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1AE7B4" w14:textId="7737CB57" w:rsidR="00036FA7" w:rsidRDefault="00036FA7"/>
    <w:p w14:paraId="3280B879" w14:textId="77777777" w:rsidR="00036FA7" w:rsidRDefault="00036FA7"/>
    <w:tbl>
      <w:tblPr>
        <w:tblStyle w:val="Mkatabulky"/>
        <w:tblW w:w="0" w:type="auto"/>
        <w:tblLook w:val="04A0" w:firstRow="1" w:lastRow="0" w:firstColumn="1" w:lastColumn="0" w:noHBand="0" w:noVBand="1"/>
      </w:tblPr>
      <w:tblGrid>
        <w:gridCol w:w="7695"/>
        <w:gridCol w:w="7695"/>
      </w:tblGrid>
      <w:tr w:rsidR="00F24EFC" w14:paraId="69A09517" w14:textId="77777777" w:rsidTr="00F24EFC">
        <w:tc>
          <w:tcPr>
            <w:tcW w:w="7695" w:type="dxa"/>
          </w:tcPr>
          <w:p w14:paraId="67B11414" w14:textId="77777777" w:rsidR="00F24EFC" w:rsidRPr="007C5B1D" w:rsidRDefault="00F24EFC" w:rsidP="00F24EFC">
            <w:pPr>
              <w:contextualSpacing/>
              <w:jc w:val="right"/>
              <w:rPr>
                <w:rFonts w:asciiTheme="minorHAnsi" w:hAnsiTheme="minorHAnsi" w:cstheme="minorHAnsi"/>
                <w:sz w:val="24"/>
              </w:rPr>
            </w:pPr>
            <w:r w:rsidRPr="007C5B1D">
              <w:rPr>
                <w:rFonts w:asciiTheme="minorHAnsi" w:hAnsiTheme="minorHAnsi" w:cstheme="minorHAnsi"/>
                <w:sz w:val="24"/>
              </w:rPr>
              <w:t>č. smlouvy: ……………</w:t>
            </w:r>
          </w:p>
          <w:p w14:paraId="0F5C37DB" w14:textId="0F31DB24" w:rsidR="00F24EFC" w:rsidRDefault="00F24EFC" w:rsidP="00F24EFC">
            <w:pPr>
              <w:contextualSpacing/>
              <w:jc w:val="center"/>
              <w:rPr>
                <w:rFonts w:asciiTheme="minorHAnsi" w:hAnsiTheme="minorHAnsi" w:cstheme="minorHAnsi"/>
                <w:b/>
                <w:sz w:val="36"/>
              </w:rPr>
            </w:pPr>
          </w:p>
          <w:p w14:paraId="06B0BE1C" w14:textId="4579FD55" w:rsidR="00036FA7" w:rsidRDefault="00036FA7" w:rsidP="00F24EFC">
            <w:pPr>
              <w:contextualSpacing/>
              <w:jc w:val="center"/>
              <w:rPr>
                <w:rFonts w:asciiTheme="minorHAnsi" w:hAnsiTheme="minorHAnsi" w:cstheme="minorHAnsi"/>
                <w:b/>
                <w:sz w:val="36"/>
              </w:rPr>
            </w:pPr>
          </w:p>
          <w:p w14:paraId="73F87274" w14:textId="77777777" w:rsidR="00036FA7" w:rsidRPr="007C5B1D" w:rsidRDefault="00036FA7" w:rsidP="00F24EFC">
            <w:pPr>
              <w:contextualSpacing/>
              <w:jc w:val="center"/>
              <w:rPr>
                <w:rFonts w:asciiTheme="minorHAnsi" w:hAnsiTheme="minorHAnsi" w:cstheme="minorHAnsi"/>
                <w:b/>
                <w:sz w:val="36"/>
              </w:rPr>
            </w:pPr>
          </w:p>
          <w:p w14:paraId="5FD7984F" w14:textId="77777777" w:rsidR="00F24EFC" w:rsidRPr="007C5B1D" w:rsidRDefault="00F24EFC" w:rsidP="00F24EFC">
            <w:pPr>
              <w:contextualSpacing/>
              <w:jc w:val="center"/>
              <w:rPr>
                <w:rFonts w:asciiTheme="minorHAnsi" w:hAnsiTheme="minorHAnsi" w:cstheme="minorHAnsi"/>
              </w:rPr>
            </w:pPr>
            <w:r w:rsidRPr="007C5B1D">
              <w:rPr>
                <w:rFonts w:asciiTheme="minorHAnsi" w:hAnsiTheme="minorHAnsi" w:cstheme="minorHAnsi"/>
                <w:b/>
                <w:highlight w:val="red"/>
                <w:u w:val="single"/>
              </w:rPr>
              <w:t>Uchazeči v návrhu Smlouvy o dílo řádně a správně doplní údaje na vyznačených místech, a to v souladu s obsahem předkládané nabídky</w:t>
            </w:r>
            <w:r w:rsidRPr="007C5B1D">
              <w:rPr>
                <w:rFonts w:asciiTheme="minorHAnsi" w:hAnsiTheme="minorHAnsi" w:cstheme="minorHAnsi"/>
                <w:highlight w:val="red"/>
              </w:rPr>
              <w:t>.</w:t>
            </w:r>
          </w:p>
          <w:p w14:paraId="6CFB010A" w14:textId="1D4BBE69" w:rsidR="00F24EFC" w:rsidRDefault="00F24EFC" w:rsidP="00F24EFC">
            <w:pPr>
              <w:contextualSpacing/>
              <w:jc w:val="center"/>
              <w:rPr>
                <w:rFonts w:asciiTheme="minorHAnsi" w:hAnsiTheme="minorHAnsi" w:cstheme="minorHAnsi"/>
                <w:b/>
                <w:sz w:val="36"/>
              </w:rPr>
            </w:pPr>
          </w:p>
          <w:p w14:paraId="7DD475C4" w14:textId="5AB6E62C" w:rsidR="00036FA7" w:rsidRDefault="00036FA7" w:rsidP="00F24EFC">
            <w:pPr>
              <w:contextualSpacing/>
              <w:jc w:val="center"/>
              <w:rPr>
                <w:rFonts w:asciiTheme="minorHAnsi" w:hAnsiTheme="minorHAnsi" w:cstheme="minorHAnsi"/>
                <w:b/>
                <w:sz w:val="36"/>
              </w:rPr>
            </w:pPr>
          </w:p>
          <w:p w14:paraId="35A91D7F" w14:textId="77777777" w:rsidR="00036FA7" w:rsidRPr="007C5B1D" w:rsidRDefault="00036FA7" w:rsidP="00F24EFC">
            <w:pPr>
              <w:contextualSpacing/>
              <w:jc w:val="center"/>
              <w:rPr>
                <w:rFonts w:asciiTheme="minorHAnsi" w:hAnsiTheme="minorHAnsi" w:cstheme="minorHAnsi"/>
                <w:b/>
                <w:sz w:val="36"/>
              </w:rPr>
            </w:pPr>
          </w:p>
          <w:p w14:paraId="7463BD83" w14:textId="77777777" w:rsidR="00F24EFC" w:rsidRPr="007C5B1D" w:rsidRDefault="00F24EFC" w:rsidP="00F24EFC">
            <w:pPr>
              <w:pStyle w:val="Nadpis2"/>
              <w:numPr>
                <w:ilvl w:val="0"/>
                <w:numId w:val="0"/>
              </w:numPr>
              <w:ind w:left="1134"/>
              <w:contextualSpacing/>
              <w:jc w:val="center"/>
              <w:rPr>
                <w:rFonts w:asciiTheme="minorHAnsi" w:hAnsiTheme="minorHAnsi" w:cstheme="minorHAnsi"/>
                <w:b/>
                <w:sz w:val="72"/>
                <w:szCs w:val="72"/>
              </w:rPr>
            </w:pPr>
            <w:r w:rsidRPr="007C5B1D">
              <w:rPr>
                <w:rFonts w:asciiTheme="minorHAnsi" w:hAnsiTheme="minorHAnsi" w:cstheme="minorHAnsi"/>
                <w:b/>
                <w:sz w:val="72"/>
                <w:szCs w:val="72"/>
              </w:rPr>
              <w:t>SMLOUVA O DÍLO</w:t>
            </w:r>
          </w:p>
          <w:p w14:paraId="316A458C" w14:textId="77777777" w:rsidR="00F24EFC" w:rsidRPr="007C5B1D" w:rsidRDefault="00F24EFC" w:rsidP="00F24EFC">
            <w:pPr>
              <w:contextualSpacing/>
              <w:jc w:val="center"/>
              <w:rPr>
                <w:rFonts w:asciiTheme="minorHAnsi" w:hAnsiTheme="minorHAnsi" w:cstheme="minorHAnsi"/>
              </w:rPr>
            </w:pPr>
            <w:r w:rsidRPr="007C5B1D">
              <w:rPr>
                <w:rFonts w:asciiTheme="minorHAnsi" w:hAnsiTheme="minorHAnsi" w:cstheme="minorHAnsi"/>
              </w:rPr>
              <w:t>uzavřená v souladu s ustanovením § 2586 a násl. zákona č.89/2012 Sb., občanský zákoník v aktuálním znění</w:t>
            </w:r>
          </w:p>
          <w:p w14:paraId="54FAE88B" w14:textId="77777777" w:rsidR="00F24EFC" w:rsidRPr="007C5B1D" w:rsidRDefault="00F24EFC" w:rsidP="00F24EFC">
            <w:pPr>
              <w:contextualSpacing/>
              <w:rPr>
                <w:rFonts w:asciiTheme="minorHAnsi" w:hAnsiTheme="minorHAnsi" w:cstheme="minorHAnsi"/>
                <w:sz w:val="24"/>
              </w:rPr>
            </w:pPr>
          </w:p>
          <w:p w14:paraId="4A1CC402" w14:textId="77777777" w:rsidR="00760551" w:rsidRDefault="00760551" w:rsidP="00F24EFC">
            <w:pPr>
              <w:contextualSpacing/>
              <w:jc w:val="center"/>
              <w:rPr>
                <w:rFonts w:asciiTheme="minorHAnsi" w:hAnsiTheme="minorHAnsi" w:cstheme="minorHAnsi"/>
                <w:b/>
                <w:sz w:val="24"/>
                <w:szCs w:val="24"/>
              </w:rPr>
            </w:pPr>
          </w:p>
          <w:p w14:paraId="0A954CD6" w14:textId="77777777" w:rsidR="00760551" w:rsidRDefault="00760551" w:rsidP="00F24EFC">
            <w:pPr>
              <w:contextualSpacing/>
              <w:jc w:val="center"/>
              <w:rPr>
                <w:rFonts w:asciiTheme="minorHAnsi" w:hAnsiTheme="minorHAnsi" w:cstheme="minorHAnsi"/>
                <w:b/>
                <w:sz w:val="24"/>
                <w:szCs w:val="24"/>
              </w:rPr>
            </w:pPr>
          </w:p>
          <w:p w14:paraId="5C0831B9" w14:textId="77777777" w:rsidR="00760551" w:rsidRDefault="00760551" w:rsidP="00F24EFC">
            <w:pPr>
              <w:contextualSpacing/>
              <w:jc w:val="center"/>
              <w:rPr>
                <w:rFonts w:asciiTheme="minorHAnsi" w:hAnsiTheme="minorHAnsi" w:cstheme="minorHAnsi"/>
                <w:b/>
                <w:sz w:val="24"/>
                <w:szCs w:val="24"/>
              </w:rPr>
            </w:pPr>
          </w:p>
          <w:p w14:paraId="5BBB03B8" w14:textId="77777777" w:rsidR="00760551" w:rsidRDefault="00760551" w:rsidP="00F24EFC">
            <w:pPr>
              <w:contextualSpacing/>
              <w:jc w:val="center"/>
              <w:rPr>
                <w:rFonts w:asciiTheme="minorHAnsi" w:hAnsiTheme="minorHAnsi" w:cstheme="minorHAnsi"/>
                <w:b/>
                <w:sz w:val="24"/>
                <w:szCs w:val="24"/>
              </w:rPr>
            </w:pPr>
          </w:p>
          <w:p w14:paraId="5106B2E9" w14:textId="77777777" w:rsidR="00760551" w:rsidRDefault="00760551" w:rsidP="00F24EFC">
            <w:pPr>
              <w:contextualSpacing/>
              <w:jc w:val="center"/>
              <w:rPr>
                <w:rFonts w:asciiTheme="minorHAnsi" w:hAnsiTheme="minorHAnsi" w:cstheme="minorHAnsi"/>
                <w:b/>
                <w:sz w:val="24"/>
                <w:szCs w:val="24"/>
              </w:rPr>
            </w:pPr>
          </w:p>
          <w:p w14:paraId="741A303A" w14:textId="77777777" w:rsidR="00760551" w:rsidRDefault="00760551" w:rsidP="00F24EFC">
            <w:pPr>
              <w:contextualSpacing/>
              <w:jc w:val="center"/>
              <w:rPr>
                <w:rFonts w:asciiTheme="minorHAnsi" w:hAnsiTheme="minorHAnsi" w:cstheme="minorHAnsi"/>
                <w:b/>
                <w:sz w:val="24"/>
                <w:szCs w:val="24"/>
              </w:rPr>
            </w:pPr>
          </w:p>
          <w:p w14:paraId="787209D8" w14:textId="77777777" w:rsidR="00760551" w:rsidRDefault="00760551" w:rsidP="00F24EFC">
            <w:pPr>
              <w:contextualSpacing/>
              <w:jc w:val="center"/>
              <w:rPr>
                <w:rFonts w:asciiTheme="minorHAnsi" w:hAnsiTheme="minorHAnsi" w:cstheme="minorHAnsi"/>
                <w:b/>
                <w:sz w:val="24"/>
                <w:szCs w:val="24"/>
              </w:rPr>
            </w:pPr>
          </w:p>
          <w:p w14:paraId="311F9F82" w14:textId="77777777" w:rsidR="00760551" w:rsidRDefault="00760551" w:rsidP="00F24EFC">
            <w:pPr>
              <w:contextualSpacing/>
              <w:jc w:val="center"/>
              <w:rPr>
                <w:rFonts w:asciiTheme="minorHAnsi" w:hAnsiTheme="minorHAnsi" w:cstheme="minorHAnsi"/>
                <w:b/>
                <w:sz w:val="24"/>
                <w:szCs w:val="24"/>
              </w:rPr>
            </w:pPr>
          </w:p>
          <w:p w14:paraId="4D94B67E" w14:textId="77777777" w:rsidR="00760551" w:rsidRDefault="00760551" w:rsidP="00F24EFC">
            <w:pPr>
              <w:contextualSpacing/>
              <w:jc w:val="center"/>
              <w:rPr>
                <w:rFonts w:asciiTheme="minorHAnsi" w:hAnsiTheme="minorHAnsi" w:cstheme="minorHAnsi"/>
                <w:b/>
                <w:sz w:val="24"/>
                <w:szCs w:val="24"/>
              </w:rPr>
            </w:pPr>
          </w:p>
          <w:p w14:paraId="2C936AEB" w14:textId="77777777" w:rsidR="00760551" w:rsidRDefault="00760551" w:rsidP="00F24EFC">
            <w:pPr>
              <w:contextualSpacing/>
              <w:jc w:val="center"/>
              <w:rPr>
                <w:rFonts w:asciiTheme="minorHAnsi" w:hAnsiTheme="minorHAnsi" w:cstheme="minorHAnsi"/>
                <w:b/>
                <w:sz w:val="24"/>
                <w:szCs w:val="24"/>
              </w:rPr>
            </w:pPr>
          </w:p>
          <w:p w14:paraId="09986A37" w14:textId="77777777" w:rsidR="00760551" w:rsidRDefault="00760551" w:rsidP="00F24EFC">
            <w:pPr>
              <w:contextualSpacing/>
              <w:jc w:val="center"/>
              <w:rPr>
                <w:rFonts w:asciiTheme="minorHAnsi" w:hAnsiTheme="minorHAnsi" w:cstheme="minorHAnsi"/>
                <w:b/>
                <w:sz w:val="24"/>
                <w:szCs w:val="24"/>
              </w:rPr>
            </w:pPr>
          </w:p>
          <w:p w14:paraId="39CEB1B5" w14:textId="77777777" w:rsidR="00760551" w:rsidRDefault="00760551" w:rsidP="00036FA7">
            <w:pPr>
              <w:contextualSpacing/>
              <w:rPr>
                <w:rFonts w:asciiTheme="minorHAnsi" w:hAnsiTheme="minorHAnsi" w:cstheme="minorHAnsi"/>
                <w:b/>
                <w:sz w:val="24"/>
                <w:szCs w:val="24"/>
              </w:rPr>
            </w:pPr>
          </w:p>
          <w:p w14:paraId="38B810C9" w14:textId="23922CD5" w:rsidR="00F24EFC" w:rsidRPr="007C5B1D" w:rsidRDefault="00F24EFC" w:rsidP="00F24EFC">
            <w:pPr>
              <w:contextualSpacing/>
              <w:jc w:val="center"/>
              <w:rPr>
                <w:rFonts w:asciiTheme="minorHAnsi" w:hAnsiTheme="minorHAnsi" w:cstheme="minorHAnsi"/>
                <w:b/>
                <w:sz w:val="24"/>
                <w:szCs w:val="24"/>
              </w:rPr>
            </w:pPr>
            <w:r w:rsidRPr="007C5B1D">
              <w:rPr>
                <w:rFonts w:asciiTheme="minorHAnsi" w:hAnsiTheme="minorHAnsi" w:cstheme="minorHAnsi"/>
                <w:b/>
                <w:sz w:val="24"/>
                <w:szCs w:val="24"/>
              </w:rPr>
              <w:lastRenderedPageBreak/>
              <w:t>I. Smluvní strany</w:t>
            </w:r>
          </w:p>
          <w:p w14:paraId="0868C544" w14:textId="77777777" w:rsidR="00F24EFC" w:rsidRPr="007C5B1D" w:rsidRDefault="00F24EFC" w:rsidP="00F24EFC">
            <w:pPr>
              <w:contextualSpacing/>
              <w:rPr>
                <w:rFonts w:asciiTheme="minorHAnsi" w:hAnsiTheme="minorHAnsi" w:cstheme="minorHAnsi"/>
              </w:rPr>
            </w:pPr>
          </w:p>
          <w:p w14:paraId="366477CD" w14:textId="77777777" w:rsidR="00F24EFC" w:rsidRPr="00930B3D" w:rsidRDefault="00F24EFC" w:rsidP="00F24EFC">
            <w:pPr>
              <w:contextualSpacing/>
              <w:rPr>
                <w:rFonts w:asciiTheme="minorHAnsi" w:hAnsiTheme="minorHAnsi" w:cstheme="minorHAnsi"/>
              </w:rPr>
            </w:pPr>
            <w:r w:rsidRPr="00930B3D">
              <w:rPr>
                <w:rFonts w:asciiTheme="minorHAnsi" w:hAnsiTheme="minorHAnsi" w:cstheme="minorHAnsi"/>
                <w:b/>
              </w:rPr>
              <w:t>1.1. Zhotovitel:</w:t>
            </w:r>
            <w:r w:rsidRPr="00930B3D">
              <w:rPr>
                <w:rFonts w:asciiTheme="minorHAnsi" w:hAnsiTheme="minorHAnsi" w:cstheme="minorHAnsi"/>
              </w:rPr>
              <w:tab/>
            </w:r>
          </w:p>
          <w:p w14:paraId="4754D2DB" w14:textId="77777777" w:rsidR="00F24EFC" w:rsidRPr="00930B3D" w:rsidRDefault="00F24EFC" w:rsidP="00F24EFC">
            <w:pPr>
              <w:contextualSpacing/>
              <w:rPr>
                <w:rFonts w:asciiTheme="minorHAnsi" w:hAnsiTheme="minorHAnsi" w:cstheme="minorHAnsi"/>
              </w:rPr>
            </w:pPr>
          </w:p>
          <w:p w14:paraId="1C29FE2B" w14:textId="00BB96DD" w:rsidR="00F24EFC" w:rsidRPr="00165F53" w:rsidRDefault="00F24EFC" w:rsidP="00F24EFC">
            <w:pPr>
              <w:contextualSpacing/>
              <w:rPr>
                <w:rFonts w:asciiTheme="minorHAnsi" w:hAnsiTheme="minorHAnsi" w:cstheme="minorHAnsi"/>
                <w:bCs/>
                <w:color w:val="FF0000"/>
              </w:rPr>
            </w:pPr>
            <w:r w:rsidRPr="00930B3D">
              <w:rPr>
                <w:rFonts w:asciiTheme="minorHAnsi" w:hAnsiTheme="minorHAnsi" w:cstheme="minorHAnsi"/>
              </w:rPr>
              <w:t>Název:</w:t>
            </w:r>
            <w:r w:rsidRPr="00930B3D">
              <w:rPr>
                <w:rFonts w:asciiTheme="minorHAnsi" w:hAnsiTheme="minorHAnsi" w:cstheme="minorHAnsi"/>
              </w:rPr>
              <w:tab/>
            </w:r>
            <w:r w:rsidRPr="00930B3D">
              <w:rPr>
                <w:rFonts w:asciiTheme="minorHAnsi" w:hAnsiTheme="minorHAnsi" w:cstheme="minorHAnsi"/>
              </w:rPr>
              <w:tab/>
            </w:r>
            <w:r w:rsidRPr="00930B3D">
              <w:rPr>
                <w:rFonts w:asciiTheme="minorHAnsi" w:hAnsiTheme="minorHAnsi" w:cstheme="minorHAnsi"/>
              </w:rPr>
              <w:tab/>
            </w:r>
            <w:permStart w:id="1425612273" w:edGrp="everyone"/>
            <w:r w:rsidRPr="00165F53">
              <w:rPr>
                <w:rFonts w:asciiTheme="minorHAnsi" w:hAnsiTheme="minorHAnsi" w:cstheme="minorHAnsi"/>
                <w:bCs/>
              </w:rPr>
              <w:t>……</w:t>
            </w:r>
            <w:r w:rsidR="00B310DC">
              <w:rPr>
                <w:rFonts w:asciiTheme="minorHAnsi" w:hAnsiTheme="minorHAnsi" w:cstheme="minorHAnsi"/>
                <w:bCs/>
              </w:rPr>
              <w:t>..</w:t>
            </w:r>
            <w:r w:rsidR="00141002" w:rsidRPr="00165F53">
              <w:rPr>
                <w:rFonts w:asciiTheme="minorHAnsi" w:hAnsiTheme="minorHAnsi" w:cstheme="minorHAnsi"/>
                <w:bCs/>
              </w:rPr>
              <w:t>…</w:t>
            </w:r>
            <w:r w:rsidRPr="00165F53">
              <w:rPr>
                <w:rFonts w:asciiTheme="minorHAnsi" w:hAnsiTheme="minorHAnsi" w:cstheme="minorHAnsi"/>
                <w:bCs/>
              </w:rPr>
              <w:t>……</w:t>
            </w:r>
            <w:permEnd w:id="1425612273"/>
          </w:p>
          <w:p w14:paraId="37A95E51" w14:textId="220D69D1" w:rsidR="00F24EFC" w:rsidRPr="00165F53" w:rsidRDefault="00F24EFC" w:rsidP="00141002">
            <w:pPr>
              <w:contextualSpacing/>
              <w:rPr>
                <w:rFonts w:asciiTheme="minorHAnsi" w:hAnsiTheme="minorHAnsi" w:cstheme="minorHAnsi"/>
                <w:bCs/>
                <w:color w:val="FF0000"/>
              </w:rPr>
            </w:pPr>
            <w:r w:rsidRPr="00165F53">
              <w:rPr>
                <w:rFonts w:asciiTheme="minorHAnsi" w:hAnsiTheme="minorHAnsi" w:cstheme="minorHAnsi"/>
                <w:bCs/>
              </w:rPr>
              <w:t>Sídlo:</w:t>
            </w:r>
            <w:r w:rsidRPr="00165F53">
              <w:rPr>
                <w:rFonts w:asciiTheme="minorHAnsi" w:hAnsiTheme="minorHAnsi" w:cstheme="minorHAnsi"/>
                <w:bCs/>
              </w:rPr>
              <w:tab/>
            </w:r>
            <w:r w:rsidRPr="00165F53">
              <w:rPr>
                <w:rFonts w:asciiTheme="minorHAnsi" w:hAnsiTheme="minorHAnsi" w:cstheme="minorHAnsi"/>
                <w:bCs/>
              </w:rPr>
              <w:tab/>
            </w:r>
            <w:r w:rsidRPr="00165F53">
              <w:rPr>
                <w:rFonts w:asciiTheme="minorHAnsi" w:hAnsiTheme="minorHAnsi" w:cstheme="minorHAnsi"/>
                <w:bCs/>
              </w:rPr>
              <w:tab/>
            </w:r>
            <w:permStart w:id="360263219" w:edGrp="everyone"/>
            <w:r w:rsidRPr="00165F53">
              <w:rPr>
                <w:rFonts w:asciiTheme="minorHAnsi" w:hAnsiTheme="minorHAnsi" w:cstheme="minorHAnsi"/>
                <w:bCs/>
              </w:rPr>
              <w:t>…</w:t>
            </w:r>
            <w:r w:rsidR="00141002" w:rsidRPr="00165F53">
              <w:rPr>
                <w:rFonts w:asciiTheme="minorHAnsi" w:hAnsiTheme="minorHAnsi" w:cstheme="minorHAnsi"/>
                <w:bCs/>
              </w:rPr>
              <w:t>…</w:t>
            </w:r>
            <w:r w:rsidR="00B310DC">
              <w:rPr>
                <w:rFonts w:asciiTheme="minorHAnsi" w:hAnsiTheme="minorHAnsi" w:cstheme="minorHAnsi"/>
                <w:bCs/>
              </w:rPr>
              <w:t>..</w:t>
            </w:r>
            <w:r w:rsidRPr="00165F53">
              <w:rPr>
                <w:rFonts w:asciiTheme="minorHAnsi" w:hAnsiTheme="minorHAnsi" w:cstheme="minorHAnsi"/>
                <w:bCs/>
              </w:rPr>
              <w:t>………</w:t>
            </w:r>
            <w:permEnd w:id="360263219"/>
          </w:p>
          <w:p w14:paraId="77941F24" w14:textId="4C334FFB" w:rsidR="00F24EFC" w:rsidRPr="00165F53" w:rsidRDefault="00F24EFC" w:rsidP="00F24EFC">
            <w:pPr>
              <w:contextualSpacing/>
              <w:rPr>
                <w:rFonts w:asciiTheme="minorHAnsi" w:hAnsiTheme="minorHAnsi" w:cstheme="minorHAnsi"/>
                <w:bCs/>
              </w:rPr>
            </w:pPr>
            <w:r w:rsidRPr="00165F53">
              <w:rPr>
                <w:rFonts w:asciiTheme="minorHAnsi" w:hAnsiTheme="minorHAnsi" w:cstheme="minorHAnsi"/>
                <w:bCs/>
              </w:rPr>
              <w:t>Tel.:</w:t>
            </w:r>
            <w:r w:rsidRPr="00165F53">
              <w:rPr>
                <w:rFonts w:asciiTheme="minorHAnsi" w:hAnsiTheme="minorHAnsi" w:cstheme="minorHAnsi"/>
                <w:bCs/>
              </w:rPr>
              <w:tab/>
            </w:r>
            <w:r w:rsidRPr="00165F53">
              <w:rPr>
                <w:rFonts w:asciiTheme="minorHAnsi" w:hAnsiTheme="minorHAnsi" w:cstheme="minorHAnsi"/>
                <w:bCs/>
              </w:rPr>
              <w:tab/>
            </w:r>
            <w:r w:rsidRPr="00165F53">
              <w:rPr>
                <w:rFonts w:asciiTheme="minorHAnsi" w:hAnsiTheme="minorHAnsi" w:cstheme="minorHAnsi"/>
                <w:bCs/>
              </w:rPr>
              <w:tab/>
            </w:r>
            <w:permStart w:id="1936018826" w:edGrp="everyone"/>
            <w:r w:rsidRPr="00165F53">
              <w:rPr>
                <w:rFonts w:asciiTheme="minorHAnsi" w:hAnsiTheme="minorHAnsi" w:cstheme="minorHAnsi"/>
                <w:bCs/>
              </w:rPr>
              <w:t>……</w:t>
            </w:r>
            <w:r w:rsidR="00B310DC">
              <w:rPr>
                <w:rFonts w:asciiTheme="minorHAnsi" w:hAnsiTheme="minorHAnsi" w:cstheme="minorHAnsi"/>
                <w:bCs/>
              </w:rPr>
              <w:t>..</w:t>
            </w:r>
            <w:r w:rsidRPr="00165F53">
              <w:rPr>
                <w:rFonts w:asciiTheme="minorHAnsi" w:hAnsiTheme="minorHAnsi" w:cstheme="minorHAnsi"/>
                <w:bCs/>
              </w:rPr>
              <w:t>………</w:t>
            </w:r>
            <w:permEnd w:id="1936018826"/>
          </w:p>
          <w:p w14:paraId="087BA07E" w14:textId="30E4479F" w:rsidR="00F24EFC" w:rsidRPr="00165F53" w:rsidRDefault="00F24EFC" w:rsidP="00F24EFC">
            <w:pPr>
              <w:contextualSpacing/>
              <w:rPr>
                <w:rFonts w:asciiTheme="minorHAnsi" w:hAnsiTheme="minorHAnsi" w:cstheme="minorHAnsi"/>
                <w:bCs/>
              </w:rPr>
            </w:pPr>
            <w:r w:rsidRPr="00165F53">
              <w:rPr>
                <w:rFonts w:asciiTheme="minorHAnsi" w:hAnsiTheme="minorHAnsi" w:cstheme="minorHAnsi"/>
                <w:bCs/>
              </w:rPr>
              <w:t>E-mail:</w:t>
            </w:r>
            <w:r w:rsidRPr="00165F53">
              <w:rPr>
                <w:rFonts w:asciiTheme="minorHAnsi" w:hAnsiTheme="minorHAnsi" w:cstheme="minorHAnsi"/>
                <w:bCs/>
              </w:rPr>
              <w:tab/>
            </w:r>
            <w:r w:rsidRPr="00165F53">
              <w:rPr>
                <w:rFonts w:asciiTheme="minorHAnsi" w:hAnsiTheme="minorHAnsi" w:cstheme="minorHAnsi"/>
                <w:bCs/>
              </w:rPr>
              <w:tab/>
            </w:r>
            <w:r w:rsidRPr="00165F53">
              <w:rPr>
                <w:rFonts w:asciiTheme="minorHAnsi" w:hAnsiTheme="minorHAnsi" w:cstheme="minorHAnsi"/>
                <w:bCs/>
              </w:rPr>
              <w:tab/>
            </w:r>
            <w:permStart w:id="137904619" w:edGrp="everyone"/>
            <w:r w:rsidRPr="00165F53">
              <w:rPr>
                <w:rFonts w:asciiTheme="minorHAnsi" w:hAnsiTheme="minorHAnsi" w:cstheme="minorHAnsi"/>
                <w:bCs/>
              </w:rPr>
              <w:t>………</w:t>
            </w:r>
            <w:r w:rsidR="00B310DC">
              <w:rPr>
                <w:rFonts w:asciiTheme="minorHAnsi" w:hAnsiTheme="minorHAnsi" w:cstheme="minorHAnsi"/>
                <w:bCs/>
              </w:rPr>
              <w:t>..</w:t>
            </w:r>
            <w:r w:rsidRPr="00165F53">
              <w:rPr>
                <w:rFonts w:asciiTheme="minorHAnsi" w:hAnsiTheme="minorHAnsi" w:cstheme="minorHAnsi"/>
                <w:bCs/>
              </w:rPr>
              <w:t>……</w:t>
            </w:r>
            <w:permEnd w:id="137904619"/>
          </w:p>
          <w:p w14:paraId="09C8B15B" w14:textId="380B8748" w:rsidR="00F24EFC" w:rsidRPr="00165F53" w:rsidRDefault="00F24EFC" w:rsidP="00F24EFC">
            <w:pPr>
              <w:contextualSpacing/>
              <w:rPr>
                <w:rFonts w:asciiTheme="minorHAnsi" w:hAnsiTheme="minorHAnsi" w:cstheme="minorHAnsi"/>
                <w:bCs/>
              </w:rPr>
            </w:pPr>
            <w:r w:rsidRPr="00165F53">
              <w:rPr>
                <w:rFonts w:asciiTheme="minorHAnsi" w:hAnsiTheme="minorHAnsi" w:cstheme="minorHAnsi"/>
                <w:bCs/>
              </w:rPr>
              <w:t>IČ:</w:t>
            </w:r>
            <w:r w:rsidRPr="00165F53">
              <w:rPr>
                <w:rFonts w:asciiTheme="minorHAnsi" w:hAnsiTheme="minorHAnsi" w:cstheme="minorHAnsi"/>
                <w:bCs/>
              </w:rPr>
              <w:tab/>
            </w:r>
            <w:r w:rsidRPr="00165F53">
              <w:rPr>
                <w:rFonts w:asciiTheme="minorHAnsi" w:hAnsiTheme="minorHAnsi" w:cstheme="minorHAnsi"/>
                <w:bCs/>
              </w:rPr>
              <w:tab/>
            </w:r>
            <w:r w:rsidRPr="00165F53">
              <w:rPr>
                <w:rFonts w:asciiTheme="minorHAnsi" w:hAnsiTheme="minorHAnsi" w:cstheme="minorHAnsi"/>
                <w:bCs/>
              </w:rPr>
              <w:tab/>
            </w:r>
            <w:permStart w:id="2110521770" w:edGrp="everyone"/>
            <w:r w:rsidRPr="00165F53">
              <w:rPr>
                <w:rFonts w:asciiTheme="minorHAnsi" w:hAnsiTheme="minorHAnsi" w:cstheme="minorHAnsi"/>
                <w:bCs/>
              </w:rPr>
              <w:t>………</w:t>
            </w:r>
            <w:r w:rsidR="00B310DC">
              <w:rPr>
                <w:rFonts w:asciiTheme="minorHAnsi" w:hAnsiTheme="minorHAnsi" w:cstheme="minorHAnsi"/>
                <w:bCs/>
              </w:rPr>
              <w:t>..</w:t>
            </w:r>
            <w:r w:rsidRPr="00165F53">
              <w:rPr>
                <w:rFonts w:asciiTheme="minorHAnsi" w:hAnsiTheme="minorHAnsi" w:cstheme="minorHAnsi"/>
                <w:bCs/>
              </w:rPr>
              <w:t>……</w:t>
            </w:r>
            <w:permEnd w:id="2110521770"/>
            <w:r w:rsidRPr="00165F53">
              <w:rPr>
                <w:rFonts w:asciiTheme="minorHAnsi" w:hAnsiTheme="minorHAnsi" w:cstheme="minorHAnsi"/>
                <w:bCs/>
              </w:rPr>
              <w:tab/>
            </w:r>
            <w:r w:rsidRPr="00165F53">
              <w:rPr>
                <w:rFonts w:asciiTheme="minorHAnsi" w:hAnsiTheme="minorHAnsi" w:cstheme="minorHAnsi"/>
                <w:bCs/>
              </w:rPr>
              <w:tab/>
            </w:r>
            <w:r w:rsidRPr="00165F53">
              <w:rPr>
                <w:rFonts w:asciiTheme="minorHAnsi" w:hAnsiTheme="minorHAnsi" w:cstheme="minorHAnsi"/>
                <w:bCs/>
              </w:rPr>
              <w:tab/>
            </w:r>
            <w:r w:rsidRPr="00165F53">
              <w:rPr>
                <w:rFonts w:asciiTheme="minorHAnsi" w:hAnsiTheme="minorHAnsi" w:cstheme="minorHAnsi"/>
                <w:bCs/>
              </w:rPr>
              <w:tab/>
            </w:r>
            <w:r w:rsidRPr="00165F53">
              <w:rPr>
                <w:rFonts w:asciiTheme="minorHAnsi" w:hAnsiTheme="minorHAnsi" w:cstheme="minorHAnsi"/>
                <w:bCs/>
              </w:rPr>
              <w:tab/>
            </w:r>
          </w:p>
          <w:p w14:paraId="7348B0A5" w14:textId="49AB187D" w:rsidR="00F24EFC" w:rsidRPr="00165F53" w:rsidRDefault="00F24EFC" w:rsidP="00F24EFC">
            <w:pPr>
              <w:contextualSpacing/>
              <w:rPr>
                <w:rFonts w:asciiTheme="minorHAnsi" w:hAnsiTheme="minorHAnsi" w:cstheme="minorHAnsi"/>
                <w:bCs/>
              </w:rPr>
            </w:pPr>
            <w:r w:rsidRPr="00165F53">
              <w:rPr>
                <w:rFonts w:asciiTheme="minorHAnsi" w:hAnsiTheme="minorHAnsi" w:cstheme="minorHAnsi"/>
                <w:bCs/>
              </w:rPr>
              <w:t xml:space="preserve">DIČ: </w:t>
            </w:r>
            <w:r w:rsidRPr="00165F53">
              <w:rPr>
                <w:rFonts w:asciiTheme="minorHAnsi" w:hAnsiTheme="minorHAnsi" w:cstheme="minorHAnsi"/>
                <w:bCs/>
              </w:rPr>
              <w:tab/>
            </w:r>
            <w:r w:rsidRPr="00165F53">
              <w:rPr>
                <w:rFonts w:asciiTheme="minorHAnsi" w:hAnsiTheme="minorHAnsi" w:cstheme="minorHAnsi"/>
                <w:bCs/>
              </w:rPr>
              <w:tab/>
            </w:r>
            <w:r w:rsidR="00141002" w:rsidRPr="00165F53">
              <w:rPr>
                <w:rFonts w:asciiTheme="minorHAnsi" w:hAnsiTheme="minorHAnsi" w:cstheme="minorHAnsi"/>
                <w:bCs/>
              </w:rPr>
              <w:t xml:space="preserve">               </w:t>
            </w:r>
            <w:r w:rsidRPr="00165F53">
              <w:rPr>
                <w:rFonts w:asciiTheme="minorHAnsi" w:hAnsiTheme="minorHAnsi" w:cstheme="minorHAnsi"/>
                <w:bCs/>
              </w:rPr>
              <w:t xml:space="preserve"> </w:t>
            </w:r>
            <w:permStart w:id="751459908" w:edGrp="everyone"/>
            <w:r w:rsidRPr="00165F53">
              <w:rPr>
                <w:rFonts w:asciiTheme="minorHAnsi" w:hAnsiTheme="minorHAnsi" w:cstheme="minorHAnsi"/>
                <w:bCs/>
              </w:rPr>
              <w:t>……</w:t>
            </w:r>
            <w:r w:rsidR="00B310DC">
              <w:rPr>
                <w:rFonts w:asciiTheme="minorHAnsi" w:hAnsiTheme="minorHAnsi" w:cstheme="minorHAnsi"/>
                <w:bCs/>
              </w:rPr>
              <w:t>…</w:t>
            </w:r>
            <w:r w:rsidR="00165F53">
              <w:rPr>
                <w:rFonts w:asciiTheme="minorHAnsi" w:hAnsiTheme="minorHAnsi" w:cstheme="minorHAnsi"/>
                <w:bCs/>
              </w:rPr>
              <w:t>…</w:t>
            </w:r>
            <w:r w:rsidRPr="00165F53">
              <w:rPr>
                <w:rFonts w:asciiTheme="minorHAnsi" w:hAnsiTheme="minorHAnsi" w:cstheme="minorHAnsi"/>
                <w:bCs/>
              </w:rPr>
              <w:t>…..</w:t>
            </w:r>
            <w:permEnd w:id="751459908"/>
          </w:p>
          <w:p w14:paraId="46AD99CF" w14:textId="795E55D9" w:rsidR="00F24EFC" w:rsidRPr="00165F53" w:rsidRDefault="00F24EFC" w:rsidP="00F24EFC">
            <w:pPr>
              <w:contextualSpacing/>
              <w:rPr>
                <w:rFonts w:asciiTheme="minorHAnsi" w:hAnsiTheme="minorHAnsi" w:cstheme="minorHAnsi"/>
                <w:bCs/>
                <w:color w:val="FF0000"/>
              </w:rPr>
            </w:pPr>
            <w:r w:rsidRPr="00165F53">
              <w:rPr>
                <w:rFonts w:asciiTheme="minorHAnsi" w:hAnsiTheme="minorHAnsi" w:cstheme="minorHAnsi"/>
                <w:bCs/>
              </w:rPr>
              <w:t>Bankovní spojení:</w:t>
            </w:r>
            <w:r w:rsidRPr="00165F53">
              <w:rPr>
                <w:rFonts w:asciiTheme="minorHAnsi" w:hAnsiTheme="minorHAnsi" w:cstheme="minorHAnsi"/>
                <w:bCs/>
              </w:rPr>
              <w:tab/>
            </w:r>
            <w:permStart w:id="1953658984" w:edGrp="everyone"/>
            <w:r w:rsidRPr="00165F53">
              <w:rPr>
                <w:rFonts w:asciiTheme="minorHAnsi" w:hAnsiTheme="minorHAnsi" w:cstheme="minorHAnsi"/>
                <w:bCs/>
              </w:rPr>
              <w:t>……</w:t>
            </w:r>
            <w:r w:rsidR="00B310DC">
              <w:rPr>
                <w:rFonts w:asciiTheme="minorHAnsi" w:hAnsiTheme="minorHAnsi" w:cstheme="minorHAnsi"/>
                <w:bCs/>
              </w:rPr>
              <w:t>…</w:t>
            </w:r>
            <w:r w:rsidRPr="00165F53">
              <w:rPr>
                <w:rFonts w:asciiTheme="minorHAnsi" w:hAnsiTheme="minorHAnsi" w:cstheme="minorHAnsi"/>
                <w:bCs/>
              </w:rPr>
              <w:t>………</w:t>
            </w:r>
            <w:permEnd w:id="1953658984"/>
            <w:r w:rsidRPr="00165F53">
              <w:rPr>
                <w:rFonts w:asciiTheme="minorHAnsi" w:hAnsiTheme="minorHAnsi" w:cstheme="minorHAnsi"/>
                <w:bCs/>
              </w:rPr>
              <w:tab/>
            </w:r>
            <w:r w:rsidRPr="00165F53">
              <w:rPr>
                <w:rFonts w:asciiTheme="minorHAnsi" w:hAnsiTheme="minorHAnsi" w:cstheme="minorHAnsi"/>
                <w:bCs/>
              </w:rPr>
              <w:tab/>
            </w:r>
            <w:r w:rsidRPr="00165F53">
              <w:rPr>
                <w:rFonts w:asciiTheme="minorHAnsi" w:hAnsiTheme="minorHAnsi" w:cstheme="minorHAnsi"/>
                <w:bCs/>
              </w:rPr>
              <w:tab/>
            </w:r>
            <w:r w:rsidRPr="00165F53">
              <w:rPr>
                <w:rFonts w:asciiTheme="minorHAnsi" w:hAnsiTheme="minorHAnsi" w:cstheme="minorHAnsi"/>
                <w:bCs/>
              </w:rPr>
              <w:tab/>
              <w:t xml:space="preserve">č.ú. </w:t>
            </w:r>
            <w:permStart w:id="1522270583" w:edGrp="everyone"/>
            <w:r w:rsidRPr="00165F53">
              <w:rPr>
                <w:rFonts w:asciiTheme="minorHAnsi" w:hAnsiTheme="minorHAnsi" w:cstheme="minorHAnsi"/>
                <w:bCs/>
              </w:rPr>
              <w:t>………….</w:t>
            </w:r>
            <w:permEnd w:id="1522270583"/>
          </w:p>
          <w:p w14:paraId="0CF27B62" w14:textId="43784B07" w:rsidR="00F24EFC" w:rsidRPr="00165F53" w:rsidRDefault="00F24EFC" w:rsidP="00F24EFC">
            <w:pPr>
              <w:contextualSpacing/>
              <w:rPr>
                <w:rFonts w:asciiTheme="minorHAnsi" w:hAnsiTheme="minorHAnsi" w:cstheme="minorHAnsi"/>
                <w:bCs/>
              </w:rPr>
            </w:pPr>
            <w:r w:rsidRPr="00165F53">
              <w:rPr>
                <w:rFonts w:asciiTheme="minorHAnsi" w:hAnsiTheme="minorHAnsi" w:cstheme="minorHAnsi"/>
                <w:bCs/>
              </w:rPr>
              <w:t>Plátce DPH:</w:t>
            </w:r>
            <w:r w:rsidR="00B310DC">
              <w:rPr>
                <w:rFonts w:asciiTheme="minorHAnsi" w:hAnsiTheme="minorHAnsi" w:cstheme="minorHAnsi"/>
                <w:bCs/>
              </w:rPr>
              <w:t xml:space="preserve">           </w:t>
            </w:r>
            <w:r w:rsidRPr="00165F53">
              <w:rPr>
                <w:rFonts w:asciiTheme="minorHAnsi" w:hAnsiTheme="minorHAnsi" w:cstheme="minorHAnsi"/>
                <w:bCs/>
              </w:rPr>
              <w:tab/>
            </w:r>
            <w:permStart w:id="1060713596" w:edGrp="everyone"/>
            <w:r w:rsidRPr="00165F53">
              <w:rPr>
                <w:rFonts w:asciiTheme="minorHAnsi" w:hAnsiTheme="minorHAnsi" w:cstheme="minorHAnsi"/>
                <w:bCs/>
              </w:rPr>
              <w:t xml:space="preserve">ANO / NE </w:t>
            </w:r>
            <w:permEnd w:id="1060713596"/>
          </w:p>
          <w:p w14:paraId="4D7428A1" w14:textId="3E54DA66" w:rsidR="00F24EFC" w:rsidRPr="00930B3D" w:rsidRDefault="00F24EFC" w:rsidP="00F24EFC">
            <w:pPr>
              <w:contextualSpacing/>
              <w:rPr>
                <w:rFonts w:asciiTheme="minorHAnsi" w:hAnsiTheme="minorHAnsi" w:cstheme="minorHAnsi"/>
              </w:rPr>
            </w:pPr>
            <w:r w:rsidRPr="00165F53">
              <w:rPr>
                <w:rFonts w:asciiTheme="minorHAnsi" w:hAnsiTheme="minorHAnsi" w:cstheme="minorHAnsi"/>
                <w:bCs/>
              </w:rPr>
              <w:t xml:space="preserve">Zastoupená: </w:t>
            </w:r>
            <w:r w:rsidRPr="00165F53">
              <w:rPr>
                <w:rFonts w:asciiTheme="minorHAnsi" w:hAnsiTheme="minorHAnsi" w:cstheme="minorHAnsi"/>
                <w:bCs/>
              </w:rPr>
              <w:tab/>
            </w:r>
            <w:r w:rsidRPr="00165F53">
              <w:rPr>
                <w:rFonts w:asciiTheme="minorHAnsi" w:hAnsiTheme="minorHAnsi" w:cstheme="minorHAnsi"/>
                <w:bCs/>
              </w:rPr>
              <w:tab/>
            </w:r>
            <w:permStart w:id="559755030" w:edGrp="everyone"/>
            <w:r w:rsidRPr="00165F53">
              <w:rPr>
                <w:rFonts w:asciiTheme="minorHAnsi" w:hAnsiTheme="minorHAnsi" w:cstheme="minorHAnsi"/>
                <w:bCs/>
              </w:rPr>
              <w:t>………</w:t>
            </w:r>
            <w:r w:rsidR="00B310DC">
              <w:rPr>
                <w:rFonts w:asciiTheme="minorHAnsi" w:hAnsiTheme="minorHAnsi" w:cstheme="minorHAnsi"/>
                <w:bCs/>
              </w:rPr>
              <w:t>…</w:t>
            </w:r>
            <w:r w:rsidRPr="00165F53">
              <w:rPr>
                <w:rFonts w:asciiTheme="minorHAnsi" w:hAnsiTheme="minorHAnsi" w:cstheme="minorHAnsi"/>
                <w:bCs/>
              </w:rPr>
              <w:t>……</w:t>
            </w:r>
            <w:permEnd w:id="559755030"/>
          </w:p>
          <w:p w14:paraId="3B6A509D" w14:textId="77777777" w:rsidR="00760551" w:rsidRPr="00930B3D" w:rsidRDefault="00760551" w:rsidP="00F24EFC">
            <w:pPr>
              <w:contextualSpacing/>
              <w:rPr>
                <w:rFonts w:asciiTheme="minorHAnsi" w:hAnsiTheme="minorHAnsi" w:cstheme="minorHAnsi"/>
                <w:b/>
              </w:rPr>
            </w:pPr>
          </w:p>
          <w:p w14:paraId="3EC7832C" w14:textId="14D8E5E9" w:rsidR="00F24EFC" w:rsidRPr="00930B3D" w:rsidRDefault="00F24EFC" w:rsidP="00F24EFC">
            <w:pPr>
              <w:contextualSpacing/>
              <w:rPr>
                <w:rFonts w:asciiTheme="minorHAnsi" w:hAnsiTheme="minorHAnsi" w:cstheme="minorHAnsi"/>
                <w:b/>
              </w:rPr>
            </w:pPr>
            <w:r w:rsidRPr="00930B3D">
              <w:rPr>
                <w:rFonts w:asciiTheme="minorHAnsi" w:hAnsiTheme="minorHAnsi" w:cstheme="minorHAnsi"/>
                <w:b/>
              </w:rPr>
              <w:t xml:space="preserve">dále jen </w:t>
            </w:r>
            <w:r w:rsidR="002E0060">
              <w:rPr>
                <w:rFonts w:asciiTheme="minorHAnsi" w:hAnsiTheme="minorHAnsi" w:cstheme="minorHAnsi"/>
                <w:b/>
              </w:rPr>
              <w:t>„</w:t>
            </w:r>
            <w:r w:rsidRPr="00930B3D">
              <w:rPr>
                <w:rFonts w:asciiTheme="minorHAnsi" w:hAnsiTheme="minorHAnsi" w:cstheme="minorHAnsi"/>
                <w:b/>
              </w:rPr>
              <w:t>zhotovitel</w:t>
            </w:r>
            <w:r w:rsidR="002E0060">
              <w:rPr>
                <w:rFonts w:asciiTheme="minorHAnsi" w:hAnsiTheme="minorHAnsi" w:cstheme="minorHAnsi"/>
                <w:b/>
              </w:rPr>
              <w:t>“</w:t>
            </w:r>
          </w:p>
          <w:p w14:paraId="070016D7" w14:textId="77777777" w:rsidR="00F24EFC" w:rsidRPr="00930B3D" w:rsidRDefault="00F24EFC" w:rsidP="00F24EFC">
            <w:pPr>
              <w:contextualSpacing/>
              <w:jc w:val="center"/>
              <w:rPr>
                <w:rFonts w:asciiTheme="minorHAnsi" w:hAnsiTheme="minorHAnsi" w:cstheme="minorHAnsi"/>
              </w:rPr>
            </w:pPr>
          </w:p>
          <w:p w14:paraId="1D3B9B19" w14:textId="78A372BF" w:rsidR="00F24EFC" w:rsidRPr="00930B3D" w:rsidRDefault="00F24EFC" w:rsidP="00760551">
            <w:pPr>
              <w:contextualSpacing/>
              <w:jc w:val="center"/>
              <w:rPr>
                <w:rFonts w:asciiTheme="minorHAnsi" w:hAnsiTheme="minorHAnsi" w:cstheme="minorHAnsi"/>
              </w:rPr>
            </w:pPr>
            <w:r w:rsidRPr="00930B3D">
              <w:rPr>
                <w:rFonts w:asciiTheme="minorHAnsi" w:hAnsiTheme="minorHAnsi" w:cstheme="minorHAnsi"/>
              </w:rPr>
              <w:t>a</w:t>
            </w:r>
          </w:p>
          <w:p w14:paraId="12B9D5A4" w14:textId="77777777" w:rsidR="00F24EFC" w:rsidRPr="00930B3D" w:rsidRDefault="00F24EFC" w:rsidP="00F24EFC">
            <w:pPr>
              <w:contextualSpacing/>
              <w:rPr>
                <w:rFonts w:asciiTheme="minorHAnsi" w:hAnsiTheme="minorHAnsi" w:cstheme="minorHAnsi"/>
                <w:b/>
              </w:rPr>
            </w:pPr>
            <w:r w:rsidRPr="00930B3D">
              <w:rPr>
                <w:rFonts w:asciiTheme="minorHAnsi" w:hAnsiTheme="minorHAnsi" w:cstheme="minorHAnsi"/>
                <w:b/>
              </w:rPr>
              <w:t>1.2. Objednatel:</w:t>
            </w:r>
          </w:p>
          <w:p w14:paraId="7E45B9F5" w14:textId="77777777" w:rsidR="00F24EFC" w:rsidRPr="00930B3D" w:rsidRDefault="00F24EFC" w:rsidP="00F24EFC">
            <w:pPr>
              <w:contextualSpacing/>
              <w:rPr>
                <w:rFonts w:asciiTheme="minorHAnsi" w:hAnsiTheme="minorHAnsi" w:cstheme="minorHAnsi"/>
                <w:b/>
              </w:rPr>
            </w:pPr>
          </w:p>
          <w:p w14:paraId="53FBF3D9" w14:textId="77777777" w:rsidR="00F24EFC" w:rsidRPr="00930B3D" w:rsidRDefault="00F24EFC" w:rsidP="00F24EFC">
            <w:pPr>
              <w:contextualSpacing/>
              <w:rPr>
                <w:rFonts w:asciiTheme="minorHAnsi" w:hAnsiTheme="minorHAnsi" w:cstheme="minorHAnsi"/>
                <w:b/>
              </w:rPr>
            </w:pPr>
          </w:p>
          <w:p w14:paraId="03C6B1D0" w14:textId="1C369F00" w:rsidR="00F24EFC" w:rsidRPr="00A35BF0" w:rsidRDefault="00F24EFC" w:rsidP="00F24EFC">
            <w:pPr>
              <w:tabs>
                <w:tab w:val="left" w:pos="708"/>
                <w:tab w:val="left" w:pos="1416"/>
                <w:tab w:val="left" w:pos="2124"/>
                <w:tab w:val="left" w:pos="2832"/>
                <w:tab w:val="left" w:pos="3540"/>
                <w:tab w:val="center" w:pos="4691"/>
              </w:tabs>
              <w:contextualSpacing/>
              <w:rPr>
                <w:rFonts w:asciiTheme="minorHAnsi" w:hAnsiTheme="minorHAnsi" w:cstheme="minorHAnsi"/>
              </w:rPr>
            </w:pPr>
            <w:r w:rsidRPr="00A35BF0">
              <w:rPr>
                <w:rFonts w:asciiTheme="minorHAnsi" w:hAnsiTheme="minorHAnsi" w:cstheme="minorHAnsi"/>
              </w:rPr>
              <w:t>Název:</w:t>
            </w:r>
            <w:r w:rsidRPr="00A35BF0">
              <w:rPr>
                <w:rFonts w:asciiTheme="minorHAnsi" w:hAnsiTheme="minorHAnsi" w:cstheme="minorHAnsi"/>
              </w:rPr>
              <w:tab/>
            </w:r>
            <w:r w:rsidRPr="00A35BF0">
              <w:rPr>
                <w:rFonts w:asciiTheme="minorHAnsi" w:hAnsiTheme="minorHAnsi" w:cstheme="minorHAnsi"/>
              </w:rPr>
              <w:tab/>
              <w:t xml:space="preserve">     </w:t>
            </w:r>
            <w:r w:rsidR="00CE6CD9" w:rsidRPr="00A35BF0">
              <w:rPr>
                <w:rFonts w:asciiTheme="minorHAnsi" w:hAnsiTheme="minorHAnsi" w:cstheme="minorHAnsi"/>
              </w:rPr>
              <w:t xml:space="preserve"> </w:t>
            </w:r>
            <w:r w:rsidR="007711CD" w:rsidRPr="00A35BF0">
              <w:rPr>
                <w:rFonts w:asciiTheme="minorHAnsi" w:hAnsiTheme="minorHAnsi" w:cstheme="minorHAnsi"/>
              </w:rPr>
              <w:t xml:space="preserve">      </w:t>
            </w:r>
            <w:r w:rsidR="004F101F" w:rsidRPr="00A35BF0">
              <w:rPr>
                <w:rFonts w:asciiTheme="minorHAnsi" w:hAnsiTheme="minorHAnsi" w:cstheme="minorHAnsi"/>
                <w:b/>
                <w:bCs/>
                <w:color w:val="000000"/>
              </w:rPr>
              <w:t>Farma Bezdínek</w:t>
            </w:r>
            <w:r w:rsidRPr="00A35BF0">
              <w:rPr>
                <w:rFonts w:asciiTheme="minorHAnsi" w:hAnsiTheme="minorHAnsi" w:cstheme="minorHAnsi"/>
                <w:b/>
                <w:bCs/>
                <w:color w:val="000000"/>
              </w:rPr>
              <w:t xml:space="preserve"> s.r.o.</w:t>
            </w:r>
            <w:r w:rsidRPr="00A35BF0">
              <w:rPr>
                <w:rFonts w:asciiTheme="minorHAnsi" w:hAnsiTheme="minorHAnsi" w:cstheme="minorHAnsi"/>
                <w:b/>
                <w:bCs/>
                <w:color w:val="000000"/>
              </w:rPr>
              <w:tab/>
            </w:r>
          </w:p>
          <w:tbl>
            <w:tblPr>
              <w:tblW w:w="7479" w:type="dxa"/>
              <w:tblCellMar>
                <w:left w:w="70" w:type="dxa"/>
                <w:right w:w="70" w:type="dxa"/>
              </w:tblCellMar>
              <w:tblLook w:val="04A0" w:firstRow="1" w:lastRow="0" w:firstColumn="1" w:lastColumn="0" w:noHBand="0" w:noVBand="1"/>
            </w:tblPr>
            <w:tblGrid>
              <w:gridCol w:w="1865"/>
              <w:gridCol w:w="3544"/>
              <w:gridCol w:w="2070"/>
            </w:tblGrid>
            <w:tr w:rsidR="00F24EFC" w:rsidRPr="00A35BF0" w14:paraId="7F74EDC4" w14:textId="77777777" w:rsidTr="00704B90">
              <w:trPr>
                <w:trHeight w:val="294"/>
              </w:trPr>
              <w:tc>
                <w:tcPr>
                  <w:tcW w:w="1865" w:type="dxa"/>
                  <w:tcBorders>
                    <w:top w:val="nil"/>
                    <w:left w:val="nil"/>
                    <w:bottom w:val="nil"/>
                    <w:right w:val="nil"/>
                  </w:tcBorders>
                  <w:shd w:val="clear" w:color="auto" w:fill="auto"/>
                  <w:noWrap/>
                  <w:vAlign w:val="center"/>
                  <w:hideMark/>
                </w:tcPr>
                <w:p w14:paraId="78A03434" w14:textId="77777777" w:rsidR="00F24EFC" w:rsidRPr="00A35BF0" w:rsidRDefault="00F24EFC" w:rsidP="00F24EFC">
                  <w:pPr>
                    <w:contextualSpacing/>
                    <w:rPr>
                      <w:rFonts w:asciiTheme="minorHAnsi" w:hAnsiTheme="minorHAnsi" w:cstheme="minorHAnsi"/>
                      <w:color w:val="000000"/>
                      <w:sz w:val="20"/>
                    </w:rPr>
                  </w:pPr>
                  <w:r w:rsidRPr="00A35BF0">
                    <w:rPr>
                      <w:rFonts w:asciiTheme="minorHAnsi" w:hAnsiTheme="minorHAnsi" w:cstheme="minorHAnsi"/>
                      <w:color w:val="000000"/>
                      <w:sz w:val="20"/>
                    </w:rPr>
                    <w:t>Sídlo:</w:t>
                  </w:r>
                </w:p>
              </w:tc>
              <w:tc>
                <w:tcPr>
                  <w:tcW w:w="3544" w:type="dxa"/>
                  <w:tcBorders>
                    <w:top w:val="nil"/>
                    <w:left w:val="nil"/>
                    <w:bottom w:val="nil"/>
                    <w:right w:val="nil"/>
                  </w:tcBorders>
                  <w:shd w:val="clear" w:color="auto" w:fill="auto"/>
                  <w:noWrap/>
                  <w:vAlign w:val="center"/>
                  <w:hideMark/>
                </w:tcPr>
                <w:p w14:paraId="34FF9F36" w14:textId="5EBF58B2" w:rsidR="00F24EFC" w:rsidRPr="00A35BF0" w:rsidRDefault="008B1A54" w:rsidP="00F24EFC">
                  <w:pPr>
                    <w:contextualSpacing/>
                    <w:rPr>
                      <w:rFonts w:asciiTheme="minorHAnsi" w:hAnsiTheme="minorHAnsi" w:cstheme="minorHAnsi"/>
                      <w:color w:val="000000"/>
                      <w:sz w:val="20"/>
                    </w:rPr>
                  </w:pPr>
                  <w:r w:rsidRPr="00A35BF0">
                    <w:rPr>
                      <w:rFonts w:asciiTheme="minorHAnsi" w:hAnsiTheme="minorHAnsi" w:cstheme="minorHAnsi"/>
                      <w:bCs/>
                      <w:color w:val="000000"/>
                      <w:sz w:val="20"/>
                      <w:lang w:eastAsia="cs-CZ"/>
                    </w:rPr>
                    <w:t>třída Tomáše Bati 299, Louky</w:t>
                  </w:r>
                  <w:r w:rsidR="00900F57" w:rsidRPr="00A35BF0">
                    <w:rPr>
                      <w:rFonts w:asciiTheme="minorHAnsi" w:hAnsiTheme="minorHAnsi" w:cstheme="minorHAnsi"/>
                      <w:bCs/>
                      <w:color w:val="000000"/>
                      <w:sz w:val="20"/>
                      <w:lang w:eastAsia="cs-CZ"/>
                    </w:rPr>
                    <w:t xml:space="preserve"> 763 02 Zlín</w:t>
                  </w:r>
                </w:p>
              </w:tc>
              <w:tc>
                <w:tcPr>
                  <w:tcW w:w="2070" w:type="dxa"/>
                  <w:tcBorders>
                    <w:top w:val="nil"/>
                    <w:left w:val="nil"/>
                    <w:bottom w:val="nil"/>
                    <w:right w:val="nil"/>
                  </w:tcBorders>
                  <w:shd w:val="clear" w:color="auto" w:fill="auto"/>
                  <w:noWrap/>
                  <w:vAlign w:val="center"/>
                  <w:hideMark/>
                </w:tcPr>
                <w:p w14:paraId="4D8B98E2" w14:textId="77777777" w:rsidR="00F24EFC" w:rsidRPr="00A35BF0" w:rsidRDefault="00F24EFC" w:rsidP="00F24EFC">
                  <w:pPr>
                    <w:contextualSpacing/>
                    <w:rPr>
                      <w:rFonts w:asciiTheme="minorHAnsi" w:hAnsiTheme="minorHAnsi" w:cstheme="minorHAnsi"/>
                      <w:color w:val="000000"/>
                      <w:sz w:val="20"/>
                    </w:rPr>
                  </w:pPr>
                </w:p>
              </w:tc>
            </w:tr>
            <w:tr w:rsidR="00F24EFC" w:rsidRPr="00A35BF0" w14:paraId="3DB8A70E" w14:textId="77777777" w:rsidTr="00704B90">
              <w:trPr>
                <w:trHeight w:val="294"/>
              </w:trPr>
              <w:tc>
                <w:tcPr>
                  <w:tcW w:w="1865" w:type="dxa"/>
                  <w:tcBorders>
                    <w:top w:val="nil"/>
                    <w:left w:val="nil"/>
                    <w:bottom w:val="nil"/>
                    <w:right w:val="nil"/>
                  </w:tcBorders>
                  <w:shd w:val="clear" w:color="auto" w:fill="auto"/>
                  <w:noWrap/>
                  <w:vAlign w:val="center"/>
                  <w:hideMark/>
                </w:tcPr>
                <w:p w14:paraId="78042DA3" w14:textId="77777777" w:rsidR="00F24EFC" w:rsidRPr="00A35BF0" w:rsidRDefault="00F24EFC" w:rsidP="00F24EFC">
                  <w:pPr>
                    <w:contextualSpacing/>
                    <w:rPr>
                      <w:rFonts w:asciiTheme="minorHAnsi" w:hAnsiTheme="minorHAnsi" w:cstheme="minorHAnsi"/>
                      <w:color w:val="000000"/>
                      <w:sz w:val="20"/>
                    </w:rPr>
                  </w:pPr>
                  <w:r w:rsidRPr="00A35BF0">
                    <w:rPr>
                      <w:rFonts w:asciiTheme="minorHAnsi" w:hAnsiTheme="minorHAnsi" w:cstheme="minorHAnsi"/>
                      <w:color w:val="000000"/>
                      <w:sz w:val="20"/>
                    </w:rPr>
                    <w:t>Tel.:</w:t>
                  </w:r>
                </w:p>
              </w:tc>
              <w:tc>
                <w:tcPr>
                  <w:tcW w:w="3544" w:type="dxa"/>
                  <w:tcBorders>
                    <w:top w:val="nil"/>
                    <w:left w:val="nil"/>
                    <w:bottom w:val="nil"/>
                    <w:right w:val="nil"/>
                  </w:tcBorders>
                  <w:shd w:val="clear" w:color="auto" w:fill="auto"/>
                  <w:noWrap/>
                  <w:vAlign w:val="center"/>
                  <w:hideMark/>
                </w:tcPr>
                <w:p w14:paraId="5357CF08" w14:textId="74EBC52D" w:rsidR="00F24EFC" w:rsidRPr="00A35BF0" w:rsidRDefault="00F24EFC" w:rsidP="00F24EFC">
                  <w:pPr>
                    <w:contextualSpacing/>
                    <w:rPr>
                      <w:rFonts w:asciiTheme="minorHAnsi" w:hAnsiTheme="minorHAnsi" w:cstheme="minorHAnsi"/>
                      <w:color w:val="000000"/>
                      <w:sz w:val="20"/>
                    </w:rPr>
                  </w:pPr>
                  <w:r w:rsidRPr="00A35BF0">
                    <w:rPr>
                      <w:rFonts w:asciiTheme="minorHAnsi" w:hAnsiTheme="minorHAnsi" w:cstheme="minorHAnsi"/>
                      <w:color w:val="000000"/>
                      <w:sz w:val="20"/>
                    </w:rPr>
                    <w:t>+420</w:t>
                  </w:r>
                  <w:r w:rsidR="00115E5D" w:rsidRPr="00A35BF0">
                    <w:rPr>
                      <w:rFonts w:asciiTheme="minorHAnsi" w:hAnsiTheme="minorHAnsi" w:cstheme="minorHAnsi"/>
                      <w:color w:val="000000"/>
                      <w:sz w:val="20"/>
                    </w:rPr>
                    <w:t> 724 707 419</w:t>
                  </w:r>
                </w:p>
              </w:tc>
              <w:tc>
                <w:tcPr>
                  <w:tcW w:w="2070" w:type="dxa"/>
                  <w:tcBorders>
                    <w:top w:val="nil"/>
                    <w:left w:val="nil"/>
                    <w:bottom w:val="nil"/>
                    <w:right w:val="nil"/>
                  </w:tcBorders>
                  <w:shd w:val="clear" w:color="auto" w:fill="auto"/>
                  <w:noWrap/>
                  <w:vAlign w:val="center"/>
                  <w:hideMark/>
                </w:tcPr>
                <w:p w14:paraId="6AAE59D1" w14:textId="77777777" w:rsidR="00F24EFC" w:rsidRPr="00A35BF0" w:rsidRDefault="00F24EFC" w:rsidP="00F24EFC">
                  <w:pPr>
                    <w:contextualSpacing/>
                    <w:rPr>
                      <w:rFonts w:asciiTheme="minorHAnsi" w:hAnsiTheme="minorHAnsi" w:cstheme="minorHAnsi"/>
                      <w:color w:val="000000"/>
                      <w:sz w:val="20"/>
                    </w:rPr>
                  </w:pPr>
                </w:p>
              </w:tc>
            </w:tr>
            <w:tr w:rsidR="00F24EFC" w:rsidRPr="00A35BF0" w14:paraId="55523045" w14:textId="77777777" w:rsidTr="00704B90">
              <w:trPr>
                <w:trHeight w:val="294"/>
              </w:trPr>
              <w:tc>
                <w:tcPr>
                  <w:tcW w:w="1865" w:type="dxa"/>
                  <w:tcBorders>
                    <w:top w:val="nil"/>
                    <w:left w:val="nil"/>
                    <w:bottom w:val="nil"/>
                    <w:right w:val="nil"/>
                  </w:tcBorders>
                  <w:shd w:val="clear" w:color="auto" w:fill="auto"/>
                  <w:noWrap/>
                  <w:vAlign w:val="center"/>
                  <w:hideMark/>
                </w:tcPr>
                <w:p w14:paraId="6FED8EC9" w14:textId="77777777" w:rsidR="00F24EFC" w:rsidRPr="00A35BF0" w:rsidRDefault="00F24EFC" w:rsidP="00F24EFC">
                  <w:pPr>
                    <w:contextualSpacing/>
                    <w:rPr>
                      <w:rFonts w:asciiTheme="minorHAnsi" w:hAnsiTheme="minorHAnsi" w:cstheme="minorHAnsi"/>
                      <w:color w:val="000000"/>
                      <w:sz w:val="20"/>
                    </w:rPr>
                  </w:pPr>
                  <w:r w:rsidRPr="00A35BF0">
                    <w:rPr>
                      <w:rFonts w:asciiTheme="minorHAnsi" w:hAnsiTheme="minorHAnsi" w:cstheme="minorHAnsi"/>
                      <w:color w:val="000000"/>
                      <w:sz w:val="20"/>
                    </w:rPr>
                    <w:t>E-mail:</w:t>
                  </w:r>
                </w:p>
              </w:tc>
              <w:tc>
                <w:tcPr>
                  <w:tcW w:w="3544" w:type="dxa"/>
                  <w:tcBorders>
                    <w:top w:val="nil"/>
                    <w:left w:val="nil"/>
                    <w:bottom w:val="nil"/>
                    <w:right w:val="nil"/>
                  </w:tcBorders>
                  <w:shd w:val="clear" w:color="auto" w:fill="auto"/>
                  <w:noWrap/>
                  <w:vAlign w:val="center"/>
                  <w:hideMark/>
                </w:tcPr>
                <w:p w14:paraId="078BB8E6" w14:textId="24C23C6C" w:rsidR="00F24EFC" w:rsidRPr="00A35BF0" w:rsidRDefault="00115E5D" w:rsidP="00F24EFC">
                  <w:pPr>
                    <w:contextualSpacing/>
                    <w:rPr>
                      <w:rFonts w:asciiTheme="minorHAnsi" w:hAnsiTheme="minorHAnsi" w:cstheme="minorHAnsi"/>
                      <w:color w:val="000000"/>
                      <w:sz w:val="20"/>
                    </w:rPr>
                  </w:pPr>
                  <w:hyperlink r:id="rId12" w:history="1">
                    <w:r w:rsidRPr="00A35BF0">
                      <w:rPr>
                        <w:rStyle w:val="Hypertextovodkaz"/>
                        <w:rFonts w:asciiTheme="minorHAnsi" w:hAnsiTheme="minorHAnsi" w:cstheme="minorHAnsi"/>
                        <w:sz w:val="20"/>
                      </w:rPr>
                      <w:t>jiri.stodulka@farmabezdinek.cz</w:t>
                    </w:r>
                  </w:hyperlink>
                  <w:r w:rsidRPr="00A35BF0">
                    <w:rPr>
                      <w:rStyle w:val="Hypertextovodkaz"/>
                      <w:rFonts w:asciiTheme="minorHAnsi" w:hAnsiTheme="minorHAnsi" w:cstheme="minorHAnsi"/>
                      <w:sz w:val="20"/>
                    </w:rPr>
                    <w:t xml:space="preserve"> </w:t>
                  </w:r>
                  <w:r w:rsidR="00F24EFC" w:rsidRPr="00A35BF0">
                    <w:rPr>
                      <w:rFonts w:asciiTheme="minorHAnsi" w:hAnsiTheme="minorHAnsi" w:cstheme="minorHAnsi"/>
                      <w:sz w:val="20"/>
                      <w:lang w:eastAsia="cs-CZ"/>
                    </w:rPr>
                    <w:t xml:space="preserve"> </w:t>
                  </w:r>
                </w:p>
              </w:tc>
              <w:tc>
                <w:tcPr>
                  <w:tcW w:w="2070" w:type="dxa"/>
                  <w:tcBorders>
                    <w:top w:val="nil"/>
                    <w:left w:val="nil"/>
                    <w:bottom w:val="nil"/>
                    <w:right w:val="nil"/>
                  </w:tcBorders>
                  <w:shd w:val="clear" w:color="auto" w:fill="auto"/>
                  <w:noWrap/>
                  <w:vAlign w:val="center"/>
                  <w:hideMark/>
                </w:tcPr>
                <w:p w14:paraId="1640F70B" w14:textId="77777777" w:rsidR="00F24EFC" w:rsidRPr="00A35BF0" w:rsidRDefault="00F24EFC" w:rsidP="00F24EFC">
                  <w:pPr>
                    <w:contextualSpacing/>
                    <w:rPr>
                      <w:rFonts w:asciiTheme="minorHAnsi" w:hAnsiTheme="minorHAnsi" w:cstheme="minorHAnsi"/>
                      <w:color w:val="000000"/>
                      <w:sz w:val="20"/>
                    </w:rPr>
                  </w:pPr>
                </w:p>
              </w:tc>
            </w:tr>
            <w:tr w:rsidR="00F24EFC" w:rsidRPr="00A35BF0" w14:paraId="0D4BD262" w14:textId="77777777" w:rsidTr="00704B90">
              <w:trPr>
                <w:trHeight w:val="294"/>
              </w:trPr>
              <w:tc>
                <w:tcPr>
                  <w:tcW w:w="1865" w:type="dxa"/>
                  <w:tcBorders>
                    <w:top w:val="nil"/>
                    <w:left w:val="nil"/>
                    <w:bottom w:val="nil"/>
                    <w:right w:val="nil"/>
                  </w:tcBorders>
                  <w:shd w:val="clear" w:color="auto" w:fill="auto"/>
                  <w:noWrap/>
                  <w:vAlign w:val="center"/>
                  <w:hideMark/>
                </w:tcPr>
                <w:p w14:paraId="4D12A7A6" w14:textId="77777777" w:rsidR="00F24EFC" w:rsidRPr="00A35BF0" w:rsidRDefault="00F24EFC" w:rsidP="00F24EFC">
                  <w:pPr>
                    <w:contextualSpacing/>
                    <w:rPr>
                      <w:rFonts w:asciiTheme="minorHAnsi" w:hAnsiTheme="minorHAnsi" w:cstheme="minorHAnsi"/>
                      <w:color w:val="000000"/>
                      <w:sz w:val="20"/>
                    </w:rPr>
                  </w:pPr>
                  <w:r w:rsidRPr="00A35BF0">
                    <w:rPr>
                      <w:rFonts w:asciiTheme="minorHAnsi" w:hAnsiTheme="minorHAnsi" w:cstheme="minorHAnsi"/>
                      <w:color w:val="000000"/>
                      <w:sz w:val="20"/>
                    </w:rPr>
                    <w:t>IČ:</w:t>
                  </w:r>
                </w:p>
              </w:tc>
              <w:tc>
                <w:tcPr>
                  <w:tcW w:w="3544" w:type="dxa"/>
                  <w:tcBorders>
                    <w:top w:val="nil"/>
                    <w:left w:val="nil"/>
                    <w:bottom w:val="nil"/>
                    <w:right w:val="nil"/>
                  </w:tcBorders>
                  <w:shd w:val="clear" w:color="auto" w:fill="auto"/>
                  <w:noWrap/>
                  <w:vAlign w:val="center"/>
                  <w:hideMark/>
                </w:tcPr>
                <w:p w14:paraId="5FB66A50" w14:textId="47475BC8" w:rsidR="00F24EFC" w:rsidRPr="00A35BF0" w:rsidRDefault="00F24EFC" w:rsidP="00F24EFC">
                  <w:pPr>
                    <w:contextualSpacing/>
                    <w:rPr>
                      <w:rFonts w:asciiTheme="minorHAnsi" w:hAnsiTheme="minorHAnsi" w:cstheme="minorHAnsi"/>
                      <w:color w:val="000000"/>
                      <w:sz w:val="20"/>
                    </w:rPr>
                  </w:pPr>
                  <w:r w:rsidRPr="00A35BF0">
                    <w:rPr>
                      <w:rFonts w:asciiTheme="minorHAnsi" w:hAnsiTheme="minorHAnsi" w:cstheme="minorHAnsi"/>
                      <w:bCs/>
                      <w:color w:val="000000"/>
                      <w:sz w:val="20"/>
                      <w:lang w:eastAsia="cs-CZ"/>
                    </w:rPr>
                    <w:t>2</w:t>
                  </w:r>
                  <w:r w:rsidR="009D1823" w:rsidRPr="00A35BF0">
                    <w:rPr>
                      <w:rFonts w:asciiTheme="minorHAnsi" w:hAnsiTheme="minorHAnsi" w:cstheme="minorHAnsi"/>
                      <w:bCs/>
                      <w:color w:val="000000"/>
                      <w:sz w:val="20"/>
                      <w:lang w:eastAsia="cs-CZ"/>
                    </w:rPr>
                    <w:t>5555740</w:t>
                  </w:r>
                </w:p>
              </w:tc>
              <w:tc>
                <w:tcPr>
                  <w:tcW w:w="2070" w:type="dxa"/>
                  <w:tcBorders>
                    <w:top w:val="nil"/>
                    <w:left w:val="nil"/>
                    <w:bottom w:val="nil"/>
                    <w:right w:val="nil"/>
                  </w:tcBorders>
                  <w:shd w:val="clear" w:color="auto" w:fill="auto"/>
                  <w:noWrap/>
                  <w:vAlign w:val="center"/>
                  <w:hideMark/>
                </w:tcPr>
                <w:p w14:paraId="74196530" w14:textId="77777777" w:rsidR="00F24EFC" w:rsidRPr="00A35BF0" w:rsidRDefault="00F24EFC" w:rsidP="00F24EFC">
                  <w:pPr>
                    <w:contextualSpacing/>
                    <w:rPr>
                      <w:rFonts w:asciiTheme="minorHAnsi" w:hAnsiTheme="minorHAnsi" w:cstheme="minorHAnsi"/>
                      <w:color w:val="000000"/>
                      <w:sz w:val="20"/>
                    </w:rPr>
                  </w:pPr>
                </w:p>
              </w:tc>
            </w:tr>
            <w:tr w:rsidR="00F24EFC" w:rsidRPr="00A35BF0" w14:paraId="723A63EB" w14:textId="77777777" w:rsidTr="00704B90">
              <w:trPr>
                <w:trHeight w:val="294"/>
              </w:trPr>
              <w:tc>
                <w:tcPr>
                  <w:tcW w:w="1865" w:type="dxa"/>
                  <w:tcBorders>
                    <w:top w:val="nil"/>
                    <w:left w:val="nil"/>
                    <w:bottom w:val="nil"/>
                    <w:right w:val="nil"/>
                  </w:tcBorders>
                  <w:shd w:val="clear" w:color="auto" w:fill="auto"/>
                  <w:noWrap/>
                  <w:vAlign w:val="center"/>
                  <w:hideMark/>
                </w:tcPr>
                <w:p w14:paraId="30D2BB77" w14:textId="77777777" w:rsidR="00F24EFC" w:rsidRPr="00A35BF0" w:rsidRDefault="00F24EFC" w:rsidP="00F24EFC">
                  <w:pPr>
                    <w:contextualSpacing/>
                    <w:rPr>
                      <w:rFonts w:asciiTheme="minorHAnsi" w:hAnsiTheme="minorHAnsi" w:cstheme="minorHAnsi"/>
                      <w:color w:val="000000"/>
                      <w:sz w:val="20"/>
                    </w:rPr>
                  </w:pPr>
                  <w:r w:rsidRPr="00A35BF0">
                    <w:rPr>
                      <w:rFonts w:asciiTheme="minorHAnsi" w:hAnsiTheme="minorHAnsi" w:cstheme="minorHAnsi"/>
                      <w:color w:val="000000"/>
                      <w:sz w:val="20"/>
                    </w:rPr>
                    <w:t>DIČ:</w:t>
                  </w:r>
                </w:p>
              </w:tc>
              <w:tc>
                <w:tcPr>
                  <w:tcW w:w="3544" w:type="dxa"/>
                  <w:tcBorders>
                    <w:top w:val="nil"/>
                    <w:left w:val="nil"/>
                    <w:bottom w:val="nil"/>
                    <w:right w:val="nil"/>
                  </w:tcBorders>
                  <w:shd w:val="clear" w:color="auto" w:fill="auto"/>
                  <w:noWrap/>
                  <w:vAlign w:val="center"/>
                  <w:hideMark/>
                </w:tcPr>
                <w:p w14:paraId="1F6E911C" w14:textId="29D82058" w:rsidR="00F24EFC" w:rsidRPr="00A35BF0" w:rsidRDefault="00F24EFC" w:rsidP="00F24EFC">
                  <w:pPr>
                    <w:contextualSpacing/>
                    <w:rPr>
                      <w:rFonts w:asciiTheme="minorHAnsi" w:hAnsiTheme="minorHAnsi" w:cstheme="minorHAnsi"/>
                      <w:color w:val="000000"/>
                      <w:sz w:val="20"/>
                    </w:rPr>
                  </w:pPr>
                  <w:r w:rsidRPr="00A35BF0">
                    <w:rPr>
                      <w:rFonts w:asciiTheme="minorHAnsi" w:hAnsiTheme="minorHAnsi" w:cstheme="minorHAnsi"/>
                      <w:bCs/>
                      <w:color w:val="000000"/>
                      <w:sz w:val="20"/>
                    </w:rPr>
                    <w:t>CZ</w:t>
                  </w:r>
                  <w:r w:rsidR="009D1823" w:rsidRPr="00A35BF0">
                    <w:rPr>
                      <w:rFonts w:asciiTheme="minorHAnsi" w:hAnsiTheme="minorHAnsi" w:cstheme="minorHAnsi"/>
                      <w:bCs/>
                      <w:color w:val="000000"/>
                      <w:sz w:val="20"/>
                      <w:lang w:eastAsia="cs-CZ"/>
                    </w:rPr>
                    <w:t>25555740</w:t>
                  </w:r>
                </w:p>
              </w:tc>
              <w:tc>
                <w:tcPr>
                  <w:tcW w:w="2070" w:type="dxa"/>
                  <w:tcBorders>
                    <w:top w:val="nil"/>
                    <w:left w:val="nil"/>
                    <w:bottom w:val="nil"/>
                    <w:right w:val="nil"/>
                  </w:tcBorders>
                  <w:shd w:val="clear" w:color="auto" w:fill="auto"/>
                  <w:noWrap/>
                  <w:vAlign w:val="center"/>
                  <w:hideMark/>
                </w:tcPr>
                <w:p w14:paraId="6FC1A095" w14:textId="77777777" w:rsidR="00F24EFC" w:rsidRPr="00A35BF0" w:rsidRDefault="00F24EFC" w:rsidP="00F24EFC">
                  <w:pPr>
                    <w:contextualSpacing/>
                    <w:rPr>
                      <w:rFonts w:asciiTheme="minorHAnsi" w:hAnsiTheme="minorHAnsi" w:cstheme="minorHAnsi"/>
                      <w:color w:val="000000"/>
                      <w:sz w:val="20"/>
                    </w:rPr>
                  </w:pPr>
                </w:p>
              </w:tc>
            </w:tr>
            <w:tr w:rsidR="00F24EFC" w:rsidRPr="00A35BF0" w14:paraId="56A9A72C" w14:textId="77777777" w:rsidTr="00704B90">
              <w:trPr>
                <w:trHeight w:val="294"/>
              </w:trPr>
              <w:tc>
                <w:tcPr>
                  <w:tcW w:w="1865" w:type="dxa"/>
                  <w:tcBorders>
                    <w:top w:val="nil"/>
                    <w:left w:val="nil"/>
                    <w:bottom w:val="nil"/>
                    <w:right w:val="nil"/>
                  </w:tcBorders>
                  <w:shd w:val="clear" w:color="auto" w:fill="auto"/>
                  <w:noWrap/>
                  <w:vAlign w:val="center"/>
                  <w:hideMark/>
                </w:tcPr>
                <w:p w14:paraId="45182EE0" w14:textId="77777777" w:rsidR="00F24EFC" w:rsidRPr="00A35BF0" w:rsidRDefault="00F24EFC" w:rsidP="00F24EFC">
                  <w:pPr>
                    <w:contextualSpacing/>
                    <w:rPr>
                      <w:rFonts w:asciiTheme="minorHAnsi" w:hAnsiTheme="minorHAnsi" w:cstheme="minorHAnsi"/>
                      <w:color w:val="000000"/>
                      <w:sz w:val="20"/>
                    </w:rPr>
                  </w:pPr>
                  <w:r w:rsidRPr="00A35BF0">
                    <w:rPr>
                      <w:rFonts w:asciiTheme="minorHAnsi" w:hAnsiTheme="minorHAnsi" w:cstheme="minorHAnsi"/>
                      <w:color w:val="000000"/>
                      <w:sz w:val="20"/>
                    </w:rPr>
                    <w:t>Bankovní spojení:</w:t>
                  </w:r>
                </w:p>
              </w:tc>
              <w:tc>
                <w:tcPr>
                  <w:tcW w:w="3544" w:type="dxa"/>
                  <w:tcBorders>
                    <w:top w:val="nil"/>
                    <w:left w:val="nil"/>
                    <w:bottom w:val="nil"/>
                    <w:right w:val="nil"/>
                  </w:tcBorders>
                  <w:shd w:val="clear" w:color="auto" w:fill="auto"/>
                  <w:noWrap/>
                  <w:vAlign w:val="center"/>
                  <w:hideMark/>
                </w:tcPr>
                <w:p w14:paraId="4BCB0EA2" w14:textId="7B5CF23E" w:rsidR="00F24EFC" w:rsidRPr="00A35BF0" w:rsidRDefault="00953946" w:rsidP="00F24EFC">
                  <w:pPr>
                    <w:contextualSpacing/>
                    <w:rPr>
                      <w:rFonts w:asciiTheme="minorHAnsi" w:hAnsiTheme="minorHAnsi" w:cstheme="minorHAnsi"/>
                      <w:color w:val="000000"/>
                      <w:sz w:val="20"/>
                    </w:rPr>
                  </w:pPr>
                  <w:r w:rsidRPr="00A35BF0">
                    <w:rPr>
                      <w:rFonts w:asciiTheme="minorHAnsi" w:hAnsiTheme="minorHAnsi" w:cstheme="minorHAnsi"/>
                      <w:bCs/>
                      <w:color w:val="000000"/>
                      <w:sz w:val="20"/>
                      <w:lang w:eastAsia="cs-CZ"/>
                    </w:rPr>
                    <w:t xml:space="preserve">Komerční </w:t>
                  </w:r>
                  <w:r w:rsidR="00F24EFC" w:rsidRPr="00A35BF0">
                    <w:rPr>
                      <w:rFonts w:asciiTheme="minorHAnsi" w:hAnsiTheme="minorHAnsi" w:cstheme="minorHAnsi"/>
                      <w:bCs/>
                      <w:color w:val="000000"/>
                      <w:sz w:val="20"/>
                      <w:lang w:eastAsia="cs-CZ"/>
                    </w:rPr>
                    <w:t>banka, a.s.</w:t>
                  </w:r>
                </w:p>
              </w:tc>
              <w:tc>
                <w:tcPr>
                  <w:tcW w:w="2070" w:type="dxa"/>
                  <w:tcBorders>
                    <w:top w:val="nil"/>
                    <w:left w:val="nil"/>
                    <w:bottom w:val="nil"/>
                    <w:right w:val="nil"/>
                  </w:tcBorders>
                  <w:shd w:val="clear" w:color="auto" w:fill="auto"/>
                  <w:noWrap/>
                  <w:vAlign w:val="center"/>
                  <w:hideMark/>
                </w:tcPr>
                <w:p w14:paraId="47FD2CBA" w14:textId="4DCF797B" w:rsidR="00F24EFC" w:rsidRPr="00A35BF0" w:rsidRDefault="00F24EFC" w:rsidP="00F24EFC">
                  <w:pPr>
                    <w:contextualSpacing/>
                    <w:rPr>
                      <w:rFonts w:asciiTheme="minorHAnsi" w:hAnsiTheme="minorHAnsi" w:cstheme="minorHAnsi"/>
                      <w:sz w:val="20"/>
                    </w:rPr>
                  </w:pPr>
                </w:p>
              </w:tc>
            </w:tr>
            <w:tr w:rsidR="006611FF" w:rsidRPr="00A35BF0" w14:paraId="59E3CF1D" w14:textId="77777777" w:rsidTr="00704B90">
              <w:trPr>
                <w:trHeight w:val="294"/>
              </w:trPr>
              <w:tc>
                <w:tcPr>
                  <w:tcW w:w="1865" w:type="dxa"/>
                  <w:tcBorders>
                    <w:top w:val="nil"/>
                    <w:left w:val="nil"/>
                    <w:bottom w:val="nil"/>
                    <w:right w:val="nil"/>
                  </w:tcBorders>
                  <w:shd w:val="clear" w:color="auto" w:fill="auto"/>
                  <w:noWrap/>
                  <w:vAlign w:val="center"/>
                </w:tcPr>
                <w:p w14:paraId="4FBA95D8" w14:textId="4189F1EF" w:rsidR="006611FF" w:rsidRPr="00A35BF0" w:rsidRDefault="00525B68" w:rsidP="00F24EFC">
                  <w:pPr>
                    <w:contextualSpacing/>
                    <w:rPr>
                      <w:rFonts w:asciiTheme="minorHAnsi" w:hAnsiTheme="minorHAnsi" w:cstheme="minorHAnsi"/>
                      <w:color w:val="000000"/>
                      <w:sz w:val="20"/>
                    </w:rPr>
                  </w:pPr>
                  <w:r w:rsidRPr="00A35BF0">
                    <w:rPr>
                      <w:rFonts w:asciiTheme="minorHAnsi" w:hAnsiTheme="minorHAnsi" w:cstheme="minorHAnsi"/>
                      <w:color w:val="000000"/>
                      <w:sz w:val="20"/>
                    </w:rPr>
                    <w:t>Číslo účtu:</w:t>
                  </w:r>
                </w:p>
              </w:tc>
              <w:tc>
                <w:tcPr>
                  <w:tcW w:w="3544" w:type="dxa"/>
                  <w:tcBorders>
                    <w:top w:val="nil"/>
                    <w:left w:val="nil"/>
                    <w:bottom w:val="nil"/>
                    <w:right w:val="nil"/>
                  </w:tcBorders>
                  <w:shd w:val="clear" w:color="auto" w:fill="auto"/>
                  <w:noWrap/>
                  <w:vAlign w:val="center"/>
                </w:tcPr>
                <w:p w14:paraId="44137076" w14:textId="63AA5952" w:rsidR="006611FF" w:rsidRPr="00A35BF0" w:rsidRDefault="00A35BF0" w:rsidP="00F24EFC">
                  <w:pPr>
                    <w:contextualSpacing/>
                    <w:rPr>
                      <w:rFonts w:asciiTheme="minorHAnsi" w:hAnsiTheme="minorHAnsi" w:cstheme="minorHAnsi"/>
                      <w:bCs/>
                      <w:color w:val="000000"/>
                      <w:sz w:val="20"/>
                      <w:lang w:eastAsia="cs-CZ"/>
                    </w:rPr>
                  </w:pPr>
                  <w:r w:rsidRPr="00A35BF0">
                    <w:rPr>
                      <w:rFonts w:asciiTheme="minorHAnsi" w:hAnsiTheme="minorHAnsi" w:cstheme="minorHAnsi"/>
                      <w:bCs/>
                      <w:color w:val="000000"/>
                      <w:sz w:val="20"/>
                      <w:lang w:eastAsia="cs-CZ"/>
                    </w:rPr>
                    <w:t>CZ8601000001157336040227</w:t>
                  </w:r>
                </w:p>
              </w:tc>
              <w:tc>
                <w:tcPr>
                  <w:tcW w:w="2070" w:type="dxa"/>
                  <w:tcBorders>
                    <w:top w:val="nil"/>
                    <w:left w:val="nil"/>
                    <w:bottom w:val="nil"/>
                    <w:right w:val="nil"/>
                  </w:tcBorders>
                  <w:shd w:val="clear" w:color="auto" w:fill="auto"/>
                  <w:noWrap/>
                  <w:vAlign w:val="center"/>
                </w:tcPr>
                <w:p w14:paraId="38CE3569" w14:textId="77777777" w:rsidR="006611FF" w:rsidRPr="00A35BF0" w:rsidRDefault="006611FF" w:rsidP="00F24EFC">
                  <w:pPr>
                    <w:contextualSpacing/>
                    <w:rPr>
                      <w:rFonts w:asciiTheme="minorHAnsi" w:hAnsiTheme="minorHAnsi" w:cstheme="minorHAnsi"/>
                      <w:sz w:val="20"/>
                    </w:rPr>
                  </w:pPr>
                </w:p>
              </w:tc>
            </w:tr>
            <w:tr w:rsidR="00F24EFC" w:rsidRPr="00A35BF0" w14:paraId="771ED04F" w14:textId="77777777" w:rsidTr="00704B90">
              <w:trPr>
                <w:trHeight w:val="80"/>
              </w:trPr>
              <w:tc>
                <w:tcPr>
                  <w:tcW w:w="1865" w:type="dxa"/>
                  <w:tcBorders>
                    <w:top w:val="nil"/>
                    <w:left w:val="nil"/>
                    <w:bottom w:val="nil"/>
                    <w:right w:val="nil"/>
                  </w:tcBorders>
                  <w:shd w:val="clear" w:color="auto" w:fill="auto"/>
                  <w:noWrap/>
                  <w:vAlign w:val="center"/>
                  <w:hideMark/>
                </w:tcPr>
                <w:p w14:paraId="457F2763" w14:textId="77777777" w:rsidR="00F24EFC" w:rsidRPr="00A35BF0" w:rsidRDefault="00F24EFC" w:rsidP="00F24EFC">
                  <w:pPr>
                    <w:contextualSpacing/>
                    <w:rPr>
                      <w:rFonts w:asciiTheme="minorHAnsi" w:hAnsiTheme="minorHAnsi" w:cstheme="minorHAnsi"/>
                      <w:sz w:val="20"/>
                    </w:rPr>
                  </w:pPr>
                  <w:r w:rsidRPr="00A35BF0">
                    <w:rPr>
                      <w:rFonts w:asciiTheme="minorHAnsi" w:hAnsiTheme="minorHAnsi" w:cstheme="minorHAnsi"/>
                      <w:sz w:val="20"/>
                    </w:rPr>
                    <w:t>Plátce DPH:</w:t>
                  </w:r>
                </w:p>
              </w:tc>
              <w:tc>
                <w:tcPr>
                  <w:tcW w:w="3544" w:type="dxa"/>
                  <w:tcBorders>
                    <w:top w:val="nil"/>
                    <w:left w:val="nil"/>
                    <w:bottom w:val="nil"/>
                    <w:right w:val="nil"/>
                  </w:tcBorders>
                  <w:shd w:val="clear" w:color="auto" w:fill="auto"/>
                  <w:noWrap/>
                  <w:vAlign w:val="center"/>
                  <w:hideMark/>
                </w:tcPr>
                <w:p w14:paraId="3A16EA17" w14:textId="77777777" w:rsidR="00F24EFC" w:rsidRPr="00A35BF0" w:rsidRDefault="00F24EFC" w:rsidP="00F24EFC">
                  <w:pPr>
                    <w:contextualSpacing/>
                    <w:rPr>
                      <w:rFonts w:asciiTheme="minorHAnsi" w:hAnsiTheme="minorHAnsi" w:cstheme="minorHAnsi"/>
                      <w:sz w:val="20"/>
                    </w:rPr>
                  </w:pPr>
                  <w:r w:rsidRPr="00A35BF0">
                    <w:rPr>
                      <w:rFonts w:asciiTheme="minorHAnsi" w:hAnsiTheme="minorHAnsi" w:cstheme="minorHAnsi"/>
                      <w:sz w:val="20"/>
                    </w:rPr>
                    <w:t>ANO</w:t>
                  </w:r>
                </w:p>
              </w:tc>
              <w:tc>
                <w:tcPr>
                  <w:tcW w:w="2070" w:type="dxa"/>
                  <w:tcBorders>
                    <w:top w:val="nil"/>
                    <w:left w:val="nil"/>
                    <w:bottom w:val="nil"/>
                    <w:right w:val="nil"/>
                  </w:tcBorders>
                  <w:shd w:val="clear" w:color="auto" w:fill="auto"/>
                  <w:noWrap/>
                  <w:vAlign w:val="center"/>
                  <w:hideMark/>
                </w:tcPr>
                <w:p w14:paraId="1C1F4821" w14:textId="77777777" w:rsidR="00F24EFC" w:rsidRPr="00A35BF0" w:rsidRDefault="00F24EFC" w:rsidP="00F24EFC">
                  <w:pPr>
                    <w:contextualSpacing/>
                    <w:rPr>
                      <w:rFonts w:asciiTheme="minorHAnsi" w:hAnsiTheme="minorHAnsi" w:cstheme="minorHAnsi"/>
                      <w:sz w:val="20"/>
                    </w:rPr>
                  </w:pPr>
                </w:p>
              </w:tc>
            </w:tr>
            <w:tr w:rsidR="00F24EFC" w:rsidRPr="00A35BF0" w14:paraId="4F19E882" w14:textId="77777777" w:rsidTr="00704B90">
              <w:trPr>
                <w:trHeight w:val="294"/>
              </w:trPr>
              <w:tc>
                <w:tcPr>
                  <w:tcW w:w="1865" w:type="dxa"/>
                  <w:tcBorders>
                    <w:top w:val="nil"/>
                    <w:left w:val="nil"/>
                    <w:bottom w:val="nil"/>
                    <w:right w:val="nil"/>
                  </w:tcBorders>
                  <w:shd w:val="clear" w:color="auto" w:fill="auto"/>
                  <w:noWrap/>
                  <w:vAlign w:val="center"/>
                  <w:hideMark/>
                </w:tcPr>
                <w:p w14:paraId="742A5AFC" w14:textId="77777777" w:rsidR="00F24EFC" w:rsidRPr="00A35BF0" w:rsidRDefault="00F24EFC" w:rsidP="00F24EFC">
                  <w:pPr>
                    <w:contextualSpacing/>
                    <w:rPr>
                      <w:rFonts w:asciiTheme="minorHAnsi" w:hAnsiTheme="minorHAnsi" w:cstheme="minorHAnsi"/>
                      <w:color w:val="000000"/>
                      <w:sz w:val="20"/>
                    </w:rPr>
                  </w:pPr>
                  <w:r w:rsidRPr="00A35BF0">
                    <w:rPr>
                      <w:rFonts w:asciiTheme="minorHAnsi" w:hAnsiTheme="minorHAnsi" w:cstheme="minorHAnsi"/>
                      <w:color w:val="000000"/>
                      <w:sz w:val="20"/>
                    </w:rPr>
                    <w:t>Zastoupená:</w:t>
                  </w:r>
                </w:p>
              </w:tc>
              <w:tc>
                <w:tcPr>
                  <w:tcW w:w="3544" w:type="dxa"/>
                  <w:tcBorders>
                    <w:top w:val="nil"/>
                    <w:left w:val="nil"/>
                    <w:bottom w:val="nil"/>
                    <w:right w:val="nil"/>
                  </w:tcBorders>
                  <w:shd w:val="clear" w:color="auto" w:fill="auto"/>
                  <w:noWrap/>
                  <w:vAlign w:val="center"/>
                  <w:hideMark/>
                </w:tcPr>
                <w:p w14:paraId="113E3D4C" w14:textId="77777777" w:rsidR="00F24EFC" w:rsidRPr="00A35BF0" w:rsidRDefault="00A35BF0" w:rsidP="00F24EFC">
                  <w:pPr>
                    <w:contextualSpacing/>
                    <w:rPr>
                      <w:rFonts w:asciiTheme="minorHAnsi" w:hAnsiTheme="minorHAnsi" w:cstheme="minorHAnsi"/>
                      <w:color w:val="000000"/>
                      <w:sz w:val="20"/>
                    </w:rPr>
                  </w:pPr>
                  <w:r w:rsidRPr="00A35BF0">
                    <w:rPr>
                      <w:rFonts w:asciiTheme="minorHAnsi" w:hAnsiTheme="minorHAnsi" w:cstheme="minorHAnsi"/>
                      <w:color w:val="000000"/>
                      <w:sz w:val="20"/>
                    </w:rPr>
                    <w:t>Ing. Jiří Stodůlka, jednatel</w:t>
                  </w:r>
                </w:p>
                <w:p w14:paraId="17F17228" w14:textId="4625A70B" w:rsidR="00A35BF0" w:rsidRPr="00A35BF0" w:rsidRDefault="00A35BF0" w:rsidP="00F24EFC">
                  <w:pPr>
                    <w:contextualSpacing/>
                    <w:rPr>
                      <w:rFonts w:asciiTheme="minorHAnsi" w:hAnsiTheme="minorHAnsi" w:cstheme="minorHAnsi"/>
                      <w:color w:val="000000"/>
                      <w:sz w:val="20"/>
                    </w:rPr>
                  </w:pPr>
                  <w:r w:rsidRPr="00A35BF0">
                    <w:rPr>
                      <w:rFonts w:asciiTheme="minorHAnsi" w:hAnsiTheme="minorHAnsi" w:cstheme="minorHAnsi"/>
                      <w:color w:val="000000"/>
                      <w:sz w:val="20"/>
                    </w:rPr>
                    <w:t>Ing. Tomáš Dudák, jednatel</w:t>
                  </w:r>
                </w:p>
              </w:tc>
              <w:tc>
                <w:tcPr>
                  <w:tcW w:w="2070" w:type="dxa"/>
                  <w:tcBorders>
                    <w:top w:val="nil"/>
                    <w:left w:val="nil"/>
                    <w:bottom w:val="nil"/>
                    <w:right w:val="nil"/>
                  </w:tcBorders>
                  <w:shd w:val="clear" w:color="auto" w:fill="auto"/>
                  <w:noWrap/>
                  <w:vAlign w:val="center"/>
                  <w:hideMark/>
                </w:tcPr>
                <w:p w14:paraId="24B51EB5" w14:textId="77777777" w:rsidR="00F24EFC" w:rsidRPr="00A35BF0" w:rsidRDefault="00F24EFC" w:rsidP="00F24EFC">
                  <w:pPr>
                    <w:contextualSpacing/>
                    <w:rPr>
                      <w:rFonts w:asciiTheme="minorHAnsi" w:hAnsiTheme="minorHAnsi" w:cstheme="minorHAnsi"/>
                      <w:color w:val="000000"/>
                      <w:sz w:val="20"/>
                    </w:rPr>
                  </w:pPr>
                </w:p>
                <w:p w14:paraId="5367C5BE" w14:textId="77777777" w:rsidR="00F24EFC" w:rsidRPr="00A35BF0" w:rsidRDefault="00F24EFC" w:rsidP="00F24EFC">
                  <w:pPr>
                    <w:contextualSpacing/>
                    <w:rPr>
                      <w:rFonts w:asciiTheme="minorHAnsi" w:hAnsiTheme="minorHAnsi" w:cstheme="minorHAnsi"/>
                      <w:color w:val="000000"/>
                      <w:sz w:val="20"/>
                    </w:rPr>
                  </w:pPr>
                </w:p>
              </w:tc>
            </w:tr>
          </w:tbl>
          <w:p w14:paraId="69610C66" w14:textId="77777777" w:rsidR="00885F0D" w:rsidRDefault="00885F0D" w:rsidP="00F24EFC">
            <w:pPr>
              <w:contextualSpacing/>
              <w:rPr>
                <w:rFonts w:asciiTheme="minorHAnsi" w:hAnsiTheme="minorHAnsi" w:cstheme="minorHAnsi"/>
                <w:b/>
              </w:rPr>
            </w:pPr>
          </w:p>
          <w:p w14:paraId="1653439E" w14:textId="7D6B2996" w:rsidR="00F24EFC" w:rsidRPr="00930B3D" w:rsidRDefault="00F24EFC" w:rsidP="00F24EFC">
            <w:pPr>
              <w:contextualSpacing/>
              <w:rPr>
                <w:rFonts w:asciiTheme="minorHAnsi" w:hAnsiTheme="minorHAnsi" w:cstheme="minorHAnsi"/>
                <w:b/>
              </w:rPr>
            </w:pPr>
            <w:r w:rsidRPr="00930B3D">
              <w:rPr>
                <w:rFonts w:asciiTheme="minorHAnsi" w:hAnsiTheme="minorHAnsi" w:cstheme="minorHAnsi"/>
                <w:b/>
              </w:rPr>
              <w:t xml:space="preserve">dále jen </w:t>
            </w:r>
            <w:r w:rsidR="00E41035">
              <w:rPr>
                <w:rFonts w:asciiTheme="minorHAnsi" w:hAnsiTheme="minorHAnsi" w:cstheme="minorHAnsi"/>
                <w:b/>
              </w:rPr>
              <w:t>„</w:t>
            </w:r>
            <w:r w:rsidRPr="00930B3D">
              <w:rPr>
                <w:rFonts w:asciiTheme="minorHAnsi" w:hAnsiTheme="minorHAnsi" w:cstheme="minorHAnsi"/>
                <w:b/>
              </w:rPr>
              <w:t>objednatel</w:t>
            </w:r>
            <w:r w:rsidR="00E41035">
              <w:rPr>
                <w:rFonts w:asciiTheme="minorHAnsi" w:hAnsiTheme="minorHAnsi" w:cstheme="minorHAnsi"/>
                <w:b/>
              </w:rPr>
              <w:t>“</w:t>
            </w:r>
          </w:p>
          <w:p w14:paraId="5C396A00" w14:textId="147DE418" w:rsidR="00F24EFC" w:rsidRPr="00930B3D" w:rsidRDefault="00F24EFC" w:rsidP="00760551">
            <w:pPr>
              <w:contextualSpacing/>
              <w:rPr>
                <w:rFonts w:asciiTheme="minorHAnsi" w:hAnsiTheme="minorHAnsi" w:cstheme="minorHAnsi"/>
              </w:rPr>
            </w:pPr>
            <w:r w:rsidRPr="00930B3D">
              <w:rPr>
                <w:rFonts w:asciiTheme="minorHAnsi" w:hAnsiTheme="minorHAnsi" w:cstheme="minorHAnsi"/>
              </w:rPr>
              <w:t>(společně dále též „smluvní strany“) uzavírají tuto smlouvu následujícího znění:</w:t>
            </w:r>
          </w:p>
          <w:p w14:paraId="555FCF3A" w14:textId="77777777" w:rsidR="00036FA7" w:rsidRDefault="00036FA7" w:rsidP="00F24EFC">
            <w:pPr>
              <w:contextualSpacing/>
              <w:jc w:val="center"/>
              <w:rPr>
                <w:rFonts w:asciiTheme="minorHAnsi" w:hAnsiTheme="minorHAnsi" w:cstheme="minorHAnsi"/>
                <w:b/>
                <w:sz w:val="24"/>
                <w:szCs w:val="24"/>
              </w:rPr>
            </w:pPr>
          </w:p>
          <w:p w14:paraId="6353F051" w14:textId="77777777" w:rsidR="00E41035" w:rsidRDefault="00E41035" w:rsidP="001D16E1">
            <w:pPr>
              <w:contextualSpacing/>
              <w:rPr>
                <w:rFonts w:asciiTheme="minorHAnsi" w:hAnsiTheme="minorHAnsi" w:cstheme="minorHAnsi"/>
                <w:b/>
                <w:sz w:val="24"/>
                <w:szCs w:val="24"/>
              </w:rPr>
            </w:pPr>
          </w:p>
          <w:p w14:paraId="1D72832D" w14:textId="77777777" w:rsidR="004E3B8C" w:rsidRDefault="004E3B8C" w:rsidP="001D16E1">
            <w:pPr>
              <w:contextualSpacing/>
              <w:rPr>
                <w:rFonts w:asciiTheme="minorHAnsi" w:hAnsiTheme="minorHAnsi" w:cstheme="minorHAnsi"/>
                <w:b/>
                <w:sz w:val="24"/>
                <w:szCs w:val="24"/>
              </w:rPr>
            </w:pPr>
          </w:p>
          <w:p w14:paraId="21A468CE" w14:textId="10428779" w:rsidR="00F24EFC" w:rsidRPr="007C5B1D" w:rsidRDefault="00F24EFC" w:rsidP="00F24EFC">
            <w:pPr>
              <w:contextualSpacing/>
              <w:jc w:val="center"/>
              <w:rPr>
                <w:rFonts w:asciiTheme="minorHAnsi" w:hAnsiTheme="minorHAnsi" w:cstheme="minorHAnsi"/>
                <w:b/>
                <w:sz w:val="24"/>
                <w:szCs w:val="24"/>
              </w:rPr>
            </w:pPr>
            <w:r w:rsidRPr="007C5B1D">
              <w:rPr>
                <w:rFonts w:asciiTheme="minorHAnsi" w:hAnsiTheme="minorHAnsi" w:cstheme="minorHAnsi"/>
                <w:b/>
                <w:sz w:val="24"/>
                <w:szCs w:val="24"/>
              </w:rPr>
              <w:lastRenderedPageBreak/>
              <w:t>II. Vymezení pojmů</w:t>
            </w:r>
          </w:p>
          <w:p w14:paraId="3B556268" w14:textId="77777777" w:rsidR="00F24EFC" w:rsidRPr="007C5B1D" w:rsidRDefault="00F24EFC" w:rsidP="00F24EFC">
            <w:pPr>
              <w:contextualSpacing/>
              <w:jc w:val="center"/>
              <w:rPr>
                <w:rFonts w:asciiTheme="minorHAnsi" w:hAnsiTheme="minorHAnsi" w:cstheme="minorHAnsi"/>
                <w:b/>
                <w:sz w:val="24"/>
                <w:szCs w:val="24"/>
                <w:highlight w:val="yellow"/>
              </w:rPr>
            </w:pPr>
          </w:p>
          <w:p w14:paraId="55ACF2C4" w14:textId="77777777" w:rsidR="00F24EFC" w:rsidRPr="007C5B1D" w:rsidRDefault="00F24EFC" w:rsidP="00F24EFC">
            <w:pPr>
              <w:contextualSpacing/>
              <w:jc w:val="both"/>
              <w:rPr>
                <w:rFonts w:asciiTheme="minorHAnsi" w:hAnsiTheme="minorHAnsi" w:cstheme="minorHAnsi"/>
              </w:rPr>
            </w:pPr>
            <w:r w:rsidRPr="007C5B1D">
              <w:rPr>
                <w:rFonts w:asciiTheme="minorHAnsi" w:hAnsiTheme="minorHAnsi" w:cstheme="minorHAnsi"/>
              </w:rPr>
              <w:t>2.1. Pojmy užité v této smlouvě mají následující význam:</w:t>
            </w:r>
          </w:p>
          <w:p w14:paraId="66EA31E0" w14:textId="77777777" w:rsidR="00F24EFC" w:rsidRPr="007C5B1D" w:rsidRDefault="00F24EFC" w:rsidP="00F24EFC">
            <w:pPr>
              <w:contextualSpacing/>
              <w:jc w:val="both"/>
              <w:rPr>
                <w:rFonts w:asciiTheme="minorHAnsi" w:hAnsiTheme="minorHAnsi" w:cstheme="minorHAnsi"/>
              </w:rPr>
            </w:pPr>
          </w:p>
          <w:p w14:paraId="5B8A6DB2" w14:textId="77777777" w:rsidR="00760551" w:rsidRDefault="00760551" w:rsidP="00F24EFC">
            <w:pPr>
              <w:contextualSpacing/>
              <w:jc w:val="both"/>
              <w:rPr>
                <w:rFonts w:asciiTheme="minorHAnsi" w:hAnsiTheme="minorHAnsi" w:cstheme="minorHAnsi"/>
              </w:rPr>
            </w:pPr>
          </w:p>
          <w:p w14:paraId="41885510" w14:textId="10C7C983" w:rsidR="00F24EFC" w:rsidRPr="007C5B1D" w:rsidRDefault="00F24EFC" w:rsidP="00F24EFC">
            <w:pPr>
              <w:contextualSpacing/>
              <w:jc w:val="both"/>
              <w:rPr>
                <w:rFonts w:asciiTheme="minorHAnsi" w:hAnsiTheme="minorHAnsi" w:cstheme="minorHAnsi"/>
              </w:rPr>
            </w:pPr>
            <w:r w:rsidRPr="007C5B1D">
              <w:rPr>
                <w:rFonts w:asciiTheme="minorHAnsi" w:hAnsiTheme="minorHAnsi" w:cstheme="minorHAnsi"/>
              </w:rPr>
              <w:t>Objednatel: objednatelem je zadavatel po uzavření smlouvy na plnění veřejné zakázky nebo zakázky.</w:t>
            </w:r>
          </w:p>
          <w:p w14:paraId="263415DD" w14:textId="77777777" w:rsidR="00F24EFC" w:rsidRPr="007C5B1D" w:rsidRDefault="00F24EFC" w:rsidP="00F24EFC">
            <w:pPr>
              <w:contextualSpacing/>
              <w:jc w:val="both"/>
              <w:rPr>
                <w:rFonts w:asciiTheme="minorHAnsi" w:hAnsiTheme="minorHAnsi" w:cstheme="minorHAnsi"/>
              </w:rPr>
            </w:pPr>
          </w:p>
          <w:p w14:paraId="37378AF7" w14:textId="77777777" w:rsidR="00F24EFC" w:rsidRPr="007C5B1D" w:rsidRDefault="00F24EFC" w:rsidP="00F24EFC">
            <w:pPr>
              <w:contextualSpacing/>
              <w:jc w:val="both"/>
              <w:rPr>
                <w:rFonts w:asciiTheme="minorHAnsi" w:hAnsiTheme="minorHAnsi" w:cstheme="minorHAnsi"/>
              </w:rPr>
            </w:pPr>
            <w:r w:rsidRPr="007C5B1D">
              <w:rPr>
                <w:rFonts w:asciiTheme="minorHAnsi" w:hAnsiTheme="minorHAnsi" w:cstheme="minorHAnsi"/>
              </w:rPr>
              <w:t>Zhotovitel: zhotovitelem je dodavatel po uzavření smlouvy na plnění veřejné zakázky nebo zakázky.</w:t>
            </w:r>
          </w:p>
          <w:p w14:paraId="68DAEABD" w14:textId="77777777" w:rsidR="00F24EFC" w:rsidRPr="007C5B1D" w:rsidRDefault="00F24EFC" w:rsidP="00F24EFC">
            <w:pPr>
              <w:contextualSpacing/>
              <w:jc w:val="both"/>
              <w:rPr>
                <w:rFonts w:asciiTheme="minorHAnsi" w:hAnsiTheme="minorHAnsi" w:cstheme="minorHAnsi"/>
              </w:rPr>
            </w:pPr>
          </w:p>
          <w:p w14:paraId="316C39AA" w14:textId="77777777" w:rsidR="00F24EFC" w:rsidRPr="007C5B1D" w:rsidRDefault="00F24EFC" w:rsidP="00F24EFC">
            <w:pPr>
              <w:contextualSpacing/>
              <w:jc w:val="both"/>
              <w:rPr>
                <w:rFonts w:asciiTheme="minorHAnsi" w:hAnsiTheme="minorHAnsi" w:cstheme="minorHAnsi"/>
              </w:rPr>
            </w:pPr>
            <w:r w:rsidRPr="007C5B1D">
              <w:rPr>
                <w:rFonts w:asciiTheme="minorHAnsi" w:hAnsiTheme="minorHAnsi" w:cstheme="minorHAnsi"/>
              </w:rPr>
              <w:t>Podzhotovitel: podzhotovitelem je poddodavatel po uzavření smlouvy na plnění veřejné zakázky nebo zakázky.</w:t>
            </w:r>
          </w:p>
          <w:p w14:paraId="1FED02E8" w14:textId="77777777" w:rsidR="00F24EFC" w:rsidRPr="007C5B1D" w:rsidRDefault="00F24EFC" w:rsidP="00F24EFC">
            <w:pPr>
              <w:contextualSpacing/>
              <w:jc w:val="both"/>
              <w:rPr>
                <w:rFonts w:asciiTheme="minorHAnsi" w:hAnsiTheme="minorHAnsi" w:cstheme="minorHAnsi"/>
              </w:rPr>
            </w:pPr>
          </w:p>
          <w:p w14:paraId="30BF69D6" w14:textId="77777777" w:rsidR="00F24EFC" w:rsidRPr="007C5B1D" w:rsidRDefault="00F24EFC" w:rsidP="00F24EFC">
            <w:pPr>
              <w:contextualSpacing/>
              <w:jc w:val="both"/>
              <w:rPr>
                <w:rFonts w:asciiTheme="minorHAnsi" w:hAnsiTheme="minorHAnsi" w:cstheme="minorHAnsi"/>
              </w:rPr>
            </w:pPr>
          </w:p>
          <w:p w14:paraId="3A4C0352" w14:textId="77777777" w:rsidR="00F24EFC" w:rsidRPr="007C5B1D" w:rsidRDefault="00F24EFC" w:rsidP="00F24EFC">
            <w:pPr>
              <w:contextualSpacing/>
              <w:jc w:val="center"/>
              <w:rPr>
                <w:rFonts w:asciiTheme="minorHAnsi" w:hAnsiTheme="minorHAnsi" w:cstheme="minorHAnsi"/>
                <w:b/>
                <w:sz w:val="24"/>
                <w:szCs w:val="24"/>
              </w:rPr>
            </w:pPr>
            <w:r w:rsidRPr="007C5B1D">
              <w:rPr>
                <w:rFonts w:asciiTheme="minorHAnsi" w:hAnsiTheme="minorHAnsi" w:cstheme="minorHAnsi"/>
                <w:b/>
                <w:sz w:val="24"/>
                <w:szCs w:val="24"/>
              </w:rPr>
              <w:t>III. Prohlášení</w:t>
            </w:r>
          </w:p>
          <w:p w14:paraId="11282CB2" w14:textId="77777777" w:rsidR="00F24EFC" w:rsidRPr="007C5B1D" w:rsidRDefault="00F24EFC" w:rsidP="00F24EFC">
            <w:pPr>
              <w:contextualSpacing/>
              <w:jc w:val="center"/>
              <w:rPr>
                <w:rFonts w:asciiTheme="minorHAnsi" w:hAnsiTheme="minorHAnsi" w:cstheme="minorHAnsi"/>
                <w:b/>
              </w:rPr>
            </w:pPr>
          </w:p>
          <w:p w14:paraId="4D475C37" w14:textId="77777777" w:rsidR="00F24EFC" w:rsidRPr="007C5B1D" w:rsidRDefault="00F24EFC" w:rsidP="00F24EFC">
            <w:pPr>
              <w:contextualSpacing/>
              <w:jc w:val="both"/>
              <w:rPr>
                <w:rFonts w:asciiTheme="minorHAnsi" w:hAnsiTheme="minorHAnsi" w:cstheme="minorHAnsi"/>
              </w:rPr>
            </w:pPr>
            <w:r w:rsidRPr="007C5B1D">
              <w:rPr>
                <w:rFonts w:asciiTheme="minorHAnsi" w:hAnsiTheme="minorHAnsi" w:cstheme="minorHAnsi"/>
              </w:rPr>
              <w:t>3.1. Uvedení zástupci obou smluvních stran prohlašují, že podle stanov, společenské smlouvy, jiného organizačního předpisu nebo zmocnění jsou oprávněni tuto smlouvu podepsat a k platnosti smlouvy není třeba podpisu jiné osoby.</w:t>
            </w:r>
          </w:p>
          <w:p w14:paraId="45A9829F" w14:textId="77777777" w:rsidR="00F24EFC" w:rsidRPr="007C5B1D" w:rsidRDefault="00F24EFC" w:rsidP="00F24EFC">
            <w:pPr>
              <w:contextualSpacing/>
              <w:jc w:val="both"/>
              <w:rPr>
                <w:rFonts w:asciiTheme="minorHAnsi" w:hAnsiTheme="minorHAnsi" w:cstheme="minorHAnsi"/>
              </w:rPr>
            </w:pPr>
          </w:p>
          <w:p w14:paraId="1C1BC427" w14:textId="77777777" w:rsidR="00760551" w:rsidRDefault="00760551" w:rsidP="00F24EFC">
            <w:pPr>
              <w:contextualSpacing/>
              <w:jc w:val="both"/>
              <w:rPr>
                <w:rFonts w:asciiTheme="minorHAnsi" w:hAnsiTheme="minorHAnsi" w:cstheme="minorHAnsi"/>
              </w:rPr>
            </w:pPr>
          </w:p>
          <w:p w14:paraId="1304E308" w14:textId="5CF04F82" w:rsidR="00F24EFC" w:rsidRDefault="00F24EFC" w:rsidP="00F24EFC">
            <w:pPr>
              <w:contextualSpacing/>
              <w:jc w:val="both"/>
              <w:rPr>
                <w:rFonts w:asciiTheme="minorHAnsi" w:hAnsiTheme="minorHAnsi" w:cstheme="minorHAnsi"/>
              </w:rPr>
            </w:pPr>
            <w:r w:rsidRPr="007C5B1D">
              <w:rPr>
                <w:rFonts w:asciiTheme="minorHAnsi" w:hAnsiTheme="minorHAnsi" w:cstheme="minorHAnsi"/>
              </w:rPr>
              <w:t>3.2. Osoby zhotovitelem pověřené:</w:t>
            </w:r>
          </w:p>
          <w:p w14:paraId="0A2726A4" w14:textId="77777777" w:rsidR="00EF4B42" w:rsidRPr="007C5B1D" w:rsidRDefault="00EF4B42" w:rsidP="00F24EFC">
            <w:pPr>
              <w:contextualSpacing/>
              <w:jc w:val="both"/>
              <w:rPr>
                <w:rFonts w:asciiTheme="minorHAnsi" w:hAnsiTheme="minorHAnsi" w:cstheme="minorHAnsi"/>
              </w:rPr>
            </w:pPr>
          </w:p>
          <w:p w14:paraId="3D867882" w14:textId="77777777" w:rsidR="00F24EFC" w:rsidRPr="007C5B1D" w:rsidRDefault="00F24EFC" w:rsidP="00F24EFC">
            <w:pPr>
              <w:contextualSpacing/>
              <w:jc w:val="both"/>
              <w:rPr>
                <w:rFonts w:asciiTheme="minorHAnsi" w:hAnsiTheme="minorHAnsi" w:cstheme="minorHAnsi"/>
              </w:rPr>
            </w:pPr>
            <w:r w:rsidRPr="007C5B1D">
              <w:rPr>
                <w:rFonts w:asciiTheme="minorHAnsi" w:hAnsiTheme="minorHAnsi" w:cstheme="minorHAnsi"/>
              </w:rPr>
              <w:tab/>
              <w:t>a) k podpisu smlouvy a jejích dodatků:</w:t>
            </w:r>
          </w:p>
          <w:p w14:paraId="6AC9DB75" w14:textId="77777777" w:rsidR="00F24EFC" w:rsidRPr="007C5B1D" w:rsidRDefault="00F24EFC" w:rsidP="00F24EFC">
            <w:pPr>
              <w:contextualSpacing/>
              <w:jc w:val="both"/>
              <w:rPr>
                <w:rFonts w:asciiTheme="minorHAnsi" w:hAnsiTheme="minorHAnsi" w:cstheme="minorHAnsi"/>
                <w:b/>
                <w:color w:val="FF0000"/>
              </w:rPr>
            </w:pPr>
            <w:r w:rsidRPr="007C5B1D">
              <w:rPr>
                <w:rFonts w:asciiTheme="minorHAnsi" w:hAnsiTheme="minorHAnsi" w:cstheme="minorHAnsi"/>
                <w:b/>
              </w:rPr>
              <w:tab/>
            </w:r>
            <w:permStart w:id="60497898" w:edGrp="everyone"/>
            <w:r w:rsidRPr="001F682B">
              <w:rPr>
                <w:rFonts w:asciiTheme="minorHAnsi" w:hAnsiTheme="minorHAnsi" w:cstheme="minorHAnsi"/>
              </w:rPr>
              <w:t>……………</w:t>
            </w:r>
            <w:permEnd w:id="60497898"/>
          </w:p>
          <w:p w14:paraId="5CF4F53D" w14:textId="77777777" w:rsidR="00F24EFC" w:rsidRPr="007C5B1D" w:rsidRDefault="00F24EFC" w:rsidP="00F24EFC">
            <w:pPr>
              <w:contextualSpacing/>
              <w:jc w:val="both"/>
              <w:rPr>
                <w:rFonts w:asciiTheme="minorHAnsi" w:hAnsiTheme="minorHAnsi" w:cstheme="minorHAnsi"/>
              </w:rPr>
            </w:pPr>
          </w:p>
          <w:p w14:paraId="3C7107FE" w14:textId="77777777" w:rsidR="00F24EFC" w:rsidRPr="007C5B1D" w:rsidRDefault="00F24EFC" w:rsidP="00F24EFC">
            <w:pPr>
              <w:contextualSpacing/>
              <w:jc w:val="both"/>
              <w:rPr>
                <w:rFonts w:asciiTheme="minorHAnsi" w:hAnsiTheme="minorHAnsi" w:cstheme="minorHAnsi"/>
              </w:rPr>
            </w:pPr>
            <w:r w:rsidRPr="007C5B1D">
              <w:rPr>
                <w:rFonts w:asciiTheme="minorHAnsi" w:hAnsiTheme="minorHAnsi" w:cstheme="minorHAnsi"/>
              </w:rPr>
              <w:tab/>
              <w:t>b) k jednáním o technických záležitostech:</w:t>
            </w:r>
          </w:p>
          <w:p w14:paraId="574C6527" w14:textId="77777777" w:rsidR="00F24EFC" w:rsidRPr="007C5B1D" w:rsidRDefault="00F24EFC" w:rsidP="00F24EFC">
            <w:pPr>
              <w:contextualSpacing/>
              <w:jc w:val="both"/>
              <w:rPr>
                <w:rFonts w:asciiTheme="minorHAnsi" w:hAnsiTheme="minorHAnsi" w:cstheme="minorHAnsi"/>
                <w:b/>
                <w:color w:val="FF0000"/>
              </w:rPr>
            </w:pPr>
            <w:r w:rsidRPr="007C5B1D">
              <w:rPr>
                <w:rFonts w:asciiTheme="minorHAnsi" w:hAnsiTheme="minorHAnsi" w:cstheme="minorHAnsi"/>
                <w:b/>
                <w:color w:val="FF0000"/>
              </w:rPr>
              <w:tab/>
            </w:r>
            <w:permStart w:id="55510379" w:edGrp="everyone"/>
            <w:r w:rsidRPr="001F682B">
              <w:rPr>
                <w:rFonts w:asciiTheme="minorHAnsi" w:hAnsiTheme="minorHAnsi" w:cstheme="minorHAnsi"/>
              </w:rPr>
              <w:t>……………</w:t>
            </w:r>
            <w:permEnd w:id="55510379"/>
          </w:p>
          <w:p w14:paraId="28D166C1" w14:textId="77777777" w:rsidR="00F24EFC" w:rsidRPr="007C5B1D" w:rsidRDefault="00F24EFC" w:rsidP="00F24EFC">
            <w:pPr>
              <w:contextualSpacing/>
              <w:jc w:val="both"/>
              <w:rPr>
                <w:rFonts w:asciiTheme="minorHAnsi" w:hAnsiTheme="minorHAnsi" w:cstheme="minorHAnsi"/>
              </w:rPr>
            </w:pPr>
          </w:p>
          <w:p w14:paraId="045FCEF0" w14:textId="77777777" w:rsidR="00F24EFC" w:rsidRPr="007C5B1D" w:rsidRDefault="00F24EFC" w:rsidP="00F24EFC">
            <w:pPr>
              <w:ind w:firstLine="708"/>
              <w:contextualSpacing/>
              <w:jc w:val="both"/>
              <w:rPr>
                <w:rFonts w:asciiTheme="minorHAnsi" w:hAnsiTheme="minorHAnsi" w:cstheme="minorHAnsi"/>
              </w:rPr>
            </w:pPr>
            <w:r w:rsidRPr="007C5B1D">
              <w:rPr>
                <w:rFonts w:asciiTheme="minorHAnsi" w:hAnsiTheme="minorHAnsi" w:cstheme="minorHAnsi"/>
              </w:rPr>
              <w:tab/>
            </w:r>
          </w:p>
          <w:p w14:paraId="6A9271FA" w14:textId="77777777" w:rsidR="00F24EFC" w:rsidRPr="007C5B1D" w:rsidRDefault="00F24EFC" w:rsidP="00F24EFC">
            <w:pPr>
              <w:contextualSpacing/>
              <w:jc w:val="both"/>
              <w:rPr>
                <w:rFonts w:asciiTheme="minorHAnsi" w:hAnsiTheme="minorHAnsi" w:cstheme="minorHAnsi"/>
              </w:rPr>
            </w:pPr>
            <w:r w:rsidRPr="007C5B1D">
              <w:rPr>
                <w:rFonts w:asciiTheme="minorHAnsi" w:hAnsiTheme="minorHAnsi" w:cstheme="minorHAnsi"/>
              </w:rPr>
              <w:t>3.3. Osoby objednatelem pověřené:</w:t>
            </w:r>
          </w:p>
          <w:p w14:paraId="61921558" w14:textId="77777777" w:rsidR="002B2E98" w:rsidRDefault="002B2E98" w:rsidP="00F24EFC">
            <w:pPr>
              <w:contextualSpacing/>
              <w:jc w:val="both"/>
              <w:rPr>
                <w:rFonts w:asciiTheme="minorHAnsi" w:hAnsiTheme="minorHAnsi" w:cstheme="minorHAnsi"/>
              </w:rPr>
            </w:pPr>
          </w:p>
          <w:p w14:paraId="0F2B64C8" w14:textId="20FB3E4F" w:rsidR="00F24EFC" w:rsidRPr="007C5B1D" w:rsidRDefault="00F24EFC" w:rsidP="00F24EFC">
            <w:pPr>
              <w:contextualSpacing/>
              <w:jc w:val="both"/>
              <w:rPr>
                <w:rFonts w:asciiTheme="minorHAnsi" w:hAnsiTheme="minorHAnsi" w:cstheme="minorHAnsi"/>
              </w:rPr>
            </w:pPr>
            <w:r w:rsidRPr="007C5B1D">
              <w:rPr>
                <w:rFonts w:asciiTheme="minorHAnsi" w:hAnsiTheme="minorHAnsi" w:cstheme="minorHAnsi"/>
              </w:rPr>
              <w:t>a) k podpisu smlouvy a jejích dodatků:</w:t>
            </w:r>
          </w:p>
          <w:tbl>
            <w:tblPr>
              <w:tblW w:w="5662" w:type="dxa"/>
              <w:tblCellMar>
                <w:left w:w="70" w:type="dxa"/>
                <w:right w:w="70" w:type="dxa"/>
              </w:tblCellMar>
              <w:tblLook w:val="04A0" w:firstRow="1" w:lastRow="0" w:firstColumn="1" w:lastColumn="0" w:noHBand="0" w:noVBand="1"/>
            </w:tblPr>
            <w:tblGrid>
              <w:gridCol w:w="2544"/>
              <w:gridCol w:w="3118"/>
            </w:tblGrid>
            <w:tr w:rsidR="00F24EFC" w:rsidRPr="007C5B1D" w14:paraId="4CBAB0BA" w14:textId="77777777" w:rsidTr="00760551">
              <w:trPr>
                <w:trHeight w:val="289"/>
              </w:trPr>
              <w:tc>
                <w:tcPr>
                  <w:tcW w:w="2544" w:type="dxa"/>
                  <w:tcBorders>
                    <w:top w:val="nil"/>
                    <w:left w:val="nil"/>
                    <w:bottom w:val="nil"/>
                    <w:right w:val="nil"/>
                  </w:tcBorders>
                  <w:shd w:val="clear" w:color="auto" w:fill="auto"/>
                  <w:noWrap/>
                  <w:vAlign w:val="center"/>
                  <w:hideMark/>
                </w:tcPr>
                <w:p w14:paraId="575E526F" w14:textId="77777777" w:rsidR="002B2E98" w:rsidRDefault="002B2E98" w:rsidP="00F24EFC">
                  <w:pPr>
                    <w:contextualSpacing/>
                    <w:rPr>
                      <w:rFonts w:asciiTheme="minorHAnsi" w:hAnsiTheme="minorHAnsi" w:cstheme="minorHAnsi"/>
                      <w:color w:val="000000"/>
                      <w:sz w:val="20"/>
                    </w:rPr>
                  </w:pPr>
                </w:p>
                <w:p w14:paraId="21C4F348" w14:textId="32DCB025" w:rsidR="00F24EFC" w:rsidRPr="000B715C" w:rsidRDefault="00E850C6" w:rsidP="00F24EFC">
                  <w:pPr>
                    <w:contextualSpacing/>
                    <w:rPr>
                      <w:rFonts w:asciiTheme="minorHAnsi" w:hAnsiTheme="minorHAnsi" w:cstheme="minorHAnsi"/>
                      <w:color w:val="000000"/>
                      <w:sz w:val="20"/>
                    </w:rPr>
                  </w:pPr>
                  <w:r w:rsidRPr="000B715C">
                    <w:rPr>
                      <w:rFonts w:asciiTheme="minorHAnsi" w:hAnsiTheme="minorHAnsi" w:cstheme="minorHAnsi"/>
                      <w:color w:val="000000"/>
                      <w:sz w:val="20"/>
                    </w:rPr>
                    <w:t>Ing. Jiří Stodůlka</w:t>
                  </w:r>
                </w:p>
                <w:p w14:paraId="5D3F272D" w14:textId="7A005DC8" w:rsidR="00E850C6" w:rsidRPr="007C5B1D" w:rsidRDefault="00E850C6" w:rsidP="00F24EFC">
                  <w:pPr>
                    <w:contextualSpacing/>
                    <w:rPr>
                      <w:rFonts w:asciiTheme="minorHAnsi" w:hAnsiTheme="minorHAnsi" w:cstheme="minorHAnsi"/>
                      <w:color w:val="000000"/>
                      <w:szCs w:val="22"/>
                    </w:rPr>
                  </w:pPr>
                  <w:r w:rsidRPr="000B715C">
                    <w:rPr>
                      <w:rFonts w:asciiTheme="minorHAnsi" w:hAnsiTheme="minorHAnsi" w:cstheme="minorHAnsi"/>
                      <w:color w:val="000000"/>
                      <w:sz w:val="20"/>
                    </w:rPr>
                    <w:t>Ing. Tomáš Dudák</w:t>
                  </w:r>
                </w:p>
              </w:tc>
              <w:tc>
                <w:tcPr>
                  <w:tcW w:w="3118" w:type="dxa"/>
                  <w:tcBorders>
                    <w:top w:val="nil"/>
                    <w:left w:val="nil"/>
                    <w:bottom w:val="nil"/>
                    <w:right w:val="nil"/>
                  </w:tcBorders>
                  <w:shd w:val="clear" w:color="auto" w:fill="auto"/>
                  <w:noWrap/>
                  <w:vAlign w:val="center"/>
                  <w:hideMark/>
                </w:tcPr>
                <w:p w14:paraId="5ACEDB2A" w14:textId="77777777" w:rsidR="00F24EFC" w:rsidRPr="007C5B1D" w:rsidRDefault="00F24EFC" w:rsidP="00F24EFC">
                  <w:pPr>
                    <w:contextualSpacing/>
                    <w:rPr>
                      <w:rFonts w:asciiTheme="minorHAnsi" w:hAnsiTheme="minorHAnsi" w:cstheme="minorHAnsi"/>
                      <w:color w:val="000000"/>
                      <w:szCs w:val="22"/>
                    </w:rPr>
                  </w:pPr>
                </w:p>
              </w:tc>
            </w:tr>
            <w:tr w:rsidR="00F24EFC" w:rsidRPr="007C5B1D" w14:paraId="3AB72EF7" w14:textId="77777777" w:rsidTr="00760551">
              <w:trPr>
                <w:trHeight w:val="289"/>
              </w:trPr>
              <w:tc>
                <w:tcPr>
                  <w:tcW w:w="2544" w:type="dxa"/>
                  <w:tcBorders>
                    <w:top w:val="nil"/>
                    <w:left w:val="nil"/>
                    <w:bottom w:val="nil"/>
                    <w:right w:val="nil"/>
                  </w:tcBorders>
                  <w:shd w:val="clear" w:color="auto" w:fill="auto"/>
                  <w:noWrap/>
                  <w:vAlign w:val="center"/>
                </w:tcPr>
                <w:p w14:paraId="1180ECF6" w14:textId="77777777" w:rsidR="00F24EFC" w:rsidRDefault="00F24EFC" w:rsidP="00F24EFC">
                  <w:pPr>
                    <w:contextualSpacing/>
                    <w:rPr>
                      <w:rFonts w:asciiTheme="minorHAnsi" w:hAnsiTheme="minorHAnsi" w:cstheme="minorHAnsi"/>
                      <w:color w:val="000000"/>
                      <w:szCs w:val="22"/>
                    </w:rPr>
                  </w:pPr>
                </w:p>
                <w:p w14:paraId="311A9A93" w14:textId="4C7B94DB" w:rsidR="00EF4B42" w:rsidRPr="007C5B1D" w:rsidRDefault="00EF4B42" w:rsidP="00F24EFC">
                  <w:pPr>
                    <w:contextualSpacing/>
                    <w:rPr>
                      <w:rFonts w:asciiTheme="minorHAnsi" w:hAnsiTheme="minorHAnsi" w:cstheme="minorHAnsi"/>
                      <w:color w:val="000000"/>
                      <w:szCs w:val="22"/>
                    </w:rPr>
                  </w:pPr>
                </w:p>
              </w:tc>
              <w:tc>
                <w:tcPr>
                  <w:tcW w:w="3118" w:type="dxa"/>
                  <w:tcBorders>
                    <w:top w:val="nil"/>
                    <w:left w:val="nil"/>
                    <w:bottom w:val="nil"/>
                    <w:right w:val="nil"/>
                  </w:tcBorders>
                  <w:shd w:val="clear" w:color="auto" w:fill="auto"/>
                  <w:noWrap/>
                  <w:vAlign w:val="center"/>
                </w:tcPr>
                <w:p w14:paraId="64A8CC6C" w14:textId="77777777" w:rsidR="00F24EFC" w:rsidRPr="007C5B1D" w:rsidRDefault="00F24EFC" w:rsidP="00F24EFC">
                  <w:pPr>
                    <w:contextualSpacing/>
                    <w:rPr>
                      <w:rFonts w:asciiTheme="minorHAnsi" w:hAnsiTheme="minorHAnsi" w:cstheme="minorHAnsi"/>
                      <w:color w:val="000000"/>
                      <w:szCs w:val="22"/>
                    </w:rPr>
                  </w:pPr>
                </w:p>
              </w:tc>
            </w:tr>
          </w:tbl>
          <w:p w14:paraId="0A7B495D" w14:textId="649EE314" w:rsidR="00F24EFC" w:rsidRPr="007C5B1D" w:rsidRDefault="00F24EFC" w:rsidP="00F24EFC">
            <w:pPr>
              <w:contextualSpacing/>
              <w:jc w:val="both"/>
              <w:rPr>
                <w:rFonts w:asciiTheme="minorHAnsi" w:hAnsiTheme="minorHAnsi" w:cstheme="minorHAnsi"/>
              </w:rPr>
            </w:pPr>
            <w:r w:rsidRPr="007C5B1D">
              <w:rPr>
                <w:rFonts w:asciiTheme="minorHAnsi" w:hAnsiTheme="minorHAnsi" w:cstheme="minorHAnsi"/>
              </w:rPr>
              <w:lastRenderedPageBreak/>
              <w:t>b) jednáním o technických záležitostech:</w:t>
            </w:r>
          </w:p>
          <w:tbl>
            <w:tblPr>
              <w:tblW w:w="5662" w:type="dxa"/>
              <w:tblCellMar>
                <w:left w:w="70" w:type="dxa"/>
                <w:right w:w="70" w:type="dxa"/>
              </w:tblCellMar>
              <w:tblLook w:val="04A0" w:firstRow="1" w:lastRow="0" w:firstColumn="1" w:lastColumn="0" w:noHBand="0" w:noVBand="1"/>
            </w:tblPr>
            <w:tblGrid>
              <w:gridCol w:w="2544"/>
              <w:gridCol w:w="3118"/>
            </w:tblGrid>
            <w:tr w:rsidR="00F24EFC" w:rsidRPr="007C5B1D" w14:paraId="13672B7E" w14:textId="77777777" w:rsidTr="00760551">
              <w:trPr>
                <w:trHeight w:val="289"/>
              </w:trPr>
              <w:tc>
                <w:tcPr>
                  <w:tcW w:w="2544" w:type="dxa"/>
                  <w:tcBorders>
                    <w:top w:val="nil"/>
                    <w:left w:val="nil"/>
                    <w:bottom w:val="nil"/>
                    <w:right w:val="nil"/>
                  </w:tcBorders>
                  <w:shd w:val="clear" w:color="auto" w:fill="auto"/>
                  <w:noWrap/>
                  <w:vAlign w:val="center"/>
                  <w:hideMark/>
                </w:tcPr>
                <w:p w14:paraId="36BA27BD" w14:textId="77777777" w:rsidR="00F24EFC" w:rsidRPr="007C5B1D" w:rsidRDefault="00F24EFC" w:rsidP="00F24EFC">
                  <w:pPr>
                    <w:contextualSpacing/>
                    <w:rPr>
                      <w:rFonts w:asciiTheme="minorHAnsi" w:hAnsiTheme="minorHAnsi" w:cstheme="minorHAnsi"/>
                      <w:color w:val="000000"/>
                      <w:szCs w:val="22"/>
                    </w:rPr>
                  </w:pPr>
                </w:p>
                <w:p w14:paraId="3B71A968" w14:textId="77777777" w:rsidR="002B2E98" w:rsidRPr="000B715C" w:rsidRDefault="002B2E98" w:rsidP="002B2E98">
                  <w:pPr>
                    <w:contextualSpacing/>
                    <w:rPr>
                      <w:rFonts w:asciiTheme="minorHAnsi" w:hAnsiTheme="minorHAnsi" w:cstheme="minorHAnsi"/>
                      <w:color w:val="000000"/>
                      <w:sz w:val="20"/>
                    </w:rPr>
                  </w:pPr>
                  <w:r w:rsidRPr="000B715C">
                    <w:rPr>
                      <w:rFonts w:asciiTheme="minorHAnsi" w:hAnsiTheme="minorHAnsi" w:cstheme="minorHAnsi"/>
                      <w:color w:val="000000"/>
                      <w:sz w:val="20"/>
                    </w:rPr>
                    <w:t>Ing. Jiří Stodůlka</w:t>
                  </w:r>
                </w:p>
                <w:p w14:paraId="48506F04" w14:textId="77777777" w:rsidR="00F24EFC" w:rsidRDefault="002B2E98" w:rsidP="002B2E98">
                  <w:pPr>
                    <w:contextualSpacing/>
                    <w:rPr>
                      <w:rFonts w:asciiTheme="minorHAnsi" w:hAnsiTheme="minorHAnsi" w:cstheme="minorHAnsi"/>
                      <w:color w:val="000000"/>
                      <w:sz w:val="20"/>
                    </w:rPr>
                  </w:pPr>
                  <w:r w:rsidRPr="000B715C">
                    <w:rPr>
                      <w:rFonts w:asciiTheme="minorHAnsi" w:hAnsiTheme="minorHAnsi" w:cstheme="minorHAnsi"/>
                      <w:color w:val="000000"/>
                      <w:sz w:val="20"/>
                    </w:rPr>
                    <w:t>Ing. Tomáš Dudák</w:t>
                  </w:r>
                </w:p>
                <w:p w14:paraId="1E9344EB" w14:textId="5ED5C5EE" w:rsidR="00815229" w:rsidRPr="007C5B1D" w:rsidRDefault="00815229" w:rsidP="002B2E98">
                  <w:pPr>
                    <w:contextualSpacing/>
                    <w:rPr>
                      <w:rFonts w:asciiTheme="minorHAnsi" w:hAnsiTheme="minorHAnsi" w:cstheme="minorHAnsi"/>
                      <w:color w:val="000000"/>
                      <w:szCs w:val="22"/>
                    </w:rPr>
                  </w:pPr>
                  <w:r>
                    <w:rPr>
                      <w:rFonts w:asciiTheme="minorHAnsi" w:hAnsiTheme="minorHAnsi" w:cstheme="minorHAnsi"/>
                      <w:color w:val="000000"/>
                      <w:sz w:val="20"/>
                    </w:rPr>
                    <w:t>Mgr. Pavol Polakovič</w:t>
                  </w:r>
                </w:p>
              </w:tc>
              <w:tc>
                <w:tcPr>
                  <w:tcW w:w="3118" w:type="dxa"/>
                  <w:tcBorders>
                    <w:top w:val="nil"/>
                    <w:left w:val="nil"/>
                    <w:bottom w:val="nil"/>
                    <w:right w:val="nil"/>
                  </w:tcBorders>
                  <w:shd w:val="clear" w:color="auto" w:fill="auto"/>
                  <w:noWrap/>
                  <w:vAlign w:val="center"/>
                  <w:hideMark/>
                </w:tcPr>
                <w:p w14:paraId="12C7BB3F" w14:textId="77777777" w:rsidR="00F24EFC" w:rsidRPr="007C5B1D" w:rsidRDefault="00F24EFC" w:rsidP="00F24EFC">
                  <w:pPr>
                    <w:contextualSpacing/>
                    <w:rPr>
                      <w:rFonts w:asciiTheme="minorHAnsi" w:hAnsiTheme="minorHAnsi" w:cstheme="minorHAnsi"/>
                      <w:color w:val="000000"/>
                      <w:szCs w:val="22"/>
                    </w:rPr>
                  </w:pPr>
                </w:p>
              </w:tc>
            </w:tr>
          </w:tbl>
          <w:p w14:paraId="77FC3ED0" w14:textId="791520E4" w:rsidR="00F24EFC" w:rsidRDefault="00F24EFC" w:rsidP="00F24EFC">
            <w:pPr>
              <w:contextualSpacing/>
              <w:jc w:val="both"/>
              <w:rPr>
                <w:rFonts w:asciiTheme="minorHAnsi" w:hAnsiTheme="minorHAnsi" w:cstheme="minorHAnsi"/>
              </w:rPr>
            </w:pPr>
          </w:p>
          <w:p w14:paraId="3A9BD260" w14:textId="77777777" w:rsidR="001663CE" w:rsidRPr="007C5B1D" w:rsidRDefault="001663CE" w:rsidP="00F24EFC">
            <w:pPr>
              <w:contextualSpacing/>
              <w:jc w:val="both"/>
              <w:rPr>
                <w:rFonts w:asciiTheme="minorHAnsi" w:hAnsiTheme="minorHAnsi" w:cstheme="minorHAnsi"/>
              </w:rPr>
            </w:pPr>
          </w:p>
          <w:p w14:paraId="18B74D50" w14:textId="4029B771" w:rsidR="00F24EFC" w:rsidRDefault="00F24EFC" w:rsidP="00760551">
            <w:pPr>
              <w:contextualSpacing/>
              <w:jc w:val="both"/>
              <w:rPr>
                <w:rFonts w:asciiTheme="minorHAnsi" w:hAnsiTheme="minorHAnsi" w:cstheme="minorHAnsi"/>
              </w:rPr>
            </w:pPr>
            <w:r w:rsidRPr="007C5B1D">
              <w:rPr>
                <w:rFonts w:asciiTheme="minorHAnsi" w:hAnsiTheme="minorHAnsi" w:cstheme="minorHAnsi"/>
              </w:rPr>
              <w:t xml:space="preserve">c) jednáním a úkony v rámci uzavřené smlouvy při realizaci stavby, vč. </w:t>
            </w:r>
            <w:r w:rsidR="00140E8A">
              <w:rPr>
                <w:rFonts w:asciiTheme="minorHAnsi" w:hAnsiTheme="minorHAnsi" w:cstheme="minorHAnsi"/>
              </w:rPr>
              <w:t>p</w:t>
            </w:r>
            <w:r w:rsidRPr="007C5B1D">
              <w:rPr>
                <w:rFonts w:asciiTheme="minorHAnsi" w:hAnsiTheme="minorHAnsi" w:cstheme="minorHAnsi"/>
              </w:rPr>
              <w:t>rovádění</w:t>
            </w:r>
            <w:r w:rsidR="002B2E98">
              <w:rPr>
                <w:rFonts w:asciiTheme="minorHAnsi" w:hAnsiTheme="minorHAnsi" w:cstheme="minorHAnsi"/>
              </w:rPr>
              <w:t xml:space="preserve"> </w:t>
            </w:r>
            <w:r w:rsidRPr="007C5B1D">
              <w:rPr>
                <w:rFonts w:asciiTheme="minorHAnsi" w:hAnsiTheme="minorHAnsi" w:cstheme="minorHAnsi"/>
              </w:rPr>
              <w:t>zápisů do stavebního deníku (technický dozor), kontroly soupisu provedených prací, podpisu zjišťovacích protokolů, kontroly a přejímky provedených prací:</w:t>
            </w:r>
          </w:p>
          <w:p w14:paraId="274332F0" w14:textId="29A8D78D" w:rsidR="00760551" w:rsidRDefault="00760551" w:rsidP="00760551">
            <w:pPr>
              <w:contextualSpacing/>
              <w:jc w:val="both"/>
              <w:rPr>
                <w:rFonts w:asciiTheme="minorHAnsi" w:hAnsiTheme="minorHAnsi" w:cstheme="minorHAnsi"/>
              </w:rPr>
            </w:pPr>
          </w:p>
          <w:p w14:paraId="4D620B7F" w14:textId="77777777" w:rsidR="00760551" w:rsidRPr="007C5B1D" w:rsidRDefault="00760551" w:rsidP="00760551">
            <w:pPr>
              <w:contextualSpacing/>
              <w:jc w:val="both"/>
              <w:rPr>
                <w:rFonts w:asciiTheme="minorHAnsi" w:hAnsiTheme="minorHAnsi" w:cstheme="minorHAnsi"/>
              </w:rPr>
            </w:pPr>
          </w:p>
          <w:tbl>
            <w:tblPr>
              <w:tblW w:w="5662" w:type="dxa"/>
              <w:tblCellMar>
                <w:left w:w="70" w:type="dxa"/>
                <w:right w:w="70" w:type="dxa"/>
              </w:tblCellMar>
              <w:tblLook w:val="04A0" w:firstRow="1" w:lastRow="0" w:firstColumn="1" w:lastColumn="0" w:noHBand="0" w:noVBand="1"/>
            </w:tblPr>
            <w:tblGrid>
              <w:gridCol w:w="2544"/>
              <w:gridCol w:w="3118"/>
            </w:tblGrid>
            <w:tr w:rsidR="00F24EFC" w:rsidRPr="007C5B1D" w14:paraId="05C8B7B9" w14:textId="77777777" w:rsidTr="00760551">
              <w:trPr>
                <w:trHeight w:val="289"/>
              </w:trPr>
              <w:tc>
                <w:tcPr>
                  <w:tcW w:w="2544" w:type="dxa"/>
                  <w:tcBorders>
                    <w:top w:val="nil"/>
                    <w:left w:val="nil"/>
                    <w:bottom w:val="nil"/>
                    <w:right w:val="nil"/>
                  </w:tcBorders>
                  <w:shd w:val="clear" w:color="auto" w:fill="auto"/>
                  <w:noWrap/>
                  <w:vAlign w:val="center"/>
                  <w:hideMark/>
                </w:tcPr>
                <w:p w14:paraId="5FB6590B" w14:textId="77777777" w:rsidR="00140E8A" w:rsidRPr="000B715C" w:rsidRDefault="00140E8A" w:rsidP="00140E8A">
                  <w:pPr>
                    <w:contextualSpacing/>
                    <w:rPr>
                      <w:rFonts w:asciiTheme="minorHAnsi" w:hAnsiTheme="minorHAnsi" w:cstheme="minorHAnsi"/>
                      <w:color w:val="000000"/>
                      <w:sz w:val="20"/>
                    </w:rPr>
                  </w:pPr>
                  <w:r w:rsidRPr="000B715C">
                    <w:rPr>
                      <w:rFonts w:asciiTheme="minorHAnsi" w:hAnsiTheme="minorHAnsi" w:cstheme="minorHAnsi"/>
                      <w:color w:val="000000"/>
                      <w:sz w:val="20"/>
                    </w:rPr>
                    <w:t>Ing. Jiří Stodůlka</w:t>
                  </w:r>
                </w:p>
                <w:p w14:paraId="2EC2B08F" w14:textId="77777777" w:rsidR="00F24EFC" w:rsidRDefault="00140E8A" w:rsidP="00140E8A">
                  <w:pPr>
                    <w:contextualSpacing/>
                    <w:rPr>
                      <w:rFonts w:asciiTheme="minorHAnsi" w:hAnsiTheme="minorHAnsi" w:cstheme="minorHAnsi"/>
                      <w:color w:val="000000"/>
                      <w:sz w:val="20"/>
                    </w:rPr>
                  </w:pPr>
                  <w:r w:rsidRPr="000B715C">
                    <w:rPr>
                      <w:rFonts w:asciiTheme="minorHAnsi" w:hAnsiTheme="minorHAnsi" w:cstheme="minorHAnsi"/>
                      <w:color w:val="000000"/>
                      <w:sz w:val="20"/>
                    </w:rPr>
                    <w:t>Ing. Tomáš Dudák</w:t>
                  </w:r>
                </w:p>
                <w:p w14:paraId="4F567E44" w14:textId="7DFC2367" w:rsidR="00815229" w:rsidRPr="007C5B1D" w:rsidRDefault="00815229" w:rsidP="00140E8A">
                  <w:pPr>
                    <w:contextualSpacing/>
                    <w:rPr>
                      <w:rFonts w:asciiTheme="minorHAnsi" w:hAnsiTheme="minorHAnsi" w:cstheme="minorHAnsi"/>
                      <w:color w:val="000000"/>
                      <w:szCs w:val="22"/>
                    </w:rPr>
                  </w:pPr>
                  <w:r>
                    <w:rPr>
                      <w:rFonts w:asciiTheme="minorHAnsi" w:hAnsiTheme="minorHAnsi" w:cstheme="minorHAnsi"/>
                      <w:color w:val="000000"/>
                      <w:sz w:val="20"/>
                    </w:rPr>
                    <w:t>Mgr. Pavol Polakovič</w:t>
                  </w:r>
                </w:p>
              </w:tc>
              <w:tc>
                <w:tcPr>
                  <w:tcW w:w="3118" w:type="dxa"/>
                  <w:tcBorders>
                    <w:top w:val="nil"/>
                    <w:left w:val="nil"/>
                    <w:bottom w:val="nil"/>
                    <w:right w:val="nil"/>
                  </w:tcBorders>
                  <w:shd w:val="clear" w:color="auto" w:fill="auto"/>
                  <w:noWrap/>
                  <w:vAlign w:val="center"/>
                  <w:hideMark/>
                </w:tcPr>
                <w:p w14:paraId="4436CFA5" w14:textId="77777777" w:rsidR="00F24EFC" w:rsidRPr="007C5B1D" w:rsidRDefault="00F24EFC" w:rsidP="00F24EFC">
                  <w:pPr>
                    <w:contextualSpacing/>
                    <w:rPr>
                      <w:rFonts w:asciiTheme="minorHAnsi" w:hAnsiTheme="minorHAnsi" w:cstheme="minorHAnsi"/>
                      <w:color w:val="000000"/>
                      <w:szCs w:val="22"/>
                    </w:rPr>
                  </w:pPr>
                </w:p>
              </w:tc>
            </w:tr>
          </w:tbl>
          <w:p w14:paraId="3D2923E2" w14:textId="29001E5C" w:rsidR="00F24EFC" w:rsidRPr="007C5B1D" w:rsidRDefault="00F24EFC" w:rsidP="00F24EFC">
            <w:pPr>
              <w:contextualSpacing/>
              <w:jc w:val="both"/>
              <w:rPr>
                <w:rFonts w:asciiTheme="minorHAnsi" w:hAnsiTheme="minorHAnsi" w:cstheme="minorHAnsi"/>
              </w:rPr>
            </w:pPr>
          </w:p>
          <w:p w14:paraId="6E5264C0" w14:textId="77777777" w:rsidR="00F24EFC" w:rsidRPr="007C5B1D" w:rsidRDefault="00F24EFC" w:rsidP="00F24EFC">
            <w:pPr>
              <w:contextualSpacing/>
              <w:jc w:val="both"/>
              <w:rPr>
                <w:rFonts w:asciiTheme="minorHAnsi" w:hAnsiTheme="minorHAnsi" w:cstheme="minorHAnsi"/>
              </w:rPr>
            </w:pPr>
            <w:r w:rsidRPr="007C5B1D">
              <w:rPr>
                <w:rFonts w:asciiTheme="minorHAnsi" w:hAnsiTheme="minorHAnsi" w:cstheme="minorHAnsi"/>
              </w:rPr>
              <w:t>3.4. Změny shora uvedených pověřených osob nebo rozsah jejich oprávnění postačí oznámit druhé smluvní straně doporučeným dopisem, nebo zápisem ve stavebním/montážním deníku – v obou případech podepsáno osobou uvedenou v bodě 3.2. a 3.3. pod písm. a).</w:t>
            </w:r>
          </w:p>
          <w:p w14:paraId="69F00532" w14:textId="77777777" w:rsidR="00F24EFC" w:rsidRPr="007C5B1D" w:rsidRDefault="00F24EFC" w:rsidP="00F24EFC">
            <w:pPr>
              <w:contextualSpacing/>
              <w:rPr>
                <w:rFonts w:asciiTheme="minorHAnsi" w:hAnsiTheme="minorHAnsi" w:cstheme="minorHAnsi"/>
                <w:b/>
                <w:sz w:val="24"/>
                <w:szCs w:val="24"/>
              </w:rPr>
            </w:pPr>
          </w:p>
          <w:p w14:paraId="0B495CDB" w14:textId="77777777" w:rsidR="00760551" w:rsidRDefault="00760551" w:rsidP="00F24EFC">
            <w:pPr>
              <w:contextualSpacing/>
              <w:jc w:val="both"/>
              <w:rPr>
                <w:rFonts w:asciiTheme="minorHAnsi" w:hAnsiTheme="minorHAnsi" w:cstheme="minorHAnsi"/>
              </w:rPr>
            </w:pPr>
          </w:p>
          <w:p w14:paraId="38043B49" w14:textId="455FE7B8" w:rsidR="00F24EFC" w:rsidRPr="007C5B1D" w:rsidRDefault="00F24EFC" w:rsidP="00F24EFC">
            <w:pPr>
              <w:contextualSpacing/>
              <w:jc w:val="both"/>
              <w:rPr>
                <w:rFonts w:asciiTheme="minorHAnsi" w:hAnsiTheme="minorHAnsi" w:cstheme="minorHAnsi"/>
              </w:rPr>
            </w:pPr>
            <w:r w:rsidRPr="007C5B1D">
              <w:rPr>
                <w:rFonts w:asciiTheme="minorHAnsi" w:hAnsiTheme="minorHAnsi" w:cstheme="minorHAnsi"/>
              </w:rPr>
              <w:t>3.5. Objednatel prohlašuje, že na provedení díla zajistí finanční prostředky. Dále strany výslovně prohlašují, že jim není známo, že by na majetek kterékoli z nich byl v souladu s příslušnými ustanoveními insolvenčního zákona podán ke dni uzavření této smlouvy insolvenční návrh, že takový návrh samy nepodaly, nejsou jakkoliv omezeny ve způsobilosti právně jednat, a že nejsou v úpadku, případně, že by proti kterékoli z nich byl veden výkon rozhodnutí nebo nařízena exekuce.</w:t>
            </w:r>
          </w:p>
          <w:p w14:paraId="15633D7C" w14:textId="77777777" w:rsidR="00F24EFC" w:rsidRPr="007C5B1D" w:rsidRDefault="00F24EFC" w:rsidP="00F24EFC">
            <w:pPr>
              <w:contextualSpacing/>
              <w:jc w:val="both"/>
              <w:rPr>
                <w:rFonts w:asciiTheme="minorHAnsi" w:hAnsiTheme="minorHAnsi" w:cstheme="minorHAnsi"/>
              </w:rPr>
            </w:pPr>
          </w:p>
          <w:p w14:paraId="1B3A68FC" w14:textId="77777777" w:rsidR="00F24EFC" w:rsidRPr="007C5B1D" w:rsidRDefault="00F24EFC" w:rsidP="00F24EFC">
            <w:pPr>
              <w:contextualSpacing/>
              <w:rPr>
                <w:rFonts w:asciiTheme="minorHAnsi" w:hAnsiTheme="minorHAnsi" w:cstheme="minorHAnsi"/>
                <w:b/>
                <w:sz w:val="24"/>
                <w:szCs w:val="24"/>
              </w:rPr>
            </w:pPr>
          </w:p>
          <w:p w14:paraId="2ADA4219" w14:textId="77777777" w:rsidR="00F24EFC" w:rsidRPr="007C5B1D" w:rsidRDefault="00F24EFC" w:rsidP="00F24EFC">
            <w:pPr>
              <w:contextualSpacing/>
              <w:jc w:val="center"/>
              <w:rPr>
                <w:rFonts w:asciiTheme="minorHAnsi" w:hAnsiTheme="minorHAnsi" w:cstheme="minorHAnsi"/>
                <w:b/>
                <w:sz w:val="24"/>
                <w:szCs w:val="24"/>
              </w:rPr>
            </w:pPr>
            <w:r w:rsidRPr="007C5B1D">
              <w:rPr>
                <w:rFonts w:asciiTheme="minorHAnsi" w:hAnsiTheme="minorHAnsi" w:cstheme="minorHAnsi"/>
                <w:b/>
                <w:sz w:val="24"/>
                <w:szCs w:val="24"/>
              </w:rPr>
              <w:t>IV. Předmět smlouvy</w:t>
            </w:r>
          </w:p>
          <w:p w14:paraId="1226758D" w14:textId="77777777" w:rsidR="00F24EFC" w:rsidRPr="007C5B1D" w:rsidRDefault="00F24EFC" w:rsidP="00F24EFC">
            <w:pPr>
              <w:contextualSpacing/>
              <w:rPr>
                <w:rFonts w:asciiTheme="minorHAnsi" w:hAnsiTheme="minorHAnsi" w:cstheme="minorHAnsi"/>
                <w:b/>
              </w:rPr>
            </w:pPr>
          </w:p>
          <w:p w14:paraId="68786C1A" w14:textId="77777777" w:rsidR="00F24EFC" w:rsidRPr="007C5B1D" w:rsidRDefault="00F24EFC" w:rsidP="00F24EFC">
            <w:pPr>
              <w:contextualSpacing/>
              <w:jc w:val="both"/>
              <w:rPr>
                <w:rFonts w:asciiTheme="minorHAnsi" w:hAnsiTheme="minorHAnsi" w:cstheme="minorHAnsi"/>
                <w:color w:val="FF0000"/>
              </w:rPr>
            </w:pPr>
            <w:r w:rsidRPr="007C5B1D">
              <w:rPr>
                <w:rFonts w:asciiTheme="minorHAnsi" w:hAnsiTheme="minorHAnsi" w:cstheme="minorHAnsi"/>
              </w:rPr>
              <w:t xml:space="preserve">4.1. Podpisem této smlouvy se zhotovitel zavazuje v dohodnutém termínu provést pro objednatele dílo a objednatel se zavazuje dílo převzít a zaplatit za jeho provedení sjednanou cenu.  </w:t>
            </w:r>
            <w:r w:rsidRPr="007C5B1D">
              <w:rPr>
                <w:rFonts w:asciiTheme="minorHAnsi" w:hAnsiTheme="minorHAnsi" w:cstheme="minorHAnsi"/>
                <w:color w:val="FF0000"/>
              </w:rPr>
              <w:t xml:space="preserve"> </w:t>
            </w:r>
          </w:p>
          <w:p w14:paraId="6ED7FF07" w14:textId="77777777" w:rsidR="00F24EFC" w:rsidRPr="007C5B1D" w:rsidRDefault="00F24EFC" w:rsidP="00F24EFC">
            <w:pPr>
              <w:contextualSpacing/>
              <w:rPr>
                <w:rFonts w:asciiTheme="minorHAnsi" w:hAnsiTheme="minorHAnsi" w:cstheme="minorHAnsi"/>
                <w:color w:val="FF0000"/>
              </w:rPr>
            </w:pPr>
          </w:p>
          <w:p w14:paraId="44256CB9" w14:textId="3B7970F2" w:rsidR="00F24EFC" w:rsidRPr="007C5B1D" w:rsidRDefault="00F24EFC" w:rsidP="00F24EFC">
            <w:pPr>
              <w:contextualSpacing/>
              <w:jc w:val="both"/>
              <w:rPr>
                <w:rFonts w:asciiTheme="minorHAnsi" w:hAnsiTheme="minorHAnsi" w:cstheme="minorHAnsi"/>
              </w:rPr>
            </w:pPr>
            <w:r w:rsidRPr="007C5B1D">
              <w:rPr>
                <w:rFonts w:asciiTheme="minorHAnsi" w:hAnsiTheme="minorHAnsi" w:cstheme="minorHAnsi"/>
              </w:rPr>
              <w:t xml:space="preserve">4.2. Dílem se pro účely této smlouvy rozumí </w:t>
            </w:r>
            <w:r w:rsidR="003E29EE" w:rsidRPr="000952D6">
              <w:rPr>
                <w:rFonts w:asciiTheme="minorHAnsi" w:hAnsiTheme="minorHAnsi" w:cstheme="minorHAnsi"/>
                <w:b/>
                <w:bCs/>
              </w:rPr>
              <w:t>„</w:t>
            </w:r>
            <w:r w:rsidR="00A64EFF" w:rsidRPr="000952D6">
              <w:rPr>
                <w:rFonts w:asciiTheme="minorHAnsi" w:hAnsiTheme="minorHAnsi" w:cstheme="minorHAnsi"/>
                <w:b/>
                <w:bCs/>
              </w:rPr>
              <w:t>Investice do zemědělské výroby</w:t>
            </w:r>
            <w:r w:rsidR="003A0CC6" w:rsidRPr="000952D6">
              <w:rPr>
                <w:rFonts w:asciiTheme="minorHAnsi" w:hAnsiTheme="minorHAnsi" w:cstheme="minorHAnsi"/>
                <w:b/>
                <w:bCs/>
              </w:rPr>
              <w:t xml:space="preserve"> – dodávka a montáž trojúhelníkových clon</w:t>
            </w:r>
            <w:r w:rsidR="003E29EE" w:rsidRPr="000952D6">
              <w:rPr>
                <w:rFonts w:asciiTheme="minorHAnsi" w:hAnsiTheme="minorHAnsi" w:cstheme="minorHAnsi"/>
                <w:b/>
                <w:bCs/>
              </w:rPr>
              <w:t>“</w:t>
            </w:r>
            <w:r w:rsidR="00B575AD">
              <w:rPr>
                <w:rFonts w:asciiTheme="minorHAnsi" w:hAnsiTheme="minorHAnsi" w:cstheme="minorHAnsi"/>
              </w:rPr>
              <w:t xml:space="preserve"> </w:t>
            </w:r>
            <w:r w:rsidRPr="007C5B1D">
              <w:rPr>
                <w:rFonts w:asciiTheme="minorHAnsi" w:hAnsiTheme="minorHAnsi" w:cstheme="minorHAnsi"/>
                <w:b/>
              </w:rPr>
              <w:t>(projekt: „</w:t>
            </w:r>
            <w:r w:rsidR="003A0CC6">
              <w:rPr>
                <w:rFonts w:asciiTheme="minorHAnsi" w:hAnsiTheme="minorHAnsi" w:cstheme="minorHAnsi"/>
                <w:b/>
              </w:rPr>
              <w:t>Investice do zemědělské výroby</w:t>
            </w:r>
            <w:r w:rsidRPr="00EC26D0">
              <w:rPr>
                <w:rFonts w:asciiTheme="minorHAnsi" w:hAnsiTheme="minorHAnsi" w:cstheme="minorHAnsi"/>
                <w:b/>
              </w:rPr>
              <w:t>“)</w:t>
            </w:r>
            <w:r w:rsidRPr="00EC26D0">
              <w:rPr>
                <w:rFonts w:asciiTheme="minorHAnsi" w:hAnsiTheme="minorHAnsi" w:cstheme="minorHAnsi"/>
              </w:rPr>
              <w:t>,</w:t>
            </w:r>
            <w:r w:rsidRPr="007C5B1D">
              <w:rPr>
                <w:rFonts w:asciiTheme="minorHAnsi" w:hAnsiTheme="minorHAnsi" w:cstheme="minorHAnsi"/>
              </w:rPr>
              <w:t xml:space="preserve"> (dále v textu jen „dílo“). </w:t>
            </w:r>
            <w:r w:rsidRPr="00A57B32">
              <w:rPr>
                <w:rFonts w:asciiTheme="minorHAnsi" w:hAnsiTheme="minorHAnsi" w:cstheme="minorHAnsi"/>
              </w:rPr>
              <w:t xml:space="preserve">Specifikace díla je definována </w:t>
            </w:r>
            <w:r w:rsidR="00AE7063" w:rsidRPr="00136978">
              <w:rPr>
                <w:rFonts w:asciiTheme="minorHAnsi" w:hAnsiTheme="minorHAnsi" w:cstheme="minorHAnsi"/>
              </w:rPr>
              <w:t>technickou specifikací</w:t>
            </w:r>
            <w:r w:rsidRPr="00136978">
              <w:rPr>
                <w:rFonts w:asciiTheme="minorHAnsi" w:hAnsiTheme="minorHAnsi" w:cstheme="minorHAnsi"/>
              </w:rPr>
              <w:t>, který tvoří Přílohu č. 1 této smlouvy.</w:t>
            </w:r>
          </w:p>
          <w:p w14:paraId="6AC8D63D" w14:textId="446C40E1" w:rsidR="00F24EFC" w:rsidRPr="007C5B1D" w:rsidRDefault="00F24EFC" w:rsidP="00F24EFC">
            <w:pPr>
              <w:contextualSpacing/>
              <w:jc w:val="both"/>
              <w:rPr>
                <w:rFonts w:asciiTheme="minorHAnsi" w:hAnsiTheme="minorHAnsi" w:cstheme="minorHAnsi"/>
              </w:rPr>
            </w:pPr>
            <w:r w:rsidRPr="0036599E">
              <w:rPr>
                <w:rFonts w:asciiTheme="minorHAnsi" w:hAnsiTheme="minorHAnsi" w:cstheme="minorHAnsi"/>
              </w:rPr>
              <w:lastRenderedPageBreak/>
              <w:t>Součástí díla jsou práce a dodávky, které v této smlouvě nejsou výslovně obsaženy, avšak zhotovitel je měl nebo mohl na základě svých znalostí a zkušeností předpokládat, protože jejich provedení je nezbytným předpokladem pro dosažení účelu smlouvy.</w:t>
            </w:r>
          </w:p>
          <w:p w14:paraId="35CFC49E" w14:textId="77777777" w:rsidR="00F24EFC" w:rsidRPr="007C5B1D" w:rsidRDefault="00F24EFC" w:rsidP="00F24EFC">
            <w:pPr>
              <w:contextualSpacing/>
              <w:jc w:val="both"/>
              <w:rPr>
                <w:rFonts w:asciiTheme="minorHAnsi" w:hAnsiTheme="minorHAnsi" w:cstheme="minorHAnsi"/>
              </w:rPr>
            </w:pPr>
          </w:p>
          <w:p w14:paraId="27078189" w14:textId="77777777" w:rsidR="00EA5835" w:rsidRDefault="00EA5835" w:rsidP="00F24EFC">
            <w:pPr>
              <w:contextualSpacing/>
              <w:jc w:val="both"/>
              <w:rPr>
                <w:rFonts w:asciiTheme="minorHAnsi" w:hAnsiTheme="minorHAnsi" w:cstheme="minorHAnsi"/>
              </w:rPr>
            </w:pPr>
          </w:p>
          <w:p w14:paraId="7EB6AEF2" w14:textId="6849A5C4" w:rsidR="00F24EFC" w:rsidRPr="007C5B1D" w:rsidRDefault="00F24EFC" w:rsidP="00F24EFC">
            <w:pPr>
              <w:contextualSpacing/>
              <w:jc w:val="both"/>
              <w:rPr>
                <w:rFonts w:asciiTheme="minorHAnsi" w:hAnsiTheme="minorHAnsi" w:cstheme="minorHAnsi"/>
              </w:rPr>
            </w:pPr>
            <w:r w:rsidRPr="007C5B1D">
              <w:rPr>
                <w:rFonts w:asciiTheme="minorHAnsi" w:hAnsiTheme="minorHAnsi" w:cstheme="minorHAnsi"/>
              </w:rPr>
              <w:t xml:space="preserve">Součástí díla je i veškerá dokumentace, kterou je nutné dopracovat pro úspěšné dokončení díla. </w:t>
            </w:r>
          </w:p>
          <w:p w14:paraId="41627A0B" w14:textId="77777777" w:rsidR="00F24EFC" w:rsidRPr="007C5B1D" w:rsidRDefault="00F24EFC" w:rsidP="00F24EFC">
            <w:pPr>
              <w:contextualSpacing/>
              <w:jc w:val="both"/>
              <w:rPr>
                <w:rFonts w:asciiTheme="minorHAnsi" w:hAnsiTheme="minorHAnsi" w:cstheme="minorHAnsi"/>
              </w:rPr>
            </w:pPr>
          </w:p>
          <w:p w14:paraId="79F0C2D9" w14:textId="77777777" w:rsidR="00F24EFC" w:rsidRPr="007C5B1D" w:rsidRDefault="00F24EFC" w:rsidP="00F24EFC">
            <w:pPr>
              <w:contextualSpacing/>
              <w:jc w:val="both"/>
              <w:rPr>
                <w:rFonts w:asciiTheme="minorHAnsi" w:hAnsiTheme="minorHAnsi" w:cstheme="minorHAnsi"/>
              </w:rPr>
            </w:pPr>
            <w:r w:rsidRPr="007C5B1D">
              <w:rPr>
                <w:rFonts w:asciiTheme="minorHAnsi" w:hAnsiTheme="minorHAnsi" w:cstheme="minorHAnsi"/>
              </w:rPr>
              <w:t>Zhotovitel prohlašuje, že se seznámil se stavem místa provedení díla a veškerou zadávací dokumentací.</w:t>
            </w:r>
          </w:p>
          <w:p w14:paraId="246FEA48" w14:textId="77777777" w:rsidR="00F24EFC" w:rsidRPr="007C5B1D" w:rsidRDefault="00F24EFC" w:rsidP="00F24EFC">
            <w:pPr>
              <w:ind w:left="1416" w:firstLine="708"/>
              <w:contextualSpacing/>
              <w:rPr>
                <w:rFonts w:asciiTheme="minorHAnsi" w:hAnsiTheme="minorHAnsi" w:cstheme="minorHAnsi"/>
                <w:i/>
                <w:color w:val="FF0000"/>
              </w:rPr>
            </w:pPr>
          </w:p>
          <w:p w14:paraId="747B91E9" w14:textId="77777777" w:rsidR="00F24EFC" w:rsidRPr="007C5B1D" w:rsidRDefault="00F24EFC" w:rsidP="00F24EFC">
            <w:pPr>
              <w:contextualSpacing/>
              <w:jc w:val="both"/>
              <w:rPr>
                <w:rFonts w:asciiTheme="minorHAnsi" w:hAnsiTheme="minorHAnsi" w:cstheme="minorHAnsi"/>
              </w:rPr>
            </w:pPr>
            <w:r w:rsidRPr="007C5B1D">
              <w:rPr>
                <w:rFonts w:asciiTheme="minorHAnsi" w:hAnsiTheme="minorHAnsi" w:cstheme="minorHAnsi"/>
              </w:rPr>
              <w:t>4.3. Při provádění díla postupuje zhotovitel samostatně.</w:t>
            </w:r>
          </w:p>
          <w:p w14:paraId="43999BF8" w14:textId="77777777" w:rsidR="00F24EFC" w:rsidRPr="007C5B1D" w:rsidRDefault="00F24EFC" w:rsidP="00F24EFC">
            <w:pPr>
              <w:contextualSpacing/>
              <w:jc w:val="both"/>
              <w:rPr>
                <w:rFonts w:asciiTheme="minorHAnsi" w:hAnsiTheme="minorHAnsi" w:cstheme="minorHAnsi"/>
              </w:rPr>
            </w:pPr>
          </w:p>
          <w:p w14:paraId="77014A8A" w14:textId="77777777" w:rsidR="00F24EFC" w:rsidRPr="007C5B1D" w:rsidRDefault="00F24EFC" w:rsidP="00F24EFC">
            <w:pPr>
              <w:contextualSpacing/>
              <w:jc w:val="both"/>
              <w:rPr>
                <w:rFonts w:asciiTheme="minorHAnsi" w:hAnsiTheme="minorHAnsi" w:cstheme="minorHAnsi"/>
              </w:rPr>
            </w:pPr>
            <w:r w:rsidRPr="007C5B1D">
              <w:rPr>
                <w:rFonts w:asciiTheme="minorHAnsi" w:hAnsiTheme="minorHAnsi" w:cstheme="minorHAnsi"/>
              </w:rPr>
              <w:t>4.4. Zhotovitel je oprávněn pověřit provedením části díla podzhotovitele (poddodavatele).</w:t>
            </w:r>
          </w:p>
          <w:p w14:paraId="07957AFC" w14:textId="77777777" w:rsidR="00F24EFC" w:rsidRPr="007C5B1D" w:rsidRDefault="00F24EFC" w:rsidP="00F24EFC">
            <w:pPr>
              <w:contextualSpacing/>
              <w:jc w:val="both"/>
              <w:rPr>
                <w:rFonts w:asciiTheme="minorHAnsi" w:hAnsiTheme="minorHAnsi" w:cstheme="minorHAnsi"/>
                <w:color w:val="FF0000"/>
              </w:rPr>
            </w:pPr>
          </w:p>
          <w:p w14:paraId="55B2730A" w14:textId="77777777" w:rsidR="00EA5835" w:rsidRDefault="00EA5835" w:rsidP="00F24EFC">
            <w:pPr>
              <w:contextualSpacing/>
              <w:jc w:val="both"/>
              <w:rPr>
                <w:rFonts w:asciiTheme="minorHAnsi" w:hAnsiTheme="minorHAnsi" w:cstheme="minorHAnsi"/>
              </w:rPr>
            </w:pPr>
          </w:p>
          <w:p w14:paraId="0455C747" w14:textId="38A44F3E" w:rsidR="00F24EFC" w:rsidRPr="007C5B1D" w:rsidRDefault="00F24EFC" w:rsidP="00F24EFC">
            <w:pPr>
              <w:tabs>
                <w:tab w:val="left" w:pos="1620"/>
              </w:tabs>
              <w:contextualSpacing/>
              <w:jc w:val="both"/>
              <w:rPr>
                <w:rFonts w:asciiTheme="minorHAnsi" w:hAnsiTheme="minorHAnsi" w:cstheme="minorHAnsi"/>
              </w:rPr>
            </w:pPr>
            <w:r w:rsidRPr="007C5B1D">
              <w:rPr>
                <w:rFonts w:asciiTheme="minorHAnsi" w:hAnsiTheme="minorHAnsi" w:cstheme="minorHAnsi"/>
              </w:rPr>
              <w:t>4.</w:t>
            </w:r>
            <w:r w:rsidR="006424B1">
              <w:rPr>
                <w:rFonts w:asciiTheme="minorHAnsi" w:hAnsiTheme="minorHAnsi" w:cstheme="minorHAnsi"/>
              </w:rPr>
              <w:t>5</w:t>
            </w:r>
            <w:r w:rsidRPr="007C5B1D">
              <w:rPr>
                <w:rFonts w:asciiTheme="minorHAnsi" w:hAnsiTheme="minorHAnsi" w:cstheme="minorHAnsi"/>
              </w:rPr>
              <w:t xml:space="preserve">. Zhotovitel je povinen použít pro zhotovení díla jen schválené výrobky a výrobní postupy nejlépe vyhovující stanoveným a smluveným požadavkům pro provedení díla. Zhotovitel odpovídá za to, že dílo bude provedeno v souladu s technickými normami a předpisy, určenými v technických specifikacích, technických a uživatelských standardech a v technologických postupech a doporučeních předepsaných výrobci použitých materiálů. </w:t>
            </w:r>
          </w:p>
          <w:p w14:paraId="69CA9B26" w14:textId="77777777" w:rsidR="00F24EFC" w:rsidRPr="007C5B1D" w:rsidRDefault="00F24EFC" w:rsidP="00F24EFC">
            <w:pPr>
              <w:contextualSpacing/>
              <w:rPr>
                <w:rFonts w:asciiTheme="minorHAnsi" w:hAnsiTheme="minorHAnsi" w:cstheme="minorHAnsi"/>
              </w:rPr>
            </w:pPr>
          </w:p>
          <w:p w14:paraId="1CAEEF07" w14:textId="77777777" w:rsidR="00F24EFC" w:rsidRPr="007C5B1D" w:rsidRDefault="00F24EFC" w:rsidP="00F24EFC">
            <w:pPr>
              <w:contextualSpacing/>
              <w:rPr>
                <w:rFonts w:asciiTheme="minorHAnsi" w:hAnsiTheme="minorHAnsi" w:cstheme="minorHAnsi"/>
              </w:rPr>
            </w:pPr>
          </w:p>
          <w:p w14:paraId="45279F88" w14:textId="77777777" w:rsidR="00EA5835" w:rsidRDefault="00EA5835" w:rsidP="00F24EFC">
            <w:pPr>
              <w:contextualSpacing/>
              <w:jc w:val="center"/>
              <w:rPr>
                <w:rFonts w:asciiTheme="minorHAnsi" w:hAnsiTheme="minorHAnsi" w:cstheme="minorHAnsi"/>
                <w:b/>
                <w:sz w:val="24"/>
                <w:szCs w:val="24"/>
              </w:rPr>
            </w:pPr>
          </w:p>
          <w:p w14:paraId="7E149A6F" w14:textId="78252C76" w:rsidR="00F24EFC" w:rsidRPr="007C5B1D" w:rsidRDefault="00F24EFC" w:rsidP="00F24EFC">
            <w:pPr>
              <w:contextualSpacing/>
              <w:jc w:val="center"/>
              <w:rPr>
                <w:rFonts w:asciiTheme="minorHAnsi" w:hAnsiTheme="minorHAnsi" w:cstheme="minorHAnsi"/>
                <w:b/>
                <w:sz w:val="24"/>
                <w:szCs w:val="24"/>
              </w:rPr>
            </w:pPr>
            <w:r w:rsidRPr="007C5B1D">
              <w:rPr>
                <w:rFonts w:asciiTheme="minorHAnsi" w:hAnsiTheme="minorHAnsi" w:cstheme="minorHAnsi"/>
                <w:b/>
                <w:sz w:val="24"/>
                <w:szCs w:val="24"/>
              </w:rPr>
              <w:t>V. Doba a místo plnění</w:t>
            </w:r>
          </w:p>
          <w:p w14:paraId="55E73656" w14:textId="77777777" w:rsidR="00F24EFC" w:rsidRPr="007C5B1D" w:rsidRDefault="00F24EFC" w:rsidP="00507B3D">
            <w:pPr>
              <w:contextualSpacing/>
              <w:rPr>
                <w:rFonts w:asciiTheme="minorHAnsi" w:hAnsiTheme="minorHAnsi" w:cstheme="minorHAnsi"/>
                <w:b/>
              </w:rPr>
            </w:pPr>
          </w:p>
          <w:p w14:paraId="221C547D" w14:textId="5295CCCE" w:rsidR="00F24EFC" w:rsidRPr="007C5B1D" w:rsidRDefault="00F24EFC" w:rsidP="00F24EFC">
            <w:pPr>
              <w:contextualSpacing/>
              <w:rPr>
                <w:rFonts w:asciiTheme="minorHAnsi" w:hAnsiTheme="minorHAnsi" w:cstheme="minorHAnsi"/>
                <w:b/>
              </w:rPr>
            </w:pPr>
            <w:r w:rsidRPr="007C5B1D">
              <w:rPr>
                <w:rFonts w:asciiTheme="minorHAnsi" w:hAnsiTheme="minorHAnsi" w:cstheme="minorHAnsi"/>
              </w:rPr>
              <w:t>5.</w:t>
            </w:r>
            <w:r w:rsidR="00604E54">
              <w:rPr>
                <w:rFonts w:asciiTheme="minorHAnsi" w:hAnsiTheme="minorHAnsi" w:cstheme="minorHAnsi"/>
              </w:rPr>
              <w:t>1</w:t>
            </w:r>
            <w:r w:rsidRPr="007C5B1D">
              <w:rPr>
                <w:rFonts w:asciiTheme="minorHAnsi" w:hAnsiTheme="minorHAnsi" w:cstheme="minorHAnsi"/>
              </w:rPr>
              <w:t>. Termín dokončení stavebních prací</w:t>
            </w:r>
            <w:r w:rsidR="00B4314D">
              <w:rPr>
                <w:rFonts w:asciiTheme="minorHAnsi" w:hAnsiTheme="minorHAnsi" w:cstheme="minorHAnsi"/>
              </w:rPr>
              <w:t>/</w:t>
            </w:r>
            <w:r w:rsidRPr="007C5B1D">
              <w:rPr>
                <w:rFonts w:asciiTheme="minorHAnsi" w:hAnsiTheme="minorHAnsi" w:cstheme="minorHAnsi"/>
              </w:rPr>
              <w:t>díla:</w:t>
            </w:r>
            <w:r w:rsidRPr="007C5B1D">
              <w:rPr>
                <w:rFonts w:asciiTheme="minorHAnsi" w:hAnsiTheme="minorHAnsi" w:cstheme="minorHAnsi"/>
                <w:b/>
              </w:rPr>
              <w:tab/>
            </w:r>
            <w:r w:rsidRPr="007C5B1D">
              <w:rPr>
                <w:rFonts w:asciiTheme="minorHAnsi" w:hAnsiTheme="minorHAnsi" w:cstheme="minorHAnsi"/>
                <w:b/>
              </w:rPr>
              <w:tab/>
            </w:r>
          </w:p>
          <w:p w14:paraId="33E211AF" w14:textId="77777777" w:rsidR="00F24EFC" w:rsidRPr="007C5B1D" w:rsidRDefault="00F24EFC" w:rsidP="00F24EFC">
            <w:pPr>
              <w:contextualSpacing/>
              <w:rPr>
                <w:rFonts w:asciiTheme="minorHAnsi" w:hAnsiTheme="minorHAnsi" w:cstheme="minorHAnsi"/>
              </w:rPr>
            </w:pPr>
          </w:p>
          <w:p w14:paraId="02CD2AFD" w14:textId="5E222C1D" w:rsidR="00F24EFC" w:rsidRPr="007C5B1D" w:rsidRDefault="00F24EFC" w:rsidP="00F24EFC">
            <w:pPr>
              <w:contextualSpacing/>
              <w:jc w:val="both"/>
              <w:rPr>
                <w:rFonts w:asciiTheme="minorHAnsi" w:hAnsiTheme="minorHAnsi" w:cstheme="minorHAnsi"/>
              </w:rPr>
            </w:pPr>
            <w:r w:rsidRPr="00A6050F">
              <w:rPr>
                <w:rFonts w:asciiTheme="minorHAnsi" w:hAnsiTheme="minorHAnsi" w:cstheme="minorHAnsi"/>
              </w:rPr>
              <w:t xml:space="preserve">Termín nejzazšího dokončení kompletního díla včetně všech příslušných stavebních a technologických objektů, ukončeného zkušebního provozu a zajištění plné funkčnosti je stanoven </w:t>
            </w:r>
            <w:r w:rsidRPr="00B13F1C">
              <w:rPr>
                <w:rFonts w:asciiTheme="minorHAnsi" w:hAnsiTheme="minorHAnsi" w:cstheme="minorHAnsi"/>
                <w:b/>
              </w:rPr>
              <w:t xml:space="preserve">do </w:t>
            </w:r>
            <w:r w:rsidR="00092D6F" w:rsidRPr="00B13F1C">
              <w:rPr>
                <w:rFonts w:asciiTheme="minorHAnsi" w:hAnsiTheme="minorHAnsi" w:cstheme="minorHAnsi"/>
                <w:b/>
              </w:rPr>
              <w:t>90</w:t>
            </w:r>
            <w:r w:rsidRPr="00B13F1C">
              <w:rPr>
                <w:rFonts w:asciiTheme="minorHAnsi" w:hAnsiTheme="minorHAnsi" w:cstheme="minorHAnsi"/>
                <w:b/>
              </w:rPr>
              <w:t xml:space="preserve"> </w:t>
            </w:r>
            <w:r w:rsidR="00B13F1C" w:rsidRPr="00B13F1C">
              <w:rPr>
                <w:rFonts w:asciiTheme="minorHAnsi" w:hAnsiTheme="minorHAnsi" w:cstheme="minorHAnsi"/>
                <w:b/>
              </w:rPr>
              <w:t xml:space="preserve">kalendářních </w:t>
            </w:r>
            <w:r w:rsidRPr="00B13F1C">
              <w:rPr>
                <w:rFonts w:asciiTheme="minorHAnsi" w:hAnsiTheme="minorHAnsi" w:cstheme="minorHAnsi"/>
                <w:b/>
              </w:rPr>
              <w:t>dnů od data předání staveniště</w:t>
            </w:r>
            <w:r w:rsidRPr="00B13F1C">
              <w:rPr>
                <w:rFonts w:asciiTheme="minorHAnsi" w:hAnsiTheme="minorHAnsi" w:cstheme="minorHAnsi"/>
              </w:rPr>
              <w:t>.</w:t>
            </w:r>
            <w:r w:rsidRPr="007C5B1D">
              <w:rPr>
                <w:rFonts w:asciiTheme="minorHAnsi" w:hAnsiTheme="minorHAnsi" w:cstheme="minorHAnsi"/>
              </w:rPr>
              <w:t xml:space="preserve"> </w:t>
            </w:r>
          </w:p>
          <w:p w14:paraId="13F6D92B" w14:textId="77777777" w:rsidR="00F24EFC" w:rsidRPr="007C5B1D" w:rsidRDefault="00F24EFC" w:rsidP="00F24EFC">
            <w:pPr>
              <w:contextualSpacing/>
              <w:rPr>
                <w:rFonts w:asciiTheme="minorHAnsi" w:hAnsiTheme="minorHAnsi" w:cstheme="minorHAnsi"/>
              </w:rPr>
            </w:pPr>
          </w:p>
          <w:p w14:paraId="7FF6155F" w14:textId="57DECB62" w:rsidR="00F24EFC" w:rsidRPr="003442CC" w:rsidRDefault="00F24EFC" w:rsidP="00F24EFC">
            <w:pPr>
              <w:ind w:left="2124" w:hanging="2124"/>
              <w:contextualSpacing/>
              <w:rPr>
                <w:rFonts w:asciiTheme="minorHAnsi" w:hAnsiTheme="minorHAnsi" w:cstheme="minorHAnsi"/>
              </w:rPr>
            </w:pPr>
            <w:r w:rsidRPr="003442CC">
              <w:rPr>
                <w:rFonts w:asciiTheme="minorHAnsi" w:hAnsiTheme="minorHAnsi" w:cstheme="minorHAnsi"/>
              </w:rPr>
              <w:t>5.</w:t>
            </w:r>
            <w:r w:rsidR="00604E54">
              <w:rPr>
                <w:rFonts w:asciiTheme="minorHAnsi" w:hAnsiTheme="minorHAnsi" w:cstheme="minorHAnsi"/>
              </w:rPr>
              <w:t>2</w:t>
            </w:r>
            <w:r w:rsidRPr="003442CC">
              <w:rPr>
                <w:rFonts w:asciiTheme="minorHAnsi" w:hAnsiTheme="minorHAnsi" w:cstheme="minorHAnsi"/>
              </w:rPr>
              <w:t>. Místo plnění:</w:t>
            </w:r>
            <w:r w:rsidRPr="003442CC">
              <w:rPr>
                <w:rFonts w:asciiTheme="minorHAnsi" w:hAnsiTheme="minorHAnsi" w:cstheme="minorHAnsi"/>
              </w:rPr>
              <w:tab/>
            </w:r>
            <w:r w:rsidR="001F2267" w:rsidRPr="003442CC">
              <w:rPr>
                <w:rFonts w:asciiTheme="minorHAnsi" w:hAnsiTheme="minorHAnsi" w:cstheme="minorHAnsi"/>
              </w:rPr>
              <w:t xml:space="preserve">K Bezdínku 1515, </w:t>
            </w:r>
            <w:r w:rsidRPr="003442CC">
              <w:rPr>
                <w:rFonts w:asciiTheme="minorHAnsi" w:hAnsiTheme="minorHAnsi" w:cstheme="minorHAnsi"/>
              </w:rPr>
              <w:t>Dolní Lutyně</w:t>
            </w:r>
            <w:r w:rsidR="003479AC" w:rsidRPr="003442CC">
              <w:rPr>
                <w:rFonts w:asciiTheme="minorHAnsi" w:hAnsiTheme="minorHAnsi" w:cstheme="minorHAnsi"/>
              </w:rPr>
              <w:t>, PSČ:</w:t>
            </w:r>
            <w:r w:rsidRPr="003442CC">
              <w:rPr>
                <w:rFonts w:asciiTheme="minorHAnsi" w:hAnsiTheme="minorHAnsi" w:cstheme="minorHAnsi"/>
              </w:rPr>
              <w:t xml:space="preserve"> 735 53, </w:t>
            </w:r>
            <w:r w:rsidRPr="003442CC">
              <w:rPr>
                <w:rFonts w:asciiTheme="minorHAnsi" w:hAnsiTheme="minorHAnsi" w:cstheme="minorHAnsi"/>
                <w:bCs/>
                <w:color w:val="000000"/>
              </w:rPr>
              <w:t>k. ú. Dolní Lutyně, parcel</w:t>
            </w:r>
            <w:r w:rsidR="003479AC" w:rsidRPr="003442CC">
              <w:rPr>
                <w:rFonts w:asciiTheme="minorHAnsi" w:hAnsiTheme="minorHAnsi" w:cstheme="minorHAnsi"/>
                <w:bCs/>
                <w:color w:val="000000"/>
              </w:rPr>
              <w:t>y</w:t>
            </w:r>
            <w:r w:rsidRPr="003442CC">
              <w:rPr>
                <w:rFonts w:asciiTheme="minorHAnsi" w:hAnsiTheme="minorHAnsi" w:cstheme="minorHAnsi"/>
                <w:bCs/>
                <w:color w:val="000000"/>
              </w:rPr>
              <w:t xml:space="preserve"> č. </w:t>
            </w:r>
            <w:r w:rsidR="003479AC" w:rsidRPr="003442CC">
              <w:rPr>
                <w:rFonts w:asciiTheme="minorHAnsi" w:hAnsiTheme="minorHAnsi" w:cstheme="minorHAnsi"/>
                <w:bCs/>
                <w:color w:val="000000"/>
              </w:rPr>
              <w:t xml:space="preserve">KN </w:t>
            </w:r>
            <w:r w:rsidRPr="003442CC">
              <w:rPr>
                <w:rFonts w:asciiTheme="minorHAnsi" w:hAnsiTheme="minorHAnsi" w:cstheme="minorHAnsi"/>
                <w:bCs/>
                <w:color w:val="000000"/>
              </w:rPr>
              <w:t>4284/</w:t>
            </w:r>
            <w:r w:rsidR="003479AC" w:rsidRPr="003442CC">
              <w:rPr>
                <w:rFonts w:asciiTheme="minorHAnsi" w:hAnsiTheme="minorHAnsi" w:cstheme="minorHAnsi"/>
                <w:bCs/>
                <w:color w:val="000000"/>
              </w:rPr>
              <w:t xml:space="preserve">2, </w:t>
            </w:r>
            <w:r w:rsidR="004F76E2" w:rsidRPr="003442CC">
              <w:rPr>
                <w:rFonts w:asciiTheme="minorHAnsi" w:hAnsiTheme="minorHAnsi" w:cstheme="minorHAnsi"/>
                <w:bCs/>
                <w:color w:val="000000"/>
              </w:rPr>
              <w:t>4284/4, 4284/25.</w:t>
            </w:r>
            <w:r w:rsidRPr="003442CC">
              <w:rPr>
                <w:rFonts w:asciiTheme="minorHAnsi" w:hAnsiTheme="minorHAnsi" w:cstheme="minorHAnsi"/>
              </w:rPr>
              <w:tab/>
            </w:r>
          </w:p>
          <w:p w14:paraId="4EA74D8E" w14:textId="77777777" w:rsidR="00EA5835" w:rsidRDefault="00EA5835" w:rsidP="003442CC">
            <w:pPr>
              <w:contextualSpacing/>
              <w:rPr>
                <w:rFonts w:asciiTheme="minorHAnsi" w:hAnsiTheme="minorHAnsi" w:cstheme="minorHAnsi"/>
              </w:rPr>
            </w:pPr>
          </w:p>
          <w:p w14:paraId="4CD26813" w14:textId="192D528F" w:rsidR="00F24EFC" w:rsidRPr="007C5B1D" w:rsidRDefault="00F24EFC" w:rsidP="00136978">
            <w:pPr>
              <w:tabs>
                <w:tab w:val="left" w:pos="1620"/>
              </w:tabs>
              <w:contextualSpacing/>
              <w:jc w:val="both"/>
              <w:rPr>
                <w:rFonts w:asciiTheme="minorHAnsi" w:hAnsiTheme="minorHAnsi" w:cstheme="minorHAnsi"/>
              </w:rPr>
            </w:pPr>
            <w:r w:rsidRPr="007C5B1D">
              <w:rPr>
                <w:rFonts w:asciiTheme="minorHAnsi" w:hAnsiTheme="minorHAnsi" w:cstheme="minorHAnsi"/>
              </w:rPr>
              <w:t>5.</w:t>
            </w:r>
            <w:r w:rsidR="00604E54">
              <w:rPr>
                <w:rFonts w:asciiTheme="minorHAnsi" w:hAnsiTheme="minorHAnsi" w:cstheme="minorHAnsi"/>
              </w:rPr>
              <w:t>3</w:t>
            </w:r>
            <w:r w:rsidRPr="007C5B1D">
              <w:rPr>
                <w:rFonts w:asciiTheme="minorHAnsi" w:hAnsiTheme="minorHAnsi" w:cstheme="minorHAnsi"/>
              </w:rPr>
              <w:t>. Termín zhotovení díla se automaticky prodlužuje v následujících případech:</w:t>
            </w:r>
          </w:p>
          <w:p w14:paraId="3F81F255" w14:textId="77777777" w:rsidR="00C76ACC" w:rsidRPr="007C5B1D" w:rsidRDefault="00C76ACC" w:rsidP="00136978">
            <w:pPr>
              <w:tabs>
                <w:tab w:val="left" w:pos="1620"/>
              </w:tabs>
              <w:contextualSpacing/>
              <w:jc w:val="both"/>
              <w:rPr>
                <w:rFonts w:asciiTheme="minorHAnsi" w:hAnsiTheme="minorHAnsi" w:cstheme="minorHAnsi"/>
              </w:rPr>
            </w:pPr>
          </w:p>
          <w:p w14:paraId="06E25E91" w14:textId="77777777" w:rsidR="00F24EFC" w:rsidRPr="007C5B1D" w:rsidRDefault="00F24EFC" w:rsidP="00136978">
            <w:pPr>
              <w:tabs>
                <w:tab w:val="left" w:pos="1620"/>
              </w:tabs>
              <w:contextualSpacing/>
              <w:jc w:val="both"/>
              <w:rPr>
                <w:rFonts w:asciiTheme="minorHAnsi" w:hAnsiTheme="minorHAnsi" w:cstheme="minorHAnsi"/>
              </w:rPr>
            </w:pPr>
            <w:r w:rsidRPr="007C5B1D">
              <w:rPr>
                <w:rFonts w:asciiTheme="minorHAnsi" w:hAnsiTheme="minorHAnsi" w:cstheme="minorHAnsi"/>
              </w:rPr>
              <w:t>- o počet dnů prodlení objednatele s úhradou libovolné faktury dle této smlouvy;</w:t>
            </w:r>
          </w:p>
          <w:p w14:paraId="35529294" w14:textId="43E37CD7" w:rsidR="00F24EFC" w:rsidRPr="007C5B1D" w:rsidRDefault="00F24EFC" w:rsidP="00136978">
            <w:pPr>
              <w:tabs>
                <w:tab w:val="left" w:pos="1620"/>
              </w:tabs>
              <w:contextualSpacing/>
              <w:jc w:val="both"/>
              <w:rPr>
                <w:rFonts w:asciiTheme="minorHAnsi" w:hAnsiTheme="minorHAnsi" w:cstheme="minorHAnsi"/>
              </w:rPr>
            </w:pPr>
          </w:p>
          <w:p w14:paraId="5223D656" w14:textId="359D898A" w:rsidR="005660C9" w:rsidRPr="006B4CC0" w:rsidRDefault="00F24EFC" w:rsidP="006B4CC0">
            <w:pPr>
              <w:tabs>
                <w:tab w:val="left" w:pos="1620"/>
              </w:tabs>
              <w:contextualSpacing/>
              <w:jc w:val="both"/>
              <w:rPr>
                <w:rFonts w:asciiTheme="minorHAnsi" w:hAnsiTheme="minorHAnsi" w:cstheme="minorHAnsi"/>
              </w:rPr>
            </w:pPr>
            <w:r w:rsidRPr="007C5B1D">
              <w:rPr>
                <w:rFonts w:asciiTheme="minorHAnsi" w:hAnsiTheme="minorHAnsi" w:cstheme="minorHAnsi"/>
              </w:rPr>
              <w:lastRenderedPageBreak/>
              <w:t>- objednatelem odsouhlasené vícepráce na díle přesahující objem odpovídající 10 % ceny díla.</w:t>
            </w:r>
          </w:p>
          <w:p w14:paraId="7A4E3CCC" w14:textId="77777777" w:rsidR="001D16E1" w:rsidRDefault="001D16E1" w:rsidP="00F24EFC">
            <w:pPr>
              <w:contextualSpacing/>
              <w:jc w:val="center"/>
              <w:rPr>
                <w:rFonts w:asciiTheme="minorHAnsi" w:hAnsiTheme="minorHAnsi" w:cstheme="minorHAnsi"/>
                <w:b/>
                <w:sz w:val="24"/>
                <w:szCs w:val="24"/>
              </w:rPr>
            </w:pPr>
          </w:p>
          <w:p w14:paraId="7F6EB383" w14:textId="77777777" w:rsidR="001D16E1" w:rsidRDefault="001D16E1" w:rsidP="00F24EFC">
            <w:pPr>
              <w:contextualSpacing/>
              <w:jc w:val="center"/>
              <w:rPr>
                <w:rFonts w:asciiTheme="minorHAnsi" w:hAnsiTheme="minorHAnsi" w:cstheme="minorHAnsi"/>
                <w:b/>
                <w:sz w:val="24"/>
                <w:szCs w:val="24"/>
              </w:rPr>
            </w:pPr>
          </w:p>
          <w:p w14:paraId="178948DE" w14:textId="267F5F10" w:rsidR="00F24EFC" w:rsidRPr="007C5B1D" w:rsidRDefault="00F24EFC" w:rsidP="00F24EFC">
            <w:pPr>
              <w:contextualSpacing/>
              <w:jc w:val="center"/>
              <w:rPr>
                <w:rFonts w:asciiTheme="minorHAnsi" w:hAnsiTheme="minorHAnsi" w:cstheme="minorHAnsi"/>
                <w:b/>
                <w:sz w:val="24"/>
                <w:szCs w:val="24"/>
              </w:rPr>
            </w:pPr>
            <w:r w:rsidRPr="007C5B1D">
              <w:rPr>
                <w:rFonts w:asciiTheme="minorHAnsi" w:hAnsiTheme="minorHAnsi" w:cstheme="minorHAnsi"/>
                <w:b/>
                <w:sz w:val="24"/>
                <w:szCs w:val="24"/>
              </w:rPr>
              <w:t>VI. Cena díla</w:t>
            </w:r>
          </w:p>
          <w:p w14:paraId="08BD23F3" w14:textId="77777777" w:rsidR="00F24EFC" w:rsidRPr="007C5B1D" w:rsidRDefault="00F24EFC" w:rsidP="00F24EFC">
            <w:pPr>
              <w:contextualSpacing/>
              <w:rPr>
                <w:rFonts w:asciiTheme="minorHAnsi" w:hAnsiTheme="minorHAnsi" w:cstheme="minorHAnsi"/>
              </w:rPr>
            </w:pPr>
          </w:p>
          <w:p w14:paraId="5B18D6B3" w14:textId="710A89E4" w:rsidR="00F24EFC" w:rsidRPr="007C5B1D" w:rsidRDefault="00F24EFC" w:rsidP="00F24EFC">
            <w:pPr>
              <w:contextualSpacing/>
              <w:jc w:val="both"/>
              <w:rPr>
                <w:rFonts w:asciiTheme="minorHAnsi" w:hAnsiTheme="minorHAnsi" w:cstheme="minorHAnsi"/>
              </w:rPr>
            </w:pPr>
            <w:r w:rsidRPr="007C5B1D">
              <w:rPr>
                <w:rFonts w:asciiTheme="minorHAnsi" w:hAnsiTheme="minorHAnsi" w:cstheme="minorHAnsi"/>
              </w:rPr>
              <w:t xml:space="preserve">6.1. Objednatel se zavazuje uhradit zhotoviteli za zhotovení díla dle této smlouvy celkovou cenu ve výši </w:t>
            </w:r>
            <w:permStart w:id="1274354234" w:edGrp="everyone"/>
            <w:r w:rsidRPr="001F682B">
              <w:rPr>
                <w:rFonts w:asciiTheme="minorHAnsi" w:hAnsiTheme="minorHAnsi" w:cstheme="minorHAnsi"/>
              </w:rPr>
              <w:t>…………</w:t>
            </w:r>
            <w:permEnd w:id="1274354234"/>
            <w:r w:rsidRPr="001F682B">
              <w:rPr>
                <w:rFonts w:asciiTheme="minorHAnsi" w:hAnsiTheme="minorHAnsi" w:cstheme="minorHAnsi"/>
              </w:rPr>
              <w:t>,</w:t>
            </w:r>
            <w:r w:rsidRPr="007C5B1D">
              <w:rPr>
                <w:rFonts w:asciiTheme="minorHAnsi" w:hAnsiTheme="minorHAnsi" w:cstheme="minorHAnsi"/>
              </w:rPr>
              <w:t xml:space="preserve"> slovy: </w:t>
            </w:r>
            <w:permStart w:id="1585595972" w:edGrp="everyone"/>
            <w:r w:rsidRPr="001F682B">
              <w:rPr>
                <w:rFonts w:asciiTheme="minorHAnsi" w:hAnsiTheme="minorHAnsi" w:cstheme="minorHAnsi"/>
              </w:rPr>
              <w:t>…………</w:t>
            </w:r>
            <w:permEnd w:id="1585595972"/>
            <w:r w:rsidRPr="007C5B1D">
              <w:rPr>
                <w:rFonts w:asciiTheme="minorHAnsi" w:hAnsiTheme="minorHAnsi" w:cstheme="minorHAnsi"/>
              </w:rPr>
              <w:t xml:space="preserve"> </w:t>
            </w:r>
            <w:r>
              <w:rPr>
                <w:rFonts w:asciiTheme="minorHAnsi" w:hAnsiTheme="minorHAnsi" w:cstheme="minorHAnsi"/>
              </w:rPr>
              <w:t>euro</w:t>
            </w:r>
            <w:r w:rsidRPr="007C5B1D">
              <w:rPr>
                <w:rFonts w:asciiTheme="minorHAnsi" w:hAnsiTheme="minorHAnsi" w:cstheme="minorHAnsi"/>
              </w:rPr>
              <w:t xml:space="preserve">, (dále jen „cena díla“). </w:t>
            </w:r>
          </w:p>
          <w:p w14:paraId="62F17E6C" w14:textId="77777777" w:rsidR="00F24EFC" w:rsidRPr="007C5B1D" w:rsidRDefault="00F24EFC" w:rsidP="00F24EFC">
            <w:pPr>
              <w:contextualSpacing/>
              <w:jc w:val="both"/>
              <w:rPr>
                <w:rFonts w:asciiTheme="minorHAnsi" w:hAnsiTheme="minorHAnsi" w:cstheme="minorHAnsi"/>
              </w:rPr>
            </w:pPr>
          </w:p>
          <w:p w14:paraId="52621EA0" w14:textId="77777777" w:rsidR="00EA5835" w:rsidRDefault="00EA5835" w:rsidP="00F24EFC">
            <w:pPr>
              <w:contextualSpacing/>
              <w:jc w:val="both"/>
              <w:rPr>
                <w:rFonts w:asciiTheme="minorHAnsi" w:hAnsiTheme="minorHAnsi" w:cstheme="minorHAnsi"/>
              </w:rPr>
            </w:pPr>
          </w:p>
          <w:p w14:paraId="658BD690" w14:textId="5DA9B3C3" w:rsidR="00F24EFC" w:rsidRPr="007C5B1D" w:rsidRDefault="00F24EFC" w:rsidP="00F24EFC">
            <w:pPr>
              <w:contextualSpacing/>
              <w:jc w:val="both"/>
              <w:rPr>
                <w:rFonts w:asciiTheme="minorHAnsi" w:hAnsiTheme="minorHAnsi" w:cstheme="minorHAnsi"/>
              </w:rPr>
            </w:pPr>
            <w:r w:rsidRPr="007C5B1D">
              <w:rPr>
                <w:rFonts w:asciiTheme="minorHAnsi" w:hAnsiTheme="minorHAnsi" w:cstheme="minorHAnsi"/>
              </w:rPr>
              <w:t>Cena díla zahrnuje veškeré náklady související s provedením díla, včetně nákladů na dopravu, ubytování, úklid atd.</w:t>
            </w:r>
          </w:p>
          <w:p w14:paraId="40B350A4" w14:textId="77777777" w:rsidR="00F24EFC" w:rsidRPr="007C5B1D" w:rsidRDefault="00F24EFC" w:rsidP="00F24EFC">
            <w:pPr>
              <w:contextualSpacing/>
              <w:rPr>
                <w:rFonts w:asciiTheme="minorHAnsi" w:hAnsiTheme="minorHAnsi" w:cstheme="minorHAnsi"/>
              </w:rPr>
            </w:pPr>
            <w:r w:rsidRPr="007C5B1D">
              <w:rPr>
                <w:rFonts w:asciiTheme="minorHAnsi" w:hAnsiTheme="minorHAnsi" w:cstheme="minorHAnsi"/>
              </w:rPr>
              <w:t xml:space="preserve"> </w:t>
            </w:r>
          </w:p>
          <w:tbl>
            <w:tblPr>
              <w:tblStyle w:val="Mkatabulky"/>
              <w:tblW w:w="0" w:type="auto"/>
              <w:tblLook w:val="04A0" w:firstRow="1" w:lastRow="0" w:firstColumn="1" w:lastColumn="0" w:noHBand="0" w:noVBand="1"/>
            </w:tblPr>
            <w:tblGrid>
              <w:gridCol w:w="3795"/>
              <w:gridCol w:w="3674"/>
            </w:tblGrid>
            <w:tr w:rsidR="00F24EFC" w:rsidRPr="007C5B1D" w14:paraId="6627733F" w14:textId="77777777" w:rsidTr="00760551">
              <w:trPr>
                <w:trHeight w:val="315"/>
              </w:trPr>
              <w:tc>
                <w:tcPr>
                  <w:tcW w:w="9061" w:type="dxa"/>
                  <w:gridSpan w:val="2"/>
                  <w:vAlign w:val="center"/>
                  <w:hideMark/>
                </w:tcPr>
                <w:p w14:paraId="3A2986DC" w14:textId="77777777" w:rsidR="00F24EFC" w:rsidRPr="00361BD3" w:rsidRDefault="00F24EFC" w:rsidP="00F24EFC">
                  <w:pPr>
                    <w:contextualSpacing/>
                    <w:rPr>
                      <w:rFonts w:asciiTheme="minorHAnsi" w:hAnsiTheme="minorHAnsi" w:cstheme="minorHAnsi"/>
                      <w:b/>
                      <w:bCs/>
                      <w:sz w:val="22"/>
                      <w:szCs w:val="22"/>
                      <w:highlight w:val="red"/>
                    </w:rPr>
                  </w:pPr>
                  <w:r w:rsidRPr="00361BD3">
                    <w:rPr>
                      <w:rFonts w:asciiTheme="minorHAnsi" w:hAnsiTheme="minorHAnsi" w:cstheme="minorHAnsi"/>
                      <w:b/>
                      <w:bCs/>
                      <w:sz w:val="22"/>
                      <w:szCs w:val="22"/>
                    </w:rPr>
                    <w:t>Cena díla v </w:t>
                  </w:r>
                  <w:r>
                    <w:rPr>
                      <w:rFonts w:asciiTheme="minorHAnsi" w:hAnsiTheme="minorHAnsi" w:cstheme="minorHAnsi"/>
                      <w:b/>
                      <w:bCs/>
                      <w:sz w:val="22"/>
                      <w:szCs w:val="22"/>
                    </w:rPr>
                    <w:t>EUR</w:t>
                  </w:r>
                </w:p>
              </w:tc>
            </w:tr>
            <w:tr w:rsidR="00F24EFC" w:rsidRPr="007C5B1D" w14:paraId="7BB3C08B" w14:textId="77777777" w:rsidTr="00760551">
              <w:trPr>
                <w:trHeight w:val="510"/>
              </w:trPr>
              <w:tc>
                <w:tcPr>
                  <w:tcW w:w="4490" w:type="dxa"/>
                  <w:vAlign w:val="center"/>
                  <w:hideMark/>
                </w:tcPr>
                <w:p w14:paraId="127D231D" w14:textId="77777777" w:rsidR="00F24EFC" w:rsidRPr="00361BD3" w:rsidRDefault="00F24EFC" w:rsidP="00F24EFC">
                  <w:pPr>
                    <w:contextualSpacing/>
                    <w:rPr>
                      <w:rFonts w:asciiTheme="minorHAnsi" w:hAnsiTheme="minorHAnsi" w:cstheme="minorHAnsi"/>
                      <w:b/>
                      <w:bCs/>
                      <w:sz w:val="22"/>
                      <w:szCs w:val="22"/>
                    </w:rPr>
                  </w:pPr>
                  <w:r w:rsidRPr="00361BD3">
                    <w:rPr>
                      <w:rFonts w:asciiTheme="minorHAnsi" w:hAnsiTheme="minorHAnsi" w:cstheme="minorHAnsi"/>
                      <w:b/>
                      <w:bCs/>
                      <w:sz w:val="22"/>
                      <w:szCs w:val="22"/>
                    </w:rPr>
                    <w:t xml:space="preserve">Předmět </w:t>
                  </w:r>
                </w:p>
              </w:tc>
              <w:tc>
                <w:tcPr>
                  <w:tcW w:w="4571" w:type="dxa"/>
                  <w:vAlign w:val="center"/>
                  <w:hideMark/>
                </w:tcPr>
                <w:p w14:paraId="65B8C03D" w14:textId="4699E398" w:rsidR="00F24EFC" w:rsidRPr="00361BD3" w:rsidRDefault="00F24EFC" w:rsidP="00F24EFC">
                  <w:pPr>
                    <w:contextualSpacing/>
                    <w:rPr>
                      <w:rFonts w:asciiTheme="minorHAnsi" w:hAnsiTheme="minorHAnsi" w:cstheme="minorHAnsi"/>
                      <w:b/>
                      <w:bCs/>
                      <w:sz w:val="22"/>
                      <w:szCs w:val="22"/>
                    </w:rPr>
                  </w:pPr>
                  <w:r>
                    <w:rPr>
                      <w:rFonts w:asciiTheme="minorHAnsi" w:hAnsiTheme="minorHAnsi" w:cstheme="minorHAnsi"/>
                      <w:b/>
                      <w:bCs/>
                      <w:sz w:val="22"/>
                      <w:szCs w:val="22"/>
                    </w:rPr>
                    <w:t xml:space="preserve">           </w:t>
                  </w:r>
                  <w:r w:rsidRPr="00361BD3">
                    <w:rPr>
                      <w:rFonts w:asciiTheme="minorHAnsi" w:hAnsiTheme="minorHAnsi" w:cstheme="minorHAnsi"/>
                      <w:b/>
                      <w:bCs/>
                      <w:sz w:val="22"/>
                      <w:szCs w:val="22"/>
                    </w:rPr>
                    <w:t xml:space="preserve">Cena </w:t>
                  </w:r>
                  <w:r>
                    <w:rPr>
                      <w:rFonts w:asciiTheme="minorHAnsi" w:hAnsiTheme="minorHAnsi" w:cstheme="minorHAnsi"/>
                      <w:b/>
                      <w:bCs/>
                      <w:sz w:val="22"/>
                      <w:szCs w:val="22"/>
                    </w:rPr>
                    <w:t xml:space="preserve">celkem v EUR </w:t>
                  </w:r>
                  <w:r w:rsidRPr="00361BD3">
                    <w:rPr>
                      <w:rFonts w:asciiTheme="minorHAnsi" w:hAnsiTheme="minorHAnsi" w:cstheme="minorHAnsi"/>
                      <w:b/>
                      <w:bCs/>
                      <w:sz w:val="22"/>
                      <w:szCs w:val="22"/>
                    </w:rPr>
                    <w:t>bez DPH</w:t>
                  </w:r>
                </w:p>
              </w:tc>
            </w:tr>
            <w:tr w:rsidR="00F24EFC" w:rsidRPr="007C5B1D" w14:paraId="23DFBDD3" w14:textId="77777777" w:rsidTr="00760551">
              <w:trPr>
                <w:trHeight w:val="345"/>
              </w:trPr>
              <w:tc>
                <w:tcPr>
                  <w:tcW w:w="4490" w:type="dxa"/>
                  <w:vAlign w:val="center"/>
                  <w:hideMark/>
                </w:tcPr>
                <w:p w14:paraId="39EE9347" w14:textId="0BCE4D39" w:rsidR="00F24EFC" w:rsidRPr="00361BD3" w:rsidRDefault="00714F18" w:rsidP="00F24EFC">
                  <w:pPr>
                    <w:contextualSpacing/>
                    <w:rPr>
                      <w:rFonts w:asciiTheme="minorHAnsi" w:hAnsiTheme="minorHAnsi" w:cstheme="minorHAnsi"/>
                      <w:b/>
                      <w:sz w:val="22"/>
                      <w:szCs w:val="22"/>
                      <w:highlight w:val="red"/>
                    </w:rPr>
                  </w:pPr>
                  <w:r w:rsidRPr="002A5EE5">
                    <w:rPr>
                      <w:rFonts w:asciiTheme="minorHAnsi" w:hAnsiTheme="minorHAnsi" w:cstheme="minorHAnsi"/>
                      <w:b/>
                      <w:bCs/>
                    </w:rPr>
                    <w:t>„</w:t>
                  </w:r>
                  <w:r w:rsidR="00BF7480" w:rsidRPr="002A5EE5">
                    <w:rPr>
                      <w:rFonts w:asciiTheme="minorHAnsi" w:hAnsiTheme="minorHAnsi" w:cstheme="minorHAnsi"/>
                      <w:b/>
                      <w:bCs/>
                    </w:rPr>
                    <w:t>Investice do zemědělské výroby</w:t>
                  </w:r>
                  <w:r w:rsidRPr="002A5EE5">
                    <w:rPr>
                      <w:rFonts w:asciiTheme="minorHAnsi" w:hAnsiTheme="minorHAnsi" w:cstheme="minorHAnsi"/>
                      <w:b/>
                      <w:bCs/>
                    </w:rPr>
                    <w:t xml:space="preserve"> –</w:t>
                  </w:r>
                  <w:r w:rsidRPr="00B575AD">
                    <w:rPr>
                      <w:rFonts w:asciiTheme="minorHAnsi" w:hAnsiTheme="minorHAnsi" w:cstheme="minorHAnsi"/>
                      <w:b/>
                      <w:bCs/>
                    </w:rPr>
                    <w:t xml:space="preserve"> </w:t>
                  </w:r>
                  <w:r w:rsidR="006F5045">
                    <w:rPr>
                      <w:rFonts w:asciiTheme="minorHAnsi" w:hAnsiTheme="minorHAnsi" w:cstheme="minorHAnsi"/>
                      <w:b/>
                      <w:bCs/>
                    </w:rPr>
                    <w:t xml:space="preserve">dodávka a montáž </w:t>
                  </w:r>
                  <w:r w:rsidR="00BF7480">
                    <w:rPr>
                      <w:rFonts w:asciiTheme="minorHAnsi" w:hAnsiTheme="minorHAnsi" w:cstheme="minorHAnsi"/>
                      <w:b/>
                      <w:bCs/>
                    </w:rPr>
                    <w:t>trojúhelníkových clon</w:t>
                  </w:r>
                  <w:r>
                    <w:rPr>
                      <w:rFonts w:asciiTheme="minorHAnsi" w:hAnsiTheme="minorHAnsi" w:cstheme="minorHAnsi"/>
                      <w:b/>
                      <w:bCs/>
                    </w:rPr>
                    <w:t>“</w:t>
                  </w:r>
                  <w:r>
                    <w:rPr>
                      <w:rFonts w:asciiTheme="minorHAnsi" w:hAnsiTheme="minorHAnsi" w:cstheme="minorHAnsi"/>
                    </w:rPr>
                    <w:t xml:space="preserve"> </w:t>
                  </w:r>
                  <w:r w:rsidRPr="007C5B1D">
                    <w:rPr>
                      <w:rFonts w:asciiTheme="minorHAnsi" w:hAnsiTheme="minorHAnsi" w:cstheme="minorHAnsi"/>
                      <w:b/>
                    </w:rPr>
                    <w:t>(projekt: „</w:t>
                  </w:r>
                  <w:r w:rsidR="002A5EE5">
                    <w:rPr>
                      <w:rFonts w:asciiTheme="minorHAnsi" w:hAnsiTheme="minorHAnsi" w:cstheme="minorHAnsi"/>
                      <w:b/>
                    </w:rPr>
                    <w:t>Investice do zemědělské výroby</w:t>
                  </w:r>
                  <w:r w:rsidRPr="00EC26D0">
                    <w:rPr>
                      <w:rFonts w:asciiTheme="minorHAnsi" w:hAnsiTheme="minorHAnsi" w:cstheme="minorHAnsi"/>
                      <w:b/>
                    </w:rPr>
                    <w:t>“)</w:t>
                  </w:r>
                </w:p>
              </w:tc>
              <w:tc>
                <w:tcPr>
                  <w:tcW w:w="4571" w:type="dxa"/>
                  <w:vAlign w:val="center"/>
                  <w:hideMark/>
                </w:tcPr>
                <w:p w14:paraId="1094CB29" w14:textId="77777777" w:rsidR="00F24EFC" w:rsidRPr="00361BD3" w:rsidRDefault="00F24EFC" w:rsidP="00F24EFC">
                  <w:pPr>
                    <w:contextualSpacing/>
                    <w:jc w:val="center"/>
                    <w:rPr>
                      <w:rFonts w:asciiTheme="minorHAnsi" w:hAnsiTheme="minorHAnsi" w:cstheme="minorHAnsi"/>
                      <w:b/>
                      <w:sz w:val="22"/>
                      <w:szCs w:val="22"/>
                      <w:highlight w:val="red"/>
                    </w:rPr>
                  </w:pPr>
                  <w:permStart w:id="1674276643" w:edGrp="everyone"/>
                  <w:r w:rsidRPr="001F682B">
                    <w:rPr>
                      <w:rFonts w:asciiTheme="minorHAnsi" w:hAnsiTheme="minorHAnsi" w:cstheme="minorHAnsi"/>
                      <w:b/>
                      <w:sz w:val="22"/>
                      <w:szCs w:val="22"/>
                    </w:rPr>
                    <w:t>…………</w:t>
                  </w:r>
                </w:p>
                <w:permEnd w:id="1674276643"/>
                <w:p w14:paraId="3742987F" w14:textId="77777777" w:rsidR="00F24EFC" w:rsidRPr="00361BD3" w:rsidRDefault="00F24EFC" w:rsidP="00F24EFC">
                  <w:pPr>
                    <w:contextualSpacing/>
                    <w:jc w:val="center"/>
                    <w:rPr>
                      <w:rFonts w:asciiTheme="minorHAnsi" w:hAnsiTheme="minorHAnsi" w:cstheme="minorHAnsi"/>
                      <w:sz w:val="22"/>
                      <w:szCs w:val="22"/>
                      <w:highlight w:val="red"/>
                    </w:rPr>
                  </w:pPr>
                </w:p>
                <w:p w14:paraId="10E1073F" w14:textId="77777777" w:rsidR="00F24EFC" w:rsidRPr="00361BD3" w:rsidRDefault="00F24EFC" w:rsidP="00F24EFC">
                  <w:pPr>
                    <w:contextualSpacing/>
                    <w:rPr>
                      <w:rFonts w:asciiTheme="minorHAnsi" w:hAnsiTheme="minorHAnsi" w:cstheme="minorHAnsi"/>
                      <w:bCs/>
                      <w:sz w:val="22"/>
                      <w:szCs w:val="22"/>
                      <w:highlight w:val="red"/>
                    </w:rPr>
                  </w:pPr>
                </w:p>
              </w:tc>
            </w:tr>
          </w:tbl>
          <w:p w14:paraId="59821B7F" w14:textId="77777777" w:rsidR="00F24EFC" w:rsidRPr="007C5B1D" w:rsidRDefault="00F24EFC" w:rsidP="00F24EFC">
            <w:pPr>
              <w:contextualSpacing/>
              <w:rPr>
                <w:rFonts w:asciiTheme="minorHAnsi" w:hAnsiTheme="minorHAnsi" w:cstheme="minorHAnsi"/>
              </w:rPr>
            </w:pPr>
          </w:p>
          <w:p w14:paraId="1D007796" w14:textId="77777777" w:rsidR="00586404" w:rsidRDefault="00586404" w:rsidP="00F24EFC">
            <w:pPr>
              <w:contextualSpacing/>
              <w:jc w:val="both"/>
              <w:rPr>
                <w:rFonts w:asciiTheme="minorHAnsi" w:hAnsiTheme="minorHAnsi" w:cstheme="minorHAnsi"/>
              </w:rPr>
            </w:pPr>
          </w:p>
          <w:p w14:paraId="335E91B7" w14:textId="77777777" w:rsidR="00D5261F" w:rsidRDefault="00F24EFC" w:rsidP="00F24EFC">
            <w:pPr>
              <w:contextualSpacing/>
              <w:jc w:val="both"/>
              <w:rPr>
                <w:rFonts w:asciiTheme="minorHAnsi" w:hAnsiTheme="minorHAnsi" w:cstheme="minorHAnsi"/>
              </w:rPr>
            </w:pPr>
            <w:r w:rsidRPr="007C5B1D">
              <w:rPr>
                <w:rFonts w:asciiTheme="minorHAnsi" w:hAnsiTheme="minorHAnsi" w:cstheme="minorHAnsi"/>
              </w:rPr>
              <w:t>6.2. V ceně díla není zahrnuta DPH. Má-li být dle platné legislativy DPH hrazena, bude fakturována společně s cenou díla ve výši dle platných právních předpisů.</w:t>
            </w:r>
          </w:p>
          <w:p w14:paraId="58323937" w14:textId="720B0281" w:rsidR="00EA5835" w:rsidRDefault="00A25DAD" w:rsidP="00F24EFC">
            <w:pPr>
              <w:contextualSpacing/>
              <w:jc w:val="both"/>
              <w:rPr>
                <w:rFonts w:asciiTheme="minorHAnsi" w:hAnsiTheme="minorHAnsi" w:cstheme="minorHAnsi"/>
              </w:rPr>
            </w:pPr>
            <w:r>
              <w:rPr>
                <w:rFonts w:asciiTheme="minorHAnsi" w:hAnsiTheme="minorHAnsi" w:cstheme="minorHAnsi"/>
              </w:rPr>
              <w:t xml:space="preserve"> </w:t>
            </w:r>
          </w:p>
          <w:p w14:paraId="19F1AE2A" w14:textId="77777777" w:rsidR="0031312D" w:rsidRDefault="0031312D" w:rsidP="00F24EFC">
            <w:pPr>
              <w:contextualSpacing/>
              <w:jc w:val="both"/>
              <w:rPr>
                <w:rFonts w:asciiTheme="minorHAnsi" w:hAnsiTheme="minorHAnsi" w:cstheme="minorHAnsi"/>
              </w:rPr>
            </w:pPr>
          </w:p>
          <w:p w14:paraId="3AE342EA" w14:textId="2B6BFA9D" w:rsidR="00F24EFC" w:rsidRPr="007C5B1D" w:rsidRDefault="00F24EFC" w:rsidP="00F24EFC">
            <w:pPr>
              <w:contextualSpacing/>
              <w:jc w:val="both"/>
              <w:rPr>
                <w:rFonts w:asciiTheme="minorHAnsi" w:hAnsiTheme="minorHAnsi" w:cstheme="minorHAnsi"/>
              </w:rPr>
            </w:pPr>
            <w:r w:rsidRPr="007C5B1D">
              <w:rPr>
                <w:rFonts w:asciiTheme="minorHAnsi" w:hAnsiTheme="minorHAnsi" w:cstheme="minorHAnsi"/>
              </w:rPr>
              <w:t xml:space="preserve">6.3 Cena díla bude zahrnovat veškeré náklady nezbytné k řádnému, úplnému a kvalitnímu plnění předmětu zakázky včetně všech rizik a vlivů souvisejících s plněním předmětu zakázky. Cena musí rovněž zahrnovat náklady na potřebné zařízení staveniště Zhotovitele,  dokumentace skutečného provedení stavby, plánu BOZ a veškerých zkoušek a revizí nutných k realizaci díla. </w:t>
            </w:r>
          </w:p>
          <w:p w14:paraId="3B8AEAEB" w14:textId="77777777" w:rsidR="00F24EFC" w:rsidRPr="007C5B1D" w:rsidRDefault="00F24EFC" w:rsidP="00F24EFC">
            <w:pPr>
              <w:contextualSpacing/>
              <w:rPr>
                <w:rFonts w:asciiTheme="minorHAnsi" w:hAnsiTheme="minorHAnsi" w:cstheme="minorHAnsi"/>
              </w:rPr>
            </w:pPr>
          </w:p>
          <w:p w14:paraId="71CE3767" w14:textId="77777777" w:rsidR="00EA5835" w:rsidRDefault="00EA5835" w:rsidP="00F24EFC">
            <w:pPr>
              <w:contextualSpacing/>
              <w:jc w:val="both"/>
              <w:rPr>
                <w:rFonts w:asciiTheme="minorHAnsi" w:hAnsiTheme="minorHAnsi" w:cstheme="minorHAnsi"/>
              </w:rPr>
            </w:pPr>
          </w:p>
          <w:p w14:paraId="4C48C650" w14:textId="2E69C1D0" w:rsidR="005C45A4" w:rsidRDefault="00F24EFC" w:rsidP="00F24EFC">
            <w:pPr>
              <w:contextualSpacing/>
              <w:jc w:val="both"/>
              <w:rPr>
                <w:rFonts w:asciiTheme="minorHAnsi" w:hAnsiTheme="minorHAnsi" w:cstheme="minorHAnsi"/>
              </w:rPr>
            </w:pPr>
            <w:r w:rsidRPr="007C5B1D">
              <w:rPr>
                <w:rFonts w:asciiTheme="minorHAnsi" w:hAnsiTheme="minorHAnsi" w:cstheme="minorHAnsi"/>
              </w:rPr>
              <w:t>6.4. Cenu díla lze měnit pouze na základě písemné dohody stran</w:t>
            </w:r>
            <w:r w:rsidR="00D6436B">
              <w:rPr>
                <w:rFonts w:asciiTheme="minorHAnsi" w:hAnsiTheme="minorHAnsi" w:cstheme="minorHAnsi"/>
              </w:rPr>
              <w:t>,</w:t>
            </w:r>
            <w:r w:rsidRPr="007C5B1D">
              <w:rPr>
                <w:rFonts w:asciiTheme="minorHAnsi" w:hAnsiTheme="minorHAnsi" w:cstheme="minorHAnsi"/>
              </w:rPr>
              <w:t xml:space="preserve"> a to zejména v následujících případech:</w:t>
            </w:r>
          </w:p>
          <w:p w14:paraId="0004F167" w14:textId="77777777" w:rsidR="00F24EFC" w:rsidRPr="007C5B1D" w:rsidRDefault="00F24EFC" w:rsidP="00F24EFC">
            <w:pPr>
              <w:ind w:firstLine="708"/>
              <w:contextualSpacing/>
              <w:jc w:val="both"/>
              <w:rPr>
                <w:rFonts w:asciiTheme="minorHAnsi" w:hAnsiTheme="minorHAnsi" w:cstheme="minorHAnsi"/>
              </w:rPr>
            </w:pPr>
            <w:r w:rsidRPr="007C5B1D">
              <w:rPr>
                <w:rFonts w:asciiTheme="minorHAnsi" w:hAnsiTheme="minorHAnsi" w:cstheme="minorHAnsi"/>
              </w:rPr>
              <w:t>a) objednatel požaduje práce, které nejsou zahrnuty v předmětu díla,</w:t>
            </w:r>
          </w:p>
          <w:p w14:paraId="58AD9C43" w14:textId="3518C63B" w:rsidR="00F24EFC" w:rsidRDefault="00F24EFC" w:rsidP="00F24EFC">
            <w:pPr>
              <w:ind w:firstLine="708"/>
              <w:contextualSpacing/>
              <w:jc w:val="both"/>
              <w:rPr>
                <w:rFonts w:asciiTheme="minorHAnsi" w:hAnsiTheme="minorHAnsi" w:cstheme="minorHAnsi"/>
              </w:rPr>
            </w:pPr>
            <w:r w:rsidRPr="007C5B1D">
              <w:rPr>
                <w:rFonts w:asciiTheme="minorHAnsi" w:hAnsiTheme="minorHAnsi" w:cstheme="minorHAnsi"/>
              </w:rPr>
              <w:t>b) objednatel požaduje vypustit některé práce, které jsou zahrnuty v předmětu díla,</w:t>
            </w:r>
          </w:p>
          <w:p w14:paraId="1279A6C5" w14:textId="77777777" w:rsidR="00F640E9" w:rsidRPr="007C5B1D" w:rsidRDefault="00F640E9" w:rsidP="00F24EFC">
            <w:pPr>
              <w:ind w:firstLine="708"/>
              <w:contextualSpacing/>
              <w:jc w:val="both"/>
              <w:rPr>
                <w:rFonts w:asciiTheme="minorHAnsi" w:hAnsiTheme="minorHAnsi" w:cstheme="minorHAnsi"/>
              </w:rPr>
            </w:pPr>
          </w:p>
          <w:p w14:paraId="175097C0" w14:textId="66958586" w:rsidR="00F24EFC" w:rsidRDefault="00F24EFC" w:rsidP="00F24EFC">
            <w:pPr>
              <w:ind w:left="708"/>
              <w:contextualSpacing/>
              <w:jc w:val="both"/>
              <w:rPr>
                <w:rFonts w:asciiTheme="minorHAnsi" w:hAnsiTheme="minorHAnsi" w:cstheme="minorHAnsi"/>
              </w:rPr>
            </w:pPr>
            <w:r w:rsidRPr="007C5B1D">
              <w:rPr>
                <w:rFonts w:asciiTheme="minorHAnsi" w:hAnsiTheme="minorHAnsi" w:cstheme="minorHAnsi"/>
              </w:rPr>
              <w:t>c) při realizaci díla se zjistí skutečnosti, které nebyly v době podpisu této smlouvy známy a   zhotovitel je nezavinil, ani je nemohl předvídat a mají vliv na cenu díla,</w:t>
            </w:r>
          </w:p>
          <w:p w14:paraId="11306476" w14:textId="10345863" w:rsidR="00F640E9" w:rsidRDefault="00F640E9" w:rsidP="00F24EFC">
            <w:pPr>
              <w:ind w:left="708"/>
              <w:contextualSpacing/>
              <w:jc w:val="both"/>
              <w:rPr>
                <w:rFonts w:asciiTheme="minorHAnsi" w:hAnsiTheme="minorHAnsi" w:cstheme="minorHAnsi"/>
              </w:rPr>
            </w:pPr>
          </w:p>
          <w:p w14:paraId="432F7CE8" w14:textId="77777777" w:rsidR="00F640E9" w:rsidRPr="007C5B1D" w:rsidRDefault="00F640E9" w:rsidP="00F24EFC">
            <w:pPr>
              <w:ind w:left="708"/>
              <w:contextualSpacing/>
              <w:jc w:val="both"/>
              <w:rPr>
                <w:rFonts w:asciiTheme="minorHAnsi" w:hAnsiTheme="minorHAnsi" w:cstheme="minorHAnsi"/>
              </w:rPr>
            </w:pPr>
          </w:p>
          <w:p w14:paraId="09DA6730" w14:textId="77777777" w:rsidR="00F24EFC" w:rsidRPr="007C5B1D" w:rsidRDefault="00F24EFC" w:rsidP="00F24EFC">
            <w:pPr>
              <w:ind w:left="708"/>
              <w:contextualSpacing/>
              <w:jc w:val="both"/>
              <w:rPr>
                <w:rFonts w:asciiTheme="minorHAnsi" w:hAnsiTheme="minorHAnsi" w:cstheme="minorHAnsi"/>
              </w:rPr>
            </w:pPr>
            <w:r w:rsidRPr="007C5B1D">
              <w:rPr>
                <w:rFonts w:asciiTheme="minorHAnsi" w:hAnsiTheme="minorHAnsi" w:cstheme="minorHAnsi"/>
              </w:rPr>
              <w:t xml:space="preserve">d) při realizaci díla se zjistí skutečnosti odlišné od dokumentace předané objednatelem  </w:t>
            </w:r>
          </w:p>
          <w:p w14:paraId="1AB54606" w14:textId="77777777" w:rsidR="00F24EFC" w:rsidRPr="00CC0AB2" w:rsidRDefault="00F24EFC" w:rsidP="00F24EFC">
            <w:pPr>
              <w:ind w:left="708"/>
              <w:contextualSpacing/>
              <w:jc w:val="both"/>
              <w:rPr>
                <w:rFonts w:asciiTheme="minorHAnsi" w:hAnsiTheme="minorHAnsi" w:cstheme="minorHAnsi"/>
              </w:rPr>
            </w:pPr>
            <w:r w:rsidRPr="007C5B1D">
              <w:rPr>
                <w:rFonts w:asciiTheme="minorHAnsi" w:hAnsiTheme="minorHAnsi" w:cstheme="minorHAnsi"/>
              </w:rPr>
              <w:t>e) z důvodu nikoliv na straně zhotovitele dojde k prodloužení termínu dokončení díla.</w:t>
            </w:r>
          </w:p>
          <w:p w14:paraId="2BF65DFC" w14:textId="77777777" w:rsidR="00EA5835" w:rsidRDefault="00EA5835" w:rsidP="00F24EFC">
            <w:pPr>
              <w:contextualSpacing/>
              <w:jc w:val="both"/>
              <w:rPr>
                <w:rFonts w:asciiTheme="minorHAnsi" w:hAnsiTheme="minorHAnsi" w:cstheme="minorHAnsi"/>
                <w:snapToGrid w:val="0"/>
              </w:rPr>
            </w:pPr>
          </w:p>
          <w:p w14:paraId="7F777408" w14:textId="6E65C119" w:rsidR="00F24EFC" w:rsidRPr="007C5B1D" w:rsidRDefault="00F24EFC" w:rsidP="00F24EFC">
            <w:pPr>
              <w:contextualSpacing/>
              <w:jc w:val="both"/>
              <w:rPr>
                <w:rFonts w:asciiTheme="minorHAnsi" w:hAnsiTheme="minorHAnsi" w:cstheme="minorHAnsi"/>
                <w:snapToGrid w:val="0"/>
              </w:rPr>
            </w:pPr>
            <w:r w:rsidRPr="007C5B1D">
              <w:rPr>
                <w:rFonts w:asciiTheme="minorHAnsi" w:hAnsiTheme="minorHAnsi" w:cstheme="minorHAnsi"/>
                <w:snapToGrid w:val="0"/>
              </w:rPr>
              <w:t xml:space="preserve">6.5. </w:t>
            </w:r>
            <w:r w:rsidRPr="007C5B1D">
              <w:rPr>
                <w:rFonts w:asciiTheme="minorHAnsi" w:hAnsiTheme="minorHAnsi" w:cstheme="minorHAnsi"/>
              </w:rPr>
              <w:t>Dojde-li při realizaci díla ke změnám na základě požadavku objednatele, předá objednatel zhotoviteli soupis těchto požadovaných změn, které zhotovitel ocení. Dojde-li při realizaci díla ke změnám z podnětu zhotovitele z důvodů uvedených v bodě 6. 4. písm. c) a d), je zhotovitel</w:t>
            </w:r>
            <w:r w:rsidRPr="007C5B1D">
              <w:rPr>
                <w:rFonts w:asciiTheme="minorHAnsi" w:hAnsiTheme="minorHAnsi" w:cstheme="minorHAnsi"/>
                <w:snapToGrid w:val="0"/>
              </w:rPr>
              <w:t xml:space="preserve"> povinen provést soupis těchto navrhovaných změn vč. ceny a předložit soupis objednateli k odsouhlasení. Jakékoli změny díla požadované objednatelem či navrhované zhotovitelem, budou realizovány až po uzavření písemného dodatku k této smlouvě, který bude obsahovat soupis změn a jejich ocenění, popřípadě změnu termínu dokončení díla. </w:t>
            </w:r>
          </w:p>
          <w:p w14:paraId="24AB4068" w14:textId="77777777" w:rsidR="00F24EFC" w:rsidRPr="007C5B1D" w:rsidRDefault="00F24EFC" w:rsidP="00F24EFC">
            <w:pPr>
              <w:contextualSpacing/>
              <w:jc w:val="both"/>
              <w:rPr>
                <w:rFonts w:asciiTheme="minorHAnsi" w:hAnsiTheme="minorHAnsi" w:cstheme="minorHAnsi"/>
                <w:snapToGrid w:val="0"/>
              </w:rPr>
            </w:pPr>
          </w:p>
          <w:p w14:paraId="58D2A607" w14:textId="2D7F3C21" w:rsidR="00F24EFC" w:rsidRDefault="00F24EFC" w:rsidP="00F24EFC">
            <w:pPr>
              <w:contextualSpacing/>
              <w:jc w:val="both"/>
              <w:rPr>
                <w:rFonts w:asciiTheme="minorHAnsi" w:hAnsiTheme="minorHAnsi" w:cstheme="minorHAnsi"/>
              </w:rPr>
            </w:pPr>
          </w:p>
          <w:p w14:paraId="05327716" w14:textId="7C0F4A33" w:rsidR="00D6436B" w:rsidRDefault="00D6436B" w:rsidP="00F24EFC">
            <w:pPr>
              <w:contextualSpacing/>
              <w:jc w:val="both"/>
              <w:rPr>
                <w:rFonts w:asciiTheme="minorHAnsi" w:hAnsiTheme="minorHAnsi" w:cstheme="minorHAnsi"/>
              </w:rPr>
            </w:pPr>
          </w:p>
          <w:p w14:paraId="719E841B" w14:textId="77777777" w:rsidR="00D6436B" w:rsidRPr="007C5B1D" w:rsidRDefault="00D6436B" w:rsidP="00F24EFC">
            <w:pPr>
              <w:contextualSpacing/>
              <w:jc w:val="both"/>
              <w:rPr>
                <w:rFonts w:asciiTheme="minorHAnsi" w:hAnsiTheme="minorHAnsi" w:cstheme="minorHAnsi"/>
              </w:rPr>
            </w:pPr>
          </w:p>
          <w:p w14:paraId="45166CFD" w14:textId="77777777" w:rsidR="00EA5835" w:rsidRDefault="00EA5835" w:rsidP="00F24EFC">
            <w:pPr>
              <w:contextualSpacing/>
              <w:jc w:val="center"/>
              <w:rPr>
                <w:rFonts w:asciiTheme="minorHAnsi" w:hAnsiTheme="minorHAnsi" w:cstheme="minorHAnsi"/>
                <w:b/>
                <w:sz w:val="24"/>
                <w:szCs w:val="24"/>
              </w:rPr>
            </w:pPr>
          </w:p>
          <w:p w14:paraId="243848FD" w14:textId="25804652" w:rsidR="00F24EFC" w:rsidRPr="007C5B1D" w:rsidRDefault="00F24EFC" w:rsidP="00F24EFC">
            <w:pPr>
              <w:contextualSpacing/>
              <w:jc w:val="center"/>
              <w:rPr>
                <w:rFonts w:asciiTheme="minorHAnsi" w:hAnsiTheme="minorHAnsi" w:cstheme="minorHAnsi"/>
                <w:b/>
                <w:sz w:val="24"/>
                <w:szCs w:val="24"/>
              </w:rPr>
            </w:pPr>
            <w:r w:rsidRPr="007C5B1D">
              <w:rPr>
                <w:rFonts w:asciiTheme="minorHAnsi" w:hAnsiTheme="minorHAnsi" w:cstheme="minorHAnsi"/>
                <w:b/>
                <w:sz w:val="24"/>
                <w:szCs w:val="24"/>
              </w:rPr>
              <w:t>VII. Platební podmínky</w:t>
            </w:r>
          </w:p>
          <w:p w14:paraId="1E54E1B6" w14:textId="77777777" w:rsidR="00F24EFC" w:rsidRPr="007C5B1D" w:rsidRDefault="00F24EFC" w:rsidP="00F24EFC">
            <w:pPr>
              <w:contextualSpacing/>
              <w:rPr>
                <w:rFonts w:asciiTheme="minorHAnsi" w:hAnsiTheme="minorHAnsi" w:cstheme="minorHAnsi"/>
              </w:rPr>
            </w:pPr>
          </w:p>
          <w:p w14:paraId="5B51DB2E" w14:textId="265D3448" w:rsidR="00F24EFC" w:rsidRPr="007C5B1D" w:rsidRDefault="00F24EFC" w:rsidP="00F24EFC">
            <w:pPr>
              <w:tabs>
                <w:tab w:val="num" w:pos="0"/>
              </w:tabs>
              <w:contextualSpacing/>
              <w:jc w:val="both"/>
              <w:rPr>
                <w:rFonts w:asciiTheme="minorHAnsi" w:hAnsiTheme="minorHAnsi" w:cstheme="minorHAnsi"/>
              </w:rPr>
            </w:pPr>
            <w:r w:rsidRPr="007C5B1D">
              <w:rPr>
                <w:rFonts w:asciiTheme="minorHAnsi" w:hAnsiTheme="minorHAnsi" w:cstheme="minorHAnsi"/>
              </w:rPr>
              <w:t>7.</w:t>
            </w:r>
            <w:r w:rsidR="00604E54">
              <w:rPr>
                <w:rFonts w:asciiTheme="minorHAnsi" w:hAnsiTheme="minorHAnsi" w:cstheme="minorHAnsi"/>
              </w:rPr>
              <w:t>1</w:t>
            </w:r>
            <w:r w:rsidRPr="007C5B1D">
              <w:rPr>
                <w:rFonts w:asciiTheme="minorHAnsi" w:hAnsiTheme="minorHAnsi" w:cstheme="minorHAnsi"/>
              </w:rPr>
              <w:t xml:space="preserve"> Objednatel zaplatí dohodnutou cenu díla v článku 6.1. na základě zhotovitelem vystavených faktur. </w:t>
            </w:r>
          </w:p>
          <w:p w14:paraId="6E524B00" w14:textId="77777777" w:rsidR="00F24EFC" w:rsidRPr="007C5B1D" w:rsidRDefault="00F24EFC" w:rsidP="00F24EFC">
            <w:pPr>
              <w:tabs>
                <w:tab w:val="num" w:pos="0"/>
              </w:tabs>
              <w:contextualSpacing/>
              <w:jc w:val="both"/>
              <w:rPr>
                <w:rFonts w:asciiTheme="minorHAnsi" w:hAnsiTheme="minorHAnsi" w:cstheme="minorHAnsi"/>
              </w:rPr>
            </w:pPr>
          </w:p>
          <w:p w14:paraId="35F2ABC4" w14:textId="6A4A5BB9" w:rsidR="00686E36" w:rsidRDefault="00F24EFC" w:rsidP="00C73541">
            <w:pPr>
              <w:contextualSpacing/>
              <w:jc w:val="both"/>
              <w:rPr>
                <w:rFonts w:asciiTheme="minorHAnsi" w:hAnsiTheme="minorHAnsi" w:cstheme="minorHAnsi"/>
              </w:rPr>
            </w:pPr>
            <w:r w:rsidRPr="007C5B1D">
              <w:rPr>
                <w:rFonts w:asciiTheme="minorHAnsi" w:hAnsiTheme="minorHAnsi" w:cstheme="minorHAnsi"/>
              </w:rPr>
              <w:t>7.</w:t>
            </w:r>
            <w:r w:rsidR="00604E54">
              <w:rPr>
                <w:rFonts w:asciiTheme="minorHAnsi" w:hAnsiTheme="minorHAnsi" w:cstheme="minorHAnsi"/>
              </w:rPr>
              <w:t>2</w:t>
            </w:r>
            <w:r w:rsidRPr="007C5B1D">
              <w:rPr>
                <w:rFonts w:asciiTheme="minorHAnsi" w:hAnsiTheme="minorHAnsi" w:cstheme="minorHAnsi"/>
              </w:rPr>
              <w:t xml:space="preserve">. </w:t>
            </w:r>
            <w:r w:rsidR="00C73541" w:rsidRPr="00C443EC">
              <w:rPr>
                <w:rFonts w:asciiTheme="minorHAnsi" w:hAnsiTheme="minorHAnsi" w:cstheme="minorHAnsi"/>
              </w:rPr>
              <w:t>Objednatel umožňuje dílčí faktura</w:t>
            </w:r>
            <w:r w:rsidR="00174730" w:rsidRPr="00C443EC">
              <w:rPr>
                <w:rFonts w:asciiTheme="minorHAnsi" w:hAnsiTheme="minorHAnsi" w:cstheme="minorHAnsi"/>
              </w:rPr>
              <w:t>ci i zálohové faktury.</w:t>
            </w:r>
          </w:p>
          <w:p w14:paraId="099E5F6F" w14:textId="1BBFE3F8" w:rsidR="00686E36" w:rsidRDefault="00686E36" w:rsidP="00F24EFC">
            <w:pPr>
              <w:contextualSpacing/>
              <w:jc w:val="both"/>
              <w:rPr>
                <w:rFonts w:asciiTheme="minorHAnsi" w:hAnsiTheme="minorHAnsi" w:cstheme="minorHAnsi"/>
              </w:rPr>
            </w:pPr>
          </w:p>
          <w:p w14:paraId="61734075" w14:textId="0318117D" w:rsidR="00F24EFC" w:rsidRPr="007C5B1D" w:rsidRDefault="00F24EFC" w:rsidP="00F24EFC">
            <w:pPr>
              <w:tabs>
                <w:tab w:val="num" w:pos="0"/>
              </w:tabs>
              <w:contextualSpacing/>
              <w:jc w:val="both"/>
              <w:rPr>
                <w:rFonts w:asciiTheme="minorHAnsi" w:hAnsiTheme="minorHAnsi" w:cstheme="minorHAnsi"/>
              </w:rPr>
            </w:pPr>
            <w:r w:rsidRPr="007C5B1D">
              <w:rPr>
                <w:rFonts w:asciiTheme="minorHAnsi" w:hAnsiTheme="minorHAnsi" w:cstheme="minorHAnsi"/>
                <w:color w:val="000000"/>
              </w:rPr>
              <w:t>7.</w:t>
            </w:r>
            <w:r w:rsidR="00604E54">
              <w:rPr>
                <w:rFonts w:asciiTheme="minorHAnsi" w:hAnsiTheme="minorHAnsi" w:cstheme="minorHAnsi"/>
                <w:color w:val="000000"/>
              </w:rPr>
              <w:t>3</w:t>
            </w:r>
            <w:r w:rsidRPr="007C5B1D">
              <w:rPr>
                <w:rFonts w:asciiTheme="minorHAnsi" w:hAnsiTheme="minorHAnsi" w:cstheme="minorHAnsi"/>
                <w:color w:val="000000"/>
              </w:rPr>
              <w:t xml:space="preserve">. Daňové doklady budou </w:t>
            </w:r>
            <w:r>
              <w:rPr>
                <w:rFonts w:asciiTheme="minorHAnsi" w:hAnsiTheme="minorHAnsi" w:cstheme="minorHAnsi"/>
              </w:rPr>
              <w:t xml:space="preserve">vystaveny </w:t>
            </w:r>
            <w:r w:rsidRPr="00C443EC">
              <w:rPr>
                <w:rFonts w:asciiTheme="minorHAnsi" w:hAnsiTheme="minorHAnsi" w:cstheme="minorHAnsi"/>
              </w:rPr>
              <w:t>s</w:t>
            </w:r>
            <w:r w:rsidR="00686E36" w:rsidRPr="00C443EC">
              <w:rPr>
                <w:rFonts w:asciiTheme="minorHAnsi" w:hAnsiTheme="minorHAnsi" w:cstheme="minorHAnsi"/>
              </w:rPr>
              <w:t>e</w:t>
            </w:r>
            <w:r w:rsidRPr="00C443EC">
              <w:rPr>
                <w:rFonts w:asciiTheme="minorHAnsi" w:hAnsiTheme="minorHAnsi" w:cstheme="minorHAnsi"/>
              </w:rPr>
              <w:t> </w:t>
            </w:r>
            <w:r w:rsidR="00174730" w:rsidRPr="00C443EC">
              <w:rPr>
                <w:rFonts w:asciiTheme="minorHAnsi" w:hAnsiTheme="minorHAnsi" w:cstheme="minorHAnsi"/>
              </w:rPr>
              <w:t>14</w:t>
            </w:r>
            <w:r w:rsidRPr="00C443EC">
              <w:rPr>
                <w:rFonts w:asciiTheme="minorHAnsi" w:hAnsiTheme="minorHAnsi" w:cstheme="minorHAnsi"/>
              </w:rPr>
              <w:t>-</w:t>
            </w:r>
            <w:r w:rsidR="00174730" w:rsidRPr="00C443EC">
              <w:rPr>
                <w:rFonts w:asciiTheme="minorHAnsi" w:hAnsiTheme="minorHAnsi" w:cstheme="minorHAnsi"/>
              </w:rPr>
              <w:t>ti</w:t>
            </w:r>
            <w:r w:rsidRPr="007C5B1D">
              <w:rPr>
                <w:rFonts w:asciiTheme="minorHAnsi" w:hAnsiTheme="minorHAnsi" w:cstheme="minorHAnsi"/>
              </w:rPr>
              <w:t xml:space="preserve"> denní lhůtou</w:t>
            </w:r>
            <w:r w:rsidRPr="007C5B1D">
              <w:rPr>
                <w:rFonts w:asciiTheme="minorHAnsi" w:hAnsiTheme="minorHAnsi" w:cstheme="minorHAnsi"/>
                <w:color w:val="000000"/>
              </w:rPr>
              <w:t xml:space="preserve"> </w:t>
            </w:r>
            <w:r w:rsidRPr="007C5B1D">
              <w:rPr>
                <w:rFonts w:asciiTheme="minorHAnsi" w:hAnsiTheme="minorHAnsi" w:cstheme="minorHAnsi"/>
              </w:rPr>
              <w:t xml:space="preserve">splatnosti od data vystavení faktury objednateli. Závazek se považuje za splněný dnem připsání příslušné částky na účet zhotovitele. </w:t>
            </w:r>
          </w:p>
          <w:p w14:paraId="300A1597" w14:textId="77777777" w:rsidR="00F24EFC" w:rsidRDefault="00F24EFC" w:rsidP="00F24EFC">
            <w:pPr>
              <w:contextualSpacing/>
              <w:rPr>
                <w:rFonts w:asciiTheme="minorHAnsi" w:hAnsiTheme="minorHAnsi" w:cstheme="minorHAnsi"/>
                <w:color w:val="FF0000"/>
              </w:rPr>
            </w:pPr>
            <w:r w:rsidRPr="007C5B1D">
              <w:rPr>
                <w:rFonts w:asciiTheme="minorHAnsi" w:hAnsiTheme="minorHAnsi" w:cstheme="minorHAnsi"/>
                <w:color w:val="FF0000"/>
              </w:rPr>
              <w:t xml:space="preserve">  </w:t>
            </w:r>
          </w:p>
          <w:p w14:paraId="54BB462F" w14:textId="77777777" w:rsidR="0006546B" w:rsidRPr="007C5B1D" w:rsidRDefault="0006546B" w:rsidP="00F24EFC">
            <w:pPr>
              <w:contextualSpacing/>
              <w:rPr>
                <w:rFonts w:asciiTheme="minorHAnsi" w:hAnsiTheme="minorHAnsi" w:cstheme="minorHAnsi"/>
                <w:b/>
              </w:rPr>
            </w:pPr>
          </w:p>
          <w:p w14:paraId="0DEAFCFA" w14:textId="77777777" w:rsidR="00F24EFC" w:rsidRPr="007C5B1D" w:rsidRDefault="00F24EFC" w:rsidP="00F24EFC">
            <w:pPr>
              <w:contextualSpacing/>
              <w:jc w:val="center"/>
              <w:rPr>
                <w:rFonts w:asciiTheme="minorHAnsi" w:hAnsiTheme="minorHAnsi" w:cstheme="minorHAnsi"/>
                <w:b/>
                <w:sz w:val="24"/>
                <w:szCs w:val="24"/>
              </w:rPr>
            </w:pPr>
            <w:r w:rsidRPr="007C5B1D">
              <w:rPr>
                <w:rFonts w:asciiTheme="minorHAnsi" w:hAnsiTheme="minorHAnsi" w:cstheme="minorHAnsi"/>
                <w:b/>
                <w:sz w:val="24"/>
                <w:szCs w:val="24"/>
              </w:rPr>
              <w:t>VIII. Součinnost smluvních stran</w:t>
            </w:r>
          </w:p>
          <w:p w14:paraId="0AF7C25D" w14:textId="77777777" w:rsidR="00F24EFC" w:rsidRPr="007C5B1D" w:rsidRDefault="00F24EFC" w:rsidP="00F24EFC">
            <w:pPr>
              <w:contextualSpacing/>
              <w:jc w:val="both"/>
              <w:rPr>
                <w:rFonts w:asciiTheme="minorHAnsi" w:hAnsiTheme="minorHAnsi" w:cstheme="minorHAnsi"/>
                <w:b/>
              </w:rPr>
            </w:pPr>
          </w:p>
          <w:p w14:paraId="56E8D76F" w14:textId="546A4FC4" w:rsidR="00136978" w:rsidRDefault="00F24EFC" w:rsidP="00F24EFC">
            <w:pPr>
              <w:contextualSpacing/>
              <w:jc w:val="both"/>
              <w:rPr>
                <w:rFonts w:asciiTheme="minorHAnsi" w:hAnsiTheme="minorHAnsi" w:cstheme="minorHAnsi"/>
              </w:rPr>
            </w:pPr>
            <w:r w:rsidRPr="007C5B1D">
              <w:rPr>
                <w:rFonts w:asciiTheme="minorHAnsi" w:hAnsiTheme="minorHAnsi" w:cstheme="minorHAnsi"/>
              </w:rPr>
              <w:t>8.1. Staveniště předá objednatel zhotoviteli prosté všech právních vad a zhotovení díla znemožňujících nároků třetích osob tak, aby zhotovitel mohl zahájit a provádět práce v rozsahu a za podmínek stanovených touto smlouvou.  O předání a převzetí staveniště bude sepsán písemný protokol podepsaný oprávněnými osobami za obě strany.</w:t>
            </w:r>
          </w:p>
          <w:p w14:paraId="394469EF" w14:textId="77777777" w:rsidR="006359A0" w:rsidRDefault="006359A0" w:rsidP="00F24EFC">
            <w:pPr>
              <w:contextualSpacing/>
              <w:jc w:val="both"/>
              <w:rPr>
                <w:rFonts w:asciiTheme="minorHAnsi" w:hAnsiTheme="minorHAnsi" w:cstheme="minorHAnsi"/>
              </w:rPr>
            </w:pPr>
          </w:p>
          <w:p w14:paraId="40B6D022" w14:textId="77777777" w:rsidR="006359A0" w:rsidRPr="007C5B1D" w:rsidRDefault="006359A0" w:rsidP="00F24EFC">
            <w:pPr>
              <w:contextualSpacing/>
              <w:jc w:val="both"/>
              <w:rPr>
                <w:rFonts w:asciiTheme="minorHAnsi" w:hAnsiTheme="minorHAnsi" w:cstheme="minorHAnsi"/>
              </w:rPr>
            </w:pPr>
          </w:p>
          <w:p w14:paraId="2CE562F2" w14:textId="443BBD3F" w:rsidR="00F24EFC" w:rsidRPr="00136978" w:rsidRDefault="00F24EFC" w:rsidP="00136978">
            <w:pPr>
              <w:contextualSpacing/>
              <w:jc w:val="both"/>
              <w:rPr>
                <w:rFonts w:asciiTheme="minorHAnsi" w:hAnsiTheme="minorHAnsi"/>
              </w:rPr>
            </w:pPr>
            <w:r w:rsidRPr="00136978">
              <w:rPr>
                <w:rFonts w:asciiTheme="minorHAnsi" w:hAnsiTheme="minorHAnsi"/>
              </w:rPr>
              <w:lastRenderedPageBreak/>
              <w:t>8.2. Ke vstupu na staveniště v průběhu realizace díla jsou oprávněni za podmínky dodržení bezpečnostních</w:t>
            </w:r>
            <w:r w:rsidR="00604E54" w:rsidRPr="00136978">
              <w:rPr>
                <w:rFonts w:asciiTheme="minorHAnsi" w:hAnsiTheme="minorHAnsi"/>
              </w:rPr>
              <w:t xml:space="preserve"> a hygienických</w:t>
            </w:r>
            <w:r w:rsidRPr="00136978">
              <w:rPr>
                <w:rFonts w:asciiTheme="minorHAnsi" w:hAnsiTheme="minorHAnsi"/>
              </w:rPr>
              <w:t xml:space="preserve"> předpisů:</w:t>
            </w:r>
          </w:p>
          <w:p w14:paraId="77119BBA" w14:textId="77777777" w:rsidR="00F24EFC" w:rsidRPr="00136978" w:rsidRDefault="00F24EFC" w:rsidP="00136978">
            <w:pPr>
              <w:contextualSpacing/>
              <w:jc w:val="both"/>
              <w:rPr>
                <w:rFonts w:asciiTheme="minorHAnsi" w:hAnsiTheme="minorHAnsi"/>
              </w:rPr>
            </w:pPr>
            <w:r w:rsidRPr="00136978">
              <w:rPr>
                <w:rFonts w:asciiTheme="minorHAnsi" w:hAnsiTheme="minorHAnsi"/>
              </w:rPr>
              <w:t>a) pracovníci zhotovitele,</w:t>
            </w:r>
          </w:p>
          <w:p w14:paraId="4F887980" w14:textId="41AA0282" w:rsidR="001D16E1" w:rsidRDefault="00F24EFC" w:rsidP="00136978">
            <w:pPr>
              <w:contextualSpacing/>
              <w:jc w:val="both"/>
              <w:rPr>
                <w:rFonts w:asciiTheme="minorHAnsi" w:hAnsiTheme="minorHAnsi"/>
              </w:rPr>
            </w:pPr>
            <w:r w:rsidRPr="00136978">
              <w:rPr>
                <w:rFonts w:asciiTheme="minorHAnsi" w:hAnsiTheme="minorHAnsi"/>
              </w:rPr>
              <w:t>b) pracovníci podzhotovitelů,</w:t>
            </w:r>
          </w:p>
          <w:p w14:paraId="2FAA6E9C" w14:textId="4A7B766A" w:rsidR="00F24EFC" w:rsidRPr="00136978" w:rsidRDefault="00F24EFC" w:rsidP="00136978">
            <w:pPr>
              <w:contextualSpacing/>
              <w:jc w:val="both"/>
              <w:rPr>
                <w:rFonts w:asciiTheme="minorHAnsi" w:hAnsiTheme="minorHAnsi"/>
              </w:rPr>
            </w:pPr>
            <w:r w:rsidRPr="00136978">
              <w:rPr>
                <w:rFonts w:asciiTheme="minorHAnsi" w:hAnsiTheme="minorHAnsi"/>
              </w:rPr>
              <w:t>c) pracovníci objednatele,</w:t>
            </w:r>
            <w:r w:rsidRPr="00A57B32">
              <w:rPr>
                <w:rFonts w:asciiTheme="minorHAnsi" w:hAnsiTheme="minorHAnsi"/>
              </w:rPr>
              <w:t xml:space="preserve"> včetně technického dozoru, autorského dozoru, koordinátora</w:t>
            </w:r>
            <w:r w:rsidR="00826F93" w:rsidRPr="00A57B32">
              <w:rPr>
                <w:rFonts w:asciiTheme="minorHAnsi" w:hAnsiTheme="minorHAnsi"/>
              </w:rPr>
              <w:t xml:space="preserve"> </w:t>
            </w:r>
            <w:r w:rsidRPr="00136978">
              <w:rPr>
                <w:rFonts w:asciiTheme="minorHAnsi" w:hAnsiTheme="minorHAnsi"/>
              </w:rPr>
              <w:t xml:space="preserve">BOZP, </w:t>
            </w:r>
          </w:p>
          <w:p w14:paraId="38623622" w14:textId="77777777" w:rsidR="00F24EFC" w:rsidRPr="00136978" w:rsidRDefault="00F24EFC" w:rsidP="00136978">
            <w:pPr>
              <w:contextualSpacing/>
              <w:jc w:val="both"/>
              <w:rPr>
                <w:rFonts w:asciiTheme="minorHAnsi" w:hAnsiTheme="minorHAnsi"/>
              </w:rPr>
            </w:pPr>
            <w:r w:rsidRPr="00136978">
              <w:rPr>
                <w:rFonts w:asciiTheme="minorHAnsi" w:hAnsiTheme="minorHAnsi"/>
              </w:rPr>
              <w:t>d) pracovníci kompetentních kontrolních orgánů,</w:t>
            </w:r>
          </w:p>
          <w:p w14:paraId="281B6088" w14:textId="77F0F172" w:rsidR="00F24EFC" w:rsidRPr="00136978" w:rsidRDefault="00F24EFC" w:rsidP="00136978">
            <w:pPr>
              <w:contextualSpacing/>
              <w:jc w:val="both"/>
              <w:rPr>
                <w:rFonts w:asciiTheme="minorHAnsi" w:hAnsiTheme="minorHAnsi"/>
              </w:rPr>
            </w:pPr>
            <w:r w:rsidRPr="00136978">
              <w:rPr>
                <w:rFonts w:asciiTheme="minorHAnsi" w:hAnsiTheme="minorHAnsi"/>
              </w:rPr>
              <w:t xml:space="preserve">e) další osoby, které se prokáží písemným souhlasem ke vstupu na staveniště daným </w:t>
            </w:r>
            <w:r w:rsidR="00604E54">
              <w:rPr>
                <w:rFonts w:asciiTheme="minorHAnsi" w:hAnsiTheme="minorHAnsi"/>
              </w:rPr>
              <w:t xml:space="preserve"> z</w:t>
            </w:r>
            <w:r w:rsidRPr="00136978">
              <w:rPr>
                <w:rFonts w:asciiTheme="minorHAnsi" w:hAnsiTheme="minorHAnsi"/>
              </w:rPr>
              <w:t>hotovitelem nebo objednatelem.</w:t>
            </w:r>
          </w:p>
          <w:p w14:paraId="3D53055E" w14:textId="77777777" w:rsidR="00F24EFC" w:rsidRPr="00EA5835" w:rsidRDefault="00F24EFC" w:rsidP="00F24EFC">
            <w:pPr>
              <w:pStyle w:val="Normlnweb"/>
              <w:contextualSpacing/>
              <w:jc w:val="both"/>
              <w:rPr>
                <w:rFonts w:asciiTheme="minorHAnsi" w:hAnsiTheme="minorHAnsi" w:cstheme="minorHAnsi"/>
                <w:color w:val="000000"/>
                <w:sz w:val="20"/>
                <w:szCs w:val="20"/>
              </w:rPr>
            </w:pPr>
            <w:r w:rsidRPr="00EA5835">
              <w:rPr>
                <w:rFonts w:asciiTheme="minorHAnsi" w:hAnsiTheme="minorHAnsi" w:cstheme="minorHAnsi"/>
                <w:color w:val="000000"/>
                <w:sz w:val="20"/>
                <w:szCs w:val="20"/>
              </w:rPr>
              <w:t> </w:t>
            </w:r>
          </w:p>
          <w:p w14:paraId="1BF780A0" w14:textId="0E08E6BC" w:rsidR="00F24EFC" w:rsidRPr="00EA5835" w:rsidRDefault="00F24EFC" w:rsidP="00F24EFC">
            <w:pPr>
              <w:pStyle w:val="Normlnweb"/>
              <w:contextualSpacing/>
              <w:jc w:val="both"/>
              <w:rPr>
                <w:rFonts w:asciiTheme="minorHAnsi" w:hAnsiTheme="minorHAnsi" w:cstheme="minorHAnsi"/>
                <w:sz w:val="20"/>
                <w:szCs w:val="20"/>
              </w:rPr>
            </w:pPr>
            <w:r w:rsidRPr="00EA5835">
              <w:rPr>
                <w:rFonts w:asciiTheme="minorHAnsi" w:hAnsiTheme="minorHAnsi" w:cstheme="minorHAnsi"/>
                <w:color w:val="000000"/>
                <w:sz w:val="20"/>
                <w:szCs w:val="20"/>
              </w:rPr>
              <w:t>8.</w:t>
            </w:r>
            <w:r w:rsidR="00A57B32">
              <w:rPr>
                <w:rFonts w:asciiTheme="minorHAnsi" w:hAnsiTheme="minorHAnsi" w:cstheme="minorHAnsi"/>
                <w:color w:val="000000"/>
                <w:sz w:val="20"/>
                <w:szCs w:val="20"/>
              </w:rPr>
              <w:t>3</w:t>
            </w:r>
            <w:r w:rsidRPr="00EA5835">
              <w:rPr>
                <w:rFonts w:asciiTheme="minorHAnsi" w:hAnsiTheme="minorHAnsi" w:cstheme="minorHAnsi"/>
                <w:color w:val="000000"/>
                <w:sz w:val="20"/>
                <w:szCs w:val="20"/>
              </w:rPr>
              <w:t xml:space="preserve">. </w:t>
            </w:r>
            <w:r w:rsidRPr="00EA5835">
              <w:rPr>
                <w:rFonts w:asciiTheme="minorHAnsi" w:hAnsiTheme="minorHAnsi" w:cstheme="minorHAnsi"/>
                <w:sz w:val="20"/>
                <w:szCs w:val="20"/>
              </w:rPr>
              <w:t>Smluvní strany se dohodly, že průběh realizace díla a dodržování ustanovení této smlouvy bude pravidelně kontrolován a koordinován po stránce věcné, časové a finanční zástupci smluvních stran na kontrolních dnech svolávaných objednatelem dle potřeby, nejméně 1x měsíčně. Objednatel o plánovaném kontrolním dnu zhotovitele včas vyrozumí.</w:t>
            </w:r>
          </w:p>
          <w:p w14:paraId="4BC42929" w14:textId="618313B0" w:rsidR="00EA5835" w:rsidRDefault="00EA5835" w:rsidP="00F24EFC">
            <w:pPr>
              <w:contextualSpacing/>
              <w:jc w:val="both"/>
              <w:rPr>
                <w:rFonts w:asciiTheme="minorHAnsi" w:hAnsiTheme="minorHAnsi" w:cstheme="minorHAnsi"/>
              </w:rPr>
            </w:pPr>
          </w:p>
          <w:p w14:paraId="7C972113" w14:textId="77777777" w:rsidR="00604E54" w:rsidRDefault="00604E54" w:rsidP="00F24EFC">
            <w:pPr>
              <w:contextualSpacing/>
              <w:jc w:val="both"/>
              <w:rPr>
                <w:rFonts w:asciiTheme="minorHAnsi" w:hAnsiTheme="minorHAnsi" w:cstheme="minorHAnsi"/>
              </w:rPr>
            </w:pPr>
          </w:p>
          <w:p w14:paraId="1FC8A888" w14:textId="1B9FF9F9" w:rsidR="00F24EFC" w:rsidRPr="007C5B1D" w:rsidRDefault="00F24EFC" w:rsidP="00F24EFC">
            <w:pPr>
              <w:contextualSpacing/>
              <w:jc w:val="both"/>
              <w:rPr>
                <w:rFonts w:asciiTheme="minorHAnsi" w:hAnsiTheme="minorHAnsi" w:cstheme="minorHAnsi"/>
              </w:rPr>
            </w:pPr>
            <w:r w:rsidRPr="007C5B1D">
              <w:rPr>
                <w:rFonts w:asciiTheme="minorHAnsi" w:hAnsiTheme="minorHAnsi" w:cstheme="minorHAnsi"/>
              </w:rPr>
              <w:t>8.</w:t>
            </w:r>
            <w:r w:rsidR="00A57B32">
              <w:rPr>
                <w:rFonts w:asciiTheme="minorHAnsi" w:hAnsiTheme="minorHAnsi" w:cstheme="minorHAnsi"/>
              </w:rPr>
              <w:t>4</w:t>
            </w:r>
            <w:r w:rsidRPr="007C5B1D">
              <w:rPr>
                <w:rFonts w:asciiTheme="minorHAnsi" w:hAnsiTheme="minorHAnsi" w:cstheme="minorHAnsi"/>
              </w:rPr>
              <w:t xml:space="preserve">. Objednatel předal zhotoviteli </w:t>
            </w:r>
            <w:r w:rsidR="006424B1">
              <w:rPr>
                <w:rFonts w:asciiTheme="minorHAnsi" w:hAnsiTheme="minorHAnsi" w:cstheme="minorHAnsi"/>
              </w:rPr>
              <w:t>technickou specifikaci</w:t>
            </w:r>
            <w:r w:rsidRPr="007C5B1D">
              <w:rPr>
                <w:rFonts w:asciiTheme="minorHAnsi" w:hAnsiTheme="minorHAnsi" w:cstheme="minorHAnsi"/>
              </w:rPr>
              <w:t xml:space="preserve"> prostřednictvím jejího uveřejnění spolu se zadávacími podmínkami včetně všech příloh.   </w:t>
            </w:r>
          </w:p>
          <w:p w14:paraId="6FF62E3A" w14:textId="77777777" w:rsidR="00F24EFC" w:rsidRPr="007C5B1D" w:rsidRDefault="00F24EFC" w:rsidP="00F24EFC">
            <w:pPr>
              <w:contextualSpacing/>
              <w:jc w:val="both"/>
              <w:rPr>
                <w:rFonts w:asciiTheme="minorHAnsi" w:hAnsiTheme="minorHAnsi" w:cstheme="minorHAnsi"/>
              </w:rPr>
            </w:pPr>
          </w:p>
          <w:p w14:paraId="6EE21718" w14:textId="7D2BA440" w:rsidR="004A5BF7" w:rsidRDefault="00F24EFC" w:rsidP="00F24EFC">
            <w:pPr>
              <w:contextualSpacing/>
              <w:jc w:val="both"/>
              <w:rPr>
                <w:rFonts w:asciiTheme="minorHAnsi" w:hAnsiTheme="minorHAnsi" w:cstheme="minorHAnsi"/>
              </w:rPr>
            </w:pPr>
            <w:r w:rsidRPr="007C5B1D">
              <w:rPr>
                <w:rFonts w:asciiTheme="minorHAnsi" w:hAnsiTheme="minorHAnsi" w:cstheme="minorHAnsi"/>
              </w:rPr>
              <w:t>8.</w:t>
            </w:r>
            <w:r w:rsidR="00A57B32">
              <w:rPr>
                <w:rFonts w:asciiTheme="minorHAnsi" w:hAnsiTheme="minorHAnsi" w:cstheme="minorHAnsi"/>
              </w:rPr>
              <w:t>5</w:t>
            </w:r>
            <w:r w:rsidRPr="007C5B1D">
              <w:rPr>
                <w:rFonts w:asciiTheme="minorHAnsi" w:hAnsiTheme="minorHAnsi" w:cstheme="minorHAnsi"/>
              </w:rPr>
              <w:t xml:space="preserve">. Objednatel odpovídá za správnost a úplnost předané </w:t>
            </w:r>
            <w:r w:rsidR="00815229">
              <w:rPr>
                <w:rFonts w:asciiTheme="minorHAnsi" w:hAnsiTheme="minorHAnsi" w:cstheme="minorHAnsi"/>
              </w:rPr>
              <w:t>technické specifikace</w:t>
            </w:r>
            <w:r w:rsidRPr="007C5B1D">
              <w:rPr>
                <w:rFonts w:asciiTheme="minorHAnsi" w:hAnsiTheme="minorHAnsi" w:cstheme="minorHAnsi"/>
              </w:rPr>
              <w:t>. Této povinnosti se objednatel nemůže zprostit přenesením na zhotovitele ani jiným způsobem.</w:t>
            </w:r>
          </w:p>
          <w:p w14:paraId="4F982B40" w14:textId="77777777" w:rsidR="00E8309A" w:rsidRDefault="00E8309A" w:rsidP="00F24EFC">
            <w:pPr>
              <w:contextualSpacing/>
              <w:jc w:val="both"/>
              <w:rPr>
                <w:rFonts w:asciiTheme="minorHAnsi" w:hAnsiTheme="minorHAnsi" w:cstheme="minorHAnsi"/>
              </w:rPr>
            </w:pPr>
          </w:p>
          <w:p w14:paraId="2102838F" w14:textId="77777777" w:rsidR="00604E54" w:rsidRDefault="00604E54" w:rsidP="00F24EFC">
            <w:pPr>
              <w:contextualSpacing/>
              <w:jc w:val="both"/>
              <w:rPr>
                <w:rFonts w:asciiTheme="minorHAnsi" w:hAnsiTheme="minorHAnsi" w:cstheme="minorHAnsi"/>
              </w:rPr>
            </w:pPr>
          </w:p>
          <w:p w14:paraId="352EB025" w14:textId="1127C629" w:rsidR="00E86EF8" w:rsidRDefault="00604E54" w:rsidP="00F24EFC">
            <w:pPr>
              <w:contextualSpacing/>
              <w:jc w:val="both"/>
              <w:rPr>
                <w:rFonts w:asciiTheme="minorHAnsi" w:hAnsiTheme="minorHAnsi" w:cstheme="minorHAnsi"/>
              </w:rPr>
            </w:pPr>
            <w:r>
              <w:rPr>
                <w:rFonts w:asciiTheme="minorHAnsi" w:hAnsiTheme="minorHAnsi" w:cstheme="minorHAnsi"/>
              </w:rPr>
              <w:t>8.</w:t>
            </w:r>
            <w:r w:rsidR="00A57B32">
              <w:rPr>
                <w:rFonts w:asciiTheme="minorHAnsi" w:hAnsiTheme="minorHAnsi" w:cstheme="minorHAnsi"/>
              </w:rPr>
              <w:t>6</w:t>
            </w:r>
            <w:r>
              <w:rPr>
                <w:rFonts w:asciiTheme="minorHAnsi" w:hAnsiTheme="minorHAnsi" w:cstheme="minorHAnsi"/>
              </w:rPr>
              <w:t xml:space="preserve">. </w:t>
            </w:r>
            <w:r w:rsidR="00E8309A">
              <w:rPr>
                <w:rFonts w:asciiTheme="minorHAnsi" w:hAnsiTheme="minorHAnsi" w:cstheme="minorHAnsi"/>
              </w:rPr>
              <w:t>Objednatel</w:t>
            </w:r>
            <w:r w:rsidR="00F9089B">
              <w:rPr>
                <w:rFonts w:asciiTheme="minorHAnsi" w:hAnsiTheme="minorHAnsi" w:cstheme="minorHAnsi"/>
              </w:rPr>
              <w:t xml:space="preserve"> </w:t>
            </w:r>
            <w:r w:rsidR="00554647">
              <w:rPr>
                <w:rFonts w:asciiTheme="minorHAnsi" w:hAnsiTheme="minorHAnsi" w:cstheme="minorHAnsi"/>
              </w:rPr>
              <w:t xml:space="preserve">a zhotovitel </w:t>
            </w:r>
            <w:r w:rsidR="00F9089B">
              <w:rPr>
                <w:rFonts w:asciiTheme="minorHAnsi" w:hAnsiTheme="minorHAnsi" w:cstheme="minorHAnsi"/>
              </w:rPr>
              <w:t>be</w:t>
            </w:r>
            <w:r w:rsidR="00554647">
              <w:rPr>
                <w:rFonts w:asciiTheme="minorHAnsi" w:hAnsiTheme="minorHAnsi" w:cstheme="minorHAnsi"/>
              </w:rPr>
              <w:t>rou</w:t>
            </w:r>
            <w:r w:rsidR="00F9089B">
              <w:rPr>
                <w:rFonts w:asciiTheme="minorHAnsi" w:hAnsiTheme="minorHAnsi" w:cstheme="minorHAnsi"/>
              </w:rPr>
              <w:t xml:space="preserve"> na vědom</w:t>
            </w:r>
            <w:r w:rsidR="00BC6402">
              <w:rPr>
                <w:rFonts w:asciiTheme="minorHAnsi" w:hAnsiTheme="minorHAnsi" w:cstheme="minorHAnsi"/>
              </w:rPr>
              <w:t xml:space="preserve">í, že dílo provedeno za </w:t>
            </w:r>
            <w:r w:rsidR="00226265">
              <w:rPr>
                <w:rFonts w:asciiTheme="minorHAnsi" w:hAnsiTheme="minorHAnsi" w:cstheme="minorHAnsi"/>
              </w:rPr>
              <w:t>následujícími podmí</w:t>
            </w:r>
            <w:r w:rsidR="00BC6402">
              <w:rPr>
                <w:rFonts w:asciiTheme="minorHAnsi" w:hAnsiTheme="minorHAnsi" w:cstheme="minorHAnsi"/>
              </w:rPr>
              <w:t>nek</w:t>
            </w:r>
            <w:r w:rsidR="00966CE5">
              <w:rPr>
                <w:rFonts w:asciiTheme="minorHAnsi" w:hAnsiTheme="minorHAnsi" w:cstheme="minorHAnsi"/>
              </w:rPr>
              <w:t>:</w:t>
            </w:r>
          </w:p>
          <w:p w14:paraId="297AF627" w14:textId="77777777" w:rsidR="006B7C5E" w:rsidRDefault="006B7C5E" w:rsidP="00F24EFC">
            <w:pPr>
              <w:contextualSpacing/>
              <w:jc w:val="both"/>
              <w:rPr>
                <w:rFonts w:asciiTheme="minorHAnsi" w:hAnsiTheme="minorHAnsi" w:cstheme="minorHAnsi"/>
              </w:rPr>
            </w:pPr>
          </w:p>
          <w:p w14:paraId="1656051E" w14:textId="77777777" w:rsidR="0009612C" w:rsidRDefault="0009612C" w:rsidP="00F24EFC">
            <w:pPr>
              <w:contextualSpacing/>
              <w:jc w:val="both"/>
              <w:rPr>
                <w:rFonts w:asciiTheme="minorHAnsi" w:hAnsiTheme="minorHAnsi" w:cstheme="minorHAnsi"/>
              </w:rPr>
            </w:pPr>
          </w:p>
          <w:p w14:paraId="7A64095E" w14:textId="06322195" w:rsidR="00F9089B" w:rsidRDefault="006B7C5E" w:rsidP="00F24EFC">
            <w:pPr>
              <w:contextualSpacing/>
              <w:jc w:val="both"/>
              <w:rPr>
                <w:rFonts w:asciiTheme="minorHAnsi" w:hAnsiTheme="minorHAnsi" w:cstheme="minorHAnsi"/>
              </w:rPr>
            </w:pPr>
            <w:r w:rsidRPr="00564597">
              <w:rPr>
                <w:rFonts w:asciiTheme="minorHAnsi" w:hAnsiTheme="minorHAnsi" w:cstheme="minorHAnsi"/>
              </w:rPr>
              <w:t>a</w:t>
            </w:r>
            <w:r w:rsidR="00604E54" w:rsidRPr="00564597">
              <w:rPr>
                <w:rFonts w:asciiTheme="minorHAnsi" w:hAnsiTheme="minorHAnsi" w:cstheme="minorHAnsi"/>
              </w:rPr>
              <w:t>)</w:t>
            </w:r>
            <w:r w:rsidR="00F9089B" w:rsidRPr="00564597">
              <w:rPr>
                <w:rFonts w:asciiTheme="minorHAnsi" w:hAnsiTheme="minorHAnsi" w:cstheme="minorHAnsi"/>
              </w:rPr>
              <w:t xml:space="preserve"> Během instalace nebude skleník prázdný, </w:t>
            </w:r>
            <w:r w:rsidR="00604E54" w:rsidRPr="00564597">
              <w:rPr>
                <w:rFonts w:asciiTheme="minorHAnsi" w:hAnsiTheme="minorHAnsi" w:cstheme="minorHAnsi"/>
              </w:rPr>
              <w:t>instalace bude probíhat za běžného provozu.</w:t>
            </w:r>
          </w:p>
          <w:p w14:paraId="55029B53" w14:textId="2B3DD209" w:rsidR="00F9089B" w:rsidRDefault="00EB6202" w:rsidP="00F24EFC">
            <w:pPr>
              <w:contextualSpacing/>
              <w:jc w:val="both"/>
              <w:rPr>
                <w:rFonts w:asciiTheme="minorHAnsi" w:hAnsiTheme="minorHAnsi" w:cstheme="minorHAnsi"/>
              </w:rPr>
            </w:pPr>
            <w:r>
              <w:rPr>
                <w:rFonts w:asciiTheme="minorHAnsi" w:hAnsiTheme="minorHAnsi" w:cstheme="minorHAnsi"/>
              </w:rPr>
              <w:t>b</w:t>
            </w:r>
            <w:r w:rsidR="00F9089B">
              <w:rPr>
                <w:rFonts w:asciiTheme="minorHAnsi" w:hAnsiTheme="minorHAnsi" w:cstheme="minorHAnsi"/>
              </w:rPr>
              <w:t xml:space="preserve">) Během instalace </w:t>
            </w:r>
            <w:r w:rsidR="00604E54">
              <w:rPr>
                <w:rFonts w:asciiTheme="minorHAnsi" w:hAnsiTheme="minorHAnsi" w:cstheme="minorHAnsi"/>
              </w:rPr>
              <w:t>zajistí Objednatel volné kolejnicové topení pro pohyb vozíků Zhotovitele</w:t>
            </w:r>
          </w:p>
          <w:p w14:paraId="64B1F042" w14:textId="77777777" w:rsidR="00554647" w:rsidRDefault="00554647" w:rsidP="00F24EFC">
            <w:pPr>
              <w:contextualSpacing/>
              <w:jc w:val="both"/>
              <w:rPr>
                <w:rFonts w:asciiTheme="minorHAnsi" w:hAnsiTheme="minorHAnsi" w:cstheme="minorHAnsi"/>
              </w:rPr>
            </w:pPr>
          </w:p>
          <w:p w14:paraId="4ED1F3B3" w14:textId="4EB3201D" w:rsidR="00F9089B" w:rsidRDefault="00EB6202" w:rsidP="00F24EFC">
            <w:pPr>
              <w:contextualSpacing/>
              <w:jc w:val="both"/>
              <w:rPr>
                <w:rFonts w:asciiTheme="minorHAnsi" w:hAnsiTheme="minorHAnsi" w:cstheme="minorHAnsi"/>
              </w:rPr>
            </w:pPr>
            <w:r>
              <w:rPr>
                <w:rFonts w:asciiTheme="minorHAnsi" w:hAnsiTheme="minorHAnsi" w:cstheme="minorHAnsi"/>
              </w:rPr>
              <w:t>c</w:t>
            </w:r>
            <w:r w:rsidR="00F9089B">
              <w:rPr>
                <w:rFonts w:asciiTheme="minorHAnsi" w:hAnsiTheme="minorHAnsi" w:cstheme="minorHAnsi"/>
              </w:rPr>
              <w:t xml:space="preserve">) </w:t>
            </w:r>
            <w:r w:rsidR="00554647">
              <w:rPr>
                <w:rFonts w:asciiTheme="minorHAnsi" w:hAnsiTheme="minorHAnsi" w:cstheme="minorHAnsi"/>
              </w:rPr>
              <w:t xml:space="preserve">Zhotovitel </w:t>
            </w:r>
            <w:r w:rsidR="00F9089B">
              <w:rPr>
                <w:rFonts w:asciiTheme="minorHAnsi" w:hAnsiTheme="minorHAnsi" w:cstheme="minorHAnsi"/>
              </w:rPr>
              <w:t xml:space="preserve">je odpovědný za </w:t>
            </w:r>
            <w:r w:rsidR="00E8309A">
              <w:rPr>
                <w:rFonts w:asciiTheme="minorHAnsi" w:hAnsiTheme="minorHAnsi" w:cstheme="minorHAnsi"/>
              </w:rPr>
              <w:t xml:space="preserve">ochranu </w:t>
            </w:r>
            <w:r w:rsidR="00F9089B">
              <w:rPr>
                <w:rFonts w:asciiTheme="minorHAnsi" w:hAnsiTheme="minorHAnsi" w:cstheme="minorHAnsi"/>
              </w:rPr>
              <w:t>zdraví a bezpečnost práce</w:t>
            </w:r>
            <w:r w:rsidR="00554647">
              <w:rPr>
                <w:rFonts w:asciiTheme="minorHAnsi" w:hAnsiTheme="minorHAnsi" w:cstheme="minorHAnsi"/>
              </w:rPr>
              <w:t>. Objednatel, po konzultaci se Zhotovitelem, je povinen zajistit bezpečné pracovní podmínky pro zhotovení díla.</w:t>
            </w:r>
          </w:p>
          <w:p w14:paraId="3F69B82F" w14:textId="77777777" w:rsidR="00554647" w:rsidRDefault="00554647" w:rsidP="00F24EFC">
            <w:pPr>
              <w:contextualSpacing/>
              <w:jc w:val="both"/>
              <w:rPr>
                <w:rFonts w:asciiTheme="minorHAnsi" w:hAnsiTheme="minorHAnsi" w:cstheme="minorHAnsi"/>
              </w:rPr>
            </w:pPr>
          </w:p>
          <w:p w14:paraId="7C4B6F89" w14:textId="6704BECE" w:rsidR="00E8309A" w:rsidRDefault="00EB6202" w:rsidP="00F24EFC">
            <w:pPr>
              <w:contextualSpacing/>
              <w:jc w:val="both"/>
              <w:rPr>
                <w:rFonts w:asciiTheme="minorHAnsi" w:hAnsiTheme="minorHAnsi" w:cstheme="minorHAnsi"/>
              </w:rPr>
            </w:pPr>
            <w:r>
              <w:rPr>
                <w:rFonts w:asciiTheme="minorHAnsi" w:hAnsiTheme="minorHAnsi" w:cstheme="minorHAnsi"/>
              </w:rPr>
              <w:t>d</w:t>
            </w:r>
            <w:r w:rsidR="00E8309A">
              <w:rPr>
                <w:rFonts w:asciiTheme="minorHAnsi" w:hAnsiTheme="minorHAnsi" w:cstheme="minorHAnsi"/>
              </w:rPr>
              <w:t xml:space="preserve">) Na staveništi bude zabezpečen zdroj elektrické energie </w:t>
            </w:r>
            <w:r w:rsidR="00BA442C">
              <w:rPr>
                <w:rFonts w:asciiTheme="minorHAnsi" w:hAnsiTheme="minorHAnsi" w:cstheme="minorHAnsi"/>
              </w:rPr>
              <w:t>(</w:t>
            </w:r>
            <w:r w:rsidR="00E8309A">
              <w:rPr>
                <w:rFonts w:asciiTheme="minorHAnsi" w:hAnsiTheme="minorHAnsi" w:cstheme="minorHAnsi"/>
              </w:rPr>
              <w:t>400V, 3 fáze).</w:t>
            </w:r>
          </w:p>
          <w:p w14:paraId="300BD852" w14:textId="1D82B712" w:rsidR="00165579" w:rsidRDefault="00EB6202" w:rsidP="00F24EFC">
            <w:pPr>
              <w:contextualSpacing/>
              <w:jc w:val="both"/>
              <w:rPr>
                <w:rFonts w:asciiTheme="minorHAnsi" w:hAnsiTheme="minorHAnsi" w:cstheme="minorHAnsi"/>
              </w:rPr>
            </w:pPr>
            <w:r>
              <w:rPr>
                <w:rFonts w:asciiTheme="minorHAnsi" w:hAnsiTheme="minorHAnsi" w:cstheme="minorHAnsi"/>
              </w:rPr>
              <w:t>e</w:t>
            </w:r>
            <w:r w:rsidR="00165579">
              <w:rPr>
                <w:rFonts w:asciiTheme="minorHAnsi" w:hAnsiTheme="minorHAnsi" w:cstheme="minorHAnsi"/>
              </w:rPr>
              <w:t xml:space="preserve">) </w:t>
            </w:r>
            <w:r w:rsidR="00554647">
              <w:rPr>
                <w:rFonts w:asciiTheme="minorHAnsi" w:hAnsiTheme="minorHAnsi" w:cstheme="minorHAnsi"/>
              </w:rPr>
              <w:t>Zhotovitel</w:t>
            </w:r>
            <w:r w:rsidR="00165579">
              <w:rPr>
                <w:rFonts w:asciiTheme="minorHAnsi" w:hAnsiTheme="minorHAnsi" w:cstheme="minorHAnsi"/>
              </w:rPr>
              <w:t xml:space="preserve"> si vyhrazuje právo implementovat technická vylepšení bez </w:t>
            </w:r>
            <w:r w:rsidR="00554647">
              <w:rPr>
                <w:rFonts w:asciiTheme="minorHAnsi" w:hAnsiTheme="minorHAnsi" w:cstheme="minorHAnsi"/>
              </w:rPr>
              <w:t>navýšení ceny</w:t>
            </w:r>
            <w:r w:rsidR="00165579">
              <w:rPr>
                <w:rFonts w:asciiTheme="minorHAnsi" w:hAnsiTheme="minorHAnsi" w:cstheme="minorHAnsi"/>
              </w:rPr>
              <w:t>.</w:t>
            </w:r>
          </w:p>
          <w:p w14:paraId="282491B4" w14:textId="77777777" w:rsidR="00554647" w:rsidRDefault="00554647" w:rsidP="00F24EFC">
            <w:pPr>
              <w:contextualSpacing/>
              <w:jc w:val="both"/>
              <w:rPr>
                <w:rFonts w:asciiTheme="minorHAnsi" w:hAnsiTheme="minorHAnsi" w:cstheme="minorHAnsi"/>
              </w:rPr>
            </w:pPr>
          </w:p>
          <w:p w14:paraId="6ADCAABE" w14:textId="7337B210" w:rsidR="00165579" w:rsidRDefault="00EB6202" w:rsidP="00F24EFC">
            <w:pPr>
              <w:contextualSpacing/>
              <w:jc w:val="both"/>
              <w:rPr>
                <w:rFonts w:asciiTheme="minorHAnsi" w:hAnsiTheme="minorHAnsi" w:cstheme="minorHAnsi"/>
              </w:rPr>
            </w:pPr>
            <w:r>
              <w:rPr>
                <w:rFonts w:asciiTheme="minorHAnsi" w:hAnsiTheme="minorHAnsi" w:cstheme="minorHAnsi"/>
              </w:rPr>
              <w:t>f</w:t>
            </w:r>
            <w:r w:rsidR="00165579">
              <w:rPr>
                <w:rFonts w:asciiTheme="minorHAnsi" w:hAnsiTheme="minorHAnsi" w:cstheme="minorHAnsi"/>
              </w:rPr>
              <w:t xml:space="preserve">) </w:t>
            </w:r>
            <w:r w:rsidR="00554647">
              <w:rPr>
                <w:rFonts w:asciiTheme="minorHAnsi" w:hAnsiTheme="minorHAnsi" w:cstheme="minorHAnsi"/>
              </w:rPr>
              <w:t xml:space="preserve">Objednatel zajistí uskladnění materiálu Zhovovitele </w:t>
            </w:r>
            <w:r w:rsidR="00165579">
              <w:rPr>
                <w:rFonts w:asciiTheme="minorHAnsi" w:hAnsiTheme="minorHAnsi" w:cstheme="minorHAnsi"/>
              </w:rPr>
              <w:t>v suchém a bezpečné a uzavřeném místě v prostorách Objednatele.</w:t>
            </w:r>
          </w:p>
          <w:p w14:paraId="20AED60C" w14:textId="3AB71350" w:rsidR="00F24EFC" w:rsidRDefault="00F24EFC" w:rsidP="00F24EFC">
            <w:pPr>
              <w:contextualSpacing/>
              <w:jc w:val="both"/>
              <w:rPr>
                <w:rFonts w:asciiTheme="minorHAnsi" w:hAnsiTheme="minorHAnsi" w:cstheme="minorHAnsi"/>
              </w:rPr>
            </w:pPr>
          </w:p>
          <w:p w14:paraId="0F8F4004" w14:textId="77777777" w:rsidR="00B13F1C" w:rsidRPr="007C5B1D" w:rsidRDefault="00B13F1C" w:rsidP="00F24EFC">
            <w:pPr>
              <w:contextualSpacing/>
              <w:rPr>
                <w:rFonts w:asciiTheme="minorHAnsi" w:hAnsiTheme="minorHAnsi" w:cstheme="minorHAnsi"/>
              </w:rPr>
            </w:pPr>
          </w:p>
          <w:p w14:paraId="6838E493" w14:textId="77777777" w:rsidR="00F24EFC" w:rsidRPr="007C5B1D" w:rsidRDefault="00F24EFC" w:rsidP="00F24EFC">
            <w:pPr>
              <w:contextualSpacing/>
              <w:jc w:val="center"/>
              <w:rPr>
                <w:rFonts w:asciiTheme="minorHAnsi" w:hAnsiTheme="minorHAnsi" w:cstheme="minorHAnsi"/>
                <w:b/>
                <w:sz w:val="24"/>
                <w:szCs w:val="24"/>
              </w:rPr>
            </w:pPr>
            <w:r w:rsidRPr="007C5B1D">
              <w:rPr>
                <w:rFonts w:asciiTheme="minorHAnsi" w:hAnsiTheme="minorHAnsi" w:cstheme="minorHAnsi"/>
                <w:b/>
                <w:sz w:val="24"/>
                <w:szCs w:val="24"/>
              </w:rPr>
              <w:lastRenderedPageBreak/>
              <w:t>IX. Předání a převzetí díla</w:t>
            </w:r>
          </w:p>
          <w:p w14:paraId="69A5C786" w14:textId="77777777" w:rsidR="00F24EFC" w:rsidRPr="007C5B1D" w:rsidRDefault="00F24EFC" w:rsidP="00F24EFC">
            <w:pPr>
              <w:contextualSpacing/>
              <w:rPr>
                <w:rFonts w:asciiTheme="minorHAnsi" w:hAnsiTheme="minorHAnsi" w:cstheme="minorHAnsi"/>
              </w:rPr>
            </w:pPr>
          </w:p>
          <w:p w14:paraId="4C32A133" w14:textId="50A6E879" w:rsidR="001663CE" w:rsidRDefault="00F24EFC" w:rsidP="00F24EFC">
            <w:pPr>
              <w:contextualSpacing/>
              <w:jc w:val="both"/>
              <w:rPr>
                <w:rFonts w:asciiTheme="minorHAnsi" w:hAnsiTheme="minorHAnsi" w:cstheme="minorHAnsi"/>
              </w:rPr>
            </w:pPr>
            <w:r w:rsidRPr="007C5B1D">
              <w:rPr>
                <w:rFonts w:asciiTheme="minorHAnsi" w:hAnsiTheme="minorHAnsi" w:cstheme="minorHAnsi"/>
              </w:rPr>
              <w:t xml:space="preserve">9.1. Nejpozději 5 pracovních dnů před termínem dokončení díla je zhotovitel povinen prostřednictvím e-mailu objednateli oznámit den, kdy bude dílo připraveno k předání a vyzvat objednatele k jeho převzetí. </w:t>
            </w:r>
          </w:p>
          <w:p w14:paraId="05B108D2" w14:textId="77777777" w:rsidR="00B13F1C" w:rsidRPr="00B13F1C" w:rsidRDefault="00B13F1C" w:rsidP="00F24EFC">
            <w:pPr>
              <w:contextualSpacing/>
              <w:jc w:val="both"/>
              <w:rPr>
                <w:rFonts w:asciiTheme="minorHAnsi" w:hAnsiTheme="minorHAnsi" w:cstheme="minorHAnsi"/>
              </w:rPr>
            </w:pPr>
          </w:p>
          <w:p w14:paraId="4AD8A749" w14:textId="77777777" w:rsidR="00F24EFC" w:rsidRPr="007C5B1D" w:rsidRDefault="00F24EFC" w:rsidP="00F24EFC">
            <w:pPr>
              <w:contextualSpacing/>
              <w:jc w:val="both"/>
              <w:rPr>
                <w:rFonts w:asciiTheme="minorHAnsi" w:hAnsiTheme="minorHAnsi" w:cstheme="minorHAnsi"/>
              </w:rPr>
            </w:pPr>
            <w:r w:rsidRPr="007C5B1D">
              <w:rPr>
                <w:rFonts w:asciiTheme="minorHAnsi" w:hAnsiTheme="minorHAnsi" w:cstheme="minorHAnsi"/>
              </w:rPr>
              <w:t xml:space="preserve">9.2. Objednatel je povinen se k předání díla v uvedeném termínu dostavit, dílo převzít a podepsat protokol o předání a převzetí díla, který bude obsahovat prohlášení o převzetí nebo nepřevzetí díla a soupis případných vad a nedodělků. Objednatel je povinen k předání a převzetí díla přizvat osoby vykonávající funkci technického dozoru stavebníka, případně také autorského dozoru projektanta. </w:t>
            </w:r>
          </w:p>
          <w:p w14:paraId="74967E59" w14:textId="77777777" w:rsidR="00F24EFC" w:rsidRPr="007C5B1D" w:rsidRDefault="00F24EFC" w:rsidP="00F24EFC">
            <w:pPr>
              <w:contextualSpacing/>
              <w:rPr>
                <w:rFonts w:asciiTheme="minorHAnsi" w:hAnsiTheme="minorHAnsi" w:cstheme="minorHAnsi"/>
                <w:color w:val="FF0000"/>
              </w:rPr>
            </w:pPr>
          </w:p>
          <w:p w14:paraId="2D428CA4" w14:textId="77777777" w:rsidR="00EA5835" w:rsidRDefault="00EA5835" w:rsidP="00F24EFC">
            <w:pPr>
              <w:contextualSpacing/>
              <w:jc w:val="both"/>
              <w:rPr>
                <w:rFonts w:asciiTheme="minorHAnsi" w:hAnsiTheme="minorHAnsi" w:cstheme="minorHAnsi"/>
              </w:rPr>
            </w:pPr>
          </w:p>
          <w:p w14:paraId="4C7A0C93" w14:textId="131F27B2" w:rsidR="00F24EFC" w:rsidRPr="007C5B1D" w:rsidRDefault="00F24EFC" w:rsidP="00F24EFC">
            <w:pPr>
              <w:contextualSpacing/>
              <w:jc w:val="both"/>
              <w:rPr>
                <w:rFonts w:asciiTheme="minorHAnsi" w:hAnsiTheme="minorHAnsi" w:cstheme="minorHAnsi"/>
              </w:rPr>
            </w:pPr>
            <w:r w:rsidRPr="007C5B1D">
              <w:rPr>
                <w:rFonts w:asciiTheme="minorHAnsi" w:hAnsiTheme="minorHAnsi" w:cstheme="minorHAnsi"/>
              </w:rPr>
              <w:t>9.3. Při předání díla zhotovitel předá objednateli doklady, atesty a prohlášení o shodě a jakosti dodaných materiálů.</w:t>
            </w:r>
          </w:p>
          <w:p w14:paraId="01414124" w14:textId="77777777" w:rsidR="00F24EFC" w:rsidRPr="007C5B1D" w:rsidRDefault="00F24EFC" w:rsidP="00F24EFC">
            <w:pPr>
              <w:contextualSpacing/>
              <w:rPr>
                <w:rFonts w:asciiTheme="minorHAnsi" w:hAnsiTheme="minorHAnsi" w:cstheme="minorHAnsi"/>
                <w:color w:val="FF0000"/>
              </w:rPr>
            </w:pPr>
          </w:p>
          <w:p w14:paraId="3F6CBE78" w14:textId="6B960C0A" w:rsidR="00F24EFC" w:rsidRPr="007C5B1D" w:rsidRDefault="00F24EFC" w:rsidP="00F24EFC">
            <w:pPr>
              <w:contextualSpacing/>
              <w:jc w:val="both"/>
              <w:rPr>
                <w:rFonts w:asciiTheme="minorHAnsi" w:hAnsiTheme="minorHAnsi" w:cstheme="minorHAnsi"/>
              </w:rPr>
            </w:pPr>
            <w:r w:rsidRPr="007C5B1D">
              <w:rPr>
                <w:rFonts w:asciiTheme="minorHAnsi" w:hAnsiTheme="minorHAnsi" w:cstheme="minorHAnsi"/>
              </w:rPr>
              <w:t>9.4. Vlastnické právo k movitým oddělitelným částem díla přechází na objednatele dnem předání díla či jeho části.</w:t>
            </w:r>
          </w:p>
          <w:p w14:paraId="49D3EADE" w14:textId="07F12B16" w:rsidR="00F24EFC" w:rsidRDefault="00F24EFC" w:rsidP="00F24EFC">
            <w:pPr>
              <w:contextualSpacing/>
              <w:jc w:val="both"/>
              <w:rPr>
                <w:rFonts w:asciiTheme="minorHAnsi" w:hAnsiTheme="minorHAnsi" w:cstheme="minorHAnsi"/>
              </w:rPr>
            </w:pPr>
          </w:p>
          <w:p w14:paraId="6ABA0FCF" w14:textId="77777777" w:rsidR="00F24EFC" w:rsidRPr="007C5B1D" w:rsidRDefault="00F24EFC" w:rsidP="00D022CC">
            <w:pPr>
              <w:contextualSpacing/>
              <w:rPr>
                <w:rFonts w:asciiTheme="minorHAnsi" w:hAnsiTheme="minorHAnsi" w:cstheme="minorHAnsi"/>
                <w:b/>
                <w:sz w:val="24"/>
                <w:szCs w:val="24"/>
              </w:rPr>
            </w:pPr>
          </w:p>
          <w:p w14:paraId="7EFD5A5A" w14:textId="77777777" w:rsidR="00F24EFC" w:rsidRPr="007C5B1D" w:rsidRDefault="00F24EFC" w:rsidP="00F24EFC">
            <w:pPr>
              <w:contextualSpacing/>
              <w:jc w:val="center"/>
              <w:rPr>
                <w:rFonts w:asciiTheme="minorHAnsi" w:hAnsiTheme="minorHAnsi" w:cstheme="minorHAnsi"/>
                <w:b/>
                <w:sz w:val="24"/>
                <w:szCs w:val="24"/>
              </w:rPr>
            </w:pPr>
            <w:r w:rsidRPr="007C5B1D">
              <w:rPr>
                <w:rFonts w:asciiTheme="minorHAnsi" w:hAnsiTheme="minorHAnsi" w:cstheme="minorHAnsi"/>
                <w:b/>
                <w:sz w:val="24"/>
                <w:szCs w:val="24"/>
              </w:rPr>
              <w:t>X. Záruční podmínky a vady díla</w:t>
            </w:r>
          </w:p>
          <w:p w14:paraId="58802CF3" w14:textId="77777777" w:rsidR="00F24EFC" w:rsidRPr="007C5B1D" w:rsidRDefault="00F24EFC" w:rsidP="00F24EFC">
            <w:pPr>
              <w:contextualSpacing/>
              <w:jc w:val="both"/>
              <w:rPr>
                <w:rFonts w:asciiTheme="minorHAnsi" w:hAnsiTheme="minorHAnsi" w:cstheme="minorHAnsi"/>
              </w:rPr>
            </w:pPr>
          </w:p>
          <w:p w14:paraId="484942AA" w14:textId="77777777" w:rsidR="00F24EFC" w:rsidRPr="007C5B1D" w:rsidRDefault="00F24EFC" w:rsidP="00F24EFC">
            <w:pPr>
              <w:contextualSpacing/>
              <w:jc w:val="both"/>
              <w:rPr>
                <w:rFonts w:asciiTheme="minorHAnsi" w:hAnsiTheme="minorHAnsi" w:cstheme="minorHAnsi"/>
                <w:snapToGrid w:val="0"/>
              </w:rPr>
            </w:pPr>
            <w:r w:rsidRPr="007C5B1D">
              <w:rPr>
                <w:rFonts w:asciiTheme="minorHAnsi" w:hAnsiTheme="minorHAnsi" w:cstheme="minorHAnsi"/>
              </w:rPr>
              <w:t xml:space="preserve">10.1. </w:t>
            </w:r>
            <w:r w:rsidRPr="007C5B1D">
              <w:rPr>
                <w:rFonts w:asciiTheme="minorHAnsi" w:hAnsiTheme="minorHAnsi" w:cstheme="minorHAnsi"/>
                <w:snapToGrid w:val="0"/>
              </w:rPr>
              <w:t>Dílo má vady, jestliže provedení neodpovídá požadavkům uvedeným ve smlouvě nebo jiné dokumentaci vztahující se k provedení Díla.</w:t>
            </w:r>
          </w:p>
          <w:p w14:paraId="3D8F4C2C" w14:textId="6934C010" w:rsidR="00F24EFC" w:rsidRDefault="00F24EFC" w:rsidP="00F24EFC">
            <w:pPr>
              <w:contextualSpacing/>
              <w:jc w:val="both"/>
              <w:rPr>
                <w:rFonts w:asciiTheme="minorHAnsi" w:hAnsiTheme="minorHAnsi" w:cstheme="minorHAnsi"/>
                <w:snapToGrid w:val="0"/>
              </w:rPr>
            </w:pPr>
          </w:p>
          <w:p w14:paraId="27B90F3D" w14:textId="77777777" w:rsidR="005660C9" w:rsidRPr="007C5B1D" w:rsidRDefault="005660C9" w:rsidP="00F24EFC">
            <w:pPr>
              <w:contextualSpacing/>
              <w:jc w:val="both"/>
              <w:rPr>
                <w:rFonts w:asciiTheme="minorHAnsi" w:hAnsiTheme="minorHAnsi" w:cstheme="minorHAnsi"/>
                <w:snapToGrid w:val="0"/>
              </w:rPr>
            </w:pPr>
          </w:p>
          <w:p w14:paraId="3D6A1AB6" w14:textId="6EE0D95A" w:rsidR="00F24EFC" w:rsidRPr="007C5B1D" w:rsidRDefault="00F24EFC" w:rsidP="00F24EFC">
            <w:pPr>
              <w:contextualSpacing/>
              <w:jc w:val="both"/>
              <w:rPr>
                <w:rFonts w:asciiTheme="minorHAnsi" w:hAnsiTheme="minorHAnsi" w:cstheme="minorHAnsi"/>
                <w:snapToGrid w:val="0"/>
              </w:rPr>
            </w:pPr>
            <w:r w:rsidRPr="007C5B1D">
              <w:rPr>
                <w:rFonts w:asciiTheme="minorHAnsi" w:hAnsiTheme="minorHAnsi" w:cstheme="minorHAnsi"/>
              </w:rPr>
              <w:t xml:space="preserve">10.2. </w:t>
            </w:r>
            <w:r w:rsidRPr="007C5B1D">
              <w:rPr>
                <w:rFonts w:asciiTheme="minorHAnsi" w:hAnsiTheme="minorHAnsi" w:cstheme="minorHAnsi"/>
                <w:snapToGrid w:val="0"/>
              </w:rPr>
              <w:t>Má-li Dílo při předání vadu, zakládá to povinnosti Zhotovitele z vadného plnění.</w:t>
            </w:r>
          </w:p>
          <w:p w14:paraId="2A8F9315" w14:textId="77777777" w:rsidR="00F24EFC" w:rsidRPr="007C5B1D" w:rsidRDefault="00F24EFC" w:rsidP="00F24EFC">
            <w:pPr>
              <w:contextualSpacing/>
              <w:jc w:val="both"/>
              <w:rPr>
                <w:rFonts w:asciiTheme="minorHAnsi" w:hAnsiTheme="minorHAnsi" w:cstheme="minorHAnsi"/>
                <w:snapToGrid w:val="0"/>
              </w:rPr>
            </w:pPr>
          </w:p>
          <w:p w14:paraId="757C9CAB" w14:textId="77777777" w:rsidR="00EA5835" w:rsidRDefault="00EA5835" w:rsidP="00F24EFC">
            <w:pPr>
              <w:contextualSpacing/>
              <w:jc w:val="both"/>
              <w:rPr>
                <w:rFonts w:asciiTheme="minorHAnsi" w:hAnsiTheme="minorHAnsi" w:cstheme="minorHAnsi"/>
                <w:snapToGrid w:val="0"/>
              </w:rPr>
            </w:pPr>
          </w:p>
          <w:p w14:paraId="610A53BC" w14:textId="53300D57" w:rsidR="00F24EFC" w:rsidRPr="007C5B1D" w:rsidRDefault="00F24EFC" w:rsidP="00F24EFC">
            <w:pPr>
              <w:contextualSpacing/>
              <w:jc w:val="both"/>
              <w:rPr>
                <w:rFonts w:asciiTheme="minorHAnsi" w:hAnsiTheme="minorHAnsi" w:cstheme="minorHAnsi"/>
                <w:snapToGrid w:val="0"/>
              </w:rPr>
            </w:pPr>
            <w:r w:rsidRPr="007C5B1D">
              <w:rPr>
                <w:rFonts w:asciiTheme="minorHAnsi" w:hAnsiTheme="minorHAnsi" w:cstheme="minorHAnsi"/>
                <w:snapToGrid w:val="0"/>
              </w:rPr>
              <w:t>10.3. Zhotovitel odpovídá za vady Díla, které jsou viditelné při převzetí nebo se objeví během Záruční doby, pokud byly způsobeny porušením jeho povinností nebo tyto vady neodstranil po jejich urgenci Objednatelem při předání. Objednatel je vždy povinen uplatnit nároky z vad bez zbytečného odkladu.</w:t>
            </w:r>
          </w:p>
          <w:p w14:paraId="643B3B98" w14:textId="77777777" w:rsidR="00F24EFC" w:rsidRPr="007C5B1D" w:rsidRDefault="00F24EFC" w:rsidP="00F24EFC">
            <w:pPr>
              <w:contextualSpacing/>
              <w:jc w:val="both"/>
              <w:rPr>
                <w:rFonts w:asciiTheme="minorHAnsi" w:hAnsiTheme="minorHAnsi" w:cstheme="minorHAnsi"/>
                <w:snapToGrid w:val="0"/>
              </w:rPr>
            </w:pPr>
          </w:p>
          <w:p w14:paraId="4F6A306D" w14:textId="581FE0CA" w:rsidR="00F24EFC" w:rsidRPr="007C5B1D" w:rsidRDefault="00F24EFC" w:rsidP="00F24EFC">
            <w:pPr>
              <w:contextualSpacing/>
              <w:jc w:val="both"/>
              <w:rPr>
                <w:rFonts w:asciiTheme="minorHAnsi" w:hAnsiTheme="minorHAnsi" w:cstheme="minorHAnsi"/>
                <w:snapToGrid w:val="0"/>
              </w:rPr>
            </w:pPr>
            <w:r w:rsidRPr="00564597">
              <w:rPr>
                <w:rFonts w:asciiTheme="minorHAnsi" w:hAnsiTheme="minorHAnsi" w:cstheme="minorHAnsi"/>
                <w:snapToGrid w:val="0"/>
              </w:rPr>
              <w:t xml:space="preserve">10.4. Zhotovitel poskytuje na provedené Dílo </w:t>
            </w:r>
            <w:r w:rsidR="00516433" w:rsidRPr="00564597">
              <w:rPr>
                <w:rFonts w:asciiTheme="minorHAnsi" w:hAnsiTheme="minorHAnsi" w:cstheme="minorHAnsi"/>
                <w:snapToGrid w:val="0"/>
              </w:rPr>
              <w:t xml:space="preserve">záruku </w:t>
            </w:r>
            <w:r w:rsidRPr="00564597">
              <w:rPr>
                <w:rFonts w:asciiTheme="minorHAnsi" w:hAnsiTheme="minorHAnsi" w:cstheme="minorHAnsi"/>
                <w:snapToGrid w:val="0"/>
              </w:rPr>
              <w:t xml:space="preserve">v délce </w:t>
            </w:r>
            <w:r w:rsidR="00516433" w:rsidRPr="00564597">
              <w:rPr>
                <w:rFonts w:asciiTheme="minorHAnsi" w:hAnsiTheme="minorHAnsi" w:cstheme="minorHAnsi"/>
              </w:rPr>
              <w:t>12</w:t>
            </w:r>
            <w:r w:rsidRPr="00564597">
              <w:rPr>
                <w:rFonts w:asciiTheme="minorHAnsi" w:hAnsiTheme="minorHAnsi" w:cstheme="minorHAnsi"/>
                <w:snapToGrid w:val="0"/>
              </w:rPr>
              <w:t xml:space="preserve"> měsíců. Záruční doba začíná plynout o</w:t>
            </w:r>
            <w:r w:rsidR="008C501F" w:rsidRPr="00564597">
              <w:rPr>
                <w:rFonts w:asciiTheme="minorHAnsi" w:hAnsiTheme="minorHAnsi" w:cstheme="minorHAnsi"/>
                <w:snapToGrid w:val="0"/>
              </w:rPr>
              <w:t>d</w:t>
            </w:r>
            <w:r w:rsidR="008176F7" w:rsidRPr="00564597">
              <w:rPr>
                <w:rFonts w:asciiTheme="minorHAnsi" w:hAnsiTheme="minorHAnsi" w:cstheme="minorHAnsi"/>
                <w:snapToGrid w:val="0"/>
              </w:rPr>
              <w:t xml:space="preserve"> </w:t>
            </w:r>
            <w:r w:rsidR="00A5127B" w:rsidRPr="00564597">
              <w:rPr>
                <w:rFonts w:asciiTheme="minorHAnsi" w:hAnsiTheme="minorHAnsi" w:cstheme="minorHAnsi"/>
                <w:snapToGrid w:val="0"/>
              </w:rPr>
              <w:t>převzetí</w:t>
            </w:r>
            <w:r w:rsidR="00CD0D3D" w:rsidRPr="00564597">
              <w:rPr>
                <w:rFonts w:asciiTheme="minorHAnsi" w:hAnsiTheme="minorHAnsi" w:cstheme="minorHAnsi"/>
                <w:snapToGrid w:val="0"/>
              </w:rPr>
              <w:t xml:space="preserve"> Díla.</w:t>
            </w:r>
            <w:r w:rsidRPr="001B7E6B">
              <w:rPr>
                <w:rFonts w:asciiTheme="minorHAnsi" w:hAnsiTheme="minorHAnsi" w:cstheme="minorHAnsi"/>
                <w:snapToGrid w:val="0"/>
              </w:rPr>
              <w:t xml:space="preserve"> </w:t>
            </w:r>
          </w:p>
          <w:p w14:paraId="37D0A941" w14:textId="77777777" w:rsidR="00F24EFC" w:rsidRPr="007C5B1D" w:rsidRDefault="00F24EFC" w:rsidP="00F24EFC">
            <w:pPr>
              <w:contextualSpacing/>
              <w:jc w:val="both"/>
              <w:rPr>
                <w:rFonts w:asciiTheme="minorHAnsi" w:hAnsiTheme="minorHAnsi" w:cstheme="minorHAnsi"/>
                <w:snapToGrid w:val="0"/>
              </w:rPr>
            </w:pPr>
          </w:p>
          <w:p w14:paraId="5AF9EC6B" w14:textId="77777777" w:rsidR="00F24EFC" w:rsidRPr="007C5B1D" w:rsidRDefault="00F24EFC" w:rsidP="00F24EFC">
            <w:pPr>
              <w:contextualSpacing/>
              <w:jc w:val="both"/>
              <w:rPr>
                <w:rFonts w:asciiTheme="minorHAnsi" w:hAnsiTheme="minorHAnsi" w:cstheme="minorHAnsi"/>
                <w:snapToGrid w:val="0"/>
              </w:rPr>
            </w:pPr>
            <w:r w:rsidRPr="007C5B1D">
              <w:rPr>
                <w:rFonts w:asciiTheme="minorHAnsi" w:hAnsiTheme="minorHAnsi" w:cstheme="minorHAnsi"/>
                <w:snapToGrid w:val="0"/>
              </w:rPr>
              <w:lastRenderedPageBreak/>
              <w:t xml:space="preserve">10.5. Objednatel je povinen případné vady díla písemně reklamovat u zhotovitele bez zbytečného odkladu po jejich zjištění. V reklamaci musí být vady díla popsány a uvedeno, jak se projevují.  </w:t>
            </w:r>
          </w:p>
          <w:p w14:paraId="40EF9B7D" w14:textId="77777777" w:rsidR="00F24EFC" w:rsidRPr="007C5B1D" w:rsidRDefault="00F24EFC" w:rsidP="00F24EFC">
            <w:pPr>
              <w:contextualSpacing/>
              <w:jc w:val="both"/>
              <w:rPr>
                <w:rFonts w:asciiTheme="minorHAnsi" w:hAnsiTheme="minorHAnsi" w:cstheme="minorHAnsi"/>
                <w:snapToGrid w:val="0"/>
              </w:rPr>
            </w:pPr>
          </w:p>
          <w:p w14:paraId="432CE35A" w14:textId="77777777" w:rsidR="00F24EFC" w:rsidRDefault="00F24EFC" w:rsidP="00F24EFC">
            <w:pPr>
              <w:contextualSpacing/>
              <w:jc w:val="both"/>
              <w:rPr>
                <w:rFonts w:asciiTheme="minorHAnsi" w:hAnsiTheme="minorHAnsi" w:cstheme="minorHAnsi"/>
                <w:snapToGrid w:val="0"/>
              </w:rPr>
            </w:pPr>
            <w:r w:rsidRPr="007C5B1D">
              <w:rPr>
                <w:rFonts w:asciiTheme="minorHAnsi" w:hAnsiTheme="minorHAnsi" w:cstheme="minorHAnsi"/>
                <w:snapToGrid w:val="0"/>
              </w:rPr>
              <w:t>10.6. Zhotovitel je povinen, pokud nebude dohodnuto jinak, co možná nejdříve po obdržení reklamace nastoupit na opravu (odstranění) reklamované vady.</w:t>
            </w:r>
          </w:p>
          <w:p w14:paraId="4312BFA8" w14:textId="77777777" w:rsidR="00B13F1C" w:rsidRDefault="00B13F1C" w:rsidP="00F24EFC">
            <w:pPr>
              <w:contextualSpacing/>
              <w:jc w:val="both"/>
              <w:rPr>
                <w:rFonts w:asciiTheme="minorHAnsi" w:hAnsiTheme="minorHAnsi" w:cstheme="minorHAnsi"/>
              </w:rPr>
            </w:pPr>
          </w:p>
          <w:p w14:paraId="190A0C70" w14:textId="2EBB4832" w:rsidR="00F24EFC" w:rsidRDefault="00F24EFC" w:rsidP="00F24EFC">
            <w:pPr>
              <w:contextualSpacing/>
              <w:jc w:val="both"/>
              <w:rPr>
                <w:rFonts w:asciiTheme="minorHAnsi" w:hAnsiTheme="minorHAnsi" w:cstheme="minorHAnsi"/>
                <w:snapToGrid w:val="0"/>
              </w:rPr>
            </w:pPr>
            <w:r w:rsidRPr="007C5B1D">
              <w:rPr>
                <w:rFonts w:asciiTheme="minorHAnsi" w:hAnsiTheme="minorHAnsi" w:cstheme="minorHAnsi"/>
                <w:snapToGrid w:val="0"/>
              </w:rPr>
              <w:t>10.7. Zhoto</w:t>
            </w:r>
            <w:r>
              <w:rPr>
                <w:rFonts w:asciiTheme="minorHAnsi" w:hAnsiTheme="minorHAnsi" w:cstheme="minorHAnsi"/>
                <w:snapToGrid w:val="0"/>
              </w:rPr>
              <w:t>vitel je povinen nejpozději do 30</w:t>
            </w:r>
            <w:r w:rsidRPr="007C5B1D">
              <w:rPr>
                <w:rFonts w:asciiTheme="minorHAnsi" w:hAnsiTheme="minorHAnsi" w:cstheme="minorHAnsi"/>
                <w:snapToGrid w:val="0"/>
              </w:rPr>
              <w:t xml:space="preserve"> kalendářních dnů po obdržení reklamace písemně oznámit objednateli, zda reklamaci uznává, nebo z jakých důvodů reklamaci neuznává. Pokud tak neučiní, má se za to, že reklamaci objednatele uznává.</w:t>
            </w:r>
          </w:p>
          <w:p w14:paraId="318BEE6B" w14:textId="77777777" w:rsidR="00F24EFC" w:rsidRPr="007C5B1D" w:rsidRDefault="00F24EFC" w:rsidP="00F24EFC">
            <w:pPr>
              <w:contextualSpacing/>
              <w:jc w:val="both"/>
              <w:rPr>
                <w:rFonts w:asciiTheme="minorHAnsi" w:hAnsiTheme="minorHAnsi" w:cstheme="minorHAnsi"/>
                <w:snapToGrid w:val="0"/>
              </w:rPr>
            </w:pPr>
            <w:r w:rsidRPr="007C5B1D">
              <w:rPr>
                <w:rFonts w:asciiTheme="minorHAnsi" w:hAnsiTheme="minorHAnsi" w:cstheme="minorHAnsi"/>
                <w:snapToGrid w:val="0"/>
              </w:rPr>
              <w:t xml:space="preserve"> </w:t>
            </w:r>
          </w:p>
          <w:p w14:paraId="1EC2358B" w14:textId="77777777" w:rsidR="00B13F1C" w:rsidRDefault="00B13F1C" w:rsidP="00F24EFC">
            <w:pPr>
              <w:contextualSpacing/>
              <w:jc w:val="both"/>
              <w:rPr>
                <w:rFonts w:asciiTheme="minorHAnsi" w:hAnsiTheme="minorHAnsi" w:cstheme="minorHAnsi"/>
                <w:snapToGrid w:val="0"/>
              </w:rPr>
            </w:pPr>
          </w:p>
          <w:p w14:paraId="60464E85" w14:textId="489332B3" w:rsidR="00F24EFC" w:rsidRPr="007C5B1D" w:rsidRDefault="00F24EFC" w:rsidP="00F24EFC">
            <w:pPr>
              <w:contextualSpacing/>
              <w:jc w:val="both"/>
              <w:rPr>
                <w:rFonts w:asciiTheme="minorHAnsi" w:hAnsiTheme="minorHAnsi" w:cstheme="minorHAnsi"/>
                <w:snapToGrid w:val="0"/>
              </w:rPr>
            </w:pPr>
            <w:r w:rsidRPr="007C5B1D">
              <w:rPr>
                <w:rFonts w:asciiTheme="minorHAnsi" w:hAnsiTheme="minorHAnsi" w:cstheme="minorHAnsi"/>
                <w:snapToGrid w:val="0"/>
              </w:rPr>
              <w:t>10.8. Zhotovitel odstraní oprávněně reklamovanou vadu co nejdříve, nejpozději však do 30 dní od obdržení reklamace, není-li v konkrétním případě sjednána delší lhůta. V případě, že Zhotovitel neodstraní vadu ve lhů</w:t>
            </w:r>
            <w:r>
              <w:rPr>
                <w:rFonts w:asciiTheme="minorHAnsi" w:hAnsiTheme="minorHAnsi" w:cstheme="minorHAnsi"/>
                <w:snapToGrid w:val="0"/>
              </w:rPr>
              <w:t>tě 30 dnů od obdržení reklamace</w:t>
            </w:r>
            <w:r w:rsidRPr="007C5B1D">
              <w:rPr>
                <w:rFonts w:asciiTheme="minorHAnsi" w:hAnsiTheme="minorHAnsi" w:cstheme="minorHAnsi"/>
                <w:snapToGrid w:val="0"/>
              </w:rPr>
              <w:t>, je Objednatel oprávněn zajistit odstranění vady na vlastní náklady a tyto náklady Zhotoviteli přeúčtovat.</w:t>
            </w:r>
          </w:p>
          <w:p w14:paraId="043F2162" w14:textId="77777777" w:rsidR="00F24EFC" w:rsidRPr="007C5B1D" w:rsidRDefault="00F24EFC" w:rsidP="00F24EFC">
            <w:pPr>
              <w:contextualSpacing/>
              <w:jc w:val="both"/>
              <w:rPr>
                <w:rFonts w:asciiTheme="minorHAnsi" w:hAnsiTheme="minorHAnsi" w:cstheme="minorHAnsi"/>
                <w:snapToGrid w:val="0"/>
              </w:rPr>
            </w:pPr>
          </w:p>
          <w:p w14:paraId="04F050A5" w14:textId="77777777" w:rsidR="00F24EFC" w:rsidRPr="00EA5835" w:rsidRDefault="00F24EFC" w:rsidP="00F24EFC">
            <w:pPr>
              <w:pStyle w:val="Zkladntext"/>
              <w:contextualSpacing/>
              <w:rPr>
                <w:rFonts w:asciiTheme="minorHAnsi" w:hAnsiTheme="minorHAnsi" w:cstheme="minorHAnsi"/>
                <w:b w:val="0"/>
                <w:sz w:val="20"/>
              </w:rPr>
            </w:pPr>
            <w:r w:rsidRPr="00EA5835">
              <w:rPr>
                <w:rFonts w:asciiTheme="minorHAnsi" w:hAnsiTheme="minorHAnsi" w:cstheme="minorHAnsi"/>
                <w:b w:val="0"/>
                <w:sz w:val="20"/>
              </w:rPr>
              <w:t>10.9 Reklamaci lze uplatnit nejpozději poslední den záruční doby.</w:t>
            </w:r>
          </w:p>
          <w:p w14:paraId="12528B95" w14:textId="77777777" w:rsidR="00F24EFC" w:rsidRDefault="00F24EFC" w:rsidP="00F24EFC">
            <w:pPr>
              <w:contextualSpacing/>
              <w:jc w:val="both"/>
              <w:rPr>
                <w:rFonts w:asciiTheme="minorHAnsi" w:hAnsiTheme="minorHAnsi" w:cstheme="minorHAnsi"/>
              </w:rPr>
            </w:pPr>
          </w:p>
          <w:p w14:paraId="15C1C0CC" w14:textId="77777777" w:rsidR="00F24EFC" w:rsidRDefault="00F24EFC" w:rsidP="00EA5835">
            <w:pPr>
              <w:contextualSpacing/>
              <w:rPr>
                <w:rFonts w:asciiTheme="minorHAnsi" w:hAnsiTheme="minorHAnsi" w:cstheme="minorHAnsi"/>
                <w:b/>
                <w:sz w:val="24"/>
                <w:szCs w:val="24"/>
              </w:rPr>
            </w:pPr>
          </w:p>
          <w:p w14:paraId="450E0A61" w14:textId="77777777" w:rsidR="00F24EFC" w:rsidRDefault="00F24EFC" w:rsidP="00F24EFC">
            <w:pPr>
              <w:contextualSpacing/>
              <w:jc w:val="center"/>
              <w:rPr>
                <w:rFonts w:asciiTheme="minorHAnsi" w:hAnsiTheme="minorHAnsi" w:cstheme="minorHAnsi"/>
                <w:b/>
                <w:sz w:val="24"/>
                <w:szCs w:val="24"/>
              </w:rPr>
            </w:pPr>
            <w:r w:rsidRPr="007C5B1D">
              <w:rPr>
                <w:rFonts w:asciiTheme="minorHAnsi" w:hAnsiTheme="minorHAnsi" w:cstheme="minorHAnsi"/>
                <w:b/>
                <w:sz w:val="24"/>
                <w:szCs w:val="24"/>
              </w:rPr>
              <w:t>XI. Odstoupení od smlouvy</w:t>
            </w:r>
          </w:p>
          <w:p w14:paraId="46B114E3" w14:textId="77777777" w:rsidR="00F24EFC" w:rsidRPr="007C5B1D" w:rsidRDefault="00F24EFC" w:rsidP="00F24EFC">
            <w:pPr>
              <w:contextualSpacing/>
              <w:jc w:val="center"/>
              <w:rPr>
                <w:rFonts w:asciiTheme="minorHAnsi" w:hAnsiTheme="minorHAnsi" w:cstheme="minorHAnsi"/>
                <w:b/>
                <w:sz w:val="24"/>
                <w:szCs w:val="24"/>
              </w:rPr>
            </w:pPr>
          </w:p>
          <w:p w14:paraId="127B26A7" w14:textId="77777777" w:rsidR="00F24EFC" w:rsidRPr="007C5B1D" w:rsidRDefault="00F24EFC" w:rsidP="00F24EFC">
            <w:pPr>
              <w:contextualSpacing/>
              <w:jc w:val="both"/>
              <w:rPr>
                <w:rFonts w:asciiTheme="minorHAnsi" w:hAnsiTheme="minorHAnsi" w:cstheme="minorHAnsi"/>
                <w:strike/>
              </w:rPr>
            </w:pPr>
            <w:r w:rsidRPr="007C5B1D">
              <w:rPr>
                <w:rFonts w:asciiTheme="minorHAnsi" w:hAnsiTheme="minorHAnsi" w:cstheme="minorHAnsi"/>
              </w:rPr>
              <w:t xml:space="preserve">11.1. Objednatel a zhotovitel jsou oprávněni odstoupit od této smlouvy v případě podstatného porušení smluvních povinností stanovených touto smlouvou. </w:t>
            </w:r>
          </w:p>
          <w:p w14:paraId="19869482" w14:textId="77777777" w:rsidR="00F24EFC" w:rsidRPr="007C5B1D" w:rsidRDefault="00F24EFC" w:rsidP="00F24EFC">
            <w:pPr>
              <w:contextualSpacing/>
              <w:jc w:val="both"/>
              <w:rPr>
                <w:rFonts w:asciiTheme="minorHAnsi" w:hAnsiTheme="minorHAnsi" w:cstheme="minorHAnsi"/>
              </w:rPr>
            </w:pPr>
          </w:p>
          <w:p w14:paraId="5AFC0FC6" w14:textId="77777777" w:rsidR="00F24EFC" w:rsidRPr="00136978" w:rsidRDefault="00F24EFC" w:rsidP="00F24EFC">
            <w:pPr>
              <w:contextualSpacing/>
              <w:jc w:val="both"/>
              <w:rPr>
                <w:rFonts w:asciiTheme="minorHAnsi" w:hAnsiTheme="minorHAnsi" w:cstheme="minorHAnsi"/>
                <w:snapToGrid w:val="0"/>
              </w:rPr>
            </w:pPr>
            <w:r w:rsidRPr="00136978">
              <w:rPr>
                <w:rFonts w:asciiTheme="minorHAnsi" w:hAnsiTheme="minorHAnsi" w:cstheme="minorHAnsi"/>
                <w:snapToGrid w:val="0"/>
              </w:rPr>
              <w:t>11.2. Za podstatné porušení smlouvy, na jehož základě může objednatel od této smlouvy odstoupit, smluvní strany považují:</w:t>
            </w:r>
          </w:p>
          <w:p w14:paraId="12F602E3" w14:textId="5258E129" w:rsidR="00F24EFC" w:rsidRPr="00136978" w:rsidRDefault="008C501F" w:rsidP="00136978">
            <w:pPr>
              <w:contextualSpacing/>
              <w:jc w:val="both"/>
              <w:rPr>
                <w:rFonts w:asciiTheme="minorHAnsi" w:hAnsiTheme="minorHAnsi" w:cstheme="minorHAnsi"/>
                <w:snapToGrid w:val="0"/>
              </w:rPr>
            </w:pPr>
            <w:r>
              <w:rPr>
                <w:rFonts w:asciiTheme="minorHAnsi" w:hAnsiTheme="minorHAnsi" w:cstheme="minorHAnsi"/>
                <w:snapToGrid w:val="0"/>
              </w:rPr>
              <w:t xml:space="preserve">- </w:t>
            </w:r>
            <w:r w:rsidR="00F24EFC" w:rsidRPr="00136978">
              <w:rPr>
                <w:rFonts w:asciiTheme="minorHAnsi" w:hAnsiTheme="minorHAnsi" w:cstheme="minorHAnsi"/>
                <w:snapToGrid w:val="0"/>
              </w:rPr>
              <w:t>případ, kdy se zhotovitel bezdůvodně odchýlil od dokumentace a zhotovitel ani přes písemné upozornění objednatele na tyto skutečnosti nesjedná nápravu,</w:t>
            </w:r>
          </w:p>
          <w:p w14:paraId="02D97DC9" w14:textId="77777777" w:rsidR="00F24EFC" w:rsidRPr="00136978" w:rsidRDefault="008C501F" w:rsidP="00136978">
            <w:pPr>
              <w:contextualSpacing/>
              <w:jc w:val="both"/>
              <w:rPr>
                <w:rFonts w:asciiTheme="minorHAnsi" w:hAnsiTheme="minorHAnsi" w:cstheme="minorHAnsi"/>
                <w:snapToGrid w:val="0"/>
              </w:rPr>
            </w:pPr>
            <w:r>
              <w:rPr>
                <w:rFonts w:asciiTheme="minorHAnsi" w:hAnsiTheme="minorHAnsi" w:cstheme="minorHAnsi"/>
                <w:snapToGrid w:val="0"/>
              </w:rPr>
              <w:t xml:space="preserve">- </w:t>
            </w:r>
            <w:r w:rsidR="00F24EFC" w:rsidRPr="00136978">
              <w:rPr>
                <w:rFonts w:asciiTheme="minorHAnsi" w:hAnsiTheme="minorHAnsi" w:cstheme="minorHAnsi"/>
                <w:snapToGrid w:val="0"/>
              </w:rPr>
              <w:t>případ, kdy dílo je zhotovováno v jiné než dohodnuté kvalitě, či dílo neodpovídá závazným technickým normám a předpisům a zhotovitel ani přes písemné upozornění objednatele na tyto skutečnosti nesjedná nápravu.</w:t>
            </w:r>
          </w:p>
          <w:p w14:paraId="6CBB27C9" w14:textId="77777777" w:rsidR="00F24EFC" w:rsidRPr="007C5B1D" w:rsidRDefault="00F24EFC" w:rsidP="00F24EFC">
            <w:pPr>
              <w:ind w:left="1470"/>
              <w:contextualSpacing/>
              <w:jc w:val="both"/>
              <w:rPr>
                <w:rFonts w:asciiTheme="minorHAnsi" w:hAnsiTheme="minorHAnsi" w:cstheme="minorHAnsi"/>
              </w:rPr>
            </w:pPr>
          </w:p>
          <w:p w14:paraId="58E708E6" w14:textId="77777777" w:rsidR="00C11901" w:rsidRDefault="00C11901" w:rsidP="00F24EFC">
            <w:pPr>
              <w:contextualSpacing/>
              <w:jc w:val="both"/>
              <w:rPr>
                <w:rFonts w:asciiTheme="minorHAnsi" w:hAnsiTheme="minorHAnsi" w:cstheme="minorHAnsi"/>
                <w:snapToGrid w:val="0"/>
              </w:rPr>
            </w:pPr>
          </w:p>
          <w:p w14:paraId="62F24AD2" w14:textId="197FDA51" w:rsidR="00F24EFC" w:rsidRPr="00136978" w:rsidRDefault="00F24EFC" w:rsidP="00F24EFC">
            <w:pPr>
              <w:contextualSpacing/>
              <w:jc w:val="both"/>
              <w:rPr>
                <w:rFonts w:asciiTheme="minorHAnsi" w:hAnsiTheme="minorHAnsi" w:cstheme="minorHAnsi"/>
                <w:snapToGrid w:val="0"/>
              </w:rPr>
            </w:pPr>
            <w:r w:rsidRPr="00136978">
              <w:rPr>
                <w:rFonts w:asciiTheme="minorHAnsi" w:hAnsiTheme="minorHAnsi" w:cstheme="minorHAnsi"/>
                <w:snapToGrid w:val="0"/>
              </w:rPr>
              <w:t xml:space="preserve">11.3. Za podstatné porušení smlouvy, na jehož základě může zhotovitel od této smlouvy odstoupit, smluvní strany považují: </w:t>
            </w:r>
          </w:p>
          <w:p w14:paraId="5A09B00C" w14:textId="68C4302F" w:rsidR="00F24EFC" w:rsidRPr="001D16E1" w:rsidRDefault="00A57B32" w:rsidP="00F24EFC">
            <w:pPr>
              <w:contextualSpacing/>
              <w:jc w:val="both"/>
              <w:rPr>
                <w:rFonts w:asciiTheme="minorHAnsi" w:hAnsiTheme="minorHAnsi" w:cstheme="minorHAnsi"/>
                <w:snapToGrid w:val="0"/>
              </w:rPr>
            </w:pPr>
            <w:r>
              <w:rPr>
                <w:rFonts w:asciiTheme="minorHAnsi" w:hAnsiTheme="minorHAnsi" w:cstheme="minorHAnsi"/>
                <w:snapToGrid w:val="0"/>
              </w:rPr>
              <w:t xml:space="preserve">- </w:t>
            </w:r>
            <w:r w:rsidR="00F24EFC" w:rsidRPr="00136978">
              <w:rPr>
                <w:rFonts w:asciiTheme="minorHAnsi" w:hAnsiTheme="minorHAnsi" w:cstheme="minorHAnsi"/>
                <w:snapToGrid w:val="0"/>
              </w:rPr>
              <w:t xml:space="preserve">případ, kdy bude objednatel v prodlení s úhradou daňového dokladu o více jak 30 dní a nesjedná nápravu ani po písemném upozornění zhotovitele, </w:t>
            </w:r>
          </w:p>
          <w:p w14:paraId="40B3B4C5" w14:textId="159C4AC1" w:rsidR="00F24EFC" w:rsidRPr="007C5B1D" w:rsidRDefault="00F24EFC" w:rsidP="00F24EFC">
            <w:pPr>
              <w:contextualSpacing/>
              <w:jc w:val="both"/>
              <w:rPr>
                <w:rFonts w:asciiTheme="minorHAnsi" w:hAnsiTheme="minorHAnsi" w:cstheme="minorHAnsi"/>
              </w:rPr>
            </w:pPr>
            <w:r w:rsidRPr="007C5B1D">
              <w:rPr>
                <w:rFonts w:asciiTheme="minorHAnsi" w:hAnsiTheme="minorHAnsi" w:cstheme="minorHAnsi"/>
              </w:rPr>
              <w:lastRenderedPageBreak/>
              <w:t xml:space="preserve">11.4. Odstoupení od smlouvy lze vždy učinit pouze písemným oznámením, doručeným druhé smluvní straně v souladu s pravidly doručování sjednanými v této smlouvě. Odstoupení je účinné den po dni doručení. </w:t>
            </w:r>
          </w:p>
          <w:p w14:paraId="492ABF6F" w14:textId="77777777" w:rsidR="00F24EFC" w:rsidRPr="007C5B1D" w:rsidRDefault="00F24EFC" w:rsidP="00F24EFC">
            <w:pPr>
              <w:contextualSpacing/>
              <w:jc w:val="both"/>
              <w:rPr>
                <w:rFonts w:asciiTheme="minorHAnsi" w:hAnsiTheme="minorHAnsi" w:cstheme="minorHAnsi"/>
              </w:rPr>
            </w:pPr>
          </w:p>
          <w:p w14:paraId="07FEE550" w14:textId="77777777" w:rsidR="00F24EFC" w:rsidRDefault="00F24EFC" w:rsidP="00F24EFC">
            <w:pPr>
              <w:contextualSpacing/>
              <w:jc w:val="both"/>
              <w:rPr>
                <w:rFonts w:asciiTheme="minorHAnsi" w:hAnsiTheme="minorHAnsi" w:cstheme="minorHAnsi"/>
              </w:rPr>
            </w:pPr>
            <w:r w:rsidRPr="007C5B1D">
              <w:rPr>
                <w:rFonts w:asciiTheme="minorHAnsi" w:hAnsiTheme="minorHAnsi" w:cstheme="minorHAnsi"/>
              </w:rPr>
              <w:t xml:space="preserve">11.5. V případě odstoupení, má zhotovitel povinnost do 14 dní vyklidit staveniště. </w:t>
            </w:r>
          </w:p>
          <w:p w14:paraId="4A7126E0" w14:textId="77777777" w:rsidR="0002756D" w:rsidRDefault="0002756D" w:rsidP="00486349">
            <w:pPr>
              <w:contextualSpacing/>
              <w:rPr>
                <w:rFonts w:asciiTheme="minorHAnsi" w:hAnsiTheme="minorHAnsi" w:cstheme="minorHAnsi"/>
                <w:b/>
                <w:sz w:val="24"/>
                <w:szCs w:val="24"/>
              </w:rPr>
            </w:pPr>
          </w:p>
          <w:p w14:paraId="2F086C94" w14:textId="77777777" w:rsidR="003A6ACF" w:rsidRDefault="003A6ACF" w:rsidP="00486349">
            <w:pPr>
              <w:contextualSpacing/>
              <w:rPr>
                <w:rFonts w:asciiTheme="minorHAnsi" w:hAnsiTheme="minorHAnsi" w:cstheme="minorHAnsi"/>
                <w:b/>
                <w:sz w:val="24"/>
                <w:szCs w:val="24"/>
              </w:rPr>
            </w:pPr>
          </w:p>
          <w:p w14:paraId="1290180D" w14:textId="2C2960BE" w:rsidR="00F24EFC" w:rsidRPr="007C5B1D" w:rsidRDefault="00F24EFC" w:rsidP="00F24EFC">
            <w:pPr>
              <w:contextualSpacing/>
              <w:jc w:val="center"/>
              <w:rPr>
                <w:rFonts w:asciiTheme="minorHAnsi" w:hAnsiTheme="minorHAnsi" w:cstheme="minorHAnsi"/>
                <w:b/>
                <w:sz w:val="24"/>
                <w:szCs w:val="24"/>
              </w:rPr>
            </w:pPr>
            <w:r w:rsidRPr="007C5B1D">
              <w:rPr>
                <w:rFonts w:asciiTheme="minorHAnsi" w:hAnsiTheme="minorHAnsi" w:cstheme="minorHAnsi"/>
                <w:b/>
                <w:sz w:val="24"/>
                <w:szCs w:val="24"/>
              </w:rPr>
              <w:t>XII. Smluvní sankce</w:t>
            </w:r>
          </w:p>
          <w:p w14:paraId="3CF76265" w14:textId="77777777" w:rsidR="00F24EFC" w:rsidRPr="007C5B1D" w:rsidRDefault="00F24EFC" w:rsidP="00F24EFC">
            <w:pPr>
              <w:contextualSpacing/>
              <w:jc w:val="both"/>
              <w:rPr>
                <w:rFonts w:asciiTheme="minorHAnsi" w:hAnsiTheme="minorHAnsi" w:cstheme="minorHAnsi"/>
                <w:b/>
              </w:rPr>
            </w:pPr>
          </w:p>
          <w:p w14:paraId="798694F4" w14:textId="19F59FC3" w:rsidR="00F24EFC" w:rsidRDefault="00F24EFC" w:rsidP="00F24EFC">
            <w:pPr>
              <w:autoSpaceDE w:val="0"/>
              <w:autoSpaceDN w:val="0"/>
              <w:adjustRightInd w:val="0"/>
              <w:contextualSpacing/>
              <w:jc w:val="both"/>
              <w:rPr>
                <w:rFonts w:asciiTheme="minorHAnsi" w:hAnsiTheme="minorHAnsi" w:cstheme="minorHAnsi"/>
              </w:rPr>
            </w:pPr>
            <w:r w:rsidRPr="007C5B1D">
              <w:rPr>
                <w:rFonts w:asciiTheme="minorHAnsi" w:hAnsiTheme="minorHAnsi" w:cstheme="minorHAnsi"/>
              </w:rPr>
              <w:t xml:space="preserve">12.1 Zhotovitel odpovídá za řádné plnění dle smlouvy o dílo, </w:t>
            </w:r>
            <w:r w:rsidR="008C501F">
              <w:rPr>
                <w:rFonts w:asciiTheme="minorHAnsi" w:hAnsiTheme="minorHAnsi" w:cstheme="minorHAnsi"/>
              </w:rPr>
              <w:t>technické specifikace</w:t>
            </w:r>
            <w:r w:rsidRPr="007C5B1D">
              <w:rPr>
                <w:rFonts w:asciiTheme="minorHAnsi" w:hAnsiTheme="minorHAnsi" w:cstheme="minorHAnsi"/>
              </w:rPr>
              <w:t xml:space="preserve"> a dodržení všech podmínek stanovených dotčenými orgány. V případě nedodržení smluvních podmínek se zavazuje platit objednateli sankce uvedené v bodu 12.2, 12.3 a 12.4.</w:t>
            </w:r>
          </w:p>
          <w:p w14:paraId="3B0D53CB" w14:textId="77777777" w:rsidR="00F24EFC" w:rsidRPr="007C5B1D" w:rsidRDefault="00F24EFC" w:rsidP="00F24EFC">
            <w:pPr>
              <w:autoSpaceDE w:val="0"/>
              <w:autoSpaceDN w:val="0"/>
              <w:adjustRightInd w:val="0"/>
              <w:contextualSpacing/>
              <w:jc w:val="both"/>
              <w:rPr>
                <w:rFonts w:asciiTheme="minorHAnsi" w:hAnsiTheme="minorHAnsi" w:cstheme="minorHAnsi"/>
              </w:rPr>
            </w:pPr>
          </w:p>
          <w:p w14:paraId="7B340735" w14:textId="77777777" w:rsidR="00EA5835" w:rsidRDefault="00EA5835" w:rsidP="00F24EFC">
            <w:pPr>
              <w:autoSpaceDE w:val="0"/>
              <w:autoSpaceDN w:val="0"/>
              <w:adjustRightInd w:val="0"/>
              <w:contextualSpacing/>
              <w:jc w:val="both"/>
              <w:rPr>
                <w:rFonts w:asciiTheme="minorHAnsi" w:hAnsiTheme="minorHAnsi" w:cstheme="minorHAnsi"/>
              </w:rPr>
            </w:pPr>
          </w:p>
          <w:p w14:paraId="09547608" w14:textId="48979B77" w:rsidR="00F24EFC" w:rsidRPr="00564597" w:rsidRDefault="00F24EFC" w:rsidP="00F24EFC">
            <w:pPr>
              <w:autoSpaceDE w:val="0"/>
              <w:autoSpaceDN w:val="0"/>
              <w:adjustRightInd w:val="0"/>
              <w:contextualSpacing/>
              <w:jc w:val="both"/>
              <w:rPr>
                <w:rFonts w:asciiTheme="minorHAnsi" w:hAnsiTheme="minorHAnsi" w:cstheme="minorHAnsi"/>
              </w:rPr>
            </w:pPr>
            <w:r w:rsidRPr="00564597">
              <w:rPr>
                <w:rFonts w:asciiTheme="minorHAnsi" w:hAnsiTheme="minorHAnsi" w:cstheme="minorHAnsi"/>
              </w:rPr>
              <w:t>12.2. Smluvní strany se dohodly, že pokud nebude dodržen termín dokončení díla z důvodu na straně zhotovitele, má objednatel nárok na smluvní pokutu ve výši 0,05 % z ceny díla za každý i započatý den prodlení.</w:t>
            </w:r>
          </w:p>
          <w:p w14:paraId="0840B7DF" w14:textId="77777777" w:rsidR="00F24EFC" w:rsidRPr="00564597" w:rsidRDefault="00F24EFC" w:rsidP="00F24EFC">
            <w:pPr>
              <w:autoSpaceDE w:val="0"/>
              <w:autoSpaceDN w:val="0"/>
              <w:adjustRightInd w:val="0"/>
              <w:contextualSpacing/>
              <w:jc w:val="both"/>
              <w:rPr>
                <w:rFonts w:asciiTheme="minorHAnsi" w:hAnsiTheme="minorHAnsi" w:cstheme="minorHAnsi"/>
              </w:rPr>
            </w:pPr>
          </w:p>
          <w:p w14:paraId="6B36C9AA" w14:textId="77777777" w:rsidR="00EA5835" w:rsidRPr="00564597" w:rsidRDefault="00EA5835" w:rsidP="00F24EFC">
            <w:pPr>
              <w:autoSpaceDE w:val="0"/>
              <w:autoSpaceDN w:val="0"/>
              <w:adjustRightInd w:val="0"/>
              <w:contextualSpacing/>
              <w:jc w:val="both"/>
              <w:rPr>
                <w:rFonts w:asciiTheme="minorHAnsi" w:hAnsiTheme="minorHAnsi" w:cstheme="minorHAnsi"/>
              </w:rPr>
            </w:pPr>
          </w:p>
          <w:p w14:paraId="35DAAADF" w14:textId="7EFEBCB9" w:rsidR="00F24EFC" w:rsidRPr="00564597" w:rsidRDefault="00F24EFC" w:rsidP="00F24EFC">
            <w:pPr>
              <w:autoSpaceDE w:val="0"/>
              <w:autoSpaceDN w:val="0"/>
              <w:adjustRightInd w:val="0"/>
              <w:contextualSpacing/>
              <w:jc w:val="both"/>
              <w:rPr>
                <w:rFonts w:asciiTheme="minorHAnsi" w:hAnsiTheme="minorHAnsi" w:cstheme="minorHAnsi"/>
              </w:rPr>
            </w:pPr>
            <w:r w:rsidRPr="00564597">
              <w:rPr>
                <w:rFonts w:asciiTheme="minorHAnsi" w:hAnsiTheme="minorHAnsi" w:cstheme="minorHAnsi"/>
              </w:rPr>
              <w:t xml:space="preserve">12.3. Smluvní strany se dohodly, že v případě prodlení zhotovitele s odstraněním vad a nedodělků po termínu dohodnutém v protokolu o předání a převzetí díla, má objednatel nárok na smluvní pokutu ve výši </w:t>
            </w:r>
            <w:r w:rsidR="008C501F" w:rsidRPr="00564597">
              <w:rPr>
                <w:rFonts w:asciiTheme="minorHAnsi" w:hAnsiTheme="minorHAnsi" w:cstheme="minorHAnsi"/>
              </w:rPr>
              <w:t>100</w:t>
            </w:r>
            <w:r w:rsidRPr="00564597">
              <w:rPr>
                <w:rFonts w:asciiTheme="minorHAnsi" w:hAnsiTheme="minorHAnsi" w:cstheme="minorHAnsi"/>
              </w:rPr>
              <w:t xml:space="preserve"> EUR za každý den prodlení za jednotlivou vadu/nedodělek.</w:t>
            </w:r>
          </w:p>
          <w:p w14:paraId="20DA0415" w14:textId="77777777" w:rsidR="00F24EFC" w:rsidRPr="00564597" w:rsidRDefault="00F24EFC" w:rsidP="00F24EFC">
            <w:pPr>
              <w:autoSpaceDE w:val="0"/>
              <w:autoSpaceDN w:val="0"/>
              <w:adjustRightInd w:val="0"/>
              <w:contextualSpacing/>
              <w:jc w:val="both"/>
              <w:rPr>
                <w:rFonts w:asciiTheme="minorHAnsi" w:hAnsiTheme="minorHAnsi" w:cstheme="minorHAnsi"/>
              </w:rPr>
            </w:pPr>
          </w:p>
          <w:p w14:paraId="66DB4FA6" w14:textId="77777777" w:rsidR="00F24EFC" w:rsidRPr="00564597" w:rsidRDefault="00F24EFC" w:rsidP="00F24EFC">
            <w:pPr>
              <w:autoSpaceDE w:val="0"/>
              <w:autoSpaceDN w:val="0"/>
              <w:adjustRightInd w:val="0"/>
              <w:contextualSpacing/>
              <w:jc w:val="both"/>
              <w:rPr>
                <w:rFonts w:asciiTheme="minorHAnsi" w:hAnsiTheme="minorHAnsi" w:cstheme="minorHAnsi"/>
              </w:rPr>
            </w:pPr>
            <w:r w:rsidRPr="00564597">
              <w:rPr>
                <w:rFonts w:asciiTheme="minorHAnsi" w:hAnsiTheme="minorHAnsi" w:cstheme="minorHAnsi"/>
              </w:rPr>
              <w:t xml:space="preserve">12.4. Smluvní strany se dohodly, že v případě prodlení zhotovitele s odstraněním oprávněně reklamované vady dle bodu 10.8. má objednatel nárok na smluvní pokutu ve výši 100 EUR za každou reklamovanou vadu, u níž je v prodlení a za každý den prodlení. </w:t>
            </w:r>
          </w:p>
          <w:p w14:paraId="068B9216" w14:textId="77777777" w:rsidR="00F24EFC" w:rsidRPr="00564597" w:rsidRDefault="00F24EFC" w:rsidP="00F24EFC">
            <w:pPr>
              <w:autoSpaceDE w:val="0"/>
              <w:autoSpaceDN w:val="0"/>
              <w:adjustRightInd w:val="0"/>
              <w:contextualSpacing/>
              <w:jc w:val="both"/>
              <w:rPr>
                <w:rFonts w:asciiTheme="minorHAnsi" w:hAnsiTheme="minorHAnsi" w:cstheme="minorHAnsi"/>
              </w:rPr>
            </w:pPr>
          </w:p>
          <w:p w14:paraId="44E69C8F" w14:textId="77777777" w:rsidR="00EA5835" w:rsidRPr="00564597" w:rsidRDefault="00EA5835" w:rsidP="00F24EFC">
            <w:pPr>
              <w:autoSpaceDE w:val="0"/>
              <w:autoSpaceDN w:val="0"/>
              <w:adjustRightInd w:val="0"/>
              <w:contextualSpacing/>
              <w:jc w:val="both"/>
              <w:rPr>
                <w:rFonts w:asciiTheme="minorHAnsi" w:hAnsiTheme="minorHAnsi" w:cstheme="minorHAnsi"/>
              </w:rPr>
            </w:pPr>
          </w:p>
          <w:p w14:paraId="3370165B" w14:textId="2FE37AB1" w:rsidR="00F24EFC" w:rsidRPr="00564597" w:rsidRDefault="00F24EFC" w:rsidP="00F24EFC">
            <w:pPr>
              <w:autoSpaceDE w:val="0"/>
              <w:autoSpaceDN w:val="0"/>
              <w:adjustRightInd w:val="0"/>
              <w:contextualSpacing/>
              <w:jc w:val="both"/>
              <w:rPr>
                <w:rFonts w:asciiTheme="minorHAnsi" w:hAnsiTheme="minorHAnsi" w:cstheme="minorHAnsi"/>
              </w:rPr>
            </w:pPr>
            <w:r w:rsidRPr="00564597">
              <w:rPr>
                <w:rFonts w:asciiTheme="minorHAnsi" w:hAnsiTheme="minorHAnsi" w:cstheme="minorHAnsi"/>
              </w:rPr>
              <w:t>12.5. Smluvní strany se dohodly, že pokud bude objednatel v prodlení s úhradou úplného a řádně vystaveného daňového dokladu, uhradí zhotoviteli smluvní úrok z prodlení ve výši 0,015 % z dlužné částky za každý den prodlení.</w:t>
            </w:r>
          </w:p>
          <w:p w14:paraId="6E167C05" w14:textId="77777777" w:rsidR="00F24EFC" w:rsidRPr="00F62214" w:rsidRDefault="00F24EFC" w:rsidP="00F24EFC">
            <w:pPr>
              <w:autoSpaceDE w:val="0"/>
              <w:autoSpaceDN w:val="0"/>
              <w:adjustRightInd w:val="0"/>
              <w:contextualSpacing/>
              <w:jc w:val="both"/>
              <w:rPr>
                <w:rFonts w:asciiTheme="minorHAnsi" w:hAnsiTheme="minorHAnsi" w:cstheme="minorHAnsi"/>
                <w:highlight w:val="yellow"/>
              </w:rPr>
            </w:pPr>
          </w:p>
          <w:p w14:paraId="4E1FDEA1" w14:textId="77777777" w:rsidR="00EA5835" w:rsidRPr="00F62214" w:rsidRDefault="00EA5835" w:rsidP="00F24EFC">
            <w:pPr>
              <w:autoSpaceDE w:val="0"/>
              <w:autoSpaceDN w:val="0"/>
              <w:adjustRightInd w:val="0"/>
              <w:contextualSpacing/>
              <w:jc w:val="both"/>
              <w:rPr>
                <w:rFonts w:asciiTheme="minorHAnsi" w:hAnsiTheme="minorHAnsi" w:cstheme="minorHAnsi"/>
                <w:highlight w:val="yellow"/>
              </w:rPr>
            </w:pPr>
          </w:p>
          <w:p w14:paraId="2AADCFA9" w14:textId="533AA0D1" w:rsidR="003A6ACF" w:rsidRPr="001D16E1" w:rsidRDefault="00F24EFC" w:rsidP="001D16E1">
            <w:pPr>
              <w:autoSpaceDE w:val="0"/>
              <w:autoSpaceDN w:val="0"/>
              <w:adjustRightInd w:val="0"/>
              <w:contextualSpacing/>
              <w:jc w:val="both"/>
              <w:rPr>
                <w:rFonts w:asciiTheme="minorHAnsi" w:hAnsiTheme="minorHAnsi" w:cstheme="minorHAnsi"/>
              </w:rPr>
            </w:pPr>
            <w:r w:rsidRPr="005E1536">
              <w:rPr>
                <w:rFonts w:asciiTheme="minorHAnsi" w:hAnsiTheme="minorHAnsi" w:cstheme="minorHAnsi"/>
              </w:rPr>
              <w:t>12.6. Zhotovitel není v prodlení s termínem dokončení díla či odstranění vady, brání-li mu v řádném splnění vyšší moc, neposkytnutí součinnosti objednatele (např. neúčast na kontrolních dnech, nevyjádření se k potřebným změnám díla/jeho provedení). Termín dokončení díla/odstranění vady se prodlužuje o dobu, po kterou nemůže zhotovitel z výše uvedených důvodů zhotovovat dílo.</w:t>
            </w:r>
            <w:r w:rsidRPr="007C5B1D">
              <w:rPr>
                <w:rFonts w:asciiTheme="minorHAnsi" w:hAnsiTheme="minorHAnsi" w:cstheme="minorHAnsi"/>
              </w:rPr>
              <w:t xml:space="preserve"> </w:t>
            </w:r>
          </w:p>
          <w:p w14:paraId="51AEE514" w14:textId="61418C3C" w:rsidR="00F24EFC" w:rsidRPr="007C5B1D" w:rsidRDefault="00F24EFC" w:rsidP="00F24EFC">
            <w:pPr>
              <w:contextualSpacing/>
              <w:jc w:val="center"/>
              <w:rPr>
                <w:rFonts w:asciiTheme="minorHAnsi" w:hAnsiTheme="minorHAnsi" w:cstheme="minorHAnsi"/>
                <w:b/>
                <w:sz w:val="24"/>
                <w:szCs w:val="24"/>
              </w:rPr>
            </w:pPr>
            <w:r w:rsidRPr="005E1536">
              <w:rPr>
                <w:rFonts w:asciiTheme="minorHAnsi" w:hAnsiTheme="minorHAnsi" w:cstheme="minorHAnsi"/>
                <w:b/>
                <w:sz w:val="24"/>
                <w:szCs w:val="24"/>
              </w:rPr>
              <w:lastRenderedPageBreak/>
              <w:t>XIII. Vyšší moc</w:t>
            </w:r>
          </w:p>
          <w:p w14:paraId="75CA22F4" w14:textId="66ABE393" w:rsidR="00B13F1C" w:rsidRPr="00EA5835" w:rsidRDefault="00F24EFC" w:rsidP="00F24EFC">
            <w:pPr>
              <w:pStyle w:val="Normlnweb"/>
              <w:contextualSpacing/>
              <w:jc w:val="both"/>
              <w:rPr>
                <w:rFonts w:asciiTheme="minorHAnsi" w:hAnsiTheme="minorHAnsi" w:cstheme="minorHAnsi"/>
                <w:color w:val="000000"/>
                <w:sz w:val="20"/>
                <w:szCs w:val="20"/>
              </w:rPr>
            </w:pPr>
            <w:r w:rsidRPr="00EA5835">
              <w:rPr>
                <w:rFonts w:asciiTheme="minorHAnsi" w:hAnsiTheme="minorHAnsi" w:cstheme="minorHAnsi"/>
                <w:color w:val="000000"/>
                <w:sz w:val="20"/>
                <w:szCs w:val="20"/>
              </w:rPr>
              <w:t>13.1. Pro účely této smlouvy se za vyšší moc považuje každá nepředvídatelná nebo neodvratitelná událost, která vznikla nezávisle na vůli smluvních stran, a která znemožňuje po určitou dobu zcela nebo částečně splnění závazků některé ze smluvních stran. Jako vyšší moc lze uznat události, ke kterým dojde po podpisu této smlouvy a kterým nemohla smluvní strana, jíž se týkají, zabránit.</w:t>
            </w:r>
          </w:p>
          <w:p w14:paraId="11825299" w14:textId="77777777" w:rsidR="00F24EFC" w:rsidRPr="00EA5835" w:rsidRDefault="00F24EFC" w:rsidP="00F24EFC">
            <w:pPr>
              <w:pStyle w:val="Normlnweb"/>
              <w:contextualSpacing/>
              <w:jc w:val="both"/>
              <w:rPr>
                <w:rFonts w:asciiTheme="minorHAnsi" w:hAnsiTheme="minorHAnsi" w:cstheme="minorHAnsi"/>
                <w:color w:val="000000"/>
                <w:sz w:val="20"/>
                <w:szCs w:val="20"/>
              </w:rPr>
            </w:pPr>
            <w:r w:rsidRPr="00EA5835">
              <w:rPr>
                <w:rFonts w:asciiTheme="minorHAnsi" w:hAnsiTheme="minorHAnsi" w:cstheme="minorHAnsi"/>
                <w:color w:val="000000"/>
                <w:sz w:val="20"/>
                <w:szCs w:val="20"/>
              </w:rPr>
              <w:t> </w:t>
            </w:r>
          </w:p>
          <w:p w14:paraId="2622BD20" w14:textId="77777777" w:rsidR="00505632" w:rsidRDefault="00505632" w:rsidP="00F24EFC">
            <w:pPr>
              <w:pStyle w:val="Normlnweb"/>
              <w:contextualSpacing/>
              <w:jc w:val="both"/>
              <w:rPr>
                <w:rFonts w:asciiTheme="minorHAnsi" w:hAnsiTheme="minorHAnsi" w:cstheme="minorHAnsi"/>
                <w:color w:val="000000"/>
                <w:sz w:val="20"/>
                <w:szCs w:val="20"/>
              </w:rPr>
            </w:pPr>
          </w:p>
          <w:p w14:paraId="4FA77865" w14:textId="31C32301" w:rsidR="00F24EFC" w:rsidRPr="00EA5835" w:rsidRDefault="00F24EFC" w:rsidP="00F24EFC">
            <w:pPr>
              <w:pStyle w:val="Normlnweb"/>
              <w:contextualSpacing/>
              <w:jc w:val="both"/>
              <w:rPr>
                <w:rFonts w:asciiTheme="minorHAnsi" w:hAnsiTheme="minorHAnsi" w:cstheme="minorHAnsi"/>
                <w:color w:val="000000"/>
                <w:sz w:val="20"/>
                <w:szCs w:val="20"/>
              </w:rPr>
            </w:pPr>
            <w:r w:rsidRPr="00EA5835">
              <w:rPr>
                <w:rFonts w:asciiTheme="minorHAnsi" w:hAnsiTheme="minorHAnsi" w:cstheme="minorHAnsi"/>
                <w:color w:val="000000"/>
                <w:sz w:val="20"/>
                <w:szCs w:val="20"/>
              </w:rPr>
              <w:t xml:space="preserve">13.2. Smluvní strana, u níž dojde k okolnosti vyšší moci, je povinna neprodleně nejpozději do </w:t>
            </w:r>
            <w:r w:rsidRPr="00EA5835">
              <w:rPr>
                <w:rFonts w:asciiTheme="minorHAnsi" w:hAnsiTheme="minorHAnsi" w:cstheme="minorHAnsi"/>
                <w:iCs/>
                <w:sz w:val="20"/>
                <w:szCs w:val="20"/>
              </w:rPr>
              <w:t>5</w:t>
            </w:r>
            <w:r w:rsidRPr="00EA5835">
              <w:rPr>
                <w:rFonts w:asciiTheme="minorHAnsi" w:hAnsiTheme="minorHAnsi" w:cstheme="minorHAnsi"/>
                <w:color w:val="000000"/>
                <w:sz w:val="20"/>
                <w:szCs w:val="20"/>
              </w:rPr>
              <w:t xml:space="preserve"> dnů písemně uvědomit druhou smluvní stranu o vzniku této události, jakož i o jejím předpokládaném ukončení. </w:t>
            </w:r>
          </w:p>
          <w:p w14:paraId="66C29919" w14:textId="77777777" w:rsidR="00F24EFC" w:rsidRPr="00EA5835" w:rsidRDefault="00F24EFC" w:rsidP="00F24EFC">
            <w:pPr>
              <w:pStyle w:val="Normlnweb"/>
              <w:contextualSpacing/>
              <w:jc w:val="both"/>
              <w:rPr>
                <w:rFonts w:asciiTheme="minorHAnsi" w:hAnsiTheme="minorHAnsi" w:cstheme="minorHAnsi"/>
                <w:color w:val="000000"/>
                <w:sz w:val="20"/>
                <w:szCs w:val="20"/>
              </w:rPr>
            </w:pPr>
            <w:r w:rsidRPr="00EA5835">
              <w:rPr>
                <w:rFonts w:asciiTheme="minorHAnsi" w:hAnsiTheme="minorHAnsi" w:cstheme="minorHAnsi"/>
                <w:color w:val="000000"/>
                <w:sz w:val="20"/>
                <w:szCs w:val="20"/>
              </w:rPr>
              <w:t> </w:t>
            </w:r>
          </w:p>
          <w:p w14:paraId="52784F30" w14:textId="77777777" w:rsidR="00F24EFC" w:rsidRPr="00EA5835" w:rsidRDefault="00F24EFC" w:rsidP="00F24EFC">
            <w:pPr>
              <w:pStyle w:val="Normlnweb"/>
              <w:contextualSpacing/>
              <w:jc w:val="both"/>
              <w:rPr>
                <w:rFonts w:asciiTheme="minorHAnsi" w:hAnsiTheme="minorHAnsi" w:cstheme="minorHAnsi"/>
                <w:color w:val="000000"/>
                <w:sz w:val="20"/>
                <w:szCs w:val="20"/>
              </w:rPr>
            </w:pPr>
            <w:r w:rsidRPr="00EA5835">
              <w:rPr>
                <w:rFonts w:asciiTheme="minorHAnsi" w:hAnsiTheme="minorHAnsi" w:cstheme="minorHAnsi"/>
                <w:color w:val="000000"/>
                <w:sz w:val="20"/>
                <w:szCs w:val="20"/>
              </w:rPr>
              <w:t>13.3. Po dobu trvání okolnosti vyšší moci není smluvní strana, jež je vyšší mocí dotčena, v prodlení.</w:t>
            </w:r>
          </w:p>
          <w:p w14:paraId="6C82CEFC" w14:textId="77777777" w:rsidR="00F24EFC" w:rsidRPr="00EA5835" w:rsidRDefault="00F24EFC" w:rsidP="00F24EFC">
            <w:pPr>
              <w:pStyle w:val="Normlnweb"/>
              <w:contextualSpacing/>
              <w:jc w:val="both"/>
              <w:rPr>
                <w:rFonts w:asciiTheme="minorHAnsi" w:hAnsiTheme="minorHAnsi" w:cstheme="minorHAnsi"/>
                <w:color w:val="000000"/>
                <w:sz w:val="20"/>
                <w:szCs w:val="20"/>
              </w:rPr>
            </w:pPr>
            <w:r w:rsidRPr="00EA5835">
              <w:rPr>
                <w:rFonts w:asciiTheme="minorHAnsi" w:hAnsiTheme="minorHAnsi" w:cstheme="minorHAnsi"/>
                <w:color w:val="000000"/>
                <w:sz w:val="20"/>
                <w:szCs w:val="20"/>
              </w:rPr>
              <w:t> </w:t>
            </w:r>
          </w:p>
          <w:p w14:paraId="714B7E9F" w14:textId="77777777" w:rsidR="00F24EFC" w:rsidRPr="00EA5835" w:rsidRDefault="00F24EFC" w:rsidP="00F24EFC">
            <w:pPr>
              <w:pStyle w:val="Normlnweb"/>
              <w:contextualSpacing/>
              <w:jc w:val="both"/>
              <w:rPr>
                <w:rFonts w:asciiTheme="minorHAnsi" w:hAnsiTheme="minorHAnsi" w:cstheme="minorHAnsi"/>
                <w:color w:val="000000"/>
                <w:sz w:val="20"/>
                <w:szCs w:val="20"/>
              </w:rPr>
            </w:pPr>
            <w:r w:rsidRPr="00EA5835">
              <w:rPr>
                <w:rFonts w:asciiTheme="minorHAnsi" w:hAnsiTheme="minorHAnsi" w:cstheme="minorHAnsi"/>
                <w:color w:val="000000"/>
                <w:sz w:val="20"/>
                <w:szCs w:val="20"/>
              </w:rPr>
              <w:t>13.4. Jestliže okolnost vyšší moci trvá déle než 30 dnů, jsou smluvní strany povinny si dohodnout odpovídající změny této smlouvy. Nedojde-li k dohodě, je kterákoliv ze smluvních stran oprávněna jednostranným písemným prohlášením doručeným druhé smluvní straně od této smlouvy odstoupit.</w:t>
            </w:r>
          </w:p>
          <w:p w14:paraId="78459B4F" w14:textId="77777777" w:rsidR="00F24EFC" w:rsidRPr="007C5B1D" w:rsidRDefault="00F24EFC" w:rsidP="00F24EFC">
            <w:pPr>
              <w:pStyle w:val="Normlnweb"/>
              <w:contextualSpacing/>
              <w:jc w:val="both"/>
              <w:rPr>
                <w:rFonts w:asciiTheme="minorHAnsi" w:hAnsiTheme="minorHAnsi" w:cstheme="minorHAnsi"/>
                <w:color w:val="000000"/>
                <w:sz w:val="20"/>
                <w:szCs w:val="20"/>
              </w:rPr>
            </w:pPr>
            <w:r w:rsidRPr="007C5B1D">
              <w:rPr>
                <w:rFonts w:asciiTheme="minorHAnsi" w:hAnsiTheme="minorHAnsi" w:cstheme="minorHAnsi"/>
                <w:color w:val="000000"/>
                <w:sz w:val="20"/>
                <w:szCs w:val="20"/>
              </w:rPr>
              <w:t> </w:t>
            </w:r>
          </w:p>
          <w:p w14:paraId="21642827" w14:textId="77777777" w:rsidR="00F24EFC" w:rsidRPr="007C5B1D" w:rsidRDefault="00F24EFC" w:rsidP="00F24EFC">
            <w:pPr>
              <w:pStyle w:val="Normlnweb"/>
              <w:contextualSpacing/>
              <w:jc w:val="both"/>
              <w:rPr>
                <w:rFonts w:asciiTheme="minorHAnsi" w:hAnsiTheme="minorHAnsi" w:cstheme="minorHAnsi"/>
                <w:color w:val="000000"/>
                <w:sz w:val="20"/>
                <w:szCs w:val="20"/>
              </w:rPr>
            </w:pPr>
          </w:p>
          <w:p w14:paraId="1A651CCA" w14:textId="77777777" w:rsidR="00F24EFC" w:rsidRPr="007C5B1D" w:rsidRDefault="00F24EFC" w:rsidP="00F24EFC">
            <w:pPr>
              <w:contextualSpacing/>
              <w:jc w:val="center"/>
              <w:rPr>
                <w:rFonts w:asciiTheme="minorHAnsi" w:hAnsiTheme="minorHAnsi" w:cstheme="minorHAnsi"/>
                <w:b/>
                <w:sz w:val="24"/>
                <w:szCs w:val="24"/>
              </w:rPr>
            </w:pPr>
            <w:r w:rsidRPr="007C5B1D">
              <w:rPr>
                <w:rFonts w:asciiTheme="minorHAnsi" w:hAnsiTheme="minorHAnsi" w:cstheme="minorHAnsi"/>
                <w:b/>
                <w:sz w:val="24"/>
                <w:szCs w:val="24"/>
              </w:rPr>
              <w:t>XIV. Změna závazku</w:t>
            </w:r>
          </w:p>
          <w:p w14:paraId="340E22D6" w14:textId="77777777" w:rsidR="00F24EFC" w:rsidRPr="007C5B1D" w:rsidRDefault="00F24EFC" w:rsidP="00F24EFC">
            <w:pPr>
              <w:contextualSpacing/>
              <w:rPr>
                <w:rFonts w:asciiTheme="minorHAnsi" w:hAnsiTheme="minorHAnsi" w:cstheme="minorHAnsi"/>
              </w:rPr>
            </w:pPr>
          </w:p>
          <w:p w14:paraId="1D5B4117" w14:textId="77777777" w:rsidR="00F24EFC" w:rsidRPr="007C5B1D" w:rsidRDefault="00F24EFC" w:rsidP="00F24EFC">
            <w:pPr>
              <w:contextualSpacing/>
              <w:jc w:val="both"/>
              <w:rPr>
                <w:rFonts w:asciiTheme="minorHAnsi" w:hAnsiTheme="minorHAnsi" w:cstheme="minorHAnsi"/>
              </w:rPr>
            </w:pPr>
            <w:r w:rsidRPr="007C5B1D">
              <w:rPr>
                <w:rFonts w:asciiTheme="minorHAnsi" w:hAnsiTheme="minorHAnsi" w:cstheme="minorHAnsi"/>
              </w:rPr>
              <w:t>14.1. Tuto smlouvu lze měnit pouze písemnými oboustranně podepsanými dodatky.</w:t>
            </w:r>
          </w:p>
          <w:p w14:paraId="50DCBE8F" w14:textId="77777777" w:rsidR="00F24EFC" w:rsidRPr="007C5B1D" w:rsidRDefault="00F24EFC" w:rsidP="00F24EFC">
            <w:pPr>
              <w:contextualSpacing/>
              <w:rPr>
                <w:rFonts w:asciiTheme="minorHAnsi" w:hAnsiTheme="minorHAnsi" w:cstheme="minorHAnsi"/>
              </w:rPr>
            </w:pPr>
          </w:p>
          <w:p w14:paraId="4723A756" w14:textId="77777777" w:rsidR="00036FA7" w:rsidRDefault="00036FA7" w:rsidP="00F24EFC">
            <w:pPr>
              <w:contextualSpacing/>
              <w:jc w:val="both"/>
              <w:rPr>
                <w:rFonts w:asciiTheme="minorHAnsi" w:hAnsiTheme="minorHAnsi" w:cstheme="minorHAnsi"/>
              </w:rPr>
            </w:pPr>
          </w:p>
          <w:p w14:paraId="3F875E6C" w14:textId="30444BFB" w:rsidR="00F24EFC" w:rsidRPr="007C5B1D" w:rsidRDefault="00F24EFC" w:rsidP="00F24EFC">
            <w:pPr>
              <w:contextualSpacing/>
              <w:jc w:val="both"/>
              <w:rPr>
                <w:rFonts w:asciiTheme="minorHAnsi" w:hAnsiTheme="minorHAnsi" w:cstheme="minorHAnsi"/>
              </w:rPr>
            </w:pPr>
            <w:r w:rsidRPr="007C5B1D">
              <w:rPr>
                <w:rFonts w:asciiTheme="minorHAnsi" w:hAnsiTheme="minorHAnsi" w:cstheme="minorHAnsi"/>
              </w:rPr>
              <w:t xml:space="preserve">14.2. Nastanou-li u některé ze smluvních stran skutečnosti bránící řádnému plnění této smlouvy, je povinna to ihned bez zbytečného odkladu oznámit druhé straně a vyvolat jednání o změnách či ukončení smlouvy. </w:t>
            </w:r>
          </w:p>
          <w:p w14:paraId="0842BECB" w14:textId="77777777" w:rsidR="00EF4B42" w:rsidRDefault="00EF4B42" w:rsidP="00D601C5">
            <w:pPr>
              <w:contextualSpacing/>
              <w:rPr>
                <w:rFonts w:asciiTheme="minorHAnsi" w:hAnsiTheme="minorHAnsi" w:cstheme="minorHAnsi"/>
                <w:b/>
                <w:sz w:val="24"/>
                <w:szCs w:val="24"/>
              </w:rPr>
            </w:pPr>
          </w:p>
          <w:p w14:paraId="625187EA" w14:textId="77777777" w:rsidR="003A6ACF" w:rsidRDefault="003A6ACF" w:rsidP="00D601C5">
            <w:pPr>
              <w:contextualSpacing/>
              <w:rPr>
                <w:rFonts w:asciiTheme="minorHAnsi" w:hAnsiTheme="minorHAnsi" w:cstheme="minorHAnsi"/>
                <w:b/>
                <w:sz w:val="24"/>
                <w:szCs w:val="24"/>
              </w:rPr>
            </w:pPr>
          </w:p>
          <w:p w14:paraId="47090C3B" w14:textId="77777777" w:rsidR="003A6ACF" w:rsidRDefault="003A6ACF" w:rsidP="00D601C5">
            <w:pPr>
              <w:contextualSpacing/>
              <w:rPr>
                <w:rFonts w:asciiTheme="minorHAnsi" w:hAnsiTheme="minorHAnsi" w:cstheme="minorHAnsi"/>
                <w:b/>
                <w:sz w:val="24"/>
                <w:szCs w:val="24"/>
              </w:rPr>
            </w:pPr>
          </w:p>
          <w:p w14:paraId="13F573EE" w14:textId="77777777" w:rsidR="003A6ACF" w:rsidRDefault="003A6ACF" w:rsidP="00D601C5">
            <w:pPr>
              <w:contextualSpacing/>
              <w:rPr>
                <w:rFonts w:asciiTheme="minorHAnsi" w:hAnsiTheme="minorHAnsi" w:cstheme="minorHAnsi"/>
                <w:b/>
                <w:sz w:val="24"/>
                <w:szCs w:val="24"/>
              </w:rPr>
            </w:pPr>
          </w:p>
          <w:p w14:paraId="59820D99" w14:textId="77777777" w:rsidR="003A6ACF" w:rsidRDefault="003A6ACF" w:rsidP="00D601C5">
            <w:pPr>
              <w:contextualSpacing/>
              <w:rPr>
                <w:rFonts w:asciiTheme="minorHAnsi" w:hAnsiTheme="minorHAnsi" w:cstheme="minorHAnsi"/>
                <w:b/>
                <w:sz w:val="24"/>
                <w:szCs w:val="24"/>
              </w:rPr>
            </w:pPr>
          </w:p>
          <w:p w14:paraId="46276C37" w14:textId="77777777" w:rsidR="003A6ACF" w:rsidRDefault="003A6ACF" w:rsidP="00D601C5">
            <w:pPr>
              <w:contextualSpacing/>
              <w:rPr>
                <w:rFonts w:asciiTheme="minorHAnsi" w:hAnsiTheme="minorHAnsi" w:cstheme="minorHAnsi"/>
                <w:b/>
                <w:sz w:val="24"/>
                <w:szCs w:val="24"/>
              </w:rPr>
            </w:pPr>
          </w:p>
          <w:p w14:paraId="55CFFDE4" w14:textId="77777777" w:rsidR="003A6ACF" w:rsidRDefault="003A6ACF" w:rsidP="00D601C5">
            <w:pPr>
              <w:contextualSpacing/>
              <w:rPr>
                <w:rFonts w:asciiTheme="minorHAnsi" w:hAnsiTheme="minorHAnsi" w:cstheme="minorHAnsi"/>
                <w:b/>
                <w:sz w:val="24"/>
                <w:szCs w:val="24"/>
              </w:rPr>
            </w:pPr>
          </w:p>
          <w:p w14:paraId="1D3CFE54" w14:textId="77777777" w:rsidR="003A6ACF" w:rsidRDefault="003A6ACF" w:rsidP="00D601C5">
            <w:pPr>
              <w:contextualSpacing/>
              <w:rPr>
                <w:rFonts w:asciiTheme="minorHAnsi" w:hAnsiTheme="minorHAnsi" w:cstheme="minorHAnsi"/>
                <w:b/>
                <w:sz w:val="24"/>
                <w:szCs w:val="24"/>
              </w:rPr>
            </w:pPr>
          </w:p>
          <w:p w14:paraId="3A431D8F" w14:textId="1919A7B0" w:rsidR="00F24EFC" w:rsidRPr="007C5B1D" w:rsidRDefault="00F24EFC" w:rsidP="00F24EFC">
            <w:pPr>
              <w:contextualSpacing/>
              <w:jc w:val="center"/>
              <w:rPr>
                <w:rFonts w:asciiTheme="minorHAnsi" w:hAnsiTheme="minorHAnsi" w:cstheme="minorHAnsi"/>
                <w:b/>
                <w:sz w:val="24"/>
                <w:szCs w:val="24"/>
              </w:rPr>
            </w:pPr>
            <w:r w:rsidRPr="007C5B1D">
              <w:rPr>
                <w:rFonts w:asciiTheme="minorHAnsi" w:hAnsiTheme="minorHAnsi" w:cstheme="minorHAnsi"/>
                <w:b/>
                <w:sz w:val="24"/>
                <w:szCs w:val="24"/>
              </w:rPr>
              <w:lastRenderedPageBreak/>
              <w:t>XV. Závěrečná ustanovení</w:t>
            </w:r>
          </w:p>
          <w:p w14:paraId="3BD1DA88" w14:textId="77777777" w:rsidR="00F24EFC" w:rsidRPr="007C5B1D" w:rsidRDefault="00F24EFC" w:rsidP="00F24EFC">
            <w:pPr>
              <w:contextualSpacing/>
              <w:rPr>
                <w:rFonts w:asciiTheme="minorHAnsi" w:hAnsiTheme="minorHAnsi" w:cstheme="minorHAnsi"/>
              </w:rPr>
            </w:pPr>
          </w:p>
          <w:p w14:paraId="6D2E6342" w14:textId="187CEE54" w:rsidR="00F24EFC" w:rsidRDefault="00F24EFC" w:rsidP="00253A85">
            <w:pPr>
              <w:tabs>
                <w:tab w:val="decimal" w:pos="284"/>
              </w:tabs>
              <w:contextualSpacing/>
              <w:jc w:val="both"/>
              <w:rPr>
                <w:rFonts w:asciiTheme="minorHAnsi" w:hAnsiTheme="minorHAnsi" w:cstheme="minorHAnsi"/>
              </w:rPr>
            </w:pPr>
            <w:r w:rsidRPr="007C5B1D">
              <w:rPr>
                <w:rFonts w:asciiTheme="minorHAnsi" w:hAnsiTheme="minorHAnsi" w:cstheme="minorHAnsi"/>
              </w:rPr>
              <w:t>15.1. Obě strany berou na vědomí, že během účinnosti této smlouvy může dojít k situacím, které nejsou a ani nemohly být řešeny v této smlouvě. Z tohoto důvodu obě strany souhlasí s tím, že v případě vzniku takové situace vstoupí obě strany ve společné jednání za účelem doplnění této smlouvy.</w:t>
            </w:r>
          </w:p>
          <w:p w14:paraId="0BCFC70A" w14:textId="77777777" w:rsidR="00B83EC8" w:rsidRPr="00253A85" w:rsidRDefault="00B83EC8" w:rsidP="00253A85">
            <w:pPr>
              <w:tabs>
                <w:tab w:val="decimal" w:pos="284"/>
              </w:tabs>
              <w:contextualSpacing/>
              <w:jc w:val="both"/>
              <w:rPr>
                <w:rFonts w:asciiTheme="minorHAnsi" w:hAnsiTheme="minorHAnsi" w:cstheme="minorHAnsi"/>
              </w:rPr>
            </w:pPr>
          </w:p>
          <w:p w14:paraId="2D914787" w14:textId="65E559BA" w:rsidR="00F24EFC" w:rsidRDefault="00F24EFC" w:rsidP="00B83EC8">
            <w:pPr>
              <w:pStyle w:val="Normlnweb"/>
              <w:contextualSpacing/>
              <w:jc w:val="both"/>
              <w:rPr>
                <w:rFonts w:asciiTheme="minorHAnsi" w:hAnsiTheme="minorHAnsi" w:cstheme="minorHAnsi"/>
                <w:sz w:val="20"/>
                <w:szCs w:val="20"/>
              </w:rPr>
            </w:pPr>
            <w:r w:rsidRPr="00036FA7">
              <w:rPr>
                <w:rFonts w:asciiTheme="minorHAnsi" w:hAnsiTheme="minorHAnsi" w:cstheme="minorHAnsi"/>
                <w:sz w:val="20"/>
                <w:szCs w:val="20"/>
              </w:rPr>
              <w:t>15.2. Tato smlouva se řídí právem České republiky, zejména občanským zákoníkem.</w:t>
            </w:r>
          </w:p>
          <w:p w14:paraId="0A2576DF" w14:textId="77777777" w:rsidR="00B13F1C" w:rsidRPr="00B83EC8" w:rsidRDefault="00B13F1C" w:rsidP="00B83EC8">
            <w:pPr>
              <w:pStyle w:val="Normlnweb"/>
              <w:contextualSpacing/>
              <w:jc w:val="both"/>
              <w:rPr>
                <w:rFonts w:asciiTheme="minorHAnsi" w:hAnsiTheme="minorHAnsi" w:cstheme="minorHAnsi"/>
                <w:sz w:val="20"/>
                <w:szCs w:val="20"/>
              </w:rPr>
            </w:pPr>
          </w:p>
          <w:p w14:paraId="6002DA25" w14:textId="2586F527" w:rsidR="00F24EFC" w:rsidRDefault="00F24EFC" w:rsidP="002B6ABE">
            <w:pPr>
              <w:tabs>
                <w:tab w:val="decimal" w:pos="284"/>
              </w:tabs>
              <w:contextualSpacing/>
              <w:jc w:val="both"/>
              <w:rPr>
                <w:rFonts w:asciiTheme="minorHAnsi" w:hAnsiTheme="minorHAnsi" w:cstheme="minorHAnsi"/>
              </w:rPr>
            </w:pPr>
            <w:r w:rsidRPr="007C5B1D">
              <w:rPr>
                <w:rFonts w:asciiTheme="minorHAnsi" w:hAnsiTheme="minorHAnsi" w:cstheme="minorHAnsi"/>
                <w:color w:val="000000"/>
              </w:rPr>
              <w:t xml:space="preserve">15.3. </w:t>
            </w:r>
            <w:r w:rsidRPr="007C5B1D">
              <w:rPr>
                <w:rFonts w:asciiTheme="minorHAnsi" w:hAnsiTheme="minorHAnsi" w:cstheme="minorHAnsi"/>
              </w:rPr>
              <w:t>Tato smlouva se vyhotovuje ve </w:t>
            </w:r>
            <w:r>
              <w:rPr>
                <w:rFonts w:asciiTheme="minorHAnsi" w:hAnsiTheme="minorHAnsi" w:cstheme="minorHAnsi"/>
              </w:rPr>
              <w:t>2</w:t>
            </w:r>
            <w:r w:rsidRPr="007C5B1D">
              <w:rPr>
                <w:rFonts w:asciiTheme="minorHAnsi" w:hAnsiTheme="minorHAnsi" w:cstheme="minorHAnsi"/>
              </w:rPr>
              <w:t xml:space="preserve"> stejnopisech, z nichž každý má platnost originálu. Nabývá účinnosti dnem podpisu obou smluvních stran. </w:t>
            </w:r>
            <w:r w:rsidR="00036FA7">
              <w:rPr>
                <w:rFonts w:asciiTheme="minorHAnsi" w:hAnsiTheme="minorHAnsi" w:cstheme="minorHAnsi"/>
              </w:rPr>
              <w:t>Jedno</w:t>
            </w:r>
            <w:r w:rsidRPr="007C5B1D">
              <w:rPr>
                <w:rFonts w:asciiTheme="minorHAnsi" w:hAnsiTheme="minorHAnsi" w:cstheme="minorHAnsi"/>
              </w:rPr>
              <w:t xml:space="preserve"> vyhotovení smlouvy obdrží objednatel a jedno vyhotovení smlouvy obdrží zhotovitel.</w:t>
            </w:r>
          </w:p>
          <w:p w14:paraId="13863679" w14:textId="77777777" w:rsidR="00B13F1C" w:rsidRPr="007C5B1D" w:rsidRDefault="00B13F1C" w:rsidP="002B6ABE">
            <w:pPr>
              <w:tabs>
                <w:tab w:val="decimal" w:pos="284"/>
              </w:tabs>
              <w:contextualSpacing/>
              <w:jc w:val="both"/>
              <w:rPr>
                <w:rFonts w:asciiTheme="minorHAnsi" w:hAnsiTheme="minorHAnsi" w:cstheme="minorHAnsi"/>
                <w:color w:val="000000"/>
              </w:rPr>
            </w:pPr>
          </w:p>
          <w:p w14:paraId="2EA91497" w14:textId="77777777" w:rsidR="00B13F1C" w:rsidRDefault="00B13F1C" w:rsidP="00F24EFC">
            <w:pPr>
              <w:tabs>
                <w:tab w:val="decimal" w:pos="284"/>
              </w:tabs>
              <w:contextualSpacing/>
              <w:jc w:val="both"/>
              <w:rPr>
                <w:rFonts w:asciiTheme="minorHAnsi" w:hAnsiTheme="minorHAnsi" w:cstheme="minorHAnsi"/>
              </w:rPr>
            </w:pPr>
          </w:p>
          <w:p w14:paraId="68779B8D" w14:textId="5D7D656E" w:rsidR="00F24EFC" w:rsidRPr="007C5B1D" w:rsidRDefault="00F24EFC" w:rsidP="00F24EFC">
            <w:pPr>
              <w:tabs>
                <w:tab w:val="decimal" w:pos="284"/>
              </w:tabs>
              <w:contextualSpacing/>
              <w:jc w:val="both"/>
              <w:rPr>
                <w:rFonts w:asciiTheme="minorHAnsi" w:hAnsiTheme="minorHAnsi" w:cstheme="minorHAnsi"/>
              </w:rPr>
            </w:pPr>
            <w:r w:rsidRPr="007C5B1D">
              <w:rPr>
                <w:rFonts w:asciiTheme="minorHAnsi" w:hAnsiTheme="minorHAnsi" w:cstheme="minorHAnsi"/>
              </w:rPr>
              <w:t xml:space="preserve">15.4. Smluvní strany se dohodly, že veškeré podstatné písemnosti (např. odstoupení, upozornění na porušení povinnosti, oznámení změny sídla) budou zasílány druhé straně na adresu uvedenou v záhlaví (není-li písemně oznámena jiná adresa) doporučenou poštou. Písemnost se považuje vždy za doručenou třetí pracovní den po jejím odeslání. </w:t>
            </w:r>
          </w:p>
          <w:p w14:paraId="4F974F75" w14:textId="77777777" w:rsidR="00F24EFC" w:rsidRPr="007C5B1D" w:rsidRDefault="00F24EFC" w:rsidP="00F24EFC">
            <w:pPr>
              <w:tabs>
                <w:tab w:val="decimal" w:pos="284"/>
              </w:tabs>
              <w:contextualSpacing/>
              <w:jc w:val="both"/>
              <w:rPr>
                <w:rFonts w:asciiTheme="minorHAnsi" w:hAnsiTheme="minorHAnsi" w:cstheme="minorHAnsi"/>
              </w:rPr>
            </w:pPr>
          </w:p>
          <w:p w14:paraId="28A80A87" w14:textId="77777777" w:rsidR="00036FA7" w:rsidRDefault="00036FA7" w:rsidP="00F24EFC">
            <w:pPr>
              <w:tabs>
                <w:tab w:val="decimal" w:pos="284"/>
              </w:tabs>
              <w:contextualSpacing/>
              <w:jc w:val="both"/>
              <w:rPr>
                <w:rFonts w:asciiTheme="minorHAnsi" w:hAnsiTheme="minorHAnsi" w:cstheme="minorHAnsi"/>
              </w:rPr>
            </w:pPr>
          </w:p>
          <w:p w14:paraId="1C571F9E" w14:textId="77777777" w:rsidR="00B13F1C" w:rsidRDefault="00B13F1C" w:rsidP="00F24EFC">
            <w:pPr>
              <w:tabs>
                <w:tab w:val="decimal" w:pos="284"/>
              </w:tabs>
              <w:contextualSpacing/>
              <w:jc w:val="both"/>
              <w:rPr>
                <w:rFonts w:asciiTheme="minorHAnsi" w:hAnsiTheme="minorHAnsi" w:cstheme="minorHAnsi"/>
              </w:rPr>
            </w:pPr>
          </w:p>
          <w:p w14:paraId="7AD0102B" w14:textId="0D4EF209" w:rsidR="00F24EFC" w:rsidRPr="007C5B1D" w:rsidRDefault="00F24EFC" w:rsidP="00F24EFC">
            <w:pPr>
              <w:tabs>
                <w:tab w:val="decimal" w:pos="284"/>
              </w:tabs>
              <w:contextualSpacing/>
              <w:jc w:val="both"/>
              <w:rPr>
                <w:rFonts w:asciiTheme="minorHAnsi" w:hAnsiTheme="minorHAnsi" w:cstheme="minorHAnsi"/>
              </w:rPr>
            </w:pPr>
            <w:r w:rsidRPr="007C5B1D">
              <w:rPr>
                <w:rFonts w:asciiTheme="minorHAnsi" w:hAnsiTheme="minorHAnsi" w:cstheme="minorHAnsi"/>
              </w:rPr>
              <w:t>15.5. Smluvní strany se zavazují udržovat veškeré informace, které jsou obecně považovány za obchodní tajemství, v tajnosti.</w:t>
            </w:r>
          </w:p>
          <w:p w14:paraId="372CF8E8" w14:textId="77777777" w:rsidR="00B83EC8" w:rsidRDefault="00B83EC8" w:rsidP="00F24EFC">
            <w:pPr>
              <w:tabs>
                <w:tab w:val="decimal" w:pos="284"/>
              </w:tabs>
              <w:contextualSpacing/>
              <w:jc w:val="both"/>
              <w:rPr>
                <w:rFonts w:asciiTheme="minorHAnsi" w:hAnsiTheme="minorHAnsi" w:cstheme="minorHAnsi"/>
              </w:rPr>
            </w:pPr>
          </w:p>
          <w:p w14:paraId="6A1151D9" w14:textId="77777777" w:rsidR="00B13F1C" w:rsidRPr="007C5B1D" w:rsidRDefault="00B13F1C" w:rsidP="00F24EFC">
            <w:pPr>
              <w:tabs>
                <w:tab w:val="decimal" w:pos="284"/>
              </w:tabs>
              <w:contextualSpacing/>
              <w:jc w:val="both"/>
              <w:rPr>
                <w:rFonts w:asciiTheme="minorHAnsi" w:hAnsiTheme="minorHAnsi" w:cstheme="minorHAnsi"/>
              </w:rPr>
            </w:pPr>
          </w:p>
          <w:p w14:paraId="4EA4BC96" w14:textId="77777777" w:rsidR="00F24EFC" w:rsidRPr="007C5B1D" w:rsidRDefault="00F24EFC" w:rsidP="00F24EFC">
            <w:pPr>
              <w:tabs>
                <w:tab w:val="decimal" w:pos="284"/>
              </w:tabs>
              <w:contextualSpacing/>
              <w:jc w:val="both"/>
              <w:rPr>
                <w:rFonts w:asciiTheme="minorHAnsi" w:hAnsiTheme="minorHAnsi" w:cstheme="minorHAnsi"/>
              </w:rPr>
            </w:pPr>
            <w:r w:rsidRPr="007C5B1D">
              <w:rPr>
                <w:rFonts w:asciiTheme="minorHAnsi" w:hAnsiTheme="minorHAnsi" w:cstheme="minorHAnsi"/>
              </w:rPr>
              <w:t>15.6. Zhotovitel prohlašuje, že umožní pověřeným pracovníkům provádějícím audit a kontrolu poskytnout všechny nezbytné informace, týkající se podzhotovitelských činností (nařízení komise ES č. 448/2004, Pravidlo č.1, bod 3.2.)</w:t>
            </w:r>
          </w:p>
          <w:p w14:paraId="50F48740" w14:textId="77777777" w:rsidR="00B83EC8" w:rsidRDefault="00B83EC8" w:rsidP="00F24EFC">
            <w:pPr>
              <w:tabs>
                <w:tab w:val="decimal" w:pos="284"/>
              </w:tabs>
              <w:contextualSpacing/>
              <w:jc w:val="both"/>
              <w:rPr>
                <w:rFonts w:asciiTheme="minorHAnsi" w:hAnsiTheme="minorHAnsi" w:cstheme="minorHAnsi"/>
              </w:rPr>
            </w:pPr>
          </w:p>
          <w:p w14:paraId="4C96D6E6" w14:textId="77777777" w:rsidR="00B13F1C" w:rsidRPr="007C5B1D" w:rsidRDefault="00B13F1C" w:rsidP="00F24EFC">
            <w:pPr>
              <w:tabs>
                <w:tab w:val="decimal" w:pos="284"/>
              </w:tabs>
              <w:contextualSpacing/>
              <w:jc w:val="both"/>
              <w:rPr>
                <w:rFonts w:asciiTheme="minorHAnsi" w:hAnsiTheme="minorHAnsi" w:cstheme="minorHAnsi"/>
              </w:rPr>
            </w:pPr>
          </w:p>
          <w:p w14:paraId="58B880F8" w14:textId="77777777" w:rsidR="00F24EFC" w:rsidRPr="007C5B1D" w:rsidRDefault="00F24EFC" w:rsidP="00F24EFC">
            <w:pPr>
              <w:tabs>
                <w:tab w:val="decimal" w:pos="284"/>
              </w:tabs>
              <w:contextualSpacing/>
              <w:jc w:val="both"/>
              <w:rPr>
                <w:rFonts w:asciiTheme="minorHAnsi" w:hAnsiTheme="minorHAnsi" w:cstheme="minorHAnsi"/>
              </w:rPr>
            </w:pPr>
            <w:r w:rsidRPr="007C5B1D">
              <w:rPr>
                <w:rFonts w:asciiTheme="minorHAnsi" w:hAnsiTheme="minorHAnsi" w:cstheme="minorHAnsi"/>
              </w:rPr>
              <w:t xml:space="preserve">15.7. Zhotovitel bude uchovávat příslušné smlouvy a ostatní doklady týkající se realizace projektu ve smyslu zákona č. 563/1991 Sb., o účetnictví, ve znění pozdějších předpisů, po dobu stanovenou v tomto zákoně, nejméně však 12 let od poslední platby. </w:t>
            </w:r>
          </w:p>
          <w:p w14:paraId="39389F22" w14:textId="77777777" w:rsidR="00F24EFC" w:rsidRPr="007C5B1D" w:rsidRDefault="00F24EFC" w:rsidP="00F24EFC">
            <w:pPr>
              <w:tabs>
                <w:tab w:val="decimal" w:pos="284"/>
              </w:tabs>
              <w:contextualSpacing/>
              <w:jc w:val="both"/>
              <w:rPr>
                <w:rFonts w:asciiTheme="minorHAnsi" w:hAnsiTheme="minorHAnsi" w:cstheme="minorHAnsi"/>
              </w:rPr>
            </w:pPr>
          </w:p>
          <w:p w14:paraId="21C1A82B" w14:textId="77777777" w:rsidR="00B83EC8" w:rsidRDefault="00B83EC8" w:rsidP="00F24EFC">
            <w:pPr>
              <w:tabs>
                <w:tab w:val="decimal" w:pos="284"/>
              </w:tabs>
              <w:contextualSpacing/>
              <w:jc w:val="both"/>
              <w:rPr>
                <w:rFonts w:asciiTheme="minorHAnsi" w:hAnsiTheme="minorHAnsi" w:cstheme="minorHAnsi"/>
              </w:rPr>
            </w:pPr>
          </w:p>
          <w:p w14:paraId="4C3DAA8D" w14:textId="51A8ACEA" w:rsidR="00F24EFC" w:rsidRPr="007C5B1D" w:rsidRDefault="00F24EFC" w:rsidP="00F24EFC">
            <w:pPr>
              <w:tabs>
                <w:tab w:val="decimal" w:pos="284"/>
              </w:tabs>
              <w:contextualSpacing/>
              <w:jc w:val="both"/>
              <w:rPr>
                <w:rFonts w:asciiTheme="minorHAnsi" w:hAnsiTheme="minorHAnsi" w:cstheme="minorHAnsi"/>
              </w:rPr>
            </w:pPr>
            <w:r w:rsidRPr="007C5B1D">
              <w:rPr>
                <w:rFonts w:asciiTheme="minorHAnsi" w:hAnsiTheme="minorHAnsi" w:cstheme="minorHAnsi"/>
              </w:rPr>
              <w:t>15.8 Dle § 2e z. č. 320/2001 Sb., o finanční kontrole, ve veřejné správě je zhotovitel a jeho případní podzhotovitelé osobami povinnými spolupůsobit při výkonu finančních kontroly.</w:t>
            </w:r>
          </w:p>
          <w:p w14:paraId="74C4BCD6" w14:textId="77777777" w:rsidR="00F24EFC" w:rsidRPr="007C5B1D" w:rsidRDefault="00F24EFC" w:rsidP="00F24EFC">
            <w:pPr>
              <w:tabs>
                <w:tab w:val="decimal" w:pos="284"/>
              </w:tabs>
              <w:contextualSpacing/>
              <w:jc w:val="both"/>
              <w:rPr>
                <w:rFonts w:asciiTheme="minorHAnsi" w:hAnsiTheme="minorHAnsi" w:cstheme="minorHAnsi"/>
              </w:rPr>
            </w:pPr>
          </w:p>
          <w:p w14:paraId="655447AA" w14:textId="77777777" w:rsidR="00B83EC8" w:rsidRDefault="00B83EC8" w:rsidP="00F24EFC">
            <w:pPr>
              <w:spacing w:line="276" w:lineRule="auto"/>
              <w:contextualSpacing/>
              <w:jc w:val="both"/>
              <w:rPr>
                <w:rFonts w:asciiTheme="minorHAnsi" w:hAnsiTheme="minorHAnsi" w:cstheme="minorHAnsi"/>
              </w:rPr>
            </w:pPr>
          </w:p>
          <w:p w14:paraId="4E3E60E4" w14:textId="77777777" w:rsidR="008A7890" w:rsidRDefault="00F24EFC" w:rsidP="008A7890">
            <w:pPr>
              <w:spacing w:line="276" w:lineRule="auto"/>
              <w:contextualSpacing/>
              <w:jc w:val="both"/>
              <w:rPr>
                <w:rFonts w:asciiTheme="minorHAnsi" w:hAnsiTheme="minorHAnsi" w:cstheme="minorHAnsi"/>
              </w:rPr>
            </w:pPr>
            <w:r w:rsidRPr="007C5B1D">
              <w:rPr>
                <w:rFonts w:asciiTheme="minorHAnsi" w:hAnsiTheme="minorHAnsi" w:cstheme="minorHAnsi"/>
              </w:rPr>
              <w:lastRenderedPageBreak/>
              <w:t xml:space="preserve">15.9 V rámci této zakázky se předpokládá spolufinancování ze strany MZe/SZIF. V této souvislosti je Zhotovitel povinen respektovat náležitosti vyplývající z dokumentů poskytovatele dotace. </w:t>
            </w:r>
          </w:p>
          <w:p w14:paraId="148664F2" w14:textId="77777777" w:rsidR="008A7890" w:rsidRDefault="008A7890" w:rsidP="008A7890">
            <w:pPr>
              <w:spacing w:line="276" w:lineRule="auto"/>
              <w:contextualSpacing/>
              <w:jc w:val="both"/>
              <w:rPr>
                <w:rFonts w:asciiTheme="minorHAnsi" w:hAnsiTheme="minorHAnsi" w:cstheme="minorHAnsi"/>
              </w:rPr>
            </w:pPr>
          </w:p>
          <w:p w14:paraId="39D93A66" w14:textId="7CEEBAB7" w:rsidR="00F24EFC" w:rsidRPr="007C5B1D" w:rsidRDefault="00F24EFC" w:rsidP="008A7890">
            <w:pPr>
              <w:spacing w:line="276" w:lineRule="auto"/>
              <w:contextualSpacing/>
              <w:jc w:val="both"/>
              <w:rPr>
                <w:rFonts w:asciiTheme="minorHAnsi" w:hAnsiTheme="minorHAnsi" w:cstheme="minorHAnsi"/>
              </w:rPr>
            </w:pPr>
            <w:r w:rsidRPr="00820EF1">
              <w:rPr>
                <w:rFonts w:asciiTheme="minorHAnsi" w:hAnsiTheme="minorHAnsi" w:cstheme="minorHAnsi"/>
              </w:rPr>
              <w:t>15.10 Smlouva nabývá platnosti</w:t>
            </w:r>
            <w:r w:rsidR="00820EF1" w:rsidRPr="00820EF1">
              <w:rPr>
                <w:rFonts w:asciiTheme="minorHAnsi" w:hAnsiTheme="minorHAnsi" w:cstheme="minorHAnsi"/>
              </w:rPr>
              <w:t xml:space="preserve"> </w:t>
            </w:r>
            <w:r w:rsidR="003A6ACF">
              <w:rPr>
                <w:rFonts w:asciiTheme="minorHAnsi" w:hAnsiTheme="minorHAnsi" w:cstheme="minorHAnsi"/>
              </w:rPr>
              <w:t xml:space="preserve">a účinnosti </w:t>
            </w:r>
            <w:r w:rsidR="00820EF1" w:rsidRPr="00820EF1">
              <w:rPr>
                <w:rFonts w:asciiTheme="minorHAnsi" w:hAnsiTheme="minorHAnsi" w:cstheme="minorHAnsi"/>
              </w:rPr>
              <w:t>datem podpisu</w:t>
            </w:r>
            <w:r w:rsidR="003A6ACF">
              <w:rPr>
                <w:rFonts w:asciiTheme="minorHAnsi" w:hAnsiTheme="minorHAnsi" w:cstheme="minorHAnsi"/>
              </w:rPr>
              <w:t>.</w:t>
            </w:r>
            <w:r w:rsidRPr="007C5B1D">
              <w:rPr>
                <w:rFonts w:asciiTheme="minorHAnsi" w:hAnsiTheme="minorHAnsi" w:cstheme="minorHAnsi"/>
              </w:rPr>
              <w:t xml:space="preserve">  </w:t>
            </w:r>
          </w:p>
          <w:p w14:paraId="33226B08" w14:textId="2B29D614" w:rsidR="00F24EFC" w:rsidRDefault="00F24EFC" w:rsidP="005874C7">
            <w:pPr>
              <w:contextualSpacing/>
              <w:rPr>
                <w:rFonts w:asciiTheme="minorHAnsi" w:hAnsiTheme="minorHAnsi" w:cstheme="minorHAnsi"/>
                <w:sz w:val="24"/>
              </w:rPr>
            </w:pPr>
          </w:p>
        </w:tc>
        <w:tc>
          <w:tcPr>
            <w:tcW w:w="7695" w:type="dxa"/>
          </w:tcPr>
          <w:p w14:paraId="14BBEBC6" w14:textId="77777777" w:rsidR="00F24EFC" w:rsidRPr="007C5B1D" w:rsidRDefault="00F24EFC" w:rsidP="00F24EFC">
            <w:pPr>
              <w:contextualSpacing/>
              <w:jc w:val="right"/>
              <w:rPr>
                <w:rFonts w:asciiTheme="minorHAnsi" w:hAnsiTheme="minorHAnsi" w:cstheme="minorHAnsi"/>
                <w:sz w:val="24"/>
              </w:rPr>
            </w:pPr>
            <w:r>
              <w:rPr>
                <w:rFonts w:asciiTheme="minorHAnsi" w:hAnsiTheme="minorHAnsi"/>
                <w:sz w:val="24"/>
              </w:rPr>
              <w:lastRenderedPageBreak/>
              <w:t>Contract No.: ……………</w:t>
            </w:r>
          </w:p>
          <w:p w14:paraId="0850B8CA" w14:textId="33DD601D" w:rsidR="00F24EFC" w:rsidRDefault="00F24EFC" w:rsidP="00F24EFC">
            <w:pPr>
              <w:contextualSpacing/>
              <w:jc w:val="center"/>
              <w:rPr>
                <w:rFonts w:asciiTheme="minorHAnsi" w:hAnsiTheme="minorHAnsi" w:cstheme="minorHAnsi"/>
                <w:b/>
                <w:sz w:val="36"/>
              </w:rPr>
            </w:pPr>
          </w:p>
          <w:p w14:paraId="4EBCFD3E" w14:textId="434C2304" w:rsidR="00036FA7" w:rsidRDefault="00036FA7" w:rsidP="00F24EFC">
            <w:pPr>
              <w:contextualSpacing/>
              <w:jc w:val="center"/>
              <w:rPr>
                <w:rFonts w:asciiTheme="minorHAnsi" w:hAnsiTheme="minorHAnsi" w:cstheme="minorHAnsi"/>
                <w:b/>
                <w:sz w:val="36"/>
              </w:rPr>
            </w:pPr>
          </w:p>
          <w:p w14:paraId="5AE83515" w14:textId="77777777" w:rsidR="00036FA7" w:rsidRPr="007C5B1D" w:rsidRDefault="00036FA7" w:rsidP="00F24EFC">
            <w:pPr>
              <w:contextualSpacing/>
              <w:jc w:val="center"/>
              <w:rPr>
                <w:rFonts w:asciiTheme="minorHAnsi" w:hAnsiTheme="minorHAnsi" w:cstheme="minorHAnsi"/>
                <w:b/>
                <w:sz w:val="36"/>
              </w:rPr>
            </w:pPr>
          </w:p>
          <w:p w14:paraId="1BCDD728" w14:textId="77777777" w:rsidR="00F24EFC" w:rsidRPr="007C5B1D" w:rsidRDefault="00F24EFC" w:rsidP="00F24EFC">
            <w:pPr>
              <w:contextualSpacing/>
              <w:jc w:val="center"/>
              <w:rPr>
                <w:rFonts w:asciiTheme="minorHAnsi" w:hAnsiTheme="minorHAnsi" w:cstheme="minorHAnsi"/>
              </w:rPr>
            </w:pPr>
            <w:r>
              <w:rPr>
                <w:rFonts w:asciiTheme="minorHAnsi" w:hAnsiTheme="minorHAnsi"/>
                <w:b/>
                <w:highlight w:val="red"/>
                <w:u w:val="single"/>
              </w:rPr>
              <w:t>Applicants shall properly and correctly fill the data into the designated areas of the Draft Contract for Works, namely in conformity with the content of the submitted tender</w:t>
            </w:r>
            <w:r>
              <w:rPr>
                <w:rFonts w:asciiTheme="minorHAnsi" w:hAnsiTheme="minorHAnsi"/>
                <w:highlight w:val="red"/>
              </w:rPr>
              <w:t>.</w:t>
            </w:r>
          </w:p>
          <w:p w14:paraId="42C3CEBB" w14:textId="19493E4C" w:rsidR="00F24EFC" w:rsidRDefault="00F24EFC" w:rsidP="00F24EFC">
            <w:pPr>
              <w:contextualSpacing/>
              <w:jc w:val="center"/>
              <w:rPr>
                <w:rFonts w:asciiTheme="minorHAnsi" w:hAnsiTheme="minorHAnsi" w:cstheme="minorHAnsi"/>
                <w:b/>
                <w:sz w:val="36"/>
              </w:rPr>
            </w:pPr>
          </w:p>
          <w:p w14:paraId="29E7B105" w14:textId="387EC444" w:rsidR="00036FA7" w:rsidRDefault="00036FA7" w:rsidP="00F24EFC">
            <w:pPr>
              <w:contextualSpacing/>
              <w:jc w:val="center"/>
              <w:rPr>
                <w:rFonts w:asciiTheme="minorHAnsi" w:hAnsiTheme="minorHAnsi" w:cstheme="minorHAnsi"/>
                <w:b/>
                <w:sz w:val="36"/>
              </w:rPr>
            </w:pPr>
          </w:p>
          <w:p w14:paraId="723C2810" w14:textId="77777777" w:rsidR="00036FA7" w:rsidRPr="007C5B1D" w:rsidRDefault="00036FA7" w:rsidP="00F24EFC">
            <w:pPr>
              <w:contextualSpacing/>
              <w:jc w:val="center"/>
              <w:rPr>
                <w:rFonts w:asciiTheme="minorHAnsi" w:hAnsiTheme="minorHAnsi" w:cstheme="minorHAnsi"/>
                <w:b/>
                <w:sz w:val="36"/>
              </w:rPr>
            </w:pPr>
          </w:p>
          <w:p w14:paraId="6CDEB46C" w14:textId="77777777" w:rsidR="00F24EFC" w:rsidRPr="007C5B1D" w:rsidRDefault="00F24EFC" w:rsidP="00760551">
            <w:pPr>
              <w:pStyle w:val="Nadpis2"/>
              <w:numPr>
                <w:ilvl w:val="0"/>
                <w:numId w:val="0"/>
              </w:numPr>
              <w:ind w:left="1134" w:hanging="1134"/>
              <w:contextualSpacing/>
              <w:jc w:val="center"/>
              <w:rPr>
                <w:rFonts w:asciiTheme="minorHAnsi" w:hAnsiTheme="minorHAnsi" w:cstheme="minorHAnsi"/>
                <w:b/>
                <w:sz w:val="72"/>
                <w:szCs w:val="72"/>
              </w:rPr>
            </w:pPr>
            <w:r>
              <w:rPr>
                <w:rFonts w:asciiTheme="minorHAnsi" w:hAnsiTheme="minorHAnsi"/>
                <w:b/>
                <w:sz w:val="72"/>
                <w:szCs w:val="72"/>
              </w:rPr>
              <w:t>CONTRACT FOR WORKS</w:t>
            </w:r>
          </w:p>
          <w:p w14:paraId="36BC80EE" w14:textId="77777777" w:rsidR="00F24EFC" w:rsidRPr="007C5B1D" w:rsidRDefault="00F24EFC" w:rsidP="00F24EFC">
            <w:pPr>
              <w:contextualSpacing/>
              <w:jc w:val="center"/>
              <w:rPr>
                <w:rFonts w:asciiTheme="minorHAnsi" w:hAnsiTheme="minorHAnsi" w:cstheme="minorHAnsi"/>
              </w:rPr>
            </w:pPr>
            <w:r>
              <w:rPr>
                <w:rFonts w:asciiTheme="minorHAnsi" w:hAnsiTheme="minorHAnsi"/>
              </w:rPr>
              <w:t>concluded in accordance with provision § 2586 et seq. of Act No. 89/2012 Coll., Civil Code, as amended</w:t>
            </w:r>
          </w:p>
          <w:p w14:paraId="78AB014D" w14:textId="77777777" w:rsidR="00F24EFC" w:rsidRPr="007C5B1D" w:rsidRDefault="00F24EFC" w:rsidP="00F24EFC">
            <w:pPr>
              <w:contextualSpacing/>
              <w:rPr>
                <w:rFonts w:asciiTheme="minorHAnsi" w:hAnsiTheme="minorHAnsi" w:cstheme="minorHAnsi"/>
                <w:sz w:val="24"/>
              </w:rPr>
            </w:pPr>
          </w:p>
          <w:p w14:paraId="73A8FA79" w14:textId="77777777" w:rsidR="00760551" w:rsidRDefault="00760551" w:rsidP="00F24EFC">
            <w:pPr>
              <w:contextualSpacing/>
              <w:jc w:val="center"/>
              <w:rPr>
                <w:rFonts w:asciiTheme="minorHAnsi" w:hAnsiTheme="minorHAnsi"/>
                <w:b/>
                <w:sz w:val="24"/>
                <w:szCs w:val="24"/>
              </w:rPr>
            </w:pPr>
          </w:p>
          <w:p w14:paraId="28CF701C" w14:textId="77777777" w:rsidR="00760551" w:rsidRDefault="00760551" w:rsidP="00F24EFC">
            <w:pPr>
              <w:contextualSpacing/>
              <w:jc w:val="center"/>
              <w:rPr>
                <w:rFonts w:asciiTheme="minorHAnsi" w:hAnsiTheme="minorHAnsi"/>
                <w:b/>
                <w:sz w:val="24"/>
                <w:szCs w:val="24"/>
              </w:rPr>
            </w:pPr>
          </w:p>
          <w:p w14:paraId="389870A2" w14:textId="77777777" w:rsidR="00760551" w:rsidRDefault="00760551" w:rsidP="00F24EFC">
            <w:pPr>
              <w:contextualSpacing/>
              <w:jc w:val="center"/>
              <w:rPr>
                <w:rFonts w:asciiTheme="minorHAnsi" w:hAnsiTheme="minorHAnsi"/>
                <w:b/>
                <w:sz w:val="24"/>
                <w:szCs w:val="24"/>
              </w:rPr>
            </w:pPr>
          </w:p>
          <w:p w14:paraId="04148FDE" w14:textId="77777777" w:rsidR="00760551" w:rsidRDefault="00760551" w:rsidP="00F24EFC">
            <w:pPr>
              <w:contextualSpacing/>
              <w:jc w:val="center"/>
              <w:rPr>
                <w:rFonts w:asciiTheme="minorHAnsi" w:hAnsiTheme="minorHAnsi"/>
                <w:b/>
                <w:sz w:val="24"/>
                <w:szCs w:val="24"/>
              </w:rPr>
            </w:pPr>
          </w:p>
          <w:p w14:paraId="5DA87AB0" w14:textId="77777777" w:rsidR="00760551" w:rsidRDefault="00760551" w:rsidP="00F24EFC">
            <w:pPr>
              <w:contextualSpacing/>
              <w:jc w:val="center"/>
              <w:rPr>
                <w:rFonts w:asciiTheme="minorHAnsi" w:hAnsiTheme="minorHAnsi"/>
                <w:b/>
                <w:sz w:val="24"/>
                <w:szCs w:val="24"/>
              </w:rPr>
            </w:pPr>
          </w:p>
          <w:p w14:paraId="3D903393" w14:textId="77777777" w:rsidR="00760551" w:rsidRDefault="00760551" w:rsidP="00F24EFC">
            <w:pPr>
              <w:contextualSpacing/>
              <w:jc w:val="center"/>
              <w:rPr>
                <w:rFonts w:asciiTheme="minorHAnsi" w:hAnsiTheme="minorHAnsi"/>
                <w:b/>
                <w:sz w:val="24"/>
                <w:szCs w:val="24"/>
              </w:rPr>
            </w:pPr>
          </w:p>
          <w:p w14:paraId="7E34B69D" w14:textId="77777777" w:rsidR="00760551" w:rsidRDefault="00760551" w:rsidP="00F24EFC">
            <w:pPr>
              <w:contextualSpacing/>
              <w:jc w:val="center"/>
              <w:rPr>
                <w:rFonts w:asciiTheme="minorHAnsi" w:hAnsiTheme="minorHAnsi"/>
                <w:b/>
                <w:sz w:val="24"/>
                <w:szCs w:val="24"/>
              </w:rPr>
            </w:pPr>
          </w:p>
          <w:p w14:paraId="2D799A41" w14:textId="77777777" w:rsidR="00760551" w:rsidRDefault="00760551" w:rsidP="00F24EFC">
            <w:pPr>
              <w:contextualSpacing/>
              <w:jc w:val="center"/>
              <w:rPr>
                <w:rFonts w:asciiTheme="minorHAnsi" w:hAnsiTheme="minorHAnsi"/>
                <w:b/>
                <w:sz w:val="24"/>
                <w:szCs w:val="24"/>
              </w:rPr>
            </w:pPr>
          </w:p>
          <w:p w14:paraId="2A37435D" w14:textId="77777777" w:rsidR="00760551" w:rsidRDefault="00760551" w:rsidP="00F24EFC">
            <w:pPr>
              <w:contextualSpacing/>
              <w:jc w:val="center"/>
              <w:rPr>
                <w:rFonts w:asciiTheme="minorHAnsi" w:hAnsiTheme="minorHAnsi"/>
                <w:b/>
                <w:sz w:val="24"/>
                <w:szCs w:val="24"/>
              </w:rPr>
            </w:pPr>
          </w:p>
          <w:p w14:paraId="58B67828" w14:textId="77777777" w:rsidR="00760551" w:rsidRDefault="00760551" w:rsidP="00F24EFC">
            <w:pPr>
              <w:contextualSpacing/>
              <w:jc w:val="center"/>
              <w:rPr>
                <w:rFonts w:asciiTheme="minorHAnsi" w:hAnsiTheme="minorHAnsi"/>
                <w:b/>
                <w:sz w:val="24"/>
                <w:szCs w:val="24"/>
              </w:rPr>
            </w:pPr>
          </w:p>
          <w:p w14:paraId="21EB692E" w14:textId="77777777" w:rsidR="00760551" w:rsidRDefault="00760551" w:rsidP="00F24EFC">
            <w:pPr>
              <w:contextualSpacing/>
              <w:jc w:val="center"/>
              <w:rPr>
                <w:rFonts w:asciiTheme="minorHAnsi" w:hAnsiTheme="minorHAnsi"/>
                <w:b/>
                <w:sz w:val="24"/>
                <w:szCs w:val="24"/>
              </w:rPr>
            </w:pPr>
          </w:p>
          <w:p w14:paraId="066D3778" w14:textId="77777777" w:rsidR="00760551" w:rsidRDefault="00760551" w:rsidP="00036FA7">
            <w:pPr>
              <w:contextualSpacing/>
              <w:rPr>
                <w:rFonts w:asciiTheme="minorHAnsi" w:hAnsiTheme="minorHAnsi"/>
                <w:b/>
                <w:sz w:val="24"/>
                <w:szCs w:val="24"/>
              </w:rPr>
            </w:pPr>
          </w:p>
          <w:p w14:paraId="535DD4D1" w14:textId="06E47BC7" w:rsidR="00F24EFC" w:rsidRPr="007C5B1D" w:rsidRDefault="00F24EFC" w:rsidP="00F24EFC">
            <w:pPr>
              <w:contextualSpacing/>
              <w:jc w:val="center"/>
              <w:rPr>
                <w:rFonts w:asciiTheme="minorHAnsi" w:hAnsiTheme="minorHAnsi" w:cstheme="minorHAnsi"/>
                <w:b/>
                <w:sz w:val="24"/>
                <w:szCs w:val="24"/>
              </w:rPr>
            </w:pPr>
            <w:r>
              <w:rPr>
                <w:rFonts w:asciiTheme="minorHAnsi" w:hAnsiTheme="minorHAnsi"/>
                <w:b/>
                <w:sz w:val="24"/>
                <w:szCs w:val="24"/>
              </w:rPr>
              <w:lastRenderedPageBreak/>
              <w:t>I. The contractual parties</w:t>
            </w:r>
          </w:p>
          <w:p w14:paraId="51BA3ADA" w14:textId="77777777" w:rsidR="00F24EFC" w:rsidRPr="007C5B1D" w:rsidRDefault="00F24EFC" w:rsidP="00F24EFC">
            <w:pPr>
              <w:contextualSpacing/>
              <w:rPr>
                <w:rFonts w:asciiTheme="minorHAnsi" w:hAnsiTheme="minorHAnsi" w:cstheme="minorHAnsi"/>
              </w:rPr>
            </w:pPr>
          </w:p>
          <w:p w14:paraId="7070B0BB" w14:textId="77777777" w:rsidR="00F24EFC" w:rsidRPr="00930B3D" w:rsidRDefault="00F24EFC" w:rsidP="00F24EFC">
            <w:pPr>
              <w:contextualSpacing/>
              <w:rPr>
                <w:rFonts w:asciiTheme="minorHAnsi" w:hAnsiTheme="minorHAnsi" w:cstheme="minorHAnsi"/>
              </w:rPr>
            </w:pPr>
            <w:r w:rsidRPr="00930B3D">
              <w:rPr>
                <w:rFonts w:asciiTheme="minorHAnsi" w:hAnsiTheme="minorHAnsi" w:cstheme="minorHAnsi"/>
                <w:b/>
              </w:rPr>
              <w:t>1.1. Contractor:</w:t>
            </w:r>
            <w:r w:rsidRPr="00930B3D">
              <w:rPr>
                <w:rFonts w:asciiTheme="minorHAnsi" w:hAnsiTheme="minorHAnsi" w:cstheme="minorHAnsi"/>
              </w:rPr>
              <w:tab/>
            </w:r>
          </w:p>
          <w:p w14:paraId="2E38F996" w14:textId="77777777" w:rsidR="00F24EFC" w:rsidRPr="00930B3D" w:rsidRDefault="00F24EFC" w:rsidP="00F24EFC">
            <w:pPr>
              <w:contextualSpacing/>
              <w:rPr>
                <w:rFonts w:asciiTheme="minorHAnsi" w:hAnsiTheme="minorHAnsi" w:cstheme="minorHAnsi"/>
              </w:rPr>
            </w:pPr>
          </w:p>
          <w:p w14:paraId="5ACBA883" w14:textId="7764A2E2" w:rsidR="00F24EFC" w:rsidRPr="00165F53" w:rsidRDefault="00F24EFC" w:rsidP="00F24EFC">
            <w:pPr>
              <w:contextualSpacing/>
              <w:rPr>
                <w:rFonts w:asciiTheme="minorHAnsi" w:hAnsiTheme="minorHAnsi" w:cstheme="minorHAnsi"/>
                <w:bCs/>
                <w:color w:val="FF0000"/>
              </w:rPr>
            </w:pPr>
            <w:r w:rsidRPr="00930B3D">
              <w:rPr>
                <w:rFonts w:asciiTheme="minorHAnsi" w:hAnsiTheme="minorHAnsi" w:cstheme="minorHAnsi"/>
              </w:rPr>
              <w:t>Name:</w:t>
            </w:r>
            <w:r w:rsidRPr="00930B3D">
              <w:rPr>
                <w:rFonts w:asciiTheme="minorHAnsi" w:hAnsiTheme="minorHAnsi" w:cstheme="minorHAnsi"/>
              </w:rPr>
              <w:tab/>
            </w:r>
            <w:r w:rsidRPr="00930B3D">
              <w:rPr>
                <w:rFonts w:asciiTheme="minorHAnsi" w:hAnsiTheme="minorHAnsi" w:cstheme="minorHAnsi"/>
              </w:rPr>
              <w:tab/>
            </w:r>
            <w:r w:rsidRPr="00930B3D">
              <w:rPr>
                <w:rFonts w:asciiTheme="minorHAnsi" w:hAnsiTheme="minorHAnsi" w:cstheme="minorHAnsi"/>
              </w:rPr>
              <w:tab/>
            </w:r>
            <w:permStart w:id="868105944" w:edGrp="everyone"/>
            <w:r w:rsidRPr="00165F53">
              <w:rPr>
                <w:rFonts w:asciiTheme="minorHAnsi" w:hAnsiTheme="minorHAnsi" w:cstheme="minorHAnsi"/>
                <w:bCs/>
              </w:rPr>
              <w:t>……</w:t>
            </w:r>
            <w:r w:rsidR="00B310DC">
              <w:rPr>
                <w:rFonts w:asciiTheme="minorHAnsi" w:hAnsiTheme="minorHAnsi" w:cstheme="minorHAnsi"/>
                <w:bCs/>
              </w:rPr>
              <w:t>…</w:t>
            </w:r>
            <w:r w:rsidR="00165F53">
              <w:rPr>
                <w:rFonts w:asciiTheme="minorHAnsi" w:hAnsiTheme="minorHAnsi" w:cstheme="minorHAnsi"/>
                <w:bCs/>
              </w:rPr>
              <w:t>…</w:t>
            </w:r>
            <w:r w:rsidRPr="00165F53">
              <w:rPr>
                <w:rFonts w:asciiTheme="minorHAnsi" w:hAnsiTheme="minorHAnsi" w:cstheme="minorHAnsi"/>
                <w:bCs/>
              </w:rPr>
              <w:t>……</w:t>
            </w:r>
            <w:permEnd w:id="868105944"/>
          </w:p>
          <w:p w14:paraId="19F05974" w14:textId="548D54E2" w:rsidR="00F24EFC" w:rsidRPr="00165F53" w:rsidRDefault="00F24EFC" w:rsidP="00F24EFC">
            <w:pPr>
              <w:contextualSpacing/>
              <w:rPr>
                <w:rFonts w:asciiTheme="minorHAnsi" w:hAnsiTheme="minorHAnsi" w:cstheme="minorHAnsi"/>
                <w:bCs/>
                <w:color w:val="FF0000"/>
              </w:rPr>
            </w:pPr>
            <w:r w:rsidRPr="00165F53">
              <w:rPr>
                <w:rFonts w:asciiTheme="minorHAnsi" w:hAnsiTheme="minorHAnsi" w:cstheme="minorHAnsi"/>
                <w:bCs/>
              </w:rPr>
              <w:t>Registered seat:</w:t>
            </w:r>
            <w:r w:rsidRPr="00165F53">
              <w:rPr>
                <w:rFonts w:asciiTheme="minorHAnsi" w:hAnsiTheme="minorHAnsi" w:cstheme="minorHAnsi"/>
                <w:bCs/>
              </w:rPr>
              <w:tab/>
            </w:r>
            <w:r w:rsidRPr="00165F53">
              <w:rPr>
                <w:rFonts w:asciiTheme="minorHAnsi" w:hAnsiTheme="minorHAnsi" w:cstheme="minorHAnsi"/>
                <w:bCs/>
              </w:rPr>
              <w:tab/>
            </w:r>
            <w:permStart w:id="1549220933" w:edGrp="everyone"/>
            <w:r w:rsidRPr="00165F53">
              <w:rPr>
                <w:rFonts w:asciiTheme="minorHAnsi" w:hAnsiTheme="minorHAnsi" w:cstheme="minorHAnsi"/>
                <w:bCs/>
              </w:rPr>
              <w:t>……</w:t>
            </w:r>
            <w:r w:rsidR="00165F53">
              <w:rPr>
                <w:rFonts w:asciiTheme="minorHAnsi" w:hAnsiTheme="minorHAnsi" w:cstheme="minorHAnsi"/>
                <w:bCs/>
              </w:rPr>
              <w:t>…</w:t>
            </w:r>
            <w:r w:rsidRPr="00165F53">
              <w:rPr>
                <w:rFonts w:asciiTheme="minorHAnsi" w:hAnsiTheme="minorHAnsi" w:cstheme="minorHAnsi"/>
                <w:bCs/>
              </w:rPr>
              <w:t>…</w:t>
            </w:r>
            <w:r w:rsidR="00B310DC">
              <w:rPr>
                <w:rFonts w:asciiTheme="minorHAnsi" w:hAnsiTheme="minorHAnsi" w:cstheme="minorHAnsi"/>
                <w:bCs/>
              </w:rPr>
              <w:t>…</w:t>
            </w:r>
            <w:r w:rsidRPr="00165F53">
              <w:rPr>
                <w:rFonts w:asciiTheme="minorHAnsi" w:hAnsiTheme="minorHAnsi" w:cstheme="minorHAnsi"/>
                <w:bCs/>
              </w:rPr>
              <w:t>…</w:t>
            </w:r>
            <w:permEnd w:id="1549220933"/>
            <w:r w:rsidRPr="00165F53">
              <w:rPr>
                <w:rFonts w:asciiTheme="minorHAnsi" w:hAnsiTheme="minorHAnsi" w:cstheme="minorHAnsi"/>
                <w:bCs/>
              </w:rPr>
              <w:tab/>
            </w:r>
            <w:r w:rsidRPr="00165F53">
              <w:rPr>
                <w:rFonts w:asciiTheme="minorHAnsi" w:hAnsiTheme="minorHAnsi" w:cstheme="minorHAnsi"/>
                <w:bCs/>
              </w:rPr>
              <w:tab/>
            </w:r>
          </w:p>
          <w:p w14:paraId="34A46479" w14:textId="215A1419" w:rsidR="00F24EFC" w:rsidRPr="00165F53" w:rsidRDefault="00F24EFC" w:rsidP="00F24EFC">
            <w:pPr>
              <w:contextualSpacing/>
              <w:rPr>
                <w:rFonts w:asciiTheme="minorHAnsi" w:hAnsiTheme="minorHAnsi" w:cstheme="minorHAnsi"/>
                <w:bCs/>
              </w:rPr>
            </w:pPr>
            <w:r w:rsidRPr="00165F53">
              <w:rPr>
                <w:rFonts w:asciiTheme="minorHAnsi" w:hAnsiTheme="minorHAnsi" w:cstheme="minorHAnsi"/>
                <w:bCs/>
              </w:rPr>
              <w:t>Tel.:</w:t>
            </w:r>
            <w:r w:rsidRPr="00165F53">
              <w:rPr>
                <w:rFonts w:asciiTheme="minorHAnsi" w:hAnsiTheme="minorHAnsi" w:cstheme="minorHAnsi"/>
                <w:bCs/>
              </w:rPr>
              <w:tab/>
            </w:r>
            <w:r w:rsidRPr="00165F53">
              <w:rPr>
                <w:rFonts w:asciiTheme="minorHAnsi" w:hAnsiTheme="minorHAnsi" w:cstheme="minorHAnsi"/>
                <w:bCs/>
              </w:rPr>
              <w:tab/>
            </w:r>
            <w:r w:rsidRPr="00165F53">
              <w:rPr>
                <w:rFonts w:asciiTheme="minorHAnsi" w:hAnsiTheme="minorHAnsi" w:cstheme="minorHAnsi"/>
                <w:bCs/>
              </w:rPr>
              <w:tab/>
            </w:r>
            <w:permStart w:id="1573528229" w:edGrp="everyone"/>
            <w:r w:rsidRPr="00165F53">
              <w:rPr>
                <w:rFonts w:asciiTheme="minorHAnsi" w:hAnsiTheme="minorHAnsi" w:cstheme="minorHAnsi"/>
                <w:bCs/>
              </w:rPr>
              <w:t>…</w:t>
            </w:r>
            <w:r w:rsidR="00B310DC">
              <w:rPr>
                <w:rFonts w:asciiTheme="minorHAnsi" w:hAnsiTheme="minorHAnsi" w:cstheme="minorHAnsi"/>
                <w:bCs/>
              </w:rPr>
              <w:t>…</w:t>
            </w:r>
            <w:r w:rsidRPr="00165F53">
              <w:rPr>
                <w:rFonts w:asciiTheme="minorHAnsi" w:hAnsiTheme="minorHAnsi" w:cstheme="minorHAnsi"/>
                <w:bCs/>
              </w:rPr>
              <w:t>…………</w:t>
            </w:r>
            <w:permEnd w:id="1573528229"/>
          </w:p>
          <w:p w14:paraId="21AF4BAD" w14:textId="55152889" w:rsidR="00F24EFC" w:rsidRPr="00165F53" w:rsidRDefault="00F24EFC" w:rsidP="00F24EFC">
            <w:pPr>
              <w:contextualSpacing/>
              <w:rPr>
                <w:rFonts w:asciiTheme="minorHAnsi" w:hAnsiTheme="minorHAnsi" w:cstheme="minorHAnsi"/>
                <w:bCs/>
              </w:rPr>
            </w:pPr>
            <w:r w:rsidRPr="00165F53">
              <w:rPr>
                <w:rFonts w:asciiTheme="minorHAnsi" w:hAnsiTheme="minorHAnsi" w:cstheme="minorHAnsi"/>
                <w:bCs/>
              </w:rPr>
              <w:t>Email:</w:t>
            </w:r>
            <w:r w:rsidRPr="00165F53">
              <w:rPr>
                <w:rFonts w:asciiTheme="minorHAnsi" w:hAnsiTheme="minorHAnsi" w:cstheme="minorHAnsi"/>
                <w:bCs/>
              </w:rPr>
              <w:tab/>
            </w:r>
            <w:r w:rsidRPr="00165F53">
              <w:rPr>
                <w:rFonts w:asciiTheme="minorHAnsi" w:hAnsiTheme="minorHAnsi" w:cstheme="minorHAnsi"/>
                <w:bCs/>
              </w:rPr>
              <w:tab/>
            </w:r>
            <w:r w:rsidRPr="00165F53">
              <w:rPr>
                <w:rFonts w:asciiTheme="minorHAnsi" w:hAnsiTheme="minorHAnsi" w:cstheme="minorHAnsi"/>
                <w:bCs/>
              </w:rPr>
              <w:tab/>
            </w:r>
            <w:permStart w:id="1627213354" w:edGrp="everyone"/>
            <w:r w:rsidRPr="00165F53">
              <w:rPr>
                <w:rFonts w:asciiTheme="minorHAnsi" w:hAnsiTheme="minorHAnsi" w:cstheme="minorHAnsi"/>
                <w:bCs/>
              </w:rPr>
              <w:t>……</w:t>
            </w:r>
            <w:r w:rsidR="00B310DC">
              <w:rPr>
                <w:rFonts w:asciiTheme="minorHAnsi" w:hAnsiTheme="minorHAnsi" w:cstheme="minorHAnsi"/>
                <w:bCs/>
              </w:rPr>
              <w:t>…</w:t>
            </w:r>
            <w:r w:rsidRPr="00165F53">
              <w:rPr>
                <w:rFonts w:asciiTheme="minorHAnsi" w:hAnsiTheme="minorHAnsi" w:cstheme="minorHAnsi"/>
                <w:bCs/>
              </w:rPr>
              <w:t>………</w:t>
            </w:r>
            <w:permEnd w:id="1627213354"/>
          </w:p>
          <w:p w14:paraId="5CF6FDE5" w14:textId="6DC7AA3E" w:rsidR="00F24EFC" w:rsidRPr="00165F53" w:rsidRDefault="00F24EFC" w:rsidP="00F24EFC">
            <w:pPr>
              <w:contextualSpacing/>
              <w:rPr>
                <w:rFonts w:asciiTheme="minorHAnsi" w:hAnsiTheme="minorHAnsi" w:cstheme="minorHAnsi"/>
                <w:bCs/>
              </w:rPr>
            </w:pPr>
            <w:r w:rsidRPr="00165F53">
              <w:rPr>
                <w:rFonts w:asciiTheme="minorHAnsi" w:hAnsiTheme="minorHAnsi" w:cstheme="minorHAnsi"/>
                <w:bCs/>
              </w:rPr>
              <w:t>Corp. ID No.:</w:t>
            </w:r>
            <w:r w:rsidRPr="00165F53">
              <w:rPr>
                <w:rFonts w:asciiTheme="minorHAnsi" w:hAnsiTheme="minorHAnsi" w:cstheme="minorHAnsi"/>
                <w:bCs/>
              </w:rPr>
              <w:tab/>
            </w:r>
            <w:r w:rsidRPr="00165F53">
              <w:rPr>
                <w:rFonts w:asciiTheme="minorHAnsi" w:hAnsiTheme="minorHAnsi" w:cstheme="minorHAnsi"/>
                <w:bCs/>
              </w:rPr>
              <w:tab/>
            </w:r>
            <w:permStart w:id="537224816" w:edGrp="everyone"/>
            <w:r w:rsidRPr="00165F53">
              <w:rPr>
                <w:rFonts w:asciiTheme="minorHAnsi" w:hAnsiTheme="minorHAnsi" w:cstheme="minorHAnsi"/>
                <w:bCs/>
              </w:rPr>
              <w:t>………</w:t>
            </w:r>
            <w:r w:rsidR="00B310DC">
              <w:rPr>
                <w:rFonts w:asciiTheme="minorHAnsi" w:hAnsiTheme="minorHAnsi" w:cstheme="minorHAnsi"/>
                <w:bCs/>
              </w:rPr>
              <w:t>…</w:t>
            </w:r>
            <w:r w:rsidRPr="00165F53">
              <w:rPr>
                <w:rFonts w:asciiTheme="minorHAnsi" w:hAnsiTheme="minorHAnsi" w:cstheme="minorHAnsi"/>
                <w:bCs/>
              </w:rPr>
              <w:t>……</w:t>
            </w:r>
            <w:permEnd w:id="537224816"/>
            <w:r w:rsidRPr="00165F53">
              <w:rPr>
                <w:rFonts w:asciiTheme="minorHAnsi" w:hAnsiTheme="minorHAnsi" w:cstheme="minorHAnsi"/>
                <w:bCs/>
              </w:rPr>
              <w:tab/>
            </w:r>
            <w:r w:rsidRPr="00165F53">
              <w:rPr>
                <w:rFonts w:asciiTheme="minorHAnsi" w:hAnsiTheme="minorHAnsi" w:cstheme="minorHAnsi"/>
                <w:bCs/>
              </w:rPr>
              <w:tab/>
            </w:r>
            <w:r w:rsidRPr="00165F53">
              <w:rPr>
                <w:rFonts w:asciiTheme="minorHAnsi" w:hAnsiTheme="minorHAnsi" w:cstheme="minorHAnsi"/>
                <w:bCs/>
              </w:rPr>
              <w:tab/>
            </w:r>
            <w:r w:rsidRPr="00165F53">
              <w:rPr>
                <w:rFonts w:asciiTheme="minorHAnsi" w:hAnsiTheme="minorHAnsi" w:cstheme="minorHAnsi"/>
                <w:bCs/>
              </w:rPr>
              <w:tab/>
            </w:r>
            <w:r w:rsidRPr="00165F53">
              <w:rPr>
                <w:rFonts w:asciiTheme="minorHAnsi" w:hAnsiTheme="minorHAnsi" w:cstheme="minorHAnsi"/>
                <w:bCs/>
              </w:rPr>
              <w:tab/>
            </w:r>
          </w:p>
          <w:p w14:paraId="0A771010" w14:textId="6ED1341E" w:rsidR="00F24EFC" w:rsidRPr="00165F53" w:rsidRDefault="00F24EFC" w:rsidP="00F24EFC">
            <w:pPr>
              <w:contextualSpacing/>
              <w:rPr>
                <w:rFonts w:asciiTheme="minorHAnsi" w:hAnsiTheme="minorHAnsi" w:cstheme="minorHAnsi"/>
                <w:bCs/>
              </w:rPr>
            </w:pPr>
            <w:r w:rsidRPr="00165F53">
              <w:rPr>
                <w:rFonts w:asciiTheme="minorHAnsi" w:hAnsiTheme="minorHAnsi" w:cstheme="minorHAnsi"/>
                <w:bCs/>
              </w:rPr>
              <w:t xml:space="preserve">VAT No.: </w:t>
            </w:r>
            <w:r w:rsidRPr="00165F53">
              <w:rPr>
                <w:rFonts w:asciiTheme="minorHAnsi" w:hAnsiTheme="minorHAnsi" w:cstheme="minorHAnsi"/>
                <w:bCs/>
              </w:rPr>
              <w:tab/>
            </w:r>
            <w:r w:rsidR="00141002" w:rsidRPr="00165F53">
              <w:rPr>
                <w:rFonts w:asciiTheme="minorHAnsi" w:hAnsiTheme="minorHAnsi" w:cstheme="minorHAnsi"/>
                <w:bCs/>
              </w:rPr>
              <w:t xml:space="preserve">               </w:t>
            </w:r>
            <w:r w:rsidRPr="00165F53">
              <w:rPr>
                <w:rFonts w:asciiTheme="minorHAnsi" w:hAnsiTheme="minorHAnsi" w:cstheme="minorHAnsi"/>
                <w:bCs/>
              </w:rPr>
              <w:t xml:space="preserve"> </w:t>
            </w:r>
            <w:permStart w:id="1096618626" w:edGrp="everyone"/>
            <w:r w:rsidRPr="00165F53">
              <w:rPr>
                <w:rFonts w:asciiTheme="minorHAnsi" w:hAnsiTheme="minorHAnsi" w:cstheme="minorHAnsi"/>
                <w:bCs/>
              </w:rPr>
              <w:t>……</w:t>
            </w:r>
            <w:r w:rsidR="00B310DC">
              <w:rPr>
                <w:rFonts w:asciiTheme="minorHAnsi" w:hAnsiTheme="minorHAnsi" w:cstheme="minorHAnsi"/>
                <w:bCs/>
              </w:rPr>
              <w:t>….</w:t>
            </w:r>
            <w:r w:rsidRPr="00165F53">
              <w:rPr>
                <w:rFonts w:asciiTheme="minorHAnsi" w:hAnsiTheme="minorHAnsi" w:cstheme="minorHAnsi"/>
                <w:bCs/>
              </w:rPr>
              <w:t>…</w:t>
            </w:r>
            <w:r w:rsidR="00165F53">
              <w:rPr>
                <w:rFonts w:asciiTheme="minorHAnsi" w:hAnsiTheme="minorHAnsi" w:cstheme="minorHAnsi"/>
                <w:bCs/>
              </w:rPr>
              <w:t>…</w:t>
            </w:r>
            <w:r w:rsidRPr="00165F53">
              <w:rPr>
                <w:rFonts w:asciiTheme="minorHAnsi" w:hAnsiTheme="minorHAnsi" w:cstheme="minorHAnsi"/>
                <w:bCs/>
              </w:rPr>
              <w:t>..</w:t>
            </w:r>
            <w:permEnd w:id="1096618626"/>
          </w:p>
          <w:p w14:paraId="14AFEF6F" w14:textId="5F380D84" w:rsidR="00F24EFC" w:rsidRPr="00165F53" w:rsidRDefault="00F24EFC" w:rsidP="00F24EFC">
            <w:pPr>
              <w:contextualSpacing/>
              <w:rPr>
                <w:rFonts w:asciiTheme="minorHAnsi" w:hAnsiTheme="minorHAnsi" w:cstheme="minorHAnsi"/>
                <w:bCs/>
                <w:color w:val="FF0000"/>
              </w:rPr>
            </w:pPr>
            <w:r w:rsidRPr="00165F53">
              <w:rPr>
                <w:rFonts w:asciiTheme="minorHAnsi" w:hAnsiTheme="minorHAnsi" w:cstheme="minorHAnsi"/>
                <w:bCs/>
              </w:rPr>
              <w:t>Bank details:</w:t>
            </w:r>
            <w:r w:rsidR="00760551" w:rsidRPr="00165F53">
              <w:rPr>
                <w:rFonts w:asciiTheme="minorHAnsi" w:hAnsiTheme="minorHAnsi" w:cstheme="minorHAnsi"/>
                <w:bCs/>
              </w:rPr>
              <w:t xml:space="preserve">           </w:t>
            </w:r>
            <w:r w:rsidRPr="00165F53">
              <w:rPr>
                <w:rFonts w:asciiTheme="minorHAnsi" w:hAnsiTheme="minorHAnsi" w:cstheme="minorHAnsi"/>
                <w:bCs/>
              </w:rPr>
              <w:tab/>
            </w:r>
            <w:permStart w:id="2073368266" w:edGrp="everyone"/>
            <w:r w:rsidRPr="00165F53">
              <w:rPr>
                <w:rFonts w:asciiTheme="minorHAnsi" w:hAnsiTheme="minorHAnsi" w:cstheme="minorHAnsi"/>
                <w:bCs/>
              </w:rPr>
              <w:t>.......</w:t>
            </w:r>
            <w:r w:rsidR="00B310DC">
              <w:rPr>
                <w:rFonts w:asciiTheme="minorHAnsi" w:hAnsiTheme="minorHAnsi" w:cstheme="minorHAnsi"/>
                <w:bCs/>
              </w:rPr>
              <w:t>..</w:t>
            </w:r>
            <w:r w:rsidRPr="00165F53">
              <w:rPr>
                <w:rFonts w:asciiTheme="minorHAnsi" w:hAnsiTheme="minorHAnsi" w:cstheme="minorHAnsi"/>
                <w:bCs/>
              </w:rPr>
              <w:t>........</w:t>
            </w:r>
            <w:permEnd w:id="2073368266"/>
            <w:r w:rsidRPr="00165F53">
              <w:rPr>
                <w:rFonts w:asciiTheme="minorHAnsi" w:hAnsiTheme="minorHAnsi" w:cstheme="minorHAnsi"/>
                <w:bCs/>
              </w:rPr>
              <w:tab/>
            </w:r>
            <w:r w:rsidRPr="00165F53">
              <w:rPr>
                <w:rFonts w:asciiTheme="minorHAnsi" w:hAnsiTheme="minorHAnsi" w:cstheme="minorHAnsi"/>
                <w:bCs/>
              </w:rPr>
              <w:tab/>
            </w:r>
            <w:r w:rsidRPr="00165F53">
              <w:rPr>
                <w:rFonts w:asciiTheme="minorHAnsi" w:hAnsiTheme="minorHAnsi" w:cstheme="minorHAnsi"/>
                <w:bCs/>
              </w:rPr>
              <w:tab/>
              <w:t xml:space="preserve">acc. no. </w:t>
            </w:r>
            <w:permStart w:id="181418477" w:edGrp="everyone"/>
            <w:r w:rsidRPr="00165F53">
              <w:rPr>
                <w:rFonts w:asciiTheme="minorHAnsi" w:hAnsiTheme="minorHAnsi" w:cstheme="minorHAnsi"/>
                <w:bCs/>
              </w:rPr>
              <w:t>………….</w:t>
            </w:r>
            <w:permEnd w:id="181418477"/>
          </w:p>
          <w:p w14:paraId="3C8142F3" w14:textId="786E6E17" w:rsidR="00F24EFC" w:rsidRPr="00165F53" w:rsidRDefault="00F24EFC" w:rsidP="00F24EFC">
            <w:pPr>
              <w:contextualSpacing/>
              <w:rPr>
                <w:rFonts w:asciiTheme="minorHAnsi" w:hAnsiTheme="minorHAnsi" w:cstheme="minorHAnsi"/>
                <w:bCs/>
              </w:rPr>
            </w:pPr>
            <w:r w:rsidRPr="00165F53">
              <w:rPr>
                <w:rFonts w:asciiTheme="minorHAnsi" w:hAnsiTheme="minorHAnsi" w:cstheme="minorHAnsi"/>
                <w:bCs/>
              </w:rPr>
              <w:t>VAT payer:</w:t>
            </w:r>
            <w:r w:rsidRPr="00165F53">
              <w:rPr>
                <w:rFonts w:asciiTheme="minorHAnsi" w:hAnsiTheme="minorHAnsi" w:cstheme="minorHAnsi"/>
                <w:bCs/>
              </w:rPr>
              <w:tab/>
            </w:r>
            <w:r w:rsidRPr="00165F53">
              <w:rPr>
                <w:rFonts w:asciiTheme="minorHAnsi" w:hAnsiTheme="minorHAnsi" w:cstheme="minorHAnsi"/>
                <w:bCs/>
              </w:rPr>
              <w:tab/>
            </w:r>
            <w:permStart w:id="817719604" w:edGrp="everyone"/>
            <w:r w:rsidRPr="00165F53">
              <w:rPr>
                <w:rFonts w:asciiTheme="minorHAnsi" w:hAnsiTheme="minorHAnsi" w:cstheme="minorHAnsi"/>
                <w:bCs/>
              </w:rPr>
              <w:t xml:space="preserve"> YES / NO</w:t>
            </w:r>
            <w:r w:rsidR="00760551" w:rsidRPr="00165F53">
              <w:rPr>
                <w:rFonts w:asciiTheme="minorHAnsi" w:hAnsiTheme="minorHAnsi" w:cstheme="minorHAnsi"/>
                <w:bCs/>
              </w:rPr>
              <w:t xml:space="preserve"> </w:t>
            </w:r>
            <w:r w:rsidRPr="00165F53">
              <w:rPr>
                <w:rFonts w:asciiTheme="minorHAnsi" w:hAnsiTheme="minorHAnsi" w:cstheme="minorHAnsi"/>
                <w:bCs/>
              </w:rPr>
              <w:t xml:space="preserve"> </w:t>
            </w:r>
            <w:permEnd w:id="817719604"/>
          </w:p>
          <w:p w14:paraId="45F24502" w14:textId="2C049A2F" w:rsidR="00F24EFC" w:rsidRPr="00930B3D" w:rsidRDefault="00F24EFC" w:rsidP="00F24EFC">
            <w:pPr>
              <w:contextualSpacing/>
              <w:rPr>
                <w:rFonts w:asciiTheme="minorHAnsi" w:hAnsiTheme="minorHAnsi" w:cstheme="minorHAnsi"/>
              </w:rPr>
            </w:pPr>
            <w:r w:rsidRPr="00165F53">
              <w:rPr>
                <w:rFonts w:asciiTheme="minorHAnsi" w:hAnsiTheme="minorHAnsi" w:cstheme="minorHAnsi"/>
                <w:bCs/>
              </w:rPr>
              <w:t xml:space="preserve">Represented by: </w:t>
            </w:r>
            <w:r w:rsidRPr="00165F53">
              <w:rPr>
                <w:rFonts w:asciiTheme="minorHAnsi" w:hAnsiTheme="minorHAnsi" w:cstheme="minorHAnsi"/>
                <w:bCs/>
              </w:rPr>
              <w:tab/>
            </w:r>
            <w:r w:rsidRPr="00165F53">
              <w:rPr>
                <w:rFonts w:asciiTheme="minorHAnsi" w:hAnsiTheme="minorHAnsi" w:cstheme="minorHAnsi"/>
                <w:bCs/>
              </w:rPr>
              <w:tab/>
            </w:r>
            <w:permStart w:id="1633618986" w:edGrp="everyone"/>
            <w:r w:rsidRPr="00165F53">
              <w:rPr>
                <w:rFonts w:asciiTheme="minorHAnsi" w:hAnsiTheme="minorHAnsi" w:cstheme="minorHAnsi"/>
                <w:bCs/>
              </w:rPr>
              <w:t>………</w:t>
            </w:r>
            <w:r w:rsidR="00B310DC">
              <w:rPr>
                <w:rFonts w:asciiTheme="minorHAnsi" w:hAnsiTheme="minorHAnsi" w:cstheme="minorHAnsi"/>
                <w:bCs/>
              </w:rPr>
              <w:t>….</w:t>
            </w:r>
            <w:r w:rsidRPr="00165F53">
              <w:rPr>
                <w:rFonts w:asciiTheme="minorHAnsi" w:hAnsiTheme="minorHAnsi" w:cstheme="minorHAnsi"/>
                <w:bCs/>
              </w:rPr>
              <w:t>……</w:t>
            </w:r>
            <w:permEnd w:id="1633618986"/>
          </w:p>
          <w:p w14:paraId="2893865F" w14:textId="77777777" w:rsidR="00F24EFC" w:rsidRPr="00930B3D" w:rsidRDefault="00F24EFC" w:rsidP="00F24EFC">
            <w:pPr>
              <w:contextualSpacing/>
              <w:rPr>
                <w:rFonts w:asciiTheme="minorHAnsi" w:hAnsiTheme="minorHAnsi" w:cstheme="minorHAnsi"/>
                <w:b/>
              </w:rPr>
            </w:pPr>
          </w:p>
          <w:p w14:paraId="3E96B4EA" w14:textId="77777777" w:rsidR="00F24EFC" w:rsidRPr="00930B3D" w:rsidRDefault="00F24EFC" w:rsidP="00F24EFC">
            <w:pPr>
              <w:contextualSpacing/>
              <w:rPr>
                <w:rFonts w:asciiTheme="minorHAnsi" w:hAnsiTheme="minorHAnsi" w:cstheme="minorHAnsi"/>
                <w:b/>
              </w:rPr>
            </w:pPr>
            <w:r w:rsidRPr="00930B3D">
              <w:rPr>
                <w:rFonts w:asciiTheme="minorHAnsi" w:hAnsiTheme="minorHAnsi" w:cstheme="minorHAnsi"/>
                <w:b/>
              </w:rPr>
              <w:t>hereinafter "Contractor"</w:t>
            </w:r>
          </w:p>
          <w:p w14:paraId="36A75D02" w14:textId="77777777" w:rsidR="00F24EFC" w:rsidRPr="00930B3D" w:rsidRDefault="00F24EFC" w:rsidP="00F24EFC">
            <w:pPr>
              <w:contextualSpacing/>
              <w:jc w:val="center"/>
              <w:rPr>
                <w:rFonts w:asciiTheme="minorHAnsi" w:hAnsiTheme="minorHAnsi" w:cstheme="minorHAnsi"/>
              </w:rPr>
            </w:pPr>
          </w:p>
          <w:p w14:paraId="3F4AD797" w14:textId="3175EFD1" w:rsidR="00F24EFC" w:rsidRPr="00930B3D" w:rsidRDefault="00F24EFC" w:rsidP="00760551">
            <w:pPr>
              <w:contextualSpacing/>
              <w:jc w:val="center"/>
              <w:rPr>
                <w:rFonts w:asciiTheme="minorHAnsi" w:hAnsiTheme="minorHAnsi" w:cstheme="minorHAnsi"/>
              </w:rPr>
            </w:pPr>
            <w:r w:rsidRPr="00930B3D">
              <w:rPr>
                <w:rFonts w:asciiTheme="minorHAnsi" w:hAnsiTheme="minorHAnsi" w:cstheme="minorHAnsi"/>
              </w:rPr>
              <w:t>and</w:t>
            </w:r>
          </w:p>
          <w:p w14:paraId="353D842A" w14:textId="77777777" w:rsidR="00F24EFC" w:rsidRPr="00930B3D" w:rsidRDefault="00F24EFC" w:rsidP="00F24EFC">
            <w:pPr>
              <w:contextualSpacing/>
              <w:rPr>
                <w:rFonts w:asciiTheme="minorHAnsi" w:hAnsiTheme="minorHAnsi" w:cstheme="minorHAnsi"/>
                <w:b/>
              </w:rPr>
            </w:pPr>
            <w:r w:rsidRPr="00930B3D">
              <w:rPr>
                <w:rFonts w:asciiTheme="minorHAnsi" w:hAnsiTheme="minorHAnsi" w:cstheme="minorHAnsi"/>
                <w:b/>
              </w:rPr>
              <w:t>1.2. Client:</w:t>
            </w:r>
          </w:p>
          <w:p w14:paraId="1403FD9A" w14:textId="77777777" w:rsidR="00F24EFC" w:rsidRPr="00930B3D" w:rsidRDefault="00F24EFC" w:rsidP="00F24EFC">
            <w:pPr>
              <w:contextualSpacing/>
              <w:rPr>
                <w:rFonts w:asciiTheme="minorHAnsi" w:hAnsiTheme="minorHAnsi" w:cstheme="minorHAnsi"/>
                <w:b/>
              </w:rPr>
            </w:pPr>
          </w:p>
          <w:p w14:paraId="7824B537" w14:textId="77777777" w:rsidR="00F24EFC" w:rsidRPr="00930B3D" w:rsidRDefault="00F24EFC" w:rsidP="00F24EFC">
            <w:pPr>
              <w:contextualSpacing/>
              <w:rPr>
                <w:rFonts w:asciiTheme="minorHAnsi" w:hAnsiTheme="minorHAnsi" w:cstheme="minorHAnsi"/>
                <w:b/>
              </w:rPr>
            </w:pPr>
          </w:p>
          <w:p w14:paraId="3348E8A1" w14:textId="7A4E7205" w:rsidR="00F24EFC" w:rsidRPr="00885F0D" w:rsidRDefault="00F24EFC" w:rsidP="00F24EFC">
            <w:pPr>
              <w:tabs>
                <w:tab w:val="left" w:pos="708"/>
                <w:tab w:val="left" w:pos="1416"/>
                <w:tab w:val="left" w:pos="2124"/>
                <w:tab w:val="left" w:pos="2832"/>
                <w:tab w:val="left" w:pos="3540"/>
                <w:tab w:val="center" w:pos="4691"/>
              </w:tabs>
              <w:contextualSpacing/>
              <w:rPr>
                <w:rFonts w:asciiTheme="minorHAnsi" w:hAnsiTheme="minorHAnsi" w:cstheme="minorHAnsi"/>
              </w:rPr>
            </w:pPr>
            <w:r w:rsidRPr="00885F0D">
              <w:rPr>
                <w:rFonts w:asciiTheme="minorHAnsi" w:hAnsiTheme="minorHAnsi" w:cstheme="minorHAnsi"/>
              </w:rPr>
              <w:t>Name:</w:t>
            </w:r>
            <w:r w:rsidRPr="00885F0D">
              <w:rPr>
                <w:rFonts w:asciiTheme="minorHAnsi" w:hAnsiTheme="minorHAnsi" w:cstheme="minorHAnsi"/>
              </w:rPr>
              <w:tab/>
            </w:r>
            <w:r w:rsidRPr="00885F0D">
              <w:rPr>
                <w:rFonts w:asciiTheme="minorHAnsi" w:hAnsiTheme="minorHAnsi" w:cstheme="minorHAnsi"/>
              </w:rPr>
              <w:tab/>
              <w:t xml:space="preserve"> </w:t>
            </w:r>
            <w:r w:rsidR="006611FF" w:rsidRPr="00885F0D">
              <w:rPr>
                <w:rFonts w:asciiTheme="minorHAnsi" w:hAnsiTheme="minorHAnsi" w:cstheme="minorHAnsi"/>
              </w:rPr>
              <w:t xml:space="preserve"> </w:t>
            </w:r>
            <w:r w:rsidR="007711CD" w:rsidRPr="00885F0D">
              <w:rPr>
                <w:rFonts w:asciiTheme="minorHAnsi" w:hAnsiTheme="minorHAnsi" w:cstheme="minorHAnsi"/>
              </w:rPr>
              <w:t xml:space="preserve">         </w:t>
            </w:r>
            <w:r w:rsidR="004F101F" w:rsidRPr="00885F0D">
              <w:rPr>
                <w:rFonts w:asciiTheme="minorHAnsi" w:hAnsiTheme="minorHAnsi" w:cstheme="minorHAnsi"/>
                <w:b/>
                <w:bCs/>
                <w:color w:val="000000"/>
              </w:rPr>
              <w:t>Farma Bezdínek</w:t>
            </w:r>
            <w:r w:rsidRPr="00885F0D">
              <w:rPr>
                <w:rFonts w:asciiTheme="minorHAnsi" w:hAnsiTheme="minorHAnsi" w:cstheme="minorHAnsi"/>
                <w:b/>
                <w:bCs/>
                <w:color w:val="000000"/>
              </w:rPr>
              <w:t xml:space="preserve"> s.r.o.</w:t>
            </w:r>
            <w:r w:rsidRPr="00885F0D">
              <w:rPr>
                <w:rFonts w:asciiTheme="minorHAnsi" w:hAnsiTheme="minorHAnsi" w:cstheme="minorHAnsi"/>
                <w:b/>
                <w:bCs/>
                <w:color w:val="000000"/>
              </w:rPr>
              <w:tab/>
            </w:r>
          </w:p>
          <w:tbl>
            <w:tblPr>
              <w:tblW w:w="6676" w:type="dxa"/>
              <w:tblCellMar>
                <w:left w:w="70" w:type="dxa"/>
                <w:right w:w="70" w:type="dxa"/>
              </w:tblCellMar>
              <w:tblLook w:val="04A0" w:firstRow="1" w:lastRow="0" w:firstColumn="1" w:lastColumn="0" w:noHBand="0" w:noVBand="1"/>
            </w:tblPr>
            <w:tblGrid>
              <w:gridCol w:w="1824"/>
              <w:gridCol w:w="3544"/>
              <w:gridCol w:w="1308"/>
            </w:tblGrid>
            <w:tr w:rsidR="00F24EFC" w:rsidRPr="00885F0D" w14:paraId="7E73F367" w14:textId="77777777" w:rsidTr="00704B90">
              <w:trPr>
                <w:trHeight w:val="294"/>
              </w:trPr>
              <w:tc>
                <w:tcPr>
                  <w:tcW w:w="1824" w:type="dxa"/>
                  <w:tcBorders>
                    <w:top w:val="nil"/>
                    <w:left w:val="nil"/>
                    <w:bottom w:val="nil"/>
                    <w:right w:val="nil"/>
                  </w:tcBorders>
                  <w:shd w:val="clear" w:color="auto" w:fill="auto"/>
                  <w:noWrap/>
                  <w:vAlign w:val="center"/>
                  <w:hideMark/>
                </w:tcPr>
                <w:p w14:paraId="0F1146D4" w14:textId="77777777" w:rsidR="00F24EFC" w:rsidRPr="00885F0D" w:rsidRDefault="00F24EFC" w:rsidP="00F24EFC">
                  <w:pPr>
                    <w:contextualSpacing/>
                    <w:rPr>
                      <w:rFonts w:asciiTheme="minorHAnsi" w:hAnsiTheme="minorHAnsi" w:cstheme="minorHAnsi"/>
                      <w:color w:val="000000"/>
                      <w:sz w:val="20"/>
                    </w:rPr>
                  </w:pPr>
                  <w:r w:rsidRPr="00885F0D">
                    <w:rPr>
                      <w:rFonts w:asciiTheme="minorHAnsi" w:hAnsiTheme="minorHAnsi" w:cstheme="minorHAnsi"/>
                      <w:color w:val="000000"/>
                      <w:sz w:val="20"/>
                    </w:rPr>
                    <w:t>Registered seat:</w:t>
                  </w:r>
                </w:p>
              </w:tc>
              <w:tc>
                <w:tcPr>
                  <w:tcW w:w="3544" w:type="dxa"/>
                  <w:tcBorders>
                    <w:top w:val="nil"/>
                    <w:left w:val="nil"/>
                    <w:bottom w:val="nil"/>
                    <w:right w:val="nil"/>
                  </w:tcBorders>
                  <w:shd w:val="clear" w:color="auto" w:fill="auto"/>
                  <w:noWrap/>
                  <w:vAlign w:val="center"/>
                  <w:hideMark/>
                </w:tcPr>
                <w:p w14:paraId="24D6DA6E" w14:textId="1A52D2BA" w:rsidR="00F24EFC" w:rsidRPr="00885F0D" w:rsidRDefault="00CE6CD9" w:rsidP="00F24EFC">
                  <w:pPr>
                    <w:contextualSpacing/>
                    <w:rPr>
                      <w:rFonts w:asciiTheme="minorHAnsi" w:hAnsiTheme="minorHAnsi" w:cstheme="minorHAnsi"/>
                      <w:color w:val="000000"/>
                      <w:sz w:val="20"/>
                    </w:rPr>
                  </w:pPr>
                  <w:r w:rsidRPr="00885F0D">
                    <w:rPr>
                      <w:rFonts w:asciiTheme="minorHAnsi" w:hAnsiTheme="minorHAnsi" w:cstheme="minorHAnsi"/>
                      <w:bCs/>
                      <w:color w:val="000000"/>
                      <w:sz w:val="20"/>
                    </w:rPr>
                    <w:t>Třída Tomáše Bati</w:t>
                  </w:r>
                  <w:r w:rsidR="00115E5D" w:rsidRPr="00885F0D">
                    <w:rPr>
                      <w:rFonts w:asciiTheme="minorHAnsi" w:hAnsiTheme="minorHAnsi" w:cstheme="minorHAnsi"/>
                      <w:bCs/>
                      <w:color w:val="000000"/>
                      <w:sz w:val="20"/>
                    </w:rPr>
                    <w:t xml:space="preserve"> 299, Louky 763 02 Zlín</w:t>
                  </w:r>
                </w:p>
              </w:tc>
              <w:tc>
                <w:tcPr>
                  <w:tcW w:w="1308" w:type="dxa"/>
                  <w:tcBorders>
                    <w:top w:val="nil"/>
                    <w:left w:val="nil"/>
                    <w:bottom w:val="nil"/>
                    <w:right w:val="nil"/>
                  </w:tcBorders>
                  <w:shd w:val="clear" w:color="auto" w:fill="auto"/>
                  <w:noWrap/>
                  <w:vAlign w:val="center"/>
                  <w:hideMark/>
                </w:tcPr>
                <w:p w14:paraId="61867644" w14:textId="77777777" w:rsidR="00F24EFC" w:rsidRPr="00885F0D" w:rsidRDefault="00F24EFC" w:rsidP="00F24EFC">
                  <w:pPr>
                    <w:contextualSpacing/>
                    <w:rPr>
                      <w:rFonts w:asciiTheme="minorHAnsi" w:hAnsiTheme="minorHAnsi" w:cstheme="minorHAnsi"/>
                      <w:color w:val="000000"/>
                      <w:sz w:val="20"/>
                    </w:rPr>
                  </w:pPr>
                </w:p>
              </w:tc>
            </w:tr>
            <w:tr w:rsidR="00F24EFC" w:rsidRPr="00885F0D" w14:paraId="52FC5AA4" w14:textId="77777777" w:rsidTr="00704B90">
              <w:trPr>
                <w:trHeight w:val="294"/>
              </w:trPr>
              <w:tc>
                <w:tcPr>
                  <w:tcW w:w="1824" w:type="dxa"/>
                  <w:tcBorders>
                    <w:top w:val="nil"/>
                    <w:left w:val="nil"/>
                    <w:bottom w:val="nil"/>
                    <w:right w:val="nil"/>
                  </w:tcBorders>
                  <w:shd w:val="clear" w:color="auto" w:fill="auto"/>
                  <w:noWrap/>
                  <w:vAlign w:val="center"/>
                  <w:hideMark/>
                </w:tcPr>
                <w:p w14:paraId="0DC57B94" w14:textId="77777777" w:rsidR="00F24EFC" w:rsidRPr="00885F0D" w:rsidRDefault="00F24EFC" w:rsidP="00F24EFC">
                  <w:pPr>
                    <w:contextualSpacing/>
                    <w:rPr>
                      <w:rFonts w:asciiTheme="minorHAnsi" w:hAnsiTheme="minorHAnsi" w:cstheme="minorHAnsi"/>
                      <w:color w:val="000000"/>
                      <w:sz w:val="20"/>
                    </w:rPr>
                  </w:pPr>
                  <w:r w:rsidRPr="00885F0D">
                    <w:rPr>
                      <w:rFonts w:asciiTheme="minorHAnsi" w:hAnsiTheme="minorHAnsi" w:cstheme="minorHAnsi"/>
                      <w:color w:val="000000"/>
                      <w:sz w:val="20"/>
                    </w:rPr>
                    <w:t>Tel.:</w:t>
                  </w:r>
                </w:p>
              </w:tc>
              <w:tc>
                <w:tcPr>
                  <w:tcW w:w="3544" w:type="dxa"/>
                  <w:tcBorders>
                    <w:top w:val="nil"/>
                    <w:left w:val="nil"/>
                    <w:bottom w:val="nil"/>
                    <w:right w:val="nil"/>
                  </w:tcBorders>
                  <w:shd w:val="clear" w:color="auto" w:fill="auto"/>
                  <w:noWrap/>
                  <w:vAlign w:val="center"/>
                  <w:hideMark/>
                </w:tcPr>
                <w:p w14:paraId="6C228753" w14:textId="2CF27E20" w:rsidR="00F24EFC" w:rsidRPr="00885F0D" w:rsidRDefault="00F24EFC" w:rsidP="00F24EFC">
                  <w:pPr>
                    <w:contextualSpacing/>
                    <w:rPr>
                      <w:rFonts w:asciiTheme="minorHAnsi" w:hAnsiTheme="minorHAnsi" w:cstheme="minorHAnsi"/>
                      <w:color w:val="000000"/>
                      <w:sz w:val="20"/>
                    </w:rPr>
                  </w:pPr>
                  <w:r w:rsidRPr="00885F0D">
                    <w:rPr>
                      <w:rFonts w:asciiTheme="minorHAnsi" w:hAnsiTheme="minorHAnsi" w:cstheme="minorHAnsi"/>
                      <w:color w:val="000000"/>
                      <w:sz w:val="20"/>
                    </w:rPr>
                    <w:t>+420</w:t>
                  </w:r>
                  <w:r w:rsidR="00115E5D" w:rsidRPr="00885F0D">
                    <w:rPr>
                      <w:rFonts w:asciiTheme="minorHAnsi" w:hAnsiTheme="minorHAnsi" w:cstheme="minorHAnsi"/>
                      <w:color w:val="000000"/>
                      <w:sz w:val="20"/>
                    </w:rPr>
                    <w:t> </w:t>
                  </w:r>
                  <w:r w:rsidRPr="00885F0D">
                    <w:rPr>
                      <w:rFonts w:asciiTheme="minorHAnsi" w:hAnsiTheme="minorHAnsi" w:cstheme="minorHAnsi"/>
                      <w:color w:val="000000"/>
                      <w:sz w:val="20"/>
                    </w:rPr>
                    <w:t>7</w:t>
                  </w:r>
                  <w:r w:rsidR="00115E5D" w:rsidRPr="00885F0D">
                    <w:rPr>
                      <w:rFonts w:asciiTheme="minorHAnsi" w:hAnsiTheme="minorHAnsi" w:cstheme="minorHAnsi"/>
                      <w:color w:val="000000"/>
                      <w:sz w:val="20"/>
                    </w:rPr>
                    <w:t>24 707 419</w:t>
                  </w:r>
                </w:p>
              </w:tc>
              <w:tc>
                <w:tcPr>
                  <w:tcW w:w="1308" w:type="dxa"/>
                  <w:tcBorders>
                    <w:top w:val="nil"/>
                    <w:left w:val="nil"/>
                    <w:bottom w:val="nil"/>
                    <w:right w:val="nil"/>
                  </w:tcBorders>
                  <w:shd w:val="clear" w:color="auto" w:fill="auto"/>
                  <w:noWrap/>
                  <w:vAlign w:val="center"/>
                  <w:hideMark/>
                </w:tcPr>
                <w:p w14:paraId="03AE5B97" w14:textId="77777777" w:rsidR="00F24EFC" w:rsidRPr="00885F0D" w:rsidRDefault="00F24EFC" w:rsidP="00F24EFC">
                  <w:pPr>
                    <w:contextualSpacing/>
                    <w:rPr>
                      <w:rFonts w:asciiTheme="minorHAnsi" w:hAnsiTheme="minorHAnsi" w:cstheme="minorHAnsi"/>
                      <w:color w:val="000000"/>
                      <w:sz w:val="20"/>
                    </w:rPr>
                  </w:pPr>
                </w:p>
              </w:tc>
            </w:tr>
            <w:tr w:rsidR="00F24EFC" w:rsidRPr="00885F0D" w14:paraId="78970349" w14:textId="77777777" w:rsidTr="00704B90">
              <w:trPr>
                <w:trHeight w:val="294"/>
              </w:trPr>
              <w:tc>
                <w:tcPr>
                  <w:tcW w:w="1824" w:type="dxa"/>
                  <w:tcBorders>
                    <w:top w:val="nil"/>
                    <w:left w:val="nil"/>
                    <w:bottom w:val="nil"/>
                    <w:right w:val="nil"/>
                  </w:tcBorders>
                  <w:shd w:val="clear" w:color="auto" w:fill="auto"/>
                  <w:noWrap/>
                  <w:vAlign w:val="center"/>
                  <w:hideMark/>
                </w:tcPr>
                <w:p w14:paraId="362E148E" w14:textId="77777777" w:rsidR="00F24EFC" w:rsidRPr="00885F0D" w:rsidRDefault="00F24EFC" w:rsidP="00F24EFC">
                  <w:pPr>
                    <w:contextualSpacing/>
                    <w:rPr>
                      <w:rFonts w:asciiTheme="minorHAnsi" w:hAnsiTheme="minorHAnsi" w:cstheme="minorHAnsi"/>
                      <w:color w:val="000000"/>
                      <w:sz w:val="20"/>
                    </w:rPr>
                  </w:pPr>
                  <w:r w:rsidRPr="00885F0D">
                    <w:rPr>
                      <w:rFonts w:asciiTheme="minorHAnsi" w:hAnsiTheme="minorHAnsi" w:cstheme="minorHAnsi"/>
                      <w:color w:val="000000"/>
                      <w:sz w:val="20"/>
                    </w:rPr>
                    <w:t>Email:</w:t>
                  </w:r>
                </w:p>
              </w:tc>
              <w:tc>
                <w:tcPr>
                  <w:tcW w:w="3544" w:type="dxa"/>
                  <w:tcBorders>
                    <w:top w:val="nil"/>
                    <w:left w:val="nil"/>
                    <w:bottom w:val="nil"/>
                    <w:right w:val="nil"/>
                  </w:tcBorders>
                  <w:shd w:val="clear" w:color="auto" w:fill="auto"/>
                  <w:noWrap/>
                  <w:vAlign w:val="center"/>
                  <w:hideMark/>
                </w:tcPr>
                <w:p w14:paraId="20D7504C" w14:textId="0B6D589B" w:rsidR="00F24EFC" w:rsidRPr="00885F0D" w:rsidRDefault="00115E5D" w:rsidP="00F24EFC">
                  <w:pPr>
                    <w:contextualSpacing/>
                    <w:rPr>
                      <w:rFonts w:asciiTheme="minorHAnsi" w:hAnsiTheme="minorHAnsi" w:cstheme="minorHAnsi"/>
                      <w:color w:val="000000"/>
                      <w:sz w:val="20"/>
                    </w:rPr>
                  </w:pPr>
                  <w:r w:rsidRPr="00885F0D">
                    <w:rPr>
                      <w:rStyle w:val="Hypertextovodkaz"/>
                      <w:rFonts w:asciiTheme="minorHAnsi" w:hAnsiTheme="minorHAnsi" w:cstheme="minorHAnsi"/>
                      <w:sz w:val="20"/>
                    </w:rPr>
                    <w:t>jiri.stodulka@farmabezdinek.cz</w:t>
                  </w:r>
                  <w:r w:rsidR="00F24EFC" w:rsidRPr="00885F0D">
                    <w:rPr>
                      <w:rFonts w:asciiTheme="minorHAnsi" w:hAnsiTheme="minorHAnsi" w:cstheme="minorHAnsi"/>
                      <w:sz w:val="20"/>
                    </w:rPr>
                    <w:t xml:space="preserve"> </w:t>
                  </w:r>
                </w:p>
              </w:tc>
              <w:tc>
                <w:tcPr>
                  <w:tcW w:w="1308" w:type="dxa"/>
                  <w:tcBorders>
                    <w:top w:val="nil"/>
                    <w:left w:val="nil"/>
                    <w:bottom w:val="nil"/>
                    <w:right w:val="nil"/>
                  </w:tcBorders>
                  <w:shd w:val="clear" w:color="auto" w:fill="auto"/>
                  <w:noWrap/>
                  <w:vAlign w:val="center"/>
                  <w:hideMark/>
                </w:tcPr>
                <w:p w14:paraId="7F303CBC" w14:textId="77777777" w:rsidR="00F24EFC" w:rsidRPr="00885F0D" w:rsidRDefault="00F24EFC" w:rsidP="00F24EFC">
                  <w:pPr>
                    <w:contextualSpacing/>
                    <w:rPr>
                      <w:rFonts w:asciiTheme="minorHAnsi" w:hAnsiTheme="minorHAnsi" w:cstheme="minorHAnsi"/>
                      <w:color w:val="000000"/>
                      <w:sz w:val="20"/>
                    </w:rPr>
                  </w:pPr>
                </w:p>
              </w:tc>
            </w:tr>
            <w:tr w:rsidR="00F24EFC" w:rsidRPr="00885F0D" w14:paraId="4D9C8E6D" w14:textId="77777777" w:rsidTr="00704B90">
              <w:trPr>
                <w:trHeight w:val="294"/>
              </w:trPr>
              <w:tc>
                <w:tcPr>
                  <w:tcW w:w="1824" w:type="dxa"/>
                  <w:tcBorders>
                    <w:top w:val="nil"/>
                    <w:left w:val="nil"/>
                    <w:bottom w:val="nil"/>
                    <w:right w:val="nil"/>
                  </w:tcBorders>
                  <w:shd w:val="clear" w:color="auto" w:fill="auto"/>
                  <w:noWrap/>
                  <w:vAlign w:val="center"/>
                  <w:hideMark/>
                </w:tcPr>
                <w:p w14:paraId="5466059F" w14:textId="77777777" w:rsidR="00F24EFC" w:rsidRPr="00885F0D" w:rsidRDefault="00F24EFC" w:rsidP="00F24EFC">
                  <w:pPr>
                    <w:contextualSpacing/>
                    <w:rPr>
                      <w:rFonts w:asciiTheme="minorHAnsi" w:hAnsiTheme="minorHAnsi" w:cstheme="minorHAnsi"/>
                      <w:color w:val="000000"/>
                      <w:sz w:val="20"/>
                    </w:rPr>
                  </w:pPr>
                  <w:r w:rsidRPr="00885F0D">
                    <w:rPr>
                      <w:rFonts w:asciiTheme="minorHAnsi" w:hAnsiTheme="minorHAnsi" w:cstheme="minorHAnsi"/>
                      <w:color w:val="000000"/>
                      <w:sz w:val="20"/>
                    </w:rPr>
                    <w:t>Corp. ID No.:</w:t>
                  </w:r>
                </w:p>
              </w:tc>
              <w:tc>
                <w:tcPr>
                  <w:tcW w:w="3544" w:type="dxa"/>
                  <w:tcBorders>
                    <w:top w:val="nil"/>
                    <w:left w:val="nil"/>
                    <w:bottom w:val="nil"/>
                    <w:right w:val="nil"/>
                  </w:tcBorders>
                  <w:shd w:val="clear" w:color="auto" w:fill="auto"/>
                  <w:noWrap/>
                  <w:vAlign w:val="center"/>
                  <w:hideMark/>
                </w:tcPr>
                <w:p w14:paraId="68F29993" w14:textId="79B789AA" w:rsidR="00F24EFC" w:rsidRPr="00885F0D" w:rsidRDefault="009D1823" w:rsidP="00F24EFC">
                  <w:pPr>
                    <w:contextualSpacing/>
                    <w:rPr>
                      <w:rFonts w:asciiTheme="minorHAnsi" w:hAnsiTheme="minorHAnsi" w:cstheme="minorHAnsi"/>
                      <w:color w:val="000000"/>
                      <w:sz w:val="20"/>
                      <w:highlight w:val="yellow"/>
                    </w:rPr>
                  </w:pPr>
                  <w:r w:rsidRPr="00885F0D">
                    <w:rPr>
                      <w:rFonts w:asciiTheme="minorHAnsi" w:hAnsiTheme="minorHAnsi" w:cstheme="minorHAnsi"/>
                      <w:bCs/>
                      <w:color w:val="000000"/>
                      <w:sz w:val="20"/>
                      <w:lang w:eastAsia="cs-CZ"/>
                    </w:rPr>
                    <w:t>25555740</w:t>
                  </w:r>
                </w:p>
              </w:tc>
              <w:tc>
                <w:tcPr>
                  <w:tcW w:w="1308" w:type="dxa"/>
                  <w:tcBorders>
                    <w:top w:val="nil"/>
                    <w:left w:val="nil"/>
                    <w:bottom w:val="nil"/>
                    <w:right w:val="nil"/>
                  </w:tcBorders>
                  <w:shd w:val="clear" w:color="auto" w:fill="auto"/>
                  <w:noWrap/>
                  <w:vAlign w:val="center"/>
                  <w:hideMark/>
                </w:tcPr>
                <w:p w14:paraId="3DFA7D0F" w14:textId="77777777" w:rsidR="00F24EFC" w:rsidRPr="00885F0D" w:rsidRDefault="00F24EFC" w:rsidP="00F24EFC">
                  <w:pPr>
                    <w:contextualSpacing/>
                    <w:rPr>
                      <w:rFonts w:asciiTheme="minorHAnsi" w:hAnsiTheme="minorHAnsi" w:cstheme="minorHAnsi"/>
                      <w:color w:val="000000"/>
                      <w:sz w:val="20"/>
                    </w:rPr>
                  </w:pPr>
                </w:p>
              </w:tc>
            </w:tr>
            <w:tr w:rsidR="00F24EFC" w:rsidRPr="00885F0D" w14:paraId="058EBCE5" w14:textId="77777777" w:rsidTr="00704B90">
              <w:trPr>
                <w:trHeight w:val="294"/>
              </w:trPr>
              <w:tc>
                <w:tcPr>
                  <w:tcW w:w="1824" w:type="dxa"/>
                  <w:tcBorders>
                    <w:top w:val="nil"/>
                    <w:left w:val="nil"/>
                    <w:bottom w:val="nil"/>
                    <w:right w:val="nil"/>
                  </w:tcBorders>
                  <w:shd w:val="clear" w:color="auto" w:fill="auto"/>
                  <w:noWrap/>
                  <w:vAlign w:val="center"/>
                  <w:hideMark/>
                </w:tcPr>
                <w:p w14:paraId="0A10CD9C" w14:textId="77777777" w:rsidR="00F24EFC" w:rsidRPr="00885F0D" w:rsidRDefault="00F24EFC" w:rsidP="00F24EFC">
                  <w:pPr>
                    <w:contextualSpacing/>
                    <w:rPr>
                      <w:rFonts w:asciiTheme="minorHAnsi" w:hAnsiTheme="minorHAnsi" w:cstheme="minorHAnsi"/>
                      <w:color w:val="000000"/>
                      <w:sz w:val="20"/>
                    </w:rPr>
                  </w:pPr>
                  <w:r w:rsidRPr="00885F0D">
                    <w:rPr>
                      <w:rFonts w:asciiTheme="minorHAnsi" w:hAnsiTheme="minorHAnsi" w:cstheme="minorHAnsi"/>
                      <w:color w:val="000000"/>
                      <w:sz w:val="20"/>
                    </w:rPr>
                    <w:t>VAT No.:</w:t>
                  </w:r>
                </w:p>
              </w:tc>
              <w:tc>
                <w:tcPr>
                  <w:tcW w:w="3544" w:type="dxa"/>
                  <w:tcBorders>
                    <w:top w:val="nil"/>
                    <w:left w:val="nil"/>
                    <w:bottom w:val="nil"/>
                    <w:right w:val="nil"/>
                  </w:tcBorders>
                  <w:shd w:val="clear" w:color="auto" w:fill="auto"/>
                  <w:noWrap/>
                  <w:vAlign w:val="center"/>
                  <w:hideMark/>
                </w:tcPr>
                <w:p w14:paraId="41AC7D43" w14:textId="4365B1B1" w:rsidR="00F24EFC" w:rsidRPr="00885F0D" w:rsidRDefault="009D1823" w:rsidP="00F24EFC">
                  <w:pPr>
                    <w:contextualSpacing/>
                    <w:rPr>
                      <w:rFonts w:asciiTheme="minorHAnsi" w:hAnsiTheme="minorHAnsi" w:cstheme="minorHAnsi"/>
                      <w:color w:val="000000"/>
                      <w:sz w:val="20"/>
                      <w:highlight w:val="yellow"/>
                    </w:rPr>
                  </w:pPr>
                  <w:r w:rsidRPr="00885F0D">
                    <w:rPr>
                      <w:rFonts w:asciiTheme="minorHAnsi" w:hAnsiTheme="minorHAnsi" w:cstheme="minorHAnsi"/>
                      <w:bCs/>
                      <w:color w:val="000000"/>
                      <w:sz w:val="20"/>
                    </w:rPr>
                    <w:t>CZ</w:t>
                  </w:r>
                  <w:r w:rsidRPr="00885F0D">
                    <w:rPr>
                      <w:rFonts w:asciiTheme="minorHAnsi" w:hAnsiTheme="minorHAnsi" w:cstheme="minorHAnsi"/>
                      <w:bCs/>
                      <w:color w:val="000000"/>
                      <w:sz w:val="20"/>
                      <w:lang w:eastAsia="cs-CZ"/>
                    </w:rPr>
                    <w:t>25555740</w:t>
                  </w:r>
                </w:p>
              </w:tc>
              <w:tc>
                <w:tcPr>
                  <w:tcW w:w="1308" w:type="dxa"/>
                  <w:tcBorders>
                    <w:top w:val="nil"/>
                    <w:left w:val="nil"/>
                    <w:bottom w:val="nil"/>
                    <w:right w:val="nil"/>
                  </w:tcBorders>
                  <w:shd w:val="clear" w:color="auto" w:fill="auto"/>
                  <w:noWrap/>
                  <w:vAlign w:val="center"/>
                  <w:hideMark/>
                </w:tcPr>
                <w:p w14:paraId="114E57E6" w14:textId="77777777" w:rsidR="00F24EFC" w:rsidRPr="00885F0D" w:rsidRDefault="00F24EFC" w:rsidP="00F24EFC">
                  <w:pPr>
                    <w:contextualSpacing/>
                    <w:rPr>
                      <w:rFonts w:asciiTheme="minorHAnsi" w:hAnsiTheme="minorHAnsi" w:cstheme="minorHAnsi"/>
                      <w:color w:val="000000"/>
                      <w:sz w:val="20"/>
                    </w:rPr>
                  </w:pPr>
                </w:p>
              </w:tc>
            </w:tr>
            <w:tr w:rsidR="00F24EFC" w:rsidRPr="00885F0D" w14:paraId="77EA905C" w14:textId="77777777" w:rsidTr="00704B90">
              <w:trPr>
                <w:trHeight w:val="294"/>
              </w:trPr>
              <w:tc>
                <w:tcPr>
                  <w:tcW w:w="1824" w:type="dxa"/>
                  <w:tcBorders>
                    <w:top w:val="nil"/>
                    <w:left w:val="nil"/>
                    <w:bottom w:val="nil"/>
                    <w:right w:val="nil"/>
                  </w:tcBorders>
                  <w:shd w:val="clear" w:color="auto" w:fill="auto"/>
                  <w:noWrap/>
                  <w:vAlign w:val="center"/>
                  <w:hideMark/>
                </w:tcPr>
                <w:p w14:paraId="4FF1425B" w14:textId="77777777" w:rsidR="00F24EFC" w:rsidRPr="00885F0D" w:rsidRDefault="00F24EFC" w:rsidP="00F24EFC">
                  <w:pPr>
                    <w:contextualSpacing/>
                    <w:rPr>
                      <w:rFonts w:asciiTheme="minorHAnsi" w:hAnsiTheme="minorHAnsi" w:cstheme="minorHAnsi"/>
                      <w:color w:val="000000"/>
                      <w:sz w:val="20"/>
                    </w:rPr>
                  </w:pPr>
                  <w:r w:rsidRPr="00885F0D">
                    <w:rPr>
                      <w:rFonts w:asciiTheme="minorHAnsi" w:hAnsiTheme="minorHAnsi" w:cstheme="minorHAnsi"/>
                      <w:color w:val="000000"/>
                      <w:sz w:val="20"/>
                    </w:rPr>
                    <w:t>Bank details:</w:t>
                  </w:r>
                </w:p>
              </w:tc>
              <w:tc>
                <w:tcPr>
                  <w:tcW w:w="3544" w:type="dxa"/>
                  <w:tcBorders>
                    <w:top w:val="nil"/>
                    <w:left w:val="nil"/>
                    <w:bottom w:val="nil"/>
                    <w:right w:val="nil"/>
                  </w:tcBorders>
                  <w:shd w:val="clear" w:color="auto" w:fill="auto"/>
                  <w:noWrap/>
                  <w:vAlign w:val="center"/>
                  <w:hideMark/>
                </w:tcPr>
                <w:p w14:paraId="758B7A7E" w14:textId="44379EF4" w:rsidR="00F24EFC" w:rsidRPr="00885F0D" w:rsidRDefault="00CB7A69" w:rsidP="00F24EFC">
                  <w:pPr>
                    <w:contextualSpacing/>
                    <w:rPr>
                      <w:rFonts w:asciiTheme="minorHAnsi" w:hAnsiTheme="minorHAnsi" w:cstheme="minorHAnsi"/>
                      <w:color w:val="000000"/>
                      <w:sz w:val="20"/>
                    </w:rPr>
                  </w:pPr>
                  <w:r w:rsidRPr="00885F0D">
                    <w:rPr>
                      <w:rFonts w:asciiTheme="minorHAnsi" w:hAnsiTheme="minorHAnsi" w:cstheme="minorHAnsi"/>
                      <w:bCs/>
                      <w:color w:val="000000"/>
                      <w:sz w:val="20"/>
                      <w:lang w:eastAsia="cs-CZ"/>
                    </w:rPr>
                    <w:t>Komerční banka</w:t>
                  </w:r>
                  <w:r w:rsidR="00760551" w:rsidRPr="00885F0D">
                    <w:rPr>
                      <w:rFonts w:asciiTheme="minorHAnsi" w:hAnsiTheme="minorHAnsi" w:cstheme="minorHAnsi"/>
                      <w:bCs/>
                      <w:color w:val="000000"/>
                      <w:sz w:val="20"/>
                      <w:lang w:eastAsia="cs-CZ"/>
                    </w:rPr>
                    <w:t>, a.s.</w:t>
                  </w:r>
                </w:p>
              </w:tc>
              <w:tc>
                <w:tcPr>
                  <w:tcW w:w="1308" w:type="dxa"/>
                  <w:tcBorders>
                    <w:top w:val="nil"/>
                    <w:left w:val="nil"/>
                    <w:bottom w:val="nil"/>
                    <w:right w:val="nil"/>
                  </w:tcBorders>
                  <w:shd w:val="clear" w:color="auto" w:fill="auto"/>
                  <w:noWrap/>
                  <w:vAlign w:val="center"/>
                  <w:hideMark/>
                </w:tcPr>
                <w:p w14:paraId="02E72106" w14:textId="01463982" w:rsidR="00F24EFC" w:rsidRPr="00885F0D" w:rsidRDefault="00F24EFC" w:rsidP="00F24EFC">
                  <w:pPr>
                    <w:contextualSpacing/>
                    <w:rPr>
                      <w:rFonts w:asciiTheme="minorHAnsi" w:hAnsiTheme="minorHAnsi" w:cstheme="minorHAnsi"/>
                      <w:sz w:val="20"/>
                    </w:rPr>
                  </w:pPr>
                  <w:r w:rsidRPr="00885F0D">
                    <w:rPr>
                      <w:rFonts w:asciiTheme="minorHAnsi" w:hAnsiTheme="minorHAnsi" w:cstheme="minorHAnsi"/>
                      <w:sz w:val="20"/>
                    </w:rPr>
                    <w:t xml:space="preserve"> </w:t>
                  </w:r>
                </w:p>
              </w:tc>
            </w:tr>
            <w:tr w:rsidR="00525B68" w:rsidRPr="00885F0D" w14:paraId="1524DA2A" w14:textId="77777777" w:rsidTr="00704B90">
              <w:trPr>
                <w:trHeight w:val="294"/>
              </w:trPr>
              <w:tc>
                <w:tcPr>
                  <w:tcW w:w="1824" w:type="dxa"/>
                  <w:tcBorders>
                    <w:top w:val="nil"/>
                    <w:left w:val="nil"/>
                    <w:bottom w:val="nil"/>
                    <w:right w:val="nil"/>
                  </w:tcBorders>
                  <w:shd w:val="clear" w:color="auto" w:fill="auto"/>
                  <w:noWrap/>
                  <w:vAlign w:val="center"/>
                </w:tcPr>
                <w:p w14:paraId="1EBADC8B" w14:textId="55DA7A68" w:rsidR="00525B68" w:rsidRPr="00885F0D" w:rsidRDefault="007711CD" w:rsidP="00F24EFC">
                  <w:pPr>
                    <w:contextualSpacing/>
                    <w:rPr>
                      <w:rFonts w:asciiTheme="minorHAnsi" w:hAnsiTheme="minorHAnsi" w:cstheme="minorHAnsi"/>
                      <w:color w:val="000000"/>
                      <w:sz w:val="20"/>
                    </w:rPr>
                  </w:pPr>
                  <w:r w:rsidRPr="00885F0D">
                    <w:rPr>
                      <w:rFonts w:asciiTheme="minorHAnsi" w:hAnsiTheme="minorHAnsi" w:cstheme="minorHAnsi"/>
                      <w:color w:val="000000"/>
                      <w:sz w:val="20"/>
                    </w:rPr>
                    <w:t>Account no:</w:t>
                  </w:r>
                </w:p>
              </w:tc>
              <w:tc>
                <w:tcPr>
                  <w:tcW w:w="3544" w:type="dxa"/>
                  <w:tcBorders>
                    <w:top w:val="nil"/>
                    <w:left w:val="nil"/>
                    <w:bottom w:val="nil"/>
                    <w:right w:val="nil"/>
                  </w:tcBorders>
                  <w:shd w:val="clear" w:color="auto" w:fill="auto"/>
                  <w:noWrap/>
                  <w:vAlign w:val="center"/>
                </w:tcPr>
                <w:p w14:paraId="01AB9505" w14:textId="3403A816" w:rsidR="00525B68" w:rsidRPr="00885F0D" w:rsidRDefault="00CB7A69" w:rsidP="00F24EFC">
                  <w:pPr>
                    <w:contextualSpacing/>
                    <w:rPr>
                      <w:rFonts w:asciiTheme="minorHAnsi" w:hAnsiTheme="minorHAnsi" w:cstheme="minorHAnsi"/>
                      <w:bCs/>
                      <w:color w:val="000000"/>
                      <w:sz w:val="20"/>
                      <w:lang w:eastAsia="cs-CZ"/>
                    </w:rPr>
                  </w:pPr>
                  <w:r w:rsidRPr="00885F0D">
                    <w:rPr>
                      <w:rFonts w:asciiTheme="minorHAnsi" w:hAnsiTheme="minorHAnsi" w:cstheme="minorHAnsi"/>
                      <w:bCs/>
                      <w:color w:val="000000"/>
                      <w:sz w:val="20"/>
                      <w:lang w:eastAsia="cs-CZ"/>
                    </w:rPr>
                    <w:t>CZ8601000001157336040227</w:t>
                  </w:r>
                </w:p>
              </w:tc>
              <w:tc>
                <w:tcPr>
                  <w:tcW w:w="1308" w:type="dxa"/>
                  <w:tcBorders>
                    <w:top w:val="nil"/>
                    <w:left w:val="nil"/>
                    <w:bottom w:val="nil"/>
                    <w:right w:val="nil"/>
                  </w:tcBorders>
                  <w:shd w:val="clear" w:color="auto" w:fill="auto"/>
                  <w:noWrap/>
                  <w:vAlign w:val="center"/>
                </w:tcPr>
                <w:p w14:paraId="2E809019" w14:textId="77777777" w:rsidR="00525B68" w:rsidRPr="00885F0D" w:rsidRDefault="00525B68" w:rsidP="00F24EFC">
                  <w:pPr>
                    <w:contextualSpacing/>
                    <w:rPr>
                      <w:rFonts w:asciiTheme="minorHAnsi" w:hAnsiTheme="minorHAnsi" w:cstheme="minorHAnsi"/>
                      <w:sz w:val="20"/>
                    </w:rPr>
                  </w:pPr>
                </w:p>
              </w:tc>
            </w:tr>
            <w:tr w:rsidR="00F24EFC" w:rsidRPr="00885F0D" w14:paraId="526A810D" w14:textId="77777777" w:rsidTr="00704B90">
              <w:trPr>
                <w:trHeight w:val="80"/>
              </w:trPr>
              <w:tc>
                <w:tcPr>
                  <w:tcW w:w="1824" w:type="dxa"/>
                  <w:tcBorders>
                    <w:top w:val="nil"/>
                    <w:left w:val="nil"/>
                    <w:bottom w:val="nil"/>
                    <w:right w:val="nil"/>
                  </w:tcBorders>
                  <w:shd w:val="clear" w:color="auto" w:fill="auto"/>
                  <w:noWrap/>
                  <w:vAlign w:val="center"/>
                  <w:hideMark/>
                </w:tcPr>
                <w:p w14:paraId="7CB10791" w14:textId="77777777" w:rsidR="00F24EFC" w:rsidRPr="00885F0D" w:rsidRDefault="00F24EFC" w:rsidP="00F24EFC">
                  <w:pPr>
                    <w:contextualSpacing/>
                    <w:rPr>
                      <w:rFonts w:asciiTheme="minorHAnsi" w:hAnsiTheme="minorHAnsi" w:cstheme="minorHAnsi"/>
                      <w:sz w:val="20"/>
                    </w:rPr>
                  </w:pPr>
                  <w:r w:rsidRPr="00885F0D">
                    <w:rPr>
                      <w:rFonts w:asciiTheme="minorHAnsi" w:hAnsiTheme="minorHAnsi" w:cstheme="minorHAnsi"/>
                      <w:sz w:val="20"/>
                    </w:rPr>
                    <w:t>VAT payer:</w:t>
                  </w:r>
                </w:p>
              </w:tc>
              <w:tc>
                <w:tcPr>
                  <w:tcW w:w="3544" w:type="dxa"/>
                  <w:tcBorders>
                    <w:top w:val="nil"/>
                    <w:left w:val="nil"/>
                    <w:bottom w:val="nil"/>
                    <w:right w:val="nil"/>
                  </w:tcBorders>
                  <w:shd w:val="clear" w:color="auto" w:fill="auto"/>
                  <w:noWrap/>
                  <w:vAlign w:val="center"/>
                  <w:hideMark/>
                </w:tcPr>
                <w:p w14:paraId="2E7C370B" w14:textId="77777777" w:rsidR="00F24EFC" w:rsidRPr="00885F0D" w:rsidRDefault="00F24EFC" w:rsidP="00F24EFC">
                  <w:pPr>
                    <w:contextualSpacing/>
                    <w:rPr>
                      <w:rFonts w:asciiTheme="minorHAnsi" w:hAnsiTheme="minorHAnsi" w:cstheme="minorHAnsi"/>
                      <w:sz w:val="20"/>
                    </w:rPr>
                  </w:pPr>
                  <w:r w:rsidRPr="00885F0D">
                    <w:rPr>
                      <w:rFonts w:asciiTheme="minorHAnsi" w:hAnsiTheme="minorHAnsi" w:cstheme="minorHAnsi"/>
                      <w:sz w:val="20"/>
                    </w:rPr>
                    <w:t>YES</w:t>
                  </w:r>
                </w:p>
              </w:tc>
              <w:tc>
                <w:tcPr>
                  <w:tcW w:w="1308" w:type="dxa"/>
                  <w:tcBorders>
                    <w:top w:val="nil"/>
                    <w:left w:val="nil"/>
                    <w:bottom w:val="nil"/>
                    <w:right w:val="nil"/>
                  </w:tcBorders>
                  <w:shd w:val="clear" w:color="auto" w:fill="auto"/>
                  <w:noWrap/>
                  <w:vAlign w:val="center"/>
                  <w:hideMark/>
                </w:tcPr>
                <w:p w14:paraId="6E587417" w14:textId="77777777" w:rsidR="00F24EFC" w:rsidRPr="00885F0D" w:rsidRDefault="00F24EFC" w:rsidP="00F24EFC">
                  <w:pPr>
                    <w:contextualSpacing/>
                    <w:rPr>
                      <w:rFonts w:asciiTheme="minorHAnsi" w:hAnsiTheme="minorHAnsi" w:cstheme="minorHAnsi"/>
                      <w:sz w:val="20"/>
                    </w:rPr>
                  </w:pPr>
                </w:p>
              </w:tc>
            </w:tr>
            <w:tr w:rsidR="00F24EFC" w:rsidRPr="00885F0D" w14:paraId="6A27593E" w14:textId="77777777" w:rsidTr="00704B90">
              <w:trPr>
                <w:trHeight w:val="294"/>
              </w:trPr>
              <w:tc>
                <w:tcPr>
                  <w:tcW w:w="1824" w:type="dxa"/>
                  <w:tcBorders>
                    <w:top w:val="nil"/>
                    <w:left w:val="nil"/>
                    <w:bottom w:val="nil"/>
                    <w:right w:val="nil"/>
                  </w:tcBorders>
                  <w:shd w:val="clear" w:color="auto" w:fill="auto"/>
                  <w:noWrap/>
                  <w:vAlign w:val="center"/>
                  <w:hideMark/>
                </w:tcPr>
                <w:p w14:paraId="5AE5C2BC" w14:textId="77777777" w:rsidR="00F24EFC" w:rsidRPr="00885F0D" w:rsidRDefault="00F24EFC" w:rsidP="00F24EFC">
                  <w:pPr>
                    <w:contextualSpacing/>
                    <w:rPr>
                      <w:rFonts w:asciiTheme="minorHAnsi" w:hAnsiTheme="minorHAnsi" w:cstheme="minorHAnsi"/>
                      <w:color w:val="000000"/>
                      <w:sz w:val="20"/>
                    </w:rPr>
                  </w:pPr>
                  <w:r w:rsidRPr="00885F0D">
                    <w:rPr>
                      <w:rFonts w:asciiTheme="minorHAnsi" w:hAnsiTheme="minorHAnsi" w:cstheme="minorHAnsi"/>
                      <w:color w:val="000000"/>
                      <w:sz w:val="20"/>
                    </w:rPr>
                    <w:t>Represented by:</w:t>
                  </w:r>
                </w:p>
              </w:tc>
              <w:tc>
                <w:tcPr>
                  <w:tcW w:w="3544" w:type="dxa"/>
                  <w:tcBorders>
                    <w:top w:val="nil"/>
                    <w:left w:val="nil"/>
                    <w:bottom w:val="nil"/>
                    <w:right w:val="nil"/>
                  </w:tcBorders>
                  <w:shd w:val="clear" w:color="auto" w:fill="auto"/>
                  <w:noWrap/>
                  <w:vAlign w:val="center"/>
                  <w:hideMark/>
                </w:tcPr>
                <w:p w14:paraId="014BD503" w14:textId="77777777" w:rsidR="00F24EFC" w:rsidRPr="00885F0D" w:rsidRDefault="00CB7A69" w:rsidP="00F24EFC">
                  <w:pPr>
                    <w:contextualSpacing/>
                    <w:rPr>
                      <w:rFonts w:asciiTheme="minorHAnsi" w:hAnsiTheme="minorHAnsi" w:cstheme="minorHAnsi"/>
                      <w:color w:val="000000"/>
                      <w:sz w:val="20"/>
                    </w:rPr>
                  </w:pPr>
                  <w:r w:rsidRPr="00885F0D">
                    <w:rPr>
                      <w:rFonts w:asciiTheme="minorHAnsi" w:hAnsiTheme="minorHAnsi" w:cstheme="minorHAnsi"/>
                      <w:color w:val="000000"/>
                      <w:sz w:val="20"/>
                    </w:rPr>
                    <w:t>Ing. Jiří Stodůlka, jednatel</w:t>
                  </w:r>
                </w:p>
                <w:p w14:paraId="3B6C9F88" w14:textId="30C1C9B7" w:rsidR="00CB7A69" w:rsidRPr="00885F0D" w:rsidRDefault="00CB7A69" w:rsidP="00F24EFC">
                  <w:pPr>
                    <w:contextualSpacing/>
                    <w:rPr>
                      <w:rFonts w:asciiTheme="minorHAnsi" w:hAnsiTheme="minorHAnsi" w:cstheme="minorHAnsi"/>
                      <w:color w:val="000000"/>
                      <w:sz w:val="20"/>
                    </w:rPr>
                  </w:pPr>
                  <w:r w:rsidRPr="00885F0D">
                    <w:rPr>
                      <w:rFonts w:asciiTheme="minorHAnsi" w:hAnsiTheme="minorHAnsi" w:cstheme="minorHAnsi"/>
                      <w:color w:val="000000"/>
                      <w:sz w:val="20"/>
                    </w:rPr>
                    <w:t>Ing. Tomáš Dudák, jednatel</w:t>
                  </w:r>
                </w:p>
              </w:tc>
              <w:tc>
                <w:tcPr>
                  <w:tcW w:w="1308" w:type="dxa"/>
                  <w:tcBorders>
                    <w:top w:val="nil"/>
                    <w:left w:val="nil"/>
                    <w:bottom w:val="nil"/>
                    <w:right w:val="nil"/>
                  </w:tcBorders>
                  <w:shd w:val="clear" w:color="auto" w:fill="auto"/>
                  <w:noWrap/>
                  <w:vAlign w:val="center"/>
                  <w:hideMark/>
                </w:tcPr>
                <w:p w14:paraId="5130FA33" w14:textId="77777777" w:rsidR="00F24EFC" w:rsidRPr="00885F0D" w:rsidRDefault="00F24EFC" w:rsidP="00F24EFC">
                  <w:pPr>
                    <w:contextualSpacing/>
                    <w:rPr>
                      <w:rFonts w:asciiTheme="minorHAnsi" w:hAnsiTheme="minorHAnsi" w:cstheme="minorHAnsi"/>
                      <w:color w:val="000000"/>
                      <w:sz w:val="20"/>
                    </w:rPr>
                  </w:pPr>
                </w:p>
                <w:p w14:paraId="5EFB4F8A" w14:textId="77777777" w:rsidR="00F24EFC" w:rsidRPr="00885F0D" w:rsidRDefault="00F24EFC" w:rsidP="00F24EFC">
                  <w:pPr>
                    <w:contextualSpacing/>
                    <w:rPr>
                      <w:rFonts w:asciiTheme="minorHAnsi" w:hAnsiTheme="minorHAnsi" w:cstheme="minorHAnsi"/>
                      <w:color w:val="000000"/>
                      <w:sz w:val="20"/>
                    </w:rPr>
                  </w:pPr>
                </w:p>
              </w:tc>
            </w:tr>
          </w:tbl>
          <w:p w14:paraId="7D64509A" w14:textId="77777777" w:rsidR="00885F0D" w:rsidRDefault="00885F0D" w:rsidP="00F24EFC">
            <w:pPr>
              <w:contextualSpacing/>
              <w:rPr>
                <w:rFonts w:asciiTheme="minorHAnsi" w:hAnsiTheme="minorHAnsi" w:cstheme="minorHAnsi"/>
                <w:b/>
              </w:rPr>
            </w:pPr>
          </w:p>
          <w:p w14:paraId="02977FE3" w14:textId="4B259F7D" w:rsidR="00F24EFC" w:rsidRPr="00930B3D" w:rsidRDefault="00F24EFC" w:rsidP="00F24EFC">
            <w:pPr>
              <w:contextualSpacing/>
              <w:rPr>
                <w:rFonts w:asciiTheme="minorHAnsi" w:hAnsiTheme="minorHAnsi" w:cstheme="minorHAnsi"/>
                <w:b/>
              </w:rPr>
            </w:pPr>
            <w:r w:rsidRPr="00930B3D">
              <w:rPr>
                <w:rFonts w:asciiTheme="minorHAnsi" w:hAnsiTheme="minorHAnsi" w:cstheme="minorHAnsi"/>
                <w:b/>
              </w:rPr>
              <w:t>hereinafter "Client"</w:t>
            </w:r>
          </w:p>
          <w:p w14:paraId="3C899B0D" w14:textId="3CA424EA" w:rsidR="00F24EFC" w:rsidRPr="00930B3D" w:rsidRDefault="00F24EFC" w:rsidP="00760551">
            <w:pPr>
              <w:contextualSpacing/>
              <w:rPr>
                <w:rFonts w:asciiTheme="minorHAnsi" w:hAnsiTheme="minorHAnsi" w:cstheme="minorHAnsi"/>
              </w:rPr>
            </w:pPr>
            <w:r w:rsidRPr="00930B3D">
              <w:rPr>
                <w:rFonts w:asciiTheme="minorHAnsi" w:hAnsiTheme="minorHAnsi" w:cstheme="minorHAnsi"/>
              </w:rPr>
              <w:t>(together hereinafter also "Contractual parties") conclude the following contract as set forth below:</w:t>
            </w:r>
          </w:p>
          <w:p w14:paraId="41D6DF9D" w14:textId="77777777" w:rsidR="00930B3D" w:rsidRDefault="00930B3D" w:rsidP="00F24EFC">
            <w:pPr>
              <w:contextualSpacing/>
              <w:jc w:val="center"/>
              <w:rPr>
                <w:rFonts w:asciiTheme="minorHAnsi" w:hAnsiTheme="minorHAnsi"/>
                <w:b/>
                <w:sz w:val="24"/>
                <w:szCs w:val="24"/>
              </w:rPr>
            </w:pPr>
          </w:p>
          <w:p w14:paraId="003843D6" w14:textId="77777777" w:rsidR="00E41035" w:rsidRDefault="00E41035" w:rsidP="001D16E1">
            <w:pPr>
              <w:contextualSpacing/>
              <w:rPr>
                <w:rFonts w:asciiTheme="minorHAnsi" w:hAnsiTheme="minorHAnsi"/>
                <w:b/>
                <w:sz w:val="24"/>
                <w:szCs w:val="24"/>
              </w:rPr>
            </w:pPr>
          </w:p>
          <w:p w14:paraId="3B1B12E5" w14:textId="77777777" w:rsidR="004E3B8C" w:rsidRDefault="004E3B8C" w:rsidP="001D16E1">
            <w:pPr>
              <w:contextualSpacing/>
              <w:rPr>
                <w:rFonts w:asciiTheme="minorHAnsi" w:hAnsiTheme="minorHAnsi"/>
                <w:b/>
                <w:sz w:val="24"/>
                <w:szCs w:val="24"/>
              </w:rPr>
            </w:pPr>
          </w:p>
          <w:p w14:paraId="060E1C0B" w14:textId="19F5A7EF" w:rsidR="00F24EFC" w:rsidRPr="007C5B1D" w:rsidRDefault="00F24EFC" w:rsidP="00F24EFC">
            <w:pPr>
              <w:contextualSpacing/>
              <w:jc w:val="center"/>
              <w:rPr>
                <w:rFonts w:asciiTheme="minorHAnsi" w:hAnsiTheme="minorHAnsi" w:cstheme="minorHAnsi"/>
                <w:b/>
                <w:sz w:val="24"/>
                <w:szCs w:val="24"/>
              </w:rPr>
            </w:pPr>
            <w:r>
              <w:rPr>
                <w:rFonts w:asciiTheme="minorHAnsi" w:hAnsiTheme="minorHAnsi"/>
                <w:b/>
                <w:sz w:val="24"/>
                <w:szCs w:val="24"/>
              </w:rPr>
              <w:lastRenderedPageBreak/>
              <w:t>II. Definition of terms</w:t>
            </w:r>
          </w:p>
          <w:p w14:paraId="6656882B" w14:textId="77777777" w:rsidR="00F24EFC" w:rsidRPr="007C5B1D" w:rsidRDefault="00F24EFC" w:rsidP="00F24EFC">
            <w:pPr>
              <w:contextualSpacing/>
              <w:jc w:val="center"/>
              <w:rPr>
                <w:rFonts w:asciiTheme="minorHAnsi" w:hAnsiTheme="minorHAnsi" w:cstheme="minorHAnsi"/>
                <w:b/>
                <w:sz w:val="24"/>
                <w:szCs w:val="24"/>
                <w:highlight w:val="yellow"/>
              </w:rPr>
            </w:pPr>
          </w:p>
          <w:p w14:paraId="20B2BFFA" w14:textId="77777777" w:rsidR="00F24EFC" w:rsidRPr="007C5B1D" w:rsidRDefault="00F24EFC" w:rsidP="00F24EFC">
            <w:pPr>
              <w:contextualSpacing/>
              <w:jc w:val="both"/>
              <w:rPr>
                <w:rFonts w:asciiTheme="minorHAnsi" w:hAnsiTheme="minorHAnsi" w:cstheme="minorHAnsi"/>
              </w:rPr>
            </w:pPr>
            <w:r>
              <w:rPr>
                <w:rFonts w:asciiTheme="minorHAnsi" w:hAnsiTheme="minorHAnsi"/>
              </w:rPr>
              <w:t>2.1. The terms used in this contract have the following meaning:</w:t>
            </w:r>
          </w:p>
          <w:p w14:paraId="047B91F2" w14:textId="77777777" w:rsidR="00F24EFC" w:rsidRPr="007C5B1D" w:rsidRDefault="00F24EFC" w:rsidP="00F24EFC">
            <w:pPr>
              <w:contextualSpacing/>
              <w:jc w:val="both"/>
              <w:rPr>
                <w:rFonts w:asciiTheme="minorHAnsi" w:hAnsiTheme="minorHAnsi" w:cstheme="minorHAnsi"/>
              </w:rPr>
            </w:pPr>
          </w:p>
          <w:p w14:paraId="4118CD3E" w14:textId="77777777" w:rsidR="00760551" w:rsidRDefault="00760551" w:rsidP="00F24EFC">
            <w:pPr>
              <w:contextualSpacing/>
              <w:jc w:val="both"/>
              <w:rPr>
                <w:rFonts w:asciiTheme="minorHAnsi" w:hAnsiTheme="minorHAnsi"/>
              </w:rPr>
            </w:pPr>
          </w:p>
          <w:p w14:paraId="139AA644" w14:textId="002907B1" w:rsidR="00F24EFC" w:rsidRPr="007C5B1D" w:rsidRDefault="00F24EFC" w:rsidP="00F24EFC">
            <w:pPr>
              <w:contextualSpacing/>
              <w:jc w:val="both"/>
              <w:rPr>
                <w:rFonts w:asciiTheme="minorHAnsi" w:hAnsiTheme="minorHAnsi" w:cstheme="minorHAnsi"/>
              </w:rPr>
            </w:pPr>
            <w:r>
              <w:rPr>
                <w:rFonts w:asciiTheme="minorHAnsi" w:hAnsiTheme="minorHAnsi"/>
              </w:rPr>
              <w:t>Client: the Client is the contracting authority following the conclusion of the contract for the performance of a public project or contract.</w:t>
            </w:r>
          </w:p>
          <w:p w14:paraId="2EE93EC5" w14:textId="77777777" w:rsidR="00F24EFC" w:rsidRPr="007C5B1D" w:rsidRDefault="00F24EFC" w:rsidP="00F24EFC">
            <w:pPr>
              <w:contextualSpacing/>
              <w:jc w:val="both"/>
              <w:rPr>
                <w:rFonts w:asciiTheme="minorHAnsi" w:hAnsiTheme="minorHAnsi" w:cstheme="minorHAnsi"/>
              </w:rPr>
            </w:pPr>
          </w:p>
          <w:p w14:paraId="4519CAA8" w14:textId="77777777" w:rsidR="00F24EFC" w:rsidRPr="007C5B1D" w:rsidRDefault="00F24EFC" w:rsidP="00F24EFC">
            <w:pPr>
              <w:contextualSpacing/>
              <w:jc w:val="both"/>
              <w:rPr>
                <w:rFonts w:asciiTheme="minorHAnsi" w:hAnsiTheme="minorHAnsi" w:cstheme="minorHAnsi"/>
              </w:rPr>
            </w:pPr>
            <w:r>
              <w:rPr>
                <w:rFonts w:asciiTheme="minorHAnsi" w:hAnsiTheme="minorHAnsi"/>
              </w:rPr>
              <w:t>Contractor: the Contractor: is the supplier following the conclusion of the contract for the performance of a public project or contract.</w:t>
            </w:r>
          </w:p>
          <w:p w14:paraId="098066A0" w14:textId="77777777" w:rsidR="00F24EFC" w:rsidRPr="007C5B1D" w:rsidRDefault="00F24EFC" w:rsidP="00F24EFC">
            <w:pPr>
              <w:contextualSpacing/>
              <w:jc w:val="both"/>
              <w:rPr>
                <w:rFonts w:asciiTheme="minorHAnsi" w:hAnsiTheme="minorHAnsi" w:cstheme="minorHAnsi"/>
              </w:rPr>
            </w:pPr>
          </w:p>
          <w:p w14:paraId="1DEDC891" w14:textId="77777777" w:rsidR="00F24EFC" w:rsidRPr="007C5B1D" w:rsidRDefault="00F24EFC" w:rsidP="00F24EFC">
            <w:pPr>
              <w:contextualSpacing/>
              <w:jc w:val="both"/>
              <w:rPr>
                <w:rFonts w:asciiTheme="minorHAnsi" w:hAnsiTheme="minorHAnsi" w:cstheme="minorHAnsi"/>
              </w:rPr>
            </w:pPr>
            <w:r>
              <w:rPr>
                <w:rFonts w:asciiTheme="minorHAnsi" w:hAnsiTheme="minorHAnsi"/>
              </w:rPr>
              <w:t>Subcontractor: the subcontractor is the subcontractor following the conclusion of the contract for the performance of a public project or contract.</w:t>
            </w:r>
          </w:p>
          <w:p w14:paraId="1C7F5502" w14:textId="2177C3CF" w:rsidR="00F24EFC" w:rsidRDefault="00F24EFC" w:rsidP="00F24EFC">
            <w:pPr>
              <w:contextualSpacing/>
              <w:jc w:val="both"/>
              <w:rPr>
                <w:rFonts w:asciiTheme="minorHAnsi" w:hAnsiTheme="minorHAnsi" w:cstheme="minorHAnsi"/>
              </w:rPr>
            </w:pPr>
          </w:p>
          <w:p w14:paraId="0A9F935A" w14:textId="77777777" w:rsidR="00815229" w:rsidRPr="007C5B1D" w:rsidRDefault="00815229" w:rsidP="00F24EFC">
            <w:pPr>
              <w:contextualSpacing/>
              <w:jc w:val="both"/>
              <w:rPr>
                <w:rFonts w:asciiTheme="minorHAnsi" w:hAnsiTheme="minorHAnsi" w:cstheme="minorHAnsi"/>
              </w:rPr>
            </w:pPr>
          </w:p>
          <w:p w14:paraId="5BECF2BC" w14:textId="77777777" w:rsidR="00F24EFC" w:rsidRPr="007C5B1D" w:rsidRDefault="00F24EFC" w:rsidP="00F24EFC">
            <w:pPr>
              <w:contextualSpacing/>
              <w:jc w:val="center"/>
              <w:rPr>
                <w:rFonts w:asciiTheme="minorHAnsi" w:hAnsiTheme="minorHAnsi" w:cstheme="minorHAnsi"/>
                <w:b/>
                <w:sz w:val="24"/>
                <w:szCs w:val="24"/>
              </w:rPr>
            </w:pPr>
            <w:r>
              <w:rPr>
                <w:rFonts w:asciiTheme="minorHAnsi" w:hAnsiTheme="minorHAnsi"/>
                <w:b/>
                <w:sz w:val="24"/>
                <w:szCs w:val="24"/>
              </w:rPr>
              <w:t>III. Declaration</w:t>
            </w:r>
          </w:p>
          <w:p w14:paraId="2C28FB4D" w14:textId="77777777" w:rsidR="00F24EFC" w:rsidRPr="007C5B1D" w:rsidRDefault="00F24EFC" w:rsidP="00F24EFC">
            <w:pPr>
              <w:contextualSpacing/>
              <w:jc w:val="center"/>
              <w:rPr>
                <w:rFonts w:asciiTheme="minorHAnsi" w:hAnsiTheme="minorHAnsi" w:cstheme="minorHAnsi"/>
                <w:b/>
              </w:rPr>
            </w:pPr>
          </w:p>
          <w:p w14:paraId="3B3D8D1E" w14:textId="77777777" w:rsidR="00F24EFC" w:rsidRPr="007C5B1D" w:rsidRDefault="00F24EFC" w:rsidP="00F24EFC">
            <w:pPr>
              <w:contextualSpacing/>
              <w:jc w:val="both"/>
              <w:rPr>
                <w:rFonts w:asciiTheme="minorHAnsi" w:hAnsiTheme="minorHAnsi" w:cstheme="minorHAnsi"/>
              </w:rPr>
            </w:pPr>
            <w:r>
              <w:rPr>
                <w:rFonts w:asciiTheme="minorHAnsi" w:hAnsiTheme="minorHAnsi"/>
              </w:rPr>
              <w:t>3.1. The named representatives of both Contractual parties declare that according to the memorandum of association, other organisational regulations or authorisations, they are authorised or entitled to sign this contract and that a signature of a third party is not necessary for the contract to be valid.</w:t>
            </w:r>
          </w:p>
          <w:p w14:paraId="435B9110" w14:textId="77777777" w:rsidR="00F24EFC" w:rsidRPr="007C5B1D" w:rsidRDefault="00F24EFC" w:rsidP="00F24EFC">
            <w:pPr>
              <w:contextualSpacing/>
              <w:jc w:val="both"/>
              <w:rPr>
                <w:rFonts w:asciiTheme="minorHAnsi" w:hAnsiTheme="minorHAnsi" w:cstheme="minorHAnsi"/>
              </w:rPr>
            </w:pPr>
          </w:p>
          <w:p w14:paraId="2AD8F27F" w14:textId="4617E0ED" w:rsidR="00F24EFC" w:rsidRDefault="00F24EFC" w:rsidP="00F24EFC">
            <w:pPr>
              <w:contextualSpacing/>
              <w:jc w:val="both"/>
              <w:rPr>
                <w:rFonts w:asciiTheme="minorHAnsi" w:hAnsiTheme="minorHAnsi"/>
              </w:rPr>
            </w:pPr>
            <w:r>
              <w:rPr>
                <w:rFonts w:asciiTheme="minorHAnsi" w:hAnsiTheme="minorHAnsi"/>
              </w:rPr>
              <w:t>3.2. Persons authorised by the Contractor:</w:t>
            </w:r>
          </w:p>
          <w:p w14:paraId="1D1CAE6E" w14:textId="77777777" w:rsidR="00EF4B42" w:rsidRPr="007C5B1D" w:rsidRDefault="00EF4B42" w:rsidP="00F24EFC">
            <w:pPr>
              <w:contextualSpacing/>
              <w:jc w:val="both"/>
              <w:rPr>
                <w:rFonts w:asciiTheme="minorHAnsi" w:hAnsiTheme="minorHAnsi" w:cstheme="minorHAnsi"/>
              </w:rPr>
            </w:pPr>
          </w:p>
          <w:p w14:paraId="5FDBCA40" w14:textId="77777777" w:rsidR="00F24EFC" w:rsidRPr="007C5B1D" w:rsidRDefault="00F24EFC" w:rsidP="00F24EFC">
            <w:pPr>
              <w:contextualSpacing/>
              <w:jc w:val="both"/>
              <w:rPr>
                <w:rFonts w:asciiTheme="minorHAnsi" w:hAnsiTheme="minorHAnsi" w:cstheme="minorHAnsi"/>
              </w:rPr>
            </w:pPr>
            <w:r>
              <w:rPr>
                <w:rFonts w:asciiTheme="minorHAnsi" w:hAnsiTheme="minorHAnsi"/>
              </w:rPr>
              <w:tab/>
              <w:t>a) to the signature of the contract and its supplements:</w:t>
            </w:r>
          </w:p>
          <w:p w14:paraId="0DEAEA78" w14:textId="77777777" w:rsidR="00F24EFC" w:rsidRPr="007C5B1D" w:rsidRDefault="00F24EFC" w:rsidP="00F24EFC">
            <w:pPr>
              <w:contextualSpacing/>
              <w:jc w:val="both"/>
              <w:rPr>
                <w:rFonts w:asciiTheme="minorHAnsi" w:hAnsiTheme="minorHAnsi" w:cstheme="minorHAnsi"/>
                <w:b/>
                <w:color w:val="FF0000"/>
              </w:rPr>
            </w:pPr>
            <w:r>
              <w:rPr>
                <w:rFonts w:asciiTheme="minorHAnsi" w:hAnsiTheme="minorHAnsi"/>
                <w:b/>
              </w:rPr>
              <w:tab/>
            </w:r>
            <w:permStart w:id="49115199" w:edGrp="everyone"/>
            <w:r>
              <w:rPr>
                <w:rFonts w:asciiTheme="minorHAnsi" w:hAnsiTheme="minorHAnsi"/>
              </w:rPr>
              <w:t>……………</w:t>
            </w:r>
            <w:permEnd w:id="49115199"/>
          </w:p>
          <w:p w14:paraId="0831C2AE" w14:textId="77777777" w:rsidR="00F24EFC" w:rsidRPr="007C5B1D" w:rsidRDefault="00F24EFC" w:rsidP="00F24EFC">
            <w:pPr>
              <w:contextualSpacing/>
              <w:jc w:val="both"/>
              <w:rPr>
                <w:rFonts w:asciiTheme="minorHAnsi" w:hAnsiTheme="minorHAnsi" w:cstheme="minorHAnsi"/>
              </w:rPr>
            </w:pPr>
          </w:p>
          <w:p w14:paraId="780652D1" w14:textId="77777777" w:rsidR="00F24EFC" w:rsidRPr="007C5B1D" w:rsidRDefault="00F24EFC" w:rsidP="00F24EFC">
            <w:pPr>
              <w:contextualSpacing/>
              <w:jc w:val="both"/>
              <w:rPr>
                <w:rFonts w:asciiTheme="minorHAnsi" w:hAnsiTheme="minorHAnsi" w:cstheme="minorHAnsi"/>
              </w:rPr>
            </w:pPr>
            <w:r>
              <w:rPr>
                <w:rFonts w:asciiTheme="minorHAnsi" w:hAnsiTheme="minorHAnsi"/>
              </w:rPr>
              <w:tab/>
              <w:t>b) to deal with technical matters:</w:t>
            </w:r>
          </w:p>
          <w:p w14:paraId="25A41250" w14:textId="77777777" w:rsidR="00F24EFC" w:rsidRPr="007C5B1D" w:rsidRDefault="00F24EFC" w:rsidP="00F24EFC">
            <w:pPr>
              <w:contextualSpacing/>
              <w:jc w:val="both"/>
              <w:rPr>
                <w:rFonts w:asciiTheme="minorHAnsi" w:hAnsiTheme="minorHAnsi" w:cstheme="minorHAnsi"/>
                <w:b/>
                <w:color w:val="FF0000"/>
              </w:rPr>
            </w:pPr>
            <w:r>
              <w:rPr>
                <w:rFonts w:asciiTheme="minorHAnsi" w:hAnsiTheme="minorHAnsi"/>
                <w:b/>
                <w:color w:val="FF0000"/>
              </w:rPr>
              <w:tab/>
            </w:r>
            <w:permStart w:id="1240163066" w:edGrp="everyone"/>
            <w:r>
              <w:rPr>
                <w:rFonts w:asciiTheme="minorHAnsi" w:hAnsiTheme="minorHAnsi"/>
              </w:rPr>
              <w:t>……………</w:t>
            </w:r>
            <w:permEnd w:id="1240163066"/>
          </w:p>
          <w:p w14:paraId="225F609B" w14:textId="77777777" w:rsidR="00F24EFC" w:rsidRPr="007C5B1D" w:rsidRDefault="00F24EFC" w:rsidP="00F24EFC">
            <w:pPr>
              <w:contextualSpacing/>
              <w:jc w:val="both"/>
              <w:rPr>
                <w:rFonts w:asciiTheme="minorHAnsi" w:hAnsiTheme="minorHAnsi" w:cstheme="minorHAnsi"/>
              </w:rPr>
            </w:pPr>
          </w:p>
          <w:p w14:paraId="4009D01C" w14:textId="77777777" w:rsidR="00F24EFC" w:rsidRPr="007C5B1D" w:rsidRDefault="00F24EFC" w:rsidP="00F24EFC">
            <w:pPr>
              <w:ind w:firstLine="708"/>
              <w:contextualSpacing/>
              <w:jc w:val="both"/>
              <w:rPr>
                <w:rFonts w:asciiTheme="minorHAnsi" w:hAnsiTheme="minorHAnsi" w:cstheme="minorHAnsi"/>
              </w:rPr>
            </w:pPr>
            <w:r>
              <w:rPr>
                <w:rFonts w:asciiTheme="minorHAnsi" w:hAnsiTheme="minorHAnsi"/>
              </w:rPr>
              <w:tab/>
            </w:r>
          </w:p>
          <w:p w14:paraId="538185AE" w14:textId="77777777" w:rsidR="00F24EFC" w:rsidRPr="007C5B1D" w:rsidRDefault="00F24EFC" w:rsidP="00F24EFC">
            <w:pPr>
              <w:contextualSpacing/>
              <w:jc w:val="both"/>
              <w:rPr>
                <w:rFonts w:asciiTheme="minorHAnsi" w:hAnsiTheme="minorHAnsi" w:cstheme="minorHAnsi"/>
              </w:rPr>
            </w:pPr>
            <w:r>
              <w:rPr>
                <w:rFonts w:asciiTheme="minorHAnsi" w:hAnsiTheme="minorHAnsi"/>
              </w:rPr>
              <w:t>3.3. Persons authorised by the Client:</w:t>
            </w:r>
          </w:p>
          <w:p w14:paraId="4EA1670D" w14:textId="77777777" w:rsidR="002B2E98" w:rsidRDefault="002B2E98" w:rsidP="00F24EFC">
            <w:pPr>
              <w:contextualSpacing/>
              <w:jc w:val="both"/>
              <w:rPr>
                <w:rFonts w:asciiTheme="minorHAnsi" w:hAnsiTheme="minorHAnsi"/>
              </w:rPr>
            </w:pPr>
          </w:p>
          <w:p w14:paraId="2AF2574D" w14:textId="6BF91B83" w:rsidR="00F24EFC" w:rsidRPr="007C5B1D" w:rsidRDefault="00F24EFC" w:rsidP="00F24EFC">
            <w:pPr>
              <w:contextualSpacing/>
              <w:jc w:val="both"/>
              <w:rPr>
                <w:rFonts w:asciiTheme="minorHAnsi" w:hAnsiTheme="minorHAnsi" w:cstheme="minorHAnsi"/>
              </w:rPr>
            </w:pPr>
            <w:r>
              <w:rPr>
                <w:rFonts w:asciiTheme="minorHAnsi" w:hAnsiTheme="minorHAnsi"/>
              </w:rPr>
              <w:t>a) to the signature of the contract and its supplements:</w:t>
            </w:r>
          </w:p>
          <w:tbl>
            <w:tblPr>
              <w:tblW w:w="5662" w:type="dxa"/>
              <w:tblCellMar>
                <w:left w:w="70" w:type="dxa"/>
                <w:right w:w="70" w:type="dxa"/>
              </w:tblCellMar>
              <w:tblLook w:val="04A0" w:firstRow="1" w:lastRow="0" w:firstColumn="1" w:lastColumn="0" w:noHBand="0" w:noVBand="1"/>
            </w:tblPr>
            <w:tblGrid>
              <w:gridCol w:w="2544"/>
              <w:gridCol w:w="3118"/>
            </w:tblGrid>
            <w:tr w:rsidR="00F24EFC" w:rsidRPr="007C5B1D" w14:paraId="60EBB5A9" w14:textId="77777777" w:rsidTr="00760551">
              <w:trPr>
                <w:trHeight w:val="289"/>
              </w:trPr>
              <w:tc>
                <w:tcPr>
                  <w:tcW w:w="2544" w:type="dxa"/>
                  <w:tcBorders>
                    <w:top w:val="nil"/>
                    <w:left w:val="nil"/>
                    <w:bottom w:val="nil"/>
                    <w:right w:val="nil"/>
                  </w:tcBorders>
                  <w:shd w:val="clear" w:color="auto" w:fill="auto"/>
                  <w:noWrap/>
                  <w:vAlign w:val="center"/>
                  <w:hideMark/>
                </w:tcPr>
                <w:p w14:paraId="3E1FF28F" w14:textId="77777777" w:rsidR="002B2E98" w:rsidRDefault="002B2E98" w:rsidP="00F24EFC">
                  <w:pPr>
                    <w:contextualSpacing/>
                    <w:rPr>
                      <w:rFonts w:asciiTheme="minorHAnsi" w:hAnsiTheme="minorHAnsi" w:cstheme="minorHAnsi"/>
                      <w:color w:val="000000"/>
                      <w:sz w:val="20"/>
                    </w:rPr>
                  </w:pPr>
                </w:p>
                <w:p w14:paraId="0F0BE33E" w14:textId="588D41BE" w:rsidR="00F24EFC" w:rsidRPr="000B715C" w:rsidRDefault="00E850C6" w:rsidP="00F24EFC">
                  <w:pPr>
                    <w:contextualSpacing/>
                    <w:rPr>
                      <w:rFonts w:asciiTheme="minorHAnsi" w:hAnsiTheme="minorHAnsi" w:cstheme="minorHAnsi"/>
                      <w:color w:val="000000"/>
                      <w:sz w:val="20"/>
                    </w:rPr>
                  </w:pPr>
                  <w:r w:rsidRPr="000B715C">
                    <w:rPr>
                      <w:rFonts w:asciiTheme="minorHAnsi" w:hAnsiTheme="minorHAnsi" w:cstheme="minorHAnsi"/>
                      <w:color w:val="000000"/>
                      <w:sz w:val="20"/>
                    </w:rPr>
                    <w:t>Ing. Jiří Stodůlka</w:t>
                  </w:r>
                </w:p>
                <w:p w14:paraId="1D3B433D" w14:textId="0C8B0938" w:rsidR="00E850C6" w:rsidRPr="007C5B1D" w:rsidRDefault="00E850C6" w:rsidP="00F24EFC">
                  <w:pPr>
                    <w:contextualSpacing/>
                    <w:rPr>
                      <w:rFonts w:asciiTheme="minorHAnsi" w:hAnsiTheme="minorHAnsi" w:cstheme="minorHAnsi"/>
                      <w:color w:val="000000"/>
                      <w:szCs w:val="22"/>
                    </w:rPr>
                  </w:pPr>
                  <w:r w:rsidRPr="000B715C">
                    <w:rPr>
                      <w:rFonts w:asciiTheme="minorHAnsi" w:hAnsiTheme="minorHAnsi" w:cstheme="minorHAnsi"/>
                      <w:color w:val="000000"/>
                      <w:sz w:val="20"/>
                    </w:rPr>
                    <w:t xml:space="preserve">Ing. </w:t>
                  </w:r>
                  <w:r w:rsidR="000B715C" w:rsidRPr="000B715C">
                    <w:rPr>
                      <w:rFonts w:asciiTheme="minorHAnsi" w:hAnsiTheme="minorHAnsi" w:cstheme="minorHAnsi"/>
                      <w:color w:val="000000"/>
                      <w:sz w:val="20"/>
                    </w:rPr>
                    <w:t>Tomáš Dudák</w:t>
                  </w:r>
                </w:p>
              </w:tc>
              <w:tc>
                <w:tcPr>
                  <w:tcW w:w="3118" w:type="dxa"/>
                  <w:tcBorders>
                    <w:top w:val="nil"/>
                    <w:left w:val="nil"/>
                    <w:bottom w:val="nil"/>
                    <w:right w:val="nil"/>
                  </w:tcBorders>
                  <w:shd w:val="clear" w:color="auto" w:fill="auto"/>
                  <w:noWrap/>
                  <w:vAlign w:val="center"/>
                  <w:hideMark/>
                </w:tcPr>
                <w:p w14:paraId="058F2E31" w14:textId="77777777" w:rsidR="00F24EFC" w:rsidRPr="007C5B1D" w:rsidRDefault="00F24EFC" w:rsidP="00F24EFC">
                  <w:pPr>
                    <w:contextualSpacing/>
                    <w:rPr>
                      <w:rFonts w:asciiTheme="minorHAnsi" w:hAnsiTheme="minorHAnsi" w:cstheme="minorHAnsi"/>
                      <w:color w:val="000000"/>
                      <w:szCs w:val="22"/>
                    </w:rPr>
                  </w:pPr>
                </w:p>
              </w:tc>
            </w:tr>
            <w:tr w:rsidR="00F24EFC" w:rsidRPr="007C5B1D" w14:paraId="0C17EA90" w14:textId="77777777" w:rsidTr="00760551">
              <w:trPr>
                <w:trHeight w:val="289"/>
              </w:trPr>
              <w:tc>
                <w:tcPr>
                  <w:tcW w:w="2544" w:type="dxa"/>
                  <w:tcBorders>
                    <w:top w:val="nil"/>
                    <w:left w:val="nil"/>
                    <w:bottom w:val="nil"/>
                    <w:right w:val="nil"/>
                  </w:tcBorders>
                  <w:shd w:val="clear" w:color="auto" w:fill="auto"/>
                  <w:noWrap/>
                  <w:vAlign w:val="center"/>
                </w:tcPr>
                <w:p w14:paraId="0F7AE7A3" w14:textId="77777777" w:rsidR="00F24EFC" w:rsidRDefault="00F24EFC" w:rsidP="00F24EFC">
                  <w:pPr>
                    <w:contextualSpacing/>
                    <w:rPr>
                      <w:rFonts w:asciiTheme="minorHAnsi" w:hAnsiTheme="minorHAnsi" w:cstheme="minorHAnsi"/>
                      <w:color w:val="000000"/>
                      <w:szCs w:val="22"/>
                    </w:rPr>
                  </w:pPr>
                </w:p>
                <w:p w14:paraId="4DA50683" w14:textId="609EE9BC" w:rsidR="00EF4B42" w:rsidRPr="007C5B1D" w:rsidRDefault="00EF4B42" w:rsidP="00F24EFC">
                  <w:pPr>
                    <w:contextualSpacing/>
                    <w:rPr>
                      <w:rFonts w:asciiTheme="minorHAnsi" w:hAnsiTheme="minorHAnsi" w:cstheme="minorHAnsi"/>
                      <w:color w:val="000000"/>
                      <w:szCs w:val="22"/>
                    </w:rPr>
                  </w:pPr>
                </w:p>
              </w:tc>
              <w:tc>
                <w:tcPr>
                  <w:tcW w:w="3118" w:type="dxa"/>
                  <w:tcBorders>
                    <w:top w:val="nil"/>
                    <w:left w:val="nil"/>
                    <w:bottom w:val="nil"/>
                    <w:right w:val="nil"/>
                  </w:tcBorders>
                  <w:shd w:val="clear" w:color="auto" w:fill="auto"/>
                  <w:noWrap/>
                  <w:vAlign w:val="center"/>
                </w:tcPr>
                <w:p w14:paraId="4EF79B91" w14:textId="77777777" w:rsidR="00F24EFC" w:rsidRPr="007C5B1D" w:rsidRDefault="00F24EFC" w:rsidP="00F24EFC">
                  <w:pPr>
                    <w:contextualSpacing/>
                    <w:rPr>
                      <w:rFonts w:asciiTheme="minorHAnsi" w:hAnsiTheme="minorHAnsi" w:cstheme="minorHAnsi"/>
                      <w:color w:val="000000"/>
                      <w:szCs w:val="22"/>
                    </w:rPr>
                  </w:pPr>
                </w:p>
              </w:tc>
            </w:tr>
          </w:tbl>
          <w:p w14:paraId="48E5853D" w14:textId="6AA93E4D" w:rsidR="00F24EFC" w:rsidRPr="007C5B1D" w:rsidRDefault="00F24EFC" w:rsidP="00F24EFC">
            <w:pPr>
              <w:contextualSpacing/>
              <w:jc w:val="both"/>
              <w:rPr>
                <w:rFonts w:asciiTheme="minorHAnsi" w:hAnsiTheme="minorHAnsi" w:cstheme="minorHAnsi"/>
              </w:rPr>
            </w:pPr>
            <w:r>
              <w:rPr>
                <w:rFonts w:asciiTheme="minorHAnsi" w:hAnsiTheme="minorHAnsi"/>
              </w:rPr>
              <w:lastRenderedPageBreak/>
              <w:t>b) to deal with technical matters:</w:t>
            </w:r>
          </w:p>
          <w:tbl>
            <w:tblPr>
              <w:tblW w:w="5662" w:type="dxa"/>
              <w:tblCellMar>
                <w:left w:w="70" w:type="dxa"/>
                <w:right w:w="70" w:type="dxa"/>
              </w:tblCellMar>
              <w:tblLook w:val="04A0" w:firstRow="1" w:lastRow="0" w:firstColumn="1" w:lastColumn="0" w:noHBand="0" w:noVBand="1"/>
            </w:tblPr>
            <w:tblGrid>
              <w:gridCol w:w="2544"/>
              <w:gridCol w:w="3118"/>
            </w:tblGrid>
            <w:tr w:rsidR="00F24EFC" w:rsidRPr="007C5B1D" w14:paraId="58360EA7" w14:textId="77777777" w:rsidTr="00760551">
              <w:trPr>
                <w:trHeight w:val="289"/>
              </w:trPr>
              <w:tc>
                <w:tcPr>
                  <w:tcW w:w="2544" w:type="dxa"/>
                  <w:tcBorders>
                    <w:top w:val="nil"/>
                    <w:left w:val="nil"/>
                    <w:bottom w:val="nil"/>
                    <w:right w:val="nil"/>
                  </w:tcBorders>
                  <w:shd w:val="clear" w:color="auto" w:fill="auto"/>
                  <w:noWrap/>
                  <w:vAlign w:val="center"/>
                  <w:hideMark/>
                </w:tcPr>
                <w:p w14:paraId="2835403D" w14:textId="77777777" w:rsidR="00F24EFC" w:rsidRPr="007C5B1D" w:rsidRDefault="00F24EFC" w:rsidP="00F24EFC">
                  <w:pPr>
                    <w:contextualSpacing/>
                    <w:rPr>
                      <w:rFonts w:asciiTheme="minorHAnsi" w:hAnsiTheme="minorHAnsi" w:cstheme="minorHAnsi"/>
                      <w:color w:val="000000"/>
                      <w:szCs w:val="22"/>
                    </w:rPr>
                  </w:pPr>
                </w:p>
                <w:p w14:paraId="560EFEFB" w14:textId="77777777" w:rsidR="002B2E98" w:rsidRPr="000B715C" w:rsidRDefault="002B2E98" w:rsidP="002B2E98">
                  <w:pPr>
                    <w:contextualSpacing/>
                    <w:rPr>
                      <w:rFonts w:asciiTheme="minorHAnsi" w:hAnsiTheme="minorHAnsi" w:cstheme="minorHAnsi"/>
                      <w:color w:val="000000"/>
                      <w:sz w:val="20"/>
                    </w:rPr>
                  </w:pPr>
                  <w:r w:rsidRPr="000B715C">
                    <w:rPr>
                      <w:rFonts w:asciiTheme="minorHAnsi" w:hAnsiTheme="minorHAnsi" w:cstheme="minorHAnsi"/>
                      <w:color w:val="000000"/>
                      <w:sz w:val="20"/>
                    </w:rPr>
                    <w:t>Ing. Jiří Stodůlka</w:t>
                  </w:r>
                </w:p>
                <w:p w14:paraId="494C71E7" w14:textId="77777777" w:rsidR="00F24EFC" w:rsidRDefault="002B2E98" w:rsidP="002B2E98">
                  <w:pPr>
                    <w:contextualSpacing/>
                    <w:rPr>
                      <w:rFonts w:asciiTheme="minorHAnsi" w:hAnsiTheme="minorHAnsi" w:cstheme="minorHAnsi"/>
                      <w:color w:val="000000"/>
                      <w:sz w:val="20"/>
                    </w:rPr>
                  </w:pPr>
                  <w:r w:rsidRPr="000B715C">
                    <w:rPr>
                      <w:rFonts w:asciiTheme="minorHAnsi" w:hAnsiTheme="minorHAnsi" w:cstheme="minorHAnsi"/>
                      <w:color w:val="000000"/>
                      <w:sz w:val="20"/>
                    </w:rPr>
                    <w:t>Ing. Tomáš Dudák</w:t>
                  </w:r>
                </w:p>
                <w:p w14:paraId="1DEE3E27" w14:textId="14BA8AAE" w:rsidR="00815229" w:rsidRPr="007C5B1D" w:rsidRDefault="00815229" w:rsidP="002B2E98">
                  <w:pPr>
                    <w:contextualSpacing/>
                    <w:rPr>
                      <w:rFonts w:asciiTheme="minorHAnsi" w:hAnsiTheme="minorHAnsi" w:cstheme="minorHAnsi"/>
                      <w:color w:val="000000"/>
                      <w:szCs w:val="22"/>
                    </w:rPr>
                  </w:pPr>
                  <w:r>
                    <w:rPr>
                      <w:rFonts w:asciiTheme="minorHAnsi" w:hAnsiTheme="minorHAnsi" w:cstheme="minorHAnsi"/>
                      <w:color w:val="000000"/>
                      <w:sz w:val="20"/>
                    </w:rPr>
                    <w:t>Mgr. Pavol Polakovič</w:t>
                  </w:r>
                </w:p>
              </w:tc>
              <w:tc>
                <w:tcPr>
                  <w:tcW w:w="3118" w:type="dxa"/>
                  <w:tcBorders>
                    <w:top w:val="nil"/>
                    <w:left w:val="nil"/>
                    <w:bottom w:val="nil"/>
                    <w:right w:val="nil"/>
                  </w:tcBorders>
                  <w:shd w:val="clear" w:color="auto" w:fill="auto"/>
                  <w:noWrap/>
                  <w:vAlign w:val="center"/>
                  <w:hideMark/>
                </w:tcPr>
                <w:p w14:paraId="57D31769" w14:textId="77777777" w:rsidR="00F24EFC" w:rsidRPr="007C5B1D" w:rsidRDefault="00F24EFC" w:rsidP="00F24EFC">
                  <w:pPr>
                    <w:contextualSpacing/>
                    <w:rPr>
                      <w:rFonts w:asciiTheme="minorHAnsi" w:hAnsiTheme="minorHAnsi" w:cstheme="minorHAnsi"/>
                      <w:color w:val="000000"/>
                      <w:szCs w:val="22"/>
                    </w:rPr>
                  </w:pPr>
                </w:p>
              </w:tc>
            </w:tr>
          </w:tbl>
          <w:p w14:paraId="2CDD1202" w14:textId="06E276FC" w:rsidR="00F24EFC" w:rsidRDefault="00F24EFC" w:rsidP="00F24EFC">
            <w:pPr>
              <w:contextualSpacing/>
              <w:jc w:val="both"/>
              <w:rPr>
                <w:rFonts w:asciiTheme="minorHAnsi" w:hAnsiTheme="minorHAnsi" w:cstheme="minorHAnsi"/>
              </w:rPr>
            </w:pPr>
          </w:p>
          <w:p w14:paraId="38FB4750" w14:textId="77777777" w:rsidR="001663CE" w:rsidRPr="007C5B1D" w:rsidRDefault="001663CE" w:rsidP="00F24EFC">
            <w:pPr>
              <w:contextualSpacing/>
              <w:jc w:val="both"/>
              <w:rPr>
                <w:rFonts w:asciiTheme="minorHAnsi" w:hAnsiTheme="minorHAnsi" w:cstheme="minorHAnsi"/>
              </w:rPr>
            </w:pPr>
          </w:p>
          <w:p w14:paraId="56A0968E" w14:textId="609256B1" w:rsidR="00F24EFC" w:rsidRPr="007C5B1D" w:rsidRDefault="00F24EFC" w:rsidP="00140E8A">
            <w:pPr>
              <w:contextualSpacing/>
              <w:jc w:val="both"/>
              <w:rPr>
                <w:rFonts w:asciiTheme="minorHAnsi" w:hAnsiTheme="minorHAnsi" w:cstheme="minorHAnsi"/>
              </w:rPr>
            </w:pPr>
            <w:r>
              <w:rPr>
                <w:rFonts w:asciiTheme="minorHAnsi" w:hAnsiTheme="minorHAnsi"/>
              </w:rPr>
              <w:t>c) to negotiations and performing tasks within the scope of the concluded contract during the execution of the construction works, incl. the making of entries into</w:t>
            </w:r>
            <w:r w:rsidR="00140E8A">
              <w:rPr>
                <w:rFonts w:asciiTheme="minorHAnsi" w:hAnsiTheme="minorHAnsi"/>
              </w:rPr>
              <w:t xml:space="preserve"> </w:t>
            </w:r>
            <w:r>
              <w:rPr>
                <w:rFonts w:asciiTheme="minorHAnsi" w:hAnsiTheme="minorHAnsi"/>
              </w:rPr>
              <w:t>the construction log (technical supervision), checking schedules of performed works, signing declaratory protocols, inspections and handovers of performed works:</w:t>
            </w:r>
          </w:p>
          <w:tbl>
            <w:tblPr>
              <w:tblW w:w="5662" w:type="dxa"/>
              <w:tblCellMar>
                <w:left w:w="70" w:type="dxa"/>
                <w:right w:w="70" w:type="dxa"/>
              </w:tblCellMar>
              <w:tblLook w:val="04A0" w:firstRow="1" w:lastRow="0" w:firstColumn="1" w:lastColumn="0" w:noHBand="0" w:noVBand="1"/>
            </w:tblPr>
            <w:tblGrid>
              <w:gridCol w:w="2544"/>
              <w:gridCol w:w="3118"/>
            </w:tblGrid>
            <w:tr w:rsidR="00F24EFC" w:rsidRPr="007C5B1D" w14:paraId="669B6AD9" w14:textId="77777777" w:rsidTr="00760551">
              <w:trPr>
                <w:trHeight w:val="289"/>
              </w:trPr>
              <w:tc>
                <w:tcPr>
                  <w:tcW w:w="2544" w:type="dxa"/>
                  <w:tcBorders>
                    <w:top w:val="nil"/>
                    <w:left w:val="nil"/>
                    <w:bottom w:val="nil"/>
                    <w:right w:val="nil"/>
                  </w:tcBorders>
                  <w:shd w:val="clear" w:color="auto" w:fill="auto"/>
                  <w:noWrap/>
                  <w:vAlign w:val="center"/>
                  <w:hideMark/>
                </w:tcPr>
                <w:p w14:paraId="3AE657C8" w14:textId="77777777" w:rsidR="00F24EFC" w:rsidRDefault="00F24EFC" w:rsidP="00F24EFC">
                  <w:pPr>
                    <w:contextualSpacing/>
                    <w:rPr>
                      <w:rFonts w:asciiTheme="minorHAnsi" w:hAnsiTheme="minorHAnsi" w:cstheme="minorHAnsi"/>
                      <w:color w:val="000000"/>
                      <w:szCs w:val="22"/>
                    </w:rPr>
                  </w:pPr>
                </w:p>
                <w:p w14:paraId="31C25A2A" w14:textId="77777777" w:rsidR="00140E8A" w:rsidRPr="000B715C" w:rsidRDefault="00140E8A" w:rsidP="00140E8A">
                  <w:pPr>
                    <w:contextualSpacing/>
                    <w:rPr>
                      <w:rFonts w:asciiTheme="minorHAnsi" w:hAnsiTheme="minorHAnsi" w:cstheme="minorHAnsi"/>
                      <w:color w:val="000000"/>
                      <w:sz w:val="20"/>
                    </w:rPr>
                  </w:pPr>
                  <w:r w:rsidRPr="000B715C">
                    <w:rPr>
                      <w:rFonts w:asciiTheme="minorHAnsi" w:hAnsiTheme="minorHAnsi" w:cstheme="minorHAnsi"/>
                      <w:color w:val="000000"/>
                      <w:sz w:val="20"/>
                    </w:rPr>
                    <w:t>Ing. Jiří Stodůlka</w:t>
                  </w:r>
                </w:p>
                <w:p w14:paraId="5CF1FA5D" w14:textId="77777777" w:rsidR="00140E8A" w:rsidRDefault="00140E8A" w:rsidP="00140E8A">
                  <w:pPr>
                    <w:contextualSpacing/>
                    <w:rPr>
                      <w:rFonts w:asciiTheme="minorHAnsi" w:hAnsiTheme="minorHAnsi" w:cstheme="minorHAnsi"/>
                      <w:color w:val="000000"/>
                      <w:sz w:val="20"/>
                    </w:rPr>
                  </w:pPr>
                  <w:r w:rsidRPr="000B715C">
                    <w:rPr>
                      <w:rFonts w:asciiTheme="minorHAnsi" w:hAnsiTheme="minorHAnsi" w:cstheme="minorHAnsi"/>
                      <w:color w:val="000000"/>
                      <w:sz w:val="20"/>
                    </w:rPr>
                    <w:t>Ing. Tomáš Dudák</w:t>
                  </w:r>
                </w:p>
                <w:p w14:paraId="03E98E06" w14:textId="4A1EAB22" w:rsidR="00815229" w:rsidRPr="007C5B1D" w:rsidRDefault="00815229" w:rsidP="00140E8A">
                  <w:pPr>
                    <w:contextualSpacing/>
                    <w:rPr>
                      <w:rFonts w:asciiTheme="minorHAnsi" w:hAnsiTheme="minorHAnsi" w:cstheme="minorHAnsi"/>
                      <w:color w:val="000000"/>
                      <w:szCs w:val="22"/>
                    </w:rPr>
                  </w:pPr>
                  <w:r>
                    <w:rPr>
                      <w:rFonts w:asciiTheme="minorHAnsi" w:hAnsiTheme="minorHAnsi" w:cstheme="minorHAnsi"/>
                      <w:color w:val="000000"/>
                      <w:sz w:val="20"/>
                    </w:rPr>
                    <w:t>Mgr. Pavol Polakovič</w:t>
                  </w:r>
                </w:p>
              </w:tc>
              <w:tc>
                <w:tcPr>
                  <w:tcW w:w="3118" w:type="dxa"/>
                  <w:tcBorders>
                    <w:top w:val="nil"/>
                    <w:left w:val="nil"/>
                    <w:bottom w:val="nil"/>
                    <w:right w:val="nil"/>
                  </w:tcBorders>
                  <w:shd w:val="clear" w:color="auto" w:fill="auto"/>
                  <w:noWrap/>
                  <w:vAlign w:val="center"/>
                  <w:hideMark/>
                </w:tcPr>
                <w:p w14:paraId="31FA33A1" w14:textId="77777777" w:rsidR="00F24EFC" w:rsidRPr="007C5B1D" w:rsidRDefault="00F24EFC" w:rsidP="00F24EFC">
                  <w:pPr>
                    <w:contextualSpacing/>
                    <w:rPr>
                      <w:rFonts w:asciiTheme="minorHAnsi" w:hAnsiTheme="minorHAnsi" w:cstheme="minorHAnsi"/>
                      <w:color w:val="000000"/>
                      <w:szCs w:val="22"/>
                    </w:rPr>
                  </w:pPr>
                </w:p>
              </w:tc>
            </w:tr>
          </w:tbl>
          <w:p w14:paraId="1B9004A1" w14:textId="77777777" w:rsidR="00F24EFC" w:rsidRPr="007C5B1D" w:rsidRDefault="00F24EFC" w:rsidP="00F24EFC">
            <w:pPr>
              <w:contextualSpacing/>
              <w:jc w:val="both"/>
              <w:rPr>
                <w:rFonts w:asciiTheme="minorHAnsi" w:hAnsiTheme="minorHAnsi" w:cstheme="minorHAnsi"/>
              </w:rPr>
            </w:pPr>
            <w:r>
              <w:rPr>
                <w:rFonts w:asciiTheme="minorHAnsi" w:hAnsiTheme="minorHAnsi"/>
                <w:b/>
                <w:color w:val="FF0000"/>
              </w:rPr>
              <w:tab/>
            </w:r>
          </w:p>
          <w:p w14:paraId="7F0E657B" w14:textId="77777777" w:rsidR="00F24EFC" w:rsidRPr="007C5B1D" w:rsidRDefault="00F24EFC" w:rsidP="00F24EFC">
            <w:pPr>
              <w:contextualSpacing/>
              <w:jc w:val="both"/>
              <w:rPr>
                <w:rFonts w:asciiTheme="minorHAnsi" w:hAnsiTheme="minorHAnsi" w:cstheme="minorHAnsi"/>
              </w:rPr>
            </w:pPr>
            <w:r>
              <w:rPr>
                <w:rFonts w:asciiTheme="minorHAnsi" w:hAnsiTheme="minorHAnsi"/>
              </w:rPr>
              <w:t>3.4. It is sufficient to notify the other contractual party about changes to the aforementioned authorised persons or the scope of their authorisation by registered mail or by an entry into the construction/assembly log – in both cases signed by the person specified in point 3.2. and 3.3. under letter a).</w:t>
            </w:r>
          </w:p>
          <w:p w14:paraId="66582D72" w14:textId="77777777" w:rsidR="00F24EFC" w:rsidRPr="007C5B1D" w:rsidRDefault="00F24EFC" w:rsidP="00F24EFC">
            <w:pPr>
              <w:contextualSpacing/>
              <w:rPr>
                <w:rFonts w:asciiTheme="minorHAnsi" w:hAnsiTheme="minorHAnsi" w:cstheme="minorHAnsi"/>
                <w:b/>
                <w:sz w:val="24"/>
                <w:szCs w:val="24"/>
              </w:rPr>
            </w:pPr>
          </w:p>
          <w:p w14:paraId="5FD461BA" w14:textId="77777777" w:rsidR="00F24EFC" w:rsidRPr="007C5B1D" w:rsidRDefault="00F24EFC" w:rsidP="00F24EFC">
            <w:pPr>
              <w:contextualSpacing/>
              <w:jc w:val="both"/>
              <w:rPr>
                <w:rFonts w:asciiTheme="minorHAnsi" w:hAnsiTheme="minorHAnsi" w:cstheme="minorHAnsi"/>
              </w:rPr>
            </w:pPr>
            <w:r>
              <w:rPr>
                <w:rFonts w:asciiTheme="minorHAnsi" w:hAnsiTheme="minorHAnsi"/>
              </w:rPr>
              <w:t>3.5. The Client declares that he shall provide the financial resources for the performance of the works. Furthermore, the parties explicitly declare that to the day of the conclusion of this contract, they are not aware of the property of either of the parties being subject to any insolvency proposal, and that they themselves have not filed such a proposal, that they are in no way limited in their eligibility to act legally, and that they are not in bankruptcy or that against either of them an execution of judgement has been filed or an asset seizure ordered.</w:t>
            </w:r>
          </w:p>
          <w:p w14:paraId="71B60B50" w14:textId="77777777" w:rsidR="00F24EFC" w:rsidRPr="007C5B1D" w:rsidRDefault="00F24EFC" w:rsidP="00F24EFC">
            <w:pPr>
              <w:contextualSpacing/>
              <w:jc w:val="both"/>
              <w:rPr>
                <w:rFonts w:asciiTheme="minorHAnsi" w:hAnsiTheme="minorHAnsi" w:cstheme="minorHAnsi"/>
              </w:rPr>
            </w:pPr>
          </w:p>
          <w:p w14:paraId="6FDCE7BB" w14:textId="77777777" w:rsidR="00F24EFC" w:rsidRPr="007C5B1D" w:rsidRDefault="00F24EFC" w:rsidP="00F24EFC">
            <w:pPr>
              <w:contextualSpacing/>
              <w:rPr>
                <w:rFonts w:asciiTheme="minorHAnsi" w:hAnsiTheme="minorHAnsi" w:cstheme="minorHAnsi"/>
                <w:b/>
                <w:sz w:val="24"/>
                <w:szCs w:val="24"/>
              </w:rPr>
            </w:pPr>
          </w:p>
          <w:p w14:paraId="08B2F1E4" w14:textId="77777777" w:rsidR="00F24EFC" w:rsidRPr="007C5B1D" w:rsidRDefault="00F24EFC" w:rsidP="00F24EFC">
            <w:pPr>
              <w:contextualSpacing/>
              <w:jc w:val="center"/>
              <w:rPr>
                <w:rFonts w:asciiTheme="minorHAnsi" w:hAnsiTheme="minorHAnsi" w:cstheme="minorHAnsi"/>
                <w:b/>
                <w:sz w:val="24"/>
                <w:szCs w:val="24"/>
              </w:rPr>
            </w:pPr>
            <w:r>
              <w:rPr>
                <w:rFonts w:asciiTheme="minorHAnsi" w:hAnsiTheme="minorHAnsi"/>
                <w:b/>
                <w:sz w:val="24"/>
                <w:szCs w:val="24"/>
              </w:rPr>
              <w:t>IV. Subject of the Contract</w:t>
            </w:r>
          </w:p>
          <w:p w14:paraId="53F65C2B" w14:textId="77777777" w:rsidR="00F24EFC" w:rsidRPr="007C5B1D" w:rsidRDefault="00F24EFC" w:rsidP="00F24EFC">
            <w:pPr>
              <w:contextualSpacing/>
              <w:rPr>
                <w:rFonts w:asciiTheme="minorHAnsi" w:hAnsiTheme="minorHAnsi" w:cstheme="minorHAnsi"/>
                <w:b/>
              </w:rPr>
            </w:pPr>
          </w:p>
          <w:p w14:paraId="2D3ABB22" w14:textId="77777777" w:rsidR="00F24EFC" w:rsidRPr="007C5B1D" w:rsidRDefault="00F24EFC" w:rsidP="00F24EFC">
            <w:pPr>
              <w:contextualSpacing/>
              <w:jc w:val="both"/>
              <w:rPr>
                <w:rFonts w:asciiTheme="minorHAnsi" w:hAnsiTheme="minorHAnsi" w:cstheme="minorHAnsi"/>
                <w:color w:val="FF0000"/>
              </w:rPr>
            </w:pPr>
            <w:r>
              <w:rPr>
                <w:rFonts w:asciiTheme="minorHAnsi" w:hAnsiTheme="minorHAnsi"/>
              </w:rPr>
              <w:t xml:space="preserve">4.1. By signature of this contract, the Contractor undertakes to complete the ordered works within the agreed to deadline and the Client undertakes to accept the works and to pay for its completion the agreed to price.  </w:t>
            </w:r>
            <w:r>
              <w:rPr>
                <w:rFonts w:asciiTheme="minorHAnsi" w:hAnsiTheme="minorHAnsi"/>
                <w:color w:val="FF0000"/>
              </w:rPr>
              <w:t xml:space="preserve"> </w:t>
            </w:r>
          </w:p>
          <w:p w14:paraId="4129D534" w14:textId="77777777" w:rsidR="00F24EFC" w:rsidRPr="007C5B1D" w:rsidRDefault="00F24EFC" w:rsidP="00F24EFC">
            <w:pPr>
              <w:contextualSpacing/>
              <w:rPr>
                <w:rFonts w:asciiTheme="minorHAnsi" w:hAnsiTheme="minorHAnsi" w:cstheme="minorHAnsi"/>
                <w:color w:val="FF0000"/>
              </w:rPr>
            </w:pPr>
          </w:p>
          <w:p w14:paraId="77845AD6" w14:textId="3CEED03A" w:rsidR="00F24EFC" w:rsidRPr="007C5B1D" w:rsidRDefault="00F24EFC" w:rsidP="00F24EFC">
            <w:pPr>
              <w:contextualSpacing/>
              <w:jc w:val="both"/>
              <w:rPr>
                <w:rFonts w:asciiTheme="minorHAnsi" w:hAnsiTheme="minorHAnsi" w:cstheme="minorHAnsi"/>
              </w:rPr>
            </w:pPr>
            <w:r>
              <w:rPr>
                <w:rFonts w:asciiTheme="minorHAnsi" w:hAnsiTheme="minorHAnsi"/>
              </w:rPr>
              <w:t xml:space="preserve">4.2. For the purposes of this contract, works are understood to mean the </w:t>
            </w:r>
            <w:r w:rsidR="00204006" w:rsidRPr="009A4BD3">
              <w:rPr>
                <w:rFonts w:asciiTheme="minorHAnsi" w:hAnsiTheme="minorHAnsi"/>
                <w:b/>
                <w:bCs/>
              </w:rPr>
              <w:t>„</w:t>
            </w:r>
            <w:r w:rsidR="00997909" w:rsidRPr="009A4BD3">
              <w:rPr>
                <w:rFonts w:asciiTheme="minorHAnsi" w:hAnsiTheme="minorHAnsi"/>
                <w:b/>
                <w:bCs/>
              </w:rPr>
              <w:t>Investment in agricultural production – delivery and installation of the triangle</w:t>
            </w:r>
            <w:r w:rsidR="0038101C" w:rsidRPr="009A4BD3">
              <w:rPr>
                <w:rFonts w:asciiTheme="minorHAnsi" w:hAnsiTheme="minorHAnsi"/>
                <w:b/>
                <w:bCs/>
              </w:rPr>
              <w:t xml:space="preserve"> screen</w:t>
            </w:r>
            <w:r w:rsidR="0012507C" w:rsidRPr="009A4BD3">
              <w:rPr>
                <w:rFonts w:asciiTheme="minorHAnsi" w:hAnsiTheme="minorHAnsi"/>
                <w:b/>
                <w:bCs/>
              </w:rPr>
              <w:t>“</w:t>
            </w:r>
            <w:r w:rsidR="0012507C">
              <w:rPr>
                <w:rFonts w:asciiTheme="minorHAnsi" w:hAnsiTheme="minorHAnsi"/>
                <w:b/>
              </w:rPr>
              <w:t xml:space="preserve"> </w:t>
            </w:r>
            <w:r>
              <w:rPr>
                <w:rFonts w:asciiTheme="minorHAnsi" w:hAnsiTheme="minorHAnsi"/>
                <w:b/>
              </w:rPr>
              <w:t>(project: "</w:t>
            </w:r>
            <w:r w:rsidR="007662CA">
              <w:rPr>
                <w:rFonts w:asciiTheme="minorHAnsi" w:hAnsiTheme="minorHAnsi"/>
                <w:b/>
              </w:rPr>
              <w:t>Investment in agricultural production</w:t>
            </w:r>
            <w:r w:rsidR="00531462">
              <w:rPr>
                <w:rFonts w:asciiTheme="minorHAnsi" w:hAnsiTheme="minorHAnsi"/>
                <w:b/>
              </w:rPr>
              <w:t>“</w:t>
            </w:r>
            <w:r>
              <w:rPr>
                <w:rFonts w:asciiTheme="minorHAnsi" w:hAnsiTheme="minorHAnsi"/>
              </w:rPr>
              <w:t xml:space="preserve">, (hereinafter "Works"). The specifications of the Works are defined by the </w:t>
            </w:r>
            <w:r w:rsidR="00A61536">
              <w:rPr>
                <w:rFonts w:asciiTheme="minorHAnsi" w:hAnsiTheme="minorHAnsi"/>
              </w:rPr>
              <w:t>technical specification</w:t>
            </w:r>
            <w:r>
              <w:rPr>
                <w:rFonts w:asciiTheme="minorHAnsi" w:hAnsiTheme="minorHAnsi"/>
              </w:rPr>
              <w:t xml:space="preserve">, which forms Annex No. 1 </w:t>
            </w:r>
            <w:proofErr w:type="spellStart"/>
            <w:r>
              <w:rPr>
                <w:rFonts w:asciiTheme="minorHAnsi" w:hAnsiTheme="minorHAnsi"/>
              </w:rPr>
              <w:t>of</w:t>
            </w:r>
            <w:proofErr w:type="spellEnd"/>
            <w:r>
              <w:rPr>
                <w:rFonts w:asciiTheme="minorHAnsi" w:hAnsiTheme="minorHAnsi"/>
              </w:rPr>
              <w:t xml:space="preserve"> </w:t>
            </w:r>
            <w:proofErr w:type="spellStart"/>
            <w:r>
              <w:rPr>
                <w:rFonts w:asciiTheme="minorHAnsi" w:hAnsiTheme="minorHAnsi"/>
              </w:rPr>
              <w:t>this</w:t>
            </w:r>
            <w:proofErr w:type="spellEnd"/>
            <w:r>
              <w:rPr>
                <w:rFonts w:asciiTheme="minorHAnsi" w:hAnsiTheme="minorHAnsi"/>
              </w:rPr>
              <w:t xml:space="preserve"> </w:t>
            </w:r>
            <w:proofErr w:type="spellStart"/>
            <w:r>
              <w:rPr>
                <w:rFonts w:asciiTheme="minorHAnsi" w:hAnsiTheme="minorHAnsi"/>
              </w:rPr>
              <w:t>contract</w:t>
            </w:r>
            <w:proofErr w:type="spellEnd"/>
            <w:r>
              <w:rPr>
                <w:rFonts w:asciiTheme="minorHAnsi" w:hAnsiTheme="minorHAnsi"/>
              </w:rPr>
              <w:t>.</w:t>
            </w:r>
          </w:p>
          <w:p w14:paraId="2B9DC931" w14:textId="77777777" w:rsidR="00F24EFC" w:rsidRPr="007C5B1D" w:rsidRDefault="00F24EFC" w:rsidP="00F24EFC">
            <w:pPr>
              <w:contextualSpacing/>
              <w:jc w:val="both"/>
              <w:rPr>
                <w:rFonts w:asciiTheme="minorHAnsi" w:hAnsiTheme="minorHAnsi" w:cstheme="minorHAnsi"/>
              </w:rPr>
            </w:pPr>
            <w:r>
              <w:rPr>
                <w:rFonts w:asciiTheme="minorHAnsi" w:hAnsiTheme="minorHAnsi"/>
              </w:rPr>
              <w:lastRenderedPageBreak/>
              <w:t>The Works also comprise of parts such as works and deliveries, which are not explicitly contained in this contract, but which the contractor should or could, on the basis of his knowledge and experience, have expected since their performance/execution are essential prerequisites for the achievement of the purpose of this contract.</w:t>
            </w:r>
          </w:p>
          <w:p w14:paraId="5F3C239B" w14:textId="77777777" w:rsidR="00F24EFC" w:rsidRPr="007C5B1D" w:rsidRDefault="00F24EFC" w:rsidP="00F24EFC">
            <w:pPr>
              <w:contextualSpacing/>
              <w:jc w:val="both"/>
              <w:rPr>
                <w:rFonts w:asciiTheme="minorHAnsi" w:hAnsiTheme="minorHAnsi" w:cstheme="minorHAnsi"/>
              </w:rPr>
            </w:pPr>
          </w:p>
          <w:p w14:paraId="212EE41A" w14:textId="77777777" w:rsidR="00F24EFC" w:rsidRPr="007C5B1D" w:rsidRDefault="00F24EFC" w:rsidP="00F24EFC">
            <w:pPr>
              <w:contextualSpacing/>
              <w:jc w:val="both"/>
              <w:rPr>
                <w:rFonts w:asciiTheme="minorHAnsi" w:hAnsiTheme="minorHAnsi" w:cstheme="minorHAnsi"/>
              </w:rPr>
            </w:pPr>
            <w:r>
              <w:rPr>
                <w:rFonts w:asciiTheme="minorHAnsi" w:hAnsiTheme="minorHAnsi"/>
              </w:rPr>
              <w:t xml:space="preserve">A part of the Works is also all the documentation that needs to be drawn up for the successful completion of the Works. </w:t>
            </w:r>
          </w:p>
          <w:p w14:paraId="1EF1776A" w14:textId="77777777" w:rsidR="00F24EFC" w:rsidRPr="007C5B1D" w:rsidRDefault="00F24EFC" w:rsidP="00F24EFC">
            <w:pPr>
              <w:contextualSpacing/>
              <w:jc w:val="both"/>
              <w:rPr>
                <w:rFonts w:asciiTheme="minorHAnsi" w:hAnsiTheme="minorHAnsi" w:cstheme="minorHAnsi"/>
              </w:rPr>
            </w:pPr>
          </w:p>
          <w:p w14:paraId="307ED94D" w14:textId="77777777" w:rsidR="00F24EFC" w:rsidRPr="007C5B1D" w:rsidRDefault="00F24EFC" w:rsidP="00F24EFC">
            <w:pPr>
              <w:contextualSpacing/>
              <w:jc w:val="both"/>
              <w:rPr>
                <w:rFonts w:asciiTheme="minorHAnsi" w:hAnsiTheme="minorHAnsi" w:cstheme="minorHAnsi"/>
              </w:rPr>
            </w:pPr>
            <w:r>
              <w:rPr>
                <w:rFonts w:asciiTheme="minorHAnsi" w:hAnsiTheme="minorHAnsi"/>
              </w:rPr>
              <w:t>The Contractor declares that he has acquainted himself with the construction site of the performance of the Works and all the tender documentation.</w:t>
            </w:r>
          </w:p>
          <w:p w14:paraId="0D6336DE" w14:textId="77777777" w:rsidR="00F24EFC" w:rsidRPr="007C5B1D" w:rsidRDefault="00F24EFC" w:rsidP="00F24EFC">
            <w:pPr>
              <w:ind w:left="1416" w:firstLine="708"/>
              <w:contextualSpacing/>
              <w:rPr>
                <w:rFonts w:asciiTheme="minorHAnsi" w:hAnsiTheme="minorHAnsi" w:cstheme="minorHAnsi"/>
                <w:i/>
                <w:color w:val="FF0000"/>
              </w:rPr>
            </w:pPr>
          </w:p>
          <w:p w14:paraId="323C9899" w14:textId="77777777" w:rsidR="00F24EFC" w:rsidRPr="007C5B1D" w:rsidRDefault="00F24EFC" w:rsidP="00F24EFC">
            <w:pPr>
              <w:contextualSpacing/>
              <w:jc w:val="both"/>
              <w:rPr>
                <w:rFonts w:asciiTheme="minorHAnsi" w:hAnsiTheme="minorHAnsi" w:cstheme="minorHAnsi"/>
              </w:rPr>
            </w:pPr>
            <w:r>
              <w:rPr>
                <w:rFonts w:asciiTheme="minorHAnsi" w:hAnsiTheme="minorHAnsi"/>
              </w:rPr>
              <w:t>4.3. The Contractor shall proceed independently in the performance of the Works.</w:t>
            </w:r>
          </w:p>
          <w:p w14:paraId="59B6F707" w14:textId="77777777" w:rsidR="00F24EFC" w:rsidRPr="007C5B1D" w:rsidRDefault="00F24EFC" w:rsidP="00F24EFC">
            <w:pPr>
              <w:contextualSpacing/>
              <w:jc w:val="both"/>
              <w:rPr>
                <w:rFonts w:asciiTheme="minorHAnsi" w:hAnsiTheme="minorHAnsi" w:cstheme="minorHAnsi"/>
              </w:rPr>
            </w:pPr>
          </w:p>
          <w:p w14:paraId="5B2FB264" w14:textId="77777777" w:rsidR="00F24EFC" w:rsidRPr="007C5B1D" w:rsidRDefault="00F24EFC" w:rsidP="00F24EFC">
            <w:pPr>
              <w:contextualSpacing/>
              <w:jc w:val="both"/>
              <w:rPr>
                <w:rFonts w:asciiTheme="minorHAnsi" w:hAnsiTheme="minorHAnsi" w:cstheme="minorHAnsi"/>
              </w:rPr>
            </w:pPr>
            <w:r>
              <w:rPr>
                <w:rFonts w:asciiTheme="minorHAnsi" w:hAnsiTheme="minorHAnsi"/>
              </w:rPr>
              <w:t>4.4. The Contractor is authorised to delegate the performance of a part of the Works to a subcontractor (sub-supplier).</w:t>
            </w:r>
          </w:p>
          <w:p w14:paraId="4FDB80EA" w14:textId="77777777" w:rsidR="00F24EFC" w:rsidRPr="007C5B1D" w:rsidRDefault="00F24EFC" w:rsidP="00F24EFC">
            <w:pPr>
              <w:contextualSpacing/>
              <w:jc w:val="both"/>
              <w:rPr>
                <w:rFonts w:asciiTheme="minorHAnsi" w:hAnsiTheme="minorHAnsi" w:cstheme="minorHAnsi"/>
                <w:color w:val="FF0000"/>
              </w:rPr>
            </w:pPr>
          </w:p>
          <w:p w14:paraId="2A047678" w14:textId="265A4090" w:rsidR="00F24EFC" w:rsidRPr="007C5B1D" w:rsidRDefault="00F24EFC" w:rsidP="00F24EFC">
            <w:pPr>
              <w:tabs>
                <w:tab w:val="left" w:pos="1620"/>
              </w:tabs>
              <w:contextualSpacing/>
              <w:jc w:val="both"/>
              <w:rPr>
                <w:rFonts w:asciiTheme="minorHAnsi" w:hAnsiTheme="minorHAnsi" w:cstheme="minorHAnsi"/>
              </w:rPr>
            </w:pPr>
            <w:r>
              <w:rPr>
                <w:rFonts w:asciiTheme="minorHAnsi" w:hAnsiTheme="minorHAnsi"/>
              </w:rPr>
              <w:t>4.</w:t>
            </w:r>
            <w:r w:rsidR="006424B1">
              <w:rPr>
                <w:rFonts w:asciiTheme="minorHAnsi" w:hAnsiTheme="minorHAnsi"/>
              </w:rPr>
              <w:t>5</w:t>
            </w:r>
            <w:r>
              <w:rPr>
                <w:rFonts w:asciiTheme="minorHAnsi" w:hAnsiTheme="minorHAnsi"/>
              </w:rPr>
              <w:t xml:space="preserve">. For the performance of the Works, the Contractor is obliged to use only approved products and production procedures best conforming to the set and contractual requirement for the performance of the Works. The Contractor is responsible for the Works being performed in accordance with technical norms and regulations, defined in technical specifications, technical and user standards and in the technological procedures and recommendations prescribed by the manufacturer of the used materials. </w:t>
            </w:r>
          </w:p>
          <w:p w14:paraId="0841A87F" w14:textId="77777777" w:rsidR="00F24EFC" w:rsidRPr="007C5B1D" w:rsidRDefault="00F24EFC" w:rsidP="00F24EFC">
            <w:pPr>
              <w:contextualSpacing/>
              <w:rPr>
                <w:rFonts w:asciiTheme="minorHAnsi" w:hAnsiTheme="minorHAnsi" w:cstheme="minorHAnsi"/>
              </w:rPr>
            </w:pPr>
          </w:p>
          <w:p w14:paraId="5733E37B" w14:textId="77777777" w:rsidR="00C76ACC" w:rsidRDefault="00C76ACC" w:rsidP="00507B3D">
            <w:pPr>
              <w:contextualSpacing/>
              <w:rPr>
                <w:rFonts w:asciiTheme="minorHAnsi" w:hAnsiTheme="minorHAnsi"/>
                <w:b/>
                <w:sz w:val="24"/>
                <w:szCs w:val="24"/>
              </w:rPr>
            </w:pPr>
          </w:p>
          <w:p w14:paraId="798BFDFC" w14:textId="55D7E9DF" w:rsidR="00F24EFC" w:rsidRPr="007C5B1D" w:rsidRDefault="00F24EFC" w:rsidP="00F24EFC">
            <w:pPr>
              <w:contextualSpacing/>
              <w:jc w:val="center"/>
              <w:rPr>
                <w:rFonts w:asciiTheme="minorHAnsi" w:hAnsiTheme="minorHAnsi" w:cstheme="minorHAnsi"/>
                <w:b/>
                <w:sz w:val="24"/>
                <w:szCs w:val="24"/>
              </w:rPr>
            </w:pPr>
            <w:r>
              <w:rPr>
                <w:rFonts w:asciiTheme="minorHAnsi" w:hAnsiTheme="minorHAnsi"/>
                <w:b/>
                <w:sz w:val="24"/>
                <w:szCs w:val="24"/>
              </w:rPr>
              <w:t>V. Time and place of performance</w:t>
            </w:r>
          </w:p>
          <w:p w14:paraId="03DB2826" w14:textId="77777777" w:rsidR="00F24EFC" w:rsidRPr="007C5B1D" w:rsidRDefault="00F24EFC" w:rsidP="00507B3D">
            <w:pPr>
              <w:contextualSpacing/>
              <w:rPr>
                <w:rFonts w:asciiTheme="minorHAnsi" w:hAnsiTheme="minorHAnsi" w:cstheme="minorHAnsi"/>
                <w:b/>
              </w:rPr>
            </w:pPr>
          </w:p>
          <w:p w14:paraId="099FE57E" w14:textId="1F4107DB" w:rsidR="00F24EFC" w:rsidRPr="007C5B1D" w:rsidRDefault="00F24EFC" w:rsidP="00F24EFC">
            <w:pPr>
              <w:contextualSpacing/>
              <w:rPr>
                <w:rFonts w:asciiTheme="minorHAnsi" w:hAnsiTheme="minorHAnsi" w:cstheme="minorHAnsi"/>
                <w:b/>
              </w:rPr>
            </w:pPr>
            <w:r>
              <w:rPr>
                <w:rFonts w:asciiTheme="minorHAnsi" w:hAnsiTheme="minorHAnsi"/>
              </w:rPr>
              <w:t>5.</w:t>
            </w:r>
            <w:r w:rsidR="00604E54">
              <w:rPr>
                <w:rFonts w:asciiTheme="minorHAnsi" w:hAnsiTheme="minorHAnsi"/>
              </w:rPr>
              <w:t>1</w:t>
            </w:r>
            <w:r>
              <w:rPr>
                <w:rFonts w:asciiTheme="minorHAnsi" w:hAnsiTheme="minorHAnsi"/>
              </w:rPr>
              <w:t>. Deadline for the completion of construction works / the Works:</w:t>
            </w:r>
            <w:r>
              <w:rPr>
                <w:rFonts w:asciiTheme="minorHAnsi" w:hAnsiTheme="minorHAnsi"/>
                <w:b/>
              </w:rPr>
              <w:tab/>
            </w:r>
            <w:r>
              <w:rPr>
                <w:rFonts w:asciiTheme="minorHAnsi" w:hAnsiTheme="minorHAnsi"/>
                <w:b/>
              </w:rPr>
              <w:tab/>
            </w:r>
          </w:p>
          <w:p w14:paraId="5633C247" w14:textId="77777777" w:rsidR="00F24EFC" w:rsidRPr="007C5B1D" w:rsidRDefault="00F24EFC" w:rsidP="00F24EFC">
            <w:pPr>
              <w:contextualSpacing/>
              <w:rPr>
                <w:rFonts w:asciiTheme="minorHAnsi" w:hAnsiTheme="minorHAnsi" w:cstheme="minorHAnsi"/>
              </w:rPr>
            </w:pPr>
          </w:p>
          <w:p w14:paraId="1AB0FDC7" w14:textId="43C6FC29" w:rsidR="00F24EFC" w:rsidRPr="007C5B1D" w:rsidRDefault="00F24EFC" w:rsidP="00F24EFC">
            <w:pPr>
              <w:contextualSpacing/>
              <w:jc w:val="both"/>
              <w:rPr>
                <w:rFonts w:asciiTheme="minorHAnsi" w:hAnsiTheme="minorHAnsi" w:cstheme="minorHAnsi"/>
              </w:rPr>
            </w:pPr>
            <w:r>
              <w:rPr>
                <w:rFonts w:asciiTheme="minorHAnsi" w:hAnsiTheme="minorHAnsi"/>
              </w:rPr>
              <w:t xml:space="preserve">The latest possible deadline for the completion of the Works including all respective construction and technological objects, completion of trial operations and provision of complete functionality is set </w:t>
            </w:r>
            <w:r w:rsidRPr="00B13F1C">
              <w:rPr>
                <w:rFonts w:asciiTheme="minorHAnsi" w:hAnsiTheme="minorHAnsi"/>
                <w:b/>
              </w:rPr>
              <w:t xml:space="preserve">at </w:t>
            </w:r>
            <w:r w:rsidR="00092D6F" w:rsidRPr="00B13F1C">
              <w:rPr>
                <w:rFonts w:asciiTheme="minorHAnsi" w:hAnsiTheme="minorHAnsi"/>
                <w:b/>
              </w:rPr>
              <w:t>90</w:t>
            </w:r>
            <w:r w:rsidRPr="00B13F1C">
              <w:rPr>
                <w:rFonts w:asciiTheme="minorHAnsi" w:hAnsiTheme="minorHAnsi"/>
                <w:b/>
              </w:rPr>
              <w:t xml:space="preserve"> </w:t>
            </w:r>
            <w:r w:rsidR="00B13F1C" w:rsidRPr="00B13F1C">
              <w:rPr>
                <w:rFonts w:asciiTheme="minorHAnsi" w:hAnsiTheme="minorHAnsi"/>
                <w:b/>
              </w:rPr>
              <w:t xml:space="preserve">calendar </w:t>
            </w:r>
            <w:r w:rsidRPr="00B13F1C">
              <w:rPr>
                <w:rFonts w:asciiTheme="minorHAnsi" w:hAnsiTheme="minorHAnsi"/>
                <w:b/>
              </w:rPr>
              <w:t>days from the site handover date</w:t>
            </w:r>
            <w:r w:rsidRPr="00B13F1C">
              <w:rPr>
                <w:rFonts w:asciiTheme="minorHAnsi" w:hAnsiTheme="minorHAnsi"/>
              </w:rPr>
              <w:t>.</w:t>
            </w:r>
            <w:r>
              <w:rPr>
                <w:rFonts w:asciiTheme="minorHAnsi" w:hAnsiTheme="minorHAnsi"/>
              </w:rPr>
              <w:t xml:space="preserve"> </w:t>
            </w:r>
          </w:p>
          <w:p w14:paraId="130488EC" w14:textId="77777777" w:rsidR="00F24EFC" w:rsidRPr="007C5B1D" w:rsidRDefault="00F24EFC" w:rsidP="00F24EFC">
            <w:pPr>
              <w:contextualSpacing/>
              <w:rPr>
                <w:rFonts w:asciiTheme="minorHAnsi" w:hAnsiTheme="minorHAnsi" w:cstheme="minorHAnsi"/>
              </w:rPr>
            </w:pPr>
          </w:p>
          <w:p w14:paraId="3005801B" w14:textId="758D86A4" w:rsidR="00F24EFC" w:rsidRPr="007C5B1D" w:rsidRDefault="00F24EFC" w:rsidP="00136978">
            <w:pPr>
              <w:tabs>
                <w:tab w:val="left" w:pos="1620"/>
              </w:tabs>
              <w:contextualSpacing/>
              <w:jc w:val="both"/>
              <w:rPr>
                <w:rFonts w:asciiTheme="minorHAnsi" w:hAnsiTheme="minorHAnsi" w:cstheme="minorHAnsi"/>
              </w:rPr>
            </w:pPr>
            <w:r w:rsidRPr="00A57B32">
              <w:rPr>
                <w:rFonts w:asciiTheme="minorHAnsi" w:hAnsiTheme="minorHAnsi" w:cstheme="minorHAnsi"/>
              </w:rPr>
              <w:t>5.</w:t>
            </w:r>
            <w:r w:rsidR="00604E54">
              <w:rPr>
                <w:rFonts w:asciiTheme="minorHAnsi" w:hAnsiTheme="minorHAnsi" w:cstheme="minorHAnsi"/>
              </w:rPr>
              <w:t>2</w:t>
            </w:r>
            <w:r w:rsidRPr="00A57B32">
              <w:rPr>
                <w:rFonts w:asciiTheme="minorHAnsi" w:hAnsiTheme="minorHAnsi" w:cstheme="minorHAnsi"/>
              </w:rPr>
              <w:t>.</w:t>
            </w:r>
            <w:r w:rsidR="006A2729" w:rsidRPr="00136978">
              <w:rPr>
                <w:rFonts w:asciiTheme="minorHAnsi" w:hAnsiTheme="minorHAnsi" w:cstheme="minorHAnsi"/>
              </w:rPr>
              <w:t xml:space="preserve"> Location of performance: K Bezdínku 1515, Dolní Lutyně, PSČ: 735 53, k. ú. Dolní   Lutyně, parcely č. KN 4284/2, 4284/4, 4284/25.</w:t>
            </w:r>
            <w:r>
              <w:rPr>
                <w:rFonts w:asciiTheme="minorHAnsi" w:hAnsiTheme="minorHAnsi"/>
              </w:rPr>
              <w:tab/>
            </w:r>
          </w:p>
          <w:p w14:paraId="5E105264" w14:textId="77777777" w:rsidR="00F24EFC" w:rsidRPr="007C5B1D" w:rsidRDefault="00F24EFC" w:rsidP="00F24EFC">
            <w:pPr>
              <w:ind w:left="2124" w:hanging="2124"/>
              <w:contextualSpacing/>
              <w:rPr>
                <w:rFonts w:asciiTheme="minorHAnsi" w:hAnsiTheme="minorHAnsi" w:cstheme="minorHAnsi"/>
              </w:rPr>
            </w:pPr>
          </w:p>
          <w:p w14:paraId="3335A437" w14:textId="517335A4" w:rsidR="00F24EFC" w:rsidRPr="007C5B1D" w:rsidRDefault="00F24EFC" w:rsidP="00136978">
            <w:pPr>
              <w:tabs>
                <w:tab w:val="left" w:pos="1620"/>
              </w:tabs>
              <w:contextualSpacing/>
              <w:jc w:val="both"/>
              <w:rPr>
                <w:rFonts w:asciiTheme="minorHAnsi" w:hAnsiTheme="minorHAnsi" w:cstheme="minorHAnsi"/>
              </w:rPr>
            </w:pPr>
            <w:r w:rsidRPr="00A57B32">
              <w:rPr>
                <w:rFonts w:asciiTheme="minorHAnsi" w:hAnsiTheme="minorHAnsi" w:cstheme="minorHAnsi"/>
              </w:rPr>
              <w:t>5.</w:t>
            </w:r>
            <w:r w:rsidR="00604E54">
              <w:rPr>
                <w:rFonts w:asciiTheme="minorHAnsi" w:hAnsiTheme="minorHAnsi" w:cstheme="minorHAnsi"/>
              </w:rPr>
              <w:t>3</w:t>
            </w:r>
            <w:r w:rsidRPr="00A57B32">
              <w:rPr>
                <w:rFonts w:asciiTheme="minorHAnsi" w:hAnsiTheme="minorHAnsi" w:cstheme="minorHAnsi"/>
              </w:rPr>
              <w:t>. The deadline for the completion of the Works is automatically extended in the</w:t>
            </w:r>
            <w:r w:rsidR="00EA5835" w:rsidRPr="00A57B32">
              <w:rPr>
                <w:rFonts w:asciiTheme="minorHAnsi" w:hAnsiTheme="minorHAnsi" w:cstheme="minorHAnsi"/>
              </w:rPr>
              <w:t xml:space="preserve"> </w:t>
            </w:r>
            <w:r w:rsidRPr="00A57B32">
              <w:rPr>
                <w:rFonts w:asciiTheme="minorHAnsi" w:hAnsiTheme="minorHAnsi" w:cstheme="minorHAnsi"/>
              </w:rPr>
              <w:t>following cases:</w:t>
            </w:r>
          </w:p>
          <w:p w14:paraId="3C1E63BB" w14:textId="1655C6AF" w:rsidR="00F24EFC" w:rsidRPr="007C5B1D" w:rsidRDefault="00F24EFC" w:rsidP="00136978">
            <w:pPr>
              <w:tabs>
                <w:tab w:val="left" w:pos="1620"/>
              </w:tabs>
              <w:contextualSpacing/>
              <w:jc w:val="both"/>
              <w:rPr>
                <w:rFonts w:asciiTheme="minorHAnsi" w:hAnsiTheme="minorHAnsi" w:cstheme="minorHAnsi"/>
              </w:rPr>
            </w:pPr>
            <w:r w:rsidRPr="00A57B32">
              <w:rPr>
                <w:rFonts w:asciiTheme="minorHAnsi" w:hAnsiTheme="minorHAnsi" w:cstheme="minorHAnsi"/>
              </w:rPr>
              <w:t>- by the number of days of delay of the Client with the payment of any invoice</w:t>
            </w:r>
            <w:r w:rsidR="00EA5835" w:rsidRPr="00A57B32">
              <w:rPr>
                <w:rFonts w:asciiTheme="minorHAnsi" w:hAnsiTheme="minorHAnsi" w:cstheme="minorHAnsi"/>
              </w:rPr>
              <w:t xml:space="preserve"> </w:t>
            </w:r>
            <w:r w:rsidRPr="00A57B32">
              <w:rPr>
                <w:rFonts w:asciiTheme="minorHAnsi" w:hAnsiTheme="minorHAnsi" w:cstheme="minorHAnsi"/>
              </w:rPr>
              <w:t>according to this contract;</w:t>
            </w:r>
          </w:p>
          <w:p w14:paraId="7B593D76" w14:textId="4460B7C8" w:rsidR="00EA5835" w:rsidRPr="006B4CC0" w:rsidRDefault="00F24EFC" w:rsidP="006B4CC0">
            <w:pPr>
              <w:tabs>
                <w:tab w:val="left" w:pos="1620"/>
              </w:tabs>
              <w:contextualSpacing/>
              <w:jc w:val="both"/>
              <w:rPr>
                <w:rFonts w:asciiTheme="minorHAnsi" w:hAnsiTheme="minorHAnsi" w:cstheme="minorHAnsi"/>
              </w:rPr>
            </w:pPr>
            <w:r w:rsidRPr="00A57B32">
              <w:rPr>
                <w:rFonts w:asciiTheme="minorHAnsi" w:hAnsiTheme="minorHAnsi" w:cstheme="minorHAnsi"/>
              </w:rPr>
              <w:lastRenderedPageBreak/>
              <w:t>- additional works approved by the Client performed on the Works exceeding a volume equivalent to 10 % of the price of Works.</w:t>
            </w:r>
          </w:p>
          <w:p w14:paraId="238A1F15" w14:textId="77777777" w:rsidR="001D16E1" w:rsidRDefault="001D16E1" w:rsidP="00F24EFC">
            <w:pPr>
              <w:contextualSpacing/>
              <w:jc w:val="center"/>
              <w:rPr>
                <w:rFonts w:asciiTheme="minorHAnsi" w:hAnsiTheme="minorHAnsi"/>
                <w:b/>
                <w:sz w:val="24"/>
                <w:szCs w:val="24"/>
              </w:rPr>
            </w:pPr>
          </w:p>
          <w:p w14:paraId="55D879AC" w14:textId="54E9AC76" w:rsidR="00F24EFC" w:rsidRPr="007C5B1D" w:rsidRDefault="00F24EFC" w:rsidP="00F24EFC">
            <w:pPr>
              <w:contextualSpacing/>
              <w:jc w:val="center"/>
              <w:rPr>
                <w:rFonts w:asciiTheme="minorHAnsi" w:hAnsiTheme="minorHAnsi" w:cstheme="minorHAnsi"/>
                <w:b/>
                <w:sz w:val="24"/>
                <w:szCs w:val="24"/>
              </w:rPr>
            </w:pPr>
            <w:r>
              <w:rPr>
                <w:rFonts w:asciiTheme="minorHAnsi" w:hAnsiTheme="minorHAnsi"/>
                <w:b/>
                <w:sz w:val="24"/>
                <w:szCs w:val="24"/>
              </w:rPr>
              <w:t>VI. Price of Works</w:t>
            </w:r>
          </w:p>
          <w:p w14:paraId="6CC090C0" w14:textId="77777777" w:rsidR="00F24EFC" w:rsidRPr="007C5B1D" w:rsidRDefault="00F24EFC" w:rsidP="00F24EFC">
            <w:pPr>
              <w:contextualSpacing/>
              <w:rPr>
                <w:rFonts w:asciiTheme="minorHAnsi" w:hAnsiTheme="minorHAnsi" w:cstheme="minorHAnsi"/>
              </w:rPr>
            </w:pPr>
          </w:p>
          <w:p w14:paraId="327E0AB7" w14:textId="37B39EA9" w:rsidR="00F24EFC" w:rsidRPr="007C5B1D" w:rsidRDefault="00F24EFC" w:rsidP="00F24EFC">
            <w:pPr>
              <w:contextualSpacing/>
              <w:jc w:val="both"/>
              <w:rPr>
                <w:rFonts w:asciiTheme="minorHAnsi" w:hAnsiTheme="minorHAnsi" w:cstheme="minorHAnsi"/>
              </w:rPr>
            </w:pPr>
            <w:r>
              <w:rPr>
                <w:rFonts w:asciiTheme="minorHAnsi" w:hAnsiTheme="minorHAnsi"/>
              </w:rPr>
              <w:t xml:space="preserve">6.1. The Client undertakes to pay the Contractor for the completion of the Works according to this contract the total price in the amount of </w:t>
            </w:r>
            <w:permStart w:id="883521425" w:edGrp="everyone"/>
            <w:proofErr w:type="gramStart"/>
            <w:r>
              <w:rPr>
                <w:rFonts w:asciiTheme="minorHAnsi" w:hAnsiTheme="minorHAnsi"/>
              </w:rPr>
              <w:t xml:space="preserve">......... </w:t>
            </w:r>
            <w:permEnd w:id="883521425"/>
            <w:r>
              <w:rPr>
                <w:rFonts w:asciiTheme="minorHAnsi" w:hAnsiTheme="minorHAnsi"/>
              </w:rPr>
              <w:t>,</w:t>
            </w:r>
            <w:proofErr w:type="gramEnd"/>
            <w:r>
              <w:rPr>
                <w:rFonts w:asciiTheme="minorHAnsi" w:hAnsiTheme="minorHAnsi"/>
              </w:rPr>
              <w:t xml:space="preserve"> in words: </w:t>
            </w:r>
            <w:permStart w:id="143263380" w:edGrp="everyone"/>
            <w:r>
              <w:rPr>
                <w:rFonts w:asciiTheme="minorHAnsi" w:hAnsiTheme="minorHAnsi"/>
              </w:rPr>
              <w:t xml:space="preserve">………… </w:t>
            </w:r>
            <w:permEnd w:id="143263380"/>
            <w:r>
              <w:rPr>
                <w:rFonts w:asciiTheme="minorHAnsi" w:hAnsiTheme="minorHAnsi"/>
              </w:rPr>
              <w:t xml:space="preserve">euro, (hereinafter "Price of Works"). </w:t>
            </w:r>
          </w:p>
          <w:p w14:paraId="286DD6CA" w14:textId="77777777" w:rsidR="00F24EFC" w:rsidRPr="007C5B1D" w:rsidRDefault="00F24EFC" w:rsidP="00F24EFC">
            <w:pPr>
              <w:contextualSpacing/>
              <w:jc w:val="both"/>
              <w:rPr>
                <w:rFonts w:asciiTheme="minorHAnsi" w:hAnsiTheme="minorHAnsi" w:cstheme="minorHAnsi"/>
              </w:rPr>
            </w:pPr>
          </w:p>
          <w:p w14:paraId="0294DD1A" w14:textId="4597179E" w:rsidR="00094E3C" w:rsidRPr="00094E3C" w:rsidRDefault="00F24EFC" w:rsidP="00F24EFC">
            <w:pPr>
              <w:contextualSpacing/>
              <w:jc w:val="both"/>
              <w:rPr>
                <w:rFonts w:asciiTheme="minorHAnsi" w:hAnsiTheme="minorHAnsi"/>
              </w:rPr>
            </w:pPr>
            <w:r>
              <w:rPr>
                <w:rFonts w:asciiTheme="minorHAnsi" w:hAnsiTheme="minorHAnsi"/>
              </w:rPr>
              <w:t>The Price of Works includes all expenses related to the performance of the Works, including transportation, accommodation, cleaning costs, etc.</w:t>
            </w:r>
          </w:p>
          <w:p w14:paraId="6EC97946" w14:textId="0391485E" w:rsidR="00EA5835" w:rsidRPr="00EA5835" w:rsidRDefault="00F24EFC" w:rsidP="00F24EFC">
            <w:pPr>
              <w:contextualSpacing/>
              <w:rPr>
                <w:rFonts w:asciiTheme="minorHAnsi" w:hAnsiTheme="minorHAnsi"/>
              </w:rPr>
            </w:pPr>
            <w:r>
              <w:rPr>
                <w:rFonts w:asciiTheme="minorHAnsi" w:hAnsiTheme="minorHAnsi"/>
              </w:rPr>
              <w:t xml:space="preserve"> </w:t>
            </w:r>
          </w:p>
          <w:tbl>
            <w:tblPr>
              <w:tblStyle w:val="Mkatabulky"/>
              <w:tblW w:w="0" w:type="auto"/>
              <w:tblLook w:val="04A0" w:firstRow="1" w:lastRow="0" w:firstColumn="1" w:lastColumn="0" w:noHBand="0" w:noVBand="1"/>
            </w:tblPr>
            <w:tblGrid>
              <w:gridCol w:w="3754"/>
              <w:gridCol w:w="3715"/>
            </w:tblGrid>
            <w:tr w:rsidR="00F24EFC" w:rsidRPr="007C5B1D" w14:paraId="2EC31B4D" w14:textId="77777777" w:rsidTr="00760551">
              <w:trPr>
                <w:trHeight w:val="315"/>
              </w:trPr>
              <w:tc>
                <w:tcPr>
                  <w:tcW w:w="9061" w:type="dxa"/>
                  <w:gridSpan w:val="2"/>
                  <w:vAlign w:val="center"/>
                  <w:hideMark/>
                </w:tcPr>
                <w:p w14:paraId="4DA785C1" w14:textId="77777777" w:rsidR="00F24EFC" w:rsidRPr="00361BD3" w:rsidRDefault="00F24EFC" w:rsidP="00F24EFC">
                  <w:pPr>
                    <w:contextualSpacing/>
                    <w:rPr>
                      <w:rFonts w:asciiTheme="minorHAnsi" w:hAnsiTheme="minorHAnsi" w:cstheme="minorHAnsi"/>
                      <w:b/>
                      <w:bCs/>
                      <w:sz w:val="22"/>
                      <w:szCs w:val="22"/>
                      <w:highlight w:val="red"/>
                    </w:rPr>
                  </w:pPr>
                  <w:r>
                    <w:rPr>
                      <w:rFonts w:asciiTheme="minorHAnsi" w:hAnsiTheme="minorHAnsi"/>
                      <w:b/>
                      <w:bCs/>
                      <w:sz w:val="22"/>
                      <w:szCs w:val="22"/>
                    </w:rPr>
                    <w:t>Price of Works in EUR</w:t>
                  </w:r>
                </w:p>
              </w:tc>
            </w:tr>
            <w:tr w:rsidR="00F24EFC" w:rsidRPr="007C5B1D" w14:paraId="44517A20" w14:textId="77777777" w:rsidTr="00760551">
              <w:trPr>
                <w:trHeight w:val="510"/>
              </w:trPr>
              <w:tc>
                <w:tcPr>
                  <w:tcW w:w="4490" w:type="dxa"/>
                  <w:vAlign w:val="center"/>
                  <w:hideMark/>
                </w:tcPr>
                <w:p w14:paraId="0DFB18D1" w14:textId="77777777" w:rsidR="00F24EFC" w:rsidRPr="00361BD3" w:rsidRDefault="00F24EFC" w:rsidP="00F24EFC">
                  <w:pPr>
                    <w:contextualSpacing/>
                    <w:rPr>
                      <w:rFonts w:asciiTheme="minorHAnsi" w:hAnsiTheme="minorHAnsi" w:cstheme="minorHAnsi"/>
                      <w:b/>
                      <w:bCs/>
                      <w:sz w:val="22"/>
                      <w:szCs w:val="22"/>
                    </w:rPr>
                  </w:pPr>
                  <w:r>
                    <w:rPr>
                      <w:rFonts w:asciiTheme="minorHAnsi" w:hAnsiTheme="minorHAnsi"/>
                      <w:b/>
                      <w:bCs/>
                      <w:sz w:val="22"/>
                      <w:szCs w:val="22"/>
                    </w:rPr>
                    <w:t xml:space="preserve">Contract </w:t>
                  </w:r>
                </w:p>
              </w:tc>
              <w:tc>
                <w:tcPr>
                  <w:tcW w:w="4571" w:type="dxa"/>
                  <w:vAlign w:val="center"/>
                  <w:hideMark/>
                </w:tcPr>
                <w:p w14:paraId="74F3B41C" w14:textId="48E5A427" w:rsidR="00F24EFC" w:rsidRPr="00361BD3" w:rsidRDefault="00F24EFC" w:rsidP="00F24EFC">
                  <w:pPr>
                    <w:contextualSpacing/>
                    <w:rPr>
                      <w:rFonts w:asciiTheme="minorHAnsi" w:hAnsiTheme="minorHAnsi" w:cstheme="minorHAnsi"/>
                      <w:b/>
                      <w:bCs/>
                      <w:sz w:val="22"/>
                      <w:szCs w:val="22"/>
                    </w:rPr>
                  </w:pPr>
                  <w:r>
                    <w:rPr>
                      <w:rFonts w:asciiTheme="minorHAnsi" w:hAnsiTheme="minorHAnsi"/>
                      <w:b/>
                      <w:bCs/>
                      <w:sz w:val="22"/>
                      <w:szCs w:val="22"/>
                    </w:rPr>
                    <w:t xml:space="preserve">          Total price in EUR excl. VAT</w:t>
                  </w:r>
                </w:p>
              </w:tc>
            </w:tr>
            <w:tr w:rsidR="00F24EFC" w:rsidRPr="007C5B1D" w14:paraId="0B3BD2E5" w14:textId="77777777" w:rsidTr="00C105D0">
              <w:trPr>
                <w:trHeight w:val="879"/>
              </w:trPr>
              <w:tc>
                <w:tcPr>
                  <w:tcW w:w="4490" w:type="dxa"/>
                  <w:vAlign w:val="center"/>
                  <w:hideMark/>
                </w:tcPr>
                <w:p w14:paraId="04C70375" w14:textId="43FD62B2" w:rsidR="00F24EFC" w:rsidRPr="00361BD3" w:rsidRDefault="00531462" w:rsidP="00F24EFC">
                  <w:pPr>
                    <w:contextualSpacing/>
                    <w:rPr>
                      <w:rFonts w:asciiTheme="minorHAnsi" w:hAnsiTheme="minorHAnsi" w:cstheme="minorHAnsi"/>
                      <w:b/>
                      <w:sz w:val="22"/>
                      <w:szCs w:val="22"/>
                      <w:highlight w:val="red"/>
                    </w:rPr>
                  </w:pPr>
                  <w:r w:rsidRPr="00201A05">
                    <w:rPr>
                      <w:rFonts w:asciiTheme="minorHAnsi" w:hAnsiTheme="minorHAnsi"/>
                      <w:b/>
                      <w:bCs/>
                    </w:rPr>
                    <w:t>„</w:t>
                  </w:r>
                  <w:r w:rsidR="00CC2B31" w:rsidRPr="00201A05">
                    <w:rPr>
                      <w:rFonts w:asciiTheme="minorHAnsi" w:hAnsiTheme="minorHAnsi"/>
                      <w:b/>
                      <w:bCs/>
                    </w:rPr>
                    <w:t>Investment in agricultural production</w:t>
                  </w:r>
                  <w:r w:rsidRPr="00201A05">
                    <w:rPr>
                      <w:rFonts w:asciiTheme="minorHAnsi" w:hAnsiTheme="minorHAnsi"/>
                      <w:b/>
                      <w:bCs/>
                    </w:rPr>
                    <w:t xml:space="preserve"> – </w:t>
                  </w:r>
                  <w:r w:rsidR="007D1919" w:rsidRPr="00201A05">
                    <w:rPr>
                      <w:rFonts w:asciiTheme="minorHAnsi" w:hAnsiTheme="minorHAnsi"/>
                      <w:b/>
                      <w:bCs/>
                    </w:rPr>
                    <w:t>delivery and installation</w:t>
                  </w:r>
                  <w:r w:rsidR="00710DE9" w:rsidRPr="00201A05">
                    <w:rPr>
                      <w:rFonts w:asciiTheme="minorHAnsi" w:hAnsiTheme="minorHAnsi"/>
                      <w:b/>
                      <w:bCs/>
                    </w:rPr>
                    <w:t xml:space="preserve"> of the </w:t>
                  </w:r>
                  <w:r w:rsidR="004E55B7" w:rsidRPr="00201A05">
                    <w:rPr>
                      <w:rFonts w:asciiTheme="minorHAnsi" w:hAnsiTheme="minorHAnsi"/>
                      <w:b/>
                      <w:bCs/>
                    </w:rPr>
                    <w:t>triangle</w:t>
                  </w:r>
                  <w:r w:rsidR="004E55B7">
                    <w:rPr>
                      <w:rFonts w:asciiTheme="minorHAnsi" w:hAnsiTheme="minorHAnsi"/>
                      <w:b/>
                    </w:rPr>
                    <w:t xml:space="preserve"> screen</w:t>
                  </w:r>
                  <w:r>
                    <w:rPr>
                      <w:rFonts w:asciiTheme="minorHAnsi" w:hAnsiTheme="minorHAnsi"/>
                      <w:b/>
                    </w:rPr>
                    <w:t>“ (project: "</w:t>
                  </w:r>
                  <w:r w:rsidR="004E55B7">
                    <w:rPr>
                      <w:rFonts w:asciiTheme="minorHAnsi" w:hAnsiTheme="minorHAnsi"/>
                      <w:b/>
                    </w:rPr>
                    <w:t xml:space="preserve">Investment </w:t>
                  </w:r>
                  <w:r w:rsidR="00201A05">
                    <w:rPr>
                      <w:rFonts w:asciiTheme="minorHAnsi" w:hAnsiTheme="minorHAnsi"/>
                      <w:b/>
                    </w:rPr>
                    <w:t>in agricultural production</w:t>
                  </w:r>
                  <w:r>
                    <w:rPr>
                      <w:rFonts w:asciiTheme="minorHAnsi" w:hAnsiTheme="minorHAnsi"/>
                      <w:b/>
                    </w:rPr>
                    <w:t>“</w:t>
                  </w:r>
                  <w:r w:rsidR="00094E3C">
                    <w:rPr>
                      <w:rFonts w:asciiTheme="minorHAnsi" w:hAnsiTheme="minorHAnsi"/>
                      <w:b/>
                    </w:rPr>
                    <w:t>)</w:t>
                  </w:r>
                </w:p>
              </w:tc>
              <w:tc>
                <w:tcPr>
                  <w:tcW w:w="4571" w:type="dxa"/>
                  <w:vAlign w:val="center"/>
                  <w:hideMark/>
                </w:tcPr>
                <w:p w14:paraId="61DC4D35" w14:textId="77777777" w:rsidR="00F24EFC" w:rsidRPr="00361BD3" w:rsidRDefault="00F24EFC" w:rsidP="00F24EFC">
                  <w:pPr>
                    <w:contextualSpacing/>
                    <w:jc w:val="center"/>
                    <w:rPr>
                      <w:rFonts w:asciiTheme="minorHAnsi" w:hAnsiTheme="minorHAnsi" w:cstheme="minorHAnsi"/>
                      <w:b/>
                      <w:sz w:val="22"/>
                      <w:szCs w:val="22"/>
                      <w:highlight w:val="red"/>
                    </w:rPr>
                  </w:pPr>
                  <w:permStart w:id="1420507178" w:edGrp="everyone"/>
                  <w:r>
                    <w:rPr>
                      <w:rFonts w:asciiTheme="minorHAnsi" w:hAnsiTheme="minorHAnsi"/>
                      <w:b/>
                      <w:sz w:val="22"/>
                      <w:szCs w:val="22"/>
                    </w:rPr>
                    <w:t>…………</w:t>
                  </w:r>
                </w:p>
                <w:permEnd w:id="1420507178"/>
                <w:p w14:paraId="5B8AE2D0" w14:textId="77777777" w:rsidR="00F24EFC" w:rsidRPr="00361BD3" w:rsidRDefault="00F24EFC" w:rsidP="00F24EFC">
                  <w:pPr>
                    <w:contextualSpacing/>
                    <w:jc w:val="center"/>
                    <w:rPr>
                      <w:rFonts w:asciiTheme="minorHAnsi" w:hAnsiTheme="minorHAnsi" w:cstheme="minorHAnsi"/>
                      <w:sz w:val="22"/>
                      <w:szCs w:val="22"/>
                      <w:highlight w:val="red"/>
                    </w:rPr>
                  </w:pPr>
                </w:p>
                <w:p w14:paraId="7A2C295D" w14:textId="77777777" w:rsidR="00F24EFC" w:rsidRPr="00361BD3" w:rsidRDefault="00F24EFC" w:rsidP="00F24EFC">
                  <w:pPr>
                    <w:contextualSpacing/>
                    <w:rPr>
                      <w:rFonts w:asciiTheme="minorHAnsi" w:hAnsiTheme="minorHAnsi" w:cstheme="minorHAnsi"/>
                      <w:bCs/>
                      <w:sz w:val="22"/>
                      <w:szCs w:val="22"/>
                      <w:highlight w:val="red"/>
                    </w:rPr>
                  </w:pPr>
                </w:p>
              </w:tc>
            </w:tr>
          </w:tbl>
          <w:p w14:paraId="29CDAF31" w14:textId="77777777" w:rsidR="00EA5835" w:rsidRDefault="00EA5835" w:rsidP="00F24EFC">
            <w:pPr>
              <w:contextualSpacing/>
              <w:jc w:val="both"/>
              <w:rPr>
                <w:rFonts w:asciiTheme="minorHAnsi" w:hAnsiTheme="minorHAnsi" w:cstheme="minorHAnsi"/>
              </w:rPr>
            </w:pPr>
          </w:p>
          <w:p w14:paraId="3929D08D" w14:textId="77777777" w:rsidR="00094E3C" w:rsidRDefault="00094E3C" w:rsidP="00F24EFC">
            <w:pPr>
              <w:contextualSpacing/>
              <w:jc w:val="both"/>
              <w:rPr>
                <w:rFonts w:asciiTheme="minorHAnsi" w:hAnsiTheme="minorHAnsi"/>
              </w:rPr>
            </w:pPr>
          </w:p>
          <w:p w14:paraId="0FDE72A2" w14:textId="77777777" w:rsidR="00D5261F" w:rsidRDefault="00F24EFC" w:rsidP="00F24EFC">
            <w:pPr>
              <w:contextualSpacing/>
              <w:jc w:val="both"/>
              <w:rPr>
                <w:rFonts w:asciiTheme="minorHAnsi" w:hAnsiTheme="minorHAnsi"/>
              </w:rPr>
            </w:pPr>
            <w:r>
              <w:rPr>
                <w:rFonts w:asciiTheme="minorHAnsi" w:hAnsiTheme="minorHAnsi"/>
              </w:rPr>
              <w:t>6.2. The Price of Works does not include VAT. If, according to valid laws, VAT must be paid, then it shall be invoiced together with the Price of Works at the rate according to valid legal regulations.</w:t>
            </w:r>
            <w:r w:rsidR="00A25DAD">
              <w:rPr>
                <w:rFonts w:asciiTheme="minorHAnsi" w:hAnsiTheme="minorHAnsi"/>
              </w:rPr>
              <w:t xml:space="preserve"> </w:t>
            </w:r>
          </w:p>
          <w:p w14:paraId="4732B0C1" w14:textId="77777777" w:rsidR="00F24EFC" w:rsidRPr="007C5B1D" w:rsidRDefault="00F24EFC" w:rsidP="00F24EFC">
            <w:pPr>
              <w:contextualSpacing/>
              <w:jc w:val="both"/>
              <w:rPr>
                <w:rFonts w:asciiTheme="minorHAnsi" w:hAnsiTheme="minorHAnsi" w:cstheme="minorHAnsi"/>
              </w:rPr>
            </w:pPr>
          </w:p>
          <w:p w14:paraId="7EB3BE1E" w14:textId="32B976F1" w:rsidR="00F24EFC" w:rsidRPr="007C5B1D" w:rsidRDefault="00F24EFC" w:rsidP="00F24EFC">
            <w:pPr>
              <w:contextualSpacing/>
              <w:jc w:val="both"/>
              <w:rPr>
                <w:rFonts w:asciiTheme="minorHAnsi" w:hAnsiTheme="minorHAnsi" w:cstheme="minorHAnsi"/>
              </w:rPr>
            </w:pPr>
            <w:r>
              <w:rPr>
                <w:rFonts w:asciiTheme="minorHAnsi" w:hAnsiTheme="minorHAnsi"/>
              </w:rPr>
              <w:t xml:space="preserve">6.3. The Price of Works shall include all expenses necessary for the proper, complete and quality performance of the subject of the project, including all risks and effects related to the performance of the subject of the project. The price must, likewise, include the expenses necessary for the establishment of Contractor's construction site, documentation of actual performance of construction, workplace health and safety plan and all tests and audits necessary for the completion of the Works. </w:t>
            </w:r>
          </w:p>
          <w:p w14:paraId="50917537" w14:textId="77777777" w:rsidR="00F24EFC" w:rsidRPr="007C5B1D" w:rsidRDefault="00F24EFC" w:rsidP="00F24EFC">
            <w:pPr>
              <w:contextualSpacing/>
              <w:rPr>
                <w:rFonts w:asciiTheme="minorHAnsi" w:hAnsiTheme="minorHAnsi" w:cstheme="minorHAnsi"/>
              </w:rPr>
            </w:pPr>
          </w:p>
          <w:p w14:paraId="774AA39B" w14:textId="1014D039" w:rsidR="00F24EFC" w:rsidRPr="007C5B1D" w:rsidRDefault="00F24EFC" w:rsidP="00F24EFC">
            <w:pPr>
              <w:contextualSpacing/>
              <w:jc w:val="both"/>
              <w:rPr>
                <w:rFonts w:asciiTheme="minorHAnsi" w:hAnsiTheme="minorHAnsi" w:cstheme="minorHAnsi"/>
              </w:rPr>
            </w:pPr>
            <w:r>
              <w:rPr>
                <w:rFonts w:asciiTheme="minorHAnsi" w:hAnsiTheme="minorHAnsi"/>
              </w:rPr>
              <w:t>6.4. The Price of Works may only be changed on the basis of an agreement between the parties, namely in the following cases:</w:t>
            </w:r>
          </w:p>
          <w:p w14:paraId="05736F58" w14:textId="77777777" w:rsidR="00F24EFC" w:rsidRPr="007C5B1D" w:rsidRDefault="00F24EFC" w:rsidP="00F24EFC">
            <w:pPr>
              <w:ind w:firstLine="708"/>
              <w:contextualSpacing/>
              <w:jc w:val="both"/>
              <w:rPr>
                <w:rFonts w:asciiTheme="minorHAnsi" w:hAnsiTheme="minorHAnsi" w:cstheme="minorHAnsi"/>
              </w:rPr>
            </w:pPr>
            <w:r>
              <w:rPr>
                <w:rFonts w:asciiTheme="minorHAnsi" w:hAnsiTheme="minorHAnsi"/>
              </w:rPr>
              <w:t>a) the Client requires works not included in the subject of the works,</w:t>
            </w:r>
          </w:p>
          <w:p w14:paraId="3883242A" w14:textId="77777777" w:rsidR="00F24EFC" w:rsidRPr="007C5B1D" w:rsidRDefault="00F24EFC" w:rsidP="00F24EFC">
            <w:pPr>
              <w:ind w:firstLine="708"/>
              <w:contextualSpacing/>
              <w:jc w:val="both"/>
              <w:rPr>
                <w:rFonts w:asciiTheme="minorHAnsi" w:hAnsiTheme="minorHAnsi" w:cstheme="minorHAnsi"/>
              </w:rPr>
            </w:pPr>
            <w:r>
              <w:rPr>
                <w:rFonts w:asciiTheme="minorHAnsi" w:hAnsiTheme="minorHAnsi"/>
              </w:rPr>
              <w:t>b) the Client requires works that are included in the subject of the works to be excluded,</w:t>
            </w:r>
          </w:p>
          <w:p w14:paraId="1A0F24A5" w14:textId="77777777" w:rsidR="00F24EFC" w:rsidRPr="007C5B1D" w:rsidRDefault="00F24EFC" w:rsidP="00F24EFC">
            <w:pPr>
              <w:ind w:left="708"/>
              <w:contextualSpacing/>
              <w:jc w:val="both"/>
              <w:rPr>
                <w:rFonts w:asciiTheme="minorHAnsi" w:hAnsiTheme="minorHAnsi" w:cstheme="minorHAnsi"/>
              </w:rPr>
            </w:pPr>
            <w:r>
              <w:rPr>
                <w:rFonts w:asciiTheme="minorHAnsi" w:hAnsiTheme="minorHAnsi"/>
              </w:rPr>
              <w:t xml:space="preserve">c) during the course of the performance of the Works, circumstances are identified that were not known at the time when the contract was signed and the Contractor </w:t>
            </w:r>
            <w:r>
              <w:rPr>
                <w:rFonts w:asciiTheme="minorHAnsi" w:hAnsiTheme="minorHAnsi"/>
              </w:rPr>
              <w:lastRenderedPageBreak/>
              <w:t>did not cause them, and could not have anticipated them and they have an effect on the Price of Works.</w:t>
            </w:r>
          </w:p>
          <w:p w14:paraId="51FD890F" w14:textId="77777777" w:rsidR="00F24EFC" w:rsidRPr="007C5B1D" w:rsidRDefault="00F24EFC" w:rsidP="00F24EFC">
            <w:pPr>
              <w:ind w:left="708"/>
              <w:contextualSpacing/>
              <w:jc w:val="both"/>
              <w:rPr>
                <w:rFonts w:asciiTheme="minorHAnsi" w:hAnsiTheme="minorHAnsi" w:cstheme="minorHAnsi"/>
              </w:rPr>
            </w:pPr>
            <w:r>
              <w:rPr>
                <w:rFonts w:asciiTheme="minorHAnsi" w:hAnsiTheme="minorHAnsi"/>
              </w:rPr>
              <w:t xml:space="preserve">d) during the performance of the Works, facts/circumstances different to those contained in the documentation provided by the Client were identified  </w:t>
            </w:r>
          </w:p>
          <w:p w14:paraId="067FEA5B" w14:textId="77777777" w:rsidR="00F24EFC" w:rsidRPr="00CC0AB2" w:rsidRDefault="00F24EFC" w:rsidP="00F24EFC">
            <w:pPr>
              <w:ind w:left="708"/>
              <w:contextualSpacing/>
              <w:jc w:val="both"/>
              <w:rPr>
                <w:rFonts w:asciiTheme="minorHAnsi" w:hAnsiTheme="minorHAnsi" w:cstheme="minorHAnsi"/>
              </w:rPr>
            </w:pPr>
            <w:r>
              <w:rPr>
                <w:rFonts w:asciiTheme="minorHAnsi" w:hAnsiTheme="minorHAnsi"/>
              </w:rPr>
              <w:t>e) the deadline for the completion of the Works is extended for reasons not on the side of the Contractor.</w:t>
            </w:r>
          </w:p>
          <w:p w14:paraId="744E59BB" w14:textId="77777777" w:rsidR="00F24EFC" w:rsidRPr="007C5B1D" w:rsidRDefault="00F24EFC" w:rsidP="00F24EFC">
            <w:pPr>
              <w:contextualSpacing/>
              <w:jc w:val="both"/>
              <w:rPr>
                <w:rFonts w:asciiTheme="minorHAnsi" w:hAnsiTheme="minorHAnsi" w:cstheme="minorHAnsi"/>
              </w:rPr>
            </w:pPr>
          </w:p>
          <w:p w14:paraId="7490D731" w14:textId="485C61EF" w:rsidR="006424B1" w:rsidRDefault="00F24EFC" w:rsidP="00F24EFC">
            <w:pPr>
              <w:contextualSpacing/>
              <w:jc w:val="both"/>
              <w:rPr>
                <w:rFonts w:asciiTheme="minorHAnsi" w:hAnsiTheme="minorHAnsi"/>
                <w:snapToGrid w:val="0"/>
              </w:rPr>
            </w:pPr>
            <w:r>
              <w:rPr>
                <w:rFonts w:asciiTheme="minorHAnsi" w:hAnsiTheme="minorHAnsi"/>
                <w:snapToGrid w:val="0"/>
              </w:rPr>
              <w:t xml:space="preserve">6.5. </w:t>
            </w:r>
            <w:r>
              <w:rPr>
                <w:rFonts w:asciiTheme="minorHAnsi" w:hAnsiTheme="minorHAnsi"/>
              </w:rPr>
              <w:t xml:space="preserve">In the event that during the execution of the Works, changes are made based on the requirements of the Client, then the Client shall provide a list of these required changes to the Contractor, which the Contractor shall quote a price for. In the event that during the execution of the Works, changes are made from the proposals of the Contractor for reasons specified in point 6.4. letter c) and d), then the Contractor is </w:t>
            </w:r>
            <w:r>
              <w:rPr>
                <w:rFonts w:asciiTheme="minorHAnsi" w:hAnsiTheme="minorHAnsi"/>
                <w:snapToGrid w:val="0"/>
              </w:rPr>
              <w:t>obliged to draw up a schedule of these proposed changes incl. the price and to provide this schedule to the Client for approval. Any changes to the Works required by the Client or proposed by the Contractor, shall only be performed following the conclusion of a written supplement to this contract that shall include the schedule of changes and their quoted price, or change to the Works completion deadline if necessary.</w:t>
            </w:r>
          </w:p>
          <w:p w14:paraId="52CCAC5B" w14:textId="77777777" w:rsidR="006424B1" w:rsidRDefault="006424B1" w:rsidP="00F24EFC">
            <w:pPr>
              <w:contextualSpacing/>
              <w:jc w:val="both"/>
              <w:rPr>
                <w:rFonts w:asciiTheme="minorHAnsi" w:hAnsiTheme="minorHAnsi"/>
                <w:snapToGrid w:val="0"/>
              </w:rPr>
            </w:pPr>
          </w:p>
          <w:p w14:paraId="6A95C156" w14:textId="739C6B48" w:rsidR="00F24EFC" w:rsidRPr="00EA5835" w:rsidRDefault="00F24EFC" w:rsidP="00F24EFC">
            <w:pPr>
              <w:contextualSpacing/>
              <w:jc w:val="both"/>
              <w:rPr>
                <w:rFonts w:asciiTheme="minorHAnsi" w:hAnsiTheme="minorHAnsi" w:cstheme="minorHAnsi"/>
                <w:snapToGrid w:val="0"/>
              </w:rPr>
            </w:pPr>
            <w:r>
              <w:rPr>
                <w:rFonts w:asciiTheme="minorHAnsi" w:hAnsiTheme="minorHAnsi"/>
                <w:snapToGrid w:val="0"/>
              </w:rPr>
              <w:t xml:space="preserve"> </w:t>
            </w:r>
          </w:p>
          <w:p w14:paraId="0E26DF1B" w14:textId="77777777" w:rsidR="00F24EFC" w:rsidRPr="007C5B1D" w:rsidRDefault="00F24EFC" w:rsidP="00F24EFC">
            <w:pPr>
              <w:contextualSpacing/>
              <w:jc w:val="center"/>
              <w:rPr>
                <w:rFonts w:asciiTheme="minorHAnsi" w:hAnsiTheme="minorHAnsi" w:cstheme="minorHAnsi"/>
                <w:b/>
                <w:sz w:val="24"/>
                <w:szCs w:val="24"/>
              </w:rPr>
            </w:pPr>
            <w:r>
              <w:rPr>
                <w:rFonts w:asciiTheme="minorHAnsi" w:hAnsiTheme="minorHAnsi"/>
                <w:b/>
                <w:sz w:val="24"/>
                <w:szCs w:val="24"/>
              </w:rPr>
              <w:t>VII. Payment Conditions</w:t>
            </w:r>
          </w:p>
          <w:p w14:paraId="0449C0A4" w14:textId="77777777" w:rsidR="00F24EFC" w:rsidRPr="007C5B1D" w:rsidRDefault="00F24EFC" w:rsidP="00F24EFC">
            <w:pPr>
              <w:contextualSpacing/>
              <w:rPr>
                <w:rFonts w:asciiTheme="minorHAnsi" w:hAnsiTheme="minorHAnsi" w:cstheme="minorHAnsi"/>
              </w:rPr>
            </w:pPr>
          </w:p>
          <w:p w14:paraId="51032A90" w14:textId="77C2EA09" w:rsidR="00F24EFC" w:rsidRPr="007C5B1D" w:rsidRDefault="00F24EFC" w:rsidP="00F24EFC">
            <w:pPr>
              <w:tabs>
                <w:tab w:val="num" w:pos="0"/>
              </w:tabs>
              <w:contextualSpacing/>
              <w:jc w:val="both"/>
              <w:rPr>
                <w:rFonts w:asciiTheme="minorHAnsi" w:hAnsiTheme="minorHAnsi" w:cstheme="minorHAnsi"/>
              </w:rPr>
            </w:pPr>
            <w:r>
              <w:rPr>
                <w:rFonts w:asciiTheme="minorHAnsi" w:hAnsiTheme="minorHAnsi"/>
              </w:rPr>
              <w:t>7.</w:t>
            </w:r>
            <w:r w:rsidR="00604E54">
              <w:rPr>
                <w:rFonts w:asciiTheme="minorHAnsi" w:hAnsiTheme="minorHAnsi"/>
              </w:rPr>
              <w:t>1</w:t>
            </w:r>
            <w:r>
              <w:rPr>
                <w:rFonts w:asciiTheme="minorHAnsi" w:hAnsiTheme="minorHAnsi"/>
              </w:rPr>
              <w:t xml:space="preserve">. The Client shall pay the agreed to Price of Works according to article 6.1. on the basis of an invoice issued by the Contractor. </w:t>
            </w:r>
          </w:p>
          <w:p w14:paraId="0184C92F" w14:textId="77777777" w:rsidR="00F24EFC" w:rsidRPr="007C5B1D" w:rsidRDefault="00F24EFC" w:rsidP="00F24EFC">
            <w:pPr>
              <w:tabs>
                <w:tab w:val="num" w:pos="0"/>
              </w:tabs>
              <w:contextualSpacing/>
              <w:jc w:val="both"/>
              <w:rPr>
                <w:rFonts w:asciiTheme="minorHAnsi" w:hAnsiTheme="minorHAnsi" w:cstheme="minorHAnsi"/>
              </w:rPr>
            </w:pPr>
          </w:p>
          <w:p w14:paraId="6471C559" w14:textId="5D565103" w:rsidR="007A47B7" w:rsidRDefault="00F24EFC" w:rsidP="007A47B7">
            <w:pPr>
              <w:contextualSpacing/>
              <w:jc w:val="both"/>
              <w:rPr>
                <w:rFonts w:asciiTheme="minorHAnsi" w:hAnsiTheme="minorHAnsi"/>
              </w:rPr>
            </w:pPr>
            <w:r>
              <w:rPr>
                <w:rFonts w:asciiTheme="minorHAnsi" w:hAnsiTheme="minorHAnsi"/>
              </w:rPr>
              <w:t>7.</w:t>
            </w:r>
            <w:r w:rsidR="00604E54">
              <w:rPr>
                <w:rFonts w:asciiTheme="minorHAnsi" w:hAnsiTheme="minorHAnsi"/>
              </w:rPr>
              <w:t>2</w:t>
            </w:r>
            <w:r>
              <w:rPr>
                <w:rFonts w:asciiTheme="minorHAnsi" w:hAnsiTheme="minorHAnsi"/>
              </w:rPr>
              <w:t xml:space="preserve">. </w:t>
            </w:r>
            <w:r w:rsidRPr="00C443EC">
              <w:rPr>
                <w:rFonts w:asciiTheme="minorHAnsi" w:hAnsiTheme="minorHAnsi"/>
              </w:rPr>
              <w:t xml:space="preserve">The </w:t>
            </w:r>
            <w:r w:rsidR="00A20219" w:rsidRPr="00C443EC">
              <w:rPr>
                <w:rFonts w:asciiTheme="minorHAnsi" w:hAnsiTheme="minorHAnsi"/>
              </w:rPr>
              <w:t xml:space="preserve">Client </w:t>
            </w:r>
            <w:r w:rsidR="006619B7" w:rsidRPr="00C443EC">
              <w:rPr>
                <w:rFonts w:asciiTheme="minorHAnsi" w:hAnsiTheme="minorHAnsi"/>
              </w:rPr>
              <w:t xml:space="preserve">permits </w:t>
            </w:r>
            <w:r w:rsidR="00D45146" w:rsidRPr="00C443EC">
              <w:rPr>
                <w:rFonts w:asciiTheme="minorHAnsi" w:hAnsiTheme="minorHAnsi"/>
              </w:rPr>
              <w:t xml:space="preserve">partial invoicing </w:t>
            </w:r>
            <w:r w:rsidR="00B77606" w:rsidRPr="00C443EC">
              <w:rPr>
                <w:rFonts w:asciiTheme="minorHAnsi" w:hAnsiTheme="minorHAnsi"/>
              </w:rPr>
              <w:t>and pro</w:t>
            </w:r>
            <w:r w:rsidR="003B39FB" w:rsidRPr="00C443EC">
              <w:rPr>
                <w:rFonts w:asciiTheme="minorHAnsi" w:hAnsiTheme="minorHAnsi"/>
              </w:rPr>
              <w:t>forma invoices</w:t>
            </w:r>
            <w:r w:rsidR="0006546B" w:rsidRPr="00C443EC">
              <w:rPr>
                <w:rFonts w:asciiTheme="minorHAnsi" w:hAnsiTheme="minorHAnsi"/>
              </w:rPr>
              <w:t>.</w:t>
            </w:r>
          </w:p>
          <w:p w14:paraId="1D4ACEA5" w14:textId="77777777" w:rsidR="00D306EC" w:rsidRDefault="00D306EC" w:rsidP="00F24EFC">
            <w:pPr>
              <w:contextualSpacing/>
              <w:jc w:val="both"/>
              <w:rPr>
                <w:rFonts w:asciiTheme="minorHAnsi" w:hAnsiTheme="minorHAnsi"/>
              </w:rPr>
            </w:pPr>
          </w:p>
          <w:p w14:paraId="5918D38C" w14:textId="0B037FE0" w:rsidR="00F24EFC" w:rsidRPr="007C5B1D" w:rsidRDefault="00F24EFC" w:rsidP="00F24EFC">
            <w:pPr>
              <w:tabs>
                <w:tab w:val="num" w:pos="0"/>
              </w:tabs>
              <w:contextualSpacing/>
              <w:jc w:val="both"/>
              <w:rPr>
                <w:rFonts w:asciiTheme="minorHAnsi" w:hAnsiTheme="minorHAnsi" w:cstheme="minorHAnsi"/>
              </w:rPr>
            </w:pPr>
            <w:r>
              <w:rPr>
                <w:rFonts w:asciiTheme="minorHAnsi" w:hAnsiTheme="minorHAnsi"/>
                <w:color w:val="000000"/>
              </w:rPr>
              <w:t>7.</w:t>
            </w:r>
            <w:r w:rsidR="00604E54">
              <w:rPr>
                <w:rFonts w:asciiTheme="minorHAnsi" w:hAnsiTheme="minorHAnsi"/>
                <w:color w:val="000000"/>
              </w:rPr>
              <w:t>3</w:t>
            </w:r>
            <w:r>
              <w:rPr>
                <w:rFonts w:asciiTheme="minorHAnsi" w:hAnsiTheme="minorHAnsi"/>
                <w:color w:val="000000"/>
              </w:rPr>
              <w:t xml:space="preserve">. </w:t>
            </w:r>
            <w:r>
              <w:rPr>
                <w:rFonts w:asciiTheme="minorHAnsi" w:hAnsiTheme="minorHAnsi"/>
              </w:rPr>
              <w:t xml:space="preserve">Tax documents (invoices) shall be issued with </w:t>
            </w:r>
            <w:r w:rsidRPr="00C443EC">
              <w:rPr>
                <w:rFonts w:asciiTheme="minorHAnsi" w:hAnsiTheme="minorHAnsi"/>
              </w:rPr>
              <w:t xml:space="preserve">a </w:t>
            </w:r>
            <w:r w:rsidR="0006546B" w:rsidRPr="00C443EC">
              <w:rPr>
                <w:rFonts w:asciiTheme="minorHAnsi" w:hAnsiTheme="minorHAnsi"/>
              </w:rPr>
              <w:t>14</w:t>
            </w:r>
            <w:r w:rsidRPr="00C443EC">
              <w:rPr>
                <w:rFonts w:asciiTheme="minorHAnsi" w:hAnsiTheme="minorHAnsi"/>
              </w:rPr>
              <w:t>-</w:t>
            </w:r>
            <w:r>
              <w:rPr>
                <w:rFonts w:asciiTheme="minorHAnsi" w:hAnsiTheme="minorHAnsi"/>
              </w:rPr>
              <w:t xml:space="preserve">day payment term from the date the invoice was issued to the Client. The obligation shall be considered fulfilled on the day that the respective amount is credited to the account of the Contractor. </w:t>
            </w:r>
          </w:p>
          <w:p w14:paraId="2342FD61" w14:textId="77777777" w:rsidR="00F24EFC" w:rsidRDefault="00F24EFC" w:rsidP="00F24EFC">
            <w:pPr>
              <w:contextualSpacing/>
              <w:rPr>
                <w:rFonts w:asciiTheme="minorHAnsi" w:hAnsiTheme="minorHAnsi"/>
                <w:color w:val="FF0000"/>
              </w:rPr>
            </w:pPr>
            <w:r>
              <w:rPr>
                <w:rFonts w:asciiTheme="minorHAnsi" w:hAnsiTheme="minorHAnsi"/>
                <w:color w:val="FF0000"/>
              </w:rPr>
              <w:t xml:space="preserve">  </w:t>
            </w:r>
          </w:p>
          <w:p w14:paraId="6C60A57E" w14:textId="77777777" w:rsidR="0006546B" w:rsidRPr="007C5B1D" w:rsidRDefault="0006546B" w:rsidP="00F24EFC">
            <w:pPr>
              <w:contextualSpacing/>
              <w:rPr>
                <w:rFonts w:asciiTheme="minorHAnsi" w:hAnsiTheme="minorHAnsi" w:cstheme="minorHAnsi"/>
                <w:b/>
              </w:rPr>
            </w:pPr>
          </w:p>
          <w:p w14:paraId="5BFF421C" w14:textId="77777777" w:rsidR="00F24EFC" w:rsidRPr="007C5B1D" w:rsidRDefault="00F24EFC" w:rsidP="00F24EFC">
            <w:pPr>
              <w:contextualSpacing/>
              <w:jc w:val="center"/>
              <w:rPr>
                <w:rFonts w:asciiTheme="minorHAnsi" w:hAnsiTheme="minorHAnsi" w:cstheme="minorHAnsi"/>
                <w:b/>
                <w:sz w:val="24"/>
                <w:szCs w:val="24"/>
              </w:rPr>
            </w:pPr>
            <w:r>
              <w:rPr>
                <w:rFonts w:asciiTheme="minorHAnsi" w:hAnsiTheme="minorHAnsi"/>
                <w:b/>
                <w:sz w:val="24"/>
                <w:szCs w:val="24"/>
              </w:rPr>
              <w:t>VIII. Cooperation between the Contractual parties</w:t>
            </w:r>
          </w:p>
          <w:p w14:paraId="6A981E23" w14:textId="77777777" w:rsidR="00F24EFC" w:rsidRPr="007C5B1D" w:rsidRDefault="00F24EFC" w:rsidP="00F24EFC">
            <w:pPr>
              <w:contextualSpacing/>
              <w:jc w:val="both"/>
              <w:rPr>
                <w:rFonts w:asciiTheme="minorHAnsi" w:hAnsiTheme="minorHAnsi" w:cstheme="minorHAnsi"/>
                <w:b/>
              </w:rPr>
            </w:pPr>
          </w:p>
          <w:p w14:paraId="7BEE9E8C" w14:textId="769B74D4" w:rsidR="00604E54" w:rsidRDefault="00F24EFC" w:rsidP="00F24EFC">
            <w:pPr>
              <w:contextualSpacing/>
              <w:jc w:val="both"/>
              <w:rPr>
                <w:rFonts w:asciiTheme="minorHAnsi" w:hAnsiTheme="minorHAnsi"/>
              </w:rPr>
            </w:pPr>
            <w:r>
              <w:rPr>
                <w:rFonts w:asciiTheme="minorHAnsi" w:hAnsiTheme="minorHAnsi"/>
              </w:rPr>
              <w:t>8.1. The construction site shall be handed over by the Client to the Contractor free of all legal defects and third-party claims preventing the performance of Works, whereby the Contractor can commence and perform works in the scope, and under the conditions, stipulated by this contract.  A written construction site handover and acceptance protocol shall be drawn up and signed by the authorised persons on behalf of both parties.</w:t>
            </w:r>
          </w:p>
          <w:p w14:paraId="0118434B" w14:textId="77777777" w:rsidR="006359A0" w:rsidRPr="00586404" w:rsidRDefault="006359A0" w:rsidP="00F24EFC">
            <w:pPr>
              <w:contextualSpacing/>
              <w:jc w:val="both"/>
              <w:rPr>
                <w:rFonts w:asciiTheme="minorHAnsi" w:hAnsiTheme="minorHAnsi"/>
              </w:rPr>
            </w:pPr>
          </w:p>
          <w:p w14:paraId="036FAD07" w14:textId="76459422" w:rsidR="00F24EFC" w:rsidRPr="00136978" w:rsidRDefault="00F24EFC" w:rsidP="00136978">
            <w:pPr>
              <w:contextualSpacing/>
              <w:jc w:val="both"/>
              <w:rPr>
                <w:rFonts w:asciiTheme="minorHAnsi" w:hAnsiTheme="minorHAnsi"/>
              </w:rPr>
            </w:pPr>
            <w:r w:rsidRPr="00136978">
              <w:rPr>
                <w:rFonts w:asciiTheme="minorHAnsi" w:hAnsiTheme="minorHAnsi"/>
              </w:rPr>
              <w:lastRenderedPageBreak/>
              <w:t xml:space="preserve">8.2. Persons authorised to enter the construction site during the course of the performance of Works, under the condition of adherence to safety </w:t>
            </w:r>
            <w:r w:rsidR="00604E54" w:rsidRPr="00136978">
              <w:rPr>
                <w:rFonts w:asciiTheme="minorHAnsi" w:hAnsiTheme="minorHAnsi"/>
              </w:rPr>
              <w:t xml:space="preserve">a hygiene </w:t>
            </w:r>
            <w:r w:rsidRPr="00136978">
              <w:rPr>
                <w:rFonts w:asciiTheme="minorHAnsi" w:hAnsiTheme="minorHAnsi"/>
              </w:rPr>
              <w:t>regulations, shall be:</w:t>
            </w:r>
          </w:p>
          <w:p w14:paraId="6E4D92F2" w14:textId="77777777" w:rsidR="00F24EFC" w:rsidRPr="00136978" w:rsidRDefault="00F24EFC" w:rsidP="00136978">
            <w:pPr>
              <w:contextualSpacing/>
              <w:jc w:val="both"/>
              <w:rPr>
                <w:rFonts w:asciiTheme="minorHAnsi" w:hAnsiTheme="minorHAnsi"/>
              </w:rPr>
            </w:pPr>
            <w:r w:rsidRPr="00136978">
              <w:rPr>
                <w:rFonts w:asciiTheme="minorHAnsi" w:hAnsiTheme="minorHAnsi"/>
              </w:rPr>
              <w:t>a) personnel of the Contractor,</w:t>
            </w:r>
          </w:p>
          <w:p w14:paraId="4E715AA6" w14:textId="322F1B5B" w:rsidR="002223E9" w:rsidRPr="00136978" w:rsidRDefault="00F24EFC" w:rsidP="00136978">
            <w:pPr>
              <w:contextualSpacing/>
              <w:jc w:val="both"/>
              <w:rPr>
                <w:rFonts w:asciiTheme="minorHAnsi" w:hAnsiTheme="minorHAnsi"/>
              </w:rPr>
            </w:pPr>
            <w:r w:rsidRPr="00136978">
              <w:rPr>
                <w:rFonts w:asciiTheme="minorHAnsi" w:hAnsiTheme="minorHAnsi"/>
              </w:rPr>
              <w:t xml:space="preserve">b) </w:t>
            </w:r>
            <w:proofErr w:type="spellStart"/>
            <w:r w:rsidRPr="00136978">
              <w:rPr>
                <w:rFonts w:asciiTheme="minorHAnsi" w:hAnsiTheme="minorHAnsi"/>
              </w:rPr>
              <w:t>personnel</w:t>
            </w:r>
            <w:proofErr w:type="spellEnd"/>
            <w:r w:rsidRPr="00136978">
              <w:rPr>
                <w:rFonts w:asciiTheme="minorHAnsi" w:hAnsiTheme="minorHAnsi"/>
              </w:rPr>
              <w:t xml:space="preserve"> </w:t>
            </w:r>
            <w:proofErr w:type="spellStart"/>
            <w:r w:rsidRPr="00136978">
              <w:rPr>
                <w:rFonts w:asciiTheme="minorHAnsi" w:hAnsiTheme="minorHAnsi"/>
              </w:rPr>
              <w:t>of</w:t>
            </w:r>
            <w:proofErr w:type="spellEnd"/>
            <w:r w:rsidRPr="00136978">
              <w:rPr>
                <w:rFonts w:asciiTheme="minorHAnsi" w:hAnsiTheme="minorHAnsi"/>
              </w:rPr>
              <w:t xml:space="preserve"> </w:t>
            </w:r>
            <w:proofErr w:type="spellStart"/>
            <w:r w:rsidRPr="00136978">
              <w:rPr>
                <w:rFonts w:asciiTheme="minorHAnsi" w:hAnsiTheme="minorHAnsi"/>
              </w:rPr>
              <w:t>subcontractors</w:t>
            </w:r>
            <w:proofErr w:type="spellEnd"/>
            <w:r w:rsidRPr="00136978">
              <w:rPr>
                <w:rFonts w:asciiTheme="minorHAnsi" w:hAnsiTheme="minorHAnsi"/>
              </w:rPr>
              <w:t>,</w:t>
            </w:r>
          </w:p>
          <w:p w14:paraId="6D39A024" w14:textId="0BE8D09F" w:rsidR="00F24EFC" w:rsidRPr="00A57B32" w:rsidRDefault="00F24EFC" w:rsidP="00136978">
            <w:pPr>
              <w:contextualSpacing/>
              <w:jc w:val="both"/>
              <w:rPr>
                <w:rFonts w:asciiTheme="minorHAnsi" w:hAnsiTheme="minorHAnsi"/>
              </w:rPr>
            </w:pPr>
            <w:r w:rsidRPr="00136978">
              <w:rPr>
                <w:rFonts w:asciiTheme="minorHAnsi" w:hAnsiTheme="minorHAnsi"/>
              </w:rPr>
              <w:t>c) personnel of the Client,</w:t>
            </w:r>
            <w:r w:rsidRPr="00EA5835">
              <w:rPr>
                <w:rFonts w:asciiTheme="minorHAnsi" w:hAnsiTheme="minorHAnsi"/>
              </w:rPr>
              <w:t xml:space="preserve"> including technical supervision, author supervision, and the coordinator</w:t>
            </w:r>
            <w:r w:rsidR="00826F93">
              <w:rPr>
                <w:rFonts w:asciiTheme="minorHAnsi" w:hAnsiTheme="minorHAnsi"/>
              </w:rPr>
              <w:t xml:space="preserve"> </w:t>
            </w:r>
            <w:r w:rsidRPr="00EA5835">
              <w:rPr>
                <w:rFonts w:asciiTheme="minorHAnsi" w:hAnsiTheme="minorHAnsi"/>
              </w:rPr>
              <w:t xml:space="preserve">OHSAS, </w:t>
            </w:r>
          </w:p>
          <w:p w14:paraId="56C183C8" w14:textId="77777777" w:rsidR="00F24EFC" w:rsidRPr="00136978" w:rsidRDefault="00F24EFC" w:rsidP="00136978">
            <w:pPr>
              <w:contextualSpacing/>
              <w:jc w:val="both"/>
              <w:rPr>
                <w:rFonts w:asciiTheme="minorHAnsi" w:hAnsiTheme="minorHAnsi"/>
              </w:rPr>
            </w:pPr>
            <w:r w:rsidRPr="00136978">
              <w:rPr>
                <w:rFonts w:asciiTheme="minorHAnsi" w:hAnsiTheme="minorHAnsi"/>
              </w:rPr>
              <w:t>d) personnel of competent inspection authorities,</w:t>
            </w:r>
          </w:p>
          <w:p w14:paraId="0E66F477" w14:textId="5132F4A3" w:rsidR="00F24EFC" w:rsidRPr="00136978" w:rsidRDefault="00F24EFC" w:rsidP="00136978">
            <w:pPr>
              <w:contextualSpacing/>
              <w:jc w:val="both"/>
              <w:rPr>
                <w:rFonts w:asciiTheme="minorHAnsi" w:hAnsiTheme="minorHAnsi"/>
              </w:rPr>
            </w:pPr>
            <w:r w:rsidRPr="00136978">
              <w:rPr>
                <w:rFonts w:asciiTheme="minorHAnsi" w:hAnsiTheme="minorHAnsi"/>
              </w:rPr>
              <w:t>e) other persons able to provide written authorisation for entry on to the construction site issued by the Contractor or Client.</w:t>
            </w:r>
          </w:p>
          <w:p w14:paraId="2F5B8721" w14:textId="56922BF4" w:rsidR="00EA5835" w:rsidRPr="00EA5835" w:rsidRDefault="00F24EFC" w:rsidP="00F24EFC">
            <w:pPr>
              <w:pStyle w:val="Normlnweb"/>
              <w:contextualSpacing/>
              <w:jc w:val="both"/>
              <w:rPr>
                <w:rFonts w:asciiTheme="minorHAnsi" w:hAnsiTheme="minorHAnsi" w:cstheme="minorHAnsi"/>
                <w:color w:val="000000"/>
                <w:sz w:val="20"/>
                <w:szCs w:val="20"/>
              </w:rPr>
            </w:pPr>
            <w:r w:rsidRPr="00EA5835">
              <w:rPr>
                <w:rFonts w:asciiTheme="minorHAnsi" w:hAnsiTheme="minorHAnsi"/>
                <w:color w:val="000000"/>
                <w:sz w:val="20"/>
                <w:szCs w:val="20"/>
              </w:rPr>
              <w:t> </w:t>
            </w:r>
          </w:p>
          <w:p w14:paraId="2A32CC19" w14:textId="6159E7EF" w:rsidR="00F24EFC" w:rsidRPr="00EA5835" w:rsidRDefault="00F24EFC" w:rsidP="00F24EFC">
            <w:pPr>
              <w:pStyle w:val="Normlnweb"/>
              <w:contextualSpacing/>
              <w:jc w:val="both"/>
              <w:rPr>
                <w:rFonts w:asciiTheme="minorHAnsi" w:hAnsiTheme="minorHAnsi" w:cstheme="minorHAnsi"/>
                <w:sz w:val="20"/>
                <w:szCs w:val="20"/>
              </w:rPr>
            </w:pPr>
            <w:r w:rsidRPr="00EA5835">
              <w:rPr>
                <w:rFonts w:asciiTheme="minorHAnsi" w:hAnsiTheme="minorHAnsi"/>
                <w:color w:val="000000"/>
                <w:sz w:val="20"/>
                <w:szCs w:val="20"/>
              </w:rPr>
              <w:t>8.</w:t>
            </w:r>
            <w:r w:rsidR="00A57B32">
              <w:rPr>
                <w:rFonts w:asciiTheme="minorHAnsi" w:hAnsiTheme="minorHAnsi"/>
                <w:color w:val="000000"/>
                <w:sz w:val="20"/>
                <w:szCs w:val="20"/>
              </w:rPr>
              <w:t>3</w:t>
            </w:r>
            <w:r w:rsidRPr="00EA5835">
              <w:rPr>
                <w:rFonts w:asciiTheme="minorHAnsi" w:hAnsiTheme="minorHAnsi"/>
                <w:color w:val="000000"/>
                <w:sz w:val="20"/>
                <w:szCs w:val="20"/>
              </w:rPr>
              <w:t xml:space="preserve">. </w:t>
            </w:r>
            <w:r w:rsidRPr="00EA5835">
              <w:rPr>
                <w:rFonts w:asciiTheme="minorHAnsi" w:hAnsiTheme="minorHAnsi"/>
                <w:sz w:val="20"/>
                <w:szCs w:val="20"/>
              </w:rPr>
              <w:t xml:space="preserve">The Contractual parties have agreed that the progress of the execution of Works and adherence to the provisions of this contract shall be regularly monitored and coordinated in terms of material, time and financial factors by the representatives of the Contractual parties on inspection days convened by the Client as necessary, at least 1x per month. The Client shall inform the Contractor about the planned inspection day in time. </w:t>
            </w:r>
          </w:p>
          <w:p w14:paraId="443A78BC" w14:textId="77777777" w:rsidR="00E86EF8" w:rsidRDefault="00E86EF8" w:rsidP="00F24EFC">
            <w:pPr>
              <w:contextualSpacing/>
              <w:jc w:val="both"/>
              <w:rPr>
                <w:rFonts w:asciiTheme="minorHAnsi" w:hAnsiTheme="minorHAnsi"/>
              </w:rPr>
            </w:pPr>
          </w:p>
          <w:p w14:paraId="521F25B8" w14:textId="7A5E2CE2" w:rsidR="00F24EFC" w:rsidRPr="007C5B1D" w:rsidRDefault="00F24EFC" w:rsidP="00F24EFC">
            <w:pPr>
              <w:contextualSpacing/>
              <w:jc w:val="both"/>
              <w:rPr>
                <w:rFonts w:asciiTheme="minorHAnsi" w:hAnsiTheme="minorHAnsi" w:cstheme="minorHAnsi"/>
              </w:rPr>
            </w:pPr>
            <w:r>
              <w:rPr>
                <w:rFonts w:asciiTheme="minorHAnsi" w:hAnsiTheme="minorHAnsi"/>
              </w:rPr>
              <w:t>8.</w:t>
            </w:r>
            <w:r w:rsidR="00A57B32">
              <w:rPr>
                <w:rFonts w:asciiTheme="minorHAnsi" w:hAnsiTheme="minorHAnsi"/>
              </w:rPr>
              <w:t>4</w:t>
            </w:r>
            <w:r>
              <w:rPr>
                <w:rFonts w:asciiTheme="minorHAnsi" w:hAnsiTheme="minorHAnsi"/>
              </w:rPr>
              <w:t xml:space="preserve">. The Client </w:t>
            </w:r>
            <w:r w:rsidR="006424B1">
              <w:rPr>
                <w:rFonts w:asciiTheme="minorHAnsi" w:hAnsiTheme="minorHAnsi"/>
              </w:rPr>
              <w:t>have</w:t>
            </w:r>
            <w:r>
              <w:rPr>
                <w:rFonts w:asciiTheme="minorHAnsi" w:hAnsiTheme="minorHAnsi"/>
              </w:rPr>
              <w:t xml:space="preserve"> hand</w:t>
            </w:r>
            <w:r w:rsidR="006424B1">
              <w:rPr>
                <w:rFonts w:asciiTheme="minorHAnsi" w:hAnsiTheme="minorHAnsi"/>
              </w:rPr>
              <w:t>ed</w:t>
            </w:r>
            <w:r>
              <w:rPr>
                <w:rFonts w:asciiTheme="minorHAnsi" w:hAnsiTheme="minorHAnsi"/>
              </w:rPr>
              <w:t xml:space="preserve"> over the </w:t>
            </w:r>
            <w:r w:rsidR="006424B1">
              <w:rPr>
                <w:rFonts w:asciiTheme="minorHAnsi" w:hAnsiTheme="minorHAnsi"/>
              </w:rPr>
              <w:t>technical specification</w:t>
            </w:r>
            <w:r>
              <w:rPr>
                <w:rFonts w:asciiTheme="minorHAnsi" w:hAnsiTheme="minorHAnsi"/>
              </w:rPr>
              <w:t xml:space="preserve"> to the Contractor by means of its publication together with the tender conditions, including all annexes.   </w:t>
            </w:r>
          </w:p>
          <w:p w14:paraId="0FF6ED92" w14:textId="1BE0B589" w:rsidR="00F24EFC" w:rsidRDefault="00F24EFC" w:rsidP="00F24EFC">
            <w:pPr>
              <w:contextualSpacing/>
              <w:jc w:val="both"/>
              <w:rPr>
                <w:rFonts w:asciiTheme="minorHAnsi" w:hAnsiTheme="minorHAnsi" w:cstheme="minorHAnsi"/>
              </w:rPr>
            </w:pPr>
          </w:p>
          <w:p w14:paraId="62F58C19" w14:textId="35F95BCB" w:rsidR="006424B1" w:rsidRDefault="006424B1" w:rsidP="00F24EFC">
            <w:pPr>
              <w:contextualSpacing/>
              <w:jc w:val="both"/>
              <w:rPr>
                <w:rFonts w:asciiTheme="minorHAnsi" w:hAnsiTheme="minorHAnsi" w:cstheme="minorHAnsi"/>
              </w:rPr>
            </w:pPr>
            <w:r>
              <w:rPr>
                <w:rFonts w:asciiTheme="minorHAnsi" w:hAnsiTheme="minorHAnsi" w:cstheme="minorHAnsi"/>
              </w:rPr>
              <w:t>8.</w:t>
            </w:r>
            <w:r w:rsidR="00A57B32">
              <w:rPr>
                <w:rFonts w:asciiTheme="minorHAnsi" w:hAnsiTheme="minorHAnsi" w:cstheme="minorHAnsi"/>
              </w:rPr>
              <w:t>5</w:t>
            </w:r>
            <w:r>
              <w:rPr>
                <w:rFonts w:asciiTheme="minorHAnsi" w:hAnsiTheme="minorHAnsi" w:cstheme="minorHAnsi"/>
              </w:rPr>
              <w:t xml:space="preserve">. </w:t>
            </w:r>
            <w:r w:rsidRPr="006424B1">
              <w:rPr>
                <w:rFonts w:asciiTheme="minorHAnsi" w:hAnsiTheme="minorHAnsi" w:cstheme="minorHAnsi"/>
              </w:rPr>
              <w:t xml:space="preserve">The Client is responsible for the correctness and completeness of the handed over </w:t>
            </w:r>
            <w:r w:rsidR="00815229">
              <w:rPr>
                <w:rFonts w:asciiTheme="minorHAnsi" w:hAnsiTheme="minorHAnsi" w:cstheme="minorHAnsi"/>
              </w:rPr>
              <w:t>technical specification</w:t>
            </w:r>
            <w:r w:rsidRPr="006424B1">
              <w:rPr>
                <w:rFonts w:asciiTheme="minorHAnsi" w:hAnsiTheme="minorHAnsi" w:cstheme="minorHAnsi"/>
              </w:rPr>
              <w:t>. The Client cannot waiver this responsibility by transferring it to the Contractor in any other way.</w:t>
            </w:r>
          </w:p>
          <w:p w14:paraId="0CA861C9" w14:textId="77777777" w:rsidR="00604E54" w:rsidRDefault="00604E54" w:rsidP="00F24EFC">
            <w:pPr>
              <w:contextualSpacing/>
              <w:jc w:val="both"/>
              <w:rPr>
                <w:rFonts w:asciiTheme="minorHAnsi" w:hAnsiTheme="minorHAnsi" w:cstheme="minorHAnsi"/>
              </w:rPr>
            </w:pPr>
          </w:p>
          <w:p w14:paraId="7036F237" w14:textId="06F72B09" w:rsidR="00C443EC" w:rsidRPr="007C5B1D" w:rsidRDefault="00604E54" w:rsidP="00F24EFC">
            <w:pPr>
              <w:contextualSpacing/>
              <w:jc w:val="both"/>
              <w:rPr>
                <w:rFonts w:asciiTheme="minorHAnsi" w:hAnsiTheme="minorHAnsi" w:cstheme="minorHAnsi"/>
              </w:rPr>
            </w:pPr>
            <w:r>
              <w:rPr>
                <w:rFonts w:asciiTheme="minorHAnsi" w:hAnsiTheme="minorHAnsi" w:cstheme="minorHAnsi"/>
              </w:rPr>
              <w:t>8.</w:t>
            </w:r>
            <w:r w:rsidR="00A57B32">
              <w:rPr>
                <w:rFonts w:asciiTheme="minorHAnsi" w:hAnsiTheme="minorHAnsi" w:cstheme="minorHAnsi"/>
              </w:rPr>
              <w:t>6</w:t>
            </w:r>
            <w:r>
              <w:rPr>
                <w:rFonts w:asciiTheme="minorHAnsi" w:hAnsiTheme="minorHAnsi" w:cstheme="minorHAnsi"/>
              </w:rPr>
              <w:t xml:space="preserve">. </w:t>
            </w:r>
            <w:r w:rsidR="006424B1" w:rsidRPr="006424B1">
              <w:rPr>
                <w:rFonts w:asciiTheme="minorHAnsi" w:hAnsiTheme="minorHAnsi" w:cstheme="minorHAnsi"/>
              </w:rPr>
              <w:t xml:space="preserve">The Client </w:t>
            </w:r>
            <w:r w:rsidR="00554647">
              <w:rPr>
                <w:rFonts w:asciiTheme="minorHAnsi" w:hAnsiTheme="minorHAnsi" w:cstheme="minorHAnsi"/>
              </w:rPr>
              <w:t xml:space="preserve">and the contractor </w:t>
            </w:r>
            <w:r w:rsidR="006424B1" w:rsidRPr="006424B1">
              <w:rPr>
                <w:rFonts w:asciiTheme="minorHAnsi" w:hAnsiTheme="minorHAnsi" w:cstheme="minorHAnsi"/>
              </w:rPr>
              <w:t>also takes note that the following conditions shall be required:</w:t>
            </w:r>
          </w:p>
          <w:p w14:paraId="35F388BB" w14:textId="6755CEA2" w:rsidR="00966CE5" w:rsidRPr="00C443EC" w:rsidRDefault="00966CE5" w:rsidP="00966CE5">
            <w:pPr>
              <w:pStyle w:val="Bezmezer"/>
              <w:numPr>
                <w:ilvl w:val="0"/>
                <w:numId w:val="10"/>
              </w:numPr>
              <w:tabs>
                <w:tab w:val="clear" w:pos="1701"/>
                <w:tab w:val="left" w:pos="8789"/>
              </w:tabs>
              <w:ind w:left="284" w:right="849" w:hanging="284"/>
              <w:jc w:val="both"/>
              <w:rPr>
                <w:rFonts w:asciiTheme="minorHAnsi" w:hAnsiTheme="minorHAnsi" w:cstheme="minorHAnsi"/>
                <w:iCs/>
                <w:spacing w:val="-4"/>
                <w:szCs w:val="20"/>
                <w:lang w:eastAsia="nl-NL"/>
              </w:rPr>
            </w:pPr>
            <w:r w:rsidRPr="00C443EC">
              <w:rPr>
                <w:rFonts w:asciiTheme="minorHAnsi" w:hAnsiTheme="minorHAnsi" w:cstheme="minorHAnsi"/>
                <w:szCs w:val="20"/>
              </w:rPr>
              <w:t xml:space="preserve">During installation the greenhouse will </w:t>
            </w:r>
            <w:r w:rsidRPr="00C443EC">
              <w:rPr>
                <w:rFonts w:asciiTheme="minorHAnsi" w:hAnsiTheme="minorHAnsi" w:cstheme="minorHAnsi"/>
                <w:szCs w:val="20"/>
                <w:u w:val="single"/>
              </w:rPr>
              <w:t>not</w:t>
            </w:r>
            <w:r w:rsidRPr="00C443EC">
              <w:rPr>
                <w:rFonts w:asciiTheme="minorHAnsi" w:hAnsiTheme="minorHAnsi" w:cstheme="minorHAnsi"/>
                <w:szCs w:val="20"/>
              </w:rPr>
              <w:t xml:space="preserve"> be empty (tomato crop).</w:t>
            </w:r>
          </w:p>
          <w:p w14:paraId="5AD13171" w14:textId="779ABA4B" w:rsidR="00966CE5" w:rsidRPr="00136978" w:rsidRDefault="00966CE5" w:rsidP="00966CE5">
            <w:pPr>
              <w:pStyle w:val="Bezmezer"/>
              <w:numPr>
                <w:ilvl w:val="0"/>
                <w:numId w:val="10"/>
              </w:numPr>
              <w:tabs>
                <w:tab w:val="clear" w:pos="1701"/>
                <w:tab w:val="left" w:pos="8789"/>
              </w:tabs>
              <w:ind w:left="284" w:right="849" w:hanging="284"/>
              <w:jc w:val="both"/>
              <w:rPr>
                <w:rFonts w:asciiTheme="minorHAnsi" w:hAnsiTheme="minorHAnsi" w:cstheme="minorHAnsi"/>
                <w:iCs/>
                <w:spacing w:val="-4"/>
                <w:szCs w:val="20"/>
                <w:lang w:eastAsia="nl-NL"/>
              </w:rPr>
            </w:pPr>
            <w:r w:rsidRPr="00136978">
              <w:rPr>
                <w:rFonts w:asciiTheme="minorHAnsi" w:hAnsiTheme="minorHAnsi" w:cstheme="minorHAnsi"/>
                <w:szCs w:val="20"/>
              </w:rPr>
              <w:t xml:space="preserve">During the installation, uninterrupted use can be made of pipe rail trolleys of </w:t>
            </w:r>
            <w:r w:rsidR="00604E54">
              <w:rPr>
                <w:rFonts w:asciiTheme="minorHAnsi" w:hAnsiTheme="minorHAnsi" w:cstheme="minorHAnsi"/>
                <w:szCs w:val="20"/>
              </w:rPr>
              <w:t>Contractor</w:t>
            </w:r>
          </w:p>
          <w:p w14:paraId="2662AF24" w14:textId="5AC62CAF" w:rsidR="00966CE5" w:rsidRPr="00136978" w:rsidRDefault="00604E54" w:rsidP="00966CE5">
            <w:pPr>
              <w:pStyle w:val="Bezmezer"/>
              <w:numPr>
                <w:ilvl w:val="0"/>
                <w:numId w:val="10"/>
              </w:numPr>
              <w:tabs>
                <w:tab w:val="clear" w:pos="1701"/>
                <w:tab w:val="left" w:pos="8789"/>
              </w:tabs>
              <w:ind w:left="284" w:right="849" w:hanging="284"/>
              <w:jc w:val="both"/>
              <w:rPr>
                <w:rFonts w:asciiTheme="minorHAnsi" w:hAnsiTheme="minorHAnsi" w:cstheme="minorHAnsi"/>
                <w:iCs/>
                <w:spacing w:val="-4"/>
                <w:szCs w:val="20"/>
                <w:lang w:eastAsia="nl-NL"/>
              </w:rPr>
            </w:pPr>
            <w:r>
              <w:rPr>
                <w:rFonts w:asciiTheme="minorHAnsi" w:hAnsiTheme="minorHAnsi" w:cstheme="minorHAnsi"/>
                <w:szCs w:val="20"/>
              </w:rPr>
              <w:t>Contractor</w:t>
            </w:r>
            <w:r w:rsidR="00966CE5" w:rsidRPr="00136978">
              <w:rPr>
                <w:rFonts w:asciiTheme="minorHAnsi" w:hAnsiTheme="minorHAnsi" w:cstheme="minorHAnsi"/>
                <w:szCs w:val="20"/>
              </w:rPr>
              <w:t xml:space="preserve"> must be able to carry out its work in accordance with Occupational Health and Safety standards. The </w:t>
            </w:r>
            <w:r w:rsidR="00F9089B">
              <w:rPr>
                <w:rFonts w:asciiTheme="minorHAnsi" w:hAnsiTheme="minorHAnsi" w:cstheme="minorHAnsi"/>
                <w:szCs w:val="20"/>
              </w:rPr>
              <w:t>C</w:t>
            </w:r>
            <w:r w:rsidR="00966CE5" w:rsidRPr="00136978">
              <w:rPr>
                <w:rFonts w:asciiTheme="minorHAnsi" w:hAnsiTheme="minorHAnsi" w:cstheme="minorHAnsi"/>
                <w:szCs w:val="20"/>
              </w:rPr>
              <w:t xml:space="preserve">lient, in consultation with </w:t>
            </w:r>
            <w:r>
              <w:rPr>
                <w:rFonts w:asciiTheme="minorHAnsi" w:hAnsiTheme="minorHAnsi" w:cstheme="minorHAnsi"/>
                <w:szCs w:val="20"/>
              </w:rPr>
              <w:t>Contractor</w:t>
            </w:r>
            <w:r w:rsidR="00966CE5" w:rsidRPr="00136978">
              <w:rPr>
                <w:rFonts w:asciiTheme="minorHAnsi" w:hAnsiTheme="minorHAnsi" w:cstheme="minorHAnsi"/>
                <w:szCs w:val="20"/>
              </w:rPr>
              <w:t xml:space="preserve">, is responsible for ensuring the appropriate, safe working conditions. </w:t>
            </w:r>
          </w:p>
          <w:p w14:paraId="70B387C7" w14:textId="7FAD2032" w:rsidR="00554647" w:rsidRPr="00136978" w:rsidRDefault="00966CE5" w:rsidP="00966CE5">
            <w:pPr>
              <w:pStyle w:val="Bezmezer"/>
              <w:numPr>
                <w:ilvl w:val="0"/>
                <w:numId w:val="10"/>
              </w:numPr>
              <w:tabs>
                <w:tab w:val="clear" w:pos="1701"/>
                <w:tab w:val="left" w:pos="8789"/>
              </w:tabs>
              <w:ind w:left="284" w:right="849" w:hanging="284"/>
              <w:jc w:val="both"/>
              <w:rPr>
                <w:rFonts w:asciiTheme="minorHAnsi" w:hAnsiTheme="minorHAnsi" w:cstheme="minorHAnsi"/>
                <w:iCs/>
                <w:spacing w:val="-4"/>
                <w:szCs w:val="20"/>
                <w:lang w:eastAsia="nl-NL"/>
              </w:rPr>
            </w:pPr>
            <w:r w:rsidRPr="00136978">
              <w:rPr>
                <w:rFonts w:asciiTheme="minorHAnsi" w:hAnsiTheme="minorHAnsi" w:cstheme="minorHAnsi"/>
                <w:szCs w:val="20"/>
              </w:rPr>
              <w:t>Electricity (400 V, 3 phase) is present on site.</w:t>
            </w:r>
          </w:p>
          <w:p w14:paraId="475E9656" w14:textId="036ED254" w:rsidR="00554647" w:rsidRDefault="00554647" w:rsidP="00A57B32">
            <w:pPr>
              <w:pStyle w:val="Bezmezer"/>
              <w:numPr>
                <w:ilvl w:val="0"/>
                <w:numId w:val="10"/>
              </w:numPr>
              <w:tabs>
                <w:tab w:val="clear" w:pos="1701"/>
                <w:tab w:val="left" w:pos="8789"/>
              </w:tabs>
              <w:ind w:left="284" w:right="849" w:hanging="284"/>
              <w:jc w:val="both"/>
              <w:rPr>
                <w:rFonts w:asciiTheme="minorHAnsi" w:hAnsiTheme="minorHAnsi" w:cstheme="minorHAnsi"/>
                <w:szCs w:val="20"/>
              </w:rPr>
            </w:pPr>
            <w:r>
              <w:rPr>
                <w:rFonts w:asciiTheme="minorHAnsi" w:hAnsiTheme="minorHAnsi" w:cstheme="minorHAnsi"/>
                <w:szCs w:val="20"/>
              </w:rPr>
              <w:t>Contractor</w:t>
            </w:r>
            <w:r w:rsidR="00BA442C" w:rsidRPr="00136978">
              <w:rPr>
                <w:rFonts w:asciiTheme="minorHAnsi" w:hAnsiTheme="minorHAnsi" w:cstheme="minorHAnsi"/>
                <w:szCs w:val="20"/>
              </w:rPr>
              <w:t xml:space="preserve"> reserves the right to implement technical improvements without additional costs. </w:t>
            </w:r>
          </w:p>
          <w:p w14:paraId="32B1C44B" w14:textId="77777777" w:rsidR="001D16E1" w:rsidRPr="00136978" w:rsidRDefault="001D16E1" w:rsidP="001D16E1">
            <w:pPr>
              <w:pStyle w:val="Bezmezer"/>
              <w:tabs>
                <w:tab w:val="clear" w:pos="1701"/>
                <w:tab w:val="left" w:pos="8789"/>
              </w:tabs>
              <w:ind w:left="284" w:right="849" w:firstLine="0"/>
              <w:jc w:val="both"/>
              <w:rPr>
                <w:rFonts w:asciiTheme="minorHAnsi" w:hAnsiTheme="minorHAnsi" w:cstheme="minorHAnsi"/>
                <w:szCs w:val="20"/>
              </w:rPr>
            </w:pPr>
          </w:p>
          <w:p w14:paraId="37F16597" w14:textId="77777777" w:rsidR="00BA442C" w:rsidRPr="00136978" w:rsidRDefault="00BA442C" w:rsidP="00A57B32">
            <w:pPr>
              <w:pStyle w:val="Bezmezer"/>
              <w:numPr>
                <w:ilvl w:val="0"/>
                <w:numId w:val="10"/>
              </w:numPr>
              <w:tabs>
                <w:tab w:val="clear" w:pos="1701"/>
                <w:tab w:val="left" w:pos="8789"/>
              </w:tabs>
              <w:ind w:left="284" w:right="849" w:hanging="284"/>
              <w:jc w:val="both"/>
              <w:rPr>
                <w:rFonts w:asciiTheme="minorHAnsi" w:hAnsiTheme="minorHAnsi" w:cstheme="minorHAnsi"/>
                <w:szCs w:val="20"/>
              </w:rPr>
            </w:pPr>
            <w:r w:rsidRPr="00136978">
              <w:rPr>
                <w:rFonts w:asciiTheme="minorHAnsi" w:hAnsiTheme="minorHAnsi" w:cstheme="minorHAnsi"/>
                <w:szCs w:val="20"/>
              </w:rPr>
              <w:t>Upon delivery, it must be possible to store the materials to be used in a dry, secure and closed room on the client's premises.</w:t>
            </w:r>
          </w:p>
          <w:p w14:paraId="22978531" w14:textId="77777777" w:rsidR="00B13F1C" w:rsidRPr="007C5B1D" w:rsidRDefault="00B13F1C" w:rsidP="00F24EFC">
            <w:pPr>
              <w:contextualSpacing/>
              <w:rPr>
                <w:rFonts w:asciiTheme="minorHAnsi" w:hAnsiTheme="minorHAnsi" w:cstheme="minorHAnsi"/>
              </w:rPr>
            </w:pPr>
          </w:p>
          <w:p w14:paraId="6BEFDE31" w14:textId="77777777" w:rsidR="00F24EFC" w:rsidRPr="007C5B1D" w:rsidRDefault="00F24EFC" w:rsidP="00F24EFC">
            <w:pPr>
              <w:contextualSpacing/>
              <w:jc w:val="center"/>
              <w:rPr>
                <w:rFonts w:asciiTheme="minorHAnsi" w:hAnsiTheme="minorHAnsi" w:cstheme="minorHAnsi"/>
                <w:b/>
                <w:sz w:val="24"/>
                <w:szCs w:val="24"/>
              </w:rPr>
            </w:pPr>
            <w:r>
              <w:rPr>
                <w:rFonts w:asciiTheme="minorHAnsi" w:hAnsiTheme="minorHAnsi"/>
                <w:b/>
                <w:sz w:val="24"/>
                <w:szCs w:val="24"/>
              </w:rPr>
              <w:lastRenderedPageBreak/>
              <w:t>IX. Handover over and acceptance of works</w:t>
            </w:r>
          </w:p>
          <w:p w14:paraId="6C2BDF5B" w14:textId="77777777" w:rsidR="00F24EFC" w:rsidRPr="007C5B1D" w:rsidRDefault="00F24EFC" w:rsidP="00F24EFC">
            <w:pPr>
              <w:contextualSpacing/>
              <w:rPr>
                <w:rFonts w:asciiTheme="minorHAnsi" w:hAnsiTheme="minorHAnsi" w:cstheme="minorHAnsi"/>
              </w:rPr>
            </w:pPr>
          </w:p>
          <w:p w14:paraId="576827DD" w14:textId="2E3137CF" w:rsidR="001663CE" w:rsidRDefault="00F24EFC" w:rsidP="00F24EFC">
            <w:pPr>
              <w:contextualSpacing/>
              <w:jc w:val="both"/>
              <w:rPr>
                <w:rFonts w:asciiTheme="minorHAnsi" w:hAnsiTheme="minorHAnsi"/>
              </w:rPr>
            </w:pPr>
            <w:r>
              <w:rPr>
                <w:rFonts w:asciiTheme="minorHAnsi" w:hAnsiTheme="minorHAnsi"/>
              </w:rPr>
              <w:t xml:space="preserve">9.1. No later than 5 work days prior to the Works completion deadline date, the Contractor is obliged to inform the Client by email of the date when the Works will be ready for handover and to request acceptance from the Client. </w:t>
            </w:r>
          </w:p>
          <w:p w14:paraId="28D8B666" w14:textId="77777777" w:rsidR="00B13F1C" w:rsidRPr="00B13F1C" w:rsidRDefault="00B13F1C" w:rsidP="00F24EFC">
            <w:pPr>
              <w:contextualSpacing/>
              <w:jc w:val="both"/>
              <w:rPr>
                <w:rFonts w:asciiTheme="minorHAnsi" w:hAnsiTheme="minorHAnsi" w:cstheme="minorHAnsi"/>
              </w:rPr>
            </w:pPr>
          </w:p>
          <w:p w14:paraId="4FF08A57" w14:textId="77777777" w:rsidR="00F24EFC" w:rsidRPr="007C5B1D" w:rsidRDefault="00F24EFC" w:rsidP="00F24EFC">
            <w:pPr>
              <w:contextualSpacing/>
              <w:jc w:val="both"/>
              <w:rPr>
                <w:rFonts w:asciiTheme="minorHAnsi" w:hAnsiTheme="minorHAnsi" w:cstheme="minorHAnsi"/>
              </w:rPr>
            </w:pPr>
            <w:r>
              <w:rPr>
                <w:rFonts w:asciiTheme="minorHAnsi" w:hAnsiTheme="minorHAnsi"/>
              </w:rPr>
              <w:t xml:space="preserve">9.2. The Client is obliged to attend the handover of Works in the provided deadline, to accept the Works and to sign a Works handover and acceptance protocol, which shall contain a declaration of acceptance or non-acceptance of the Works and a list of any defects and outstanding works. The Client is obliged to invite to the Works handover and acceptance the persons performing the function of technical supervision for the builder and author's supervision for the architect/design engineer. </w:t>
            </w:r>
          </w:p>
          <w:p w14:paraId="59F808E4" w14:textId="77777777" w:rsidR="00F24EFC" w:rsidRPr="007C5B1D" w:rsidRDefault="00F24EFC" w:rsidP="00F24EFC">
            <w:pPr>
              <w:contextualSpacing/>
              <w:rPr>
                <w:rFonts w:asciiTheme="minorHAnsi" w:hAnsiTheme="minorHAnsi" w:cstheme="minorHAnsi"/>
                <w:color w:val="FF0000"/>
              </w:rPr>
            </w:pPr>
          </w:p>
          <w:p w14:paraId="1B79F224" w14:textId="77777777" w:rsidR="00F24EFC" w:rsidRPr="007C5B1D" w:rsidRDefault="00F24EFC" w:rsidP="00F24EFC">
            <w:pPr>
              <w:contextualSpacing/>
              <w:jc w:val="both"/>
              <w:rPr>
                <w:rFonts w:asciiTheme="minorHAnsi" w:hAnsiTheme="minorHAnsi" w:cstheme="minorHAnsi"/>
              </w:rPr>
            </w:pPr>
            <w:r>
              <w:rPr>
                <w:rFonts w:asciiTheme="minorHAnsi" w:hAnsiTheme="minorHAnsi"/>
              </w:rPr>
              <w:t>9.3. At the Works handover, the Contractor shall provide to the Client documentation, certifications and statements of compliance and quality of the supplied materials.</w:t>
            </w:r>
          </w:p>
          <w:p w14:paraId="304B045A" w14:textId="77777777" w:rsidR="00F24EFC" w:rsidRPr="007C5B1D" w:rsidRDefault="00F24EFC" w:rsidP="00F24EFC">
            <w:pPr>
              <w:contextualSpacing/>
              <w:rPr>
                <w:rFonts w:asciiTheme="minorHAnsi" w:hAnsiTheme="minorHAnsi" w:cstheme="minorHAnsi"/>
                <w:color w:val="FF0000"/>
              </w:rPr>
            </w:pPr>
          </w:p>
          <w:p w14:paraId="48F2D027" w14:textId="04761A5B" w:rsidR="00F24EFC" w:rsidRPr="007C5B1D" w:rsidRDefault="00F24EFC" w:rsidP="00F24EFC">
            <w:pPr>
              <w:contextualSpacing/>
              <w:jc w:val="both"/>
              <w:rPr>
                <w:rFonts w:asciiTheme="minorHAnsi" w:hAnsiTheme="minorHAnsi" w:cstheme="minorHAnsi"/>
              </w:rPr>
            </w:pPr>
            <w:r>
              <w:rPr>
                <w:rFonts w:asciiTheme="minorHAnsi" w:hAnsiTheme="minorHAnsi"/>
              </w:rPr>
              <w:t>9.4. The rights of ownership to chattels and separable parts of the Works pass to the Client on the handover date of the Works or its part.</w:t>
            </w:r>
          </w:p>
          <w:p w14:paraId="262851BE" w14:textId="77777777" w:rsidR="00F24EFC" w:rsidRPr="007C5B1D" w:rsidRDefault="00F24EFC" w:rsidP="00F24EFC">
            <w:pPr>
              <w:contextualSpacing/>
              <w:jc w:val="both"/>
              <w:rPr>
                <w:rFonts w:asciiTheme="minorHAnsi" w:hAnsiTheme="minorHAnsi" w:cstheme="minorHAnsi"/>
              </w:rPr>
            </w:pPr>
          </w:p>
          <w:p w14:paraId="78CCF089" w14:textId="77777777" w:rsidR="005660C9" w:rsidRDefault="005660C9" w:rsidP="00D022CC">
            <w:pPr>
              <w:contextualSpacing/>
              <w:rPr>
                <w:rFonts w:asciiTheme="minorHAnsi" w:hAnsiTheme="minorHAnsi"/>
                <w:b/>
                <w:sz w:val="24"/>
                <w:szCs w:val="24"/>
              </w:rPr>
            </w:pPr>
          </w:p>
          <w:p w14:paraId="5AF48BB0" w14:textId="577D30FB" w:rsidR="00F24EFC" w:rsidRPr="007C5B1D" w:rsidRDefault="00F24EFC" w:rsidP="00F24EFC">
            <w:pPr>
              <w:contextualSpacing/>
              <w:jc w:val="center"/>
              <w:rPr>
                <w:rFonts w:asciiTheme="minorHAnsi" w:hAnsiTheme="minorHAnsi" w:cstheme="minorHAnsi"/>
                <w:b/>
                <w:sz w:val="24"/>
                <w:szCs w:val="24"/>
              </w:rPr>
            </w:pPr>
            <w:r>
              <w:rPr>
                <w:rFonts w:asciiTheme="minorHAnsi" w:hAnsiTheme="minorHAnsi"/>
                <w:b/>
                <w:sz w:val="24"/>
                <w:szCs w:val="24"/>
              </w:rPr>
              <w:t>X. Warranty conditions and Works defects</w:t>
            </w:r>
          </w:p>
          <w:p w14:paraId="729FD519" w14:textId="77777777" w:rsidR="00F24EFC" w:rsidRPr="007C5B1D" w:rsidRDefault="00F24EFC" w:rsidP="00F24EFC">
            <w:pPr>
              <w:contextualSpacing/>
              <w:jc w:val="both"/>
              <w:rPr>
                <w:rFonts w:asciiTheme="minorHAnsi" w:hAnsiTheme="minorHAnsi" w:cstheme="minorHAnsi"/>
              </w:rPr>
            </w:pPr>
          </w:p>
          <w:p w14:paraId="78BF0B14" w14:textId="77777777" w:rsidR="00F24EFC" w:rsidRPr="007C5B1D" w:rsidRDefault="00F24EFC" w:rsidP="00F24EFC">
            <w:pPr>
              <w:contextualSpacing/>
              <w:jc w:val="both"/>
              <w:rPr>
                <w:rFonts w:asciiTheme="minorHAnsi" w:hAnsiTheme="minorHAnsi" w:cstheme="minorHAnsi"/>
                <w:snapToGrid w:val="0"/>
              </w:rPr>
            </w:pPr>
            <w:r>
              <w:rPr>
                <w:rFonts w:asciiTheme="minorHAnsi" w:hAnsiTheme="minorHAnsi"/>
              </w:rPr>
              <w:t xml:space="preserve">10.1. </w:t>
            </w:r>
            <w:r>
              <w:rPr>
                <w:rFonts w:asciiTheme="minorHAnsi" w:hAnsiTheme="minorHAnsi"/>
                <w:snapToGrid w:val="0"/>
              </w:rPr>
              <w:t>The Works have a defect when the performance does not correspond to the requirements specified in the contract or other documentation related to the performance of Works.</w:t>
            </w:r>
          </w:p>
          <w:p w14:paraId="5418E6CA" w14:textId="77777777" w:rsidR="00F24EFC" w:rsidRPr="007C5B1D" w:rsidRDefault="00F24EFC" w:rsidP="00F24EFC">
            <w:pPr>
              <w:contextualSpacing/>
              <w:jc w:val="both"/>
              <w:rPr>
                <w:rFonts w:asciiTheme="minorHAnsi" w:hAnsiTheme="minorHAnsi" w:cstheme="minorHAnsi"/>
                <w:snapToGrid w:val="0"/>
              </w:rPr>
            </w:pPr>
          </w:p>
          <w:p w14:paraId="5A5ABC35" w14:textId="77777777" w:rsidR="00F24EFC" w:rsidRPr="007C5B1D" w:rsidRDefault="00F24EFC" w:rsidP="00F24EFC">
            <w:pPr>
              <w:contextualSpacing/>
              <w:jc w:val="both"/>
              <w:rPr>
                <w:rFonts w:asciiTheme="minorHAnsi" w:hAnsiTheme="minorHAnsi" w:cstheme="minorHAnsi"/>
                <w:snapToGrid w:val="0"/>
              </w:rPr>
            </w:pPr>
            <w:r>
              <w:rPr>
                <w:rFonts w:asciiTheme="minorHAnsi" w:hAnsiTheme="minorHAnsi"/>
              </w:rPr>
              <w:t xml:space="preserve">10.2. </w:t>
            </w:r>
            <w:r>
              <w:rPr>
                <w:rFonts w:asciiTheme="minorHAnsi" w:hAnsiTheme="minorHAnsi"/>
                <w:snapToGrid w:val="0"/>
              </w:rPr>
              <w:t>In the event that at handover the Works have a defect, then this establishes duties for the Contractor arising from faulty performance.</w:t>
            </w:r>
          </w:p>
          <w:p w14:paraId="65F31B83" w14:textId="77777777" w:rsidR="00F24EFC" w:rsidRPr="007C5B1D" w:rsidRDefault="00F24EFC" w:rsidP="00F24EFC">
            <w:pPr>
              <w:contextualSpacing/>
              <w:jc w:val="both"/>
              <w:rPr>
                <w:rFonts w:asciiTheme="minorHAnsi" w:hAnsiTheme="minorHAnsi" w:cstheme="minorHAnsi"/>
                <w:snapToGrid w:val="0"/>
              </w:rPr>
            </w:pPr>
          </w:p>
          <w:p w14:paraId="3A735DC3" w14:textId="77777777" w:rsidR="00F24EFC" w:rsidRPr="007C5B1D" w:rsidRDefault="00F24EFC" w:rsidP="00F24EFC">
            <w:pPr>
              <w:contextualSpacing/>
              <w:jc w:val="both"/>
              <w:rPr>
                <w:rFonts w:asciiTheme="minorHAnsi" w:hAnsiTheme="minorHAnsi" w:cstheme="minorHAnsi"/>
                <w:snapToGrid w:val="0"/>
              </w:rPr>
            </w:pPr>
            <w:r>
              <w:rPr>
                <w:rFonts w:asciiTheme="minorHAnsi" w:hAnsiTheme="minorHAnsi"/>
                <w:snapToGrid w:val="0"/>
              </w:rPr>
              <w:t>10.3. The Contractor is responsible for defects on the Works that are evident at acceptance or appear during the Warranty period, when they are caused by a breach of his duties or these defects were not remedied after being shown to be urgent by the Client at acceptance. The Client is always obliged to claim his rights from defects without undue delay.</w:t>
            </w:r>
          </w:p>
          <w:p w14:paraId="76E0CE44" w14:textId="77777777" w:rsidR="00F24EFC" w:rsidRPr="007C5B1D" w:rsidRDefault="00F24EFC" w:rsidP="00F24EFC">
            <w:pPr>
              <w:contextualSpacing/>
              <w:jc w:val="both"/>
              <w:rPr>
                <w:rFonts w:asciiTheme="minorHAnsi" w:hAnsiTheme="minorHAnsi" w:cstheme="minorHAnsi"/>
                <w:snapToGrid w:val="0"/>
              </w:rPr>
            </w:pPr>
          </w:p>
          <w:p w14:paraId="2955EB09" w14:textId="0AACC6FD" w:rsidR="00F24EFC" w:rsidRPr="007C5B1D" w:rsidRDefault="00F24EFC" w:rsidP="00F24EFC">
            <w:pPr>
              <w:contextualSpacing/>
              <w:jc w:val="both"/>
              <w:rPr>
                <w:rFonts w:asciiTheme="minorHAnsi" w:hAnsiTheme="minorHAnsi" w:cstheme="minorHAnsi"/>
                <w:snapToGrid w:val="0"/>
              </w:rPr>
            </w:pPr>
            <w:r w:rsidRPr="00C443EC">
              <w:rPr>
                <w:rFonts w:asciiTheme="minorHAnsi" w:hAnsiTheme="minorHAnsi"/>
                <w:snapToGrid w:val="0"/>
              </w:rPr>
              <w:t xml:space="preserve">10.4. The Contractor provides a warranty on the performed Works </w:t>
            </w:r>
            <w:r w:rsidR="008C501F" w:rsidRPr="00C443EC">
              <w:rPr>
                <w:rFonts w:asciiTheme="minorHAnsi" w:hAnsiTheme="minorHAnsi"/>
                <w:snapToGrid w:val="0"/>
              </w:rPr>
              <w:t xml:space="preserve">of </w:t>
            </w:r>
            <w:r w:rsidR="00CD0D3D" w:rsidRPr="00C443EC">
              <w:rPr>
                <w:rFonts w:asciiTheme="minorHAnsi" w:hAnsiTheme="minorHAnsi"/>
                <w:snapToGrid w:val="0"/>
              </w:rPr>
              <w:t>12</w:t>
            </w:r>
            <w:r w:rsidR="008C501F" w:rsidRPr="00C443EC">
              <w:rPr>
                <w:rFonts w:asciiTheme="minorHAnsi" w:hAnsiTheme="minorHAnsi"/>
                <w:snapToGrid w:val="0"/>
              </w:rPr>
              <w:t xml:space="preserve"> mon</w:t>
            </w:r>
            <w:r w:rsidRPr="00C443EC">
              <w:rPr>
                <w:rFonts w:asciiTheme="minorHAnsi" w:hAnsiTheme="minorHAnsi"/>
                <w:snapToGrid w:val="0"/>
              </w:rPr>
              <w:t>ths</w:t>
            </w:r>
            <w:r w:rsidRPr="00C443EC">
              <w:rPr>
                <w:rFonts w:asciiTheme="minorHAnsi" w:hAnsiTheme="minorHAnsi" w:cstheme="minorHAnsi"/>
                <w:snapToGrid w:val="0"/>
              </w:rPr>
              <w:t>. The warranty period starts</w:t>
            </w:r>
            <w:r w:rsidR="008176F7" w:rsidRPr="00C443EC">
              <w:rPr>
                <w:rFonts w:asciiTheme="minorHAnsi" w:hAnsiTheme="minorHAnsi" w:cstheme="minorHAnsi"/>
                <w:snapToGrid w:val="0"/>
              </w:rPr>
              <w:t xml:space="preserve"> </w:t>
            </w:r>
            <w:r w:rsidR="008176F7" w:rsidRPr="00C443EC">
              <w:rPr>
                <w:rFonts w:asciiTheme="minorHAnsi" w:hAnsiTheme="minorHAnsi" w:cstheme="minorHAnsi"/>
                <w:iCs/>
                <w:spacing w:val="-4"/>
                <w:lang w:eastAsia="nl-NL"/>
              </w:rPr>
              <w:t xml:space="preserve">on the date mentioned on the </w:t>
            </w:r>
            <w:r w:rsidR="0048651B" w:rsidRPr="00C443EC">
              <w:rPr>
                <w:rFonts w:asciiTheme="minorHAnsi" w:hAnsiTheme="minorHAnsi" w:cstheme="minorHAnsi"/>
                <w:iCs/>
                <w:spacing w:val="-4"/>
                <w:lang w:eastAsia="nl-NL"/>
              </w:rPr>
              <w:t>Works handover</w:t>
            </w:r>
            <w:r w:rsidR="00B85066" w:rsidRPr="00C443EC">
              <w:rPr>
                <w:rFonts w:asciiTheme="minorHAnsi" w:hAnsiTheme="minorHAnsi" w:cstheme="minorHAnsi"/>
                <w:iCs/>
                <w:spacing w:val="-4"/>
                <w:lang w:eastAsia="nl-NL"/>
              </w:rPr>
              <w:t xml:space="preserve"> and acceptance protocol</w:t>
            </w:r>
            <w:r w:rsidR="008176F7" w:rsidRPr="00C443EC">
              <w:rPr>
                <w:rFonts w:asciiTheme="minorHAnsi" w:hAnsiTheme="minorHAnsi" w:cstheme="minorHAnsi"/>
                <w:iCs/>
                <w:spacing w:val="-4"/>
                <w:lang w:eastAsia="nl-NL"/>
              </w:rPr>
              <w:t>.</w:t>
            </w:r>
          </w:p>
          <w:p w14:paraId="60267423" w14:textId="77777777" w:rsidR="00F24EFC" w:rsidRPr="007C5B1D" w:rsidRDefault="00F24EFC" w:rsidP="00F24EFC">
            <w:pPr>
              <w:contextualSpacing/>
              <w:jc w:val="both"/>
              <w:rPr>
                <w:rFonts w:asciiTheme="minorHAnsi" w:hAnsiTheme="minorHAnsi" w:cstheme="minorHAnsi"/>
                <w:snapToGrid w:val="0"/>
              </w:rPr>
            </w:pPr>
          </w:p>
          <w:p w14:paraId="3E424193" w14:textId="77777777" w:rsidR="00F24EFC" w:rsidRPr="007C5B1D" w:rsidRDefault="00F24EFC" w:rsidP="00F24EFC">
            <w:pPr>
              <w:contextualSpacing/>
              <w:jc w:val="both"/>
              <w:rPr>
                <w:rFonts w:asciiTheme="minorHAnsi" w:hAnsiTheme="minorHAnsi" w:cstheme="minorHAnsi"/>
                <w:snapToGrid w:val="0"/>
              </w:rPr>
            </w:pPr>
            <w:r>
              <w:rPr>
                <w:rFonts w:asciiTheme="minorHAnsi" w:hAnsiTheme="minorHAnsi"/>
                <w:snapToGrid w:val="0"/>
              </w:rPr>
              <w:lastRenderedPageBreak/>
              <w:t xml:space="preserve">10.5. The Client is obliged to submit a complaint claim on defects in writing with the Contractor without undue delay after their identification. The complaint claim must include a description of the defects of Works and describe how they manifest themselves.  </w:t>
            </w:r>
          </w:p>
          <w:p w14:paraId="0EDA7C99" w14:textId="77777777" w:rsidR="00F24EFC" w:rsidRPr="007C5B1D" w:rsidRDefault="00F24EFC" w:rsidP="00F24EFC">
            <w:pPr>
              <w:contextualSpacing/>
              <w:jc w:val="both"/>
              <w:rPr>
                <w:rFonts w:asciiTheme="minorHAnsi" w:hAnsiTheme="minorHAnsi" w:cstheme="minorHAnsi"/>
                <w:snapToGrid w:val="0"/>
              </w:rPr>
            </w:pPr>
          </w:p>
          <w:p w14:paraId="6EEAA50A" w14:textId="77777777" w:rsidR="00F24EFC" w:rsidRDefault="00F24EFC" w:rsidP="00F24EFC">
            <w:pPr>
              <w:contextualSpacing/>
              <w:jc w:val="both"/>
              <w:rPr>
                <w:rFonts w:asciiTheme="minorHAnsi" w:hAnsiTheme="minorHAnsi" w:cstheme="minorHAnsi"/>
                <w:snapToGrid w:val="0"/>
              </w:rPr>
            </w:pPr>
            <w:r>
              <w:rPr>
                <w:rFonts w:asciiTheme="minorHAnsi" w:hAnsiTheme="minorHAnsi"/>
                <w:snapToGrid w:val="0"/>
              </w:rPr>
              <w:t>10.6. The Contractor is obliged, unless agreed to otherwise, to commence repairing (remedying) the claimed defect as soon as possible after receiving the complaint claim.</w:t>
            </w:r>
          </w:p>
          <w:p w14:paraId="06717F4D" w14:textId="77777777" w:rsidR="00B13F1C" w:rsidRPr="007C5B1D" w:rsidRDefault="00B13F1C" w:rsidP="00F24EFC">
            <w:pPr>
              <w:contextualSpacing/>
              <w:jc w:val="both"/>
              <w:rPr>
                <w:rFonts w:asciiTheme="minorHAnsi" w:hAnsiTheme="minorHAnsi" w:cstheme="minorHAnsi"/>
              </w:rPr>
            </w:pPr>
          </w:p>
          <w:p w14:paraId="7F9D3E6C" w14:textId="77777777" w:rsidR="00F24EFC" w:rsidRDefault="00F24EFC" w:rsidP="00F24EFC">
            <w:pPr>
              <w:contextualSpacing/>
              <w:jc w:val="both"/>
              <w:rPr>
                <w:rFonts w:asciiTheme="minorHAnsi" w:hAnsiTheme="minorHAnsi" w:cstheme="minorHAnsi"/>
                <w:snapToGrid w:val="0"/>
              </w:rPr>
            </w:pPr>
            <w:r>
              <w:rPr>
                <w:rFonts w:asciiTheme="minorHAnsi" w:hAnsiTheme="minorHAnsi"/>
                <w:snapToGrid w:val="0"/>
              </w:rPr>
              <w:t>10.7. The Contractor is obliged to notify the Client in writing, within 30 calendar days after receiving the complaint claim, whether he acknowledges the complaint claim or for what reasons he rejects the complaint claim. If he does not do so, it is assumed that he acknowledges the Client's complaint claim.</w:t>
            </w:r>
          </w:p>
          <w:p w14:paraId="4E70AF11" w14:textId="77777777" w:rsidR="00F24EFC" w:rsidRPr="007C5B1D" w:rsidRDefault="00F24EFC" w:rsidP="00F24EFC">
            <w:pPr>
              <w:contextualSpacing/>
              <w:jc w:val="both"/>
              <w:rPr>
                <w:rFonts w:asciiTheme="minorHAnsi" w:hAnsiTheme="minorHAnsi" w:cstheme="minorHAnsi"/>
                <w:snapToGrid w:val="0"/>
              </w:rPr>
            </w:pPr>
            <w:r>
              <w:rPr>
                <w:rFonts w:asciiTheme="minorHAnsi" w:hAnsiTheme="minorHAnsi"/>
                <w:snapToGrid w:val="0"/>
              </w:rPr>
              <w:t xml:space="preserve"> </w:t>
            </w:r>
          </w:p>
          <w:p w14:paraId="53F90680" w14:textId="77777777" w:rsidR="00F24EFC" w:rsidRPr="007C5B1D" w:rsidRDefault="00F24EFC" w:rsidP="00F24EFC">
            <w:pPr>
              <w:contextualSpacing/>
              <w:jc w:val="both"/>
              <w:rPr>
                <w:rFonts w:asciiTheme="minorHAnsi" w:hAnsiTheme="minorHAnsi" w:cstheme="minorHAnsi"/>
                <w:snapToGrid w:val="0"/>
              </w:rPr>
            </w:pPr>
            <w:r>
              <w:rPr>
                <w:rFonts w:asciiTheme="minorHAnsi" w:hAnsiTheme="minorHAnsi"/>
                <w:snapToGrid w:val="0"/>
              </w:rPr>
              <w:t>10.8. The Contractor shall remedy the claimed defect as soon as possible but no later than 30 days after receiving the complaint claim, unless a longer deadline is agreed to in a specific case. In the event that the Contractor does not remedy the defect within the deadline of 30 days from the receipt of the complaint claim, the Client is entitled to organise a remedy of the defect at his own expense and to reinvoice these expenses to the Contractor.</w:t>
            </w:r>
          </w:p>
          <w:p w14:paraId="7BA67955" w14:textId="77777777" w:rsidR="00F24EFC" w:rsidRPr="00EA5835" w:rsidRDefault="00F24EFC" w:rsidP="00F24EFC">
            <w:pPr>
              <w:pStyle w:val="Zkladntext"/>
              <w:contextualSpacing/>
              <w:rPr>
                <w:rFonts w:asciiTheme="minorHAnsi" w:hAnsiTheme="minorHAnsi" w:cstheme="minorHAnsi"/>
                <w:b w:val="0"/>
                <w:sz w:val="20"/>
              </w:rPr>
            </w:pPr>
            <w:r w:rsidRPr="00EA5835">
              <w:rPr>
                <w:rFonts w:asciiTheme="minorHAnsi" w:hAnsiTheme="minorHAnsi"/>
                <w:b w:val="0"/>
                <w:sz w:val="20"/>
              </w:rPr>
              <w:t>10.9. Complaint claims may be exercised no later than the last day of the warranty period.</w:t>
            </w:r>
          </w:p>
          <w:p w14:paraId="3C899D2D" w14:textId="77777777" w:rsidR="00F24EFC" w:rsidRDefault="00F24EFC" w:rsidP="00F24EFC">
            <w:pPr>
              <w:contextualSpacing/>
              <w:jc w:val="both"/>
              <w:rPr>
                <w:rFonts w:asciiTheme="minorHAnsi" w:hAnsiTheme="minorHAnsi" w:cstheme="minorHAnsi"/>
              </w:rPr>
            </w:pPr>
          </w:p>
          <w:p w14:paraId="065FA563" w14:textId="77777777" w:rsidR="00F24EFC" w:rsidRPr="007C5B1D" w:rsidRDefault="00F24EFC" w:rsidP="00F24EFC">
            <w:pPr>
              <w:contextualSpacing/>
              <w:jc w:val="both"/>
              <w:rPr>
                <w:rFonts w:asciiTheme="minorHAnsi" w:hAnsiTheme="minorHAnsi" w:cstheme="minorHAnsi"/>
              </w:rPr>
            </w:pPr>
          </w:p>
          <w:p w14:paraId="1E5878DF" w14:textId="77777777" w:rsidR="00F24EFC" w:rsidRDefault="00F24EFC" w:rsidP="00F24EFC">
            <w:pPr>
              <w:contextualSpacing/>
              <w:jc w:val="center"/>
              <w:rPr>
                <w:rFonts w:asciiTheme="minorHAnsi" w:hAnsiTheme="minorHAnsi" w:cstheme="minorHAnsi"/>
                <w:b/>
                <w:sz w:val="24"/>
                <w:szCs w:val="24"/>
              </w:rPr>
            </w:pPr>
            <w:r>
              <w:rPr>
                <w:rFonts w:asciiTheme="minorHAnsi" w:hAnsiTheme="minorHAnsi"/>
                <w:b/>
                <w:sz w:val="24"/>
                <w:szCs w:val="24"/>
              </w:rPr>
              <w:t>XI. Withdrawal from the contract</w:t>
            </w:r>
          </w:p>
          <w:p w14:paraId="4321B570" w14:textId="77777777" w:rsidR="00F24EFC" w:rsidRPr="007C5B1D" w:rsidRDefault="00F24EFC" w:rsidP="00F24EFC">
            <w:pPr>
              <w:contextualSpacing/>
              <w:jc w:val="center"/>
              <w:rPr>
                <w:rFonts w:asciiTheme="minorHAnsi" w:hAnsiTheme="minorHAnsi" w:cstheme="minorHAnsi"/>
                <w:b/>
                <w:sz w:val="24"/>
                <w:szCs w:val="24"/>
              </w:rPr>
            </w:pPr>
          </w:p>
          <w:p w14:paraId="7F3A6CE4" w14:textId="77777777" w:rsidR="00F24EFC" w:rsidRPr="007C5B1D" w:rsidRDefault="00F24EFC" w:rsidP="00F24EFC">
            <w:pPr>
              <w:contextualSpacing/>
              <w:jc w:val="both"/>
              <w:rPr>
                <w:rFonts w:asciiTheme="minorHAnsi" w:hAnsiTheme="minorHAnsi" w:cstheme="minorHAnsi"/>
                <w:strike/>
              </w:rPr>
            </w:pPr>
            <w:r>
              <w:rPr>
                <w:rFonts w:asciiTheme="minorHAnsi" w:hAnsiTheme="minorHAnsi"/>
              </w:rPr>
              <w:t xml:space="preserve">11.1. The Client and the Contractor are entitled to withdraw from this contract in the event of a substantial breach of the contractual obligations specified in this contract. </w:t>
            </w:r>
          </w:p>
          <w:p w14:paraId="7F70538C" w14:textId="77777777" w:rsidR="00F24EFC" w:rsidRPr="007C5B1D" w:rsidRDefault="00F24EFC" w:rsidP="00F24EFC">
            <w:pPr>
              <w:contextualSpacing/>
              <w:jc w:val="both"/>
              <w:rPr>
                <w:rFonts w:asciiTheme="minorHAnsi" w:hAnsiTheme="minorHAnsi" w:cstheme="minorHAnsi"/>
              </w:rPr>
            </w:pPr>
          </w:p>
          <w:p w14:paraId="13421148" w14:textId="77777777" w:rsidR="00F24EFC" w:rsidRPr="00136978" w:rsidRDefault="00F24EFC" w:rsidP="00F24EFC">
            <w:pPr>
              <w:contextualSpacing/>
              <w:jc w:val="both"/>
              <w:rPr>
                <w:rFonts w:asciiTheme="minorHAnsi" w:hAnsiTheme="minorHAnsi" w:cstheme="minorHAnsi"/>
                <w:snapToGrid w:val="0"/>
              </w:rPr>
            </w:pPr>
            <w:r w:rsidRPr="00136978">
              <w:rPr>
                <w:rFonts w:asciiTheme="minorHAnsi" w:hAnsiTheme="minorHAnsi" w:cstheme="minorHAnsi"/>
                <w:snapToGrid w:val="0"/>
              </w:rPr>
              <w:t>11.2. The contractual parties consider substantial breach of the contract, on the basis of which the Client may withdraw from this contract, to be:</w:t>
            </w:r>
          </w:p>
          <w:p w14:paraId="689DAE87" w14:textId="52DE14C1" w:rsidR="00F24EFC" w:rsidRPr="00136978" w:rsidRDefault="008C501F" w:rsidP="00136978">
            <w:pPr>
              <w:contextualSpacing/>
              <w:jc w:val="both"/>
              <w:rPr>
                <w:rFonts w:asciiTheme="minorHAnsi" w:hAnsiTheme="minorHAnsi" w:cstheme="minorHAnsi"/>
                <w:snapToGrid w:val="0"/>
              </w:rPr>
            </w:pPr>
            <w:r>
              <w:rPr>
                <w:rFonts w:asciiTheme="minorHAnsi" w:hAnsiTheme="minorHAnsi" w:cstheme="minorHAnsi"/>
                <w:snapToGrid w:val="0"/>
              </w:rPr>
              <w:t xml:space="preserve">- </w:t>
            </w:r>
            <w:r w:rsidR="00F24EFC" w:rsidRPr="00136978">
              <w:rPr>
                <w:rFonts w:asciiTheme="minorHAnsi" w:hAnsiTheme="minorHAnsi" w:cstheme="minorHAnsi"/>
                <w:snapToGrid w:val="0"/>
              </w:rPr>
              <w:t>situation where the Contractor without good reason deviates from the documentation and the Contractor despite written notification of the Client does not arrange a remedy of this fact,</w:t>
            </w:r>
          </w:p>
          <w:p w14:paraId="043D53CD" w14:textId="1E3941C1" w:rsidR="00F24EFC" w:rsidRPr="00136978" w:rsidRDefault="008C501F" w:rsidP="00136978">
            <w:pPr>
              <w:contextualSpacing/>
              <w:jc w:val="both"/>
              <w:rPr>
                <w:rFonts w:asciiTheme="minorHAnsi" w:hAnsiTheme="minorHAnsi" w:cstheme="minorHAnsi"/>
                <w:snapToGrid w:val="0"/>
              </w:rPr>
            </w:pPr>
            <w:r>
              <w:rPr>
                <w:rFonts w:asciiTheme="minorHAnsi" w:hAnsiTheme="minorHAnsi" w:cstheme="minorHAnsi"/>
                <w:snapToGrid w:val="0"/>
              </w:rPr>
              <w:t xml:space="preserve">- </w:t>
            </w:r>
            <w:r w:rsidR="00F24EFC" w:rsidRPr="00136978">
              <w:rPr>
                <w:rFonts w:asciiTheme="minorHAnsi" w:hAnsiTheme="minorHAnsi" w:cstheme="minorHAnsi"/>
                <w:snapToGrid w:val="0"/>
              </w:rPr>
              <w:t>situation where the Works are performed in a different than the agreed quality level, or the Works do not correspond to binding technical norms and regulations and the Contractor despite written notification of the Client does not arrange a remedy of this fact.</w:t>
            </w:r>
          </w:p>
          <w:p w14:paraId="3FC4A262" w14:textId="77777777" w:rsidR="00F24EFC" w:rsidRPr="007C5B1D" w:rsidRDefault="00F24EFC" w:rsidP="00F24EFC">
            <w:pPr>
              <w:ind w:left="1470"/>
              <w:contextualSpacing/>
              <w:jc w:val="both"/>
              <w:rPr>
                <w:rFonts w:asciiTheme="minorHAnsi" w:hAnsiTheme="minorHAnsi" w:cstheme="minorHAnsi"/>
              </w:rPr>
            </w:pPr>
          </w:p>
          <w:p w14:paraId="75966B4E" w14:textId="77777777" w:rsidR="00F24EFC" w:rsidRPr="00136978" w:rsidRDefault="00F24EFC" w:rsidP="00F24EFC">
            <w:pPr>
              <w:contextualSpacing/>
              <w:jc w:val="both"/>
              <w:rPr>
                <w:rFonts w:asciiTheme="minorHAnsi" w:hAnsiTheme="minorHAnsi" w:cstheme="minorHAnsi"/>
                <w:snapToGrid w:val="0"/>
              </w:rPr>
            </w:pPr>
            <w:r w:rsidRPr="00136978">
              <w:rPr>
                <w:rFonts w:asciiTheme="minorHAnsi" w:hAnsiTheme="minorHAnsi" w:cstheme="minorHAnsi"/>
                <w:snapToGrid w:val="0"/>
              </w:rPr>
              <w:t xml:space="preserve">11.3. The contractual parties consider substantial breach of the contract, on the basis of which the Contractor may withdraw from this contract, to be: </w:t>
            </w:r>
          </w:p>
          <w:p w14:paraId="51837C31" w14:textId="5454C5F1" w:rsidR="00F24EFC" w:rsidRPr="001D16E1" w:rsidRDefault="00A57B32" w:rsidP="00F24EFC">
            <w:pPr>
              <w:contextualSpacing/>
              <w:jc w:val="both"/>
              <w:rPr>
                <w:rFonts w:asciiTheme="minorHAnsi" w:hAnsiTheme="minorHAnsi" w:cstheme="minorHAnsi"/>
                <w:snapToGrid w:val="0"/>
              </w:rPr>
            </w:pPr>
            <w:r>
              <w:rPr>
                <w:rFonts w:asciiTheme="minorHAnsi" w:hAnsiTheme="minorHAnsi" w:cstheme="minorHAnsi"/>
                <w:snapToGrid w:val="0"/>
              </w:rPr>
              <w:t xml:space="preserve">- </w:t>
            </w:r>
            <w:r w:rsidR="00F24EFC" w:rsidRPr="00136978">
              <w:rPr>
                <w:rFonts w:asciiTheme="minorHAnsi" w:hAnsiTheme="minorHAnsi" w:cstheme="minorHAnsi"/>
                <w:snapToGrid w:val="0"/>
              </w:rPr>
              <w:t xml:space="preserve">situation where the Client is in default of payment of a tax document (invoice) by more than 30 days and does not arrange a remedy even after written notification by the Contractor. </w:t>
            </w:r>
          </w:p>
          <w:p w14:paraId="3C4039F8" w14:textId="77777777" w:rsidR="00F24EFC" w:rsidRPr="007C5B1D" w:rsidRDefault="00F24EFC" w:rsidP="00F24EFC">
            <w:pPr>
              <w:contextualSpacing/>
              <w:jc w:val="both"/>
              <w:rPr>
                <w:rFonts w:asciiTheme="minorHAnsi" w:hAnsiTheme="minorHAnsi" w:cstheme="minorHAnsi"/>
              </w:rPr>
            </w:pPr>
            <w:r>
              <w:rPr>
                <w:rFonts w:asciiTheme="minorHAnsi" w:hAnsiTheme="minorHAnsi"/>
              </w:rPr>
              <w:lastRenderedPageBreak/>
              <w:t xml:space="preserve">11.4. The withdrawal from the contract can always only be performed by written notification, delivered to the other contractual party in accordance with the delivery rules agreed upon in this contract. The withdrawal is effective on the day following delivery. </w:t>
            </w:r>
          </w:p>
          <w:p w14:paraId="06FCB497" w14:textId="77777777" w:rsidR="00F24EFC" w:rsidRPr="007C5B1D" w:rsidRDefault="00F24EFC" w:rsidP="00F24EFC">
            <w:pPr>
              <w:contextualSpacing/>
              <w:jc w:val="both"/>
              <w:rPr>
                <w:rFonts w:asciiTheme="minorHAnsi" w:hAnsiTheme="minorHAnsi" w:cstheme="minorHAnsi"/>
              </w:rPr>
            </w:pPr>
          </w:p>
          <w:p w14:paraId="2A877B19" w14:textId="4B2D5E93" w:rsidR="00B13F1C" w:rsidRDefault="00F24EFC" w:rsidP="00B13F1C">
            <w:pPr>
              <w:contextualSpacing/>
              <w:jc w:val="both"/>
              <w:rPr>
                <w:rFonts w:asciiTheme="minorHAnsi" w:hAnsiTheme="minorHAnsi"/>
              </w:rPr>
            </w:pPr>
            <w:r>
              <w:rPr>
                <w:rFonts w:asciiTheme="minorHAnsi" w:hAnsiTheme="minorHAnsi"/>
              </w:rPr>
              <w:t xml:space="preserve">11.5. In the event of a withdrawal, the Contractor has a duty to vacate the construction site within 14 days. </w:t>
            </w:r>
          </w:p>
          <w:p w14:paraId="6055049B" w14:textId="77777777" w:rsidR="003A6ACF" w:rsidRPr="00B13F1C" w:rsidRDefault="003A6ACF" w:rsidP="00B13F1C">
            <w:pPr>
              <w:contextualSpacing/>
              <w:jc w:val="both"/>
              <w:rPr>
                <w:rFonts w:asciiTheme="minorHAnsi" w:hAnsiTheme="minorHAnsi" w:cstheme="minorHAnsi"/>
              </w:rPr>
            </w:pPr>
          </w:p>
          <w:p w14:paraId="7FFEA76A" w14:textId="1E1954B0" w:rsidR="00F24EFC" w:rsidRPr="007C5B1D" w:rsidRDefault="00F24EFC" w:rsidP="00F24EFC">
            <w:pPr>
              <w:contextualSpacing/>
              <w:jc w:val="center"/>
              <w:rPr>
                <w:rFonts w:asciiTheme="minorHAnsi" w:hAnsiTheme="minorHAnsi" w:cstheme="minorHAnsi"/>
                <w:b/>
                <w:sz w:val="24"/>
                <w:szCs w:val="24"/>
              </w:rPr>
            </w:pPr>
            <w:r>
              <w:rPr>
                <w:rFonts w:asciiTheme="minorHAnsi" w:hAnsiTheme="minorHAnsi"/>
                <w:b/>
                <w:sz w:val="24"/>
                <w:szCs w:val="24"/>
              </w:rPr>
              <w:t>XII. Contractual penalties</w:t>
            </w:r>
          </w:p>
          <w:p w14:paraId="676985B1" w14:textId="77777777" w:rsidR="00F24EFC" w:rsidRPr="007C5B1D" w:rsidRDefault="00F24EFC" w:rsidP="00F24EFC">
            <w:pPr>
              <w:contextualSpacing/>
              <w:jc w:val="both"/>
              <w:rPr>
                <w:rFonts w:asciiTheme="minorHAnsi" w:hAnsiTheme="minorHAnsi" w:cstheme="minorHAnsi"/>
                <w:b/>
              </w:rPr>
            </w:pPr>
          </w:p>
          <w:p w14:paraId="563ABEA0" w14:textId="108F60FC" w:rsidR="00F24EFC" w:rsidRDefault="00F24EFC" w:rsidP="00F24EFC">
            <w:pPr>
              <w:autoSpaceDE w:val="0"/>
              <w:autoSpaceDN w:val="0"/>
              <w:adjustRightInd w:val="0"/>
              <w:contextualSpacing/>
              <w:jc w:val="both"/>
              <w:rPr>
                <w:rFonts w:asciiTheme="minorHAnsi" w:hAnsiTheme="minorHAnsi" w:cstheme="minorHAnsi"/>
              </w:rPr>
            </w:pPr>
            <w:r>
              <w:rPr>
                <w:rFonts w:asciiTheme="minorHAnsi" w:hAnsiTheme="minorHAnsi"/>
              </w:rPr>
              <w:t xml:space="preserve">12.1. The Contractor is responsible for proper performance according to the contract for Works, </w:t>
            </w:r>
            <w:r w:rsidR="008C501F">
              <w:rPr>
                <w:rFonts w:asciiTheme="minorHAnsi" w:hAnsiTheme="minorHAnsi"/>
              </w:rPr>
              <w:t>technical specification</w:t>
            </w:r>
            <w:r>
              <w:rPr>
                <w:rFonts w:asciiTheme="minorHAnsi" w:hAnsiTheme="minorHAnsi"/>
              </w:rPr>
              <w:t xml:space="preserve"> and adherence to all the conditions set by respective authorities. In the event that contractual conditions are not adhered to, the Contractor undertakes to pay the Client penalties as specified in point 12.2., 12.3., 12.4..</w:t>
            </w:r>
          </w:p>
          <w:p w14:paraId="26AFEC79" w14:textId="77777777" w:rsidR="00F24EFC" w:rsidRPr="007C5B1D" w:rsidRDefault="00F24EFC" w:rsidP="00F24EFC">
            <w:pPr>
              <w:autoSpaceDE w:val="0"/>
              <w:autoSpaceDN w:val="0"/>
              <w:adjustRightInd w:val="0"/>
              <w:contextualSpacing/>
              <w:jc w:val="both"/>
              <w:rPr>
                <w:rFonts w:asciiTheme="minorHAnsi" w:hAnsiTheme="minorHAnsi" w:cstheme="minorHAnsi"/>
              </w:rPr>
            </w:pPr>
          </w:p>
          <w:p w14:paraId="460FAA75" w14:textId="77777777" w:rsidR="00F24EFC" w:rsidRPr="00564597" w:rsidRDefault="00F24EFC" w:rsidP="00F24EFC">
            <w:pPr>
              <w:autoSpaceDE w:val="0"/>
              <w:autoSpaceDN w:val="0"/>
              <w:adjustRightInd w:val="0"/>
              <w:contextualSpacing/>
              <w:jc w:val="both"/>
              <w:rPr>
                <w:rFonts w:asciiTheme="minorHAnsi" w:hAnsiTheme="minorHAnsi" w:cstheme="minorHAnsi"/>
              </w:rPr>
            </w:pPr>
            <w:r w:rsidRPr="00564597">
              <w:rPr>
                <w:rFonts w:asciiTheme="minorHAnsi" w:hAnsiTheme="minorHAnsi"/>
              </w:rPr>
              <w:t>12.2. The Contractual parties have agreed that in the event that the deadline for the completion of Works is not met on the side of the Contractor, then the Client is entitled to a contractual penalty in the amount of 0.05% of the price of the Works for each commenced day of delay.</w:t>
            </w:r>
          </w:p>
          <w:p w14:paraId="620B35CD" w14:textId="77777777" w:rsidR="00F24EFC" w:rsidRPr="00564597" w:rsidRDefault="00F24EFC" w:rsidP="00F24EFC">
            <w:pPr>
              <w:autoSpaceDE w:val="0"/>
              <w:autoSpaceDN w:val="0"/>
              <w:adjustRightInd w:val="0"/>
              <w:contextualSpacing/>
              <w:jc w:val="both"/>
              <w:rPr>
                <w:rFonts w:asciiTheme="minorHAnsi" w:hAnsiTheme="minorHAnsi" w:cstheme="minorHAnsi"/>
              </w:rPr>
            </w:pPr>
          </w:p>
          <w:p w14:paraId="631BD781" w14:textId="67886183" w:rsidR="00F24EFC" w:rsidRPr="00564597" w:rsidRDefault="00F24EFC" w:rsidP="00F24EFC">
            <w:pPr>
              <w:autoSpaceDE w:val="0"/>
              <w:autoSpaceDN w:val="0"/>
              <w:adjustRightInd w:val="0"/>
              <w:contextualSpacing/>
              <w:jc w:val="both"/>
              <w:rPr>
                <w:rFonts w:asciiTheme="minorHAnsi" w:hAnsiTheme="minorHAnsi" w:cstheme="minorHAnsi"/>
              </w:rPr>
            </w:pPr>
            <w:r w:rsidRPr="00564597">
              <w:rPr>
                <w:rFonts w:asciiTheme="minorHAnsi" w:hAnsiTheme="minorHAnsi"/>
              </w:rPr>
              <w:t xml:space="preserve">12.3. The Contractual parties have agreed that in the event of delay of the Contractor in the remedying of defects and outstanding works after the deadline agreed to in the Works handover and acceptance protocol, then the Client is entitled to a contractual penalty in the amount of </w:t>
            </w:r>
            <w:r w:rsidR="008C501F" w:rsidRPr="00564597">
              <w:rPr>
                <w:rFonts w:asciiTheme="minorHAnsi" w:hAnsiTheme="minorHAnsi"/>
              </w:rPr>
              <w:t>100</w:t>
            </w:r>
            <w:r w:rsidRPr="00564597">
              <w:rPr>
                <w:rFonts w:asciiTheme="minorHAnsi" w:hAnsiTheme="minorHAnsi"/>
              </w:rPr>
              <w:t xml:space="preserve"> EUR per each day of delay for each individual defect / outstanding work.</w:t>
            </w:r>
          </w:p>
          <w:p w14:paraId="3E276E7E" w14:textId="77777777" w:rsidR="00F24EFC" w:rsidRPr="00564597" w:rsidRDefault="00F24EFC" w:rsidP="00F24EFC">
            <w:pPr>
              <w:autoSpaceDE w:val="0"/>
              <w:autoSpaceDN w:val="0"/>
              <w:adjustRightInd w:val="0"/>
              <w:contextualSpacing/>
              <w:jc w:val="both"/>
              <w:rPr>
                <w:rFonts w:asciiTheme="minorHAnsi" w:hAnsiTheme="minorHAnsi" w:cstheme="minorHAnsi"/>
              </w:rPr>
            </w:pPr>
          </w:p>
          <w:p w14:paraId="09C6B091" w14:textId="77777777" w:rsidR="00F24EFC" w:rsidRPr="00564597" w:rsidRDefault="00F24EFC" w:rsidP="00F24EFC">
            <w:pPr>
              <w:autoSpaceDE w:val="0"/>
              <w:autoSpaceDN w:val="0"/>
              <w:adjustRightInd w:val="0"/>
              <w:contextualSpacing/>
              <w:jc w:val="both"/>
              <w:rPr>
                <w:rFonts w:asciiTheme="minorHAnsi" w:hAnsiTheme="minorHAnsi" w:cstheme="minorHAnsi"/>
              </w:rPr>
            </w:pPr>
            <w:r w:rsidRPr="00564597">
              <w:rPr>
                <w:rFonts w:asciiTheme="minorHAnsi" w:hAnsiTheme="minorHAnsi"/>
              </w:rPr>
              <w:t xml:space="preserve">12.4. The Contractual parties have agreed that in the event of a delay of the Contractor with the remedying of a justifiably claimed defect complaint according to point 10.8, the Client is entitled to a contractual penalty in the amount of 100 EUR per each claimed defect complaint on which there is a delay and for every day of delay. </w:t>
            </w:r>
          </w:p>
          <w:p w14:paraId="26706785" w14:textId="77777777" w:rsidR="00F24EFC" w:rsidRPr="00564597" w:rsidRDefault="00F24EFC" w:rsidP="00F24EFC">
            <w:pPr>
              <w:autoSpaceDE w:val="0"/>
              <w:autoSpaceDN w:val="0"/>
              <w:adjustRightInd w:val="0"/>
              <w:contextualSpacing/>
              <w:jc w:val="both"/>
              <w:rPr>
                <w:rFonts w:asciiTheme="minorHAnsi" w:hAnsiTheme="minorHAnsi" w:cstheme="minorHAnsi"/>
              </w:rPr>
            </w:pPr>
          </w:p>
          <w:p w14:paraId="41401FAD" w14:textId="77777777" w:rsidR="00F24EFC" w:rsidRPr="00564597" w:rsidRDefault="00F24EFC" w:rsidP="00F24EFC">
            <w:pPr>
              <w:autoSpaceDE w:val="0"/>
              <w:autoSpaceDN w:val="0"/>
              <w:adjustRightInd w:val="0"/>
              <w:contextualSpacing/>
              <w:jc w:val="both"/>
              <w:rPr>
                <w:rFonts w:asciiTheme="minorHAnsi" w:hAnsiTheme="minorHAnsi" w:cstheme="minorHAnsi"/>
              </w:rPr>
            </w:pPr>
            <w:r w:rsidRPr="00564597">
              <w:rPr>
                <w:rFonts w:asciiTheme="minorHAnsi" w:hAnsiTheme="minorHAnsi"/>
              </w:rPr>
              <w:t>12.5. The Contractual parties have agreed that in the event that the Client is in default with payment of a complete and properly issued tax document (invoice), then the Client shall pay the Contractor a contractual late payment rate in the amount of 0.015 % of the owed amount for each day of delay.</w:t>
            </w:r>
          </w:p>
          <w:p w14:paraId="540BF8D4" w14:textId="77777777" w:rsidR="00F24EFC" w:rsidRPr="00564597" w:rsidRDefault="00F24EFC" w:rsidP="00F24EFC">
            <w:pPr>
              <w:autoSpaceDE w:val="0"/>
              <w:autoSpaceDN w:val="0"/>
              <w:adjustRightInd w:val="0"/>
              <w:contextualSpacing/>
              <w:jc w:val="both"/>
              <w:rPr>
                <w:rFonts w:asciiTheme="minorHAnsi" w:hAnsiTheme="minorHAnsi" w:cstheme="minorHAnsi"/>
              </w:rPr>
            </w:pPr>
          </w:p>
          <w:p w14:paraId="00BDBCEF" w14:textId="0B384BD8" w:rsidR="003A6ACF" w:rsidRPr="001D16E1" w:rsidRDefault="00F24EFC" w:rsidP="001D16E1">
            <w:pPr>
              <w:autoSpaceDE w:val="0"/>
              <w:autoSpaceDN w:val="0"/>
              <w:adjustRightInd w:val="0"/>
              <w:contextualSpacing/>
              <w:jc w:val="both"/>
              <w:rPr>
                <w:rFonts w:asciiTheme="minorHAnsi" w:hAnsiTheme="minorHAnsi"/>
              </w:rPr>
            </w:pPr>
            <w:r w:rsidRPr="00564597">
              <w:rPr>
                <w:rFonts w:asciiTheme="minorHAnsi" w:hAnsiTheme="minorHAnsi"/>
              </w:rPr>
              <w:t>12.6. The Contractor is not in default of the Works completion deadline or remedy of a defect, when he is prevented from proper fulfilment by force majeure, non-provision of cooperation from the Client (e.g. non-participation on inspection days, not commenting on necessary changes to the Works/its design). The deadline for the completion of the Works / remedy of</w:t>
            </w:r>
            <w:r w:rsidR="00E92E7B" w:rsidRPr="00564597">
              <w:rPr>
                <w:rFonts w:asciiTheme="minorHAnsi" w:hAnsiTheme="minorHAnsi"/>
              </w:rPr>
              <w:t xml:space="preserve"> </w:t>
            </w:r>
            <w:r w:rsidRPr="00564597">
              <w:rPr>
                <w:rFonts w:asciiTheme="minorHAnsi" w:hAnsiTheme="minorHAnsi"/>
              </w:rPr>
              <w:t>defects is extended by the time that the Contractor is unable to complete the Works due to the aforementioned reasons.</w:t>
            </w:r>
            <w:r>
              <w:rPr>
                <w:rFonts w:asciiTheme="minorHAnsi" w:hAnsiTheme="minorHAnsi"/>
              </w:rPr>
              <w:t xml:space="preserve"> </w:t>
            </w:r>
          </w:p>
          <w:p w14:paraId="37F86E6B" w14:textId="3146B5EB" w:rsidR="00F24EFC" w:rsidRPr="007C5B1D" w:rsidRDefault="00F24EFC" w:rsidP="00F24EFC">
            <w:pPr>
              <w:contextualSpacing/>
              <w:jc w:val="center"/>
              <w:rPr>
                <w:rFonts w:asciiTheme="minorHAnsi" w:hAnsiTheme="minorHAnsi" w:cstheme="minorHAnsi"/>
                <w:b/>
                <w:sz w:val="24"/>
                <w:szCs w:val="24"/>
              </w:rPr>
            </w:pPr>
            <w:r>
              <w:rPr>
                <w:rFonts w:asciiTheme="minorHAnsi" w:hAnsiTheme="minorHAnsi"/>
                <w:b/>
                <w:sz w:val="24"/>
                <w:szCs w:val="24"/>
              </w:rPr>
              <w:lastRenderedPageBreak/>
              <w:t>XIII. Force majeure</w:t>
            </w:r>
          </w:p>
          <w:p w14:paraId="27603EDE" w14:textId="585436B2" w:rsidR="00F24EFC" w:rsidRPr="00EA5835" w:rsidRDefault="00F24EFC" w:rsidP="00F24EFC">
            <w:pPr>
              <w:pStyle w:val="Normlnweb"/>
              <w:contextualSpacing/>
              <w:jc w:val="both"/>
              <w:rPr>
                <w:rFonts w:asciiTheme="minorHAnsi" w:hAnsiTheme="minorHAnsi" w:cstheme="minorHAnsi"/>
                <w:color w:val="000000"/>
                <w:sz w:val="20"/>
                <w:szCs w:val="20"/>
              </w:rPr>
            </w:pPr>
            <w:r w:rsidRPr="00EA5835">
              <w:rPr>
                <w:rFonts w:asciiTheme="minorHAnsi" w:hAnsiTheme="minorHAnsi"/>
                <w:color w:val="000000"/>
                <w:sz w:val="20"/>
                <w:szCs w:val="20"/>
              </w:rPr>
              <w:t>13.1. For the purposes of this contract, force majeure is understood to be any unforeseeable or unavoidable event that arose independently of the will of the Contractual parties, and which prevents for a certain time completely of partially the fulfilment of obligations of one of the Contractual parties. Force majeure can constitute events that occur following th</w:t>
            </w:r>
            <w:r w:rsidR="00505632">
              <w:rPr>
                <w:rFonts w:asciiTheme="minorHAnsi" w:hAnsiTheme="minorHAnsi"/>
                <w:color w:val="000000"/>
                <w:sz w:val="20"/>
                <w:szCs w:val="20"/>
              </w:rPr>
              <w:t xml:space="preserve">e </w:t>
            </w:r>
            <w:r w:rsidRPr="00EA5835">
              <w:rPr>
                <w:rFonts w:asciiTheme="minorHAnsi" w:hAnsiTheme="minorHAnsi"/>
                <w:color w:val="000000"/>
                <w:sz w:val="20"/>
                <w:szCs w:val="20"/>
              </w:rPr>
              <w:t>signature of this contract and which the Contractual party to which it relates could not have prevented.</w:t>
            </w:r>
          </w:p>
          <w:p w14:paraId="32588192" w14:textId="77777777" w:rsidR="00F24EFC" w:rsidRPr="00EA5835" w:rsidRDefault="00F24EFC" w:rsidP="00F24EFC">
            <w:pPr>
              <w:pStyle w:val="Normlnweb"/>
              <w:contextualSpacing/>
              <w:jc w:val="both"/>
              <w:rPr>
                <w:rFonts w:asciiTheme="minorHAnsi" w:hAnsiTheme="minorHAnsi" w:cstheme="minorHAnsi"/>
                <w:color w:val="000000"/>
                <w:sz w:val="20"/>
                <w:szCs w:val="20"/>
              </w:rPr>
            </w:pPr>
            <w:r w:rsidRPr="00EA5835">
              <w:rPr>
                <w:rFonts w:asciiTheme="minorHAnsi" w:hAnsiTheme="minorHAnsi"/>
                <w:color w:val="000000"/>
                <w:sz w:val="20"/>
                <w:szCs w:val="20"/>
              </w:rPr>
              <w:t> </w:t>
            </w:r>
          </w:p>
          <w:p w14:paraId="086F9D5A" w14:textId="77777777" w:rsidR="00F24EFC" w:rsidRPr="00EA5835" w:rsidRDefault="00F24EFC" w:rsidP="00F24EFC">
            <w:pPr>
              <w:pStyle w:val="Normlnweb"/>
              <w:contextualSpacing/>
              <w:jc w:val="both"/>
              <w:rPr>
                <w:rFonts w:asciiTheme="minorHAnsi" w:hAnsiTheme="minorHAnsi" w:cstheme="minorHAnsi"/>
                <w:color w:val="000000"/>
                <w:sz w:val="20"/>
                <w:szCs w:val="20"/>
              </w:rPr>
            </w:pPr>
            <w:r w:rsidRPr="00EA5835">
              <w:rPr>
                <w:rFonts w:asciiTheme="minorHAnsi" w:hAnsiTheme="minorHAnsi"/>
                <w:color w:val="000000"/>
                <w:sz w:val="20"/>
                <w:szCs w:val="20"/>
              </w:rPr>
              <w:t xml:space="preserve">13.2. The Contractual party that is affected by circumstances of a force majeure is obliged to inform the other side in writing without delay no later than </w:t>
            </w:r>
            <w:r w:rsidRPr="00EA5835">
              <w:rPr>
                <w:rFonts w:asciiTheme="minorHAnsi" w:hAnsiTheme="minorHAnsi"/>
                <w:iCs/>
                <w:sz w:val="20"/>
                <w:szCs w:val="20"/>
              </w:rPr>
              <w:t>5</w:t>
            </w:r>
            <w:r w:rsidRPr="00EA5835">
              <w:rPr>
                <w:rFonts w:asciiTheme="minorHAnsi" w:hAnsiTheme="minorHAnsi"/>
                <w:color w:val="000000"/>
                <w:sz w:val="20"/>
                <w:szCs w:val="20"/>
              </w:rPr>
              <w:t xml:space="preserve"> days following the event as well as about it expected end. </w:t>
            </w:r>
          </w:p>
          <w:p w14:paraId="3CF43AF8" w14:textId="77777777" w:rsidR="00F24EFC" w:rsidRPr="00EA5835" w:rsidRDefault="00F24EFC" w:rsidP="00F24EFC">
            <w:pPr>
              <w:pStyle w:val="Normlnweb"/>
              <w:contextualSpacing/>
              <w:jc w:val="both"/>
              <w:rPr>
                <w:rFonts w:asciiTheme="minorHAnsi" w:hAnsiTheme="minorHAnsi" w:cstheme="minorHAnsi"/>
                <w:color w:val="000000"/>
                <w:sz w:val="20"/>
                <w:szCs w:val="20"/>
              </w:rPr>
            </w:pPr>
            <w:r w:rsidRPr="00EA5835">
              <w:rPr>
                <w:rFonts w:asciiTheme="minorHAnsi" w:hAnsiTheme="minorHAnsi"/>
                <w:color w:val="000000"/>
                <w:sz w:val="20"/>
                <w:szCs w:val="20"/>
              </w:rPr>
              <w:t> </w:t>
            </w:r>
          </w:p>
          <w:p w14:paraId="00871B8E" w14:textId="77777777" w:rsidR="00F24EFC" w:rsidRPr="00EA5835" w:rsidRDefault="00F24EFC" w:rsidP="00F24EFC">
            <w:pPr>
              <w:pStyle w:val="Normlnweb"/>
              <w:contextualSpacing/>
              <w:jc w:val="both"/>
              <w:rPr>
                <w:rFonts w:asciiTheme="minorHAnsi" w:hAnsiTheme="minorHAnsi" w:cstheme="minorHAnsi"/>
                <w:color w:val="000000"/>
                <w:sz w:val="20"/>
                <w:szCs w:val="20"/>
              </w:rPr>
            </w:pPr>
            <w:r w:rsidRPr="00EA5835">
              <w:rPr>
                <w:rFonts w:asciiTheme="minorHAnsi" w:hAnsiTheme="minorHAnsi"/>
                <w:color w:val="000000"/>
                <w:sz w:val="20"/>
                <w:szCs w:val="20"/>
              </w:rPr>
              <w:t>13.3. For the duration of the circumstances of force majeure, the contractual party affected is not in default.</w:t>
            </w:r>
          </w:p>
          <w:p w14:paraId="5A38D9CC" w14:textId="77777777" w:rsidR="00F24EFC" w:rsidRPr="00EA5835" w:rsidRDefault="00F24EFC" w:rsidP="00F24EFC">
            <w:pPr>
              <w:pStyle w:val="Normlnweb"/>
              <w:contextualSpacing/>
              <w:jc w:val="both"/>
              <w:rPr>
                <w:rFonts w:asciiTheme="minorHAnsi" w:hAnsiTheme="minorHAnsi" w:cstheme="minorHAnsi"/>
                <w:color w:val="000000"/>
                <w:sz w:val="20"/>
                <w:szCs w:val="20"/>
              </w:rPr>
            </w:pPr>
            <w:r w:rsidRPr="00EA5835">
              <w:rPr>
                <w:rFonts w:asciiTheme="minorHAnsi" w:hAnsiTheme="minorHAnsi"/>
                <w:color w:val="000000"/>
                <w:sz w:val="20"/>
                <w:szCs w:val="20"/>
              </w:rPr>
              <w:t> </w:t>
            </w:r>
          </w:p>
          <w:p w14:paraId="52083E54" w14:textId="77777777" w:rsidR="00F24EFC" w:rsidRPr="00EA5835" w:rsidRDefault="00F24EFC" w:rsidP="00F24EFC">
            <w:pPr>
              <w:pStyle w:val="Normlnweb"/>
              <w:contextualSpacing/>
              <w:jc w:val="both"/>
              <w:rPr>
                <w:rFonts w:asciiTheme="minorHAnsi" w:hAnsiTheme="minorHAnsi" w:cstheme="minorHAnsi"/>
                <w:color w:val="000000"/>
                <w:sz w:val="20"/>
                <w:szCs w:val="20"/>
              </w:rPr>
            </w:pPr>
            <w:r w:rsidRPr="00EA5835">
              <w:rPr>
                <w:rFonts w:asciiTheme="minorHAnsi" w:hAnsiTheme="minorHAnsi"/>
                <w:color w:val="000000"/>
                <w:sz w:val="20"/>
                <w:szCs w:val="20"/>
              </w:rPr>
              <w:t>13.4. If the circumstances of the force majeure last longer than 30 days, the Contractual parties are obliged to agree upon appropriate changes to this contract. In the event that an agreement is not reached, then either of the Contractual parties is entitled to withdraw from this contract by means of a unilateral written notification delivered to the other contractual party.</w:t>
            </w:r>
          </w:p>
          <w:p w14:paraId="78A744B4" w14:textId="65B7DDF3" w:rsidR="00F24EFC" w:rsidRPr="007C5B1D" w:rsidRDefault="00F24EFC" w:rsidP="00F24EFC">
            <w:pPr>
              <w:pStyle w:val="Normlnweb"/>
              <w:contextualSpacing/>
              <w:jc w:val="both"/>
              <w:rPr>
                <w:rFonts w:asciiTheme="minorHAnsi" w:hAnsiTheme="minorHAnsi" w:cstheme="minorHAnsi"/>
                <w:color w:val="000000"/>
                <w:sz w:val="20"/>
                <w:szCs w:val="20"/>
              </w:rPr>
            </w:pPr>
            <w:r>
              <w:rPr>
                <w:rFonts w:asciiTheme="minorHAnsi" w:hAnsiTheme="minorHAnsi"/>
                <w:color w:val="000000"/>
                <w:sz w:val="20"/>
                <w:szCs w:val="20"/>
              </w:rPr>
              <w:t> </w:t>
            </w:r>
          </w:p>
          <w:p w14:paraId="4403AA85" w14:textId="77777777" w:rsidR="00F24EFC" w:rsidRPr="007C5B1D" w:rsidRDefault="00F24EFC" w:rsidP="00F24EFC">
            <w:pPr>
              <w:contextualSpacing/>
              <w:jc w:val="center"/>
              <w:rPr>
                <w:rFonts w:asciiTheme="minorHAnsi" w:hAnsiTheme="minorHAnsi" w:cstheme="minorHAnsi"/>
                <w:b/>
                <w:sz w:val="24"/>
                <w:szCs w:val="24"/>
              </w:rPr>
            </w:pPr>
            <w:r>
              <w:rPr>
                <w:rFonts w:asciiTheme="minorHAnsi" w:hAnsiTheme="minorHAnsi"/>
                <w:b/>
                <w:sz w:val="24"/>
                <w:szCs w:val="24"/>
              </w:rPr>
              <w:t>XIV. Changes to obligations</w:t>
            </w:r>
          </w:p>
          <w:p w14:paraId="5BB19757" w14:textId="77777777" w:rsidR="00F24EFC" w:rsidRPr="007C5B1D" w:rsidRDefault="00F24EFC" w:rsidP="00F24EFC">
            <w:pPr>
              <w:contextualSpacing/>
              <w:rPr>
                <w:rFonts w:asciiTheme="minorHAnsi" w:hAnsiTheme="minorHAnsi" w:cstheme="minorHAnsi"/>
              </w:rPr>
            </w:pPr>
          </w:p>
          <w:p w14:paraId="4707DB71" w14:textId="77777777" w:rsidR="00F24EFC" w:rsidRPr="007C5B1D" w:rsidRDefault="00F24EFC" w:rsidP="00F24EFC">
            <w:pPr>
              <w:contextualSpacing/>
              <w:jc w:val="both"/>
              <w:rPr>
                <w:rFonts w:asciiTheme="minorHAnsi" w:hAnsiTheme="minorHAnsi" w:cstheme="minorHAnsi"/>
              </w:rPr>
            </w:pPr>
            <w:r>
              <w:rPr>
                <w:rFonts w:asciiTheme="minorHAnsi" w:hAnsiTheme="minorHAnsi"/>
              </w:rPr>
              <w:t>14.1. This contract may only be changed by means of written supplements signed by both parties.</w:t>
            </w:r>
          </w:p>
          <w:p w14:paraId="137A5B0A" w14:textId="77777777" w:rsidR="00F24EFC" w:rsidRPr="007C5B1D" w:rsidRDefault="00F24EFC" w:rsidP="00F24EFC">
            <w:pPr>
              <w:contextualSpacing/>
              <w:rPr>
                <w:rFonts w:asciiTheme="minorHAnsi" w:hAnsiTheme="minorHAnsi" w:cstheme="minorHAnsi"/>
              </w:rPr>
            </w:pPr>
          </w:p>
          <w:p w14:paraId="58035211" w14:textId="77777777" w:rsidR="00F24EFC" w:rsidRPr="007C5B1D" w:rsidRDefault="00F24EFC" w:rsidP="00F24EFC">
            <w:pPr>
              <w:contextualSpacing/>
              <w:jc w:val="both"/>
              <w:rPr>
                <w:rFonts w:asciiTheme="minorHAnsi" w:hAnsiTheme="minorHAnsi" w:cstheme="minorHAnsi"/>
              </w:rPr>
            </w:pPr>
            <w:r>
              <w:rPr>
                <w:rFonts w:asciiTheme="minorHAnsi" w:hAnsiTheme="minorHAnsi"/>
              </w:rPr>
              <w:t xml:space="preserve">14.2. In the event that circumstances arise with one of the contractual parties that prevent the fulfilment of this contract, it is obliged to immediately and without undue delay to notify the other party and to convene a meeting to discuss changes or termination of the contract. </w:t>
            </w:r>
          </w:p>
          <w:p w14:paraId="1270424D" w14:textId="77777777" w:rsidR="00F24EFC" w:rsidRPr="007C5B1D" w:rsidRDefault="00F24EFC" w:rsidP="00F24EFC">
            <w:pPr>
              <w:contextualSpacing/>
              <w:jc w:val="center"/>
              <w:rPr>
                <w:rFonts w:asciiTheme="minorHAnsi" w:hAnsiTheme="minorHAnsi" w:cstheme="minorHAnsi"/>
                <w:b/>
                <w:sz w:val="24"/>
                <w:szCs w:val="24"/>
              </w:rPr>
            </w:pPr>
          </w:p>
          <w:p w14:paraId="6346618D" w14:textId="77777777" w:rsidR="00EF4B42" w:rsidRDefault="00EF4B42" w:rsidP="00D601C5">
            <w:pPr>
              <w:contextualSpacing/>
              <w:rPr>
                <w:rFonts w:asciiTheme="minorHAnsi" w:hAnsiTheme="minorHAnsi"/>
                <w:b/>
                <w:sz w:val="24"/>
                <w:szCs w:val="24"/>
              </w:rPr>
            </w:pPr>
          </w:p>
          <w:p w14:paraId="34A8EFE0" w14:textId="77777777" w:rsidR="003A6ACF" w:rsidRDefault="003A6ACF" w:rsidP="00F24EFC">
            <w:pPr>
              <w:contextualSpacing/>
              <w:jc w:val="center"/>
              <w:rPr>
                <w:rFonts w:asciiTheme="minorHAnsi" w:hAnsiTheme="minorHAnsi"/>
                <w:b/>
                <w:sz w:val="24"/>
                <w:szCs w:val="24"/>
              </w:rPr>
            </w:pPr>
          </w:p>
          <w:p w14:paraId="2C5D442F" w14:textId="77777777" w:rsidR="003A6ACF" w:rsidRDefault="003A6ACF" w:rsidP="00F24EFC">
            <w:pPr>
              <w:contextualSpacing/>
              <w:jc w:val="center"/>
              <w:rPr>
                <w:rFonts w:asciiTheme="minorHAnsi" w:hAnsiTheme="minorHAnsi"/>
                <w:b/>
                <w:sz w:val="24"/>
                <w:szCs w:val="24"/>
              </w:rPr>
            </w:pPr>
          </w:p>
          <w:p w14:paraId="4C9CD522" w14:textId="77777777" w:rsidR="003A6ACF" w:rsidRDefault="003A6ACF" w:rsidP="00F24EFC">
            <w:pPr>
              <w:contextualSpacing/>
              <w:jc w:val="center"/>
              <w:rPr>
                <w:rFonts w:asciiTheme="minorHAnsi" w:hAnsiTheme="minorHAnsi"/>
                <w:b/>
                <w:sz w:val="24"/>
                <w:szCs w:val="24"/>
              </w:rPr>
            </w:pPr>
          </w:p>
          <w:p w14:paraId="79086C84" w14:textId="77777777" w:rsidR="003A6ACF" w:rsidRDefault="003A6ACF" w:rsidP="00F24EFC">
            <w:pPr>
              <w:contextualSpacing/>
              <w:jc w:val="center"/>
              <w:rPr>
                <w:rFonts w:asciiTheme="minorHAnsi" w:hAnsiTheme="minorHAnsi"/>
                <w:b/>
                <w:sz w:val="24"/>
                <w:szCs w:val="24"/>
              </w:rPr>
            </w:pPr>
          </w:p>
          <w:p w14:paraId="27BC3C01" w14:textId="77777777" w:rsidR="003A6ACF" w:rsidRDefault="003A6ACF" w:rsidP="00F24EFC">
            <w:pPr>
              <w:contextualSpacing/>
              <w:jc w:val="center"/>
              <w:rPr>
                <w:rFonts w:asciiTheme="minorHAnsi" w:hAnsiTheme="minorHAnsi"/>
                <w:b/>
                <w:sz w:val="24"/>
                <w:szCs w:val="24"/>
              </w:rPr>
            </w:pPr>
          </w:p>
          <w:p w14:paraId="26A99F4A" w14:textId="77777777" w:rsidR="003A6ACF" w:rsidRDefault="003A6ACF" w:rsidP="001D16E1">
            <w:pPr>
              <w:contextualSpacing/>
              <w:rPr>
                <w:rFonts w:asciiTheme="minorHAnsi" w:hAnsiTheme="minorHAnsi"/>
                <w:b/>
                <w:sz w:val="24"/>
                <w:szCs w:val="24"/>
              </w:rPr>
            </w:pPr>
          </w:p>
          <w:p w14:paraId="25762157" w14:textId="6CD7FA44" w:rsidR="00F24EFC" w:rsidRPr="007C5B1D" w:rsidRDefault="00F24EFC" w:rsidP="00F24EFC">
            <w:pPr>
              <w:contextualSpacing/>
              <w:jc w:val="center"/>
              <w:rPr>
                <w:rFonts w:asciiTheme="minorHAnsi" w:hAnsiTheme="minorHAnsi" w:cstheme="minorHAnsi"/>
                <w:b/>
                <w:sz w:val="24"/>
                <w:szCs w:val="24"/>
              </w:rPr>
            </w:pPr>
            <w:r>
              <w:rPr>
                <w:rFonts w:asciiTheme="minorHAnsi" w:hAnsiTheme="minorHAnsi"/>
                <w:b/>
                <w:sz w:val="24"/>
                <w:szCs w:val="24"/>
              </w:rPr>
              <w:lastRenderedPageBreak/>
              <w:t xml:space="preserve">XV. </w:t>
            </w:r>
            <w:proofErr w:type="spellStart"/>
            <w:r>
              <w:rPr>
                <w:rFonts w:asciiTheme="minorHAnsi" w:hAnsiTheme="minorHAnsi"/>
                <w:b/>
                <w:sz w:val="24"/>
                <w:szCs w:val="24"/>
              </w:rPr>
              <w:t>Closing</w:t>
            </w:r>
            <w:proofErr w:type="spellEnd"/>
            <w:r>
              <w:rPr>
                <w:rFonts w:asciiTheme="minorHAnsi" w:hAnsiTheme="minorHAnsi"/>
                <w:b/>
                <w:sz w:val="24"/>
                <w:szCs w:val="24"/>
              </w:rPr>
              <w:t xml:space="preserve"> </w:t>
            </w:r>
            <w:proofErr w:type="spellStart"/>
            <w:r>
              <w:rPr>
                <w:rFonts w:asciiTheme="minorHAnsi" w:hAnsiTheme="minorHAnsi"/>
                <w:b/>
                <w:sz w:val="24"/>
                <w:szCs w:val="24"/>
              </w:rPr>
              <w:t>statements</w:t>
            </w:r>
            <w:proofErr w:type="spellEnd"/>
          </w:p>
          <w:p w14:paraId="3FE9BD3B" w14:textId="77777777" w:rsidR="00F24EFC" w:rsidRPr="007C5B1D" w:rsidRDefault="00F24EFC" w:rsidP="00F24EFC">
            <w:pPr>
              <w:contextualSpacing/>
              <w:rPr>
                <w:rFonts w:asciiTheme="minorHAnsi" w:hAnsiTheme="minorHAnsi" w:cstheme="minorHAnsi"/>
              </w:rPr>
            </w:pPr>
          </w:p>
          <w:p w14:paraId="68F187C5" w14:textId="77AFB691" w:rsidR="00F24EFC" w:rsidRDefault="00F24EFC" w:rsidP="00253A85">
            <w:pPr>
              <w:tabs>
                <w:tab w:val="decimal" w:pos="284"/>
              </w:tabs>
              <w:contextualSpacing/>
              <w:jc w:val="both"/>
              <w:rPr>
                <w:rFonts w:asciiTheme="minorHAnsi" w:hAnsiTheme="minorHAnsi"/>
              </w:rPr>
            </w:pPr>
            <w:r>
              <w:rPr>
                <w:rFonts w:asciiTheme="minorHAnsi" w:hAnsiTheme="minorHAnsi"/>
              </w:rPr>
              <w:t>15.1. Both sides understand that while this contract is in effect, situations may arise that are not and could not have been resolved by this contract. For this reason, both parties agree that in the event of such a situation arising that both parties shall enter into negotiations for the purpose of supplementing this contract.</w:t>
            </w:r>
          </w:p>
          <w:p w14:paraId="318503C7" w14:textId="77777777" w:rsidR="00B13F1C" w:rsidRPr="00253A85" w:rsidRDefault="00B13F1C" w:rsidP="00253A85">
            <w:pPr>
              <w:tabs>
                <w:tab w:val="decimal" w:pos="284"/>
              </w:tabs>
              <w:contextualSpacing/>
              <w:jc w:val="both"/>
              <w:rPr>
                <w:rFonts w:asciiTheme="minorHAnsi" w:hAnsiTheme="minorHAnsi" w:cstheme="minorHAnsi"/>
              </w:rPr>
            </w:pPr>
          </w:p>
          <w:p w14:paraId="33870257" w14:textId="56BAB037" w:rsidR="00F24EFC" w:rsidRDefault="00F24EFC" w:rsidP="00B83EC8">
            <w:pPr>
              <w:pStyle w:val="Normlnweb"/>
              <w:contextualSpacing/>
              <w:jc w:val="both"/>
              <w:rPr>
                <w:rFonts w:asciiTheme="minorHAnsi" w:hAnsiTheme="minorHAnsi"/>
                <w:sz w:val="20"/>
                <w:szCs w:val="20"/>
              </w:rPr>
            </w:pPr>
            <w:r w:rsidRPr="00036FA7">
              <w:rPr>
                <w:rFonts w:asciiTheme="minorHAnsi" w:hAnsiTheme="minorHAnsi"/>
                <w:sz w:val="20"/>
                <w:szCs w:val="20"/>
              </w:rPr>
              <w:t>15.2. This contract is governed by the law of the Czech Republic, namely the Civil Code.</w:t>
            </w:r>
          </w:p>
          <w:p w14:paraId="7EC4C318" w14:textId="77777777" w:rsidR="00B13F1C" w:rsidRPr="00B83EC8" w:rsidRDefault="00B13F1C" w:rsidP="00B83EC8">
            <w:pPr>
              <w:pStyle w:val="Normlnweb"/>
              <w:contextualSpacing/>
              <w:jc w:val="both"/>
              <w:rPr>
                <w:rFonts w:asciiTheme="minorHAnsi" w:hAnsiTheme="minorHAnsi" w:cstheme="minorHAnsi"/>
                <w:sz w:val="20"/>
                <w:szCs w:val="20"/>
              </w:rPr>
            </w:pPr>
          </w:p>
          <w:p w14:paraId="6B27CAC8" w14:textId="2DC52E4B" w:rsidR="00F24EFC" w:rsidRDefault="00F24EFC" w:rsidP="002B6ABE">
            <w:pPr>
              <w:tabs>
                <w:tab w:val="decimal" w:pos="284"/>
              </w:tabs>
              <w:contextualSpacing/>
              <w:jc w:val="both"/>
              <w:rPr>
                <w:rFonts w:asciiTheme="minorHAnsi" w:hAnsiTheme="minorHAnsi"/>
              </w:rPr>
            </w:pPr>
            <w:r>
              <w:rPr>
                <w:rFonts w:asciiTheme="minorHAnsi" w:hAnsiTheme="minorHAnsi"/>
                <w:color w:val="000000"/>
              </w:rPr>
              <w:t xml:space="preserve">15.3. </w:t>
            </w:r>
            <w:r>
              <w:rPr>
                <w:rFonts w:asciiTheme="minorHAnsi" w:hAnsiTheme="minorHAnsi"/>
              </w:rPr>
              <w:t xml:space="preserve">This contract is drawn up in two (2) copies, of which both are equivalent to the original. It takes effect on the day of its signature by both the contractual parties. The Client shall receive </w:t>
            </w:r>
            <w:r w:rsidR="00036FA7">
              <w:rPr>
                <w:rFonts w:asciiTheme="minorHAnsi" w:hAnsiTheme="minorHAnsi"/>
              </w:rPr>
              <w:t>one</w:t>
            </w:r>
            <w:r>
              <w:rPr>
                <w:rFonts w:asciiTheme="minorHAnsi" w:hAnsiTheme="minorHAnsi"/>
              </w:rPr>
              <w:t xml:space="preserve"> cop</w:t>
            </w:r>
            <w:r w:rsidR="00036FA7">
              <w:rPr>
                <w:rFonts w:asciiTheme="minorHAnsi" w:hAnsiTheme="minorHAnsi"/>
              </w:rPr>
              <w:t>y</w:t>
            </w:r>
            <w:r>
              <w:rPr>
                <w:rFonts w:asciiTheme="minorHAnsi" w:hAnsiTheme="minorHAnsi"/>
              </w:rPr>
              <w:t xml:space="preserve"> of the contract and the Contractor shall receive one copy.</w:t>
            </w:r>
          </w:p>
          <w:p w14:paraId="3EE50736" w14:textId="77777777" w:rsidR="00B13F1C" w:rsidRPr="007C5B1D" w:rsidRDefault="00B13F1C" w:rsidP="002B6ABE">
            <w:pPr>
              <w:tabs>
                <w:tab w:val="decimal" w:pos="284"/>
              </w:tabs>
              <w:contextualSpacing/>
              <w:jc w:val="both"/>
              <w:rPr>
                <w:rFonts w:asciiTheme="minorHAnsi" w:hAnsiTheme="minorHAnsi" w:cstheme="minorHAnsi"/>
                <w:color w:val="000000"/>
              </w:rPr>
            </w:pPr>
          </w:p>
          <w:p w14:paraId="191F58B7" w14:textId="77777777" w:rsidR="00B13F1C" w:rsidRDefault="00B13F1C" w:rsidP="00F24EFC">
            <w:pPr>
              <w:tabs>
                <w:tab w:val="decimal" w:pos="284"/>
              </w:tabs>
              <w:contextualSpacing/>
              <w:jc w:val="both"/>
              <w:rPr>
                <w:rFonts w:asciiTheme="minorHAnsi" w:hAnsiTheme="minorHAnsi"/>
              </w:rPr>
            </w:pPr>
          </w:p>
          <w:p w14:paraId="709B4AE5" w14:textId="2787A05A" w:rsidR="00F24EFC" w:rsidRPr="007C5B1D" w:rsidRDefault="00F24EFC" w:rsidP="00F24EFC">
            <w:pPr>
              <w:tabs>
                <w:tab w:val="decimal" w:pos="284"/>
              </w:tabs>
              <w:contextualSpacing/>
              <w:jc w:val="both"/>
              <w:rPr>
                <w:rFonts w:asciiTheme="minorHAnsi" w:hAnsiTheme="minorHAnsi" w:cstheme="minorHAnsi"/>
              </w:rPr>
            </w:pPr>
            <w:r>
              <w:rPr>
                <w:rFonts w:asciiTheme="minorHAnsi" w:hAnsiTheme="minorHAnsi"/>
              </w:rPr>
              <w:t xml:space="preserve">15.4. The Contractual parties have agreed that they shall send all important documentation (e.g. withdrawal, notification of breach of obligation, change of registered seat notification) to the other party to the address in the header of this contract (unless a different address is announced in writing) by registered mail. Documentation is assumed to be always delivered on the third day after it has been sent. </w:t>
            </w:r>
          </w:p>
          <w:p w14:paraId="1095374B" w14:textId="77777777" w:rsidR="00F24EFC" w:rsidRDefault="00F24EFC" w:rsidP="00F24EFC">
            <w:pPr>
              <w:tabs>
                <w:tab w:val="decimal" w:pos="284"/>
              </w:tabs>
              <w:contextualSpacing/>
              <w:jc w:val="both"/>
              <w:rPr>
                <w:rFonts w:asciiTheme="minorHAnsi" w:hAnsiTheme="minorHAnsi" w:cstheme="minorHAnsi"/>
              </w:rPr>
            </w:pPr>
          </w:p>
          <w:p w14:paraId="12DE03CE" w14:textId="77777777" w:rsidR="00B13F1C" w:rsidRPr="007C5B1D" w:rsidRDefault="00B13F1C" w:rsidP="00F24EFC">
            <w:pPr>
              <w:tabs>
                <w:tab w:val="decimal" w:pos="284"/>
              </w:tabs>
              <w:contextualSpacing/>
              <w:jc w:val="both"/>
              <w:rPr>
                <w:rFonts w:asciiTheme="minorHAnsi" w:hAnsiTheme="minorHAnsi" w:cstheme="minorHAnsi"/>
              </w:rPr>
            </w:pPr>
          </w:p>
          <w:p w14:paraId="4776F4B7" w14:textId="77777777" w:rsidR="00F24EFC" w:rsidRPr="007C5B1D" w:rsidRDefault="00F24EFC" w:rsidP="00F24EFC">
            <w:pPr>
              <w:tabs>
                <w:tab w:val="decimal" w:pos="284"/>
              </w:tabs>
              <w:contextualSpacing/>
              <w:jc w:val="both"/>
              <w:rPr>
                <w:rFonts w:asciiTheme="minorHAnsi" w:hAnsiTheme="minorHAnsi" w:cstheme="minorHAnsi"/>
              </w:rPr>
            </w:pPr>
            <w:r>
              <w:rPr>
                <w:rFonts w:asciiTheme="minorHAnsi" w:hAnsiTheme="minorHAnsi"/>
              </w:rPr>
              <w:t>15.5. The contractual parties undertake to keep confidential all information that is generally considered to constitute a commercial secret.</w:t>
            </w:r>
          </w:p>
          <w:p w14:paraId="6D9D19AB" w14:textId="77777777" w:rsidR="00B83EC8" w:rsidRDefault="00B83EC8" w:rsidP="00F24EFC">
            <w:pPr>
              <w:tabs>
                <w:tab w:val="decimal" w:pos="284"/>
              </w:tabs>
              <w:contextualSpacing/>
              <w:jc w:val="both"/>
              <w:rPr>
                <w:rFonts w:asciiTheme="minorHAnsi" w:hAnsiTheme="minorHAnsi" w:cstheme="minorHAnsi"/>
              </w:rPr>
            </w:pPr>
          </w:p>
          <w:p w14:paraId="3AD51F4A" w14:textId="77777777" w:rsidR="00B13F1C" w:rsidRPr="007C5B1D" w:rsidRDefault="00B13F1C" w:rsidP="00F24EFC">
            <w:pPr>
              <w:tabs>
                <w:tab w:val="decimal" w:pos="284"/>
              </w:tabs>
              <w:contextualSpacing/>
              <w:jc w:val="both"/>
              <w:rPr>
                <w:rFonts w:asciiTheme="minorHAnsi" w:hAnsiTheme="minorHAnsi" w:cstheme="minorHAnsi"/>
              </w:rPr>
            </w:pPr>
          </w:p>
          <w:p w14:paraId="6B43D901" w14:textId="77777777" w:rsidR="00F24EFC" w:rsidRPr="007C5B1D" w:rsidRDefault="00F24EFC" w:rsidP="00F24EFC">
            <w:pPr>
              <w:tabs>
                <w:tab w:val="decimal" w:pos="284"/>
              </w:tabs>
              <w:contextualSpacing/>
              <w:jc w:val="both"/>
              <w:rPr>
                <w:rFonts w:asciiTheme="minorHAnsi" w:hAnsiTheme="minorHAnsi" w:cstheme="minorHAnsi"/>
              </w:rPr>
            </w:pPr>
            <w:r>
              <w:rPr>
                <w:rFonts w:asciiTheme="minorHAnsi" w:hAnsiTheme="minorHAnsi"/>
              </w:rPr>
              <w:t>15.6. The Contractor declares that he shall provide authorised personnel performing an audit and inspection all the necessary information relating to the activities of subcontractors (Commission Directive ES No. 448/2004, Rule No. 1, point 3.2.)</w:t>
            </w:r>
          </w:p>
          <w:p w14:paraId="01B01E81" w14:textId="77777777" w:rsidR="00B83EC8" w:rsidRDefault="00B83EC8" w:rsidP="00F24EFC">
            <w:pPr>
              <w:tabs>
                <w:tab w:val="decimal" w:pos="284"/>
              </w:tabs>
              <w:contextualSpacing/>
              <w:jc w:val="both"/>
              <w:rPr>
                <w:rFonts w:asciiTheme="minorHAnsi" w:hAnsiTheme="minorHAnsi" w:cstheme="minorHAnsi"/>
              </w:rPr>
            </w:pPr>
          </w:p>
          <w:p w14:paraId="2C59495C" w14:textId="77777777" w:rsidR="00B13F1C" w:rsidRPr="007C5B1D" w:rsidRDefault="00B13F1C" w:rsidP="00F24EFC">
            <w:pPr>
              <w:tabs>
                <w:tab w:val="decimal" w:pos="284"/>
              </w:tabs>
              <w:contextualSpacing/>
              <w:jc w:val="both"/>
              <w:rPr>
                <w:rFonts w:asciiTheme="minorHAnsi" w:hAnsiTheme="minorHAnsi" w:cstheme="minorHAnsi"/>
              </w:rPr>
            </w:pPr>
          </w:p>
          <w:p w14:paraId="18472404" w14:textId="77777777" w:rsidR="00F24EFC" w:rsidRPr="007C5B1D" w:rsidRDefault="00F24EFC" w:rsidP="00F24EFC">
            <w:pPr>
              <w:tabs>
                <w:tab w:val="decimal" w:pos="284"/>
              </w:tabs>
              <w:contextualSpacing/>
              <w:jc w:val="both"/>
              <w:rPr>
                <w:rFonts w:asciiTheme="minorHAnsi" w:hAnsiTheme="minorHAnsi" w:cstheme="minorHAnsi"/>
              </w:rPr>
            </w:pPr>
            <w:r>
              <w:rPr>
                <w:rFonts w:asciiTheme="minorHAnsi" w:hAnsiTheme="minorHAnsi"/>
              </w:rPr>
              <w:t xml:space="preserve">15.7. The Contractor shall retain respective contracts and other documentation related to the realisation of the project in accordance with the Accounting Act No. 563/1991 Coll., as amended, for the duration stipulated by this law, however no less than 12 years from the date of the final payment. </w:t>
            </w:r>
          </w:p>
          <w:p w14:paraId="0A411E82" w14:textId="77777777" w:rsidR="00B83EC8" w:rsidRPr="007C5B1D" w:rsidRDefault="00B83EC8" w:rsidP="00F24EFC">
            <w:pPr>
              <w:tabs>
                <w:tab w:val="decimal" w:pos="284"/>
              </w:tabs>
              <w:contextualSpacing/>
              <w:jc w:val="both"/>
              <w:rPr>
                <w:rFonts w:asciiTheme="minorHAnsi" w:hAnsiTheme="minorHAnsi" w:cstheme="minorHAnsi"/>
              </w:rPr>
            </w:pPr>
          </w:p>
          <w:p w14:paraId="5ACD6FD8" w14:textId="77777777" w:rsidR="00F24EFC" w:rsidRPr="007C5B1D" w:rsidRDefault="00F24EFC" w:rsidP="00F24EFC">
            <w:pPr>
              <w:tabs>
                <w:tab w:val="decimal" w:pos="284"/>
              </w:tabs>
              <w:contextualSpacing/>
              <w:jc w:val="both"/>
              <w:rPr>
                <w:rFonts w:asciiTheme="minorHAnsi" w:hAnsiTheme="minorHAnsi" w:cstheme="minorHAnsi"/>
              </w:rPr>
            </w:pPr>
            <w:r>
              <w:rPr>
                <w:rFonts w:asciiTheme="minorHAnsi" w:hAnsiTheme="minorHAnsi"/>
              </w:rPr>
              <w:t>15.8. Pursuant to § 2e of Act No. 320/2001 Coll. on Financial Controls in Public Administration, the Contractor and any of his subcontractors are obliged to cooperate with government agencies for the purposes of financial audits.</w:t>
            </w:r>
          </w:p>
          <w:p w14:paraId="6FE0B2DB" w14:textId="77777777" w:rsidR="00B83EC8" w:rsidRPr="007C5B1D" w:rsidRDefault="00B83EC8" w:rsidP="00F24EFC">
            <w:pPr>
              <w:tabs>
                <w:tab w:val="decimal" w:pos="284"/>
              </w:tabs>
              <w:contextualSpacing/>
              <w:jc w:val="both"/>
              <w:rPr>
                <w:rFonts w:asciiTheme="minorHAnsi" w:hAnsiTheme="minorHAnsi" w:cstheme="minorHAnsi"/>
              </w:rPr>
            </w:pPr>
          </w:p>
          <w:p w14:paraId="3A9918EF" w14:textId="77777777" w:rsidR="003A6ACF" w:rsidRDefault="00F24EFC" w:rsidP="003A6ACF">
            <w:pPr>
              <w:spacing w:line="276" w:lineRule="auto"/>
              <w:contextualSpacing/>
              <w:jc w:val="both"/>
              <w:rPr>
                <w:rFonts w:asciiTheme="minorHAnsi" w:hAnsiTheme="minorHAnsi" w:cstheme="minorHAnsi"/>
              </w:rPr>
            </w:pPr>
            <w:r>
              <w:rPr>
                <w:rFonts w:asciiTheme="minorHAnsi" w:hAnsiTheme="minorHAnsi"/>
              </w:rPr>
              <w:lastRenderedPageBreak/>
              <w:t xml:space="preserve">15.9. Within the scope of this contract, co-financing from the Ministry of </w:t>
            </w:r>
            <w:r w:rsidR="00A57B32">
              <w:rPr>
                <w:rFonts w:asciiTheme="minorHAnsi" w:hAnsiTheme="minorHAnsi"/>
              </w:rPr>
              <w:t>Agriculture</w:t>
            </w:r>
            <w:r>
              <w:rPr>
                <w:rFonts w:asciiTheme="minorHAnsi" w:hAnsiTheme="minorHAnsi"/>
              </w:rPr>
              <w:t xml:space="preserve"> and </w:t>
            </w:r>
            <w:r w:rsidR="00A57B32">
              <w:rPr>
                <w:rFonts w:asciiTheme="minorHAnsi" w:hAnsiTheme="minorHAnsi"/>
              </w:rPr>
              <w:t xml:space="preserve">Czech Agricultural Payment Agency </w:t>
            </w:r>
            <w:r>
              <w:rPr>
                <w:rFonts w:asciiTheme="minorHAnsi" w:hAnsiTheme="minorHAnsi"/>
              </w:rPr>
              <w:t xml:space="preserve">is expected. In this respect, the Contractor is obliged to respect the requirements arising from the documentation of the subsidy provider. </w:t>
            </w:r>
          </w:p>
          <w:p w14:paraId="2615C445" w14:textId="77777777" w:rsidR="003A6ACF" w:rsidRDefault="003A6ACF" w:rsidP="003A6ACF">
            <w:pPr>
              <w:spacing w:line="276" w:lineRule="auto"/>
              <w:contextualSpacing/>
              <w:jc w:val="both"/>
              <w:rPr>
                <w:rFonts w:asciiTheme="minorHAnsi" w:hAnsiTheme="minorHAnsi" w:cstheme="minorHAnsi"/>
              </w:rPr>
            </w:pPr>
          </w:p>
          <w:p w14:paraId="4A70EF7E" w14:textId="1E5E6357" w:rsidR="00F24EFC" w:rsidRPr="005874C7" w:rsidRDefault="00F24EFC" w:rsidP="003A6ACF">
            <w:pPr>
              <w:spacing w:line="276" w:lineRule="auto"/>
              <w:contextualSpacing/>
              <w:jc w:val="both"/>
              <w:rPr>
                <w:rFonts w:asciiTheme="minorHAnsi" w:hAnsiTheme="minorHAnsi" w:cstheme="minorHAnsi"/>
              </w:rPr>
            </w:pPr>
            <w:r w:rsidRPr="00E55D89">
              <w:rPr>
                <w:rFonts w:asciiTheme="minorHAnsi" w:hAnsiTheme="minorHAnsi"/>
              </w:rPr>
              <w:t xml:space="preserve">15.10. This contract becomes valid </w:t>
            </w:r>
            <w:r w:rsidR="003A6ACF">
              <w:rPr>
                <w:rFonts w:asciiTheme="minorHAnsi" w:hAnsiTheme="minorHAnsi"/>
              </w:rPr>
              <w:t xml:space="preserve">and takes effect </w:t>
            </w:r>
            <w:r w:rsidR="00820EF1" w:rsidRPr="00E55D89">
              <w:rPr>
                <w:rFonts w:asciiTheme="minorHAnsi" w:hAnsiTheme="minorHAnsi"/>
              </w:rPr>
              <w:t>on the da</w:t>
            </w:r>
            <w:r w:rsidR="002E0060" w:rsidRPr="00E55D89">
              <w:rPr>
                <w:rFonts w:asciiTheme="minorHAnsi" w:hAnsiTheme="minorHAnsi"/>
              </w:rPr>
              <w:t>te</w:t>
            </w:r>
            <w:r w:rsidR="00820EF1" w:rsidRPr="00E55D89">
              <w:rPr>
                <w:rFonts w:asciiTheme="minorHAnsi" w:hAnsiTheme="minorHAnsi"/>
              </w:rPr>
              <w:t xml:space="preserve"> of</w:t>
            </w:r>
            <w:r w:rsidR="002E0060" w:rsidRPr="00E55D89">
              <w:rPr>
                <w:rFonts w:asciiTheme="minorHAnsi" w:hAnsiTheme="minorHAnsi"/>
              </w:rPr>
              <w:t xml:space="preserve"> </w:t>
            </w:r>
            <w:r w:rsidR="00820EF1" w:rsidRPr="00E55D89">
              <w:rPr>
                <w:rFonts w:asciiTheme="minorHAnsi" w:hAnsiTheme="minorHAnsi"/>
              </w:rPr>
              <w:t>signature</w:t>
            </w:r>
            <w:r w:rsidR="003A6ACF">
              <w:rPr>
                <w:rFonts w:asciiTheme="minorHAnsi" w:hAnsiTheme="minorHAnsi"/>
              </w:rPr>
              <w:t>.</w:t>
            </w:r>
            <w:r w:rsidR="002E0060">
              <w:rPr>
                <w:rFonts w:asciiTheme="minorHAnsi" w:hAnsiTheme="minorHAnsi"/>
              </w:rPr>
              <w:t xml:space="preserve"> </w:t>
            </w:r>
          </w:p>
        </w:tc>
      </w:tr>
      <w:tr w:rsidR="004B4914" w14:paraId="6D129C30" w14:textId="77777777" w:rsidTr="003A4ED7">
        <w:tc>
          <w:tcPr>
            <w:tcW w:w="15390" w:type="dxa"/>
            <w:gridSpan w:val="2"/>
          </w:tcPr>
          <w:p w14:paraId="69B4DE39" w14:textId="69BE72A0" w:rsidR="00A247C3" w:rsidRDefault="004B4914" w:rsidP="004B4914">
            <w:pPr>
              <w:contextualSpacing/>
              <w:rPr>
                <w:rFonts w:asciiTheme="minorHAnsi" w:hAnsiTheme="minorHAnsi"/>
                <w:sz w:val="24"/>
              </w:rPr>
            </w:pPr>
            <w:r>
              <w:rPr>
                <w:rFonts w:asciiTheme="minorHAnsi" w:hAnsiTheme="minorHAnsi"/>
                <w:sz w:val="24"/>
              </w:rPr>
              <w:lastRenderedPageBreak/>
              <w:tab/>
            </w:r>
          </w:p>
          <w:p w14:paraId="3E928D82" w14:textId="61A09D06" w:rsidR="004B4914" w:rsidRPr="00A247C3" w:rsidRDefault="004B4914" w:rsidP="004B4914">
            <w:pPr>
              <w:contextualSpacing/>
              <w:rPr>
                <w:rFonts w:asciiTheme="minorHAnsi" w:hAnsiTheme="minorHAnsi" w:cstheme="minorHAnsi"/>
              </w:rPr>
            </w:pPr>
            <w:r w:rsidRPr="00A247C3">
              <w:rPr>
                <w:rFonts w:asciiTheme="minorHAnsi" w:hAnsiTheme="minorHAnsi" w:cstheme="minorHAnsi"/>
              </w:rPr>
              <w:t>V /</w:t>
            </w:r>
            <w:r w:rsidR="001D4631" w:rsidRPr="00A247C3">
              <w:rPr>
                <w:rFonts w:asciiTheme="minorHAnsi" w:hAnsiTheme="minorHAnsi" w:cstheme="minorHAnsi"/>
              </w:rPr>
              <w:t xml:space="preserve"> in </w:t>
            </w:r>
            <w:r w:rsidRPr="00A247C3">
              <w:rPr>
                <w:rFonts w:asciiTheme="minorHAnsi" w:hAnsiTheme="minorHAnsi" w:cstheme="minorHAnsi"/>
              </w:rPr>
              <w:t xml:space="preserve"> </w:t>
            </w:r>
            <w:permStart w:id="1790980945" w:edGrp="everyone"/>
            <w:r w:rsidRPr="00A247C3">
              <w:rPr>
                <w:rFonts w:asciiTheme="minorHAnsi" w:hAnsiTheme="minorHAnsi" w:cstheme="minorHAnsi"/>
              </w:rPr>
              <w:t>………………</w:t>
            </w:r>
            <w:proofErr w:type="gramStart"/>
            <w:r w:rsidRPr="00A247C3">
              <w:rPr>
                <w:rFonts w:asciiTheme="minorHAnsi" w:hAnsiTheme="minorHAnsi" w:cstheme="minorHAnsi"/>
              </w:rPr>
              <w:t>…….</w:t>
            </w:r>
            <w:proofErr w:type="gramEnd"/>
            <w:r w:rsidRPr="00A247C3">
              <w:rPr>
                <w:rFonts w:asciiTheme="minorHAnsi" w:hAnsiTheme="minorHAnsi" w:cstheme="minorHAnsi"/>
              </w:rPr>
              <w:t>.</w:t>
            </w:r>
            <w:permEnd w:id="1790980945"/>
            <w:r w:rsidRPr="00A247C3">
              <w:rPr>
                <w:rFonts w:asciiTheme="minorHAnsi" w:hAnsiTheme="minorHAnsi" w:cstheme="minorHAnsi"/>
              </w:rPr>
              <w:t xml:space="preserve">, </w:t>
            </w:r>
            <w:r w:rsidR="001D4631" w:rsidRPr="00A247C3">
              <w:rPr>
                <w:rFonts w:asciiTheme="minorHAnsi" w:hAnsiTheme="minorHAnsi" w:cstheme="minorHAnsi"/>
              </w:rPr>
              <w:t>datum /</w:t>
            </w:r>
            <w:r w:rsidR="00A247C3" w:rsidRPr="00A247C3">
              <w:rPr>
                <w:rFonts w:asciiTheme="minorHAnsi" w:hAnsiTheme="minorHAnsi" w:cstheme="minorHAnsi"/>
              </w:rPr>
              <w:t xml:space="preserve"> date </w:t>
            </w:r>
            <w:r w:rsidR="001D4631" w:rsidRPr="00A247C3">
              <w:rPr>
                <w:rFonts w:asciiTheme="minorHAnsi" w:hAnsiTheme="minorHAnsi" w:cstheme="minorHAnsi"/>
              </w:rPr>
              <w:t xml:space="preserve"> </w:t>
            </w:r>
            <w:permStart w:id="2097160363" w:edGrp="everyone"/>
            <w:r w:rsidR="001D4631" w:rsidRPr="00A247C3">
              <w:rPr>
                <w:rFonts w:asciiTheme="minorHAnsi" w:hAnsiTheme="minorHAnsi" w:cstheme="minorHAnsi"/>
              </w:rPr>
              <w:t xml:space="preserve"> </w:t>
            </w:r>
            <w:r w:rsidRPr="00A247C3">
              <w:rPr>
                <w:rFonts w:asciiTheme="minorHAnsi" w:hAnsiTheme="minorHAnsi" w:cstheme="minorHAnsi"/>
              </w:rPr>
              <w:t>…………</w:t>
            </w:r>
            <w:permEnd w:id="2097160363"/>
          </w:p>
          <w:p w14:paraId="174B7EC8" w14:textId="77777777" w:rsidR="004B4914" w:rsidRPr="007C5B1D" w:rsidRDefault="004B4914" w:rsidP="004B4914">
            <w:pPr>
              <w:contextualSpacing/>
              <w:rPr>
                <w:rFonts w:asciiTheme="minorHAnsi" w:hAnsiTheme="minorHAnsi" w:cstheme="minorHAnsi"/>
              </w:rPr>
            </w:pPr>
          </w:p>
          <w:p w14:paraId="464B8E3B" w14:textId="77777777" w:rsidR="004B4914" w:rsidRPr="007C5B1D" w:rsidRDefault="004B4914" w:rsidP="004B4914">
            <w:pPr>
              <w:contextualSpacing/>
              <w:rPr>
                <w:rFonts w:asciiTheme="minorHAnsi" w:hAnsiTheme="minorHAnsi" w:cstheme="minorHAnsi"/>
              </w:rPr>
            </w:pPr>
          </w:p>
          <w:p w14:paraId="5B9C4386" w14:textId="77777777" w:rsidR="004B4914" w:rsidRPr="007C5B1D" w:rsidRDefault="004B4914" w:rsidP="004B4914">
            <w:pPr>
              <w:contextualSpacing/>
              <w:rPr>
                <w:rFonts w:asciiTheme="minorHAnsi" w:hAnsiTheme="minorHAnsi" w:cstheme="minorHAnsi"/>
              </w:rPr>
            </w:pPr>
          </w:p>
          <w:p w14:paraId="14D76092" w14:textId="77777777" w:rsidR="004B4914" w:rsidRPr="007C5B1D" w:rsidRDefault="004B4914" w:rsidP="00A247C3">
            <w:pPr>
              <w:contextualSpacing/>
              <w:jc w:val="center"/>
              <w:rPr>
                <w:rFonts w:asciiTheme="minorHAnsi" w:hAnsiTheme="minorHAnsi" w:cstheme="minorHAnsi"/>
              </w:rPr>
            </w:pPr>
          </w:p>
          <w:p w14:paraId="25A0824E" w14:textId="77777777" w:rsidR="004B4914" w:rsidRPr="007C5B1D" w:rsidRDefault="004B4914" w:rsidP="00A247C3">
            <w:pPr>
              <w:contextualSpacing/>
              <w:jc w:val="center"/>
              <w:rPr>
                <w:rFonts w:asciiTheme="minorHAnsi" w:hAnsiTheme="minorHAnsi" w:cstheme="minorHAnsi"/>
              </w:rPr>
            </w:pPr>
          </w:p>
          <w:p w14:paraId="19B3A5D5" w14:textId="77777777" w:rsidR="004B4914" w:rsidRPr="007C5B1D" w:rsidRDefault="004B4914" w:rsidP="00A247C3">
            <w:pPr>
              <w:contextualSpacing/>
              <w:jc w:val="center"/>
              <w:rPr>
                <w:rFonts w:asciiTheme="minorHAnsi" w:hAnsiTheme="minorHAnsi" w:cstheme="minorHAnsi"/>
              </w:rPr>
            </w:pPr>
            <w:r>
              <w:rPr>
                <w:rFonts w:asciiTheme="minorHAnsi" w:hAnsiTheme="minorHAnsi"/>
              </w:rPr>
              <w:t>.....…...........……................</w:t>
            </w:r>
            <w:r>
              <w:rPr>
                <w:rFonts w:asciiTheme="minorHAnsi" w:hAnsiTheme="minorHAnsi"/>
              </w:rPr>
              <w:tab/>
            </w:r>
            <w:r>
              <w:rPr>
                <w:rFonts w:asciiTheme="minorHAnsi" w:hAnsiTheme="minorHAnsi"/>
              </w:rPr>
              <w:tab/>
            </w:r>
            <w:r>
              <w:rPr>
                <w:rFonts w:asciiTheme="minorHAnsi" w:hAnsiTheme="minorHAnsi"/>
              </w:rPr>
              <w:tab/>
              <w:t xml:space="preserve">         </w:t>
            </w:r>
            <w:r>
              <w:rPr>
                <w:rFonts w:asciiTheme="minorHAnsi" w:hAnsiTheme="minorHAnsi"/>
              </w:rPr>
              <w:tab/>
            </w:r>
            <w:r>
              <w:rPr>
                <w:rFonts w:asciiTheme="minorHAnsi" w:hAnsiTheme="minorHAnsi"/>
              </w:rPr>
              <w:tab/>
              <w:t xml:space="preserve"> .....…...........……................</w:t>
            </w:r>
          </w:p>
          <w:p w14:paraId="1BED9866" w14:textId="2771292A" w:rsidR="004B4914" w:rsidRPr="007C5B1D" w:rsidRDefault="004B4914" w:rsidP="00A247C3">
            <w:pPr>
              <w:contextualSpacing/>
              <w:jc w:val="center"/>
              <w:rPr>
                <w:rFonts w:asciiTheme="minorHAnsi" w:hAnsiTheme="minorHAnsi" w:cstheme="minorHAnsi"/>
              </w:rPr>
            </w:pPr>
            <w:r>
              <w:rPr>
                <w:rFonts w:asciiTheme="minorHAnsi" w:hAnsiTheme="minorHAnsi"/>
              </w:rPr>
              <w:t>Client                                                                                                   Client</w:t>
            </w:r>
          </w:p>
          <w:p w14:paraId="04FC477E" w14:textId="3B4509B9" w:rsidR="004B4914" w:rsidRPr="007C5B1D" w:rsidRDefault="004B4914" w:rsidP="00A247C3">
            <w:pPr>
              <w:contextualSpacing/>
              <w:jc w:val="center"/>
              <w:rPr>
                <w:rFonts w:asciiTheme="minorHAnsi" w:hAnsiTheme="minorHAnsi" w:cstheme="minorHAnsi"/>
              </w:rPr>
            </w:pPr>
            <w:r>
              <w:rPr>
                <w:rFonts w:asciiTheme="minorHAnsi" w:hAnsiTheme="minorHAnsi" w:cstheme="minorHAnsi"/>
              </w:rPr>
              <w:t>Farma Bezdínek s.r.o.</w:t>
            </w:r>
            <w:r>
              <w:rPr>
                <w:rFonts w:asciiTheme="minorHAnsi" w:hAnsiTheme="minorHAnsi"/>
              </w:rPr>
              <w:t xml:space="preserve">                                                                         </w:t>
            </w:r>
            <w:r>
              <w:rPr>
                <w:rFonts w:asciiTheme="minorHAnsi" w:hAnsiTheme="minorHAnsi" w:cstheme="minorHAnsi"/>
              </w:rPr>
              <w:t>Farma Bezdínek s.r.o.</w:t>
            </w:r>
          </w:p>
          <w:p w14:paraId="5D4F565B" w14:textId="6292D366" w:rsidR="004B4914" w:rsidRPr="007C5B1D" w:rsidRDefault="004B4914" w:rsidP="00A247C3">
            <w:pPr>
              <w:contextualSpacing/>
              <w:jc w:val="center"/>
              <w:rPr>
                <w:rFonts w:asciiTheme="minorHAnsi" w:hAnsiTheme="minorHAnsi" w:cstheme="minorHAnsi"/>
              </w:rPr>
            </w:pPr>
            <w:r>
              <w:rPr>
                <w:rFonts w:asciiTheme="minorHAnsi" w:hAnsiTheme="minorHAnsi" w:cstheme="minorHAnsi"/>
              </w:rPr>
              <w:t>Ing. Jiří Stodůlka, CEO                                                                      Ing. Tomáš Dudák, CEO</w:t>
            </w:r>
          </w:p>
          <w:p w14:paraId="47B0D9FE" w14:textId="77777777" w:rsidR="004B4914" w:rsidRDefault="004B4914" w:rsidP="00A247C3">
            <w:pPr>
              <w:spacing w:before="0" w:after="0"/>
              <w:contextualSpacing/>
              <w:jc w:val="center"/>
              <w:rPr>
                <w:rFonts w:asciiTheme="minorHAnsi" w:hAnsiTheme="minorHAnsi" w:cstheme="minorHAnsi"/>
              </w:rPr>
            </w:pPr>
          </w:p>
          <w:p w14:paraId="66A7C58E" w14:textId="0C1EA9D9" w:rsidR="004B4914" w:rsidRDefault="004B4914" w:rsidP="00A247C3">
            <w:pPr>
              <w:spacing w:before="0" w:after="0"/>
              <w:contextualSpacing/>
              <w:jc w:val="center"/>
              <w:rPr>
                <w:rFonts w:asciiTheme="minorHAnsi" w:hAnsiTheme="minorHAnsi" w:cstheme="minorHAnsi"/>
              </w:rPr>
            </w:pPr>
          </w:p>
          <w:p w14:paraId="0F66960B" w14:textId="6A46A279" w:rsidR="00C23254" w:rsidRDefault="00C23254" w:rsidP="00A247C3">
            <w:pPr>
              <w:spacing w:before="0" w:after="0"/>
              <w:contextualSpacing/>
              <w:jc w:val="center"/>
              <w:rPr>
                <w:rFonts w:asciiTheme="minorHAnsi" w:hAnsiTheme="minorHAnsi" w:cstheme="minorHAnsi"/>
              </w:rPr>
            </w:pPr>
          </w:p>
          <w:p w14:paraId="32D3EA67" w14:textId="2575F059" w:rsidR="00C23254" w:rsidRDefault="00C23254" w:rsidP="00A247C3">
            <w:pPr>
              <w:spacing w:before="0" w:after="0"/>
              <w:contextualSpacing/>
              <w:jc w:val="center"/>
              <w:rPr>
                <w:rFonts w:asciiTheme="minorHAnsi" w:hAnsiTheme="minorHAnsi" w:cstheme="minorHAnsi"/>
              </w:rPr>
            </w:pPr>
          </w:p>
          <w:p w14:paraId="389248B8" w14:textId="77777777" w:rsidR="00C23254" w:rsidRDefault="00C23254" w:rsidP="00A247C3">
            <w:pPr>
              <w:spacing w:before="0" w:after="0"/>
              <w:contextualSpacing/>
              <w:jc w:val="center"/>
              <w:rPr>
                <w:rFonts w:asciiTheme="minorHAnsi" w:hAnsiTheme="minorHAnsi" w:cstheme="minorHAnsi"/>
              </w:rPr>
            </w:pPr>
          </w:p>
          <w:p w14:paraId="4D52C216" w14:textId="77777777" w:rsidR="004B4914" w:rsidRDefault="004B4914" w:rsidP="00A247C3">
            <w:pPr>
              <w:spacing w:before="0" w:after="0"/>
              <w:contextualSpacing/>
              <w:jc w:val="center"/>
              <w:rPr>
                <w:rFonts w:asciiTheme="minorHAnsi" w:hAnsiTheme="minorHAnsi" w:cstheme="minorHAnsi"/>
              </w:rPr>
            </w:pPr>
          </w:p>
          <w:p w14:paraId="7AEC963D" w14:textId="77777777" w:rsidR="004B4914" w:rsidRDefault="004B4914" w:rsidP="00A247C3">
            <w:pPr>
              <w:spacing w:before="0" w:after="0"/>
              <w:contextualSpacing/>
              <w:jc w:val="center"/>
              <w:rPr>
                <w:rFonts w:asciiTheme="minorHAnsi" w:hAnsiTheme="minorHAnsi" w:cstheme="minorHAnsi"/>
              </w:rPr>
            </w:pPr>
          </w:p>
          <w:p w14:paraId="26D33300" w14:textId="3BCC48DD" w:rsidR="005874C7" w:rsidRDefault="00A247C3" w:rsidP="00A247C3">
            <w:pPr>
              <w:contextualSpacing/>
              <w:jc w:val="center"/>
              <w:rPr>
                <w:rFonts w:asciiTheme="minorHAnsi" w:hAnsiTheme="minorHAnsi" w:cstheme="minorHAnsi"/>
              </w:rPr>
            </w:pPr>
            <w:r>
              <w:rPr>
                <w:rFonts w:asciiTheme="minorHAnsi" w:hAnsiTheme="minorHAnsi"/>
              </w:rPr>
              <w:t xml:space="preserve">                                                                          </w:t>
            </w:r>
            <w:r w:rsidR="004B4914">
              <w:rPr>
                <w:rFonts w:asciiTheme="minorHAnsi" w:hAnsiTheme="minorHAnsi"/>
              </w:rPr>
              <w:t>.....…...........……................</w:t>
            </w:r>
            <w:r w:rsidR="004B4914">
              <w:rPr>
                <w:rFonts w:asciiTheme="minorHAnsi" w:hAnsiTheme="minorHAnsi"/>
              </w:rPr>
              <w:tab/>
            </w:r>
            <w:r w:rsidR="004B4914">
              <w:rPr>
                <w:rFonts w:asciiTheme="minorHAnsi" w:hAnsiTheme="minorHAnsi"/>
              </w:rPr>
              <w:tab/>
            </w:r>
            <w:r w:rsidR="004B4914">
              <w:rPr>
                <w:rFonts w:asciiTheme="minorHAnsi" w:hAnsiTheme="minorHAnsi"/>
              </w:rPr>
              <w:tab/>
              <w:t xml:space="preserve">         </w:t>
            </w:r>
            <w:r w:rsidR="004B4914">
              <w:rPr>
                <w:rFonts w:asciiTheme="minorHAnsi" w:hAnsiTheme="minorHAnsi"/>
              </w:rPr>
              <w:tab/>
            </w:r>
            <w:r w:rsidR="004B4914">
              <w:rPr>
                <w:rFonts w:asciiTheme="minorHAnsi" w:hAnsiTheme="minorHAnsi"/>
              </w:rPr>
              <w:tab/>
            </w:r>
            <w:r w:rsidR="004B4914">
              <w:rPr>
                <w:rFonts w:asciiTheme="minorHAnsi" w:hAnsiTheme="minorHAnsi" w:cstheme="minorHAnsi"/>
              </w:rPr>
              <w:t xml:space="preserve">                                                   </w:t>
            </w:r>
          </w:p>
          <w:p w14:paraId="614C909A" w14:textId="1CCE0644" w:rsidR="004B4914" w:rsidRPr="007C5B1D" w:rsidRDefault="004B4914" w:rsidP="00A247C3">
            <w:pPr>
              <w:contextualSpacing/>
              <w:jc w:val="center"/>
              <w:rPr>
                <w:rFonts w:asciiTheme="minorHAnsi" w:hAnsiTheme="minorHAnsi" w:cstheme="minorHAnsi"/>
              </w:rPr>
            </w:pPr>
            <w:r>
              <w:rPr>
                <w:rFonts w:asciiTheme="minorHAnsi" w:hAnsiTheme="minorHAnsi" w:cstheme="minorHAnsi"/>
              </w:rPr>
              <w:t xml:space="preserve"> </w:t>
            </w:r>
            <w:r>
              <w:rPr>
                <w:rFonts w:asciiTheme="minorHAnsi" w:hAnsiTheme="minorHAnsi"/>
              </w:rPr>
              <w:t>Contractor</w:t>
            </w:r>
          </w:p>
          <w:p w14:paraId="51545A42" w14:textId="3BAF5B9E" w:rsidR="004B4914" w:rsidRPr="007C5B1D" w:rsidRDefault="004B4914" w:rsidP="00A247C3">
            <w:pPr>
              <w:contextualSpacing/>
              <w:jc w:val="center"/>
              <w:rPr>
                <w:rFonts w:asciiTheme="minorHAnsi" w:hAnsiTheme="minorHAnsi" w:cstheme="minorHAnsi"/>
              </w:rPr>
            </w:pPr>
            <w:permStart w:id="1920290049" w:edGrp="everyone"/>
            <w:r>
              <w:rPr>
                <w:rFonts w:asciiTheme="minorHAnsi" w:hAnsiTheme="minorHAnsi"/>
              </w:rPr>
              <w:t xml:space="preserve">Name and </w:t>
            </w:r>
            <w:proofErr w:type="spellStart"/>
            <w:r>
              <w:rPr>
                <w:rFonts w:asciiTheme="minorHAnsi" w:hAnsiTheme="minorHAnsi"/>
              </w:rPr>
              <w:t>surname</w:t>
            </w:r>
            <w:permEnd w:id="1920290049"/>
            <w:proofErr w:type="spellEnd"/>
          </w:p>
          <w:p w14:paraId="2C17688D" w14:textId="1AE957D8" w:rsidR="004B4914" w:rsidRPr="007C5B1D" w:rsidRDefault="004B4914" w:rsidP="00A247C3">
            <w:pPr>
              <w:contextualSpacing/>
              <w:jc w:val="center"/>
              <w:rPr>
                <w:rFonts w:asciiTheme="minorHAnsi" w:hAnsiTheme="minorHAnsi" w:cstheme="minorHAnsi"/>
              </w:rPr>
            </w:pPr>
            <w:r>
              <w:rPr>
                <w:rFonts w:asciiTheme="minorHAnsi" w:hAnsiTheme="minorHAnsi"/>
              </w:rPr>
              <w:t xml:space="preserve">seal and signature </w:t>
            </w:r>
            <w:r>
              <w:rPr>
                <w:rFonts w:asciiTheme="minorHAnsi" w:hAnsiTheme="minorHAnsi"/>
                <w:b/>
              </w:rPr>
              <w:t>of authorised executive of representative</w:t>
            </w:r>
          </w:p>
          <w:p w14:paraId="1912A325" w14:textId="77777777" w:rsidR="004B4914" w:rsidRDefault="004B4914" w:rsidP="004B4914">
            <w:pPr>
              <w:spacing w:before="0" w:after="0"/>
              <w:contextualSpacing/>
              <w:rPr>
                <w:rFonts w:asciiTheme="minorHAnsi" w:hAnsiTheme="minorHAnsi" w:cstheme="minorHAnsi"/>
              </w:rPr>
            </w:pPr>
          </w:p>
          <w:p w14:paraId="7B098593" w14:textId="77777777" w:rsidR="004B4914" w:rsidRDefault="004B4914" w:rsidP="004B4914">
            <w:pPr>
              <w:spacing w:before="0" w:after="0"/>
              <w:contextualSpacing/>
              <w:rPr>
                <w:rFonts w:asciiTheme="minorHAnsi" w:hAnsiTheme="minorHAnsi" w:cstheme="minorHAnsi"/>
              </w:rPr>
            </w:pPr>
          </w:p>
          <w:p w14:paraId="37564F04" w14:textId="77777777" w:rsidR="004B4914" w:rsidRDefault="004B4914" w:rsidP="004B4914">
            <w:pPr>
              <w:spacing w:before="0" w:after="0"/>
              <w:contextualSpacing/>
              <w:rPr>
                <w:rFonts w:asciiTheme="minorHAnsi" w:hAnsiTheme="minorHAnsi" w:cstheme="minorHAnsi"/>
              </w:rPr>
            </w:pPr>
          </w:p>
          <w:p w14:paraId="0522149D" w14:textId="77777777" w:rsidR="004B4914" w:rsidRDefault="004B4914" w:rsidP="004B4914">
            <w:pPr>
              <w:spacing w:before="0" w:after="0"/>
              <w:contextualSpacing/>
              <w:rPr>
                <w:rFonts w:asciiTheme="minorHAnsi" w:hAnsiTheme="minorHAnsi" w:cstheme="minorHAnsi"/>
                <w:u w:val="single"/>
              </w:rPr>
            </w:pPr>
            <w:r>
              <w:rPr>
                <w:rFonts w:asciiTheme="minorHAnsi" w:hAnsiTheme="minorHAnsi"/>
                <w:u w:val="single"/>
              </w:rPr>
              <w:t>Annexes:</w:t>
            </w:r>
          </w:p>
          <w:p w14:paraId="077D7B71" w14:textId="77777777" w:rsidR="004B4914" w:rsidRPr="00B83470" w:rsidRDefault="004B4914" w:rsidP="004B4914">
            <w:pPr>
              <w:spacing w:before="0" w:after="0"/>
              <w:contextualSpacing/>
              <w:rPr>
                <w:rFonts w:asciiTheme="minorHAnsi" w:hAnsiTheme="minorHAnsi" w:cstheme="minorHAnsi"/>
                <w:u w:val="single"/>
              </w:rPr>
            </w:pPr>
          </w:p>
          <w:p w14:paraId="73F55E90" w14:textId="77777777" w:rsidR="004B4914" w:rsidRPr="0097211F" w:rsidRDefault="004B4914" w:rsidP="004B4914">
            <w:pPr>
              <w:spacing w:before="0" w:after="0"/>
              <w:contextualSpacing/>
              <w:rPr>
                <w:rFonts w:asciiTheme="minorHAnsi" w:hAnsiTheme="minorHAnsi" w:cstheme="minorHAnsi"/>
                <w:b/>
                <w:i/>
              </w:rPr>
            </w:pPr>
            <w:r>
              <w:rPr>
                <w:rFonts w:asciiTheme="minorHAnsi" w:hAnsiTheme="minorHAnsi"/>
                <w:b/>
                <w:i/>
              </w:rPr>
              <w:t>Annex No. 1 – Technical Specification</w:t>
            </w:r>
            <w:r>
              <w:rPr>
                <w:rFonts w:asciiTheme="minorHAnsi" w:hAnsiTheme="minorHAnsi"/>
                <w:i/>
              </w:rPr>
              <w:t xml:space="preserve"> (in the "Notice of the Tender Procedure – Tender Terms" this annex is marked as "Annex No. 3 – Technical Specification").</w:t>
            </w:r>
          </w:p>
          <w:p w14:paraId="574E2C9E" w14:textId="2739A337" w:rsidR="004B4914" w:rsidRDefault="004B4914" w:rsidP="004B4914">
            <w:pPr>
              <w:tabs>
                <w:tab w:val="left" w:pos="615"/>
              </w:tabs>
              <w:contextualSpacing/>
              <w:rPr>
                <w:rFonts w:asciiTheme="minorHAnsi" w:hAnsiTheme="minorHAnsi"/>
                <w:sz w:val="24"/>
              </w:rPr>
            </w:pPr>
          </w:p>
        </w:tc>
      </w:tr>
    </w:tbl>
    <w:p w14:paraId="7CBC2CDC" w14:textId="6A46171C" w:rsidR="00D926B4" w:rsidRPr="0097211F" w:rsidRDefault="00D926B4" w:rsidP="00F24EFC">
      <w:pPr>
        <w:contextualSpacing/>
        <w:jc w:val="right"/>
        <w:rPr>
          <w:rFonts w:asciiTheme="minorHAnsi" w:hAnsiTheme="minorHAnsi" w:cstheme="minorHAnsi"/>
          <w:b/>
          <w:i/>
        </w:rPr>
      </w:pPr>
    </w:p>
    <w:sectPr w:rsidR="00D926B4" w:rsidRPr="0097211F" w:rsidSect="00F24EFC">
      <w:headerReference w:type="default" r:id="rId13"/>
      <w:footerReference w:type="even" r:id="rId14"/>
      <w:footerReference w:type="default" r:id="rId15"/>
      <w:headerReference w:type="first" r:id="rId16"/>
      <w:footerReference w:type="first" r:id="rId17"/>
      <w:pgSz w:w="16840" w:h="11907" w:orient="landscape" w:code="9"/>
      <w:pgMar w:top="720" w:right="720" w:bottom="720" w:left="720"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6C0E60" w14:textId="77777777" w:rsidR="0005032B" w:rsidRDefault="0005032B">
      <w:pPr>
        <w:spacing w:before="0" w:after="0"/>
      </w:pPr>
      <w:r>
        <w:separator/>
      </w:r>
    </w:p>
  </w:endnote>
  <w:endnote w:type="continuationSeparator" w:id="0">
    <w:p w14:paraId="38F66790" w14:textId="77777777" w:rsidR="0005032B" w:rsidRDefault="0005032B">
      <w:pPr>
        <w:spacing w:before="0" w:after="0"/>
      </w:pPr>
      <w:r>
        <w:continuationSeparator/>
      </w:r>
    </w:p>
  </w:endnote>
  <w:endnote w:type="continuationNotice" w:id="1">
    <w:p w14:paraId="0EF78404" w14:textId="77777777" w:rsidR="0005032B" w:rsidRDefault="0005032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43C659" w14:textId="77777777" w:rsidR="00760551" w:rsidRDefault="00760551">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8</w:t>
    </w:r>
    <w:r>
      <w:rPr>
        <w:rStyle w:val="slostrnky"/>
      </w:rPr>
      <w:fldChar w:fldCharType="end"/>
    </w:r>
  </w:p>
  <w:p w14:paraId="721D2EA7" w14:textId="77777777" w:rsidR="00760551" w:rsidRDefault="00760551">
    <w:pPr>
      <w:pStyle w:val="Zpa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19951" w14:textId="77777777" w:rsidR="00760551" w:rsidRDefault="00760551">
    <w:pPr>
      <w:pStyle w:val="Zpat"/>
      <w:tabs>
        <w:tab w:val="clear" w:pos="4153"/>
        <w:tab w:val="clear" w:pos="8306"/>
        <w:tab w:val="right" w:pos="9120"/>
      </w:tabs>
      <w:jc w:val="center"/>
      <w:rPr>
        <w:i/>
        <w:iCs/>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70DCD" w14:textId="77777777" w:rsidR="00760551" w:rsidRDefault="00760551">
    <w:pPr>
      <w:pStyle w:val="Zpat"/>
      <w:tabs>
        <w:tab w:val="clear" w:pos="4153"/>
        <w:tab w:val="clear" w:pos="8306"/>
        <w:tab w:val="right" w:pos="9120"/>
      </w:tabs>
      <w:jc w:val="both"/>
      <w:rPr>
        <w:i/>
        <w:iCs/>
        <w:sz w:val="16"/>
      </w:rPr>
    </w:pPr>
    <w:r>
      <w:rPr>
        <w:i/>
        <w:iCs/>
        <w:sz w:val="16"/>
      </w:rPr>
      <w:fldChar w:fldCharType="begin"/>
    </w:r>
    <w:r>
      <w:rPr>
        <w:i/>
        <w:iCs/>
        <w:sz w:val="16"/>
      </w:rPr>
      <w:instrText xml:space="preserve"> FILENAME \p </w:instrText>
    </w:r>
    <w:r>
      <w:rPr>
        <w:i/>
        <w:iCs/>
        <w:sz w:val="16"/>
      </w:rPr>
      <w:fldChar w:fldCharType="separate"/>
    </w:r>
    <w:r>
      <w:rPr>
        <w:i/>
        <w:iCs/>
        <w:noProof/>
        <w:sz w:val="16"/>
      </w:rPr>
      <w:t>G:\Klienti\Rodney\FutureContract\071108_FutureAgreementMrRodney_cz_09_clean_Rez.doc</w:t>
    </w:r>
    <w:r>
      <w:rPr>
        <w:i/>
        <w:iCs/>
        <w:sz w:val="16"/>
      </w:rPr>
      <w:fldChar w:fldCharType="end"/>
    </w:r>
  </w:p>
  <w:p w14:paraId="1D095175" w14:textId="77777777" w:rsidR="00760551" w:rsidRDefault="00760551">
    <w:pPr>
      <w:pStyle w:val="Zpat"/>
      <w:tabs>
        <w:tab w:val="clear" w:pos="4153"/>
        <w:tab w:val="clear" w:pos="8306"/>
        <w:tab w:val="right" w:pos="9120"/>
      </w:tabs>
      <w:rPr>
        <w:i/>
        <w:iCs/>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E2071E" w14:textId="77777777" w:rsidR="0005032B" w:rsidRDefault="0005032B">
      <w:pPr>
        <w:spacing w:before="0" w:after="0"/>
      </w:pPr>
      <w:r>
        <w:separator/>
      </w:r>
    </w:p>
  </w:footnote>
  <w:footnote w:type="continuationSeparator" w:id="0">
    <w:p w14:paraId="4595C1E9" w14:textId="77777777" w:rsidR="0005032B" w:rsidRDefault="0005032B">
      <w:pPr>
        <w:spacing w:before="0" w:after="0"/>
      </w:pPr>
      <w:r>
        <w:continuationSeparator/>
      </w:r>
    </w:p>
  </w:footnote>
  <w:footnote w:type="continuationNotice" w:id="1">
    <w:p w14:paraId="44441C7A" w14:textId="77777777" w:rsidR="0005032B" w:rsidRDefault="0005032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4D377" w14:textId="3C575672" w:rsidR="00760551" w:rsidRDefault="001D16E1" w:rsidP="001D16E1">
    <w:pPr>
      <w:pStyle w:val="Zhlav"/>
      <w:spacing w:before="0" w:after="0"/>
      <w:jc w:val="right"/>
      <w:rPr>
        <w:rFonts w:asciiTheme="minorHAnsi" w:hAnsiTheme="minorHAnsi" w:cstheme="minorHAnsi"/>
        <w:i/>
        <w:iCs/>
        <w:lang w:val="en-US"/>
      </w:rPr>
    </w:pPr>
    <w:proofErr w:type="spellStart"/>
    <w:r>
      <w:rPr>
        <w:rFonts w:asciiTheme="minorHAnsi" w:hAnsiTheme="minorHAnsi" w:cstheme="minorHAnsi"/>
        <w:i/>
        <w:iCs/>
        <w:lang w:val="en-US"/>
      </w:rPr>
      <w:t>Příloha</w:t>
    </w:r>
    <w:proofErr w:type="spellEnd"/>
    <w:r>
      <w:rPr>
        <w:rFonts w:asciiTheme="minorHAnsi" w:hAnsiTheme="minorHAnsi" w:cstheme="minorHAnsi"/>
        <w:i/>
        <w:iCs/>
        <w:lang w:val="en-US"/>
      </w:rPr>
      <w:t xml:space="preserve"> č. 4 – Závazný </w:t>
    </w:r>
    <w:proofErr w:type="spellStart"/>
    <w:r>
      <w:rPr>
        <w:rFonts w:asciiTheme="minorHAnsi" w:hAnsiTheme="minorHAnsi" w:cstheme="minorHAnsi"/>
        <w:i/>
        <w:iCs/>
        <w:lang w:val="en-US"/>
      </w:rPr>
      <w:t>návrh</w:t>
    </w:r>
    <w:proofErr w:type="spellEnd"/>
    <w:r>
      <w:rPr>
        <w:rFonts w:asciiTheme="minorHAnsi" w:hAnsiTheme="minorHAnsi" w:cstheme="minorHAnsi"/>
        <w:i/>
        <w:iCs/>
        <w:lang w:val="en-US"/>
      </w:rPr>
      <w:t xml:space="preserve"> </w:t>
    </w:r>
    <w:proofErr w:type="spellStart"/>
    <w:r>
      <w:rPr>
        <w:rFonts w:asciiTheme="minorHAnsi" w:hAnsiTheme="minorHAnsi" w:cstheme="minorHAnsi"/>
        <w:i/>
        <w:iCs/>
        <w:lang w:val="en-US"/>
      </w:rPr>
      <w:t>Smlouvy</w:t>
    </w:r>
    <w:proofErr w:type="spellEnd"/>
    <w:r>
      <w:rPr>
        <w:rFonts w:asciiTheme="minorHAnsi" w:hAnsiTheme="minorHAnsi" w:cstheme="minorHAnsi"/>
        <w:i/>
        <w:iCs/>
        <w:lang w:val="en-US"/>
      </w:rPr>
      <w:t xml:space="preserve"> o </w:t>
    </w:r>
    <w:proofErr w:type="spellStart"/>
    <w:r>
      <w:rPr>
        <w:rFonts w:asciiTheme="minorHAnsi" w:hAnsiTheme="minorHAnsi" w:cstheme="minorHAnsi"/>
        <w:i/>
        <w:iCs/>
        <w:lang w:val="en-US"/>
      </w:rPr>
      <w:t>dílo</w:t>
    </w:r>
    <w:proofErr w:type="spellEnd"/>
    <w:r>
      <w:rPr>
        <w:rFonts w:asciiTheme="minorHAnsi" w:hAnsiTheme="minorHAnsi" w:cstheme="minorHAnsi"/>
        <w:i/>
        <w:iCs/>
        <w:lang w:val="en-US"/>
      </w:rPr>
      <w:t xml:space="preserve"> / Annex No. 4 – Binding Draft Contract for Works</w:t>
    </w:r>
  </w:p>
  <w:p w14:paraId="575D9066" w14:textId="77777777" w:rsidR="001D16E1" w:rsidRPr="00857226" w:rsidRDefault="001D16E1" w:rsidP="001D16E1">
    <w:pPr>
      <w:pStyle w:val="Zhlav"/>
      <w:spacing w:before="0" w:after="0"/>
      <w:jc w:val="right"/>
      <w:rPr>
        <w:rFonts w:asciiTheme="minorHAnsi" w:hAnsiTheme="minorHAnsi" w:cstheme="minorHAnsi"/>
        <w:i/>
        <w:iCs/>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973E5" w14:textId="77777777" w:rsidR="00760551" w:rsidRDefault="00760551">
    <w:pPr>
      <w:pStyle w:val="Zhlav"/>
      <w:spacing w:before="0" w:after="0"/>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72728"/>
    <w:multiLevelType w:val="hybridMultilevel"/>
    <w:tmpl w:val="93E66C0A"/>
    <w:lvl w:ilvl="0" w:tplc="52D4F896">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D5781C"/>
    <w:multiLevelType w:val="hybridMultilevel"/>
    <w:tmpl w:val="E5FEFE98"/>
    <w:lvl w:ilvl="0" w:tplc="D87E02B2">
      <w:start w:val="1"/>
      <w:numFmt w:val="bullet"/>
      <w:lvlText w:val="-"/>
      <w:lvlJc w:val="left"/>
      <w:pPr>
        <w:ind w:left="3735" w:hanging="360"/>
      </w:pPr>
      <w:rPr>
        <w:rFonts w:ascii="Arial Black" w:eastAsia="Times New Roman" w:hAnsi="Arial Black" w:cs="Times New Roman" w:hint="default"/>
      </w:rPr>
    </w:lvl>
    <w:lvl w:ilvl="1" w:tplc="04050003" w:tentative="1">
      <w:start w:val="1"/>
      <w:numFmt w:val="bullet"/>
      <w:lvlText w:val="o"/>
      <w:lvlJc w:val="left"/>
      <w:pPr>
        <w:ind w:left="4455" w:hanging="360"/>
      </w:pPr>
      <w:rPr>
        <w:rFonts w:ascii="Courier New" w:hAnsi="Courier New" w:cs="Courier New" w:hint="default"/>
      </w:rPr>
    </w:lvl>
    <w:lvl w:ilvl="2" w:tplc="04050005" w:tentative="1">
      <w:start w:val="1"/>
      <w:numFmt w:val="bullet"/>
      <w:lvlText w:val=""/>
      <w:lvlJc w:val="left"/>
      <w:pPr>
        <w:ind w:left="5175" w:hanging="360"/>
      </w:pPr>
      <w:rPr>
        <w:rFonts w:ascii="Wingdings" w:hAnsi="Wingdings" w:hint="default"/>
      </w:rPr>
    </w:lvl>
    <w:lvl w:ilvl="3" w:tplc="04050001" w:tentative="1">
      <w:start w:val="1"/>
      <w:numFmt w:val="bullet"/>
      <w:lvlText w:val=""/>
      <w:lvlJc w:val="left"/>
      <w:pPr>
        <w:ind w:left="5895" w:hanging="360"/>
      </w:pPr>
      <w:rPr>
        <w:rFonts w:ascii="Symbol" w:hAnsi="Symbol" w:hint="default"/>
      </w:rPr>
    </w:lvl>
    <w:lvl w:ilvl="4" w:tplc="04050003" w:tentative="1">
      <w:start w:val="1"/>
      <w:numFmt w:val="bullet"/>
      <w:lvlText w:val="o"/>
      <w:lvlJc w:val="left"/>
      <w:pPr>
        <w:ind w:left="6615" w:hanging="360"/>
      </w:pPr>
      <w:rPr>
        <w:rFonts w:ascii="Courier New" w:hAnsi="Courier New" w:cs="Courier New" w:hint="default"/>
      </w:rPr>
    </w:lvl>
    <w:lvl w:ilvl="5" w:tplc="04050005" w:tentative="1">
      <w:start w:val="1"/>
      <w:numFmt w:val="bullet"/>
      <w:lvlText w:val=""/>
      <w:lvlJc w:val="left"/>
      <w:pPr>
        <w:ind w:left="7335" w:hanging="360"/>
      </w:pPr>
      <w:rPr>
        <w:rFonts w:ascii="Wingdings" w:hAnsi="Wingdings" w:hint="default"/>
      </w:rPr>
    </w:lvl>
    <w:lvl w:ilvl="6" w:tplc="04050001" w:tentative="1">
      <w:start w:val="1"/>
      <w:numFmt w:val="bullet"/>
      <w:lvlText w:val=""/>
      <w:lvlJc w:val="left"/>
      <w:pPr>
        <w:ind w:left="8055" w:hanging="360"/>
      </w:pPr>
      <w:rPr>
        <w:rFonts w:ascii="Symbol" w:hAnsi="Symbol" w:hint="default"/>
      </w:rPr>
    </w:lvl>
    <w:lvl w:ilvl="7" w:tplc="04050003" w:tentative="1">
      <w:start w:val="1"/>
      <w:numFmt w:val="bullet"/>
      <w:lvlText w:val="o"/>
      <w:lvlJc w:val="left"/>
      <w:pPr>
        <w:ind w:left="8775" w:hanging="360"/>
      </w:pPr>
      <w:rPr>
        <w:rFonts w:ascii="Courier New" w:hAnsi="Courier New" w:cs="Courier New" w:hint="default"/>
      </w:rPr>
    </w:lvl>
    <w:lvl w:ilvl="8" w:tplc="04050005" w:tentative="1">
      <w:start w:val="1"/>
      <w:numFmt w:val="bullet"/>
      <w:lvlText w:val=""/>
      <w:lvlJc w:val="left"/>
      <w:pPr>
        <w:ind w:left="9495" w:hanging="360"/>
      </w:pPr>
      <w:rPr>
        <w:rFonts w:ascii="Wingdings" w:hAnsi="Wingdings" w:hint="default"/>
      </w:rPr>
    </w:lvl>
  </w:abstractNum>
  <w:abstractNum w:abstractNumId="2" w15:restartNumberingAfterBreak="0">
    <w:nsid w:val="1B680960"/>
    <w:multiLevelType w:val="hybridMultilevel"/>
    <w:tmpl w:val="D0C23DEE"/>
    <w:lvl w:ilvl="0" w:tplc="9940DCE0">
      <w:start w:val="1"/>
      <w:numFmt w:val="lowerLetter"/>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96C58F9"/>
    <w:multiLevelType w:val="multilevel"/>
    <w:tmpl w:val="DAFCAD76"/>
    <w:lvl w:ilvl="0">
      <w:start w:val="1"/>
      <w:numFmt w:val="decimal"/>
      <w:pStyle w:val="Nadpis1"/>
      <w:lvlText w:val="%1."/>
      <w:lvlJc w:val="left"/>
      <w:pPr>
        <w:tabs>
          <w:tab w:val="num" w:pos="1134"/>
        </w:tabs>
        <w:ind w:left="1134" w:hanging="1134"/>
      </w:pPr>
      <w:rPr>
        <w:rFonts w:ascii="Times New Roman" w:hAnsi="Times New Roman" w:hint="default"/>
        <w:b/>
        <w:i w:val="0"/>
        <w:sz w:val="22"/>
      </w:rPr>
    </w:lvl>
    <w:lvl w:ilvl="1">
      <w:start w:val="1"/>
      <w:numFmt w:val="decimal"/>
      <w:pStyle w:val="Nadpis2"/>
      <w:lvlText w:val="%1.%2."/>
      <w:lvlJc w:val="left"/>
      <w:pPr>
        <w:tabs>
          <w:tab w:val="num" w:pos="1134"/>
        </w:tabs>
        <w:ind w:left="1134" w:hanging="1134"/>
      </w:pPr>
      <w:rPr>
        <w:rFonts w:ascii="Times New Roman" w:hAnsi="Times New Roman" w:hint="default"/>
        <w:b w:val="0"/>
        <w:i w:val="0"/>
        <w:sz w:val="22"/>
        <w:szCs w:val="22"/>
      </w:rPr>
    </w:lvl>
    <w:lvl w:ilvl="2">
      <w:start w:val="1"/>
      <w:numFmt w:val="decimal"/>
      <w:pStyle w:val="Nadpis3"/>
      <w:lvlText w:val="%1.%2.%3."/>
      <w:lvlJc w:val="left"/>
      <w:pPr>
        <w:tabs>
          <w:tab w:val="num" w:pos="2126"/>
        </w:tabs>
        <w:ind w:left="2126" w:hanging="708"/>
      </w:pPr>
      <w:rPr>
        <w:rFonts w:ascii="Times New Roman" w:hAnsi="Times New Roman" w:hint="default"/>
        <w:b/>
        <w:i/>
        <w:sz w:val="22"/>
      </w:rPr>
    </w:lvl>
    <w:lvl w:ilvl="3">
      <w:start w:val="1"/>
      <w:numFmt w:val="lowerRoman"/>
      <w:pStyle w:val="Nadpis4"/>
      <w:lvlText w:val="(%4)"/>
      <w:lvlJc w:val="left"/>
      <w:pPr>
        <w:tabs>
          <w:tab w:val="num" w:pos="2846"/>
        </w:tabs>
        <w:ind w:left="2552" w:hanging="426"/>
      </w:pPr>
      <w:rPr>
        <w:rFonts w:ascii="Times New Roman" w:hAnsi="Times New Roman" w:hint="default"/>
        <w:b w:val="0"/>
        <w:i w:val="0"/>
        <w:sz w:val="22"/>
      </w:rPr>
    </w:lvl>
    <w:lvl w:ilvl="4">
      <w:start w:val="1"/>
      <w:numFmt w:val="lowerRoman"/>
      <w:pStyle w:val="Nadpis5"/>
      <w:lvlText w:val="(%5)"/>
      <w:lvlJc w:val="left"/>
      <w:pPr>
        <w:tabs>
          <w:tab w:val="num" w:pos="2438"/>
        </w:tabs>
        <w:ind w:left="2438" w:hanging="737"/>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4" w15:restartNumberingAfterBreak="0">
    <w:nsid w:val="4A957DDB"/>
    <w:multiLevelType w:val="hybridMultilevel"/>
    <w:tmpl w:val="37727A9E"/>
    <w:lvl w:ilvl="0" w:tplc="855C8DBE">
      <w:start w:val="1"/>
      <w:numFmt w:val="bullet"/>
      <w:lvlText w:val="-"/>
      <w:lvlJc w:val="left"/>
      <w:pPr>
        <w:ind w:left="3585" w:hanging="360"/>
      </w:pPr>
      <w:rPr>
        <w:rFonts w:ascii="Arial Black" w:eastAsia="Times New Roman" w:hAnsi="Arial Black" w:cs="Times New Roman" w:hint="default"/>
      </w:rPr>
    </w:lvl>
    <w:lvl w:ilvl="1" w:tplc="04050003" w:tentative="1">
      <w:start w:val="1"/>
      <w:numFmt w:val="bullet"/>
      <w:lvlText w:val="o"/>
      <w:lvlJc w:val="left"/>
      <w:pPr>
        <w:ind w:left="4305" w:hanging="360"/>
      </w:pPr>
      <w:rPr>
        <w:rFonts w:ascii="Courier New" w:hAnsi="Courier New" w:cs="Courier New" w:hint="default"/>
      </w:rPr>
    </w:lvl>
    <w:lvl w:ilvl="2" w:tplc="04050005" w:tentative="1">
      <w:start w:val="1"/>
      <w:numFmt w:val="bullet"/>
      <w:lvlText w:val=""/>
      <w:lvlJc w:val="left"/>
      <w:pPr>
        <w:ind w:left="5025" w:hanging="360"/>
      </w:pPr>
      <w:rPr>
        <w:rFonts w:ascii="Wingdings" w:hAnsi="Wingdings" w:hint="default"/>
      </w:rPr>
    </w:lvl>
    <w:lvl w:ilvl="3" w:tplc="04050001" w:tentative="1">
      <w:start w:val="1"/>
      <w:numFmt w:val="bullet"/>
      <w:lvlText w:val=""/>
      <w:lvlJc w:val="left"/>
      <w:pPr>
        <w:ind w:left="5745" w:hanging="360"/>
      </w:pPr>
      <w:rPr>
        <w:rFonts w:ascii="Symbol" w:hAnsi="Symbol" w:hint="default"/>
      </w:rPr>
    </w:lvl>
    <w:lvl w:ilvl="4" w:tplc="04050003" w:tentative="1">
      <w:start w:val="1"/>
      <w:numFmt w:val="bullet"/>
      <w:lvlText w:val="o"/>
      <w:lvlJc w:val="left"/>
      <w:pPr>
        <w:ind w:left="6465" w:hanging="360"/>
      </w:pPr>
      <w:rPr>
        <w:rFonts w:ascii="Courier New" w:hAnsi="Courier New" w:cs="Courier New" w:hint="default"/>
      </w:rPr>
    </w:lvl>
    <w:lvl w:ilvl="5" w:tplc="04050005" w:tentative="1">
      <w:start w:val="1"/>
      <w:numFmt w:val="bullet"/>
      <w:lvlText w:val=""/>
      <w:lvlJc w:val="left"/>
      <w:pPr>
        <w:ind w:left="7185" w:hanging="360"/>
      </w:pPr>
      <w:rPr>
        <w:rFonts w:ascii="Wingdings" w:hAnsi="Wingdings" w:hint="default"/>
      </w:rPr>
    </w:lvl>
    <w:lvl w:ilvl="6" w:tplc="04050001" w:tentative="1">
      <w:start w:val="1"/>
      <w:numFmt w:val="bullet"/>
      <w:lvlText w:val=""/>
      <w:lvlJc w:val="left"/>
      <w:pPr>
        <w:ind w:left="7905" w:hanging="360"/>
      </w:pPr>
      <w:rPr>
        <w:rFonts w:ascii="Symbol" w:hAnsi="Symbol" w:hint="default"/>
      </w:rPr>
    </w:lvl>
    <w:lvl w:ilvl="7" w:tplc="04050003" w:tentative="1">
      <w:start w:val="1"/>
      <w:numFmt w:val="bullet"/>
      <w:lvlText w:val="o"/>
      <w:lvlJc w:val="left"/>
      <w:pPr>
        <w:ind w:left="8625" w:hanging="360"/>
      </w:pPr>
      <w:rPr>
        <w:rFonts w:ascii="Courier New" w:hAnsi="Courier New" w:cs="Courier New" w:hint="default"/>
      </w:rPr>
    </w:lvl>
    <w:lvl w:ilvl="8" w:tplc="04050005" w:tentative="1">
      <w:start w:val="1"/>
      <w:numFmt w:val="bullet"/>
      <w:lvlText w:val=""/>
      <w:lvlJc w:val="left"/>
      <w:pPr>
        <w:ind w:left="9345" w:hanging="360"/>
      </w:pPr>
      <w:rPr>
        <w:rFonts w:ascii="Wingdings" w:hAnsi="Wingdings" w:hint="default"/>
      </w:rPr>
    </w:lvl>
  </w:abstractNum>
  <w:abstractNum w:abstractNumId="5" w15:restartNumberingAfterBreak="0">
    <w:nsid w:val="4C300DC2"/>
    <w:multiLevelType w:val="hybridMultilevel"/>
    <w:tmpl w:val="58AC2AAA"/>
    <w:lvl w:ilvl="0" w:tplc="F1B6931E">
      <w:start w:val="1"/>
      <w:numFmt w:val="bullet"/>
      <w:lvlText w:val="-"/>
      <w:lvlJc w:val="left"/>
      <w:pPr>
        <w:ind w:left="1353" w:hanging="360"/>
      </w:pPr>
      <w:rPr>
        <w:rFonts w:ascii="Times New Roman" w:eastAsia="Times New Roman" w:hAnsi="Times New Roman" w:cs="Times New Roman"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6" w15:restartNumberingAfterBreak="0">
    <w:nsid w:val="4EF960B2"/>
    <w:multiLevelType w:val="hybridMultilevel"/>
    <w:tmpl w:val="F724A7EC"/>
    <w:lvl w:ilvl="0" w:tplc="2ECA5E46">
      <w:start w:val="1"/>
      <w:numFmt w:val="decimal"/>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6B683059"/>
    <w:multiLevelType w:val="hybridMultilevel"/>
    <w:tmpl w:val="78D05134"/>
    <w:lvl w:ilvl="0" w:tplc="EDD462B0">
      <w:start w:val="6"/>
      <w:numFmt w:val="bullet"/>
      <w:lvlText w:val="-"/>
      <w:lvlJc w:val="left"/>
      <w:pPr>
        <w:tabs>
          <w:tab w:val="num" w:pos="1470"/>
        </w:tabs>
        <w:ind w:left="1470" w:hanging="360"/>
      </w:pPr>
      <w:rPr>
        <w:rFonts w:ascii="Arial" w:eastAsia="Times New Roman" w:hAnsi="Arial" w:cs="Arial" w:hint="default"/>
      </w:rPr>
    </w:lvl>
    <w:lvl w:ilvl="1" w:tplc="04050003" w:tentative="1">
      <w:start w:val="1"/>
      <w:numFmt w:val="bullet"/>
      <w:lvlText w:val="o"/>
      <w:lvlJc w:val="left"/>
      <w:pPr>
        <w:tabs>
          <w:tab w:val="num" w:pos="2190"/>
        </w:tabs>
        <w:ind w:left="2190" w:hanging="360"/>
      </w:pPr>
      <w:rPr>
        <w:rFonts w:ascii="Courier New" w:hAnsi="Courier New" w:cs="Courier New" w:hint="default"/>
      </w:rPr>
    </w:lvl>
    <w:lvl w:ilvl="2" w:tplc="04050005" w:tentative="1">
      <w:start w:val="1"/>
      <w:numFmt w:val="bullet"/>
      <w:lvlText w:val=""/>
      <w:lvlJc w:val="left"/>
      <w:pPr>
        <w:tabs>
          <w:tab w:val="num" w:pos="2910"/>
        </w:tabs>
        <w:ind w:left="2910" w:hanging="360"/>
      </w:pPr>
      <w:rPr>
        <w:rFonts w:ascii="Wingdings" w:hAnsi="Wingdings" w:hint="default"/>
      </w:rPr>
    </w:lvl>
    <w:lvl w:ilvl="3" w:tplc="04050001" w:tentative="1">
      <w:start w:val="1"/>
      <w:numFmt w:val="bullet"/>
      <w:lvlText w:val=""/>
      <w:lvlJc w:val="left"/>
      <w:pPr>
        <w:tabs>
          <w:tab w:val="num" w:pos="3630"/>
        </w:tabs>
        <w:ind w:left="3630" w:hanging="360"/>
      </w:pPr>
      <w:rPr>
        <w:rFonts w:ascii="Symbol" w:hAnsi="Symbol" w:hint="default"/>
      </w:rPr>
    </w:lvl>
    <w:lvl w:ilvl="4" w:tplc="04050003" w:tentative="1">
      <w:start w:val="1"/>
      <w:numFmt w:val="bullet"/>
      <w:lvlText w:val="o"/>
      <w:lvlJc w:val="left"/>
      <w:pPr>
        <w:tabs>
          <w:tab w:val="num" w:pos="4350"/>
        </w:tabs>
        <w:ind w:left="4350" w:hanging="360"/>
      </w:pPr>
      <w:rPr>
        <w:rFonts w:ascii="Courier New" w:hAnsi="Courier New" w:cs="Courier New" w:hint="default"/>
      </w:rPr>
    </w:lvl>
    <w:lvl w:ilvl="5" w:tplc="04050005" w:tentative="1">
      <w:start w:val="1"/>
      <w:numFmt w:val="bullet"/>
      <w:lvlText w:val=""/>
      <w:lvlJc w:val="left"/>
      <w:pPr>
        <w:tabs>
          <w:tab w:val="num" w:pos="5070"/>
        </w:tabs>
        <w:ind w:left="5070" w:hanging="360"/>
      </w:pPr>
      <w:rPr>
        <w:rFonts w:ascii="Wingdings" w:hAnsi="Wingdings" w:hint="default"/>
      </w:rPr>
    </w:lvl>
    <w:lvl w:ilvl="6" w:tplc="04050001" w:tentative="1">
      <w:start w:val="1"/>
      <w:numFmt w:val="bullet"/>
      <w:lvlText w:val=""/>
      <w:lvlJc w:val="left"/>
      <w:pPr>
        <w:tabs>
          <w:tab w:val="num" w:pos="5790"/>
        </w:tabs>
        <w:ind w:left="5790" w:hanging="360"/>
      </w:pPr>
      <w:rPr>
        <w:rFonts w:ascii="Symbol" w:hAnsi="Symbol" w:hint="default"/>
      </w:rPr>
    </w:lvl>
    <w:lvl w:ilvl="7" w:tplc="04050003" w:tentative="1">
      <w:start w:val="1"/>
      <w:numFmt w:val="bullet"/>
      <w:lvlText w:val="o"/>
      <w:lvlJc w:val="left"/>
      <w:pPr>
        <w:tabs>
          <w:tab w:val="num" w:pos="6510"/>
        </w:tabs>
        <w:ind w:left="6510" w:hanging="360"/>
      </w:pPr>
      <w:rPr>
        <w:rFonts w:ascii="Courier New" w:hAnsi="Courier New" w:cs="Courier New" w:hint="default"/>
      </w:rPr>
    </w:lvl>
    <w:lvl w:ilvl="8" w:tplc="04050005" w:tentative="1">
      <w:start w:val="1"/>
      <w:numFmt w:val="bullet"/>
      <w:lvlText w:val=""/>
      <w:lvlJc w:val="left"/>
      <w:pPr>
        <w:tabs>
          <w:tab w:val="num" w:pos="7230"/>
        </w:tabs>
        <w:ind w:left="7230" w:hanging="360"/>
      </w:pPr>
      <w:rPr>
        <w:rFonts w:ascii="Wingdings" w:hAnsi="Wingdings" w:hint="default"/>
      </w:rPr>
    </w:lvl>
  </w:abstractNum>
  <w:abstractNum w:abstractNumId="8" w15:restartNumberingAfterBreak="0">
    <w:nsid w:val="73C94793"/>
    <w:multiLevelType w:val="hybridMultilevel"/>
    <w:tmpl w:val="1CAEA558"/>
    <w:lvl w:ilvl="0" w:tplc="04050017">
      <w:start w:val="1"/>
      <w:numFmt w:val="lowerLetter"/>
      <w:lvlText w:val="%1)"/>
      <w:lvlJc w:val="left"/>
      <w:pPr>
        <w:ind w:left="720" w:hanging="360"/>
      </w:pPr>
      <w:rPr>
        <w:rFonts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AD474F8"/>
    <w:multiLevelType w:val="hybridMultilevel"/>
    <w:tmpl w:val="482042DC"/>
    <w:lvl w:ilvl="0" w:tplc="EE642C28">
      <w:start w:val="1"/>
      <w:numFmt w:val="bullet"/>
      <w:lvlText w:val="-"/>
      <w:lvlJc w:val="left"/>
      <w:pPr>
        <w:ind w:left="2889" w:hanging="360"/>
      </w:pPr>
      <w:rPr>
        <w:rFonts w:ascii="Arial Black" w:eastAsia="Times New Roman" w:hAnsi="Arial Black" w:cs="Times New Roman" w:hint="default"/>
      </w:rPr>
    </w:lvl>
    <w:lvl w:ilvl="1" w:tplc="04050003" w:tentative="1">
      <w:start w:val="1"/>
      <w:numFmt w:val="bullet"/>
      <w:lvlText w:val="o"/>
      <w:lvlJc w:val="left"/>
      <w:pPr>
        <w:ind w:left="3609" w:hanging="360"/>
      </w:pPr>
      <w:rPr>
        <w:rFonts w:ascii="Courier New" w:hAnsi="Courier New" w:cs="Courier New" w:hint="default"/>
      </w:rPr>
    </w:lvl>
    <w:lvl w:ilvl="2" w:tplc="04050005" w:tentative="1">
      <w:start w:val="1"/>
      <w:numFmt w:val="bullet"/>
      <w:lvlText w:val=""/>
      <w:lvlJc w:val="left"/>
      <w:pPr>
        <w:ind w:left="4329" w:hanging="360"/>
      </w:pPr>
      <w:rPr>
        <w:rFonts w:ascii="Wingdings" w:hAnsi="Wingdings" w:hint="default"/>
      </w:rPr>
    </w:lvl>
    <w:lvl w:ilvl="3" w:tplc="04050001" w:tentative="1">
      <w:start w:val="1"/>
      <w:numFmt w:val="bullet"/>
      <w:lvlText w:val=""/>
      <w:lvlJc w:val="left"/>
      <w:pPr>
        <w:ind w:left="5049" w:hanging="360"/>
      </w:pPr>
      <w:rPr>
        <w:rFonts w:ascii="Symbol" w:hAnsi="Symbol" w:hint="default"/>
      </w:rPr>
    </w:lvl>
    <w:lvl w:ilvl="4" w:tplc="04050003" w:tentative="1">
      <w:start w:val="1"/>
      <w:numFmt w:val="bullet"/>
      <w:lvlText w:val="o"/>
      <w:lvlJc w:val="left"/>
      <w:pPr>
        <w:ind w:left="5769" w:hanging="360"/>
      </w:pPr>
      <w:rPr>
        <w:rFonts w:ascii="Courier New" w:hAnsi="Courier New" w:cs="Courier New" w:hint="default"/>
      </w:rPr>
    </w:lvl>
    <w:lvl w:ilvl="5" w:tplc="04050005" w:tentative="1">
      <w:start w:val="1"/>
      <w:numFmt w:val="bullet"/>
      <w:lvlText w:val=""/>
      <w:lvlJc w:val="left"/>
      <w:pPr>
        <w:ind w:left="6489" w:hanging="360"/>
      </w:pPr>
      <w:rPr>
        <w:rFonts w:ascii="Wingdings" w:hAnsi="Wingdings" w:hint="default"/>
      </w:rPr>
    </w:lvl>
    <w:lvl w:ilvl="6" w:tplc="04050001" w:tentative="1">
      <w:start w:val="1"/>
      <w:numFmt w:val="bullet"/>
      <w:lvlText w:val=""/>
      <w:lvlJc w:val="left"/>
      <w:pPr>
        <w:ind w:left="7209" w:hanging="360"/>
      </w:pPr>
      <w:rPr>
        <w:rFonts w:ascii="Symbol" w:hAnsi="Symbol" w:hint="default"/>
      </w:rPr>
    </w:lvl>
    <w:lvl w:ilvl="7" w:tplc="04050003" w:tentative="1">
      <w:start w:val="1"/>
      <w:numFmt w:val="bullet"/>
      <w:lvlText w:val="o"/>
      <w:lvlJc w:val="left"/>
      <w:pPr>
        <w:ind w:left="7929" w:hanging="360"/>
      </w:pPr>
      <w:rPr>
        <w:rFonts w:ascii="Courier New" w:hAnsi="Courier New" w:cs="Courier New" w:hint="default"/>
      </w:rPr>
    </w:lvl>
    <w:lvl w:ilvl="8" w:tplc="04050005" w:tentative="1">
      <w:start w:val="1"/>
      <w:numFmt w:val="bullet"/>
      <w:lvlText w:val=""/>
      <w:lvlJc w:val="left"/>
      <w:pPr>
        <w:ind w:left="8649" w:hanging="360"/>
      </w:pPr>
      <w:rPr>
        <w:rFonts w:ascii="Wingdings" w:hAnsi="Wingdings" w:hint="default"/>
      </w:rPr>
    </w:lvl>
  </w:abstractNum>
  <w:abstractNum w:abstractNumId="10" w15:restartNumberingAfterBreak="0">
    <w:nsid w:val="7C911907"/>
    <w:multiLevelType w:val="hybridMultilevel"/>
    <w:tmpl w:val="B3F09916"/>
    <w:lvl w:ilvl="0" w:tplc="B9163870">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num w:numId="1" w16cid:durableId="550192219">
    <w:abstractNumId w:val="3"/>
  </w:num>
  <w:num w:numId="2" w16cid:durableId="1029913430">
    <w:abstractNumId w:val="10"/>
  </w:num>
  <w:num w:numId="3" w16cid:durableId="253050200">
    <w:abstractNumId w:val="5"/>
  </w:num>
  <w:num w:numId="4" w16cid:durableId="2089032752">
    <w:abstractNumId w:val="6"/>
  </w:num>
  <w:num w:numId="5" w16cid:durableId="1340622436">
    <w:abstractNumId w:val="7"/>
  </w:num>
  <w:num w:numId="6" w16cid:durableId="1352952617">
    <w:abstractNumId w:val="9"/>
  </w:num>
  <w:num w:numId="7" w16cid:durableId="1940285728">
    <w:abstractNumId w:val="1"/>
  </w:num>
  <w:num w:numId="8" w16cid:durableId="641538922">
    <w:abstractNumId w:val="4"/>
  </w:num>
  <w:num w:numId="9" w16cid:durableId="1219127991">
    <w:abstractNumId w:val="0"/>
  </w:num>
  <w:num w:numId="10" w16cid:durableId="1664627815">
    <w:abstractNumId w:val="8"/>
  </w:num>
  <w:num w:numId="11" w16cid:durableId="5820337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ocumentProtection w:edit="readOnly" w:enforcement="1" w:cryptProviderType="rsaAES" w:cryptAlgorithmClass="hash" w:cryptAlgorithmType="typeAny" w:cryptAlgorithmSid="14" w:cryptSpinCount="100000" w:hash="zXmCGr5Zhv993csyZ2mF1Fu2kOyuR2ycRuJpkJ9c/pV+2/Hv2Z3lNlbhjbTXagCxq0P/dUMSev+EXWeSjy9lug==" w:salt="36Dbq7aWgC31FizKIhHsuw=="/>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063"/>
    <w:rsid w:val="00006231"/>
    <w:rsid w:val="00023BF9"/>
    <w:rsid w:val="0002756D"/>
    <w:rsid w:val="00036FA7"/>
    <w:rsid w:val="0005032B"/>
    <w:rsid w:val="0006546B"/>
    <w:rsid w:val="0007200B"/>
    <w:rsid w:val="00092D6F"/>
    <w:rsid w:val="00094E3C"/>
    <w:rsid w:val="000952D6"/>
    <w:rsid w:val="0009612C"/>
    <w:rsid w:val="00097F79"/>
    <w:rsid w:val="000B715C"/>
    <w:rsid w:val="000C0CA8"/>
    <w:rsid w:val="000D4620"/>
    <w:rsid w:val="000D470A"/>
    <w:rsid w:val="000D4DCB"/>
    <w:rsid w:val="000E2D66"/>
    <w:rsid w:val="000F5FCA"/>
    <w:rsid w:val="00103259"/>
    <w:rsid w:val="001109AB"/>
    <w:rsid w:val="00115E5D"/>
    <w:rsid w:val="0012507C"/>
    <w:rsid w:val="00130C17"/>
    <w:rsid w:val="00136978"/>
    <w:rsid w:val="00140E8A"/>
    <w:rsid w:val="00141002"/>
    <w:rsid w:val="00157D42"/>
    <w:rsid w:val="00165579"/>
    <w:rsid w:val="00165F53"/>
    <w:rsid w:val="001663CE"/>
    <w:rsid w:val="00174730"/>
    <w:rsid w:val="0017502D"/>
    <w:rsid w:val="001776DE"/>
    <w:rsid w:val="001844DB"/>
    <w:rsid w:val="00186DEA"/>
    <w:rsid w:val="00187DF8"/>
    <w:rsid w:val="001A5077"/>
    <w:rsid w:val="001B00B2"/>
    <w:rsid w:val="001B7E6B"/>
    <w:rsid w:val="001D16E1"/>
    <w:rsid w:val="001D4631"/>
    <w:rsid w:val="001E419A"/>
    <w:rsid w:val="001F20E5"/>
    <w:rsid w:val="001F2267"/>
    <w:rsid w:val="001F682B"/>
    <w:rsid w:val="00200004"/>
    <w:rsid w:val="00201A05"/>
    <w:rsid w:val="00204006"/>
    <w:rsid w:val="002214E9"/>
    <w:rsid w:val="002223E9"/>
    <w:rsid w:val="00226265"/>
    <w:rsid w:val="00235680"/>
    <w:rsid w:val="00243A71"/>
    <w:rsid w:val="0024589B"/>
    <w:rsid w:val="00253A85"/>
    <w:rsid w:val="002601E6"/>
    <w:rsid w:val="002A21DF"/>
    <w:rsid w:val="002A4697"/>
    <w:rsid w:val="002A5EE5"/>
    <w:rsid w:val="002B2E98"/>
    <w:rsid w:val="002B6ABE"/>
    <w:rsid w:val="002C05F0"/>
    <w:rsid w:val="002E0060"/>
    <w:rsid w:val="003014A0"/>
    <w:rsid w:val="0030181D"/>
    <w:rsid w:val="003130FC"/>
    <w:rsid w:val="0031312D"/>
    <w:rsid w:val="003442CC"/>
    <w:rsid w:val="003479AC"/>
    <w:rsid w:val="00351958"/>
    <w:rsid w:val="00361BD3"/>
    <w:rsid w:val="0036599E"/>
    <w:rsid w:val="0038101C"/>
    <w:rsid w:val="00390F5C"/>
    <w:rsid w:val="00395C86"/>
    <w:rsid w:val="003A0CC6"/>
    <w:rsid w:val="003A2B7E"/>
    <w:rsid w:val="003A6ACF"/>
    <w:rsid w:val="003B39FB"/>
    <w:rsid w:val="003D3209"/>
    <w:rsid w:val="003E29EE"/>
    <w:rsid w:val="003E745D"/>
    <w:rsid w:val="0041117E"/>
    <w:rsid w:val="00437A8A"/>
    <w:rsid w:val="00457F56"/>
    <w:rsid w:val="00464A61"/>
    <w:rsid w:val="00486349"/>
    <w:rsid w:val="004864F0"/>
    <w:rsid w:val="0048651B"/>
    <w:rsid w:val="004917D0"/>
    <w:rsid w:val="004A4737"/>
    <w:rsid w:val="004A5BF7"/>
    <w:rsid w:val="004B4914"/>
    <w:rsid w:val="004D2C3F"/>
    <w:rsid w:val="004D55EE"/>
    <w:rsid w:val="004E3B8C"/>
    <w:rsid w:val="004E55B7"/>
    <w:rsid w:val="004F101F"/>
    <w:rsid w:val="004F76E2"/>
    <w:rsid w:val="0050452E"/>
    <w:rsid w:val="00505632"/>
    <w:rsid w:val="00507B3D"/>
    <w:rsid w:val="00516433"/>
    <w:rsid w:val="00525B68"/>
    <w:rsid w:val="00531462"/>
    <w:rsid w:val="00541A46"/>
    <w:rsid w:val="00544920"/>
    <w:rsid w:val="00550BF6"/>
    <w:rsid w:val="00554647"/>
    <w:rsid w:val="005571B8"/>
    <w:rsid w:val="00557221"/>
    <w:rsid w:val="00564597"/>
    <w:rsid w:val="00565B0D"/>
    <w:rsid w:val="005660C9"/>
    <w:rsid w:val="00583804"/>
    <w:rsid w:val="00586404"/>
    <w:rsid w:val="005874C7"/>
    <w:rsid w:val="0059206B"/>
    <w:rsid w:val="00597F29"/>
    <w:rsid w:val="005A5B4D"/>
    <w:rsid w:val="005B3C8B"/>
    <w:rsid w:val="005B6CE1"/>
    <w:rsid w:val="005B715C"/>
    <w:rsid w:val="005B75D8"/>
    <w:rsid w:val="005B765B"/>
    <w:rsid w:val="005C45A4"/>
    <w:rsid w:val="005D0A6E"/>
    <w:rsid w:val="005D1233"/>
    <w:rsid w:val="005D13A5"/>
    <w:rsid w:val="005E1536"/>
    <w:rsid w:val="005F185B"/>
    <w:rsid w:val="005F1A0F"/>
    <w:rsid w:val="00600B80"/>
    <w:rsid w:val="00604E54"/>
    <w:rsid w:val="00634392"/>
    <w:rsid w:val="006359A0"/>
    <w:rsid w:val="00637A17"/>
    <w:rsid w:val="006424B1"/>
    <w:rsid w:val="00645DF7"/>
    <w:rsid w:val="00651A36"/>
    <w:rsid w:val="006575A5"/>
    <w:rsid w:val="006611FF"/>
    <w:rsid w:val="006618B0"/>
    <w:rsid w:val="006619B7"/>
    <w:rsid w:val="00682A41"/>
    <w:rsid w:val="006852C5"/>
    <w:rsid w:val="00686E36"/>
    <w:rsid w:val="006871DB"/>
    <w:rsid w:val="00696B1D"/>
    <w:rsid w:val="006A2729"/>
    <w:rsid w:val="006B1C4C"/>
    <w:rsid w:val="006B4CC0"/>
    <w:rsid w:val="006B7C5E"/>
    <w:rsid w:val="006C5032"/>
    <w:rsid w:val="006C6249"/>
    <w:rsid w:val="006F5045"/>
    <w:rsid w:val="007008C5"/>
    <w:rsid w:val="007023B8"/>
    <w:rsid w:val="00702B54"/>
    <w:rsid w:val="00704B90"/>
    <w:rsid w:val="00710DE9"/>
    <w:rsid w:val="00714F18"/>
    <w:rsid w:val="00737DB3"/>
    <w:rsid w:val="007576B7"/>
    <w:rsid w:val="00760551"/>
    <w:rsid w:val="007662CA"/>
    <w:rsid w:val="007711CD"/>
    <w:rsid w:val="00793A6D"/>
    <w:rsid w:val="007A47B7"/>
    <w:rsid w:val="007A5374"/>
    <w:rsid w:val="007C5916"/>
    <w:rsid w:val="007C5B1D"/>
    <w:rsid w:val="007D1919"/>
    <w:rsid w:val="007D3100"/>
    <w:rsid w:val="007F602B"/>
    <w:rsid w:val="00815229"/>
    <w:rsid w:val="008176F7"/>
    <w:rsid w:val="00820EF1"/>
    <w:rsid w:val="00826F93"/>
    <w:rsid w:val="008444D7"/>
    <w:rsid w:val="00857226"/>
    <w:rsid w:val="00873C8E"/>
    <w:rsid w:val="00885F0D"/>
    <w:rsid w:val="008A3BFA"/>
    <w:rsid w:val="008A5188"/>
    <w:rsid w:val="008A7890"/>
    <w:rsid w:val="008B1A54"/>
    <w:rsid w:val="008C501F"/>
    <w:rsid w:val="008F1914"/>
    <w:rsid w:val="00900F57"/>
    <w:rsid w:val="00902BD1"/>
    <w:rsid w:val="00907846"/>
    <w:rsid w:val="00907E7D"/>
    <w:rsid w:val="009244CD"/>
    <w:rsid w:val="00930B3D"/>
    <w:rsid w:val="00953946"/>
    <w:rsid w:val="00961DE4"/>
    <w:rsid w:val="00966CE5"/>
    <w:rsid w:val="00966FB2"/>
    <w:rsid w:val="0096792D"/>
    <w:rsid w:val="0097211F"/>
    <w:rsid w:val="00991971"/>
    <w:rsid w:val="00997909"/>
    <w:rsid w:val="009A2A92"/>
    <w:rsid w:val="009A4BD3"/>
    <w:rsid w:val="009D1823"/>
    <w:rsid w:val="009E1896"/>
    <w:rsid w:val="009E56AC"/>
    <w:rsid w:val="009F5CF0"/>
    <w:rsid w:val="00A20219"/>
    <w:rsid w:val="00A21454"/>
    <w:rsid w:val="00A21CEB"/>
    <w:rsid w:val="00A247C3"/>
    <w:rsid w:val="00A25DAD"/>
    <w:rsid w:val="00A35BF0"/>
    <w:rsid w:val="00A5127B"/>
    <w:rsid w:val="00A560F6"/>
    <w:rsid w:val="00A57B32"/>
    <w:rsid w:val="00A6050F"/>
    <w:rsid w:val="00A61536"/>
    <w:rsid w:val="00A6225B"/>
    <w:rsid w:val="00A64EFF"/>
    <w:rsid w:val="00A74D9B"/>
    <w:rsid w:val="00A90656"/>
    <w:rsid w:val="00AB6402"/>
    <w:rsid w:val="00AB7AB1"/>
    <w:rsid w:val="00AE7063"/>
    <w:rsid w:val="00AE7B24"/>
    <w:rsid w:val="00AF38B6"/>
    <w:rsid w:val="00AF3CAB"/>
    <w:rsid w:val="00B13F1C"/>
    <w:rsid w:val="00B14442"/>
    <w:rsid w:val="00B148A4"/>
    <w:rsid w:val="00B306B4"/>
    <w:rsid w:val="00B30F51"/>
    <w:rsid w:val="00B310DC"/>
    <w:rsid w:val="00B4314D"/>
    <w:rsid w:val="00B575AD"/>
    <w:rsid w:val="00B66E34"/>
    <w:rsid w:val="00B67D09"/>
    <w:rsid w:val="00B70643"/>
    <w:rsid w:val="00B77606"/>
    <w:rsid w:val="00B83470"/>
    <w:rsid w:val="00B83EC8"/>
    <w:rsid w:val="00B85066"/>
    <w:rsid w:val="00B90BF1"/>
    <w:rsid w:val="00BA1248"/>
    <w:rsid w:val="00BA442C"/>
    <w:rsid w:val="00BC2D6D"/>
    <w:rsid w:val="00BC6402"/>
    <w:rsid w:val="00BD56AB"/>
    <w:rsid w:val="00BF6E9B"/>
    <w:rsid w:val="00BF7480"/>
    <w:rsid w:val="00C105D0"/>
    <w:rsid w:val="00C10AA8"/>
    <w:rsid w:val="00C11901"/>
    <w:rsid w:val="00C15087"/>
    <w:rsid w:val="00C165F8"/>
    <w:rsid w:val="00C16631"/>
    <w:rsid w:val="00C23254"/>
    <w:rsid w:val="00C443EC"/>
    <w:rsid w:val="00C44664"/>
    <w:rsid w:val="00C66919"/>
    <w:rsid w:val="00C6691D"/>
    <w:rsid w:val="00C73541"/>
    <w:rsid w:val="00C74162"/>
    <w:rsid w:val="00C749AA"/>
    <w:rsid w:val="00C76ACC"/>
    <w:rsid w:val="00CA0E2B"/>
    <w:rsid w:val="00CB1437"/>
    <w:rsid w:val="00CB7A69"/>
    <w:rsid w:val="00CC0AB2"/>
    <w:rsid w:val="00CC2B31"/>
    <w:rsid w:val="00CC5B4C"/>
    <w:rsid w:val="00CD0D3D"/>
    <w:rsid w:val="00CE328A"/>
    <w:rsid w:val="00CE5C32"/>
    <w:rsid w:val="00CE6CD9"/>
    <w:rsid w:val="00D022CC"/>
    <w:rsid w:val="00D23B96"/>
    <w:rsid w:val="00D276F5"/>
    <w:rsid w:val="00D30396"/>
    <w:rsid w:val="00D306EC"/>
    <w:rsid w:val="00D321A1"/>
    <w:rsid w:val="00D3491A"/>
    <w:rsid w:val="00D45146"/>
    <w:rsid w:val="00D5261F"/>
    <w:rsid w:val="00D601C5"/>
    <w:rsid w:val="00D6024F"/>
    <w:rsid w:val="00D63613"/>
    <w:rsid w:val="00D6436B"/>
    <w:rsid w:val="00D6450D"/>
    <w:rsid w:val="00D717AB"/>
    <w:rsid w:val="00D926B4"/>
    <w:rsid w:val="00D930B3"/>
    <w:rsid w:val="00D97D63"/>
    <w:rsid w:val="00DA2766"/>
    <w:rsid w:val="00DC1D30"/>
    <w:rsid w:val="00DC45FB"/>
    <w:rsid w:val="00DC66EF"/>
    <w:rsid w:val="00E03258"/>
    <w:rsid w:val="00E36AFF"/>
    <w:rsid w:val="00E41035"/>
    <w:rsid w:val="00E41916"/>
    <w:rsid w:val="00E55D89"/>
    <w:rsid w:val="00E703D2"/>
    <w:rsid w:val="00E722D5"/>
    <w:rsid w:val="00E76626"/>
    <w:rsid w:val="00E822BC"/>
    <w:rsid w:val="00E8309A"/>
    <w:rsid w:val="00E850C6"/>
    <w:rsid w:val="00E86765"/>
    <w:rsid w:val="00E86EF8"/>
    <w:rsid w:val="00E92E7B"/>
    <w:rsid w:val="00EA5835"/>
    <w:rsid w:val="00EA64B2"/>
    <w:rsid w:val="00EB6202"/>
    <w:rsid w:val="00EC26D0"/>
    <w:rsid w:val="00EC794C"/>
    <w:rsid w:val="00ED1FFC"/>
    <w:rsid w:val="00ED5CCA"/>
    <w:rsid w:val="00EE1BA9"/>
    <w:rsid w:val="00EE5D42"/>
    <w:rsid w:val="00EE709A"/>
    <w:rsid w:val="00EF47AD"/>
    <w:rsid w:val="00EF4B42"/>
    <w:rsid w:val="00EF5063"/>
    <w:rsid w:val="00F20EE4"/>
    <w:rsid w:val="00F24EFC"/>
    <w:rsid w:val="00F274CF"/>
    <w:rsid w:val="00F30B82"/>
    <w:rsid w:val="00F51530"/>
    <w:rsid w:val="00F61EC3"/>
    <w:rsid w:val="00F62214"/>
    <w:rsid w:val="00F640E9"/>
    <w:rsid w:val="00F771FE"/>
    <w:rsid w:val="00F9089B"/>
    <w:rsid w:val="00F943D9"/>
    <w:rsid w:val="00FC1B8B"/>
    <w:rsid w:val="00FC60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C613E"/>
  <w15:chartTrackingRefBased/>
  <w15:docId w15:val="{01FD62AA-17DF-4245-8C08-5185FDB11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90656"/>
    <w:pPr>
      <w:spacing w:before="120" w:after="120" w:line="240" w:lineRule="auto"/>
    </w:pPr>
    <w:rPr>
      <w:rFonts w:ascii="Times New Roman" w:eastAsia="Times New Roman" w:hAnsi="Times New Roman" w:cs="Times New Roman"/>
      <w:szCs w:val="20"/>
    </w:rPr>
  </w:style>
  <w:style w:type="paragraph" w:styleId="Nadpis1">
    <w:name w:val="heading 1"/>
    <w:basedOn w:val="Normln"/>
    <w:next w:val="Normal1"/>
    <w:link w:val="Nadpis1Char"/>
    <w:qFormat/>
    <w:rsid w:val="00A90656"/>
    <w:pPr>
      <w:keepNext/>
      <w:numPr>
        <w:numId w:val="1"/>
      </w:numPr>
      <w:spacing w:before="240" w:after="60"/>
      <w:jc w:val="both"/>
      <w:outlineLvl w:val="0"/>
    </w:pPr>
    <w:rPr>
      <w:b/>
      <w:i/>
      <w:kern w:val="28"/>
    </w:rPr>
  </w:style>
  <w:style w:type="paragraph" w:styleId="Nadpis2">
    <w:name w:val="heading 2"/>
    <w:basedOn w:val="Normln"/>
    <w:next w:val="Normal2"/>
    <w:link w:val="Nadpis2Char"/>
    <w:qFormat/>
    <w:rsid w:val="00A90656"/>
    <w:pPr>
      <w:keepNext/>
      <w:numPr>
        <w:ilvl w:val="1"/>
        <w:numId w:val="1"/>
      </w:numPr>
      <w:jc w:val="both"/>
      <w:outlineLvl w:val="1"/>
    </w:pPr>
  </w:style>
  <w:style w:type="paragraph" w:styleId="Nadpis3">
    <w:name w:val="heading 3"/>
    <w:basedOn w:val="Normln"/>
    <w:next w:val="Normln"/>
    <w:link w:val="Nadpis3Char"/>
    <w:qFormat/>
    <w:rsid w:val="00A90656"/>
    <w:pPr>
      <w:keepNext/>
      <w:numPr>
        <w:ilvl w:val="2"/>
        <w:numId w:val="1"/>
      </w:numPr>
      <w:spacing w:before="240" w:after="60"/>
      <w:outlineLvl w:val="2"/>
    </w:pPr>
    <w:rPr>
      <w:b/>
      <w:i/>
    </w:rPr>
  </w:style>
  <w:style w:type="paragraph" w:styleId="Nadpis4">
    <w:name w:val="heading 4"/>
    <w:basedOn w:val="Normln"/>
    <w:next w:val="Normln"/>
    <w:link w:val="Nadpis4Char"/>
    <w:qFormat/>
    <w:rsid w:val="00A90656"/>
    <w:pPr>
      <w:keepNext/>
      <w:numPr>
        <w:ilvl w:val="3"/>
        <w:numId w:val="1"/>
      </w:numPr>
      <w:outlineLvl w:val="3"/>
    </w:pPr>
    <w:rPr>
      <w:i/>
    </w:rPr>
  </w:style>
  <w:style w:type="paragraph" w:styleId="Nadpis5">
    <w:name w:val="heading 5"/>
    <w:basedOn w:val="Normln"/>
    <w:next w:val="Normln"/>
    <w:link w:val="Nadpis5Char"/>
    <w:qFormat/>
    <w:rsid w:val="00A90656"/>
    <w:pPr>
      <w:numPr>
        <w:ilvl w:val="4"/>
        <w:numId w:val="1"/>
      </w:numPr>
      <w:spacing w:before="240" w:after="60"/>
      <w:jc w:val="both"/>
      <w:outlineLvl w:val="4"/>
    </w:pPr>
  </w:style>
  <w:style w:type="paragraph" w:styleId="Nadpis7">
    <w:name w:val="heading 7"/>
    <w:basedOn w:val="Normln"/>
    <w:next w:val="Normln"/>
    <w:link w:val="Nadpis7Char"/>
    <w:qFormat/>
    <w:rsid w:val="00A90656"/>
    <w:pPr>
      <w:numPr>
        <w:ilvl w:val="6"/>
        <w:numId w:val="1"/>
      </w:numPr>
      <w:spacing w:before="240" w:after="60"/>
      <w:outlineLvl w:val="6"/>
    </w:pPr>
    <w:rPr>
      <w:rFonts w:ascii="Arial" w:hAnsi="Arial"/>
      <w:sz w:val="20"/>
    </w:rPr>
  </w:style>
  <w:style w:type="paragraph" w:styleId="Nadpis8">
    <w:name w:val="heading 8"/>
    <w:basedOn w:val="Normln"/>
    <w:next w:val="Normln"/>
    <w:link w:val="Nadpis8Char"/>
    <w:qFormat/>
    <w:rsid w:val="00A90656"/>
    <w:pPr>
      <w:numPr>
        <w:ilvl w:val="7"/>
        <w:numId w:val="1"/>
      </w:numPr>
      <w:spacing w:before="240" w:after="60"/>
      <w:outlineLvl w:val="7"/>
    </w:pPr>
    <w:rPr>
      <w:rFonts w:ascii="Arial" w:hAnsi="Arial"/>
      <w:i/>
      <w:sz w:val="20"/>
    </w:rPr>
  </w:style>
  <w:style w:type="paragraph" w:styleId="Nadpis9">
    <w:name w:val="heading 9"/>
    <w:basedOn w:val="Normln"/>
    <w:next w:val="Normln"/>
    <w:link w:val="Nadpis9Char"/>
    <w:qFormat/>
    <w:rsid w:val="00A90656"/>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90656"/>
    <w:rPr>
      <w:rFonts w:ascii="Times New Roman" w:eastAsia="Times New Roman" w:hAnsi="Times New Roman" w:cs="Times New Roman"/>
      <w:b/>
      <w:i/>
      <w:kern w:val="28"/>
      <w:szCs w:val="20"/>
    </w:rPr>
  </w:style>
  <w:style w:type="character" w:customStyle="1" w:styleId="Nadpis2Char">
    <w:name w:val="Nadpis 2 Char"/>
    <w:basedOn w:val="Standardnpsmoodstavce"/>
    <w:link w:val="Nadpis2"/>
    <w:rsid w:val="00A90656"/>
    <w:rPr>
      <w:rFonts w:ascii="Times New Roman" w:eastAsia="Times New Roman" w:hAnsi="Times New Roman" w:cs="Times New Roman"/>
      <w:szCs w:val="20"/>
    </w:rPr>
  </w:style>
  <w:style w:type="character" w:customStyle="1" w:styleId="Nadpis3Char">
    <w:name w:val="Nadpis 3 Char"/>
    <w:basedOn w:val="Standardnpsmoodstavce"/>
    <w:link w:val="Nadpis3"/>
    <w:rsid w:val="00A90656"/>
    <w:rPr>
      <w:rFonts w:ascii="Times New Roman" w:eastAsia="Times New Roman" w:hAnsi="Times New Roman" w:cs="Times New Roman"/>
      <w:b/>
      <w:i/>
      <w:szCs w:val="20"/>
    </w:rPr>
  </w:style>
  <w:style w:type="character" w:customStyle="1" w:styleId="Nadpis4Char">
    <w:name w:val="Nadpis 4 Char"/>
    <w:basedOn w:val="Standardnpsmoodstavce"/>
    <w:link w:val="Nadpis4"/>
    <w:rsid w:val="00A90656"/>
    <w:rPr>
      <w:rFonts w:ascii="Times New Roman" w:eastAsia="Times New Roman" w:hAnsi="Times New Roman" w:cs="Times New Roman"/>
      <w:i/>
      <w:szCs w:val="20"/>
    </w:rPr>
  </w:style>
  <w:style w:type="character" w:customStyle="1" w:styleId="Nadpis5Char">
    <w:name w:val="Nadpis 5 Char"/>
    <w:basedOn w:val="Standardnpsmoodstavce"/>
    <w:link w:val="Nadpis5"/>
    <w:rsid w:val="00A90656"/>
    <w:rPr>
      <w:rFonts w:ascii="Times New Roman" w:eastAsia="Times New Roman" w:hAnsi="Times New Roman" w:cs="Times New Roman"/>
      <w:szCs w:val="20"/>
    </w:rPr>
  </w:style>
  <w:style w:type="character" w:customStyle="1" w:styleId="Nadpis7Char">
    <w:name w:val="Nadpis 7 Char"/>
    <w:basedOn w:val="Standardnpsmoodstavce"/>
    <w:link w:val="Nadpis7"/>
    <w:rsid w:val="00A90656"/>
    <w:rPr>
      <w:rFonts w:ascii="Arial" w:eastAsia="Times New Roman" w:hAnsi="Arial" w:cs="Times New Roman"/>
      <w:sz w:val="20"/>
      <w:szCs w:val="20"/>
    </w:rPr>
  </w:style>
  <w:style w:type="character" w:customStyle="1" w:styleId="Nadpis8Char">
    <w:name w:val="Nadpis 8 Char"/>
    <w:basedOn w:val="Standardnpsmoodstavce"/>
    <w:link w:val="Nadpis8"/>
    <w:rsid w:val="00A90656"/>
    <w:rPr>
      <w:rFonts w:ascii="Arial" w:eastAsia="Times New Roman" w:hAnsi="Arial" w:cs="Times New Roman"/>
      <w:i/>
      <w:sz w:val="20"/>
      <w:szCs w:val="20"/>
    </w:rPr>
  </w:style>
  <w:style w:type="character" w:customStyle="1" w:styleId="Nadpis9Char">
    <w:name w:val="Nadpis 9 Char"/>
    <w:basedOn w:val="Standardnpsmoodstavce"/>
    <w:link w:val="Nadpis9"/>
    <w:rsid w:val="00A90656"/>
    <w:rPr>
      <w:rFonts w:ascii="Arial" w:eastAsia="Times New Roman" w:hAnsi="Arial" w:cs="Times New Roman"/>
      <w:b/>
      <w:i/>
      <w:sz w:val="18"/>
      <w:szCs w:val="20"/>
    </w:rPr>
  </w:style>
  <w:style w:type="paragraph" w:customStyle="1" w:styleId="Normal1">
    <w:name w:val="Normal 1"/>
    <w:basedOn w:val="Normln"/>
    <w:rsid w:val="00A90656"/>
    <w:pPr>
      <w:ind w:left="709"/>
    </w:pPr>
  </w:style>
  <w:style w:type="paragraph" w:customStyle="1" w:styleId="Normal2">
    <w:name w:val="Normal 2"/>
    <w:basedOn w:val="Normln"/>
    <w:rsid w:val="00A90656"/>
    <w:pPr>
      <w:ind w:left="1418"/>
    </w:pPr>
  </w:style>
  <w:style w:type="paragraph" w:styleId="Zpat">
    <w:name w:val="footer"/>
    <w:basedOn w:val="Normln"/>
    <w:link w:val="ZpatChar"/>
    <w:rsid w:val="00A90656"/>
    <w:pPr>
      <w:tabs>
        <w:tab w:val="center" w:pos="4153"/>
        <w:tab w:val="right" w:pos="8306"/>
      </w:tabs>
    </w:pPr>
  </w:style>
  <w:style w:type="character" w:customStyle="1" w:styleId="ZpatChar">
    <w:name w:val="Zápatí Char"/>
    <w:basedOn w:val="Standardnpsmoodstavce"/>
    <w:link w:val="Zpat"/>
    <w:rsid w:val="00A90656"/>
    <w:rPr>
      <w:rFonts w:ascii="Times New Roman" w:eastAsia="Times New Roman" w:hAnsi="Times New Roman" w:cs="Times New Roman"/>
      <w:szCs w:val="20"/>
    </w:rPr>
  </w:style>
  <w:style w:type="character" w:styleId="slostrnky">
    <w:name w:val="page number"/>
    <w:basedOn w:val="Standardnpsmoodstavce"/>
    <w:rsid w:val="00A90656"/>
  </w:style>
  <w:style w:type="paragraph" w:styleId="Zhlav">
    <w:name w:val="header"/>
    <w:basedOn w:val="Normln"/>
    <w:link w:val="ZhlavChar"/>
    <w:rsid w:val="00A90656"/>
    <w:pPr>
      <w:tabs>
        <w:tab w:val="center" w:pos="4153"/>
        <w:tab w:val="right" w:pos="8306"/>
      </w:tabs>
    </w:pPr>
  </w:style>
  <w:style w:type="character" w:customStyle="1" w:styleId="ZhlavChar">
    <w:name w:val="Záhlaví Char"/>
    <w:basedOn w:val="Standardnpsmoodstavce"/>
    <w:link w:val="Zhlav"/>
    <w:rsid w:val="00A90656"/>
    <w:rPr>
      <w:rFonts w:ascii="Times New Roman" w:eastAsia="Times New Roman" w:hAnsi="Times New Roman" w:cs="Times New Roman"/>
      <w:szCs w:val="20"/>
    </w:rPr>
  </w:style>
  <w:style w:type="paragraph" w:styleId="Zkladntext">
    <w:name w:val="Body Text"/>
    <w:basedOn w:val="Normln"/>
    <w:link w:val="ZkladntextChar"/>
    <w:rsid w:val="00A90656"/>
    <w:pPr>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suppressAutoHyphens/>
      <w:jc w:val="both"/>
    </w:pPr>
    <w:rPr>
      <w:b/>
      <w:snapToGrid w:val="0"/>
      <w:sz w:val="24"/>
    </w:rPr>
  </w:style>
  <w:style w:type="character" w:customStyle="1" w:styleId="ZkladntextChar">
    <w:name w:val="Základní text Char"/>
    <w:basedOn w:val="Standardnpsmoodstavce"/>
    <w:link w:val="Zkladntext"/>
    <w:rsid w:val="00A90656"/>
    <w:rPr>
      <w:rFonts w:ascii="Times New Roman" w:eastAsia="Times New Roman" w:hAnsi="Times New Roman" w:cs="Times New Roman"/>
      <w:b/>
      <w:snapToGrid w:val="0"/>
      <w:sz w:val="24"/>
      <w:szCs w:val="20"/>
    </w:rPr>
  </w:style>
  <w:style w:type="character" w:customStyle="1" w:styleId="tsubjname">
    <w:name w:val="tsubjname"/>
    <w:basedOn w:val="Standardnpsmoodstavce"/>
    <w:rsid w:val="00A90656"/>
  </w:style>
  <w:style w:type="paragraph" w:styleId="Odstavecseseznamem">
    <w:name w:val="List Paragraph"/>
    <w:basedOn w:val="Normln"/>
    <w:uiPriority w:val="34"/>
    <w:qFormat/>
    <w:rsid w:val="005D13A5"/>
    <w:pPr>
      <w:ind w:left="720"/>
      <w:contextualSpacing/>
    </w:pPr>
  </w:style>
  <w:style w:type="character" w:styleId="Hypertextovodkaz">
    <w:name w:val="Hyperlink"/>
    <w:basedOn w:val="Standardnpsmoodstavce"/>
    <w:uiPriority w:val="99"/>
    <w:unhideWhenUsed/>
    <w:rsid w:val="0050452E"/>
    <w:rPr>
      <w:color w:val="0563C1" w:themeColor="hyperlink"/>
      <w:u w:val="single"/>
    </w:rPr>
  </w:style>
  <w:style w:type="paragraph" w:styleId="Normlnweb">
    <w:name w:val="Normal (Web)"/>
    <w:basedOn w:val="Normln"/>
    <w:rsid w:val="00E822BC"/>
    <w:pPr>
      <w:spacing w:before="0" w:after="0"/>
    </w:pPr>
    <w:rPr>
      <w:sz w:val="24"/>
      <w:szCs w:val="24"/>
      <w:lang w:eastAsia="cs-CZ"/>
    </w:rPr>
  </w:style>
  <w:style w:type="table" w:styleId="Mkatabulky">
    <w:name w:val="Table Grid"/>
    <w:basedOn w:val="Normlntabulka"/>
    <w:rsid w:val="00E822BC"/>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7C5B1D"/>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C5B1D"/>
    <w:rPr>
      <w:rFonts w:ascii="Segoe UI" w:eastAsia="Times New Roman" w:hAnsi="Segoe UI" w:cs="Segoe UI"/>
      <w:sz w:val="18"/>
      <w:szCs w:val="18"/>
    </w:rPr>
  </w:style>
  <w:style w:type="character" w:styleId="Odkaznakoment">
    <w:name w:val="annotation reference"/>
    <w:basedOn w:val="Standardnpsmoodstavce"/>
    <w:uiPriority w:val="99"/>
    <w:semiHidden/>
    <w:unhideWhenUsed/>
    <w:rsid w:val="00EA64B2"/>
    <w:rPr>
      <w:sz w:val="16"/>
      <w:szCs w:val="16"/>
    </w:rPr>
  </w:style>
  <w:style w:type="paragraph" w:styleId="Textkomente">
    <w:name w:val="annotation text"/>
    <w:basedOn w:val="Normln"/>
    <w:link w:val="TextkomenteChar"/>
    <w:uiPriority w:val="99"/>
    <w:semiHidden/>
    <w:unhideWhenUsed/>
    <w:rsid w:val="00EA64B2"/>
    <w:rPr>
      <w:sz w:val="20"/>
    </w:rPr>
  </w:style>
  <w:style w:type="character" w:customStyle="1" w:styleId="TextkomenteChar">
    <w:name w:val="Text komentáře Char"/>
    <w:basedOn w:val="Standardnpsmoodstavce"/>
    <w:link w:val="Textkomente"/>
    <w:uiPriority w:val="99"/>
    <w:semiHidden/>
    <w:rsid w:val="00EA64B2"/>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EA64B2"/>
    <w:rPr>
      <w:b/>
      <w:bCs/>
    </w:rPr>
  </w:style>
  <w:style w:type="character" w:customStyle="1" w:styleId="PedmtkomenteChar">
    <w:name w:val="Předmět komentáře Char"/>
    <w:basedOn w:val="TextkomenteChar"/>
    <w:link w:val="Pedmtkomente"/>
    <w:uiPriority w:val="99"/>
    <w:semiHidden/>
    <w:rsid w:val="00EA64B2"/>
    <w:rPr>
      <w:rFonts w:ascii="Times New Roman" w:eastAsia="Times New Roman" w:hAnsi="Times New Roman" w:cs="Times New Roman"/>
      <w:b/>
      <w:bCs/>
      <w:sz w:val="20"/>
      <w:szCs w:val="20"/>
    </w:rPr>
  </w:style>
  <w:style w:type="character" w:styleId="Nevyeenzmnka">
    <w:name w:val="Unresolved Mention"/>
    <w:basedOn w:val="Standardnpsmoodstavce"/>
    <w:uiPriority w:val="99"/>
    <w:semiHidden/>
    <w:unhideWhenUsed/>
    <w:rsid w:val="00115E5D"/>
    <w:rPr>
      <w:color w:val="605E5C"/>
      <w:shd w:val="clear" w:color="auto" w:fill="E1DFDD"/>
    </w:rPr>
  </w:style>
  <w:style w:type="paragraph" w:styleId="Bezmezer">
    <w:name w:val="No Spacing"/>
    <w:link w:val="BezmezerChar"/>
    <w:uiPriority w:val="1"/>
    <w:qFormat/>
    <w:rsid w:val="005A5B4D"/>
    <w:pPr>
      <w:tabs>
        <w:tab w:val="left" w:pos="1701"/>
      </w:tabs>
      <w:spacing w:after="0" w:line="240" w:lineRule="auto"/>
      <w:ind w:left="1843" w:hanging="1843"/>
    </w:pPr>
    <w:rPr>
      <w:rFonts w:ascii="Tahoma" w:eastAsia="MS Mincho" w:hAnsi="Tahoma" w:cs="Tahoma"/>
      <w:spacing w:val="-2"/>
      <w:sz w:val="20"/>
      <w:szCs w:val="24"/>
      <w:lang w:val="en-GB" w:eastAsia="ja-JP"/>
    </w:rPr>
  </w:style>
  <w:style w:type="character" w:customStyle="1" w:styleId="BezmezerChar">
    <w:name w:val="Bez mezer Char"/>
    <w:basedOn w:val="Standardnpsmoodstavce"/>
    <w:link w:val="Bezmezer"/>
    <w:uiPriority w:val="1"/>
    <w:rsid w:val="005A5B4D"/>
    <w:rPr>
      <w:rFonts w:ascii="Tahoma" w:eastAsia="MS Mincho" w:hAnsi="Tahoma" w:cs="Tahoma"/>
      <w:spacing w:val="-2"/>
      <w:sz w:val="20"/>
      <w:szCs w:val="24"/>
      <w:lang w:val="en-GB" w:eastAsia="ja-JP"/>
    </w:rPr>
  </w:style>
  <w:style w:type="paragraph" w:styleId="FormtovanvHTML">
    <w:name w:val="HTML Preformatted"/>
    <w:basedOn w:val="Normln"/>
    <w:link w:val="FormtovanvHTMLChar"/>
    <w:uiPriority w:val="99"/>
    <w:unhideWhenUsed/>
    <w:rsid w:val="004A5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hAnsi="Courier New" w:cs="Courier New"/>
      <w:sz w:val="20"/>
      <w:lang w:eastAsia="cs-CZ"/>
    </w:rPr>
  </w:style>
  <w:style w:type="character" w:customStyle="1" w:styleId="FormtovanvHTMLChar">
    <w:name w:val="Formátovaný v HTML Char"/>
    <w:basedOn w:val="Standardnpsmoodstavce"/>
    <w:link w:val="FormtovanvHTML"/>
    <w:uiPriority w:val="99"/>
    <w:rsid w:val="004A5BF7"/>
    <w:rPr>
      <w:rFonts w:ascii="Courier New" w:eastAsia="Times New Roman" w:hAnsi="Courier New" w:cs="Courier New"/>
      <w:sz w:val="20"/>
      <w:szCs w:val="20"/>
      <w:lang w:eastAsia="cs-CZ"/>
    </w:rPr>
  </w:style>
  <w:style w:type="character" w:customStyle="1" w:styleId="y2iqfc">
    <w:name w:val="y2iqfc"/>
    <w:basedOn w:val="Standardnpsmoodstavce"/>
    <w:rsid w:val="004A5B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8885559">
      <w:bodyDiv w:val="1"/>
      <w:marLeft w:val="0"/>
      <w:marRight w:val="0"/>
      <w:marTop w:val="0"/>
      <w:marBottom w:val="0"/>
      <w:divBdr>
        <w:top w:val="none" w:sz="0" w:space="0" w:color="auto"/>
        <w:left w:val="none" w:sz="0" w:space="0" w:color="auto"/>
        <w:bottom w:val="none" w:sz="0" w:space="0" w:color="auto"/>
        <w:right w:val="none" w:sz="0" w:space="0" w:color="auto"/>
      </w:divBdr>
    </w:div>
    <w:div w:id="199421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iri.stodulka@farmabezdinek.cz"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5def265b-bea8-4d15-9294-2ce7264f90e3">UR7HV7YFM24C-1826299674-200674</_dlc_DocId>
    <_dlc_DocIdUrl xmlns="5def265b-bea8-4d15-9294-2ce7264f90e3">
      <Url>https://farmyspur.sharepoint.com/sites/Dokumenty/_layouts/15/DocIdRedir.aspx?ID=UR7HV7YFM24C-1826299674-200674</Url>
      <Description>UR7HV7YFM24C-1826299674-200674</Description>
    </_dlc_DocIdUrl>
    <TaxCatchAll xmlns="5def265b-bea8-4d15-9294-2ce7264f90e3" xsi:nil="true"/>
    <lcf76f155ced4ddcb4097134ff3c332f xmlns="0c11254f-d982-46c1-948a-009e44f888e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6007267CD9724843BB54E04C82D4387B" ma:contentTypeVersion="18" ma:contentTypeDescription="Vytvoří nový dokument" ma:contentTypeScope="" ma:versionID="c84506edfeffbfff4e260ca45c2414ec">
  <xsd:schema xmlns:xsd="http://www.w3.org/2001/XMLSchema" xmlns:xs="http://www.w3.org/2001/XMLSchema" xmlns:p="http://schemas.microsoft.com/office/2006/metadata/properties" xmlns:ns2="5def265b-bea8-4d15-9294-2ce7264f90e3" xmlns:ns3="0c11254f-d982-46c1-948a-009e44f888ec" targetNamespace="http://schemas.microsoft.com/office/2006/metadata/properties" ma:root="true" ma:fieldsID="4548887afeeef97cb4937556ac277864" ns2:_="" ns3:_="">
    <xsd:import namespace="5def265b-bea8-4d15-9294-2ce7264f90e3"/>
    <xsd:import namespace="0c11254f-d982-46c1-948a-009e44f888e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Location" minOccurs="0"/>
                <xsd:element ref="ns3:MediaServiceOCR"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ef265b-bea8-4d15-9294-2ce7264f90e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dílené s podrobnostmi" ma:internalName="SharedWithDetails" ma:readOnly="true">
      <xsd:simpleType>
        <xsd:restriction base="dms:Note">
          <xsd:maxLength value="255"/>
        </xsd:restriction>
      </xsd:simpleType>
    </xsd:element>
    <xsd:element name="TaxCatchAll" ma:index="26" nillable="true" ma:displayName="Taxonomy Catch All Column" ma:hidden="true" ma:list="{767bcdf5-1e3c-432f-9250-4023552f1d4d}" ma:internalName="TaxCatchAll" ma:showField="CatchAllData" ma:web="5def265b-bea8-4d15-9294-2ce7264f90e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11254f-d982-46c1-948a-009e44f888e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Značky obrázků" ma:readOnly="false" ma:fieldId="{5cf76f15-5ced-4ddc-b409-7134ff3c332f}" ma:taxonomyMulti="true" ma:sspId="40798ba2-0abc-41c1-ae2d-df7f109a94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BAE8C1-425A-4F1E-AE98-997B8BA640DF}">
  <ds:schemaRefs>
    <ds:schemaRef ds:uri="http://schemas.openxmlformats.org/officeDocument/2006/bibliography"/>
  </ds:schemaRefs>
</ds:datastoreItem>
</file>

<file path=customXml/itemProps2.xml><?xml version="1.0" encoding="utf-8"?>
<ds:datastoreItem xmlns:ds="http://schemas.openxmlformats.org/officeDocument/2006/customXml" ds:itemID="{13E33525-3B93-4AF8-9478-AEA9072937A8}">
  <ds:schemaRefs>
    <ds:schemaRef ds:uri="http://schemas.microsoft.com/office/2006/metadata/properties"/>
    <ds:schemaRef ds:uri="http://schemas.microsoft.com/office/infopath/2007/PartnerControls"/>
    <ds:schemaRef ds:uri="5def265b-bea8-4d15-9294-2ce7264f90e3"/>
    <ds:schemaRef ds:uri="0c11254f-d982-46c1-948a-009e44f888ec"/>
  </ds:schemaRefs>
</ds:datastoreItem>
</file>

<file path=customXml/itemProps3.xml><?xml version="1.0" encoding="utf-8"?>
<ds:datastoreItem xmlns:ds="http://schemas.openxmlformats.org/officeDocument/2006/customXml" ds:itemID="{FDFCA806-3573-4A0E-9FB6-A3FDF5CBE136}">
  <ds:schemaRefs>
    <ds:schemaRef ds:uri="http://schemas.microsoft.com/sharepoint/v3/contenttype/forms"/>
  </ds:schemaRefs>
</ds:datastoreItem>
</file>

<file path=customXml/itemProps4.xml><?xml version="1.0" encoding="utf-8"?>
<ds:datastoreItem xmlns:ds="http://schemas.openxmlformats.org/officeDocument/2006/customXml" ds:itemID="{7ABA6208-A13F-4053-9A9B-5097FC0BFD31}">
  <ds:schemaRefs>
    <ds:schemaRef ds:uri="http://schemas.microsoft.com/sharepoint/events"/>
  </ds:schemaRefs>
</ds:datastoreItem>
</file>

<file path=customXml/itemProps5.xml><?xml version="1.0" encoding="utf-8"?>
<ds:datastoreItem xmlns:ds="http://schemas.openxmlformats.org/officeDocument/2006/customXml" ds:itemID="{CCA7A4C3-7E28-46DD-95B9-986F86561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ef265b-bea8-4d15-9294-2ce7264f90e3"/>
    <ds:schemaRef ds:uri="0c11254f-d982-46c1-948a-009e44f888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Pages>
  <Words>6273</Words>
  <Characters>37017</Characters>
  <Application>Microsoft Office Word</Application>
  <DocSecurity>8</DocSecurity>
  <Lines>308</Lines>
  <Paragraphs>86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OL2</dc:creator>
  <cp:keywords/>
  <dc:description/>
  <cp:lastModifiedBy>Radek Michalík - Farma Bezdínek</cp:lastModifiedBy>
  <cp:revision>95</cp:revision>
  <dcterms:created xsi:type="dcterms:W3CDTF">2021-09-24T14:11:00Z</dcterms:created>
  <dcterms:modified xsi:type="dcterms:W3CDTF">2024-10-21T14:29:00Z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0x0101006007267CD9724843BB54E04C82D4387B</vt:lpwstr>
  </property>
  <property fmtid="{D5CDD505-2E9C-101B-9397-08002B2CF9AE}" pid="3" name="_dlc_DocIdItemGuid">
    <vt:lpwstr>8e401f88-a092-4fd6-a36b-69cb16495573</vt:lpwstr>
  </property>
  <property fmtid="{D5CDD505-2E9C-101B-9397-08002B2CF9AE}" pid="4" name="MediaServiceImageTags">
    <vt:lpwstr/>
  </property>
</Properties>
</file>