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47962" w14:textId="77777777" w:rsidR="00AD457B" w:rsidRDefault="00000000">
      <w:pPr>
        <w:jc w:val="center"/>
      </w:pPr>
      <w:r>
        <w:rPr>
          <w:b/>
          <w:color w:val="00633C"/>
          <w:sz w:val="44"/>
        </w:rPr>
        <w:t>VÝZVA K PODÁNÍ NABÍDEK</w:t>
      </w:r>
      <w:r>
        <w:rPr>
          <w:b/>
          <w:color w:val="00633C"/>
          <w:sz w:val="44"/>
        </w:rPr>
        <w:br/>
        <w:t>A ZADÁVACÍ PODMÍNKY</w:t>
      </w:r>
    </w:p>
    <w:p w14:paraId="35A199DE" w14:textId="77777777" w:rsidR="00AD457B" w:rsidRDefault="00000000">
      <w:pPr>
        <w:jc w:val="center"/>
      </w:pPr>
      <w:r>
        <w:rPr>
          <w:b/>
          <w:sz w:val="26"/>
        </w:rPr>
        <w:t>Zakázka malého rozsahu na stavební práce</w:t>
      </w:r>
    </w:p>
    <w:p w14:paraId="13989764" w14:textId="77777777" w:rsidR="00AD457B" w:rsidRDefault="00000000">
      <w:pPr>
        <w:jc w:val="center"/>
      </w:pPr>
      <w:r>
        <w:rPr>
          <w:b/>
          <w:sz w:val="36"/>
        </w:rPr>
        <w:t>„Multifunkční hřiště Kalek“</w:t>
      </w:r>
    </w:p>
    <w:p w14:paraId="5FF4A494" w14:textId="77777777" w:rsidR="00AD457B" w:rsidRDefault="00AD457B"/>
    <w:tbl>
      <w:tblPr>
        <w:tblStyle w:val="Mkatabulky"/>
        <w:tblW w:w="0" w:type="auto"/>
        <w:jc w:val="center"/>
        <w:tblLook w:val="04A0" w:firstRow="1" w:lastRow="0" w:firstColumn="1" w:lastColumn="0" w:noHBand="0" w:noVBand="1"/>
      </w:tblPr>
      <w:tblGrid>
        <w:gridCol w:w="2948"/>
        <w:gridCol w:w="6236"/>
      </w:tblGrid>
      <w:tr w:rsidR="00AD457B" w14:paraId="40BAA760" w14:textId="77777777">
        <w:trPr>
          <w:jc w:val="center"/>
        </w:trPr>
        <w:tc>
          <w:tcPr>
            <w:tcW w:w="2948" w:type="dxa"/>
            <w:shd w:val="clear" w:color="auto" w:fill="00633C"/>
            <w:vAlign w:val="center"/>
          </w:tcPr>
          <w:p w14:paraId="475AA605" w14:textId="77777777" w:rsidR="00AD457B" w:rsidRDefault="00000000">
            <w:r>
              <w:rPr>
                <w:b/>
                <w:color w:val="FFFFFF"/>
              </w:rPr>
              <w:t>Údaj</w:t>
            </w:r>
          </w:p>
        </w:tc>
        <w:tc>
          <w:tcPr>
            <w:tcW w:w="6236" w:type="dxa"/>
            <w:shd w:val="clear" w:color="auto" w:fill="00633C"/>
            <w:vAlign w:val="center"/>
          </w:tcPr>
          <w:p w14:paraId="7B9FE900" w14:textId="77777777" w:rsidR="00AD457B" w:rsidRDefault="00000000">
            <w:r>
              <w:rPr>
                <w:b/>
                <w:color w:val="FFFFFF"/>
              </w:rPr>
              <w:t>Hodnota</w:t>
            </w:r>
          </w:p>
        </w:tc>
      </w:tr>
      <w:tr w:rsidR="00AD457B" w14:paraId="64642B7E" w14:textId="77777777">
        <w:trPr>
          <w:jc w:val="center"/>
        </w:trPr>
        <w:tc>
          <w:tcPr>
            <w:tcW w:w="2948" w:type="dxa"/>
            <w:vAlign w:val="center"/>
          </w:tcPr>
          <w:p w14:paraId="53B3E9D0" w14:textId="77777777" w:rsidR="00AD457B" w:rsidRDefault="00000000">
            <w:r>
              <w:t>Zadavatel</w:t>
            </w:r>
          </w:p>
        </w:tc>
        <w:tc>
          <w:tcPr>
            <w:tcW w:w="6236" w:type="dxa"/>
            <w:vAlign w:val="center"/>
          </w:tcPr>
          <w:p w14:paraId="381DA588" w14:textId="77777777" w:rsidR="00AD457B" w:rsidRDefault="00000000">
            <w:r>
              <w:t>Krušnohorský spolek, z. s.</w:t>
            </w:r>
          </w:p>
        </w:tc>
      </w:tr>
      <w:tr w:rsidR="00AD457B" w14:paraId="59A52EE0" w14:textId="77777777">
        <w:trPr>
          <w:jc w:val="center"/>
        </w:trPr>
        <w:tc>
          <w:tcPr>
            <w:tcW w:w="2948" w:type="dxa"/>
            <w:shd w:val="clear" w:color="auto" w:fill="EAF3EE"/>
            <w:vAlign w:val="center"/>
          </w:tcPr>
          <w:p w14:paraId="71E57FD9" w14:textId="77777777" w:rsidR="00AD457B" w:rsidRDefault="00000000">
            <w:r>
              <w:t>IČO</w:t>
            </w:r>
          </w:p>
        </w:tc>
        <w:tc>
          <w:tcPr>
            <w:tcW w:w="6236" w:type="dxa"/>
            <w:shd w:val="clear" w:color="auto" w:fill="EAF3EE"/>
            <w:vAlign w:val="center"/>
          </w:tcPr>
          <w:p w14:paraId="0C66AA6F" w14:textId="77777777" w:rsidR="00AD457B" w:rsidRDefault="00000000">
            <w:r>
              <w:t>27053636</w:t>
            </w:r>
          </w:p>
        </w:tc>
      </w:tr>
      <w:tr w:rsidR="00AD457B" w14:paraId="42C6590E" w14:textId="77777777">
        <w:trPr>
          <w:jc w:val="center"/>
        </w:trPr>
        <w:tc>
          <w:tcPr>
            <w:tcW w:w="2948" w:type="dxa"/>
            <w:vAlign w:val="center"/>
          </w:tcPr>
          <w:p w14:paraId="31043D50" w14:textId="77777777" w:rsidR="00AD457B" w:rsidRDefault="00000000">
            <w:r>
              <w:t>Sídlo</w:t>
            </w:r>
          </w:p>
        </w:tc>
        <w:tc>
          <w:tcPr>
            <w:tcW w:w="6236" w:type="dxa"/>
            <w:vAlign w:val="center"/>
          </w:tcPr>
          <w:p w14:paraId="0AB0FC29" w14:textId="77777777" w:rsidR="00AD457B" w:rsidRDefault="00000000">
            <w:r>
              <w:t>Kalek 1, 431 32 Kalek</w:t>
            </w:r>
          </w:p>
        </w:tc>
      </w:tr>
      <w:tr w:rsidR="00AD457B" w14:paraId="5EC11AD6" w14:textId="77777777">
        <w:trPr>
          <w:jc w:val="center"/>
        </w:trPr>
        <w:tc>
          <w:tcPr>
            <w:tcW w:w="2948" w:type="dxa"/>
            <w:shd w:val="clear" w:color="auto" w:fill="EAF3EE"/>
            <w:vAlign w:val="center"/>
          </w:tcPr>
          <w:p w14:paraId="4E5355B6" w14:textId="77777777" w:rsidR="00AD457B" w:rsidRDefault="00000000">
            <w:r>
              <w:t>Registrační číslo projektu</w:t>
            </w:r>
          </w:p>
        </w:tc>
        <w:tc>
          <w:tcPr>
            <w:tcW w:w="6236" w:type="dxa"/>
            <w:shd w:val="clear" w:color="auto" w:fill="EAF3EE"/>
            <w:vAlign w:val="center"/>
          </w:tcPr>
          <w:p w14:paraId="6E0C08F9" w14:textId="77777777" w:rsidR="00AD457B" w:rsidRDefault="00000000">
            <w:r>
              <w:t>24/001/52775/331/013029</w:t>
            </w:r>
          </w:p>
        </w:tc>
      </w:tr>
      <w:tr w:rsidR="00AD457B" w14:paraId="11241818" w14:textId="77777777">
        <w:trPr>
          <w:jc w:val="center"/>
        </w:trPr>
        <w:tc>
          <w:tcPr>
            <w:tcW w:w="2948" w:type="dxa"/>
            <w:vAlign w:val="center"/>
          </w:tcPr>
          <w:p w14:paraId="312F709D" w14:textId="77777777" w:rsidR="00AD457B" w:rsidRDefault="00000000">
            <w:r>
              <w:t>Program / intervence</w:t>
            </w:r>
          </w:p>
        </w:tc>
        <w:tc>
          <w:tcPr>
            <w:tcW w:w="6236" w:type="dxa"/>
            <w:vAlign w:val="center"/>
          </w:tcPr>
          <w:p w14:paraId="04000DF5" w14:textId="77777777" w:rsidR="00AD457B" w:rsidRDefault="00000000">
            <w:r>
              <w:t>Strategický plán SZP 2023–2027 / 52.77 LEADER</w:t>
            </w:r>
          </w:p>
        </w:tc>
      </w:tr>
      <w:tr w:rsidR="00AD457B" w14:paraId="74AB662E" w14:textId="77777777">
        <w:trPr>
          <w:jc w:val="center"/>
        </w:trPr>
        <w:tc>
          <w:tcPr>
            <w:tcW w:w="2948" w:type="dxa"/>
            <w:shd w:val="clear" w:color="auto" w:fill="EAF3EE"/>
            <w:vAlign w:val="center"/>
          </w:tcPr>
          <w:p w14:paraId="30BD0B04" w14:textId="77777777" w:rsidR="00AD457B" w:rsidRDefault="00000000">
            <w:r>
              <w:t>Druh zakázky</w:t>
            </w:r>
          </w:p>
        </w:tc>
        <w:tc>
          <w:tcPr>
            <w:tcW w:w="6236" w:type="dxa"/>
            <w:shd w:val="clear" w:color="auto" w:fill="EAF3EE"/>
            <w:vAlign w:val="center"/>
          </w:tcPr>
          <w:p w14:paraId="5F5C5811" w14:textId="77777777" w:rsidR="00AD457B" w:rsidRDefault="00000000">
            <w:r>
              <w:t>Stavební práce – zakázka malého rozsahu</w:t>
            </w:r>
          </w:p>
        </w:tc>
      </w:tr>
      <w:tr w:rsidR="00AD457B" w14:paraId="13C637BA" w14:textId="77777777">
        <w:trPr>
          <w:jc w:val="center"/>
        </w:trPr>
        <w:tc>
          <w:tcPr>
            <w:tcW w:w="2948" w:type="dxa"/>
            <w:vAlign w:val="center"/>
          </w:tcPr>
          <w:p w14:paraId="6E7BE307" w14:textId="77777777" w:rsidR="00AD457B" w:rsidRDefault="00000000">
            <w:r>
              <w:t>Režim</w:t>
            </w:r>
          </w:p>
        </w:tc>
        <w:tc>
          <w:tcPr>
            <w:tcW w:w="6236" w:type="dxa"/>
            <w:vAlign w:val="center"/>
          </w:tcPr>
          <w:p w14:paraId="21C1682D" w14:textId="77777777" w:rsidR="00AD457B" w:rsidRDefault="00000000">
            <w:r>
              <w:t>Výběrové řízení mimo režim zákona č. 134/2016 Sb., dle Příručky pro zadávání zakázek SZIF, verze 1.2</w:t>
            </w:r>
          </w:p>
        </w:tc>
      </w:tr>
      <w:tr w:rsidR="00AD457B" w14:paraId="46C96F0B" w14:textId="77777777">
        <w:trPr>
          <w:jc w:val="center"/>
        </w:trPr>
        <w:tc>
          <w:tcPr>
            <w:tcW w:w="2948" w:type="dxa"/>
            <w:shd w:val="clear" w:color="auto" w:fill="EAF3EE"/>
            <w:vAlign w:val="center"/>
          </w:tcPr>
          <w:p w14:paraId="3654A8F2" w14:textId="77777777" w:rsidR="00AD457B" w:rsidRDefault="00000000">
            <w:r>
              <w:t>Datum vyhlášení</w:t>
            </w:r>
          </w:p>
        </w:tc>
        <w:tc>
          <w:tcPr>
            <w:tcW w:w="6236" w:type="dxa"/>
            <w:shd w:val="clear" w:color="auto" w:fill="EAF3EE"/>
            <w:vAlign w:val="center"/>
          </w:tcPr>
          <w:p w14:paraId="68E2259A" w14:textId="5D19652C" w:rsidR="00AD457B" w:rsidRDefault="00DD5068">
            <w:r>
              <w:t>24.9.2026</w:t>
            </w:r>
          </w:p>
        </w:tc>
      </w:tr>
    </w:tbl>
    <w:p w14:paraId="38B5DAA1" w14:textId="77777777" w:rsidR="00AD457B" w:rsidRDefault="00AD457B">
      <w:pPr>
        <w:spacing w:after="0"/>
      </w:pPr>
    </w:p>
    <w:p w14:paraId="61841986" w14:textId="77777777" w:rsidR="00AD457B" w:rsidRDefault="00000000">
      <w:r>
        <w:br w:type="page"/>
      </w:r>
    </w:p>
    <w:p w14:paraId="23D41EDF" w14:textId="77777777" w:rsidR="00AD457B" w:rsidRDefault="00000000">
      <w:pPr>
        <w:pStyle w:val="Nadpis1"/>
      </w:pPr>
      <w:r>
        <w:lastRenderedPageBreak/>
        <w:t>1. Identifikace zadavatele</w:t>
      </w:r>
    </w:p>
    <w:tbl>
      <w:tblPr>
        <w:tblStyle w:val="Mkatabulky"/>
        <w:tblW w:w="0" w:type="auto"/>
        <w:jc w:val="center"/>
        <w:tblLook w:val="04A0" w:firstRow="1" w:lastRow="0" w:firstColumn="1" w:lastColumn="0" w:noHBand="0" w:noVBand="1"/>
      </w:tblPr>
      <w:tblGrid>
        <w:gridCol w:w="2948"/>
        <w:gridCol w:w="6236"/>
      </w:tblGrid>
      <w:tr w:rsidR="00AD457B" w14:paraId="027E8F36" w14:textId="77777777">
        <w:trPr>
          <w:jc w:val="center"/>
        </w:trPr>
        <w:tc>
          <w:tcPr>
            <w:tcW w:w="2948" w:type="dxa"/>
            <w:shd w:val="clear" w:color="auto" w:fill="00633C"/>
            <w:vAlign w:val="center"/>
          </w:tcPr>
          <w:p w14:paraId="1BB107C9" w14:textId="77777777" w:rsidR="00AD457B" w:rsidRDefault="00000000">
            <w:r>
              <w:rPr>
                <w:b/>
                <w:color w:val="FFFFFF"/>
              </w:rPr>
              <w:t>Položka</w:t>
            </w:r>
          </w:p>
        </w:tc>
        <w:tc>
          <w:tcPr>
            <w:tcW w:w="6236" w:type="dxa"/>
            <w:shd w:val="clear" w:color="auto" w:fill="00633C"/>
            <w:vAlign w:val="center"/>
          </w:tcPr>
          <w:p w14:paraId="71847B64" w14:textId="77777777" w:rsidR="00AD457B" w:rsidRDefault="00000000">
            <w:r>
              <w:rPr>
                <w:b/>
                <w:color w:val="FFFFFF"/>
              </w:rPr>
              <w:t>Údaj</w:t>
            </w:r>
          </w:p>
        </w:tc>
      </w:tr>
      <w:tr w:rsidR="00AD457B" w14:paraId="2958E982" w14:textId="77777777">
        <w:trPr>
          <w:jc w:val="center"/>
        </w:trPr>
        <w:tc>
          <w:tcPr>
            <w:tcW w:w="2948" w:type="dxa"/>
            <w:vAlign w:val="center"/>
          </w:tcPr>
          <w:p w14:paraId="4C48C30A" w14:textId="77777777" w:rsidR="00AD457B" w:rsidRDefault="00000000">
            <w:r>
              <w:t>Název</w:t>
            </w:r>
          </w:p>
        </w:tc>
        <w:tc>
          <w:tcPr>
            <w:tcW w:w="6236" w:type="dxa"/>
            <w:vAlign w:val="center"/>
          </w:tcPr>
          <w:p w14:paraId="1E6F27DC" w14:textId="77777777" w:rsidR="00AD457B" w:rsidRDefault="00000000">
            <w:r>
              <w:t>Krušnohorský spolek, z. s.</w:t>
            </w:r>
          </w:p>
        </w:tc>
      </w:tr>
      <w:tr w:rsidR="00AD457B" w14:paraId="537EFF4C" w14:textId="77777777">
        <w:trPr>
          <w:jc w:val="center"/>
        </w:trPr>
        <w:tc>
          <w:tcPr>
            <w:tcW w:w="2948" w:type="dxa"/>
            <w:shd w:val="clear" w:color="auto" w:fill="EAF3EE"/>
            <w:vAlign w:val="center"/>
          </w:tcPr>
          <w:p w14:paraId="5302D7BF" w14:textId="77777777" w:rsidR="00AD457B" w:rsidRDefault="00000000">
            <w:r>
              <w:t>IČO</w:t>
            </w:r>
          </w:p>
        </w:tc>
        <w:tc>
          <w:tcPr>
            <w:tcW w:w="6236" w:type="dxa"/>
            <w:shd w:val="clear" w:color="auto" w:fill="EAF3EE"/>
            <w:vAlign w:val="center"/>
          </w:tcPr>
          <w:p w14:paraId="2F1BAB15" w14:textId="77777777" w:rsidR="00AD457B" w:rsidRDefault="00000000">
            <w:r>
              <w:t>27053636</w:t>
            </w:r>
          </w:p>
        </w:tc>
      </w:tr>
      <w:tr w:rsidR="00AD457B" w14:paraId="285C3F98" w14:textId="77777777">
        <w:trPr>
          <w:jc w:val="center"/>
        </w:trPr>
        <w:tc>
          <w:tcPr>
            <w:tcW w:w="2948" w:type="dxa"/>
            <w:vAlign w:val="center"/>
          </w:tcPr>
          <w:p w14:paraId="4A14E911" w14:textId="77777777" w:rsidR="00AD457B" w:rsidRDefault="00000000">
            <w:r>
              <w:t>Sídlo</w:t>
            </w:r>
          </w:p>
        </w:tc>
        <w:tc>
          <w:tcPr>
            <w:tcW w:w="6236" w:type="dxa"/>
            <w:vAlign w:val="center"/>
          </w:tcPr>
          <w:p w14:paraId="1F3DFE94" w14:textId="77777777" w:rsidR="00AD457B" w:rsidRDefault="00000000">
            <w:r>
              <w:t>Kalek 1, 431 32 Kalek</w:t>
            </w:r>
          </w:p>
        </w:tc>
      </w:tr>
      <w:tr w:rsidR="00AD457B" w14:paraId="0E9E41DD" w14:textId="77777777">
        <w:trPr>
          <w:jc w:val="center"/>
        </w:trPr>
        <w:tc>
          <w:tcPr>
            <w:tcW w:w="2948" w:type="dxa"/>
            <w:shd w:val="clear" w:color="auto" w:fill="EAF3EE"/>
            <w:vAlign w:val="center"/>
          </w:tcPr>
          <w:p w14:paraId="76007D29" w14:textId="77777777" w:rsidR="00AD457B" w:rsidRDefault="00000000">
            <w:r>
              <w:t>Osoba oprávněná jednat</w:t>
            </w:r>
          </w:p>
        </w:tc>
        <w:tc>
          <w:tcPr>
            <w:tcW w:w="6236" w:type="dxa"/>
            <w:shd w:val="clear" w:color="auto" w:fill="EAF3EE"/>
            <w:vAlign w:val="center"/>
          </w:tcPr>
          <w:p w14:paraId="0BCE9106" w14:textId="77777777" w:rsidR="00AD457B" w:rsidRDefault="00000000">
            <w:r>
              <w:t>Jitka Hrdličková</w:t>
            </w:r>
          </w:p>
        </w:tc>
      </w:tr>
      <w:tr w:rsidR="00AD457B" w14:paraId="0FDBCFE8" w14:textId="77777777">
        <w:trPr>
          <w:jc w:val="center"/>
        </w:trPr>
        <w:tc>
          <w:tcPr>
            <w:tcW w:w="2948" w:type="dxa"/>
            <w:vAlign w:val="center"/>
          </w:tcPr>
          <w:p w14:paraId="685174FA" w14:textId="77777777" w:rsidR="00AD457B" w:rsidRDefault="00000000">
            <w:r>
              <w:t>Kontaktní osoba</w:t>
            </w:r>
          </w:p>
        </w:tc>
        <w:tc>
          <w:tcPr>
            <w:tcW w:w="6236" w:type="dxa"/>
            <w:vAlign w:val="center"/>
          </w:tcPr>
          <w:p w14:paraId="180195C8" w14:textId="77777777" w:rsidR="00AD457B" w:rsidRDefault="00000000">
            <w:r>
              <w:t>Jitka Hrdličková</w:t>
            </w:r>
          </w:p>
        </w:tc>
      </w:tr>
      <w:tr w:rsidR="00AD457B" w14:paraId="02C864EC" w14:textId="77777777">
        <w:trPr>
          <w:jc w:val="center"/>
        </w:trPr>
        <w:tc>
          <w:tcPr>
            <w:tcW w:w="2948" w:type="dxa"/>
            <w:shd w:val="clear" w:color="auto" w:fill="EAF3EE"/>
            <w:vAlign w:val="center"/>
          </w:tcPr>
          <w:p w14:paraId="7EC3BE3C" w14:textId="77777777" w:rsidR="00AD457B" w:rsidRDefault="00000000">
            <w:r>
              <w:t>Telefon</w:t>
            </w:r>
          </w:p>
        </w:tc>
        <w:tc>
          <w:tcPr>
            <w:tcW w:w="6236" w:type="dxa"/>
            <w:shd w:val="clear" w:color="auto" w:fill="EAF3EE"/>
            <w:vAlign w:val="center"/>
          </w:tcPr>
          <w:p w14:paraId="36660486" w14:textId="079858E2" w:rsidR="00AD457B" w:rsidRDefault="00000000">
            <w:r>
              <w:t xml:space="preserve">+420 608 955 505 </w:t>
            </w:r>
          </w:p>
        </w:tc>
      </w:tr>
      <w:tr w:rsidR="00AD457B" w14:paraId="4A382DB0" w14:textId="77777777">
        <w:trPr>
          <w:jc w:val="center"/>
        </w:trPr>
        <w:tc>
          <w:tcPr>
            <w:tcW w:w="2948" w:type="dxa"/>
            <w:vAlign w:val="center"/>
          </w:tcPr>
          <w:p w14:paraId="5CD455D9" w14:textId="77777777" w:rsidR="00AD457B" w:rsidRDefault="00000000">
            <w:r>
              <w:t>E-mail</w:t>
            </w:r>
          </w:p>
        </w:tc>
        <w:tc>
          <w:tcPr>
            <w:tcW w:w="6236" w:type="dxa"/>
            <w:vAlign w:val="center"/>
          </w:tcPr>
          <w:p w14:paraId="58EE54CD" w14:textId="1BBBAFBA" w:rsidR="00AD457B" w:rsidRDefault="00000000">
            <w:r>
              <w:t>jitkahrdlic@gmail.com</w:t>
            </w:r>
          </w:p>
        </w:tc>
      </w:tr>
    </w:tbl>
    <w:p w14:paraId="683DA462" w14:textId="77777777" w:rsidR="00AD457B" w:rsidRDefault="00AD457B">
      <w:pPr>
        <w:spacing w:after="0"/>
      </w:pPr>
    </w:p>
    <w:p w14:paraId="1FD82F93" w14:textId="77777777" w:rsidR="00AD457B" w:rsidRDefault="00000000">
      <w:pPr>
        <w:pStyle w:val="Nadpis1"/>
      </w:pPr>
      <w:r>
        <w:t>2. Základní informace o zakázce</w:t>
      </w:r>
    </w:p>
    <w:tbl>
      <w:tblPr>
        <w:tblStyle w:val="Mkatabulky"/>
        <w:tblW w:w="0" w:type="auto"/>
        <w:jc w:val="center"/>
        <w:tblLook w:val="04A0" w:firstRow="1" w:lastRow="0" w:firstColumn="1" w:lastColumn="0" w:noHBand="0" w:noVBand="1"/>
      </w:tblPr>
      <w:tblGrid>
        <w:gridCol w:w="2948"/>
        <w:gridCol w:w="6236"/>
      </w:tblGrid>
      <w:tr w:rsidR="00AD457B" w14:paraId="7AACE7E0" w14:textId="77777777">
        <w:trPr>
          <w:jc w:val="center"/>
        </w:trPr>
        <w:tc>
          <w:tcPr>
            <w:tcW w:w="2948" w:type="dxa"/>
            <w:shd w:val="clear" w:color="auto" w:fill="00633C"/>
            <w:vAlign w:val="center"/>
          </w:tcPr>
          <w:p w14:paraId="43A5EA6D" w14:textId="77777777" w:rsidR="00AD457B" w:rsidRDefault="00000000">
            <w:r>
              <w:rPr>
                <w:b/>
                <w:color w:val="FFFFFF"/>
              </w:rPr>
              <w:t>Položka</w:t>
            </w:r>
          </w:p>
        </w:tc>
        <w:tc>
          <w:tcPr>
            <w:tcW w:w="6236" w:type="dxa"/>
            <w:shd w:val="clear" w:color="auto" w:fill="00633C"/>
            <w:vAlign w:val="center"/>
          </w:tcPr>
          <w:p w14:paraId="4F1F3123" w14:textId="77777777" w:rsidR="00AD457B" w:rsidRDefault="00000000">
            <w:r>
              <w:rPr>
                <w:b/>
                <w:color w:val="FFFFFF"/>
              </w:rPr>
              <w:t>Údaj</w:t>
            </w:r>
          </w:p>
        </w:tc>
      </w:tr>
      <w:tr w:rsidR="00AD457B" w14:paraId="112F3D88" w14:textId="77777777">
        <w:trPr>
          <w:jc w:val="center"/>
        </w:trPr>
        <w:tc>
          <w:tcPr>
            <w:tcW w:w="2948" w:type="dxa"/>
            <w:vAlign w:val="center"/>
          </w:tcPr>
          <w:p w14:paraId="5648663F" w14:textId="77777777" w:rsidR="00AD457B" w:rsidRDefault="00000000">
            <w:r>
              <w:t>Název zakázky</w:t>
            </w:r>
          </w:p>
        </w:tc>
        <w:tc>
          <w:tcPr>
            <w:tcW w:w="6236" w:type="dxa"/>
            <w:vAlign w:val="center"/>
          </w:tcPr>
          <w:p w14:paraId="3287720D" w14:textId="77777777" w:rsidR="00AD457B" w:rsidRDefault="00000000">
            <w:r>
              <w:t>Multifunkční hřiště Kalek</w:t>
            </w:r>
          </w:p>
        </w:tc>
      </w:tr>
      <w:tr w:rsidR="00AD457B" w14:paraId="7A22EF44" w14:textId="77777777">
        <w:trPr>
          <w:jc w:val="center"/>
        </w:trPr>
        <w:tc>
          <w:tcPr>
            <w:tcW w:w="2948" w:type="dxa"/>
            <w:shd w:val="clear" w:color="auto" w:fill="EAF3EE"/>
            <w:vAlign w:val="center"/>
          </w:tcPr>
          <w:p w14:paraId="5C5857F5" w14:textId="77777777" w:rsidR="00AD457B" w:rsidRDefault="00000000">
            <w:r>
              <w:t>Druh zakázky</w:t>
            </w:r>
          </w:p>
        </w:tc>
        <w:tc>
          <w:tcPr>
            <w:tcW w:w="6236" w:type="dxa"/>
            <w:shd w:val="clear" w:color="auto" w:fill="EAF3EE"/>
            <w:vAlign w:val="center"/>
          </w:tcPr>
          <w:p w14:paraId="44332BC5" w14:textId="77777777" w:rsidR="00AD457B" w:rsidRDefault="00000000">
            <w:r>
              <w:t>Zakázka na stavební práce</w:t>
            </w:r>
          </w:p>
        </w:tc>
      </w:tr>
      <w:tr w:rsidR="00AD457B" w14:paraId="051E2AAD" w14:textId="77777777">
        <w:trPr>
          <w:jc w:val="center"/>
        </w:trPr>
        <w:tc>
          <w:tcPr>
            <w:tcW w:w="2948" w:type="dxa"/>
            <w:vAlign w:val="center"/>
          </w:tcPr>
          <w:p w14:paraId="29420794" w14:textId="77777777" w:rsidR="00AD457B" w:rsidRDefault="00000000">
            <w:r>
              <w:t>Předpokládaná hodnota</w:t>
            </w:r>
          </w:p>
        </w:tc>
        <w:tc>
          <w:tcPr>
            <w:tcW w:w="6236" w:type="dxa"/>
            <w:vAlign w:val="center"/>
          </w:tcPr>
          <w:p w14:paraId="6529869D" w14:textId="26D75708" w:rsidR="00AD457B" w:rsidRDefault="00000000">
            <w:r>
              <w:t>9</w:t>
            </w:r>
            <w:r w:rsidR="00DD5068">
              <w:t xml:space="preserve">50 </w:t>
            </w:r>
            <w:r>
              <w:t>0</w:t>
            </w:r>
            <w:r w:rsidR="00DD5068">
              <w:t>0</w:t>
            </w:r>
            <w:r>
              <w:t>0 Kč bez DPH</w:t>
            </w:r>
          </w:p>
        </w:tc>
      </w:tr>
      <w:tr w:rsidR="00AD457B" w:rsidRPr="00DD5068" w14:paraId="759AC133" w14:textId="77777777">
        <w:trPr>
          <w:jc w:val="center"/>
        </w:trPr>
        <w:tc>
          <w:tcPr>
            <w:tcW w:w="2948" w:type="dxa"/>
            <w:shd w:val="clear" w:color="auto" w:fill="EAF3EE"/>
            <w:vAlign w:val="center"/>
          </w:tcPr>
          <w:p w14:paraId="7157E910" w14:textId="77777777" w:rsidR="00AD457B" w:rsidRDefault="00000000">
            <w:r>
              <w:t>Místo plnění</w:t>
            </w:r>
          </w:p>
        </w:tc>
        <w:tc>
          <w:tcPr>
            <w:tcW w:w="6236" w:type="dxa"/>
            <w:shd w:val="clear" w:color="auto" w:fill="EAF3EE"/>
            <w:vAlign w:val="center"/>
          </w:tcPr>
          <w:p w14:paraId="5495102F" w14:textId="77777777" w:rsidR="00AD457B" w:rsidRPr="004D62A9" w:rsidRDefault="00000000">
            <w:pPr>
              <w:rPr>
                <w:lang w:val="de-DE"/>
              </w:rPr>
            </w:pPr>
            <w:r w:rsidRPr="004D62A9">
              <w:rPr>
                <w:lang w:val="de-DE"/>
              </w:rPr>
              <w:t>obec Kalek, k. ú. Kalek, parc. č. 456/1, LV 207</w:t>
            </w:r>
          </w:p>
        </w:tc>
      </w:tr>
      <w:tr w:rsidR="00AD457B" w14:paraId="3150B52B" w14:textId="77777777">
        <w:trPr>
          <w:jc w:val="center"/>
        </w:trPr>
        <w:tc>
          <w:tcPr>
            <w:tcW w:w="2948" w:type="dxa"/>
            <w:vAlign w:val="center"/>
          </w:tcPr>
          <w:p w14:paraId="4CF2B178" w14:textId="77777777" w:rsidR="00AD457B" w:rsidRDefault="00000000">
            <w:r>
              <w:t>Předpokládaný termín zahájení</w:t>
            </w:r>
          </w:p>
        </w:tc>
        <w:tc>
          <w:tcPr>
            <w:tcW w:w="6236" w:type="dxa"/>
            <w:vAlign w:val="center"/>
          </w:tcPr>
          <w:p w14:paraId="158F30D2" w14:textId="77777777" w:rsidR="00AD457B" w:rsidRDefault="00000000">
            <w:r>
              <w:t>bez zbytečného odkladu po účinnosti smlouvy a předání staveniště</w:t>
            </w:r>
          </w:p>
        </w:tc>
      </w:tr>
      <w:tr w:rsidR="00AD457B" w14:paraId="370B9B2B" w14:textId="77777777">
        <w:trPr>
          <w:jc w:val="center"/>
        </w:trPr>
        <w:tc>
          <w:tcPr>
            <w:tcW w:w="2948" w:type="dxa"/>
            <w:shd w:val="clear" w:color="auto" w:fill="EAF3EE"/>
            <w:vAlign w:val="center"/>
          </w:tcPr>
          <w:p w14:paraId="0042F40A" w14:textId="77777777" w:rsidR="00AD457B" w:rsidRDefault="00000000">
            <w:r>
              <w:t>Nejzazší termín dokončení</w:t>
            </w:r>
          </w:p>
        </w:tc>
        <w:tc>
          <w:tcPr>
            <w:tcW w:w="6236" w:type="dxa"/>
            <w:shd w:val="clear" w:color="auto" w:fill="EAF3EE"/>
            <w:vAlign w:val="center"/>
          </w:tcPr>
          <w:p w14:paraId="2398C6B4" w14:textId="32EADFE9" w:rsidR="00AD457B" w:rsidRDefault="00DD5068">
            <w:r>
              <w:t>20.11</w:t>
            </w:r>
            <w:r w:rsidR="00000000">
              <w:t>. 2026</w:t>
            </w:r>
          </w:p>
        </w:tc>
      </w:tr>
    </w:tbl>
    <w:p w14:paraId="534C9630" w14:textId="77777777" w:rsidR="00AD457B" w:rsidRDefault="00AD457B">
      <w:pPr>
        <w:spacing w:after="0"/>
      </w:pPr>
    </w:p>
    <w:p w14:paraId="495F5DC1" w14:textId="77777777" w:rsidR="00AD457B" w:rsidRDefault="00000000">
      <w:pPr>
        <w:pStyle w:val="Nadpis1"/>
      </w:pPr>
      <w:r>
        <w:t>3. Předmět zakázky</w:t>
      </w:r>
    </w:p>
    <w:p w14:paraId="6A9C9458" w14:textId="7A69C515" w:rsidR="00AD457B" w:rsidRDefault="00000000">
      <w:r>
        <w:t>Předmětem zakázky je kompletní zhotovení venkovního multifunkčního sportoviště o rozměru 25 × 12 m (300 m²), včetně přípravy území, zemních prací, podkladních vrstev, odvodnění, sportovního povrchu, lajnování, oplocení, vstupní branky a přípravy pevných kotevních bodů pro sportovní vybavení.</w:t>
      </w:r>
    </w:p>
    <w:p w14:paraId="13F3EF01" w14:textId="77777777" w:rsidR="00AD457B" w:rsidRDefault="00000000">
      <w:pPr>
        <w:pStyle w:val="Seznamsodrkami"/>
      </w:pPr>
      <w:r>
        <w:t>odstranění ornice a nevhodných vrstev v rozsahu potřebném pro řádné provedení díla,</w:t>
      </w:r>
    </w:p>
    <w:p w14:paraId="1024B695" w14:textId="77777777" w:rsidR="00AD457B" w:rsidRDefault="00000000">
      <w:pPr>
        <w:pStyle w:val="Seznamsodrkami"/>
      </w:pPr>
      <w:r>
        <w:t>výkopy, přesuny hmot, zhutnění a řádné založení konstrukčních vrstev,</w:t>
      </w:r>
    </w:p>
    <w:p w14:paraId="6B7D34F6" w14:textId="77777777" w:rsidR="00AD457B" w:rsidRPr="004D62A9" w:rsidRDefault="00000000">
      <w:pPr>
        <w:pStyle w:val="Seznamsodrkami"/>
        <w:rPr>
          <w:lang w:val="de-DE"/>
        </w:rPr>
      </w:pPr>
      <w:r w:rsidRPr="004D62A9">
        <w:rPr>
          <w:lang w:val="de-DE"/>
        </w:rPr>
        <w:t>separační geotextilie min. 300 g/m², UV stabilizovaná,</w:t>
      </w:r>
    </w:p>
    <w:p w14:paraId="3D65C278" w14:textId="77777777" w:rsidR="00AD457B" w:rsidRPr="004D62A9" w:rsidRDefault="00000000">
      <w:pPr>
        <w:pStyle w:val="Seznamsodrkami"/>
        <w:rPr>
          <w:lang w:val="de-DE"/>
        </w:rPr>
      </w:pPr>
      <w:r w:rsidRPr="004D62A9">
        <w:rPr>
          <w:lang w:val="de-DE"/>
        </w:rPr>
        <w:t>drenážní systém včetně drenážního potrubí, štěrkového obsypu a revizních šachet,</w:t>
      </w:r>
    </w:p>
    <w:p w14:paraId="03E24E3D" w14:textId="77777777" w:rsidR="00AD457B" w:rsidRPr="004D62A9" w:rsidRDefault="00000000">
      <w:pPr>
        <w:pStyle w:val="Seznamsodrkami"/>
        <w:rPr>
          <w:lang w:val="de-DE"/>
        </w:rPr>
      </w:pPr>
      <w:r w:rsidRPr="004D62A9">
        <w:rPr>
          <w:lang w:val="de-DE"/>
        </w:rPr>
        <w:t>vícevrstvá konstrukce z drceného kameniva s výslednou únosností, rovinností a propustností vhodnou pro venkovní sportoviště,</w:t>
      </w:r>
    </w:p>
    <w:p w14:paraId="1BE02911" w14:textId="77777777" w:rsidR="00AD457B" w:rsidRPr="004D62A9" w:rsidRDefault="00000000">
      <w:pPr>
        <w:pStyle w:val="Seznamsodrkami"/>
        <w:rPr>
          <w:lang w:val="de-DE"/>
        </w:rPr>
      </w:pPr>
      <w:r w:rsidRPr="004D62A9">
        <w:rPr>
          <w:lang w:val="de-DE"/>
        </w:rPr>
        <w:t>modulární venkovní sportovní povrch z polypropylenu, spojovaný zámky, min. tloušťka 13 mm, odolný proti UV záření, povětrnosti a běžnému sportovnímu zatížení; barevné provedení bude odsouhlaseno zadavatelem,</w:t>
      </w:r>
    </w:p>
    <w:p w14:paraId="01943FC8" w14:textId="77777777" w:rsidR="00AD457B" w:rsidRPr="004D62A9" w:rsidRDefault="00000000">
      <w:pPr>
        <w:pStyle w:val="Seznamsodrkami"/>
        <w:rPr>
          <w:lang w:val="de-DE"/>
        </w:rPr>
      </w:pPr>
      <w:r w:rsidRPr="004D62A9">
        <w:rPr>
          <w:lang w:val="de-DE"/>
        </w:rPr>
        <w:t>trvalé lajnování minimálně pro malou kopanou, vybíjenou, tenis, badminton, basketbal, florbal a volejbal; překryvy čar musí zůstat čitelné,</w:t>
      </w:r>
    </w:p>
    <w:p w14:paraId="2F5F7D86" w14:textId="77777777" w:rsidR="00AD457B" w:rsidRPr="004D62A9" w:rsidRDefault="00000000">
      <w:pPr>
        <w:pStyle w:val="Seznamsodrkami"/>
        <w:rPr>
          <w:lang w:val="de-DE"/>
        </w:rPr>
      </w:pPr>
      <w:r w:rsidRPr="004D62A9">
        <w:rPr>
          <w:lang w:val="de-DE"/>
        </w:rPr>
        <w:t>oplocení celého hřiště včetně vstupní branky a všech kotevních, spojovacích a ochranných prvků,</w:t>
      </w:r>
    </w:p>
    <w:p w14:paraId="7D5F5B6A" w14:textId="4F877DC5" w:rsidR="00AD457B" w:rsidRPr="004D62A9" w:rsidRDefault="00000000">
      <w:pPr>
        <w:pStyle w:val="Seznamsodrkami"/>
        <w:rPr>
          <w:lang w:val="de-DE"/>
        </w:rPr>
      </w:pPr>
      <w:r w:rsidRPr="004D62A9">
        <w:rPr>
          <w:lang w:val="de-DE"/>
        </w:rPr>
        <w:t>příprava a osazení pevných kotevních bodů / pouzder pro sloupky sítí,</w:t>
      </w:r>
    </w:p>
    <w:p w14:paraId="4E42DFC4" w14:textId="77777777" w:rsidR="00AD457B" w:rsidRPr="004D62A9" w:rsidRDefault="00000000">
      <w:pPr>
        <w:pStyle w:val="Seznamsodrkami"/>
        <w:rPr>
          <w:lang w:val="de-DE"/>
        </w:rPr>
      </w:pPr>
      <w:r w:rsidRPr="004D62A9">
        <w:rPr>
          <w:lang w:val="de-DE"/>
        </w:rPr>
        <w:t>doprava, zařízení staveniště, úklid, odvoz a zákonné odstranění odpadů, předání dokladů, návodů a záručních listů.</w:t>
      </w:r>
    </w:p>
    <w:p w14:paraId="768F33CC" w14:textId="77777777" w:rsidR="00AD457B" w:rsidRPr="004D62A9" w:rsidRDefault="00000000">
      <w:pPr>
        <w:rPr>
          <w:lang w:val="de-DE"/>
        </w:rPr>
      </w:pPr>
      <w:r w:rsidRPr="004D62A9">
        <w:rPr>
          <w:b/>
          <w:lang w:val="de-DE"/>
        </w:rPr>
        <w:t xml:space="preserve">Výslovně není součástí: </w:t>
      </w:r>
      <w:r w:rsidRPr="004D62A9">
        <w:rPr>
          <w:lang w:val="de-DE"/>
        </w:rPr>
        <w:t>mobilní sportovní vybavení, míče, rakety, sítě a další volné herní pomůcky, není-li v soupisu prací uvedeno jinak.</w:t>
      </w:r>
    </w:p>
    <w:p w14:paraId="6EC311E4" w14:textId="77777777" w:rsidR="00AD457B" w:rsidRPr="004D62A9" w:rsidRDefault="00000000">
      <w:pPr>
        <w:rPr>
          <w:lang w:val="de-DE"/>
        </w:rPr>
      </w:pPr>
      <w:r w:rsidRPr="004D62A9">
        <w:rPr>
          <w:b/>
          <w:lang w:val="de-DE"/>
        </w:rPr>
        <w:t xml:space="preserve">Rovnocenná řešení: </w:t>
      </w:r>
      <w:r w:rsidRPr="004D62A9">
        <w:rPr>
          <w:lang w:val="de-DE"/>
        </w:rPr>
        <w:t>Uvádí-li dokumentace konkrétní technické označení, materiál nebo výrobek, připouští se vždy technicky a kvalitativně rovnocenné řešení. Dodavatel rovnocennost doloží technickým listem nebo jiným průkazným dokumentem.</w:t>
      </w:r>
    </w:p>
    <w:p w14:paraId="4C92508A" w14:textId="77777777" w:rsidR="00AD457B" w:rsidRPr="004D62A9" w:rsidRDefault="00000000">
      <w:pPr>
        <w:pStyle w:val="Nadpis1"/>
        <w:rPr>
          <w:lang w:val="de-DE"/>
        </w:rPr>
      </w:pPr>
      <w:r w:rsidRPr="004D62A9">
        <w:rPr>
          <w:lang w:val="de-DE"/>
        </w:rPr>
        <w:t>4. Podmínky plnění a technické požadavky</w:t>
      </w:r>
    </w:p>
    <w:p w14:paraId="24288996" w14:textId="77777777" w:rsidR="00AD457B" w:rsidRPr="004D62A9" w:rsidRDefault="00000000">
      <w:pPr>
        <w:pStyle w:val="Seznamsodrkami"/>
        <w:rPr>
          <w:lang w:val="de-DE"/>
        </w:rPr>
      </w:pPr>
      <w:r w:rsidRPr="004D62A9">
        <w:rPr>
          <w:lang w:val="de-DE"/>
        </w:rPr>
        <w:t>Dílo musí být provedeno odborně, kompletně a v souladu s právními předpisy, relevantními technickými normami a pokyny výrobců použitých systémů.</w:t>
      </w:r>
    </w:p>
    <w:p w14:paraId="423315F6" w14:textId="77777777" w:rsidR="00AD457B" w:rsidRPr="004D62A9" w:rsidRDefault="00000000">
      <w:pPr>
        <w:pStyle w:val="Seznamsodrkami"/>
        <w:rPr>
          <w:lang w:val="de-DE"/>
        </w:rPr>
      </w:pPr>
      <w:r w:rsidRPr="004D62A9">
        <w:rPr>
          <w:lang w:val="de-DE"/>
        </w:rPr>
        <w:t>Dodavatel před zahájením ověří rozměry a podmínky na místě; zjištěné rozpory neprodleně oznámí zadavateli.</w:t>
      </w:r>
    </w:p>
    <w:p w14:paraId="3CDE495F" w14:textId="77777777" w:rsidR="00AD457B" w:rsidRPr="004D62A9" w:rsidRDefault="00000000">
      <w:pPr>
        <w:pStyle w:val="Seznamsodrkami"/>
        <w:rPr>
          <w:lang w:val="de-DE"/>
        </w:rPr>
      </w:pPr>
      <w:r w:rsidRPr="004D62A9">
        <w:rPr>
          <w:lang w:val="de-DE"/>
        </w:rPr>
        <w:t>Veškeré materiály musí být nové, nepoužité a určené pro venkovní sportovní použití.</w:t>
      </w:r>
    </w:p>
    <w:p w14:paraId="36B19488" w14:textId="77777777" w:rsidR="00AD457B" w:rsidRPr="004D62A9" w:rsidRDefault="00000000">
      <w:pPr>
        <w:pStyle w:val="Seznamsodrkami"/>
        <w:rPr>
          <w:lang w:val="de-DE"/>
        </w:rPr>
      </w:pPr>
      <w:r w:rsidRPr="004D62A9">
        <w:rPr>
          <w:lang w:val="de-DE"/>
        </w:rPr>
        <w:t>Součástí ceny jsou všechny práce a dodávky nezbytné k úplnému a funkčnímu dokončení díla, i když nejsou jednotlivě uvedeny, pokud je mohl odborně způsobilý dodavatel z podkladů a místních podmínek rozumně předpokládat.</w:t>
      </w:r>
    </w:p>
    <w:p w14:paraId="559C0923" w14:textId="28645F48" w:rsidR="00AD457B" w:rsidRDefault="00000000">
      <w:pPr>
        <w:pStyle w:val="Seznamsodrkami"/>
        <w:rPr>
          <w:lang w:val="de-DE"/>
        </w:rPr>
      </w:pPr>
      <w:r w:rsidRPr="004D62A9">
        <w:rPr>
          <w:lang w:val="de-DE"/>
        </w:rPr>
        <w:lastRenderedPageBreak/>
        <w:t>Zadavatel požaduje záruku za celé dílo v délce 36 měsíců od předání a převzetí bez vad bránících užívání.</w:t>
      </w:r>
    </w:p>
    <w:p w14:paraId="23FBB832" w14:textId="3EAC76BC" w:rsidR="00D8204E" w:rsidRPr="004D62A9" w:rsidRDefault="00D8204E">
      <w:pPr>
        <w:pStyle w:val="Seznamsodrkami"/>
        <w:rPr>
          <w:lang w:val="de-DE"/>
        </w:rPr>
      </w:pPr>
      <w:r>
        <w:rPr>
          <w:lang w:val="de-DE"/>
        </w:rPr>
        <w:t>Přiložena technická dokumentace</w:t>
      </w:r>
    </w:p>
    <w:p w14:paraId="401111E8" w14:textId="77777777" w:rsidR="00AD457B" w:rsidRPr="004D62A9" w:rsidRDefault="00000000">
      <w:pPr>
        <w:pStyle w:val="Nadpis1"/>
        <w:rPr>
          <w:lang w:val="de-DE"/>
        </w:rPr>
      </w:pPr>
      <w:r w:rsidRPr="004D62A9">
        <w:rPr>
          <w:lang w:val="de-DE"/>
        </w:rPr>
        <w:t>5. Prohlídka místa plnění</w:t>
      </w:r>
    </w:p>
    <w:p w14:paraId="69E8CA98" w14:textId="77777777" w:rsidR="00AD457B" w:rsidRPr="004D62A9" w:rsidRDefault="00000000">
      <w:pPr>
        <w:rPr>
          <w:lang w:val="de-DE"/>
        </w:rPr>
      </w:pPr>
      <w:r w:rsidRPr="004D62A9">
        <w:rPr>
          <w:lang w:val="de-DE"/>
        </w:rPr>
        <w:t>Prohlídka místa plnění je možná po předchozí dohodě s kontaktní osobou zadavatele. Neúčast na prohlídce není důvodem k vyloučení dodavatele ani nezbavuje dodavatele povinnosti zahrnout do ceny všechny předvídatelné náklady.</w:t>
      </w:r>
    </w:p>
    <w:p w14:paraId="22B116D7" w14:textId="77777777" w:rsidR="00AD457B" w:rsidRPr="004D62A9" w:rsidRDefault="00000000">
      <w:pPr>
        <w:pStyle w:val="Nadpis1"/>
        <w:rPr>
          <w:lang w:val="de-DE"/>
        </w:rPr>
      </w:pPr>
      <w:r w:rsidRPr="004D62A9">
        <w:rPr>
          <w:lang w:val="de-DE"/>
        </w:rPr>
        <w:t>6. Požadavky na kvalifikaci</w:t>
      </w:r>
    </w:p>
    <w:p w14:paraId="7EC605FA" w14:textId="77777777" w:rsidR="00AD457B" w:rsidRPr="004D62A9" w:rsidRDefault="00000000">
      <w:pPr>
        <w:rPr>
          <w:lang w:val="de-DE"/>
        </w:rPr>
      </w:pPr>
      <w:r w:rsidRPr="004D62A9">
        <w:rPr>
          <w:lang w:val="de-DE"/>
        </w:rPr>
        <w:t>Dodavatel v nabídce doloží:</w:t>
      </w:r>
    </w:p>
    <w:p w14:paraId="0DE039CA" w14:textId="77777777" w:rsidR="00AD457B" w:rsidRPr="004D62A9" w:rsidRDefault="00000000">
      <w:pPr>
        <w:ind w:left="510" w:hanging="397"/>
        <w:rPr>
          <w:lang w:val="de-DE"/>
        </w:rPr>
      </w:pPr>
      <w:r w:rsidRPr="004D62A9">
        <w:rPr>
          <w:b/>
          <w:lang w:val="de-DE"/>
        </w:rPr>
        <w:t xml:space="preserve">1. </w:t>
      </w:r>
      <w:r w:rsidRPr="004D62A9">
        <w:rPr>
          <w:lang w:val="de-DE"/>
        </w:rPr>
        <w:t>čestné prohlášení o splnění základní způsobilosti, střetu zájmů a sankčních omezeních podle vzoru v příloze č. 2,</w:t>
      </w:r>
    </w:p>
    <w:p w14:paraId="6E15B87F" w14:textId="77777777" w:rsidR="00AD457B" w:rsidRPr="004D62A9" w:rsidRDefault="00000000">
      <w:pPr>
        <w:ind w:left="510" w:hanging="397"/>
        <w:rPr>
          <w:lang w:val="de-DE"/>
        </w:rPr>
      </w:pPr>
      <w:r w:rsidRPr="004D62A9">
        <w:rPr>
          <w:b/>
          <w:lang w:val="de-DE"/>
        </w:rPr>
        <w:t xml:space="preserve">2. </w:t>
      </w:r>
      <w:r w:rsidRPr="004D62A9">
        <w:rPr>
          <w:lang w:val="de-DE"/>
        </w:rPr>
        <w:t>výpis z obchodního rejstříku, je-li v něm dodavatel zapsán, nebo výpis z jiné obdobné evidence; postačí prostá kopie,</w:t>
      </w:r>
    </w:p>
    <w:p w14:paraId="5253D03B" w14:textId="77777777" w:rsidR="00AD457B" w:rsidRPr="004D62A9" w:rsidRDefault="00000000">
      <w:pPr>
        <w:ind w:left="510" w:hanging="397"/>
        <w:rPr>
          <w:lang w:val="de-DE"/>
        </w:rPr>
      </w:pPr>
      <w:r w:rsidRPr="004D62A9">
        <w:rPr>
          <w:b/>
          <w:lang w:val="de-DE"/>
        </w:rPr>
        <w:t xml:space="preserve">3. </w:t>
      </w:r>
      <w:r w:rsidRPr="004D62A9">
        <w:rPr>
          <w:lang w:val="de-DE"/>
        </w:rPr>
        <w:t>doklad o oprávnění k podnikání v rozsahu odpovídajícím předmětu zakázky; postačí prostá kopie,</w:t>
      </w:r>
    </w:p>
    <w:p w14:paraId="74683714" w14:textId="3460EBDD" w:rsidR="00AD457B" w:rsidRPr="004D62A9" w:rsidRDefault="00000000">
      <w:pPr>
        <w:ind w:left="510" w:hanging="397"/>
        <w:rPr>
          <w:lang w:val="de-DE"/>
        </w:rPr>
      </w:pPr>
      <w:r w:rsidRPr="004D62A9">
        <w:rPr>
          <w:b/>
          <w:lang w:val="de-DE"/>
        </w:rPr>
        <w:t xml:space="preserve">4. </w:t>
      </w:r>
      <w:r w:rsidRPr="004D62A9">
        <w:rPr>
          <w:lang w:val="de-DE"/>
        </w:rPr>
        <w:t>seznam alespoň jedné řádně dokončené obdobné stavební práce za posledních 5 let v hodnotě nejméně 500 000 Kč bez DPH, s uvedením objednatele. Za obdobnou práci se považuje realizace venkovního sportoviště, sportovního povrchu nebo stavebně srovnatelné zpevněné plochy včetně podkladních vrstev.</w:t>
      </w:r>
    </w:p>
    <w:p w14:paraId="5D15FDB0" w14:textId="77777777" w:rsidR="00AD457B" w:rsidRPr="004D62A9" w:rsidRDefault="00000000">
      <w:pPr>
        <w:rPr>
          <w:lang w:val="de-DE"/>
        </w:rPr>
      </w:pPr>
      <w:r w:rsidRPr="004D62A9">
        <w:rPr>
          <w:lang w:val="de-DE"/>
        </w:rPr>
        <w:t>Zadavatel může požádat vybraného dodavatele o předložení originálů nebo ověřených kopií, případně o vysvětlení či doplnění dokladů, pokud tím nedojde k nepřípustné změně nabídky.</w:t>
      </w:r>
    </w:p>
    <w:p w14:paraId="2FB239DB" w14:textId="77777777" w:rsidR="00AD457B" w:rsidRDefault="00000000">
      <w:pPr>
        <w:pStyle w:val="Nadpis1"/>
      </w:pPr>
      <w:r>
        <w:t>7. Zpracování nabídkové ceny</w:t>
      </w:r>
    </w:p>
    <w:p w14:paraId="63625621" w14:textId="30211972" w:rsidR="00AD457B" w:rsidRDefault="00000000">
      <w:pPr>
        <w:pStyle w:val="Seznamsodrkami"/>
      </w:pPr>
      <w:r>
        <w:t>Dodavatel vyplní položky soupisu prací v příloze č. 3.</w:t>
      </w:r>
    </w:p>
    <w:p w14:paraId="4E8F2C72" w14:textId="77777777" w:rsidR="00AD457B" w:rsidRDefault="00000000">
      <w:pPr>
        <w:pStyle w:val="Seznamsodrkami"/>
      </w:pPr>
      <w:r>
        <w:t>Cena bude uvedena v Kč bez DPH, DPH a v Kč včetně DPH. Neplátce DPH uvede konečnou cenu a skutečnost, že není plátcem DPH.</w:t>
      </w:r>
    </w:p>
    <w:p w14:paraId="65A8DFF0" w14:textId="77777777" w:rsidR="00AD457B" w:rsidRDefault="00000000">
      <w:pPr>
        <w:pStyle w:val="Seznamsodrkami"/>
      </w:pPr>
      <w:r>
        <w:t>Nabídková cena musí zahrnovat veškeré náklady, dopravu, vedlejší náklady, poplatky, zkoušky, dokumentaci a rizika potřebná k úplnému provedení díla.</w:t>
      </w:r>
    </w:p>
    <w:p w14:paraId="1AA3E1D1" w14:textId="77777777" w:rsidR="00AD457B" w:rsidRDefault="00000000">
      <w:pPr>
        <w:pStyle w:val="Seznamsodrkami"/>
      </w:pPr>
      <w:r>
        <w:t>Cena je nejvýše přípustná; změnit ji lze pouze za podmínek uvedených v návrhu smlouvy a v souladu s pravidly poskytovatele dotace.</w:t>
      </w:r>
    </w:p>
    <w:p w14:paraId="1C1ACA6C" w14:textId="77777777" w:rsidR="00AD457B" w:rsidRDefault="00000000">
      <w:pPr>
        <w:pStyle w:val="Nadpis1"/>
      </w:pPr>
      <w:r>
        <w:t>8. Obsah a forma nabídky</w:t>
      </w:r>
    </w:p>
    <w:p w14:paraId="4AD44D40" w14:textId="77777777" w:rsidR="00AD457B" w:rsidRDefault="00000000">
      <w:r>
        <w:t>Nabídka bude v českém jazyce, podepsaná osobou oprávněnou jednat za dodavatele, a bude obsahovat alespoň:</w:t>
      </w:r>
    </w:p>
    <w:p w14:paraId="4DA47D0C" w14:textId="77777777" w:rsidR="00AD457B" w:rsidRDefault="00000000">
      <w:pPr>
        <w:ind w:left="510" w:hanging="397"/>
      </w:pPr>
      <w:r>
        <w:rPr>
          <w:b/>
        </w:rPr>
        <w:t xml:space="preserve">1. </w:t>
      </w:r>
      <w:r>
        <w:t>vyplněný krycí list nabídky (příloha č. 1),</w:t>
      </w:r>
    </w:p>
    <w:p w14:paraId="3A5E054F" w14:textId="77777777" w:rsidR="00AD457B" w:rsidRDefault="00000000">
      <w:pPr>
        <w:ind w:left="510" w:hanging="397"/>
      </w:pPr>
      <w:r>
        <w:rPr>
          <w:b/>
        </w:rPr>
        <w:t xml:space="preserve">2. </w:t>
      </w:r>
      <w:r>
        <w:t>vyplněné čestné prohlášení (příloha č. 2),</w:t>
      </w:r>
    </w:p>
    <w:p w14:paraId="43FE7A45" w14:textId="77777777" w:rsidR="00AD457B" w:rsidRDefault="00000000">
      <w:pPr>
        <w:ind w:left="510" w:hanging="397"/>
      </w:pPr>
      <w:r>
        <w:rPr>
          <w:b/>
        </w:rPr>
        <w:t xml:space="preserve">3. </w:t>
      </w:r>
      <w:r>
        <w:t>doklady ke kvalifikaci dle čl. 6,</w:t>
      </w:r>
    </w:p>
    <w:p w14:paraId="14A5895A" w14:textId="77777777" w:rsidR="00AD457B" w:rsidRDefault="00000000">
      <w:pPr>
        <w:ind w:left="510" w:hanging="397"/>
      </w:pPr>
      <w:r>
        <w:rPr>
          <w:b/>
        </w:rPr>
        <w:t xml:space="preserve">4. </w:t>
      </w:r>
      <w:r>
        <w:t>vyplněný soupis prací a cen (příloha č. 3),</w:t>
      </w:r>
    </w:p>
    <w:p w14:paraId="2D9304D5" w14:textId="77777777" w:rsidR="00AD457B" w:rsidRDefault="00000000">
      <w:pPr>
        <w:ind w:left="510" w:hanging="397"/>
      </w:pPr>
      <w:r>
        <w:rPr>
          <w:b/>
        </w:rPr>
        <w:t xml:space="preserve">5. </w:t>
      </w:r>
      <w:r>
        <w:t>podepsaný návrh smlouvy o dílo (příloha č. 4), doplněný pouze na vyznačených místech,</w:t>
      </w:r>
    </w:p>
    <w:p w14:paraId="7C2D2FA0" w14:textId="77777777" w:rsidR="00AD457B" w:rsidRDefault="00000000">
      <w:pPr>
        <w:ind w:left="510" w:hanging="397"/>
      </w:pPr>
      <w:r>
        <w:rPr>
          <w:b/>
        </w:rPr>
        <w:t xml:space="preserve">6. </w:t>
      </w:r>
      <w:r>
        <w:t>technické listy nabízeného sportovního povrchu a případných rovnocenných řešení,</w:t>
      </w:r>
    </w:p>
    <w:p w14:paraId="6C88FB91" w14:textId="77777777" w:rsidR="00AD457B" w:rsidRDefault="00000000">
      <w:pPr>
        <w:ind w:left="510" w:hanging="397"/>
      </w:pPr>
      <w:r>
        <w:rPr>
          <w:b/>
        </w:rPr>
        <w:t xml:space="preserve">7. </w:t>
      </w:r>
      <w:r>
        <w:t>seznam poddodavatelů, nebo prohlášení, že dodavatel poddodavatele nevyužije.</w:t>
      </w:r>
    </w:p>
    <w:p w14:paraId="5E27DFFC" w14:textId="77777777" w:rsidR="00AD457B" w:rsidRDefault="00000000">
      <w:r>
        <w:t>Variantní nabídky se nepřipouštějí. Každý dodavatel může podat pouze jednu nabídku.</w:t>
      </w:r>
    </w:p>
    <w:p w14:paraId="3AC8BF8F" w14:textId="77777777" w:rsidR="00AD457B" w:rsidRDefault="00000000">
      <w:pPr>
        <w:pStyle w:val="Nadpis1"/>
      </w:pPr>
      <w:r>
        <w:t>9. Způsob, místo a lhůta podání nabídky</w:t>
      </w:r>
    </w:p>
    <w:p w14:paraId="426991D6" w14:textId="77777777" w:rsidR="00AD457B" w:rsidRDefault="00000000">
      <w:r>
        <w:t>Nabídka se podává v listinné podobě v řádně uzavřené obálce označené:</w:t>
      </w:r>
    </w:p>
    <w:p w14:paraId="670CA41E" w14:textId="77777777" w:rsidR="00AD457B" w:rsidRDefault="00000000">
      <w:pPr>
        <w:jc w:val="center"/>
      </w:pPr>
      <w:r>
        <w:rPr>
          <w:b/>
          <w:sz w:val="24"/>
        </w:rPr>
        <w:t>„VÝBĚROVÉ ŘÍZENÍ – MULTIFUNKČNÍ HŘIŠTĚ KALEK – NEOTVÍRAT“</w:t>
      </w:r>
    </w:p>
    <w:p w14:paraId="6B0109E2" w14:textId="77777777" w:rsidR="00AD457B" w:rsidRDefault="00000000">
      <w:r>
        <w:t>Na obálce bude uveden název a zpáteční adresa dodavatele. Nabídku lze doručit poštou, kurýrem nebo osobně. Rozhodující je okamžik doručení zadavateli, nikoli datum odeslání.</w:t>
      </w:r>
    </w:p>
    <w:tbl>
      <w:tblPr>
        <w:tblStyle w:val="Mkatabulky"/>
        <w:tblW w:w="0" w:type="auto"/>
        <w:jc w:val="center"/>
        <w:tblLook w:val="04A0" w:firstRow="1" w:lastRow="0" w:firstColumn="1" w:lastColumn="0" w:noHBand="0" w:noVBand="1"/>
      </w:tblPr>
      <w:tblGrid>
        <w:gridCol w:w="2948"/>
        <w:gridCol w:w="6236"/>
      </w:tblGrid>
      <w:tr w:rsidR="00AD457B" w14:paraId="24E5420A" w14:textId="77777777">
        <w:trPr>
          <w:jc w:val="center"/>
        </w:trPr>
        <w:tc>
          <w:tcPr>
            <w:tcW w:w="2948" w:type="dxa"/>
            <w:shd w:val="clear" w:color="auto" w:fill="00633C"/>
            <w:vAlign w:val="center"/>
          </w:tcPr>
          <w:p w14:paraId="21E50E07" w14:textId="77777777" w:rsidR="00AD457B" w:rsidRDefault="00000000">
            <w:r>
              <w:rPr>
                <w:b/>
                <w:color w:val="FFFFFF"/>
              </w:rPr>
              <w:t>Údaj</w:t>
            </w:r>
          </w:p>
        </w:tc>
        <w:tc>
          <w:tcPr>
            <w:tcW w:w="6236" w:type="dxa"/>
            <w:shd w:val="clear" w:color="auto" w:fill="00633C"/>
            <w:vAlign w:val="center"/>
          </w:tcPr>
          <w:p w14:paraId="6B57DDCF" w14:textId="77777777" w:rsidR="00AD457B" w:rsidRDefault="00000000">
            <w:r>
              <w:rPr>
                <w:b/>
                <w:color w:val="FFFFFF"/>
              </w:rPr>
              <w:t>Doplnit před zveřejněním</w:t>
            </w:r>
          </w:p>
        </w:tc>
      </w:tr>
      <w:tr w:rsidR="00AD457B" w14:paraId="632A5DEF" w14:textId="77777777">
        <w:trPr>
          <w:jc w:val="center"/>
        </w:trPr>
        <w:tc>
          <w:tcPr>
            <w:tcW w:w="2948" w:type="dxa"/>
            <w:vAlign w:val="center"/>
          </w:tcPr>
          <w:p w14:paraId="0A234C95" w14:textId="77777777" w:rsidR="00AD457B" w:rsidRDefault="00000000">
            <w:r>
              <w:t>Adresa pro doručení</w:t>
            </w:r>
          </w:p>
        </w:tc>
        <w:tc>
          <w:tcPr>
            <w:tcW w:w="6236" w:type="dxa"/>
            <w:vAlign w:val="center"/>
          </w:tcPr>
          <w:p w14:paraId="073DA688" w14:textId="545D80D2" w:rsidR="00AD457B" w:rsidRDefault="004D62A9">
            <w:r>
              <w:t>Kalek čp.1, 43132</w:t>
            </w:r>
          </w:p>
        </w:tc>
      </w:tr>
      <w:tr w:rsidR="00AD457B" w14:paraId="21DB0CB5" w14:textId="77777777">
        <w:trPr>
          <w:jc w:val="center"/>
        </w:trPr>
        <w:tc>
          <w:tcPr>
            <w:tcW w:w="2948" w:type="dxa"/>
            <w:shd w:val="clear" w:color="auto" w:fill="EAF3EE"/>
            <w:vAlign w:val="center"/>
          </w:tcPr>
          <w:p w14:paraId="6B62924E" w14:textId="77777777" w:rsidR="00AD457B" w:rsidRDefault="00000000">
            <w:r>
              <w:t>Lhůta pro podání nabídky</w:t>
            </w:r>
          </w:p>
        </w:tc>
        <w:tc>
          <w:tcPr>
            <w:tcW w:w="6236" w:type="dxa"/>
            <w:shd w:val="clear" w:color="auto" w:fill="EAF3EE"/>
            <w:vAlign w:val="center"/>
          </w:tcPr>
          <w:p w14:paraId="3F93BD89" w14:textId="3D763EB3" w:rsidR="00AD457B" w:rsidRDefault="00D8204E">
            <w:r>
              <w:t>Od 25.9. 2026 do 7.10.2026</w:t>
            </w:r>
          </w:p>
        </w:tc>
      </w:tr>
      <w:tr w:rsidR="00AD457B" w14:paraId="0AAB1667" w14:textId="77777777">
        <w:trPr>
          <w:jc w:val="center"/>
        </w:trPr>
        <w:tc>
          <w:tcPr>
            <w:tcW w:w="2948" w:type="dxa"/>
            <w:vAlign w:val="center"/>
          </w:tcPr>
          <w:p w14:paraId="6B8350B8" w14:textId="77777777" w:rsidR="00AD457B" w:rsidRDefault="00000000">
            <w:r>
              <w:t>Úřední / předávací hodiny</w:t>
            </w:r>
          </w:p>
        </w:tc>
        <w:tc>
          <w:tcPr>
            <w:tcW w:w="6236" w:type="dxa"/>
            <w:vAlign w:val="center"/>
          </w:tcPr>
          <w:p w14:paraId="27BCA24C" w14:textId="63F682DE" w:rsidR="00AD457B" w:rsidRDefault="00D8204E">
            <w:r>
              <w:t>Po telefonické domluvě  kdykoli</w:t>
            </w:r>
          </w:p>
        </w:tc>
      </w:tr>
    </w:tbl>
    <w:p w14:paraId="60872A42" w14:textId="77777777" w:rsidR="00AD457B" w:rsidRDefault="00AD457B">
      <w:pPr>
        <w:spacing w:after="0"/>
      </w:pPr>
    </w:p>
    <w:p w14:paraId="3C6D12B3" w14:textId="77777777" w:rsidR="00AD457B" w:rsidRDefault="00000000">
      <w:r>
        <w:rPr>
          <w:b/>
        </w:rPr>
        <w:lastRenderedPageBreak/>
        <w:t xml:space="preserve">Nabídky nelze podat datovou schránkou ani běžným e-mailem. </w:t>
      </w:r>
      <w:r>
        <w:t>Elektronické podání by bylo možné pouze prostřednictvím elektronického nástroje splňujícího zákonné požadavky, pokud by jej zadavatel výslovně určil; v této výzvě není elektronické podání umožněno.</w:t>
      </w:r>
    </w:p>
    <w:p w14:paraId="3F85F16B" w14:textId="77777777" w:rsidR="00AD457B" w:rsidRDefault="00000000">
      <w:pPr>
        <w:pStyle w:val="Nadpis1"/>
      </w:pPr>
      <w:r>
        <w:t>10. Vysvětlení a změny zadávacích podmínek</w:t>
      </w:r>
    </w:p>
    <w:p w14:paraId="108B75C8" w14:textId="77777777" w:rsidR="00AD457B" w:rsidRDefault="00000000">
      <w:r>
        <w:t>Žádost o vysvětlení lze zaslat na e-mail kontaktní osoby nejpozději 4 pracovní dny před skončením lhůty pro podání nabídek. Zadavatel odpoví do 2 pracovních dnů a vysvětlení zveřejní stejným způsobem jako výzvu, bez identifikace tazatele. Zadavatel může podmínky vysvětlit nebo změnit i z vlastního podnětu; vyžaduje-li to povaha změny, přiměřeně prodlouží lhůtu pro podání nabídek.</w:t>
      </w:r>
    </w:p>
    <w:p w14:paraId="51324050" w14:textId="77777777" w:rsidR="00AD457B" w:rsidRDefault="00000000">
      <w:pPr>
        <w:pStyle w:val="Nadpis1"/>
      </w:pPr>
      <w:r>
        <w:t>11. Hodnocení nabídek</w:t>
      </w:r>
    </w:p>
    <w:p w14:paraId="0FDA21EB" w14:textId="77777777" w:rsidR="00AD457B" w:rsidRDefault="00000000">
      <w:r>
        <w:rPr>
          <w:b/>
        </w:rPr>
        <w:t xml:space="preserve">Základní hodnoticí kritérium: </w:t>
      </w:r>
      <w:r>
        <w:t>nejnižší celková nabídková cena v Kč včetně DPH. U neplátce DPH se hodnotí jeho konečná celková cena.</w:t>
      </w:r>
    </w:p>
    <w:p w14:paraId="3E53FA94" w14:textId="77777777" w:rsidR="00AD457B" w:rsidRDefault="00000000">
      <w:r>
        <w:t>Nabídky budou seřazeny od nejnižší hodnocené ceny po nejvyšší. Nejvýhodnější je nabídka s nejnižší hodnocenou cenou. Při rovnosti rozhodne nižší cena bez DPH; bude-li shodná i tato cena, rozhodne transparentní losování za účasti dotčených dodavatelů, o němž bude pořízen protokol.</w:t>
      </w:r>
    </w:p>
    <w:p w14:paraId="36C0E12C" w14:textId="77777777" w:rsidR="00AD457B" w:rsidRDefault="00000000">
      <w:r>
        <w:t>Před hodnocením zadavatel posoudí splnění zadávacích podmínek. Může požádat o objasnění či doplnění nabídky, nesmí však připustit změnu nabídkové ceny nebo jiné podstatné změny nabídky.</w:t>
      </w:r>
    </w:p>
    <w:p w14:paraId="208B33EC" w14:textId="77777777" w:rsidR="00AD457B" w:rsidRDefault="00000000">
      <w:pPr>
        <w:pStyle w:val="Nadpis1"/>
      </w:pPr>
      <w:r>
        <w:t>12. Obchodní a platební podmínky</w:t>
      </w:r>
    </w:p>
    <w:p w14:paraId="17539D88" w14:textId="77777777" w:rsidR="00AD457B" w:rsidRDefault="00000000">
      <w:pPr>
        <w:pStyle w:val="Seznamsodrkami"/>
      </w:pPr>
      <w:r>
        <w:t>Obchodní podmínky jsou obsaženy v návrhu smlouvy o dílo (příloha č. 4).</w:t>
      </w:r>
    </w:p>
    <w:p w14:paraId="7DCF381A" w14:textId="77777777" w:rsidR="00AD457B" w:rsidRDefault="00000000">
      <w:pPr>
        <w:pStyle w:val="Seznamsodrkami"/>
      </w:pPr>
      <w:r>
        <w:t>Zadavatel neposkytuje zálohy.</w:t>
      </w:r>
    </w:p>
    <w:p w14:paraId="11A84B83" w14:textId="51526619" w:rsidR="00AD457B" w:rsidRDefault="00000000">
      <w:pPr>
        <w:pStyle w:val="Seznamsodrkami"/>
      </w:pPr>
      <w:r>
        <w:t xml:space="preserve">Úhrada proběhne po řádném dokončení a předání díla na základě daňového dokladu se splatností </w:t>
      </w:r>
      <w:r w:rsidR="00D8204E">
        <w:t>1</w:t>
      </w:r>
      <w:r>
        <w:t>0 dnů.</w:t>
      </w:r>
    </w:p>
    <w:p w14:paraId="0065A30E" w14:textId="77777777" w:rsidR="00AD457B" w:rsidRDefault="00000000">
      <w:pPr>
        <w:pStyle w:val="Seznamsodrkami"/>
      </w:pPr>
      <w:r>
        <w:t>Dodavatel musí umožnit kontrolu a poskytnout součinnost zadavateli, SZIF, MZe a dalším oprávněným kontrolním orgánům a uchovat relevantní doklady nejméně po dobu vyžadovanou pravidly dotace.</w:t>
      </w:r>
    </w:p>
    <w:p w14:paraId="562D07FB" w14:textId="77777777" w:rsidR="00AD457B" w:rsidRDefault="00000000">
      <w:pPr>
        <w:pStyle w:val="Nadpis1"/>
      </w:pPr>
      <w:r>
        <w:t>13. Práva zadavatele</w:t>
      </w:r>
    </w:p>
    <w:p w14:paraId="1898155C" w14:textId="3C048D93" w:rsidR="00AD457B" w:rsidRDefault="00000000">
      <w:pPr>
        <w:pStyle w:val="Seznamsodrkami"/>
      </w:pPr>
      <w:r>
        <w:t>Zadavatel si vyhrazuje právo výběrové řízení zrušit v případech dovolených pravidly poskytovatele dotace, zejména nebude-li změna projektu schválena nebo nastanou-li závažné důvody hodné zvláštního zřetele.</w:t>
      </w:r>
    </w:p>
    <w:p w14:paraId="1D781EE0" w14:textId="77777777" w:rsidR="00AD457B" w:rsidRDefault="00000000">
      <w:pPr>
        <w:pStyle w:val="Seznamsodrkami"/>
      </w:pPr>
      <w:r>
        <w:t>Zadavatel nehradí dodavatelům náklady spojené s přípravou a podáním nabídky.</w:t>
      </w:r>
    </w:p>
    <w:p w14:paraId="2445308C" w14:textId="77777777" w:rsidR="00AD457B" w:rsidRDefault="00000000">
      <w:pPr>
        <w:pStyle w:val="Seznamsodrkami"/>
      </w:pPr>
      <w:r>
        <w:t>Zadavatel si může ověřit informace uvedené v nabídce a vyžádat součinnost k jejich ověření.</w:t>
      </w:r>
    </w:p>
    <w:p w14:paraId="0D64350B" w14:textId="77777777" w:rsidR="00AD457B" w:rsidRDefault="00000000">
      <w:pPr>
        <w:pStyle w:val="Seznamsodrkami"/>
      </w:pPr>
      <w:r>
        <w:t>Zadavatel uzavře smlouvu až po splnění podmínek poskytovatele dotace a po provedení potřebných kontrol či schválení změny projektu.</w:t>
      </w:r>
    </w:p>
    <w:p w14:paraId="585393BA" w14:textId="77777777" w:rsidR="00AD457B" w:rsidRDefault="00000000">
      <w:pPr>
        <w:pStyle w:val="Nadpis1"/>
      </w:pPr>
      <w:r>
        <w:t>14. Seznam příloh</w:t>
      </w:r>
    </w:p>
    <w:p w14:paraId="19573145" w14:textId="77777777" w:rsidR="00AD457B" w:rsidRDefault="00000000">
      <w:pPr>
        <w:ind w:left="510" w:hanging="397"/>
      </w:pPr>
      <w:r>
        <w:rPr>
          <w:b/>
        </w:rPr>
        <w:t xml:space="preserve">1. </w:t>
      </w:r>
      <w:r>
        <w:t>Krycí list nabídky</w:t>
      </w:r>
    </w:p>
    <w:p w14:paraId="4109F0B8" w14:textId="77777777" w:rsidR="00AD457B" w:rsidRDefault="00000000">
      <w:pPr>
        <w:ind w:left="510" w:hanging="397"/>
      </w:pPr>
      <w:r>
        <w:rPr>
          <w:b/>
        </w:rPr>
        <w:t xml:space="preserve">2. </w:t>
      </w:r>
      <w:r>
        <w:t>Čestné prohlášení dodavatele</w:t>
      </w:r>
    </w:p>
    <w:p w14:paraId="356495B7" w14:textId="77777777" w:rsidR="00AD457B" w:rsidRDefault="00000000">
      <w:pPr>
        <w:ind w:left="510" w:hanging="397"/>
      </w:pPr>
      <w:r>
        <w:rPr>
          <w:b/>
        </w:rPr>
        <w:t xml:space="preserve">3. </w:t>
      </w:r>
      <w:r>
        <w:t>Soupis prací a cen – slepý rozpočet</w:t>
      </w:r>
    </w:p>
    <w:p w14:paraId="6ED06345" w14:textId="77777777" w:rsidR="00AD457B" w:rsidRDefault="00000000">
      <w:pPr>
        <w:ind w:left="510" w:hanging="397"/>
      </w:pPr>
      <w:r>
        <w:rPr>
          <w:b/>
        </w:rPr>
        <w:t xml:space="preserve">4. </w:t>
      </w:r>
      <w:r>
        <w:t>Návrh smlouvy o dílo</w:t>
      </w:r>
    </w:p>
    <w:p w14:paraId="4B7D4D72" w14:textId="438B9598" w:rsidR="00AD457B" w:rsidRDefault="00000000">
      <w:pPr>
        <w:ind w:left="510" w:hanging="397"/>
      </w:pPr>
      <w:r>
        <w:rPr>
          <w:b/>
        </w:rPr>
        <w:t xml:space="preserve">5. </w:t>
      </w:r>
      <w:r>
        <w:t>Projektová dokumentace / situační výkres / technická specifikace oplocení</w:t>
      </w:r>
      <w:r w:rsidR="00D8204E">
        <w:t>.</w:t>
      </w:r>
    </w:p>
    <w:p w14:paraId="2110E02A" w14:textId="77777777" w:rsidR="00AD457B" w:rsidRDefault="00AD457B"/>
    <w:tbl>
      <w:tblPr>
        <w:tblStyle w:val="Mkatabulky"/>
        <w:tblW w:w="0" w:type="auto"/>
        <w:jc w:val="center"/>
        <w:tblLook w:val="04A0" w:firstRow="1" w:lastRow="0" w:firstColumn="1" w:lastColumn="0" w:noHBand="0" w:noVBand="1"/>
      </w:tblPr>
      <w:tblGrid>
        <w:gridCol w:w="3969"/>
        <w:gridCol w:w="2268"/>
        <w:gridCol w:w="2948"/>
      </w:tblGrid>
      <w:tr w:rsidR="00AD457B" w14:paraId="615936E9" w14:textId="77777777">
        <w:trPr>
          <w:jc w:val="center"/>
        </w:trPr>
        <w:tc>
          <w:tcPr>
            <w:tcW w:w="3969" w:type="dxa"/>
            <w:shd w:val="clear" w:color="auto" w:fill="00633C"/>
            <w:vAlign w:val="center"/>
          </w:tcPr>
          <w:p w14:paraId="1F746541" w14:textId="77777777" w:rsidR="00AD457B" w:rsidRDefault="00000000">
            <w:r>
              <w:rPr>
                <w:b/>
                <w:color w:val="FFFFFF"/>
              </w:rPr>
              <w:t>Za zadavatele</w:t>
            </w:r>
          </w:p>
        </w:tc>
        <w:tc>
          <w:tcPr>
            <w:tcW w:w="2268" w:type="dxa"/>
            <w:shd w:val="clear" w:color="auto" w:fill="00633C"/>
            <w:vAlign w:val="center"/>
          </w:tcPr>
          <w:p w14:paraId="4F5D38B7" w14:textId="77777777" w:rsidR="00AD457B" w:rsidRDefault="00000000">
            <w:r>
              <w:rPr>
                <w:b/>
                <w:color w:val="FFFFFF"/>
              </w:rPr>
              <w:t>Datum</w:t>
            </w:r>
          </w:p>
        </w:tc>
        <w:tc>
          <w:tcPr>
            <w:tcW w:w="2948" w:type="dxa"/>
            <w:shd w:val="clear" w:color="auto" w:fill="00633C"/>
            <w:vAlign w:val="center"/>
          </w:tcPr>
          <w:p w14:paraId="4655B6F9" w14:textId="77777777" w:rsidR="00AD457B" w:rsidRDefault="00000000">
            <w:r>
              <w:rPr>
                <w:b/>
                <w:color w:val="FFFFFF"/>
              </w:rPr>
              <w:t>Podpis</w:t>
            </w:r>
          </w:p>
        </w:tc>
      </w:tr>
      <w:tr w:rsidR="00AD457B" w14:paraId="540BBB23" w14:textId="77777777">
        <w:trPr>
          <w:jc w:val="center"/>
        </w:trPr>
        <w:tc>
          <w:tcPr>
            <w:tcW w:w="3969" w:type="dxa"/>
            <w:vAlign w:val="center"/>
          </w:tcPr>
          <w:p w14:paraId="369C7B49" w14:textId="6FF3D134" w:rsidR="00AD457B" w:rsidRDefault="00000000">
            <w:r>
              <w:t>Jitka Hrdličková</w:t>
            </w:r>
            <w:r w:rsidR="003C1062">
              <w:t>, předseda spolku</w:t>
            </w:r>
          </w:p>
        </w:tc>
        <w:tc>
          <w:tcPr>
            <w:tcW w:w="2268" w:type="dxa"/>
            <w:vAlign w:val="center"/>
          </w:tcPr>
          <w:p w14:paraId="2C3275EA" w14:textId="60EC1CA8" w:rsidR="00AD457B" w:rsidRDefault="003C1062">
            <w:r>
              <w:t>24.9.2026</w:t>
            </w:r>
          </w:p>
        </w:tc>
        <w:tc>
          <w:tcPr>
            <w:tcW w:w="2948" w:type="dxa"/>
            <w:vAlign w:val="center"/>
          </w:tcPr>
          <w:p w14:paraId="26E2560B" w14:textId="77777777" w:rsidR="00AD457B" w:rsidRDefault="00AD457B"/>
        </w:tc>
      </w:tr>
    </w:tbl>
    <w:p w14:paraId="61171111" w14:textId="77777777" w:rsidR="00AD457B" w:rsidRDefault="00AD457B">
      <w:pPr>
        <w:spacing w:after="0"/>
      </w:pPr>
    </w:p>
    <w:p w14:paraId="4CF6B3D5" w14:textId="77777777" w:rsidR="00AD457B" w:rsidRDefault="00000000">
      <w:r>
        <w:br w:type="page"/>
      </w:r>
    </w:p>
    <w:p w14:paraId="2F5DD97B" w14:textId="77777777" w:rsidR="00AD457B" w:rsidRDefault="00000000">
      <w:pPr>
        <w:pStyle w:val="Nadpis1"/>
      </w:pPr>
      <w:r>
        <w:lastRenderedPageBreak/>
        <w:t>Příloha č. 1 – Krycí list nabídky</w:t>
      </w:r>
    </w:p>
    <w:tbl>
      <w:tblPr>
        <w:tblStyle w:val="Mkatabulky"/>
        <w:tblW w:w="0" w:type="auto"/>
        <w:jc w:val="center"/>
        <w:tblLook w:val="04A0" w:firstRow="1" w:lastRow="0" w:firstColumn="1" w:lastColumn="0" w:noHBand="0" w:noVBand="1"/>
      </w:tblPr>
      <w:tblGrid>
        <w:gridCol w:w="3288"/>
        <w:gridCol w:w="5896"/>
      </w:tblGrid>
      <w:tr w:rsidR="00AD457B" w14:paraId="44796C95" w14:textId="77777777">
        <w:trPr>
          <w:jc w:val="center"/>
        </w:trPr>
        <w:tc>
          <w:tcPr>
            <w:tcW w:w="3288" w:type="dxa"/>
            <w:shd w:val="clear" w:color="auto" w:fill="00633C"/>
            <w:vAlign w:val="center"/>
          </w:tcPr>
          <w:p w14:paraId="3E6D1B20" w14:textId="77777777" w:rsidR="00AD457B" w:rsidRDefault="00000000">
            <w:r>
              <w:rPr>
                <w:b/>
                <w:color w:val="FFFFFF"/>
              </w:rPr>
              <w:t>Údaj</w:t>
            </w:r>
          </w:p>
        </w:tc>
        <w:tc>
          <w:tcPr>
            <w:tcW w:w="5896" w:type="dxa"/>
            <w:shd w:val="clear" w:color="auto" w:fill="00633C"/>
            <w:vAlign w:val="center"/>
          </w:tcPr>
          <w:p w14:paraId="7AB6737D" w14:textId="77777777" w:rsidR="00AD457B" w:rsidRDefault="00000000">
            <w:r>
              <w:rPr>
                <w:b/>
                <w:color w:val="FFFFFF"/>
              </w:rPr>
              <w:t>Vyplní dodavatel</w:t>
            </w:r>
          </w:p>
        </w:tc>
      </w:tr>
      <w:tr w:rsidR="00AD457B" w14:paraId="42A0BEF2" w14:textId="77777777">
        <w:trPr>
          <w:jc w:val="center"/>
        </w:trPr>
        <w:tc>
          <w:tcPr>
            <w:tcW w:w="3288" w:type="dxa"/>
            <w:vAlign w:val="center"/>
          </w:tcPr>
          <w:p w14:paraId="014778CF" w14:textId="77777777" w:rsidR="00AD457B" w:rsidRDefault="00000000">
            <w:r>
              <w:t>Obchodní firma / název</w:t>
            </w:r>
          </w:p>
        </w:tc>
        <w:tc>
          <w:tcPr>
            <w:tcW w:w="5896" w:type="dxa"/>
            <w:vAlign w:val="center"/>
          </w:tcPr>
          <w:p w14:paraId="2DF24729" w14:textId="77777777" w:rsidR="00AD457B" w:rsidRDefault="00AD457B"/>
        </w:tc>
      </w:tr>
      <w:tr w:rsidR="00AD457B" w14:paraId="1B29FD5C" w14:textId="77777777">
        <w:trPr>
          <w:jc w:val="center"/>
        </w:trPr>
        <w:tc>
          <w:tcPr>
            <w:tcW w:w="3288" w:type="dxa"/>
            <w:shd w:val="clear" w:color="auto" w:fill="EAF3EE"/>
            <w:vAlign w:val="center"/>
          </w:tcPr>
          <w:p w14:paraId="2BCA2118" w14:textId="77777777" w:rsidR="00AD457B" w:rsidRDefault="00000000">
            <w:r>
              <w:t>Sídlo</w:t>
            </w:r>
          </w:p>
        </w:tc>
        <w:tc>
          <w:tcPr>
            <w:tcW w:w="5896" w:type="dxa"/>
            <w:shd w:val="clear" w:color="auto" w:fill="EAF3EE"/>
            <w:vAlign w:val="center"/>
          </w:tcPr>
          <w:p w14:paraId="04646958" w14:textId="77777777" w:rsidR="00AD457B" w:rsidRDefault="00AD457B"/>
        </w:tc>
      </w:tr>
      <w:tr w:rsidR="00AD457B" w14:paraId="1A7017D2" w14:textId="77777777">
        <w:trPr>
          <w:jc w:val="center"/>
        </w:trPr>
        <w:tc>
          <w:tcPr>
            <w:tcW w:w="3288" w:type="dxa"/>
            <w:vAlign w:val="center"/>
          </w:tcPr>
          <w:p w14:paraId="34E9623A" w14:textId="77777777" w:rsidR="00AD457B" w:rsidRDefault="00000000">
            <w:r>
              <w:t>IČO / DIČ</w:t>
            </w:r>
          </w:p>
        </w:tc>
        <w:tc>
          <w:tcPr>
            <w:tcW w:w="5896" w:type="dxa"/>
            <w:vAlign w:val="center"/>
          </w:tcPr>
          <w:p w14:paraId="786A208F" w14:textId="77777777" w:rsidR="00AD457B" w:rsidRDefault="00AD457B"/>
        </w:tc>
      </w:tr>
      <w:tr w:rsidR="00AD457B" w14:paraId="0D056486" w14:textId="77777777">
        <w:trPr>
          <w:jc w:val="center"/>
        </w:trPr>
        <w:tc>
          <w:tcPr>
            <w:tcW w:w="3288" w:type="dxa"/>
            <w:shd w:val="clear" w:color="auto" w:fill="EAF3EE"/>
            <w:vAlign w:val="center"/>
          </w:tcPr>
          <w:p w14:paraId="594E8F28" w14:textId="77777777" w:rsidR="00AD457B" w:rsidRDefault="00000000">
            <w:r>
              <w:t>Právní forma</w:t>
            </w:r>
          </w:p>
        </w:tc>
        <w:tc>
          <w:tcPr>
            <w:tcW w:w="5896" w:type="dxa"/>
            <w:shd w:val="clear" w:color="auto" w:fill="EAF3EE"/>
            <w:vAlign w:val="center"/>
          </w:tcPr>
          <w:p w14:paraId="35D6D064" w14:textId="77777777" w:rsidR="00AD457B" w:rsidRDefault="00AD457B"/>
        </w:tc>
      </w:tr>
      <w:tr w:rsidR="00AD457B" w14:paraId="3FFBEDFB" w14:textId="77777777">
        <w:trPr>
          <w:jc w:val="center"/>
        </w:trPr>
        <w:tc>
          <w:tcPr>
            <w:tcW w:w="3288" w:type="dxa"/>
            <w:vAlign w:val="center"/>
          </w:tcPr>
          <w:p w14:paraId="22EE1424" w14:textId="77777777" w:rsidR="00AD457B" w:rsidRDefault="00000000">
            <w:r>
              <w:t>Osoba oprávněná jednat</w:t>
            </w:r>
          </w:p>
        </w:tc>
        <w:tc>
          <w:tcPr>
            <w:tcW w:w="5896" w:type="dxa"/>
            <w:vAlign w:val="center"/>
          </w:tcPr>
          <w:p w14:paraId="22876A0B" w14:textId="77777777" w:rsidR="00AD457B" w:rsidRDefault="00AD457B"/>
        </w:tc>
      </w:tr>
      <w:tr w:rsidR="00AD457B" w14:paraId="18EB6F0D" w14:textId="77777777">
        <w:trPr>
          <w:jc w:val="center"/>
        </w:trPr>
        <w:tc>
          <w:tcPr>
            <w:tcW w:w="3288" w:type="dxa"/>
            <w:shd w:val="clear" w:color="auto" w:fill="EAF3EE"/>
            <w:vAlign w:val="center"/>
          </w:tcPr>
          <w:p w14:paraId="3EE582B0" w14:textId="77777777" w:rsidR="00AD457B" w:rsidRDefault="00000000">
            <w:r>
              <w:t>Kontaktní osoba</w:t>
            </w:r>
          </w:p>
        </w:tc>
        <w:tc>
          <w:tcPr>
            <w:tcW w:w="5896" w:type="dxa"/>
            <w:shd w:val="clear" w:color="auto" w:fill="EAF3EE"/>
            <w:vAlign w:val="center"/>
          </w:tcPr>
          <w:p w14:paraId="05D35EE0" w14:textId="77777777" w:rsidR="00AD457B" w:rsidRDefault="00AD457B"/>
        </w:tc>
      </w:tr>
      <w:tr w:rsidR="00AD457B" w14:paraId="40A02D37" w14:textId="77777777">
        <w:trPr>
          <w:jc w:val="center"/>
        </w:trPr>
        <w:tc>
          <w:tcPr>
            <w:tcW w:w="3288" w:type="dxa"/>
            <w:vAlign w:val="center"/>
          </w:tcPr>
          <w:p w14:paraId="1B0FF7A1" w14:textId="77777777" w:rsidR="00AD457B" w:rsidRDefault="00000000">
            <w:r>
              <w:t>Telefon / e-mail</w:t>
            </w:r>
          </w:p>
        </w:tc>
        <w:tc>
          <w:tcPr>
            <w:tcW w:w="5896" w:type="dxa"/>
            <w:vAlign w:val="center"/>
          </w:tcPr>
          <w:p w14:paraId="4E9B8DEA" w14:textId="77777777" w:rsidR="00AD457B" w:rsidRDefault="00AD457B"/>
        </w:tc>
      </w:tr>
      <w:tr w:rsidR="00AD457B" w14:paraId="096DA030" w14:textId="77777777">
        <w:trPr>
          <w:jc w:val="center"/>
        </w:trPr>
        <w:tc>
          <w:tcPr>
            <w:tcW w:w="3288" w:type="dxa"/>
            <w:shd w:val="clear" w:color="auto" w:fill="EAF3EE"/>
            <w:vAlign w:val="center"/>
          </w:tcPr>
          <w:p w14:paraId="5BF35D56" w14:textId="77777777" w:rsidR="00AD457B" w:rsidRDefault="00000000">
            <w:r>
              <w:t>Datová schránka</w:t>
            </w:r>
          </w:p>
        </w:tc>
        <w:tc>
          <w:tcPr>
            <w:tcW w:w="5896" w:type="dxa"/>
            <w:shd w:val="clear" w:color="auto" w:fill="EAF3EE"/>
            <w:vAlign w:val="center"/>
          </w:tcPr>
          <w:p w14:paraId="22509B96" w14:textId="77777777" w:rsidR="00AD457B" w:rsidRDefault="00AD457B"/>
        </w:tc>
      </w:tr>
      <w:tr w:rsidR="00AD457B" w14:paraId="3D75ABBF" w14:textId="77777777">
        <w:trPr>
          <w:jc w:val="center"/>
        </w:trPr>
        <w:tc>
          <w:tcPr>
            <w:tcW w:w="3288" w:type="dxa"/>
            <w:vAlign w:val="center"/>
          </w:tcPr>
          <w:p w14:paraId="4DA70AFB" w14:textId="77777777" w:rsidR="00AD457B" w:rsidRDefault="00000000">
            <w:r>
              <w:t>Bankovní spojení</w:t>
            </w:r>
          </w:p>
        </w:tc>
        <w:tc>
          <w:tcPr>
            <w:tcW w:w="5896" w:type="dxa"/>
            <w:vAlign w:val="center"/>
          </w:tcPr>
          <w:p w14:paraId="1C5D2C35" w14:textId="77777777" w:rsidR="00AD457B" w:rsidRDefault="00AD457B"/>
        </w:tc>
      </w:tr>
    </w:tbl>
    <w:p w14:paraId="664A8498" w14:textId="77777777" w:rsidR="00AD457B" w:rsidRDefault="00AD457B">
      <w:pPr>
        <w:spacing w:after="0"/>
      </w:pPr>
    </w:p>
    <w:p w14:paraId="53CD9CA0" w14:textId="77777777" w:rsidR="00AD457B" w:rsidRDefault="00000000">
      <w:pPr>
        <w:pStyle w:val="Nadpis2"/>
      </w:pPr>
      <w:r>
        <w:t>Nabídková cena</w:t>
      </w:r>
    </w:p>
    <w:tbl>
      <w:tblPr>
        <w:tblStyle w:val="Mkatabulky"/>
        <w:tblW w:w="0" w:type="auto"/>
        <w:jc w:val="center"/>
        <w:tblLook w:val="04A0" w:firstRow="1" w:lastRow="0" w:firstColumn="1" w:lastColumn="0" w:noHBand="0" w:noVBand="1"/>
      </w:tblPr>
      <w:tblGrid>
        <w:gridCol w:w="3061"/>
        <w:gridCol w:w="3061"/>
        <w:gridCol w:w="3061"/>
      </w:tblGrid>
      <w:tr w:rsidR="00AD457B" w14:paraId="70F90149" w14:textId="77777777">
        <w:trPr>
          <w:jc w:val="center"/>
        </w:trPr>
        <w:tc>
          <w:tcPr>
            <w:tcW w:w="3061" w:type="dxa"/>
            <w:shd w:val="clear" w:color="auto" w:fill="00633C"/>
            <w:vAlign w:val="center"/>
          </w:tcPr>
          <w:p w14:paraId="11FE8510" w14:textId="77777777" w:rsidR="00AD457B" w:rsidRDefault="00000000">
            <w:r>
              <w:rPr>
                <w:b/>
                <w:color w:val="FFFFFF"/>
              </w:rPr>
              <w:t>Cena bez DPH</w:t>
            </w:r>
          </w:p>
        </w:tc>
        <w:tc>
          <w:tcPr>
            <w:tcW w:w="3061" w:type="dxa"/>
            <w:shd w:val="clear" w:color="auto" w:fill="00633C"/>
            <w:vAlign w:val="center"/>
          </w:tcPr>
          <w:p w14:paraId="6C436F9B" w14:textId="77777777" w:rsidR="00AD457B" w:rsidRDefault="00000000">
            <w:r>
              <w:rPr>
                <w:b/>
                <w:color w:val="FFFFFF"/>
              </w:rPr>
              <w:t>DPH</w:t>
            </w:r>
          </w:p>
        </w:tc>
        <w:tc>
          <w:tcPr>
            <w:tcW w:w="3061" w:type="dxa"/>
            <w:shd w:val="clear" w:color="auto" w:fill="00633C"/>
            <w:vAlign w:val="center"/>
          </w:tcPr>
          <w:p w14:paraId="721D815F" w14:textId="77777777" w:rsidR="00AD457B" w:rsidRDefault="00000000">
            <w:r>
              <w:rPr>
                <w:b/>
                <w:color w:val="FFFFFF"/>
              </w:rPr>
              <w:t>Cena včetně DPH</w:t>
            </w:r>
          </w:p>
        </w:tc>
      </w:tr>
      <w:tr w:rsidR="00AD457B" w14:paraId="502B65E6" w14:textId="77777777">
        <w:trPr>
          <w:jc w:val="center"/>
        </w:trPr>
        <w:tc>
          <w:tcPr>
            <w:tcW w:w="3061" w:type="dxa"/>
            <w:vAlign w:val="center"/>
          </w:tcPr>
          <w:p w14:paraId="1BB33D64" w14:textId="1DB93148" w:rsidR="00AD457B" w:rsidRDefault="00000000">
            <w:r>
              <w:t>___________</w:t>
            </w:r>
            <w:r w:rsidR="003C1062">
              <w:t>________</w:t>
            </w:r>
            <w:r>
              <w:t>_____ Kč</w:t>
            </w:r>
          </w:p>
        </w:tc>
        <w:tc>
          <w:tcPr>
            <w:tcW w:w="3061" w:type="dxa"/>
            <w:vAlign w:val="center"/>
          </w:tcPr>
          <w:p w14:paraId="4646E026" w14:textId="09C0BA14" w:rsidR="00AD457B" w:rsidRDefault="00000000">
            <w:r>
              <w:t>_________</w:t>
            </w:r>
            <w:r w:rsidR="003C1062">
              <w:t>_______</w:t>
            </w:r>
            <w:r>
              <w:t>_______ Kč</w:t>
            </w:r>
          </w:p>
        </w:tc>
        <w:tc>
          <w:tcPr>
            <w:tcW w:w="3061" w:type="dxa"/>
            <w:vAlign w:val="center"/>
          </w:tcPr>
          <w:p w14:paraId="653119E7" w14:textId="27BB9646" w:rsidR="003C1062" w:rsidRDefault="003C1062"/>
          <w:p w14:paraId="6FCD0EAF" w14:textId="5B7C7B8B" w:rsidR="00AD457B" w:rsidRDefault="003C1062">
            <w:r>
              <w:t>_____________</w:t>
            </w:r>
            <w:r w:rsidR="00000000">
              <w:t>_______________ Kč</w:t>
            </w:r>
          </w:p>
          <w:p w14:paraId="2811DBD6" w14:textId="77777777" w:rsidR="003C1062" w:rsidRDefault="003C1062"/>
        </w:tc>
      </w:tr>
    </w:tbl>
    <w:p w14:paraId="2BF11B7F" w14:textId="77777777" w:rsidR="00AD457B" w:rsidRDefault="00AD457B">
      <w:pPr>
        <w:spacing w:after="0"/>
      </w:pPr>
    </w:p>
    <w:p w14:paraId="5BB8A30A" w14:textId="77777777" w:rsidR="00AD457B" w:rsidRDefault="00000000">
      <w:r>
        <w:t>Dodavatel prohlašuje, že se seznámil se všemi zadávacími podmínkami, považuje je za jasné a úplné, nabídková cena zahrnuje veškeré náklady a nabídka je závazná nejméně 90 kalendářních dnů od skončení lhůty pro podání nabídek.</w:t>
      </w:r>
    </w:p>
    <w:tbl>
      <w:tblPr>
        <w:tblStyle w:val="Mkatabulky"/>
        <w:tblW w:w="0" w:type="auto"/>
        <w:jc w:val="center"/>
        <w:tblLook w:val="04A0" w:firstRow="1" w:lastRow="0" w:firstColumn="1" w:lastColumn="0" w:noHBand="0" w:noVBand="1"/>
      </w:tblPr>
      <w:tblGrid>
        <w:gridCol w:w="3061"/>
        <w:gridCol w:w="3061"/>
        <w:gridCol w:w="3061"/>
      </w:tblGrid>
      <w:tr w:rsidR="00AD457B" w14:paraId="0CB4E62C" w14:textId="77777777">
        <w:trPr>
          <w:jc w:val="center"/>
        </w:trPr>
        <w:tc>
          <w:tcPr>
            <w:tcW w:w="3061" w:type="dxa"/>
            <w:shd w:val="clear" w:color="auto" w:fill="00633C"/>
            <w:vAlign w:val="center"/>
          </w:tcPr>
          <w:p w14:paraId="5553908C" w14:textId="77777777" w:rsidR="00AD457B" w:rsidRDefault="00000000">
            <w:r>
              <w:rPr>
                <w:b/>
                <w:color w:val="FFFFFF"/>
              </w:rPr>
              <w:t>Místo a datum</w:t>
            </w:r>
          </w:p>
        </w:tc>
        <w:tc>
          <w:tcPr>
            <w:tcW w:w="3061" w:type="dxa"/>
            <w:shd w:val="clear" w:color="auto" w:fill="00633C"/>
            <w:vAlign w:val="center"/>
          </w:tcPr>
          <w:p w14:paraId="01DD2381" w14:textId="77777777" w:rsidR="00AD457B" w:rsidRDefault="00000000">
            <w:r>
              <w:rPr>
                <w:b/>
                <w:color w:val="FFFFFF"/>
              </w:rPr>
              <w:t>Jméno a funkce</w:t>
            </w:r>
          </w:p>
        </w:tc>
        <w:tc>
          <w:tcPr>
            <w:tcW w:w="3061" w:type="dxa"/>
            <w:shd w:val="clear" w:color="auto" w:fill="00633C"/>
            <w:vAlign w:val="center"/>
          </w:tcPr>
          <w:p w14:paraId="1BA7BAC5" w14:textId="77777777" w:rsidR="00AD457B" w:rsidRDefault="00000000">
            <w:r>
              <w:rPr>
                <w:b/>
                <w:color w:val="FFFFFF"/>
              </w:rPr>
              <w:t>Podpis</w:t>
            </w:r>
          </w:p>
        </w:tc>
      </w:tr>
      <w:tr w:rsidR="00AD457B" w14:paraId="00743995" w14:textId="77777777">
        <w:trPr>
          <w:jc w:val="center"/>
        </w:trPr>
        <w:tc>
          <w:tcPr>
            <w:tcW w:w="3061" w:type="dxa"/>
            <w:vAlign w:val="center"/>
          </w:tcPr>
          <w:p w14:paraId="12EEDEDC" w14:textId="77777777" w:rsidR="00AD457B" w:rsidRDefault="00AD457B"/>
        </w:tc>
        <w:tc>
          <w:tcPr>
            <w:tcW w:w="3061" w:type="dxa"/>
            <w:vAlign w:val="center"/>
          </w:tcPr>
          <w:p w14:paraId="70E84C3A" w14:textId="77777777" w:rsidR="00AD457B" w:rsidRDefault="00AD457B"/>
        </w:tc>
        <w:tc>
          <w:tcPr>
            <w:tcW w:w="3061" w:type="dxa"/>
            <w:vAlign w:val="center"/>
          </w:tcPr>
          <w:p w14:paraId="1AC130A7" w14:textId="77777777" w:rsidR="00AD457B" w:rsidRDefault="00AD457B"/>
        </w:tc>
      </w:tr>
    </w:tbl>
    <w:p w14:paraId="05D1C47A" w14:textId="77777777" w:rsidR="00AD457B" w:rsidRDefault="00AD457B">
      <w:pPr>
        <w:spacing w:after="0"/>
      </w:pPr>
    </w:p>
    <w:p w14:paraId="5B6B2A67" w14:textId="77777777" w:rsidR="00AD457B" w:rsidRDefault="00000000">
      <w:r>
        <w:br w:type="page"/>
      </w:r>
    </w:p>
    <w:p w14:paraId="39468B97" w14:textId="77777777" w:rsidR="00AD457B" w:rsidRDefault="00000000">
      <w:pPr>
        <w:pStyle w:val="Nadpis1"/>
      </w:pPr>
      <w:r>
        <w:lastRenderedPageBreak/>
        <w:t>Příloha č. 2 – Čestné prohlášení dodavatele</w:t>
      </w:r>
    </w:p>
    <w:p w14:paraId="6265F619" w14:textId="77777777" w:rsidR="00AD457B" w:rsidRDefault="00000000">
      <w:r>
        <w:t>Dodavatel:</w:t>
      </w:r>
    </w:p>
    <w:tbl>
      <w:tblPr>
        <w:tblStyle w:val="Mkatabulky"/>
        <w:tblW w:w="0" w:type="auto"/>
        <w:jc w:val="center"/>
        <w:tblLook w:val="04A0" w:firstRow="1" w:lastRow="0" w:firstColumn="1" w:lastColumn="0" w:noHBand="0" w:noVBand="1"/>
      </w:tblPr>
      <w:tblGrid>
        <w:gridCol w:w="3628"/>
        <w:gridCol w:w="1928"/>
        <w:gridCol w:w="3628"/>
      </w:tblGrid>
      <w:tr w:rsidR="00AD457B" w14:paraId="7E264540" w14:textId="77777777">
        <w:trPr>
          <w:jc w:val="center"/>
        </w:trPr>
        <w:tc>
          <w:tcPr>
            <w:tcW w:w="3628" w:type="dxa"/>
            <w:shd w:val="clear" w:color="auto" w:fill="00633C"/>
            <w:vAlign w:val="center"/>
          </w:tcPr>
          <w:p w14:paraId="7C9EF98A" w14:textId="77777777" w:rsidR="00AD457B" w:rsidRDefault="00000000">
            <w:r>
              <w:rPr>
                <w:b/>
                <w:color w:val="FFFFFF"/>
              </w:rPr>
              <w:t>Název</w:t>
            </w:r>
          </w:p>
        </w:tc>
        <w:tc>
          <w:tcPr>
            <w:tcW w:w="1928" w:type="dxa"/>
            <w:shd w:val="clear" w:color="auto" w:fill="00633C"/>
            <w:vAlign w:val="center"/>
          </w:tcPr>
          <w:p w14:paraId="79D828E0" w14:textId="77777777" w:rsidR="00AD457B" w:rsidRDefault="00000000">
            <w:r>
              <w:rPr>
                <w:b/>
                <w:color w:val="FFFFFF"/>
              </w:rPr>
              <w:t>IČO</w:t>
            </w:r>
          </w:p>
        </w:tc>
        <w:tc>
          <w:tcPr>
            <w:tcW w:w="3628" w:type="dxa"/>
            <w:shd w:val="clear" w:color="auto" w:fill="00633C"/>
            <w:vAlign w:val="center"/>
          </w:tcPr>
          <w:p w14:paraId="74A5226A" w14:textId="77777777" w:rsidR="00AD457B" w:rsidRDefault="00000000">
            <w:r>
              <w:rPr>
                <w:b/>
                <w:color w:val="FFFFFF"/>
              </w:rPr>
              <w:t>Sídlo</w:t>
            </w:r>
          </w:p>
        </w:tc>
      </w:tr>
      <w:tr w:rsidR="00AD457B" w14:paraId="66EBBB71" w14:textId="77777777">
        <w:trPr>
          <w:jc w:val="center"/>
        </w:trPr>
        <w:tc>
          <w:tcPr>
            <w:tcW w:w="3628" w:type="dxa"/>
            <w:vAlign w:val="center"/>
          </w:tcPr>
          <w:p w14:paraId="1D3B9520" w14:textId="77777777" w:rsidR="00AD457B" w:rsidRDefault="00AD457B"/>
        </w:tc>
        <w:tc>
          <w:tcPr>
            <w:tcW w:w="1928" w:type="dxa"/>
            <w:vAlign w:val="center"/>
          </w:tcPr>
          <w:p w14:paraId="11D49D42" w14:textId="77777777" w:rsidR="00AD457B" w:rsidRDefault="00AD457B"/>
        </w:tc>
        <w:tc>
          <w:tcPr>
            <w:tcW w:w="3628" w:type="dxa"/>
            <w:vAlign w:val="center"/>
          </w:tcPr>
          <w:p w14:paraId="24A19C09" w14:textId="77777777" w:rsidR="00AD457B" w:rsidRDefault="00AD457B"/>
        </w:tc>
      </w:tr>
    </w:tbl>
    <w:p w14:paraId="7C82C466" w14:textId="77777777" w:rsidR="00AD457B" w:rsidRDefault="00AD457B">
      <w:pPr>
        <w:spacing w:after="0"/>
      </w:pPr>
    </w:p>
    <w:p w14:paraId="3FB581E7" w14:textId="77777777" w:rsidR="00AD457B" w:rsidRDefault="00000000">
      <w:r>
        <w:t>čestně prohlašuje, že:</w:t>
      </w:r>
    </w:p>
    <w:p w14:paraId="314556B5" w14:textId="77777777" w:rsidR="00AD457B" w:rsidRDefault="00000000">
      <w:pPr>
        <w:pStyle w:val="Seznamsodrkami"/>
      </w:pPr>
      <w:r>
        <w:t>není v úpadku, likvidaci ani vůči němu není vedeno insolvenční řízení způsobem, který brání plnění zakázky,</w:t>
      </w:r>
    </w:p>
    <w:p w14:paraId="4C1C24C9" w14:textId="77777777" w:rsidR="00AD457B" w:rsidRDefault="00000000">
      <w:pPr>
        <w:pStyle w:val="Seznamsodrkami"/>
      </w:pPr>
      <w:r>
        <w:t>nemá splatné nedoplatky na daních, veřejném zdravotním pojištění ani sociálním zabezpečení, případně má povolené posečkání či splátkový kalendář, který řádně dodržuje,</w:t>
      </w:r>
    </w:p>
    <w:p w14:paraId="6EBC1459" w14:textId="77777777" w:rsidR="00AD457B" w:rsidRDefault="00000000">
      <w:pPr>
        <w:pStyle w:val="Seznamsodrkami"/>
      </w:pPr>
      <w:r>
        <w:t>on ani člen jeho statutárního orgánu nebyl pravomocně odsouzen za trestný čin, který by zpochybňoval jeho spolehlivost pro plnění zakázky,</w:t>
      </w:r>
    </w:p>
    <w:p w14:paraId="406598A9" w14:textId="77777777" w:rsidR="00AD457B" w:rsidRDefault="00000000">
      <w:pPr>
        <w:pStyle w:val="Seznamsodrkami"/>
      </w:pPr>
      <w:r>
        <w:t>není ve střetu zájmů ve vztahu k zadavateli, osobám podílejícím se na přípravě, hodnocení nebo rozhodování a neexistuje dohoda narušující hospodářskou soutěž,</w:t>
      </w:r>
    </w:p>
    <w:p w14:paraId="149E6ED4" w14:textId="77777777" w:rsidR="00AD457B" w:rsidRDefault="00000000">
      <w:pPr>
        <w:pStyle w:val="Seznamsodrkami"/>
      </w:pPr>
      <w:r>
        <w:t>není osobou ani subjektem, na který dopadají zákazy zadání nebo plnění veřejných zakázek vyplývající ze sankčních předpisů Evropské unie nebo České republiky, a k plnění nevyužije zakázaného poddodavatele,</w:t>
      </w:r>
    </w:p>
    <w:p w14:paraId="1D0E6FEB" w14:textId="77777777" w:rsidR="00AD457B" w:rsidRDefault="00000000">
      <w:pPr>
        <w:pStyle w:val="Seznamsodrkami"/>
      </w:pPr>
      <w:r>
        <w:t>všechny údaje v nabídce jsou pravdivé a na žádost zadavatele je doloží.</w:t>
      </w:r>
    </w:p>
    <w:p w14:paraId="4DE846FD" w14:textId="77777777" w:rsidR="00AD457B" w:rsidRDefault="00000000">
      <w:pPr>
        <w:pStyle w:val="Nadpis2"/>
      </w:pPr>
      <w:r>
        <w:t>Technická reference</w:t>
      </w:r>
    </w:p>
    <w:tbl>
      <w:tblPr>
        <w:tblStyle w:val="Mkatabulky"/>
        <w:tblW w:w="0" w:type="auto"/>
        <w:jc w:val="center"/>
        <w:tblLook w:val="04A0" w:firstRow="1" w:lastRow="0" w:firstColumn="1" w:lastColumn="0" w:noHBand="0" w:noVBand="1"/>
      </w:tblPr>
      <w:tblGrid>
        <w:gridCol w:w="2551"/>
        <w:gridCol w:w="3118"/>
        <w:gridCol w:w="1928"/>
        <w:gridCol w:w="1587"/>
      </w:tblGrid>
      <w:tr w:rsidR="00AD457B" w14:paraId="2E02757D" w14:textId="77777777">
        <w:trPr>
          <w:jc w:val="center"/>
        </w:trPr>
        <w:tc>
          <w:tcPr>
            <w:tcW w:w="2551" w:type="dxa"/>
            <w:shd w:val="clear" w:color="auto" w:fill="00633C"/>
            <w:vAlign w:val="center"/>
          </w:tcPr>
          <w:p w14:paraId="62F82FB9" w14:textId="77777777" w:rsidR="00AD457B" w:rsidRDefault="00000000">
            <w:r>
              <w:rPr>
                <w:b/>
                <w:color w:val="FFFFFF"/>
              </w:rPr>
              <w:t>Objednatel a kontakt</w:t>
            </w:r>
          </w:p>
        </w:tc>
        <w:tc>
          <w:tcPr>
            <w:tcW w:w="3118" w:type="dxa"/>
            <w:shd w:val="clear" w:color="auto" w:fill="00633C"/>
            <w:vAlign w:val="center"/>
          </w:tcPr>
          <w:p w14:paraId="664BC7E9" w14:textId="77777777" w:rsidR="00AD457B" w:rsidRDefault="00000000">
            <w:r>
              <w:rPr>
                <w:b/>
                <w:color w:val="FFFFFF"/>
              </w:rPr>
              <w:t>Popis plnění</w:t>
            </w:r>
          </w:p>
        </w:tc>
        <w:tc>
          <w:tcPr>
            <w:tcW w:w="1928" w:type="dxa"/>
            <w:shd w:val="clear" w:color="auto" w:fill="00633C"/>
            <w:vAlign w:val="center"/>
          </w:tcPr>
          <w:p w14:paraId="04413194" w14:textId="77777777" w:rsidR="00AD457B" w:rsidRDefault="00000000">
            <w:r>
              <w:rPr>
                <w:b/>
                <w:color w:val="FFFFFF"/>
              </w:rPr>
              <w:t>Doba a místo</w:t>
            </w:r>
          </w:p>
        </w:tc>
        <w:tc>
          <w:tcPr>
            <w:tcW w:w="1587" w:type="dxa"/>
            <w:shd w:val="clear" w:color="auto" w:fill="00633C"/>
            <w:vAlign w:val="center"/>
          </w:tcPr>
          <w:p w14:paraId="5417BEE0" w14:textId="77777777" w:rsidR="00AD457B" w:rsidRDefault="00000000">
            <w:r>
              <w:rPr>
                <w:b/>
                <w:color w:val="FFFFFF"/>
              </w:rPr>
              <w:t>Cena bez DPH</w:t>
            </w:r>
          </w:p>
        </w:tc>
      </w:tr>
      <w:tr w:rsidR="00AD457B" w14:paraId="49EA0E97" w14:textId="77777777">
        <w:trPr>
          <w:jc w:val="center"/>
        </w:trPr>
        <w:tc>
          <w:tcPr>
            <w:tcW w:w="2551" w:type="dxa"/>
            <w:vAlign w:val="center"/>
          </w:tcPr>
          <w:p w14:paraId="2F61F548" w14:textId="77777777" w:rsidR="00AD457B" w:rsidRDefault="00AD457B"/>
        </w:tc>
        <w:tc>
          <w:tcPr>
            <w:tcW w:w="3118" w:type="dxa"/>
            <w:vAlign w:val="center"/>
          </w:tcPr>
          <w:p w14:paraId="5C0B9FD3" w14:textId="77777777" w:rsidR="00AD457B" w:rsidRDefault="00AD457B"/>
        </w:tc>
        <w:tc>
          <w:tcPr>
            <w:tcW w:w="1928" w:type="dxa"/>
            <w:vAlign w:val="center"/>
          </w:tcPr>
          <w:p w14:paraId="44FF453B" w14:textId="77777777" w:rsidR="00AD457B" w:rsidRDefault="00AD457B"/>
        </w:tc>
        <w:tc>
          <w:tcPr>
            <w:tcW w:w="1587" w:type="dxa"/>
            <w:vAlign w:val="center"/>
          </w:tcPr>
          <w:p w14:paraId="100FD1A3" w14:textId="77777777" w:rsidR="00AD457B" w:rsidRDefault="00AD457B"/>
        </w:tc>
      </w:tr>
    </w:tbl>
    <w:p w14:paraId="333E8F6C" w14:textId="77777777" w:rsidR="00AD457B" w:rsidRDefault="00AD457B">
      <w:pPr>
        <w:spacing w:after="0"/>
      </w:pPr>
    </w:p>
    <w:p w14:paraId="0210F08A" w14:textId="77777777" w:rsidR="00AD457B" w:rsidRDefault="00000000">
      <w:pPr>
        <w:pStyle w:val="Nadpis2"/>
      </w:pPr>
      <w:r>
        <w:t>Poddodavatelé</w:t>
      </w:r>
    </w:p>
    <w:p w14:paraId="5EE88A7D" w14:textId="77777777" w:rsidR="00AD457B" w:rsidRDefault="00000000">
      <w:r>
        <w:t>Zaškrtněte jednu možnost:</w:t>
      </w:r>
    </w:p>
    <w:p w14:paraId="1A15CBA2" w14:textId="77777777" w:rsidR="00AD457B" w:rsidRDefault="00000000">
      <w:pPr>
        <w:pStyle w:val="Seznamsodrkami"/>
      </w:pPr>
      <w:r>
        <w:t>☐ Dodavatel nebude využívat poddodavatele.</w:t>
      </w:r>
    </w:p>
    <w:p w14:paraId="5131D7BF" w14:textId="77777777" w:rsidR="00AD457B" w:rsidRDefault="00000000">
      <w:pPr>
        <w:pStyle w:val="Seznamsodrkami"/>
      </w:pPr>
      <w:r>
        <w:t>☐ Dodavatel využije poddodavatele uvedené níže.</w:t>
      </w:r>
    </w:p>
    <w:tbl>
      <w:tblPr>
        <w:tblStyle w:val="Mkatabulky"/>
        <w:tblW w:w="0" w:type="auto"/>
        <w:jc w:val="center"/>
        <w:tblLook w:val="04A0" w:firstRow="1" w:lastRow="0" w:firstColumn="1" w:lastColumn="0" w:noHBand="0" w:noVBand="1"/>
      </w:tblPr>
      <w:tblGrid>
        <w:gridCol w:w="3402"/>
        <w:gridCol w:w="4082"/>
        <w:gridCol w:w="1701"/>
      </w:tblGrid>
      <w:tr w:rsidR="00AD457B" w14:paraId="23130675" w14:textId="77777777">
        <w:trPr>
          <w:jc w:val="center"/>
        </w:trPr>
        <w:tc>
          <w:tcPr>
            <w:tcW w:w="3402" w:type="dxa"/>
            <w:shd w:val="clear" w:color="auto" w:fill="00633C"/>
            <w:vAlign w:val="center"/>
          </w:tcPr>
          <w:p w14:paraId="002EA8AF" w14:textId="77777777" w:rsidR="00AD457B" w:rsidRDefault="00000000">
            <w:r>
              <w:rPr>
                <w:b/>
                <w:color w:val="FFFFFF"/>
              </w:rPr>
              <w:t>Poddodavatel / IČO</w:t>
            </w:r>
          </w:p>
        </w:tc>
        <w:tc>
          <w:tcPr>
            <w:tcW w:w="4082" w:type="dxa"/>
            <w:shd w:val="clear" w:color="auto" w:fill="00633C"/>
            <w:vAlign w:val="center"/>
          </w:tcPr>
          <w:p w14:paraId="190A0370" w14:textId="77777777" w:rsidR="00AD457B" w:rsidRDefault="00000000">
            <w:r>
              <w:rPr>
                <w:b/>
                <w:color w:val="FFFFFF"/>
              </w:rPr>
              <w:t>Část plnění</w:t>
            </w:r>
          </w:p>
        </w:tc>
        <w:tc>
          <w:tcPr>
            <w:tcW w:w="1701" w:type="dxa"/>
            <w:shd w:val="clear" w:color="auto" w:fill="00633C"/>
            <w:vAlign w:val="center"/>
          </w:tcPr>
          <w:p w14:paraId="3032AC91" w14:textId="77777777" w:rsidR="00AD457B" w:rsidRDefault="00000000">
            <w:r>
              <w:rPr>
                <w:b/>
                <w:color w:val="FFFFFF"/>
              </w:rPr>
              <w:t>Předpokládaný podíl</w:t>
            </w:r>
          </w:p>
        </w:tc>
      </w:tr>
      <w:tr w:rsidR="00AD457B" w14:paraId="0804093B" w14:textId="77777777">
        <w:trPr>
          <w:jc w:val="center"/>
        </w:trPr>
        <w:tc>
          <w:tcPr>
            <w:tcW w:w="3402" w:type="dxa"/>
            <w:vAlign w:val="center"/>
          </w:tcPr>
          <w:p w14:paraId="2BEB8302" w14:textId="77777777" w:rsidR="00AD457B" w:rsidRDefault="00AD457B"/>
        </w:tc>
        <w:tc>
          <w:tcPr>
            <w:tcW w:w="4082" w:type="dxa"/>
            <w:vAlign w:val="center"/>
          </w:tcPr>
          <w:p w14:paraId="050DA8AA" w14:textId="77777777" w:rsidR="00AD457B" w:rsidRDefault="00AD457B"/>
        </w:tc>
        <w:tc>
          <w:tcPr>
            <w:tcW w:w="1701" w:type="dxa"/>
            <w:vAlign w:val="center"/>
          </w:tcPr>
          <w:p w14:paraId="780C396D" w14:textId="77777777" w:rsidR="00AD457B" w:rsidRDefault="00AD457B"/>
        </w:tc>
      </w:tr>
      <w:tr w:rsidR="00AD457B" w14:paraId="3F8090B8" w14:textId="77777777">
        <w:trPr>
          <w:jc w:val="center"/>
        </w:trPr>
        <w:tc>
          <w:tcPr>
            <w:tcW w:w="3402" w:type="dxa"/>
            <w:shd w:val="clear" w:color="auto" w:fill="EAF3EE"/>
            <w:vAlign w:val="center"/>
          </w:tcPr>
          <w:p w14:paraId="1DE2CF03" w14:textId="77777777" w:rsidR="00AD457B" w:rsidRDefault="00AD457B"/>
        </w:tc>
        <w:tc>
          <w:tcPr>
            <w:tcW w:w="4082" w:type="dxa"/>
            <w:shd w:val="clear" w:color="auto" w:fill="EAF3EE"/>
            <w:vAlign w:val="center"/>
          </w:tcPr>
          <w:p w14:paraId="212C70DF" w14:textId="77777777" w:rsidR="00AD457B" w:rsidRDefault="00AD457B"/>
        </w:tc>
        <w:tc>
          <w:tcPr>
            <w:tcW w:w="1701" w:type="dxa"/>
            <w:shd w:val="clear" w:color="auto" w:fill="EAF3EE"/>
            <w:vAlign w:val="center"/>
          </w:tcPr>
          <w:p w14:paraId="40F2D921" w14:textId="77777777" w:rsidR="00AD457B" w:rsidRDefault="00AD457B"/>
        </w:tc>
      </w:tr>
    </w:tbl>
    <w:p w14:paraId="423CB27E" w14:textId="77777777" w:rsidR="00AD457B" w:rsidRDefault="00AD457B">
      <w:pPr>
        <w:spacing w:after="0"/>
      </w:pPr>
    </w:p>
    <w:tbl>
      <w:tblPr>
        <w:tblStyle w:val="Mkatabulky"/>
        <w:tblW w:w="0" w:type="auto"/>
        <w:jc w:val="center"/>
        <w:tblLook w:val="04A0" w:firstRow="1" w:lastRow="0" w:firstColumn="1" w:lastColumn="0" w:noHBand="0" w:noVBand="1"/>
      </w:tblPr>
      <w:tblGrid>
        <w:gridCol w:w="3061"/>
        <w:gridCol w:w="3061"/>
        <w:gridCol w:w="3061"/>
      </w:tblGrid>
      <w:tr w:rsidR="00AD457B" w14:paraId="73C25862" w14:textId="77777777">
        <w:trPr>
          <w:jc w:val="center"/>
        </w:trPr>
        <w:tc>
          <w:tcPr>
            <w:tcW w:w="3061" w:type="dxa"/>
            <w:shd w:val="clear" w:color="auto" w:fill="00633C"/>
            <w:vAlign w:val="center"/>
          </w:tcPr>
          <w:p w14:paraId="2D9868D6" w14:textId="77777777" w:rsidR="00AD457B" w:rsidRDefault="00000000">
            <w:r>
              <w:rPr>
                <w:b/>
                <w:color w:val="FFFFFF"/>
              </w:rPr>
              <w:t>Místo a datum</w:t>
            </w:r>
          </w:p>
        </w:tc>
        <w:tc>
          <w:tcPr>
            <w:tcW w:w="3061" w:type="dxa"/>
            <w:shd w:val="clear" w:color="auto" w:fill="00633C"/>
            <w:vAlign w:val="center"/>
          </w:tcPr>
          <w:p w14:paraId="4AFAA425" w14:textId="77777777" w:rsidR="00AD457B" w:rsidRDefault="00000000">
            <w:r>
              <w:rPr>
                <w:b/>
                <w:color w:val="FFFFFF"/>
              </w:rPr>
              <w:t>Jméno a funkce</w:t>
            </w:r>
          </w:p>
        </w:tc>
        <w:tc>
          <w:tcPr>
            <w:tcW w:w="3061" w:type="dxa"/>
            <w:shd w:val="clear" w:color="auto" w:fill="00633C"/>
            <w:vAlign w:val="center"/>
          </w:tcPr>
          <w:p w14:paraId="0C780772" w14:textId="77777777" w:rsidR="00AD457B" w:rsidRDefault="00000000">
            <w:r>
              <w:rPr>
                <w:b/>
                <w:color w:val="FFFFFF"/>
              </w:rPr>
              <w:t>Podpis</w:t>
            </w:r>
          </w:p>
        </w:tc>
      </w:tr>
      <w:tr w:rsidR="00AD457B" w14:paraId="0A7AECC4" w14:textId="77777777">
        <w:trPr>
          <w:jc w:val="center"/>
        </w:trPr>
        <w:tc>
          <w:tcPr>
            <w:tcW w:w="3061" w:type="dxa"/>
            <w:vAlign w:val="center"/>
          </w:tcPr>
          <w:p w14:paraId="01C59BBF" w14:textId="77777777" w:rsidR="00AD457B" w:rsidRDefault="00AD457B"/>
        </w:tc>
        <w:tc>
          <w:tcPr>
            <w:tcW w:w="3061" w:type="dxa"/>
            <w:vAlign w:val="center"/>
          </w:tcPr>
          <w:p w14:paraId="14F4907B" w14:textId="77777777" w:rsidR="00AD457B" w:rsidRDefault="00AD457B"/>
        </w:tc>
        <w:tc>
          <w:tcPr>
            <w:tcW w:w="3061" w:type="dxa"/>
            <w:vAlign w:val="center"/>
          </w:tcPr>
          <w:p w14:paraId="05578AF8" w14:textId="77777777" w:rsidR="00AD457B" w:rsidRDefault="00AD457B"/>
        </w:tc>
      </w:tr>
    </w:tbl>
    <w:p w14:paraId="28D9D62C" w14:textId="77777777" w:rsidR="00AD457B" w:rsidRDefault="00AD457B">
      <w:pPr>
        <w:spacing w:after="0"/>
      </w:pPr>
    </w:p>
    <w:p w14:paraId="47FA2DF3" w14:textId="77777777" w:rsidR="00AD457B" w:rsidRDefault="00000000">
      <w:r>
        <w:br w:type="page"/>
      </w:r>
    </w:p>
    <w:p w14:paraId="63C1A68E" w14:textId="77777777" w:rsidR="00AD457B" w:rsidRDefault="00000000">
      <w:pPr>
        <w:pStyle w:val="Nadpis1"/>
      </w:pPr>
      <w:r>
        <w:lastRenderedPageBreak/>
        <w:t>Příloha č. 3 – Soupis prací a cen</w:t>
      </w:r>
    </w:p>
    <w:p w14:paraId="171F8947" w14:textId="77777777" w:rsidR="00AD457B" w:rsidRDefault="00000000">
      <w:r>
        <w:t>Dodavatel vyplní jednotkové ceny a celkové ceny všech položek. Nulová nebo nevyplněná položka se považuje za zahrnutou v jiné položce pouze tehdy, pokud to dodavatel výslovně uvede a součet nabídky zůstane jednoznačný.</w:t>
      </w:r>
    </w:p>
    <w:tbl>
      <w:tblPr>
        <w:tblStyle w:val="Mkatabulky"/>
        <w:tblW w:w="0" w:type="auto"/>
        <w:jc w:val="center"/>
        <w:tblLayout w:type="fixed"/>
        <w:tblLook w:val="04A0" w:firstRow="1" w:lastRow="0" w:firstColumn="1" w:lastColumn="0" w:noHBand="0" w:noVBand="1"/>
      </w:tblPr>
      <w:tblGrid>
        <w:gridCol w:w="454"/>
        <w:gridCol w:w="3628"/>
        <w:gridCol w:w="567"/>
        <w:gridCol w:w="907"/>
        <w:gridCol w:w="1474"/>
        <w:gridCol w:w="1474"/>
        <w:gridCol w:w="907"/>
      </w:tblGrid>
      <w:tr w:rsidR="00AD457B" w14:paraId="3230EA1E" w14:textId="77777777">
        <w:trPr>
          <w:cantSplit/>
          <w:tblHeader/>
          <w:jc w:val="center"/>
        </w:trPr>
        <w:tc>
          <w:tcPr>
            <w:tcW w:w="454" w:type="dxa"/>
            <w:shd w:val="clear" w:color="auto" w:fill="00633C"/>
            <w:vAlign w:val="center"/>
          </w:tcPr>
          <w:p w14:paraId="2FE22DA7" w14:textId="77777777" w:rsidR="00AD457B" w:rsidRDefault="00000000">
            <w:r>
              <w:rPr>
                <w:b/>
                <w:color w:val="FFFFFF"/>
                <w:sz w:val="15"/>
              </w:rPr>
              <w:t>Č.</w:t>
            </w:r>
          </w:p>
        </w:tc>
        <w:tc>
          <w:tcPr>
            <w:tcW w:w="3628" w:type="dxa"/>
            <w:shd w:val="clear" w:color="auto" w:fill="00633C"/>
            <w:vAlign w:val="center"/>
          </w:tcPr>
          <w:p w14:paraId="12FE36BD" w14:textId="77777777" w:rsidR="00AD457B" w:rsidRDefault="00000000">
            <w:r>
              <w:rPr>
                <w:b/>
                <w:color w:val="FFFFFF"/>
                <w:sz w:val="15"/>
              </w:rPr>
              <w:t>Položka</w:t>
            </w:r>
          </w:p>
        </w:tc>
        <w:tc>
          <w:tcPr>
            <w:tcW w:w="567" w:type="dxa"/>
            <w:shd w:val="clear" w:color="auto" w:fill="00633C"/>
            <w:vAlign w:val="center"/>
          </w:tcPr>
          <w:p w14:paraId="3D86A6AF" w14:textId="77777777" w:rsidR="00AD457B" w:rsidRDefault="00000000">
            <w:r>
              <w:rPr>
                <w:b/>
                <w:color w:val="FFFFFF"/>
                <w:sz w:val="15"/>
              </w:rPr>
              <w:t>MJ</w:t>
            </w:r>
          </w:p>
        </w:tc>
        <w:tc>
          <w:tcPr>
            <w:tcW w:w="907" w:type="dxa"/>
            <w:shd w:val="clear" w:color="auto" w:fill="00633C"/>
            <w:vAlign w:val="center"/>
          </w:tcPr>
          <w:p w14:paraId="71B55FFD" w14:textId="77777777" w:rsidR="00AD457B" w:rsidRDefault="00000000">
            <w:r>
              <w:rPr>
                <w:b/>
                <w:color w:val="FFFFFF"/>
                <w:sz w:val="15"/>
              </w:rPr>
              <w:t>Množství</w:t>
            </w:r>
          </w:p>
        </w:tc>
        <w:tc>
          <w:tcPr>
            <w:tcW w:w="1474" w:type="dxa"/>
            <w:shd w:val="clear" w:color="auto" w:fill="00633C"/>
            <w:vAlign w:val="center"/>
          </w:tcPr>
          <w:p w14:paraId="563053A3" w14:textId="77777777" w:rsidR="00AD457B" w:rsidRDefault="00000000">
            <w:r>
              <w:rPr>
                <w:b/>
                <w:color w:val="FFFFFF"/>
                <w:sz w:val="15"/>
              </w:rPr>
              <w:t>Jedn. cena bez DPH</w:t>
            </w:r>
          </w:p>
        </w:tc>
        <w:tc>
          <w:tcPr>
            <w:tcW w:w="1474" w:type="dxa"/>
            <w:shd w:val="clear" w:color="auto" w:fill="00633C"/>
            <w:vAlign w:val="center"/>
          </w:tcPr>
          <w:p w14:paraId="17056F41" w14:textId="77777777" w:rsidR="00AD457B" w:rsidRDefault="00000000">
            <w:r>
              <w:rPr>
                <w:b/>
                <w:color w:val="FFFFFF"/>
                <w:sz w:val="15"/>
              </w:rPr>
              <w:t>Cena bez DPH</w:t>
            </w:r>
          </w:p>
        </w:tc>
        <w:tc>
          <w:tcPr>
            <w:tcW w:w="907" w:type="dxa"/>
            <w:shd w:val="clear" w:color="auto" w:fill="00633C"/>
            <w:vAlign w:val="center"/>
          </w:tcPr>
          <w:p w14:paraId="4689DEB0" w14:textId="77777777" w:rsidR="00AD457B" w:rsidRDefault="00000000">
            <w:r>
              <w:rPr>
                <w:b/>
                <w:color w:val="FFFFFF"/>
                <w:sz w:val="15"/>
              </w:rPr>
              <w:t>Pozn.</w:t>
            </w:r>
          </w:p>
        </w:tc>
      </w:tr>
      <w:tr w:rsidR="00AD457B" w14:paraId="42DA48D4" w14:textId="77777777">
        <w:trPr>
          <w:cantSplit/>
          <w:jc w:val="center"/>
        </w:trPr>
        <w:tc>
          <w:tcPr>
            <w:tcW w:w="454" w:type="dxa"/>
            <w:vAlign w:val="center"/>
          </w:tcPr>
          <w:p w14:paraId="1992551F" w14:textId="77777777" w:rsidR="00AD457B" w:rsidRDefault="00000000">
            <w:r>
              <w:rPr>
                <w:sz w:val="14"/>
              </w:rPr>
              <w:t>1</w:t>
            </w:r>
          </w:p>
        </w:tc>
        <w:tc>
          <w:tcPr>
            <w:tcW w:w="3628" w:type="dxa"/>
            <w:vAlign w:val="center"/>
          </w:tcPr>
          <w:p w14:paraId="1DD84009" w14:textId="77777777" w:rsidR="00AD457B" w:rsidRDefault="00000000">
            <w:r>
              <w:rPr>
                <w:sz w:val="14"/>
              </w:rPr>
              <w:t>Příprava a zemní práce – sejmutí ornice / odkopávka v ploše hřiště, hl. orientačně 300–400 mm</w:t>
            </w:r>
          </w:p>
        </w:tc>
        <w:tc>
          <w:tcPr>
            <w:tcW w:w="567" w:type="dxa"/>
            <w:vAlign w:val="center"/>
          </w:tcPr>
          <w:p w14:paraId="0C1D4E79" w14:textId="77777777" w:rsidR="00AD457B" w:rsidRDefault="00000000">
            <w:r>
              <w:rPr>
                <w:sz w:val="14"/>
              </w:rPr>
              <w:t>m²</w:t>
            </w:r>
          </w:p>
        </w:tc>
        <w:tc>
          <w:tcPr>
            <w:tcW w:w="907" w:type="dxa"/>
            <w:vAlign w:val="center"/>
          </w:tcPr>
          <w:p w14:paraId="5B582A15" w14:textId="77777777" w:rsidR="00AD457B" w:rsidRDefault="00000000">
            <w:r>
              <w:rPr>
                <w:sz w:val="14"/>
              </w:rPr>
              <w:t>300</w:t>
            </w:r>
          </w:p>
        </w:tc>
        <w:tc>
          <w:tcPr>
            <w:tcW w:w="1474" w:type="dxa"/>
            <w:vAlign w:val="center"/>
          </w:tcPr>
          <w:p w14:paraId="60535553" w14:textId="77777777" w:rsidR="00AD457B" w:rsidRDefault="00AD457B"/>
        </w:tc>
        <w:tc>
          <w:tcPr>
            <w:tcW w:w="1474" w:type="dxa"/>
            <w:vAlign w:val="center"/>
          </w:tcPr>
          <w:p w14:paraId="77FD27FE" w14:textId="77777777" w:rsidR="00AD457B" w:rsidRDefault="00AD457B"/>
        </w:tc>
        <w:tc>
          <w:tcPr>
            <w:tcW w:w="907" w:type="dxa"/>
            <w:vAlign w:val="center"/>
          </w:tcPr>
          <w:p w14:paraId="45F4291E" w14:textId="77777777" w:rsidR="00AD457B" w:rsidRDefault="00AD457B"/>
        </w:tc>
      </w:tr>
      <w:tr w:rsidR="00AD457B" w14:paraId="0CCCEA5F" w14:textId="77777777">
        <w:trPr>
          <w:cantSplit/>
          <w:jc w:val="center"/>
        </w:trPr>
        <w:tc>
          <w:tcPr>
            <w:tcW w:w="454" w:type="dxa"/>
            <w:shd w:val="clear" w:color="auto" w:fill="EAF3EE"/>
            <w:vAlign w:val="center"/>
          </w:tcPr>
          <w:p w14:paraId="4B28BA31" w14:textId="77777777" w:rsidR="00AD457B" w:rsidRDefault="00000000">
            <w:r>
              <w:rPr>
                <w:sz w:val="14"/>
              </w:rPr>
              <w:t>2</w:t>
            </w:r>
          </w:p>
        </w:tc>
        <w:tc>
          <w:tcPr>
            <w:tcW w:w="3628" w:type="dxa"/>
            <w:shd w:val="clear" w:color="auto" w:fill="EAF3EE"/>
            <w:vAlign w:val="center"/>
          </w:tcPr>
          <w:p w14:paraId="747BC715" w14:textId="77777777" w:rsidR="00AD457B" w:rsidRDefault="00000000">
            <w:r>
              <w:rPr>
                <w:sz w:val="14"/>
              </w:rPr>
              <w:t>Výkopy rýh a jam pro odvodnění a konstrukce</w:t>
            </w:r>
          </w:p>
        </w:tc>
        <w:tc>
          <w:tcPr>
            <w:tcW w:w="567" w:type="dxa"/>
            <w:shd w:val="clear" w:color="auto" w:fill="EAF3EE"/>
            <w:vAlign w:val="center"/>
          </w:tcPr>
          <w:p w14:paraId="4B91764D" w14:textId="77777777" w:rsidR="00AD457B" w:rsidRDefault="00000000">
            <w:r>
              <w:rPr>
                <w:sz w:val="14"/>
              </w:rPr>
              <w:t>m³</w:t>
            </w:r>
          </w:p>
        </w:tc>
        <w:tc>
          <w:tcPr>
            <w:tcW w:w="907" w:type="dxa"/>
            <w:shd w:val="clear" w:color="auto" w:fill="EAF3EE"/>
            <w:vAlign w:val="center"/>
          </w:tcPr>
          <w:p w14:paraId="2674439D" w14:textId="77777777" w:rsidR="00AD457B" w:rsidRDefault="00000000">
            <w:r>
              <w:rPr>
                <w:sz w:val="14"/>
              </w:rPr>
              <w:t>16,2</w:t>
            </w:r>
          </w:p>
        </w:tc>
        <w:tc>
          <w:tcPr>
            <w:tcW w:w="1474" w:type="dxa"/>
            <w:shd w:val="clear" w:color="auto" w:fill="EAF3EE"/>
            <w:vAlign w:val="center"/>
          </w:tcPr>
          <w:p w14:paraId="55529721" w14:textId="77777777" w:rsidR="00AD457B" w:rsidRDefault="00AD457B"/>
        </w:tc>
        <w:tc>
          <w:tcPr>
            <w:tcW w:w="1474" w:type="dxa"/>
            <w:shd w:val="clear" w:color="auto" w:fill="EAF3EE"/>
            <w:vAlign w:val="center"/>
          </w:tcPr>
          <w:p w14:paraId="5C7CB690" w14:textId="77777777" w:rsidR="00AD457B" w:rsidRDefault="00AD457B"/>
        </w:tc>
        <w:tc>
          <w:tcPr>
            <w:tcW w:w="907" w:type="dxa"/>
            <w:shd w:val="clear" w:color="auto" w:fill="EAF3EE"/>
            <w:vAlign w:val="center"/>
          </w:tcPr>
          <w:p w14:paraId="37748988" w14:textId="77777777" w:rsidR="00AD457B" w:rsidRDefault="00AD457B"/>
        </w:tc>
      </w:tr>
      <w:tr w:rsidR="00AD457B" w14:paraId="601DF714" w14:textId="77777777">
        <w:trPr>
          <w:cantSplit/>
          <w:jc w:val="center"/>
        </w:trPr>
        <w:tc>
          <w:tcPr>
            <w:tcW w:w="454" w:type="dxa"/>
            <w:vAlign w:val="center"/>
          </w:tcPr>
          <w:p w14:paraId="2C47E853" w14:textId="77777777" w:rsidR="00AD457B" w:rsidRDefault="00000000">
            <w:r>
              <w:rPr>
                <w:sz w:val="14"/>
              </w:rPr>
              <w:t>3</w:t>
            </w:r>
          </w:p>
        </w:tc>
        <w:tc>
          <w:tcPr>
            <w:tcW w:w="3628" w:type="dxa"/>
            <w:vAlign w:val="center"/>
          </w:tcPr>
          <w:p w14:paraId="5DA87943" w14:textId="77777777" w:rsidR="00AD457B" w:rsidRDefault="00000000">
            <w:r>
              <w:rPr>
                <w:sz w:val="14"/>
              </w:rPr>
              <w:t>Odvoz, uložení a zákonné odstranění přebytečných hmot</w:t>
            </w:r>
          </w:p>
        </w:tc>
        <w:tc>
          <w:tcPr>
            <w:tcW w:w="567" w:type="dxa"/>
            <w:vAlign w:val="center"/>
          </w:tcPr>
          <w:p w14:paraId="2340F9A0" w14:textId="77777777" w:rsidR="00AD457B" w:rsidRDefault="00000000">
            <w:r>
              <w:rPr>
                <w:sz w:val="14"/>
              </w:rPr>
              <w:t>soubor</w:t>
            </w:r>
          </w:p>
        </w:tc>
        <w:tc>
          <w:tcPr>
            <w:tcW w:w="907" w:type="dxa"/>
            <w:vAlign w:val="center"/>
          </w:tcPr>
          <w:p w14:paraId="0EB53363" w14:textId="77777777" w:rsidR="00AD457B" w:rsidRDefault="00000000">
            <w:r>
              <w:rPr>
                <w:sz w:val="14"/>
              </w:rPr>
              <w:t>1</w:t>
            </w:r>
          </w:p>
        </w:tc>
        <w:tc>
          <w:tcPr>
            <w:tcW w:w="1474" w:type="dxa"/>
            <w:vAlign w:val="center"/>
          </w:tcPr>
          <w:p w14:paraId="588122A6" w14:textId="77777777" w:rsidR="00AD457B" w:rsidRDefault="00AD457B"/>
        </w:tc>
        <w:tc>
          <w:tcPr>
            <w:tcW w:w="1474" w:type="dxa"/>
            <w:vAlign w:val="center"/>
          </w:tcPr>
          <w:p w14:paraId="6D1B114B" w14:textId="77777777" w:rsidR="00AD457B" w:rsidRDefault="00AD457B"/>
        </w:tc>
        <w:tc>
          <w:tcPr>
            <w:tcW w:w="907" w:type="dxa"/>
            <w:vAlign w:val="center"/>
          </w:tcPr>
          <w:p w14:paraId="42736607" w14:textId="77777777" w:rsidR="00AD457B" w:rsidRDefault="00AD457B"/>
        </w:tc>
      </w:tr>
      <w:tr w:rsidR="00AD457B" w14:paraId="341211DB" w14:textId="77777777">
        <w:trPr>
          <w:cantSplit/>
          <w:jc w:val="center"/>
        </w:trPr>
        <w:tc>
          <w:tcPr>
            <w:tcW w:w="454" w:type="dxa"/>
            <w:shd w:val="clear" w:color="auto" w:fill="EAF3EE"/>
            <w:vAlign w:val="center"/>
          </w:tcPr>
          <w:p w14:paraId="789CA09D" w14:textId="77777777" w:rsidR="00AD457B" w:rsidRDefault="00000000">
            <w:r>
              <w:rPr>
                <w:sz w:val="14"/>
              </w:rPr>
              <w:t>4</w:t>
            </w:r>
          </w:p>
        </w:tc>
        <w:tc>
          <w:tcPr>
            <w:tcW w:w="3628" w:type="dxa"/>
            <w:shd w:val="clear" w:color="auto" w:fill="EAF3EE"/>
            <w:vAlign w:val="center"/>
          </w:tcPr>
          <w:p w14:paraId="2BCAABE2" w14:textId="77777777" w:rsidR="00AD457B" w:rsidRDefault="00000000">
            <w:r>
              <w:rPr>
                <w:sz w:val="14"/>
              </w:rPr>
              <w:t>Separační geotextilie PP, UV stabilizovaná, min. 300 g/m² včetně přesahů</w:t>
            </w:r>
          </w:p>
        </w:tc>
        <w:tc>
          <w:tcPr>
            <w:tcW w:w="567" w:type="dxa"/>
            <w:shd w:val="clear" w:color="auto" w:fill="EAF3EE"/>
            <w:vAlign w:val="center"/>
          </w:tcPr>
          <w:p w14:paraId="1930D8E4" w14:textId="77777777" w:rsidR="00AD457B" w:rsidRDefault="00000000">
            <w:r>
              <w:rPr>
                <w:sz w:val="14"/>
              </w:rPr>
              <w:t>m²</w:t>
            </w:r>
          </w:p>
        </w:tc>
        <w:tc>
          <w:tcPr>
            <w:tcW w:w="907" w:type="dxa"/>
            <w:shd w:val="clear" w:color="auto" w:fill="EAF3EE"/>
            <w:vAlign w:val="center"/>
          </w:tcPr>
          <w:p w14:paraId="01FD69DD" w14:textId="77777777" w:rsidR="00AD457B" w:rsidRDefault="00000000">
            <w:r>
              <w:rPr>
                <w:sz w:val="14"/>
              </w:rPr>
              <w:t>355,35</w:t>
            </w:r>
          </w:p>
        </w:tc>
        <w:tc>
          <w:tcPr>
            <w:tcW w:w="1474" w:type="dxa"/>
            <w:shd w:val="clear" w:color="auto" w:fill="EAF3EE"/>
            <w:vAlign w:val="center"/>
          </w:tcPr>
          <w:p w14:paraId="71D2FE40" w14:textId="77777777" w:rsidR="00AD457B" w:rsidRDefault="00AD457B"/>
        </w:tc>
        <w:tc>
          <w:tcPr>
            <w:tcW w:w="1474" w:type="dxa"/>
            <w:shd w:val="clear" w:color="auto" w:fill="EAF3EE"/>
            <w:vAlign w:val="center"/>
          </w:tcPr>
          <w:p w14:paraId="4670DB95" w14:textId="77777777" w:rsidR="00AD457B" w:rsidRDefault="00AD457B"/>
        </w:tc>
        <w:tc>
          <w:tcPr>
            <w:tcW w:w="907" w:type="dxa"/>
            <w:shd w:val="clear" w:color="auto" w:fill="EAF3EE"/>
            <w:vAlign w:val="center"/>
          </w:tcPr>
          <w:p w14:paraId="72A4B71F" w14:textId="77777777" w:rsidR="00AD457B" w:rsidRDefault="00AD457B"/>
        </w:tc>
      </w:tr>
      <w:tr w:rsidR="00AD457B" w14:paraId="1C718CC4" w14:textId="77777777">
        <w:trPr>
          <w:cantSplit/>
          <w:jc w:val="center"/>
        </w:trPr>
        <w:tc>
          <w:tcPr>
            <w:tcW w:w="454" w:type="dxa"/>
            <w:vAlign w:val="center"/>
          </w:tcPr>
          <w:p w14:paraId="3443C01F" w14:textId="77777777" w:rsidR="00AD457B" w:rsidRDefault="00000000">
            <w:r>
              <w:rPr>
                <w:sz w:val="14"/>
              </w:rPr>
              <w:t>5</w:t>
            </w:r>
          </w:p>
        </w:tc>
        <w:tc>
          <w:tcPr>
            <w:tcW w:w="3628" w:type="dxa"/>
            <w:vAlign w:val="center"/>
          </w:tcPr>
          <w:p w14:paraId="262E3CA1" w14:textId="77777777" w:rsidR="00AD457B" w:rsidRDefault="00000000">
            <w:r>
              <w:rPr>
                <w:sz w:val="14"/>
              </w:rPr>
              <w:t>Drenážní štěrkový obsyp, frakce přibližně 8/16</w:t>
            </w:r>
          </w:p>
        </w:tc>
        <w:tc>
          <w:tcPr>
            <w:tcW w:w="567" w:type="dxa"/>
            <w:vAlign w:val="center"/>
          </w:tcPr>
          <w:p w14:paraId="56D8BE62" w14:textId="77777777" w:rsidR="00AD457B" w:rsidRDefault="00000000">
            <w:r>
              <w:rPr>
                <w:sz w:val="14"/>
              </w:rPr>
              <w:t>soubor</w:t>
            </w:r>
          </w:p>
        </w:tc>
        <w:tc>
          <w:tcPr>
            <w:tcW w:w="907" w:type="dxa"/>
            <w:vAlign w:val="center"/>
          </w:tcPr>
          <w:p w14:paraId="540CA3E5" w14:textId="77777777" w:rsidR="00AD457B" w:rsidRDefault="00000000">
            <w:r>
              <w:rPr>
                <w:sz w:val="14"/>
              </w:rPr>
              <w:t>1</w:t>
            </w:r>
          </w:p>
        </w:tc>
        <w:tc>
          <w:tcPr>
            <w:tcW w:w="1474" w:type="dxa"/>
            <w:vAlign w:val="center"/>
          </w:tcPr>
          <w:p w14:paraId="03F8706C" w14:textId="77777777" w:rsidR="00AD457B" w:rsidRDefault="00AD457B"/>
        </w:tc>
        <w:tc>
          <w:tcPr>
            <w:tcW w:w="1474" w:type="dxa"/>
            <w:vAlign w:val="center"/>
          </w:tcPr>
          <w:p w14:paraId="6CFD85BF" w14:textId="77777777" w:rsidR="00AD457B" w:rsidRDefault="00AD457B"/>
        </w:tc>
        <w:tc>
          <w:tcPr>
            <w:tcW w:w="907" w:type="dxa"/>
            <w:vAlign w:val="center"/>
          </w:tcPr>
          <w:p w14:paraId="5500D829" w14:textId="77777777" w:rsidR="00AD457B" w:rsidRDefault="00AD457B"/>
        </w:tc>
      </w:tr>
      <w:tr w:rsidR="00AD457B" w14:paraId="0533B351" w14:textId="77777777">
        <w:trPr>
          <w:cantSplit/>
          <w:jc w:val="center"/>
        </w:trPr>
        <w:tc>
          <w:tcPr>
            <w:tcW w:w="454" w:type="dxa"/>
            <w:shd w:val="clear" w:color="auto" w:fill="EAF3EE"/>
            <w:vAlign w:val="center"/>
          </w:tcPr>
          <w:p w14:paraId="4B31F5F2" w14:textId="77777777" w:rsidR="00AD457B" w:rsidRDefault="00000000">
            <w:r>
              <w:rPr>
                <w:sz w:val="14"/>
              </w:rPr>
              <w:t>6</w:t>
            </w:r>
          </w:p>
        </w:tc>
        <w:tc>
          <w:tcPr>
            <w:tcW w:w="3628" w:type="dxa"/>
            <w:shd w:val="clear" w:color="auto" w:fill="EAF3EE"/>
            <w:vAlign w:val="center"/>
          </w:tcPr>
          <w:p w14:paraId="56B52E56" w14:textId="77777777" w:rsidR="00AD457B" w:rsidRDefault="00000000">
            <w:r>
              <w:rPr>
                <w:sz w:val="14"/>
              </w:rPr>
              <w:t>Drenážní potrubí PVC DN 80 včetně tvarovek a napojení</w:t>
            </w:r>
          </w:p>
        </w:tc>
        <w:tc>
          <w:tcPr>
            <w:tcW w:w="567" w:type="dxa"/>
            <w:shd w:val="clear" w:color="auto" w:fill="EAF3EE"/>
            <w:vAlign w:val="center"/>
          </w:tcPr>
          <w:p w14:paraId="7FBF88E2" w14:textId="77777777" w:rsidR="00AD457B" w:rsidRDefault="00000000">
            <w:r>
              <w:rPr>
                <w:sz w:val="14"/>
              </w:rPr>
              <w:t>m</w:t>
            </w:r>
          </w:p>
        </w:tc>
        <w:tc>
          <w:tcPr>
            <w:tcW w:w="907" w:type="dxa"/>
            <w:shd w:val="clear" w:color="auto" w:fill="EAF3EE"/>
            <w:vAlign w:val="center"/>
          </w:tcPr>
          <w:p w14:paraId="71F338AA" w14:textId="77777777" w:rsidR="00AD457B" w:rsidRDefault="00000000">
            <w:r>
              <w:rPr>
                <w:sz w:val="14"/>
              </w:rPr>
              <w:t>150</w:t>
            </w:r>
          </w:p>
        </w:tc>
        <w:tc>
          <w:tcPr>
            <w:tcW w:w="1474" w:type="dxa"/>
            <w:shd w:val="clear" w:color="auto" w:fill="EAF3EE"/>
            <w:vAlign w:val="center"/>
          </w:tcPr>
          <w:p w14:paraId="1AD1C79F" w14:textId="77777777" w:rsidR="00AD457B" w:rsidRDefault="00AD457B"/>
        </w:tc>
        <w:tc>
          <w:tcPr>
            <w:tcW w:w="1474" w:type="dxa"/>
            <w:shd w:val="clear" w:color="auto" w:fill="EAF3EE"/>
            <w:vAlign w:val="center"/>
          </w:tcPr>
          <w:p w14:paraId="7CE3EDF5" w14:textId="77777777" w:rsidR="00AD457B" w:rsidRDefault="00AD457B"/>
        </w:tc>
        <w:tc>
          <w:tcPr>
            <w:tcW w:w="907" w:type="dxa"/>
            <w:shd w:val="clear" w:color="auto" w:fill="EAF3EE"/>
            <w:vAlign w:val="center"/>
          </w:tcPr>
          <w:p w14:paraId="4F2CCFFB" w14:textId="77777777" w:rsidR="00AD457B" w:rsidRDefault="00AD457B"/>
        </w:tc>
      </w:tr>
      <w:tr w:rsidR="00AD457B" w14:paraId="6E131120" w14:textId="77777777">
        <w:trPr>
          <w:cantSplit/>
          <w:jc w:val="center"/>
        </w:trPr>
        <w:tc>
          <w:tcPr>
            <w:tcW w:w="454" w:type="dxa"/>
            <w:vAlign w:val="center"/>
          </w:tcPr>
          <w:p w14:paraId="2B72E9D1" w14:textId="77777777" w:rsidR="00AD457B" w:rsidRDefault="00000000">
            <w:r>
              <w:rPr>
                <w:sz w:val="14"/>
              </w:rPr>
              <w:t>7</w:t>
            </w:r>
          </w:p>
        </w:tc>
        <w:tc>
          <w:tcPr>
            <w:tcW w:w="3628" w:type="dxa"/>
            <w:vAlign w:val="center"/>
          </w:tcPr>
          <w:p w14:paraId="7280C406" w14:textId="77777777" w:rsidR="00AD457B" w:rsidRDefault="00000000">
            <w:r>
              <w:rPr>
                <w:sz w:val="14"/>
              </w:rPr>
              <w:t>Drenážní potrubí PVC DN 100 včetně tvarovek a napojení</w:t>
            </w:r>
          </w:p>
        </w:tc>
        <w:tc>
          <w:tcPr>
            <w:tcW w:w="567" w:type="dxa"/>
            <w:vAlign w:val="center"/>
          </w:tcPr>
          <w:p w14:paraId="50ED16DC" w14:textId="77777777" w:rsidR="00AD457B" w:rsidRDefault="00000000">
            <w:r>
              <w:rPr>
                <w:sz w:val="14"/>
              </w:rPr>
              <w:t>m</w:t>
            </w:r>
          </w:p>
        </w:tc>
        <w:tc>
          <w:tcPr>
            <w:tcW w:w="907" w:type="dxa"/>
            <w:vAlign w:val="center"/>
          </w:tcPr>
          <w:p w14:paraId="3292D95A" w14:textId="77777777" w:rsidR="00AD457B" w:rsidRDefault="00000000">
            <w:r>
              <w:rPr>
                <w:sz w:val="14"/>
              </w:rPr>
              <w:t>30</w:t>
            </w:r>
          </w:p>
        </w:tc>
        <w:tc>
          <w:tcPr>
            <w:tcW w:w="1474" w:type="dxa"/>
            <w:vAlign w:val="center"/>
          </w:tcPr>
          <w:p w14:paraId="46A92CF5" w14:textId="77777777" w:rsidR="00AD457B" w:rsidRDefault="00AD457B"/>
        </w:tc>
        <w:tc>
          <w:tcPr>
            <w:tcW w:w="1474" w:type="dxa"/>
            <w:vAlign w:val="center"/>
          </w:tcPr>
          <w:p w14:paraId="632E95FB" w14:textId="77777777" w:rsidR="00AD457B" w:rsidRDefault="00AD457B"/>
        </w:tc>
        <w:tc>
          <w:tcPr>
            <w:tcW w:w="907" w:type="dxa"/>
            <w:vAlign w:val="center"/>
          </w:tcPr>
          <w:p w14:paraId="0D3CBC5E" w14:textId="77777777" w:rsidR="00AD457B" w:rsidRDefault="00AD457B"/>
        </w:tc>
      </w:tr>
      <w:tr w:rsidR="00AD457B" w14:paraId="24934FB1" w14:textId="77777777">
        <w:trPr>
          <w:cantSplit/>
          <w:jc w:val="center"/>
        </w:trPr>
        <w:tc>
          <w:tcPr>
            <w:tcW w:w="454" w:type="dxa"/>
            <w:shd w:val="clear" w:color="auto" w:fill="EAF3EE"/>
            <w:vAlign w:val="center"/>
          </w:tcPr>
          <w:p w14:paraId="6C84F48E" w14:textId="77777777" w:rsidR="00AD457B" w:rsidRDefault="00000000">
            <w:r>
              <w:rPr>
                <w:sz w:val="14"/>
              </w:rPr>
              <w:t>8</w:t>
            </w:r>
          </w:p>
        </w:tc>
        <w:tc>
          <w:tcPr>
            <w:tcW w:w="3628" w:type="dxa"/>
            <w:shd w:val="clear" w:color="auto" w:fill="EAF3EE"/>
            <w:vAlign w:val="center"/>
          </w:tcPr>
          <w:p w14:paraId="43A6D636" w14:textId="77777777" w:rsidR="00AD457B" w:rsidRDefault="00000000">
            <w:r>
              <w:rPr>
                <w:sz w:val="14"/>
              </w:rPr>
              <w:t>Revizní šachta PVC, průměr min. 315 mm, kompletní</w:t>
            </w:r>
          </w:p>
        </w:tc>
        <w:tc>
          <w:tcPr>
            <w:tcW w:w="567" w:type="dxa"/>
            <w:shd w:val="clear" w:color="auto" w:fill="EAF3EE"/>
            <w:vAlign w:val="center"/>
          </w:tcPr>
          <w:p w14:paraId="72749B5F" w14:textId="77777777" w:rsidR="00AD457B" w:rsidRDefault="00000000">
            <w:r>
              <w:rPr>
                <w:sz w:val="14"/>
              </w:rPr>
              <w:t>ks</w:t>
            </w:r>
          </w:p>
        </w:tc>
        <w:tc>
          <w:tcPr>
            <w:tcW w:w="907" w:type="dxa"/>
            <w:shd w:val="clear" w:color="auto" w:fill="EAF3EE"/>
            <w:vAlign w:val="center"/>
          </w:tcPr>
          <w:p w14:paraId="7E798FD5" w14:textId="77777777" w:rsidR="00AD457B" w:rsidRDefault="00000000">
            <w:r>
              <w:rPr>
                <w:sz w:val="14"/>
              </w:rPr>
              <w:t>2</w:t>
            </w:r>
          </w:p>
        </w:tc>
        <w:tc>
          <w:tcPr>
            <w:tcW w:w="1474" w:type="dxa"/>
            <w:shd w:val="clear" w:color="auto" w:fill="EAF3EE"/>
            <w:vAlign w:val="center"/>
          </w:tcPr>
          <w:p w14:paraId="188FD631" w14:textId="77777777" w:rsidR="00AD457B" w:rsidRDefault="00AD457B"/>
        </w:tc>
        <w:tc>
          <w:tcPr>
            <w:tcW w:w="1474" w:type="dxa"/>
            <w:shd w:val="clear" w:color="auto" w:fill="EAF3EE"/>
            <w:vAlign w:val="center"/>
          </w:tcPr>
          <w:p w14:paraId="6118DA5C" w14:textId="77777777" w:rsidR="00AD457B" w:rsidRDefault="00AD457B"/>
        </w:tc>
        <w:tc>
          <w:tcPr>
            <w:tcW w:w="907" w:type="dxa"/>
            <w:shd w:val="clear" w:color="auto" w:fill="EAF3EE"/>
            <w:vAlign w:val="center"/>
          </w:tcPr>
          <w:p w14:paraId="117DDCFB" w14:textId="77777777" w:rsidR="00AD457B" w:rsidRDefault="00AD457B"/>
        </w:tc>
      </w:tr>
      <w:tr w:rsidR="00AD457B" w14:paraId="63BF835B" w14:textId="77777777">
        <w:trPr>
          <w:cantSplit/>
          <w:jc w:val="center"/>
        </w:trPr>
        <w:tc>
          <w:tcPr>
            <w:tcW w:w="454" w:type="dxa"/>
            <w:vAlign w:val="center"/>
          </w:tcPr>
          <w:p w14:paraId="42651038" w14:textId="77777777" w:rsidR="00AD457B" w:rsidRDefault="00000000">
            <w:r>
              <w:rPr>
                <w:sz w:val="14"/>
              </w:rPr>
              <w:t>9</w:t>
            </w:r>
          </w:p>
        </w:tc>
        <w:tc>
          <w:tcPr>
            <w:tcW w:w="3628" w:type="dxa"/>
            <w:vAlign w:val="center"/>
          </w:tcPr>
          <w:p w14:paraId="3A2C02CB" w14:textId="77777777" w:rsidR="00AD457B" w:rsidRDefault="00000000">
            <w:r>
              <w:rPr>
                <w:sz w:val="14"/>
              </w:rPr>
              <w:t>Konstrukční vrstva drcené kamenivo 32/63, zhutněná tl. cca 100 mm</w:t>
            </w:r>
          </w:p>
        </w:tc>
        <w:tc>
          <w:tcPr>
            <w:tcW w:w="567" w:type="dxa"/>
            <w:vAlign w:val="center"/>
          </w:tcPr>
          <w:p w14:paraId="45740667" w14:textId="77777777" w:rsidR="00AD457B" w:rsidRDefault="00000000">
            <w:r>
              <w:rPr>
                <w:sz w:val="14"/>
              </w:rPr>
              <w:t>m²</w:t>
            </w:r>
          </w:p>
        </w:tc>
        <w:tc>
          <w:tcPr>
            <w:tcW w:w="907" w:type="dxa"/>
            <w:vAlign w:val="center"/>
          </w:tcPr>
          <w:p w14:paraId="0F268366" w14:textId="77777777" w:rsidR="00AD457B" w:rsidRDefault="00000000">
            <w:r>
              <w:rPr>
                <w:sz w:val="14"/>
              </w:rPr>
              <w:t>300</w:t>
            </w:r>
          </w:p>
        </w:tc>
        <w:tc>
          <w:tcPr>
            <w:tcW w:w="1474" w:type="dxa"/>
            <w:vAlign w:val="center"/>
          </w:tcPr>
          <w:p w14:paraId="538B9BB2" w14:textId="77777777" w:rsidR="00AD457B" w:rsidRDefault="00AD457B"/>
        </w:tc>
        <w:tc>
          <w:tcPr>
            <w:tcW w:w="1474" w:type="dxa"/>
            <w:vAlign w:val="center"/>
          </w:tcPr>
          <w:p w14:paraId="2DE0EBFC" w14:textId="77777777" w:rsidR="00AD457B" w:rsidRDefault="00AD457B"/>
        </w:tc>
        <w:tc>
          <w:tcPr>
            <w:tcW w:w="907" w:type="dxa"/>
            <w:vAlign w:val="center"/>
          </w:tcPr>
          <w:p w14:paraId="28C9E0BD" w14:textId="77777777" w:rsidR="00AD457B" w:rsidRDefault="00AD457B"/>
        </w:tc>
      </w:tr>
      <w:tr w:rsidR="00AD457B" w14:paraId="04489D98" w14:textId="77777777">
        <w:trPr>
          <w:cantSplit/>
          <w:jc w:val="center"/>
        </w:trPr>
        <w:tc>
          <w:tcPr>
            <w:tcW w:w="454" w:type="dxa"/>
            <w:shd w:val="clear" w:color="auto" w:fill="EAF3EE"/>
            <w:vAlign w:val="center"/>
          </w:tcPr>
          <w:p w14:paraId="451F2BF3" w14:textId="77777777" w:rsidR="00AD457B" w:rsidRDefault="00000000">
            <w:r>
              <w:rPr>
                <w:sz w:val="14"/>
              </w:rPr>
              <w:t>10</w:t>
            </w:r>
          </w:p>
        </w:tc>
        <w:tc>
          <w:tcPr>
            <w:tcW w:w="3628" w:type="dxa"/>
            <w:shd w:val="clear" w:color="auto" w:fill="EAF3EE"/>
            <w:vAlign w:val="center"/>
          </w:tcPr>
          <w:p w14:paraId="57E5E6B6" w14:textId="77777777" w:rsidR="00AD457B" w:rsidRDefault="00000000">
            <w:r>
              <w:rPr>
                <w:sz w:val="14"/>
              </w:rPr>
              <w:t>Konstrukční vrstva drcené kamenivo 16/32, zhutněná tl. cca 100 mm</w:t>
            </w:r>
          </w:p>
        </w:tc>
        <w:tc>
          <w:tcPr>
            <w:tcW w:w="567" w:type="dxa"/>
            <w:shd w:val="clear" w:color="auto" w:fill="EAF3EE"/>
            <w:vAlign w:val="center"/>
          </w:tcPr>
          <w:p w14:paraId="29D0C15D" w14:textId="77777777" w:rsidR="00AD457B" w:rsidRDefault="00000000">
            <w:r>
              <w:rPr>
                <w:sz w:val="14"/>
              </w:rPr>
              <w:t>m²</w:t>
            </w:r>
          </w:p>
        </w:tc>
        <w:tc>
          <w:tcPr>
            <w:tcW w:w="907" w:type="dxa"/>
            <w:shd w:val="clear" w:color="auto" w:fill="EAF3EE"/>
            <w:vAlign w:val="center"/>
          </w:tcPr>
          <w:p w14:paraId="4896E02E" w14:textId="77777777" w:rsidR="00AD457B" w:rsidRDefault="00000000">
            <w:r>
              <w:rPr>
                <w:sz w:val="14"/>
              </w:rPr>
              <w:t>300</w:t>
            </w:r>
          </w:p>
        </w:tc>
        <w:tc>
          <w:tcPr>
            <w:tcW w:w="1474" w:type="dxa"/>
            <w:shd w:val="clear" w:color="auto" w:fill="EAF3EE"/>
            <w:vAlign w:val="center"/>
          </w:tcPr>
          <w:p w14:paraId="5F2324EB" w14:textId="77777777" w:rsidR="00AD457B" w:rsidRDefault="00AD457B"/>
        </w:tc>
        <w:tc>
          <w:tcPr>
            <w:tcW w:w="1474" w:type="dxa"/>
            <w:shd w:val="clear" w:color="auto" w:fill="EAF3EE"/>
            <w:vAlign w:val="center"/>
          </w:tcPr>
          <w:p w14:paraId="624C2DE6" w14:textId="77777777" w:rsidR="00AD457B" w:rsidRDefault="00AD457B"/>
        </w:tc>
        <w:tc>
          <w:tcPr>
            <w:tcW w:w="907" w:type="dxa"/>
            <w:shd w:val="clear" w:color="auto" w:fill="EAF3EE"/>
            <w:vAlign w:val="center"/>
          </w:tcPr>
          <w:p w14:paraId="1F89CB4A" w14:textId="77777777" w:rsidR="00AD457B" w:rsidRDefault="00AD457B"/>
        </w:tc>
      </w:tr>
      <w:tr w:rsidR="00AD457B" w14:paraId="32EB679B" w14:textId="77777777">
        <w:trPr>
          <w:cantSplit/>
          <w:jc w:val="center"/>
        </w:trPr>
        <w:tc>
          <w:tcPr>
            <w:tcW w:w="454" w:type="dxa"/>
            <w:vAlign w:val="center"/>
          </w:tcPr>
          <w:p w14:paraId="70D27D2C" w14:textId="77777777" w:rsidR="00AD457B" w:rsidRDefault="00000000">
            <w:r>
              <w:rPr>
                <w:sz w:val="14"/>
              </w:rPr>
              <w:t>11</w:t>
            </w:r>
          </w:p>
        </w:tc>
        <w:tc>
          <w:tcPr>
            <w:tcW w:w="3628" w:type="dxa"/>
            <w:vAlign w:val="center"/>
          </w:tcPr>
          <w:p w14:paraId="56190096" w14:textId="77777777" w:rsidR="00AD457B" w:rsidRDefault="00000000">
            <w:r>
              <w:rPr>
                <w:sz w:val="14"/>
              </w:rPr>
              <w:t>Konstrukční vrstva drcené kamenivo 8/16, zhutněná tl. cca 50 mm</w:t>
            </w:r>
          </w:p>
        </w:tc>
        <w:tc>
          <w:tcPr>
            <w:tcW w:w="567" w:type="dxa"/>
            <w:vAlign w:val="center"/>
          </w:tcPr>
          <w:p w14:paraId="18386139" w14:textId="77777777" w:rsidR="00AD457B" w:rsidRDefault="00000000">
            <w:r>
              <w:rPr>
                <w:sz w:val="14"/>
              </w:rPr>
              <w:t>m²</w:t>
            </w:r>
          </w:p>
        </w:tc>
        <w:tc>
          <w:tcPr>
            <w:tcW w:w="907" w:type="dxa"/>
            <w:vAlign w:val="center"/>
          </w:tcPr>
          <w:p w14:paraId="45F67C4F" w14:textId="77777777" w:rsidR="00AD457B" w:rsidRDefault="00000000">
            <w:r>
              <w:rPr>
                <w:sz w:val="14"/>
              </w:rPr>
              <w:t>300</w:t>
            </w:r>
          </w:p>
        </w:tc>
        <w:tc>
          <w:tcPr>
            <w:tcW w:w="1474" w:type="dxa"/>
            <w:vAlign w:val="center"/>
          </w:tcPr>
          <w:p w14:paraId="1C0BA9CF" w14:textId="77777777" w:rsidR="00AD457B" w:rsidRDefault="00AD457B"/>
        </w:tc>
        <w:tc>
          <w:tcPr>
            <w:tcW w:w="1474" w:type="dxa"/>
            <w:vAlign w:val="center"/>
          </w:tcPr>
          <w:p w14:paraId="067E2C24" w14:textId="77777777" w:rsidR="00AD457B" w:rsidRDefault="00AD457B"/>
        </w:tc>
        <w:tc>
          <w:tcPr>
            <w:tcW w:w="907" w:type="dxa"/>
            <w:vAlign w:val="center"/>
          </w:tcPr>
          <w:p w14:paraId="31700E90" w14:textId="77777777" w:rsidR="00AD457B" w:rsidRDefault="00AD457B"/>
        </w:tc>
      </w:tr>
      <w:tr w:rsidR="00AD457B" w14:paraId="1A9A7F4C" w14:textId="77777777">
        <w:trPr>
          <w:cantSplit/>
          <w:jc w:val="center"/>
        </w:trPr>
        <w:tc>
          <w:tcPr>
            <w:tcW w:w="454" w:type="dxa"/>
            <w:shd w:val="clear" w:color="auto" w:fill="EAF3EE"/>
            <w:vAlign w:val="center"/>
          </w:tcPr>
          <w:p w14:paraId="0BF26F1E" w14:textId="77777777" w:rsidR="00AD457B" w:rsidRDefault="00000000">
            <w:r>
              <w:rPr>
                <w:sz w:val="14"/>
              </w:rPr>
              <w:t>12</w:t>
            </w:r>
          </w:p>
        </w:tc>
        <w:tc>
          <w:tcPr>
            <w:tcW w:w="3628" w:type="dxa"/>
            <w:shd w:val="clear" w:color="auto" w:fill="EAF3EE"/>
            <w:vAlign w:val="center"/>
          </w:tcPr>
          <w:p w14:paraId="6E9D8226" w14:textId="77777777" w:rsidR="00AD457B" w:rsidRDefault="00000000">
            <w:r>
              <w:rPr>
                <w:sz w:val="14"/>
              </w:rPr>
              <w:t>Vyrovnávací vrstvy frakcí přibližně 4/8 a 0/4, celkem cca 50 mm</w:t>
            </w:r>
          </w:p>
        </w:tc>
        <w:tc>
          <w:tcPr>
            <w:tcW w:w="567" w:type="dxa"/>
            <w:shd w:val="clear" w:color="auto" w:fill="EAF3EE"/>
            <w:vAlign w:val="center"/>
          </w:tcPr>
          <w:p w14:paraId="2B96EB1C" w14:textId="77777777" w:rsidR="00AD457B" w:rsidRDefault="00000000">
            <w:r>
              <w:rPr>
                <w:sz w:val="14"/>
              </w:rPr>
              <w:t>m²</w:t>
            </w:r>
          </w:p>
        </w:tc>
        <w:tc>
          <w:tcPr>
            <w:tcW w:w="907" w:type="dxa"/>
            <w:shd w:val="clear" w:color="auto" w:fill="EAF3EE"/>
            <w:vAlign w:val="center"/>
          </w:tcPr>
          <w:p w14:paraId="57C65C06" w14:textId="77777777" w:rsidR="00AD457B" w:rsidRDefault="00000000">
            <w:r>
              <w:rPr>
                <w:sz w:val="14"/>
              </w:rPr>
              <w:t>300</w:t>
            </w:r>
          </w:p>
        </w:tc>
        <w:tc>
          <w:tcPr>
            <w:tcW w:w="1474" w:type="dxa"/>
            <w:shd w:val="clear" w:color="auto" w:fill="EAF3EE"/>
            <w:vAlign w:val="center"/>
          </w:tcPr>
          <w:p w14:paraId="6FC53DA0" w14:textId="77777777" w:rsidR="00AD457B" w:rsidRDefault="00AD457B"/>
        </w:tc>
        <w:tc>
          <w:tcPr>
            <w:tcW w:w="1474" w:type="dxa"/>
            <w:shd w:val="clear" w:color="auto" w:fill="EAF3EE"/>
            <w:vAlign w:val="center"/>
          </w:tcPr>
          <w:p w14:paraId="7CDA0F18" w14:textId="77777777" w:rsidR="00AD457B" w:rsidRDefault="00AD457B"/>
        </w:tc>
        <w:tc>
          <w:tcPr>
            <w:tcW w:w="907" w:type="dxa"/>
            <w:shd w:val="clear" w:color="auto" w:fill="EAF3EE"/>
            <w:vAlign w:val="center"/>
          </w:tcPr>
          <w:p w14:paraId="5482022E" w14:textId="77777777" w:rsidR="00AD457B" w:rsidRDefault="00AD457B"/>
        </w:tc>
      </w:tr>
      <w:tr w:rsidR="00AD457B" w14:paraId="0B9556E8" w14:textId="77777777">
        <w:trPr>
          <w:cantSplit/>
          <w:jc w:val="center"/>
        </w:trPr>
        <w:tc>
          <w:tcPr>
            <w:tcW w:w="454" w:type="dxa"/>
            <w:vAlign w:val="center"/>
          </w:tcPr>
          <w:p w14:paraId="34123F42" w14:textId="77777777" w:rsidR="00AD457B" w:rsidRDefault="00000000">
            <w:r>
              <w:rPr>
                <w:sz w:val="14"/>
              </w:rPr>
              <w:t>13</w:t>
            </w:r>
          </w:p>
        </w:tc>
        <w:tc>
          <w:tcPr>
            <w:tcW w:w="3628" w:type="dxa"/>
            <w:vAlign w:val="center"/>
          </w:tcPr>
          <w:p w14:paraId="3B1186BE" w14:textId="77777777" w:rsidR="00AD457B" w:rsidRDefault="00000000">
            <w:r>
              <w:rPr>
                <w:sz w:val="14"/>
              </w:rPr>
              <w:t>Betonové obrubníky včetně lože, opěr a napojení</w:t>
            </w:r>
          </w:p>
        </w:tc>
        <w:tc>
          <w:tcPr>
            <w:tcW w:w="567" w:type="dxa"/>
            <w:vAlign w:val="center"/>
          </w:tcPr>
          <w:p w14:paraId="2A6AF09B" w14:textId="77777777" w:rsidR="00AD457B" w:rsidRDefault="00000000">
            <w:r>
              <w:rPr>
                <w:sz w:val="14"/>
              </w:rPr>
              <w:t>m</w:t>
            </w:r>
          </w:p>
        </w:tc>
        <w:tc>
          <w:tcPr>
            <w:tcW w:w="907" w:type="dxa"/>
            <w:vAlign w:val="center"/>
          </w:tcPr>
          <w:p w14:paraId="639D2C05" w14:textId="77777777" w:rsidR="00AD457B" w:rsidRDefault="00000000">
            <w:r>
              <w:rPr>
                <w:sz w:val="14"/>
              </w:rPr>
              <w:t>74,8</w:t>
            </w:r>
          </w:p>
        </w:tc>
        <w:tc>
          <w:tcPr>
            <w:tcW w:w="1474" w:type="dxa"/>
            <w:vAlign w:val="center"/>
          </w:tcPr>
          <w:p w14:paraId="1FAEA11F" w14:textId="77777777" w:rsidR="00AD457B" w:rsidRDefault="00AD457B"/>
        </w:tc>
        <w:tc>
          <w:tcPr>
            <w:tcW w:w="1474" w:type="dxa"/>
            <w:vAlign w:val="center"/>
          </w:tcPr>
          <w:p w14:paraId="0967EBEB" w14:textId="77777777" w:rsidR="00AD457B" w:rsidRDefault="00AD457B"/>
        </w:tc>
        <w:tc>
          <w:tcPr>
            <w:tcW w:w="907" w:type="dxa"/>
            <w:vAlign w:val="center"/>
          </w:tcPr>
          <w:p w14:paraId="72D25F0C" w14:textId="77777777" w:rsidR="00AD457B" w:rsidRDefault="00AD457B"/>
        </w:tc>
      </w:tr>
      <w:tr w:rsidR="00AD457B" w14:paraId="58095CFD" w14:textId="77777777">
        <w:trPr>
          <w:cantSplit/>
          <w:jc w:val="center"/>
        </w:trPr>
        <w:tc>
          <w:tcPr>
            <w:tcW w:w="454" w:type="dxa"/>
            <w:shd w:val="clear" w:color="auto" w:fill="EAF3EE"/>
            <w:vAlign w:val="center"/>
          </w:tcPr>
          <w:p w14:paraId="7B33CC62" w14:textId="77777777" w:rsidR="00AD457B" w:rsidRDefault="00000000">
            <w:r>
              <w:rPr>
                <w:sz w:val="14"/>
              </w:rPr>
              <w:t>14</w:t>
            </w:r>
          </w:p>
        </w:tc>
        <w:tc>
          <w:tcPr>
            <w:tcW w:w="3628" w:type="dxa"/>
            <w:shd w:val="clear" w:color="auto" w:fill="EAF3EE"/>
            <w:vAlign w:val="center"/>
          </w:tcPr>
          <w:p w14:paraId="0D34BE18" w14:textId="77777777" w:rsidR="00AD457B" w:rsidRDefault="00000000">
            <w:r>
              <w:rPr>
                <w:sz w:val="14"/>
              </w:rPr>
              <w:t>Modulární PP venkovní sportovní povrch min. 13 mm, kompletní dodávka a montáž</w:t>
            </w:r>
          </w:p>
        </w:tc>
        <w:tc>
          <w:tcPr>
            <w:tcW w:w="567" w:type="dxa"/>
            <w:shd w:val="clear" w:color="auto" w:fill="EAF3EE"/>
            <w:vAlign w:val="center"/>
          </w:tcPr>
          <w:p w14:paraId="3B6D672D" w14:textId="77777777" w:rsidR="00AD457B" w:rsidRDefault="00000000">
            <w:r>
              <w:rPr>
                <w:sz w:val="14"/>
              </w:rPr>
              <w:t>m²</w:t>
            </w:r>
          </w:p>
        </w:tc>
        <w:tc>
          <w:tcPr>
            <w:tcW w:w="907" w:type="dxa"/>
            <w:shd w:val="clear" w:color="auto" w:fill="EAF3EE"/>
            <w:vAlign w:val="center"/>
          </w:tcPr>
          <w:p w14:paraId="6F1BF59F" w14:textId="77777777" w:rsidR="00AD457B" w:rsidRDefault="00000000">
            <w:r>
              <w:rPr>
                <w:sz w:val="14"/>
              </w:rPr>
              <w:t>300</w:t>
            </w:r>
          </w:p>
        </w:tc>
        <w:tc>
          <w:tcPr>
            <w:tcW w:w="1474" w:type="dxa"/>
            <w:shd w:val="clear" w:color="auto" w:fill="EAF3EE"/>
            <w:vAlign w:val="center"/>
          </w:tcPr>
          <w:p w14:paraId="1EAAD185" w14:textId="77777777" w:rsidR="00AD457B" w:rsidRDefault="00AD457B"/>
        </w:tc>
        <w:tc>
          <w:tcPr>
            <w:tcW w:w="1474" w:type="dxa"/>
            <w:shd w:val="clear" w:color="auto" w:fill="EAF3EE"/>
            <w:vAlign w:val="center"/>
          </w:tcPr>
          <w:p w14:paraId="1A349F6E" w14:textId="77777777" w:rsidR="00AD457B" w:rsidRDefault="00AD457B"/>
        </w:tc>
        <w:tc>
          <w:tcPr>
            <w:tcW w:w="907" w:type="dxa"/>
            <w:shd w:val="clear" w:color="auto" w:fill="EAF3EE"/>
            <w:vAlign w:val="center"/>
          </w:tcPr>
          <w:p w14:paraId="6FD4F6B4" w14:textId="77777777" w:rsidR="00AD457B" w:rsidRDefault="00AD457B"/>
        </w:tc>
      </w:tr>
      <w:tr w:rsidR="00AD457B" w14:paraId="3FA7EF33" w14:textId="77777777">
        <w:trPr>
          <w:cantSplit/>
          <w:jc w:val="center"/>
        </w:trPr>
        <w:tc>
          <w:tcPr>
            <w:tcW w:w="454" w:type="dxa"/>
            <w:vAlign w:val="center"/>
          </w:tcPr>
          <w:p w14:paraId="7A412AA7" w14:textId="77777777" w:rsidR="00AD457B" w:rsidRDefault="00000000">
            <w:r>
              <w:rPr>
                <w:sz w:val="14"/>
              </w:rPr>
              <w:t>15</w:t>
            </w:r>
          </w:p>
        </w:tc>
        <w:tc>
          <w:tcPr>
            <w:tcW w:w="3628" w:type="dxa"/>
            <w:vAlign w:val="center"/>
          </w:tcPr>
          <w:p w14:paraId="310E3338" w14:textId="77777777" w:rsidR="00AD457B" w:rsidRDefault="00000000">
            <w:r>
              <w:rPr>
                <w:sz w:val="14"/>
              </w:rPr>
              <w:t>Vícebarevné sportovní lajnování pro požadované sporty</w:t>
            </w:r>
          </w:p>
        </w:tc>
        <w:tc>
          <w:tcPr>
            <w:tcW w:w="567" w:type="dxa"/>
            <w:vAlign w:val="center"/>
          </w:tcPr>
          <w:p w14:paraId="08CFAA36" w14:textId="77777777" w:rsidR="00AD457B" w:rsidRDefault="00000000">
            <w:r>
              <w:rPr>
                <w:sz w:val="14"/>
              </w:rPr>
              <w:t>soubor</w:t>
            </w:r>
          </w:p>
        </w:tc>
        <w:tc>
          <w:tcPr>
            <w:tcW w:w="907" w:type="dxa"/>
            <w:vAlign w:val="center"/>
          </w:tcPr>
          <w:p w14:paraId="21C19C4E" w14:textId="77777777" w:rsidR="00AD457B" w:rsidRDefault="00000000">
            <w:r>
              <w:rPr>
                <w:sz w:val="14"/>
              </w:rPr>
              <w:t>1</w:t>
            </w:r>
          </w:p>
        </w:tc>
        <w:tc>
          <w:tcPr>
            <w:tcW w:w="1474" w:type="dxa"/>
            <w:vAlign w:val="center"/>
          </w:tcPr>
          <w:p w14:paraId="1B962924" w14:textId="77777777" w:rsidR="00AD457B" w:rsidRDefault="00AD457B"/>
        </w:tc>
        <w:tc>
          <w:tcPr>
            <w:tcW w:w="1474" w:type="dxa"/>
            <w:vAlign w:val="center"/>
          </w:tcPr>
          <w:p w14:paraId="6AB50485" w14:textId="77777777" w:rsidR="00AD457B" w:rsidRDefault="00AD457B"/>
        </w:tc>
        <w:tc>
          <w:tcPr>
            <w:tcW w:w="907" w:type="dxa"/>
            <w:vAlign w:val="center"/>
          </w:tcPr>
          <w:p w14:paraId="3D7B563B" w14:textId="77777777" w:rsidR="00AD457B" w:rsidRDefault="00AD457B"/>
        </w:tc>
      </w:tr>
      <w:tr w:rsidR="00AD457B" w14:paraId="398469BA" w14:textId="77777777">
        <w:trPr>
          <w:cantSplit/>
          <w:jc w:val="center"/>
        </w:trPr>
        <w:tc>
          <w:tcPr>
            <w:tcW w:w="454" w:type="dxa"/>
            <w:shd w:val="clear" w:color="auto" w:fill="EAF3EE"/>
            <w:vAlign w:val="center"/>
          </w:tcPr>
          <w:p w14:paraId="2890423C" w14:textId="77777777" w:rsidR="00AD457B" w:rsidRDefault="00000000">
            <w:r>
              <w:rPr>
                <w:sz w:val="14"/>
              </w:rPr>
              <w:t>16</w:t>
            </w:r>
          </w:p>
        </w:tc>
        <w:tc>
          <w:tcPr>
            <w:tcW w:w="3628" w:type="dxa"/>
            <w:shd w:val="clear" w:color="auto" w:fill="EAF3EE"/>
            <w:vAlign w:val="center"/>
          </w:tcPr>
          <w:p w14:paraId="4149AEF2" w14:textId="77777777" w:rsidR="00AD457B" w:rsidRPr="004D62A9" w:rsidRDefault="00000000">
            <w:pPr>
              <w:rPr>
                <w:lang w:val="de-DE"/>
              </w:rPr>
            </w:pPr>
            <w:r w:rsidRPr="004D62A9">
              <w:rPr>
                <w:sz w:val="14"/>
                <w:lang w:val="de-DE"/>
              </w:rPr>
              <w:t>Oplocení hřiště dle projektové dokumentace, kompletní</w:t>
            </w:r>
          </w:p>
        </w:tc>
        <w:tc>
          <w:tcPr>
            <w:tcW w:w="567" w:type="dxa"/>
            <w:shd w:val="clear" w:color="auto" w:fill="EAF3EE"/>
            <w:vAlign w:val="center"/>
          </w:tcPr>
          <w:p w14:paraId="42C947C4" w14:textId="77777777" w:rsidR="00AD457B" w:rsidRDefault="00000000">
            <w:r>
              <w:rPr>
                <w:sz w:val="14"/>
              </w:rPr>
              <w:t>soubor</w:t>
            </w:r>
          </w:p>
        </w:tc>
        <w:tc>
          <w:tcPr>
            <w:tcW w:w="907" w:type="dxa"/>
            <w:shd w:val="clear" w:color="auto" w:fill="EAF3EE"/>
            <w:vAlign w:val="center"/>
          </w:tcPr>
          <w:p w14:paraId="3ED2F97A" w14:textId="77777777" w:rsidR="00AD457B" w:rsidRDefault="00000000">
            <w:r>
              <w:rPr>
                <w:sz w:val="14"/>
              </w:rPr>
              <w:t>1</w:t>
            </w:r>
          </w:p>
        </w:tc>
        <w:tc>
          <w:tcPr>
            <w:tcW w:w="1474" w:type="dxa"/>
            <w:shd w:val="clear" w:color="auto" w:fill="EAF3EE"/>
            <w:vAlign w:val="center"/>
          </w:tcPr>
          <w:p w14:paraId="3EB99DE7" w14:textId="77777777" w:rsidR="00AD457B" w:rsidRDefault="00AD457B"/>
        </w:tc>
        <w:tc>
          <w:tcPr>
            <w:tcW w:w="1474" w:type="dxa"/>
            <w:shd w:val="clear" w:color="auto" w:fill="EAF3EE"/>
            <w:vAlign w:val="center"/>
          </w:tcPr>
          <w:p w14:paraId="71EB85ED" w14:textId="77777777" w:rsidR="00AD457B" w:rsidRDefault="00AD457B"/>
        </w:tc>
        <w:tc>
          <w:tcPr>
            <w:tcW w:w="907" w:type="dxa"/>
            <w:shd w:val="clear" w:color="auto" w:fill="EAF3EE"/>
            <w:vAlign w:val="center"/>
          </w:tcPr>
          <w:p w14:paraId="737DBB39" w14:textId="77777777" w:rsidR="00AD457B" w:rsidRDefault="00AD457B"/>
        </w:tc>
      </w:tr>
      <w:tr w:rsidR="00AD457B" w14:paraId="7557CCFB" w14:textId="77777777">
        <w:trPr>
          <w:cantSplit/>
          <w:jc w:val="center"/>
        </w:trPr>
        <w:tc>
          <w:tcPr>
            <w:tcW w:w="454" w:type="dxa"/>
            <w:vAlign w:val="center"/>
          </w:tcPr>
          <w:p w14:paraId="27D8CD54" w14:textId="77777777" w:rsidR="00AD457B" w:rsidRDefault="00000000">
            <w:r>
              <w:rPr>
                <w:sz w:val="14"/>
              </w:rPr>
              <w:t>17</w:t>
            </w:r>
          </w:p>
        </w:tc>
        <w:tc>
          <w:tcPr>
            <w:tcW w:w="3628" w:type="dxa"/>
            <w:vAlign w:val="center"/>
          </w:tcPr>
          <w:p w14:paraId="4349D14E" w14:textId="77777777" w:rsidR="00AD457B" w:rsidRDefault="00000000">
            <w:r>
              <w:rPr>
                <w:sz w:val="14"/>
              </w:rPr>
              <w:t>Vstupní branka a související kování, kompletní</w:t>
            </w:r>
          </w:p>
        </w:tc>
        <w:tc>
          <w:tcPr>
            <w:tcW w:w="567" w:type="dxa"/>
            <w:vAlign w:val="center"/>
          </w:tcPr>
          <w:p w14:paraId="01EF6340" w14:textId="77777777" w:rsidR="00AD457B" w:rsidRDefault="00000000">
            <w:r>
              <w:rPr>
                <w:sz w:val="14"/>
              </w:rPr>
              <w:t>ks</w:t>
            </w:r>
          </w:p>
        </w:tc>
        <w:tc>
          <w:tcPr>
            <w:tcW w:w="907" w:type="dxa"/>
            <w:vAlign w:val="center"/>
          </w:tcPr>
          <w:p w14:paraId="57BF2D6B" w14:textId="550F6013" w:rsidR="00AD457B" w:rsidRDefault="000A4785">
            <w:r>
              <w:rPr>
                <w:sz w:val="14"/>
              </w:rPr>
              <w:t>1</w:t>
            </w:r>
          </w:p>
        </w:tc>
        <w:tc>
          <w:tcPr>
            <w:tcW w:w="1474" w:type="dxa"/>
            <w:vAlign w:val="center"/>
          </w:tcPr>
          <w:p w14:paraId="5C3E514A" w14:textId="77777777" w:rsidR="00AD457B" w:rsidRDefault="00AD457B"/>
        </w:tc>
        <w:tc>
          <w:tcPr>
            <w:tcW w:w="1474" w:type="dxa"/>
            <w:vAlign w:val="center"/>
          </w:tcPr>
          <w:p w14:paraId="5DC1788B" w14:textId="77777777" w:rsidR="00AD457B" w:rsidRDefault="00AD457B"/>
        </w:tc>
        <w:tc>
          <w:tcPr>
            <w:tcW w:w="907" w:type="dxa"/>
            <w:vAlign w:val="center"/>
          </w:tcPr>
          <w:p w14:paraId="623A6594" w14:textId="77777777" w:rsidR="00AD457B" w:rsidRDefault="00AD457B"/>
        </w:tc>
      </w:tr>
      <w:tr w:rsidR="00AD457B" w14:paraId="09B94F3A" w14:textId="77777777">
        <w:trPr>
          <w:cantSplit/>
          <w:jc w:val="center"/>
        </w:trPr>
        <w:tc>
          <w:tcPr>
            <w:tcW w:w="454" w:type="dxa"/>
            <w:shd w:val="clear" w:color="auto" w:fill="EAF3EE"/>
            <w:vAlign w:val="center"/>
          </w:tcPr>
          <w:p w14:paraId="445FC0CE" w14:textId="77777777" w:rsidR="00AD457B" w:rsidRDefault="00000000">
            <w:r>
              <w:rPr>
                <w:sz w:val="14"/>
              </w:rPr>
              <w:t>18</w:t>
            </w:r>
          </w:p>
        </w:tc>
        <w:tc>
          <w:tcPr>
            <w:tcW w:w="3628" w:type="dxa"/>
            <w:shd w:val="clear" w:color="auto" w:fill="EAF3EE"/>
            <w:vAlign w:val="center"/>
          </w:tcPr>
          <w:p w14:paraId="28746FFC" w14:textId="77777777" w:rsidR="00AD457B" w:rsidRDefault="00000000">
            <w:r>
              <w:rPr>
                <w:sz w:val="14"/>
              </w:rPr>
              <w:t>Pevné kotevní body / pouzdra pro sloupky sítí, koše a branky</w:t>
            </w:r>
          </w:p>
        </w:tc>
        <w:tc>
          <w:tcPr>
            <w:tcW w:w="567" w:type="dxa"/>
            <w:shd w:val="clear" w:color="auto" w:fill="EAF3EE"/>
            <w:vAlign w:val="center"/>
          </w:tcPr>
          <w:p w14:paraId="15F8E586" w14:textId="77777777" w:rsidR="00AD457B" w:rsidRDefault="00000000">
            <w:r>
              <w:rPr>
                <w:sz w:val="14"/>
              </w:rPr>
              <w:t>soubor</w:t>
            </w:r>
          </w:p>
        </w:tc>
        <w:tc>
          <w:tcPr>
            <w:tcW w:w="907" w:type="dxa"/>
            <w:shd w:val="clear" w:color="auto" w:fill="EAF3EE"/>
            <w:vAlign w:val="center"/>
          </w:tcPr>
          <w:p w14:paraId="088A0A65" w14:textId="77777777" w:rsidR="00AD457B" w:rsidRDefault="00000000">
            <w:r>
              <w:rPr>
                <w:sz w:val="14"/>
              </w:rPr>
              <w:t>1</w:t>
            </w:r>
          </w:p>
        </w:tc>
        <w:tc>
          <w:tcPr>
            <w:tcW w:w="1474" w:type="dxa"/>
            <w:shd w:val="clear" w:color="auto" w:fill="EAF3EE"/>
            <w:vAlign w:val="center"/>
          </w:tcPr>
          <w:p w14:paraId="32BD6776" w14:textId="77777777" w:rsidR="00AD457B" w:rsidRDefault="00AD457B"/>
        </w:tc>
        <w:tc>
          <w:tcPr>
            <w:tcW w:w="1474" w:type="dxa"/>
            <w:shd w:val="clear" w:color="auto" w:fill="EAF3EE"/>
            <w:vAlign w:val="center"/>
          </w:tcPr>
          <w:p w14:paraId="2736D822" w14:textId="77777777" w:rsidR="00AD457B" w:rsidRDefault="00AD457B"/>
        </w:tc>
        <w:tc>
          <w:tcPr>
            <w:tcW w:w="907" w:type="dxa"/>
            <w:shd w:val="clear" w:color="auto" w:fill="EAF3EE"/>
            <w:vAlign w:val="center"/>
          </w:tcPr>
          <w:p w14:paraId="7E0E6804" w14:textId="77777777" w:rsidR="00AD457B" w:rsidRDefault="00AD457B"/>
        </w:tc>
      </w:tr>
      <w:tr w:rsidR="00AD457B" w14:paraId="1B0A4831" w14:textId="77777777">
        <w:trPr>
          <w:cantSplit/>
          <w:jc w:val="center"/>
        </w:trPr>
        <w:tc>
          <w:tcPr>
            <w:tcW w:w="454" w:type="dxa"/>
            <w:vAlign w:val="center"/>
          </w:tcPr>
          <w:p w14:paraId="25211B98" w14:textId="77777777" w:rsidR="00AD457B" w:rsidRDefault="00000000">
            <w:r>
              <w:rPr>
                <w:sz w:val="14"/>
              </w:rPr>
              <w:t>19</w:t>
            </w:r>
          </w:p>
        </w:tc>
        <w:tc>
          <w:tcPr>
            <w:tcW w:w="3628" w:type="dxa"/>
            <w:vAlign w:val="center"/>
          </w:tcPr>
          <w:p w14:paraId="022C608D" w14:textId="77777777" w:rsidR="00AD457B" w:rsidRDefault="00000000">
            <w:r>
              <w:rPr>
                <w:sz w:val="14"/>
              </w:rPr>
              <w:t>Doprava osob, materiálu, mechanizace a přesuny hmot</w:t>
            </w:r>
          </w:p>
        </w:tc>
        <w:tc>
          <w:tcPr>
            <w:tcW w:w="567" w:type="dxa"/>
            <w:vAlign w:val="center"/>
          </w:tcPr>
          <w:p w14:paraId="7B80BBE3" w14:textId="77777777" w:rsidR="00AD457B" w:rsidRDefault="00000000">
            <w:r>
              <w:rPr>
                <w:sz w:val="14"/>
              </w:rPr>
              <w:t>soubor</w:t>
            </w:r>
          </w:p>
        </w:tc>
        <w:tc>
          <w:tcPr>
            <w:tcW w:w="907" w:type="dxa"/>
            <w:vAlign w:val="center"/>
          </w:tcPr>
          <w:p w14:paraId="14B4FC4A" w14:textId="77777777" w:rsidR="00AD457B" w:rsidRDefault="00000000">
            <w:r>
              <w:rPr>
                <w:sz w:val="14"/>
              </w:rPr>
              <w:t>1</w:t>
            </w:r>
          </w:p>
        </w:tc>
        <w:tc>
          <w:tcPr>
            <w:tcW w:w="1474" w:type="dxa"/>
            <w:vAlign w:val="center"/>
          </w:tcPr>
          <w:p w14:paraId="7E3F60FF" w14:textId="77777777" w:rsidR="00AD457B" w:rsidRDefault="00AD457B"/>
        </w:tc>
        <w:tc>
          <w:tcPr>
            <w:tcW w:w="1474" w:type="dxa"/>
            <w:vAlign w:val="center"/>
          </w:tcPr>
          <w:p w14:paraId="607906BA" w14:textId="77777777" w:rsidR="00AD457B" w:rsidRDefault="00AD457B"/>
        </w:tc>
        <w:tc>
          <w:tcPr>
            <w:tcW w:w="907" w:type="dxa"/>
            <w:vAlign w:val="center"/>
          </w:tcPr>
          <w:p w14:paraId="1E040396" w14:textId="77777777" w:rsidR="00AD457B" w:rsidRDefault="00AD457B"/>
        </w:tc>
      </w:tr>
      <w:tr w:rsidR="00AD457B" w14:paraId="3A27B4F1" w14:textId="77777777">
        <w:trPr>
          <w:cantSplit/>
          <w:jc w:val="center"/>
        </w:trPr>
        <w:tc>
          <w:tcPr>
            <w:tcW w:w="454" w:type="dxa"/>
            <w:shd w:val="clear" w:color="auto" w:fill="EAF3EE"/>
            <w:vAlign w:val="center"/>
          </w:tcPr>
          <w:p w14:paraId="74804A34" w14:textId="77777777" w:rsidR="00AD457B" w:rsidRDefault="00000000">
            <w:r>
              <w:rPr>
                <w:sz w:val="14"/>
              </w:rPr>
              <w:t>20</w:t>
            </w:r>
          </w:p>
        </w:tc>
        <w:tc>
          <w:tcPr>
            <w:tcW w:w="3628" w:type="dxa"/>
            <w:shd w:val="clear" w:color="auto" w:fill="EAF3EE"/>
            <w:vAlign w:val="center"/>
          </w:tcPr>
          <w:p w14:paraId="78AB94E3" w14:textId="77777777" w:rsidR="00AD457B" w:rsidRDefault="00000000">
            <w:r>
              <w:rPr>
                <w:sz w:val="14"/>
              </w:rPr>
              <w:t>Zařízení staveniště, zabezpečení, závěrečný úklid a předávací dokumentace</w:t>
            </w:r>
          </w:p>
        </w:tc>
        <w:tc>
          <w:tcPr>
            <w:tcW w:w="567" w:type="dxa"/>
            <w:shd w:val="clear" w:color="auto" w:fill="EAF3EE"/>
            <w:vAlign w:val="center"/>
          </w:tcPr>
          <w:p w14:paraId="697BCD29" w14:textId="77777777" w:rsidR="00AD457B" w:rsidRDefault="00000000">
            <w:r>
              <w:rPr>
                <w:sz w:val="14"/>
              </w:rPr>
              <w:t>soubor</w:t>
            </w:r>
          </w:p>
        </w:tc>
        <w:tc>
          <w:tcPr>
            <w:tcW w:w="907" w:type="dxa"/>
            <w:shd w:val="clear" w:color="auto" w:fill="EAF3EE"/>
            <w:vAlign w:val="center"/>
          </w:tcPr>
          <w:p w14:paraId="4D7A921C" w14:textId="77777777" w:rsidR="00AD457B" w:rsidRDefault="00000000">
            <w:r>
              <w:rPr>
                <w:sz w:val="14"/>
              </w:rPr>
              <w:t>1</w:t>
            </w:r>
          </w:p>
        </w:tc>
        <w:tc>
          <w:tcPr>
            <w:tcW w:w="1474" w:type="dxa"/>
            <w:shd w:val="clear" w:color="auto" w:fill="EAF3EE"/>
            <w:vAlign w:val="center"/>
          </w:tcPr>
          <w:p w14:paraId="72440B71" w14:textId="77777777" w:rsidR="00AD457B" w:rsidRDefault="00AD457B"/>
        </w:tc>
        <w:tc>
          <w:tcPr>
            <w:tcW w:w="1474" w:type="dxa"/>
            <w:shd w:val="clear" w:color="auto" w:fill="EAF3EE"/>
            <w:vAlign w:val="center"/>
          </w:tcPr>
          <w:p w14:paraId="3777F4FF" w14:textId="77777777" w:rsidR="00AD457B" w:rsidRDefault="00AD457B"/>
        </w:tc>
        <w:tc>
          <w:tcPr>
            <w:tcW w:w="907" w:type="dxa"/>
            <w:shd w:val="clear" w:color="auto" w:fill="EAF3EE"/>
            <w:vAlign w:val="center"/>
          </w:tcPr>
          <w:p w14:paraId="0FFEB9B9" w14:textId="77777777" w:rsidR="00AD457B" w:rsidRDefault="00AD457B"/>
        </w:tc>
      </w:tr>
    </w:tbl>
    <w:p w14:paraId="20554703" w14:textId="77777777" w:rsidR="00AD457B" w:rsidRDefault="00AD457B"/>
    <w:tbl>
      <w:tblPr>
        <w:tblStyle w:val="Mkatabulky"/>
        <w:tblW w:w="0" w:type="auto"/>
        <w:jc w:val="center"/>
        <w:tblLook w:val="04A0" w:firstRow="1" w:lastRow="0" w:firstColumn="1" w:lastColumn="0" w:noHBand="0" w:noVBand="1"/>
      </w:tblPr>
      <w:tblGrid>
        <w:gridCol w:w="5386"/>
        <w:gridCol w:w="3798"/>
      </w:tblGrid>
      <w:tr w:rsidR="00AD457B" w14:paraId="2994ED68" w14:textId="77777777">
        <w:trPr>
          <w:jc w:val="center"/>
        </w:trPr>
        <w:tc>
          <w:tcPr>
            <w:tcW w:w="5386" w:type="dxa"/>
            <w:shd w:val="clear" w:color="auto" w:fill="00633C"/>
            <w:vAlign w:val="center"/>
          </w:tcPr>
          <w:p w14:paraId="0292002E" w14:textId="77777777" w:rsidR="00AD457B" w:rsidRDefault="00000000">
            <w:r>
              <w:rPr>
                <w:b/>
                <w:color w:val="FFFFFF"/>
              </w:rPr>
              <w:t>Rekapitulace</w:t>
            </w:r>
          </w:p>
        </w:tc>
        <w:tc>
          <w:tcPr>
            <w:tcW w:w="3798" w:type="dxa"/>
            <w:shd w:val="clear" w:color="auto" w:fill="00633C"/>
            <w:vAlign w:val="center"/>
          </w:tcPr>
          <w:p w14:paraId="361DA021" w14:textId="77777777" w:rsidR="00AD457B" w:rsidRDefault="00000000">
            <w:r>
              <w:rPr>
                <w:b/>
                <w:color w:val="FFFFFF"/>
              </w:rPr>
              <w:t>Cena</w:t>
            </w:r>
          </w:p>
        </w:tc>
      </w:tr>
      <w:tr w:rsidR="00AD457B" w14:paraId="51C3076F" w14:textId="77777777">
        <w:trPr>
          <w:jc w:val="center"/>
        </w:trPr>
        <w:tc>
          <w:tcPr>
            <w:tcW w:w="5386" w:type="dxa"/>
            <w:vAlign w:val="center"/>
          </w:tcPr>
          <w:p w14:paraId="516469F9" w14:textId="77777777" w:rsidR="00AD457B" w:rsidRDefault="00000000">
            <w:r>
              <w:t>Celkem bez DPH</w:t>
            </w:r>
          </w:p>
        </w:tc>
        <w:tc>
          <w:tcPr>
            <w:tcW w:w="3798" w:type="dxa"/>
            <w:vAlign w:val="center"/>
          </w:tcPr>
          <w:p w14:paraId="08A58467" w14:textId="77777777" w:rsidR="000A4785" w:rsidRDefault="000A4785"/>
          <w:p w14:paraId="14426255" w14:textId="49E59C2F" w:rsidR="00AD457B" w:rsidRDefault="00000000">
            <w:r>
              <w:t>________________ Kč</w:t>
            </w:r>
          </w:p>
        </w:tc>
      </w:tr>
      <w:tr w:rsidR="00AD457B" w14:paraId="1B744F79" w14:textId="77777777">
        <w:trPr>
          <w:jc w:val="center"/>
        </w:trPr>
        <w:tc>
          <w:tcPr>
            <w:tcW w:w="5386" w:type="dxa"/>
            <w:shd w:val="clear" w:color="auto" w:fill="EAF3EE"/>
            <w:vAlign w:val="center"/>
          </w:tcPr>
          <w:p w14:paraId="4200FBC6" w14:textId="77777777" w:rsidR="00AD457B" w:rsidRDefault="00000000">
            <w:r>
              <w:t>DPH</w:t>
            </w:r>
          </w:p>
        </w:tc>
        <w:tc>
          <w:tcPr>
            <w:tcW w:w="3798" w:type="dxa"/>
            <w:shd w:val="clear" w:color="auto" w:fill="EAF3EE"/>
            <w:vAlign w:val="center"/>
          </w:tcPr>
          <w:p w14:paraId="1C7702DD" w14:textId="77777777" w:rsidR="000A4785" w:rsidRDefault="000A4785"/>
          <w:p w14:paraId="3AC7BB96" w14:textId="50D52847" w:rsidR="00AD457B" w:rsidRDefault="00000000">
            <w:r>
              <w:t>________________ Kč</w:t>
            </w:r>
          </w:p>
        </w:tc>
      </w:tr>
      <w:tr w:rsidR="00AD457B" w14:paraId="4566B51C" w14:textId="77777777">
        <w:trPr>
          <w:jc w:val="center"/>
        </w:trPr>
        <w:tc>
          <w:tcPr>
            <w:tcW w:w="5386" w:type="dxa"/>
            <w:vAlign w:val="center"/>
          </w:tcPr>
          <w:p w14:paraId="58199099" w14:textId="77777777" w:rsidR="00AD457B" w:rsidRDefault="00000000">
            <w:r>
              <w:t>Celkem včetně DPH</w:t>
            </w:r>
          </w:p>
        </w:tc>
        <w:tc>
          <w:tcPr>
            <w:tcW w:w="3798" w:type="dxa"/>
            <w:vAlign w:val="center"/>
          </w:tcPr>
          <w:p w14:paraId="7C21451C" w14:textId="77777777" w:rsidR="000A4785" w:rsidRDefault="000A4785"/>
          <w:p w14:paraId="67CD2DE6" w14:textId="1CB58E50" w:rsidR="00AD457B" w:rsidRDefault="00000000">
            <w:r>
              <w:t>________________ Kč</w:t>
            </w:r>
          </w:p>
        </w:tc>
      </w:tr>
    </w:tbl>
    <w:p w14:paraId="103EC3DF" w14:textId="77777777" w:rsidR="00AD457B" w:rsidRDefault="00AD457B">
      <w:pPr>
        <w:spacing w:after="0"/>
      </w:pPr>
    </w:p>
    <w:p w14:paraId="52ED0D8A" w14:textId="77777777" w:rsidR="00AD457B" w:rsidRDefault="00000000">
      <w:r>
        <w:t>Poznámka: Množství jsou zadávací. Dodavatel je povinen upozornit na zjevný nesoulad před skončením lhůty pro podání nabídek. Položky nesmí jednostranně měnit ani vypouštět.</w:t>
      </w:r>
    </w:p>
    <w:p w14:paraId="6B2D4491" w14:textId="77777777" w:rsidR="00AD457B" w:rsidRDefault="00000000">
      <w:r>
        <w:br w:type="page"/>
      </w:r>
    </w:p>
    <w:p w14:paraId="42AC5BEC" w14:textId="77777777" w:rsidR="00AD457B" w:rsidRDefault="00000000">
      <w:pPr>
        <w:pStyle w:val="Nadpis1"/>
      </w:pPr>
      <w:r>
        <w:lastRenderedPageBreak/>
        <w:t>Příloha č. 4 – Návrh smlouvy o dílo</w:t>
      </w:r>
    </w:p>
    <w:p w14:paraId="694F4047" w14:textId="77777777" w:rsidR="00AD457B" w:rsidRDefault="00000000">
      <w:pPr>
        <w:jc w:val="center"/>
      </w:pPr>
      <w:r>
        <w:rPr>
          <w:b/>
          <w:color w:val="00633C"/>
          <w:sz w:val="36"/>
        </w:rPr>
        <w:t>SMLOUVA O DÍLO</w:t>
      </w:r>
    </w:p>
    <w:p w14:paraId="2061D1F1" w14:textId="77777777" w:rsidR="00AD457B" w:rsidRDefault="00000000">
      <w:r>
        <w:t>uzavřená podle § 2586 a násl. zákona č. 89/2012 Sb., občanský zákoník</w:t>
      </w:r>
    </w:p>
    <w:p w14:paraId="63BFBE79" w14:textId="77777777" w:rsidR="00AD457B" w:rsidRDefault="00000000">
      <w:pPr>
        <w:pStyle w:val="Nadpis2"/>
      </w:pPr>
      <w:r>
        <w:t>I. Smluvní strany</w:t>
      </w:r>
    </w:p>
    <w:p w14:paraId="4DFB2370" w14:textId="7B84F8BC" w:rsidR="00AD457B" w:rsidRDefault="00000000">
      <w:r>
        <w:t xml:space="preserve">Objednatel: Krušnohorský spolek, z. s., IČO 27053636, sídlo Kalek 1, 431 32 Kalek, zastoupený Jitkou Hrdličkovou, bankovní spojení </w:t>
      </w:r>
      <w:r w:rsidR="000A4785">
        <w:t>2200052859/2020 Fio</w:t>
      </w:r>
      <w:r>
        <w:t xml:space="preserve"> (dále jen „objednatel“)</w:t>
      </w:r>
    </w:p>
    <w:p w14:paraId="368B66B7" w14:textId="77777777" w:rsidR="00AD457B" w:rsidRDefault="00000000">
      <w:r>
        <w:t>Zhotovitel: [DOPLNIT DLE NABÍDKY], IČO [DOPLNIT], DIČ [DOPLNIT], sídlo [DOPLNIT], zastoupený [DOPLNIT], bankovní spojení [DOPLNIT], zapsaný [DOPLNIT] (dále jen „zhotovitel“)</w:t>
      </w:r>
    </w:p>
    <w:p w14:paraId="1CF04AF5" w14:textId="77777777" w:rsidR="00AD457B" w:rsidRDefault="00000000">
      <w:pPr>
        <w:pStyle w:val="Nadpis2"/>
      </w:pPr>
      <w:r>
        <w:t>II. Předmět smlouvy</w:t>
      </w:r>
    </w:p>
    <w:p w14:paraId="49784FA0" w14:textId="37474493" w:rsidR="00AD457B" w:rsidRDefault="00000000">
      <w:r>
        <w:t xml:space="preserve">1. Zhotovitel se zavazuje na svůj náklad a nebezpečí řádně, včas a kompletně provést dílo „Multifunkční hřiště Kalek“ </w:t>
      </w:r>
      <w:r w:rsidR="000A4785">
        <w:t xml:space="preserve"> </w:t>
      </w:r>
      <w:r>
        <w:t>v rozsahu zadávacích podmínek, projektové dokumentace, soupisu prací a své nabídky. Objednatel se zavazuje řádně dokončené dílo převzít a zaplatit sjednanou cenu.</w:t>
      </w:r>
    </w:p>
    <w:p w14:paraId="279396ED" w14:textId="77777777" w:rsidR="00AD457B" w:rsidRDefault="00000000">
      <w:r>
        <w:t>2. Součástí díla jsou všechny práce, dodávky, přesuny, doprava, zkoušky, doklady, návody, prohlášení o vlastnostech, záruční listy, odvoz odpadů a další plnění nezbytná k bezpečnému a funkčnímu užívání.</w:t>
      </w:r>
    </w:p>
    <w:p w14:paraId="6411C7DB" w14:textId="77777777" w:rsidR="00AD457B" w:rsidRDefault="00000000">
      <w:r>
        <w:t>3. Zhotovitel potvrzuje, že se seznámil s místem plnění a podklady a odborně posoudil jejich úplnost. Na zjevné rozpory upozorní objednatele bez zbytečného odkladu.</w:t>
      </w:r>
    </w:p>
    <w:p w14:paraId="192CFA85" w14:textId="77777777" w:rsidR="00AD457B" w:rsidRDefault="00000000">
      <w:pPr>
        <w:pStyle w:val="Nadpis2"/>
      </w:pPr>
      <w:r>
        <w:t>III. Doba a místo plnění</w:t>
      </w:r>
    </w:p>
    <w:p w14:paraId="6D93919C" w14:textId="77777777" w:rsidR="00AD457B" w:rsidRPr="004D62A9" w:rsidRDefault="00000000">
      <w:pPr>
        <w:rPr>
          <w:lang w:val="de-DE"/>
        </w:rPr>
      </w:pPr>
      <w:r w:rsidRPr="004D62A9">
        <w:rPr>
          <w:lang w:val="de-DE"/>
        </w:rPr>
        <w:t>1. Místem plnění je obec Kalek, k. ú. Kalek, parc. č. 456/1, LV 207.</w:t>
      </w:r>
    </w:p>
    <w:p w14:paraId="514610F2" w14:textId="77777777" w:rsidR="00AD457B" w:rsidRPr="004D62A9" w:rsidRDefault="00000000">
      <w:pPr>
        <w:rPr>
          <w:lang w:val="de-DE"/>
        </w:rPr>
      </w:pPr>
      <w:r w:rsidRPr="004D62A9">
        <w:rPr>
          <w:lang w:val="de-DE"/>
        </w:rPr>
        <w:t>2. Zahájení: do 5 pracovních dnů od písemné výzvy objednatele a předání staveniště.</w:t>
      </w:r>
    </w:p>
    <w:p w14:paraId="0804F6C0" w14:textId="0F52AA53" w:rsidR="00AD457B" w:rsidRPr="004D62A9" w:rsidRDefault="00000000">
      <w:pPr>
        <w:rPr>
          <w:lang w:val="de-DE"/>
        </w:rPr>
      </w:pPr>
      <w:r w:rsidRPr="004D62A9">
        <w:rPr>
          <w:lang w:val="de-DE"/>
        </w:rPr>
        <w:t xml:space="preserve">3. Dokončení a předání díla nejpozději: </w:t>
      </w:r>
      <w:r w:rsidR="000A4785">
        <w:rPr>
          <w:lang w:val="de-DE"/>
        </w:rPr>
        <w:t>20.11.2026</w:t>
      </w:r>
    </w:p>
    <w:p w14:paraId="417AC744" w14:textId="77777777" w:rsidR="00AD457B" w:rsidRPr="004D62A9" w:rsidRDefault="00000000">
      <w:pPr>
        <w:rPr>
          <w:lang w:val="de-DE"/>
        </w:rPr>
      </w:pPr>
      <w:r w:rsidRPr="004D62A9">
        <w:rPr>
          <w:lang w:val="de-DE"/>
        </w:rPr>
        <w:t>4. Zhotovitel nemá nárok na prodloužení termínu z důvodů, které mohl při odborné péči předvídat. Termín lze změnit písemným dodatkem jen z objektivních důvodů, v souladu s pravidly dotace a zadávacími podmínkami.</w:t>
      </w:r>
    </w:p>
    <w:p w14:paraId="1E3B594A" w14:textId="77777777" w:rsidR="00AD457B" w:rsidRDefault="00000000">
      <w:pPr>
        <w:pStyle w:val="Nadpis2"/>
      </w:pPr>
      <w:r>
        <w:t>IV. Cena díla</w:t>
      </w:r>
    </w:p>
    <w:tbl>
      <w:tblPr>
        <w:tblStyle w:val="Mkatabulky"/>
        <w:tblW w:w="0" w:type="auto"/>
        <w:jc w:val="center"/>
        <w:tblLook w:val="04A0" w:firstRow="1" w:lastRow="0" w:firstColumn="1" w:lastColumn="0" w:noHBand="0" w:noVBand="1"/>
      </w:tblPr>
      <w:tblGrid>
        <w:gridCol w:w="3061"/>
        <w:gridCol w:w="3061"/>
        <w:gridCol w:w="3061"/>
      </w:tblGrid>
      <w:tr w:rsidR="00AD457B" w14:paraId="787A22C6" w14:textId="77777777">
        <w:trPr>
          <w:jc w:val="center"/>
        </w:trPr>
        <w:tc>
          <w:tcPr>
            <w:tcW w:w="3061" w:type="dxa"/>
            <w:shd w:val="clear" w:color="auto" w:fill="00633C"/>
            <w:vAlign w:val="center"/>
          </w:tcPr>
          <w:p w14:paraId="65DD40B3" w14:textId="77777777" w:rsidR="00AD457B" w:rsidRDefault="00000000">
            <w:r>
              <w:rPr>
                <w:b/>
                <w:color w:val="FFFFFF"/>
              </w:rPr>
              <w:t>Cena bez DPH</w:t>
            </w:r>
          </w:p>
        </w:tc>
        <w:tc>
          <w:tcPr>
            <w:tcW w:w="3061" w:type="dxa"/>
            <w:shd w:val="clear" w:color="auto" w:fill="00633C"/>
            <w:vAlign w:val="center"/>
          </w:tcPr>
          <w:p w14:paraId="7408048A" w14:textId="77777777" w:rsidR="00AD457B" w:rsidRDefault="00000000">
            <w:r>
              <w:rPr>
                <w:b/>
                <w:color w:val="FFFFFF"/>
              </w:rPr>
              <w:t>DPH</w:t>
            </w:r>
          </w:p>
        </w:tc>
        <w:tc>
          <w:tcPr>
            <w:tcW w:w="3061" w:type="dxa"/>
            <w:shd w:val="clear" w:color="auto" w:fill="00633C"/>
            <w:vAlign w:val="center"/>
          </w:tcPr>
          <w:p w14:paraId="72A32973" w14:textId="77777777" w:rsidR="00AD457B" w:rsidRDefault="00000000">
            <w:r>
              <w:rPr>
                <w:b/>
                <w:color w:val="FFFFFF"/>
              </w:rPr>
              <w:t>Cena včetně DPH</w:t>
            </w:r>
          </w:p>
        </w:tc>
      </w:tr>
      <w:tr w:rsidR="00AD457B" w14:paraId="54D52F1A" w14:textId="77777777">
        <w:trPr>
          <w:jc w:val="center"/>
        </w:trPr>
        <w:tc>
          <w:tcPr>
            <w:tcW w:w="3061" w:type="dxa"/>
            <w:vAlign w:val="center"/>
          </w:tcPr>
          <w:p w14:paraId="00950BD5" w14:textId="77777777" w:rsidR="00AD457B" w:rsidRDefault="00000000">
            <w:r>
              <w:t>[DOPLNIT] Kč</w:t>
            </w:r>
          </w:p>
        </w:tc>
        <w:tc>
          <w:tcPr>
            <w:tcW w:w="3061" w:type="dxa"/>
            <w:vAlign w:val="center"/>
          </w:tcPr>
          <w:p w14:paraId="70F38E44" w14:textId="77777777" w:rsidR="00AD457B" w:rsidRDefault="00000000">
            <w:r>
              <w:t>[DOPLNIT] Kč</w:t>
            </w:r>
          </w:p>
        </w:tc>
        <w:tc>
          <w:tcPr>
            <w:tcW w:w="3061" w:type="dxa"/>
            <w:vAlign w:val="center"/>
          </w:tcPr>
          <w:p w14:paraId="4AA5C722" w14:textId="77777777" w:rsidR="00AD457B" w:rsidRDefault="00000000">
            <w:r>
              <w:t>[DOPLNIT] Kč</w:t>
            </w:r>
          </w:p>
        </w:tc>
      </w:tr>
    </w:tbl>
    <w:p w14:paraId="117CEACA" w14:textId="77777777" w:rsidR="00AD457B" w:rsidRDefault="00AD457B">
      <w:pPr>
        <w:spacing w:after="0"/>
      </w:pPr>
    </w:p>
    <w:p w14:paraId="004801E8" w14:textId="77777777" w:rsidR="00AD457B" w:rsidRDefault="00000000">
      <w:r>
        <w:t>1. Cena je nejvýše přípustná a zahrnuje veškeré náklady zhotovitele na úplné provedení díla.</w:t>
      </w:r>
    </w:p>
    <w:p w14:paraId="657DCF6F" w14:textId="77777777" w:rsidR="00AD457B" w:rsidRDefault="00000000">
      <w:r>
        <w:t>2. Změna ceny je možná pouze při změně zákonné sazby DPH nebo na základě předem písemně schválené změny rozsahu, která je přípustná podle pravidel poskytovatele dotace a zadávacích pravidel. Zhotovitel nesmí vícepráce provést bez předchozího písemného souhlasu objednatele.</w:t>
      </w:r>
    </w:p>
    <w:p w14:paraId="268BD155" w14:textId="77777777" w:rsidR="00AD457B" w:rsidRDefault="00000000">
      <w:pPr>
        <w:pStyle w:val="Nadpis2"/>
      </w:pPr>
      <w:r>
        <w:t>V. Platební podmínky</w:t>
      </w:r>
    </w:p>
    <w:p w14:paraId="5CEA8358" w14:textId="77777777" w:rsidR="00AD457B" w:rsidRDefault="00000000">
      <w:r>
        <w:t>1. Objednatel neposkytuje zálohy. Zhotovitel vystaví konečnou fakturu po předání a převzetí díla bez vad bránících užívání.</w:t>
      </w:r>
    </w:p>
    <w:p w14:paraId="2BBD9C2A" w14:textId="41648470" w:rsidR="00AD457B" w:rsidRDefault="00000000">
      <w:r>
        <w:t xml:space="preserve">2. Splatnost faktury je </w:t>
      </w:r>
      <w:r w:rsidR="00DB5455">
        <w:t>1</w:t>
      </w:r>
      <w:r>
        <w:t>0 dnů od jejího prokazatelného doručení. Faktura musí obsahovat zákonné náležitosti, název a registrační číslo projektu a jako přílohu předávací protokol a odsouhlasený soupis skutečně provedených prací.</w:t>
      </w:r>
    </w:p>
    <w:p w14:paraId="241CBEE4" w14:textId="77777777" w:rsidR="00AD457B" w:rsidRDefault="00000000">
      <w:r>
        <w:t>3. Objednatel může vadnou nebo neúplnou fakturu vrátit; nová lhůta splatnosti běží od doručení opravené faktury.</w:t>
      </w:r>
    </w:p>
    <w:p w14:paraId="7DD3FD2D" w14:textId="77777777" w:rsidR="00AD457B" w:rsidRDefault="00000000">
      <w:pPr>
        <w:pStyle w:val="Nadpis2"/>
      </w:pPr>
      <w:r>
        <w:t>VI. Provádění díla</w:t>
      </w:r>
    </w:p>
    <w:p w14:paraId="48A4AB12" w14:textId="77777777" w:rsidR="00AD457B" w:rsidRDefault="00000000">
      <w:pPr>
        <w:ind w:left="510" w:hanging="397"/>
      </w:pPr>
      <w:r>
        <w:rPr>
          <w:b/>
        </w:rPr>
        <w:t xml:space="preserve">1. </w:t>
      </w:r>
      <w:r>
        <w:t>Zhotovitel odpovídá za organizaci, bezpečnost a ochranu zdraví, ochranu majetku a životního prostředí a za dodržení všech právních a technických požadavků.</w:t>
      </w:r>
    </w:p>
    <w:p w14:paraId="7043B7F7" w14:textId="77777777" w:rsidR="00AD457B" w:rsidRDefault="00000000">
      <w:pPr>
        <w:ind w:left="510" w:hanging="397"/>
      </w:pPr>
      <w:r>
        <w:rPr>
          <w:b/>
        </w:rPr>
        <w:t xml:space="preserve">2. </w:t>
      </w:r>
      <w:r>
        <w:t>Zhotovitel povede přiměřenou dokumentaci průběhu prací a umožní objednateli kontrolu. Konstrukce, které budou zakryty, oznámí objednateli nejméně 2 pracovní dny předem.</w:t>
      </w:r>
    </w:p>
    <w:p w14:paraId="70F5642E" w14:textId="77777777" w:rsidR="00AD457B" w:rsidRDefault="00000000">
      <w:pPr>
        <w:ind w:left="510" w:hanging="397"/>
      </w:pPr>
      <w:r>
        <w:rPr>
          <w:b/>
        </w:rPr>
        <w:t xml:space="preserve">3. </w:t>
      </w:r>
      <w:r>
        <w:t>Zhotovitel může použít poddodavatele uvedené v nabídce. Změna významného poddodavatele podléhá předchozímu písemnému souhlasu objednatele; odpovědnost zhotovitele zůstává nedotčena.</w:t>
      </w:r>
    </w:p>
    <w:p w14:paraId="111136D2" w14:textId="77777777" w:rsidR="00AD457B" w:rsidRDefault="00000000">
      <w:pPr>
        <w:ind w:left="510" w:hanging="397"/>
      </w:pPr>
      <w:r>
        <w:rPr>
          <w:b/>
        </w:rPr>
        <w:t xml:space="preserve">4. </w:t>
      </w:r>
      <w:r>
        <w:t>Materiály musí být nové a odpovídat nabídce. Nahrazení materiálu je možné pouze předem písemně a jen rovnocenným nebo lepším řešením bez zvýšení ceny, není-li písemně dohodnuto jinak.</w:t>
      </w:r>
    </w:p>
    <w:p w14:paraId="5C70BE60" w14:textId="77777777" w:rsidR="00AD457B" w:rsidRDefault="00000000">
      <w:pPr>
        <w:pStyle w:val="Nadpis2"/>
      </w:pPr>
      <w:r>
        <w:lastRenderedPageBreak/>
        <w:t>VII. Předání a převzetí</w:t>
      </w:r>
    </w:p>
    <w:p w14:paraId="6C444988" w14:textId="77777777" w:rsidR="00AD457B" w:rsidRDefault="00000000">
      <w:r>
        <w:t>1. O předání bude sepsán protokol obsahující stav díla, soupis dokladů, případné vady a lhůty jejich odstranění. Objednatel může odmítnout převzetí díla s vadami bránícími bezpečnému nebo řádnému užívání.</w:t>
      </w:r>
    </w:p>
    <w:p w14:paraId="12C5CC63" w14:textId="77777777" w:rsidR="00AD457B" w:rsidRDefault="00000000">
      <w:r>
        <w:t>2. Nejpozději při předání zhotovitel předá zejména technické listy, prohlášení o vlastnostech / shodě, návody k údržbě, záruční listy, doklady o likvidaci odpadů a fotodokumentaci zakrytých konstrukcí a drenáží.</w:t>
      </w:r>
    </w:p>
    <w:p w14:paraId="493EADAF" w14:textId="77777777" w:rsidR="00AD457B" w:rsidRDefault="00000000">
      <w:pPr>
        <w:pStyle w:val="Nadpis2"/>
      </w:pPr>
      <w:r>
        <w:t>VIII. Záruka a vady</w:t>
      </w:r>
    </w:p>
    <w:p w14:paraId="0499E380" w14:textId="77777777" w:rsidR="00AD457B" w:rsidRDefault="00000000">
      <w:r>
        <w:t>1. Záruční doba činí 36 měsíců a běží ode dne převzetí díla bez vad bránících užívání.</w:t>
      </w:r>
    </w:p>
    <w:p w14:paraId="1EB95F92" w14:textId="21BE127B" w:rsidR="00AD457B" w:rsidRDefault="00000000">
      <w:pPr>
        <w:spacing w:before="60"/>
      </w:pPr>
      <w:r>
        <w:t>2. Zhotovitel zahájí odstraňování havarijní vady do 2</w:t>
      </w:r>
      <w:r w:rsidR="00DB5455">
        <w:t xml:space="preserve"> dnů</w:t>
      </w:r>
      <w:r>
        <w:t xml:space="preserve"> a ostatní vady do 5 pracovních dnů od oznámení, nedohodnou-li se strany písemně jinak. Vady odstraní v přiměřené technické lhůtě.</w:t>
      </w:r>
    </w:p>
    <w:p w14:paraId="4894351C" w14:textId="77777777" w:rsidR="00AD457B" w:rsidRDefault="00000000">
      <w:pPr>
        <w:pStyle w:val="Nadpis2"/>
      </w:pPr>
      <w:r>
        <w:t>IX. Smluvní pokuty</w:t>
      </w:r>
    </w:p>
    <w:p w14:paraId="78C6618A" w14:textId="77777777" w:rsidR="00AD457B" w:rsidRDefault="00000000">
      <w:pPr>
        <w:pStyle w:val="Seznamsodrkami"/>
      </w:pPr>
      <w:r>
        <w:t>za prodlení s dokončením díla: 0,05 % z ceny díla včetně DPH za každý započatý den prodlení,</w:t>
      </w:r>
    </w:p>
    <w:p w14:paraId="6D98DA53" w14:textId="77777777" w:rsidR="00AD457B" w:rsidRDefault="00000000">
      <w:pPr>
        <w:pStyle w:val="Seznamsodrkami"/>
      </w:pPr>
      <w:r>
        <w:t>za prodlení s odstraněním vady: 1 000 Kč za každou vadu a každý započatý den prodlení,</w:t>
      </w:r>
    </w:p>
    <w:p w14:paraId="1BFC9146" w14:textId="77777777" w:rsidR="00AD457B" w:rsidRDefault="00000000">
      <w:pPr>
        <w:pStyle w:val="Seznamsodrkami"/>
      </w:pPr>
      <w:r>
        <w:t>za porušení povinnosti oznámit zakrývané konstrukce: 5 000 Kč za jednotlivý případ.</w:t>
      </w:r>
    </w:p>
    <w:p w14:paraId="435DEC4B" w14:textId="77777777" w:rsidR="00AD457B" w:rsidRDefault="00000000">
      <w:r>
        <w:t>Uhrazením smluvní pokuty není dotčeno právo na náhradu škody v plné výši. Souhrn smluvních pokut podle této smlouvy nepřesáhne 20 % ceny díla včetně DPH, s výjimkou škody způsobené úmyslně nebo hrubou nedbalostí.</w:t>
      </w:r>
    </w:p>
    <w:p w14:paraId="053EC620" w14:textId="77777777" w:rsidR="00AD457B" w:rsidRDefault="00000000">
      <w:pPr>
        <w:pStyle w:val="Nadpis2"/>
      </w:pPr>
      <w:r>
        <w:t>X. Kontrola a dotační podmínky</w:t>
      </w:r>
    </w:p>
    <w:p w14:paraId="54437B09" w14:textId="77777777" w:rsidR="00AD457B" w:rsidRDefault="00000000">
      <w:r>
        <w:t>Zhotovitel bere na vědomí, že dílo je spolufinancováno z veřejných prostředků. Zavazuje se poskytnout součinnost při kontrolách objednatele, SZIF, MZe, orgánů EU a dalších oprávněných osob, umožnit přístup k relevantním dokladům a uchovat je nejméně po dobu stanovenou pravidly programu, nejméně však 10 let od proplacení dotace, pokud právní předpis nevyžaduje dobu delší.</w:t>
      </w:r>
    </w:p>
    <w:p w14:paraId="3BD3F810" w14:textId="77777777" w:rsidR="00AD457B" w:rsidRDefault="00000000">
      <w:pPr>
        <w:pStyle w:val="Nadpis2"/>
      </w:pPr>
      <w:r>
        <w:t>XI. Ukončení smlouvy</w:t>
      </w:r>
    </w:p>
    <w:p w14:paraId="4DE057F3" w14:textId="77777777" w:rsidR="00AD457B" w:rsidRDefault="00000000">
      <w:r>
        <w:t>Objednatel může od smlouvy odstoupit zejména při podstatném prodlení zhotovitele, opakovaném vadném provádění, použití neschválených materiálů, závažném porušení bezpečnostních povinností nebo ztrátě oprávnění či způsobilosti zhotovitele. Tím nejsou dotčeny nároky na náhradu škody a smluvní pokuty.</w:t>
      </w:r>
    </w:p>
    <w:p w14:paraId="329AF2D3" w14:textId="77777777" w:rsidR="00AD457B" w:rsidRDefault="00000000">
      <w:pPr>
        <w:pStyle w:val="Nadpis2"/>
      </w:pPr>
      <w:r>
        <w:t>XII. Závěrečná ustanovení</w:t>
      </w:r>
    </w:p>
    <w:p w14:paraId="7D62518E" w14:textId="77777777" w:rsidR="00AD457B" w:rsidRDefault="00AD457B">
      <w:pPr>
        <w:spacing w:after="0" w:line="48" w:lineRule="auto"/>
      </w:pPr>
    </w:p>
    <w:p w14:paraId="3FDFAAAC" w14:textId="77777777" w:rsidR="00AD457B" w:rsidRDefault="00000000">
      <w:r>
        <w:t>1. Tuto smlouvu lze měnit pouze písemnými, číslovanými dodatky podepsanými oběma stranami a přípustnými podle zadávacích a dotačních pravidel.</w:t>
      </w:r>
    </w:p>
    <w:p w14:paraId="02A36C85" w14:textId="77777777" w:rsidR="00AD457B" w:rsidRDefault="00000000">
      <w:r>
        <w:t>2. Nedílnou součástí smlouvy jsou zadávací podmínky, soupis prací a nabídka zhotovitele. Při rozporu má přednost smlouva, poté zadávací podmínky, soupis prací a nabídka, není-li to v rozporu s výsledkem výběrového řízení.</w:t>
      </w:r>
    </w:p>
    <w:p w14:paraId="5286CA3C" w14:textId="77777777" w:rsidR="00AD457B" w:rsidRDefault="00000000">
      <w:r>
        <w:t>3. Smlouva je vyhotovena ve dvou stejnopisech. Nabývá účinnosti podpisem obou stran, případně splněním zákonné publikační povinnosti, pokud se uplatní.</w:t>
      </w:r>
    </w:p>
    <w:tbl>
      <w:tblPr>
        <w:tblStyle w:val="Mkatabulky"/>
        <w:tblW w:w="0" w:type="auto"/>
        <w:jc w:val="center"/>
        <w:tblLook w:val="04A0" w:firstRow="1" w:lastRow="0" w:firstColumn="1" w:lastColumn="0" w:noHBand="0" w:noVBand="1"/>
      </w:tblPr>
      <w:tblGrid>
        <w:gridCol w:w="4592"/>
        <w:gridCol w:w="4592"/>
      </w:tblGrid>
      <w:tr w:rsidR="00AD457B" w14:paraId="490BDBF1" w14:textId="77777777">
        <w:trPr>
          <w:jc w:val="center"/>
        </w:trPr>
        <w:tc>
          <w:tcPr>
            <w:tcW w:w="4592" w:type="dxa"/>
            <w:shd w:val="clear" w:color="auto" w:fill="00633C"/>
            <w:vAlign w:val="center"/>
          </w:tcPr>
          <w:p w14:paraId="1809482D" w14:textId="77777777" w:rsidR="00AD457B" w:rsidRDefault="00000000">
            <w:r>
              <w:rPr>
                <w:b/>
                <w:color w:val="FFFFFF"/>
              </w:rPr>
              <w:t>Za objednatele</w:t>
            </w:r>
          </w:p>
        </w:tc>
        <w:tc>
          <w:tcPr>
            <w:tcW w:w="4592" w:type="dxa"/>
            <w:shd w:val="clear" w:color="auto" w:fill="00633C"/>
            <w:vAlign w:val="center"/>
          </w:tcPr>
          <w:p w14:paraId="3722B1CD" w14:textId="77777777" w:rsidR="00AD457B" w:rsidRDefault="00000000">
            <w:r>
              <w:rPr>
                <w:b/>
                <w:color w:val="FFFFFF"/>
              </w:rPr>
              <w:t>Za zhotovitele</w:t>
            </w:r>
          </w:p>
        </w:tc>
      </w:tr>
      <w:tr w:rsidR="00AD457B" w14:paraId="4464FF0A" w14:textId="77777777">
        <w:trPr>
          <w:jc w:val="center"/>
        </w:trPr>
        <w:tc>
          <w:tcPr>
            <w:tcW w:w="4592" w:type="dxa"/>
            <w:vAlign w:val="center"/>
          </w:tcPr>
          <w:p w14:paraId="6701778D" w14:textId="77777777" w:rsidR="00AD457B" w:rsidRDefault="00000000">
            <w:r>
              <w:t>V __________ dne __________</w:t>
            </w:r>
            <w:r>
              <w:br/>
              <w:t>Jitka Hrdličková</w:t>
            </w:r>
            <w:r>
              <w:br/>
              <w:t>Podpis: __________________</w:t>
            </w:r>
          </w:p>
        </w:tc>
        <w:tc>
          <w:tcPr>
            <w:tcW w:w="4592" w:type="dxa"/>
            <w:vAlign w:val="center"/>
          </w:tcPr>
          <w:p w14:paraId="3E54559B" w14:textId="77777777" w:rsidR="00AD457B" w:rsidRDefault="00000000">
            <w:r>
              <w:t>V __________ dne __________</w:t>
            </w:r>
            <w:r>
              <w:br/>
              <w:t>[Jméno a funkce]</w:t>
            </w:r>
            <w:r>
              <w:br/>
              <w:t>Podpis: __________________</w:t>
            </w:r>
          </w:p>
        </w:tc>
      </w:tr>
    </w:tbl>
    <w:p w14:paraId="7198F367" w14:textId="77777777" w:rsidR="00AD457B" w:rsidRDefault="00AD457B">
      <w:pPr>
        <w:spacing w:after="0"/>
      </w:pPr>
    </w:p>
    <w:sectPr w:rsidR="00AD457B" w:rsidSect="00034616">
      <w:headerReference w:type="default" r:id="rId8"/>
      <w:footerReference w:type="default" r:id="rId9"/>
      <w:pgSz w:w="11906" w:h="16838"/>
      <w:pgMar w:top="1020" w:right="1020"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BBD97" w14:textId="77777777" w:rsidR="00563527" w:rsidRDefault="00563527">
      <w:pPr>
        <w:spacing w:after="0" w:line="240" w:lineRule="auto"/>
      </w:pPr>
      <w:r>
        <w:separator/>
      </w:r>
    </w:p>
  </w:endnote>
  <w:endnote w:type="continuationSeparator" w:id="0">
    <w:p w14:paraId="418E5569" w14:textId="77777777" w:rsidR="00563527" w:rsidRDefault="0056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FF2D" w14:textId="77777777" w:rsidR="00AD457B" w:rsidRDefault="00000000">
    <w:pPr>
      <w:pStyle w:val="Zpat"/>
      <w:jc w:val="center"/>
    </w:pPr>
    <w:r>
      <w:rPr>
        <w:sz w:val="16"/>
      </w:rPr>
      <w:t xml:space="preserve">Výzva k podání nabídek  •  strana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7526" w14:textId="77777777" w:rsidR="00563527" w:rsidRDefault="00563527">
      <w:pPr>
        <w:spacing w:after="0" w:line="240" w:lineRule="auto"/>
      </w:pPr>
      <w:r>
        <w:separator/>
      </w:r>
    </w:p>
  </w:footnote>
  <w:footnote w:type="continuationSeparator" w:id="0">
    <w:p w14:paraId="63DA568A" w14:textId="77777777" w:rsidR="00563527" w:rsidRDefault="00563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A3F0" w14:textId="77777777" w:rsidR="00AD457B" w:rsidRDefault="00000000">
    <w:pPr>
      <w:pStyle w:val="Zhlav"/>
      <w:jc w:val="right"/>
    </w:pPr>
    <w:r>
      <w:rPr>
        <w:color w:val="555555"/>
        <w:sz w:val="16"/>
      </w:rPr>
      <w:t>Krušnohorský spolek, z. s.  |  Multifunkční hřiště Kalek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8990487">
    <w:abstractNumId w:val="8"/>
  </w:num>
  <w:num w:numId="2" w16cid:durableId="823159915">
    <w:abstractNumId w:val="6"/>
  </w:num>
  <w:num w:numId="3" w16cid:durableId="375128772">
    <w:abstractNumId w:val="5"/>
  </w:num>
  <w:num w:numId="4" w16cid:durableId="379520841">
    <w:abstractNumId w:val="4"/>
  </w:num>
  <w:num w:numId="5" w16cid:durableId="1103644812">
    <w:abstractNumId w:val="7"/>
  </w:num>
  <w:num w:numId="6" w16cid:durableId="664937815">
    <w:abstractNumId w:val="3"/>
  </w:num>
  <w:num w:numId="7" w16cid:durableId="1209954328">
    <w:abstractNumId w:val="2"/>
  </w:num>
  <w:num w:numId="8" w16cid:durableId="1868907091">
    <w:abstractNumId w:val="1"/>
  </w:num>
  <w:num w:numId="9" w16cid:durableId="651830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785"/>
    <w:rsid w:val="0015074B"/>
    <w:rsid w:val="00231C3B"/>
    <w:rsid w:val="0029639D"/>
    <w:rsid w:val="00326F90"/>
    <w:rsid w:val="003C1062"/>
    <w:rsid w:val="004D62A9"/>
    <w:rsid w:val="00563527"/>
    <w:rsid w:val="00651789"/>
    <w:rsid w:val="00AA1D8D"/>
    <w:rsid w:val="00AD457B"/>
    <w:rsid w:val="00AE2746"/>
    <w:rsid w:val="00B47730"/>
    <w:rsid w:val="00CB0664"/>
    <w:rsid w:val="00D8204E"/>
    <w:rsid w:val="00DB5455"/>
    <w:rsid w:val="00DD5068"/>
    <w:rsid w:val="00DF03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8F11A"/>
  <w14:defaultImageDpi w14:val="300"/>
  <w15:docId w15:val="{EAC33C06-8D0C-42B9-B025-9D1106AD0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80" w:line="259" w:lineRule="auto"/>
    </w:pPr>
    <w:rPr>
      <w:rFonts w:ascii="Aptos" w:hAnsi="Aptos"/>
      <w:sz w:val="18"/>
    </w:rPr>
  </w:style>
  <w:style w:type="paragraph" w:styleId="Nadpis1">
    <w:name w:val="heading 1"/>
    <w:basedOn w:val="Normln"/>
    <w:next w:val="Normln"/>
    <w:link w:val="Nadpis1Char"/>
    <w:uiPriority w:val="9"/>
    <w:qFormat/>
    <w:rsid w:val="00FC693F"/>
    <w:pPr>
      <w:keepNext/>
      <w:keepLines/>
      <w:spacing w:before="200" w:after="100"/>
      <w:outlineLvl w:val="0"/>
    </w:pPr>
    <w:rPr>
      <w:rFonts w:asciiTheme="majorHAnsi" w:eastAsiaTheme="majorEastAsia" w:hAnsiTheme="majorHAnsi" w:cstheme="majorBidi"/>
      <w:b/>
      <w:bCs/>
      <w:color w:val="00633C"/>
      <w:sz w:val="32"/>
      <w:szCs w:val="28"/>
    </w:rPr>
  </w:style>
  <w:style w:type="paragraph" w:styleId="Nadpis2">
    <w:name w:val="heading 2"/>
    <w:basedOn w:val="Normln"/>
    <w:next w:val="Normln"/>
    <w:link w:val="Nadpis2Char"/>
    <w:uiPriority w:val="9"/>
    <w:unhideWhenUsed/>
    <w:qFormat/>
    <w:rsid w:val="00FC693F"/>
    <w:pPr>
      <w:keepNext/>
      <w:keepLines/>
      <w:spacing w:before="140" w:after="60"/>
      <w:outlineLvl w:val="1"/>
    </w:pPr>
    <w:rPr>
      <w:rFonts w:asciiTheme="majorHAnsi" w:eastAsiaTheme="majorEastAsia" w:hAnsiTheme="majorHAnsi" w:cstheme="majorBidi"/>
      <w:b/>
      <w:bCs/>
      <w:color w:val="232323"/>
      <w:sz w:val="24"/>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633C"/>
      <w:spacing w:val="5"/>
      <w:kern w:val="28"/>
      <w:sz w:val="4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b/>
      <w:color w:val="A60000"/>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9</Pages>
  <Words>2734</Words>
  <Characters>16137</Characters>
  <Application>Microsoft Office Word</Application>
  <DocSecurity>0</DocSecurity>
  <Lines>134</Lines>
  <Paragraphs>37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Výzva k podání nabídek – Multifunkční hřiště Kalek</vt:lpstr>
      <vt:lpstr/>
    </vt:vector>
  </TitlesOfParts>
  <Manager/>
  <Company/>
  <LinksUpToDate>false</LinksUpToDate>
  <CharactersWithSpaces>18834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k podání nabídek – Multifunkční hřiště Kalek</dc:title>
  <dc:subject>Zakázka malého rozsahu na stavební práce</dc:subject>
  <dc:creator>Krušnohorský spolek, z. s.</dc:creator>
  <cp:keywords/>
  <dc:description>generated by python-docx</dc:description>
  <cp:lastModifiedBy>jitka hrdlickova</cp:lastModifiedBy>
  <cp:revision>4</cp:revision>
  <dcterms:created xsi:type="dcterms:W3CDTF">2026-09-16T17:41:00Z</dcterms:created>
  <dcterms:modified xsi:type="dcterms:W3CDTF">2026-09-24T14:11:00Z</dcterms:modified>
  <cp:category/>
</cp:coreProperties>
</file>