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BEEE" w14:textId="77777777" w:rsidR="004B6970" w:rsidRDefault="004B6970" w:rsidP="007E2C84">
      <w:pPr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 w:rsidRPr="00724F0A">
        <w:rPr>
          <w:rFonts w:ascii="Segoe UI" w:hAnsi="Segoe UI" w:cs="Segoe UI"/>
          <w:b/>
          <w:caps/>
          <w:sz w:val="28"/>
          <w:u w:val="single"/>
        </w:rPr>
        <w:t xml:space="preserve">seznam </w:t>
      </w:r>
      <w:r w:rsidR="00724F0A">
        <w:rPr>
          <w:rFonts w:ascii="Segoe UI" w:hAnsi="Segoe UI" w:cs="Segoe UI"/>
          <w:b/>
          <w:caps/>
          <w:sz w:val="28"/>
          <w:u w:val="single"/>
        </w:rPr>
        <w:t>významných dodávek</w:t>
      </w:r>
    </w:p>
    <w:p w14:paraId="25106284" w14:textId="77777777" w:rsidR="00C345F7" w:rsidRPr="00D924C6" w:rsidRDefault="00C345F7" w:rsidP="007E2C84">
      <w:pPr>
        <w:spacing w:line="276" w:lineRule="auto"/>
        <w:jc w:val="center"/>
        <w:rPr>
          <w:rFonts w:ascii="Segoe UI" w:hAnsi="Segoe UI" w:cs="Segoe UI"/>
          <w:sz w:val="20"/>
        </w:rPr>
      </w:pPr>
      <w:r w:rsidRPr="00D924C6">
        <w:rPr>
          <w:rFonts w:ascii="Segoe UI" w:hAnsi="Segoe UI" w:cs="Segoe UI"/>
          <w:sz w:val="20"/>
        </w:rPr>
        <w:t>k</w:t>
      </w:r>
      <w:r w:rsidR="003F78FB">
        <w:rPr>
          <w:rFonts w:ascii="Segoe UI" w:hAnsi="Segoe UI" w:cs="Segoe UI"/>
          <w:sz w:val="20"/>
        </w:rPr>
        <w:t xml:space="preserve"> prokázání </w:t>
      </w:r>
      <w:r w:rsidR="0067355D">
        <w:rPr>
          <w:rFonts w:ascii="Segoe UI" w:hAnsi="Segoe UI" w:cs="Segoe UI"/>
          <w:sz w:val="20"/>
        </w:rPr>
        <w:t>technické kvalifikace</w:t>
      </w:r>
      <w:r w:rsidR="004B6970">
        <w:rPr>
          <w:rFonts w:ascii="Segoe UI" w:hAnsi="Segoe UI" w:cs="Segoe UI"/>
          <w:sz w:val="20"/>
        </w:rPr>
        <w:t xml:space="preserve"> </w:t>
      </w:r>
    </w:p>
    <w:p w14:paraId="00A02252" w14:textId="77777777" w:rsidR="00C345F7" w:rsidRPr="00D924C6" w:rsidRDefault="00C345F7" w:rsidP="00C345F7">
      <w:pPr>
        <w:rPr>
          <w:rFonts w:ascii="Segoe UI" w:hAnsi="Segoe UI" w:cs="Segoe UI"/>
          <w:sz w:val="20"/>
        </w:rPr>
      </w:pPr>
    </w:p>
    <w:p w14:paraId="1A515864" w14:textId="77777777" w:rsidR="00C345F7" w:rsidRPr="003F78FB" w:rsidRDefault="007D786D" w:rsidP="00C345F7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</w:t>
      </w:r>
      <w:r w:rsidR="003F78FB" w:rsidRPr="003F78FB">
        <w:rPr>
          <w:rFonts w:ascii="Segoe UI" w:hAnsi="Segoe UI" w:cs="Segoe UI"/>
          <w:b/>
        </w:rPr>
        <w:t>:</w:t>
      </w:r>
    </w:p>
    <w:p w14:paraId="3DB8BB70" w14:textId="77777777" w:rsidR="003F78FB" w:rsidRDefault="00A8627C" w:rsidP="007D786D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Název </w:t>
      </w:r>
      <w:r w:rsidR="007D786D">
        <w:rPr>
          <w:rFonts w:ascii="Segoe UI" w:hAnsi="Segoe UI" w:cs="Segoe UI"/>
          <w:sz w:val="20"/>
          <w:szCs w:val="20"/>
        </w:rPr>
        <w:t>dodavatele</w:t>
      </w:r>
      <w:r>
        <w:rPr>
          <w:rFonts w:ascii="Segoe UI" w:hAnsi="Segoe UI" w:cs="Segoe UI"/>
          <w:sz w:val="20"/>
          <w:szCs w:val="20"/>
        </w:rPr>
        <w:t>:</w:t>
      </w:r>
      <w:r w:rsidR="0040355D"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72FB8520" w14:textId="77777777" w:rsidR="00A8627C" w:rsidRDefault="00A8627C" w:rsidP="007D786D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14:paraId="362EFF15" w14:textId="77777777" w:rsidR="00A8627C" w:rsidRDefault="00A8627C" w:rsidP="007D786D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14:paraId="43FC962E" w14:textId="77777777" w:rsidR="00A8627C" w:rsidRDefault="00A8627C" w:rsidP="007D786D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Osoby oprávněné jednat za </w:t>
      </w:r>
      <w:r w:rsidR="007D786D">
        <w:rPr>
          <w:rFonts w:ascii="Segoe UI" w:hAnsi="Segoe UI" w:cs="Segoe UI"/>
          <w:sz w:val="20"/>
          <w:szCs w:val="20"/>
        </w:rPr>
        <w:t>dodavatele</w:t>
      </w:r>
      <w:r>
        <w:rPr>
          <w:rFonts w:ascii="Segoe UI" w:hAnsi="Segoe UI" w:cs="Segoe UI"/>
          <w:sz w:val="20"/>
          <w:szCs w:val="20"/>
        </w:rPr>
        <w:t>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14:paraId="4C1A3C7A" w14:textId="77777777" w:rsidR="00C345F7" w:rsidRPr="00D924C6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14:paraId="258EDF07" w14:textId="77777777" w:rsidR="004B6970" w:rsidRPr="00F86F5D" w:rsidRDefault="007D786D" w:rsidP="00F86F5D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F86F5D">
        <w:rPr>
          <w:rFonts w:ascii="Segoe UI" w:hAnsi="Segoe UI" w:cs="Segoe UI"/>
          <w:sz w:val="20"/>
          <w:szCs w:val="20"/>
        </w:rPr>
        <w:t>Účastník zadávacího řízení</w:t>
      </w:r>
      <w:r w:rsidR="00AD5945" w:rsidRPr="00F86F5D">
        <w:rPr>
          <w:rFonts w:ascii="Segoe UI" w:hAnsi="Segoe UI" w:cs="Segoe UI"/>
          <w:sz w:val="20"/>
          <w:szCs w:val="20"/>
        </w:rPr>
        <w:t xml:space="preserve"> (</w:t>
      </w:r>
      <w:r w:rsidR="00C345F7" w:rsidRPr="00F86F5D">
        <w:rPr>
          <w:rFonts w:ascii="Segoe UI" w:hAnsi="Segoe UI" w:cs="Segoe UI"/>
          <w:sz w:val="20"/>
          <w:szCs w:val="20"/>
        </w:rPr>
        <w:t>dodavatel</w:t>
      </w:r>
      <w:r w:rsidR="00AD5945" w:rsidRPr="00F86F5D">
        <w:rPr>
          <w:rFonts w:ascii="Segoe UI" w:hAnsi="Segoe UI" w:cs="Segoe UI"/>
          <w:sz w:val="20"/>
          <w:szCs w:val="20"/>
        </w:rPr>
        <w:t>)</w:t>
      </w:r>
      <w:r w:rsidR="002B4BFD" w:rsidRPr="00F86F5D">
        <w:rPr>
          <w:rFonts w:ascii="Segoe UI" w:hAnsi="Segoe UI" w:cs="Segoe UI"/>
          <w:sz w:val="20"/>
          <w:szCs w:val="20"/>
        </w:rPr>
        <w:t xml:space="preserve"> prohlašuje, </w:t>
      </w:r>
      <w:r w:rsidR="00C345F7" w:rsidRPr="00F86F5D">
        <w:rPr>
          <w:rFonts w:ascii="Segoe UI" w:hAnsi="Segoe UI" w:cs="Segoe UI"/>
          <w:sz w:val="20"/>
          <w:szCs w:val="20"/>
        </w:rPr>
        <w:t>že</w:t>
      </w:r>
      <w:r w:rsidR="002B4BFD" w:rsidRPr="00F86F5D">
        <w:rPr>
          <w:rFonts w:ascii="Segoe UI" w:hAnsi="Segoe UI" w:cs="Segoe UI"/>
          <w:sz w:val="20"/>
          <w:szCs w:val="20"/>
        </w:rPr>
        <w:t xml:space="preserve"> splňuje </w:t>
      </w:r>
      <w:r w:rsidRPr="00F86F5D">
        <w:rPr>
          <w:rFonts w:ascii="Segoe UI" w:hAnsi="Segoe UI" w:cs="Segoe UI"/>
          <w:sz w:val="20"/>
          <w:szCs w:val="20"/>
        </w:rPr>
        <w:t>technickou kvalifikaci</w:t>
      </w:r>
      <w:r w:rsidR="004B6970" w:rsidRPr="00F86F5D">
        <w:rPr>
          <w:rFonts w:ascii="Segoe UI" w:hAnsi="Segoe UI" w:cs="Segoe UI"/>
          <w:sz w:val="20"/>
          <w:szCs w:val="20"/>
        </w:rPr>
        <w:t xml:space="preserve"> a předkládá seznam </w:t>
      </w:r>
      <w:r w:rsidR="00724F0A" w:rsidRPr="00724F0A">
        <w:rPr>
          <w:rFonts w:ascii="Segoe UI" w:hAnsi="Segoe UI" w:cs="Segoe UI"/>
          <w:sz w:val="20"/>
          <w:szCs w:val="20"/>
        </w:rPr>
        <w:t xml:space="preserve">významných dodávek </w:t>
      </w:r>
      <w:r w:rsidR="00724F0A" w:rsidRPr="0049480F">
        <w:rPr>
          <w:rFonts w:ascii="Segoe UI" w:hAnsi="Segoe UI" w:cs="Segoe UI"/>
          <w:sz w:val="20"/>
          <w:szCs w:val="20"/>
        </w:rPr>
        <w:t>poskytnutých za poslední 3 roky před zahájením zadávacího řízení</w:t>
      </w:r>
      <w:r w:rsidR="004B6970" w:rsidRPr="00F86F5D">
        <w:rPr>
          <w:rFonts w:ascii="Segoe UI" w:hAnsi="Segoe UI" w:cs="Segoe UI"/>
          <w:sz w:val="20"/>
          <w:szCs w:val="20"/>
        </w:rPr>
        <w:t xml:space="preserve"> </w:t>
      </w:r>
      <w:r w:rsidR="00724F0A" w:rsidRPr="0049480F">
        <w:rPr>
          <w:rFonts w:ascii="Segoe UI" w:hAnsi="Segoe UI" w:cs="Segoe UI"/>
          <w:sz w:val="20"/>
          <w:szCs w:val="20"/>
        </w:rPr>
        <w:t>včetně uvedení ceny a doby jejich poskytnutí a identifikace objednatele</w:t>
      </w:r>
      <w:r w:rsidR="004B6970" w:rsidRPr="00F86F5D">
        <w:rPr>
          <w:rFonts w:ascii="Segoe UI" w:hAnsi="Segoe UI" w:cs="Segoe UI"/>
          <w:sz w:val="20"/>
          <w:szCs w:val="20"/>
        </w:rPr>
        <w:t xml:space="preserve">. </w:t>
      </w:r>
    </w:p>
    <w:p w14:paraId="52E94227" w14:textId="346871C7" w:rsidR="00737E6C" w:rsidRDefault="00724F0A" w:rsidP="001445E5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i/>
          <w:sz w:val="18"/>
          <w:szCs w:val="20"/>
        </w:rPr>
        <w:t>Dodávkou</w:t>
      </w:r>
      <w:r w:rsidR="007D786D" w:rsidRPr="00F86F5D">
        <w:rPr>
          <w:rFonts w:ascii="Segoe UI" w:hAnsi="Segoe UI" w:cs="Segoe UI"/>
          <w:i/>
          <w:sz w:val="18"/>
          <w:szCs w:val="20"/>
        </w:rPr>
        <w:t xml:space="preserve"> obdobného charakteru se rozumí </w:t>
      </w:r>
      <w:r w:rsidR="004D4460">
        <w:rPr>
          <w:rFonts w:ascii="Segoe UI" w:hAnsi="Segoe UI" w:cs="Segoe UI"/>
          <w:i/>
          <w:sz w:val="18"/>
          <w:szCs w:val="20"/>
        </w:rPr>
        <w:t>dodávka</w:t>
      </w:r>
      <w:r w:rsidR="00D34CA9">
        <w:rPr>
          <w:rFonts w:ascii="Segoe UI" w:hAnsi="Segoe UI" w:cs="Segoe UI"/>
          <w:i/>
          <w:sz w:val="18"/>
          <w:szCs w:val="20"/>
        </w:rPr>
        <w:t xml:space="preserve"> </w:t>
      </w:r>
      <w:r w:rsidR="0044495F" w:rsidRPr="0044495F">
        <w:rPr>
          <w:rFonts w:ascii="Segoe UI" w:hAnsi="Segoe UI" w:cs="Segoe UI"/>
          <w:i/>
          <w:sz w:val="18"/>
          <w:szCs w:val="20"/>
        </w:rPr>
        <w:t>samochodného kejdovače</w:t>
      </w:r>
      <w:r w:rsidR="00D34CA9">
        <w:rPr>
          <w:rFonts w:ascii="Segoe UI" w:hAnsi="Segoe UI" w:cs="Segoe UI"/>
          <w:i/>
          <w:sz w:val="18"/>
          <w:szCs w:val="20"/>
        </w:rPr>
        <w:t>. Z</w:t>
      </w:r>
      <w:r w:rsidR="004B6970" w:rsidRPr="00F86F5D">
        <w:rPr>
          <w:rFonts w:ascii="Segoe UI" w:hAnsi="Segoe UI" w:cs="Segoe UI"/>
          <w:i/>
          <w:sz w:val="18"/>
          <w:szCs w:val="20"/>
        </w:rPr>
        <w:t xml:space="preserve">adavatel požaduje doložení nejméně </w:t>
      </w:r>
      <w:r w:rsidR="0044495F">
        <w:rPr>
          <w:rFonts w:ascii="Segoe UI" w:hAnsi="Segoe UI" w:cs="Segoe UI"/>
          <w:i/>
          <w:sz w:val="18"/>
          <w:szCs w:val="20"/>
        </w:rPr>
        <w:t>2</w:t>
      </w:r>
      <w:r w:rsidR="00B63FE8">
        <w:rPr>
          <w:rFonts w:ascii="Segoe UI" w:hAnsi="Segoe UI" w:cs="Segoe UI"/>
          <w:i/>
          <w:sz w:val="18"/>
          <w:szCs w:val="20"/>
        </w:rPr>
        <w:t xml:space="preserve"> </w:t>
      </w:r>
      <w:r w:rsidR="004B6970" w:rsidRPr="001445E5">
        <w:rPr>
          <w:rFonts w:ascii="Segoe UI" w:hAnsi="Segoe UI" w:cs="Segoe UI"/>
          <w:i/>
          <w:sz w:val="18"/>
          <w:szCs w:val="20"/>
        </w:rPr>
        <w:t>realizovan</w:t>
      </w:r>
      <w:r w:rsidRPr="001445E5">
        <w:rPr>
          <w:rFonts w:ascii="Segoe UI" w:hAnsi="Segoe UI" w:cs="Segoe UI"/>
          <w:i/>
          <w:sz w:val="18"/>
          <w:szCs w:val="20"/>
        </w:rPr>
        <w:t>ých</w:t>
      </w:r>
      <w:r w:rsidR="004B6970" w:rsidRPr="00F86F5D">
        <w:rPr>
          <w:rFonts w:ascii="Segoe UI" w:hAnsi="Segoe UI" w:cs="Segoe UI"/>
          <w:i/>
          <w:sz w:val="18"/>
          <w:szCs w:val="20"/>
        </w:rPr>
        <w:t xml:space="preserve"> </w:t>
      </w:r>
      <w:r>
        <w:rPr>
          <w:rFonts w:ascii="Segoe UI" w:hAnsi="Segoe UI" w:cs="Segoe UI"/>
          <w:i/>
          <w:sz w:val="18"/>
          <w:szCs w:val="20"/>
        </w:rPr>
        <w:t>dodávek (zakázek)</w:t>
      </w:r>
      <w:r w:rsidR="004B6970" w:rsidRPr="00F86F5D">
        <w:rPr>
          <w:rFonts w:ascii="Segoe UI" w:hAnsi="Segoe UI" w:cs="Segoe UI"/>
          <w:i/>
          <w:sz w:val="18"/>
          <w:szCs w:val="20"/>
        </w:rPr>
        <w:t xml:space="preserve"> obdobného charakteru s finančním objemem </w:t>
      </w:r>
      <w:r w:rsidR="004B6970" w:rsidRPr="003549FF">
        <w:rPr>
          <w:rFonts w:ascii="Segoe UI" w:hAnsi="Segoe UI" w:cs="Segoe UI"/>
          <w:i/>
          <w:sz w:val="18"/>
          <w:szCs w:val="20"/>
        </w:rPr>
        <w:t>minimálně</w:t>
      </w:r>
      <w:r w:rsidR="0049480F">
        <w:rPr>
          <w:rFonts w:ascii="Segoe UI" w:hAnsi="Segoe UI" w:cs="Segoe UI"/>
          <w:i/>
          <w:sz w:val="18"/>
          <w:szCs w:val="20"/>
        </w:rPr>
        <w:t xml:space="preserve"> </w:t>
      </w:r>
      <w:r w:rsidR="001E1A31">
        <w:rPr>
          <w:rFonts w:ascii="Segoe UI" w:hAnsi="Segoe UI" w:cs="Segoe UI"/>
          <w:i/>
          <w:sz w:val="18"/>
          <w:szCs w:val="20"/>
        </w:rPr>
        <w:t>1</w:t>
      </w:r>
      <w:r w:rsidR="0044495F">
        <w:rPr>
          <w:rFonts w:ascii="Segoe UI" w:hAnsi="Segoe UI" w:cs="Segoe UI"/>
          <w:i/>
          <w:sz w:val="18"/>
          <w:szCs w:val="20"/>
        </w:rPr>
        <w:t>0</w:t>
      </w:r>
      <w:r w:rsidR="001445E5" w:rsidRPr="003549FF">
        <w:rPr>
          <w:rFonts w:ascii="Segoe UI" w:hAnsi="Segoe UI" w:cs="Segoe UI"/>
          <w:i/>
          <w:sz w:val="18"/>
          <w:szCs w:val="20"/>
        </w:rPr>
        <w:t xml:space="preserve"> </w:t>
      </w:r>
      <w:r w:rsidR="004B6970" w:rsidRPr="003549FF">
        <w:rPr>
          <w:rFonts w:ascii="Segoe UI" w:hAnsi="Segoe UI" w:cs="Segoe UI"/>
          <w:i/>
          <w:sz w:val="18"/>
          <w:szCs w:val="20"/>
        </w:rPr>
        <w:t xml:space="preserve">mil. </w:t>
      </w:r>
      <w:r w:rsidR="004B6970" w:rsidRPr="001445E5">
        <w:rPr>
          <w:rFonts w:ascii="Segoe UI" w:hAnsi="Segoe UI" w:cs="Segoe UI"/>
          <w:i/>
          <w:sz w:val="18"/>
          <w:szCs w:val="20"/>
        </w:rPr>
        <w:t>Kč bez DPH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65"/>
        <w:gridCol w:w="4165"/>
        <w:gridCol w:w="1797"/>
        <w:gridCol w:w="1797"/>
        <w:gridCol w:w="2294"/>
      </w:tblGrid>
      <w:tr w:rsidR="00737E6C" w14:paraId="783B13F4" w14:textId="77777777" w:rsidTr="006E3975">
        <w:trPr>
          <w:trHeight w:val="532"/>
        </w:trPr>
        <w:tc>
          <w:tcPr>
            <w:tcW w:w="4165" w:type="dxa"/>
          </w:tcPr>
          <w:p w14:paraId="599BA184" w14:textId="77777777" w:rsidR="00737E6C" w:rsidRDefault="0026748E" w:rsidP="00737E6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165" w:type="dxa"/>
          </w:tcPr>
          <w:p w14:paraId="42902C81" w14:textId="77777777" w:rsidR="00737E6C" w:rsidRDefault="0026748E" w:rsidP="00737E6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97" w:type="dxa"/>
          </w:tcPr>
          <w:p w14:paraId="30082BC1" w14:textId="77777777" w:rsidR="00737E6C" w:rsidRDefault="004B6970" w:rsidP="004B69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97" w:type="dxa"/>
          </w:tcPr>
          <w:p w14:paraId="44834B40" w14:textId="77777777" w:rsidR="00737E6C" w:rsidRDefault="007E38D5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94" w:type="dxa"/>
          </w:tcPr>
          <w:p w14:paraId="7BEAC2AB" w14:textId="77777777" w:rsidR="00737E6C" w:rsidRDefault="007E38D5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737E6C" w14:paraId="79A49A67" w14:textId="77777777" w:rsidTr="006E3975">
        <w:trPr>
          <w:trHeight w:val="532"/>
        </w:trPr>
        <w:tc>
          <w:tcPr>
            <w:tcW w:w="4165" w:type="dxa"/>
          </w:tcPr>
          <w:p w14:paraId="0D795EF8" w14:textId="77777777"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</w:tcPr>
          <w:p w14:paraId="043D1628" w14:textId="77777777"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3687A9A4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83B965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14:paraId="116C0FBE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37E6C" w14:paraId="07BD3FFC" w14:textId="77777777" w:rsidTr="006E3975">
        <w:trPr>
          <w:trHeight w:val="532"/>
        </w:trPr>
        <w:tc>
          <w:tcPr>
            <w:tcW w:w="4165" w:type="dxa"/>
          </w:tcPr>
          <w:p w14:paraId="3AC44BF7" w14:textId="77777777"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</w:tcPr>
          <w:p w14:paraId="17A327F6" w14:textId="77777777"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6940CB0D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75BAA4E2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14:paraId="14547946" w14:textId="77777777"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4FD00CB" w14:textId="77777777" w:rsidR="00AD5945" w:rsidRDefault="00737E6C" w:rsidP="004B6970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6073BD">
        <w:rPr>
          <w:rFonts w:ascii="Segoe UI" w:hAnsi="Segoe UI" w:cs="Segoe UI"/>
          <w:sz w:val="20"/>
          <w:szCs w:val="20"/>
        </w:rPr>
        <w:t xml:space="preserve">Výše uvedené </w:t>
      </w:r>
      <w:r w:rsidR="00724F0A">
        <w:rPr>
          <w:rFonts w:ascii="Segoe UI" w:hAnsi="Segoe UI" w:cs="Segoe UI"/>
          <w:sz w:val="20"/>
          <w:szCs w:val="20"/>
        </w:rPr>
        <w:t>významné dodávky splňují</w:t>
      </w:r>
      <w:r w:rsidRPr="006073BD">
        <w:rPr>
          <w:rFonts w:ascii="Segoe UI" w:hAnsi="Segoe UI" w:cs="Segoe UI"/>
          <w:sz w:val="20"/>
          <w:szCs w:val="20"/>
        </w:rPr>
        <w:t xml:space="preserve"> požadavky zadavatele</w:t>
      </w:r>
      <w:r w:rsidR="004B6970" w:rsidRPr="004B6970">
        <w:rPr>
          <w:rFonts w:ascii="Segoe UI" w:hAnsi="Segoe UI" w:cs="Segoe UI"/>
          <w:sz w:val="20"/>
          <w:szCs w:val="20"/>
        </w:rPr>
        <w:t xml:space="preserve"> stanovené v zadávacích podmínkách.</w:t>
      </w:r>
    </w:p>
    <w:p w14:paraId="640F6741" w14:textId="77777777" w:rsidR="0049480F" w:rsidRPr="00AD5945" w:rsidRDefault="0049480F" w:rsidP="004B6970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29146D26" w14:textId="77777777" w:rsidR="006E3975" w:rsidRDefault="006E3975" w:rsidP="00A5100F">
      <w:pPr>
        <w:jc w:val="both"/>
        <w:rPr>
          <w:rFonts w:ascii="Segoe UI" w:hAnsi="Segoe UI" w:cs="Segoe UI"/>
          <w:i/>
          <w:sz w:val="20"/>
        </w:rPr>
      </w:pPr>
    </w:p>
    <w:p w14:paraId="0FAC18F5" w14:textId="77777777" w:rsidR="00A5100F" w:rsidRPr="00A5100F" w:rsidRDefault="00A5100F" w:rsidP="00A5100F">
      <w:pPr>
        <w:jc w:val="both"/>
        <w:rPr>
          <w:rFonts w:ascii="Segoe UI" w:hAnsi="Segoe UI" w:cs="Segoe UI"/>
          <w:i/>
          <w:sz w:val="20"/>
        </w:rPr>
      </w:pPr>
      <w:r w:rsidRPr="0063712E">
        <w:rPr>
          <w:rFonts w:ascii="Segoe UI" w:hAnsi="Segoe UI" w:cs="Segoe UI"/>
          <w:i/>
          <w:sz w:val="20"/>
        </w:rPr>
        <w:t>V </w:t>
      </w:r>
      <w:r w:rsidR="007E2C84" w:rsidRPr="0063712E">
        <w:rPr>
          <w:rFonts w:ascii="Segoe UI" w:hAnsi="Segoe UI" w:cs="Segoe UI"/>
          <w:i/>
          <w:sz w:val="20"/>
        </w:rPr>
        <w:t>......................</w:t>
      </w:r>
      <w:r w:rsidR="005825C1" w:rsidRPr="0063712E">
        <w:rPr>
          <w:rFonts w:ascii="Segoe UI" w:hAnsi="Segoe UI" w:cs="Segoe UI"/>
          <w:i/>
          <w:sz w:val="20"/>
        </w:rPr>
        <w:t>..........</w:t>
      </w:r>
      <w:r w:rsidR="0063712E">
        <w:rPr>
          <w:rFonts w:ascii="Segoe UI" w:hAnsi="Segoe UI" w:cs="Segoe UI"/>
          <w:i/>
          <w:sz w:val="20"/>
        </w:rPr>
        <w:t>.......</w:t>
      </w:r>
      <w:r w:rsidR="005825C1" w:rsidRPr="0063712E">
        <w:rPr>
          <w:rFonts w:ascii="Segoe UI" w:hAnsi="Segoe UI" w:cs="Segoe UI"/>
          <w:i/>
          <w:sz w:val="20"/>
        </w:rPr>
        <w:t>.....</w:t>
      </w:r>
      <w:r w:rsidR="007E2C84" w:rsidRPr="0063712E">
        <w:rPr>
          <w:rFonts w:ascii="Segoe UI" w:hAnsi="Segoe UI" w:cs="Segoe UI"/>
          <w:i/>
          <w:sz w:val="20"/>
        </w:rPr>
        <w:t>.</w:t>
      </w:r>
      <w:r w:rsidRPr="0063712E">
        <w:rPr>
          <w:rFonts w:ascii="Segoe UI" w:hAnsi="Segoe UI" w:cs="Segoe UI"/>
          <w:i/>
          <w:sz w:val="20"/>
        </w:rPr>
        <w:t xml:space="preserve"> dne </w:t>
      </w:r>
      <w:r w:rsidR="007E2C84" w:rsidRPr="0063712E">
        <w:rPr>
          <w:rFonts w:ascii="Segoe UI" w:hAnsi="Segoe UI" w:cs="Segoe UI"/>
          <w:i/>
          <w:sz w:val="20"/>
        </w:rPr>
        <w:t>.......................</w:t>
      </w:r>
    </w:p>
    <w:p w14:paraId="584633C9" w14:textId="77777777" w:rsidR="00C345F7" w:rsidRPr="00D924C6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14:paraId="183D9C7C" w14:textId="77777777" w:rsidR="00C345F7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14:paraId="0EA8FB32" w14:textId="77777777" w:rsidR="004B6970" w:rsidRDefault="004B6970" w:rsidP="004B6970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03B95ED8" w14:textId="77777777" w:rsidR="004B6970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7978485A" w14:textId="77777777" w:rsidR="004B6970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sectPr w:rsidR="004B6970" w:rsidSect="006E39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04C3" w14:textId="77777777" w:rsidR="0073272F" w:rsidRDefault="0073272F" w:rsidP="00302D44">
      <w:r>
        <w:separator/>
      </w:r>
    </w:p>
  </w:endnote>
  <w:endnote w:type="continuationSeparator" w:id="0">
    <w:p w14:paraId="23E56311" w14:textId="77777777" w:rsidR="0073272F" w:rsidRDefault="0073272F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9444" w14:textId="77777777" w:rsidR="0073272F" w:rsidRDefault="0073272F" w:rsidP="00302D44">
      <w:r>
        <w:separator/>
      </w:r>
    </w:p>
  </w:footnote>
  <w:footnote w:type="continuationSeparator" w:id="0">
    <w:p w14:paraId="67FCDF9A" w14:textId="77777777" w:rsidR="0073272F" w:rsidRDefault="0073272F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57720">
    <w:abstractNumId w:val="1"/>
  </w:num>
  <w:num w:numId="2" w16cid:durableId="807087933">
    <w:abstractNumId w:val="0"/>
  </w:num>
  <w:num w:numId="3" w16cid:durableId="146958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50D6"/>
    <w:rsid w:val="000C6BAB"/>
    <w:rsid w:val="000E2E8D"/>
    <w:rsid w:val="000E52BA"/>
    <w:rsid w:val="00100BE3"/>
    <w:rsid w:val="001131A5"/>
    <w:rsid w:val="0013296C"/>
    <w:rsid w:val="00144587"/>
    <w:rsid w:val="001445E5"/>
    <w:rsid w:val="00153AE9"/>
    <w:rsid w:val="0017487C"/>
    <w:rsid w:val="001E1A31"/>
    <w:rsid w:val="00241465"/>
    <w:rsid w:val="00263159"/>
    <w:rsid w:val="00264D99"/>
    <w:rsid w:val="0026748E"/>
    <w:rsid w:val="00282146"/>
    <w:rsid w:val="00296E90"/>
    <w:rsid w:val="002A0127"/>
    <w:rsid w:val="002B4BFD"/>
    <w:rsid w:val="002F793E"/>
    <w:rsid w:val="00302D44"/>
    <w:rsid w:val="003030E8"/>
    <w:rsid w:val="00313DAF"/>
    <w:rsid w:val="0032118C"/>
    <w:rsid w:val="00351A49"/>
    <w:rsid w:val="003549FF"/>
    <w:rsid w:val="00391CC0"/>
    <w:rsid w:val="003D257F"/>
    <w:rsid w:val="003F78FB"/>
    <w:rsid w:val="0040355D"/>
    <w:rsid w:val="0044495F"/>
    <w:rsid w:val="0049480F"/>
    <w:rsid w:val="004949E3"/>
    <w:rsid w:val="004B6970"/>
    <w:rsid w:val="004D4460"/>
    <w:rsid w:val="004D7D99"/>
    <w:rsid w:val="00505A3F"/>
    <w:rsid w:val="00517CE7"/>
    <w:rsid w:val="00545A02"/>
    <w:rsid w:val="00562CAB"/>
    <w:rsid w:val="00581895"/>
    <w:rsid w:val="005825C1"/>
    <w:rsid w:val="00592D40"/>
    <w:rsid w:val="00603814"/>
    <w:rsid w:val="006073BD"/>
    <w:rsid w:val="006131BA"/>
    <w:rsid w:val="00630EDC"/>
    <w:rsid w:val="0063712E"/>
    <w:rsid w:val="00663145"/>
    <w:rsid w:val="0067355D"/>
    <w:rsid w:val="0069080B"/>
    <w:rsid w:val="00692021"/>
    <w:rsid w:val="006C7BD5"/>
    <w:rsid w:val="006D1CB0"/>
    <w:rsid w:val="006E3975"/>
    <w:rsid w:val="00724F0A"/>
    <w:rsid w:val="0073272F"/>
    <w:rsid w:val="00737E6C"/>
    <w:rsid w:val="0078161A"/>
    <w:rsid w:val="007B0EF0"/>
    <w:rsid w:val="007D15B7"/>
    <w:rsid w:val="007D786D"/>
    <w:rsid w:val="007E2C84"/>
    <w:rsid w:val="007E38D5"/>
    <w:rsid w:val="008375BF"/>
    <w:rsid w:val="00846787"/>
    <w:rsid w:val="00860E89"/>
    <w:rsid w:val="00865B05"/>
    <w:rsid w:val="0089726F"/>
    <w:rsid w:val="00923B1C"/>
    <w:rsid w:val="00930A73"/>
    <w:rsid w:val="00945D78"/>
    <w:rsid w:val="00955F38"/>
    <w:rsid w:val="009C0AC5"/>
    <w:rsid w:val="00A06DE3"/>
    <w:rsid w:val="00A5100F"/>
    <w:rsid w:val="00A65873"/>
    <w:rsid w:val="00A8627C"/>
    <w:rsid w:val="00A91EA2"/>
    <w:rsid w:val="00AC113E"/>
    <w:rsid w:val="00AD5945"/>
    <w:rsid w:val="00B63FE8"/>
    <w:rsid w:val="00BA4E2B"/>
    <w:rsid w:val="00C27F8D"/>
    <w:rsid w:val="00C345F7"/>
    <w:rsid w:val="00C6350E"/>
    <w:rsid w:val="00CC73E7"/>
    <w:rsid w:val="00CD3C74"/>
    <w:rsid w:val="00D0266C"/>
    <w:rsid w:val="00D34CA9"/>
    <w:rsid w:val="00D458A7"/>
    <w:rsid w:val="00D60115"/>
    <w:rsid w:val="00D66E56"/>
    <w:rsid w:val="00D924C6"/>
    <w:rsid w:val="00DB4B1B"/>
    <w:rsid w:val="00DF48F1"/>
    <w:rsid w:val="00DF5EE3"/>
    <w:rsid w:val="00E15E3F"/>
    <w:rsid w:val="00E16209"/>
    <w:rsid w:val="00E91439"/>
    <w:rsid w:val="00E930A0"/>
    <w:rsid w:val="00EB4DD2"/>
    <w:rsid w:val="00EC1E62"/>
    <w:rsid w:val="00F05815"/>
    <w:rsid w:val="00F15280"/>
    <w:rsid w:val="00F86F5D"/>
    <w:rsid w:val="00F91E69"/>
    <w:rsid w:val="00FD26C4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0280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Weber Michal</cp:lastModifiedBy>
  <cp:revision>39</cp:revision>
  <dcterms:created xsi:type="dcterms:W3CDTF">2015-10-29T13:23:00Z</dcterms:created>
  <dcterms:modified xsi:type="dcterms:W3CDTF">2024-07-09T13:15:00Z</dcterms:modified>
</cp:coreProperties>
</file>