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097B4" w14:textId="33FB0D2F" w:rsidR="000E48FB" w:rsidRPr="00525A7E" w:rsidRDefault="0023148A">
      <w:pPr>
        <w:suppressAutoHyphens/>
        <w:spacing w:after="0" w:line="240" w:lineRule="auto"/>
        <w:rPr>
          <w:rFonts w:ascii="Arial" w:eastAsia="Times New Roman" w:hAnsi="Arial" w:cs="Arial"/>
          <w:bCs/>
        </w:rPr>
      </w:pPr>
      <w:r w:rsidRPr="00AD3F20">
        <w:rPr>
          <w:rFonts w:ascii="Arial" w:eastAsia="Times New Roman" w:hAnsi="Arial" w:cs="Arial"/>
          <w:bCs/>
        </w:rPr>
        <w:t xml:space="preserve">Příloha č. </w:t>
      </w:r>
      <w:r w:rsidR="004973BD" w:rsidRPr="00AD3F20">
        <w:rPr>
          <w:rFonts w:ascii="Arial" w:eastAsia="Times New Roman" w:hAnsi="Arial" w:cs="Arial"/>
          <w:bCs/>
        </w:rPr>
        <w:t>6</w:t>
      </w:r>
    </w:p>
    <w:p w14:paraId="5C188205" w14:textId="77777777" w:rsidR="0054180D" w:rsidRDefault="0054180D" w:rsidP="000E48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86E31F" w14:textId="32CA9548" w:rsidR="000E48FB" w:rsidRPr="00D30EBE" w:rsidRDefault="0023148A" w:rsidP="00D30EBE">
      <w:pPr>
        <w:spacing w:line="360" w:lineRule="auto"/>
        <w:ind w:right="5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ČESTNÉ PROHLÁŠENÍ K PROKÁZÁNÍ KVALIFIKACE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–</w:t>
      </w: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mezinárodní sankce</w:t>
      </w:r>
    </w:p>
    <w:p w14:paraId="13B3F284" w14:textId="77777777" w:rsidR="00714D1D" w:rsidRPr="00D30EBE" w:rsidRDefault="00714D1D" w:rsidP="00714D1D">
      <w:pPr>
        <w:spacing w:line="240" w:lineRule="exact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D30EBE">
        <w:rPr>
          <w:rFonts w:ascii="Arial" w:hAnsi="Arial" w:cs="Arial"/>
          <w:b/>
          <w:sz w:val="18"/>
          <w:szCs w:val="18"/>
          <w:u w:val="single"/>
        </w:rPr>
        <w:t>Účastník čestně prohlašuje, že:</w:t>
      </w:r>
    </w:p>
    <w:p w14:paraId="796B5FBB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2"/>
      </w:r>
      <w:r w:rsidRPr="00D30EBE">
        <w:rPr>
          <w:sz w:val="18"/>
          <w:szCs w:val="18"/>
        </w:rPr>
        <w:t>;</w:t>
      </w:r>
    </w:p>
    <w:p w14:paraId="27448877" w14:textId="77777777" w:rsidR="00714D1D" w:rsidRPr="00D30EBE" w:rsidRDefault="00714D1D" w:rsidP="00714D1D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0B33F6B4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poddodavatel, prostřednictvím kterého dodavatel prokazuje kvalifikaci (existuje-li takový),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3"/>
      </w:r>
      <w:r w:rsidRPr="00D30EBE">
        <w:rPr>
          <w:sz w:val="18"/>
          <w:szCs w:val="18"/>
        </w:rPr>
        <w:t>;</w:t>
      </w:r>
    </w:p>
    <w:p w14:paraId="638C1714" w14:textId="77777777" w:rsidR="00714D1D" w:rsidRPr="00D30EBE" w:rsidRDefault="00714D1D" w:rsidP="00714D1D">
      <w:pPr>
        <w:pStyle w:val="Odstavecseseznamem"/>
        <w:spacing w:line="240" w:lineRule="exact"/>
        <w:rPr>
          <w:sz w:val="18"/>
          <w:szCs w:val="18"/>
        </w:rPr>
      </w:pPr>
    </w:p>
    <w:p w14:paraId="105E433E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odpovídá za to, že on sám ani žádný z jeho poddodavatelů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po celou dobu trvání zakázky osobou (i) uvedenou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(ii) na níž by se vztahovaly české právní předpisy, zejména zákon č. 69/2006 Sb., o provádění mezinárodních sankcí, v platném znění, navazující na nařízení EU uvedená v bodě (i); (iii) fyzickou či právnickou osobou, subjektem nebo orgánem, na který se vztahují podmínky nařízení Rady (EU) 2022/576 ze dne 8. dubna 2022, kterým se mění nařízení (EU) č. 833/2014 o omezujících opatřeních vzhledem k činnostem Ruska destabilizujícím situaci na Ukrajině, v platném zněn;</w:t>
      </w:r>
    </w:p>
    <w:p w14:paraId="3A0438DF" w14:textId="77777777" w:rsidR="002F308B" w:rsidRPr="00D30EBE" w:rsidRDefault="002F308B" w:rsidP="002F308B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2C11A079" w14:textId="06B99A71" w:rsidR="0054180D" w:rsidRPr="00D30EBE" w:rsidRDefault="002F308B" w:rsidP="00165646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žádné finanční prostředky, které obdrží za plnění veřejné zakázky, přímo ani nepřímo </w:t>
      </w:r>
      <w:r w:rsidRPr="00D30EBE">
        <w:rPr>
          <w:b/>
          <w:sz w:val="18"/>
          <w:szCs w:val="18"/>
        </w:rPr>
        <w:t>nezpřístupní</w:t>
      </w:r>
      <w:r w:rsidRPr="00D30EBE">
        <w:rPr>
          <w:sz w:val="18"/>
          <w:szCs w:val="18"/>
        </w:rPr>
        <w:t xml:space="preserve"> fyzickým nebo právnickým osobám, subjektům či orgánům s nimi spojeným nebo v jejich prospěch (i) uvedeným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(ii) osobě, na níž by se vztahovaly české právní předpisy, zejména zákon č. 69/2006 Sb., o provádění mezinárodních sankcí, v platném znění, navazující na nařízení EU uvedená v bodě (i); (iii) na které se vztahují podmínky nařízení Rady (EU) 2022/576 ze dne 8. dubna 2022, kterým se mění nařízení (EU) č. 833/2014 o omezujících opatřeních vzhledem k činnostem Ruska destabilizujícím situaci na Ukrajině, v platném znění.</w:t>
      </w:r>
    </w:p>
    <w:p w14:paraId="3B460ACA" w14:textId="77777777" w:rsidR="0054180D" w:rsidRPr="00D30EBE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</w:p>
    <w:p w14:paraId="71495DCC" w14:textId="77777777" w:rsidR="00482EAC" w:rsidRDefault="00482EAC" w:rsidP="00482EAC">
      <w:r w:rsidRPr="00950DB1">
        <w:t>V ……….………..dne ……………….</w:t>
      </w:r>
    </w:p>
    <w:p w14:paraId="26A0582B" w14:textId="77777777" w:rsidR="00482EAC" w:rsidRDefault="00482EAC" w:rsidP="00482EAC">
      <w:pPr>
        <w:tabs>
          <w:tab w:val="left" w:pos="3402"/>
        </w:tabs>
        <w:spacing w:after="0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…………………………………………………………….</w:t>
      </w:r>
    </w:p>
    <w:p w14:paraId="7063233D" w14:textId="77777777" w:rsidR="00482EAC" w:rsidRDefault="00482EAC" w:rsidP="00482EAC">
      <w:pPr>
        <w:spacing w:after="0"/>
        <w:ind w:left="5103" w:hanging="1"/>
        <w:jc w:val="center"/>
        <w:rPr>
          <w:rFonts w:ascii="Tahoma" w:hAnsi="Tahoma" w:cs="Tahoma"/>
          <w:i/>
          <w:sz w:val="18"/>
          <w:szCs w:val="20"/>
        </w:rPr>
      </w:pPr>
      <w:r>
        <w:rPr>
          <w:rFonts w:ascii="Tahoma" w:hAnsi="Tahoma" w:cs="Tahoma"/>
          <w:i/>
          <w:sz w:val="18"/>
          <w:szCs w:val="20"/>
        </w:rPr>
        <w:t xml:space="preserve">jméno a příjmení osoby oprávněné </w:t>
      </w:r>
      <w:r>
        <w:rPr>
          <w:rFonts w:ascii="Tahoma" w:hAnsi="Tahoma" w:cs="Tahoma"/>
          <w:i/>
          <w:sz w:val="18"/>
          <w:szCs w:val="20"/>
        </w:rPr>
        <w:br/>
        <w:t>jednat jménem či za účastníka</w:t>
      </w:r>
    </w:p>
    <w:p w14:paraId="264BCF27" w14:textId="77777777" w:rsidR="00482EAC" w:rsidRDefault="00482EAC" w:rsidP="00482EAC">
      <w:pPr>
        <w:pStyle w:val="Zhlav"/>
      </w:pPr>
      <w:r>
        <w:rPr>
          <w:rFonts w:ascii="Tahoma" w:hAnsi="Tahoma" w:cs="Tahoma"/>
          <w:i/>
          <w:sz w:val="18"/>
          <w:szCs w:val="20"/>
        </w:rPr>
        <w:t xml:space="preserve">                                                                                                                razítko a podpis</w:t>
      </w:r>
    </w:p>
    <w:p w14:paraId="49D71C1B" w14:textId="3705B6FA" w:rsidR="0054180D" w:rsidRPr="00D15F99" w:rsidRDefault="0054180D" w:rsidP="00482EAC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i/>
          <w:iCs/>
        </w:rPr>
      </w:pPr>
    </w:p>
    <w:sectPr w:rsidR="0054180D" w:rsidRPr="00D15F99" w:rsidSect="00D77081">
      <w:headerReference w:type="default" r:id="rId10"/>
      <w:footerReference w:type="default" r:id="rId11"/>
      <w:pgSz w:w="11906" w:h="16838"/>
      <w:pgMar w:top="1417" w:right="1417" w:bottom="851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B70E1" w14:textId="77777777" w:rsidR="0083397F" w:rsidRDefault="0083397F" w:rsidP="008D6B23">
      <w:pPr>
        <w:spacing w:after="0" w:line="240" w:lineRule="auto"/>
      </w:pPr>
      <w:r>
        <w:separator/>
      </w:r>
    </w:p>
  </w:endnote>
  <w:endnote w:type="continuationSeparator" w:id="0">
    <w:p w14:paraId="6AAC32CB" w14:textId="77777777" w:rsidR="0083397F" w:rsidRDefault="0083397F" w:rsidP="008D6B23">
      <w:pPr>
        <w:spacing w:after="0" w:line="240" w:lineRule="auto"/>
      </w:pPr>
      <w:r>
        <w:continuationSeparator/>
      </w:r>
    </w:p>
  </w:endnote>
  <w:endnote w:type="continuationNotice" w:id="1">
    <w:p w14:paraId="188104C9" w14:textId="77777777" w:rsidR="0083397F" w:rsidRDefault="008339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4833" w14:textId="77777777" w:rsidR="000E48FB" w:rsidRDefault="000E48FB">
    <w:pPr>
      <w:pStyle w:val="Zpat"/>
    </w:pPr>
  </w:p>
  <w:p w14:paraId="6187B760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48921" w14:textId="77777777" w:rsidR="0083397F" w:rsidRDefault="0083397F" w:rsidP="008D6B23">
      <w:pPr>
        <w:spacing w:after="0" w:line="240" w:lineRule="auto"/>
      </w:pPr>
      <w:r>
        <w:separator/>
      </w:r>
    </w:p>
  </w:footnote>
  <w:footnote w:type="continuationSeparator" w:id="0">
    <w:p w14:paraId="2B38E1B4" w14:textId="77777777" w:rsidR="0083397F" w:rsidRDefault="0083397F" w:rsidP="008D6B23">
      <w:pPr>
        <w:spacing w:after="0" w:line="240" w:lineRule="auto"/>
      </w:pPr>
      <w:r>
        <w:continuationSeparator/>
      </w:r>
    </w:p>
  </w:footnote>
  <w:footnote w:type="continuationNotice" w:id="1">
    <w:p w14:paraId="2D8B45C8" w14:textId="77777777" w:rsidR="0083397F" w:rsidRDefault="0083397F">
      <w:pPr>
        <w:spacing w:after="0" w:line="240" w:lineRule="auto"/>
      </w:pPr>
    </w:p>
  </w:footnote>
  <w:footnote w:id="2">
    <w:p w14:paraId="0B46675C" w14:textId="77777777" w:rsidR="00714D1D" w:rsidRPr="00D025C9" w:rsidRDefault="00714D1D" w:rsidP="00714D1D">
      <w:pPr>
        <w:pStyle w:val="Textpoznpodarou"/>
        <w:rPr>
          <w:rFonts w:ascii="Verdana" w:hAnsi="Verdana"/>
          <w:sz w:val="16"/>
          <w:szCs w:val="16"/>
        </w:rPr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  <w:footnote w:id="3">
    <w:p w14:paraId="26F7F2FD" w14:textId="77777777" w:rsidR="00714D1D" w:rsidRDefault="00714D1D" w:rsidP="00714D1D">
      <w:pPr>
        <w:pStyle w:val="Textpoznpodarou"/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24A9" w14:textId="7D618F74" w:rsidR="008D6B23" w:rsidRPr="00035CE7" w:rsidRDefault="00035CE7" w:rsidP="00035CE7">
    <w:pPr>
      <w:pStyle w:val="Zhlav"/>
    </w:pPr>
    <w:r>
      <w:rPr>
        <w:noProof/>
        <w:color w:val="0000FF"/>
      </w:rPr>
      <w:drawing>
        <wp:inline distT="0" distB="0" distL="0" distR="0" wp14:anchorId="53E31300" wp14:editId="495CC3B0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165646">
      <w:rPr>
        <w:noProof/>
        <w:color w:val="0000FF"/>
      </w:rPr>
      <w:drawing>
        <wp:inline distT="0" distB="0" distL="0" distR="0" wp14:anchorId="22C96022" wp14:editId="2279D01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63091973">
    <w:abstractNumId w:val="4"/>
  </w:num>
  <w:num w:numId="2" w16cid:durableId="1581137112">
    <w:abstractNumId w:val="2"/>
  </w:num>
  <w:num w:numId="3" w16cid:durableId="79330429">
    <w:abstractNumId w:val="3"/>
  </w:num>
  <w:num w:numId="4" w16cid:durableId="1101679510">
    <w:abstractNumId w:val="0"/>
  </w:num>
  <w:num w:numId="5" w16cid:durableId="14179419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35CE7"/>
    <w:rsid w:val="000E48FB"/>
    <w:rsid w:val="001218E6"/>
    <w:rsid w:val="00165646"/>
    <w:rsid w:val="001E368D"/>
    <w:rsid w:val="0023148A"/>
    <w:rsid w:val="002843BE"/>
    <w:rsid w:val="002F308B"/>
    <w:rsid w:val="004379F8"/>
    <w:rsid w:val="00482EAC"/>
    <w:rsid w:val="00484BCE"/>
    <w:rsid w:val="004973BD"/>
    <w:rsid w:val="00525A7E"/>
    <w:rsid w:val="0054180D"/>
    <w:rsid w:val="00546027"/>
    <w:rsid w:val="00565F05"/>
    <w:rsid w:val="00584406"/>
    <w:rsid w:val="00640265"/>
    <w:rsid w:val="006A4703"/>
    <w:rsid w:val="00714D1D"/>
    <w:rsid w:val="007603D7"/>
    <w:rsid w:val="0083397F"/>
    <w:rsid w:val="008B6570"/>
    <w:rsid w:val="008D6B23"/>
    <w:rsid w:val="008E7386"/>
    <w:rsid w:val="009B4781"/>
    <w:rsid w:val="00A14F8E"/>
    <w:rsid w:val="00AD3F20"/>
    <w:rsid w:val="00AF683F"/>
    <w:rsid w:val="00BD1B13"/>
    <w:rsid w:val="00BF0C01"/>
    <w:rsid w:val="00CA438F"/>
    <w:rsid w:val="00D15F99"/>
    <w:rsid w:val="00D30EBE"/>
    <w:rsid w:val="00D71C4E"/>
    <w:rsid w:val="00D77081"/>
    <w:rsid w:val="00DE7495"/>
    <w:rsid w:val="00EA6AE0"/>
    <w:rsid w:val="00EB4DFE"/>
    <w:rsid w:val="00F07446"/>
    <w:rsid w:val="00F10056"/>
    <w:rsid w:val="00FC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unhideWhenUsed/>
    <w:rsid w:val="00714D1D"/>
    <w:pPr>
      <w:spacing w:after="0" w:line="240" w:lineRule="auto"/>
    </w:pPr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14D1D"/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714D1D"/>
    <w:rPr>
      <w:rFonts w:ascii="Arial" w:hAnsi="Arial" w:cs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714D1D"/>
    <w:pPr>
      <w:spacing w:after="160" w:line="256" w:lineRule="auto"/>
      <w:ind w:left="720"/>
      <w:contextualSpacing/>
    </w:pPr>
    <w:rPr>
      <w:rFonts w:ascii="Arial" w:hAnsi="Arial" w:cs="Arial"/>
      <w:sz w:val="20"/>
    </w:rPr>
  </w:style>
  <w:style w:type="character" w:styleId="Znakapoznpodarou">
    <w:name w:val="footnote reference"/>
    <w:semiHidden/>
    <w:unhideWhenUsed/>
    <w:rsid w:val="00714D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FED094A0-BCEC-44D5-9E0F-0DB907CD9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518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Kateřina Sejková</cp:lastModifiedBy>
  <cp:revision>14</cp:revision>
  <dcterms:created xsi:type="dcterms:W3CDTF">2023-08-03T07:22:00Z</dcterms:created>
  <dcterms:modified xsi:type="dcterms:W3CDTF">2026-01-29T12:27:00Z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