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1B6" w14:textId="77777777" w:rsidR="00BE2A97" w:rsidRPr="00DF0C58" w:rsidRDefault="00BE2A97" w:rsidP="00DF0C58">
      <w:pPr>
        <w:pStyle w:val="Bezmezer1"/>
        <w:jc w:val="center"/>
        <w:rPr>
          <w:b/>
          <w:sz w:val="36"/>
        </w:rPr>
      </w:pPr>
      <w:r w:rsidRPr="00DF0C58">
        <w:rPr>
          <w:b/>
          <w:sz w:val="36"/>
        </w:rPr>
        <w:t>KUPNÍ SMLOUVA</w:t>
      </w:r>
    </w:p>
    <w:p w14:paraId="2978531C" w14:textId="463432EB" w:rsidR="00BE2A97" w:rsidRPr="00DF0C58" w:rsidRDefault="00BE2A97" w:rsidP="00DF0C58">
      <w:pPr>
        <w:pStyle w:val="Bezmezer1"/>
        <w:jc w:val="center"/>
        <w:rPr>
          <w:b/>
          <w:sz w:val="32"/>
        </w:rPr>
      </w:pPr>
      <w:r w:rsidRPr="00DF0C58">
        <w:rPr>
          <w:b/>
          <w:sz w:val="32"/>
        </w:rPr>
        <w:t xml:space="preserve">č.: </w:t>
      </w:r>
      <w:r w:rsidR="00A87B2F" w:rsidRPr="00A87B2F">
        <w:rPr>
          <w:b/>
          <w:sz w:val="32"/>
          <w:highlight w:val="yellow"/>
        </w:rPr>
        <w:t>………………………</w:t>
      </w:r>
    </w:p>
    <w:p w14:paraId="0819114C" w14:textId="77777777" w:rsidR="00BE2A97" w:rsidRPr="00DF0C58" w:rsidRDefault="00BE2A97" w:rsidP="00DF0C58">
      <w:pPr>
        <w:pStyle w:val="Bezmezer1"/>
        <w:jc w:val="center"/>
        <w:rPr>
          <w:b/>
          <w:sz w:val="36"/>
        </w:rPr>
      </w:pPr>
    </w:p>
    <w:p w14:paraId="44B945F5" w14:textId="77777777" w:rsidR="00BE2A97" w:rsidRDefault="00BE2A97" w:rsidP="008D59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 xml:space="preserve">uzavřená ve </w:t>
      </w:r>
      <w:proofErr w:type="gramStart"/>
      <w:r>
        <w:rPr>
          <w:rFonts w:ascii="Tahoma" w:hAnsi="Tahoma" w:cs="Tahoma"/>
          <w:b/>
          <w:bCs/>
          <w:szCs w:val="20"/>
        </w:rPr>
        <w:t xml:space="preserve">smyslu  </w:t>
      </w:r>
      <w:r w:rsidRPr="00595646">
        <w:rPr>
          <w:rFonts w:ascii="Tahoma" w:hAnsi="Tahoma" w:cs="Tahoma"/>
          <w:b/>
          <w:bCs/>
          <w:szCs w:val="20"/>
        </w:rPr>
        <w:t>§</w:t>
      </w:r>
      <w:proofErr w:type="gramEnd"/>
      <w:r w:rsidRPr="00595646">
        <w:rPr>
          <w:rFonts w:ascii="Tahoma" w:hAnsi="Tahoma" w:cs="Tahoma"/>
          <w:b/>
          <w:bCs/>
          <w:szCs w:val="20"/>
        </w:rPr>
        <w:t xml:space="preserve"> </w:t>
      </w:r>
      <w:smartTag w:uri="urn:schemas-microsoft-com:office:smarttags" w:element="metricconverter">
        <w:smartTagPr>
          <w:attr w:name="ProductID" w:val="2079 a"/>
        </w:smartTagPr>
        <w:r w:rsidRPr="00595646">
          <w:rPr>
            <w:rFonts w:ascii="Tahoma" w:hAnsi="Tahoma" w:cs="Tahoma"/>
            <w:b/>
            <w:bCs/>
            <w:szCs w:val="20"/>
          </w:rPr>
          <w:t>2</w:t>
        </w:r>
        <w:r>
          <w:rPr>
            <w:rFonts w:ascii="Tahoma" w:hAnsi="Tahoma" w:cs="Tahoma"/>
            <w:b/>
            <w:bCs/>
            <w:szCs w:val="20"/>
          </w:rPr>
          <w:t>079 a</w:t>
        </w:r>
      </w:smartTag>
      <w:r>
        <w:rPr>
          <w:rFonts w:ascii="Tahoma" w:hAnsi="Tahoma" w:cs="Tahoma"/>
          <w:b/>
          <w:bCs/>
          <w:szCs w:val="20"/>
        </w:rPr>
        <w:t xml:space="preserve"> násl. </w:t>
      </w:r>
      <w:r w:rsidRPr="00595646">
        <w:rPr>
          <w:rFonts w:ascii="Tahoma" w:hAnsi="Tahoma" w:cs="Tahoma"/>
          <w:b/>
          <w:bCs/>
          <w:szCs w:val="20"/>
        </w:rPr>
        <w:t>občanského</w:t>
      </w:r>
      <w:r>
        <w:rPr>
          <w:rFonts w:ascii="Tahoma" w:hAnsi="Tahoma" w:cs="Tahoma"/>
          <w:b/>
          <w:bCs/>
          <w:szCs w:val="20"/>
        </w:rPr>
        <w:t xml:space="preserve"> zákoníku č. </w:t>
      </w:r>
      <w:r w:rsidRPr="00595646">
        <w:rPr>
          <w:rFonts w:ascii="Tahoma" w:hAnsi="Tahoma" w:cs="Tahoma"/>
          <w:b/>
          <w:bCs/>
          <w:szCs w:val="20"/>
        </w:rPr>
        <w:t>89/2012</w:t>
      </w:r>
      <w:r>
        <w:rPr>
          <w:rFonts w:ascii="Tahoma" w:hAnsi="Tahoma" w:cs="Tahoma"/>
          <w:b/>
          <w:bCs/>
          <w:szCs w:val="20"/>
        </w:rPr>
        <w:t xml:space="preserve"> Sb.</w:t>
      </w:r>
    </w:p>
    <w:p w14:paraId="12BDAE6F" w14:textId="55120806" w:rsidR="00BE2A97" w:rsidRDefault="00BE2A97" w:rsidP="00DF0C58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szCs w:val="20"/>
        </w:rPr>
        <w:t>PRODÁVAJÍCÍ:</w:t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Cs w:val="20"/>
        </w:rPr>
        <w:tab/>
      </w:r>
      <w:r>
        <w:rPr>
          <w:rFonts w:ascii="Tahoma" w:hAnsi="Tahoma" w:cs="Tahoma"/>
          <w:b/>
          <w:bCs/>
          <w:szCs w:val="20"/>
        </w:rPr>
        <w:tab/>
      </w:r>
    </w:p>
    <w:p w14:paraId="11D9976B" w14:textId="757CF00D" w:rsidR="00BE2A97" w:rsidRPr="00DF0C58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Zapsáno v obchodním rejstříku:</w:t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63929519" w14:textId="54D47442" w:rsidR="00BE2A97" w:rsidRPr="00DF0C58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Zastoupen</w:t>
      </w:r>
      <w:r>
        <w:rPr>
          <w:sz w:val="24"/>
        </w:rPr>
        <w:t>o</w:t>
      </w:r>
      <w:r w:rsidRPr="00DF0C58">
        <w:rPr>
          <w:sz w:val="24"/>
        </w:rPr>
        <w:t>:</w:t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096EC6E3" w14:textId="74329D96" w:rsidR="00BE2A97" w:rsidRPr="00DF0C58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Bankovní spojení:</w:t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79D0AE08" w14:textId="63FCCC33" w:rsidR="00BE2A97" w:rsidRPr="00DF0C58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IČO:</w:t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55B15241" w14:textId="299F6BF1" w:rsidR="00BE2A97" w:rsidRPr="00DF0C58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DIČ:</w:t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0EAD7071" w14:textId="5DE8FFA7" w:rsidR="00BE2A97" w:rsidRDefault="00BE2A97" w:rsidP="00DF0C58">
      <w:pPr>
        <w:pStyle w:val="Bezmezer1"/>
        <w:rPr>
          <w:sz w:val="24"/>
        </w:rPr>
      </w:pPr>
      <w:r w:rsidRPr="00DF0C58">
        <w:rPr>
          <w:sz w:val="24"/>
        </w:rPr>
        <w:t>Ke smluvnímu jednání oprávněn:</w:t>
      </w:r>
      <w:r w:rsidRPr="00DF0C58">
        <w:rPr>
          <w:sz w:val="24"/>
        </w:rPr>
        <w:tab/>
      </w:r>
      <w:r w:rsidRPr="00DF0C58">
        <w:rPr>
          <w:sz w:val="24"/>
        </w:rPr>
        <w:tab/>
      </w:r>
    </w:p>
    <w:p w14:paraId="1BD3DBAE" w14:textId="77777777" w:rsidR="00774E21" w:rsidRDefault="00774E21" w:rsidP="00DF0C58">
      <w:pPr>
        <w:pStyle w:val="Bezmezer1"/>
        <w:rPr>
          <w:sz w:val="24"/>
        </w:rPr>
      </w:pPr>
    </w:p>
    <w:p w14:paraId="2EBF56F3" w14:textId="77777777" w:rsidR="00BE2A97" w:rsidRPr="00DF0C58" w:rsidRDefault="00BE2A97" w:rsidP="00DF0C58">
      <w:pPr>
        <w:pStyle w:val="Bezmezer1"/>
        <w:rPr>
          <w:sz w:val="24"/>
        </w:rPr>
      </w:pPr>
    </w:p>
    <w:p w14:paraId="737A682E" w14:textId="15B8AE75" w:rsidR="005A4275" w:rsidRDefault="00BE2A97" w:rsidP="005A4275">
      <w:pPr>
        <w:rPr>
          <w:rFonts w:ascii="Tahoma" w:hAnsi="Tahoma" w:cs="Tahoma"/>
          <w:b/>
          <w:bCs/>
        </w:rPr>
      </w:pPr>
      <w:r w:rsidRPr="00672485">
        <w:rPr>
          <w:rFonts w:ascii="Tahoma" w:hAnsi="Tahoma" w:cs="Tahoma"/>
          <w:b/>
          <w:bCs/>
          <w:szCs w:val="24"/>
        </w:rPr>
        <w:t>KUPUJÍCÍ:</w:t>
      </w:r>
      <w:r w:rsidRPr="00672485">
        <w:rPr>
          <w:rFonts w:ascii="Tahoma" w:hAnsi="Tahoma" w:cs="Tahoma"/>
          <w:b/>
          <w:bCs/>
          <w:szCs w:val="24"/>
        </w:rPr>
        <w:tab/>
      </w:r>
      <w:r w:rsidRPr="00672485">
        <w:rPr>
          <w:rFonts w:ascii="Tahoma" w:hAnsi="Tahoma" w:cs="Tahoma"/>
          <w:b/>
          <w:bCs/>
          <w:szCs w:val="24"/>
        </w:rPr>
        <w:tab/>
      </w:r>
      <w:r w:rsidRPr="00672485">
        <w:rPr>
          <w:rFonts w:ascii="Tahoma" w:hAnsi="Tahoma" w:cs="Tahoma"/>
          <w:b/>
          <w:bCs/>
          <w:szCs w:val="24"/>
        </w:rPr>
        <w:tab/>
      </w:r>
      <w:r w:rsidRPr="00672485">
        <w:rPr>
          <w:rFonts w:ascii="Tahoma" w:hAnsi="Tahoma" w:cs="Tahoma"/>
          <w:b/>
          <w:bCs/>
          <w:szCs w:val="24"/>
        </w:rPr>
        <w:tab/>
      </w:r>
      <w:r w:rsidRPr="00672485">
        <w:rPr>
          <w:rFonts w:ascii="Tahoma" w:hAnsi="Tahoma" w:cs="Tahoma"/>
          <w:b/>
          <w:bCs/>
          <w:szCs w:val="24"/>
        </w:rPr>
        <w:tab/>
      </w:r>
    </w:p>
    <w:p w14:paraId="59844174" w14:textId="77777777" w:rsidR="00A87B2F" w:rsidRDefault="00A87B2F" w:rsidP="00A87B2F">
      <w:pPr>
        <w:pStyle w:val="Rizeni-para-11"/>
      </w:pPr>
      <w:r>
        <w:t>Název/obchodní jméno:</w:t>
      </w:r>
      <w:r>
        <w:tab/>
      </w:r>
      <w:r>
        <w:rPr>
          <w:rStyle w:val="Rizeni-text-01"/>
        </w:rPr>
        <w:t>Zemědělské družstvo Hřivice</w:t>
      </w:r>
    </w:p>
    <w:p w14:paraId="41CFF41B" w14:textId="77777777" w:rsidR="00A87B2F" w:rsidRDefault="00A87B2F" w:rsidP="00A87B2F">
      <w:pPr>
        <w:pStyle w:val="Rizeni-para-11"/>
      </w:pPr>
      <w:r>
        <w:t>Adresa sídla:</w:t>
      </w:r>
      <w:r>
        <w:tab/>
        <w:t>č. p. 23, 43965 Hřivice</w:t>
      </w:r>
    </w:p>
    <w:p w14:paraId="61D4780A" w14:textId="77777777" w:rsidR="00A87B2F" w:rsidRDefault="00A87B2F" w:rsidP="00A87B2F">
      <w:pPr>
        <w:pStyle w:val="Rizeni-para-11"/>
      </w:pPr>
      <w:r>
        <w:t>IČ:</w:t>
      </w:r>
      <w:r>
        <w:tab/>
        <w:t>00121347</w:t>
      </w:r>
    </w:p>
    <w:p w14:paraId="2F0DF55F" w14:textId="77777777" w:rsidR="00A87B2F" w:rsidRDefault="00A87B2F" w:rsidP="00A87B2F">
      <w:pPr>
        <w:pStyle w:val="Rizeni-para-11"/>
      </w:pPr>
      <w:r>
        <w:t>DIČ:</w:t>
      </w:r>
      <w:r>
        <w:tab/>
        <w:t>CZ00121347</w:t>
      </w:r>
    </w:p>
    <w:p w14:paraId="458AF9E7" w14:textId="77777777" w:rsidR="00A87B2F" w:rsidRDefault="00A87B2F" w:rsidP="00A87B2F">
      <w:pPr>
        <w:pStyle w:val="Rizeni-para-11"/>
      </w:pPr>
      <w:r>
        <w:t>Právní forma:</w:t>
      </w:r>
      <w:r>
        <w:tab/>
        <w:t>Družstvo</w:t>
      </w:r>
    </w:p>
    <w:p w14:paraId="7FA1FC30" w14:textId="77777777" w:rsidR="00A87B2F" w:rsidRDefault="00A87B2F" w:rsidP="00A87B2F">
      <w:pPr>
        <w:pStyle w:val="Rizeni-para-11"/>
      </w:pPr>
      <w:r>
        <w:t>Osoba oprávněná jednat:</w:t>
      </w:r>
      <w:r>
        <w:tab/>
        <w:t>Bc. Tomáš Tůma, Zdeněk Kincl</w:t>
      </w:r>
    </w:p>
    <w:p w14:paraId="0454C583" w14:textId="77777777" w:rsidR="00A87B2F" w:rsidRDefault="00A87B2F" w:rsidP="00A87B2F">
      <w:pPr>
        <w:pStyle w:val="Rizeni-para-11"/>
      </w:pPr>
      <w:r>
        <w:t>Kontaktní osoba zadavatele:</w:t>
      </w:r>
      <w:r>
        <w:tab/>
        <w:t>Tomáš Tůma</w:t>
      </w:r>
    </w:p>
    <w:p w14:paraId="4329E0AC" w14:textId="77777777" w:rsidR="00A87B2F" w:rsidRDefault="00A87B2F" w:rsidP="00A87B2F">
      <w:pPr>
        <w:pStyle w:val="Rizeni-para-11"/>
      </w:pPr>
      <w:r>
        <w:t>Tel. kontakt (mobil):</w:t>
      </w:r>
      <w:r>
        <w:tab/>
        <w:t>720 053 970</w:t>
      </w:r>
    </w:p>
    <w:p w14:paraId="389CF529" w14:textId="77777777" w:rsidR="00A87B2F" w:rsidRDefault="00A87B2F" w:rsidP="00A87B2F">
      <w:pPr>
        <w:pStyle w:val="Rizeni-para-11"/>
      </w:pPr>
      <w:r>
        <w:t>E-mail:</w:t>
      </w:r>
      <w:r>
        <w:tab/>
        <w:t>tomas_tuma@centrum.cz</w:t>
      </w:r>
    </w:p>
    <w:p w14:paraId="339318DD" w14:textId="06DFF9F1" w:rsidR="00017615" w:rsidRPr="00017615" w:rsidRDefault="00017615" w:rsidP="00017615">
      <w:pPr>
        <w:pStyle w:val="Bezmezer1"/>
        <w:ind w:left="4245" w:hanging="4245"/>
        <w:rPr>
          <w:rFonts w:cs="Calibri"/>
          <w:sz w:val="24"/>
          <w:szCs w:val="28"/>
        </w:rPr>
      </w:pPr>
      <w:r w:rsidRPr="00017615">
        <w:rPr>
          <w:rFonts w:cs="Calibri"/>
          <w:sz w:val="24"/>
          <w:szCs w:val="28"/>
        </w:rPr>
        <w:tab/>
      </w:r>
    </w:p>
    <w:p w14:paraId="69578966" w14:textId="4DC36C42" w:rsidR="00A24243" w:rsidRDefault="00A24243" w:rsidP="005A4275">
      <w:pPr>
        <w:rPr>
          <w:b/>
          <w:sz w:val="24"/>
        </w:rPr>
      </w:pPr>
    </w:p>
    <w:p w14:paraId="5E3EF41B" w14:textId="77777777" w:rsidR="00BE2A97" w:rsidRPr="007F21A4" w:rsidRDefault="00BE2A97" w:rsidP="007F21A4">
      <w:pPr>
        <w:pStyle w:val="Bezmezer1"/>
        <w:jc w:val="center"/>
        <w:rPr>
          <w:b/>
          <w:sz w:val="24"/>
        </w:rPr>
      </w:pPr>
      <w:r w:rsidRPr="007F21A4">
        <w:rPr>
          <w:b/>
          <w:sz w:val="24"/>
        </w:rPr>
        <w:t>Čl. I.</w:t>
      </w:r>
    </w:p>
    <w:p w14:paraId="302798C9" w14:textId="77777777" w:rsidR="00BE2A97" w:rsidRPr="00A87B2F" w:rsidRDefault="00BE2A97" w:rsidP="007F21A4">
      <w:pPr>
        <w:pStyle w:val="Bezmezer1"/>
        <w:jc w:val="center"/>
        <w:rPr>
          <w:b/>
          <w:sz w:val="24"/>
        </w:rPr>
      </w:pPr>
      <w:r w:rsidRPr="00A87B2F">
        <w:rPr>
          <w:b/>
          <w:sz w:val="24"/>
        </w:rPr>
        <w:t>Předmět dodávky</w:t>
      </w:r>
    </w:p>
    <w:p w14:paraId="7A1D1CD9" w14:textId="77777777" w:rsidR="00BE2A97" w:rsidRPr="00A87B2F" w:rsidRDefault="00BE2A97" w:rsidP="008C676B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A87B2F">
        <w:rPr>
          <w:rFonts w:cs="Tahoma"/>
          <w:sz w:val="24"/>
          <w:szCs w:val="24"/>
        </w:rPr>
        <w:t>Předmětem dodávky je pořízení speciálních strojů pro chmel:</w:t>
      </w:r>
    </w:p>
    <w:p w14:paraId="49E8BC20" w14:textId="77777777" w:rsidR="00BE2A97" w:rsidRPr="00A87B2F" w:rsidRDefault="00BE2A97" w:rsidP="0067248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0085E4E1" w14:textId="60A13E18" w:rsidR="005A009C" w:rsidRPr="00A87B2F" w:rsidRDefault="00A87B2F" w:rsidP="0067248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A87B2F">
        <w:rPr>
          <w:rFonts w:cs="Tahoma"/>
          <w:sz w:val="24"/>
          <w:szCs w:val="24"/>
        </w:rPr>
        <w:t>P</w:t>
      </w:r>
      <w:r w:rsidRPr="00A87B2F">
        <w:rPr>
          <w:rFonts w:cs="Tahoma"/>
          <w:sz w:val="24"/>
          <w:szCs w:val="24"/>
        </w:rPr>
        <w:t>ořízení řadového ořezávače chmele</w:t>
      </w:r>
      <w:r w:rsidRPr="00A87B2F">
        <w:rPr>
          <w:rFonts w:cs="Tahoma"/>
          <w:sz w:val="24"/>
          <w:szCs w:val="24"/>
        </w:rPr>
        <w:t xml:space="preserve"> </w:t>
      </w:r>
      <w:r w:rsidR="00017615" w:rsidRPr="00A87B2F">
        <w:rPr>
          <w:rFonts w:cs="Tahoma"/>
          <w:sz w:val="24"/>
          <w:szCs w:val="24"/>
        </w:rPr>
        <w:t xml:space="preserve">– 1 ks </w:t>
      </w:r>
    </w:p>
    <w:p w14:paraId="2BAA49A1" w14:textId="77777777" w:rsidR="00807887" w:rsidRPr="008C676B" w:rsidRDefault="00807887" w:rsidP="00672485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3ED780AD" w14:textId="77777777" w:rsidR="00BE2A97" w:rsidRPr="007F21A4" w:rsidRDefault="00BE2A97" w:rsidP="007F21A4">
      <w:pPr>
        <w:pStyle w:val="Bezmezer1"/>
        <w:jc w:val="center"/>
        <w:rPr>
          <w:b/>
          <w:sz w:val="24"/>
        </w:rPr>
      </w:pPr>
      <w:r w:rsidRPr="007F21A4">
        <w:rPr>
          <w:b/>
          <w:sz w:val="24"/>
        </w:rPr>
        <w:t>Čl. II.</w:t>
      </w:r>
    </w:p>
    <w:p w14:paraId="6C70545C" w14:textId="77777777" w:rsidR="00BE2A97" w:rsidRDefault="00BE2A97" w:rsidP="007F21A4">
      <w:pPr>
        <w:pStyle w:val="Bezmezer1"/>
        <w:jc w:val="center"/>
        <w:rPr>
          <w:sz w:val="24"/>
        </w:rPr>
      </w:pPr>
      <w:r w:rsidRPr="007F21A4">
        <w:rPr>
          <w:b/>
          <w:sz w:val="24"/>
        </w:rPr>
        <w:t>Termín a místo plnění</w:t>
      </w:r>
    </w:p>
    <w:p w14:paraId="2C6137F9" w14:textId="18474593" w:rsidR="00BE2A97" w:rsidRPr="006B01D7" w:rsidRDefault="00BE2A97" w:rsidP="008C676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Termín plnění: </w:t>
      </w:r>
      <w:r>
        <w:rPr>
          <w:rFonts w:cs="Tahoma"/>
          <w:sz w:val="24"/>
          <w:szCs w:val="24"/>
        </w:rPr>
        <w:tab/>
      </w:r>
      <w:r w:rsidR="00A87B2F" w:rsidRPr="00A87B2F">
        <w:rPr>
          <w:rFonts w:cs="Tahoma"/>
          <w:sz w:val="24"/>
          <w:szCs w:val="24"/>
        </w:rPr>
        <w:t>nejpozději do 3 měsíců od výzvy k dodání.</w:t>
      </w:r>
    </w:p>
    <w:p w14:paraId="28AD0A53" w14:textId="6043B881" w:rsidR="00BE2A97" w:rsidRDefault="00BE2A97" w:rsidP="009A231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tLeas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Místo plnění:</w:t>
      </w:r>
      <w:r>
        <w:rPr>
          <w:rFonts w:cs="Tahoma"/>
          <w:sz w:val="24"/>
          <w:szCs w:val="24"/>
        </w:rPr>
        <w:tab/>
        <w:t xml:space="preserve">sklizňové středisko </w:t>
      </w:r>
      <w:r w:rsidR="001808CD">
        <w:rPr>
          <w:rFonts w:cs="Tahoma"/>
          <w:sz w:val="24"/>
          <w:szCs w:val="24"/>
        </w:rPr>
        <w:t xml:space="preserve">společnosti </w:t>
      </w:r>
      <w:r w:rsidR="00A87B2F" w:rsidRPr="00A87B2F">
        <w:rPr>
          <w:rFonts w:cs="Tahoma"/>
          <w:sz w:val="24"/>
          <w:szCs w:val="24"/>
        </w:rPr>
        <w:t>Zemědělské družstvo Hřivice</w:t>
      </w:r>
      <w:r w:rsidR="00DF7EFF" w:rsidRPr="00A87B2F">
        <w:rPr>
          <w:rFonts w:cs="Tahoma"/>
          <w:sz w:val="24"/>
          <w:szCs w:val="24"/>
        </w:rPr>
        <w:t xml:space="preserve"> v obci </w:t>
      </w:r>
      <w:r w:rsidR="00A87B2F" w:rsidRPr="00A87B2F">
        <w:rPr>
          <w:rFonts w:cs="Tahoma"/>
          <w:sz w:val="24"/>
          <w:szCs w:val="24"/>
        </w:rPr>
        <w:t>Zbrašín</w:t>
      </w:r>
      <w:r w:rsidR="00A87B2F" w:rsidRPr="00A87B2F">
        <w:rPr>
          <w:rFonts w:cs="Tahoma"/>
          <w:sz w:val="24"/>
          <w:szCs w:val="24"/>
        </w:rPr>
        <w:t>.</w:t>
      </w:r>
    </w:p>
    <w:p w14:paraId="161F81FC" w14:textId="51CA6482" w:rsidR="00A87B2F" w:rsidRPr="008C676B" w:rsidRDefault="00A87B2F" w:rsidP="00A87B2F">
      <w:pPr>
        <w:spacing w:after="0" w:line="240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br w:type="page"/>
      </w:r>
    </w:p>
    <w:p w14:paraId="1171D4D7" w14:textId="77777777" w:rsidR="00BE2A97" w:rsidRDefault="00BE2A97" w:rsidP="00936262">
      <w:pPr>
        <w:pStyle w:val="Bezmezer1"/>
        <w:jc w:val="center"/>
        <w:rPr>
          <w:sz w:val="24"/>
        </w:rPr>
      </w:pPr>
    </w:p>
    <w:p w14:paraId="56FF08E8" w14:textId="77777777" w:rsidR="00BE2A97" w:rsidRPr="007F21A4" w:rsidRDefault="00BE2A97" w:rsidP="007F21A4">
      <w:pPr>
        <w:pStyle w:val="Bezmezer1"/>
        <w:jc w:val="center"/>
        <w:rPr>
          <w:b/>
          <w:sz w:val="24"/>
        </w:rPr>
      </w:pPr>
      <w:r w:rsidRPr="007F21A4">
        <w:rPr>
          <w:b/>
          <w:sz w:val="24"/>
        </w:rPr>
        <w:t>Čl. III.</w:t>
      </w:r>
    </w:p>
    <w:p w14:paraId="11058D17" w14:textId="77777777" w:rsidR="00BE2A97" w:rsidRPr="007F21A4" w:rsidRDefault="00BE2A97" w:rsidP="007F21A4">
      <w:pPr>
        <w:pStyle w:val="Bezmezer1"/>
        <w:jc w:val="center"/>
        <w:rPr>
          <w:b/>
          <w:sz w:val="24"/>
        </w:rPr>
      </w:pPr>
      <w:r w:rsidRPr="007F21A4">
        <w:rPr>
          <w:b/>
          <w:sz w:val="24"/>
        </w:rPr>
        <w:t>Cena, faktu</w:t>
      </w:r>
      <w:r>
        <w:rPr>
          <w:b/>
          <w:sz w:val="24"/>
        </w:rPr>
        <w:t>race, placení</w:t>
      </w:r>
    </w:p>
    <w:p w14:paraId="02E5360D" w14:textId="77777777" w:rsidR="00BE2A97" w:rsidRDefault="00BE2A97" w:rsidP="008C676B">
      <w:pPr>
        <w:numPr>
          <w:ilvl w:val="0"/>
          <w:numId w:val="6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8C676B">
        <w:rPr>
          <w:rFonts w:cs="Tahoma"/>
          <w:sz w:val="24"/>
          <w:szCs w:val="24"/>
        </w:rPr>
        <w:t>Kupní cena byla stanovena ve výši</w:t>
      </w:r>
      <w:r>
        <w:rPr>
          <w:rFonts w:cs="Tahoma"/>
          <w:sz w:val="24"/>
          <w:szCs w:val="24"/>
        </w:rPr>
        <w:t>:</w:t>
      </w:r>
    </w:p>
    <w:p w14:paraId="0533E3A7" w14:textId="5CA62686" w:rsidR="000E40D3" w:rsidRDefault="00BE2A97" w:rsidP="003F0F34">
      <w:p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 w:rsidR="00A87B2F" w:rsidRPr="00A87B2F">
        <w:rPr>
          <w:rFonts w:cs="Tahoma"/>
          <w:sz w:val="24"/>
          <w:szCs w:val="24"/>
        </w:rPr>
        <w:t>Řadový ořezávač chmele</w:t>
      </w:r>
      <w:r w:rsidR="00774E21">
        <w:rPr>
          <w:rFonts w:cs="Tahoma"/>
          <w:color w:val="FF0000"/>
          <w:sz w:val="24"/>
          <w:szCs w:val="24"/>
        </w:rPr>
        <w:tab/>
      </w:r>
      <w:r w:rsidR="008C39F6">
        <w:rPr>
          <w:rFonts w:cs="Tahoma"/>
          <w:sz w:val="24"/>
          <w:szCs w:val="24"/>
        </w:rPr>
        <w:tab/>
      </w:r>
      <w:r w:rsidR="008C39F6">
        <w:rPr>
          <w:rFonts w:cs="Tahoma"/>
          <w:sz w:val="24"/>
          <w:szCs w:val="24"/>
        </w:rPr>
        <w:tab/>
      </w:r>
      <w:r w:rsidR="000E40D3">
        <w:rPr>
          <w:rFonts w:cs="Tahoma"/>
          <w:sz w:val="24"/>
          <w:szCs w:val="24"/>
        </w:rPr>
        <w:tab/>
      </w:r>
      <w:r w:rsidR="000E40D3">
        <w:rPr>
          <w:rFonts w:cs="Tahoma"/>
          <w:sz w:val="24"/>
          <w:szCs w:val="24"/>
        </w:rPr>
        <w:tab/>
      </w:r>
      <w:r w:rsidR="00A87B2F" w:rsidRPr="00A87B2F">
        <w:rPr>
          <w:rFonts w:cs="Tahoma"/>
          <w:sz w:val="24"/>
          <w:szCs w:val="24"/>
          <w:highlight w:val="yellow"/>
        </w:rPr>
        <w:t>……</w:t>
      </w:r>
      <w:r w:rsidR="000E40D3">
        <w:rPr>
          <w:rFonts w:cs="Tahoma"/>
          <w:sz w:val="24"/>
          <w:szCs w:val="24"/>
        </w:rPr>
        <w:tab/>
      </w:r>
      <w:proofErr w:type="gramStart"/>
      <w:r w:rsidR="000E40D3">
        <w:rPr>
          <w:rFonts w:cs="Tahoma"/>
          <w:sz w:val="24"/>
          <w:szCs w:val="24"/>
        </w:rPr>
        <w:t>,-</w:t>
      </w:r>
      <w:proofErr w:type="gramEnd"/>
      <w:r w:rsidR="000E40D3">
        <w:rPr>
          <w:rFonts w:cs="Tahoma"/>
          <w:sz w:val="24"/>
          <w:szCs w:val="24"/>
        </w:rPr>
        <w:t xml:space="preserve"> Kč</w:t>
      </w:r>
    </w:p>
    <w:p w14:paraId="629B8453" w14:textId="1D59675A" w:rsidR="00BE2A97" w:rsidRPr="002D38D6" w:rsidRDefault="00BE2A97" w:rsidP="006C1AE9">
      <w:pPr>
        <w:autoSpaceDE w:val="0"/>
        <w:autoSpaceDN w:val="0"/>
        <w:adjustRightInd w:val="0"/>
        <w:spacing w:after="0" w:line="240" w:lineRule="atLeast"/>
        <w:jc w:val="both"/>
        <w:rPr>
          <w:b/>
          <w:sz w:val="24"/>
          <w:szCs w:val="24"/>
        </w:rPr>
      </w:pPr>
      <w:r w:rsidRPr="002D38D6">
        <w:rPr>
          <w:b/>
          <w:sz w:val="24"/>
          <w:szCs w:val="24"/>
        </w:rPr>
        <w:tab/>
        <w:t>Celkem bez DPH</w:t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7B2F" w:rsidRPr="00A87B2F">
        <w:rPr>
          <w:b/>
          <w:sz w:val="24"/>
          <w:szCs w:val="24"/>
          <w:highlight w:val="yellow"/>
        </w:rPr>
        <w:t>……</w:t>
      </w:r>
      <w:r>
        <w:rPr>
          <w:b/>
          <w:sz w:val="24"/>
          <w:szCs w:val="24"/>
        </w:rPr>
        <w:tab/>
      </w:r>
      <w:proofErr w:type="gramStart"/>
      <w:r w:rsidRPr="002D38D6">
        <w:rPr>
          <w:b/>
          <w:sz w:val="24"/>
          <w:szCs w:val="24"/>
        </w:rPr>
        <w:t>,-</w:t>
      </w:r>
      <w:proofErr w:type="gramEnd"/>
      <w:r w:rsidRPr="002D38D6">
        <w:rPr>
          <w:b/>
          <w:sz w:val="24"/>
          <w:szCs w:val="24"/>
        </w:rPr>
        <w:t xml:space="preserve"> Kč</w:t>
      </w:r>
    </w:p>
    <w:p w14:paraId="03304903" w14:textId="0D601DE9" w:rsidR="00BE2A97" w:rsidRPr="00BA177E" w:rsidRDefault="00BE2A97" w:rsidP="00DF0C58">
      <w:pPr>
        <w:pStyle w:val="Bezmezer1"/>
        <w:rPr>
          <w:sz w:val="24"/>
          <w:szCs w:val="24"/>
        </w:rPr>
      </w:pPr>
      <w:r>
        <w:rPr>
          <w:sz w:val="24"/>
          <w:szCs w:val="24"/>
        </w:rPr>
        <w:tab/>
      </w:r>
      <w:r w:rsidRPr="00BA177E">
        <w:rPr>
          <w:sz w:val="24"/>
          <w:szCs w:val="24"/>
        </w:rPr>
        <w:t xml:space="preserve">DPH </w:t>
      </w:r>
      <w:proofErr w:type="gramStart"/>
      <w:r w:rsidRPr="00BA177E">
        <w:rPr>
          <w:sz w:val="24"/>
          <w:szCs w:val="24"/>
        </w:rPr>
        <w:t>21%</w:t>
      </w:r>
      <w:proofErr w:type="gramEnd"/>
      <w:r w:rsidRPr="00BA177E">
        <w:rPr>
          <w:sz w:val="24"/>
          <w:szCs w:val="24"/>
        </w:rPr>
        <w:tab/>
      </w:r>
      <w:r w:rsidRPr="00BA177E">
        <w:rPr>
          <w:sz w:val="24"/>
          <w:szCs w:val="24"/>
        </w:rPr>
        <w:tab/>
      </w:r>
      <w:r w:rsidRPr="00BA177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7B2F" w:rsidRPr="00A87B2F">
        <w:rPr>
          <w:sz w:val="24"/>
          <w:szCs w:val="24"/>
          <w:highlight w:val="yellow"/>
        </w:rPr>
        <w:t>……</w:t>
      </w:r>
      <w:r>
        <w:rPr>
          <w:sz w:val="24"/>
          <w:szCs w:val="24"/>
        </w:rPr>
        <w:tab/>
      </w:r>
      <w:proofErr w:type="gramStart"/>
      <w:r w:rsidRPr="00BA177E">
        <w:rPr>
          <w:sz w:val="24"/>
          <w:szCs w:val="24"/>
        </w:rPr>
        <w:t>,-</w:t>
      </w:r>
      <w:proofErr w:type="gramEnd"/>
      <w:r w:rsidRPr="00BA177E">
        <w:rPr>
          <w:sz w:val="24"/>
          <w:szCs w:val="24"/>
        </w:rPr>
        <w:t xml:space="preserve"> Kč</w:t>
      </w:r>
    </w:p>
    <w:p w14:paraId="6E6D97EF" w14:textId="7CD31E71" w:rsidR="00D02EF6" w:rsidRPr="002D38D6" w:rsidRDefault="00BE2A97" w:rsidP="00DF0C58">
      <w:pPr>
        <w:pStyle w:val="Bezmezer1"/>
        <w:rPr>
          <w:b/>
          <w:sz w:val="24"/>
          <w:szCs w:val="24"/>
        </w:rPr>
      </w:pPr>
      <w:r w:rsidRPr="002D38D6">
        <w:rPr>
          <w:b/>
          <w:sz w:val="24"/>
          <w:szCs w:val="24"/>
        </w:rPr>
        <w:tab/>
        <w:t>Celkem s DPH</w:t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 w:rsidRPr="002D38D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87B2F" w:rsidRPr="00A87B2F">
        <w:rPr>
          <w:b/>
          <w:sz w:val="24"/>
          <w:szCs w:val="24"/>
          <w:highlight w:val="yellow"/>
        </w:rPr>
        <w:t>……</w:t>
      </w:r>
      <w:r w:rsidR="00DB3C1D">
        <w:rPr>
          <w:b/>
          <w:sz w:val="24"/>
          <w:szCs w:val="24"/>
        </w:rPr>
        <w:tab/>
      </w:r>
      <w:proofErr w:type="gramStart"/>
      <w:r w:rsidRPr="002D38D6">
        <w:rPr>
          <w:b/>
          <w:sz w:val="24"/>
          <w:szCs w:val="24"/>
        </w:rPr>
        <w:t>,-</w:t>
      </w:r>
      <w:proofErr w:type="gramEnd"/>
      <w:r w:rsidRPr="002D38D6">
        <w:rPr>
          <w:b/>
          <w:sz w:val="24"/>
          <w:szCs w:val="24"/>
        </w:rPr>
        <w:t xml:space="preserve"> Kč</w:t>
      </w:r>
    </w:p>
    <w:p w14:paraId="45A57DD9" w14:textId="77777777" w:rsidR="00EA2CD4" w:rsidRDefault="00EA2CD4" w:rsidP="002B3A26">
      <w:pPr>
        <w:ind w:left="360"/>
        <w:jc w:val="both"/>
        <w:rPr>
          <w:rFonts w:cs="Tahoma"/>
          <w:sz w:val="24"/>
          <w:szCs w:val="24"/>
        </w:rPr>
      </w:pPr>
    </w:p>
    <w:p w14:paraId="7BB90671" w14:textId="2DBCF8E7" w:rsidR="00BE2A97" w:rsidRDefault="00BE2A97" w:rsidP="002B3A26">
      <w:pPr>
        <w:ind w:left="360"/>
        <w:jc w:val="both"/>
        <w:rPr>
          <w:rFonts w:cs="Tahoma"/>
          <w:sz w:val="24"/>
          <w:szCs w:val="24"/>
        </w:rPr>
      </w:pPr>
      <w:r w:rsidRPr="006412F6">
        <w:rPr>
          <w:rFonts w:cs="Tahoma"/>
          <w:sz w:val="24"/>
          <w:szCs w:val="24"/>
        </w:rPr>
        <w:t xml:space="preserve">Splatnost </w:t>
      </w:r>
      <w:r w:rsidRPr="00A87B2F">
        <w:rPr>
          <w:rFonts w:cs="Tahoma"/>
          <w:sz w:val="24"/>
          <w:szCs w:val="24"/>
        </w:rPr>
        <w:t>faktur je 14 dní od data vystavení</w:t>
      </w:r>
      <w:r w:rsidRPr="006412F6">
        <w:rPr>
          <w:rFonts w:cs="Tahoma"/>
          <w:sz w:val="24"/>
          <w:szCs w:val="24"/>
        </w:rPr>
        <w:t>.</w:t>
      </w:r>
    </w:p>
    <w:p w14:paraId="0439208E" w14:textId="77777777" w:rsidR="00BE2A97" w:rsidRPr="00BA177E" w:rsidRDefault="00BE2A97" w:rsidP="007F21A4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t>Čl. IV.</w:t>
      </w:r>
    </w:p>
    <w:p w14:paraId="1EA292AC" w14:textId="77777777" w:rsidR="00BE2A97" w:rsidRPr="00BA177E" w:rsidRDefault="00BE2A97" w:rsidP="007F21A4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t>Dodání zboží a přechod vlastnických práv</w:t>
      </w:r>
    </w:p>
    <w:p w14:paraId="5DE194F8" w14:textId="77777777" w:rsidR="00BE2A97" w:rsidRPr="00BA177E" w:rsidRDefault="00BE2A97" w:rsidP="00DF0C58">
      <w:pPr>
        <w:pStyle w:val="Bezmezer1"/>
        <w:rPr>
          <w:sz w:val="24"/>
          <w:szCs w:val="24"/>
        </w:rPr>
      </w:pPr>
    </w:p>
    <w:p w14:paraId="321CC8AF" w14:textId="77777777" w:rsidR="00BE2A97" w:rsidRPr="002B3A26" w:rsidRDefault="00BE2A97" w:rsidP="002B3A2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  <w:r w:rsidRPr="002B3A26">
        <w:rPr>
          <w:rFonts w:cs="Tahoma"/>
          <w:sz w:val="24"/>
          <w:szCs w:val="24"/>
        </w:rPr>
        <w:t>Předmět smlouvy odveze prodávající na vlastní náklady na místo určené kupujícím na základě dodacího listu. Podpisem dodacího listu přechází na kupujícího odpovědnost za škodu na zboží.</w:t>
      </w:r>
    </w:p>
    <w:p w14:paraId="154BAC35" w14:textId="77777777" w:rsidR="00BE2A97" w:rsidRPr="00BA177E" w:rsidRDefault="00BE2A97" w:rsidP="00B43F0A">
      <w:pPr>
        <w:pStyle w:val="Bezmezer1"/>
        <w:jc w:val="both"/>
        <w:rPr>
          <w:sz w:val="24"/>
          <w:szCs w:val="24"/>
        </w:rPr>
      </w:pPr>
    </w:p>
    <w:p w14:paraId="131A1D70" w14:textId="77777777" w:rsidR="00BE2A97" w:rsidRPr="00BA177E" w:rsidRDefault="00BE2A97" w:rsidP="00BA177E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t>Čl. V</w:t>
      </w:r>
    </w:p>
    <w:p w14:paraId="6BE7FD4B" w14:textId="77777777" w:rsidR="00BE2A97" w:rsidRPr="00BA177E" w:rsidRDefault="00BE2A97" w:rsidP="00BA177E">
      <w:pPr>
        <w:pStyle w:val="Bezmezer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Pr="00BA177E">
        <w:rPr>
          <w:b/>
          <w:sz w:val="24"/>
          <w:szCs w:val="24"/>
        </w:rPr>
        <w:t>rok z prodlení</w:t>
      </w:r>
    </w:p>
    <w:p w14:paraId="3DED1B82" w14:textId="77777777" w:rsidR="00BE2A97" w:rsidRPr="00BA177E" w:rsidRDefault="00BE2A97" w:rsidP="00BA177E">
      <w:pPr>
        <w:pStyle w:val="Bezmezer1"/>
        <w:jc w:val="center"/>
        <w:rPr>
          <w:b/>
          <w:sz w:val="24"/>
          <w:szCs w:val="24"/>
        </w:rPr>
      </w:pPr>
    </w:p>
    <w:p w14:paraId="4C452E68" w14:textId="77777777" w:rsidR="00BE2A97" w:rsidRDefault="00BE2A97" w:rsidP="002B3A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  <w:r w:rsidRPr="00CE6818">
        <w:rPr>
          <w:rFonts w:cs="Tahoma"/>
          <w:sz w:val="24"/>
          <w:szCs w:val="24"/>
        </w:rPr>
        <w:t xml:space="preserve">Prodávající je povinen při nedodržení termínu plnění, nejde-li o prodlení, jež nastalo nezávisle na vůli prodávajícího, zaplatit kupujícímu úrok z prodlení ve výši 300,- Kč denně. </w:t>
      </w:r>
    </w:p>
    <w:p w14:paraId="15122001" w14:textId="77777777" w:rsidR="00BE2A97" w:rsidRPr="00CE6818" w:rsidRDefault="00BE2A97" w:rsidP="00CE6818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73628021" w14:textId="77777777" w:rsidR="00BE2A97" w:rsidRPr="00F4607F" w:rsidRDefault="00BE2A97" w:rsidP="002B3A2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Kupující </w:t>
      </w:r>
      <w:r w:rsidRPr="00F4607F">
        <w:rPr>
          <w:rFonts w:cs="Tahoma"/>
          <w:sz w:val="24"/>
          <w:szCs w:val="24"/>
        </w:rPr>
        <w:t xml:space="preserve">je povinen při prodlení s úhradou jednotlivé splátky nebo ceny díla delší jak 60 kalendářních dní, zaplatit </w:t>
      </w:r>
      <w:r>
        <w:rPr>
          <w:rFonts w:cs="Tahoma"/>
          <w:sz w:val="24"/>
          <w:szCs w:val="24"/>
        </w:rPr>
        <w:t>prodávajícímu</w:t>
      </w:r>
      <w:r w:rsidRPr="00F4607F">
        <w:rPr>
          <w:rFonts w:cs="Tahoma"/>
          <w:sz w:val="24"/>
          <w:szCs w:val="24"/>
        </w:rPr>
        <w:t xml:space="preserve"> úrok z prodlení ve výši 0,03</w:t>
      </w:r>
      <w:r>
        <w:rPr>
          <w:rFonts w:cs="Tahoma"/>
          <w:sz w:val="24"/>
          <w:szCs w:val="24"/>
        </w:rPr>
        <w:t xml:space="preserve"> </w:t>
      </w:r>
      <w:r w:rsidRPr="00F4607F">
        <w:rPr>
          <w:rFonts w:cs="Tahoma"/>
          <w:sz w:val="24"/>
          <w:szCs w:val="24"/>
        </w:rPr>
        <w:t xml:space="preserve">% za </w:t>
      </w:r>
      <w:smartTag w:uri="urn:schemas-microsoft-com:office:smarttags" w:element="metricconverter">
        <w:smartTagPr>
          <w:attr w:name="ProductID" w:val="61. a"/>
        </w:smartTagPr>
        <w:r w:rsidRPr="00F4607F">
          <w:rPr>
            <w:rFonts w:cs="Tahoma"/>
            <w:sz w:val="24"/>
            <w:szCs w:val="24"/>
          </w:rPr>
          <w:t>61. a</w:t>
        </w:r>
      </w:smartTag>
      <w:r w:rsidRPr="00F4607F">
        <w:rPr>
          <w:rFonts w:cs="Tahoma"/>
          <w:sz w:val="24"/>
          <w:szCs w:val="24"/>
        </w:rPr>
        <w:t xml:space="preserve"> každý další následující kalendářní den. </w:t>
      </w:r>
    </w:p>
    <w:p w14:paraId="24DA73EA" w14:textId="77777777" w:rsidR="00BE2A97" w:rsidRPr="00BA177E" w:rsidRDefault="00BE2A97" w:rsidP="00B43F0A">
      <w:pPr>
        <w:pStyle w:val="Bezmezer1"/>
        <w:jc w:val="both"/>
        <w:rPr>
          <w:sz w:val="24"/>
          <w:szCs w:val="24"/>
        </w:rPr>
      </w:pPr>
    </w:p>
    <w:p w14:paraId="6B9DB0A5" w14:textId="77777777" w:rsidR="00BE2A97" w:rsidRPr="00BA177E" w:rsidRDefault="00BE2A97" w:rsidP="007F21A4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t>Čl. VI.</w:t>
      </w:r>
    </w:p>
    <w:p w14:paraId="1B8EA593" w14:textId="77777777" w:rsidR="00BE2A97" w:rsidRDefault="00BE2A97" w:rsidP="007F21A4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t>Další ujednání</w:t>
      </w:r>
    </w:p>
    <w:p w14:paraId="4A72C727" w14:textId="77777777" w:rsidR="00BE2A97" w:rsidRPr="00BA177E" w:rsidRDefault="00BE2A97" w:rsidP="007F21A4">
      <w:pPr>
        <w:pStyle w:val="Bezmezer1"/>
        <w:jc w:val="center"/>
        <w:rPr>
          <w:b/>
          <w:sz w:val="24"/>
          <w:szCs w:val="24"/>
        </w:rPr>
      </w:pPr>
    </w:p>
    <w:p w14:paraId="304EF956" w14:textId="77777777" w:rsidR="00BE2A97" w:rsidRPr="00BA177E" w:rsidRDefault="00BE2A97" w:rsidP="00260D91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BA177E">
        <w:rPr>
          <w:rFonts w:cs="Tahoma"/>
          <w:sz w:val="24"/>
          <w:szCs w:val="24"/>
        </w:rPr>
        <w:t>Jakékoli oznámení či sdělení podle této smlouvy se považuje za doručené:</w:t>
      </w:r>
    </w:p>
    <w:p w14:paraId="60C02DBC" w14:textId="77777777" w:rsidR="00BE2A97" w:rsidRPr="00BA177E" w:rsidRDefault="00BE2A97" w:rsidP="00260D91">
      <w:pPr>
        <w:pStyle w:val="Zkladntext3"/>
        <w:numPr>
          <w:ilvl w:val="1"/>
          <w:numId w:val="3"/>
        </w:numPr>
        <w:jc w:val="both"/>
        <w:rPr>
          <w:rFonts w:ascii="Calibri" w:hAnsi="Calibri" w:cs="Tahoma"/>
          <w:sz w:val="24"/>
          <w:szCs w:val="24"/>
        </w:rPr>
      </w:pPr>
      <w:r w:rsidRPr="00BA177E">
        <w:rPr>
          <w:rFonts w:ascii="Calibri" w:hAnsi="Calibri" w:cs="Tahoma"/>
          <w:sz w:val="24"/>
          <w:szCs w:val="24"/>
        </w:rPr>
        <w:t>okamžikem fyzického předání oproti písemnému potvrzení,</w:t>
      </w:r>
    </w:p>
    <w:p w14:paraId="47A768CD" w14:textId="77777777" w:rsidR="00BE2A97" w:rsidRPr="00BA177E" w:rsidRDefault="00BE2A97" w:rsidP="00260D91">
      <w:pPr>
        <w:pStyle w:val="Zkladntext3"/>
        <w:numPr>
          <w:ilvl w:val="1"/>
          <w:numId w:val="3"/>
        </w:numPr>
        <w:jc w:val="both"/>
        <w:rPr>
          <w:rFonts w:ascii="Calibri" w:hAnsi="Calibri" w:cs="Tahoma"/>
          <w:sz w:val="24"/>
          <w:szCs w:val="24"/>
        </w:rPr>
      </w:pPr>
      <w:r w:rsidRPr="00BA177E">
        <w:rPr>
          <w:rFonts w:ascii="Calibri" w:hAnsi="Calibri" w:cs="Tahoma"/>
          <w:sz w:val="24"/>
          <w:szCs w:val="24"/>
        </w:rPr>
        <w:t>doručením s využitím poštovních služeb,</w:t>
      </w:r>
    </w:p>
    <w:p w14:paraId="1F0F8D45" w14:textId="77777777" w:rsidR="00A87B2F" w:rsidRDefault="00BE2A97" w:rsidP="002B3A26">
      <w:pPr>
        <w:pStyle w:val="Bezmezer1"/>
        <w:numPr>
          <w:ilvl w:val="1"/>
          <w:numId w:val="3"/>
        </w:numPr>
        <w:rPr>
          <w:rFonts w:cs="Tahoma"/>
          <w:sz w:val="24"/>
          <w:szCs w:val="24"/>
          <w:lang w:eastAsia="cs-CZ"/>
        </w:rPr>
      </w:pPr>
      <w:r w:rsidRPr="002B3A26">
        <w:rPr>
          <w:rFonts w:cs="Tahoma"/>
          <w:sz w:val="24"/>
          <w:szCs w:val="24"/>
          <w:lang w:eastAsia="cs-CZ"/>
        </w:rPr>
        <w:t>odesláním na e-mailové adresy:</w:t>
      </w:r>
    </w:p>
    <w:p w14:paraId="31BD5A8A" w14:textId="0C2D4A98" w:rsidR="00A87B2F" w:rsidRDefault="00A87B2F" w:rsidP="00A87B2F">
      <w:pPr>
        <w:pStyle w:val="Bezmezer1"/>
        <w:numPr>
          <w:ilvl w:val="2"/>
          <w:numId w:val="3"/>
        </w:numPr>
        <w:rPr>
          <w:rFonts w:cs="Tahoma"/>
          <w:sz w:val="24"/>
          <w:szCs w:val="24"/>
          <w:lang w:eastAsia="cs-CZ"/>
        </w:rPr>
      </w:pPr>
      <w:r>
        <w:rPr>
          <w:rFonts w:cs="Tahoma"/>
          <w:sz w:val="24"/>
          <w:szCs w:val="24"/>
          <w:lang w:eastAsia="cs-CZ"/>
        </w:rPr>
        <w:t>Kupující:</w:t>
      </w:r>
      <w:r w:rsidR="00BE2A97" w:rsidRPr="002B3A26">
        <w:rPr>
          <w:rFonts w:cs="Tahoma"/>
          <w:sz w:val="24"/>
          <w:szCs w:val="24"/>
          <w:lang w:eastAsia="cs-CZ"/>
        </w:rPr>
        <w:t xml:space="preserve"> </w:t>
      </w:r>
      <w:r w:rsidRPr="00A87B2F">
        <w:t>tomas_tuma@centrum.cz</w:t>
      </w:r>
      <w:r w:rsidR="00BE2A97" w:rsidRPr="002B3A26">
        <w:rPr>
          <w:rFonts w:cs="Tahoma"/>
          <w:sz w:val="24"/>
          <w:szCs w:val="24"/>
          <w:lang w:eastAsia="cs-CZ"/>
        </w:rPr>
        <w:t>,</w:t>
      </w:r>
    </w:p>
    <w:p w14:paraId="7C6C62B3" w14:textId="2288F440" w:rsidR="00BE2A97" w:rsidRDefault="00A87B2F" w:rsidP="00A87B2F">
      <w:pPr>
        <w:pStyle w:val="Bezmezer1"/>
        <w:numPr>
          <w:ilvl w:val="2"/>
          <w:numId w:val="3"/>
        </w:numPr>
        <w:rPr>
          <w:rFonts w:cs="Tahoma"/>
          <w:sz w:val="24"/>
          <w:szCs w:val="24"/>
          <w:lang w:eastAsia="cs-CZ"/>
        </w:rPr>
      </w:pPr>
      <w:r>
        <w:rPr>
          <w:rFonts w:cs="Tahoma"/>
          <w:sz w:val="24"/>
          <w:szCs w:val="24"/>
          <w:lang w:eastAsia="cs-CZ"/>
        </w:rPr>
        <w:t>Prodávající:</w:t>
      </w:r>
      <w:r w:rsidR="00BE2A97" w:rsidRPr="002B3A26">
        <w:rPr>
          <w:rFonts w:cs="Tahoma"/>
          <w:sz w:val="24"/>
          <w:szCs w:val="24"/>
          <w:lang w:eastAsia="cs-CZ"/>
        </w:rPr>
        <w:t xml:space="preserve"> </w:t>
      </w:r>
      <w:proofErr w:type="spellStart"/>
      <w:r w:rsidR="00DF7EFF" w:rsidRPr="00A87B2F">
        <w:rPr>
          <w:rFonts w:cs="Tahoma"/>
          <w:sz w:val="24"/>
          <w:szCs w:val="24"/>
          <w:highlight w:val="yellow"/>
          <w:lang w:eastAsia="cs-CZ"/>
        </w:rPr>
        <w:t>xxxxxxxxxxxxxx</w:t>
      </w:r>
      <w:proofErr w:type="spellEnd"/>
    </w:p>
    <w:p w14:paraId="6E190433" w14:textId="50C30480" w:rsidR="00A87B2F" w:rsidRDefault="00A87B2F">
      <w:pPr>
        <w:spacing w:after="0" w:line="240" w:lineRule="auto"/>
        <w:rPr>
          <w:rFonts w:cs="Tahoma"/>
          <w:sz w:val="24"/>
          <w:szCs w:val="24"/>
          <w:highlight w:val="yellow"/>
          <w:lang w:eastAsia="cs-CZ"/>
        </w:rPr>
      </w:pPr>
      <w:r>
        <w:rPr>
          <w:rFonts w:cs="Tahoma"/>
          <w:sz w:val="24"/>
          <w:szCs w:val="24"/>
          <w:highlight w:val="yellow"/>
          <w:lang w:eastAsia="cs-CZ"/>
        </w:rPr>
        <w:br w:type="page"/>
      </w:r>
    </w:p>
    <w:p w14:paraId="0C32559E" w14:textId="77777777" w:rsidR="00BE2A97" w:rsidRPr="00BA177E" w:rsidRDefault="00BE2A97" w:rsidP="007F21A4">
      <w:pPr>
        <w:pStyle w:val="Bezmezer1"/>
        <w:jc w:val="center"/>
        <w:rPr>
          <w:b/>
          <w:sz w:val="24"/>
          <w:szCs w:val="24"/>
        </w:rPr>
      </w:pPr>
      <w:r w:rsidRPr="00BA177E">
        <w:rPr>
          <w:b/>
          <w:sz w:val="24"/>
          <w:szCs w:val="24"/>
        </w:rPr>
        <w:lastRenderedPageBreak/>
        <w:t>Čl. V</w:t>
      </w:r>
      <w:r>
        <w:rPr>
          <w:b/>
          <w:sz w:val="24"/>
          <w:szCs w:val="24"/>
        </w:rPr>
        <w:t>I</w:t>
      </w:r>
      <w:r w:rsidRPr="00BA177E">
        <w:rPr>
          <w:b/>
          <w:sz w:val="24"/>
          <w:szCs w:val="24"/>
        </w:rPr>
        <w:t>I.</w:t>
      </w:r>
    </w:p>
    <w:p w14:paraId="020B4720" w14:textId="77777777" w:rsidR="00BE2A97" w:rsidRPr="00BA177E" w:rsidRDefault="00BE2A97" w:rsidP="00260D91">
      <w:pPr>
        <w:autoSpaceDE w:val="0"/>
        <w:autoSpaceDN w:val="0"/>
        <w:adjustRightInd w:val="0"/>
        <w:jc w:val="center"/>
        <w:rPr>
          <w:rFonts w:cs="Tahoma"/>
          <w:b/>
          <w:bCs/>
          <w:sz w:val="24"/>
          <w:szCs w:val="24"/>
        </w:rPr>
      </w:pPr>
      <w:r w:rsidRPr="00BA177E">
        <w:rPr>
          <w:rFonts w:cs="Tahoma"/>
          <w:b/>
          <w:bCs/>
          <w:sz w:val="24"/>
          <w:szCs w:val="24"/>
        </w:rPr>
        <w:t>Závěrečná ujednání</w:t>
      </w:r>
    </w:p>
    <w:p w14:paraId="05B436FF" w14:textId="77777777" w:rsidR="00BE2A97" w:rsidRDefault="00BE2A97" w:rsidP="00260D91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BA177E">
        <w:rPr>
          <w:rFonts w:cs="Tahoma"/>
          <w:sz w:val="24"/>
          <w:szCs w:val="24"/>
        </w:rPr>
        <w:t>Změny a doplňky této smlouvy lze provádět pouze písemnou formou.</w:t>
      </w:r>
    </w:p>
    <w:p w14:paraId="6DAE9A18" w14:textId="77777777" w:rsidR="00BE2A97" w:rsidRPr="00BA177E" w:rsidRDefault="00BE2A97" w:rsidP="00BA177E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5E5A8A29" w14:textId="77777777" w:rsidR="00BE2A97" w:rsidRDefault="00BE2A97" w:rsidP="00260D91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BA177E">
        <w:rPr>
          <w:rFonts w:cs="Tahoma"/>
          <w:sz w:val="24"/>
          <w:szCs w:val="24"/>
        </w:rPr>
        <w:t xml:space="preserve">Smluvní strany prohlašují, že touto smlouvou dosáhly shody o všech záležitostech, které považují za podstatné pro sjednaný účel. Smluvní strany prohlašují, že tato smlouva vyjadřuje jejich vážnou vůli, její obsah a smysl je pro ně určitý a srozumitelný a na důkaz toho připojují své podpisy. </w:t>
      </w:r>
    </w:p>
    <w:p w14:paraId="527336C3" w14:textId="77777777" w:rsidR="00BE2A97" w:rsidRPr="00BA177E" w:rsidRDefault="00BE2A97" w:rsidP="00BA177E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</w:p>
    <w:p w14:paraId="2908B7F3" w14:textId="77777777" w:rsidR="00BE2A97" w:rsidRDefault="00BE2A97" w:rsidP="00260D91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BA177E">
        <w:rPr>
          <w:rFonts w:cs="Tahoma"/>
          <w:sz w:val="24"/>
          <w:szCs w:val="24"/>
        </w:rPr>
        <w:t xml:space="preserve">Smlouva se vyhotovuje ve </w:t>
      </w:r>
      <w:r>
        <w:rPr>
          <w:rFonts w:cs="Tahoma"/>
          <w:sz w:val="24"/>
          <w:szCs w:val="24"/>
        </w:rPr>
        <w:t>třech</w:t>
      </w:r>
      <w:r w:rsidRPr="00BA177E">
        <w:rPr>
          <w:rFonts w:cs="Tahoma"/>
          <w:sz w:val="24"/>
          <w:szCs w:val="24"/>
        </w:rPr>
        <w:t xml:space="preserve"> stejnopisech, z nichž </w:t>
      </w:r>
      <w:r>
        <w:rPr>
          <w:rFonts w:cs="Tahoma"/>
          <w:sz w:val="24"/>
          <w:szCs w:val="24"/>
        </w:rPr>
        <w:t>prodávající</w:t>
      </w:r>
      <w:r w:rsidRPr="00BA177E">
        <w:rPr>
          <w:rFonts w:cs="Tahoma"/>
          <w:sz w:val="24"/>
          <w:szCs w:val="24"/>
        </w:rPr>
        <w:t xml:space="preserve"> obdrží jeden</w:t>
      </w:r>
      <w:r>
        <w:rPr>
          <w:rFonts w:cs="Tahoma"/>
          <w:sz w:val="24"/>
          <w:szCs w:val="24"/>
        </w:rPr>
        <w:t xml:space="preserve"> a kupující dva</w:t>
      </w:r>
      <w:r w:rsidRPr="00BA177E">
        <w:rPr>
          <w:rFonts w:cs="Tahoma"/>
          <w:sz w:val="24"/>
          <w:szCs w:val="24"/>
        </w:rPr>
        <w:t>.</w:t>
      </w:r>
    </w:p>
    <w:p w14:paraId="4E85A856" w14:textId="77777777" w:rsidR="00BE2A97" w:rsidRDefault="00BE2A97" w:rsidP="002B3A26">
      <w:p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</w:p>
    <w:p w14:paraId="7897DAE2" w14:textId="77777777" w:rsidR="00BE2A97" w:rsidRPr="002B3A26" w:rsidRDefault="00BE2A97" w:rsidP="002B3A26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2B3A26">
        <w:rPr>
          <w:rFonts w:cs="Tahoma"/>
          <w:sz w:val="24"/>
          <w:szCs w:val="24"/>
        </w:rPr>
        <w:t>Dodavatel se zavazuje, že po dobu 10 let od ukončení realizace a financování projektu bude uchovávat originály smluv, dohod včetně příloh, veškeré originály účetních dokladů souvisejících s předmětem smlouvy.</w:t>
      </w:r>
    </w:p>
    <w:p w14:paraId="74B502AA" w14:textId="77777777" w:rsidR="00BE2A97" w:rsidRPr="002B3A26" w:rsidRDefault="00BE2A97" w:rsidP="002B3A26">
      <w:p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</w:p>
    <w:p w14:paraId="5F34299E" w14:textId="77777777" w:rsidR="00BE2A97" w:rsidRPr="002B3A26" w:rsidRDefault="00BE2A97" w:rsidP="002B3A26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2B3A26">
        <w:rPr>
          <w:rFonts w:cs="Tahoma"/>
          <w:sz w:val="24"/>
          <w:szCs w:val="24"/>
        </w:rPr>
        <w:t xml:space="preserve">Povinnost dodavatele je umožnit osobám oprávněným k výkonu kontroly projektu (SZIF, Ministerstvo zemědělství ČR, Národní kontrolní úřad, Evropský účetní dvůr) z něhož je zakázka hrazena, provést kontrolu dokladů souvisejících s plněním </w:t>
      </w:r>
      <w:proofErr w:type="gramStart"/>
      <w:r w:rsidRPr="002B3A26">
        <w:rPr>
          <w:rFonts w:cs="Tahoma"/>
          <w:sz w:val="24"/>
          <w:szCs w:val="24"/>
        </w:rPr>
        <w:t>zakázky</w:t>
      </w:r>
      <w:proofErr w:type="gramEnd"/>
      <w:r w:rsidRPr="002B3A26">
        <w:rPr>
          <w:rFonts w:cs="Tahoma"/>
          <w:sz w:val="24"/>
          <w:szCs w:val="24"/>
        </w:rPr>
        <w:t xml:space="preserve"> a to po dobu 10 let po skončení plnění zakázky.</w:t>
      </w:r>
    </w:p>
    <w:p w14:paraId="6F2D87F5" w14:textId="77777777" w:rsidR="00BE2A97" w:rsidRPr="002B3A26" w:rsidRDefault="00BE2A97" w:rsidP="002B3A26">
      <w:pPr>
        <w:autoSpaceDE w:val="0"/>
        <w:autoSpaceDN w:val="0"/>
        <w:adjustRightInd w:val="0"/>
        <w:spacing w:after="0" w:line="240" w:lineRule="atLeast"/>
        <w:jc w:val="both"/>
        <w:rPr>
          <w:rFonts w:cs="Tahoma"/>
          <w:sz w:val="24"/>
          <w:szCs w:val="24"/>
        </w:rPr>
      </w:pPr>
    </w:p>
    <w:p w14:paraId="40C5C1FB" w14:textId="77777777" w:rsidR="00BE2A97" w:rsidRPr="002B3A26" w:rsidRDefault="00BE2A97" w:rsidP="002B3A26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tLeast"/>
        <w:ind w:left="360"/>
        <w:jc w:val="both"/>
        <w:rPr>
          <w:rFonts w:cs="Tahoma"/>
          <w:sz w:val="24"/>
          <w:szCs w:val="24"/>
        </w:rPr>
      </w:pPr>
      <w:r w:rsidRPr="002B3A26">
        <w:rPr>
          <w:rFonts w:cs="Tahoma"/>
          <w:sz w:val="24"/>
          <w:szCs w:val="24"/>
        </w:rPr>
        <w:t>Dle § 2 e) zákona č.320/2001 Sb., o finanční kontrole ve veřejné správě je dodavatel osobou povinnou spolupůsobit při výkonu finanční kontroly.</w:t>
      </w:r>
    </w:p>
    <w:p w14:paraId="7DAF9D4F" w14:textId="77777777" w:rsidR="00BE2A97" w:rsidRDefault="00BE2A97" w:rsidP="00B43F0A">
      <w:pPr>
        <w:pStyle w:val="Bezmezer1"/>
        <w:jc w:val="both"/>
        <w:rPr>
          <w:sz w:val="24"/>
          <w:szCs w:val="24"/>
        </w:rPr>
      </w:pPr>
    </w:p>
    <w:p w14:paraId="5532EBD0" w14:textId="77777777" w:rsidR="00BE2A97" w:rsidRDefault="00BE2A97" w:rsidP="00B43F0A">
      <w:pPr>
        <w:pStyle w:val="Bezmezer1"/>
        <w:jc w:val="both"/>
        <w:rPr>
          <w:sz w:val="24"/>
          <w:szCs w:val="24"/>
        </w:rPr>
      </w:pPr>
    </w:p>
    <w:p w14:paraId="1D8D7E2E" w14:textId="77777777" w:rsidR="00BE2A97" w:rsidRPr="00BA177E" w:rsidRDefault="00BE2A97" w:rsidP="00B43F0A">
      <w:pPr>
        <w:pStyle w:val="Bezmezer1"/>
        <w:jc w:val="both"/>
        <w:rPr>
          <w:sz w:val="24"/>
          <w:szCs w:val="24"/>
        </w:rPr>
      </w:pPr>
    </w:p>
    <w:p w14:paraId="582E689A" w14:textId="77777777" w:rsidR="00BE2A97" w:rsidRPr="00BA177E" w:rsidRDefault="00BE2A97" w:rsidP="00B43F0A">
      <w:pPr>
        <w:pStyle w:val="Bezmezer1"/>
        <w:jc w:val="both"/>
        <w:rPr>
          <w:sz w:val="24"/>
          <w:szCs w:val="24"/>
        </w:rPr>
      </w:pPr>
    </w:p>
    <w:p w14:paraId="076FB723" w14:textId="72C46E4B" w:rsidR="00BE2A97" w:rsidRPr="00A87B2F" w:rsidRDefault="00BE2A97" w:rsidP="002D38D6">
      <w:pPr>
        <w:tabs>
          <w:tab w:val="left" w:pos="3525"/>
        </w:tabs>
        <w:rPr>
          <w:sz w:val="24"/>
          <w:szCs w:val="24"/>
        </w:rPr>
      </w:pPr>
      <w:r w:rsidRPr="00A87B2F">
        <w:rPr>
          <w:sz w:val="24"/>
          <w:szCs w:val="24"/>
        </w:rPr>
        <w:t xml:space="preserve">V </w:t>
      </w:r>
      <w:r w:rsidR="007F41C3" w:rsidRPr="007F41C3">
        <w:rPr>
          <w:sz w:val="24"/>
          <w:szCs w:val="24"/>
          <w:highlight w:val="yellow"/>
        </w:rPr>
        <w:t>………</w:t>
      </w:r>
      <w:proofErr w:type="gramStart"/>
      <w:r w:rsidR="007F41C3" w:rsidRPr="007F41C3">
        <w:rPr>
          <w:sz w:val="24"/>
          <w:szCs w:val="24"/>
          <w:highlight w:val="yellow"/>
        </w:rPr>
        <w:t>…….</w:t>
      </w:r>
      <w:proofErr w:type="gramEnd"/>
      <w:r w:rsidR="007F41C3" w:rsidRPr="007F41C3">
        <w:rPr>
          <w:sz w:val="24"/>
          <w:szCs w:val="24"/>
          <w:highlight w:val="yellow"/>
        </w:rPr>
        <w:t>.</w:t>
      </w:r>
      <w:r w:rsidRPr="00A87B2F">
        <w:rPr>
          <w:sz w:val="24"/>
          <w:szCs w:val="24"/>
        </w:rPr>
        <w:t>dne</w:t>
      </w:r>
      <w:r w:rsidR="007F41C3" w:rsidRPr="007F41C3">
        <w:rPr>
          <w:sz w:val="24"/>
          <w:szCs w:val="24"/>
          <w:highlight w:val="yellow"/>
        </w:rPr>
        <w:t>…………</w:t>
      </w:r>
      <w:proofErr w:type="gramStart"/>
      <w:r w:rsidR="007F41C3" w:rsidRPr="007F41C3">
        <w:rPr>
          <w:sz w:val="24"/>
          <w:szCs w:val="24"/>
          <w:highlight w:val="yellow"/>
        </w:rPr>
        <w:t>…….</w:t>
      </w:r>
      <w:proofErr w:type="gramEnd"/>
      <w:r w:rsidR="007F41C3" w:rsidRPr="007F41C3">
        <w:rPr>
          <w:sz w:val="24"/>
          <w:szCs w:val="24"/>
          <w:highlight w:val="yellow"/>
        </w:rPr>
        <w:t>.</w:t>
      </w:r>
      <w:r w:rsidR="00DB3C1D" w:rsidRPr="00A87B2F">
        <w:rPr>
          <w:sz w:val="24"/>
          <w:szCs w:val="24"/>
        </w:rPr>
        <w:tab/>
      </w:r>
      <w:r w:rsidRPr="00A87B2F">
        <w:rPr>
          <w:sz w:val="24"/>
          <w:szCs w:val="24"/>
        </w:rPr>
        <w:tab/>
      </w:r>
      <w:r w:rsidR="00DF7EFF" w:rsidRPr="00A87B2F">
        <w:rPr>
          <w:sz w:val="24"/>
          <w:szCs w:val="24"/>
        </w:rPr>
        <w:tab/>
      </w:r>
      <w:r w:rsidR="00DF7EFF" w:rsidRPr="00A87B2F">
        <w:rPr>
          <w:sz w:val="24"/>
          <w:szCs w:val="24"/>
        </w:rPr>
        <w:tab/>
      </w:r>
      <w:r w:rsidRPr="00A87B2F">
        <w:rPr>
          <w:sz w:val="24"/>
          <w:szCs w:val="24"/>
        </w:rPr>
        <w:tab/>
        <w:t xml:space="preserve">V </w:t>
      </w:r>
      <w:r w:rsidR="007F41C3" w:rsidRPr="007F41C3">
        <w:rPr>
          <w:sz w:val="24"/>
          <w:szCs w:val="24"/>
          <w:highlight w:val="yellow"/>
        </w:rPr>
        <w:t>…………….</w:t>
      </w:r>
      <w:r w:rsidRPr="00A87B2F">
        <w:rPr>
          <w:sz w:val="24"/>
          <w:szCs w:val="24"/>
        </w:rPr>
        <w:t xml:space="preserve"> dne </w:t>
      </w:r>
      <w:r w:rsidR="007F41C3" w:rsidRPr="007F41C3">
        <w:rPr>
          <w:sz w:val="24"/>
          <w:szCs w:val="24"/>
          <w:highlight w:val="yellow"/>
        </w:rPr>
        <w:t>…………</w:t>
      </w:r>
      <w:proofErr w:type="gramStart"/>
      <w:r w:rsidR="007F41C3" w:rsidRPr="007F41C3">
        <w:rPr>
          <w:sz w:val="24"/>
          <w:szCs w:val="24"/>
          <w:highlight w:val="yellow"/>
        </w:rPr>
        <w:t>…….</w:t>
      </w:r>
      <w:proofErr w:type="gramEnd"/>
      <w:r w:rsidR="007F41C3" w:rsidRPr="007F41C3">
        <w:rPr>
          <w:sz w:val="24"/>
          <w:szCs w:val="24"/>
          <w:highlight w:val="yellow"/>
        </w:rPr>
        <w:t>.</w:t>
      </w:r>
    </w:p>
    <w:p w14:paraId="63D16F5D" w14:textId="77777777" w:rsidR="00BE2A97" w:rsidRPr="002B3A26" w:rsidRDefault="00BE2A97" w:rsidP="002B3A26">
      <w:pPr>
        <w:tabs>
          <w:tab w:val="left" w:pos="3525"/>
        </w:tabs>
        <w:rPr>
          <w:sz w:val="24"/>
          <w:szCs w:val="24"/>
        </w:rPr>
      </w:pPr>
    </w:p>
    <w:p w14:paraId="74AA1EB8" w14:textId="77777777" w:rsidR="00BE2A97" w:rsidRPr="002B3A26" w:rsidRDefault="00BE2A97" w:rsidP="002B3A26">
      <w:pPr>
        <w:tabs>
          <w:tab w:val="left" w:pos="3525"/>
        </w:tabs>
        <w:rPr>
          <w:sz w:val="24"/>
          <w:szCs w:val="24"/>
        </w:rPr>
      </w:pPr>
    </w:p>
    <w:p w14:paraId="3D69742D" w14:textId="77777777" w:rsidR="00BE2A97" w:rsidRPr="002B3A26" w:rsidRDefault="00BE2A97" w:rsidP="002B3A26">
      <w:pPr>
        <w:tabs>
          <w:tab w:val="left" w:pos="3525"/>
        </w:tabs>
        <w:rPr>
          <w:sz w:val="24"/>
          <w:szCs w:val="24"/>
        </w:rPr>
      </w:pPr>
    </w:p>
    <w:p w14:paraId="119ABB97" w14:textId="688FE9DA" w:rsidR="00BE2A97" w:rsidRDefault="00A87B2F" w:rsidP="00A87B2F">
      <w:pPr>
        <w:tabs>
          <w:tab w:val="left" w:pos="35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2A97" w:rsidRPr="002B3A26">
        <w:rPr>
          <w:sz w:val="24"/>
          <w:szCs w:val="24"/>
        </w:rPr>
        <w:t>_________________________</w:t>
      </w:r>
      <w:r w:rsidR="00BE2A97" w:rsidRPr="002B3A26">
        <w:rPr>
          <w:sz w:val="24"/>
          <w:szCs w:val="24"/>
        </w:rPr>
        <w:tab/>
      </w:r>
      <w:r w:rsidR="00BE2A97" w:rsidRPr="002B3A26">
        <w:rPr>
          <w:sz w:val="24"/>
          <w:szCs w:val="24"/>
        </w:rPr>
        <w:tab/>
      </w:r>
      <w:r w:rsidR="00BE2A97" w:rsidRPr="002B3A26">
        <w:rPr>
          <w:sz w:val="24"/>
          <w:szCs w:val="24"/>
        </w:rPr>
        <w:tab/>
      </w:r>
      <w:r w:rsidR="00BE2A97" w:rsidRPr="002B3A2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E2A97" w:rsidRPr="002B3A26">
        <w:rPr>
          <w:sz w:val="24"/>
          <w:szCs w:val="24"/>
        </w:rPr>
        <w:t>_______________________</w:t>
      </w:r>
      <w:r w:rsidR="00BE2A97" w:rsidRPr="002B3A26">
        <w:rPr>
          <w:sz w:val="24"/>
          <w:szCs w:val="24"/>
        </w:rPr>
        <w:tab/>
      </w:r>
    </w:p>
    <w:p w14:paraId="18BE3A04" w14:textId="54C477A8" w:rsidR="00A87B2F" w:rsidRPr="00A87B2F" w:rsidRDefault="00A87B2F" w:rsidP="00A87B2F">
      <w:pPr>
        <w:spacing w:after="0"/>
        <w:ind w:hanging="142"/>
        <w:rPr>
          <w:b/>
          <w:bCs/>
          <w:sz w:val="24"/>
          <w:szCs w:val="24"/>
        </w:rPr>
      </w:pPr>
      <w:r>
        <w:t>Bc. Tomáš Tůma – Předseda představenstva</w:t>
      </w:r>
      <w:r>
        <w:tab/>
      </w:r>
      <w:r>
        <w:tab/>
      </w:r>
      <w:r>
        <w:tab/>
      </w:r>
      <w:r w:rsidRPr="00A87B2F">
        <w:rPr>
          <w:b/>
          <w:bCs/>
          <w:sz w:val="24"/>
          <w:szCs w:val="24"/>
        </w:rPr>
        <w:t xml:space="preserve">        </w:t>
      </w:r>
      <w:proofErr w:type="spellStart"/>
      <w:r w:rsidRPr="00A87B2F">
        <w:rPr>
          <w:b/>
          <w:bCs/>
          <w:sz w:val="24"/>
          <w:szCs w:val="24"/>
          <w:highlight w:val="yellow"/>
        </w:rPr>
        <w:t>xxxxxxxxxxxxxxxxxx</w:t>
      </w:r>
      <w:proofErr w:type="spellEnd"/>
    </w:p>
    <w:p w14:paraId="4C6CB7E6" w14:textId="4255ADA0" w:rsidR="00BE2A97" w:rsidRDefault="00A87B2F" w:rsidP="002B3A26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A87B2F">
        <w:rPr>
          <w:bCs/>
          <w:sz w:val="24"/>
          <w:szCs w:val="24"/>
        </w:rPr>
        <w:t>Zemědělské družstvo Hřivice</w:t>
      </w:r>
    </w:p>
    <w:p w14:paraId="187CF30E" w14:textId="77777777" w:rsidR="00A87B2F" w:rsidRDefault="00A87B2F" w:rsidP="002B3A26">
      <w:pPr>
        <w:spacing w:after="0"/>
        <w:rPr>
          <w:bCs/>
          <w:sz w:val="24"/>
          <w:szCs w:val="24"/>
        </w:rPr>
      </w:pPr>
    </w:p>
    <w:p w14:paraId="69887EC2" w14:textId="77777777" w:rsidR="00A87B2F" w:rsidRDefault="00A87B2F" w:rsidP="002B3A26">
      <w:pPr>
        <w:spacing w:after="0"/>
        <w:rPr>
          <w:bCs/>
          <w:sz w:val="24"/>
          <w:szCs w:val="24"/>
        </w:rPr>
      </w:pPr>
    </w:p>
    <w:p w14:paraId="568993B7" w14:textId="77777777" w:rsidR="00A87B2F" w:rsidRDefault="00A87B2F" w:rsidP="002B3A26">
      <w:pPr>
        <w:spacing w:after="0"/>
        <w:rPr>
          <w:bCs/>
          <w:sz w:val="24"/>
          <w:szCs w:val="24"/>
        </w:rPr>
      </w:pPr>
    </w:p>
    <w:p w14:paraId="6333D3FF" w14:textId="5A95ABC1" w:rsidR="00A87B2F" w:rsidRDefault="007F41C3" w:rsidP="00A87B2F">
      <w:pPr>
        <w:tabs>
          <w:tab w:val="left" w:pos="352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87B2F" w:rsidRPr="002B3A26">
        <w:rPr>
          <w:sz w:val="24"/>
          <w:szCs w:val="24"/>
        </w:rPr>
        <w:t>_________________________</w:t>
      </w:r>
      <w:r w:rsidR="00A87B2F" w:rsidRPr="002B3A26">
        <w:rPr>
          <w:sz w:val="24"/>
          <w:szCs w:val="24"/>
        </w:rPr>
        <w:tab/>
      </w:r>
      <w:r w:rsidR="00A87B2F" w:rsidRPr="002B3A26">
        <w:rPr>
          <w:sz w:val="24"/>
          <w:szCs w:val="24"/>
        </w:rPr>
        <w:tab/>
      </w:r>
      <w:r w:rsidR="00A87B2F" w:rsidRPr="002B3A26">
        <w:rPr>
          <w:sz w:val="24"/>
          <w:szCs w:val="24"/>
        </w:rPr>
        <w:tab/>
      </w:r>
      <w:r w:rsidR="00A87B2F">
        <w:rPr>
          <w:sz w:val="24"/>
          <w:szCs w:val="24"/>
        </w:rPr>
        <w:tab/>
      </w:r>
      <w:r w:rsidR="00A87B2F" w:rsidRPr="002B3A26">
        <w:rPr>
          <w:sz w:val="24"/>
          <w:szCs w:val="24"/>
        </w:rPr>
        <w:tab/>
        <w:t>_______________________</w:t>
      </w:r>
      <w:r w:rsidR="00A87B2F" w:rsidRPr="002B3A26">
        <w:rPr>
          <w:sz w:val="24"/>
          <w:szCs w:val="24"/>
        </w:rPr>
        <w:tab/>
      </w:r>
    </w:p>
    <w:p w14:paraId="5658CC3B" w14:textId="637012AD" w:rsidR="00A87B2F" w:rsidRPr="00A87B2F" w:rsidRDefault="007F41C3" w:rsidP="00A87B2F">
      <w:pPr>
        <w:spacing w:after="0"/>
        <w:ind w:hanging="142"/>
        <w:rPr>
          <w:b/>
          <w:bCs/>
          <w:sz w:val="24"/>
          <w:szCs w:val="24"/>
        </w:rPr>
      </w:pPr>
      <w:r w:rsidRPr="000743AC">
        <w:t>Zdeněk Kincl</w:t>
      </w:r>
      <w:r>
        <w:t>– Místopředseda představenstva</w:t>
      </w:r>
      <w:r w:rsidR="00A87B2F" w:rsidRPr="00A87B2F">
        <w:rPr>
          <w:rFonts w:cs="Calibri"/>
          <w:b/>
          <w:bCs/>
          <w:sz w:val="24"/>
          <w:szCs w:val="24"/>
        </w:rPr>
        <w:tab/>
      </w:r>
      <w:r w:rsidR="00A87B2F" w:rsidRPr="00A87B2F">
        <w:rPr>
          <w:rFonts w:cs="Calibri"/>
          <w:b/>
          <w:bCs/>
          <w:sz w:val="24"/>
          <w:szCs w:val="24"/>
        </w:rPr>
        <w:tab/>
      </w:r>
      <w:r w:rsidR="00A87B2F" w:rsidRPr="00A87B2F">
        <w:rPr>
          <w:b/>
          <w:bCs/>
          <w:sz w:val="24"/>
          <w:szCs w:val="24"/>
        </w:rPr>
        <w:tab/>
      </w:r>
      <w:r w:rsidRPr="00A87B2F">
        <w:rPr>
          <w:b/>
          <w:bCs/>
          <w:sz w:val="24"/>
          <w:szCs w:val="24"/>
        </w:rPr>
        <w:t xml:space="preserve">        </w:t>
      </w:r>
      <w:proofErr w:type="spellStart"/>
      <w:r w:rsidRPr="00A87B2F">
        <w:rPr>
          <w:b/>
          <w:bCs/>
          <w:sz w:val="24"/>
          <w:szCs w:val="24"/>
          <w:highlight w:val="yellow"/>
        </w:rPr>
        <w:t>xxxxxxxxxxxxxxxxxx</w:t>
      </w:r>
      <w:proofErr w:type="spellEnd"/>
    </w:p>
    <w:p w14:paraId="279FD12C" w14:textId="7BFB54C4" w:rsidR="00A87B2F" w:rsidRDefault="007F41C3" w:rsidP="00A87B2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A87B2F">
        <w:rPr>
          <w:bCs/>
          <w:sz w:val="24"/>
          <w:szCs w:val="24"/>
        </w:rPr>
        <w:t>Zemědělské družstvo Hřivice</w:t>
      </w:r>
    </w:p>
    <w:p w14:paraId="0DA7389F" w14:textId="77777777" w:rsidR="00A87B2F" w:rsidRDefault="00A87B2F" w:rsidP="002B3A26">
      <w:pPr>
        <w:spacing w:after="0"/>
        <w:rPr>
          <w:bCs/>
          <w:sz w:val="24"/>
          <w:szCs w:val="24"/>
        </w:rPr>
      </w:pPr>
    </w:p>
    <w:sectPr w:rsidR="00A87B2F" w:rsidSect="005A009C">
      <w:foot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00EED" w14:textId="77777777" w:rsidR="008B298B" w:rsidRDefault="008B298B" w:rsidP="00A86D0C">
      <w:pPr>
        <w:spacing w:after="0" w:line="240" w:lineRule="auto"/>
      </w:pPr>
      <w:r>
        <w:separator/>
      </w:r>
    </w:p>
  </w:endnote>
  <w:endnote w:type="continuationSeparator" w:id="0">
    <w:p w14:paraId="48012E70" w14:textId="77777777" w:rsidR="008B298B" w:rsidRDefault="008B298B" w:rsidP="00A8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7B233" w14:textId="77777777" w:rsidR="00BE2A97" w:rsidRDefault="00EA70B7">
    <w:pPr>
      <w:pStyle w:val="Zpat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E2A97">
      <w:rPr>
        <w:noProof/>
      </w:rPr>
      <w:t>3</w:t>
    </w:r>
    <w:r>
      <w:rPr>
        <w:noProof/>
      </w:rPr>
      <w:fldChar w:fldCharType="end"/>
    </w:r>
  </w:p>
  <w:p w14:paraId="255C1782" w14:textId="77777777" w:rsidR="00BE2A97" w:rsidRDefault="00BE2A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6A2E" w14:textId="77777777" w:rsidR="008B298B" w:rsidRDefault="008B298B" w:rsidP="00A86D0C">
      <w:pPr>
        <w:spacing w:after="0" w:line="240" w:lineRule="auto"/>
      </w:pPr>
      <w:r>
        <w:separator/>
      </w:r>
    </w:p>
  </w:footnote>
  <w:footnote w:type="continuationSeparator" w:id="0">
    <w:p w14:paraId="1A442ED1" w14:textId="77777777" w:rsidR="008B298B" w:rsidRDefault="008B298B" w:rsidP="00A86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68AC"/>
    <w:multiLevelType w:val="hybridMultilevel"/>
    <w:tmpl w:val="C0CCFFB4"/>
    <w:lvl w:ilvl="0" w:tplc="59B4A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CD0"/>
    <w:multiLevelType w:val="hybridMultilevel"/>
    <w:tmpl w:val="E11CA4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54B8F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21185D"/>
    <w:multiLevelType w:val="hybridMultilevel"/>
    <w:tmpl w:val="9F58A4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AE2EAB"/>
    <w:multiLevelType w:val="hybridMultilevel"/>
    <w:tmpl w:val="4040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B723E"/>
    <w:multiLevelType w:val="hybridMultilevel"/>
    <w:tmpl w:val="331061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C67C23"/>
    <w:multiLevelType w:val="hybridMultilevel"/>
    <w:tmpl w:val="E422934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2FF75CD0"/>
    <w:multiLevelType w:val="hybridMultilevel"/>
    <w:tmpl w:val="D7FA2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B58EA"/>
    <w:multiLevelType w:val="hybridMultilevel"/>
    <w:tmpl w:val="DFD47F1E"/>
    <w:lvl w:ilvl="0" w:tplc="59B4A1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14D47"/>
    <w:multiLevelType w:val="hybridMultilevel"/>
    <w:tmpl w:val="E42293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61C0E9B"/>
    <w:multiLevelType w:val="hybridMultilevel"/>
    <w:tmpl w:val="0E8EE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C3D15"/>
    <w:multiLevelType w:val="hybridMultilevel"/>
    <w:tmpl w:val="E42293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31E21E9"/>
    <w:multiLevelType w:val="hybridMultilevel"/>
    <w:tmpl w:val="26665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4DD7BDE"/>
    <w:multiLevelType w:val="hybridMultilevel"/>
    <w:tmpl w:val="77D6A6EC"/>
    <w:lvl w:ilvl="0" w:tplc="59B4A18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8317DB"/>
    <w:multiLevelType w:val="hybridMultilevel"/>
    <w:tmpl w:val="3F749B66"/>
    <w:lvl w:ilvl="0" w:tplc="FE884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E8A2C22"/>
    <w:multiLevelType w:val="hybridMultilevel"/>
    <w:tmpl w:val="2F9031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BF698B"/>
    <w:multiLevelType w:val="hybridMultilevel"/>
    <w:tmpl w:val="7CB00C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11B69"/>
    <w:multiLevelType w:val="hybridMultilevel"/>
    <w:tmpl w:val="E42293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876357797">
    <w:abstractNumId w:val="4"/>
  </w:num>
  <w:num w:numId="2" w16cid:durableId="2033456396">
    <w:abstractNumId w:val="14"/>
  </w:num>
  <w:num w:numId="3" w16cid:durableId="2064132512">
    <w:abstractNumId w:val="11"/>
  </w:num>
  <w:num w:numId="4" w16cid:durableId="1482113362">
    <w:abstractNumId w:val="2"/>
  </w:num>
  <w:num w:numId="5" w16cid:durableId="717823063">
    <w:abstractNumId w:val="1"/>
  </w:num>
  <w:num w:numId="6" w16cid:durableId="446972320">
    <w:abstractNumId w:val="10"/>
  </w:num>
  <w:num w:numId="7" w16cid:durableId="1889221632">
    <w:abstractNumId w:val="5"/>
  </w:num>
  <w:num w:numId="8" w16cid:durableId="1016232656">
    <w:abstractNumId w:val="13"/>
  </w:num>
  <w:num w:numId="9" w16cid:durableId="1060405002">
    <w:abstractNumId w:val="16"/>
  </w:num>
  <w:num w:numId="10" w16cid:durableId="2043825729">
    <w:abstractNumId w:val="8"/>
  </w:num>
  <w:num w:numId="11" w16cid:durableId="118648577">
    <w:abstractNumId w:val="0"/>
  </w:num>
  <w:num w:numId="12" w16cid:durableId="1081830784">
    <w:abstractNumId w:val="6"/>
  </w:num>
  <w:num w:numId="13" w16cid:durableId="1239364361">
    <w:abstractNumId w:val="12"/>
  </w:num>
  <w:num w:numId="14" w16cid:durableId="711657310">
    <w:abstractNumId w:val="15"/>
  </w:num>
  <w:num w:numId="15" w16cid:durableId="834346089">
    <w:abstractNumId w:val="3"/>
  </w:num>
  <w:num w:numId="16" w16cid:durableId="1531532404">
    <w:abstractNumId w:val="9"/>
  </w:num>
  <w:num w:numId="17" w16cid:durableId="601568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58"/>
    <w:rsid w:val="000155DD"/>
    <w:rsid w:val="00017615"/>
    <w:rsid w:val="00054F7E"/>
    <w:rsid w:val="0006698F"/>
    <w:rsid w:val="00074142"/>
    <w:rsid w:val="00087D36"/>
    <w:rsid w:val="00092104"/>
    <w:rsid w:val="000B226F"/>
    <w:rsid w:val="000D6E23"/>
    <w:rsid w:val="000E40D3"/>
    <w:rsid w:val="000F2A5F"/>
    <w:rsid w:val="00103E14"/>
    <w:rsid w:val="00177D29"/>
    <w:rsid w:val="001808CD"/>
    <w:rsid w:val="00197B6B"/>
    <w:rsid w:val="00234307"/>
    <w:rsid w:val="00240309"/>
    <w:rsid w:val="00245B6E"/>
    <w:rsid w:val="00254FB7"/>
    <w:rsid w:val="00260D91"/>
    <w:rsid w:val="002762DB"/>
    <w:rsid w:val="0029768D"/>
    <w:rsid w:val="002B3006"/>
    <w:rsid w:val="002B3A26"/>
    <w:rsid w:val="002B44A1"/>
    <w:rsid w:val="002D38D6"/>
    <w:rsid w:val="0030426D"/>
    <w:rsid w:val="003479A4"/>
    <w:rsid w:val="003745BE"/>
    <w:rsid w:val="003B37ED"/>
    <w:rsid w:val="003E089F"/>
    <w:rsid w:val="003F0F34"/>
    <w:rsid w:val="00406DE8"/>
    <w:rsid w:val="004427BD"/>
    <w:rsid w:val="00442C83"/>
    <w:rsid w:val="00443C41"/>
    <w:rsid w:val="0044711C"/>
    <w:rsid w:val="0048394B"/>
    <w:rsid w:val="00487198"/>
    <w:rsid w:val="004E2F75"/>
    <w:rsid w:val="00511C5B"/>
    <w:rsid w:val="005234A8"/>
    <w:rsid w:val="00553285"/>
    <w:rsid w:val="00553DE9"/>
    <w:rsid w:val="00577B54"/>
    <w:rsid w:val="0058546B"/>
    <w:rsid w:val="00595646"/>
    <w:rsid w:val="005A009C"/>
    <w:rsid w:val="005A4275"/>
    <w:rsid w:val="005D79B9"/>
    <w:rsid w:val="005E3EE7"/>
    <w:rsid w:val="005F21C5"/>
    <w:rsid w:val="006230FD"/>
    <w:rsid w:val="006412F6"/>
    <w:rsid w:val="006505E4"/>
    <w:rsid w:val="006601FB"/>
    <w:rsid w:val="00666B77"/>
    <w:rsid w:val="00672485"/>
    <w:rsid w:val="006942D1"/>
    <w:rsid w:val="006B01D7"/>
    <w:rsid w:val="006B3E63"/>
    <w:rsid w:val="006C0091"/>
    <w:rsid w:val="006C1AE9"/>
    <w:rsid w:val="006D05F9"/>
    <w:rsid w:val="006D2E85"/>
    <w:rsid w:val="007168E3"/>
    <w:rsid w:val="00746FED"/>
    <w:rsid w:val="00756F9E"/>
    <w:rsid w:val="007600E9"/>
    <w:rsid w:val="00774E21"/>
    <w:rsid w:val="00780689"/>
    <w:rsid w:val="00795761"/>
    <w:rsid w:val="007B195B"/>
    <w:rsid w:val="007B30A9"/>
    <w:rsid w:val="007E2CEC"/>
    <w:rsid w:val="007E5EE7"/>
    <w:rsid w:val="007F21A4"/>
    <w:rsid w:val="007F4139"/>
    <w:rsid w:val="007F41C3"/>
    <w:rsid w:val="00802742"/>
    <w:rsid w:val="00806BEA"/>
    <w:rsid w:val="00807887"/>
    <w:rsid w:val="008761B2"/>
    <w:rsid w:val="00892401"/>
    <w:rsid w:val="008B298B"/>
    <w:rsid w:val="008C39F6"/>
    <w:rsid w:val="008C676B"/>
    <w:rsid w:val="008D59B3"/>
    <w:rsid w:val="008F65A7"/>
    <w:rsid w:val="00901645"/>
    <w:rsid w:val="009255CA"/>
    <w:rsid w:val="00936262"/>
    <w:rsid w:val="009376CA"/>
    <w:rsid w:val="009477E5"/>
    <w:rsid w:val="00950FF4"/>
    <w:rsid w:val="009801FE"/>
    <w:rsid w:val="00990C78"/>
    <w:rsid w:val="00991B33"/>
    <w:rsid w:val="009A04C1"/>
    <w:rsid w:val="009A2317"/>
    <w:rsid w:val="009A3BB5"/>
    <w:rsid w:val="009B1529"/>
    <w:rsid w:val="009D1626"/>
    <w:rsid w:val="009F7050"/>
    <w:rsid w:val="00A24243"/>
    <w:rsid w:val="00A3597B"/>
    <w:rsid w:val="00A57624"/>
    <w:rsid w:val="00A67277"/>
    <w:rsid w:val="00A81BEF"/>
    <w:rsid w:val="00A8464D"/>
    <w:rsid w:val="00A86D0C"/>
    <w:rsid w:val="00A87B2F"/>
    <w:rsid w:val="00AB5BAB"/>
    <w:rsid w:val="00AE14B8"/>
    <w:rsid w:val="00B21FDA"/>
    <w:rsid w:val="00B43F0A"/>
    <w:rsid w:val="00B478C7"/>
    <w:rsid w:val="00B8247D"/>
    <w:rsid w:val="00BA177E"/>
    <w:rsid w:val="00BA3D33"/>
    <w:rsid w:val="00BA6960"/>
    <w:rsid w:val="00BC421C"/>
    <w:rsid w:val="00BC47FD"/>
    <w:rsid w:val="00BE2A97"/>
    <w:rsid w:val="00BF4B19"/>
    <w:rsid w:val="00C02837"/>
    <w:rsid w:val="00C0384E"/>
    <w:rsid w:val="00C16799"/>
    <w:rsid w:val="00C43776"/>
    <w:rsid w:val="00C447D8"/>
    <w:rsid w:val="00C5524F"/>
    <w:rsid w:val="00C8714D"/>
    <w:rsid w:val="00C87882"/>
    <w:rsid w:val="00C93F81"/>
    <w:rsid w:val="00C95827"/>
    <w:rsid w:val="00CD7B91"/>
    <w:rsid w:val="00CE6818"/>
    <w:rsid w:val="00D02EF6"/>
    <w:rsid w:val="00D05741"/>
    <w:rsid w:val="00D152E6"/>
    <w:rsid w:val="00D30C98"/>
    <w:rsid w:val="00D3518E"/>
    <w:rsid w:val="00D5609F"/>
    <w:rsid w:val="00D61934"/>
    <w:rsid w:val="00D727C6"/>
    <w:rsid w:val="00DB3C1D"/>
    <w:rsid w:val="00DE38A0"/>
    <w:rsid w:val="00DE7ED9"/>
    <w:rsid w:val="00DF0C58"/>
    <w:rsid w:val="00DF7EFF"/>
    <w:rsid w:val="00E000D6"/>
    <w:rsid w:val="00E03C05"/>
    <w:rsid w:val="00E213B1"/>
    <w:rsid w:val="00E54709"/>
    <w:rsid w:val="00E83635"/>
    <w:rsid w:val="00EA1BF0"/>
    <w:rsid w:val="00EA2CD4"/>
    <w:rsid w:val="00EA70B7"/>
    <w:rsid w:val="00EF486E"/>
    <w:rsid w:val="00F12F32"/>
    <w:rsid w:val="00F35DB1"/>
    <w:rsid w:val="00F4607F"/>
    <w:rsid w:val="00F65668"/>
    <w:rsid w:val="00F77678"/>
    <w:rsid w:val="00F90F33"/>
    <w:rsid w:val="00F961BD"/>
    <w:rsid w:val="00FA601B"/>
    <w:rsid w:val="00FA6C6F"/>
    <w:rsid w:val="00FD09FE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31C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94B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67248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F0C5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F0C5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72485"/>
    <w:rPr>
      <w:rFonts w:ascii="Calibri Light" w:hAnsi="Calibri Light" w:cs="Times New Roman"/>
      <w:color w:val="2F5496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0C58"/>
    <w:rPr>
      <w:rFonts w:ascii="Cambria" w:hAnsi="Cambria" w:cs="Times New Roman"/>
      <w:b/>
      <w:color w:val="4F81BD"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0C58"/>
    <w:rPr>
      <w:rFonts w:ascii="Cambria" w:hAnsi="Cambria" w:cs="Times New Roman"/>
      <w:b/>
      <w:color w:val="4F81BD"/>
    </w:rPr>
  </w:style>
  <w:style w:type="paragraph" w:customStyle="1" w:styleId="Bezmezer1">
    <w:name w:val="Bez mezer1"/>
    <w:uiPriority w:val="99"/>
    <w:qFormat/>
    <w:rsid w:val="00DF0C58"/>
    <w:rPr>
      <w:lang w:eastAsia="en-US"/>
    </w:rPr>
  </w:style>
  <w:style w:type="paragraph" w:styleId="Zhlav">
    <w:name w:val="header"/>
    <w:basedOn w:val="Normln"/>
    <w:link w:val="ZhlavChar"/>
    <w:uiPriority w:val="99"/>
    <w:semiHidden/>
    <w:rsid w:val="00A86D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A86D0C"/>
    <w:rPr>
      <w:rFonts w:cs="Times New Roman"/>
      <w:sz w:val="22"/>
      <w:lang w:eastAsia="en-US"/>
    </w:rPr>
  </w:style>
  <w:style w:type="paragraph" w:styleId="Zpat">
    <w:name w:val="footer"/>
    <w:basedOn w:val="Normln"/>
    <w:link w:val="ZpatChar"/>
    <w:uiPriority w:val="99"/>
    <w:rsid w:val="00A86D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A86D0C"/>
    <w:rPr>
      <w:rFonts w:cs="Times New Roman"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D59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D59B3"/>
    <w:rPr>
      <w:rFonts w:ascii="Tahoma" w:hAnsi="Tahoma" w:cs="Times New Roman"/>
      <w:sz w:val="16"/>
      <w:lang w:eastAsia="en-US"/>
    </w:rPr>
  </w:style>
  <w:style w:type="paragraph" w:styleId="Zkladntext3">
    <w:name w:val="Body Text 3"/>
    <w:basedOn w:val="Normln"/>
    <w:link w:val="Zkladntext3Char"/>
    <w:uiPriority w:val="99"/>
    <w:rsid w:val="00260D9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60D91"/>
    <w:rPr>
      <w:rFonts w:ascii="Times New Roman" w:hAnsi="Times New Roman" w:cs="Times New Roman"/>
      <w:sz w:val="16"/>
    </w:rPr>
  </w:style>
  <w:style w:type="paragraph" w:customStyle="1" w:styleId="Stylodsazfurt11bVlevo0cm">
    <w:name w:val="Styl odsaz furt + 11 b. Vlevo:  0 cm"/>
    <w:basedOn w:val="Normln"/>
    <w:uiPriority w:val="99"/>
    <w:rsid w:val="008C676B"/>
    <w:pPr>
      <w:spacing w:before="120" w:after="0" w:line="240" w:lineRule="auto"/>
      <w:jc w:val="both"/>
    </w:pPr>
    <w:rPr>
      <w:rFonts w:ascii="Tahoma" w:eastAsia="Times New Roman" w:hAnsi="Tahoma"/>
      <w:color w:val="00000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72485"/>
    <w:pPr>
      <w:spacing w:after="160" w:line="259" w:lineRule="auto"/>
      <w:ind w:left="720"/>
      <w:contextualSpacing/>
      <w:jc w:val="both"/>
    </w:pPr>
    <w:rPr>
      <w:rFonts w:ascii="Times New Roman" w:hAnsi="Times New Roman"/>
    </w:rPr>
  </w:style>
  <w:style w:type="character" w:customStyle="1" w:styleId="Rizeni-text-01">
    <w:name w:val="Rizeni-text-01"/>
    <w:basedOn w:val="Standardnpsmoodstavce"/>
    <w:uiPriority w:val="1"/>
    <w:qFormat/>
    <w:rsid w:val="00A87B2F"/>
    <w:rPr>
      <w:rFonts w:ascii="Tahoma" w:hAnsi="Tahoma" w:cs="Tahoma"/>
      <w:b/>
    </w:rPr>
  </w:style>
  <w:style w:type="paragraph" w:customStyle="1" w:styleId="Rizeni-para-11">
    <w:name w:val="Rizeni-para-11"/>
    <w:basedOn w:val="Normln"/>
    <w:qFormat/>
    <w:rsid w:val="00A87B2F"/>
    <w:pPr>
      <w:tabs>
        <w:tab w:val="left" w:pos="2722"/>
      </w:tabs>
      <w:suppressAutoHyphens/>
      <w:overflowPunct w:val="0"/>
      <w:autoSpaceDE w:val="0"/>
      <w:spacing w:before="60" w:after="60" w:line="240" w:lineRule="auto"/>
      <w:ind w:left="2722" w:hanging="2722"/>
      <w:jc w:val="both"/>
      <w:textAlignment w:val="baseline"/>
    </w:pPr>
    <w:rPr>
      <w:rFonts w:ascii="Tahoma" w:eastAsia="Times New Roman" w:hAnsi="Tahoma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A87B2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7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2026-01-16T15:02:00Z</dcterms:created>
  <dcterms:modified xsi:type="dcterms:W3CDTF">2026-01-16T15:02:00Z</dcterms:modified>
</cp:coreProperties>
</file>