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B2FD" w14:textId="77777777" w:rsidR="0049617A" w:rsidRPr="008A5894" w:rsidRDefault="0049617A" w:rsidP="0049617A">
      <w:r w:rsidRPr="008A5894">
        <w:rPr>
          <w:noProof/>
          <w:lang w:eastAsia="cs-CZ"/>
        </w:rPr>
        <w:drawing>
          <wp:inline distT="0" distB="0" distL="0" distR="0" wp14:anchorId="7A0D93A9" wp14:editId="75E6AF0E">
            <wp:extent cx="3528060" cy="10744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894">
        <w:rPr>
          <w:noProof/>
          <w:lang w:eastAsia="cs-CZ"/>
        </w:rPr>
        <w:drawing>
          <wp:inline distT="0" distB="0" distL="0" distR="0" wp14:anchorId="2DD6A53F" wp14:editId="1E8E30CA">
            <wp:extent cx="2057400" cy="11277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0A21" w14:textId="3C891B84" w:rsidR="006732FD" w:rsidRDefault="006732FD" w:rsidP="006732FD"/>
    <w:p w14:paraId="107953B8" w14:textId="77777777" w:rsidR="0049617A" w:rsidRPr="006732FD" w:rsidRDefault="0049617A" w:rsidP="006732FD"/>
    <w:p w14:paraId="0F7875B3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OZNÁMENÍ VÝBĚROVÉHO ŘÍZENÍ – ZADÁVACÍ PODMÍNKY</w:t>
      </w:r>
    </w:p>
    <w:p w14:paraId="1B48021C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Výzva a zadávací dokumentace</w:t>
      </w:r>
    </w:p>
    <w:p w14:paraId="3485BAD9" w14:textId="7BA8885D" w:rsidR="006732FD" w:rsidRPr="006732FD" w:rsidRDefault="006732FD" w:rsidP="006732FD">
      <w:r w:rsidRPr="006732FD">
        <w:rPr>
          <w:b/>
          <w:bCs/>
        </w:rPr>
        <w:t>Zadavatel:</w:t>
      </w:r>
      <w:r w:rsidRPr="006732FD">
        <w:br/>
        <w:t>PINKO a.s.</w:t>
      </w:r>
      <w:r w:rsidRPr="006732FD">
        <w:br/>
        <w:t>Vlašimská 409</w:t>
      </w:r>
      <w:r w:rsidRPr="006732FD">
        <w:br/>
        <w:t>256 01 Benešov</w:t>
      </w:r>
      <w:r w:rsidRPr="006732FD">
        <w:br/>
        <w:t>IČ: 00565890</w:t>
      </w:r>
      <w:r w:rsidRPr="006732FD">
        <w:br/>
        <w:t>DIČ: CZ00565890</w:t>
      </w:r>
      <w:r w:rsidRPr="006732FD">
        <w:br/>
        <w:t xml:space="preserve">E-mail: </w:t>
      </w:r>
      <w:hyperlink r:id="rId7" w:history="1">
        <w:r w:rsidRPr="0062191C">
          <w:rPr>
            <w:rStyle w:val="Hypertextovodkaz"/>
          </w:rPr>
          <w:t>info</w:t>
        </w:r>
        <w:r w:rsidRPr="006732FD">
          <w:rPr>
            <w:rStyle w:val="Hypertextovodkaz"/>
          </w:rPr>
          <w:t>@pinko.cz</w:t>
        </w:r>
      </w:hyperlink>
    </w:p>
    <w:p w14:paraId="095DE609" w14:textId="77777777" w:rsidR="006732FD" w:rsidRPr="006732FD" w:rsidRDefault="006732FD" w:rsidP="006732FD">
      <w:r w:rsidRPr="006732FD">
        <w:rPr>
          <w:b/>
          <w:bCs/>
        </w:rPr>
        <w:t>Název zakázky:</w:t>
      </w:r>
      <w:r w:rsidRPr="006732FD">
        <w:br/>
        <w:t>Dodávka linky pro skupinové balení krabic do teplem smrštitelné fólie</w:t>
      </w:r>
    </w:p>
    <w:p w14:paraId="724E9A85" w14:textId="77777777" w:rsidR="006732FD" w:rsidRPr="006732FD" w:rsidRDefault="006732FD" w:rsidP="006732FD">
      <w:r w:rsidRPr="006732FD">
        <w:rPr>
          <w:b/>
          <w:bCs/>
        </w:rPr>
        <w:t>Druh zakázky:</w:t>
      </w:r>
      <w:r w:rsidRPr="006732FD">
        <w:br/>
        <w:t>dodávka technologie</w:t>
      </w:r>
    </w:p>
    <w:p w14:paraId="4C8AC372" w14:textId="5A22C9F4" w:rsidR="006732FD" w:rsidRPr="006732FD" w:rsidRDefault="006732FD" w:rsidP="006732FD">
      <w:r w:rsidRPr="006732FD">
        <w:rPr>
          <w:b/>
          <w:bCs/>
        </w:rPr>
        <w:t>Lhůta pro podání nabídek:</w:t>
      </w:r>
      <w:r w:rsidRPr="006732FD">
        <w:br/>
        <w:t xml:space="preserve">do </w:t>
      </w:r>
      <w:r w:rsidR="0049617A">
        <w:t>3.1.2026</w:t>
      </w:r>
      <w:r w:rsidRPr="006732FD">
        <w:t xml:space="preserve"> </w:t>
      </w:r>
      <w:proofErr w:type="gramStart"/>
      <w:r w:rsidRPr="006732FD">
        <w:t xml:space="preserve">do  </w:t>
      </w:r>
      <w:r w:rsidR="0049617A">
        <w:t>6</w:t>
      </w:r>
      <w:proofErr w:type="gramEnd"/>
      <w:r w:rsidRPr="006732FD">
        <w:t>:00</w:t>
      </w:r>
      <w:r w:rsidR="0049617A">
        <w:t xml:space="preserve"> hod.</w:t>
      </w:r>
    </w:p>
    <w:p w14:paraId="0278D23F" w14:textId="77777777" w:rsidR="006732FD" w:rsidRPr="006732FD" w:rsidRDefault="006732FD" w:rsidP="006732FD">
      <w:r w:rsidRPr="006732FD">
        <w:t>Nabídky budou doručeny v zalepené obálce s nápisem:</w:t>
      </w:r>
    </w:p>
    <w:p w14:paraId="70266897" w14:textId="77777777" w:rsidR="006732FD" w:rsidRPr="006732FD" w:rsidRDefault="006732FD" w:rsidP="006732FD">
      <w:r w:rsidRPr="006732FD">
        <w:rPr>
          <w:b/>
          <w:bCs/>
        </w:rPr>
        <w:t>„NEOTVÍRAT – Dodávka linky pro skupinové balení krabic do teplem smrštitelné fólie“</w:t>
      </w:r>
    </w:p>
    <w:p w14:paraId="0C87616C" w14:textId="6C34E24C" w:rsidR="006732FD" w:rsidRPr="006732FD" w:rsidRDefault="006732FD" w:rsidP="006732FD">
      <w:r w:rsidRPr="006732FD">
        <w:t xml:space="preserve">Posouzení a hodnocení nabídek proběhne dne </w:t>
      </w:r>
      <w:r w:rsidR="0049617A">
        <w:t>5.1.2026</w:t>
      </w:r>
      <w:r w:rsidRPr="006732FD">
        <w:t xml:space="preserve"> v</w:t>
      </w:r>
      <w:r w:rsidR="0049617A">
        <w:t> 9:</w:t>
      </w:r>
      <w:proofErr w:type="gramStart"/>
      <w:r w:rsidR="0049617A">
        <w:t xml:space="preserve">00 </w:t>
      </w:r>
      <w:r w:rsidRPr="006732FD">
        <w:t xml:space="preserve"> hod.</w:t>
      </w:r>
      <w:proofErr w:type="gramEnd"/>
      <w:r w:rsidRPr="006732FD">
        <w:t xml:space="preserve"> v sídle PINKO a.s. (kancelář ředitele).</w:t>
      </w:r>
    </w:p>
    <w:p w14:paraId="40B11A51" w14:textId="27D7411B" w:rsidR="006732FD" w:rsidRPr="006732FD" w:rsidRDefault="006732FD" w:rsidP="006732FD"/>
    <w:p w14:paraId="654B6419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Místo pro podání nabídky</w:t>
      </w:r>
    </w:p>
    <w:p w14:paraId="184C08A6" w14:textId="77777777" w:rsidR="006732FD" w:rsidRPr="006732FD" w:rsidRDefault="006732FD" w:rsidP="006732FD">
      <w:r w:rsidRPr="006732FD">
        <w:t>PINKO a.s. – vrátnice</w:t>
      </w:r>
      <w:r w:rsidRPr="006732FD">
        <w:br/>
        <w:t>Vlašimská 409</w:t>
      </w:r>
      <w:r w:rsidRPr="006732FD">
        <w:br/>
        <w:t>256 01 Benešov</w:t>
      </w:r>
    </w:p>
    <w:p w14:paraId="37F47B8E" w14:textId="77777777" w:rsidR="006732FD" w:rsidRPr="006732FD" w:rsidRDefault="00D0021B" w:rsidP="006732FD">
      <w:r>
        <w:pict w14:anchorId="7338C0C6">
          <v:rect id="_x0000_i1025" style="width:0;height:1.5pt" o:hralign="center" o:hrstd="t" o:hr="t" fillcolor="#a0a0a0" stroked="f"/>
        </w:pict>
      </w:r>
    </w:p>
    <w:p w14:paraId="3934D9B8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lastRenderedPageBreak/>
        <w:t>Předmět zakázky</w:t>
      </w:r>
    </w:p>
    <w:p w14:paraId="3B91273C" w14:textId="77777777" w:rsidR="006732FD" w:rsidRPr="006732FD" w:rsidRDefault="006732FD" w:rsidP="006732FD">
      <w:r w:rsidRPr="006732FD">
        <w:t xml:space="preserve">Předmětem zakázky je </w:t>
      </w:r>
      <w:r w:rsidRPr="006732FD">
        <w:rPr>
          <w:b/>
          <w:bCs/>
        </w:rPr>
        <w:t>dodávka, instalace a uvedení do provozu ucelené balicí linky pro skupinové balení kartonových krabic do teplem smrštitelné fólie</w:t>
      </w:r>
      <w:r w:rsidRPr="006732FD">
        <w:t>, včetně souvisejících dopravníků, kontroly neuzavřených krabic, elektroinstalace a zaškolení obsluhy.</w:t>
      </w:r>
    </w:p>
    <w:p w14:paraId="4A9AF5E6" w14:textId="77777777" w:rsidR="006732FD" w:rsidRPr="006732FD" w:rsidRDefault="006732FD" w:rsidP="006732FD">
      <w:r w:rsidRPr="006732FD">
        <w:t>Linka bude navázána na stávající výrobní a kontrolní zařízení zadavatele (stávající dopravník s detektorem kovů, který upraví zadavatel na vlastní náklady).</w:t>
      </w:r>
    </w:p>
    <w:p w14:paraId="35D84EDF" w14:textId="77777777" w:rsidR="006732FD" w:rsidRPr="006732FD" w:rsidRDefault="00D0021B" w:rsidP="006732FD">
      <w:r>
        <w:pict w14:anchorId="63486DDB">
          <v:rect id="_x0000_i1026" style="width:0;height:1.5pt" o:hralign="center" o:hrstd="t" o:hr="t" fillcolor="#a0a0a0" stroked="f"/>
        </w:pict>
      </w:r>
    </w:p>
    <w:p w14:paraId="4656A471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Minimální technické požadavky</w:t>
      </w:r>
    </w:p>
    <w:p w14:paraId="04EF5E51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1. Balený produkt a výkon</w:t>
      </w:r>
    </w:p>
    <w:p w14:paraId="6E02060A" w14:textId="752FA03A" w:rsidR="006732FD" w:rsidRPr="006732FD" w:rsidRDefault="006732FD" w:rsidP="006732FD">
      <w:pPr>
        <w:numPr>
          <w:ilvl w:val="0"/>
          <w:numId w:val="1"/>
        </w:numPr>
      </w:pPr>
      <w:r w:rsidRPr="006732FD">
        <w:rPr>
          <w:b/>
          <w:bCs/>
        </w:rPr>
        <w:t>Typ produktu:</w:t>
      </w:r>
      <w:r w:rsidRPr="006732FD">
        <w:t xml:space="preserve"> kartonové krabice s potravinářským </w:t>
      </w:r>
      <w:proofErr w:type="gramStart"/>
      <w:r w:rsidRPr="006732FD">
        <w:t>výrobkem .</w:t>
      </w:r>
      <w:proofErr w:type="gramEnd"/>
    </w:p>
    <w:p w14:paraId="5EAEABCF" w14:textId="77777777" w:rsidR="006732FD" w:rsidRPr="006732FD" w:rsidRDefault="006732FD" w:rsidP="006732FD">
      <w:pPr>
        <w:numPr>
          <w:ilvl w:val="0"/>
          <w:numId w:val="1"/>
        </w:numPr>
      </w:pPr>
      <w:r w:rsidRPr="006732FD">
        <w:rPr>
          <w:b/>
          <w:bCs/>
        </w:rPr>
        <w:t>Rozměr jednotlivé krabice na vstupu:</w:t>
      </w:r>
      <w:r w:rsidRPr="006732FD">
        <w:t xml:space="preserve"> cca </w:t>
      </w:r>
      <w:r w:rsidRPr="006732FD">
        <w:rPr>
          <w:b/>
          <w:bCs/>
        </w:rPr>
        <w:t>122 × 192 × 45 mm (š × d × v)</w:t>
      </w:r>
      <w:r w:rsidRPr="006732FD">
        <w:t>.</w:t>
      </w:r>
    </w:p>
    <w:p w14:paraId="6E021FE7" w14:textId="3402D05A" w:rsidR="006732FD" w:rsidRPr="006732FD" w:rsidRDefault="006732FD" w:rsidP="006732FD">
      <w:pPr>
        <w:numPr>
          <w:ilvl w:val="0"/>
          <w:numId w:val="1"/>
        </w:numPr>
      </w:pPr>
      <w:r w:rsidRPr="006732FD">
        <w:rPr>
          <w:b/>
          <w:bCs/>
        </w:rPr>
        <w:t>Skupinové balení – formace:</w:t>
      </w:r>
      <w:r w:rsidRPr="006732FD">
        <w:t xml:space="preserve"> </w:t>
      </w:r>
      <w:r w:rsidR="00722B6E">
        <w:rPr>
          <w:b/>
          <w:bCs/>
        </w:rPr>
        <w:t>6</w:t>
      </w:r>
      <w:r w:rsidRPr="006732FD">
        <w:t xml:space="preserve"> (6 krabic v jednom balení).</w:t>
      </w:r>
    </w:p>
    <w:p w14:paraId="628EDCD9" w14:textId="77777777" w:rsidR="006732FD" w:rsidRPr="006732FD" w:rsidRDefault="006732FD" w:rsidP="006732FD">
      <w:pPr>
        <w:numPr>
          <w:ilvl w:val="0"/>
          <w:numId w:val="1"/>
        </w:numPr>
      </w:pPr>
      <w:r w:rsidRPr="006732FD">
        <w:rPr>
          <w:b/>
          <w:bCs/>
        </w:rPr>
        <w:t>Rozměr skupinového balení:</w:t>
      </w:r>
      <w:r w:rsidRPr="006732FD">
        <w:t xml:space="preserve"> cca </w:t>
      </w:r>
      <w:r w:rsidRPr="006732FD">
        <w:rPr>
          <w:b/>
          <w:bCs/>
        </w:rPr>
        <w:t>122 × 270 × 192 mm (š × d × v)</w:t>
      </w:r>
      <w:r w:rsidRPr="006732FD">
        <w:t>.</w:t>
      </w:r>
    </w:p>
    <w:p w14:paraId="1DBB5B75" w14:textId="6B1767ED" w:rsidR="006732FD" w:rsidRPr="006732FD" w:rsidRDefault="006732FD" w:rsidP="006732FD">
      <w:pPr>
        <w:numPr>
          <w:ilvl w:val="0"/>
          <w:numId w:val="1"/>
        </w:numPr>
      </w:pPr>
      <w:r w:rsidRPr="006732FD">
        <w:rPr>
          <w:b/>
          <w:bCs/>
        </w:rPr>
        <w:t>Vstupní výkon:</w:t>
      </w:r>
      <w:r w:rsidRPr="006732FD">
        <w:t xml:space="preserve"> cca </w:t>
      </w:r>
      <w:r w:rsidRPr="006732FD">
        <w:rPr>
          <w:b/>
          <w:bCs/>
        </w:rPr>
        <w:t xml:space="preserve">10 000 </w:t>
      </w:r>
      <w:r w:rsidR="00722B6E">
        <w:rPr>
          <w:b/>
          <w:bCs/>
        </w:rPr>
        <w:t>ks</w:t>
      </w:r>
      <w:r w:rsidRPr="006732FD">
        <w:rPr>
          <w:b/>
          <w:bCs/>
        </w:rPr>
        <w:t>/hod</w:t>
      </w:r>
      <w:r w:rsidRPr="006732FD">
        <w:t xml:space="preserve">, tomu odpovídající výkon </w:t>
      </w:r>
      <w:proofErr w:type="spellStart"/>
      <w:r w:rsidRPr="006732FD">
        <w:t>krabičkovací</w:t>
      </w:r>
      <w:proofErr w:type="spellEnd"/>
      <w:r w:rsidRPr="006732FD">
        <w:t xml:space="preserve"> linky cca </w:t>
      </w:r>
      <w:r w:rsidRPr="006732FD">
        <w:rPr>
          <w:b/>
          <w:bCs/>
        </w:rPr>
        <w:t>42 krabic/</w:t>
      </w:r>
      <w:proofErr w:type="gramStart"/>
      <w:r w:rsidRPr="006732FD">
        <w:rPr>
          <w:b/>
          <w:bCs/>
        </w:rPr>
        <w:t>min</w:t>
      </w:r>
      <w:r w:rsidRPr="006732FD">
        <w:t>.</w:t>
      </w:r>
      <w:r w:rsidR="00722B6E">
        <w:t>(</w:t>
      </w:r>
      <w:proofErr w:type="gramEnd"/>
      <w:r w:rsidR="00722B6E">
        <w:t>krabička s 4ks)</w:t>
      </w:r>
    </w:p>
    <w:p w14:paraId="37B05D30" w14:textId="07B381A9" w:rsidR="006732FD" w:rsidRPr="006732FD" w:rsidRDefault="006732FD" w:rsidP="006732FD">
      <w:pPr>
        <w:numPr>
          <w:ilvl w:val="0"/>
          <w:numId w:val="1"/>
        </w:numPr>
      </w:pPr>
      <w:r w:rsidRPr="006732FD">
        <w:rPr>
          <w:b/>
          <w:bCs/>
        </w:rPr>
        <w:t xml:space="preserve">Požadovaný </w:t>
      </w:r>
      <w:r w:rsidR="00722B6E">
        <w:rPr>
          <w:b/>
          <w:bCs/>
        </w:rPr>
        <w:t xml:space="preserve">minimální </w:t>
      </w:r>
      <w:r w:rsidRPr="006732FD">
        <w:rPr>
          <w:b/>
          <w:bCs/>
        </w:rPr>
        <w:t>výkon na výstupu skupinových balení:</w:t>
      </w:r>
      <w:r w:rsidRPr="006732FD">
        <w:t xml:space="preserve"> min. </w:t>
      </w:r>
      <w:r w:rsidRPr="006732FD">
        <w:rPr>
          <w:b/>
          <w:bCs/>
        </w:rPr>
        <w:t>7 skupinových balení/min</w:t>
      </w:r>
      <w:r w:rsidRPr="006732FD">
        <w:t xml:space="preserve"> (při běžných provozních podmínkách).</w:t>
      </w:r>
    </w:p>
    <w:p w14:paraId="03F3D16F" w14:textId="77777777" w:rsidR="006732FD" w:rsidRPr="006732FD" w:rsidRDefault="006732FD" w:rsidP="006732FD">
      <w:r w:rsidRPr="006732FD">
        <w:t>Uvedené rozměry jsou rozhodující pro návrh linky; uchazeč může nabídnout řešení s větším rozsahem nastavení formátů (rozměrové rezervy).</w:t>
      </w:r>
    </w:p>
    <w:p w14:paraId="3BB63E61" w14:textId="77777777" w:rsidR="006732FD" w:rsidRPr="006732FD" w:rsidRDefault="00D0021B" w:rsidP="006732FD">
      <w:r>
        <w:pict w14:anchorId="6CAB4332">
          <v:rect id="_x0000_i1027" style="width:0;height:1.5pt" o:hralign="center" o:hrstd="t" o:hr="t" fillcolor="#a0a0a0" stroked="f"/>
        </w:pict>
      </w:r>
    </w:p>
    <w:p w14:paraId="5983EBC6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2. Funkční členění linky</w:t>
      </w:r>
    </w:p>
    <w:p w14:paraId="34F8F148" w14:textId="77777777" w:rsidR="006732FD" w:rsidRPr="006732FD" w:rsidRDefault="006732FD" w:rsidP="006732FD">
      <w:r w:rsidRPr="006732FD">
        <w:t>Linka bude tvořena minimálně těmito funkčními celky:</w:t>
      </w:r>
    </w:p>
    <w:p w14:paraId="4D4D35A4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2.1 Kontrola neuzavřených krabic včetně vyřazování</w:t>
      </w:r>
    </w:p>
    <w:p w14:paraId="260FB04B" w14:textId="77777777" w:rsidR="006732FD" w:rsidRPr="006732FD" w:rsidRDefault="006732FD" w:rsidP="006732FD">
      <w:pPr>
        <w:numPr>
          <w:ilvl w:val="0"/>
          <w:numId w:val="2"/>
        </w:numPr>
      </w:pPr>
      <w:r w:rsidRPr="006732FD">
        <w:t>Kontrola uzavření krabic pomocí optických nebo jiných bezkontaktních snímačů.</w:t>
      </w:r>
    </w:p>
    <w:p w14:paraId="42EAED4F" w14:textId="77777777" w:rsidR="006732FD" w:rsidRPr="006732FD" w:rsidRDefault="006732FD" w:rsidP="006732FD">
      <w:pPr>
        <w:numPr>
          <w:ilvl w:val="0"/>
          <w:numId w:val="2"/>
        </w:numPr>
      </w:pPr>
      <w:r w:rsidRPr="006732FD">
        <w:t xml:space="preserve">Automatické </w:t>
      </w:r>
      <w:r w:rsidRPr="006732FD">
        <w:rPr>
          <w:b/>
          <w:bCs/>
        </w:rPr>
        <w:t>pneumatické vyřazování nevyhovujících krabic</w:t>
      </w:r>
      <w:r w:rsidRPr="006732FD">
        <w:t xml:space="preserve"> na konci vstupního dopravníku na samostatnou větev / do sběrného prostoru.</w:t>
      </w:r>
    </w:p>
    <w:p w14:paraId="499ED527" w14:textId="77777777" w:rsidR="006732FD" w:rsidRPr="006732FD" w:rsidRDefault="006732FD" w:rsidP="006732FD">
      <w:pPr>
        <w:numPr>
          <w:ilvl w:val="0"/>
          <w:numId w:val="2"/>
        </w:numPr>
      </w:pPr>
      <w:r w:rsidRPr="006732FD">
        <w:t>Jednoduché nastavení a seřízení při změně formátu.</w:t>
      </w:r>
    </w:p>
    <w:p w14:paraId="6D6410C2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2.2 Vstupní dopravník (taktovací / přesouvací)</w:t>
      </w:r>
    </w:p>
    <w:p w14:paraId="32E3C948" w14:textId="77777777" w:rsidR="006732FD" w:rsidRPr="006732FD" w:rsidRDefault="006732FD" w:rsidP="006732FD">
      <w:pPr>
        <w:numPr>
          <w:ilvl w:val="0"/>
          <w:numId w:val="3"/>
        </w:numPr>
      </w:pPr>
      <w:r w:rsidRPr="006732FD">
        <w:t>Dopravník pro přísun krabic ke skupinovému balení a k balicímu stroji.</w:t>
      </w:r>
    </w:p>
    <w:p w14:paraId="67AD8AB9" w14:textId="77777777" w:rsidR="006732FD" w:rsidRPr="006732FD" w:rsidRDefault="006732FD" w:rsidP="006732FD">
      <w:pPr>
        <w:numPr>
          <w:ilvl w:val="0"/>
          <w:numId w:val="3"/>
        </w:numPr>
      </w:pPr>
      <w:r w:rsidRPr="006732FD">
        <w:rPr>
          <w:b/>
          <w:bCs/>
        </w:rPr>
        <w:lastRenderedPageBreak/>
        <w:t>Předpokládaná délka:</w:t>
      </w:r>
      <w:r w:rsidRPr="006732FD">
        <w:t xml:space="preserve"> cca </w:t>
      </w:r>
      <w:r w:rsidRPr="006732FD">
        <w:rPr>
          <w:b/>
          <w:bCs/>
        </w:rPr>
        <w:t>2 000 mm</w:t>
      </w:r>
      <w:r w:rsidRPr="006732FD">
        <w:t xml:space="preserve">; výškové stoupání z cca </w:t>
      </w:r>
      <w:r w:rsidRPr="006732FD">
        <w:rPr>
          <w:b/>
          <w:bCs/>
        </w:rPr>
        <w:t>800 mm na 1 000 mm</w:t>
      </w:r>
      <w:r w:rsidRPr="006732FD">
        <w:t xml:space="preserve"> (přesné rozměry mohou být přizpůsobeny podmínkám u zadavatele).</w:t>
      </w:r>
    </w:p>
    <w:p w14:paraId="07AFC48F" w14:textId="77777777" w:rsidR="006732FD" w:rsidRPr="006732FD" w:rsidRDefault="006732FD" w:rsidP="006732FD">
      <w:pPr>
        <w:numPr>
          <w:ilvl w:val="0"/>
          <w:numId w:val="3"/>
        </w:numPr>
      </w:pPr>
      <w:r w:rsidRPr="006732FD">
        <w:t xml:space="preserve">Materiálové provedení: nerez / plast / hliník vhodný pro potravinářský provoz, </w:t>
      </w:r>
      <w:r w:rsidRPr="006732FD">
        <w:rPr>
          <w:b/>
          <w:bCs/>
        </w:rPr>
        <w:t>omyvatelný modulární pás</w:t>
      </w:r>
      <w:r w:rsidRPr="006732FD">
        <w:t>.</w:t>
      </w:r>
    </w:p>
    <w:p w14:paraId="7D146442" w14:textId="77777777" w:rsidR="006732FD" w:rsidRPr="006732FD" w:rsidRDefault="006732FD" w:rsidP="006732FD">
      <w:pPr>
        <w:numPr>
          <w:ilvl w:val="0"/>
          <w:numId w:val="3"/>
        </w:numPr>
      </w:pPr>
      <w:r w:rsidRPr="006732FD">
        <w:t>Taktovací a přesouvací funkce pro přenos produktu na další dopravník nebo vyřazení mimo výrobu.</w:t>
      </w:r>
    </w:p>
    <w:p w14:paraId="12572EAB" w14:textId="77777777" w:rsidR="006732FD" w:rsidRPr="006732FD" w:rsidRDefault="006732FD" w:rsidP="006732FD">
      <w:pPr>
        <w:numPr>
          <w:ilvl w:val="0"/>
          <w:numId w:val="3"/>
        </w:numPr>
      </w:pPr>
      <w:r w:rsidRPr="006732FD">
        <w:t xml:space="preserve">Příprava pro instalaci </w:t>
      </w:r>
      <w:proofErr w:type="spellStart"/>
      <w:r w:rsidRPr="006732FD">
        <w:rPr>
          <w:b/>
          <w:bCs/>
        </w:rPr>
        <w:t>inkjet</w:t>
      </w:r>
      <w:proofErr w:type="spellEnd"/>
      <w:r w:rsidRPr="006732FD">
        <w:rPr>
          <w:b/>
          <w:bCs/>
        </w:rPr>
        <w:t xml:space="preserve"> tiskárny a aplikátoru etiket</w:t>
      </w:r>
      <w:r w:rsidRPr="006732FD">
        <w:t xml:space="preserve"> – uchazeč zajistí minimálně:</w:t>
      </w:r>
    </w:p>
    <w:p w14:paraId="35A5FECF" w14:textId="77777777" w:rsidR="006732FD" w:rsidRPr="006732FD" w:rsidRDefault="006732FD" w:rsidP="006732FD">
      <w:pPr>
        <w:numPr>
          <w:ilvl w:val="1"/>
          <w:numId w:val="3"/>
        </w:numPr>
      </w:pPr>
      <w:r w:rsidRPr="006732FD">
        <w:t>mechanické uchycení tiskárny a aplikátoru,</w:t>
      </w:r>
    </w:p>
    <w:p w14:paraId="3C2D16E1" w14:textId="77777777" w:rsidR="006732FD" w:rsidRPr="006732FD" w:rsidRDefault="006732FD" w:rsidP="006732FD">
      <w:pPr>
        <w:numPr>
          <w:ilvl w:val="1"/>
          <w:numId w:val="3"/>
        </w:numPr>
      </w:pPr>
      <w:r w:rsidRPr="006732FD">
        <w:t>elektro přípravu (napájení, signály start/stop, případné I/O).</w:t>
      </w:r>
    </w:p>
    <w:p w14:paraId="28D37AC0" w14:textId="77777777" w:rsidR="006732FD" w:rsidRPr="006732FD" w:rsidRDefault="006732FD" w:rsidP="006732FD">
      <w:pPr>
        <w:numPr>
          <w:ilvl w:val="0"/>
          <w:numId w:val="3"/>
        </w:numPr>
      </w:pPr>
      <w:r w:rsidRPr="006732FD">
        <w:t>Boční vedení minimálně z jedné strany; stavitelné podpěry ± 50 mm.</w:t>
      </w:r>
    </w:p>
    <w:p w14:paraId="5418D664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2.3 Přesouvací dopravník do balicího stroje</w:t>
      </w:r>
    </w:p>
    <w:p w14:paraId="57E58E79" w14:textId="77777777" w:rsidR="006732FD" w:rsidRPr="006732FD" w:rsidRDefault="006732FD" w:rsidP="006732FD">
      <w:pPr>
        <w:numPr>
          <w:ilvl w:val="0"/>
          <w:numId w:val="4"/>
        </w:numPr>
      </w:pPr>
      <w:r w:rsidRPr="006732FD">
        <w:t>Dopravník s ramenem pro přesun krabic do balicího stroje.</w:t>
      </w:r>
    </w:p>
    <w:p w14:paraId="1C979120" w14:textId="77777777" w:rsidR="006732FD" w:rsidRPr="006732FD" w:rsidRDefault="006732FD" w:rsidP="006732FD">
      <w:pPr>
        <w:numPr>
          <w:ilvl w:val="0"/>
          <w:numId w:val="4"/>
        </w:numPr>
      </w:pPr>
      <w:r w:rsidRPr="006732FD">
        <w:rPr>
          <w:b/>
          <w:bCs/>
        </w:rPr>
        <w:t>Předpokládaná délka:</w:t>
      </w:r>
      <w:r w:rsidRPr="006732FD">
        <w:t xml:space="preserve"> cca </w:t>
      </w:r>
      <w:r w:rsidRPr="006732FD">
        <w:rPr>
          <w:b/>
          <w:bCs/>
        </w:rPr>
        <w:t>1 000 mm</w:t>
      </w:r>
      <w:r w:rsidRPr="006732FD">
        <w:t>.</w:t>
      </w:r>
    </w:p>
    <w:p w14:paraId="7DA731F1" w14:textId="77777777" w:rsidR="006732FD" w:rsidRPr="006732FD" w:rsidRDefault="006732FD" w:rsidP="006732FD">
      <w:pPr>
        <w:numPr>
          <w:ilvl w:val="0"/>
          <w:numId w:val="4"/>
        </w:numPr>
      </w:pPr>
      <w:r w:rsidRPr="006732FD">
        <w:t>Materiálové provedení shodné s bodem 2.2 (nerez, plast, hliník; omyvatelný pás).</w:t>
      </w:r>
    </w:p>
    <w:p w14:paraId="1233E908" w14:textId="77777777" w:rsidR="006732FD" w:rsidRPr="006732FD" w:rsidRDefault="006732FD" w:rsidP="006732FD">
      <w:pPr>
        <w:numPr>
          <w:ilvl w:val="0"/>
          <w:numId w:val="4"/>
        </w:numPr>
      </w:pPr>
      <w:r w:rsidRPr="006732FD">
        <w:t>Samostatný pohon s frekvenčním měničem (umístění měniče v hlavním rozvaděči linky).</w:t>
      </w:r>
    </w:p>
    <w:p w14:paraId="6C7FA2C2" w14:textId="77777777" w:rsidR="006732FD" w:rsidRPr="006732FD" w:rsidRDefault="006732FD" w:rsidP="006732FD">
      <w:pPr>
        <w:numPr>
          <w:ilvl w:val="0"/>
          <w:numId w:val="4"/>
        </w:numPr>
      </w:pPr>
      <w:r w:rsidRPr="006732FD">
        <w:t>Boční vedení minimálně z jedné strany; stavitelné podpěry ± 50 mm.</w:t>
      </w:r>
    </w:p>
    <w:p w14:paraId="7793D7EC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2.4 Balicí stroj pro balení do teplem smrštitelné fólie</w:t>
      </w:r>
    </w:p>
    <w:p w14:paraId="7DCF64DA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t xml:space="preserve">Horizontální </w:t>
      </w:r>
      <w:r w:rsidRPr="006732FD">
        <w:rPr>
          <w:b/>
          <w:bCs/>
        </w:rPr>
        <w:t>krokový (taktovaný) balicí stroj</w:t>
      </w:r>
      <w:r w:rsidRPr="006732FD">
        <w:t xml:space="preserve"> pro jednotkové/skupinové balení kartonů do teplem smrštitelné fólie.</w:t>
      </w:r>
    </w:p>
    <w:p w14:paraId="185D0399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t xml:space="preserve">Po dojetí produktu na snímač je produkt automaticky zasunut za svařovací čelist, obalen fólií a následně projíždí smršťovacím tunelem, kde dojde k </w:t>
      </w:r>
      <w:r w:rsidRPr="006732FD">
        <w:rPr>
          <w:b/>
          <w:bCs/>
        </w:rPr>
        <w:t>pevné kontrakci fólie</w:t>
      </w:r>
      <w:r w:rsidRPr="006732FD">
        <w:t xml:space="preserve"> a jejímu ochlazení.</w:t>
      </w:r>
    </w:p>
    <w:p w14:paraId="435FB68F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t xml:space="preserve">Požadovaný výkon stroje: min. </w:t>
      </w:r>
      <w:r w:rsidRPr="006732FD">
        <w:rPr>
          <w:b/>
          <w:bCs/>
        </w:rPr>
        <w:t>10 taktů/min</w:t>
      </w:r>
      <w:r w:rsidRPr="006732FD">
        <w:t xml:space="preserve"> (10 skupinových balení / min) při dodržení požadované kvality balení.</w:t>
      </w:r>
    </w:p>
    <w:p w14:paraId="49EB6BB5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rPr>
          <w:b/>
          <w:bCs/>
        </w:rPr>
        <w:t>Nerezové provedení</w:t>
      </w:r>
      <w:r w:rsidRPr="006732FD">
        <w:t xml:space="preserve"> vhodné pro potravinářský provoz.</w:t>
      </w:r>
    </w:p>
    <w:p w14:paraId="678FDDD6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t>Minimální průchozí prostor stroje:</w:t>
      </w:r>
    </w:p>
    <w:p w14:paraId="153E47D7" w14:textId="77777777" w:rsidR="006732FD" w:rsidRPr="006732FD" w:rsidRDefault="006732FD" w:rsidP="006732FD">
      <w:pPr>
        <w:numPr>
          <w:ilvl w:val="1"/>
          <w:numId w:val="5"/>
        </w:numPr>
      </w:pPr>
      <w:r w:rsidRPr="006732FD">
        <w:t xml:space="preserve">max. šířka průchodu: min. </w:t>
      </w:r>
      <w:r w:rsidRPr="006732FD">
        <w:rPr>
          <w:b/>
          <w:bCs/>
        </w:rPr>
        <w:t>500 mm</w:t>
      </w:r>
      <w:r w:rsidRPr="006732FD">
        <w:t>,</w:t>
      </w:r>
    </w:p>
    <w:p w14:paraId="1156C891" w14:textId="77777777" w:rsidR="006732FD" w:rsidRPr="006732FD" w:rsidRDefault="006732FD" w:rsidP="006732FD">
      <w:pPr>
        <w:numPr>
          <w:ilvl w:val="1"/>
          <w:numId w:val="5"/>
        </w:numPr>
      </w:pPr>
      <w:r w:rsidRPr="006732FD">
        <w:t xml:space="preserve">max. výška balení: min. </w:t>
      </w:r>
      <w:r w:rsidRPr="006732FD">
        <w:rPr>
          <w:b/>
          <w:bCs/>
        </w:rPr>
        <w:t>270 mm</w:t>
      </w:r>
      <w:r w:rsidRPr="006732FD">
        <w:t>.</w:t>
      </w:r>
    </w:p>
    <w:p w14:paraId="495924C3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t>Obalový materiál:</w:t>
      </w:r>
    </w:p>
    <w:p w14:paraId="7BE42E9E" w14:textId="77777777" w:rsidR="006732FD" w:rsidRPr="006732FD" w:rsidRDefault="006732FD" w:rsidP="006732FD">
      <w:pPr>
        <w:numPr>
          <w:ilvl w:val="1"/>
          <w:numId w:val="5"/>
        </w:numPr>
      </w:pPr>
      <w:r w:rsidRPr="006732FD">
        <w:lastRenderedPageBreak/>
        <w:t xml:space="preserve">teplem smrštitelná fólie (např. PE), tloušťka cca </w:t>
      </w:r>
      <w:r w:rsidRPr="006732FD">
        <w:rPr>
          <w:b/>
          <w:bCs/>
        </w:rPr>
        <w:t>0,04–0,08 mm</w:t>
      </w:r>
      <w:r w:rsidRPr="006732FD">
        <w:t>,</w:t>
      </w:r>
    </w:p>
    <w:p w14:paraId="7BDD652C" w14:textId="77777777" w:rsidR="006732FD" w:rsidRPr="006732FD" w:rsidRDefault="006732FD" w:rsidP="006732FD">
      <w:pPr>
        <w:numPr>
          <w:ilvl w:val="1"/>
          <w:numId w:val="5"/>
        </w:numPr>
      </w:pPr>
      <w:r w:rsidRPr="006732FD">
        <w:t xml:space="preserve">max. šířka fólie: min. </w:t>
      </w:r>
      <w:r w:rsidRPr="006732FD">
        <w:rPr>
          <w:b/>
          <w:bCs/>
        </w:rPr>
        <w:t>660 mm</w:t>
      </w:r>
      <w:r w:rsidRPr="006732FD">
        <w:t>,</w:t>
      </w:r>
    </w:p>
    <w:p w14:paraId="777F39E6" w14:textId="77777777" w:rsidR="006732FD" w:rsidRPr="006732FD" w:rsidRDefault="006732FD" w:rsidP="006732FD">
      <w:pPr>
        <w:numPr>
          <w:ilvl w:val="1"/>
          <w:numId w:val="5"/>
        </w:numPr>
      </w:pPr>
      <w:r w:rsidRPr="006732FD">
        <w:t xml:space="preserve">max. průměr role fólie: min. </w:t>
      </w:r>
      <w:r w:rsidRPr="006732FD">
        <w:rPr>
          <w:b/>
          <w:bCs/>
        </w:rPr>
        <w:t>350 mm</w:t>
      </w:r>
      <w:r w:rsidRPr="006732FD">
        <w:t>.</w:t>
      </w:r>
    </w:p>
    <w:p w14:paraId="66DD2291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t>Stroj bude vybaven formátovými díly minimálně pro tyto formáty:</w:t>
      </w:r>
    </w:p>
    <w:p w14:paraId="4C83F1D0" w14:textId="77777777" w:rsidR="006732FD" w:rsidRPr="006732FD" w:rsidRDefault="006732FD" w:rsidP="006732FD">
      <w:pPr>
        <w:numPr>
          <w:ilvl w:val="1"/>
          <w:numId w:val="5"/>
        </w:numPr>
      </w:pPr>
      <w:r w:rsidRPr="006732FD">
        <w:t xml:space="preserve">skupinové balení cca </w:t>
      </w:r>
      <w:r w:rsidRPr="006732FD">
        <w:rPr>
          <w:b/>
          <w:bCs/>
        </w:rPr>
        <w:t>122 × 270 × 192 mm</w:t>
      </w:r>
      <w:r w:rsidRPr="006732FD">
        <w:t>,</w:t>
      </w:r>
    </w:p>
    <w:p w14:paraId="7CE089EE" w14:textId="77777777" w:rsidR="006732FD" w:rsidRPr="006732FD" w:rsidRDefault="006732FD" w:rsidP="006732FD">
      <w:pPr>
        <w:numPr>
          <w:ilvl w:val="1"/>
          <w:numId w:val="5"/>
        </w:numPr>
      </w:pPr>
      <w:r w:rsidRPr="006732FD">
        <w:t xml:space="preserve">skupiny cca </w:t>
      </w:r>
      <w:r w:rsidRPr="006732FD">
        <w:rPr>
          <w:b/>
          <w:bCs/>
        </w:rPr>
        <w:t>190 × 290 × 120 mm</w:t>
      </w:r>
      <w:r w:rsidRPr="006732FD">
        <w:t xml:space="preserve"> – průjezd strojem bez balení (pro převod na navazující zařízení).</w:t>
      </w:r>
    </w:p>
    <w:p w14:paraId="4D1879B4" w14:textId="77777777" w:rsidR="006732FD" w:rsidRPr="006732FD" w:rsidRDefault="006732FD" w:rsidP="006732FD">
      <w:pPr>
        <w:numPr>
          <w:ilvl w:val="0"/>
          <w:numId w:val="5"/>
        </w:numPr>
      </w:pPr>
      <w:r w:rsidRPr="006732FD">
        <w:t xml:space="preserve">Součástí dodávky je </w:t>
      </w:r>
      <w:r w:rsidRPr="006732FD">
        <w:rPr>
          <w:b/>
          <w:bCs/>
        </w:rPr>
        <w:t>smršťovací tunel</w:t>
      </w:r>
      <w:r w:rsidRPr="006732FD">
        <w:t xml:space="preserve"> s regulovanou teplotou, rychlostí a účinným prouděním vzduchu, včetně chlazení výstupu.</w:t>
      </w:r>
    </w:p>
    <w:p w14:paraId="3F01CD2D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2.5 Výstupní dopravník</w:t>
      </w:r>
    </w:p>
    <w:p w14:paraId="43290892" w14:textId="77777777" w:rsidR="006732FD" w:rsidRPr="006732FD" w:rsidRDefault="006732FD" w:rsidP="006732FD">
      <w:pPr>
        <w:numPr>
          <w:ilvl w:val="0"/>
          <w:numId w:val="6"/>
        </w:numPr>
      </w:pPr>
      <w:r w:rsidRPr="006732FD">
        <w:t>Výstupní dopravník pro odsun hotových skupinových balení.</w:t>
      </w:r>
    </w:p>
    <w:p w14:paraId="183A9EFC" w14:textId="77777777" w:rsidR="006732FD" w:rsidRPr="006732FD" w:rsidRDefault="006732FD" w:rsidP="006732FD">
      <w:pPr>
        <w:numPr>
          <w:ilvl w:val="0"/>
          <w:numId w:val="6"/>
        </w:numPr>
      </w:pPr>
      <w:r w:rsidRPr="006732FD">
        <w:rPr>
          <w:b/>
          <w:bCs/>
        </w:rPr>
        <w:t>Předpokládaná délka:</w:t>
      </w:r>
      <w:r w:rsidRPr="006732FD">
        <w:t xml:space="preserve"> cca </w:t>
      </w:r>
      <w:r w:rsidRPr="006732FD">
        <w:rPr>
          <w:b/>
          <w:bCs/>
        </w:rPr>
        <w:t>1 000 mm</w:t>
      </w:r>
      <w:r w:rsidRPr="006732FD">
        <w:t>.</w:t>
      </w:r>
    </w:p>
    <w:p w14:paraId="1BF1EA23" w14:textId="77777777" w:rsidR="006732FD" w:rsidRPr="006732FD" w:rsidRDefault="006732FD" w:rsidP="006732FD">
      <w:pPr>
        <w:numPr>
          <w:ilvl w:val="0"/>
          <w:numId w:val="6"/>
        </w:numPr>
      </w:pPr>
      <w:r w:rsidRPr="006732FD">
        <w:t>Materiálové provedení: nerez / plast / hliník, omyvatelný modulární pás.</w:t>
      </w:r>
    </w:p>
    <w:p w14:paraId="2AB00A39" w14:textId="77777777" w:rsidR="006732FD" w:rsidRPr="006732FD" w:rsidRDefault="006732FD" w:rsidP="006732FD">
      <w:pPr>
        <w:numPr>
          <w:ilvl w:val="0"/>
          <w:numId w:val="6"/>
        </w:numPr>
      </w:pPr>
      <w:r w:rsidRPr="006732FD">
        <w:t>Optický snímač pro kontrolu zaplnění dopravníku (signál k zastavení balicího stroje při zaplnění).</w:t>
      </w:r>
    </w:p>
    <w:p w14:paraId="3E84E774" w14:textId="77777777" w:rsidR="006732FD" w:rsidRPr="006732FD" w:rsidRDefault="006732FD" w:rsidP="006732FD">
      <w:pPr>
        <w:numPr>
          <w:ilvl w:val="0"/>
          <w:numId w:val="6"/>
        </w:numPr>
      </w:pPr>
      <w:r w:rsidRPr="006732FD">
        <w:t>Boční vedení minimálně z jedné strany; stavitelné podpěry ± 50 mm.</w:t>
      </w:r>
    </w:p>
    <w:p w14:paraId="0BB01034" w14:textId="77777777" w:rsidR="006732FD" w:rsidRPr="006732FD" w:rsidRDefault="00D0021B" w:rsidP="006732FD">
      <w:r>
        <w:pict w14:anchorId="013DD0CD">
          <v:rect id="_x0000_i1028" style="width:0;height:1.5pt" o:hralign="center" o:hrstd="t" o:hr="t" fillcolor="#a0a0a0" stroked="f"/>
        </w:pict>
      </w:r>
    </w:p>
    <w:p w14:paraId="7C6A642B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3. Elektroinstalace a řízení</w:t>
      </w:r>
    </w:p>
    <w:p w14:paraId="1891B830" w14:textId="77777777" w:rsidR="006732FD" w:rsidRPr="006732FD" w:rsidRDefault="006732FD" w:rsidP="006732FD">
      <w:pPr>
        <w:numPr>
          <w:ilvl w:val="0"/>
          <w:numId w:val="7"/>
        </w:numPr>
      </w:pPr>
      <w:r w:rsidRPr="006732FD">
        <w:t xml:space="preserve">Řídicí systém balicí linky založený na </w:t>
      </w:r>
      <w:r w:rsidRPr="006732FD">
        <w:rPr>
          <w:b/>
          <w:bCs/>
        </w:rPr>
        <w:t>PLC renomovaného výrobce</w:t>
      </w:r>
      <w:r w:rsidRPr="006732FD">
        <w:t xml:space="preserve"> (např. Siemens, Allen </w:t>
      </w:r>
      <w:proofErr w:type="spellStart"/>
      <w:r w:rsidRPr="006732FD">
        <w:t>Bradley</w:t>
      </w:r>
      <w:proofErr w:type="spellEnd"/>
      <w:r w:rsidRPr="006732FD">
        <w:t xml:space="preserve"> nebo technicky ekvivalentní řešení).</w:t>
      </w:r>
    </w:p>
    <w:p w14:paraId="2953D8F0" w14:textId="77777777" w:rsidR="006732FD" w:rsidRPr="006732FD" w:rsidRDefault="006732FD" w:rsidP="006732FD">
      <w:pPr>
        <w:numPr>
          <w:ilvl w:val="0"/>
          <w:numId w:val="7"/>
        </w:numPr>
      </w:pPr>
      <w:r w:rsidRPr="006732FD">
        <w:t>HMI – barevný dotykový panel v českém nebo anglickém jazyce, pro volbu formátu, provozních parametrů a diagnostiku.</w:t>
      </w:r>
    </w:p>
    <w:p w14:paraId="10B63E51" w14:textId="77777777" w:rsidR="006732FD" w:rsidRPr="006732FD" w:rsidRDefault="006732FD" w:rsidP="006732FD">
      <w:pPr>
        <w:numPr>
          <w:ilvl w:val="0"/>
          <w:numId w:val="7"/>
        </w:numPr>
      </w:pPr>
      <w:r w:rsidRPr="006732FD">
        <w:t xml:space="preserve">Standardní průmyslová komunikace (např. </w:t>
      </w:r>
      <w:proofErr w:type="spellStart"/>
      <w:r w:rsidRPr="006732FD">
        <w:t>Profinet</w:t>
      </w:r>
      <w:proofErr w:type="spellEnd"/>
      <w:r w:rsidRPr="006732FD">
        <w:t>, digitální I/O) pro možnost integrace s nadřazeným systémem.</w:t>
      </w:r>
    </w:p>
    <w:p w14:paraId="3A8155B6" w14:textId="77777777" w:rsidR="006732FD" w:rsidRPr="006732FD" w:rsidRDefault="006732FD" w:rsidP="006732FD">
      <w:pPr>
        <w:numPr>
          <w:ilvl w:val="0"/>
          <w:numId w:val="7"/>
        </w:numPr>
      </w:pPr>
      <w:r w:rsidRPr="006732FD">
        <w:t xml:space="preserve">Krytí zařízení min. </w:t>
      </w:r>
      <w:r w:rsidRPr="006732FD">
        <w:rPr>
          <w:b/>
          <w:bCs/>
        </w:rPr>
        <w:t>IP44</w:t>
      </w:r>
      <w:r w:rsidRPr="006732FD">
        <w:t>.</w:t>
      </w:r>
    </w:p>
    <w:p w14:paraId="0EC1E802" w14:textId="77777777" w:rsidR="006732FD" w:rsidRPr="006732FD" w:rsidRDefault="006732FD" w:rsidP="006732FD">
      <w:pPr>
        <w:numPr>
          <w:ilvl w:val="0"/>
          <w:numId w:val="7"/>
        </w:numPr>
      </w:pPr>
      <w:r w:rsidRPr="006732FD">
        <w:t xml:space="preserve">Hlavní vypínač a odpojovač pohonů v </w:t>
      </w:r>
      <w:r w:rsidRPr="006732FD">
        <w:rPr>
          <w:b/>
          <w:bCs/>
        </w:rPr>
        <w:t>uzamykatelném provedení</w:t>
      </w:r>
      <w:r w:rsidRPr="006732FD">
        <w:t>.</w:t>
      </w:r>
    </w:p>
    <w:p w14:paraId="3FEE53BE" w14:textId="77777777" w:rsidR="006732FD" w:rsidRPr="006732FD" w:rsidRDefault="006732FD" w:rsidP="006732FD">
      <w:pPr>
        <w:numPr>
          <w:ilvl w:val="0"/>
          <w:numId w:val="7"/>
        </w:numPr>
      </w:pPr>
      <w:r w:rsidRPr="006732FD">
        <w:t>Komponenty běžně dostupné v EU s předpokladem dostupnosti náhradních dílů min. 10 let.</w:t>
      </w:r>
    </w:p>
    <w:p w14:paraId="63DFA3C9" w14:textId="77777777" w:rsidR="002B2F02" w:rsidRDefault="002B2F02" w:rsidP="006732FD">
      <w:pPr>
        <w:rPr>
          <w:b/>
          <w:bCs/>
        </w:rPr>
      </w:pPr>
    </w:p>
    <w:p w14:paraId="7F062B64" w14:textId="77777777" w:rsidR="002B2F02" w:rsidRDefault="002B2F02" w:rsidP="006732FD">
      <w:pPr>
        <w:rPr>
          <w:b/>
          <w:bCs/>
        </w:rPr>
      </w:pPr>
    </w:p>
    <w:p w14:paraId="350F70A6" w14:textId="159B39D4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lastRenderedPageBreak/>
        <w:t>4. Pneumatika</w:t>
      </w:r>
    </w:p>
    <w:p w14:paraId="2C6154DE" w14:textId="77777777" w:rsidR="006732FD" w:rsidRPr="006732FD" w:rsidRDefault="006732FD" w:rsidP="006732FD">
      <w:pPr>
        <w:numPr>
          <w:ilvl w:val="0"/>
          <w:numId w:val="8"/>
        </w:numPr>
      </w:pPr>
      <w:r w:rsidRPr="006732FD">
        <w:t xml:space="preserve">Provozní tlak: max. cca </w:t>
      </w:r>
      <w:r w:rsidRPr="006732FD">
        <w:rPr>
          <w:b/>
          <w:bCs/>
        </w:rPr>
        <w:t>6 bar</w:t>
      </w:r>
      <w:r w:rsidRPr="006732FD">
        <w:t>.</w:t>
      </w:r>
    </w:p>
    <w:p w14:paraId="2D0183D8" w14:textId="77777777" w:rsidR="006732FD" w:rsidRPr="006732FD" w:rsidRDefault="006732FD" w:rsidP="006732FD">
      <w:pPr>
        <w:numPr>
          <w:ilvl w:val="0"/>
          <w:numId w:val="8"/>
        </w:numPr>
      </w:pPr>
      <w:r w:rsidRPr="006732FD">
        <w:t>Kompletní pneumatické rozvody včetně ventilových bloků, filtrů, tlumičů hluku a bezpečnostních prvků.</w:t>
      </w:r>
    </w:p>
    <w:p w14:paraId="2E2BBBFA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5. Bezpečnost, normy a dokumentace</w:t>
      </w:r>
    </w:p>
    <w:p w14:paraId="5ED73CBC" w14:textId="77777777" w:rsidR="006732FD" w:rsidRPr="006732FD" w:rsidRDefault="006732FD" w:rsidP="006732FD">
      <w:pPr>
        <w:numPr>
          <w:ilvl w:val="0"/>
          <w:numId w:val="9"/>
        </w:numPr>
      </w:pPr>
      <w:r w:rsidRPr="006732FD">
        <w:t>Linka musí splňovat požadavky příslušných právních předpisů a norem EU pro strojní zařízení, bezpečnost práce, EMC a nízké napětí.</w:t>
      </w:r>
    </w:p>
    <w:p w14:paraId="0241ED1D" w14:textId="77777777" w:rsidR="006732FD" w:rsidRPr="006732FD" w:rsidRDefault="006732FD" w:rsidP="006732FD">
      <w:pPr>
        <w:numPr>
          <w:ilvl w:val="0"/>
          <w:numId w:val="9"/>
        </w:numPr>
      </w:pPr>
      <w:r w:rsidRPr="006732FD">
        <w:t>Součástí dodávky je:</w:t>
      </w:r>
    </w:p>
    <w:p w14:paraId="36322BD5" w14:textId="77777777" w:rsidR="006732FD" w:rsidRPr="006732FD" w:rsidRDefault="006732FD" w:rsidP="006732FD">
      <w:pPr>
        <w:numPr>
          <w:ilvl w:val="1"/>
          <w:numId w:val="9"/>
        </w:numPr>
      </w:pPr>
      <w:r w:rsidRPr="006732FD">
        <w:t>EU prohlášení o shodě,</w:t>
      </w:r>
    </w:p>
    <w:p w14:paraId="3DC849FF" w14:textId="77777777" w:rsidR="006732FD" w:rsidRPr="006732FD" w:rsidRDefault="006732FD" w:rsidP="006732FD">
      <w:pPr>
        <w:numPr>
          <w:ilvl w:val="1"/>
          <w:numId w:val="9"/>
        </w:numPr>
      </w:pPr>
      <w:r w:rsidRPr="006732FD">
        <w:t>kompletní provozní, údržbová a bezpečnostní dokumentace,</w:t>
      </w:r>
    </w:p>
    <w:p w14:paraId="47CB8E48" w14:textId="77777777" w:rsidR="006732FD" w:rsidRPr="006732FD" w:rsidRDefault="006732FD" w:rsidP="006732FD">
      <w:pPr>
        <w:numPr>
          <w:ilvl w:val="1"/>
          <w:numId w:val="9"/>
        </w:numPr>
      </w:pPr>
      <w:r w:rsidRPr="006732FD">
        <w:t>elektro a pneumatická schémata, seznam náhradních dílů,</w:t>
      </w:r>
    </w:p>
    <w:p w14:paraId="671E4768" w14:textId="77777777" w:rsidR="006732FD" w:rsidRPr="006732FD" w:rsidRDefault="006732FD" w:rsidP="006732FD">
      <w:pPr>
        <w:numPr>
          <w:ilvl w:val="1"/>
          <w:numId w:val="9"/>
        </w:numPr>
      </w:pPr>
      <w:r w:rsidRPr="006732FD">
        <w:t>revizní zprávy dle platných norem.</w:t>
      </w:r>
    </w:p>
    <w:p w14:paraId="0FA6462A" w14:textId="77777777" w:rsidR="006732FD" w:rsidRPr="006732FD" w:rsidRDefault="006732FD" w:rsidP="006732FD">
      <w:r w:rsidRPr="006732FD">
        <w:t xml:space="preserve">Zadavatel připouští </w:t>
      </w:r>
      <w:r w:rsidRPr="006732FD">
        <w:rPr>
          <w:b/>
          <w:bCs/>
        </w:rPr>
        <w:t>technicky ekvivalentní řešení</w:t>
      </w:r>
      <w:r w:rsidRPr="006732FD">
        <w:t>, které splní výše uvedené funkční a technické požadavky.</w:t>
      </w:r>
    </w:p>
    <w:p w14:paraId="78DE6384" w14:textId="77777777" w:rsidR="006732FD" w:rsidRPr="006732FD" w:rsidRDefault="00D0021B" w:rsidP="006732FD">
      <w:r>
        <w:pict w14:anchorId="3B7FF0DC">
          <v:rect id="_x0000_i1029" style="width:0;height:1.5pt" o:hralign="center" o:hrstd="t" o:hr="t" fillcolor="#a0a0a0" stroked="f"/>
        </w:pict>
      </w:r>
    </w:p>
    <w:p w14:paraId="069CA9E1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Součást dodávky</w:t>
      </w:r>
    </w:p>
    <w:p w14:paraId="432DD802" w14:textId="77777777" w:rsidR="006732FD" w:rsidRPr="006732FD" w:rsidRDefault="006732FD" w:rsidP="006732FD">
      <w:pPr>
        <w:numPr>
          <w:ilvl w:val="0"/>
          <w:numId w:val="10"/>
        </w:numPr>
      </w:pPr>
      <w:r w:rsidRPr="006732FD">
        <w:t xml:space="preserve">Projektové řešení linky včetně </w:t>
      </w:r>
      <w:r w:rsidRPr="006732FD">
        <w:rPr>
          <w:b/>
          <w:bCs/>
        </w:rPr>
        <w:t>layoutu</w:t>
      </w:r>
      <w:r w:rsidRPr="006732FD">
        <w:t xml:space="preserve"> s napojením na stávající zařízení zadavatele.</w:t>
      </w:r>
    </w:p>
    <w:p w14:paraId="50C49234" w14:textId="77777777" w:rsidR="006732FD" w:rsidRPr="006732FD" w:rsidRDefault="006732FD" w:rsidP="006732FD">
      <w:pPr>
        <w:numPr>
          <w:ilvl w:val="0"/>
          <w:numId w:val="10"/>
        </w:numPr>
      </w:pPr>
      <w:r w:rsidRPr="006732FD">
        <w:t>Výroba a dodávka všech strojů a dopravníků.</w:t>
      </w:r>
    </w:p>
    <w:p w14:paraId="2029A7B0" w14:textId="77777777" w:rsidR="006732FD" w:rsidRPr="006732FD" w:rsidRDefault="006732FD" w:rsidP="006732FD">
      <w:pPr>
        <w:numPr>
          <w:ilvl w:val="0"/>
          <w:numId w:val="10"/>
        </w:numPr>
      </w:pPr>
      <w:r w:rsidRPr="006732FD">
        <w:t>Doprava zařízení do areálu PINKO a.s. (Vlašimská 409, Benešov).</w:t>
      </w:r>
    </w:p>
    <w:p w14:paraId="7912D9C2" w14:textId="77777777" w:rsidR="006732FD" w:rsidRPr="006732FD" w:rsidRDefault="006732FD" w:rsidP="006732FD">
      <w:pPr>
        <w:numPr>
          <w:ilvl w:val="0"/>
          <w:numId w:val="10"/>
        </w:numPr>
      </w:pPr>
      <w:r w:rsidRPr="006732FD">
        <w:t>Vykládka, usazení a montáž linky na určené místo v hale.</w:t>
      </w:r>
    </w:p>
    <w:p w14:paraId="6338EAF9" w14:textId="77777777" w:rsidR="006732FD" w:rsidRPr="006732FD" w:rsidRDefault="006732FD" w:rsidP="006732FD">
      <w:pPr>
        <w:numPr>
          <w:ilvl w:val="0"/>
          <w:numId w:val="10"/>
        </w:numPr>
      </w:pPr>
      <w:r w:rsidRPr="006732FD">
        <w:t>Uvedení do provozu, funkční zkoušky a zkušební provoz s reálným produktem a fólií.</w:t>
      </w:r>
    </w:p>
    <w:p w14:paraId="199B4A45" w14:textId="77777777" w:rsidR="006732FD" w:rsidRPr="006732FD" w:rsidRDefault="006732FD" w:rsidP="006732FD">
      <w:pPr>
        <w:numPr>
          <w:ilvl w:val="0"/>
          <w:numId w:val="10"/>
        </w:numPr>
      </w:pPr>
      <w:r w:rsidRPr="006732FD">
        <w:t>Předání dokumentace (prohlášení o shodě, návody, výkresy, revize).</w:t>
      </w:r>
    </w:p>
    <w:p w14:paraId="757CFD8C" w14:textId="77777777" w:rsidR="006732FD" w:rsidRPr="006732FD" w:rsidRDefault="006732FD" w:rsidP="006732FD">
      <w:pPr>
        <w:numPr>
          <w:ilvl w:val="0"/>
          <w:numId w:val="10"/>
        </w:numPr>
      </w:pPr>
      <w:r w:rsidRPr="006732FD">
        <w:t>Zaškolení obsluhy a údržby.</w:t>
      </w:r>
    </w:p>
    <w:p w14:paraId="5717E4CF" w14:textId="77777777" w:rsidR="006732FD" w:rsidRPr="006732FD" w:rsidRDefault="00D0021B" w:rsidP="006732FD">
      <w:r>
        <w:pict w14:anchorId="3647FE17">
          <v:rect id="_x0000_i1030" style="width:0;height:1.5pt" o:hralign="center" o:hrstd="t" o:hr="t" fillcolor="#a0a0a0" stroked="f"/>
        </w:pict>
      </w:r>
    </w:p>
    <w:p w14:paraId="4AB1CA44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Základní hodnotící kritérium</w:t>
      </w:r>
    </w:p>
    <w:p w14:paraId="21A97037" w14:textId="77777777" w:rsidR="006732FD" w:rsidRPr="006732FD" w:rsidRDefault="006732FD" w:rsidP="006732FD">
      <w:r w:rsidRPr="006732FD">
        <w:t xml:space="preserve">Základním hodnoticím kritériem je </w:t>
      </w:r>
      <w:r w:rsidRPr="006732FD">
        <w:rPr>
          <w:b/>
          <w:bCs/>
        </w:rPr>
        <w:t>nabídková cena bez DPH</w:t>
      </w:r>
      <w:r w:rsidRPr="006732FD">
        <w:t>.</w:t>
      </w:r>
    </w:p>
    <w:p w14:paraId="7C42BBD4" w14:textId="77777777" w:rsidR="006732FD" w:rsidRPr="006732FD" w:rsidRDefault="006732FD" w:rsidP="006732FD">
      <w:r w:rsidRPr="006732FD">
        <w:t>Vítězný dodavatel bude ten, jehož nabídka bude splňovat požadavky této Výzvy a Zadávací dokumentace a bude mít nejnižší nabídkovou cenu bez DPH.</w:t>
      </w:r>
    </w:p>
    <w:p w14:paraId="77754C66" w14:textId="77777777" w:rsidR="006732FD" w:rsidRPr="006732FD" w:rsidRDefault="00D0021B" w:rsidP="006732FD">
      <w:r>
        <w:lastRenderedPageBreak/>
        <w:pict w14:anchorId="02EB9951">
          <v:rect id="_x0000_i1031" style="width:0;height:1.5pt" o:hralign="center" o:hrstd="t" o:hr="t" fillcolor="#a0a0a0" stroked="f"/>
        </w:pict>
      </w:r>
    </w:p>
    <w:p w14:paraId="3F05C525" w14:textId="77777777" w:rsidR="002B2F02" w:rsidRDefault="002B2F02" w:rsidP="006732FD">
      <w:pPr>
        <w:rPr>
          <w:b/>
          <w:bCs/>
        </w:rPr>
      </w:pPr>
    </w:p>
    <w:p w14:paraId="6A00D200" w14:textId="4F27A585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Doba dodání a zprovoznění zařízení</w:t>
      </w:r>
    </w:p>
    <w:p w14:paraId="3C852809" w14:textId="08505A4B" w:rsidR="006732FD" w:rsidRPr="006732FD" w:rsidRDefault="006732FD" w:rsidP="006732FD">
      <w:pPr>
        <w:numPr>
          <w:ilvl w:val="0"/>
          <w:numId w:val="11"/>
        </w:numPr>
      </w:pPr>
      <w:r w:rsidRPr="006732FD">
        <w:t xml:space="preserve">Předpokládaný termín dodání a zprovoznění: </w:t>
      </w:r>
      <w:r w:rsidRPr="006732FD">
        <w:rPr>
          <w:b/>
          <w:bCs/>
        </w:rPr>
        <w:t>nejpozději do 6 měsíců</w:t>
      </w:r>
      <w:r w:rsidRPr="006732FD">
        <w:t xml:space="preserve"> od podpisu </w:t>
      </w:r>
      <w:r w:rsidR="0049617A">
        <w:t>smlouvy</w:t>
      </w:r>
      <w:r w:rsidRPr="006732FD">
        <w:t>.</w:t>
      </w:r>
    </w:p>
    <w:p w14:paraId="5B5DB989" w14:textId="77777777" w:rsidR="006732FD" w:rsidRPr="006732FD" w:rsidRDefault="006732FD" w:rsidP="006732FD">
      <w:pPr>
        <w:numPr>
          <w:ilvl w:val="0"/>
          <w:numId w:val="11"/>
        </w:numPr>
      </w:pPr>
      <w:r w:rsidRPr="006732FD">
        <w:t xml:space="preserve">Uchazeč uvede v nabídce svůj </w:t>
      </w:r>
      <w:r w:rsidRPr="006732FD">
        <w:rPr>
          <w:b/>
          <w:bCs/>
        </w:rPr>
        <w:t>konkrétní termín dodání</w:t>
      </w:r>
      <w:r w:rsidRPr="006732FD">
        <w:t xml:space="preserve"> (v týdnech od podpisu smlouvy / přijetí zálohy).</w:t>
      </w:r>
    </w:p>
    <w:p w14:paraId="35A3958F" w14:textId="77777777" w:rsidR="006732FD" w:rsidRPr="006732FD" w:rsidRDefault="006732FD" w:rsidP="006732FD">
      <w:r w:rsidRPr="006732FD">
        <w:rPr>
          <w:b/>
          <w:bCs/>
        </w:rPr>
        <w:t>Místo plnění zakázky:</w:t>
      </w:r>
      <w:r w:rsidRPr="006732FD">
        <w:br/>
        <w:t>provozovna PINKO a.s., Vlašimská 409, 256 01 Benešov.</w:t>
      </w:r>
    </w:p>
    <w:p w14:paraId="5FAD7227" w14:textId="77777777" w:rsidR="006732FD" w:rsidRPr="006732FD" w:rsidRDefault="00D0021B" w:rsidP="006732FD">
      <w:r>
        <w:pict w14:anchorId="23656D8D">
          <v:rect id="_x0000_i1032" style="width:0;height:1.5pt" o:hralign="center" o:hrstd="t" o:hr="t" fillcolor="#a0a0a0" stroked="f"/>
        </w:pict>
      </w:r>
    </w:p>
    <w:p w14:paraId="1C012EE4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Způsob jednání s uchazeči</w:t>
      </w:r>
    </w:p>
    <w:p w14:paraId="7470A9CE" w14:textId="77777777" w:rsidR="006732FD" w:rsidRPr="006732FD" w:rsidRDefault="006732FD" w:rsidP="006732FD">
      <w:r w:rsidRPr="006732FD">
        <w:t>Zadavatel nepředpokládá osobní jednání s uchazeči; budou posuzovány pouze písemné nabídky (listinné).</w:t>
      </w:r>
    </w:p>
    <w:p w14:paraId="212F40E5" w14:textId="77777777" w:rsidR="006732FD" w:rsidRPr="006732FD" w:rsidRDefault="00D0021B" w:rsidP="006732FD">
      <w:r>
        <w:pict w14:anchorId="05288BC0">
          <v:rect id="_x0000_i1033" style="width:0;height:1.5pt" o:hralign="center" o:hrstd="t" o:hr="t" fillcolor="#a0a0a0" stroked="f"/>
        </w:pict>
      </w:r>
    </w:p>
    <w:p w14:paraId="2CD94AD0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Podmínky a požadavky na zpracování nabídky</w:t>
      </w:r>
    </w:p>
    <w:p w14:paraId="2717DB31" w14:textId="77777777" w:rsidR="006732FD" w:rsidRPr="006732FD" w:rsidRDefault="006732FD" w:rsidP="006732FD">
      <w:r w:rsidRPr="006732FD">
        <w:t>Dodavatel předloží nabídku v originále, doprovodnou technickou dokumentaci je možné předložit v prosté kopii.</w:t>
      </w:r>
    </w:p>
    <w:p w14:paraId="5940A12B" w14:textId="77777777" w:rsidR="006732FD" w:rsidRPr="006732FD" w:rsidRDefault="006732FD" w:rsidP="006732FD">
      <w:r w:rsidRPr="006732FD">
        <w:t>Nabídka musí:</w:t>
      </w:r>
    </w:p>
    <w:p w14:paraId="1F73DB92" w14:textId="77777777" w:rsidR="006732FD" w:rsidRPr="006732FD" w:rsidRDefault="006732FD" w:rsidP="006732FD">
      <w:pPr>
        <w:numPr>
          <w:ilvl w:val="0"/>
          <w:numId w:val="12"/>
        </w:numPr>
      </w:pPr>
      <w:r w:rsidRPr="006732FD">
        <w:t>splňovat požadavky tohoto Oznámení výběrového řízení – Zadávací dokumentace,</w:t>
      </w:r>
    </w:p>
    <w:p w14:paraId="3ABB2790" w14:textId="77777777" w:rsidR="006732FD" w:rsidRPr="006732FD" w:rsidRDefault="006732FD" w:rsidP="006732FD">
      <w:pPr>
        <w:numPr>
          <w:ilvl w:val="0"/>
          <w:numId w:val="12"/>
        </w:numPr>
      </w:pPr>
      <w:r w:rsidRPr="006732FD">
        <w:t>obsahovat kompletní identifikaci uchazeče, podpis oprávněné osoby a datum,</w:t>
      </w:r>
    </w:p>
    <w:p w14:paraId="38E989A4" w14:textId="77777777" w:rsidR="006732FD" w:rsidRPr="006732FD" w:rsidRDefault="006732FD" w:rsidP="006732FD">
      <w:pPr>
        <w:numPr>
          <w:ilvl w:val="0"/>
          <w:numId w:val="12"/>
        </w:numPr>
      </w:pPr>
      <w:r w:rsidRPr="006732FD">
        <w:t>obsahovat nabídkovou cenu v požadované struktuře,</w:t>
      </w:r>
    </w:p>
    <w:p w14:paraId="7252399C" w14:textId="77777777" w:rsidR="006732FD" w:rsidRPr="006732FD" w:rsidRDefault="006732FD" w:rsidP="006732FD">
      <w:pPr>
        <w:numPr>
          <w:ilvl w:val="0"/>
          <w:numId w:val="12"/>
        </w:numPr>
      </w:pPr>
      <w:r w:rsidRPr="006732FD">
        <w:t>obsahovat popis technického řešení (stručný technický list celé linky a jednotlivých uzlů).</w:t>
      </w:r>
    </w:p>
    <w:p w14:paraId="5778F820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Forma podání</w:t>
      </w:r>
    </w:p>
    <w:p w14:paraId="56D3D78A" w14:textId="77777777" w:rsidR="006732FD" w:rsidRPr="006732FD" w:rsidRDefault="006732FD" w:rsidP="006732FD">
      <w:r w:rsidRPr="006732FD">
        <w:rPr>
          <w:b/>
          <w:bCs/>
        </w:rPr>
        <w:t>Listinná podoba:</w:t>
      </w:r>
    </w:p>
    <w:p w14:paraId="1800A2E6" w14:textId="77777777" w:rsidR="006732FD" w:rsidRPr="006732FD" w:rsidRDefault="006732FD" w:rsidP="006732FD">
      <w:pPr>
        <w:numPr>
          <w:ilvl w:val="0"/>
          <w:numId w:val="13"/>
        </w:numPr>
      </w:pPr>
      <w:r w:rsidRPr="006732FD">
        <w:t>v řádně uzavřené obálce označené názvem zakázky a textem „NEOTVÍRAT“,</w:t>
      </w:r>
    </w:p>
    <w:p w14:paraId="6B761C42" w14:textId="77777777" w:rsidR="006732FD" w:rsidRPr="006732FD" w:rsidRDefault="006732FD" w:rsidP="006732FD">
      <w:pPr>
        <w:numPr>
          <w:ilvl w:val="0"/>
          <w:numId w:val="13"/>
        </w:numPr>
      </w:pPr>
      <w:r w:rsidRPr="006732FD">
        <w:t>na obálce musí být uvedena adresa uchazeče,</w:t>
      </w:r>
    </w:p>
    <w:p w14:paraId="2D26ED7D" w14:textId="77777777" w:rsidR="006732FD" w:rsidRPr="006732FD" w:rsidRDefault="006732FD" w:rsidP="006732FD">
      <w:pPr>
        <w:numPr>
          <w:ilvl w:val="0"/>
          <w:numId w:val="13"/>
        </w:numPr>
      </w:pPr>
      <w:r w:rsidRPr="006732FD">
        <w:t>nabídka musí být na poslední straně podepsána oprávněnou osobou (příp. orazítkována).</w:t>
      </w:r>
    </w:p>
    <w:p w14:paraId="4971A243" w14:textId="77777777" w:rsidR="006732FD" w:rsidRPr="006732FD" w:rsidRDefault="00D0021B" w:rsidP="006732FD">
      <w:r>
        <w:pict w14:anchorId="7F8600D7">
          <v:rect id="_x0000_i1034" style="width:0;height:1.5pt" o:hralign="center" o:hrstd="t" o:hr="t" fillcolor="#a0a0a0" stroked="f"/>
        </w:pict>
      </w:r>
    </w:p>
    <w:p w14:paraId="276AB39E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lastRenderedPageBreak/>
        <w:t>Požadavky na prokázání kvalifikace uchazeče</w:t>
      </w:r>
    </w:p>
    <w:p w14:paraId="43796E9E" w14:textId="77777777" w:rsidR="006732FD" w:rsidRPr="006732FD" w:rsidRDefault="006732FD" w:rsidP="006732FD">
      <w:r w:rsidRPr="006732FD">
        <w:t>Součástí nabídky bude:</w:t>
      </w:r>
    </w:p>
    <w:p w14:paraId="24958269" w14:textId="77777777" w:rsidR="006732FD" w:rsidRPr="006732FD" w:rsidRDefault="006732FD" w:rsidP="006732FD">
      <w:r w:rsidRPr="006732FD">
        <w:t>a) Doklad o oprávnění k podnikání – výpis z obchodního rejstříku či jiné evidence, pokud je v ní uchazeč zapsán (prostá kopie).</w:t>
      </w:r>
      <w:r w:rsidRPr="006732FD">
        <w:br/>
        <w:t xml:space="preserve">b) </w:t>
      </w:r>
      <w:r w:rsidRPr="006732FD">
        <w:rPr>
          <w:b/>
          <w:bCs/>
        </w:rPr>
        <w:t>Reference</w:t>
      </w:r>
      <w:r w:rsidRPr="006732FD">
        <w:t xml:space="preserve"> – stručný přehled alespoň dvou obdobných dodávek balicích linek / zařízení pro skupinové balení v potravinářském průmyslu za posledních 5 let (vč. kontaktu na uživatele).</w:t>
      </w:r>
      <w:r w:rsidRPr="006732FD">
        <w:br/>
        <w:t xml:space="preserve">c) </w:t>
      </w:r>
      <w:r w:rsidRPr="006732FD">
        <w:rPr>
          <w:b/>
          <w:bCs/>
        </w:rPr>
        <w:t>Čestné prohlášení uchazeče</w:t>
      </w:r>
      <w:r w:rsidRPr="006732FD">
        <w:t xml:space="preserve"> – dle vzoru přiloženého k této Výzvě a Zadávací dokumentaci (původní originál podepsaný oprávněnou osobou).</w:t>
      </w:r>
    </w:p>
    <w:p w14:paraId="16B8B5E9" w14:textId="77777777" w:rsidR="006732FD" w:rsidRPr="006732FD" w:rsidRDefault="00D0021B" w:rsidP="006732FD">
      <w:r>
        <w:pict w14:anchorId="52DB2BDE">
          <v:rect id="_x0000_i1035" style="width:0;height:1.5pt" o:hralign="center" o:hrstd="t" o:hr="t" fillcolor="#a0a0a0" stroked="f"/>
        </w:pict>
      </w:r>
    </w:p>
    <w:p w14:paraId="47277539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Obchodní a platební podmínky</w:t>
      </w:r>
    </w:p>
    <w:p w14:paraId="4FC8F3C8" w14:textId="77777777" w:rsidR="006732FD" w:rsidRPr="006732FD" w:rsidRDefault="006732FD" w:rsidP="006732FD">
      <w:r w:rsidRPr="006732FD">
        <w:t>Součástí nabídky musí být:</w:t>
      </w:r>
    </w:p>
    <w:p w14:paraId="6B3D24F5" w14:textId="77777777" w:rsidR="006732FD" w:rsidRPr="006732FD" w:rsidRDefault="006732FD" w:rsidP="006732FD">
      <w:pPr>
        <w:numPr>
          <w:ilvl w:val="0"/>
          <w:numId w:val="14"/>
        </w:numPr>
      </w:pPr>
      <w:r w:rsidRPr="006732FD">
        <w:t>obchodní podmínky včetně platebních podmínek, nebo</w:t>
      </w:r>
    </w:p>
    <w:p w14:paraId="23BFBB06" w14:textId="77777777" w:rsidR="006732FD" w:rsidRPr="006732FD" w:rsidRDefault="006732FD" w:rsidP="006732FD">
      <w:pPr>
        <w:numPr>
          <w:ilvl w:val="0"/>
          <w:numId w:val="14"/>
        </w:numPr>
      </w:pPr>
      <w:r w:rsidRPr="006732FD">
        <w:t>závazný návrh smlouvy na plnění zakázky, doplněný položkovým rozpočtem.</w:t>
      </w:r>
    </w:p>
    <w:p w14:paraId="0D769DF0" w14:textId="77777777" w:rsidR="006732FD" w:rsidRPr="006732FD" w:rsidRDefault="006732FD" w:rsidP="006732FD">
      <w:r w:rsidRPr="006732FD">
        <w:t>Smlouva může být zalepena v samostatné obálce označené „NEOTVÍRAT“.</w:t>
      </w:r>
    </w:p>
    <w:p w14:paraId="1A95C1FA" w14:textId="77777777" w:rsidR="006732FD" w:rsidRPr="006732FD" w:rsidRDefault="006732FD" w:rsidP="006732FD">
      <w:r w:rsidRPr="006732FD">
        <w:rPr>
          <w:b/>
          <w:bCs/>
        </w:rPr>
        <w:t>Základní minimální požadavky zadavatele:</w:t>
      </w:r>
    </w:p>
    <w:p w14:paraId="7E3F59BA" w14:textId="77777777" w:rsidR="006732FD" w:rsidRPr="006732FD" w:rsidRDefault="006732FD" w:rsidP="006732FD">
      <w:pPr>
        <w:numPr>
          <w:ilvl w:val="0"/>
          <w:numId w:val="15"/>
        </w:numPr>
      </w:pPr>
      <w:r w:rsidRPr="006732FD">
        <w:t xml:space="preserve">záruka min. </w:t>
      </w:r>
      <w:r w:rsidRPr="006732FD">
        <w:rPr>
          <w:b/>
          <w:bCs/>
        </w:rPr>
        <w:t>24 měsíců</w:t>
      </w:r>
      <w:r w:rsidRPr="006732FD">
        <w:t xml:space="preserve"> na dodanou technologii,</w:t>
      </w:r>
    </w:p>
    <w:p w14:paraId="5F622077" w14:textId="77777777" w:rsidR="006732FD" w:rsidRPr="006732FD" w:rsidRDefault="006732FD" w:rsidP="006732FD">
      <w:pPr>
        <w:numPr>
          <w:ilvl w:val="0"/>
          <w:numId w:val="15"/>
        </w:numPr>
      </w:pPr>
      <w:r w:rsidRPr="006732FD">
        <w:t xml:space="preserve">cena bude uvedena </w:t>
      </w:r>
      <w:r w:rsidRPr="006732FD">
        <w:rPr>
          <w:b/>
          <w:bCs/>
        </w:rPr>
        <w:t>bez DPH</w:t>
      </w:r>
      <w:r w:rsidRPr="006732FD">
        <w:t>, samostatně DPH a cena vč. DPH,</w:t>
      </w:r>
    </w:p>
    <w:p w14:paraId="528464A6" w14:textId="77777777" w:rsidR="006732FD" w:rsidRPr="006732FD" w:rsidRDefault="006732FD" w:rsidP="006732FD">
      <w:pPr>
        <w:numPr>
          <w:ilvl w:val="0"/>
          <w:numId w:val="15"/>
        </w:numPr>
      </w:pPr>
      <w:r w:rsidRPr="006732FD">
        <w:t xml:space="preserve">splatnost faktur min. </w:t>
      </w:r>
      <w:r w:rsidRPr="006732FD">
        <w:rPr>
          <w:b/>
          <w:bCs/>
        </w:rPr>
        <w:t>30 dní</w:t>
      </w:r>
      <w:r w:rsidRPr="006732FD">
        <w:t>, možnost přiměřené zálohy po podpisu smlouvy (dle dohody).</w:t>
      </w:r>
    </w:p>
    <w:p w14:paraId="3C1611F7" w14:textId="77777777" w:rsidR="006732FD" w:rsidRPr="006732FD" w:rsidRDefault="00D0021B" w:rsidP="006732FD">
      <w:r>
        <w:pict w14:anchorId="3D2ED5EA">
          <v:rect id="_x0000_i1036" style="width:0;height:1.5pt" o:hralign="center" o:hrstd="t" o:hr="t" fillcolor="#a0a0a0" stroked="f"/>
        </w:pict>
      </w:r>
    </w:p>
    <w:p w14:paraId="35BC0C85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Požadavek na způsob zpracování nabídkové ceny</w:t>
      </w:r>
    </w:p>
    <w:p w14:paraId="0A39115A" w14:textId="77777777" w:rsidR="006732FD" w:rsidRPr="006732FD" w:rsidRDefault="006732FD" w:rsidP="006732FD">
      <w:r w:rsidRPr="006732FD">
        <w:t xml:space="preserve">Nabídková cena bude uvedena </w:t>
      </w:r>
      <w:r w:rsidRPr="006732FD">
        <w:rPr>
          <w:b/>
          <w:bCs/>
        </w:rPr>
        <w:t>bez DPH</w:t>
      </w:r>
      <w:r w:rsidRPr="006732FD">
        <w:t xml:space="preserve"> (základní údaj pro hodnocení). Současně bude uvedena cena vč. DPH.</w:t>
      </w:r>
    </w:p>
    <w:p w14:paraId="4A5B64AA" w14:textId="77777777" w:rsidR="006732FD" w:rsidRPr="006732FD" w:rsidRDefault="006732FD" w:rsidP="006732FD">
      <w:r w:rsidRPr="006732FD">
        <w:t>Cena bude členěna minimálně na:</w:t>
      </w:r>
    </w:p>
    <w:p w14:paraId="2F31A5BA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t>Kontrola neuzavřených krabic (včetně systému vyřazování).</w:t>
      </w:r>
    </w:p>
    <w:p w14:paraId="1EAF8D7D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t>Vstupní dopravník (taktovací / přesouvací).</w:t>
      </w:r>
    </w:p>
    <w:p w14:paraId="4FD3C1BC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t>Přesouvací dopravník do balicího stroje.</w:t>
      </w:r>
    </w:p>
    <w:p w14:paraId="09BC3486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t>Balicí stroj pro balení do teplem smrštitelné fólie (včetně smršťovacího tunelu a řídicího systému).</w:t>
      </w:r>
    </w:p>
    <w:p w14:paraId="1437A963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t>Výstupní dopravník.</w:t>
      </w:r>
    </w:p>
    <w:p w14:paraId="3669F0FD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lastRenderedPageBreak/>
        <w:t>Doprava a manipulace.</w:t>
      </w:r>
    </w:p>
    <w:p w14:paraId="194EF254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t>Montáž, uvedení do provozu, zkušební provoz a zaškolení obsluhy.</w:t>
      </w:r>
    </w:p>
    <w:p w14:paraId="04B340E2" w14:textId="77777777" w:rsidR="006732FD" w:rsidRPr="006732FD" w:rsidRDefault="006732FD" w:rsidP="006732FD">
      <w:pPr>
        <w:numPr>
          <w:ilvl w:val="0"/>
          <w:numId w:val="16"/>
        </w:numPr>
      </w:pPr>
      <w:r w:rsidRPr="006732FD">
        <w:t>Ostatní služby a příslušenství (např. doporučený balík náhradních dílů – bude-li nabídnut).</w:t>
      </w:r>
    </w:p>
    <w:p w14:paraId="6BCCD2B3" w14:textId="77777777" w:rsidR="006732FD" w:rsidRPr="006732FD" w:rsidRDefault="00D0021B" w:rsidP="006732FD">
      <w:r>
        <w:pict w14:anchorId="48D14BEC">
          <v:rect id="_x0000_i1037" style="width:0;height:1.5pt" o:hralign="center" o:hrstd="t" o:hr="t" fillcolor="#a0a0a0" stroked="f"/>
        </w:pict>
      </w:r>
    </w:p>
    <w:p w14:paraId="2BBC0A80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Doba a místo plnění zakázky</w:t>
      </w:r>
    </w:p>
    <w:p w14:paraId="67EB9282" w14:textId="77777777" w:rsidR="006732FD" w:rsidRPr="006732FD" w:rsidRDefault="006732FD" w:rsidP="006732FD">
      <w:r w:rsidRPr="006732FD">
        <w:t>Zakázka bude realizována v provozovně PINKO a.s., Vlašimská 409, 256 01 Benešov.</w:t>
      </w:r>
    </w:p>
    <w:p w14:paraId="53608667" w14:textId="77777777" w:rsidR="006732FD" w:rsidRPr="006732FD" w:rsidRDefault="006732FD" w:rsidP="006732FD">
      <w:r w:rsidRPr="006732FD">
        <w:t>Předpokládané ukončení: dle dohody, nejpozději do termínu stanoveného ve smlouvě a (je-li relevantní) v rozhodnutí o poskytnutí dotace.</w:t>
      </w:r>
    </w:p>
    <w:p w14:paraId="3910FCF4" w14:textId="77777777" w:rsidR="006732FD" w:rsidRPr="006732FD" w:rsidRDefault="00D0021B" w:rsidP="006732FD">
      <w:r>
        <w:pict w14:anchorId="205A7560">
          <v:rect id="_x0000_i1038" style="width:0;height:1.5pt" o:hralign="center" o:hrstd="t" o:hr="t" fillcolor="#a0a0a0" stroked="f"/>
        </w:pict>
      </w:r>
    </w:p>
    <w:p w14:paraId="5BC4E6D1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Požadavky na varianty nabídek</w:t>
      </w:r>
    </w:p>
    <w:p w14:paraId="2BD7D963" w14:textId="77777777" w:rsidR="006732FD" w:rsidRPr="006732FD" w:rsidRDefault="006732FD" w:rsidP="006732FD">
      <w:r w:rsidRPr="006732FD">
        <w:t xml:space="preserve">Zadavatel </w:t>
      </w:r>
      <w:r w:rsidRPr="006732FD">
        <w:rPr>
          <w:b/>
          <w:bCs/>
        </w:rPr>
        <w:t>nepřipouští variantní nabídky.</w:t>
      </w:r>
    </w:p>
    <w:p w14:paraId="12BB6F4D" w14:textId="77777777" w:rsidR="006732FD" w:rsidRPr="006732FD" w:rsidRDefault="00D0021B" w:rsidP="006732FD">
      <w:r>
        <w:pict w14:anchorId="4955B925">
          <v:rect id="_x0000_i1039" style="width:0;height:1.5pt" o:hralign="center" o:hrstd="t" o:hr="t" fillcolor="#a0a0a0" stroked="f"/>
        </w:pict>
      </w:r>
    </w:p>
    <w:p w14:paraId="3BA9A9A0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Poskytování dodatečných informací</w:t>
      </w:r>
    </w:p>
    <w:p w14:paraId="76DD31FE" w14:textId="77777777" w:rsidR="006732FD" w:rsidRPr="006732FD" w:rsidRDefault="006732FD" w:rsidP="006732FD">
      <w:r w:rsidRPr="006732FD">
        <w:t>V případě nejasností může uchazeč požádat zadavatele písemně o dodatečné informace.</w:t>
      </w:r>
    </w:p>
    <w:p w14:paraId="1ED3D96F" w14:textId="77777777" w:rsidR="006732FD" w:rsidRPr="006732FD" w:rsidRDefault="006732FD" w:rsidP="006732FD">
      <w:r w:rsidRPr="006732FD">
        <w:t xml:space="preserve">Písemná žádost musí být zadavateli doručena nejpozději </w:t>
      </w:r>
      <w:r w:rsidRPr="006732FD">
        <w:rPr>
          <w:b/>
          <w:bCs/>
        </w:rPr>
        <w:t>čtyři pracovní dny před uplynutím lhůty</w:t>
      </w:r>
      <w:r w:rsidRPr="006732FD">
        <w:t xml:space="preserve"> pro podání nabídek.</w:t>
      </w:r>
    </w:p>
    <w:p w14:paraId="40492A0D" w14:textId="77777777" w:rsidR="006732FD" w:rsidRPr="006732FD" w:rsidRDefault="006732FD" w:rsidP="006732FD">
      <w:r w:rsidRPr="006732FD">
        <w:t>Zadavatel poskytne dodatečné informace všem osloveným uchazečům / zveřejní je stejným způsobem, jakým byla zveřejněna tato výzva.</w:t>
      </w:r>
    </w:p>
    <w:p w14:paraId="51DF0D70" w14:textId="77777777" w:rsidR="006732FD" w:rsidRPr="006732FD" w:rsidRDefault="00D0021B" w:rsidP="006732FD">
      <w:r>
        <w:pict w14:anchorId="78AC8F0A">
          <v:rect id="_x0000_i1040" style="width:0;height:1.5pt" o:hralign="center" o:hrstd="t" o:hr="t" fillcolor="#a0a0a0" stroked="f"/>
        </w:pict>
      </w:r>
    </w:p>
    <w:p w14:paraId="75135DEC" w14:textId="77777777" w:rsidR="006732FD" w:rsidRPr="006732FD" w:rsidRDefault="006732FD" w:rsidP="006732FD">
      <w:pPr>
        <w:rPr>
          <w:b/>
          <w:bCs/>
        </w:rPr>
      </w:pPr>
      <w:r w:rsidRPr="006732FD">
        <w:rPr>
          <w:b/>
          <w:bCs/>
        </w:rPr>
        <w:t>Vyhodnocení nabídek</w:t>
      </w:r>
    </w:p>
    <w:p w14:paraId="03071795" w14:textId="4BDD689A" w:rsidR="006732FD" w:rsidRPr="006732FD" w:rsidRDefault="006732FD" w:rsidP="006732FD">
      <w:r w:rsidRPr="006732FD">
        <w:t xml:space="preserve">Vyhodnocení nabídek se bude konat na adrese zadavatele v Benešově dne </w:t>
      </w:r>
      <w:r w:rsidR="002B2F02">
        <w:t>5.1.2026</w:t>
      </w:r>
      <w:r w:rsidRPr="006732FD">
        <w:t xml:space="preserve"> v</w:t>
      </w:r>
      <w:r w:rsidR="002B2F02">
        <w:t> 9:00</w:t>
      </w:r>
      <w:r w:rsidRPr="006732FD">
        <w:t xml:space="preserve"> hod.</w:t>
      </w:r>
    </w:p>
    <w:p w14:paraId="42205185" w14:textId="77777777" w:rsidR="006732FD" w:rsidRPr="006732FD" w:rsidRDefault="006732FD" w:rsidP="006732FD">
      <w:r w:rsidRPr="006732FD">
        <w:t>Zadavatel si vyhrazuje právo Výběrové řízení zrušit, a to nejpozději do uzavření smlouvy. O zrušení Výběrového řízení bude zadavatel bezodkladně písemně informovat všechny uchazeče, kteří podali nabídku ve lhůtě pro podání nabídek.</w:t>
      </w:r>
    </w:p>
    <w:p w14:paraId="6CE44377" w14:textId="77777777" w:rsidR="006732FD" w:rsidRPr="006732FD" w:rsidRDefault="006732FD" w:rsidP="006732FD">
      <w:r w:rsidRPr="006732FD">
        <w:t>V případě zrušení Výběrového řízení v době lhůty pro podání nabídek uveřejní zadavatel informaci o zrušení Výběrového řízení stejným způsobem, jakým toto Výběrové řízení zahájil.</w:t>
      </w:r>
    </w:p>
    <w:p w14:paraId="0BFD2F82" w14:textId="77777777" w:rsidR="006732FD" w:rsidRPr="006732FD" w:rsidRDefault="006732FD" w:rsidP="006732FD">
      <w:r w:rsidRPr="006732FD">
        <w:lastRenderedPageBreak/>
        <w:t>O výsledku Výběrového řízení budou informováni všichni uchazeči, kteří podali nabídky ve lhůtě pro podání nabídek a jejichž nabídka nebyla vyřazena z Výběrového řízení. Informace budou poskytnuty stejným způsobem, jakým bylo Výběrové řízení zahájeno.</w:t>
      </w:r>
    </w:p>
    <w:p w14:paraId="0B144AB2" w14:textId="77777777" w:rsidR="006732FD" w:rsidRPr="006732FD" w:rsidRDefault="00D0021B" w:rsidP="006732FD">
      <w:r>
        <w:pict w14:anchorId="0EF8613B">
          <v:rect id="_x0000_i1041" style="width:0;height:1.5pt" o:hralign="center" o:hrstd="t" o:hr="t" fillcolor="#a0a0a0" stroked="f"/>
        </w:pict>
      </w:r>
    </w:p>
    <w:p w14:paraId="2482588C" w14:textId="1376EC14" w:rsidR="006732FD" w:rsidRPr="006732FD" w:rsidRDefault="006732FD" w:rsidP="006732FD">
      <w:r w:rsidRPr="006732FD">
        <w:rPr>
          <w:b/>
          <w:bCs/>
        </w:rPr>
        <w:t>Za zadavatele: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ing.</w:t>
      </w:r>
      <w:proofErr w:type="gramEnd"/>
      <w:r>
        <w:rPr>
          <w:b/>
          <w:bCs/>
        </w:rPr>
        <w:t xml:space="preserve"> Miroslav Červ</w:t>
      </w:r>
      <w:r w:rsidRPr="006732FD">
        <w:br/>
        <w:t>......................................................</w:t>
      </w:r>
      <w:r w:rsidRPr="006732FD">
        <w:br/>
      </w:r>
    </w:p>
    <w:p w14:paraId="378BAA15" w14:textId="77777777" w:rsidR="006732FD" w:rsidRPr="006732FD" w:rsidRDefault="00D0021B" w:rsidP="006732FD">
      <w:r>
        <w:pict w14:anchorId="69B6CBCE">
          <v:rect id="_x0000_i1042" style="width:0;height:1.5pt" o:hralign="center" o:hrstd="t" o:hr="t" fillcolor="#a0a0a0" stroked="f"/>
        </w:pict>
      </w:r>
    </w:p>
    <w:p w14:paraId="4B8E79D8" w14:textId="77777777" w:rsidR="006732FD" w:rsidRDefault="006732FD"/>
    <w:sectPr w:rsidR="00673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2A15"/>
    <w:multiLevelType w:val="multilevel"/>
    <w:tmpl w:val="5108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703FB"/>
    <w:multiLevelType w:val="multilevel"/>
    <w:tmpl w:val="BF8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73B42"/>
    <w:multiLevelType w:val="multilevel"/>
    <w:tmpl w:val="07D8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203F4"/>
    <w:multiLevelType w:val="multilevel"/>
    <w:tmpl w:val="C86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76A0B"/>
    <w:multiLevelType w:val="multilevel"/>
    <w:tmpl w:val="DFD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15123"/>
    <w:multiLevelType w:val="multilevel"/>
    <w:tmpl w:val="CD78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817F4"/>
    <w:multiLevelType w:val="multilevel"/>
    <w:tmpl w:val="536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36C55"/>
    <w:multiLevelType w:val="multilevel"/>
    <w:tmpl w:val="7A5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669DB"/>
    <w:multiLevelType w:val="multilevel"/>
    <w:tmpl w:val="752C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D69FA"/>
    <w:multiLevelType w:val="multilevel"/>
    <w:tmpl w:val="C09E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84FEF"/>
    <w:multiLevelType w:val="multilevel"/>
    <w:tmpl w:val="70C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67084"/>
    <w:multiLevelType w:val="multilevel"/>
    <w:tmpl w:val="9396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72BAC"/>
    <w:multiLevelType w:val="multilevel"/>
    <w:tmpl w:val="25FA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67C76"/>
    <w:multiLevelType w:val="multilevel"/>
    <w:tmpl w:val="3DB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4750C"/>
    <w:multiLevelType w:val="multilevel"/>
    <w:tmpl w:val="39D8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C53C5"/>
    <w:multiLevelType w:val="multilevel"/>
    <w:tmpl w:val="E70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09759">
    <w:abstractNumId w:val="8"/>
  </w:num>
  <w:num w:numId="2" w16cid:durableId="1752123845">
    <w:abstractNumId w:val="4"/>
  </w:num>
  <w:num w:numId="3" w16cid:durableId="754088140">
    <w:abstractNumId w:val="10"/>
  </w:num>
  <w:num w:numId="4" w16cid:durableId="75321715">
    <w:abstractNumId w:val="0"/>
  </w:num>
  <w:num w:numId="5" w16cid:durableId="1176649238">
    <w:abstractNumId w:val="14"/>
  </w:num>
  <w:num w:numId="6" w16cid:durableId="512763525">
    <w:abstractNumId w:val="1"/>
  </w:num>
  <w:num w:numId="7" w16cid:durableId="106388608">
    <w:abstractNumId w:val="15"/>
  </w:num>
  <w:num w:numId="8" w16cid:durableId="1802578228">
    <w:abstractNumId w:val="13"/>
  </w:num>
  <w:num w:numId="9" w16cid:durableId="1258250788">
    <w:abstractNumId w:val="12"/>
  </w:num>
  <w:num w:numId="10" w16cid:durableId="1988240948">
    <w:abstractNumId w:val="6"/>
  </w:num>
  <w:num w:numId="11" w16cid:durableId="1323855708">
    <w:abstractNumId w:val="7"/>
  </w:num>
  <w:num w:numId="12" w16cid:durableId="763958608">
    <w:abstractNumId w:val="11"/>
  </w:num>
  <w:num w:numId="13" w16cid:durableId="669064320">
    <w:abstractNumId w:val="5"/>
  </w:num>
  <w:num w:numId="14" w16cid:durableId="649210534">
    <w:abstractNumId w:val="3"/>
  </w:num>
  <w:num w:numId="15" w16cid:durableId="1610091210">
    <w:abstractNumId w:val="9"/>
  </w:num>
  <w:num w:numId="16" w16cid:durableId="138132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FD"/>
    <w:rsid w:val="00137F80"/>
    <w:rsid w:val="002B2F02"/>
    <w:rsid w:val="0049617A"/>
    <w:rsid w:val="006732FD"/>
    <w:rsid w:val="00722B6E"/>
    <w:rsid w:val="007261CA"/>
    <w:rsid w:val="007913FD"/>
    <w:rsid w:val="007D23F4"/>
    <w:rsid w:val="009E4853"/>
    <w:rsid w:val="00D0021B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85A1CD6"/>
  <w15:chartTrackingRefBased/>
  <w15:docId w15:val="{4E0828D2-D115-4725-8DC3-2B9AAD65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32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32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32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32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32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32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32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32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32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32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32F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732F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32F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961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in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1583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Horáček</dc:creator>
  <cp:keywords/>
  <dc:description/>
  <cp:lastModifiedBy>Ondrej Kubin</cp:lastModifiedBy>
  <cp:revision>4</cp:revision>
  <dcterms:created xsi:type="dcterms:W3CDTF">2025-12-18T08:47:00Z</dcterms:created>
  <dcterms:modified xsi:type="dcterms:W3CDTF">2025-12-18T09:54:00Z</dcterms:modified>
</cp:coreProperties>
</file>