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D272" w14:textId="7B259A41" w:rsidR="00F77B1E" w:rsidRPr="00F77B1E" w:rsidRDefault="00F77B1E" w:rsidP="00F77B1E">
      <w:pPr>
        <w:pStyle w:val="Zkladntext"/>
        <w:jc w:val="right"/>
        <w:rPr>
          <w:rFonts w:ascii="Tahoma" w:hAnsi="Tahoma" w:cs="Tahoma"/>
          <w:bCs/>
          <w:sz w:val="20"/>
          <w:szCs w:val="16"/>
        </w:rPr>
      </w:pPr>
      <w:r w:rsidRPr="00F77B1E">
        <w:rPr>
          <w:rFonts w:ascii="Tahoma" w:hAnsi="Tahoma" w:cs="Tahoma"/>
          <w:bCs/>
          <w:sz w:val="20"/>
          <w:szCs w:val="16"/>
        </w:rPr>
        <w:t>Příloha č. 2</w:t>
      </w:r>
    </w:p>
    <w:p w14:paraId="70A0DCA7" w14:textId="77777777" w:rsidR="00F77B1E" w:rsidRDefault="00F77B1E" w:rsidP="00196E03">
      <w:pPr>
        <w:pStyle w:val="Zkladntext"/>
        <w:jc w:val="center"/>
        <w:rPr>
          <w:rFonts w:ascii="Tahoma" w:hAnsi="Tahoma" w:cs="Tahoma"/>
          <w:b/>
        </w:rPr>
      </w:pPr>
    </w:p>
    <w:p w14:paraId="45CFB5F7" w14:textId="4C4E3DAC" w:rsidR="00D709C4" w:rsidRPr="000E1DFF" w:rsidRDefault="001065AA" w:rsidP="00196E03">
      <w:pPr>
        <w:pStyle w:val="Zkladntex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NÁVRH </w:t>
      </w:r>
      <w:r w:rsidR="00D709C4" w:rsidRPr="000E1DFF">
        <w:rPr>
          <w:rFonts w:ascii="Tahoma" w:hAnsi="Tahoma" w:cs="Tahoma"/>
          <w:b/>
        </w:rPr>
        <w:t>KUPNÍ SMLOUV</w:t>
      </w:r>
      <w:r>
        <w:rPr>
          <w:rFonts w:ascii="Tahoma" w:hAnsi="Tahoma" w:cs="Tahoma"/>
          <w:b/>
        </w:rPr>
        <w:t>Y</w:t>
      </w:r>
      <w:r w:rsidR="00C246F1">
        <w:rPr>
          <w:rFonts w:ascii="Tahoma" w:hAnsi="Tahoma" w:cs="Tahoma"/>
          <w:b/>
        </w:rPr>
        <w:t xml:space="preserve"> </w:t>
      </w:r>
    </w:p>
    <w:p w14:paraId="4C848C23" w14:textId="77777777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</w:p>
    <w:p w14:paraId="1400F887" w14:textId="77777777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</w:p>
    <w:p w14:paraId="044B1668" w14:textId="77777777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  <w:r w:rsidRPr="00533FF7">
        <w:rPr>
          <w:rFonts w:ascii="Tahoma" w:hAnsi="Tahoma" w:cs="Tahoma"/>
          <w:sz w:val="20"/>
        </w:rPr>
        <w:t>uzavřená mezi</w:t>
      </w:r>
    </w:p>
    <w:p w14:paraId="4FA75292" w14:textId="77777777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</w:p>
    <w:p w14:paraId="61178D1E" w14:textId="6A20D81E" w:rsidR="00D709C4" w:rsidRPr="00533FF7" w:rsidRDefault="00D709C4" w:rsidP="00D709C4">
      <w:pPr>
        <w:pStyle w:val="Zkladntext"/>
        <w:rPr>
          <w:rFonts w:ascii="Tahoma" w:hAnsi="Tahoma" w:cs="Tahoma"/>
          <w:b/>
          <w:sz w:val="20"/>
        </w:rPr>
      </w:pPr>
      <w:r w:rsidRPr="00533FF7">
        <w:rPr>
          <w:rFonts w:ascii="Tahoma" w:hAnsi="Tahoma" w:cs="Tahoma"/>
          <w:b/>
          <w:sz w:val="20"/>
        </w:rPr>
        <w:t xml:space="preserve">Kupujícím: </w:t>
      </w:r>
      <w:r w:rsidRPr="00533FF7">
        <w:rPr>
          <w:rFonts w:ascii="Tahoma" w:hAnsi="Tahoma" w:cs="Tahoma"/>
          <w:b/>
          <w:sz w:val="20"/>
        </w:rPr>
        <w:tab/>
      </w:r>
      <w:r w:rsidRPr="00533FF7">
        <w:rPr>
          <w:rFonts w:ascii="Tahoma" w:hAnsi="Tahoma" w:cs="Tahoma"/>
          <w:b/>
          <w:sz w:val="20"/>
        </w:rPr>
        <w:tab/>
      </w:r>
      <w:r w:rsidR="00592781" w:rsidRPr="00592781">
        <w:rPr>
          <w:rFonts w:ascii="Tahoma" w:hAnsi="Tahoma" w:cs="Tahoma"/>
          <w:b/>
          <w:sz w:val="20"/>
        </w:rPr>
        <w:t>ASTRA maso, s.r.o.</w:t>
      </w:r>
    </w:p>
    <w:p w14:paraId="5F8DAF2F" w14:textId="6617FEBB" w:rsidR="00D709C4" w:rsidRPr="007D7F8C" w:rsidRDefault="007D7F8C" w:rsidP="00D709C4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ab/>
      </w:r>
      <w:r w:rsidR="00967BA2">
        <w:rPr>
          <w:rFonts w:ascii="Tahoma" w:hAnsi="Tahoma" w:cs="Tahoma"/>
          <w:sz w:val="20"/>
        </w:rPr>
        <w:t>Adresa:</w:t>
      </w:r>
      <w:r>
        <w:rPr>
          <w:rFonts w:ascii="Tahoma" w:hAnsi="Tahoma" w:cs="Tahoma"/>
          <w:sz w:val="20"/>
        </w:rPr>
        <w:tab/>
      </w:r>
      <w:r w:rsidR="00967BA2">
        <w:rPr>
          <w:rFonts w:ascii="Tahoma" w:hAnsi="Tahoma" w:cs="Tahoma"/>
          <w:sz w:val="20"/>
        </w:rPr>
        <w:tab/>
      </w:r>
      <w:r w:rsidR="00592781" w:rsidRPr="00592781">
        <w:rPr>
          <w:rFonts w:ascii="Tahoma" w:hAnsi="Tahoma" w:cs="Tahoma"/>
          <w:sz w:val="20"/>
        </w:rPr>
        <w:t>Dr. M. Horákové 1559, 504 01 Nový Bydžov</w:t>
      </w:r>
    </w:p>
    <w:p w14:paraId="59867E81" w14:textId="3919CAF7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  <w:r w:rsidRPr="00533FF7">
        <w:rPr>
          <w:rFonts w:ascii="Tahoma" w:hAnsi="Tahoma" w:cs="Tahoma"/>
          <w:sz w:val="20"/>
        </w:rPr>
        <w:tab/>
        <w:t>Zastoupená:</w:t>
      </w:r>
      <w:r w:rsidRPr="00533FF7">
        <w:rPr>
          <w:rFonts w:ascii="Tahoma" w:hAnsi="Tahoma" w:cs="Tahoma"/>
          <w:sz w:val="20"/>
        </w:rPr>
        <w:tab/>
      </w:r>
      <w:r w:rsidR="00592781" w:rsidRPr="00592781">
        <w:rPr>
          <w:rFonts w:ascii="Tahoma" w:hAnsi="Tahoma" w:cs="Tahoma"/>
          <w:sz w:val="20"/>
        </w:rPr>
        <w:t>Ing. Petrem Pluhařem</w:t>
      </w:r>
    </w:p>
    <w:p w14:paraId="17B0124D" w14:textId="77777777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  <w:r w:rsidRPr="00533FF7">
        <w:rPr>
          <w:rFonts w:ascii="Tahoma" w:hAnsi="Tahoma" w:cs="Tahoma"/>
          <w:sz w:val="20"/>
        </w:rPr>
        <w:tab/>
        <w:t>Funkce:</w:t>
      </w:r>
      <w:r w:rsidRPr="00533FF7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ab/>
      </w:r>
      <w:r w:rsidR="009C42CA">
        <w:rPr>
          <w:rFonts w:ascii="Tahoma" w:hAnsi="Tahoma" w:cs="Tahoma"/>
          <w:sz w:val="20"/>
        </w:rPr>
        <w:t>jednatel</w:t>
      </w:r>
    </w:p>
    <w:p w14:paraId="58BADBFA" w14:textId="07899AC1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  <w:r w:rsidRPr="00533FF7">
        <w:rPr>
          <w:rFonts w:ascii="Tahoma" w:hAnsi="Tahoma" w:cs="Tahoma"/>
          <w:sz w:val="20"/>
        </w:rPr>
        <w:tab/>
        <w:t>IČO:</w:t>
      </w:r>
      <w:r w:rsidRPr="00533FF7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ab/>
      </w:r>
      <w:r w:rsidR="00592781" w:rsidRPr="00592781">
        <w:rPr>
          <w:rFonts w:ascii="Tahoma" w:hAnsi="Tahoma" w:cs="Tahoma"/>
          <w:sz w:val="20"/>
        </w:rPr>
        <w:t>03673189</w:t>
      </w:r>
    </w:p>
    <w:p w14:paraId="1395F504" w14:textId="3AD5F022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  <w:r w:rsidRPr="00533FF7">
        <w:rPr>
          <w:rFonts w:ascii="Tahoma" w:hAnsi="Tahoma" w:cs="Tahoma"/>
          <w:sz w:val="20"/>
        </w:rPr>
        <w:tab/>
        <w:t>DIČ:</w:t>
      </w:r>
      <w:r w:rsidRPr="00533FF7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ab/>
      </w:r>
      <w:r w:rsidR="00533FF7" w:rsidRPr="00533FF7">
        <w:rPr>
          <w:rFonts w:ascii="Tahoma" w:hAnsi="Tahoma" w:cs="Tahoma"/>
          <w:sz w:val="20"/>
        </w:rPr>
        <w:t>CZ</w:t>
      </w:r>
      <w:r w:rsidR="00592781" w:rsidRPr="00592781">
        <w:rPr>
          <w:rFonts w:ascii="Tahoma" w:hAnsi="Tahoma" w:cs="Tahoma"/>
          <w:sz w:val="20"/>
        </w:rPr>
        <w:t>03673189</w:t>
      </w:r>
    </w:p>
    <w:p w14:paraId="7AE56335" w14:textId="77777777" w:rsidR="00533FF7" w:rsidRPr="00533FF7" w:rsidRDefault="00D709C4" w:rsidP="00533FF7">
      <w:pPr>
        <w:pStyle w:val="Zkladntext"/>
        <w:rPr>
          <w:rFonts w:ascii="Tahoma" w:hAnsi="Tahoma" w:cs="Tahoma"/>
          <w:sz w:val="20"/>
        </w:rPr>
      </w:pPr>
      <w:r w:rsidRPr="00533FF7">
        <w:rPr>
          <w:rFonts w:ascii="Tahoma" w:hAnsi="Tahoma" w:cs="Tahoma"/>
          <w:sz w:val="20"/>
        </w:rPr>
        <w:tab/>
      </w:r>
    </w:p>
    <w:p w14:paraId="4D1BD067" w14:textId="77777777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  <w:r w:rsidRPr="00533FF7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ab/>
      </w:r>
    </w:p>
    <w:p w14:paraId="3F16EBD7" w14:textId="77777777" w:rsidR="00533FF7" w:rsidRPr="00037E54" w:rsidRDefault="00D709C4" w:rsidP="00533FF7">
      <w:pPr>
        <w:pStyle w:val="Zkladntext"/>
        <w:rPr>
          <w:rFonts w:ascii="Tahoma" w:hAnsi="Tahoma" w:cs="Tahoma"/>
          <w:b/>
          <w:sz w:val="20"/>
          <w:highlight w:val="yellow"/>
        </w:rPr>
      </w:pPr>
      <w:r w:rsidRPr="00037E54">
        <w:rPr>
          <w:rFonts w:ascii="Tahoma" w:hAnsi="Tahoma" w:cs="Tahoma"/>
          <w:b/>
          <w:sz w:val="20"/>
          <w:highlight w:val="yellow"/>
        </w:rPr>
        <w:t xml:space="preserve">Prodávajícím: </w:t>
      </w:r>
      <w:r w:rsidRPr="00037E54">
        <w:rPr>
          <w:rFonts w:ascii="Tahoma" w:hAnsi="Tahoma" w:cs="Tahoma"/>
          <w:b/>
          <w:sz w:val="20"/>
          <w:highlight w:val="yellow"/>
        </w:rPr>
        <w:tab/>
      </w:r>
      <w:r w:rsidRPr="00037E54">
        <w:rPr>
          <w:rFonts w:ascii="Tahoma" w:hAnsi="Tahoma" w:cs="Tahoma"/>
          <w:b/>
          <w:sz w:val="20"/>
          <w:highlight w:val="yellow"/>
        </w:rPr>
        <w:tab/>
      </w:r>
      <w:r w:rsidR="00037E54">
        <w:rPr>
          <w:rFonts w:ascii="Tahoma" w:hAnsi="Tahoma" w:cs="Tahoma"/>
          <w:b/>
          <w:sz w:val="20"/>
          <w:highlight w:val="yellow"/>
        </w:rPr>
        <w:tab/>
      </w:r>
      <w:r w:rsidR="00037E54">
        <w:rPr>
          <w:rFonts w:ascii="Tahoma" w:hAnsi="Tahoma" w:cs="Tahoma"/>
          <w:b/>
          <w:sz w:val="20"/>
          <w:highlight w:val="yellow"/>
        </w:rPr>
        <w:tab/>
      </w:r>
      <w:r w:rsidR="00037E54">
        <w:rPr>
          <w:rFonts w:ascii="Tahoma" w:hAnsi="Tahoma" w:cs="Tahoma"/>
          <w:b/>
          <w:sz w:val="20"/>
          <w:highlight w:val="yellow"/>
        </w:rPr>
        <w:tab/>
      </w:r>
      <w:r w:rsidR="00037E54">
        <w:rPr>
          <w:rFonts w:ascii="Tahoma" w:hAnsi="Tahoma" w:cs="Tahoma"/>
          <w:b/>
          <w:sz w:val="20"/>
          <w:highlight w:val="yellow"/>
        </w:rPr>
        <w:tab/>
      </w:r>
    </w:p>
    <w:p w14:paraId="6D626A93" w14:textId="77777777" w:rsidR="00D709C4" w:rsidRPr="00037E54" w:rsidRDefault="00967BA2" w:rsidP="00D709C4">
      <w:pPr>
        <w:pStyle w:val="Zkladntext"/>
        <w:ind w:firstLine="708"/>
        <w:rPr>
          <w:rFonts w:ascii="Tahoma" w:hAnsi="Tahoma" w:cs="Tahoma"/>
          <w:sz w:val="20"/>
          <w:highlight w:val="yellow"/>
        </w:rPr>
      </w:pPr>
      <w:r w:rsidRPr="00037E54">
        <w:rPr>
          <w:rFonts w:ascii="Tahoma" w:hAnsi="Tahoma" w:cs="Tahoma"/>
          <w:bCs/>
          <w:sz w:val="20"/>
          <w:highlight w:val="yellow"/>
        </w:rPr>
        <w:t>Adresa:</w:t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D709C4" w:rsidRPr="00037E54">
        <w:rPr>
          <w:rFonts w:ascii="Tahoma" w:hAnsi="Tahoma" w:cs="Tahoma"/>
          <w:bCs/>
          <w:sz w:val="20"/>
          <w:highlight w:val="yellow"/>
        </w:rPr>
        <w:tab/>
      </w:r>
    </w:p>
    <w:p w14:paraId="739F7093" w14:textId="77777777" w:rsidR="00D709C4" w:rsidRPr="00037E54" w:rsidRDefault="00D709C4" w:rsidP="00D709C4">
      <w:pPr>
        <w:pStyle w:val="Zkladntext"/>
        <w:ind w:firstLine="708"/>
        <w:rPr>
          <w:rFonts w:ascii="Tahoma" w:hAnsi="Tahoma" w:cs="Tahoma"/>
          <w:sz w:val="20"/>
          <w:highlight w:val="yellow"/>
        </w:rPr>
      </w:pPr>
      <w:r w:rsidRPr="00037E54">
        <w:rPr>
          <w:rFonts w:ascii="Tahoma" w:hAnsi="Tahoma" w:cs="Tahoma"/>
          <w:sz w:val="20"/>
          <w:highlight w:val="yellow"/>
        </w:rPr>
        <w:t xml:space="preserve">Zastoupená:   </w:t>
      </w:r>
      <w:r w:rsidRPr="00037E54">
        <w:rPr>
          <w:rFonts w:ascii="Tahoma" w:hAnsi="Tahoma" w:cs="Tahoma"/>
          <w:sz w:val="20"/>
          <w:highlight w:val="yellow"/>
        </w:rPr>
        <w:tab/>
      </w:r>
      <w:r w:rsidRPr="00037E54">
        <w:rPr>
          <w:rFonts w:ascii="Tahoma" w:hAnsi="Tahoma" w:cs="Tahoma"/>
          <w:sz w:val="20"/>
          <w:highlight w:val="yellow"/>
        </w:rPr>
        <w:tab/>
        <w:t xml:space="preserve"> </w:t>
      </w:r>
      <w:r w:rsidRPr="00037E54">
        <w:rPr>
          <w:rFonts w:ascii="Tahoma" w:hAnsi="Tahoma" w:cs="Tahoma"/>
          <w:sz w:val="20"/>
          <w:highlight w:val="yellow"/>
        </w:rPr>
        <w:tab/>
      </w:r>
      <w:r w:rsidRPr="00037E54">
        <w:rPr>
          <w:rFonts w:ascii="Tahoma" w:hAnsi="Tahoma" w:cs="Tahoma"/>
          <w:sz w:val="20"/>
          <w:highlight w:val="yellow"/>
        </w:rPr>
        <w:tab/>
      </w:r>
      <w:r w:rsidRPr="00037E54">
        <w:rPr>
          <w:rFonts w:ascii="Tahoma" w:hAnsi="Tahoma" w:cs="Tahoma"/>
          <w:sz w:val="20"/>
          <w:highlight w:val="yellow"/>
        </w:rPr>
        <w:tab/>
      </w:r>
      <w:r w:rsidRPr="00037E54">
        <w:rPr>
          <w:rFonts w:ascii="Tahoma" w:hAnsi="Tahoma" w:cs="Tahoma"/>
          <w:sz w:val="20"/>
          <w:highlight w:val="yellow"/>
        </w:rPr>
        <w:tab/>
      </w:r>
    </w:p>
    <w:p w14:paraId="46AEBC40" w14:textId="77777777" w:rsidR="00D709C4" w:rsidRPr="00037E54" w:rsidRDefault="00D709C4" w:rsidP="00D709C4">
      <w:pPr>
        <w:pStyle w:val="Zkladntext"/>
        <w:ind w:firstLine="708"/>
        <w:rPr>
          <w:rFonts w:ascii="Tahoma" w:hAnsi="Tahoma" w:cs="Tahoma"/>
          <w:b/>
          <w:bCs/>
          <w:sz w:val="20"/>
          <w:highlight w:val="yellow"/>
        </w:rPr>
      </w:pPr>
      <w:r w:rsidRPr="00037E54">
        <w:rPr>
          <w:rFonts w:ascii="Tahoma" w:hAnsi="Tahoma" w:cs="Tahoma"/>
          <w:sz w:val="20"/>
          <w:highlight w:val="yellow"/>
        </w:rPr>
        <w:t>Funkce:</w:t>
      </w:r>
      <w:r w:rsidRPr="00037E54">
        <w:rPr>
          <w:rFonts w:ascii="Tahoma" w:hAnsi="Tahoma" w:cs="Tahoma"/>
          <w:b/>
          <w:sz w:val="20"/>
          <w:highlight w:val="yellow"/>
        </w:rPr>
        <w:t xml:space="preserve">               </w:t>
      </w:r>
      <w:r w:rsidRPr="00037E54">
        <w:rPr>
          <w:rFonts w:ascii="Tahoma" w:hAnsi="Tahoma" w:cs="Tahoma"/>
          <w:b/>
          <w:sz w:val="20"/>
          <w:highlight w:val="yellow"/>
        </w:rPr>
        <w:tab/>
      </w:r>
      <w:r w:rsidRPr="00037E54">
        <w:rPr>
          <w:rFonts w:ascii="Tahoma" w:hAnsi="Tahoma" w:cs="Tahoma"/>
          <w:b/>
          <w:sz w:val="20"/>
          <w:highlight w:val="yellow"/>
        </w:rPr>
        <w:tab/>
      </w:r>
      <w:r w:rsidRPr="00037E54">
        <w:rPr>
          <w:rFonts w:ascii="Tahoma" w:hAnsi="Tahoma" w:cs="Tahoma"/>
          <w:b/>
          <w:sz w:val="20"/>
          <w:highlight w:val="yellow"/>
        </w:rPr>
        <w:tab/>
      </w:r>
      <w:r w:rsidRPr="00037E54">
        <w:rPr>
          <w:rFonts w:ascii="Tahoma" w:hAnsi="Tahoma" w:cs="Tahoma"/>
          <w:b/>
          <w:sz w:val="20"/>
          <w:highlight w:val="yellow"/>
        </w:rPr>
        <w:tab/>
      </w:r>
      <w:r w:rsidRPr="00037E54">
        <w:rPr>
          <w:rFonts w:ascii="Tahoma" w:hAnsi="Tahoma" w:cs="Tahoma"/>
          <w:b/>
          <w:sz w:val="20"/>
          <w:highlight w:val="yellow"/>
        </w:rPr>
        <w:tab/>
      </w:r>
    </w:p>
    <w:p w14:paraId="3878BF0A" w14:textId="77777777" w:rsidR="00D709C4" w:rsidRPr="00037E54" w:rsidRDefault="00D709C4" w:rsidP="00D709C4">
      <w:pPr>
        <w:pStyle w:val="Zkladntext"/>
        <w:ind w:firstLine="708"/>
        <w:rPr>
          <w:rFonts w:ascii="Tahoma" w:hAnsi="Tahoma" w:cs="Tahoma"/>
          <w:bCs/>
          <w:sz w:val="20"/>
          <w:highlight w:val="yellow"/>
        </w:rPr>
      </w:pPr>
      <w:r w:rsidRPr="00037E54">
        <w:rPr>
          <w:rFonts w:ascii="Tahoma" w:hAnsi="Tahoma" w:cs="Tahoma"/>
          <w:bCs/>
          <w:sz w:val="20"/>
          <w:highlight w:val="yellow"/>
        </w:rPr>
        <w:t>IČO</w:t>
      </w:r>
      <w:r w:rsidRPr="00037E54">
        <w:rPr>
          <w:rFonts w:ascii="Tahoma" w:hAnsi="Tahoma" w:cs="Tahoma"/>
          <w:sz w:val="20"/>
          <w:highlight w:val="yellow"/>
        </w:rPr>
        <w:t xml:space="preserve">: </w:t>
      </w:r>
      <w:r w:rsidRPr="00037E54">
        <w:rPr>
          <w:rFonts w:ascii="Tahoma" w:hAnsi="Tahoma" w:cs="Tahoma"/>
          <w:sz w:val="20"/>
          <w:highlight w:val="yellow"/>
        </w:rPr>
        <w:tab/>
      </w:r>
      <w:r w:rsidRPr="00037E54">
        <w:rPr>
          <w:rFonts w:ascii="Tahoma" w:hAnsi="Tahoma" w:cs="Tahoma"/>
          <w:sz w:val="20"/>
          <w:highlight w:val="yellow"/>
        </w:rPr>
        <w:tab/>
        <w:t xml:space="preserve">  </w:t>
      </w:r>
      <w:r w:rsidRPr="00037E54">
        <w:rPr>
          <w:rFonts w:ascii="Tahoma" w:hAnsi="Tahoma" w:cs="Tahoma"/>
          <w:sz w:val="20"/>
          <w:highlight w:val="yellow"/>
        </w:rPr>
        <w:tab/>
      </w:r>
      <w:r w:rsidRPr="00037E54">
        <w:rPr>
          <w:rFonts w:ascii="Tahoma" w:hAnsi="Tahoma" w:cs="Tahoma"/>
          <w:sz w:val="20"/>
          <w:highlight w:val="yellow"/>
        </w:rPr>
        <w:tab/>
      </w:r>
      <w:r w:rsidRPr="00037E54">
        <w:rPr>
          <w:rFonts w:ascii="Tahoma" w:hAnsi="Tahoma" w:cs="Tahoma"/>
          <w:sz w:val="20"/>
          <w:highlight w:val="yellow"/>
        </w:rPr>
        <w:tab/>
      </w:r>
      <w:r w:rsidRPr="00037E54">
        <w:rPr>
          <w:rFonts w:ascii="Tahoma" w:hAnsi="Tahoma" w:cs="Tahoma"/>
          <w:sz w:val="20"/>
          <w:highlight w:val="yellow"/>
        </w:rPr>
        <w:tab/>
      </w:r>
      <w:r w:rsidRPr="00037E54">
        <w:rPr>
          <w:rFonts w:ascii="Tahoma" w:hAnsi="Tahoma" w:cs="Tahoma"/>
          <w:sz w:val="20"/>
          <w:highlight w:val="yellow"/>
        </w:rPr>
        <w:tab/>
      </w:r>
    </w:p>
    <w:p w14:paraId="0B45A9AB" w14:textId="77777777" w:rsidR="00D709C4" w:rsidRPr="00533FF7" w:rsidRDefault="00D709C4" w:rsidP="00D709C4">
      <w:pPr>
        <w:pStyle w:val="Zkladntext"/>
        <w:ind w:firstLine="708"/>
        <w:rPr>
          <w:rFonts w:ascii="Tahoma" w:hAnsi="Tahoma" w:cs="Tahoma"/>
          <w:bCs/>
          <w:sz w:val="20"/>
        </w:rPr>
      </w:pPr>
      <w:r w:rsidRPr="00037E54">
        <w:rPr>
          <w:rFonts w:ascii="Tahoma" w:hAnsi="Tahoma" w:cs="Tahoma"/>
          <w:bCs/>
          <w:sz w:val="20"/>
          <w:highlight w:val="yellow"/>
        </w:rPr>
        <w:t>DIČ</w:t>
      </w:r>
      <w:r w:rsidR="00037E54">
        <w:rPr>
          <w:rFonts w:ascii="Tahoma" w:hAnsi="Tahoma" w:cs="Tahoma"/>
          <w:bCs/>
          <w:sz w:val="20"/>
          <w:highlight w:val="yellow"/>
        </w:rPr>
        <w:t>:</w:t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bCs/>
          <w:sz w:val="20"/>
          <w:highlight w:val="yellow"/>
        </w:rPr>
        <w:tab/>
      </w:r>
      <w:r w:rsidR="00037E54">
        <w:rPr>
          <w:rFonts w:ascii="Tahoma" w:hAnsi="Tahoma" w:cs="Tahoma"/>
          <w:sz w:val="20"/>
        </w:rPr>
        <w:tab/>
      </w:r>
      <w:r w:rsidR="00037E54">
        <w:rPr>
          <w:rFonts w:ascii="Tahoma" w:hAnsi="Tahoma" w:cs="Tahoma"/>
          <w:sz w:val="20"/>
        </w:rPr>
        <w:tab/>
      </w:r>
      <w:r w:rsidR="00037E54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 xml:space="preserve"> </w:t>
      </w:r>
      <w:r w:rsidRPr="00533FF7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ab/>
        <w:t xml:space="preserve"> </w:t>
      </w:r>
    </w:p>
    <w:p w14:paraId="0A8AC018" w14:textId="77777777" w:rsidR="00D709C4" w:rsidRPr="00533FF7" w:rsidRDefault="00D709C4" w:rsidP="00D709C4">
      <w:pPr>
        <w:pStyle w:val="Zkladntext"/>
        <w:ind w:firstLine="708"/>
        <w:rPr>
          <w:rFonts w:ascii="Tahoma" w:hAnsi="Tahoma" w:cs="Tahoma"/>
          <w:b/>
          <w:bCs/>
          <w:sz w:val="20"/>
        </w:rPr>
      </w:pPr>
      <w:r w:rsidRPr="00533FF7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ab/>
      </w:r>
      <w:r w:rsidRPr="00533FF7">
        <w:rPr>
          <w:rFonts w:ascii="Tahoma" w:hAnsi="Tahoma" w:cs="Tahoma"/>
          <w:sz w:val="20"/>
        </w:rPr>
        <w:tab/>
      </w:r>
    </w:p>
    <w:p w14:paraId="07F80A53" w14:textId="77777777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  <w:r w:rsidRPr="00533FF7">
        <w:rPr>
          <w:rFonts w:ascii="Tahoma" w:hAnsi="Tahoma" w:cs="Tahoma"/>
          <w:sz w:val="20"/>
        </w:rPr>
        <w:tab/>
      </w:r>
    </w:p>
    <w:p w14:paraId="51B0CF11" w14:textId="77777777" w:rsidR="00D709C4" w:rsidRPr="006D2C78" w:rsidRDefault="00D709C4" w:rsidP="00D709C4">
      <w:pPr>
        <w:pStyle w:val="Zkladntext"/>
        <w:rPr>
          <w:rFonts w:ascii="Tahoma" w:hAnsi="Tahoma" w:cs="Tahoma"/>
          <w:sz w:val="16"/>
        </w:rPr>
      </w:pPr>
      <w:r w:rsidRPr="006D2C78">
        <w:rPr>
          <w:rFonts w:ascii="Tahoma" w:hAnsi="Tahoma" w:cs="Tahoma"/>
          <w:sz w:val="20"/>
        </w:rPr>
        <w:t>-----------------------------------------------------------------------------------------------------------------</w:t>
      </w:r>
      <w:r w:rsidR="00E26318" w:rsidRPr="006D2C78">
        <w:rPr>
          <w:rFonts w:ascii="Tahoma" w:hAnsi="Tahoma" w:cs="Tahoma"/>
          <w:sz w:val="20"/>
        </w:rPr>
        <w:t>------------------------</w:t>
      </w:r>
    </w:p>
    <w:p w14:paraId="0704B2DE" w14:textId="77777777" w:rsidR="00D709C4" w:rsidRPr="006D2C78" w:rsidRDefault="00D709C4" w:rsidP="00D709C4">
      <w:pPr>
        <w:pStyle w:val="Zkladntext"/>
        <w:jc w:val="both"/>
        <w:rPr>
          <w:rFonts w:ascii="Tahoma" w:hAnsi="Tahoma" w:cs="Tahoma"/>
          <w:b/>
          <w:sz w:val="20"/>
        </w:rPr>
      </w:pPr>
      <w:r w:rsidRPr="006D2C78">
        <w:rPr>
          <w:rFonts w:ascii="Tahoma" w:hAnsi="Tahoma" w:cs="Tahoma"/>
          <w:sz w:val="16"/>
        </w:rPr>
        <w:t>dle zákona č. 89/2012 Sb. Občanského zákoníku a podmínek uvedených na druhé straně, resp</w:t>
      </w:r>
      <w:r w:rsidR="009C42CA" w:rsidRPr="006D2C78">
        <w:rPr>
          <w:rFonts w:ascii="Tahoma" w:hAnsi="Tahoma" w:cs="Tahoma"/>
          <w:sz w:val="16"/>
        </w:rPr>
        <w:t>.</w:t>
      </w:r>
      <w:r w:rsidRPr="006D2C78">
        <w:rPr>
          <w:rFonts w:ascii="Tahoma" w:hAnsi="Tahoma" w:cs="Tahoma"/>
          <w:sz w:val="16"/>
        </w:rPr>
        <w:t xml:space="preserve"> dalších ujednání</w:t>
      </w:r>
      <w:r w:rsidR="009C42CA" w:rsidRPr="006D2C78">
        <w:rPr>
          <w:rFonts w:ascii="Tahoma" w:hAnsi="Tahoma" w:cs="Tahoma"/>
          <w:sz w:val="16"/>
        </w:rPr>
        <w:t>, je</w:t>
      </w:r>
      <w:r w:rsidRPr="006D2C78">
        <w:rPr>
          <w:rFonts w:ascii="Tahoma" w:hAnsi="Tahoma" w:cs="Tahoma"/>
          <w:sz w:val="16"/>
        </w:rPr>
        <w:t>ž jsou nedílnou součástí této smlouvy, kterou se prodávající zavazuje dodat a kupující odebrat a zaplatit zboží v množství, ceně a lhůtě jak je uvedeno ve smlouvě.</w:t>
      </w:r>
    </w:p>
    <w:p w14:paraId="5A4EB382" w14:textId="77777777" w:rsidR="00533FF7" w:rsidRPr="006D2C78" w:rsidRDefault="00533FF7" w:rsidP="00D709C4">
      <w:pPr>
        <w:pStyle w:val="Zkladntext"/>
        <w:rPr>
          <w:rFonts w:ascii="Tahoma" w:hAnsi="Tahoma" w:cs="Tahoma"/>
          <w:b/>
          <w:sz w:val="20"/>
        </w:rPr>
      </w:pPr>
    </w:p>
    <w:p w14:paraId="1849594C" w14:textId="76DEB9EA" w:rsidR="00D709C4" w:rsidRPr="006D2C78" w:rsidRDefault="00D709C4" w:rsidP="00D709C4">
      <w:pPr>
        <w:pStyle w:val="Zkladntext"/>
        <w:rPr>
          <w:rFonts w:ascii="Tahoma" w:hAnsi="Tahoma" w:cs="Tahoma"/>
          <w:sz w:val="20"/>
        </w:rPr>
      </w:pPr>
      <w:r w:rsidRPr="006D2C78">
        <w:rPr>
          <w:rFonts w:ascii="Tahoma" w:hAnsi="Tahoma" w:cs="Tahoma"/>
          <w:b/>
          <w:sz w:val="20"/>
        </w:rPr>
        <w:t xml:space="preserve">Druh zboží (název a druh výrobku)                  </w:t>
      </w:r>
      <w:r w:rsidR="00BE7F37" w:rsidRPr="006D2C78">
        <w:rPr>
          <w:rFonts w:ascii="Tahoma" w:hAnsi="Tahoma" w:cs="Tahoma"/>
          <w:b/>
          <w:sz w:val="20"/>
        </w:rPr>
        <w:tab/>
      </w:r>
      <w:r w:rsidR="00BE7F37" w:rsidRPr="006D2C78">
        <w:rPr>
          <w:rFonts w:ascii="Tahoma" w:hAnsi="Tahoma" w:cs="Tahoma"/>
          <w:b/>
          <w:sz w:val="20"/>
        </w:rPr>
        <w:tab/>
      </w:r>
      <w:r w:rsidR="00BE7F37" w:rsidRPr="006D2C78">
        <w:rPr>
          <w:rFonts w:ascii="Tahoma" w:hAnsi="Tahoma" w:cs="Tahoma"/>
          <w:b/>
          <w:sz w:val="20"/>
        </w:rPr>
        <w:tab/>
      </w:r>
      <w:r w:rsidR="00BE7F37" w:rsidRPr="006D2C78">
        <w:rPr>
          <w:rFonts w:ascii="Tahoma" w:hAnsi="Tahoma" w:cs="Tahoma"/>
          <w:b/>
          <w:sz w:val="20"/>
        </w:rPr>
        <w:tab/>
      </w:r>
      <w:r w:rsidR="00533FF7" w:rsidRPr="006D2C78">
        <w:rPr>
          <w:rFonts w:ascii="Tahoma" w:hAnsi="Tahoma" w:cs="Tahoma"/>
          <w:b/>
          <w:sz w:val="20"/>
        </w:rPr>
        <w:t xml:space="preserve">Cena bez DPH v </w:t>
      </w:r>
      <w:r w:rsidR="000E3937" w:rsidRPr="006D2C78">
        <w:rPr>
          <w:rFonts w:ascii="Tahoma" w:hAnsi="Tahoma" w:cs="Tahoma"/>
          <w:b/>
          <w:sz w:val="20"/>
        </w:rPr>
        <w:t>EUR</w:t>
      </w:r>
      <w:r w:rsidRPr="006D2C78">
        <w:rPr>
          <w:rFonts w:ascii="Tahoma" w:hAnsi="Tahoma" w:cs="Tahoma"/>
          <w:b/>
          <w:sz w:val="20"/>
        </w:rPr>
        <w:t xml:space="preserve"> </w:t>
      </w:r>
    </w:p>
    <w:p w14:paraId="50F36EA2" w14:textId="16FF4652" w:rsidR="00E46185" w:rsidRPr="006D2C78" w:rsidRDefault="00592781" w:rsidP="00E46185">
      <w:pPr>
        <w:pStyle w:val="Zkladntext"/>
        <w:numPr>
          <w:ilvl w:val="0"/>
          <w:numId w:val="3"/>
        </w:numPr>
        <w:rPr>
          <w:rFonts w:ascii="Tahoma" w:hAnsi="Tahoma" w:cs="Tahoma"/>
          <w:sz w:val="20"/>
        </w:rPr>
      </w:pPr>
      <w:r w:rsidRPr="006D2C78">
        <w:rPr>
          <w:rFonts w:ascii="Tahoma" w:hAnsi="Tahoma" w:cs="Tahoma"/>
          <w:sz w:val="20"/>
        </w:rPr>
        <w:t>Stroje pro vykostění celé kuřecí nohy – 2 ks</w:t>
      </w:r>
      <w:r w:rsidR="00AE1F1B" w:rsidRPr="006D2C78">
        <w:rPr>
          <w:rFonts w:ascii="Tahoma" w:hAnsi="Tahoma" w:cs="Tahoma"/>
          <w:sz w:val="20"/>
        </w:rPr>
        <w:t xml:space="preserve"> (Uveďte typ stroje)</w:t>
      </w:r>
    </w:p>
    <w:p w14:paraId="25E81545" w14:textId="77777777" w:rsidR="00D709C4" w:rsidRPr="006D2C78" w:rsidRDefault="00967BA2" w:rsidP="001065AA">
      <w:pPr>
        <w:pStyle w:val="Zkladntext"/>
        <w:ind w:left="360"/>
        <w:rPr>
          <w:rFonts w:ascii="Tahoma" w:hAnsi="Tahoma" w:cs="Tahoma"/>
          <w:sz w:val="20"/>
        </w:rPr>
      </w:pPr>
      <w:r w:rsidRPr="006D2C78">
        <w:rPr>
          <w:rFonts w:ascii="Tahoma" w:hAnsi="Tahoma" w:cs="Tahoma"/>
          <w:sz w:val="20"/>
        </w:rPr>
        <w:tab/>
      </w:r>
      <w:r w:rsidRPr="006D2C78">
        <w:rPr>
          <w:rFonts w:ascii="Tahoma" w:hAnsi="Tahoma" w:cs="Tahoma"/>
          <w:sz w:val="20"/>
        </w:rPr>
        <w:tab/>
      </w:r>
      <w:r w:rsidRPr="006D2C78">
        <w:rPr>
          <w:rFonts w:ascii="Tahoma" w:hAnsi="Tahoma" w:cs="Tahoma"/>
          <w:sz w:val="20"/>
        </w:rPr>
        <w:tab/>
      </w:r>
      <w:r w:rsidRPr="006D2C78">
        <w:rPr>
          <w:rFonts w:ascii="Tahoma" w:hAnsi="Tahoma" w:cs="Tahoma"/>
          <w:sz w:val="20"/>
        </w:rPr>
        <w:tab/>
      </w:r>
      <w:r w:rsidRPr="006D2C78">
        <w:rPr>
          <w:rFonts w:ascii="Tahoma" w:hAnsi="Tahoma" w:cs="Tahoma"/>
          <w:sz w:val="20"/>
        </w:rPr>
        <w:tab/>
      </w:r>
      <w:r w:rsidRPr="006D2C78">
        <w:rPr>
          <w:rFonts w:ascii="Tahoma" w:hAnsi="Tahoma" w:cs="Tahoma"/>
          <w:sz w:val="20"/>
        </w:rPr>
        <w:tab/>
      </w:r>
      <w:r w:rsidRPr="006D2C78">
        <w:rPr>
          <w:rFonts w:ascii="Tahoma" w:hAnsi="Tahoma" w:cs="Tahoma"/>
          <w:sz w:val="20"/>
        </w:rPr>
        <w:tab/>
      </w:r>
    </w:p>
    <w:p w14:paraId="5384B86E" w14:textId="77777777" w:rsidR="00D709C4" w:rsidRPr="006D2C78" w:rsidRDefault="00D709C4" w:rsidP="00D709C4">
      <w:pPr>
        <w:pStyle w:val="Zkladntext"/>
        <w:rPr>
          <w:rFonts w:ascii="Tahoma" w:hAnsi="Tahoma" w:cs="Tahoma"/>
          <w:sz w:val="20"/>
        </w:rPr>
      </w:pPr>
    </w:p>
    <w:p w14:paraId="25A42EED" w14:textId="77777777" w:rsidR="00D709C4" w:rsidRPr="006D2C78" w:rsidRDefault="00D709C4" w:rsidP="00D709C4">
      <w:pPr>
        <w:pStyle w:val="Zkladntext"/>
        <w:rPr>
          <w:rFonts w:ascii="Tahoma" w:hAnsi="Tahoma" w:cs="Tahoma"/>
          <w:sz w:val="20"/>
        </w:rPr>
      </w:pPr>
    </w:p>
    <w:p w14:paraId="26A90135" w14:textId="77777777" w:rsidR="00D709C4" w:rsidRPr="006D2C78" w:rsidRDefault="00E26318" w:rsidP="00D709C4">
      <w:pPr>
        <w:pStyle w:val="Zkladntext"/>
        <w:rPr>
          <w:rFonts w:ascii="Tahoma" w:hAnsi="Tahoma" w:cs="Tahoma"/>
          <w:b/>
          <w:sz w:val="20"/>
        </w:rPr>
      </w:pPr>
      <w:r w:rsidRPr="006D2C78">
        <w:rPr>
          <w:rFonts w:ascii="Tahoma" w:hAnsi="Tahoma" w:cs="Tahoma"/>
          <w:b/>
          <w:sz w:val="20"/>
        </w:rPr>
        <w:t>Celkem DPH</w:t>
      </w:r>
    </w:p>
    <w:p w14:paraId="3CA01031" w14:textId="77777777" w:rsidR="00E26318" w:rsidRPr="006D2C78" w:rsidRDefault="00E26318" w:rsidP="00D709C4">
      <w:pPr>
        <w:pStyle w:val="Zkladntext"/>
        <w:rPr>
          <w:rFonts w:ascii="Tahoma" w:hAnsi="Tahoma" w:cs="Tahoma"/>
          <w:b/>
          <w:sz w:val="20"/>
        </w:rPr>
      </w:pPr>
    </w:p>
    <w:p w14:paraId="6399FBA5" w14:textId="77777777" w:rsidR="00E26318" w:rsidRPr="006D2C78" w:rsidRDefault="00E26318" w:rsidP="00D709C4">
      <w:pPr>
        <w:pStyle w:val="Zkladntext"/>
        <w:rPr>
          <w:rFonts w:ascii="Tahoma" w:hAnsi="Tahoma" w:cs="Tahoma"/>
          <w:b/>
          <w:sz w:val="20"/>
        </w:rPr>
      </w:pPr>
      <w:r w:rsidRPr="006D2C78">
        <w:rPr>
          <w:rFonts w:ascii="Tahoma" w:hAnsi="Tahoma" w:cs="Tahoma"/>
          <w:b/>
          <w:sz w:val="20"/>
        </w:rPr>
        <w:t>CENA CELKEM</w:t>
      </w:r>
      <w:r w:rsidR="003251EC" w:rsidRPr="006D2C78">
        <w:rPr>
          <w:rFonts w:ascii="Tahoma" w:hAnsi="Tahoma" w:cs="Tahoma"/>
          <w:b/>
          <w:sz w:val="20"/>
        </w:rPr>
        <w:t xml:space="preserve"> v </w:t>
      </w:r>
      <w:r w:rsidR="000E3937" w:rsidRPr="006D2C78">
        <w:rPr>
          <w:rFonts w:ascii="Tahoma" w:hAnsi="Tahoma" w:cs="Tahoma"/>
          <w:b/>
          <w:sz w:val="20"/>
        </w:rPr>
        <w:t>EUR</w:t>
      </w:r>
    </w:p>
    <w:p w14:paraId="2557CC99" w14:textId="77777777" w:rsidR="00D709C4" w:rsidRPr="006D2C78" w:rsidRDefault="00D709C4" w:rsidP="00D709C4">
      <w:pPr>
        <w:pStyle w:val="Zkladntext"/>
        <w:rPr>
          <w:rFonts w:ascii="Tahoma" w:hAnsi="Tahoma" w:cs="Tahoma"/>
          <w:sz w:val="16"/>
        </w:rPr>
      </w:pPr>
    </w:p>
    <w:p w14:paraId="3450D363" w14:textId="22994F4A" w:rsidR="00037E54" w:rsidRPr="006D2C78" w:rsidRDefault="00D709C4" w:rsidP="00037E54">
      <w:pPr>
        <w:pStyle w:val="Zkladntext"/>
        <w:rPr>
          <w:rFonts w:ascii="Tahoma" w:hAnsi="Tahoma" w:cs="Tahoma"/>
          <w:sz w:val="20"/>
        </w:rPr>
      </w:pPr>
      <w:r w:rsidRPr="006D2C78">
        <w:rPr>
          <w:rFonts w:ascii="Tahoma" w:hAnsi="Tahoma" w:cs="Tahoma"/>
          <w:b/>
          <w:sz w:val="20"/>
        </w:rPr>
        <w:t xml:space="preserve">Termín dodání: </w:t>
      </w:r>
      <w:r w:rsidR="00037E54" w:rsidRPr="006D2C78">
        <w:rPr>
          <w:rFonts w:ascii="Tahoma" w:hAnsi="Tahoma" w:cs="Tahoma"/>
          <w:b/>
          <w:sz w:val="20"/>
        </w:rPr>
        <w:t xml:space="preserve">max. do </w:t>
      </w:r>
      <w:r w:rsidR="00167CAD" w:rsidRPr="006D2C78">
        <w:rPr>
          <w:rFonts w:ascii="Tahoma" w:hAnsi="Tahoma" w:cs="Tahoma"/>
          <w:b/>
          <w:sz w:val="20"/>
        </w:rPr>
        <w:t>3</w:t>
      </w:r>
      <w:r w:rsidR="006D2C78" w:rsidRPr="006D2C78">
        <w:rPr>
          <w:rFonts w:ascii="Tahoma" w:hAnsi="Tahoma" w:cs="Tahoma"/>
          <w:b/>
          <w:sz w:val="20"/>
        </w:rPr>
        <w:t>1</w:t>
      </w:r>
      <w:r w:rsidR="00167CAD" w:rsidRPr="006D2C78">
        <w:rPr>
          <w:rFonts w:ascii="Tahoma" w:hAnsi="Tahoma" w:cs="Tahoma"/>
          <w:b/>
          <w:sz w:val="20"/>
        </w:rPr>
        <w:t>.</w:t>
      </w:r>
      <w:r w:rsidR="006D2C78" w:rsidRPr="006D2C78">
        <w:rPr>
          <w:rFonts w:ascii="Tahoma" w:hAnsi="Tahoma" w:cs="Tahoma"/>
          <w:b/>
          <w:sz w:val="20"/>
        </w:rPr>
        <w:t>8</w:t>
      </w:r>
      <w:r w:rsidR="00167CAD" w:rsidRPr="006D2C78">
        <w:rPr>
          <w:rFonts w:ascii="Tahoma" w:hAnsi="Tahoma" w:cs="Tahoma"/>
          <w:b/>
          <w:sz w:val="20"/>
        </w:rPr>
        <w:t>.202</w:t>
      </w:r>
      <w:r w:rsidR="00B8199D">
        <w:rPr>
          <w:rFonts w:ascii="Tahoma" w:hAnsi="Tahoma" w:cs="Tahoma"/>
          <w:b/>
          <w:sz w:val="20"/>
        </w:rPr>
        <w:t>6</w:t>
      </w:r>
    </w:p>
    <w:p w14:paraId="1BCA5396" w14:textId="77777777" w:rsidR="00D709C4" w:rsidRPr="006D2C78" w:rsidRDefault="00037E54" w:rsidP="00037E54">
      <w:pPr>
        <w:pStyle w:val="Zkladntext"/>
        <w:ind w:firstLine="2124"/>
        <w:rPr>
          <w:rFonts w:ascii="Tahoma" w:hAnsi="Tahoma" w:cs="Tahoma"/>
          <w:b/>
          <w:sz w:val="20"/>
        </w:rPr>
      </w:pPr>
      <w:r w:rsidRPr="006D2C78">
        <w:rPr>
          <w:rFonts w:ascii="Tahoma" w:hAnsi="Tahoma" w:cs="Tahoma"/>
          <w:sz w:val="20"/>
        </w:rPr>
        <w:br/>
      </w:r>
      <w:r w:rsidR="00D709C4" w:rsidRPr="006D2C78">
        <w:rPr>
          <w:rFonts w:ascii="Tahoma" w:hAnsi="Tahoma" w:cs="Tahoma"/>
          <w:sz w:val="20"/>
        </w:rPr>
        <w:t>---------------------------------------------------------------------------------------------------------------------------------------</w:t>
      </w:r>
    </w:p>
    <w:p w14:paraId="3BF55412" w14:textId="612911C8" w:rsidR="00D709C4" w:rsidRPr="006D2C78" w:rsidRDefault="00D709C4" w:rsidP="00D709C4">
      <w:pPr>
        <w:pStyle w:val="Zkladntext"/>
        <w:rPr>
          <w:rFonts w:ascii="Tahoma" w:hAnsi="Tahoma" w:cs="Tahoma"/>
          <w:b/>
          <w:sz w:val="20"/>
        </w:rPr>
      </w:pPr>
      <w:r w:rsidRPr="006D2C78">
        <w:rPr>
          <w:rFonts w:ascii="Tahoma" w:hAnsi="Tahoma" w:cs="Tahoma"/>
          <w:b/>
          <w:sz w:val="20"/>
        </w:rPr>
        <w:t xml:space="preserve">Platba zboží: </w:t>
      </w:r>
      <w:r w:rsidRPr="006D2C78">
        <w:rPr>
          <w:rFonts w:ascii="Tahoma" w:hAnsi="Tahoma" w:cs="Tahoma"/>
          <w:b/>
          <w:sz w:val="20"/>
        </w:rPr>
        <w:tab/>
      </w:r>
      <w:r w:rsidR="00167CAD" w:rsidRPr="006D2C78">
        <w:rPr>
          <w:rFonts w:ascii="Tahoma" w:hAnsi="Tahoma" w:cs="Tahoma"/>
          <w:b/>
          <w:sz w:val="20"/>
        </w:rPr>
        <w:t>30</w:t>
      </w:r>
      <w:r w:rsidR="000E3937" w:rsidRPr="006D2C78">
        <w:rPr>
          <w:rFonts w:ascii="Tahoma" w:hAnsi="Tahoma" w:cs="Tahoma"/>
          <w:b/>
          <w:sz w:val="20"/>
        </w:rPr>
        <w:t xml:space="preserve"> % ceny zakázky po podpisu kupní </w:t>
      </w:r>
      <w:r w:rsidR="00167CAD" w:rsidRPr="006D2C78">
        <w:rPr>
          <w:rFonts w:ascii="Tahoma" w:hAnsi="Tahoma" w:cs="Tahoma"/>
          <w:b/>
          <w:sz w:val="20"/>
        </w:rPr>
        <w:t xml:space="preserve">smlouvy, </w:t>
      </w:r>
      <w:r w:rsidR="00B8199D">
        <w:rPr>
          <w:rFonts w:ascii="Tahoma" w:hAnsi="Tahoma" w:cs="Tahoma"/>
          <w:b/>
          <w:sz w:val="20"/>
        </w:rPr>
        <w:t>6</w:t>
      </w:r>
      <w:r w:rsidR="000E3937" w:rsidRPr="006D2C78">
        <w:rPr>
          <w:rFonts w:ascii="Tahoma" w:hAnsi="Tahoma" w:cs="Tahoma"/>
          <w:b/>
          <w:sz w:val="20"/>
        </w:rPr>
        <w:t xml:space="preserve">0% ceny zakázky při avízu k odvozu a </w:t>
      </w:r>
      <w:r w:rsidR="00B8199D">
        <w:rPr>
          <w:rFonts w:ascii="Tahoma" w:hAnsi="Tahoma" w:cs="Tahoma"/>
          <w:b/>
          <w:sz w:val="20"/>
        </w:rPr>
        <w:t>1</w:t>
      </w:r>
      <w:r w:rsidR="000E3937" w:rsidRPr="006D2C78">
        <w:rPr>
          <w:rFonts w:ascii="Tahoma" w:hAnsi="Tahoma" w:cs="Tahoma"/>
          <w:b/>
          <w:sz w:val="20"/>
        </w:rPr>
        <w:t xml:space="preserve">0% ceny zakázky po instalaci, předání a převzetí </w:t>
      </w:r>
      <w:r w:rsidR="00B8199D">
        <w:rPr>
          <w:rFonts w:ascii="Tahoma" w:hAnsi="Tahoma" w:cs="Tahoma"/>
          <w:b/>
          <w:sz w:val="20"/>
        </w:rPr>
        <w:t>technologií</w:t>
      </w:r>
    </w:p>
    <w:p w14:paraId="4DA70151" w14:textId="34067F43" w:rsidR="00D709C4" w:rsidRPr="00533FF7" w:rsidRDefault="00D709C4" w:rsidP="00D709C4">
      <w:pPr>
        <w:pStyle w:val="Zkladntext"/>
        <w:rPr>
          <w:rFonts w:ascii="Tahoma" w:hAnsi="Tahoma" w:cs="Tahoma"/>
          <w:sz w:val="20"/>
        </w:rPr>
      </w:pPr>
      <w:r w:rsidRPr="006D2C78">
        <w:rPr>
          <w:rFonts w:ascii="Tahoma" w:hAnsi="Tahoma" w:cs="Tahoma"/>
          <w:b/>
          <w:sz w:val="20"/>
        </w:rPr>
        <w:t>Náklady na přepravu:</w:t>
      </w:r>
      <w:r w:rsidRPr="006D2C78">
        <w:rPr>
          <w:rFonts w:ascii="Tahoma" w:hAnsi="Tahoma" w:cs="Tahoma"/>
          <w:sz w:val="20"/>
        </w:rPr>
        <w:t xml:space="preserve"> jsou zahrnuty v ceně</w:t>
      </w:r>
      <w:r w:rsidRPr="00533FF7">
        <w:rPr>
          <w:rFonts w:ascii="Tahoma" w:hAnsi="Tahoma" w:cs="Tahoma"/>
          <w:sz w:val="20"/>
        </w:rPr>
        <w:tab/>
        <w:t xml:space="preserve">                </w:t>
      </w:r>
    </w:p>
    <w:p w14:paraId="1AEA64E8" w14:textId="77777777" w:rsidR="00D709C4" w:rsidRPr="00533FF7" w:rsidRDefault="00D709C4" w:rsidP="00D709C4">
      <w:pPr>
        <w:pStyle w:val="Zkladntext"/>
        <w:rPr>
          <w:rFonts w:ascii="Tahoma" w:hAnsi="Tahoma" w:cs="Tahoma"/>
          <w:b/>
          <w:sz w:val="20"/>
        </w:rPr>
      </w:pPr>
      <w:r w:rsidRPr="00533FF7">
        <w:rPr>
          <w:rFonts w:ascii="Tahoma" w:hAnsi="Tahoma" w:cs="Tahoma"/>
          <w:sz w:val="20"/>
        </w:rPr>
        <w:t>---------------------------------------------------------------------------------------------------------------------------------------</w:t>
      </w:r>
    </w:p>
    <w:p w14:paraId="2D2DE203" w14:textId="77777777" w:rsidR="00D709C4" w:rsidRPr="00967BA2" w:rsidRDefault="00D709C4" w:rsidP="00D709C4">
      <w:pPr>
        <w:pStyle w:val="Zkladntext"/>
        <w:rPr>
          <w:rFonts w:ascii="Tahoma" w:hAnsi="Tahoma" w:cs="Tahoma"/>
          <w:b/>
          <w:sz w:val="20"/>
        </w:rPr>
      </w:pPr>
      <w:r w:rsidRPr="00533FF7">
        <w:rPr>
          <w:rFonts w:ascii="Tahoma" w:hAnsi="Tahoma" w:cs="Tahoma"/>
          <w:b/>
          <w:sz w:val="20"/>
        </w:rPr>
        <w:t xml:space="preserve">Způsob </w:t>
      </w:r>
      <w:r w:rsidRPr="00967BA2">
        <w:rPr>
          <w:rFonts w:ascii="Tahoma" w:hAnsi="Tahoma" w:cs="Tahoma"/>
          <w:b/>
          <w:sz w:val="20"/>
        </w:rPr>
        <w:t>dopravy:</w:t>
      </w:r>
      <w:r w:rsidRPr="00967BA2">
        <w:rPr>
          <w:rFonts w:ascii="Tahoma" w:hAnsi="Tahoma" w:cs="Tahoma"/>
          <w:sz w:val="20"/>
        </w:rPr>
        <w:t xml:space="preserve"> dovoz dodavatelem,</w:t>
      </w:r>
    </w:p>
    <w:p w14:paraId="54445CBD" w14:textId="75334699" w:rsidR="00D709C4" w:rsidRPr="00967BA2" w:rsidRDefault="00D709C4" w:rsidP="00D709C4">
      <w:pPr>
        <w:pStyle w:val="Zkladntext"/>
        <w:rPr>
          <w:rFonts w:ascii="Tahoma" w:hAnsi="Tahoma" w:cs="Tahoma"/>
          <w:sz w:val="20"/>
        </w:rPr>
      </w:pPr>
      <w:r w:rsidRPr="00967BA2">
        <w:rPr>
          <w:rFonts w:ascii="Tahoma" w:hAnsi="Tahoma" w:cs="Tahoma"/>
          <w:b/>
          <w:sz w:val="20"/>
        </w:rPr>
        <w:t xml:space="preserve">Místo určení: </w:t>
      </w:r>
      <w:r w:rsidR="00592781" w:rsidRPr="00592781">
        <w:rPr>
          <w:rFonts w:ascii="Tahoma" w:hAnsi="Tahoma" w:cs="Tahoma"/>
          <w:sz w:val="20"/>
        </w:rPr>
        <w:t>Dr. M. Horákové 1559, 504 01 Nový Bydžov</w:t>
      </w:r>
    </w:p>
    <w:p w14:paraId="298C92AD" w14:textId="77777777" w:rsidR="00764640" w:rsidRDefault="00D709C4" w:rsidP="00D709C4">
      <w:pPr>
        <w:pStyle w:val="Zkladntext"/>
        <w:jc w:val="both"/>
        <w:rPr>
          <w:rFonts w:ascii="Tahoma" w:hAnsi="Tahoma" w:cs="Tahoma"/>
          <w:sz w:val="20"/>
        </w:rPr>
      </w:pPr>
      <w:r w:rsidRPr="00533FF7">
        <w:rPr>
          <w:rFonts w:ascii="Tahoma" w:hAnsi="Tahoma" w:cs="Tahoma"/>
          <w:sz w:val="20"/>
        </w:rPr>
        <w:t>------------------------------------------------------------------------------------------------------------</w:t>
      </w:r>
      <w:r w:rsidR="00764640">
        <w:rPr>
          <w:rFonts w:ascii="Tahoma" w:hAnsi="Tahoma" w:cs="Tahoma"/>
          <w:sz w:val="20"/>
        </w:rPr>
        <w:t>------------------------------</w:t>
      </w:r>
    </w:p>
    <w:p w14:paraId="10E3AED3" w14:textId="77777777" w:rsidR="00196E03" w:rsidRDefault="00196E03" w:rsidP="00D709C4">
      <w:pPr>
        <w:pStyle w:val="Zkladntext"/>
        <w:jc w:val="both"/>
        <w:rPr>
          <w:rFonts w:ascii="Tahoma" w:hAnsi="Tahoma" w:cs="Tahoma"/>
          <w:sz w:val="16"/>
        </w:rPr>
      </w:pPr>
    </w:p>
    <w:p w14:paraId="09B67C11" w14:textId="77777777" w:rsidR="00D709C4" w:rsidRPr="00533FF7" w:rsidRDefault="00D709C4" w:rsidP="00D709C4">
      <w:pPr>
        <w:pStyle w:val="Zkladntext"/>
        <w:ind w:left="1416" w:firstLine="708"/>
        <w:jc w:val="both"/>
        <w:rPr>
          <w:rFonts w:ascii="Tahoma" w:hAnsi="Tahoma" w:cs="Tahoma"/>
          <w:b/>
          <w:sz w:val="20"/>
          <w:u w:val="single"/>
        </w:rPr>
      </w:pPr>
    </w:p>
    <w:p w14:paraId="38C2607B" w14:textId="77777777" w:rsidR="00D709C4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>1.) Platnost smlouvy: Kupní smlouva vstupuje v platnost dnem podpisu obou stran; v případě, kdy nedojde k podpisu týž den, dnem s vyšším datem, ve kterém smlouvu podepsala jedna ze stran</w:t>
      </w:r>
      <w:r w:rsidR="00803482">
        <w:rPr>
          <w:rFonts w:ascii="Tahoma" w:hAnsi="Tahoma" w:cs="Tahoma"/>
          <w:sz w:val="16"/>
        </w:rPr>
        <w:t>.</w:t>
      </w:r>
      <w:r w:rsidRPr="00533FF7">
        <w:rPr>
          <w:rFonts w:ascii="Tahoma" w:hAnsi="Tahoma" w:cs="Tahoma"/>
          <w:sz w:val="16"/>
        </w:rPr>
        <w:t xml:space="preserve"> Jestliže nedošlo k podpisu smlouvy v týž den, avšak na smlouvě je uvedeno pouze jedno datum, pak smlouva vstupuje v platnost v den uvedený na smlouvě, pokud jedna ze smluvních stran neprokáže opak. </w:t>
      </w:r>
    </w:p>
    <w:p w14:paraId="13FC3364" w14:textId="77777777" w:rsidR="00DE5186" w:rsidRDefault="00DE5186" w:rsidP="00D709C4">
      <w:pPr>
        <w:pStyle w:val="Zkladntext"/>
        <w:jc w:val="both"/>
        <w:rPr>
          <w:rFonts w:ascii="Tahoma" w:hAnsi="Tahoma" w:cs="Tahoma"/>
          <w:sz w:val="16"/>
        </w:rPr>
      </w:pPr>
    </w:p>
    <w:p w14:paraId="4D4C3B99" w14:textId="77777777" w:rsidR="00D709C4" w:rsidRPr="00533FF7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>2.) Dodání zboží. Zboží je dodáno:</w:t>
      </w:r>
      <w:r w:rsidR="000E1DFF">
        <w:rPr>
          <w:rFonts w:ascii="Tahoma" w:hAnsi="Tahoma" w:cs="Tahoma"/>
          <w:sz w:val="16"/>
        </w:rPr>
        <w:t xml:space="preserve"> </w:t>
      </w:r>
      <w:r w:rsidRPr="00533FF7">
        <w:rPr>
          <w:rFonts w:ascii="Tahoma" w:hAnsi="Tahoma" w:cs="Tahoma"/>
          <w:sz w:val="16"/>
        </w:rPr>
        <w:t>dovozem prodávajícího</w:t>
      </w:r>
      <w:r w:rsidR="00F13B79">
        <w:rPr>
          <w:rFonts w:ascii="Tahoma" w:hAnsi="Tahoma" w:cs="Tahoma"/>
          <w:sz w:val="16"/>
        </w:rPr>
        <w:t>, instalac</w:t>
      </w:r>
      <w:r w:rsidR="00C246F1">
        <w:rPr>
          <w:rFonts w:ascii="Tahoma" w:hAnsi="Tahoma" w:cs="Tahoma"/>
          <w:sz w:val="16"/>
        </w:rPr>
        <w:t xml:space="preserve">í </w:t>
      </w:r>
      <w:r w:rsidR="005A612F">
        <w:rPr>
          <w:rFonts w:ascii="Tahoma" w:hAnsi="Tahoma" w:cs="Tahoma"/>
          <w:sz w:val="16"/>
        </w:rPr>
        <w:t>a u</w:t>
      </w:r>
      <w:r w:rsidR="00F13B79">
        <w:rPr>
          <w:rFonts w:ascii="Tahoma" w:hAnsi="Tahoma" w:cs="Tahoma"/>
          <w:sz w:val="16"/>
        </w:rPr>
        <w:t>vedením do provozu</w:t>
      </w:r>
      <w:r w:rsidRPr="00533FF7">
        <w:rPr>
          <w:rFonts w:ascii="Tahoma" w:hAnsi="Tahoma" w:cs="Tahoma"/>
          <w:sz w:val="16"/>
        </w:rPr>
        <w:t xml:space="preserve"> a převzetím osobou pověřenou kupujícím v místě určení.</w:t>
      </w:r>
      <w:r w:rsidR="005A612F">
        <w:rPr>
          <w:rFonts w:ascii="Tahoma" w:hAnsi="Tahoma" w:cs="Tahoma"/>
          <w:sz w:val="16"/>
        </w:rPr>
        <w:t xml:space="preserve"> </w:t>
      </w:r>
    </w:p>
    <w:p w14:paraId="0097463C" w14:textId="77777777" w:rsidR="00D709C4" w:rsidRPr="00EB0B52" w:rsidRDefault="00D709C4" w:rsidP="00196E03">
      <w:pPr>
        <w:pStyle w:val="Zkladntext"/>
        <w:ind w:left="567" w:hanging="567"/>
        <w:jc w:val="both"/>
        <w:rPr>
          <w:rFonts w:ascii="Tahoma" w:hAnsi="Tahoma" w:cs="Tahoma"/>
          <w:strike/>
          <w:sz w:val="16"/>
        </w:rPr>
      </w:pPr>
      <w:r w:rsidRPr="00533FF7">
        <w:rPr>
          <w:rFonts w:ascii="Tahoma" w:hAnsi="Tahoma" w:cs="Tahoma"/>
          <w:sz w:val="16"/>
        </w:rPr>
        <w:t xml:space="preserve">    </w:t>
      </w:r>
    </w:p>
    <w:p w14:paraId="466E239E" w14:textId="77777777" w:rsidR="00764640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 xml:space="preserve">3.) Dodáním zboží kupující uznává závazek zaplatit smluvní cenu prodávajícímu. </w:t>
      </w:r>
    </w:p>
    <w:p w14:paraId="0A594A9B" w14:textId="77777777" w:rsidR="00D709C4" w:rsidRPr="00533FF7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 xml:space="preserve">Po celkovém uhrazení této smluvní ceny přechází vlastnické právo ke zboží na kupujícího. </w:t>
      </w:r>
      <w:r w:rsidRPr="00533FF7">
        <w:rPr>
          <w:rFonts w:ascii="Tahoma" w:hAnsi="Tahoma" w:cs="Tahoma"/>
          <w:sz w:val="16"/>
          <w:szCs w:val="16"/>
        </w:rPr>
        <w:t>Nebezpečí škody na věci však na kupujícího přechází již jejím převzetím (§ 2132 Občanského zákoníku).</w:t>
      </w:r>
    </w:p>
    <w:p w14:paraId="1E8FD1F6" w14:textId="77777777" w:rsidR="00D709C4" w:rsidRPr="00533FF7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>Do plného uhrazení kupní ceny zůstává zboží majetkem prodávajícího.</w:t>
      </w:r>
    </w:p>
    <w:p w14:paraId="0E767FF2" w14:textId="77777777" w:rsidR="00196E03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 xml:space="preserve">Při předání zboží (výrobku) prodávající předá kupujícímu doklady vztahující se ke zboží. </w:t>
      </w:r>
    </w:p>
    <w:p w14:paraId="73171584" w14:textId="77777777" w:rsidR="009C42CA" w:rsidRPr="00533FF7" w:rsidRDefault="009C42CA" w:rsidP="00D709C4">
      <w:pPr>
        <w:pStyle w:val="Zkladntext"/>
        <w:jc w:val="both"/>
        <w:rPr>
          <w:rFonts w:ascii="Tahoma" w:hAnsi="Tahoma" w:cs="Tahoma"/>
          <w:sz w:val="16"/>
        </w:rPr>
      </w:pPr>
    </w:p>
    <w:p w14:paraId="57A16868" w14:textId="77777777" w:rsidR="00764640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 xml:space="preserve">4.) Cena za zboží je stanovena dohodou mezi oběma smluvními stranami v dohodnuté a uvedené měně. Dohodnutá výše ceny za zboží na této kupní smlouvě bude v této výši připsána na účet prodávajícího. </w:t>
      </w:r>
    </w:p>
    <w:p w14:paraId="662F3692" w14:textId="77777777" w:rsidR="00D709C4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196E03">
        <w:rPr>
          <w:rFonts w:ascii="Tahoma" w:hAnsi="Tahoma" w:cs="Tahoma"/>
          <w:sz w:val="16"/>
        </w:rPr>
        <w:t xml:space="preserve">Zadržení plateb z důvodů sporných vzájemných nároků jakož i započtení pohledávek kupujícího proti pohledávkám prodávajícího je vyloučeno.  </w:t>
      </w:r>
    </w:p>
    <w:p w14:paraId="3C4D623F" w14:textId="77777777" w:rsidR="000E1DFF" w:rsidRPr="00196E03" w:rsidRDefault="000E1DFF" w:rsidP="00D709C4">
      <w:pPr>
        <w:pStyle w:val="Zkladntext"/>
        <w:jc w:val="both"/>
        <w:rPr>
          <w:rFonts w:ascii="Tahoma" w:hAnsi="Tahoma" w:cs="Tahoma"/>
          <w:sz w:val="16"/>
        </w:rPr>
      </w:pPr>
    </w:p>
    <w:p w14:paraId="7FBED13E" w14:textId="77777777" w:rsidR="00D709C4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>5.) Termín platby za zboží je stanoven smlouvou a splatností faktury prodávajícího. Platba je splněna dnem připsání placené částky na účet prodávajícího.</w:t>
      </w:r>
    </w:p>
    <w:p w14:paraId="566E26DE" w14:textId="77777777" w:rsidR="00196E03" w:rsidRPr="00533FF7" w:rsidRDefault="00196E03" w:rsidP="00D709C4">
      <w:pPr>
        <w:pStyle w:val="Zkladntext"/>
        <w:jc w:val="both"/>
        <w:rPr>
          <w:rFonts w:ascii="Tahoma" w:hAnsi="Tahoma" w:cs="Tahoma"/>
          <w:sz w:val="16"/>
        </w:rPr>
      </w:pPr>
    </w:p>
    <w:p w14:paraId="5AD5E97D" w14:textId="77777777" w:rsidR="00D709C4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196E03">
        <w:rPr>
          <w:rFonts w:ascii="Tahoma" w:hAnsi="Tahoma" w:cs="Tahoma"/>
          <w:sz w:val="16"/>
        </w:rPr>
        <w:t xml:space="preserve">6.) V případě, že v době uskutečnění plnění této smlouvy budou v platnosti legislativní opatření, která povedou k dalším dodatečným nákladům, budou tyto zvýšené náklady přeúčtovány ve skutečné výši kupujícímu.  </w:t>
      </w:r>
    </w:p>
    <w:p w14:paraId="5B6B4E41" w14:textId="77777777" w:rsidR="00196E03" w:rsidRPr="00196E03" w:rsidRDefault="00196E03" w:rsidP="00D709C4">
      <w:pPr>
        <w:pStyle w:val="Zkladntext"/>
        <w:jc w:val="both"/>
        <w:rPr>
          <w:rFonts w:ascii="Tahoma" w:hAnsi="Tahoma" w:cs="Tahoma"/>
          <w:sz w:val="16"/>
        </w:rPr>
      </w:pPr>
    </w:p>
    <w:p w14:paraId="3EA5F864" w14:textId="77777777" w:rsidR="00D709C4" w:rsidRPr="006D2C78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6D2C78">
        <w:rPr>
          <w:rFonts w:ascii="Tahoma" w:hAnsi="Tahoma" w:cs="Tahoma"/>
          <w:sz w:val="16"/>
        </w:rPr>
        <w:t>7.) Prodávající ručí kupujícímu za jakost zboží po dobu</w:t>
      </w:r>
      <w:r w:rsidRPr="006D2C78">
        <w:rPr>
          <w:rFonts w:ascii="Tahoma" w:hAnsi="Tahoma" w:cs="Tahoma"/>
          <w:b/>
          <w:sz w:val="16"/>
        </w:rPr>
        <w:t xml:space="preserve"> </w:t>
      </w:r>
      <w:r w:rsidR="00764640" w:rsidRPr="006D2C78">
        <w:rPr>
          <w:rFonts w:ascii="Tahoma" w:hAnsi="Tahoma" w:cs="Tahoma"/>
          <w:b/>
          <w:sz w:val="16"/>
        </w:rPr>
        <w:t>12</w:t>
      </w:r>
      <w:r w:rsidRPr="006D2C78">
        <w:rPr>
          <w:rFonts w:ascii="Tahoma" w:hAnsi="Tahoma" w:cs="Tahoma"/>
          <w:b/>
          <w:sz w:val="16"/>
        </w:rPr>
        <w:t xml:space="preserve"> měsíců</w:t>
      </w:r>
      <w:r w:rsidRPr="006D2C78">
        <w:rPr>
          <w:rFonts w:ascii="Tahoma" w:hAnsi="Tahoma" w:cs="Tahoma"/>
          <w:sz w:val="16"/>
        </w:rPr>
        <w:t xml:space="preserve"> od dodání, za podmínek, že závady</w:t>
      </w:r>
      <w:r w:rsidR="000E1DFF" w:rsidRPr="006D2C78">
        <w:rPr>
          <w:rFonts w:ascii="Tahoma" w:hAnsi="Tahoma" w:cs="Tahoma"/>
          <w:sz w:val="16"/>
        </w:rPr>
        <w:t>,</w:t>
      </w:r>
      <w:r w:rsidRPr="006D2C78">
        <w:rPr>
          <w:rFonts w:ascii="Tahoma" w:hAnsi="Tahoma" w:cs="Tahoma"/>
          <w:sz w:val="16"/>
        </w:rPr>
        <w:t xml:space="preserve"> které byly prodávajícímu písemně sděleny během této lhůty bezprostředně po zjištění a které prokazatelně spočívají v konstrukčních nebo materiálových vadách (netýká se spotřebních dílů - viz návod k </w:t>
      </w:r>
      <w:r w:rsidR="000E1DFF" w:rsidRPr="006D2C78">
        <w:rPr>
          <w:rFonts w:ascii="Tahoma" w:hAnsi="Tahoma" w:cs="Tahoma"/>
          <w:sz w:val="16"/>
        </w:rPr>
        <w:t>použití anebo předávací</w:t>
      </w:r>
      <w:r w:rsidRPr="006D2C78">
        <w:rPr>
          <w:rFonts w:ascii="Tahoma" w:hAnsi="Tahoma" w:cs="Tahoma"/>
          <w:sz w:val="16"/>
        </w:rPr>
        <w:t xml:space="preserve"> protokol). Prodávající odstraní závady na vlastní náklady a podle své volby buď </w:t>
      </w:r>
      <w:r w:rsidR="000E1DFF" w:rsidRPr="006D2C78">
        <w:rPr>
          <w:rFonts w:ascii="Tahoma" w:hAnsi="Tahoma" w:cs="Tahoma"/>
          <w:sz w:val="16"/>
        </w:rPr>
        <w:t>opravou, nebo</w:t>
      </w:r>
      <w:r w:rsidRPr="006D2C78">
        <w:rPr>
          <w:rFonts w:ascii="Tahoma" w:hAnsi="Tahoma" w:cs="Tahoma"/>
          <w:sz w:val="16"/>
        </w:rPr>
        <w:t xml:space="preserve"> dodáním náhradních dílů. </w:t>
      </w:r>
    </w:p>
    <w:p w14:paraId="0036F9EF" w14:textId="77777777" w:rsidR="00D709C4" w:rsidRPr="00167CAD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6D2C78">
        <w:rPr>
          <w:rFonts w:ascii="Tahoma" w:hAnsi="Tahoma" w:cs="Tahoma"/>
          <w:sz w:val="16"/>
        </w:rPr>
        <w:t>Záruční doba je též podmíněna dodržováním pravidelných servisních prohlídek dle plánu oprav - viz návod, nebo předávací protokol</w:t>
      </w:r>
      <w:r w:rsidR="00196E03" w:rsidRPr="006D2C78">
        <w:rPr>
          <w:rFonts w:ascii="Tahoma" w:hAnsi="Tahoma" w:cs="Tahoma"/>
          <w:sz w:val="16"/>
        </w:rPr>
        <w:t>,</w:t>
      </w:r>
      <w:r w:rsidRPr="006D2C78">
        <w:rPr>
          <w:rFonts w:ascii="Tahoma" w:hAnsi="Tahoma" w:cs="Tahoma"/>
          <w:sz w:val="16"/>
        </w:rPr>
        <w:t xml:space="preserve"> které smí provádět pouze autorizovaná firma s originálními náhradními díly</w:t>
      </w:r>
      <w:r w:rsidRPr="00167CAD">
        <w:rPr>
          <w:rFonts w:ascii="Tahoma" w:hAnsi="Tahoma" w:cs="Tahoma"/>
          <w:sz w:val="16"/>
        </w:rPr>
        <w:t xml:space="preserve">. V případě nedodržení těchto podmínek zaniká záruka na celé zařízení v plném rozsahu </w:t>
      </w:r>
    </w:p>
    <w:p w14:paraId="581F04FD" w14:textId="77777777" w:rsidR="00196E03" w:rsidRPr="00167CAD" w:rsidRDefault="00196E03" w:rsidP="00D709C4">
      <w:pPr>
        <w:pStyle w:val="Zkladntext"/>
        <w:jc w:val="both"/>
        <w:rPr>
          <w:rFonts w:ascii="Tahoma" w:hAnsi="Tahoma" w:cs="Tahoma"/>
          <w:sz w:val="16"/>
        </w:rPr>
      </w:pPr>
    </w:p>
    <w:p w14:paraId="390F3C79" w14:textId="77777777" w:rsidR="00D709C4" w:rsidRPr="00533FF7" w:rsidRDefault="00D709C4" w:rsidP="00D709C4">
      <w:pPr>
        <w:pStyle w:val="Zkladntext"/>
        <w:jc w:val="both"/>
        <w:rPr>
          <w:rFonts w:ascii="Tahoma" w:hAnsi="Tahoma" w:cs="Tahoma"/>
          <w:sz w:val="16"/>
        </w:rPr>
      </w:pPr>
      <w:r w:rsidRPr="00167CAD">
        <w:rPr>
          <w:rFonts w:ascii="Tahoma" w:hAnsi="Tahoma" w:cs="Tahoma"/>
          <w:sz w:val="16"/>
        </w:rPr>
        <w:t>8.) Smluvní pokuty:</w:t>
      </w:r>
    </w:p>
    <w:p w14:paraId="188FB8AA" w14:textId="77777777" w:rsidR="0093750C" w:rsidRPr="00533FF7" w:rsidRDefault="00D709C4" w:rsidP="0093750C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 xml:space="preserve">     </w:t>
      </w:r>
      <w:r w:rsidR="0093750C" w:rsidRPr="00533FF7">
        <w:rPr>
          <w:rFonts w:ascii="Tahoma" w:hAnsi="Tahoma" w:cs="Tahoma"/>
          <w:sz w:val="16"/>
        </w:rPr>
        <w:t xml:space="preserve">     a) Nesplní-li kupující platbu za zboží, uhradí prodávajícímu pokutu ve výši 0,</w:t>
      </w:r>
      <w:r w:rsidR="0093750C">
        <w:rPr>
          <w:rFonts w:ascii="Tahoma" w:hAnsi="Tahoma" w:cs="Tahoma"/>
          <w:sz w:val="16"/>
        </w:rPr>
        <w:t>015</w:t>
      </w:r>
      <w:r w:rsidR="0093750C" w:rsidRPr="00533FF7">
        <w:rPr>
          <w:rFonts w:ascii="Tahoma" w:hAnsi="Tahoma" w:cs="Tahoma"/>
          <w:sz w:val="16"/>
        </w:rPr>
        <w:t xml:space="preserve"> % z nesplněné platby za každý den prodlení s tím, že při převzetí zboží a nesplnění platby do 3 měsíců může prodávající zboží odebrat kupujícímu na jeho náklady, přičemž kupující je povinen uhradit smluvní pokutu </w:t>
      </w:r>
      <w:r w:rsidR="0093750C">
        <w:rPr>
          <w:rFonts w:ascii="Tahoma" w:hAnsi="Tahoma" w:cs="Tahoma"/>
          <w:sz w:val="16"/>
        </w:rPr>
        <w:t>ve výši 30% z ceny zakázky</w:t>
      </w:r>
      <w:r w:rsidR="0093750C" w:rsidRPr="00533FF7">
        <w:rPr>
          <w:rFonts w:ascii="Tahoma" w:hAnsi="Tahoma" w:cs="Tahoma"/>
          <w:sz w:val="16"/>
        </w:rPr>
        <w:t xml:space="preserve"> a škodu vzniklou opotřebením ev. poškozením zboží.</w:t>
      </w:r>
    </w:p>
    <w:p w14:paraId="5CAC08E7" w14:textId="77777777" w:rsidR="0093750C" w:rsidRPr="00533FF7" w:rsidRDefault="0093750C" w:rsidP="0093750C">
      <w:pPr>
        <w:pStyle w:val="Zkladntext"/>
        <w:jc w:val="both"/>
        <w:rPr>
          <w:rFonts w:ascii="Tahoma" w:hAnsi="Tahoma" w:cs="Tahoma"/>
          <w:sz w:val="16"/>
        </w:rPr>
      </w:pPr>
      <w:r w:rsidRPr="00533FF7">
        <w:rPr>
          <w:rFonts w:ascii="Tahoma" w:hAnsi="Tahoma" w:cs="Tahoma"/>
          <w:sz w:val="16"/>
        </w:rPr>
        <w:t xml:space="preserve">     b) Nesplní-li prodávající termín dodání a nebude toto prodlení zapříčiněno vyšší mocí, uhradí kupujícímu smluvní pokutu ve výši 0,</w:t>
      </w:r>
      <w:r>
        <w:rPr>
          <w:rFonts w:ascii="Tahoma" w:hAnsi="Tahoma" w:cs="Tahoma"/>
          <w:sz w:val="16"/>
        </w:rPr>
        <w:t>015</w:t>
      </w:r>
      <w:r w:rsidRPr="00533FF7">
        <w:rPr>
          <w:rFonts w:ascii="Tahoma" w:hAnsi="Tahoma" w:cs="Tahoma"/>
          <w:sz w:val="16"/>
        </w:rPr>
        <w:t xml:space="preserve"> % z ceny zboží za každý </w:t>
      </w:r>
      <w:r>
        <w:rPr>
          <w:rFonts w:ascii="Tahoma" w:hAnsi="Tahoma" w:cs="Tahoma"/>
          <w:sz w:val="16"/>
        </w:rPr>
        <w:t xml:space="preserve">den </w:t>
      </w:r>
      <w:r w:rsidRPr="00533FF7">
        <w:rPr>
          <w:rFonts w:ascii="Tahoma" w:hAnsi="Tahoma" w:cs="Tahoma"/>
          <w:sz w:val="16"/>
        </w:rPr>
        <w:t>prodlení, nejvýše však 30 % ceny zboží.</w:t>
      </w:r>
    </w:p>
    <w:p w14:paraId="4EDE7A22" w14:textId="77777777" w:rsidR="00196E03" w:rsidRPr="00533FF7" w:rsidRDefault="00196E03" w:rsidP="0093750C">
      <w:pPr>
        <w:pStyle w:val="Zkladntext"/>
        <w:jc w:val="both"/>
        <w:rPr>
          <w:rFonts w:ascii="Tahoma" w:hAnsi="Tahoma" w:cs="Tahoma"/>
          <w:sz w:val="16"/>
        </w:rPr>
      </w:pPr>
    </w:p>
    <w:p w14:paraId="480039A0" w14:textId="77777777" w:rsidR="00D709C4" w:rsidRPr="00533FF7" w:rsidRDefault="00196E03" w:rsidP="00D709C4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9</w:t>
      </w:r>
      <w:r w:rsidR="00D709C4" w:rsidRPr="00533FF7">
        <w:rPr>
          <w:rFonts w:ascii="Tahoma" w:hAnsi="Tahoma" w:cs="Tahoma"/>
          <w:sz w:val="16"/>
        </w:rPr>
        <w:t>.) Kupní smlouvu lze změnit jen písemně.</w:t>
      </w:r>
    </w:p>
    <w:p w14:paraId="4BAF8FB5" w14:textId="77777777" w:rsidR="00196E03" w:rsidRDefault="00196E03" w:rsidP="00D709C4">
      <w:pPr>
        <w:rPr>
          <w:rFonts w:ascii="Tahoma" w:hAnsi="Tahoma" w:cs="Tahoma"/>
          <w:sz w:val="16"/>
        </w:rPr>
      </w:pPr>
    </w:p>
    <w:p w14:paraId="2928F1C4" w14:textId="77777777" w:rsidR="00D709C4" w:rsidRDefault="00196E03" w:rsidP="00D709C4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10</w:t>
      </w:r>
      <w:r w:rsidR="00D709C4" w:rsidRPr="00533FF7">
        <w:rPr>
          <w:rFonts w:ascii="Tahoma" w:hAnsi="Tahoma" w:cs="Tahoma"/>
          <w:sz w:val="16"/>
        </w:rPr>
        <w:t>.) Žádné vedlejší ústní dohody k této smlouvě nebyly sjednány.</w:t>
      </w:r>
    </w:p>
    <w:p w14:paraId="22CFABF8" w14:textId="77777777" w:rsidR="00B43FF4" w:rsidRDefault="00B43FF4" w:rsidP="00D709C4">
      <w:pPr>
        <w:rPr>
          <w:rFonts w:ascii="Tahoma" w:hAnsi="Tahoma" w:cs="Tahoma"/>
          <w:sz w:val="16"/>
        </w:rPr>
      </w:pPr>
    </w:p>
    <w:p w14:paraId="140512AD" w14:textId="77777777" w:rsidR="00B43FF4" w:rsidRDefault="00B43FF4" w:rsidP="00B43FF4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11.) </w:t>
      </w:r>
      <w:r w:rsidR="00BE7F37" w:rsidRPr="00BE7F37">
        <w:rPr>
          <w:rFonts w:ascii="Tahoma" w:hAnsi="Tahoma" w:cs="Tahoma"/>
          <w:sz w:val="16"/>
        </w:rPr>
        <w:t>Dodavatel musí splnit všechny platné normy v ČR a EU týkající se daného projektu. Dle § 2 e) zákona č. 320/2001 Sb., o finanční kontrole ve veřejné správě, v platném znění, je vybraný zhotovitel osobou povinnou spolupůsobit při výkonu finanční kontroly. Dodavatel umožní poskytovat požadované informace, dokladovat svoji činnost a poskytovat SZIF, resp. Ministerstvu zemědělství nebo třetímu subjektu pověřenému Ministerstvem zemědělství veškerou součinnost a dokumentaci vztahující se k projektu. Dodavatel bude uchovávat příslušné smlouvy a ostatní doklady týkající se realizace projektu po dobu nejméně 12 let od předložení žádosti o proplacení zadavatelem.</w:t>
      </w:r>
    </w:p>
    <w:p w14:paraId="21AA3890" w14:textId="77777777" w:rsidR="00C246F1" w:rsidRDefault="00C246F1" w:rsidP="00B43FF4">
      <w:pPr>
        <w:jc w:val="both"/>
        <w:rPr>
          <w:rFonts w:ascii="Tahoma" w:hAnsi="Tahoma" w:cs="Tahoma"/>
          <w:sz w:val="16"/>
        </w:rPr>
      </w:pPr>
    </w:p>
    <w:p w14:paraId="1A48AB41" w14:textId="77777777" w:rsidR="00C246F1" w:rsidRDefault="00C246F1" w:rsidP="00C246F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</w:rPr>
        <w:t xml:space="preserve">12.) </w:t>
      </w:r>
      <w:r w:rsidRPr="00B0175B">
        <w:rPr>
          <w:rFonts w:ascii="Tahoma" w:hAnsi="Tahoma" w:cs="Tahoma"/>
          <w:sz w:val="16"/>
        </w:rPr>
        <w:t>Každá fakturace musí obsahovat zařazení do jednotlivých položek výdajů dle Dohody o poskytnutí dotace se SZIF.</w:t>
      </w:r>
    </w:p>
    <w:p w14:paraId="70DEA644" w14:textId="77777777" w:rsidR="00196E03" w:rsidRDefault="00196E03" w:rsidP="00D709C4">
      <w:pPr>
        <w:rPr>
          <w:rFonts w:ascii="Tahoma" w:hAnsi="Tahoma" w:cs="Tahoma"/>
          <w:sz w:val="16"/>
          <w:szCs w:val="16"/>
        </w:rPr>
      </w:pPr>
    </w:p>
    <w:p w14:paraId="289D6DC0" w14:textId="77777777" w:rsidR="00D709C4" w:rsidRPr="00764640" w:rsidRDefault="00D709C4" w:rsidP="00D709C4">
      <w:pPr>
        <w:rPr>
          <w:rFonts w:ascii="Tahoma" w:hAnsi="Tahoma" w:cs="Tahoma"/>
          <w:sz w:val="16"/>
          <w:szCs w:val="16"/>
        </w:rPr>
      </w:pPr>
      <w:r w:rsidRPr="00764640">
        <w:rPr>
          <w:rFonts w:ascii="Tahoma" w:hAnsi="Tahoma" w:cs="Tahoma"/>
          <w:sz w:val="16"/>
          <w:szCs w:val="16"/>
        </w:rPr>
        <w:t>Tyto podmínky kupní smlouvy jsem přečetl a souhlasím s nimi.</w:t>
      </w:r>
    </w:p>
    <w:p w14:paraId="3A8819B8" w14:textId="77777777" w:rsidR="00764640" w:rsidRPr="00764640" w:rsidRDefault="00764640" w:rsidP="00D709C4">
      <w:pPr>
        <w:rPr>
          <w:rFonts w:ascii="Tahoma" w:hAnsi="Tahoma" w:cs="Tahoma"/>
          <w:sz w:val="16"/>
          <w:szCs w:val="16"/>
        </w:rPr>
      </w:pPr>
    </w:p>
    <w:p w14:paraId="124F7FD0" w14:textId="77777777" w:rsidR="00E46185" w:rsidRDefault="00E46185" w:rsidP="009C42CA">
      <w:pPr>
        <w:pStyle w:val="Zkladntext"/>
        <w:jc w:val="both"/>
        <w:rPr>
          <w:rFonts w:ascii="Tahoma" w:hAnsi="Tahoma" w:cs="Tahoma"/>
          <w:sz w:val="16"/>
        </w:rPr>
      </w:pPr>
    </w:p>
    <w:p w14:paraId="0EE70B7C" w14:textId="77777777" w:rsidR="00E46185" w:rsidRDefault="00E46185" w:rsidP="009C42CA">
      <w:pPr>
        <w:pStyle w:val="Zkladntext"/>
        <w:jc w:val="both"/>
        <w:rPr>
          <w:rFonts w:ascii="Tahoma" w:hAnsi="Tahoma" w:cs="Tahoma"/>
          <w:sz w:val="16"/>
        </w:rPr>
      </w:pPr>
    </w:p>
    <w:p w14:paraId="50B03B02" w14:textId="4247C8F5" w:rsidR="009C42CA" w:rsidRPr="00533FF7" w:rsidRDefault="009C42CA" w:rsidP="009C42CA">
      <w:pPr>
        <w:pStyle w:val="Zkladntext"/>
        <w:jc w:val="both"/>
        <w:rPr>
          <w:rFonts w:ascii="Tahoma" w:hAnsi="Tahoma" w:cs="Tahoma"/>
          <w:sz w:val="16"/>
        </w:rPr>
      </w:pPr>
      <w:r w:rsidRPr="00E46185">
        <w:rPr>
          <w:rFonts w:ascii="Tahoma" w:hAnsi="Tahoma" w:cs="Tahoma"/>
          <w:sz w:val="16"/>
          <w:highlight w:val="yellow"/>
        </w:rPr>
        <w:t>Prodávající:</w:t>
      </w:r>
      <w:r w:rsidRPr="00533FF7">
        <w:rPr>
          <w:rFonts w:ascii="Tahoma" w:hAnsi="Tahoma" w:cs="Tahoma"/>
          <w:sz w:val="16"/>
        </w:rPr>
        <w:tab/>
      </w:r>
      <w:r w:rsidRPr="00533FF7">
        <w:rPr>
          <w:rFonts w:ascii="Tahoma" w:hAnsi="Tahoma" w:cs="Tahoma"/>
          <w:sz w:val="16"/>
        </w:rPr>
        <w:tab/>
      </w:r>
      <w:r w:rsidRPr="00533FF7">
        <w:rPr>
          <w:rFonts w:ascii="Tahoma" w:hAnsi="Tahoma" w:cs="Tahoma"/>
          <w:sz w:val="16"/>
        </w:rPr>
        <w:tab/>
      </w:r>
      <w:r w:rsidRPr="00533FF7">
        <w:rPr>
          <w:rFonts w:ascii="Tahoma" w:hAnsi="Tahoma" w:cs="Tahoma"/>
          <w:sz w:val="16"/>
        </w:rPr>
        <w:tab/>
      </w:r>
      <w:r w:rsidRPr="00533FF7">
        <w:rPr>
          <w:rFonts w:ascii="Tahoma" w:hAnsi="Tahoma" w:cs="Tahoma"/>
          <w:sz w:val="16"/>
        </w:rPr>
        <w:tab/>
      </w:r>
      <w:r w:rsidRPr="00533FF7">
        <w:rPr>
          <w:rFonts w:ascii="Tahoma" w:hAnsi="Tahoma" w:cs="Tahoma"/>
          <w:sz w:val="16"/>
        </w:rPr>
        <w:tab/>
      </w:r>
      <w:r w:rsidRPr="00533FF7">
        <w:rPr>
          <w:rFonts w:ascii="Tahoma" w:hAnsi="Tahoma" w:cs="Tahoma"/>
          <w:sz w:val="16"/>
        </w:rPr>
        <w:tab/>
      </w:r>
      <w:r w:rsidRPr="00533FF7">
        <w:rPr>
          <w:rFonts w:ascii="Tahoma" w:hAnsi="Tahoma" w:cs="Tahoma"/>
          <w:sz w:val="16"/>
        </w:rPr>
        <w:tab/>
        <w:t>Kupující:</w:t>
      </w:r>
      <w:r>
        <w:rPr>
          <w:rFonts w:ascii="Tahoma" w:hAnsi="Tahoma" w:cs="Tahoma"/>
          <w:sz w:val="16"/>
        </w:rPr>
        <w:t xml:space="preserve"> </w:t>
      </w:r>
      <w:r w:rsidR="00592781" w:rsidRPr="00592781">
        <w:rPr>
          <w:rFonts w:ascii="Tahoma" w:hAnsi="Tahoma" w:cs="Tahoma"/>
          <w:sz w:val="16"/>
        </w:rPr>
        <w:t>ASTRA maso, s.r.o.</w:t>
      </w:r>
    </w:p>
    <w:p w14:paraId="13D4A6F4" w14:textId="3B1FCDE8" w:rsidR="009C42CA" w:rsidRPr="00533FF7" w:rsidRDefault="009C42CA" w:rsidP="009C42CA">
      <w:pPr>
        <w:pStyle w:val="Zkladntext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 w:rsidR="006C5C68">
        <w:rPr>
          <w:rFonts w:ascii="Tahoma" w:hAnsi="Tahoma" w:cs="Tahoma"/>
          <w:sz w:val="16"/>
        </w:rPr>
        <w:t xml:space="preserve">              </w:t>
      </w:r>
      <w:r w:rsidR="00592781">
        <w:rPr>
          <w:rFonts w:ascii="Tahoma" w:hAnsi="Tahoma" w:cs="Tahoma"/>
          <w:sz w:val="16"/>
        </w:rPr>
        <w:t>Ing. Petr Pluhař – jednatel</w:t>
      </w:r>
    </w:p>
    <w:p w14:paraId="60158F58" w14:textId="77777777" w:rsidR="009C42CA" w:rsidRPr="00533FF7" w:rsidRDefault="009C42CA" w:rsidP="009C42CA">
      <w:pPr>
        <w:pStyle w:val="Zkladntext"/>
        <w:jc w:val="both"/>
        <w:rPr>
          <w:rFonts w:ascii="Tahoma" w:hAnsi="Tahoma" w:cs="Tahoma"/>
          <w:sz w:val="16"/>
        </w:rPr>
      </w:pPr>
    </w:p>
    <w:p w14:paraId="3628FF5B" w14:textId="77777777" w:rsidR="009C42CA" w:rsidRPr="00533FF7" w:rsidRDefault="009C42CA" w:rsidP="009C42CA">
      <w:pPr>
        <w:pStyle w:val="Zkladntext"/>
        <w:jc w:val="both"/>
        <w:rPr>
          <w:rFonts w:ascii="Tahoma" w:hAnsi="Tahoma" w:cs="Tahoma"/>
          <w:sz w:val="16"/>
        </w:rPr>
      </w:pPr>
    </w:p>
    <w:p w14:paraId="5DD91E79" w14:textId="77777777" w:rsidR="009C42CA" w:rsidRDefault="009C42CA" w:rsidP="009C42CA">
      <w:pPr>
        <w:pStyle w:val="Zkladntext"/>
        <w:jc w:val="both"/>
        <w:rPr>
          <w:rFonts w:ascii="Tahoma" w:hAnsi="Tahoma" w:cs="Tahoma"/>
          <w:sz w:val="16"/>
        </w:rPr>
      </w:pPr>
    </w:p>
    <w:p w14:paraId="6D72EEAE" w14:textId="77777777" w:rsidR="009C42CA" w:rsidRDefault="009C42CA" w:rsidP="009C42CA">
      <w:pPr>
        <w:pStyle w:val="Zkladntext"/>
        <w:jc w:val="both"/>
        <w:rPr>
          <w:rFonts w:ascii="Tahoma" w:hAnsi="Tahoma" w:cs="Tahoma"/>
          <w:sz w:val="16"/>
        </w:rPr>
      </w:pPr>
    </w:p>
    <w:p w14:paraId="6D3B8A89" w14:textId="77777777" w:rsidR="00967BA2" w:rsidRDefault="00967BA2" w:rsidP="009C42CA">
      <w:pPr>
        <w:pStyle w:val="Zkladntext"/>
        <w:jc w:val="both"/>
        <w:rPr>
          <w:rFonts w:ascii="Tahoma" w:hAnsi="Tahoma" w:cs="Tahoma"/>
          <w:sz w:val="16"/>
        </w:rPr>
      </w:pPr>
    </w:p>
    <w:p w14:paraId="203E9764" w14:textId="77777777" w:rsidR="00967BA2" w:rsidRPr="00533FF7" w:rsidRDefault="00967BA2" w:rsidP="009C42CA">
      <w:pPr>
        <w:pStyle w:val="Zkladntext"/>
        <w:jc w:val="both"/>
        <w:rPr>
          <w:rFonts w:ascii="Tahoma" w:hAnsi="Tahoma" w:cs="Tahoma"/>
          <w:sz w:val="16"/>
        </w:rPr>
      </w:pPr>
    </w:p>
    <w:p w14:paraId="1C42A747" w14:textId="77777777" w:rsidR="009C42CA" w:rsidRPr="00533FF7" w:rsidRDefault="009C42CA" w:rsidP="009C42CA">
      <w:pPr>
        <w:pStyle w:val="Zkladntext"/>
        <w:jc w:val="both"/>
        <w:rPr>
          <w:rFonts w:ascii="Tahoma" w:hAnsi="Tahoma" w:cs="Tahoma"/>
          <w:sz w:val="16"/>
        </w:rPr>
      </w:pPr>
    </w:p>
    <w:p w14:paraId="4418215D" w14:textId="47164CF4" w:rsidR="009C42CA" w:rsidRPr="00533FF7" w:rsidRDefault="009C42CA" w:rsidP="009C42CA">
      <w:pPr>
        <w:pStyle w:val="Zkladntext"/>
        <w:jc w:val="both"/>
        <w:rPr>
          <w:rFonts w:ascii="Tahoma" w:hAnsi="Tahoma" w:cs="Tahoma"/>
          <w:sz w:val="16"/>
        </w:rPr>
      </w:pPr>
      <w:r w:rsidRPr="00E46185">
        <w:rPr>
          <w:rFonts w:ascii="Tahoma" w:hAnsi="Tahoma" w:cs="Tahoma"/>
          <w:sz w:val="16"/>
          <w:highlight w:val="yellow"/>
        </w:rPr>
        <w:t>v ………………………….. dne:,……………………….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Ve </w:t>
      </w:r>
      <w:r w:rsidR="00592781">
        <w:rPr>
          <w:rFonts w:ascii="Tahoma" w:hAnsi="Tahoma" w:cs="Tahoma"/>
          <w:sz w:val="16"/>
        </w:rPr>
        <w:t>Novém Bydžově</w:t>
      </w:r>
      <w:r>
        <w:rPr>
          <w:rFonts w:ascii="Tahoma" w:hAnsi="Tahoma" w:cs="Tahoma"/>
          <w:sz w:val="16"/>
        </w:rPr>
        <w:t xml:space="preserve"> </w:t>
      </w:r>
      <w:r w:rsidR="00592781" w:rsidRPr="00533FF7">
        <w:rPr>
          <w:rFonts w:ascii="Tahoma" w:hAnsi="Tahoma" w:cs="Tahoma"/>
          <w:sz w:val="16"/>
        </w:rPr>
        <w:t>dne:</w:t>
      </w:r>
      <w:r w:rsidR="00592781">
        <w:rPr>
          <w:rFonts w:ascii="Tahoma" w:hAnsi="Tahoma" w:cs="Tahoma"/>
          <w:sz w:val="16"/>
        </w:rPr>
        <w:t xml:space="preserve"> </w:t>
      </w:r>
      <w:r>
        <w:rPr>
          <w:rFonts w:ascii="Tahoma" w:hAnsi="Tahoma" w:cs="Tahoma"/>
          <w:sz w:val="16"/>
        </w:rPr>
        <w:t>………………………….</w:t>
      </w:r>
    </w:p>
    <w:sectPr w:rsidR="009C42CA" w:rsidRPr="00533FF7" w:rsidSect="001065AA">
      <w:footerReference w:type="default" r:id="rId7"/>
      <w:pgSz w:w="11906" w:h="16838"/>
      <w:pgMar w:top="1134" w:right="849" w:bottom="993" w:left="993" w:header="0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0543" w14:textId="77777777" w:rsidR="002A338E" w:rsidRDefault="002A338E" w:rsidP="00882A52">
      <w:r>
        <w:separator/>
      </w:r>
    </w:p>
  </w:endnote>
  <w:endnote w:type="continuationSeparator" w:id="0">
    <w:p w14:paraId="4BCAEC85" w14:textId="77777777" w:rsidR="002A338E" w:rsidRDefault="002A338E" w:rsidP="0088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408802"/>
      <w:docPartObj>
        <w:docPartGallery w:val="Page Numbers (Bottom of Page)"/>
        <w:docPartUnique/>
      </w:docPartObj>
    </w:sdtPr>
    <w:sdtContent>
      <w:p w14:paraId="44A98023" w14:textId="77777777" w:rsidR="00803482" w:rsidRDefault="008034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F1B">
          <w:rPr>
            <w:noProof/>
          </w:rPr>
          <w:t>2</w:t>
        </w:r>
        <w:r>
          <w:fldChar w:fldCharType="end"/>
        </w:r>
      </w:p>
    </w:sdtContent>
  </w:sdt>
  <w:p w14:paraId="35A5A6A4" w14:textId="77777777" w:rsidR="00803482" w:rsidRDefault="008034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BFB9" w14:textId="77777777" w:rsidR="002A338E" w:rsidRDefault="002A338E" w:rsidP="00882A52">
      <w:r>
        <w:ptab w:relativeTo="margin" w:alignment="center" w:leader="none"/>
      </w:r>
      <w:r w:rsidRPr="00882A52">
        <w:separator/>
      </w:r>
    </w:p>
  </w:footnote>
  <w:footnote w:type="continuationSeparator" w:id="0">
    <w:p w14:paraId="4CEE3C2D" w14:textId="77777777" w:rsidR="002A338E" w:rsidRDefault="002A338E" w:rsidP="0088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27D"/>
    <w:multiLevelType w:val="hybridMultilevel"/>
    <w:tmpl w:val="6F4AE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C0307"/>
    <w:multiLevelType w:val="hybridMultilevel"/>
    <w:tmpl w:val="E0628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E738F"/>
    <w:multiLevelType w:val="multilevel"/>
    <w:tmpl w:val="233E8674"/>
    <w:styleLink w:val="StylSodrkamiSymbolSymbolPed063cmPedsazen0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color w:val="B11116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A0049B5"/>
    <w:multiLevelType w:val="hybridMultilevel"/>
    <w:tmpl w:val="D7209B12"/>
    <w:lvl w:ilvl="0" w:tplc="5F42C9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82436">
    <w:abstractNumId w:val="2"/>
  </w:num>
  <w:num w:numId="2" w16cid:durableId="1008681000">
    <w:abstractNumId w:val="1"/>
  </w:num>
  <w:num w:numId="3" w16cid:durableId="1899172699">
    <w:abstractNumId w:val="0"/>
  </w:num>
  <w:num w:numId="4" w16cid:durableId="1349143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F7"/>
    <w:rsid w:val="0000415F"/>
    <w:rsid w:val="00037E54"/>
    <w:rsid w:val="00047C41"/>
    <w:rsid w:val="000569BF"/>
    <w:rsid w:val="000A5DFE"/>
    <w:rsid w:val="000B2543"/>
    <w:rsid w:val="000E1DFF"/>
    <w:rsid w:val="000E3421"/>
    <w:rsid w:val="000E3937"/>
    <w:rsid w:val="001065AA"/>
    <w:rsid w:val="00113ADB"/>
    <w:rsid w:val="00167CAD"/>
    <w:rsid w:val="00196E03"/>
    <w:rsid w:val="001D568F"/>
    <w:rsid w:val="001E72A8"/>
    <w:rsid w:val="00230F92"/>
    <w:rsid w:val="00262A95"/>
    <w:rsid w:val="00276975"/>
    <w:rsid w:val="002A338E"/>
    <w:rsid w:val="002C1B96"/>
    <w:rsid w:val="002E64B5"/>
    <w:rsid w:val="003251EC"/>
    <w:rsid w:val="00374CEE"/>
    <w:rsid w:val="003B27FF"/>
    <w:rsid w:val="003D63A1"/>
    <w:rsid w:val="00404118"/>
    <w:rsid w:val="00486772"/>
    <w:rsid w:val="004C6881"/>
    <w:rsid w:val="0051022B"/>
    <w:rsid w:val="00524128"/>
    <w:rsid w:val="005313A1"/>
    <w:rsid w:val="00533FF7"/>
    <w:rsid w:val="00537B7B"/>
    <w:rsid w:val="005824CB"/>
    <w:rsid w:val="00592781"/>
    <w:rsid w:val="005A612F"/>
    <w:rsid w:val="0067109A"/>
    <w:rsid w:val="006A6694"/>
    <w:rsid w:val="006C1516"/>
    <w:rsid w:val="006C5C68"/>
    <w:rsid w:val="006C6954"/>
    <w:rsid w:val="006D2C78"/>
    <w:rsid w:val="0072218C"/>
    <w:rsid w:val="00736CF4"/>
    <w:rsid w:val="00764640"/>
    <w:rsid w:val="00793B05"/>
    <w:rsid w:val="007D7F8C"/>
    <w:rsid w:val="00803482"/>
    <w:rsid w:val="0086251A"/>
    <w:rsid w:val="00882A52"/>
    <w:rsid w:val="00892B32"/>
    <w:rsid w:val="008C49F3"/>
    <w:rsid w:val="008F4EB0"/>
    <w:rsid w:val="008F59B6"/>
    <w:rsid w:val="0093750C"/>
    <w:rsid w:val="00950FB9"/>
    <w:rsid w:val="00963DDD"/>
    <w:rsid w:val="00967BA2"/>
    <w:rsid w:val="00982925"/>
    <w:rsid w:val="00991C4E"/>
    <w:rsid w:val="009C42CA"/>
    <w:rsid w:val="009D0151"/>
    <w:rsid w:val="00A1437C"/>
    <w:rsid w:val="00A32E96"/>
    <w:rsid w:val="00A41464"/>
    <w:rsid w:val="00AE1F1B"/>
    <w:rsid w:val="00B032F3"/>
    <w:rsid w:val="00B278CC"/>
    <w:rsid w:val="00B344FF"/>
    <w:rsid w:val="00B43FF4"/>
    <w:rsid w:val="00B44D9D"/>
    <w:rsid w:val="00B652C7"/>
    <w:rsid w:val="00B8199D"/>
    <w:rsid w:val="00B92135"/>
    <w:rsid w:val="00BA7E4A"/>
    <w:rsid w:val="00BC67D1"/>
    <w:rsid w:val="00BE7F37"/>
    <w:rsid w:val="00C246F1"/>
    <w:rsid w:val="00C61ED4"/>
    <w:rsid w:val="00C8010C"/>
    <w:rsid w:val="00C96918"/>
    <w:rsid w:val="00D709C4"/>
    <w:rsid w:val="00D73AC6"/>
    <w:rsid w:val="00DE5186"/>
    <w:rsid w:val="00E26318"/>
    <w:rsid w:val="00E46185"/>
    <w:rsid w:val="00E602F3"/>
    <w:rsid w:val="00EB0B52"/>
    <w:rsid w:val="00ED0162"/>
    <w:rsid w:val="00F0672C"/>
    <w:rsid w:val="00F13B79"/>
    <w:rsid w:val="00F77B1E"/>
    <w:rsid w:val="00FA2948"/>
    <w:rsid w:val="00FA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52600"/>
  <w15:docId w15:val="{7F84CFF1-334B-441E-B61A-7220FB07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9C4"/>
    <w:pPr>
      <w:suppressAutoHyphens/>
      <w:autoSpaceDN/>
      <w:textAlignment w:val="auto"/>
    </w:pPr>
    <w:rPr>
      <w:kern w:val="1"/>
      <w:sz w:val="24"/>
    </w:rPr>
  </w:style>
  <w:style w:type="paragraph" w:styleId="Nadpis1">
    <w:name w:val="heading 1"/>
    <w:basedOn w:val="Normln"/>
    <w:next w:val="Normln"/>
    <w:rsid w:val="00882A52"/>
    <w:pPr>
      <w:keepNext/>
      <w:widowControl w:val="0"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Cs/>
      <w:color w:val="595959"/>
      <w:kern w:val="3"/>
      <w:sz w:val="32"/>
      <w:szCs w:val="32"/>
    </w:rPr>
  </w:style>
  <w:style w:type="paragraph" w:styleId="Nadpis2">
    <w:name w:val="heading 2"/>
    <w:basedOn w:val="Normln"/>
    <w:next w:val="Normln"/>
    <w:autoRedefine/>
    <w:rsid w:val="00882A52"/>
    <w:pPr>
      <w:keepNext/>
      <w:widowControl w:val="0"/>
      <w:autoSpaceDN w:val="0"/>
      <w:spacing w:before="240" w:after="60"/>
      <w:jc w:val="center"/>
      <w:textAlignment w:val="baseline"/>
      <w:outlineLvl w:val="1"/>
    </w:pPr>
    <w:rPr>
      <w:rFonts w:ascii="Arial" w:hAnsi="Arial" w:cs="Arial"/>
      <w:bCs/>
      <w:i/>
      <w:iCs/>
      <w:color w:val="B11116"/>
      <w:kern w:val="0"/>
      <w:sz w:val="28"/>
      <w:szCs w:val="28"/>
    </w:rPr>
  </w:style>
  <w:style w:type="paragraph" w:styleId="Nadpis3">
    <w:name w:val="heading 3"/>
    <w:basedOn w:val="Normln"/>
    <w:next w:val="Normln"/>
    <w:autoRedefine/>
    <w:rsid w:val="00882A52"/>
    <w:pPr>
      <w:keepNext/>
      <w:widowControl w:val="0"/>
      <w:autoSpaceDN w:val="0"/>
      <w:spacing w:before="240" w:after="60"/>
      <w:jc w:val="center"/>
      <w:textAlignment w:val="baseline"/>
      <w:outlineLvl w:val="2"/>
    </w:pPr>
    <w:rPr>
      <w:rFonts w:ascii="Arial" w:hAnsi="Arial" w:cs="Arial"/>
      <w:bCs/>
      <w:color w:val="808080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82A52"/>
    <w:pPr>
      <w:widowControl w:val="0"/>
      <w:tabs>
        <w:tab w:val="center" w:pos="4703"/>
        <w:tab w:val="right" w:pos="9406"/>
      </w:tabs>
      <w:autoSpaceDN w:val="0"/>
      <w:spacing w:before="120" w:after="120"/>
      <w:jc w:val="center"/>
      <w:textAlignment w:val="baseline"/>
    </w:pPr>
    <w:rPr>
      <w:rFonts w:ascii="Arial" w:hAnsi="Arial" w:cs="Arial"/>
      <w:b/>
      <w:color w:val="595959"/>
      <w:kern w:val="0"/>
      <w:sz w:val="30"/>
      <w:szCs w:val="24"/>
    </w:rPr>
  </w:style>
  <w:style w:type="paragraph" w:styleId="Zpat">
    <w:name w:val="footer"/>
    <w:basedOn w:val="Normln"/>
    <w:link w:val="ZpatChar"/>
    <w:autoRedefine/>
    <w:uiPriority w:val="99"/>
    <w:rsid w:val="00882A52"/>
    <w:pPr>
      <w:widowControl w:val="0"/>
      <w:tabs>
        <w:tab w:val="center" w:pos="4703"/>
        <w:tab w:val="right" w:pos="9406"/>
      </w:tabs>
      <w:autoSpaceDN w:val="0"/>
      <w:ind w:left="284" w:right="425"/>
      <w:textAlignment w:val="baseline"/>
    </w:pPr>
    <w:rPr>
      <w:rFonts w:ascii="Arial" w:hAnsi="Arial" w:cs="Arial"/>
      <w:b/>
      <w:color w:val="595959"/>
      <w:kern w:val="0"/>
      <w:sz w:val="16"/>
      <w:szCs w:val="24"/>
    </w:rPr>
  </w:style>
  <w:style w:type="paragraph" w:styleId="Textbubliny">
    <w:name w:val="Balloon Text"/>
    <w:basedOn w:val="Normln"/>
    <w:rsid w:val="00882A52"/>
    <w:pPr>
      <w:widowControl w:val="0"/>
      <w:autoSpaceDN w:val="0"/>
      <w:jc w:val="center"/>
      <w:textAlignment w:val="baseline"/>
    </w:pPr>
    <w:rPr>
      <w:rFonts w:ascii="Tahoma" w:hAnsi="Tahoma" w:cs="Tahoma"/>
      <w:b/>
      <w:color w:val="595959"/>
      <w:kern w:val="0"/>
      <w:sz w:val="16"/>
      <w:szCs w:val="16"/>
    </w:rPr>
  </w:style>
  <w:style w:type="character" w:customStyle="1" w:styleId="TextbublinyChar">
    <w:name w:val="Text bubliny Char"/>
    <w:basedOn w:val="Standardnpsmoodstavce"/>
    <w:rsid w:val="00882A52"/>
    <w:rPr>
      <w:rFonts w:ascii="Tahoma" w:hAnsi="Tahoma" w:cs="Tahoma"/>
      <w:color w:val="333333"/>
      <w:sz w:val="16"/>
      <w:szCs w:val="16"/>
    </w:rPr>
  </w:style>
  <w:style w:type="numbering" w:customStyle="1" w:styleId="StylSodrkamiSymbolSymbolPed063cmPedsazen0">
    <w:name w:val="Styl S odrážkami Symbol (Symbol) Před:  063 cm Předsazení:  0..."/>
    <w:basedOn w:val="Bezseznamu"/>
    <w:rsid w:val="00882A52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D709C4"/>
    <w:pPr>
      <w:widowControl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709C4"/>
    <w:rPr>
      <w:color w:val="000000"/>
      <w:kern w:val="1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03482"/>
    <w:rPr>
      <w:rFonts w:ascii="Arial" w:hAnsi="Arial" w:cs="Arial"/>
      <w:b/>
      <w:color w:val="595959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ownloads\KUPN&#205;%20SMLOUVA%20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2016</Template>
  <TotalTime>5</TotalTime>
  <Pages>2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 je lorem ipsum</vt:lpstr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je lorem ipsum</dc:title>
  <dc:creator>S</dc:creator>
  <cp:lastModifiedBy>Zuzana Šimečková</cp:lastModifiedBy>
  <cp:revision>6</cp:revision>
  <cp:lastPrinted>2016-04-28T16:01:00Z</cp:lastPrinted>
  <dcterms:created xsi:type="dcterms:W3CDTF">2026-01-28T14:03:00Z</dcterms:created>
  <dcterms:modified xsi:type="dcterms:W3CDTF">2026-02-08T18:47:00Z</dcterms:modified>
</cp:coreProperties>
</file>