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36D7" w14:textId="23101DEE" w:rsidR="00890953" w:rsidRPr="00241F3B" w:rsidRDefault="00C0039D" w:rsidP="0051337A">
      <w:pPr>
        <w:spacing w:before="240"/>
        <w:jc w:val="center"/>
        <w:rPr>
          <w:b/>
        </w:rPr>
      </w:pPr>
      <w:r>
        <w:rPr>
          <w:b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7EBEA0FB" wp14:editId="7232AC73">
                <wp:simplePos x="0" y="0"/>
                <wp:positionH relativeFrom="page">
                  <wp:posOffset>1440180</wp:posOffset>
                </wp:positionH>
                <wp:positionV relativeFrom="page">
                  <wp:posOffset>9429750</wp:posOffset>
                </wp:positionV>
                <wp:extent cx="4060825" cy="153035"/>
                <wp:effectExtent l="0" t="0" r="0" b="952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0825" cy="153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F6BDF" w14:textId="77777777" w:rsidR="005441DE" w:rsidRPr="005F2E3C" w:rsidRDefault="005441DE" w:rsidP="005F2E3C">
                            <w:pPr>
                              <w:pStyle w:val="Titulkaadresa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EA0F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13.4pt;margin-top:742.5pt;width:319.75pt;height:12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" filled="f" stroked="f">
                <v:textbox style="mso-fit-shape-to-text:t" inset="0,0,0,0">
                  <w:txbxContent>
                    <w:p w14:paraId="69BF6BDF" w14:textId="77777777" w:rsidR="005441DE" w:rsidRPr="005F2E3C" w:rsidRDefault="005441DE" w:rsidP="005F2E3C">
                      <w:pPr>
                        <w:pStyle w:val="Titulkaadresa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7141F0">
        <w:rPr>
          <w:b/>
        </w:rPr>
        <w:t xml:space="preserve">Příloha č. </w:t>
      </w:r>
      <w:r w:rsidR="00737FAE">
        <w:rPr>
          <w:b/>
        </w:rPr>
        <w:t>4</w:t>
      </w:r>
      <w:r w:rsidR="00E0405A">
        <w:rPr>
          <w:b/>
        </w:rPr>
        <w:t>.1</w:t>
      </w:r>
    </w:p>
    <w:p w14:paraId="6162ADB2" w14:textId="77777777" w:rsidR="007331D1" w:rsidRDefault="007331D1"/>
    <w:p w14:paraId="21AE6C78" w14:textId="77777777" w:rsidR="007331D1" w:rsidRDefault="00D65CED" w:rsidP="007331D1">
      <w:pPr>
        <w:jc w:val="center"/>
        <w:rPr>
          <w:b/>
          <w:sz w:val="22"/>
        </w:rPr>
      </w:pPr>
      <w:r>
        <w:rPr>
          <w:b/>
          <w:sz w:val="22"/>
        </w:rPr>
        <w:t>TECHNICKÁ SPECIFIKACE</w:t>
      </w:r>
    </w:p>
    <w:p w14:paraId="3B83F32A" w14:textId="77777777" w:rsidR="007331D1" w:rsidRPr="007331D1" w:rsidRDefault="007331D1" w:rsidP="007331D1">
      <w:pPr>
        <w:jc w:val="center"/>
        <w:rPr>
          <w:b/>
          <w:sz w:val="22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7FAE" w14:paraId="37171433" w14:textId="77777777" w:rsidTr="00C073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5014553E" w14:textId="1FE8782E" w:rsidR="00737FAE" w:rsidRPr="00E8790F" w:rsidRDefault="00A10A05" w:rsidP="00150FE7">
            <w:pPr>
              <w:pStyle w:val="ALtabulka2tex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1. </w:t>
            </w:r>
            <w:r w:rsidR="00737FAE" w:rsidRPr="00E8790F">
              <w:rPr>
                <w:b/>
                <w:color w:val="FFFFFF" w:themeColor="background1"/>
              </w:rPr>
              <w:t>ZAKÁZKA</w:t>
            </w:r>
          </w:p>
        </w:tc>
      </w:tr>
      <w:tr w:rsidR="00E0405A" w14:paraId="3A7E0691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0B6EB8DB" w14:textId="4B990E28" w:rsidR="00E0405A" w:rsidRPr="006D58A0" w:rsidRDefault="00E0405A" w:rsidP="00E0405A">
            <w:pPr>
              <w:pStyle w:val="ALtabulka2text"/>
              <w:spacing w:before="0" w:after="0"/>
              <w:jc w:val="right"/>
            </w:pPr>
            <w:r w:rsidRPr="006D58A0">
              <w:t>Název:</w:t>
            </w:r>
          </w:p>
        </w:tc>
        <w:tc>
          <w:tcPr>
            <w:tcW w:w="6124" w:type="dxa"/>
            <w:vAlign w:val="center"/>
          </w:tcPr>
          <w:p w14:paraId="31B6523F" w14:textId="16D829FA" w:rsidR="00E0405A" w:rsidRPr="006D58A0" w:rsidRDefault="006D58A0" w:rsidP="00E0405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D58A0">
              <w:rPr>
                <w:b/>
              </w:rPr>
              <w:t>Arcibiskupské lesy a statky Olomouc s.r.o. - modernizace lesnické techniky</w:t>
            </w:r>
          </w:p>
        </w:tc>
      </w:tr>
      <w:tr w:rsidR="00E0405A" w14:paraId="40ED6524" w14:textId="77777777" w:rsidTr="00C07379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  <w:vAlign w:val="center"/>
          </w:tcPr>
          <w:p w14:paraId="4D130975" w14:textId="1F52825F" w:rsidR="00E0405A" w:rsidRPr="006D58A0" w:rsidRDefault="00E0405A" w:rsidP="00E0405A">
            <w:pPr>
              <w:pStyle w:val="ALtabulka2text"/>
              <w:spacing w:before="0" w:after="0"/>
              <w:jc w:val="right"/>
            </w:pPr>
            <w:r w:rsidRPr="006D58A0">
              <w:t>Dílčí část 1.:</w:t>
            </w:r>
          </w:p>
        </w:tc>
        <w:tc>
          <w:tcPr>
            <w:tcW w:w="6124" w:type="dxa"/>
            <w:vAlign w:val="center"/>
          </w:tcPr>
          <w:p w14:paraId="6E5EABB0" w14:textId="43F83D31" w:rsidR="00E0405A" w:rsidRPr="006D58A0" w:rsidRDefault="00E0405A" w:rsidP="00E0405A">
            <w:pPr>
              <w:pStyle w:val="ALtext"/>
              <w:spacing w:before="0" w:after="0"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D58A0">
              <w:rPr>
                <w:b/>
              </w:rPr>
              <w:t xml:space="preserve">Traktor </w:t>
            </w:r>
            <w:r w:rsidR="00CA68DC">
              <w:rPr>
                <w:b/>
              </w:rPr>
              <w:t xml:space="preserve">do lesa </w:t>
            </w:r>
            <w:r w:rsidRPr="006D58A0">
              <w:rPr>
                <w:b/>
              </w:rPr>
              <w:t>vč. příslušenství</w:t>
            </w:r>
          </w:p>
        </w:tc>
      </w:tr>
    </w:tbl>
    <w:p w14:paraId="1B1B0FD0" w14:textId="77777777" w:rsidR="007331D1" w:rsidRPr="0051337A" w:rsidRDefault="007331D1" w:rsidP="0051337A">
      <w:pPr>
        <w:spacing w:after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714A5137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783A57E1" w14:textId="1C8FE3F7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2. </w:t>
            </w:r>
            <w:r w:rsidR="007331D1" w:rsidRPr="00633F8E">
              <w:rPr>
                <w:b/>
                <w:color w:val="FFFFFF" w:themeColor="background1"/>
              </w:rPr>
              <w:t>ZADAVATEL</w:t>
            </w:r>
          </w:p>
        </w:tc>
      </w:tr>
      <w:tr w:rsidR="006D58A0" w14:paraId="7A37CD83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B1A9C32" w14:textId="77777777" w:rsidR="006D58A0" w:rsidRDefault="006D58A0" w:rsidP="006D58A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  <w:vAlign w:val="center"/>
          </w:tcPr>
          <w:p w14:paraId="56E715AF" w14:textId="26503845" w:rsidR="006D58A0" w:rsidRPr="00A10A05" w:rsidRDefault="006D58A0" w:rsidP="006D58A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highlight w:val="cyan"/>
              </w:rPr>
            </w:pPr>
            <w:r w:rsidRPr="00974231">
              <w:rPr>
                <w:b/>
                <w:color w:val="auto"/>
              </w:rPr>
              <w:t>Arcibiskupské lesy a statky Olomouc s.r.o.</w:t>
            </w:r>
          </w:p>
        </w:tc>
      </w:tr>
      <w:tr w:rsidR="006D58A0" w14:paraId="3A746578" w14:textId="77777777" w:rsidTr="00D560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9D40CDB" w14:textId="77777777" w:rsidR="006D58A0" w:rsidRDefault="006D58A0" w:rsidP="006D58A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  <w:vAlign w:val="center"/>
          </w:tcPr>
          <w:p w14:paraId="66FE078C" w14:textId="74A67C49" w:rsidR="006D58A0" w:rsidRPr="00A10A05" w:rsidRDefault="006D58A0" w:rsidP="006D58A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974231">
              <w:rPr>
                <w:color w:val="auto"/>
              </w:rPr>
              <w:t>Dvorského 5/17, Svatý Kopeček, 779</w:t>
            </w:r>
            <w:r>
              <w:rPr>
                <w:color w:val="auto"/>
              </w:rPr>
              <w:t xml:space="preserve"> </w:t>
            </w:r>
            <w:r w:rsidRPr="00974231">
              <w:rPr>
                <w:color w:val="auto"/>
              </w:rPr>
              <w:t>00 Olomouc</w:t>
            </w:r>
          </w:p>
        </w:tc>
      </w:tr>
      <w:tr w:rsidR="006D58A0" w14:paraId="27B411B6" w14:textId="77777777" w:rsidTr="0084598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E657DBE" w14:textId="77777777" w:rsidR="006D58A0" w:rsidRDefault="006D58A0" w:rsidP="006D58A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  <w:vAlign w:val="center"/>
          </w:tcPr>
          <w:p w14:paraId="3695B100" w14:textId="0365267A" w:rsidR="006D58A0" w:rsidRPr="00A10A05" w:rsidRDefault="006D58A0" w:rsidP="006D58A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974231">
              <w:rPr>
                <w:color w:val="auto"/>
              </w:rPr>
              <w:t>015 59 109</w:t>
            </w:r>
          </w:p>
        </w:tc>
      </w:tr>
      <w:tr w:rsidR="006D58A0" w14:paraId="502E9C9E" w14:textId="77777777" w:rsidTr="008600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42183C3F" w14:textId="77777777" w:rsidR="006D58A0" w:rsidRDefault="006D58A0" w:rsidP="006D58A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  <w:vAlign w:val="center"/>
          </w:tcPr>
          <w:p w14:paraId="36CC2184" w14:textId="408084C6" w:rsidR="006D58A0" w:rsidRPr="00A10A05" w:rsidRDefault="006D58A0" w:rsidP="006D58A0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highlight w:val="cyan"/>
              </w:rPr>
            </w:pPr>
            <w:r w:rsidRPr="00974231">
              <w:rPr>
                <w:bCs/>
              </w:rPr>
              <w:t xml:space="preserve">CZ </w:t>
            </w:r>
            <w:r w:rsidRPr="00BB58BF">
              <w:rPr>
                <w:color w:val="auto"/>
              </w:rPr>
              <w:t>699</w:t>
            </w:r>
            <w:r>
              <w:rPr>
                <w:color w:val="auto"/>
              </w:rPr>
              <w:t> </w:t>
            </w:r>
            <w:r w:rsidRPr="00BB58BF">
              <w:rPr>
                <w:color w:val="auto"/>
              </w:rPr>
              <w:t>007</w:t>
            </w:r>
            <w:r>
              <w:rPr>
                <w:color w:val="auto"/>
              </w:rPr>
              <w:t xml:space="preserve"> </w:t>
            </w:r>
            <w:r w:rsidRPr="00BB58BF">
              <w:rPr>
                <w:color w:val="auto"/>
              </w:rPr>
              <w:t>032</w:t>
            </w:r>
          </w:p>
        </w:tc>
      </w:tr>
      <w:tr w:rsidR="00E0405A" w14:paraId="3382B597" w14:textId="77777777" w:rsidTr="00CD1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73B472C" w14:textId="77777777" w:rsidR="00E0405A" w:rsidRPr="0018355E" w:rsidRDefault="00E0405A" w:rsidP="00E0405A">
            <w:pPr>
              <w:pStyle w:val="ALtabulka2text"/>
              <w:jc w:val="right"/>
              <w:rPr>
                <w:b/>
                <w:color w:val="FFFFFF" w:themeColor="background1"/>
              </w:rPr>
            </w:pPr>
            <w:r w:rsidRPr="0018355E">
              <w:rPr>
                <w:b/>
                <w:color w:val="FFFFFF" w:themeColor="background1"/>
              </w:rPr>
              <w:t>ZAKÁZKA</w:t>
            </w:r>
            <w:r>
              <w:t xml:space="preserve"> Osoba pověřená výkonem zadavatelských činností:</w:t>
            </w:r>
          </w:p>
        </w:tc>
        <w:tc>
          <w:tcPr>
            <w:tcW w:w="6124" w:type="dxa"/>
          </w:tcPr>
          <w:p w14:paraId="28261A6F" w14:textId="77777777" w:rsidR="00E0405A" w:rsidRPr="000D291B" w:rsidRDefault="00E0405A" w:rsidP="00E0405A">
            <w:pPr>
              <w:pStyle w:val="ALtext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 w:rsidRPr="000D291B">
              <w:rPr>
                <w:b/>
                <w:color w:val="auto"/>
              </w:rPr>
              <w:t>ALNIO Group s.r.o.</w:t>
            </w:r>
          </w:p>
          <w:p w14:paraId="58D0D7AF" w14:textId="77777777" w:rsidR="00E0405A" w:rsidRDefault="00E0405A" w:rsidP="00E0405A">
            <w:pPr>
              <w:pStyle w:val="ALtext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Kounicova 284/39, Brno, 602 00, Česká republika</w:t>
            </w:r>
          </w:p>
          <w:p w14:paraId="5EEF39BA" w14:textId="77777777" w:rsidR="00E0405A" w:rsidRDefault="00E0405A" w:rsidP="00E0405A">
            <w:pPr>
              <w:pStyle w:val="ALtext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IČ: 293 05 497, DIČ: CZ29305497</w:t>
            </w:r>
          </w:p>
          <w:p w14:paraId="1A8676A7" w14:textId="77777777" w:rsidR="00E0405A" w:rsidRPr="0018355E" w:rsidRDefault="00E0405A" w:rsidP="00E0405A">
            <w:pPr>
              <w:pStyle w:val="ALtabulka2text"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>
              <w:t>www.alnio.cz</w:t>
            </w:r>
            <w:r w:rsidRPr="0018355E">
              <w:rPr>
                <w:b/>
                <w:color w:val="FFFFFF" w:themeColor="background1"/>
              </w:rPr>
              <w:t xml:space="preserve"> KA</w:t>
            </w:r>
          </w:p>
        </w:tc>
      </w:tr>
    </w:tbl>
    <w:p w14:paraId="387D424A" w14:textId="77777777" w:rsidR="007331D1" w:rsidRPr="0051337A" w:rsidRDefault="007331D1" w:rsidP="0051337A">
      <w:pPr>
        <w:spacing w:before="240"/>
        <w:rPr>
          <w:b/>
          <w:sz w:val="28"/>
          <w:szCs w:val="28"/>
        </w:rPr>
      </w:pPr>
    </w:p>
    <w:tbl>
      <w:tblPr>
        <w:tblStyle w:val="Styl1Tab"/>
        <w:tblW w:w="9810" w:type="dxa"/>
        <w:tblInd w:w="108" w:type="dxa"/>
        <w:tblLook w:val="00A0" w:firstRow="1" w:lastRow="0" w:firstColumn="1" w:lastColumn="0" w:noHBand="0" w:noVBand="0"/>
      </w:tblPr>
      <w:tblGrid>
        <w:gridCol w:w="3686"/>
        <w:gridCol w:w="6124"/>
      </w:tblGrid>
      <w:tr w:rsidR="007331D1" w14:paraId="113D3C03" w14:textId="77777777" w:rsidTr="00861A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gridSpan w:val="2"/>
          </w:tcPr>
          <w:p w14:paraId="3864E1F5" w14:textId="7E5D794F" w:rsidR="007331D1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3. </w:t>
            </w:r>
            <w:r w:rsidR="007331D1" w:rsidRPr="00633F8E">
              <w:rPr>
                <w:b/>
                <w:color w:val="FFFFFF" w:themeColor="background1"/>
              </w:rPr>
              <w:t>ÚČASTNÍK</w:t>
            </w:r>
          </w:p>
        </w:tc>
      </w:tr>
      <w:tr w:rsidR="007331D1" w14:paraId="4945F0A3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53407EB" w14:textId="77777777" w:rsidR="007331D1" w:rsidRDefault="007331D1" w:rsidP="002E6CF0">
            <w:pPr>
              <w:pStyle w:val="ALtabulka2text"/>
              <w:jc w:val="right"/>
            </w:pPr>
            <w:r>
              <w:t>Název:</w:t>
            </w:r>
          </w:p>
        </w:tc>
        <w:tc>
          <w:tcPr>
            <w:tcW w:w="6124" w:type="dxa"/>
          </w:tcPr>
          <w:p w14:paraId="6820B17D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5148CDC8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B2D6A18" w14:textId="77777777" w:rsidR="007331D1" w:rsidRDefault="007331D1" w:rsidP="002E6CF0">
            <w:pPr>
              <w:pStyle w:val="ALtabulka2text"/>
              <w:jc w:val="right"/>
            </w:pPr>
            <w:r>
              <w:t>Sídlo / místo podnikání:</w:t>
            </w:r>
          </w:p>
        </w:tc>
        <w:tc>
          <w:tcPr>
            <w:tcW w:w="6124" w:type="dxa"/>
          </w:tcPr>
          <w:p w14:paraId="384BDC22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764A3E4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10B4BCB" w14:textId="77777777" w:rsidR="007331D1" w:rsidRDefault="007331D1" w:rsidP="002E6CF0">
            <w:pPr>
              <w:pStyle w:val="ALtabulka2text"/>
              <w:jc w:val="right"/>
            </w:pPr>
            <w:r>
              <w:t>IČ:</w:t>
            </w:r>
          </w:p>
        </w:tc>
        <w:tc>
          <w:tcPr>
            <w:tcW w:w="6124" w:type="dxa"/>
          </w:tcPr>
          <w:p w14:paraId="5967984A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7CB895B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1944EDA3" w14:textId="77777777" w:rsidR="007331D1" w:rsidRDefault="007331D1" w:rsidP="002E6CF0">
            <w:pPr>
              <w:pStyle w:val="ALtabulka2text"/>
              <w:jc w:val="right"/>
            </w:pPr>
            <w:r>
              <w:t>DIČ:</w:t>
            </w:r>
          </w:p>
        </w:tc>
        <w:tc>
          <w:tcPr>
            <w:tcW w:w="6124" w:type="dxa"/>
          </w:tcPr>
          <w:p w14:paraId="045D3BCB" w14:textId="77777777" w:rsidR="007331D1" w:rsidRDefault="007331D1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12DE2D89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26611AC9" w14:textId="77777777" w:rsidR="007331D1" w:rsidRDefault="007331D1" w:rsidP="002E6CF0">
            <w:pPr>
              <w:pStyle w:val="ALtabulka2text"/>
              <w:jc w:val="right"/>
            </w:pPr>
            <w:r>
              <w:t>Kontaktní osoba:</w:t>
            </w:r>
          </w:p>
        </w:tc>
        <w:tc>
          <w:tcPr>
            <w:tcW w:w="6124" w:type="dxa"/>
          </w:tcPr>
          <w:p w14:paraId="764D69BB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4FE0DBD0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7085AB52" w14:textId="77777777" w:rsidR="007331D1" w:rsidRDefault="007331D1" w:rsidP="002E6CF0">
            <w:pPr>
              <w:pStyle w:val="ALtabulka2text"/>
              <w:jc w:val="right"/>
            </w:pPr>
            <w:r>
              <w:t>Tel.:</w:t>
            </w:r>
          </w:p>
        </w:tc>
        <w:tc>
          <w:tcPr>
            <w:tcW w:w="6124" w:type="dxa"/>
          </w:tcPr>
          <w:p w14:paraId="530A5EBA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331D1" w14:paraId="055796EC" w14:textId="77777777" w:rsidTr="00861A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shd w:val="clear" w:color="auto" w:fill="FFFFFF" w:themeFill="background1"/>
          </w:tcPr>
          <w:p w14:paraId="005D9707" w14:textId="77777777" w:rsidR="007331D1" w:rsidRDefault="007331D1" w:rsidP="002E6CF0">
            <w:pPr>
              <w:pStyle w:val="ALtabulka2text"/>
              <w:jc w:val="right"/>
            </w:pPr>
            <w:r>
              <w:t>E-mail:</w:t>
            </w:r>
          </w:p>
        </w:tc>
        <w:tc>
          <w:tcPr>
            <w:tcW w:w="6124" w:type="dxa"/>
          </w:tcPr>
          <w:p w14:paraId="2177A091" w14:textId="77777777" w:rsidR="007331D1" w:rsidRDefault="007331D1" w:rsidP="002E6CF0">
            <w:pPr>
              <w:pStyle w:val="ALtext"/>
              <w:spacing w:before="0" w:after="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C459F19" w14:textId="77777777" w:rsidR="004F780D" w:rsidRDefault="004F780D" w:rsidP="004F780D">
      <w:pPr>
        <w:pStyle w:val="ALtext"/>
      </w:pPr>
    </w:p>
    <w:p w14:paraId="65F540DF" w14:textId="77777777" w:rsidR="004F780D" w:rsidRDefault="004F780D" w:rsidP="00FD2183">
      <w:pPr>
        <w:rPr>
          <w:b/>
          <w:sz w:val="24"/>
        </w:rPr>
      </w:pPr>
    </w:p>
    <w:p w14:paraId="0CC68D19" w14:textId="77777777" w:rsidR="007331D1" w:rsidRDefault="007331D1" w:rsidP="00FD2183">
      <w:pPr>
        <w:rPr>
          <w:b/>
          <w:sz w:val="24"/>
        </w:rPr>
      </w:pPr>
    </w:p>
    <w:p w14:paraId="381FA2A4" w14:textId="77777777" w:rsidR="00FB2D45" w:rsidRDefault="00FB2D45" w:rsidP="00FD2183">
      <w:pPr>
        <w:rPr>
          <w:b/>
          <w:sz w:val="24"/>
        </w:rPr>
      </w:pPr>
    </w:p>
    <w:p w14:paraId="3F370544" w14:textId="77777777" w:rsidR="00FB2D45" w:rsidRDefault="00FB2D45" w:rsidP="00FD2183">
      <w:pPr>
        <w:rPr>
          <w:b/>
          <w:sz w:val="24"/>
        </w:rPr>
      </w:pPr>
    </w:p>
    <w:p w14:paraId="3CD1CA89" w14:textId="77777777" w:rsidR="00F65B0E" w:rsidRDefault="00F65B0E" w:rsidP="002040E8">
      <w:pPr>
        <w:pStyle w:val="ALtext"/>
        <w:rPr>
          <w:lang w:eastAsia="cs-CZ"/>
        </w:rPr>
      </w:pPr>
    </w:p>
    <w:p w14:paraId="5753B286" w14:textId="77777777" w:rsidR="00D65CED" w:rsidRPr="00E80A92" w:rsidRDefault="00D65CED" w:rsidP="00E36B60">
      <w:pPr>
        <w:pStyle w:val="ALtext"/>
        <w:spacing w:after="240"/>
        <w:rPr>
          <w:b/>
          <w:lang w:eastAsia="cs-CZ"/>
        </w:rPr>
      </w:pPr>
      <w:r w:rsidRPr="00D65CED">
        <w:rPr>
          <w:lang w:eastAsia="cs-CZ"/>
        </w:rPr>
        <w:lastRenderedPageBreak/>
        <w:t xml:space="preserve">Tímto dokumentem zadavatel stanovuje </w:t>
      </w:r>
      <w:r w:rsidRPr="00D65CED">
        <w:rPr>
          <w:b/>
          <w:lang w:eastAsia="cs-CZ"/>
        </w:rPr>
        <w:t>závazné technické podmínky</w:t>
      </w:r>
      <w:r w:rsidR="001D4AFB">
        <w:rPr>
          <w:lang w:eastAsia="cs-CZ"/>
        </w:rPr>
        <w:t>, které jsou v </w:t>
      </w:r>
      <w:r w:rsidRPr="00D65CED">
        <w:rPr>
          <w:lang w:eastAsia="cs-CZ"/>
        </w:rPr>
        <w:t xml:space="preserve">následující tabulce vymezeny jako požadované technické parametry uvedené v prvním sloupci. Každý technický parametr má vylišenou minimální úroveň hodnoty (viz. druhý sloupec tabulky), jejíž nedodržení bude považováno za nesplnění technických podmínek. </w:t>
      </w:r>
      <w:r w:rsidR="00B6729B">
        <w:rPr>
          <w:b/>
          <w:lang w:eastAsia="cs-CZ"/>
        </w:rPr>
        <w:t xml:space="preserve">Účastník </w:t>
      </w:r>
      <w:r w:rsidRPr="00D65CED">
        <w:rPr>
          <w:b/>
          <w:lang w:eastAsia="cs-CZ"/>
        </w:rPr>
        <w:t xml:space="preserve">o zakázku v tabulce doplní k jednotlivým parametrům jím nabízené </w:t>
      </w:r>
      <w:r w:rsidRPr="00E80A92">
        <w:rPr>
          <w:b/>
          <w:lang w:eastAsia="cs-CZ"/>
        </w:rPr>
        <w:t>hodnoty ve třetím sloupci.</w:t>
      </w:r>
    </w:p>
    <w:p w14:paraId="153E7F6B" w14:textId="77777777" w:rsidR="00D65CED" w:rsidRPr="000F340D" w:rsidRDefault="00D65CED" w:rsidP="00D65CED">
      <w:pPr>
        <w:spacing w:after="60" w:line="276" w:lineRule="auto"/>
        <w:rPr>
          <w:b/>
          <w:u w:val="single"/>
        </w:rPr>
      </w:pPr>
      <w:r w:rsidRPr="000F340D">
        <w:rPr>
          <w:b/>
          <w:u w:val="single"/>
        </w:rPr>
        <w:t>Návod k vyplnění:</w:t>
      </w:r>
    </w:p>
    <w:p w14:paraId="19AAF4EE" w14:textId="76F78813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>V následující tabulce vyplňte požadované hodnoty ve třetím, prázdném sloupci</w:t>
      </w:r>
      <w:r w:rsidR="00CB3093">
        <w:t>,</w:t>
      </w:r>
      <w:r>
        <w:t xml:space="preserve"> a to </w:t>
      </w:r>
      <w:r w:rsidRPr="00E61126">
        <w:rPr>
          <w:b/>
        </w:rPr>
        <w:t>ve všech řádcích</w:t>
      </w:r>
      <w:r>
        <w:t xml:space="preserve">. </w:t>
      </w:r>
    </w:p>
    <w:p w14:paraId="4E8305C2" w14:textId="77777777" w:rsidR="00D65CED" w:rsidRDefault="00D65CED" w:rsidP="00D65CED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 w:rsidRPr="00E61126">
        <w:rPr>
          <w:b/>
        </w:rPr>
        <w:t>Hodnoty uvádějte v předepsaných jednotkách</w:t>
      </w:r>
      <w:r>
        <w:t xml:space="preserve">, které jsou uvedeny ve druhém sloupci u požadovaných hodnot (např. m, mm, kW). </w:t>
      </w:r>
    </w:p>
    <w:p w14:paraId="199378C3" w14:textId="77777777" w:rsidR="009766A2" w:rsidRDefault="00D65CED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Nabízené hodnoty je nutné vyjádřit </w:t>
      </w:r>
      <w:r w:rsidRPr="007B0F03">
        <w:rPr>
          <w:b/>
        </w:rPr>
        <w:t>jednoznačně a</w:t>
      </w:r>
      <w:r>
        <w:t xml:space="preserve"> </w:t>
      </w:r>
      <w:r w:rsidRPr="007B0F03">
        <w:rPr>
          <w:b/>
        </w:rPr>
        <w:t>v absolutních hodnotách</w:t>
      </w:r>
      <w:r>
        <w:t xml:space="preserve">, nikoliv relativně ani v rozmezí hodnot (např. „min. - max.“); případné relativní vyjádření je nutné patřičně zdůvodnit. </w:t>
      </w:r>
    </w:p>
    <w:p w14:paraId="7550F687" w14:textId="0AC097FD" w:rsidR="009766A2" w:rsidRDefault="009766A2" w:rsidP="009766A2">
      <w:pPr>
        <w:numPr>
          <w:ilvl w:val="0"/>
          <w:numId w:val="23"/>
        </w:numPr>
        <w:tabs>
          <w:tab w:val="clear" w:pos="720"/>
          <w:tab w:val="num" w:pos="360"/>
        </w:tabs>
        <w:spacing w:after="60" w:line="276" w:lineRule="auto"/>
        <w:ind w:left="360"/>
        <w:jc w:val="both"/>
      </w:pPr>
      <w:r>
        <w:t xml:space="preserve">V řádcích, kde je stanovena požadovaná hodnota „ANO“, stvrzuje účastník seznámení se s požadovaným parametrem a jeho splnění právě uvedením hodnoty „ANO“. </w:t>
      </w:r>
    </w:p>
    <w:p w14:paraId="4C3AA5D1" w14:textId="77777777" w:rsidR="008B557D" w:rsidRDefault="008B557D" w:rsidP="008B557D">
      <w:pPr>
        <w:spacing w:after="60" w:line="276" w:lineRule="auto"/>
        <w:jc w:val="both"/>
      </w:pP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9C430E" w14:paraId="32D95B82" w14:textId="77777777" w:rsidTr="003133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</w:tcPr>
          <w:p w14:paraId="3C94C86A" w14:textId="77777777" w:rsidR="009C430E" w:rsidRPr="007331D1" w:rsidRDefault="009C430E" w:rsidP="003133DB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>4. TECHNICKÁ SPECIFIKACE NABÍZENÉHO PLNĚNÍ</w:t>
            </w:r>
          </w:p>
        </w:tc>
      </w:tr>
      <w:tr w:rsidR="009C430E" w14:paraId="088C3CA8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57984B43" w14:textId="77777777" w:rsidR="009C430E" w:rsidRPr="0054034F" w:rsidRDefault="009C430E" w:rsidP="003133DB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TRAKTOR</w:t>
            </w:r>
          </w:p>
        </w:tc>
      </w:tr>
      <w:tr w:rsidR="009C430E" w14:paraId="04AA6071" w14:textId="77777777" w:rsidTr="003133DB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06FFC16A" w14:textId="77777777" w:rsidR="009C430E" w:rsidRPr="0054034F" w:rsidRDefault="009C430E" w:rsidP="003133DB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1CABC4D2" w14:textId="77777777" w:rsidR="009C430E" w:rsidRPr="0054034F" w:rsidRDefault="009C430E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9C430E" w14:paraId="721BEC1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D9D9D9" w:themeFill="background1" w:themeFillShade="D9"/>
          </w:tcPr>
          <w:p w14:paraId="174292B7" w14:textId="77777777" w:rsidR="009C430E" w:rsidRPr="0054034F" w:rsidRDefault="009C430E" w:rsidP="003133DB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0032AC7" w14:textId="77777777" w:rsidR="009C430E" w:rsidRPr="0054034F" w:rsidRDefault="009C430E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48D0C41" w14:textId="77777777" w:rsidR="009C430E" w:rsidRPr="0054034F" w:rsidRDefault="009C430E" w:rsidP="003133DB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9C430E" w14:paraId="411ACDA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</w:tcPr>
          <w:p w14:paraId="343DC77D" w14:textId="77777777" w:rsidR="009C430E" w:rsidRDefault="009C430E" w:rsidP="003133DB">
            <w:pPr>
              <w:pStyle w:val="ALtext"/>
              <w:spacing w:before="120" w:line="264" w:lineRule="auto"/>
            </w:pPr>
            <w:r w:rsidRPr="00F11C19">
              <w:rPr>
                <w:b/>
              </w:rPr>
              <w:t>MOTOR</w:t>
            </w:r>
          </w:p>
        </w:tc>
      </w:tr>
      <w:tr w:rsidR="009C430E" w14:paraId="53AE7F7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bottom w:val="single" w:sz="8" w:space="0" w:color="auto"/>
            </w:tcBorders>
            <w:shd w:val="clear" w:color="auto" w:fill="FFFFFF" w:themeFill="background1"/>
            <w:vAlign w:val="center"/>
          </w:tcPr>
          <w:p w14:paraId="3C50E8FF" w14:textId="77777777" w:rsidR="009C430E" w:rsidRPr="00737FAE" w:rsidRDefault="009C430E" w:rsidP="003133DB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Jmenovitý výkon motoru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07074A3E" w14:textId="77777777" w:rsidR="009C430E" w:rsidRPr="006357BD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6357BD">
              <w:rPr>
                <w:color w:val="auto"/>
              </w:rPr>
              <w:t>Min. 105 kW – Max. 150 kW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3DB7EA91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kW</w:t>
            </w:r>
          </w:p>
        </w:tc>
      </w:tr>
      <w:tr w:rsidR="009C430E" w14:paraId="22CCC831" w14:textId="77777777" w:rsidTr="003133DB">
        <w:trPr>
          <w:trHeight w:val="12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5BBF75" w14:textId="77777777" w:rsidR="009C430E" w:rsidRPr="00AD043E" w:rsidRDefault="009C430E" w:rsidP="003133DB">
            <w:pPr>
              <w:pStyle w:val="ALtext"/>
              <w:spacing w:before="0" w:after="0" w:line="264" w:lineRule="auto"/>
              <w:rPr>
                <w:b/>
                <w:bCs/>
                <w:iCs/>
                <w:color w:val="FF0000"/>
                <w:sz w:val="18"/>
              </w:rPr>
            </w:pPr>
            <w:r w:rsidRPr="00AD043E">
              <w:rPr>
                <w:b/>
                <w:bCs/>
                <w:iCs/>
                <w:color w:val="FF0000"/>
                <w:sz w:val="18"/>
              </w:rPr>
              <w:t xml:space="preserve">Účastník je povinen uvést JMENOVITÝ VÝKON motoru z důvodu kategorizace traktorů poskytovatelem dotace právě podle tohoto technického parametru. </w:t>
            </w:r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 xml:space="preserve">Pokud je jmenovitý výkon nižší než maximální výkon motoru uváděný do technického průkazu/osvědčení, musí být splnění parametru patrné z </w:t>
            </w:r>
            <w:proofErr w:type="spellStart"/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>CoC</w:t>
            </w:r>
            <w:proofErr w:type="spellEnd"/>
            <w:r w:rsidRPr="00AD043E">
              <w:rPr>
                <w:b/>
                <w:bCs/>
                <w:iCs/>
                <w:color w:val="auto"/>
                <w:sz w:val="18"/>
                <w:szCs w:val="18"/>
              </w:rPr>
              <w:t xml:space="preserve"> listu (zpravidla položka 6.3.2.1.2 Deklarovaný jmenovitý netto výkon), případně štítkem vozidla.</w:t>
            </w:r>
          </w:p>
        </w:tc>
      </w:tr>
      <w:tr w:rsidR="009C430E" w14:paraId="7FC7CB8F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528CDBA" w14:textId="77777777" w:rsidR="009C430E" w:rsidRPr="00822711" w:rsidRDefault="009C430E" w:rsidP="003133DB">
            <w:pPr>
              <w:pStyle w:val="ALtabulka2text"/>
            </w:pPr>
            <w:proofErr w:type="gramStart"/>
            <w:r>
              <w:t>Palivo - nafta</w:t>
            </w:r>
            <w:proofErr w:type="gramEnd"/>
          </w:p>
        </w:tc>
        <w:tc>
          <w:tcPr>
            <w:tcW w:w="2977" w:type="dxa"/>
            <w:vAlign w:val="center"/>
          </w:tcPr>
          <w:p w14:paraId="29692ED1" w14:textId="77777777" w:rsidR="009C430E" w:rsidRPr="0082271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4335BE06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9C430E" w14:paraId="78B73D1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ED935EB" w14:textId="77777777" w:rsidR="009C430E" w:rsidRPr="00824E21" w:rsidRDefault="009C430E" w:rsidP="003133DB">
            <w:pPr>
              <w:pStyle w:val="ALtabulka2text"/>
            </w:pPr>
            <w:r w:rsidRPr="00824E21">
              <w:t>Emisní norma min. STAGE V</w:t>
            </w:r>
          </w:p>
        </w:tc>
        <w:tc>
          <w:tcPr>
            <w:tcW w:w="2977" w:type="dxa"/>
            <w:vAlign w:val="center"/>
          </w:tcPr>
          <w:p w14:paraId="5DF653B5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4DF630B4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9C430E" w14:paraId="5759F29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8AF4AB6" w14:textId="77777777" w:rsidR="009C430E" w:rsidRPr="00B65AA7" w:rsidRDefault="009C430E" w:rsidP="003133DB">
            <w:pPr>
              <w:pStyle w:val="ALtabulka2text"/>
            </w:pPr>
            <w:r w:rsidRPr="00B65AA7">
              <w:t xml:space="preserve">Počet válců </w:t>
            </w:r>
          </w:p>
        </w:tc>
        <w:tc>
          <w:tcPr>
            <w:tcW w:w="2977" w:type="dxa"/>
            <w:vAlign w:val="center"/>
          </w:tcPr>
          <w:p w14:paraId="67D1FA29" w14:textId="77777777" w:rsidR="009C430E" w:rsidRPr="0010094B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0094B">
              <w:t>Min. 4 ks</w:t>
            </w:r>
          </w:p>
        </w:tc>
        <w:tc>
          <w:tcPr>
            <w:tcW w:w="2977" w:type="dxa"/>
            <w:vAlign w:val="center"/>
          </w:tcPr>
          <w:p w14:paraId="7D76F31F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ks</w:t>
            </w:r>
          </w:p>
        </w:tc>
      </w:tr>
      <w:tr w:rsidR="009C430E" w:rsidRPr="00824E21" w14:paraId="3413895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0BD1860" w14:textId="77777777" w:rsidR="009C430E" w:rsidRPr="00BA0E7F" w:rsidRDefault="009C430E" w:rsidP="003133DB">
            <w:pPr>
              <w:pStyle w:val="ALtabulka2text"/>
            </w:pPr>
            <w:r w:rsidRPr="00BA0E7F">
              <w:t>Obsah motoru</w:t>
            </w:r>
          </w:p>
        </w:tc>
        <w:tc>
          <w:tcPr>
            <w:tcW w:w="2977" w:type="dxa"/>
            <w:vAlign w:val="center"/>
          </w:tcPr>
          <w:p w14:paraId="615CDC36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4,5 l</w:t>
            </w:r>
          </w:p>
        </w:tc>
        <w:tc>
          <w:tcPr>
            <w:tcW w:w="2977" w:type="dxa"/>
            <w:vAlign w:val="center"/>
          </w:tcPr>
          <w:p w14:paraId="4278EC71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l</w:t>
            </w:r>
          </w:p>
        </w:tc>
      </w:tr>
      <w:tr w:rsidR="009C430E" w14:paraId="744D2B9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C8788DE" w14:textId="77777777" w:rsidR="009C430E" w:rsidRPr="00BA0E7F" w:rsidRDefault="009C430E" w:rsidP="003133DB">
            <w:pPr>
              <w:pStyle w:val="ALtabulka2text"/>
            </w:pPr>
            <w:r w:rsidRPr="00BA0E7F">
              <w:t>Palivová nádrž</w:t>
            </w:r>
          </w:p>
        </w:tc>
        <w:tc>
          <w:tcPr>
            <w:tcW w:w="2977" w:type="dxa"/>
            <w:vAlign w:val="center"/>
          </w:tcPr>
          <w:p w14:paraId="269A9F71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120 l</w:t>
            </w:r>
          </w:p>
        </w:tc>
        <w:tc>
          <w:tcPr>
            <w:tcW w:w="2977" w:type="dxa"/>
            <w:vAlign w:val="center"/>
          </w:tcPr>
          <w:p w14:paraId="14E37005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l</w:t>
            </w:r>
          </w:p>
        </w:tc>
      </w:tr>
      <w:tr w:rsidR="009C430E" w14:paraId="35F08BB3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  <w:vAlign w:val="center"/>
          </w:tcPr>
          <w:p w14:paraId="4F8ED790" w14:textId="77777777" w:rsidR="009C430E" w:rsidRDefault="009C430E" w:rsidP="003133DB">
            <w:pPr>
              <w:pStyle w:val="ALtext"/>
              <w:spacing w:before="120" w:line="264" w:lineRule="auto"/>
            </w:pPr>
            <w:r w:rsidRPr="00AE227E">
              <w:rPr>
                <w:b/>
              </w:rPr>
              <w:t>PŘEVODOVKA</w:t>
            </w:r>
            <w:r>
              <w:rPr>
                <w:b/>
              </w:rPr>
              <w:t>, NÁPRAVY</w:t>
            </w:r>
          </w:p>
        </w:tc>
      </w:tr>
      <w:tr w:rsidR="009C430E" w14:paraId="329F9316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82C2A71" w14:textId="77777777" w:rsidR="009C430E" w:rsidRPr="00BA0E7F" w:rsidRDefault="009C430E" w:rsidP="003133DB">
            <w:pPr>
              <w:pStyle w:val="ALtabulka2text"/>
            </w:pPr>
            <w:r w:rsidRPr="00BA0E7F">
              <w:t>Reverzní převodovka</w:t>
            </w:r>
          </w:p>
        </w:tc>
        <w:tc>
          <w:tcPr>
            <w:tcW w:w="2977" w:type="dxa"/>
            <w:vAlign w:val="center"/>
          </w:tcPr>
          <w:p w14:paraId="016517C8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1E4E0842" w14:textId="77777777" w:rsidR="009C430E" w:rsidRPr="008E146A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9C430E" w14:paraId="2C318A34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EDA806F" w14:textId="77777777" w:rsidR="009C430E" w:rsidRPr="00BA0E7F" w:rsidRDefault="009C430E" w:rsidP="003133DB">
            <w:pPr>
              <w:pStyle w:val="ALtabulka2text"/>
            </w:pPr>
            <w:r w:rsidRPr="00BA0E7F">
              <w:t>Možnost řazení rychlostních stupňů pod zatížením</w:t>
            </w:r>
          </w:p>
        </w:tc>
        <w:tc>
          <w:tcPr>
            <w:tcW w:w="2977" w:type="dxa"/>
            <w:vAlign w:val="center"/>
          </w:tcPr>
          <w:p w14:paraId="0F7DDE75" w14:textId="77777777" w:rsidR="009C430E" w:rsidRPr="00BA0E7F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6ACBEC34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9C430E" w14:paraId="2923A369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38FC024" w14:textId="77777777" w:rsidR="009C430E" w:rsidRPr="00BA0E7F" w:rsidRDefault="009C430E" w:rsidP="003133DB">
            <w:pPr>
              <w:pStyle w:val="ALtabulka2text"/>
            </w:pPr>
            <w:r w:rsidRPr="00BA0E7F">
              <w:t>Počet převodových stupňů vpřed</w:t>
            </w:r>
          </w:p>
        </w:tc>
        <w:tc>
          <w:tcPr>
            <w:tcW w:w="2977" w:type="dxa"/>
            <w:vAlign w:val="center"/>
          </w:tcPr>
          <w:p w14:paraId="3CCAD0FD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24 st. vpřed</w:t>
            </w:r>
          </w:p>
        </w:tc>
        <w:tc>
          <w:tcPr>
            <w:tcW w:w="2977" w:type="dxa"/>
            <w:vAlign w:val="center"/>
          </w:tcPr>
          <w:p w14:paraId="4BC03E52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st. vpřed</w:t>
            </w:r>
          </w:p>
        </w:tc>
      </w:tr>
      <w:tr w:rsidR="009C430E" w14:paraId="062BBE84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740C1E5" w14:textId="77777777" w:rsidR="009C430E" w:rsidRPr="00BA0E7F" w:rsidRDefault="009C430E" w:rsidP="003133DB">
            <w:pPr>
              <w:pStyle w:val="ALtabulka2text"/>
            </w:pPr>
            <w:r w:rsidRPr="00BA0E7F">
              <w:lastRenderedPageBreak/>
              <w:t>Počet převodových stupňů vzad</w:t>
            </w:r>
          </w:p>
        </w:tc>
        <w:tc>
          <w:tcPr>
            <w:tcW w:w="2977" w:type="dxa"/>
            <w:vAlign w:val="center"/>
          </w:tcPr>
          <w:p w14:paraId="6A5B445B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24 st. vzad</w:t>
            </w:r>
          </w:p>
        </w:tc>
        <w:tc>
          <w:tcPr>
            <w:tcW w:w="2977" w:type="dxa"/>
            <w:vAlign w:val="center"/>
          </w:tcPr>
          <w:p w14:paraId="4A5A52EA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 w:rsidRPr="002D1D66">
              <w:t xml:space="preserve"> </w:t>
            </w:r>
            <w:r>
              <w:t>st. vzad</w:t>
            </w:r>
          </w:p>
        </w:tc>
      </w:tr>
      <w:tr w:rsidR="009C430E" w14:paraId="7672C97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73889D2" w14:textId="77777777" w:rsidR="009C430E" w:rsidRPr="00BA0E7F" w:rsidRDefault="009C430E" w:rsidP="003133DB">
            <w:pPr>
              <w:pStyle w:val="ALtabulka2text"/>
            </w:pPr>
            <w:r w:rsidRPr="00BA0E7F">
              <w:t>Uzávěrka zadního diferenciálu</w:t>
            </w:r>
          </w:p>
        </w:tc>
        <w:tc>
          <w:tcPr>
            <w:tcW w:w="2977" w:type="dxa"/>
            <w:vAlign w:val="center"/>
          </w:tcPr>
          <w:p w14:paraId="2F0C1C26" w14:textId="77777777" w:rsidR="009C430E" w:rsidRPr="00BA0E7F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7EA0B5FE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2F39D57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</w:tcPr>
          <w:p w14:paraId="2CA774D5" w14:textId="77777777" w:rsidR="009C430E" w:rsidRDefault="009C430E" w:rsidP="003133DB">
            <w:pPr>
              <w:pStyle w:val="ALtext"/>
              <w:spacing w:before="120" w:line="264" w:lineRule="auto"/>
            </w:pPr>
            <w:r w:rsidRPr="00AE227E">
              <w:rPr>
                <w:b/>
              </w:rPr>
              <w:t>HYDRAULIKA</w:t>
            </w:r>
            <w:r>
              <w:rPr>
                <w:b/>
              </w:rPr>
              <w:t>, ZÁVĚSY, BRZDOVÉ OKRUHY</w:t>
            </w:r>
          </w:p>
        </w:tc>
      </w:tr>
      <w:tr w:rsidR="009C430E" w14:paraId="28932401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8BDFD28" w14:textId="77777777" w:rsidR="009C430E" w:rsidRPr="00BA0E7F" w:rsidRDefault="009C430E" w:rsidP="003133DB">
            <w:pPr>
              <w:pStyle w:val="ALtabulka2text"/>
            </w:pPr>
            <w:r w:rsidRPr="00BA0E7F">
              <w:t xml:space="preserve">Počet vnějších zadních hydraulických okruhů </w:t>
            </w:r>
          </w:p>
        </w:tc>
        <w:tc>
          <w:tcPr>
            <w:tcW w:w="2977" w:type="dxa"/>
            <w:vAlign w:val="center"/>
          </w:tcPr>
          <w:p w14:paraId="0BA5CEB6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4 ks</w:t>
            </w:r>
          </w:p>
        </w:tc>
        <w:tc>
          <w:tcPr>
            <w:tcW w:w="2977" w:type="dxa"/>
            <w:vAlign w:val="center"/>
          </w:tcPr>
          <w:p w14:paraId="72F7D429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ks</w:t>
            </w:r>
          </w:p>
        </w:tc>
      </w:tr>
      <w:tr w:rsidR="009C430E" w14:paraId="3E350638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FD8FEA0" w14:textId="77777777" w:rsidR="009C430E" w:rsidRPr="00BA0E7F" w:rsidRDefault="009C430E" w:rsidP="003133DB">
            <w:pPr>
              <w:pStyle w:val="ALtabulka2text"/>
            </w:pPr>
            <w:r w:rsidRPr="00BA0E7F">
              <w:t xml:space="preserve">Výkon hydraulického čerpadla </w:t>
            </w:r>
          </w:p>
        </w:tc>
        <w:tc>
          <w:tcPr>
            <w:tcW w:w="2977" w:type="dxa"/>
            <w:vAlign w:val="center"/>
          </w:tcPr>
          <w:p w14:paraId="32AD05CF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150 l/min.</w:t>
            </w:r>
          </w:p>
        </w:tc>
        <w:tc>
          <w:tcPr>
            <w:tcW w:w="2977" w:type="dxa"/>
            <w:vAlign w:val="center"/>
          </w:tcPr>
          <w:p w14:paraId="32C4AD31" w14:textId="77777777" w:rsidR="009C430E" w:rsidRPr="00F24724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l/min.</w:t>
            </w:r>
          </w:p>
        </w:tc>
      </w:tr>
      <w:tr w:rsidR="009C430E" w14:paraId="405857D1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33C6EE2" w14:textId="77777777" w:rsidR="009C430E" w:rsidRPr="00BA0E7F" w:rsidRDefault="009C430E" w:rsidP="003133DB">
            <w:pPr>
              <w:pStyle w:val="ALtabulka2text"/>
            </w:pPr>
            <w:r w:rsidRPr="00BA0E7F">
              <w:t xml:space="preserve">Zadní tříbodový závěs </w:t>
            </w:r>
          </w:p>
        </w:tc>
        <w:tc>
          <w:tcPr>
            <w:tcW w:w="2977" w:type="dxa"/>
            <w:vAlign w:val="center"/>
          </w:tcPr>
          <w:p w14:paraId="10769418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301C14D7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3FFBDF7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82DD35B" w14:textId="77777777" w:rsidR="009C430E" w:rsidRPr="00BA0E7F" w:rsidRDefault="009C430E" w:rsidP="003133DB">
            <w:pPr>
              <w:pStyle w:val="ALtabulka2text"/>
            </w:pPr>
            <w:r w:rsidRPr="00BA0E7F">
              <w:t xml:space="preserve">Zadní výškově stavitelný etážový závěs </w:t>
            </w:r>
          </w:p>
        </w:tc>
        <w:tc>
          <w:tcPr>
            <w:tcW w:w="2977" w:type="dxa"/>
            <w:vAlign w:val="center"/>
          </w:tcPr>
          <w:p w14:paraId="31120926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1BF5CE66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7E51729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CB9C6B5" w14:textId="77777777" w:rsidR="009C430E" w:rsidRPr="00BA0E7F" w:rsidRDefault="009C430E" w:rsidP="003133DB">
            <w:pPr>
              <w:pStyle w:val="ALtabulka2text"/>
            </w:pPr>
            <w:r w:rsidRPr="00BA0E7F">
              <w:t xml:space="preserve">Zadní vývodový hřídel </w:t>
            </w:r>
            <w:r w:rsidRPr="00BA0E7F">
              <w:br/>
              <w:t>minimálně dvou rychlostní</w:t>
            </w:r>
          </w:p>
        </w:tc>
        <w:tc>
          <w:tcPr>
            <w:tcW w:w="2977" w:type="dxa"/>
            <w:vAlign w:val="center"/>
          </w:tcPr>
          <w:p w14:paraId="3E08D0BE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733CCB55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3362A106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5A4F3BA" w14:textId="77777777" w:rsidR="009C430E" w:rsidRPr="00BA0E7F" w:rsidRDefault="009C430E" w:rsidP="003133DB">
            <w:pPr>
              <w:pStyle w:val="ALtabulka2text"/>
            </w:pPr>
            <w:r>
              <w:t>Zvedací síla na konci ramen</w:t>
            </w:r>
          </w:p>
        </w:tc>
        <w:tc>
          <w:tcPr>
            <w:tcW w:w="2977" w:type="dxa"/>
            <w:vAlign w:val="center"/>
          </w:tcPr>
          <w:p w14:paraId="7426F252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7 200 kg</w:t>
            </w:r>
          </w:p>
        </w:tc>
        <w:tc>
          <w:tcPr>
            <w:tcW w:w="2977" w:type="dxa"/>
            <w:vAlign w:val="center"/>
          </w:tcPr>
          <w:p w14:paraId="152B2622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F24724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9C430E" w14:paraId="4088F433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9C81F45" w14:textId="77777777" w:rsidR="009C430E" w:rsidRPr="00BA0E7F" w:rsidRDefault="009C430E" w:rsidP="003133DB">
            <w:pPr>
              <w:pStyle w:val="ALtabulka2text"/>
            </w:pPr>
            <w:r>
              <w:t xml:space="preserve">Rychloupínací </w:t>
            </w:r>
            <w:r w:rsidRPr="002664A8">
              <w:t>háky kategorie II/III</w:t>
            </w:r>
          </w:p>
        </w:tc>
        <w:tc>
          <w:tcPr>
            <w:tcW w:w="2977" w:type="dxa"/>
            <w:vAlign w:val="center"/>
          </w:tcPr>
          <w:p w14:paraId="3D648DD5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55A1F035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3A628F58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10D2549" w14:textId="77777777" w:rsidR="009C430E" w:rsidRPr="00824E21" w:rsidRDefault="009C430E" w:rsidP="003133DB">
            <w:pPr>
              <w:pStyle w:val="ALtabulka2text"/>
            </w:pPr>
            <w:r w:rsidRPr="00824E21">
              <w:t xml:space="preserve">Vzduchové brzdy </w:t>
            </w:r>
            <w:proofErr w:type="gramStart"/>
            <w:r w:rsidRPr="00824E21">
              <w:t>přívěsu - dvouhadicové</w:t>
            </w:r>
            <w:proofErr w:type="gramEnd"/>
          </w:p>
        </w:tc>
        <w:tc>
          <w:tcPr>
            <w:tcW w:w="2977" w:type="dxa"/>
            <w:vAlign w:val="center"/>
          </w:tcPr>
          <w:p w14:paraId="505C5CC7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0260106B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:rsidRPr="002C4662" w14:paraId="1D3A166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</w:tcPr>
          <w:p w14:paraId="7221FED5" w14:textId="77777777" w:rsidR="009C430E" w:rsidRPr="002C4662" w:rsidRDefault="009C430E" w:rsidP="003133DB">
            <w:pPr>
              <w:pStyle w:val="ALtext"/>
              <w:spacing w:before="120" w:line="264" w:lineRule="auto"/>
              <w:rPr>
                <w:b/>
              </w:rPr>
            </w:pPr>
            <w:r w:rsidRPr="002C4662">
              <w:rPr>
                <w:b/>
              </w:rPr>
              <w:t>KABINA</w:t>
            </w:r>
          </w:p>
        </w:tc>
      </w:tr>
      <w:tr w:rsidR="009C430E" w14:paraId="75D85965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87981BF" w14:textId="77777777" w:rsidR="009C430E" w:rsidRPr="00A0435F" w:rsidRDefault="009C430E" w:rsidP="003133DB">
            <w:pPr>
              <w:pStyle w:val="ALtabulka2text"/>
            </w:pPr>
            <w:r>
              <w:t>Klimatizace</w:t>
            </w:r>
          </w:p>
        </w:tc>
        <w:tc>
          <w:tcPr>
            <w:tcW w:w="2977" w:type="dxa"/>
            <w:vAlign w:val="center"/>
          </w:tcPr>
          <w:p w14:paraId="4873558D" w14:textId="77777777" w:rsidR="009C430E" w:rsidRPr="00A0435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0BA5E1E9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13D33C6A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7EA68E9" w14:textId="77777777" w:rsidR="009C430E" w:rsidRDefault="009C430E" w:rsidP="003133DB">
            <w:pPr>
              <w:pStyle w:val="ALtabulka2text"/>
            </w:pPr>
            <w:r>
              <w:t>Sedadlo řidiče – vyhřívané, otočné o 180°, v</w:t>
            </w:r>
            <w:r w:rsidRPr="00824E21">
              <w:t>zduchem odpružen</w:t>
            </w:r>
            <w:r>
              <w:t>é</w:t>
            </w:r>
          </w:p>
        </w:tc>
        <w:tc>
          <w:tcPr>
            <w:tcW w:w="2977" w:type="dxa"/>
            <w:vAlign w:val="center"/>
          </w:tcPr>
          <w:p w14:paraId="46C777CE" w14:textId="77777777" w:rsidR="009C430E" w:rsidRPr="00FF3EE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6D4BE669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54CDA600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9C16223" w14:textId="7ECF4BC4" w:rsidR="009C430E" w:rsidRDefault="009C430E" w:rsidP="003133DB">
            <w:pPr>
              <w:pStyle w:val="ALtabulka2text"/>
            </w:pPr>
            <w:r w:rsidRPr="002664A8">
              <w:t xml:space="preserve">Plnohodnotné otočné řízení </w:t>
            </w:r>
          </w:p>
        </w:tc>
        <w:tc>
          <w:tcPr>
            <w:tcW w:w="2977" w:type="dxa"/>
            <w:vAlign w:val="center"/>
          </w:tcPr>
          <w:p w14:paraId="7ADE91F5" w14:textId="77777777" w:rsidR="009C430E" w:rsidRPr="00FF3EE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47925B84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9C430E" w14:paraId="6ACD0C29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066400A" w14:textId="77777777" w:rsidR="009C430E" w:rsidRPr="00824E21" w:rsidRDefault="009C430E" w:rsidP="003133DB">
            <w:pPr>
              <w:pStyle w:val="ALtabulka2text"/>
            </w:pPr>
            <w:r w:rsidRPr="00824E21">
              <w:t>Sedačka spolujezdce</w:t>
            </w:r>
          </w:p>
        </w:tc>
        <w:tc>
          <w:tcPr>
            <w:tcW w:w="2977" w:type="dxa"/>
            <w:vAlign w:val="center"/>
          </w:tcPr>
          <w:p w14:paraId="1DB3AB02" w14:textId="77777777" w:rsidR="009C430E" w:rsidRPr="00824E21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10B42A72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5E90A626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7587C4D" w14:textId="77777777" w:rsidR="009C430E" w:rsidRPr="00824E21" w:rsidRDefault="009C430E" w:rsidP="003133DB">
            <w:pPr>
              <w:pStyle w:val="ALtabulka2text"/>
            </w:pPr>
            <w:r w:rsidRPr="00824E21">
              <w:t>Tempomat</w:t>
            </w:r>
          </w:p>
        </w:tc>
        <w:tc>
          <w:tcPr>
            <w:tcW w:w="2977" w:type="dxa"/>
            <w:vAlign w:val="center"/>
          </w:tcPr>
          <w:p w14:paraId="78A5761A" w14:textId="77777777" w:rsidR="009C430E" w:rsidRPr="00824E21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7EB0C55E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2946BF37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E42FB82" w14:textId="77777777" w:rsidR="009C430E" w:rsidRDefault="009C430E" w:rsidP="003133DB">
            <w:pPr>
              <w:pStyle w:val="ALtabulka2text"/>
            </w:pPr>
            <w:r>
              <w:t>Rádio</w:t>
            </w:r>
          </w:p>
        </w:tc>
        <w:tc>
          <w:tcPr>
            <w:tcW w:w="2977" w:type="dxa"/>
            <w:vAlign w:val="center"/>
          </w:tcPr>
          <w:p w14:paraId="1AB7A629" w14:textId="77777777" w:rsidR="009C430E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126E3728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5E8FC9FF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A2277FA" w14:textId="77777777" w:rsidR="009C430E" w:rsidRPr="00A0435F" w:rsidRDefault="009C430E" w:rsidP="003133DB">
            <w:pPr>
              <w:pStyle w:val="ALtabulka2text"/>
            </w:pPr>
            <w:r>
              <w:t>Střecha kabiny s pracovními světlomety o výkonu min. 1100 lumen</w:t>
            </w:r>
          </w:p>
        </w:tc>
        <w:tc>
          <w:tcPr>
            <w:tcW w:w="2977" w:type="dxa"/>
            <w:vAlign w:val="center"/>
          </w:tcPr>
          <w:p w14:paraId="376160E0" w14:textId="77777777" w:rsidR="009C430E" w:rsidRPr="00A0435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4A8">
              <w:t>Min. 2 ks vpředu a Min. 2 ks vzadu</w:t>
            </w:r>
            <w:r>
              <w:t xml:space="preserve"> </w:t>
            </w:r>
          </w:p>
        </w:tc>
        <w:tc>
          <w:tcPr>
            <w:tcW w:w="2977" w:type="dxa"/>
            <w:vAlign w:val="center"/>
          </w:tcPr>
          <w:p w14:paraId="2DCE4DEA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724">
              <w:rPr>
                <w:highlight w:val="yellow"/>
              </w:rPr>
              <w:t>…</w:t>
            </w:r>
            <w:r>
              <w:t xml:space="preserve"> ks vpředu a </w:t>
            </w:r>
            <w:r w:rsidRPr="00F24724">
              <w:rPr>
                <w:highlight w:val="yellow"/>
              </w:rPr>
              <w:t>…</w:t>
            </w:r>
            <w:r>
              <w:t xml:space="preserve"> ks vzadu</w:t>
            </w:r>
          </w:p>
        </w:tc>
      </w:tr>
      <w:tr w:rsidR="009C430E" w14:paraId="095763A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D451A1F" w14:textId="77777777" w:rsidR="009C430E" w:rsidRDefault="009C430E" w:rsidP="003133DB">
            <w:pPr>
              <w:pStyle w:val="ALtabulka2text"/>
            </w:pPr>
            <w:r>
              <w:t>Maják</w:t>
            </w:r>
          </w:p>
        </w:tc>
        <w:tc>
          <w:tcPr>
            <w:tcW w:w="2977" w:type="dxa"/>
            <w:vAlign w:val="center"/>
          </w:tcPr>
          <w:p w14:paraId="6F07F2F9" w14:textId="77777777" w:rsidR="009C430E" w:rsidRPr="00A0435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F0120E3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:rsidRPr="002C4662" w14:paraId="2C0D0D0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</w:tcPr>
          <w:p w14:paraId="7895F60B" w14:textId="77777777" w:rsidR="009C430E" w:rsidRPr="002C4662" w:rsidRDefault="009C430E" w:rsidP="003133DB">
            <w:pPr>
              <w:pStyle w:val="ALtext"/>
              <w:spacing w:before="120" w:line="264" w:lineRule="auto"/>
              <w:rPr>
                <w:b/>
              </w:rPr>
            </w:pPr>
            <w:r>
              <w:rPr>
                <w:b/>
              </w:rPr>
              <w:t>KOLA, PNEU</w:t>
            </w:r>
          </w:p>
        </w:tc>
      </w:tr>
      <w:tr w:rsidR="009C430E" w14:paraId="4CF4D727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BBA1B04" w14:textId="77777777" w:rsidR="009C430E" w:rsidRPr="00824E21" w:rsidRDefault="009C430E" w:rsidP="003133DB">
            <w:pPr>
              <w:pStyle w:val="ALtabulka2text"/>
            </w:pPr>
            <w:r w:rsidRPr="00824E21">
              <w:t xml:space="preserve">Lesnické </w:t>
            </w:r>
            <w:r w:rsidRPr="006357BD">
              <w:t>pneumatiky min. 14 pláten</w:t>
            </w:r>
          </w:p>
        </w:tc>
        <w:tc>
          <w:tcPr>
            <w:tcW w:w="2977" w:type="dxa"/>
            <w:vAlign w:val="center"/>
          </w:tcPr>
          <w:p w14:paraId="7DAB2EE2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2B328A6A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9C430E" w14:paraId="4D02E0EF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7EEDA6B" w14:textId="77777777" w:rsidR="009C430E" w:rsidRPr="00824E21" w:rsidRDefault="009C430E" w:rsidP="003133DB">
            <w:pPr>
              <w:pStyle w:val="ALtabulka2text"/>
            </w:pPr>
            <w:r>
              <w:t xml:space="preserve">Vzor </w:t>
            </w:r>
            <w:proofErr w:type="gramStart"/>
            <w:r>
              <w:t>pneumatik - šípový</w:t>
            </w:r>
            <w:proofErr w:type="gramEnd"/>
          </w:p>
        </w:tc>
        <w:tc>
          <w:tcPr>
            <w:tcW w:w="2977" w:type="dxa"/>
            <w:vAlign w:val="center"/>
          </w:tcPr>
          <w:p w14:paraId="513E2040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576807DF" w14:textId="77777777" w:rsidR="009C430E" w:rsidRPr="001D22D7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D22D7">
              <w:rPr>
                <w:highlight w:val="yellow"/>
              </w:rPr>
              <w:t>ANO/NE</w:t>
            </w:r>
          </w:p>
        </w:tc>
      </w:tr>
      <w:tr w:rsidR="009C430E" w14:paraId="60C09CE2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27C1263" w14:textId="77777777" w:rsidR="009C430E" w:rsidRPr="002664A8" w:rsidRDefault="009C430E" w:rsidP="003133DB">
            <w:pPr>
              <w:pStyle w:val="ALtabulka2text"/>
            </w:pPr>
            <w:r w:rsidRPr="002664A8">
              <w:t>Rozměr předních kol min. 13,6“ R28“</w:t>
            </w:r>
          </w:p>
        </w:tc>
        <w:tc>
          <w:tcPr>
            <w:tcW w:w="2977" w:type="dxa"/>
            <w:vAlign w:val="center"/>
          </w:tcPr>
          <w:p w14:paraId="6CDA001B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02430918" w14:textId="77777777" w:rsidR="009C430E" w:rsidRPr="001D22D7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D22D7">
              <w:rPr>
                <w:highlight w:val="yellow"/>
              </w:rPr>
              <w:t>ANO/NE</w:t>
            </w:r>
          </w:p>
        </w:tc>
      </w:tr>
      <w:tr w:rsidR="009C430E" w14:paraId="4FAA3097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584F68AA" w14:textId="77777777" w:rsidR="009C430E" w:rsidRPr="002664A8" w:rsidRDefault="009C430E" w:rsidP="003133DB">
            <w:pPr>
              <w:pStyle w:val="ALtabulka2text"/>
            </w:pPr>
            <w:r w:rsidRPr="002664A8">
              <w:lastRenderedPageBreak/>
              <w:t>Rozměr zadních kol min. 16,9“ R38“</w:t>
            </w:r>
          </w:p>
        </w:tc>
        <w:tc>
          <w:tcPr>
            <w:tcW w:w="2977" w:type="dxa"/>
            <w:vAlign w:val="center"/>
          </w:tcPr>
          <w:p w14:paraId="796F1513" w14:textId="77777777" w:rsidR="009C430E" w:rsidRPr="00BA0E7F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 w:rsidRPr="00824E21">
              <w:t>ANO</w:t>
            </w:r>
          </w:p>
        </w:tc>
        <w:tc>
          <w:tcPr>
            <w:tcW w:w="2977" w:type="dxa"/>
            <w:vAlign w:val="center"/>
          </w:tcPr>
          <w:p w14:paraId="35887982" w14:textId="77777777" w:rsidR="009C430E" w:rsidRPr="001D22D7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D22D7">
              <w:rPr>
                <w:highlight w:val="yellow"/>
              </w:rPr>
              <w:t>ANO/NE</w:t>
            </w:r>
          </w:p>
        </w:tc>
      </w:tr>
      <w:tr w:rsidR="009C430E" w14:paraId="4329941E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F16EBD1" w14:textId="77777777" w:rsidR="009C430E" w:rsidRPr="00824E21" w:rsidRDefault="009C430E" w:rsidP="003133DB">
            <w:pPr>
              <w:pStyle w:val="ALtabulka2text"/>
            </w:pPr>
            <w:r w:rsidRPr="003E01D6">
              <w:t>Zesílené disky zadních i předních kol pevné a plné s ochranou ventilku</w:t>
            </w:r>
          </w:p>
        </w:tc>
        <w:tc>
          <w:tcPr>
            <w:tcW w:w="2977" w:type="dxa"/>
            <w:vAlign w:val="center"/>
          </w:tcPr>
          <w:p w14:paraId="3D619E66" w14:textId="77777777" w:rsidR="009C430E" w:rsidRPr="00824E21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50670FD" w14:textId="77777777" w:rsidR="009C430E" w:rsidRPr="001D22D7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3E01D6">
              <w:rPr>
                <w:highlight w:val="yellow"/>
              </w:rPr>
              <w:t>ANO/NE</w:t>
            </w:r>
          </w:p>
        </w:tc>
      </w:tr>
      <w:tr w:rsidR="009C430E" w14:paraId="2A297DDB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D24268E" w14:textId="77777777" w:rsidR="009C430E" w:rsidRPr="002664A8" w:rsidRDefault="009C430E" w:rsidP="003133DB">
            <w:pPr>
              <w:pStyle w:val="ALtabulka2text"/>
            </w:pPr>
            <w:r w:rsidRPr="002664A8">
              <w:t>Závaží do zadních kol</w:t>
            </w:r>
          </w:p>
        </w:tc>
        <w:tc>
          <w:tcPr>
            <w:tcW w:w="2977" w:type="dxa"/>
            <w:vAlign w:val="center"/>
          </w:tcPr>
          <w:p w14:paraId="5EE7DF64" w14:textId="77777777" w:rsidR="009C430E" w:rsidRPr="002664A8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64A8">
              <w:t>Min. 500 kg</w:t>
            </w:r>
          </w:p>
        </w:tc>
        <w:tc>
          <w:tcPr>
            <w:tcW w:w="2977" w:type="dxa"/>
            <w:vAlign w:val="center"/>
          </w:tcPr>
          <w:p w14:paraId="0071D5F3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4724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9C430E" w:rsidRPr="0054034F" w14:paraId="3EAFA439" w14:textId="77777777" w:rsidTr="003133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2F2F2" w:themeFill="background1" w:themeFillShade="F2"/>
          </w:tcPr>
          <w:p w14:paraId="14CE0557" w14:textId="77777777" w:rsidR="009C430E" w:rsidRPr="0054034F" w:rsidRDefault="009C430E" w:rsidP="003133DB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</w:rPr>
              <w:t>OSTATNÍ</w:t>
            </w:r>
          </w:p>
        </w:tc>
      </w:tr>
      <w:tr w:rsidR="009C430E" w14:paraId="24772570" w14:textId="77777777" w:rsidTr="003133DB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33BF715" w14:textId="77777777" w:rsidR="009C430E" w:rsidRPr="003410DD" w:rsidRDefault="009C430E" w:rsidP="003133DB">
            <w:pPr>
              <w:pStyle w:val="ALtabulka2text"/>
              <w:rPr>
                <w:b/>
                <w:bCs/>
              </w:rPr>
            </w:pPr>
            <w:r>
              <w:rPr>
                <w:color w:val="FF0000"/>
              </w:rPr>
              <w:t>Traktor musí být vybaven o</w:t>
            </w:r>
            <w:r w:rsidRPr="00F24724">
              <w:rPr>
                <w:color w:val="FF0000"/>
              </w:rPr>
              <w:t>chrann</w:t>
            </w:r>
            <w:r>
              <w:rPr>
                <w:color w:val="FF0000"/>
              </w:rPr>
              <w:t>ou</w:t>
            </w:r>
            <w:r w:rsidRPr="00F24724">
              <w:rPr>
                <w:color w:val="FF0000"/>
              </w:rPr>
              <w:t xml:space="preserve"> konstrukc</w:t>
            </w:r>
            <w:r>
              <w:rPr>
                <w:color w:val="FF0000"/>
              </w:rPr>
              <w:t>í</w:t>
            </w:r>
            <w:r w:rsidRPr="00F24724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 xml:space="preserve">(ochranná kabina nebo ochranný rám) </w:t>
            </w:r>
            <w:r w:rsidRPr="00F24724">
              <w:rPr>
                <w:color w:val="FF0000"/>
              </w:rPr>
              <w:t xml:space="preserve">proti padajícím předmětům (FOPS) </w:t>
            </w:r>
            <w:r>
              <w:rPr>
                <w:color w:val="FF0000"/>
              </w:rPr>
              <w:br/>
            </w:r>
            <w:r w:rsidRPr="00F24724">
              <w:rPr>
                <w:color w:val="FF0000"/>
              </w:rPr>
              <w:t>a ochranná konstrukce proti pronikajícím předmětům (OPS) vyhovujícím požadavkům ISO 8083 a 8084.</w:t>
            </w:r>
            <w:r w:rsidRPr="00F24724">
              <w:rPr>
                <w:b/>
                <w:bCs/>
                <w:color w:val="FF0000"/>
              </w:rPr>
              <w:t xml:space="preserve"> Podrobně viz. čestné prohlášení, které je součástí zadávacích podmínek.</w:t>
            </w:r>
          </w:p>
        </w:tc>
        <w:tc>
          <w:tcPr>
            <w:tcW w:w="2977" w:type="dxa"/>
            <w:vAlign w:val="center"/>
          </w:tcPr>
          <w:p w14:paraId="5E82D704" w14:textId="77777777" w:rsidR="009C430E" w:rsidRDefault="009C430E" w:rsidP="003133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F3EEE">
              <w:t>ANO</w:t>
            </w:r>
          </w:p>
        </w:tc>
        <w:tc>
          <w:tcPr>
            <w:tcW w:w="2977" w:type="dxa"/>
            <w:vAlign w:val="center"/>
          </w:tcPr>
          <w:p w14:paraId="5C7F8DFE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4C52B8D0" w14:textId="77777777" w:rsidTr="003133DB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9E3FD34" w14:textId="77777777" w:rsidR="009C430E" w:rsidRPr="00BA0E7F" w:rsidRDefault="009C430E" w:rsidP="003133DB">
            <w:pPr>
              <w:pStyle w:val="ALtabulka2text"/>
            </w:pPr>
            <w:r w:rsidRPr="00BA0E7F">
              <w:t xml:space="preserve">Součástí dodávky bude předání originálu </w:t>
            </w:r>
            <w:proofErr w:type="spellStart"/>
            <w:r w:rsidRPr="00BA0E7F">
              <w:t>CoC</w:t>
            </w:r>
            <w:proofErr w:type="spellEnd"/>
            <w:r w:rsidRPr="00BA0E7F">
              <w:t xml:space="preserve"> listu opravňujícího zadavatele jakožto kupujícího k registraci k provozu na pozemních komunikacích v ČR.</w:t>
            </w:r>
          </w:p>
        </w:tc>
        <w:tc>
          <w:tcPr>
            <w:tcW w:w="2977" w:type="dxa"/>
            <w:vAlign w:val="center"/>
          </w:tcPr>
          <w:p w14:paraId="0A755A42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DD">
              <w:t>ANO</w:t>
            </w:r>
          </w:p>
        </w:tc>
        <w:tc>
          <w:tcPr>
            <w:tcW w:w="2977" w:type="dxa"/>
            <w:vAlign w:val="center"/>
          </w:tcPr>
          <w:p w14:paraId="53144974" w14:textId="77777777" w:rsidR="009C430E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C7022">
              <w:rPr>
                <w:highlight w:val="yellow"/>
              </w:rPr>
              <w:t>ANO/NE</w:t>
            </w:r>
          </w:p>
        </w:tc>
      </w:tr>
      <w:tr w:rsidR="009C430E" w14:paraId="0DED2566" w14:textId="77777777" w:rsidTr="003133DB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1C88DCF4" w14:textId="77777777" w:rsidR="009C430E" w:rsidRPr="00BA0E7F" w:rsidRDefault="009C430E" w:rsidP="003133DB">
            <w:pPr>
              <w:pStyle w:val="ALtabulka2text"/>
            </w:pPr>
            <w:r w:rsidRPr="00BA0E7F">
              <w:t>Ochrana spodní části traktoru</w:t>
            </w:r>
          </w:p>
        </w:tc>
        <w:tc>
          <w:tcPr>
            <w:tcW w:w="2977" w:type="dxa"/>
            <w:vAlign w:val="center"/>
          </w:tcPr>
          <w:p w14:paraId="49914ADE" w14:textId="77777777" w:rsidR="009C430E" w:rsidRPr="003410DD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10DD">
              <w:t>ANO</w:t>
            </w:r>
          </w:p>
        </w:tc>
        <w:tc>
          <w:tcPr>
            <w:tcW w:w="2977" w:type="dxa"/>
            <w:vAlign w:val="center"/>
          </w:tcPr>
          <w:p w14:paraId="65F1F266" w14:textId="77777777" w:rsidR="009C430E" w:rsidRPr="00DC7022" w:rsidRDefault="009C430E" w:rsidP="003133DB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C7022">
              <w:rPr>
                <w:highlight w:val="yellow"/>
              </w:rPr>
              <w:t>ANO/NE</w:t>
            </w:r>
          </w:p>
        </w:tc>
      </w:tr>
    </w:tbl>
    <w:p w14:paraId="00E1FE09" w14:textId="77777777" w:rsidR="0061054D" w:rsidRDefault="0061054D"/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4111"/>
        <w:gridCol w:w="2977"/>
        <w:gridCol w:w="2977"/>
      </w:tblGrid>
      <w:tr w:rsidR="0061054D" w:rsidRPr="0054034F" w14:paraId="29B8AEA7" w14:textId="77777777" w:rsidTr="00021B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400C0F6D" w14:textId="77777777" w:rsidR="0061054D" w:rsidRPr="0054034F" w:rsidRDefault="0061054D" w:rsidP="00021BEF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ČELNÍ RAMPOVAČ</w:t>
            </w:r>
          </w:p>
        </w:tc>
      </w:tr>
      <w:tr w:rsidR="0061054D" w:rsidRPr="0054034F" w14:paraId="2196F8D7" w14:textId="77777777" w:rsidTr="00021BE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2D10FF48" w14:textId="77777777" w:rsidR="0061054D" w:rsidRPr="0054034F" w:rsidRDefault="0061054D" w:rsidP="00021BEF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001E32FE" w14:textId="77777777" w:rsidR="0061054D" w:rsidRPr="0054034F" w:rsidRDefault="0061054D" w:rsidP="00021BE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3410DD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1054D" w14:paraId="68009610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7D51D49" w14:textId="77777777" w:rsidR="0061054D" w:rsidRPr="00BA0E7F" w:rsidRDefault="0061054D" w:rsidP="00021BEF">
            <w:pPr>
              <w:pStyle w:val="ALtabulka2text"/>
            </w:pPr>
            <w:r w:rsidRPr="00BA0E7F">
              <w:rPr>
                <w:color w:val="auto"/>
              </w:rPr>
              <w:t>Plná kompatibilita s nabízeným traktorem</w:t>
            </w:r>
          </w:p>
        </w:tc>
        <w:tc>
          <w:tcPr>
            <w:tcW w:w="2977" w:type="dxa"/>
            <w:vAlign w:val="center"/>
          </w:tcPr>
          <w:p w14:paraId="05D13ED5" w14:textId="77777777" w:rsidR="0061054D" w:rsidRPr="000459B5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043616">
              <w:t>ANO</w:t>
            </w:r>
          </w:p>
        </w:tc>
        <w:tc>
          <w:tcPr>
            <w:tcW w:w="2977" w:type="dxa"/>
            <w:vAlign w:val="center"/>
          </w:tcPr>
          <w:p w14:paraId="47642587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61054D" w14:paraId="339821C8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989E4D6" w14:textId="77777777" w:rsidR="0061054D" w:rsidRPr="00BA0E7F" w:rsidRDefault="0061054D" w:rsidP="00021BEF">
            <w:pPr>
              <w:pStyle w:val="ALtabulka2text"/>
            </w:pPr>
            <w:proofErr w:type="spellStart"/>
            <w:r w:rsidRPr="00BA0E7F">
              <w:rPr>
                <w:color w:val="auto"/>
              </w:rPr>
              <w:t>Rampovací</w:t>
            </w:r>
            <w:proofErr w:type="spellEnd"/>
            <w:r w:rsidRPr="00BA0E7F">
              <w:rPr>
                <w:color w:val="auto"/>
              </w:rPr>
              <w:t xml:space="preserve"> radlice s přidržovačem</w:t>
            </w:r>
          </w:p>
        </w:tc>
        <w:tc>
          <w:tcPr>
            <w:tcW w:w="2977" w:type="dxa"/>
            <w:vAlign w:val="center"/>
          </w:tcPr>
          <w:p w14:paraId="3A1CDDB4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07214E4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D22D7">
              <w:rPr>
                <w:highlight w:val="yellow"/>
              </w:rPr>
              <w:t>ANO/NE</w:t>
            </w:r>
          </w:p>
        </w:tc>
      </w:tr>
      <w:tr w:rsidR="0061054D" w14:paraId="26E9BCF3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E54BCE9" w14:textId="77777777" w:rsidR="0061054D" w:rsidRDefault="0061054D" w:rsidP="00021BEF">
            <w:pPr>
              <w:pStyle w:val="ALtabulka2text"/>
            </w:pPr>
            <w:r>
              <w:rPr>
                <w:color w:val="auto"/>
              </w:rPr>
              <w:t xml:space="preserve">Včetně ramen, tzn. nosného, ovládacího </w:t>
            </w:r>
            <w:r>
              <w:rPr>
                <w:color w:val="auto"/>
              </w:rPr>
              <w:br/>
              <w:t>a řídícího zařízení</w:t>
            </w:r>
          </w:p>
        </w:tc>
        <w:tc>
          <w:tcPr>
            <w:tcW w:w="2977" w:type="dxa"/>
            <w:vAlign w:val="center"/>
          </w:tcPr>
          <w:p w14:paraId="43E03862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0BDFE1E5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6367F7CC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00276F0" w14:textId="77777777" w:rsidR="0061054D" w:rsidRPr="00BD7D8A" w:rsidRDefault="0061054D" w:rsidP="00021BEF">
            <w:pPr>
              <w:pStyle w:val="ALtabulka2text"/>
            </w:pPr>
            <w:r w:rsidRPr="00BD7D8A">
              <w:rPr>
                <w:color w:val="auto"/>
              </w:rPr>
              <w:t>Třetí funkce</w:t>
            </w:r>
            <w:r>
              <w:rPr>
                <w:color w:val="auto"/>
              </w:rPr>
              <w:t xml:space="preserve"> hydrauliky</w:t>
            </w:r>
          </w:p>
        </w:tc>
        <w:tc>
          <w:tcPr>
            <w:tcW w:w="2977" w:type="dxa"/>
            <w:vAlign w:val="center"/>
          </w:tcPr>
          <w:p w14:paraId="2999CC07" w14:textId="77777777" w:rsidR="0061054D" w:rsidRPr="00BA0E7F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ANO</w:t>
            </w:r>
          </w:p>
        </w:tc>
        <w:tc>
          <w:tcPr>
            <w:tcW w:w="2977" w:type="dxa"/>
            <w:vAlign w:val="center"/>
          </w:tcPr>
          <w:p w14:paraId="0C34DF52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3DD8D184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269A30FE" w14:textId="77777777" w:rsidR="0061054D" w:rsidRDefault="0061054D" w:rsidP="00021BEF">
            <w:pPr>
              <w:pStyle w:val="ALtabulka2text"/>
            </w:pPr>
            <w:r>
              <w:rPr>
                <w:color w:val="auto"/>
              </w:rPr>
              <w:t>Maximální výška zdvihu</w:t>
            </w:r>
          </w:p>
        </w:tc>
        <w:tc>
          <w:tcPr>
            <w:tcW w:w="2977" w:type="dxa"/>
            <w:vAlign w:val="center"/>
          </w:tcPr>
          <w:p w14:paraId="045638A0" w14:textId="77777777" w:rsidR="0061054D" w:rsidRPr="00BA0E7F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A0E7F">
              <w:t>Min. 4 000 mm</w:t>
            </w:r>
          </w:p>
        </w:tc>
        <w:tc>
          <w:tcPr>
            <w:tcW w:w="2977" w:type="dxa"/>
            <w:vAlign w:val="center"/>
          </w:tcPr>
          <w:p w14:paraId="7AC6F603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1054D" w14:paraId="4BE78071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41EA9BAE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Maximální nosnost v horním čepu</w:t>
            </w:r>
          </w:p>
        </w:tc>
        <w:tc>
          <w:tcPr>
            <w:tcW w:w="2977" w:type="dxa"/>
            <w:vAlign w:val="center"/>
          </w:tcPr>
          <w:p w14:paraId="60633D2C" w14:textId="77777777" w:rsidR="0061054D" w:rsidRPr="00226749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F05A13">
              <w:t>Min. 2</w:t>
            </w:r>
            <w:r>
              <w:t xml:space="preserve"> </w:t>
            </w:r>
            <w:r w:rsidRPr="00F05A13">
              <w:t>000 kg</w:t>
            </w:r>
          </w:p>
        </w:tc>
        <w:tc>
          <w:tcPr>
            <w:tcW w:w="2977" w:type="dxa"/>
            <w:vAlign w:val="center"/>
          </w:tcPr>
          <w:p w14:paraId="5A2EAE74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61054D" w14:paraId="7B46B7D4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B3742E6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Výška nakládání, hrana rovnoběžně se zemí</w:t>
            </w:r>
          </w:p>
        </w:tc>
        <w:tc>
          <w:tcPr>
            <w:tcW w:w="2977" w:type="dxa"/>
            <w:vAlign w:val="center"/>
          </w:tcPr>
          <w:p w14:paraId="620E2ED8" w14:textId="77777777" w:rsidR="0061054D" w:rsidRPr="00226749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Min. 3 760 mm</w:t>
            </w:r>
          </w:p>
        </w:tc>
        <w:tc>
          <w:tcPr>
            <w:tcW w:w="2977" w:type="dxa"/>
            <w:vAlign w:val="center"/>
          </w:tcPr>
          <w:p w14:paraId="552804A3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BA0E7F">
              <w:t xml:space="preserve"> mm</w:t>
            </w:r>
          </w:p>
        </w:tc>
      </w:tr>
      <w:tr w:rsidR="0061054D" w14:paraId="4457E427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3073F51" w14:textId="5A9D735C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Ovládání joystickem z kabiny traktoru </w:t>
            </w:r>
            <w:r w:rsidRPr="002664A8">
              <w:rPr>
                <w:color w:val="auto"/>
              </w:rPr>
              <w:t>včetně 3. funkce</w:t>
            </w:r>
            <w:r w:rsidR="00C45943">
              <w:rPr>
                <w:color w:val="auto"/>
              </w:rPr>
              <w:t xml:space="preserve"> a</w:t>
            </w:r>
            <w:r w:rsidRPr="002664A8">
              <w:rPr>
                <w:color w:val="auto"/>
              </w:rPr>
              <w:t xml:space="preserve"> včetně ovládání zapínání a vypínání tlumení rázů</w:t>
            </w:r>
          </w:p>
        </w:tc>
        <w:tc>
          <w:tcPr>
            <w:tcW w:w="2977" w:type="dxa"/>
            <w:vAlign w:val="center"/>
          </w:tcPr>
          <w:p w14:paraId="2814F7A5" w14:textId="77777777" w:rsidR="0061054D" w:rsidRPr="00226749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BD7D8A">
              <w:t>ANO</w:t>
            </w:r>
          </w:p>
        </w:tc>
        <w:tc>
          <w:tcPr>
            <w:tcW w:w="2977" w:type="dxa"/>
            <w:vAlign w:val="center"/>
          </w:tcPr>
          <w:p w14:paraId="476D3A06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40B53EF3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7AD87C30" w14:textId="78E3DFCE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Tlumič rázů </w:t>
            </w:r>
            <w:r w:rsidRPr="006357BD">
              <w:rPr>
                <w:color w:val="auto"/>
              </w:rPr>
              <w:t>elektricky ovládaný s</w:t>
            </w:r>
            <w:r w:rsidR="006357BD" w:rsidRPr="006357BD">
              <w:rPr>
                <w:color w:val="auto"/>
              </w:rPr>
              <w:t>e</w:t>
            </w:r>
            <w:r w:rsidRPr="006357BD">
              <w:rPr>
                <w:color w:val="auto"/>
              </w:rPr>
              <w:t xml:space="preserve"> dvěma tlumícími tlaky a tlumení rázů z obou stran</w:t>
            </w:r>
          </w:p>
        </w:tc>
        <w:tc>
          <w:tcPr>
            <w:tcW w:w="2977" w:type="dxa"/>
            <w:vAlign w:val="center"/>
          </w:tcPr>
          <w:p w14:paraId="5E213D57" w14:textId="77777777" w:rsidR="0061054D" w:rsidRPr="00226749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3C3B0ED8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716E8F8C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043CB8E3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Radlice spojená rychloupínacím zařízením s rameny </w:t>
            </w:r>
            <w:proofErr w:type="spellStart"/>
            <w:r>
              <w:rPr>
                <w:color w:val="auto"/>
              </w:rPr>
              <w:t>rampovače</w:t>
            </w:r>
            <w:proofErr w:type="spellEnd"/>
          </w:p>
        </w:tc>
        <w:tc>
          <w:tcPr>
            <w:tcW w:w="2977" w:type="dxa"/>
            <w:vAlign w:val="center"/>
          </w:tcPr>
          <w:p w14:paraId="288D9051" w14:textId="77777777" w:rsidR="0061054D" w:rsidRPr="00226749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9E64193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507D1171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3985E452" w14:textId="1CFD0A28" w:rsidR="0061054D" w:rsidRDefault="0061054D" w:rsidP="00021BEF">
            <w:pPr>
              <w:pStyle w:val="ALtabulka2text"/>
            </w:pPr>
            <w:r>
              <w:rPr>
                <w:color w:val="auto"/>
              </w:rPr>
              <w:t xml:space="preserve">Břit radlice vyztužený ve spodní části otěruvzdorným </w:t>
            </w:r>
            <w:r w:rsidRPr="002664A8">
              <w:rPr>
                <w:color w:val="auto"/>
              </w:rPr>
              <w:t xml:space="preserve">materiálem (např. </w:t>
            </w:r>
            <w:proofErr w:type="spellStart"/>
            <w:r w:rsidRPr="002664A8">
              <w:rPr>
                <w:color w:val="auto"/>
              </w:rPr>
              <w:t>Hardox</w:t>
            </w:r>
            <w:proofErr w:type="spellEnd"/>
            <w:r w:rsidRPr="002664A8">
              <w:rPr>
                <w:color w:val="auto"/>
              </w:rPr>
              <w:t xml:space="preserve"> 400 nebo jiný materiál stejných vlastností) o </w:t>
            </w:r>
            <w:proofErr w:type="spellStart"/>
            <w:r w:rsidRPr="002664A8">
              <w:rPr>
                <w:color w:val="auto"/>
              </w:rPr>
              <w:t>tl</w:t>
            </w:r>
            <w:proofErr w:type="spellEnd"/>
            <w:r w:rsidRPr="002664A8">
              <w:rPr>
                <w:color w:val="auto"/>
              </w:rPr>
              <w:t xml:space="preserve">. </w:t>
            </w:r>
            <w:r w:rsidR="00C45943">
              <w:rPr>
                <w:color w:val="auto"/>
              </w:rPr>
              <w:t>m</w:t>
            </w:r>
            <w:r w:rsidRPr="002664A8">
              <w:rPr>
                <w:color w:val="auto"/>
              </w:rPr>
              <w:t>in. 10 mm a šířce min. 100 mm</w:t>
            </w:r>
          </w:p>
        </w:tc>
        <w:tc>
          <w:tcPr>
            <w:tcW w:w="2977" w:type="dxa"/>
            <w:vAlign w:val="center"/>
          </w:tcPr>
          <w:p w14:paraId="6094FE5F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4EEF6185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5B8294DE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FFFFF" w:themeFill="background1"/>
          </w:tcPr>
          <w:p w14:paraId="69130BFE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Šířka radlice</w:t>
            </w:r>
          </w:p>
        </w:tc>
        <w:tc>
          <w:tcPr>
            <w:tcW w:w="2977" w:type="dxa"/>
            <w:vAlign w:val="center"/>
          </w:tcPr>
          <w:p w14:paraId="1ABFF75A" w14:textId="328828B8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357BD">
              <w:t>Min. 14</w:t>
            </w:r>
            <w:r w:rsidR="006357BD" w:rsidRPr="006357BD">
              <w:t>0</w:t>
            </w:r>
            <w:r w:rsidRPr="006357BD">
              <w:t xml:space="preserve">0 mm – </w:t>
            </w:r>
            <w:r w:rsidRPr="006357BD">
              <w:br/>
              <w:t>Max. 1</w:t>
            </w:r>
            <w:r w:rsidR="006357BD" w:rsidRPr="006357BD">
              <w:t>60</w:t>
            </w:r>
            <w:r w:rsidRPr="006357BD">
              <w:t>0 mm</w:t>
            </w:r>
          </w:p>
        </w:tc>
        <w:tc>
          <w:tcPr>
            <w:tcW w:w="2977" w:type="dxa"/>
            <w:vAlign w:val="center"/>
          </w:tcPr>
          <w:p w14:paraId="5180F6A2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BA0E7F">
              <w:t xml:space="preserve"> mm</w:t>
            </w:r>
          </w:p>
        </w:tc>
      </w:tr>
      <w:tr w:rsidR="0061054D" w:rsidRPr="0054034F" w14:paraId="55489880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shd w:val="clear" w:color="auto" w:fill="FDE9D9" w:themeFill="accent6" w:themeFillTint="33"/>
          </w:tcPr>
          <w:p w14:paraId="26563C00" w14:textId="288862AE" w:rsidR="0061054D" w:rsidRPr="0054034F" w:rsidRDefault="0061054D" w:rsidP="00021BEF">
            <w:pPr>
              <w:pStyle w:val="ALtabulka2text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LANOVÝ </w:t>
            </w:r>
            <w:proofErr w:type="gramStart"/>
            <w:r>
              <w:rPr>
                <w:b/>
                <w:color w:val="000000" w:themeColor="text1"/>
              </w:rPr>
              <w:t>NAVIJÁK</w:t>
            </w:r>
            <w:r w:rsidR="00A77A58">
              <w:rPr>
                <w:b/>
                <w:color w:val="000000" w:themeColor="text1"/>
              </w:rPr>
              <w:t xml:space="preserve"> - DVOUBUBNOVÝ</w:t>
            </w:r>
            <w:proofErr w:type="gramEnd"/>
          </w:p>
        </w:tc>
      </w:tr>
      <w:tr w:rsidR="0061054D" w:rsidRPr="0054034F" w14:paraId="3B4DACB5" w14:textId="77777777" w:rsidTr="00021BE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5D0F51CC" w14:textId="77777777" w:rsidR="0061054D" w:rsidRPr="0054034F" w:rsidRDefault="0061054D" w:rsidP="00021BEF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Uveďte obchodní označení/model/typ</w:t>
            </w:r>
          </w:p>
        </w:tc>
        <w:tc>
          <w:tcPr>
            <w:tcW w:w="5954" w:type="dxa"/>
            <w:gridSpan w:val="2"/>
          </w:tcPr>
          <w:p w14:paraId="2FC1DD25" w14:textId="77777777" w:rsidR="0061054D" w:rsidRPr="0054034F" w:rsidRDefault="0061054D" w:rsidP="00021BE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693C1F">
              <w:rPr>
                <w:b/>
                <w:color w:val="000000" w:themeColor="text1"/>
                <w:highlight w:val="yellow"/>
              </w:rPr>
              <w:t>…………………</w:t>
            </w:r>
          </w:p>
        </w:tc>
      </w:tr>
      <w:tr w:rsidR="0061054D" w:rsidRPr="0054034F" w14:paraId="6DACE4BA" w14:textId="77777777" w:rsidTr="00021B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F2F2F2" w:themeFill="background1" w:themeFillShade="F2"/>
          </w:tcPr>
          <w:p w14:paraId="2DE7748C" w14:textId="77777777" w:rsidR="0061054D" w:rsidRPr="0054034F" w:rsidRDefault="0061054D" w:rsidP="00021BEF">
            <w:pPr>
              <w:pStyle w:val="ALtabulka2text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Požadovaný technický parametr: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236EDBB4" w14:textId="77777777" w:rsidR="0061054D" w:rsidRPr="0054034F" w:rsidRDefault="0061054D" w:rsidP="00021BE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Požadovaná hodnota: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EEF4EBF" w14:textId="77777777" w:rsidR="0061054D" w:rsidRPr="0054034F" w:rsidRDefault="0061054D" w:rsidP="00021BEF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000000" w:themeColor="text1"/>
              </w:rPr>
            </w:pPr>
            <w:r w:rsidRPr="0054034F">
              <w:rPr>
                <w:b/>
                <w:color w:val="000000" w:themeColor="text1"/>
              </w:rPr>
              <w:t>Nabízená hodnota:</w:t>
            </w:r>
          </w:p>
        </w:tc>
      </w:tr>
      <w:tr w:rsidR="0061054D" w14:paraId="093A5040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CCFB0C7" w14:textId="77777777" w:rsidR="0061054D" w:rsidRPr="004406CF" w:rsidRDefault="0061054D" w:rsidP="00021BEF">
            <w:pPr>
              <w:pStyle w:val="ALtabulka2text"/>
              <w:rPr>
                <w:color w:val="auto"/>
                <w:highlight w:val="cyan"/>
              </w:rPr>
            </w:pPr>
            <w:r w:rsidRPr="00107A70">
              <w:rPr>
                <w:color w:val="auto"/>
              </w:rPr>
              <w:t>Plná kompatibilita s nabízeným traktorem</w:t>
            </w:r>
          </w:p>
        </w:tc>
        <w:tc>
          <w:tcPr>
            <w:tcW w:w="2977" w:type="dxa"/>
            <w:vAlign w:val="center"/>
          </w:tcPr>
          <w:p w14:paraId="66BD89D9" w14:textId="77777777" w:rsidR="0061054D" w:rsidRPr="004406CF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cyan"/>
              </w:rPr>
            </w:pPr>
            <w:r w:rsidRPr="00C60634">
              <w:t>ANO</w:t>
            </w:r>
          </w:p>
        </w:tc>
        <w:tc>
          <w:tcPr>
            <w:tcW w:w="2977" w:type="dxa"/>
            <w:vAlign w:val="center"/>
          </w:tcPr>
          <w:p w14:paraId="105E3595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2915C1E1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D2566CB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Dvoububnový</w:t>
            </w:r>
          </w:p>
        </w:tc>
        <w:tc>
          <w:tcPr>
            <w:tcW w:w="2977" w:type="dxa"/>
            <w:vAlign w:val="center"/>
          </w:tcPr>
          <w:p w14:paraId="3EE52E6C" w14:textId="77777777" w:rsidR="0061054D" w:rsidRPr="0093673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7932B34E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2428157D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2BBA908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Elektro-hydraulické nebo elektro-pneumatické ovládání</w:t>
            </w:r>
          </w:p>
        </w:tc>
        <w:tc>
          <w:tcPr>
            <w:tcW w:w="2977" w:type="dxa"/>
            <w:vAlign w:val="center"/>
          </w:tcPr>
          <w:p w14:paraId="34507F02" w14:textId="77777777" w:rsidR="0061054D" w:rsidRPr="0093673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0F25472C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09AD2F3E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0CD2039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Tažná síla každého navijáku</w:t>
            </w:r>
          </w:p>
        </w:tc>
        <w:tc>
          <w:tcPr>
            <w:tcW w:w="2977" w:type="dxa"/>
            <w:vAlign w:val="center"/>
          </w:tcPr>
          <w:p w14:paraId="4859ECF2" w14:textId="77777777" w:rsidR="0061054D" w:rsidRPr="0093673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9 000 kg</w:t>
            </w:r>
          </w:p>
        </w:tc>
        <w:tc>
          <w:tcPr>
            <w:tcW w:w="2977" w:type="dxa"/>
            <w:vAlign w:val="center"/>
          </w:tcPr>
          <w:p w14:paraId="3CE3C945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kg</w:t>
            </w:r>
          </w:p>
        </w:tc>
      </w:tr>
      <w:tr w:rsidR="0061054D" w:rsidRPr="008E146A" w14:paraId="5A82C943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53FA0276" w14:textId="77777777" w:rsidR="0061054D" w:rsidRPr="00936737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>Nesený na tříbodovém závěsu</w:t>
            </w:r>
          </w:p>
        </w:tc>
        <w:tc>
          <w:tcPr>
            <w:tcW w:w="2977" w:type="dxa"/>
            <w:vAlign w:val="center"/>
          </w:tcPr>
          <w:p w14:paraId="393D57C3" w14:textId="77777777" w:rsidR="0061054D" w:rsidRPr="0093673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015CA717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:rsidRPr="008E146A" w14:paraId="6EE6D098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66FFA1D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>Pohon od vývodového hřídele traktoru</w:t>
            </w:r>
          </w:p>
        </w:tc>
        <w:tc>
          <w:tcPr>
            <w:tcW w:w="2977" w:type="dxa"/>
            <w:vAlign w:val="center"/>
          </w:tcPr>
          <w:p w14:paraId="70DB099E" w14:textId="77777777" w:rsidR="0061054D" w:rsidRPr="0093673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6737">
              <w:t>ANO</w:t>
            </w:r>
          </w:p>
        </w:tc>
        <w:tc>
          <w:tcPr>
            <w:tcW w:w="2977" w:type="dxa"/>
            <w:vAlign w:val="center"/>
          </w:tcPr>
          <w:p w14:paraId="1E0CDF7F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6EDDD45C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7DD3FAC" w14:textId="327B50A3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Dálkové ovládání vysílačk</w:t>
            </w:r>
            <w:r w:rsidR="00C45943">
              <w:rPr>
                <w:color w:val="auto"/>
              </w:rPr>
              <w:t>o</w:t>
            </w:r>
            <w:r w:rsidRPr="00656327">
              <w:rPr>
                <w:color w:val="auto"/>
              </w:rPr>
              <w:t>u s dosahem min. 100 m (min. 4 kanály)</w:t>
            </w:r>
          </w:p>
        </w:tc>
        <w:tc>
          <w:tcPr>
            <w:tcW w:w="2977" w:type="dxa"/>
            <w:vAlign w:val="center"/>
          </w:tcPr>
          <w:p w14:paraId="6DE0650D" w14:textId="77777777" w:rsidR="0061054D" w:rsidRPr="0065632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327">
              <w:t>ANO</w:t>
            </w:r>
          </w:p>
        </w:tc>
        <w:tc>
          <w:tcPr>
            <w:tcW w:w="2977" w:type="dxa"/>
            <w:vAlign w:val="center"/>
          </w:tcPr>
          <w:p w14:paraId="54918D12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:rsidRPr="008E146A" w14:paraId="5CA18F9E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F28D20B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Rychlost navíjení lana</w:t>
            </w:r>
          </w:p>
        </w:tc>
        <w:tc>
          <w:tcPr>
            <w:tcW w:w="2977" w:type="dxa"/>
            <w:vAlign w:val="center"/>
          </w:tcPr>
          <w:p w14:paraId="6C0EDD50" w14:textId="77777777" w:rsidR="0061054D" w:rsidRPr="00656327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327">
              <w:t>Min. 0,3 m/s</w:t>
            </w:r>
          </w:p>
        </w:tc>
        <w:tc>
          <w:tcPr>
            <w:tcW w:w="2977" w:type="dxa"/>
            <w:vAlign w:val="center"/>
          </w:tcPr>
          <w:p w14:paraId="114D46CB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…</w:t>
            </w:r>
            <w:r w:rsidRPr="00965D6B">
              <w:t xml:space="preserve"> m/s</w:t>
            </w:r>
          </w:p>
        </w:tc>
      </w:tr>
      <w:tr w:rsidR="0061054D" w14:paraId="2FC5750B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D0F913E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 xml:space="preserve">Kapacita každého bubnu navijáku </w:t>
            </w:r>
            <w:r w:rsidRPr="00965D6B">
              <w:t>při průměru lana 14 mm</w:t>
            </w:r>
          </w:p>
        </w:tc>
        <w:tc>
          <w:tcPr>
            <w:tcW w:w="2977" w:type="dxa"/>
            <w:vAlign w:val="center"/>
          </w:tcPr>
          <w:p w14:paraId="1943C022" w14:textId="77777777" w:rsidR="0061054D" w:rsidRPr="00965D6B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5D6B">
              <w:t xml:space="preserve">Min. 90 m </w:t>
            </w:r>
          </w:p>
        </w:tc>
        <w:tc>
          <w:tcPr>
            <w:tcW w:w="2977" w:type="dxa"/>
            <w:vAlign w:val="center"/>
          </w:tcPr>
          <w:p w14:paraId="572E8C33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…</w:t>
            </w:r>
            <w:r>
              <w:t xml:space="preserve"> m</w:t>
            </w:r>
          </w:p>
        </w:tc>
      </w:tr>
      <w:tr w:rsidR="0061054D" w14:paraId="0A3A66CE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527EBC8" w14:textId="77777777" w:rsidR="0061054D" w:rsidRDefault="0061054D" w:rsidP="00021BEF">
            <w:pPr>
              <w:pStyle w:val="ALtabulka2text"/>
              <w:rPr>
                <w:color w:val="auto"/>
              </w:rPr>
            </w:pPr>
            <w:r>
              <w:rPr>
                <w:color w:val="auto"/>
              </w:rPr>
              <w:t xml:space="preserve">2 x lano o </w:t>
            </w:r>
            <w:r w:rsidRPr="00965D6B">
              <w:rPr>
                <w:color w:val="auto"/>
              </w:rPr>
              <w:t>průměru min. 14 mm a kardan součástí dodávky</w:t>
            </w:r>
          </w:p>
        </w:tc>
        <w:tc>
          <w:tcPr>
            <w:tcW w:w="2977" w:type="dxa"/>
            <w:vAlign w:val="center"/>
          </w:tcPr>
          <w:p w14:paraId="278D27C2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6D3AF79E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146A">
              <w:rPr>
                <w:highlight w:val="yellow"/>
              </w:rPr>
              <w:t>ANO/NE</w:t>
            </w:r>
          </w:p>
        </w:tc>
      </w:tr>
      <w:tr w:rsidR="0061054D" w14:paraId="2E978984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D86B0CB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 xml:space="preserve">Délka </w:t>
            </w:r>
            <w:r>
              <w:rPr>
                <w:color w:val="auto"/>
              </w:rPr>
              <w:t xml:space="preserve">každého </w:t>
            </w:r>
            <w:r w:rsidRPr="00965D6B">
              <w:rPr>
                <w:color w:val="auto"/>
              </w:rPr>
              <w:t>lana</w:t>
            </w:r>
          </w:p>
        </w:tc>
        <w:tc>
          <w:tcPr>
            <w:tcW w:w="2977" w:type="dxa"/>
            <w:vAlign w:val="center"/>
          </w:tcPr>
          <w:p w14:paraId="33395249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60 m</w:t>
            </w:r>
          </w:p>
        </w:tc>
        <w:tc>
          <w:tcPr>
            <w:tcW w:w="2977" w:type="dxa"/>
            <w:vAlign w:val="center"/>
          </w:tcPr>
          <w:p w14:paraId="39167BC8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8E146A">
              <w:rPr>
                <w:highlight w:val="yellow"/>
              </w:rPr>
              <w:t>…</w:t>
            </w:r>
            <w:r>
              <w:t xml:space="preserve"> m</w:t>
            </w:r>
          </w:p>
        </w:tc>
      </w:tr>
      <w:tr w:rsidR="0061054D" w14:paraId="3BB924F1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068348F9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Výška štítu (od spodní hrany po horní hranu štítu, měřeno bez nástavců na držák na směrové válečky)</w:t>
            </w:r>
          </w:p>
        </w:tc>
        <w:tc>
          <w:tcPr>
            <w:tcW w:w="2977" w:type="dxa"/>
            <w:vAlign w:val="center"/>
          </w:tcPr>
          <w:p w14:paraId="75933EE3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</w:t>
            </w:r>
            <w:r w:rsidRPr="000B5CA4">
              <w:t>in. 900 mm</w:t>
            </w:r>
          </w:p>
        </w:tc>
        <w:tc>
          <w:tcPr>
            <w:tcW w:w="2977" w:type="dxa"/>
            <w:vAlign w:val="center"/>
          </w:tcPr>
          <w:p w14:paraId="2CE080C7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0B5CA4">
              <w:rPr>
                <w:highlight w:val="yellow"/>
              </w:rPr>
              <w:t>…</w:t>
            </w:r>
            <w:r>
              <w:t xml:space="preserve"> mm</w:t>
            </w:r>
          </w:p>
        </w:tc>
      </w:tr>
      <w:tr w:rsidR="0061054D" w14:paraId="2C324109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48CAF270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Dosah štítu nad světlou výšku (měřeno na traktoru stojícím na rovné ploše)</w:t>
            </w:r>
          </w:p>
        </w:tc>
        <w:tc>
          <w:tcPr>
            <w:tcW w:w="2977" w:type="dxa"/>
            <w:vAlign w:val="center"/>
          </w:tcPr>
          <w:p w14:paraId="2CC39811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100 mm</w:t>
            </w:r>
          </w:p>
        </w:tc>
        <w:tc>
          <w:tcPr>
            <w:tcW w:w="2977" w:type="dxa"/>
            <w:vAlign w:val="center"/>
          </w:tcPr>
          <w:p w14:paraId="66AD94CC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14EE2">
              <w:rPr>
                <w:highlight w:val="yellow"/>
              </w:rPr>
              <w:t>…</w:t>
            </w:r>
            <w:r w:rsidRPr="00114EE2">
              <w:t xml:space="preserve"> mm</w:t>
            </w:r>
          </w:p>
        </w:tc>
      </w:tr>
      <w:tr w:rsidR="0061054D" w14:paraId="684663A3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1EF5B177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>Šířka zadního štítu</w:t>
            </w:r>
          </w:p>
        </w:tc>
        <w:tc>
          <w:tcPr>
            <w:tcW w:w="2977" w:type="dxa"/>
            <w:vAlign w:val="center"/>
          </w:tcPr>
          <w:p w14:paraId="52A5E8BD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min. 1900 mm </w:t>
            </w:r>
          </w:p>
          <w:p w14:paraId="41DE7194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56327">
              <w:rPr>
                <w:color w:val="auto"/>
              </w:rPr>
              <w:t>(</w:t>
            </w:r>
            <w:r w:rsidRPr="00656327">
              <w:t>max. šířka nesmí přesáhnout šířku traktoru)</w:t>
            </w:r>
          </w:p>
        </w:tc>
        <w:tc>
          <w:tcPr>
            <w:tcW w:w="2977" w:type="dxa"/>
            <w:vAlign w:val="center"/>
          </w:tcPr>
          <w:p w14:paraId="0DB80938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114EE2">
              <w:rPr>
                <w:highlight w:val="yellow"/>
              </w:rPr>
              <w:t>…</w:t>
            </w:r>
            <w:r w:rsidRPr="00114EE2">
              <w:t xml:space="preserve"> mm</w:t>
            </w:r>
          </w:p>
        </w:tc>
      </w:tr>
      <w:tr w:rsidR="0061054D" w14:paraId="1F8B22B9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6F694A31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lastRenderedPageBreak/>
              <w:t>Vlastní hydraulický okruh navijáku</w:t>
            </w:r>
          </w:p>
        </w:tc>
        <w:tc>
          <w:tcPr>
            <w:tcW w:w="2977" w:type="dxa"/>
            <w:vAlign w:val="center"/>
          </w:tcPr>
          <w:p w14:paraId="35501BCF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D479E27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61054D" w14:paraId="3CA40419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37BFE3E8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>Tlakový filtr v hydraulickém okruhu</w:t>
            </w:r>
          </w:p>
        </w:tc>
        <w:tc>
          <w:tcPr>
            <w:tcW w:w="2977" w:type="dxa"/>
            <w:vAlign w:val="center"/>
          </w:tcPr>
          <w:p w14:paraId="579706CF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57ED10A2" w14:textId="77777777" w:rsidR="0061054D" w:rsidRPr="008E146A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61054D" w14:paraId="535CEAC5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7B3E0679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Nádrž na hydraulický olej na rámu navijáku, přišroubovaná, anebo přivařená</w:t>
            </w:r>
          </w:p>
        </w:tc>
        <w:tc>
          <w:tcPr>
            <w:tcW w:w="2977" w:type="dxa"/>
            <w:vAlign w:val="center"/>
          </w:tcPr>
          <w:p w14:paraId="158B5688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D835B93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61054D" w14:paraId="26BFF961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EA775A3" w14:textId="77777777" w:rsidR="0061054D" w:rsidRPr="00656327" w:rsidRDefault="0061054D" w:rsidP="00021BEF">
            <w:pPr>
              <w:pStyle w:val="ALtabulka2text"/>
              <w:rPr>
                <w:color w:val="auto"/>
              </w:rPr>
            </w:pPr>
            <w:r w:rsidRPr="00656327">
              <w:rPr>
                <w:color w:val="auto"/>
              </w:rPr>
              <w:t>Kloubová hřídel pro pohon navijáku</w:t>
            </w:r>
          </w:p>
        </w:tc>
        <w:tc>
          <w:tcPr>
            <w:tcW w:w="2977" w:type="dxa"/>
            <w:vAlign w:val="center"/>
          </w:tcPr>
          <w:p w14:paraId="6958C188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D057E03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61054D" w14:paraId="5B42A440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DCED23C" w14:textId="77777777" w:rsidR="0061054D" w:rsidRPr="00965F9A" w:rsidRDefault="0061054D" w:rsidP="00021BEF">
            <w:pPr>
              <w:pStyle w:val="ALtabulka2text"/>
              <w:rPr>
                <w:color w:val="auto"/>
              </w:rPr>
            </w:pPr>
            <w:r w:rsidRPr="00965F9A">
              <w:rPr>
                <w:color w:val="auto"/>
              </w:rPr>
              <w:t xml:space="preserve">6 x řetězové úvazky pevnostní G 100 </w:t>
            </w:r>
            <w:r w:rsidRPr="00965F9A">
              <w:rPr>
                <w:color w:val="auto"/>
              </w:rPr>
              <w:br/>
              <w:t>min. 2,5 m</w:t>
            </w:r>
          </w:p>
        </w:tc>
        <w:tc>
          <w:tcPr>
            <w:tcW w:w="2977" w:type="dxa"/>
            <w:vAlign w:val="center"/>
          </w:tcPr>
          <w:p w14:paraId="72641306" w14:textId="77777777" w:rsidR="0061054D" w:rsidRPr="00965D6B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green"/>
              </w:rPr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043AB51C" w14:textId="77777777" w:rsidR="0061054D" w:rsidRPr="0020678E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965F9A" w14:paraId="1B240CCC" w14:textId="77777777" w:rsidTr="00965F9A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F5369FD" w14:textId="4A0EC924" w:rsidR="00965F9A" w:rsidRPr="00965F9A" w:rsidRDefault="00965F9A" w:rsidP="00965F9A">
            <w:pPr>
              <w:pStyle w:val="ALtabulka2text"/>
              <w:rPr>
                <w:color w:val="auto"/>
              </w:rPr>
            </w:pPr>
            <w:r w:rsidRPr="00965F9A">
              <w:rPr>
                <w:color w:val="auto"/>
              </w:rPr>
              <w:t xml:space="preserve">6 x řetězové úvazky pevnostní G 100 </w:t>
            </w:r>
            <w:r w:rsidRPr="00965F9A">
              <w:rPr>
                <w:color w:val="auto"/>
              </w:rPr>
              <w:br/>
              <w:t>min. 1,5 m</w:t>
            </w:r>
          </w:p>
        </w:tc>
        <w:tc>
          <w:tcPr>
            <w:tcW w:w="2977" w:type="dxa"/>
            <w:vAlign w:val="center"/>
          </w:tcPr>
          <w:p w14:paraId="2E15E694" w14:textId="57BBD24A" w:rsidR="00965F9A" w:rsidRDefault="00965F9A" w:rsidP="00965F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ANO</w:t>
            </w:r>
          </w:p>
        </w:tc>
        <w:tc>
          <w:tcPr>
            <w:tcW w:w="2977" w:type="dxa"/>
            <w:vAlign w:val="center"/>
          </w:tcPr>
          <w:p w14:paraId="193B832D" w14:textId="5B7F4330" w:rsidR="00965F9A" w:rsidRDefault="00965F9A" w:rsidP="00965F9A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>
              <w:rPr>
                <w:highlight w:val="yellow"/>
              </w:rPr>
              <w:t>ANO/NE</w:t>
            </w:r>
          </w:p>
        </w:tc>
      </w:tr>
      <w:tr w:rsidR="0061054D" w14:paraId="56703A6A" w14:textId="77777777" w:rsidTr="00021BE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shd w:val="clear" w:color="auto" w:fill="auto"/>
          </w:tcPr>
          <w:p w14:paraId="26A4041E" w14:textId="77777777" w:rsidR="0061054D" w:rsidRPr="00965D6B" w:rsidRDefault="0061054D" w:rsidP="00021BEF">
            <w:pPr>
              <w:pStyle w:val="ALtabulka2text"/>
              <w:rPr>
                <w:color w:val="auto"/>
              </w:rPr>
            </w:pPr>
            <w:r w:rsidRPr="00965D6B">
              <w:rPr>
                <w:color w:val="auto"/>
              </w:rPr>
              <w:t>Kluzné spony (žabky)</w:t>
            </w:r>
          </w:p>
        </w:tc>
        <w:tc>
          <w:tcPr>
            <w:tcW w:w="2977" w:type="dxa"/>
            <w:vAlign w:val="center"/>
          </w:tcPr>
          <w:p w14:paraId="7D3EB6B5" w14:textId="77777777" w:rsidR="0061054D" w:rsidRDefault="0061054D" w:rsidP="00021B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Min. 12 ks</w:t>
            </w:r>
          </w:p>
        </w:tc>
        <w:tc>
          <w:tcPr>
            <w:tcW w:w="2977" w:type="dxa"/>
            <w:vAlign w:val="center"/>
          </w:tcPr>
          <w:p w14:paraId="69F4265A" w14:textId="77777777" w:rsidR="0061054D" w:rsidRDefault="0061054D" w:rsidP="00021BEF">
            <w:pPr>
              <w:pStyle w:val="ALtext"/>
              <w:spacing w:before="0" w:after="0" w:line="264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20678E">
              <w:rPr>
                <w:highlight w:val="yellow"/>
              </w:rPr>
              <w:t>…</w:t>
            </w:r>
            <w:r w:rsidRPr="0020678E">
              <w:t xml:space="preserve"> ks</w:t>
            </w:r>
          </w:p>
        </w:tc>
      </w:tr>
    </w:tbl>
    <w:p w14:paraId="50E6C478" w14:textId="77777777" w:rsidR="0061054D" w:rsidRDefault="0061054D" w:rsidP="00985768">
      <w:pPr>
        <w:pStyle w:val="ALtext"/>
        <w:spacing w:before="240"/>
        <w:rPr>
          <w:b/>
          <w:color w:val="FF0000"/>
          <w:sz w:val="22"/>
          <w:u w:val="single"/>
        </w:rPr>
      </w:pPr>
    </w:p>
    <w:p w14:paraId="20027E13" w14:textId="09926985" w:rsidR="00266FB3" w:rsidRPr="00266FB3" w:rsidRDefault="001C62D0" w:rsidP="00985768">
      <w:pPr>
        <w:pStyle w:val="ALtext"/>
        <w:spacing w:before="240"/>
        <w:rPr>
          <w:b/>
          <w:u w:val="single"/>
        </w:rPr>
      </w:pPr>
      <w:r w:rsidRPr="006C16A0">
        <w:rPr>
          <w:b/>
          <w:color w:val="FF0000"/>
          <w:sz w:val="22"/>
          <w:u w:val="single"/>
        </w:rPr>
        <w:t>PROHLÁŠENÍ ÚČASTNÍKA</w:t>
      </w:r>
    </w:p>
    <w:p w14:paraId="014FAEA8" w14:textId="21342028" w:rsidR="008B557D" w:rsidRPr="009C430E" w:rsidRDefault="00B6729B" w:rsidP="009C430E">
      <w:pPr>
        <w:pStyle w:val="ALtext"/>
        <w:spacing w:after="240"/>
      </w:pPr>
      <w:r>
        <w:t>Účastník</w:t>
      </w:r>
      <w:r w:rsidR="00266FB3">
        <w:t xml:space="preserve"> svým podpisem stvrzu</w:t>
      </w:r>
      <w:r w:rsidR="005717B7">
        <w:t>je, že parametry, které doplnil</w:t>
      </w:r>
      <w:r w:rsidR="00266FB3">
        <w:t xml:space="preserve"> ve výše uvedené tabulce</w:t>
      </w:r>
      <w:r w:rsidR="005717B7">
        <w:t>,</w:t>
      </w:r>
      <w:r w:rsidR="00266FB3">
        <w:t xml:space="preserve"> jsou závaznou součástí jeho nabídky a je si vědom skutečnosti, že zadavatel bude</w:t>
      </w:r>
      <w:r w:rsidR="005717B7">
        <w:t xml:space="preserve"> podle nich posuzovat </w:t>
      </w:r>
      <w:r w:rsidR="00266FB3">
        <w:t>splnění technických podmínek</w:t>
      </w:r>
      <w:r w:rsidR="005717B7">
        <w:t>.</w:t>
      </w:r>
      <w:r w:rsidR="00266FB3">
        <w:t xml:space="preserve"> </w:t>
      </w:r>
    </w:p>
    <w:p w14:paraId="3C13876D" w14:textId="005CC073" w:rsidR="00F96273" w:rsidRPr="00F779C4" w:rsidRDefault="001C62D0" w:rsidP="00F779C4">
      <w:pPr>
        <w:pStyle w:val="AL1"/>
        <w:numPr>
          <w:ilvl w:val="0"/>
          <w:numId w:val="0"/>
        </w:numPr>
        <w:spacing w:before="40"/>
        <w:ind w:left="357" w:hanging="357"/>
        <w:rPr>
          <w:sz w:val="18"/>
        </w:rPr>
      </w:pPr>
      <w:r w:rsidRPr="006C16A0">
        <w:rPr>
          <w:b/>
          <w:color w:val="FF0000"/>
          <w:sz w:val="22"/>
          <w:u w:val="single"/>
        </w:rPr>
        <w:t>DŮLEŽITÉ</w:t>
      </w:r>
    </w:p>
    <w:p w14:paraId="3745755A" w14:textId="7EB3C493" w:rsidR="009C430E" w:rsidRDefault="00266FB3" w:rsidP="006454EC">
      <w:pPr>
        <w:pStyle w:val="ALtext"/>
        <w:spacing w:after="240"/>
        <w:rPr>
          <w:b/>
        </w:rPr>
      </w:pPr>
      <w:r>
        <w:t xml:space="preserve">V případě nesplnění technických podmínek bude zadavatel oprávněn nabídku </w:t>
      </w:r>
      <w:r w:rsidRPr="006C431F">
        <w:t xml:space="preserve">vyřadit a </w:t>
      </w:r>
      <w:r w:rsidR="001D4AFB">
        <w:t>účastníka</w:t>
      </w:r>
      <w:r w:rsidR="00CB2685">
        <w:t xml:space="preserve"> vyloučit z další účasti</w:t>
      </w:r>
      <w:r>
        <w:t xml:space="preserve">. </w:t>
      </w:r>
      <w:r w:rsidRPr="00D97E1A">
        <w:rPr>
          <w:b/>
        </w:rPr>
        <w:t>V případě, že na jiném místě nabídky budou uvedeny údaje, které by mohly zadavatele uvést v omyl nebo které budou v rozporu s </w:t>
      </w:r>
      <w:r w:rsidR="00B6729B">
        <w:rPr>
          <w:b/>
        </w:rPr>
        <w:t>účastníkem</w:t>
      </w:r>
      <w:r w:rsidRPr="00D97E1A">
        <w:rPr>
          <w:b/>
        </w:rPr>
        <w:t xml:space="preserve"> doplněnými údaji v této příloze, zadavatel upozorňuje, že pro účely posouzení splnění technických podmínek budou rozhodující údaje uvedené </w:t>
      </w:r>
      <w:r w:rsidR="001D4AFB">
        <w:rPr>
          <w:b/>
        </w:rPr>
        <w:t>účastníkem</w:t>
      </w:r>
      <w:r w:rsidRPr="00D97E1A">
        <w:rPr>
          <w:b/>
        </w:rPr>
        <w:t xml:space="preserve"> v této příloze.</w:t>
      </w:r>
    </w:p>
    <w:tbl>
      <w:tblPr>
        <w:tblStyle w:val="Styl1Tab"/>
        <w:tblW w:w="10065" w:type="dxa"/>
        <w:tblInd w:w="-5" w:type="dxa"/>
        <w:tblLook w:val="00A0" w:firstRow="1" w:lastRow="0" w:firstColumn="1" w:lastColumn="0" w:noHBand="0" w:noVBand="0"/>
      </w:tblPr>
      <w:tblGrid>
        <w:gridCol w:w="2807"/>
        <w:gridCol w:w="7258"/>
      </w:tblGrid>
      <w:tr w:rsidR="00FC752C" w14:paraId="78780B79" w14:textId="77777777" w:rsidTr="00D97E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</w:tcPr>
          <w:p w14:paraId="50376705" w14:textId="7E539E53" w:rsidR="00FC752C" w:rsidRPr="007331D1" w:rsidRDefault="00A10A05" w:rsidP="00633F8E">
            <w:pPr>
              <w:pStyle w:val="ALtabulka2text"/>
              <w:rPr>
                <w:b/>
              </w:rPr>
            </w:pPr>
            <w:r>
              <w:rPr>
                <w:b/>
                <w:color w:val="FFFFFF" w:themeColor="background1"/>
              </w:rPr>
              <w:t xml:space="preserve">5. </w:t>
            </w:r>
            <w:r w:rsidR="00FC752C" w:rsidRPr="00633F8E">
              <w:rPr>
                <w:b/>
                <w:color w:val="FFFFFF" w:themeColor="background1"/>
              </w:rPr>
              <w:t xml:space="preserve">OPRÁVNĚNÁ OSOBA ZA </w:t>
            </w:r>
            <w:r w:rsidR="00E50AA5" w:rsidRPr="00633F8E">
              <w:rPr>
                <w:b/>
                <w:color w:val="FFFFFF" w:themeColor="background1"/>
              </w:rPr>
              <w:t>ÚČASTNÍKA</w:t>
            </w:r>
          </w:p>
        </w:tc>
      </w:tr>
      <w:tr w:rsidR="00FC752C" w14:paraId="56C3F534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05D06F0" w14:textId="77777777" w:rsidR="00FC752C" w:rsidRDefault="00FC752C" w:rsidP="002E6CF0">
            <w:pPr>
              <w:pStyle w:val="ALtabulka2text"/>
              <w:jc w:val="right"/>
            </w:pPr>
            <w:r>
              <w:t>Titul, jméno, příjmení:</w:t>
            </w:r>
          </w:p>
        </w:tc>
        <w:tc>
          <w:tcPr>
            <w:tcW w:w="7258" w:type="dxa"/>
            <w:vAlign w:val="center"/>
          </w:tcPr>
          <w:p w14:paraId="7BDFE0E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059D2215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36A2AC53" w14:textId="77777777" w:rsidR="00FC752C" w:rsidRDefault="00FC752C" w:rsidP="002E6CF0">
            <w:pPr>
              <w:pStyle w:val="ALtabulka2text"/>
              <w:jc w:val="right"/>
            </w:pPr>
            <w:r>
              <w:t>Funkce:</w:t>
            </w:r>
          </w:p>
        </w:tc>
        <w:tc>
          <w:tcPr>
            <w:tcW w:w="7258" w:type="dxa"/>
            <w:vAlign w:val="center"/>
          </w:tcPr>
          <w:p w14:paraId="19B9BD3A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66E5B6F7" w14:textId="77777777" w:rsidTr="00D97E1A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78312218" w14:textId="77777777" w:rsidR="00FC752C" w:rsidRDefault="00FC752C" w:rsidP="002E6CF0">
            <w:pPr>
              <w:pStyle w:val="ALtabulka2text"/>
              <w:jc w:val="right"/>
            </w:pPr>
            <w:r>
              <w:t>Podpis (razítko):</w:t>
            </w:r>
          </w:p>
        </w:tc>
        <w:tc>
          <w:tcPr>
            <w:tcW w:w="7258" w:type="dxa"/>
            <w:vAlign w:val="center"/>
          </w:tcPr>
          <w:p w14:paraId="0FF5E1D7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C752C" w14:paraId="2C691571" w14:textId="77777777" w:rsidTr="00D97E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7" w:type="dxa"/>
            <w:shd w:val="clear" w:color="auto" w:fill="FFFFFF" w:themeFill="background1"/>
            <w:vAlign w:val="center"/>
          </w:tcPr>
          <w:p w14:paraId="15A914F9" w14:textId="77777777" w:rsidR="00FC752C" w:rsidRDefault="00FC752C" w:rsidP="002E6CF0">
            <w:pPr>
              <w:pStyle w:val="ALtabulka2text"/>
              <w:jc w:val="right"/>
            </w:pPr>
            <w:r>
              <w:t>Datum:</w:t>
            </w:r>
          </w:p>
        </w:tc>
        <w:tc>
          <w:tcPr>
            <w:tcW w:w="7258" w:type="dxa"/>
            <w:vAlign w:val="center"/>
          </w:tcPr>
          <w:p w14:paraId="129655DF" w14:textId="77777777" w:rsidR="00FC752C" w:rsidRDefault="00FC752C" w:rsidP="002E6CF0">
            <w:pPr>
              <w:pStyle w:val="ALtabulka2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6686A30" w14:textId="77777777" w:rsidR="00FC752C" w:rsidRDefault="00FC752C" w:rsidP="00011425">
      <w:pPr>
        <w:rPr>
          <w:b/>
          <w:sz w:val="24"/>
        </w:rPr>
      </w:pPr>
    </w:p>
    <w:sectPr w:rsidR="00FC752C" w:rsidSect="00B517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964" w:bottom="1560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25E54" w14:textId="77777777" w:rsidR="002672E7" w:rsidRDefault="002672E7" w:rsidP="00005BC9">
      <w:r>
        <w:separator/>
      </w:r>
    </w:p>
    <w:p w14:paraId="38D9A604" w14:textId="77777777" w:rsidR="002672E7" w:rsidRDefault="002672E7" w:rsidP="00005BC9"/>
  </w:endnote>
  <w:endnote w:type="continuationSeparator" w:id="0">
    <w:p w14:paraId="190E3C79" w14:textId="77777777" w:rsidR="002672E7" w:rsidRDefault="002672E7" w:rsidP="00005BC9">
      <w:r>
        <w:continuationSeparator/>
      </w:r>
    </w:p>
    <w:p w14:paraId="5232BDC1" w14:textId="77777777" w:rsidR="002672E7" w:rsidRDefault="002672E7" w:rsidP="00005B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160C" w14:textId="77777777" w:rsidR="005441DE" w:rsidRDefault="005441DE" w:rsidP="007761F6">
    <w:pPr>
      <w:pStyle w:val="Zpat"/>
    </w:pPr>
  </w:p>
  <w:p w14:paraId="3792BC7A" w14:textId="77777777" w:rsidR="005441DE" w:rsidRDefault="005441DE" w:rsidP="00005BC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045D" w14:textId="77777777" w:rsidR="005441DE" w:rsidRPr="00221BAE" w:rsidRDefault="005441DE" w:rsidP="00DC528D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59264" behindDoc="0" locked="1" layoutInCell="1" allowOverlap="1" wp14:anchorId="15D166F8" wp14:editId="1D67F730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0039D">
      <mc:AlternateContent>
        <mc:Choice Requires="wps">
          <w:drawing>
            <wp:anchor distT="4294967294" distB="4294967294" distL="114300" distR="114300" simplePos="0" relativeHeight="251658240" behindDoc="0" locked="1" layoutInCell="1" allowOverlap="1" wp14:anchorId="38829DAB" wp14:editId="05E76990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34925" b="19050"/>
              <wp:wrapNone/>
              <wp:docPr id="4" name="Přímá spojnic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DBA158" id="Přímá spojnice 4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 w:rsidR="00C0039D">
      <mc:AlternateContent>
        <mc:Choice Requires="wps">
          <w:drawing>
            <wp:anchor distT="0" distB="0" distL="114300" distR="114300" simplePos="0" relativeHeight="251657216" behindDoc="0" locked="1" layoutInCell="1" allowOverlap="1" wp14:anchorId="19C974E2" wp14:editId="6095C516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AF672" w14:textId="77777777" w:rsidR="005441DE" w:rsidRPr="007761F6" w:rsidRDefault="005441DE" w:rsidP="00221B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658D8154" w14:textId="77777777" w:rsidR="005441DE" w:rsidRPr="007761F6" w:rsidRDefault="005441DE" w:rsidP="00221B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974E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41.75pt;margin-top:-6.35pt;width:319.6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" filled="f" stroked="f">
              <v:textbox style="mso-fit-shape-to-text:t" inset="0,0,0,0">
                <w:txbxContent>
                  <w:p w14:paraId="7EBAF672" w14:textId="77777777" w:rsidR="005441DE" w:rsidRPr="007761F6" w:rsidRDefault="005441DE" w:rsidP="00221B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658D8154" w14:textId="77777777" w:rsidR="005441DE" w:rsidRPr="007761F6" w:rsidRDefault="005441DE" w:rsidP="00221B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="006338D2">
      <w:fldChar w:fldCharType="begin"/>
    </w:r>
    <w:r>
      <w:instrText>PAGE  \* Arabic  \* MERGEFORMAT</w:instrText>
    </w:r>
    <w:r w:rsidR="006338D2">
      <w:fldChar w:fldCharType="separate"/>
    </w:r>
    <w:r w:rsidR="00C81B50">
      <w:t>4</w:t>
    </w:r>
    <w:r w:rsidR="006338D2"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 w:rsidR="00D07675">
      <w:rPr>
        <w:b w:val="0"/>
      </w:rPr>
      <w:fldChar w:fldCharType="begin"/>
    </w:r>
    <w:r w:rsidR="00D07675">
      <w:rPr>
        <w:b w:val="0"/>
      </w:rPr>
      <w:instrText>NUMPAGES  \* Arabic  \* MERGEFORMAT</w:instrText>
    </w:r>
    <w:r w:rsidR="00D07675">
      <w:rPr>
        <w:b w:val="0"/>
      </w:rPr>
      <w:fldChar w:fldCharType="separate"/>
    </w:r>
    <w:r w:rsidR="00C81B50">
      <w:rPr>
        <w:b w:val="0"/>
      </w:rPr>
      <w:t>4</w:t>
    </w:r>
    <w:r w:rsidR="00D07675">
      <w:rPr>
        <w:b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93EA" w14:textId="77777777" w:rsidR="00737FAE" w:rsidRPr="00221BAE" w:rsidRDefault="00737FAE" w:rsidP="00737FAE">
    <w:pPr>
      <w:pStyle w:val="Zpat"/>
      <w:tabs>
        <w:tab w:val="clear" w:pos="4536"/>
        <w:tab w:val="clear" w:pos="9072"/>
      </w:tabs>
    </w:pPr>
    <w:r>
      <w:rPr>
        <w:b w:val="0"/>
      </w:rPr>
      <w:drawing>
        <wp:anchor distT="0" distB="0" distL="114300" distR="114300" simplePos="0" relativeHeight="251660288" behindDoc="0" locked="1" layoutInCell="1" allowOverlap="1" wp14:anchorId="057D4549" wp14:editId="31D7B0F3">
          <wp:simplePos x="0" y="0"/>
          <wp:positionH relativeFrom="page">
            <wp:posOffset>612140</wp:posOffset>
          </wp:positionH>
          <wp:positionV relativeFrom="page">
            <wp:posOffset>10009505</wp:posOffset>
          </wp:positionV>
          <wp:extent cx="856615" cy="252095"/>
          <wp:effectExtent l="19050" t="0" r="635" b="0"/>
          <wp:wrapNone/>
          <wp:docPr id="1" name="Obráze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2520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s">
          <w:drawing>
            <wp:anchor distT="4294967295" distB="4294967295" distL="114300" distR="114300" simplePos="0" relativeHeight="251655168" behindDoc="0" locked="1" layoutInCell="1" allowOverlap="1" wp14:anchorId="3AAC334B" wp14:editId="7B3895FD">
              <wp:simplePos x="0" y="0"/>
              <wp:positionH relativeFrom="page">
                <wp:posOffset>540385</wp:posOffset>
              </wp:positionH>
              <wp:positionV relativeFrom="page">
                <wp:posOffset>9865359</wp:posOffset>
              </wp:positionV>
              <wp:extent cx="6480175" cy="0"/>
              <wp:effectExtent l="0" t="0" r="0" b="0"/>
              <wp:wrapNone/>
              <wp:docPr id="5" name="Přímá spojnic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5821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ED05F7" id="Přímá spojnice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page" from="42.55pt,776.8pt" to="552.8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" strokecolor="#f5821e" strokeweight="1pt">
              <o:lock v:ext="edit" shapetype="f"/>
              <w10:wrap anchorx="page" anchory="page"/>
              <w10:anchorlock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6192" behindDoc="0" locked="1" layoutInCell="1" allowOverlap="1" wp14:anchorId="44DF11A2" wp14:editId="3CB43E1B">
              <wp:simplePos x="0" y="0"/>
              <wp:positionH relativeFrom="page">
                <wp:posOffset>1800225</wp:posOffset>
              </wp:positionH>
              <wp:positionV relativeFrom="paragraph">
                <wp:posOffset>-80645</wp:posOffset>
              </wp:positionV>
              <wp:extent cx="4058920" cy="270510"/>
              <wp:effectExtent l="0" t="0" r="0" b="635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8920" cy="2705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7D6BAA" w14:textId="77777777" w:rsidR="00737FAE" w:rsidRPr="007761F6" w:rsidRDefault="00737FAE" w:rsidP="00737FAE">
                          <w:pPr>
                            <w:pStyle w:val="Zpatadresa"/>
                          </w:pPr>
                          <w:r w:rsidRPr="007761F6">
                            <w:t xml:space="preserve">ALNIO Group s.r.o. </w:t>
                          </w:r>
                          <w:r w:rsidRPr="007761F6">
                            <w:rPr>
                              <w:b/>
                              <w:bCs/>
                              <w:position w:val="2"/>
                            </w:rPr>
                            <w:t>|</w:t>
                          </w:r>
                          <w:r w:rsidRPr="007761F6">
                            <w:t xml:space="preserve"> Kounicova 284/39, CZ 602 00 Brno </w:t>
                          </w:r>
                        </w:p>
                        <w:p w14:paraId="3F981693" w14:textId="77777777" w:rsidR="00737FAE" w:rsidRPr="007761F6" w:rsidRDefault="00737FAE" w:rsidP="00737FAE">
                          <w:pPr>
                            <w:pStyle w:val="ZpatWWW"/>
                          </w:pPr>
                          <w:r w:rsidRPr="007761F6">
                            <w:t xml:space="preserve">www.alnio.cz </w:t>
                          </w:r>
                          <w:r w:rsidRPr="007761F6">
                            <w:rPr>
                              <w:b/>
                              <w:bCs/>
                              <w:color w:val="auto"/>
                              <w:position w:val="2"/>
                            </w:rPr>
                            <w:t>|</w:t>
                          </w:r>
                          <w:r w:rsidRPr="007761F6">
                            <w:t xml:space="preserve"> www.dotacnisluzby.cz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DF11A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141.75pt;margin-top:-6.35pt;width:319.6pt;height:21.3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" filled="f" stroked="f">
              <v:textbox style="mso-fit-shape-to-text:t" inset="0,0,0,0">
                <w:txbxContent>
                  <w:p w14:paraId="2D7D6BAA" w14:textId="77777777" w:rsidR="00737FAE" w:rsidRPr="007761F6" w:rsidRDefault="00737FAE" w:rsidP="00737FAE">
                    <w:pPr>
                      <w:pStyle w:val="Zpatadresa"/>
                    </w:pPr>
                    <w:r w:rsidRPr="007761F6">
                      <w:t xml:space="preserve">ALNIO Group s.r.o. </w:t>
                    </w:r>
                    <w:r w:rsidRPr="007761F6">
                      <w:rPr>
                        <w:b/>
                        <w:bCs/>
                        <w:position w:val="2"/>
                      </w:rPr>
                      <w:t>|</w:t>
                    </w:r>
                    <w:r w:rsidRPr="007761F6">
                      <w:t xml:space="preserve"> Kounicova 284/39, CZ 602 00 Brno </w:t>
                    </w:r>
                  </w:p>
                  <w:p w14:paraId="3F981693" w14:textId="77777777" w:rsidR="00737FAE" w:rsidRPr="007761F6" w:rsidRDefault="00737FAE" w:rsidP="00737FAE">
                    <w:pPr>
                      <w:pStyle w:val="ZpatWWW"/>
                    </w:pPr>
                    <w:r w:rsidRPr="007761F6">
                      <w:t xml:space="preserve">www.alnio.cz </w:t>
                    </w:r>
                    <w:r w:rsidRPr="007761F6">
                      <w:rPr>
                        <w:b/>
                        <w:bCs/>
                        <w:color w:val="auto"/>
                        <w:position w:val="2"/>
                      </w:rPr>
                      <w:t>|</w:t>
                    </w:r>
                    <w:r w:rsidRPr="007761F6">
                      <w:t xml:space="preserve"> www.dotacnisluzby.cz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fldChar w:fldCharType="begin"/>
    </w:r>
    <w:r>
      <w:instrText>PAGE  \* Arabic  \* MERGEFORMAT</w:instrText>
    </w:r>
    <w:r>
      <w:fldChar w:fldCharType="separate"/>
    </w:r>
    <w:r w:rsidR="00C81B50">
      <w:t>1</w:t>
    </w:r>
    <w:r>
      <w:fldChar w:fldCharType="end"/>
    </w:r>
    <w:r w:rsidRPr="007761F6">
      <w:t xml:space="preserve"> </w:t>
    </w:r>
    <w:r w:rsidRPr="007761F6">
      <w:rPr>
        <w:position w:val="2"/>
      </w:rPr>
      <w:t>|</w:t>
    </w:r>
    <w:r w:rsidRPr="007761F6">
      <w:t xml:space="preserve"> </w:t>
    </w:r>
    <w:r>
      <w:rPr>
        <w:b w:val="0"/>
      </w:rPr>
      <w:fldChar w:fldCharType="begin"/>
    </w:r>
    <w:r>
      <w:rPr>
        <w:b w:val="0"/>
      </w:rPr>
      <w:instrText>NUMPAGES  \* Arabic  \* MERGEFORMAT</w:instrText>
    </w:r>
    <w:r>
      <w:rPr>
        <w:b w:val="0"/>
      </w:rPr>
      <w:fldChar w:fldCharType="separate"/>
    </w:r>
    <w:r w:rsidR="00C81B50">
      <w:rPr>
        <w:b w:val="0"/>
      </w:rPr>
      <w:t>4</w:t>
    </w:r>
    <w:r>
      <w:rPr>
        <w:b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92120" w14:textId="77777777" w:rsidR="002672E7" w:rsidRDefault="002672E7" w:rsidP="00005BC9">
      <w:r>
        <w:separator/>
      </w:r>
    </w:p>
    <w:p w14:paraId="5988C17C" w14:textId="77777777" w:rsidR="002672E7" w:rsidRDefault="002672E7" w:rsidP="00005BC9"/>
  </w:footnote>
  <w:footnote w:type="continuationSeparator" w:id="0">
    <w:p w14:paraId="61B6360A" w14:textId="77777777" w:rsidR="002672E7" w:rsidRDefault="002672E7" w:rsidP="00005BC9">
      <w:r>
        <w:continuationSeparator/>
      </w:r>
    </w:p>
    <w:p w14:paraId="264413F2" w14:textId="77777777" w:rsidR="002672E7" w:rsidRDefault="002672E7" w:rsidP="00005B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9ADA9" w14:textId="77777777" w:rsidR="005441DE" w:rsidRDefault="005441DE" w:rsidP="00005BC9"/>
  <w:p w14:paraId="6127FF6A" w14:textId="77777777" w:rsidR="005441DE" w:rsidRDefault="005441DE" w:rsidP="00005BC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819EF" w14:textId="4F8D6940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4827B852" w14:textId="77777777" w:rsidR="00636846" w:rsidRDefault="00636846" w:rsidP="00636846">
    <w:pPr>
      <w:pStyle w:val="ALzhlav"/>
      <w:ind w:right="-87"/>
      <w:jc w:val="center"/>
    </w:pPr>
  </w:p>
  <w:p w14:paraId="36D6FB1B" w14:textId="77777777" w:rsidR="00636846" w:rsidRDefault="0063684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C517" w14:textId="2C339941" w:rsidR="00636846" w:rsidRDefault="00636846" w:rsidP="00636846">
    <w:pPr>
      <w:pStyle w:val="ALzhlav"/>
      <w:ind w:right="-87"/>
      <w:rPr>
        <w:noProof/>
        <w:lang w:eastAsia="cs-CZ"/>
      </w:rPr>
    </w:pPr>
    <w:r>
      <w:rPr>
        <w:noProof/>
        <w:lang w:eastAsia="cs-CZ"/>
      </w:rPr>
      <w:t xml:space="preserve">                                                                                                           </w:t>
    </w:r>
  </w:p>
  <w:p w14:paraId="366AF147" w14:textId="77777777" w:rsidR="00636846" w:rsidRDefault="00636846" w:rsidP="00636846">
    <w:pPr>
      <w:pStyle w:val="ALzhlav"/>
      <w:ind w:right="-87"/>
      <w:jc w:val="center"/>
    </w:pPr>
  </w:p>
  <w:p w14:paraId="3FB6F62D" w14:textId="77777777" w:rsidR="00636846" w:rsidRDefault="006368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EBEA0F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>
        <v:imagedata r:id="rId1" o:title="odrazka_v_krouzku"/>
      </v:shape>
    </w:pict>
  </w:numPicBullet>
  <w:numPicBullet w:numPicBulletId="1">
    <w:pict>
      <v:shape id="_x0000_i1026" type="#_x0000_t75" style="width:3in;height:3in" o:bullet="t">
        <v:imagedata r:id="rId2" o:title="odrazka_tlusta"/>
      </v:shape>
    </w:pict>
  </w:numPicBullet>
  <w:numPicBullet w:numPicBulletId="2">
    <w:pict>
      <v:shape id="_x0000_i1027" type="#_x0000_t75" style="width:3in;height:3in" o:bullet="t">
        <v:imagedata r:id="rId3" o:title="odrazka_tenka"/>
      </v:shape>
    </w:pict>
  </w:numPicBullet>
  <w:numPicBullet w:numPicBulletId="3">
    <w:pict>
      <v:shape id="_x0000_i1028" type="#_x0000_t75" style="width:3in;height:3in" o:bullet="t">
        <v:imagedata r:id="rId4" o:title="odrazka_v_krouzku_seda"/>
      </v:shape>
    </w:pict>
  </w:numPicBullet>
  <w:numPicBullet w:numPicBulletId="4">
    <w:pict>
      <v:shape id="_x0000_i1029" type="#_x0000_t75" style="width:3in;height:3in" o:bullet="t">
        <v:imagedata r:id="rId5" o:title="odrazka_tlusta_seda"/>
      </v:shape>
    </w:pict>
  </w:numPicBullet>
  <w:numPicBullet w:numPicBulletId="5">
    <w:pict>
      <v:shape id="_x0000_i1030" type="#_x0000_t75" style="width:3in;height:3in" o:bullet="t">
        <v:imagedata r:id="rId6" o:title="odrazka_tenka_seda"/>
      </v:shape>
    </w:pict>
  </w:numPicBullet>
  <w:abstractNum w:abstractNumId="0" w15:restartNumberingAfterBreak="0">
    <w:nsid w:val="0010248F"/>
    <w:multiLevelType w:val="hybridMultilevel"/>
    <w:tmpl w:val="FC784F1E"/>
    <w:lvl w:ilvl="0" w:tplc="C3866518">
      <w:start w:val="1"/>
      <w:numFmt w:val="bullet"/>
      <w:pStyle w:val="ALpopis"/>
      <w:suff w:val="space"/>
      <w:lvlText w:val="ǀ"/>
      <w:lvlJc w:val="left"/>
      <w:pPr>
        <w:ind w:left="170" w:hanging="170"/>
      </w:pPr>
      <w:rPr>
        <w:rFonts w:ascii="Tahoma" w:hAnsi="Tahoma" w:hint="default"/>
        <w:b/>
        <w:i w:val="0"/>
        <w:color w:val="C3C3C3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D3AC8"/>
    <w:multiLevelType w:val="hybridMultilevel"/>
    <w:tmpl w:val="A40AB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B6AC9"/>
    <w:multiLevelType w:val="hybridMultilevel"/>
    <w:tmpl w:val="0E843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E2102"/>
    <w:multiLevelType w:val="multilevel"/>
    <w:tmpl w:val="5ECACD4A"/>
    <w:name w:val="AL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7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4" w15:restartNumberingAfterBreak="0">
    <w:nsid w:val="12335AD7"/>
    <w:multiLevelType w:val="multilevel"/>
    <w:tmpl w:val="FA8C6C84"/>
    <w:styleLink w:val="sipky2"/>
    <w:lvl w:ilvl="0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71DD3"/>
    <w:multiLevelType w:val="multilevel"/>
    <w:tmpl w:val="0538814E"/>
    <w:lvl w:ilvl="0">
      <w:start w:val="1"/>
      <w:numFmt w:val="bullet"/>
      <w:pStyle w:val="AL1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"/>
      <w:lvlPicBulletId w:val="1"/>
      <w:lvlJc w:val="left"/>
      <w:pPr>
        <w:ind w:left="936" w:hanging="22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673" w:hanging="255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985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552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3119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686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4253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4820" w:hanging="284"/>
      </w:pPr>
      <w:rPr>
        <w:rFonts w:hint="default"/>
      </w:rPr>
    </w:lvl>
  </w:abstractNum>
  <w:abstractNum w:abstractNumId="6" w15:restartNumberingAfterBreak="0">
    <w:nsid w:val="17EB50DB"/>
    <w:multiLevelType w:val="hybridMultilevel"/>
    <w:tmpl w:val="1E920B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C7FD3"/>
    <w:multiLevelType w:val="hybridMultilevel"/>
    <w:tmpl w:val="04BE6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4B8E"/>
    <w:multiLevelType w:val="hybridMultilevel"/>
    <w:tmpl w:val="79B0B7A8"/>
    <w:lvl w:ilvl="0" w:tplc="32F0B224">
      <w:start w:val="1"/>
      <w:numFmt w:val="bullet"/>
      <w:pStyle w:val="AL3"/>
      <w:lvlText w:val=""/>
      <w:lvlPicBulletId w:val="5"/>
      <w:lvlJc w:val="left"/>
      <w:pPr>
        <w:ind w:left="179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9" w15:restartNumberingAfterBreak="0">
    <w:nsid w:val="22235800"/>
    <w:multiLevelType w:val="multilevel"/>
    <w:tmpl w:val="D39C9E72"/>
    <w:styleLink w:val="sipky"/>
    <w:lvl w:ilvl="0">
      <w:start w:val="1"/>
      <w:numFmt w:val="bullet"/>
      <w:lvlText w:val=""/>
      <w:lvlPicBulletId w:val="0"/>
      <w:lvlJc w:val="left"/>
      <w:pPr>
        <w:ind w:left="284" w:hanging="284"/>
      </w:pPr>
      <w:rPr>
        <w:rFonts w:ascii="Symbol" w:hAnsi="Symbol" w:hint="default"/>
        <w:color w:val="auto"/>
        <w:sz w:val="21"/>
        <w:szCs w:val="21"/>
      </w:rPr>
    </w:lvl>
    <w:lvl w:ilvl="1">
      <w:start w:val="1"/>
      <w:numFmt w:val="bullet"/>
      <w:lvlText w:val="o"/>
      <w:lvlJc w:val="left"/>
      <w:pPr>
        <w:ind w:left="851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1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55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1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5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820" w:hanging="284"/>
      </w:pPr>
      <w:rPr>
        <w:rFonts w:ascii="Wingdings" w:hAnsi="Wingdings" w:hint="default"/>
      </w:rPr>
    </w:lvl>
  </w:abstractNum>
  <w:abstractNum w:abstractNumId="10" w15:restartNumberingAfterBreak="0">
    <w:nsid w:val="2EF77572"/>
    <w:multiLevelType w:val="hybridMultilevel"/>
    <w:tmpl w:val="94F64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67A9D"/>
    <w:multiLevelType w:val="hybridMultilevel"/>
    <w:tmpl w:val="FDF671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8F374A"/>
    <w:multiLevelType w:val="multilevel"/>
    <w:tmpl w:val="9AAC4354"/>
    <w:styleLink w:val="Styl5"/>
    <w:lvl w:ilvl="0">
      <w:start w:val="1"/>
      <w:numFmt w:val="bullet"/>
      <w:lvlText w:val=""/>
      <w:lvlPicBulletId w:val="2"/>
      <w:lvlJc w:val="left"/>
      <w:pPr>
        <w:ind w:left="1701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6C4A"/>
    <w:multiLevelType w:val="hybridMultilevel"/>
    <w:tmpl w:val="87EE5E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A64135"/>
    <w:multiLevelType w:val="multilevel"/>
    <w:tmpl w:val="7EE0E218"/>
    <w:lvl w:ilvl="0">
      <w:numFmt w:val="none"/>
      <w:pStyle w:val="ALNP0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LNP1"/>
      <w:lvlText w:val="%1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ALNP2"/>
      <w:lvlText w:val="%1%2.%3"/>
      <w:lvlJc w:val="left"/>
      <w:pPr>
        <w:ind w:left="454" w:hanging="454"/>
      </w:pPr>
      <w:rPr>
        <w:rFonts w:hint="default"/>
        <w:b w:val="0"/>
      </w:rPr>
    </w:lvl>
    <w:lvl w:ilvl="3">
      <w:start w:val="1"/>
      <w:numFmt w:val="decimal"/>
      <w:pStyle w:val="ALNP3"/>
      <w:suff w:val="space"/>
      <w:lvlText w:val="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pStyle w:val="ALNP4"/>
      <w:suff w:val="space"/>
      <w:lvlText w:val="%2.%3.%4.%5"/>
      <w:lvlJc w:val="left"/>
      <w:pPr>
        <w:ind w:left="45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" w:hanging="454"/>
      </w:pPr>
      <w:rPr>
        <w:rFonts w:hint="default"/>
      </w:rPr>
    </w:lvl>
  </w:abstractNum>
  <w:abstractNum w:abstractNumId="15" w15:restartNumberingAfterBreak="0">
    <w:nsid w:val="62ED7C6D"/>
    <w:multiLevelType w:val="multilevel"/>
    <w:tmpl w:val="114AA8DA"/>
    <w:lvl w:ilvl="0">
      <w:start w:val="1"/>
      <w:numFmt w:val="decimal"/>
      <w:pStyle w:val="AL123"/>
      <w:lvlText w:val="%1."/>
      <w:lvlJc w:val="left"/>
      <w:pPr>
        <w:ind w:left="340" w:hanging="340"/>
      </w:pPr>
      <w:rPr>
        <w:rFonts w:ascii="Tahoma" w:hAnsi="Tahoma" w:hint="default"/>
        <w:b w:val="0"/>
        <w:i w:val="0"/>
        <w:color w:val="000000"/>
        <w:sz w:val="20"/>
      </w:rPr>
    </w:lvl>
    <w:lvl w:ilvl="1">
      <w:start w:val="1"/>
      <w:numFmt w:val="upperRoman"/>
      <w:pStyle w:val="ALIIIIII"/>
      <w:lvlText w:val="%2."/>
      <w:lvlJc w:val="left"/>
      <w:pPr>
        <w:ind w:left="1191" w:hanging="397"/>
      </w:pPr>
      <w:rPr>
        <w:rFonts w:hint="default"/>
        <w:b/>
        <w:i w:val="0"/>
      </w:rPr>
    </w:lvl>
    <w:lvl w:ilvl="2">
      <w:start w:val="1"/>
      <w:numFmt w:val="lowerLetter"/>
      <w:pStyle w:val="ALabc"/>
      <w:lvlText w:val="%3."/>
      <w:lvlJc w:val="left"/>
      <w:pPr>
        <w:ind w:left="1814" w:hanging="340"/>
      </w:pPr>
      <w:rPr>
        <w:rFonts w:ascii="Tahoma" w:hAnsi="Tahoma" w:hint="default"/>
        <w:b/>
        <w:i w:val="0"/>
        <w:color w:val="000000"/>
        <w:sz w:val="20"/>
      </w:rPr>
    </w:lvl>
    <w:lvl w:ilvl="3">
      <w:start w:val="1"/>
      <w:numFmt w:val="none"/>
      <w:lvlText w:val=""/>
      <w:lvlJc w:val="right"/>
      <w:pPr>
        <w:ind w:left="-568" w:firstLine="0"/>
      </w:pPr>
      <w:rPr>
        <w:rFonts w:ascii="Tahoma" w:hAnsi="Tahoma" w:hint="default"/>
        <w:b w:val="0"/>
        <w:i w:val="0"/>
        <w:color w:val="F5821E"/>
        <w:sz w:val="20"/>
      </w:rPr>
    </w:lvl>
    <w:lvl w:ilvl="4">
      <w:start w:val="1"/>
      <w:numFmt w:val="none"/>
      <w:lvlText w:val="%5"/>
      <w:lvlJc w:val="left"/>
      <w:pPr>
        <w:ind w:left="-852" w:firstLine="0"/>
      </w:pPr>
      <w:rPr>
        <w:rFonts w:ascii="Tahoma" w:hAnsi="Tahoma" w:hint="default"/>
        <w:b w:val="0"/>
        <w:i w:val="0"/>
        <w:color w:val="F5821E"/>
        <w:sz w:val="20"/>
      </w:rPr>
    </w:lvl>
    <w:lvl w:ilvl="5">
      <w:start w:val="1"/>
      <w:numFmt w:val="none"/>
      <w:lvlText w:val=""/>
      <w:lvlJc w:val="right"/>
      <w:pPr>
        <w:ind w:left="-1136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4175"/>
        </w:tabs>
        <w:ind w:left="-14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170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1988" w:firstLine="0"/>
      </w:pPr>
      <w:rPr>
        <w:rFonts w:hint="default"/>
      </w:rPr>
    </w:lvl>
  </w:abstractNum>
  <w:abstractNum w:abstractNumId="16" w15:restartNumberingAfterBreak="0">
    <w:nsid w:val="6521710D"/>
    <w:multiLevelType w:val="hybridMultilevel"/>
    <w:tmpl w:val="AFFE19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B9167D"/>
    <w:multiLevelType w:val="hybridMultilevel"/>
    <w:tmpl w:val="005649F8"/>
    <w:lvl w:ilvl="0" w:tplc="F8AEF62A">
      <w:start w:val="1"/>
      <w:numFmt w:val="bullet"/>
      <w:pStyle w:val="AL2"/>
      <w:lvlText w:val=""/>
      <w:lvlPicBulletId w:val="4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E5136B2"/>
    <w:multiLevelType w:val="multilevel"/>
    <w:tmpl w:val="3DF443B0"/>
    <w:styleLink w:val="Sty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6222651">
    <w:abstractNumId w:val="18"/>
  </w:num>
  <w:num w:numId="2" w16cid:durableId="639455833">
    <w:abstractNumId w:val="15"/>
  </w:num>
  <w:num w:numId="3" w16cid:durableId="895314403">
    <w:abstractNumId w:val="9"/>
  </w:num>
  <w:num w:numId="4" w16cid:durableId="424762791">
    <w:abstractNumId w:val="4"/>
  </w:num>
  <w:num w:numId="5" w16cid:durableId="474108056">
    <w:abstractNumId w:val="12"/>
  </w:num>
  <w:num w:numId="6" w16cid:durableId="443378645">
    <w:abstractNumId w:val="5"/>
  </w:num>
  <w:num w:numId="7" w16cid:durableId="1000305509">
    <w:abstractNumId w:val="17"/>
  </w:num>
  <w:num w:numId="8" w16cid:durableId="2133939219">
    <w:abstractNumId w:val="8"/>
  </w:num>
  <w:num w:numId="9" w16cid:durableId="697394846">
    <w:abstractNumId w:val="14"/>
  </w:num>
  <w:num w:numId="10" w16cid:durableId="411127606">
    <w:abstractNumId w:val="0"/>
  </w:num>
  <w:num w:numId="11" w16cid:durableId="80682334">
    <w:abstractNumId w:val="1"/>
  </w:num>
  <w:num w:numId="12" w16cid:durableId="189800685">
    <w:abstractNumId w:val="11"/>
  </w:num>
  <w:num w:numId="13" w16cid:durableId="1878421617">
    <w:abstractNumId w:val="10"/>
  </w:num>
  <w:num w:numId="14" w16cid:durableId="828256958">
    <w:abstractNumId w:val="6"/>
  </w:num>
  <w:num w:numId="15" w16cid:durableId="356659998">
    <w:abstractNumId w:val="13"/>
  </w:num>
  <w:num w:numId="16" w16cid:durableId="220101381">
    <w:abstractNumId w:val="7"/>
  </w:num>
  <w:num w:numId="17" w16cid:durableId="6022980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95670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40956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25968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12426341">
    <w:abstractNumId w:val="2"/>
  </w:num>
  <w:num w:numId="22" w16cid:durableId="100324197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1285296">
    <w:abstractNumId w:val="16"/>
  </w:num>
  <w:num w:numId="24" w16cid:durableId="1141195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styleLockTheme/>
  <w:styleLockQFSet/>
  <w:defaultTabStop w:val="737"/>
  <w:hyphenationZone w:val="425"/>
  <w:drawingGridHorizontalSpacing w:val="11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CD1"/>
    <w:rsid w:val="00001FEC"/>
    <w:rsid w:val="000043B2"/>
    <w:rsid w:val="00005150"/>
    <w:rsid w:val="00005BC9"/>
    <w:rsid w:val="00010999"/>
    <w:rsid w:val="00011425"/>
    <w:rsid w:val="00011D5E"/>
    <w:rsid w:val="000136C6"/>
    <w:rsid w:val="000150C4"/>
    <w:rsid w:val="00020424"/>
    <w:rsid w:val="00023CF2"/>
    <w:rsid w:val="000271B2"/>
    <w:rsid w:val="000279D6"/>
    <w:rsid w:val="0003169A"/>
    <w:rsid w:val="00036AB4"/>
    <w:rsid w:val="00037CA1"/>
    <w:rsid w:val="000407D7"/>
    <w:rsid w:val="00043736"/>
    <w:rsid w:val="00043832"/>
    <w:rsid w:val="0004395C"/>
    <w:rsid w:val="00043BD3"/>
    <w:rsid w:val="000442E7"/>
    <w:rsid w:val="00046808"/>
    <w:rsid w:val="00046D5F"/>
    <w:rsid w:val="00047AB2"/>
    <w:rsid w:val="00050FCE"/>
    <w:rsid w:val="00051DBD"/>
    <w:rsid w:val="000558B3"/>
    <w:rsid w:val="00056F46"/>
    <w:rsid w:val="00057271"/>
    <w:rsid w:val="00057BD0"/>
    <w:rsid w:val="00062DBB"/>
    <w:rsid w:val="0006366D"/>
    <w:rsid w:val="00065ADF"/>
    <w:rsid w:val="00070ED5"/>
    <w:rsid w:val="00074D0C"/>
    <w:rsid w:val="000760C5"/>
    <w:rsid w:val="00076F86"/>
    <w:rsid w:val="00076FB1"/>
    <w:rsid w:val="000806BA"/>
    <w:rsid w:val="000841A0"/>
    <w:rsid w:val="00086ED0"/>
    <w:rsid w:val="00087F4D"/>
    <w:rsid w:val="00090F04"/>
    <w:rsid w:val="00091F7B"/>
    <w:rsid w:val="00093AFF"/>
    <w:rsid w:val="00094419"/>
    <w:rsid w:val="0009490E"/>
    <w:rsid w:val="0009498C"/>
    <w:rsid w:val="000974AC"/>
    <w:rsid w:val="00097D9C"/>
    <w:rsid w:val="000A006A"/>
    <w:rsid w:val="000A3AE1"/>
    <w:rsid w:val="000A4186"/>
    <w:rsid w:val="000A4717"/>
    <w:rsid w:val="000A501D"/>
    <w:rsid w:val="000A5640"/>
    <w:rsid w:val="000B23FB"/>
    <w:rsid w:val="000B26C8"/>
    <w:rsid w:val="000B2A0B"/>
    <w:rsid w:val="000B4CFE"/>
    <w:rsid w:val="000B63D9"/>
    <w:rsid w:val="000B6754"/>
    <w:rsid w:val="000B7190"/>
    <w:rsid w:val="000B7707"/>
    <w:rsid w:val="000B7D9C"/>
    <w:rsid w:val="000C06A4"/>
    <w:rsid w:val="000C74AA"/>
    <w:rsid w:val="000D2E08"/>
    <w:rsid w:val="000D6230"/>
    <w:rsid w:val="000D7322"/>
    <w:rsid w:val="000E257E"/>
    <w:rsid w:val="000E25F1"/>
    <w:rsid w:val="000E27E9"/>
    <w:rsid w:val="000E61DA"/>
    <w:rsid w:val="000F024E"/>
    <w:rsid w:val="000F0A4D"/>
    <w:rsid w:val="000F18E7"/>
    <w:rsid w:val="000F1BE4"/>
    <w:rsid w:val="000F434C"/>
    <w:rsid w:val="000F61E8"/>
    <w:rsid w:val="00100919"/>
    <w:rsid w:val="0010109A"/>
    <w:rsid w:val="001118A9"/>
    <w:rsid w:val="00113FA6"/>
    <w:rsid w:val="001148C5"/>
    <w:rsid w:val="00117274"/>
    <w:rsid w:val="00124D32"/>
    <w:rsid w:val="0012537A"/>
    <w:rsid w:val="00126792"/>
    <w:rsid w:val="00130A24"/>
    <w:rsid w:val="001330C7"/>
    <w:rsid w:val="001342F1"/>
    <w:rsid w:val="001401E6"/>
    <w:rsid w:val="00140B14"/>
    <w:rsid w:val="00144C1E"/>
    <w:rsid w:val="0014540A"/>
    <w:rsid w:val="00145CEE"/>
    <w:rsid w:val="00150040"/>
    <w:rsid w:val="00152F5D"/>
    <w:rsid w:val="00153861"/>
    <w:rsid w:val="00155E11"/>
    <w:rsid w:val="00156548"/>
    <w:rsid w:val="00156BA0"/>
    <w:rsid w:val="00156CC3"/>
    <w:rsid w:val="001618C9"/>
    <w:rsid w:val="00165EA9"/>
    <w:rsid w:val="0016633F"/>
    <w:rsid w:val="0016665B"/>
    <w:rsid w:val="00166D3C"/>
    <w:rsid w:val="00170534"/>
    <w:rsid w:val="00173792"/>
    <w:rsid w:val="00174AC9"/>
    <w:rsid w:val="001810DC"/>
    <w:rsid w:val="00184055"/>
    <w:rsid w:val="00185FA9"/>
    <w:rsid w:val="00187F54"/>
    <w:rsid w:val="001915F0"/>
    <w:rsid w:val="00192357"/>
    <w:rsid w:val="001968D3"/>
    <w:rsid w:val="001A03B8"/>
    <w:rsid w:val="001A08B9"/>
    <w:rsid w:val="001A5CA2"/>
    <w:rsid w:val="001B0FB7"/>
    <w:rsid w:val="001B2173"/>
    <w:rsid w:val="001B4CA1"/>
    <w:rsid w:val="001B5E89"/>
    <w:rsid w:val="001B620A"/>
    <w:rsid w:val="001B71D5"/>
    <w:rsid w:val="001C0F74"/>
    <w:rsid w:val="001C141E"/>
    <w:rsid w:val="001C1889"/>
    <w:rsid w:val="001C1A42"/>
    <w:rsid w:val="001C2196"/>
    <w:rsid w:val="001C2AA7"/>
    <w:rsid w:val="001C3097"/>
    <w:rsid w:val="001C3696"/>
    <w:rsid w:val="001C411A"/>
    <w:rsid w:val="001C553C"/>
    <w:rsid w:val="001C62D0"/>
    <w:rsid w:val="001D22B0"/>
    <w:rsid w:val="001D37C0"/>
    <w:rsid w:val="001D4A93"/>
    <w:rsid w:val="001D4AFB"/>
    <w:rsid w:val="001D78D0"/>
    <w:rsid w:val="001E439F"/>
    <w:rsid w:val="001E4453"/>
    <w:rsid w:val="001E58A5"/>
    <w:rsid w:val="001E6F71"/>
    <w:rsid w:val="001E710E"/>
    <w:rsid w:val="001F1CEB"/>
    <w:rsid w:val="001F21B9"/>
    <w:rsid w:val="001F2A8A"/>
    <w:rsid w:val="001F2CCF"/>
    <w:rsid w:val="001F39B6"/>
    <w:rsid w:val="001F543A"/>
    <w:rsid w:val="001F76D5"/>
    <w:rsid w:val="00200359"/>
    <w:rsid w:val="0020036D"/>
    <w:rsid w:val="002021BA"/>
    <w:rsid w:val="002040E8"/>
    <w:rsid w:val="00204866"/>
    <w:rsid w:val="002059A7"/>
    <w:rsid w:val="00205C8C"/>
    <w:rsid w:val="002071A8"/>
    <w:rsid w:val="002107BF"/>
    <w:rsid w:val="00210B97"/>
    <w:rsid w:val="002111A9"/>
    <w:rsid w:val="00211698"/>
    <w:rsid w:val="0021439F"/>
    <w:rsid w:val="002165E9"/>
    <w:rsid w:val="002168E0"/>
    <w:rsid w:val="00221BAE"/>
    <w:rsid w:val="00222366"/>
    <w:rsid w:val="00230B31"/>
    <w:rsid w:val="00231982"/>
    <w:rsid w:val="00231F90"/>
    <w:rsid w:val="002323BC"/>
    <w:rsid w:val="00232701"/>
    <w:rsid w:val="00240F34"/>
    <w:rsid w:val="00241F3B"/>
    <w:rsid w:val="00242485"/>
    <w:rsid w:val="00243481"/>
    <w:rsid w:val="0024418A"/>
    <w:rsid w:val="00247B48"/>
    <w:rsid w:val="0025177B"/>
    <w:rsid w:val="00253586"/>
    <w:rsid w:val="00256193"/>
    <w:rsid w:val="0025697A"/>
    <w:rsid w:val="002622F5"/>
    <w:rsid w:val="0026335D"/>
    <w:rsid w:val="002649D7"/>
    <w:rsid w:val="00264A71"/>
    <w:rsid w:val="00264E55"/>
    <w:rsid w:val="00266A56"/>
    <w:rsid w:val="00266FB3"/>
    <w:rsid w:val="002672E7"/>
    <w:rsid w:val="00267742"/>
    <w:rsid w:val="002703B5"/>
    <w:rsid w:val="00271632"/>
    <w:rsid w:val="0027352C"/>
    <w:rsid w:val="00275737"/>
    <w:rsid w:val="00276F1A"/>
    <w:rsid w:val="002771C0"/>
    <w:rsid w:val="00277846"/>
    <w:rsid w:val="00280098"/>
    <w:rsid w:val="0028118A"/>
    <w:rsid w:val="00284D11"/>
    <w:rsid w:val="00287053"/>
    <w:rsid w:val="00287781"/>
    <w:rsid w:val="002914A7"/>
    <w:rsid w:val="0029198C"/>
    <w:rsid w:val="00291FBE"/>
    <w:rsid w:val="00293773"/>
    <w:rsid w:val="00294264"/>
    <w:rsid w:val="00297153"/>
    <w:rsid w:val="00297E26"/>
    <w:rsid w:val="002A1EB1"/>
    <w:rsid w:val="002A3CE2"/>
    <w:rsid w:val="002A4F41"/>
    <w:rsid w:val="002A5198"/>
    <w:rsid w:val="002A5B8E"/>
    <w:rsid w:val="002A5C76"/>
    <w:rsid w:val="002A5F2C"/>
    <w:rsid w:val="002A7DA0"/>
    <w:rsid w:val="002B1D79"/>
    <w:rsid w:val="002B3690"/>
    <w:rsid w:val="002B3B45"/>
    <w:rsid w:val="002B3CDE"/>
    <w:rsid w:val="002B5E6D"/>
    <w:rsid w:val="002B67A1"/>
    <w:rsid w:val="002B68AF"/>
    <w:rsid w:val="002B7839"/>
    <w:rsid w:val="002C14E8"/>
    <w:rsid w:val="002C17A2"/>
    <w:rsid w:val="002C4662"/>
    <w:rsid w:val="002D1858"/>
    <w:rsid w:val="002D3367"/>
    <w:rsid w:val="002D38DD"/>
    <w:rsid w:val="002D3B4D"/>
    <w:rsid w:val="002D5ECA"/>
    <w:rsid w:val="002E0ADE"/>
    <w:rsid w:val="002E213F"/>
    <w:rsid w:val="002E4F48"/>
    <w:rsid w:val="002E73E3"/>
    <w:rsid w:val="002F1ECB"/>
    <w:rsid w:val="002F2649"/>
    <w:rsid w:val="00300FBE"/>
    <w:rsid w:val="00304E3C"/>
    <w:rsid w:val="0030739E"/>
    <w:rsid w:val="00310BA3"/>
    <w:rsid w:val="0031377F"/>
    <w:rsid w:val="00313AFD"/>
    <w:rsid w:val="00314344"/>
    <w:rsid w:val="003147FE"/>
    <w:rsid w:val="00316B1F"/>
    <w:rsid w:val="003208F9"/>
    <w:rsid w:val="00320EEA"/>
    <w:rsid w:val="003230E5"/>
    <w:rsid w:val="003260BD"/>
    <w:rsid w:val="00327F12"/>
    <w:rsid w:val="003302A6"/>
    <w:rsid w:val="003305EB"/>
    <w:rsid w:val="003320A5"/>
    <w:rsid w:val="00335A62"/>
    <w:rsid w:val="003371FF"/>
    <w:rsid w:val="00340F96"/>
    <w:rsid w:val="003410DD"/>
    <w:rsid w:val="00342E4A"/>
    <w:rsid w:val="0034558A"/>
    <w:rsid w:val="00345D22"/>
    <w:rsid w:val="00353222"/>
    <w:rsid w:val="0035393E"/>
    <w:rsid w:val="0035765D"/>
    <w:rsid w:val="00362565"/>
    <w:rsid w:val="0036388A"/>
    <w:rsid w:val="00364B7A"/>
    <w:rsid w:val="00364EE4"/>
    <w:rsid w:val="003676A8"/>
    <w:rsid w:val="00367CB0"/>
    <w:rsid w:val="003712BD"/>
    <w:rsid w:val="00371EEE"/>
    <w:rsid w:val="003730F0"/>
    <w:rsid w:val="00375C76"/>
    <w:rsid w:val="003768C4"/>
    <w:rsid w:val="00380ACA"/>
    <w:rsid w:val="00382479"/>
    <w:rsid w:val="003848E1"/>
    <w:rsid w:val="0038592B"/>
    <w:rsid w:val="00386011"/>
    <w:rsid w:val="0038678D"/>
    <w:rsid w:val="00390BA7"/>
    <w:rsid w:val="003924C3"/>
    <w:rsid w:val="003950CD"/>
    <w:rsid w:val="003A3B8F"/>
    <w:rsid w:val="003A6303"/>
    <w:rsid w:val="003A680C"/>
    <w:rsid w:val="003B4EBE"/>
    <w:rsid w:val="003B5143"/>
    <w:rsid w:val="003B58EE"/>
    <w:rsid w:val="003C0895"/>
    <w:rsid w:val="003C0CA2"/>
    <w:rsid w:val="003C19D5"/>
    <w:rsid w:val="003C2C64"/>
    <w:rsid w:val="003C3575"/>
    <w:rsid w:val="003C595F"/>
    <w:rsid w:val="003D1FFE"/>
    <w:rsid w:val="003D2813"/>
    <w:rsid w:val="003D43E0"/>
    <w:rsid w:val="003E14B9"/>
    <w:rsid w:val="003E424C"/>
    <w:rsid w:val="003F022B"/>
    <w:rsid w:val="003F1FBD"/>
    <w:rsid w:val="003F7599"/>
    <w:rsid w:val="004016FF"/>
    <w:rsid w:val="004021C3"/>
    <w:rsid w:val="00402A6E"/>
    <w:rsid w:val="00402DCF"/>
    <w:rsid w:val="00410363"/>
    <w:rsid w:val="00411472"/>
    <w:rsid w:val="00413870"/>
    <w:rsid w:val="0041579F"/>
    <w:rsid w:val="004204AD"/>
    <w:rsid w:val="00424ABB"/>
    <w:rsid w:val="00425933"/>
    <w:rsid w:val="0042658A"/>
    <w:rsid w:val="00426760"/>
    <w:rsid w:val="004267F2"/>
    <w:rsid w:val="0043288D"/>
    <w:rsid w:val="004329AE"/>
    <w:rsid w:val="00434A8E"/>
    <w:rsid w:val="00435B56"/>
    <w:rsid w:val="004365D9"/>
    <w:rsid w:val="00442D46"/>
    <w:rsid w:val="00445458"/>
    <w:rsid w:val="00445D12"/>
    <w:rsid w:val="00447B63"/>
    <w:rsid w:val="00450E91"/>
    <w:rsid w:val="0045136F"/>
    <w:rsid w:val="00451967"/>
    <w:rsid w:val="00452B16"/>
    <w:rsid w:val="00460E03"/>
    <w:rsid w:val="00460EA5"/>
    <w:rsid w:val="00467F92"/>
    <w:rsid w:val="00473D7F"/>
    <w:rsid w:val="00475ED0"/>
    <w:rsid w:val="004779BC"/>
    <w:rsid w:val="00483957"/>
    <w:rsid w:val="00484C38"/>
    <w:rsid w:val="004874DA"/>
    <w:rsid w:val="00490A18"/>
    <w:rsid w:val="00490FCA"/>
    <w:rsid w:val="00491170"/>
    <w:rsid w:val="00494F15"/>
    <w:rsid w:val="00494FFB"/>
    <w:rsid w:val="00495407"/>
    <w:rsid w:val="004A0054"/>
    <w:rsid w:val="004A086D"/>
    <w:rsid w:val="004A25CF"/>
    <w:rsid w:val="004A5CE6"/>
    <w:rsid w:val="004B108C"/>
    <w:rsid w:val="004B32FD"/>
    <w:rsid w:val="004B3CDE"/>
    <w:rsid w:val="004B7D55"/>
    <w:rsid w:val="004C73B8"/>
    <w:rsid w:val="004D0A53"/>
    <w:rsid w:val="004D1542"/>
    <w:rsid w:val="004D184C"/>
    <w:rsid w:val="004D20E0"/>
    <w:rsid w:val="004D21A1"/>
    <w:rsid w:val="004D2742"/>
    <w:rsid w:val="004D776B"/>
    <w:rsid w:val="004D7EBF"/>
    <w:rsid w:val="004E157A"/>
    <w:rsid w:val="004E2623"/>
    <w:rsid w:val="004E2EA6"/>
    <w:rsid w:val="004E3E11"/>
    <w:rsid w:val="004E59DA"/>
    <w:rsid w:val="004E5BE9"/>
    <w:rsid w:val="004E745F"/>
    <w:rsid w:val="004F40FE"/>
    <w:rsid w:val="004F42DF"/>
    <w:rsid w:val="004F50C7"/>
    <w:rsid w:val="004F6F4C"/>
    <w:rsid w:val="004F780D"/>
    <w:rsid w:val="00501533"/>
    <w:rsid w:val="00506B63"/>
    <w:rsid w:val="005072D9"/>
    <w:rsid w:val="00510967"/>
    <w:rsid w:val="0051337A"/>
    <w:rsid w:val="00513F37"/>
    <w:rsid w:val="005149E3"/>
    <w:rsid w:val="00517D87"/>
    <w:rsid w:val="00520F23"/>
    <w:rsid w:val="005212EF"/>
    <w:rsid w:val="005255A0"/>
    <w:rsid w:val="00525EBE"/>
    <w:rsid w:val="00526571"/>
    <w:rsid w:val="00526ED8"/>
    <w:rsid w:val="00527F05"/>
    <w:rsid w:val="00530968"/>
    <w:rsid w:val="00533036"/>
    <w:rsid w:val="005340D9"/>
    <w:rsid w:val="00534AA8"/>
    <w:rsid w:val="005367AD"/>
    <w:rsid w:val="005374AE"/>
    <w:rsid w:val="0054034F"/>
    <w:rsid w:val="00542136"/>
    <w:rsid w:val="00542FAE"/>
    <w:rsid w:val="005431AA"/>
    <w:rsid w:val="005441DE"/>
    <w:rsid w:val="005450B8"/>
    <w:rsid w:val="00547609"/>
    <w:rsid w:val="0055101D"/>
    <w:rsid w:val="00551BDB"/>
    <w:rsid w:val="0055546F"/>
    <w:rsid w:val="005567B7"/>
    <w:rsid w:val="00556B46"/>
    <w:rsid w:val="00560F00"/>
    <w:rsid w:val="00560FF6"/>
    <w:rsid w:val="0056733F"/>
    <w:rsid w:val="005712CD"/>
    <w:rsid w:val="005717B7"/>
    <w:rsid w:val="00571C0A"/>
    <w:rsid w:val="00575525"/>
    <w:rsid w:val="00575995"/>
    <w:rsid w:val="00577C51"/>
    <w:rsid w:val="00580DFB"/>
    <w:rsid w:val="0058128B"/>
    <w:rsid w:val="005821A9"/>
    <w:rsid w:val="00585776"/>
    <w:rsid w:val="00591200"/>
    <w:rsid w:val="00591EBD"/>
    <w:rsid w:val="0059296F"/>
    <w:rsid w:val="005937F3"/>
    <w:rsid w:val="00593E04"/>
    <w:rsid w:val="0059677F"/>
    <w:rsid w:val="005A0259"/>
    <w:rsid w:val="005A0E50"/>
    <w:rsid w:val="005A4040"/>
    <w:rsid w:val="005A7F3E"/>
    <w:rsid w:val="005B66A6"/>
    <w:rsid w:val="005B703D"/>
    <w:rsid w:val="005B7B2A"/>
    <w:rsid w:val="005C52D9"/>
    <w:rsid w:val="005C657D"/>
    <w:rsid w:val="005C6E19"/>
    <w:rsid w:val="005C7230"/>
    <w:rsid w:val="005C7706"/>
    <w:rsid w:val="005D2590"/>
    <w:rsid w:val="005D39C1"/>
    <w:rsid w:val="005D3A16"/>
    <w:rsid w:val="005D46B5"/>
    <w:rsid w:val="005D5D62"/>
    <w:rsid w:val="005D7D1B"/>
    <w:rsid w:val="005E0AA5"/>
    <w:rsid w:val="005E3673"/>
    <w:rsid w:val="005E46DB"/>
    <w:rsid w:val="005E7FF2"/>
    <w:rsid w:val="005F0A3F"/>
    <w:rsid w:val="005F14E1"/>
    <w:rsid w:val="005F2E3C"/>
    <w:rsid w:val="005F4BC7"/>
    <w:rsid w:val="005F7024"/>
    <w:rsid w:val="00600C3F"/>
    <w:rsid w:val="006032B3"/>
    <w:rsid w:val="006042E0"/>
    <w:rsid w:val="0060440A"/>
    <w:rsid w:val="00605664"/>
    <w:rsid w:val="00605F70"/>
    <w:rsid w:val="0061054D"/>
    <w:rsid w:val="00611018"/>
    <w:rsid w:val="006163B7"/>
    <w:rsid w:val="006232A8"/>
    <w:rsid w:val="006274AE"/>
    <w:rsid w:val="00627F62"/>
    <w:rsid w:val="00631860"/>
    <w:rsid w:val="006338D2"/>
    <w:rsid w:val="00633F8E"/>
    <w:rsid w:val="006357BD"/>
    <w:rsid w:val="006362B6"/>
    <w:rsid w:val="00636846"/>
    <w:rsid w:val="006454EC"/>
    <w:rsid w:val="0064576C"/>
    <w:rsid w:val="00646FDD"/>
    <w:rsid w:val="006476E4"/>
    <w:rsid w:val="00650822"/>
    <w:rsid w:val="00653A33"/>
    <w:rsid w:val="00654D12"/>
    <w:rsid w:val="00654DAC"/>
    <w:rsid w:val="00656555"/>
    <w:rsid w:val="00657D35"/>
    <w:rsid w:val="00662F78"/>
    <w:rsid w:val="00663C20"/>
    <w:rsid w:val="006667CB"/>
    <w:rsid w:val="00666E8F"/>
    <w:rsid w:val="00670597"/>
    <w:rsid w:val="0067254D"/>
    <w:rsid w:val="00675F8E"/>
    <w:rsid w:val="0067647E"/>
    <w:rsid w:val="00676618"/>
    <w:rsid w:val="00677C8F"/>
    <w:rsid w:val="00683DE4"/>
    <w:rsid w:val="00684537"/>
    <w:rsid w:val="0068473E"/>
    <w:rsid w:val="00684A9E"/>
    <w:rsid w:val="006862EF"/>
    <w:rsid w:val="0068673C"/>
    <w:rsid w:val="00686A1F"/>
    <w:rsid w:val="006879CA"/>
    <w:rsid w:val="0069030F"/>
    <w:rsid w:val="00691B86"/>
    <w:rsid w:val="00691B97"/>
    <w:rsid w:val="00693A7B"/>
    <w:rsid w:val="00696206"/>
    <w:rsid w:val="006966A9"/>
    <w:rsid w:val="00696B5A"/>
    <w:rsid w:val="006A3FA4"/>
    <w:rsid w:val="006A7C64"/>
    <w:rsid w:val="006B12A5"/>
    <w:rsid w:val="006B2DB7"/>
    <w:rsid w:val="006B4B4F"/>
    <w:rsid w:val="006B57BB"/>
    <w:rsid w:val="006B6F10"/>
    <w:rsid w:val="006B7F54"/>
    <w:rsid w:val="006C0C1C"/>
    <w:rsid w:val="006C64D1"/>
    <w:rsid w:val="006C65BA"/>
    <w:rsid w:val="006D3410"/>
    <w:rsid w:val="006D58A0"/>
    <w:rsid w:val="006E1726"/>
    <w:rsid w:val="006E3028"/>
    <w:rsid w:val="006E61FB"/>
    <w:rsid w:val="006F1466"/>
    <w:rsid w:val="006F2360"/>
    <w:rsid w:val="006F26CA"/>
    <w:rsid w:val="006F30B6"/>
    <w:rsid w:val="006F6DFD"/>
    <w:rsid w:val="006F7A1A"/>
    <w:rsid w:val="006F7B82"/>
    <w:rsid w:val="0070202A"/>
    <w:rsid w:val="00703443"/>
    <w:rsid w:val="00710974"/>
    <w:rsid w:val="00710BCB"/>
    <w:rsid w:val="007141F0"/>
    <w:rsid w:val="00714254"/>
    <w:rsid w:val="00714B18"/>
    <w:rsid w:val="00714C3F"/>
    <w:rsid w:val="00716638"/>
    <w:rsid w:val="00721AF8"/>
    <w:rsid w:val="00724FA0"/>
    <w:rsid w:val="007259A0"/>
    <w:rsid w:val="007323F5"/>
    <w:rsid w:val="007331D1"/>
    <w:rsid w:val="007337AA"/>
    <w:rsid w:val="007358A8"/>
    <w:rsid w:val="0073665E"/>
    <w:rsid w:val="00737FAE"/>
    <w:rsid w:val="007414CA"/>
    <w:rsid w:val="00743BEA"/>
    <w:rsid w:val="00743EA8"/>
    <w:rsid w:val="007447A7"/>
    <w:rsid w:val="00744A96"/>
    <w:rsid w:val="007507DE"/>
    <w:rsid w:val="007507EA"/>
    <w:rsid w:val="00751233"/>
    <w:rsid w:val="0075273A"/>
    <w:rsid w:val="00752973"/>
    <w:rsid w:val="007540A4"/>
    <w:rsid w:val="0075641E"/>
    <w:rsid w:val="00756A19"/>
    <w:rsid w:val="007634AD"/>
    <w:rsid w:val="00764981"/>
    <w:rsid w:val="00764AFC"/>
    <w:rsid w:val="00765ABF"/>
    <w:rsid w:val="00767E1F"/>
    <w:rsid w:val="00770DF7"/>
    <w:rsid w:val="00773794"/>
    <w:rsid w:val="00775EF9"/>
    <w:rsid w:val="007761F6"/>
    <w:rsid w:val="00782AE0"/>
    <w:rsid w:val="00783445"/>
    <w:rsid w:val="00783AC3"/>
    <w:rsid w:val="00790939"/>
    <w:rsid w:val="007910D8"/>
    <w:rsid w:val="0079406F"/>
    <w:rsid w:val="00797A25"/>
    <w:rsid w:val="00797A30"/>
    <w:rsid w:val="007A0F4C"/>
    <w:rsid w:val="007A3C9F"/>
    <w:rsid w:val="007A607D"/>
    <w:rsid w:val="007B0CD8"/>
    <w:rsid w:val="007B1CF0"/>
    <w:rsid w:val="007B3D10"/>
    <w:rsid w:val="007B4166"/>
    <w:rsid w:val="007B4502"/>
    <w:rsid w:val="007B7D6C"/>
    <w:rsid w:val="007C0C7F"/>
    <w:rsid w:val="007C11EA"/>
    <w:rsid w:val="007C1226"/>
    <w:rsid w:val="007C1682"/>
    <w:rsid w:val="007C1765"/>
    <w:rsid w:val="007C29D8"/>
    <w:rsid w:val="007C3DCC"/>
    <w:rsid w:val="007C452E"/>
    <w:rsid w:val="007C7360"/>
    <w:rsid w:val="007C7BBE"/>
    <w:rsid w:val="007D1E46"/>
    <w:rsid w:val="007D2466"/>
    <w:rsid w:val="007D36D4"/>
    <w:rsid w:val="007D6871"/>
    <w:rsid w:val="007D7C15"/>
    <w:rsid w:val="007E01A8"/>
    <w:rsid w:val="007E062B"/>
    <w:rsid w:val="007E1745"/>
    <w:rsid w:val="007E4630"/>
    <w:rsid w:val="007E5060"/>
    <w:rsid w:val="007E593B"/>
    <w:rsid w:val="007F09C6"/>
    <w:rsid w:val="007F2A35"/>
    <w:rsid w:val="008002B3"/>
    <w:rsid w:val="00801897"/>
    <w:rsid w:val="00802581"/>
    <w:rsid w:val="0080311F"/>
    <w:rsid w:val="00803906"/>
    <w:rsid w:val="0080525D"/>
    <w:rsid w:val="00810337"/>
    <w:rsid w:val="0081176B"/>
    <w:rsid w:val="008204E7"/>
    <w:rsid w:val="00820E26"/>
    <w:rsid w:val="00821153"/>
    <w:rsid w:val="00822711"/>
    <w:rsid w:val="00822C2E"/>
    <w:rsid w:val="00825A4C"/>
    <w:rsid w:val="0082752D"/>
    <w:rsid w:val="008314B2"/>
    <w:rsid w:val="00831809"/>
    <w:rsid w:val="00837D7C"/>
    <w:rsid w:val="0084139E"/>
    <w:rsid w:val="00842A85"/>
    <w:rsid w:val="008443F9"/>
    <w:rsid w:val="00846ED3"/>
    <w:rsid w:val="0085213A"/>
    <w:rsid w:val="0085359B"/>
    <w:rsid w:val="00855727"/>
    <w:rsid w:val="00861739"/>
    <w:rsid w:val="00861AB4"/>
    <w:rsid w:val="008637E1"/>
    <w:rsid w:val="00864203"/>
    <w:rsid w:val="00864B51"/>
    <w:rsid w:val="008730B4"/>
    <w:rsid w:val="00873A65"/>
    <w:rsid w:val="0087649C"/>
    <w:rsid w:val="008770F4"/>
    <w:rsid w:val="00877865"/>
    <w:rsid w:val="00887A8F"/>
    <w:rsid w:val="00890953"/>
    <w:rsid w:val="00893C97"/>
    <w:rsid w:val="00893F97"/>
    <w:rsid w:val="008A135E"/>
    <w:rsid w:val="008A174A"/>
    <w:rsid w:val="008A1D3B"/>
    <w:rsid w:val="008A33A9"/>
    <w:rsid w:val="008A7FEC"/>
    <w:rsid w:val="008B2B8C"/>
    <w:rsid w:val="008B384F"/>
    <w:rsid w:val="008B39F3"/>
    <w:rsid w:val="008B557D"/>
    <w:rsid w:val="008B5624"/>
    <w:rsid w:val="008B6A9B"/>
    <w:rsid w:val="008B7417"/>
    <w:rsid w:val="008C0504"/>
    <w:rsid w:val="008C3930"/>
    <w:rsid w:val="008C42AB"/>
    <w:rsid w:val="008C43BD"/>
    <w:rsid w:val="008C4982"/>
    <w:rsid w:val="008C670A"/>
    <w:rsid w:val="008D209D"/>
    <w:rsid w:val="008D2314"/>
    <w:rsid w:val="008D2A29"/>
    <w:rsid w:val="008D331E"/>
    <w:rsid w:val="008D3C7D"/>
    <w:rsid w:val="008E05B2"/>
    <w:rsid w:val="008E0C9B"/>
    <w:rsid w:val="008E146A"/>
    <w:rsid w:val="008E6A2D"/>
    <w:rsid w:val="008E78DC"/>
    <w:rsid w:val="008E7972"/>
    <w:rsid w:val="008E7C78"/>
    <w:rsid w:val="008F0408"/>
    <w:rsid w:val="008F1B95"/>
    <w:rsid w:val="008F454E"/>
    <w:rsid w:val="008F5951"/>
    <w:rsid w:val="009004D9"/>
    <w:rsid w:val="0090200E"/>
    <w:rsid w:val="00903894"/>
    <w:rsid w:val="00904895"/>
    <w:rsid w:val="00905405"/>
    <w:rsid w:val="00905F94"/>
    <w:rsid w:val="0090704D"/>
    <w:rsid w:val="00910F80"/>
    <w:rsid w:val="009116B5"/>
    <w:rsid w:val="00912B33"/>
    <w:rsid w:val="0091303D"/>
    <w:rsid w:val="00913A28"/>
    <w:rsid w:val="00914159"/>
    <w:rsid w:val="00915A2B"/>
    <w:rsid w:val="00921D8E"/>
    <w:rsid w:val="009221BD"/>
    <w:rsid w:val="00922A6D"/>
    <w:rsid w:val="00924B2A"/>
    <w:rsid w:val="00924D44"/>
    <w:rsid w:val="00924D4D"/>
    <w:rsid w:val="009261D7"/>
    <w:rsid w:val="0092671B"/>
    <w:rsid w:val="00926D21"/>
    <w:rsid w:val="00927153"/>
    <w:rsid w:val="00930864"/>
    <w:rsid w:val="00930BFD"/>
    <w:rsid w:val="00932690"/>
    <w:rsid w:val="00934DE4"/>
    <w:rsid w:val="00935AC5"/>
    <w:rsid w:val="00936597"/>
    <w:rsid w:val="00936737"/>
    <w:rsid w:val="00937C5B"/>
    <w:rsid w:val="00937F88"/>
    <w:rsid w:val="00943050"/>
    <w:rsid w:val="009476DD"/>
    <w:rsid w:val="00947774"/>
    <w:rsid w:val="00955062"/>
    <w:rsid w:val="0095719E"/>
    <w:rsid w:val="0095765B"/>
    <w:rsid w:val="009604B2"/>
    <w:rsid w:val="0096141B"/>
    <w:rsid w:val="00965F9A"/>
    <w:rsid w:val="00967100"/>
    <w:rsid w:val="009701E4"/>
    <w:rsid w:val="00971B1E"/>
    <w:rsid w:val="00972414"/>
    <w:rsid w:val="00972A8A"/>
    <w:rsid w:val="00974A49"/>
    <w:rsid w:val="00976230"/>
    <w:rsid w:val="009766A2"/>
    <w:rsid w:val="00976B42"/>
    <w:rsid w:val="00976BC1"/>
    <w:rsid w:val="00980020"/>
    <w:rsid w:val="00980388"/>
    <w:rsid w:val="009806D5"/>
    <w:rsid w:val="00980A90"/>
    <w:rsid w:val="00981FE8"/>
    <w:rsid w:val="009849EC"/>
    <w:rsid w:val="00985768"/>
    <w:rsid w:val="00985785"/>
    <w:rsid w:val="0098663C"/>
    <w:rsid w:val="00987210"/>
    <w:rsid w:val="00992359"/>
    <w:rsid w:val="00995AA4"/>
    <w:rsid w:val="00995D40"/>
    <w:rsid w:val="00996451"/>
    <w:rsid w:val="00996BAC"/>
    <w:rsid w:val="00997AD6"/>
    <w:rsid w:val="00997E6A"/>
    <w:rsid w:val="009A0441"/>
    <w:rsid w:val="009A05C7"/>
    <w:rsid w:val="009A0A9C"/>
    <w:rsid w:val="009A1A6B"/>
    <w:rsid w:val="009A3467"/>
    <w:rsid w:val="009A385D"/>
    <w:rsid w:val="009A530F"/>
    <w:rsid w:val="009A5B18"/>
    <w:rsid w:val="009A5CD1"/>
    <w:rsid w:val="009A763B"/>
    <w:rsid w:val="009B0F08"/>
    <w:rsid w:val="009B1010"/>
    <w:rsid w:val="009B4706"/>
    <w:rsid w:val="009B75AF"/>
    <w:rsid w:val="009C298E"/>
    <w:rsid w:val="009C2AFC"/>
    <w:rsid w:val="009C3462"/>
    <w:rsid w:val="009C430E"/>
    <w:rsid w:val="009C5307"/>
    <w:rsid w:val="009C542E"/>
    <w:rsid w:val="009C66F2"/>
    <w:rsid w:val="009D3699"/>
    <w:rsid w:val="009D4701"/>
    <w:rsid w:val="009D47AD"/>
    <w:rsid w:val="009D681B"/>
    <w:rsid w:val="009E05F9"/>
    <w:rsid w:val="009E19CD"/>
    <w:rsid w:val="009E453A"/>
    <w:rsid w:val="009E62D4"/>
    <w:rsid w:val="009F7F40"/>
    <w:rsid w:val="00A0010B"/>
    <w:rsid w:val="00A00421"/>
    <w:rsid w:val="00A0435F"/>
    <w:rsid w:val="00A05FDB"/>
    <w:rsid w:val="00A0691C"/>
    <w:rsid w:val="00A10A05"/>
    <w:rsid w:val="00A110E8"/>
    <w:rsid w:val="00A111BC"/>
    <w:rsid w:val="00A124CC"/>
    <w:rsid w:val="00A12E57"/>
    <w:rsid w:val="00A156D5"/>
    <w:rsid w:val="00A16AA1"/>
    <w:rsid w:val="00A16DE5"/>
    <w:rsid w:val="00A20921"/>
    <w:rsid w:val="00A22953"/>
    <w:rsid w:val="00A23C22"/>
    <w:rsid w:val="00A279CC"/>
    <w:rsid w:val="00A27FF1"/>
    <w:rsid w:val="00A30960"/>
    <w:rsid w:val="00A32B9F"/>
    <w:rsid w:val="00A33628"/>
    <w:rsid w:val="00A35841"/>
    <w:rsid w:val="00A35EFE"/>
    <w:rsid w:val="00A4065A"/>
    <w:rsid w:val="00A40F9E"/>
    <w:rsid w:val="00A419E7"/>
    <w:rsid w:val="00A41DC6"/>
    <w:rsid w:val="00A457CC"/>
    <w:rsid w:val="00A46863"/>
    <w:rsid w:val="00A46E28"/>
    <w:rsid w:val="00A46E3E"/>
    <w:rsid w:val="00A51746"/>
    <w:rsid w:val="00A5341D"/>
    <w:rsid w:val="00A57FD5"/>
    <w:rsid w:val="00A61DE2"/>
    <w:rsid w:val="00A63317"/>
    <w:rsid w:val="00A6364F"/>
    <w:rsid w:val="00A63C5D"/>
    <w:rsid w:val="00A63CE2"/>
    <w:rsid w:val="00A64A91"/>
    <w:rsid w:val="00A65817"/>
    <w:rsid w:val="00A7016F"/>
    <w:rsid w:val="00A70F0F"/>
    <w:rsid w:val="00A71E7A"/>
    <w:rsid w:val="00A74D1C"/>
    <w:rsid w:val="00A754DE"/>
    <w:rsid w:val="00A776C5"/>
    <w:rsid w:val="00A77A58"/>
    <w:rsid w:val="00A8005A"/>
    <w:rsid w:val="00A82F45"/>
    <w:rsid w:val="00A83781"/>
    <w:rsid w:val="00A90530"/>
    <w:rsid w:val="00A9366F"/>
    <w:rsid w:val="00A944A4"/>
    <w:rsid w:val="00A96972"/>
    <w:rsid w:val="00AA040C"/>
    <w:rsid w:val="00AA049F"/>
    <w:rsid w:val="00AA0FC6"/>
    <w:rsid w:val="00AA3DFA"/>
    <w:rsid w:val="00AA54B0"/>
    <w:rsid w:val="00AA68F5"/>
    <w:rsid w:val="00AA70A7"/>
    <w:rsid w:val="00AA7300"/>
    <w:rsid w:val="00AB0C9F"/>
    <w:rsid w:val="00AB4687"/>
    <w:rsid w:val="00AB4F82"/>
    <w:rsid w:val="00AC01C0"/>
    <w:rsid w:val="00AC3EC2"/>
    <w:rsid w:val="00AC4144"/>
    <w:rsid w:val="00AC586C"/>
    <w:rsid w:val="00AD00E5"/>
    <w:rsid w:val="00AD043E"/>
    <w:rsid w:val="00AD10CF"/>
    <w:rsid w:val="00AD1A23"/>
    <w:rsid w:val="00AD20E5"/>
    <w:rsid w:val="00AD3E23"/>
    <w:rsid w:val="00AD4FD0"/>
    <w:rsid w:val="00AD4FD8"/>
    <w:rsid w:val="00AD68C3"/>
    <w:rsid w:val="00AD6D65"/>
    <w:rsid w:val="00AE227E"/>
    <w:rsid w:val="00AE2444"/>
    <w:rsid w:val="00AE3FA1"/>
    <w:rsid w:val="00AE50D3"/>
    <w:rsid w:val="00AE62E7"/>
    <w:rsid w:val="00AE643A"/>
    <w:rsid w:val="00AE66C8"/>
    <w:rsid w:val="00AE682A"/>
    <w:rsid w:val="00AE7F1C"/>
    <w:rsid w:val="00AF0AAD"/>
    <w:rsid w:val="00AF16B3"/>
    <w:rsid w:val="00AF2CEF"/>
    <w:rsid w:val="00AF563F"/>
    <w:rsid w:val="00AF5755"/>
    <w:rsid w:val="00AF5E50"/>
    <w:rsid w:val="00B01577"/>
    <w:rsid w:val="00B02FB8"/>
    <w:rsid w:val="00B036B9"/>
    <w:rsid w:val="00B04CA1"/>
    <w:rsid w:val="00B050D4"/>
    <w:rsid w:val="00B064C6"/>
    <w:rsid w:val="00B06558"/>
    <w:rsid w:val="00B110DD"/>
    <w:rsid w:val="00B11768"/>
    <w:rsid w:val="00B13D44"/>
    <w:rsid w:val="00B15A1A"/>
    <w:rsid w:val="00B15DFB"/>
    <w:rsid w:val="00B15E38"/>
    <w:rsid w:val="00B24492"/>
    <w:rsid w:val="00B26793"/>
    <w:rsid w:val="00B2705D"/>
    <w:rsid w:val="00B27D72"/>
    <w:rsid w:val="00B33695"/>
    <w:rsid w:val="00B342A6"/>
    <w:rsid w:val="00B34AE5"/>
    <w:rsid w:val="00B36302"/>
    <w:rsid w:val="00B370BF"/>
    <w:rsid w:val="00B41FC1"/>
    <w:rsid w:val="00B466CF"/>
    <w:rsid w:val="00B5058B"/>
    <w:rsid w:val="00B51108"/>
    <w:rsid w:val="00B512A9"/>
    <w:rsid w:val="00B517A6"/>
    <w:rsid w:val="00B51A3C"/>
    <w:rsid w:val="00B51E0F"/>
    <w:rsid w:val="00B53B94"/>
    <w:rsid w:val="00B54030"/>
    <w:rsid w:val="00B54B13"/>
    <w:rsid w:val="00B56B42"/>
    <w:rsid w:val="00B57C25"/>
    <w:rsid w:val="00B604FA"/>
    <w:rsid w:val="00B6103E"/>
    <w:rsid w:val="00B61BCE"/>
    <w:rsid w:val="00B63353"/>
    <w:rsid w:val="00B65552"/>
    <w:rsid w:val="00B6729B"/>
    <w:rsid w:val="00B70B50"/>
    <w:rsid w:val="00B72C2D"/>
    <w:rsid w:val="00B74E38"/>
    <w:rsid w:val="00B80605"/>
    <w:rsid w:val="00B8236C"/>
    <w:rsid w:val="00B831A3"/>
    <w:rsid w:val="00B83D33"/>
    <w:rsid w:val="00B84790"/>
    <w:rsid w:val="00B9104D"/>
    <w:rsid w:val="00B92D88"/>
    <w:rsid w:val="00B93383"/>
    <w:rsid w:val="00B9594F"/>
    <w:rsid w:val="00B95950"/>
    <w:rsid w:val="00BA0936"/>
    <w:rsid w:val="00BA1538"/>
    <w:rsid w:val="00BA1628"/>
    <w:rsid w:val="00BA28A5"/>
    <w:rsid w:val="00BA3B60"/>
    <w:rsid w:val="00BA411B"/>
    <w:rsid w:val="00BA5506"/>
    <w:rsid w:val="00BA7DB5"/>
    <w:rsid w:val="00BB16D5"/>
    <w:rsid w:val="00BB2015"/>
    <w:rsid w:val="00BB2835"/>
    <w:rsid w:val="00BB5D82"/>
    <w:rsid w:val="00BB6B7F"/>
    <w:rsid w:val="00BB731F"/>
    <w:rsid w:val="00BB780C"/>
    <w:rsid w:val="00BC0893"/>
    <w:rsid w:val="00BC163C"/>
    <w:rsid w:val="00BC215C"/>
    <w:rsid w:val="00BC2291"/>
    <w:rsid w:val="00BC26E8"/>
    <w:rsid w:val="00BC55A0"/>
    <w:rsid w:val="00BC67D3"/>
    <w:rsid w:val="00BD0B95"/>
    <w:rsid w:val="00BD1AB5"/>
    <w:rsid w:val="00BD1F3C"/>
    <w:rsid w:val="00BD5187"/>
    <w:rsid w:val="00BE086E"/>
    <w:rsid w:val="00BE1649"/>
    <w:rsid w:val="00BE3A56"/>
    <w:rsid w:val="00BE469D"/>
    <w:rsid w:val="00BE6AB1"/>
    <w:rsid w:val="00BE6BAE"/>
    <w:rsid w:val="00BF0886"/>
    <w:rsid w:val="00BF0A78"/>
    <w:rsid w:val="00BF1455"/>
    <w:rsid w:val="00BF5183"/>
    <w:rsid w:val="00BF7170"/>
    <w:rsid w:val="00BF7859"/>
    <w:rsid w:val="00C0039D"/>
    <w:rsid w:val="00C01171"/>
    <w:rsid w:val="00C0296F"/>
    <w:rsid w:val="00C03817"/>
    <w:rsid w:val="00C03CD0"/>
    <w:rsid w:val="00C07379"/>
    <w:rsid w:val="00C108B2"/>
    <w:rsid w:val="00C12F8F"/>
    <w:rsid w:val="00C1333A"/>
    <w:rsid w:val="00C1439D"/>
    <w:rsid w:val="00C17925"/>
    <w:rsid w:val="00C17E17"/>
    <w:rsid w:val="00C208A9"/>
    <w:rsid w:val="00C2342A"/>
    <w:rsid w:val="00C24147"/>
    <w:rsid w:val="00C25F7C"/>
    <w:rsid w:val="00C31107"/>
    <w:rsid w:val="00C3164C"/>
    <w:rsid w:val="00C31B9A"/>
    <w:rsid w:val="00C32C5B"/>
    <w:rsid w:val="00C33360"/>
    <w:rsid w:val="00C33658"/>
    <w:rsid w:val="00C4417E"/>
    <w:rsid w:val="00C445C2"/>
    <w:rsid w:val="00C4479C"/>
    <w:rsid w:val="00C44BD9"/>
    <w:rsid w:val="00C45943"/>
    <w:rsid w:val="00C45AD1"/>
    <w:rsid w:val="00C50589"/>
    <w:rsid w:val="00C513E7"/>
    <w:rsid w:val="00C51FE0"/>
    <w:rsid w:val="00C52862"/>
    <w:rsid w:val="00C5289D"/>
    <w:rsid w:val="00C554DE"/>
    <w:rsid w:val="00C5552A"/>
    <w:rsid w:val="00C5662E"/>
    <w:rsid w:val="00C63389"/>
    <w:rsid w:val="00C6492A"/>
    <w:rsid w:val="00C66BA7"/>
    <w:rsid w:val="00C7208D"/>
    <w:rsid w:val="00C72B8B"/>
    <w:rsid w:val="00C72D04"/>
    <w:rsid w:val="00C77D29"/>
    <w:rsid w:val="00C77E90"/>
    <w:rsid w:val="00C80E53"/>
    <w:rsid w:val="00C81B50"/>
    <w:rsid w:val="00C840F7"/>
    <w:rsid w:val="00C84890"/>
    <w:rsid w:val="00C863E1"/>
    <w:rsid w:val="00C951D1"/>
    <w:rsid w:val="00CA27DB"/>
    <w:rsid w:val="00CA32EB"/>
    <w:rsid w:val="00CA41E4"/>
    <w:rsid w:val="00CA68DC"/>
    <w:rsid w:val="00CA7109"/>
    <w:rsid w:val="00CB0180"/>
    <w:rsid w:val="00CB0B81"/>
    <w:rsid w:val="00CB1AED"/>
    <w:rsid w:val="00CB22C3"/>
    <w:rsid w:val="00CB2685"/>
    <w:rsid w:val="00CB3093"/>
    <w:rsid w:val="00CB5E4B"/>
    <w:rsid w:val="00CB7AC7"/>
    <w:rsid w:val="00CC1FAE"/>
    <w:rsid w:val="00CC2588"/>
    <w:rsid w:val="00CC29B5"/>
    <w:rsid w:val="00CC3792"/>
    <w:rsid w:val="00CC4283"/>
    <w:rsid w:val="00CC45E0"/>
    <w:rsid w:val="00CC5201"/>
    <w:rsid w:val="00CC5B82"/>
    <w:rsid w:val="00CC5C30"/>
    <w:rsid w:val="00CC78BD"/>
    <w:rsid w:val="00CC7D20"/>
    <w:rsid w:val="00CD056E"/>
    <w:rsid w:val="00CD070E"/>
    <w:rsid w:val="00CD1C7D"/>
    <w:rsid w:val="00CD1FC7"/>
    <w:rsid w:val="00CD3CD9"/>
    <w:rsid w:val="00CD63B0"/>
    <w:rsid w:val="00CE0D09"/>
    <w:rsid w:val="00CE4F02"/>
    <w:rsid w:val="00CE643D"/>
    <w:rsid w:val="00CE6720"/>
    <w:rsid w:val="00CF45E5"/>
    <w:rsid w:val="00CF50A1"/>
    <w:rsid w:val="00CF5757"/>
    <w:rsid w:val="00CF5EB0"/>
    <w:rsid w:val="00CF60C6"/>
    <w:rsid w:val="00CF7180"/>
    <w:rsid w:val="00D001CD"/>
    <w:rsid w:val="00D005D7"/>
    <w:rsid w:val="00D01FC8"/>
    <w:rsid w:val="00D05892"/>
    <w:rsid w:val="00D07675"/>
    <w:rsid w:val="00D10491"/>
    <w:rsid w:val="00D10FD4"/>
    <w:rsid w:val="00D11997"/>
    <w:rsid w:val="00D13C6D"/>
    <w:rsid w:val="00D15F5B"/>
    <w:rsid w:val="00D169EE"/>
    <w:rsid w:val="00D2120B"/>
    <w:rsid w:val="00D21657"/>
    <w:rsid w:val="00D21BA2"/>
    <w:rsid w:val="00D247C8"/>
    <w:rsid w:val="00D25C45"/>
    <w:rsid w:val="00D27429"/>
    <w:rsid w:val="00D3100B"/>
    <w:rsid w:val="00D32BB5"/>
    <w:rsid w:val="00D33735"/>
    <w:rsid w:val="00D337B0"/>
    <w:rsid w:val="00D354AF"/>
    <w:rsid w:val="00D35AC3"/>
    <w:rsid w:val="00D37961"/>
    <w:rsid w:val="00D37A28"/>
    <w:rsid w:val="00D42783"/>
    <w:rsid w:val="00D449E6"/>
    <w:rsid w:val="00D50072"/>
    <w:rsid w:val="00D52148"/>
    <w:rsid w:val="00D53760"/>
    <w:rsid w:val="00D53AC3"/>
    <w:rsid w:val="00D559A4"/>
    <w:rsid w:val="00D61E6D"/>
    <w:rsid w:val="00D625CE"/>
    <w:rsid w:val="00D65CED"/>
    <w:rsid w:val="00D65E5B"/>
    <w:rsid w:val="00D72DBE"/>
    <w:rsid w:val="00D72EF5"/>
    <w:rsid w:val="00D7529E"/>
    <w:rsid w:val="00D7693B"/>
    <w:rsid w:val="00D837A9"/>
    <w:rsid w:val="00D83F67"/>
    <w:rsid w:val="00D94D83"/>
    <w:rsid w:val="00D97E1A"/>
    <w:rsid w:val="00DB05D0"/>
    <w:rsid w:val="00DB3A14"/>
    <w:rsid w:val="00DB6357"/>
    <w:rsid w:val="00DB6ECA"/>
    <w:rsid w:val="00DB767C"/>
    <w:rsid w:val="00DC2879"/>
    <w:rsid w:val="00DC31BE"/>
    <w:rsid w:val="00DC45DA"/>
    <w:rsid w:val="00DC4FA0"/>
    <w:rsid w:val="00DC528D"/>
    <w:rsid w:val="00DC52A3"/>
    <w:rsid w:val="00DC7CF7"/>
    <w:rsid w:val="00DD0D4C"/>
    <w:rsid w:val="00DD10F8"/>
    <w:rsid w:val="00DD152F"/>
    <w:rsid w:val="00DD172A"/>
    <w:rsid w:val="00DD22F7"/>
    <w:rsid w:val="00DD2477"/>
    <w:rsid w:val="00DD36F6"/>
    <w:rsid w:val="00DD380C"/>
    <w:rsid w:val="00DE04C9"/>
    <w:rsid w:val="00DE132E"/>
    <w:rsid w:val="00DE2E79"/>
    <w:rsid w:val="00DE3147"/>
    <w:rsid w:val="00DE68AA"/>
    <w:rsid w:val="00DE69F1"/>
    <w:rsid w:val="00DF2FE6"/>
    <w:rsid w:val="00DF44DE"/>
    <w:rsid w:val="00E0405A"/>
    <w:rsid w:val="00E104D5"/>
    <w:rsid w:val="00E121ED"/>
    <w:rsid w:val="00E12A97"/>
    <w:rsid w:val="00E12D69"/>
    <w:rsid w:val="00E16276"/>
    <w:rsid w:val="00E20919"/>
    <w:rsid w:val="00E20C10"/>
    <w:rsid w:val="00E2563D"/>
    <w:rsid w:val="00E2753B"/>
    <w:rsid w:val="00E30F41"/>
    <w:rsid w:val="00E32E4F"/>
    <w:rsid w:val="00E349F8"/>
    <w:rsid w:val="00E36B60"/>
    <w:rsid w:val="00E40052"/>
    <w:rsid w:val="00E43B1E"/>
    <w:rsid w:val="00E4538E"/>
    <w:rsid w:val="00E45B50"/>
    <w:rsid w:val="00E46BB7"/>
    <w:rsid w:val="00E50AA5"/>
    <w:rsid w:val="00E50FDC"/>
    <w:rsid w:val="00E5166A"/>
    <w:rsid w:val="00E53BEA"/>
    <w:rsid w:val="00E555CB"/>
    <w:rsid w:val="00E57032"/>
    <w:rsid w:val="00E6033E"/>
    <w:rsid w:val="00E61170"/>
    <w:rsid w:val="00E63757"/>
    <w:rsid w:val="00E662BF"/>
    <w:rsid w:val="00E70834"/>
    <w:rsid w:val="00E70D72"/>
    <w:rsid w:val="00E724C0"/>
    <w:rsid w:val="00E74D92"/>
    <w:rsid w:val="00E7777C"/>
    <w:rsid w:val="00E806AA"/>
    <w:rsid w:val="00E80A92"/>
    <w:rsid w:val="00E82A74"/>
    <w:rsid w:val="00E84425"/>
    <w:rsid w:val="00E84745"/>
    <w:rsid w:val="00E849EB"/>
    <w:rsid w:val="00E85AC5"/>
    <w:rsid w:val="00E86594"/>
    <w:rsid w:val="00E9432F"/>
    <w:rsid w:val="00E952E6"/>
    <w:rsid w:val="00E95AC5"/>
    <w:rsid w:val="00E96F7B"/>
    <w:rsid w:val="00EA3053"/>
    <w:rsid w:val="00EA4698"/>
    <w:rsid w:val="00EA5CD5"/>
    <w:rsid w:val="00EA5D0D"/>
    <w:rsid w:val="00EA5FB8"/>
    <w:rsid w:val="00EA64AF"/>
    <w:rsid w:val="00EA67E8"/>
    <w:rsid w:val="00EA6A83"/>
    <w:rsid w:val="00EB271B"/>
    <w:rsid w:val="00EB280F"/>
    <w:rsid w:val="00EB4FCA"/>
    <w:rsid w:val="00EB6088"/>
    <w:rsid w:val="00EC068D"/>
    <w:rsid w:val="00EC400E"/>
    <w:rsid w:val="00EC60A4"/>
    <w:rsid w:val="00ED110A"/>
    <w:rsid w:val="00ED27BD"/>
    <w:rsid w:val="00ED44A8"/>
    <w:rsid w:val="00EE051E"/>
    <w:rsid w:val="00EE448A"/>
    <w:rsid w:val="00EE53A4"/>
    <w:rsid w:val="00EE55C8"/>
    <w:rsid w:val="00EE5D77"/>
    <w:rsid w:val="00EE7035"/>
    <w:rsid w:val="00EF03DE"/>
    <w:rsid w:val="00EF1A83"/>
    <w:rsid w:val="00EF48CE"/>
    <w:rsid w:val="00EF707F"/>
    <w:rsid w:val="00EF7572"/>
    <w:rsid w:val="00F00139"/>
    <w:rsid w:val="00F01B90"/>
    <w:rsid w:val="00F02AA5"/>
    <w:rsid w:val="00F05F12"/>
    <w:rsid w:val="00F10169"/>
    <w:rsid w:val="00F10966"/>
    <w:rsid w:val="00F11C19"/>
    <w:rsid w:val="00F11DE2"/>
    <w:rsid w:val="00F121C2"/>
    <w:rsid w:val="00F14EDD"/>
    <w:rsid w:val="00F15DAF"/>
    <w:rsid w:val="00F16174"/>
    <w:rsid w:val="00F17016"/>
    <w:rsid w:val="00F24724"/>
    <w:rsid w:val="00F25AE1"/>
    <w:rsid w:val="00F30A52"/>
    <w:rsid w:val="00F317C4"/>
    <w:rsid w:val="00F352BE"/>
    <w:rsid w:val="00F35415"/>
    <w:rsid w:val="00F37ACD"/>
    <w:rsid w:val="00F40B35"/>
    <w:rsid w:val="00F42EDB"/>
    <w:rsid w:val="00F44203"/>
    <w:rsid w:val="00F52FFC"/>
    <w:rsid w:val="00F53334"/>
    <w:rsid w:val="00F54968"/>
    <w:rsid w:val="00F56DBD"/>
    <w:rsid w:val="00F5713C"/>
    <w:rsid w:val="00F61D07"/>
    <w:rsid w:val="00F6535E"/>
    <w:rsid w:val="00F65599"/>
    <w:rsid w:val="00F65B0E"/>
    <w:rsid w:val="00F6781E"/>
    <w:rsid w:val="00F70CE0"/>
    <w:rsid w:val="00F72129"/>
    <w:rsid w:val="00F743E4"/>
    <w:rsid w:val="00F75BF7"/>
    <w:rsid w:val="00F779C4"/>
    <w:rsid w:val="00F808B7"/>
    <w:rsid w:val="00F8101A"/>
    <w:rsid w:val="00F81E93"/>
    <w:rsid w:val="00F83DB3"/>
    <w:rsid w:val="00F8752D"/>
    <w:rsid w:val="00F9293E"/>
    <w:rsid w:val="00F93E9C"/>
    <w:rsid w:val="00F95E96"/>
    <w:rsid w:val="00F96273"/>
    <w:rsid w:val="00FA0534"/>
    <w:rsid w:val="00FA27CB"/>
    <w:rsid w:val="00FA46EF"/>
    <w:rsid w:val="00FB124C"/>
    <w:rsid w:val="00FB203D"/>
    <w:rsid w:val="00FB2D45"/>
    <w:rsid w:val="00FB2F32"/>
    <w:rsid w:val="00FB5DF8"/>
    <w:rsid w:val="00FB5F72"/>
    <w:rsid w:val="00FC1183"/>
    <w:rsid w:val="00FC1579"/>
    <w:rsid w:val="00FC18A8"/>
    <w:rsid w:val="00FC1953"/>
    <w:rsid w:val="00FC57A7"/>
    <w:rsid w:val="00FC752C"/>
    <w:rsid w:val="00FC7587"/>
    <w:rsid w:val="00FC79A5"/>
    <w:rsid w:val="00FD0D94"/>
    <w:rsid w:val="00FD150C"/>
    <w:rsid w:val="00FD2183"/>
    <w:rsid w:val="00FD3ED6"/>
    <w:rsid w:val="00FD3FE3"/>
    <w:rsid w:val="00FD6417"/>
    <w:rsid w:val="00FD74A9"/>
    <w:rsid w:val="00FD7D8A"/>
    <w:rsid w:val="00FE23D3"/>
    <w:rsid w:val="00FE2E02"/>
    <w:rsid w:val="00FE3324"/>
    <w:rsid w:val="00FE48F6"/>
    <w:rsid w:val="00FE5F0C"/>
    <w:rsid w:val="00FE641D"/>
    <w:rsid w:val="00FF0C31"/>
    <w:rsid w:val="00FF1C68"/>
    <w:rsid w:val="00FF1E7A"/>
    <w:rsid w:val="00FF2F72"/>
    <w:rsid w:val="00FF30B2"/>
    <w:rsid w:val="00FF39A6"/>
    <w:rsid w:val="00FF4D55"/>
    <w:rsid w:val="00FF53A6"/>
    <w:rsid w:val="00FF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6AC9"/>
  <w15:docId w15:val="{2B2C779B-41FC-4B83-B220-BA7FE3A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lang w:val="cs-CZ" w:eastAsia="cs-CZ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aliases w:val="__AL_text"/>
    <w:uiPriority w:val="1"/>
    <w:rsid w:val="0055101D"/>
    <w:rPr>
      <w:rFonts w:cs="Tahoma"/>
      <w:color w:val="000000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9D681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locked/>
    <w:rsid w:val="009D681B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locked/>
    <w:rsid w:val="00051DB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051DBD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locked/>
    <w:rsid w:val="00051DBD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051DBD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locked/>
    <w:rsid w:val="00051DBD"/>
    <w:p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locked/>
    <w:rsid w:val="00051DBD"/>
    <w:p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locked/>
    <w:rsid w:val="00051DBD"/>
    <w:p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patadresa">
    <w:name w:val="Zápatí_adresa"/>
    <w:uiPriority w:val="1"/>
    <w:rsid w:val="007761F6"/>
    <w:rPr>
      <w:rFonts w:cs="Tahoma"/>
      <w:sz w:val="16"/>
      <w:szCs w:val="16"/>
      <w:lang w:eastAsia="en-US"/>
    </w:rPr>
  </w:style>
  <w:style w:type="paragraph" w:customStyle="1" w:styleId="ZpatWWW">
    <w:name w:val="Zápatí_WWW"/>
    <w:basedOn w:val="Zpatadresa"/>
    <w:uiPriority w:val="1"/>
    <w:rsid w:val="007761F6"/>
    <w:rPr>
      <w:color w:val="F5821E"/>
    </w:rPr>
  </w:style>
  <w:style w:type="table" w:customStyle="1" w:styleId="TeamGuru">
    <w:name w:val="TeamGuru"/>
    <w:basedOn w:val="Normlntabulka"/>
    <w:uiPriority w:val="99"/>
    <w:rsid w:val="00231F90"/>
    <w:tblPr/>
  </w:style>
  <w:style w:type="character" w:customStyle="1" w:styleId="Nadpis1Char">
    <w:name w:val="Nadpis 1 Char"/>
    <w:link w:val="Nadpis1"/>
    <w:uiPriority w:val="9"/>
    <w:semiHidden/>
    <w:rsid w:val="00005B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9D68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051DB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051DBD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051DBD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051DBD"/>
    <w:rPr>
      <w:rFonts w:cs="Times New Roman"/>
      <w:b/>
      <w:bCs/>
    </w:rPr>
  </w:style>
  <w:style w:type="character" w:customStyle="1" w:styleId="Nadpis7Char">
    <w:name w:val="Nadpis 7 Char"/>
    <w:link w:val="Nadpis7"/>
    <w:uiPriority w:val="9"/>
    <w:semiHidden/>
    <w:rsid w:val="00051DBD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051DBD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051DBD"/>
    <w:rPr>
      <w:rFonts w:ascii="Cambria" w:eastAsia="Times New Roman" w:hAnsi="Cambria" w:cs="Times New Roman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locked/>
    <w:rsid w:val="00051DBD"/>
    <w:pPr>
      <w:outlineLvl w:val="9"/>
    </w:pPr>
  </w:style>
  <w:style w:type="numbering" w:customStyle="1" w:styleId="Styl2">
    <w:name w:val="Styl2"/>
    <w:uiPriority w:val="99"/>
    <w:rsid w:val="004D0A53"/>
    <w:pPr>
      <w:numPr>
        <w:numId w:val="1"/>
      </w:numPr>
    </w:pPr>
  </w:style>
  <w:style w:type="table" w:customStyle="1" w:styleId="VF">
    <w:name w:val="VF"/>
    <w:basedOn w:val="Normlntabulka"/>
    <w:uiPriority w:val="99"/>
    <w:rsid w:val="00097D9C"/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customStyle="1" w:styleId="VFzelenezahlavi">
    <w:name w:val="VF zelene zahlavi"/>
    <w:basedOn w:val="Normlntabulka"/>
    <w:uiPriority w:val="99"/>
    <w:rsid w:val="00097D9C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</w:tblPr>
    <w:tcPr>
      <w:shd w:val="clear" w:color="auto" w:fill="FFFFFF"/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table" w:styleId="Mkatabulky">
    <w:name w:val="Table Grid"/>
    <w:aliases w:val="VF tabulka"/>
    <w:basedOn w:val="Normlntabulka"/>
    <w:uiPriority w:val="59"/>
    <w:locked/>
    <w:rsid w:val="004E3E11"/>
    <w:rPr>
      <w:sz w:val="16"/>
    </w:rPr>
    <w:tblPr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28" w:type="dxa"/>
        <w:bottom w:w="28" w:type="dxa"/>
      </w:tblCellMar>
    </w:tblPr>
    <w:trPr>
      <w:cantSplit/>
    </w:trPr>
    <w:tcPr>
      <w:tcMar>
        <w:top w:w="11" w:type="dxa"/>
        <w:bottom w:w="11" w:type="dxa"/>
      </w:tcMar>
      <w:vAlign w:val="center"/>
    </w:tcPr>
    <w:tblStylePr w:type="firstRow">
      <w:pPr>
        <w:jc w:val="left"/>
      </w:pPr>
      <w:rPr>
        <w:rFonts w:ascii="Tahoma" w:hAnsi="Tahoma"/>
        <w:b/>
        <w:color w:val="FFFFFF"/>
        <w:sz w:val="16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shd w:val="clear" w:color="auto" w:fill="AAC814"/>
      </w:tcPr>
    </w:tblStylePr>
  </w:style>
  <w:style w:type="table" w:styleId="Svtlseznamzvraznn3">
    <w:name w:val="Light List Accent 3"/>
    <w:basedOn w:val="Normlntabulka"/>
    <w:uiPriority w:val="61"/>
    <w:locked/>
    <w:rsid w:val="009B470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VFTABULKA">
    <w:name w:val="VF TABULKA"/>
    <w:basedOn w:val="Normlntabulka"/>
    <w:uiPriority w:val="99"/>
    <w:rsid w:val="0090200E"/>
    <w:rPr>
      <w:sz w:val="16"/>
    </w:rPr>
    <w:tblPr>
      <w:tblInd w:w="57" w:type="dxa"/>
      <w:tblBorders>
        <w:top w:val="single" w:sz="4" w:space="0" w:color="AAC814"/>
        <w:left w:val="single" w:sz="4" w:space="0" w:color="AAC814"/>
        <w:bottom w:val="single" w:sz="4" w:space="0" w:color="AAC814"/>
        <w:right w:val="single" w:sz="4" w:space="0" w:color="AAC814"/>
        <w:insideH w:val="single" w:sz="4" w:space="0" w:color="AAC814"/>
        <w:insideV w:val="single" w:sz="4" w:space="0" w:color="AAC814"/>
      </w:tblBorders>
      <w:tblCellMar>
        <w:top w:w="17" w:type="dxa"/>
        <w:bottom w:w="17" w:type="dxa"/>
      </w:tblCellMar>
    </w:tblPr>
    <w:tcPr>
      <w:shd w:val="clear" w:color="auto" w:fill="FFFFFF"/>
      <w:tcMar>
        <w:top w:w="28" w:type="dxa"/>
        <w:left w:w="57" w:type="dxa"/>
        <w:bottom w:w="28" w:type="dxa"/>
        <w:right w:w="57" w:type="dxa"/>
      </w:tcMar>
      <w:vAlign w:val="center"/>
    </w:tcPr>
    <w:tblStylePr w:type="firstRow">
      <w:rPr>
        <w:rFonts w:ascii="Tahoma" w:hAnsi="Tahoma"/>
        <w:color w:val="FFFFFF"/>
        <w:sz w:val="16"/>
      </w:rPr>
      <w:tblPr/>
      <w:tcPr>
        <w:shd w:val="clear" w:color="auto" w:fill="AAC814"/>
      </w:tcPr>
    </w:tblStylePr>
  </w:style>
  <w:style w:type="paragraph" w:styleId="Zpat">
    <w:name w:val="footer"/>
    <w:aliases w:val="_číslo-strany"/>
    <w:link w:val="ZpatChar"/>
    <w:uiPriority w:val="99"/>
    <w:unhideWhenUsed/>
    <w:locked/>
    <w:rsid w:val="007761F6"/>
    <w:pPr>
      <w:tabs>
        <w:tab w:val="center" w:pos="4536"/>
        <w:tab w:val="right" w:pos="9072"/>
      </w:tabs>
      <w:jc w:val="right"/>
    </w:pPr>
    <w:rPr>
      <w:rFonts w:cs="Tahoma"/>
      <w:b/>
      <w:noProof/>
      <w:color w:val="000000"/>
    </w:rPr>
  </w:style>
  <w:style w:type="character" w:customStyle="1" w:styleId="ZpatChar">
    <w:name w:val="Zápatí Char"/>
    <w:aliases w:val="_číslo-strany Char"/>
    <w:link w:val="Zpat"/>
    <w:uiPriority w:val="99"/>
    <w:rsid w:val="007761F6"/>
    <w:rPr>
      <w:rFonts w:cs="Tahoma"/>
      <w:b/>
      <w:noProof/>
      <w:color w:val="00000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F6781E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6781E"/>
    <w:rPr>
      <w:rFonts w:ascii="Tahoma" w:hAnsi="Tahoma" w:cs="Tahoma"/>
      <w:sz w:val="16"/>
      <w:szCs w:val="16"/>
    </w:rPr>
  </w:style>
  <w:style w:type="paragraph" w:customStyle="1" w:styleId="ALNP">
    <w:name w:val="AL_ NP"/>
    <w:link w:val="ALNPChar"/>
    <w:qFormat/>
    <w:rsid w:val="008D209D"/>
    <w:pPr>
      <w:ind w:right="113"/>
    </w:pPr>
    <w:rPr>
      <w:rFonts w:cs="Tahoma"/>
      <w:bCs/>
      <w:color w:val="FFFFFF"/>
      <w:kern w:val="32"/>
      <w:sz w:val="40"/>
      <w:szCs w:val="40"/>
      <w:lang w:eastAsia="en-US"/>
    </w:rPr>
  </w:style>
  <w:style w:type="character" w:customStyle="1" w:styleId="ALNPChar">
    <w:name w:val="AL_ NP Char"/>
    <w:link w:val="ALNP"/>
    <w:rsid w:val="008D209D"/>
    <w:rPr>
      <w:rFonts w:ascii="Cambria" w:eastAsia="Times New Roman" w:hAnsi="Cambria" w:cs="Tahoma"/>
      <w:b/>
      <w:bCs/>
      <w:color w:val="FFFFFF"/>
      <w:kern w:val="32"/>
      <w:sz w:val="40"/>
      <w:szCs w:val="40"/>
      <w:lang w:val="cs-CZ" w:eastAsia="en-US" w:bidi="ar-SA"/>
    </w:rPr>
  </w:style>
  <w:style w:type="paragraph" w:customStyle="1" w:styleId="ALNP2">
    <w:name w:val="AL_ NP 2"/>
    <w:basedOn w:val="ALNP"/>
    <w:next w:val="ALNP3"/>
    <w:link w:val="ALNP2Char"/>
    <w:autoRedefine/>
    <w:qFormat/>
    <w:rsid w:val="005441DE"/>
    <w:pPr>
      <w:numPr>
        <w:ilvl w:val="2"/>
        <w:numId w:val="9"/>
      </w:numPr>
      <w:spacing w:before="360" w:after="60" w:line="336" w:lineRule="exact"/>
      <w:ind w:left="567" w:hanging="567"/>
    </w:pPr>
    <w:rPr>
      <w:color w:val="F5821E"/>
      <w:sz w:val="28"/>
      <w:szCs w:val="28"/>
    </w:rPr>
  </w:style>
  <w:style w:type="paragraph" w:customStyle="1" w:styleId="ALNP3">
    <w:name w:val="AL_ NP 3"/>
    <w:basedOn w:val="ALNP2"/>
    <w:next w:val="ALtext"/>
    <w:link w:val="ALNP3Char"/>
    <w:autoRedefine/>
    <w:qFormat/>
    <w:rsid w:val="009849EC"/>
    <w:pPr>
      <w:keepNext/>
      <w:numPr>
        <w:ilvl w:val="3"/>
      </w:numPr>
      <w:spacing w:before="0" w:after="120"/>
      <w:ind w:left="709" w:hanging="709"/>
    </w:pPr>
    <w:rPr>
      <w:b/>
      <w:color w:val="000000"/>
      <w:sz w:val="24"/>
      <w:szCs w:val="24"/>
    </w:rPr>
  </w:style>
  <w:style w:type="character" w:customStyle="1" w:styleId="ALNP2Char">
    <w:name w:val="AL_ NP 2 Char"/>
    <w:link w:val="ALNP2"/>
    <w:rsid w:val="005441DE"/>
    <w:rPr>
      <w:rFonts w:cs="Tahoma"/>
      <w:bCs/>
      <w:color w:val="F5821E"/>
      <w:kern w:val="32"/>
      <w:sz w:val="28"/>
      <w:szCs w:val="28"/>
      <w:lang w:eastAsia="en-US"/>
    </w:rPr>
  </w:style>
  <w:style w:type="paragraph" w:customStyle="1" w:styleId="AL1">
    <w:name w:val="AL_•&gt; 1"/>
    <w:link w:val="AL1Char"/>
    <w:qFormat/>
    <w:rsid w:val="00E84425"/>
    <w:pPr>
      <w:numPr>
        <w:numId w:val="6"/>
      </w:numPr>
      <w:spacing w:before="20" w:after="120" w:line="240" w:lineRule="exact"/>
      <w:ind w:left="357" w:hanging="357"/>
      <w:jc w:val="both"/>
    </w:pPr>
    <w:rPr>
      <w:rFonts w:cs="Tahoma"/>
      <w:color w:val="000000"/>
      <w:lang w:eastAsia="en-US"/>
    </w:rPr>
  </w:style>
  <w:style w:type="character" w:customStyle="1" w:styleId="ALNP3Char">
    <w:name w:val="AL_ NP 3 Char"/>
    <w:link w:val="ALNP3"/>
    <w:rsid w:val="009849EC"/>
    <w:rPr>
      <w:rFonts w:cs="Tahoma"/>
      <w:b/>
      <w:bCs/>
      <w:color w:val="000000"/>
      <w:kern w:val="32"/>
      <w:sz w:val="24"/>
      <w:szCs w:val="24"/>
      <w:lang w:eastAsia="en-US"/>
    </w:rPr>
  </w:style>
  <w:style w:type="paragraph" w:customStyle="1" w:styleId="AL2">
    <w:name w:val="AL_•&gt; 2"/>
    <w:link w:val="AL2Char"/>
    <w:qFormat/>
    <w:rsid w:val="00E84425"/>
    <w:pPr>
      <w:numPr>
        <w:numId w:val="7"/>
      </w:numPr>
      <w:spacing w:before="20" w:after="120"/>
      <w:ind w:left="1094" w:hanging="357"/>
      <w:jc w:val="both"/>
    </w:pPr>
    <w:rPr>
      <w:bCs/>
      <w:szCs w:val="24"/>
      <w:lang w:eastAsia="en-US"/>
    </w:rPr>
  </w:style>
  <w:style w:type="character" w:customStyle="1" w:styleId="AL1Char">
    <w:name w:val="AL_•&gt; 1 Char"/>
    <w:link w:val="AL1"/>
    <w:rsid w:val="00E84425"/>
    <w:rPr>
      <w:rFonts w:cs="Tahoma"/>
      <w:color w:val="000000"/>
      <w:lang w:eastAsia="en-US"/>
    </w:rPr>
  </w:style>
  <w:style w:type="paragraph" w:customStyle="1" w:styleId="ALNP4">
    <w:name w:val="AL_ NP 4"/>
    <w:basedOn w:val="ALNP3"/>
    <w:link w:val="ALNP4Char"/>
    <w:autoRedefine/>
    <w:qFormat/>
    <w:rsid w:val="00710974"/>
    <w:pPr>
      <w:numPr>
        <w:ilvl w:val="4"/>
      </w:numPr>
      <w:spacing w:line="240" w:lineRule="exact"/>
      <w:ind w:left="907" w:hanging="907"/>
    </w:pPr>
    <w:rPr>
      <w:sz w:val="20"/>
      <w:szCs w:val="20"/>
    </w:rPr>
  </w:style>
  <w:style w:type="character" w:customStyle="1" w:styleId="AL2Char">
    <w:name w:val="AL_•&gt; 2 Char"/>
    <w:link w:val="AL2"/>
    <w:rsid w:val="00E84425"/>
    <w:rPr>
      <w:bCs/>
      <w:szCs w:val="24"/>
      <w:lang w:eastAsia="en-US"/>
    </w:rPr>
  </w:style>
  <w:style w:type="paragraph" w:customStyle="1" w:styleId="ALIIIIII">
    <w:name w:val="AL__ I.II.III."/>
    <w:link w:val="ALIIIIIIChar"/>
    <w:qFormat/>
    <w:rsid w:val="00E84425"/>
    <w:pPr>
      <w:numPr>
        <w:ilvl w:val="1"/>
        <w:numId w:val="2"/>
      </w:numPr>
      <w:suppressLineNumbers/>
      <w:spacing w:before="20" w:after="120"/>
      <w:jc w:val="both"/>
    </w:pPr>
    <w:rPr>
      <w:rFonts w:cs="Tahoma"/>
      <w:color w:val="000000"/>
      <w:lang w:eastAsia="en-US"/>
    </w:rPr>
  </w:style>
  <w:style w:type="character" w:customStyle="1" w:styleId="ALNP4Char">
    <w:name w:val="AL_ NP 4 Char"/>
    <w:link w:val="ALNP4"/>
    <w:rsid w:val="00710974"/>
    <w:rPr>
      <w:rFonts w:cs="Tahoma"/>
      <w:b/>
      <w:bCs/>
      <w:color w:val="000000"/>
      <w:kern w:val="32"/>
      <w:lang w:eastAsia="en-US"/>
    </w:rPr>
  </w:style>
  <w:style w:type="paragraph" w:customStyle="1" w:styleId="ALtext">
    <w:name w:val="AL_ text"/>
    <w:link w:val="ALtextChar"/>
    <w:qFormat/>
    <w:rsid w:val="00117274"/>
    <w:pPr>
      <w:spacing w:before="40" w:after="120"/>
      <w:jc w:val="both"/>
    </w:pPr>
    <w:rPr>
      <w:rFonts w:cs="Tahoma"/>
      <w:color w:val="000000"/>
      <w:lang w:eastAsia="en-US"/>
    </w:rPr>
  </w:style>
  <w:style w:type="character" w:customStyle="1" w:styleId="ALIIIIIIChar">
    <w:name w:val="AL__ I.II.III. Char"/>
    <w:link w:val="ALIIIIII"/>
    <w:rsid w:val="00E84425"/>
    <w:rPr>
      <w:rFonts w:cs="Tahoma"/>
      <w:color w:val="000000"/>
      <w:lang w:eastAsia="en-US"/>
    </w:rPr>
  </w:style>
  <w:style w:type="paragraph" w:customStyle="1" w:styleId="AL3">
    <w:name w:val="AL_•&gt; 3"/>
    <w:link w:val="AL3Char"/>
    <w:qFormat/>
    <w:rsid w:val="00E84425"/>
    <w:pPr>
      <w:numPr>
        <w:numId w:val="8"/>
      </w:numPr>
      <w:spacing w:before="20" w:after="120"/>
      <w:ind w:left="1831" w:hanging="357"/>
      <w:jc w:val="both"/>
    </w:pPr>
    <w:rPr>
      <w:rFonts w:cs="Tahoma"/>
      <w:color w:val="000000"/>
      <w:lang w:eastAsia="en-US"/>
    </w:rPr>
  </w:style>
  <w:style w:type="character" w:customStyle="1" w:styleId="ALtextChar">
    <w:name w:val="AL_ text Char"/>
    <w:link w:val="ALtext"/>
    <w:rsid w:val="00117274"/>
    <w:rPr>
      <w:rFonts w:cs="Tahoma"/>
      <w:color w:val="000000"/>
      <w:lang w:val="cs-CZ" w:eastAsia="en-US" w:bidi="ar-SA"/>
    </w:rPr>
  </w:style>
  <w:style w:type="paragraph" w:customStyle="1" w:styleId="AL123">
    <w:name w:val="AL__  1.2.3."/>
    <w:basedOn w:val="ALIIIIII"/>
    <w:link w:val="AL123Char"/>
    <w:qFormat/>
    <w:rsid w:val="00E84425"/>
    <w:pPr>
      <w:numPr>
        <w:ilvl w:val="0"/>
      </w:numPr>
    </w:pPr>
  </w:style>
  <w:style w:type="character" w:customStyle="1" w:styleId="AL3Char">
    <w:name w:val="AL_•&gt; 3 Char"/>
    <w:link w:val="AL3"/>
    <w:rsid w:val="00E84425"/>
    <w:rPr>
      <w:rFonts w:cs="Tahoma"/>
      <w:color w:val="000000"/>
      <w:lang w:eastAsia="en-US"/>
    </w:rPr>
  </w:style>
  <w:style w:type="paragraph" w:customStyle="1" w:styleId="ALabc">
    <w:name w:val="AL__abc"/>
    <w:basedOn w:val="AL123"/>
    <w:link w:val="ALabcChar"/>
    <w:qFormat/>
    <w:rsid w:val="00E84425"/>
    <w:pPr>
      <w:numPr>
        <w:ilvl w:val="2"/>
      </w:numPr>
    </w:pPr>
  </w:style>
  <w:style w:type="character" w:customStyle="1" w:styleId="AL123Char">
    <w:name w:val="AL__  1.2.3. Char"/>
    <w:link w:val="AL123"/>
    <w:rsid w:val="00E84425"/>
    <w:rPr>
      <w:rFonts w:cs="Tahoma"/>
      <w:color w:val="000000"/>
      <w:lang w:eastAsia="en-US"/>
    </w:rPr>
  </w:style>
  <w:style w:type="character" w:customStyle="1" w:styleId="ALabcChar">
    <w:name w:val="AL__abc Char"/>
    <w:link w:val="ALabc"/>
    <w:rsid w:val="00E84425"/>
    <w:rPr>
      <w:rFonts w:cs="Tahoma"/>
      <w:color w:val="000000"/>
      <w:lang w:eastAsia="en-US"/>
    </w:rPr>
  </w:style>
  <w:style w:type="paragraph" w:customStyle="1" w:styleId="ALzhlav">
    <w:name w:val="AL_záhlaví"/>
    <w:link w:val="ALzhlavChar"/>
    <w:qFormat/>
    <w:rsid w:val="00831809"/>
    <w:pPr>
      <w:tabs>
        <w:tab w:val="center" w:pos="4536"/>
        <w:tab w:val="right" w:pos="9072"/>
      </w:tabs>
      <w:jc w:val="right"/>
    </w:pPr>
    <w:rPr>
      <w:rFonts w:cs="Tahoma"/>
      <w:color w:val="000000"/>
      <w:sz w:val="16"/>
      <w:szCs w:val="16"/>
      <w:lang w:eastAsia="en-US"/>
    </w:rPr>
  </w:style>
  <w:style w:type="character" w:customStyle="1" w:styleId="ALzhlavChar">
    <w:name w:val="AL_záhlaví Char"/>
    <w:link w:val="ALzhlav"/>
    <w:rsid w:val="00831809"/>
    <w:rPr>
      <w:rFonts w:cs="Tahoma"/>
      <w:color w:val="000000"/>
      <w:sz w:val="16"/>
      <w:szCs w:val="16"/>
      <w:lang w:val="cs-CZ" w:eastAsia="en-US" w:bidi="ar-SA"/>
    </w:rPr>
  </w:style>
  <w:style w:type="numbering" w:customStyle="1" w:styleId="sipky">
    <w:name w:val="sipky"/>
    <w:uiPriority w:val="99"/>
    <w:rsid w:val="003C19D5"/>
    <w:pPr>
      <w:numPr>
        <w:numId w:val="3"/>
      </w:numPr>
    </w:pPr>
  </w:style>
  <w:style w:type="numbering" w:customStyle="1" w:styleId="sipky2">
    <w:name w:val="sipky2"/>
    <w:uiPriority w:val="99"/>
    <w:rsid w:val="009E453A"/>
    <w:pPr>
      <w:numPr>
        <w:numId w:val="4"/>
      </w:numPr>
    </w:pPr>
  </w:style>
  <w:style w:type="numbering" w:customStyle="1" w:styleId="Styl5">
    <w:name w:val="Styl5"/>
    <w:uiPriority w:val="99"/>
    <w:rsid w:val="0003169A"/>
    <w:pPr>
      <w:numPr>
        <w:numId w:val="5"/>
      </w:numPr>
    </w:pPr>
  </w:style>
  <w:style w:type="paragraph" w:styleId="Zhlav">
    <w:name w:val="header"/>
    <w:basedOn w:val="Normln"/>
    <w:link w:val="ZhlavChar"/>
    <w:uiPriority w:val="99"/>
    <w:unhideWhenUsed/>
    <w:locked/>
    <w:rsid w:val="0089095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0953"/>
    <w:rPr>
      <w:rFonts w:cs="Tahoma"/>
      <w:color w:val="000000"/>
    </w:rPr>
  </w:style>
  <w:style w:type="paragraph" w:customStyle="1" w:styleId="Titulkaadresa">
    <w:name w:val="Titulka adresa"/>
    <w:uiPriority w:val="1"/>
    <w:rsid w:val="005F2E3C"/>
    <w:rPr>
      <w:rFonts w:cs="Tahoma"/>
      <w:lang w:eastAsia="en-US"/>
    </w:rPr>
  </w:style>
  <w:style w:type="character" w:styleId="Hypertextovodkaz">
    <w:name w:val="Hyperlink"/>
    <w:uiPriority w:val="99"/>
    <w:unhideWhenUsed/>
    <w:locked/>
    <w:rsid w:val="005F2E3C"/>
    <w:rPr>
      <w:color w:val="0000FF"/>
      <w:u w:val="single"/>
    </w:rPr>
  </w:style>
  <w:style w:type="paragraph" w:customStyle="1" w:styleId="Titulkanadpis">
    <w:name w:val="Titulka nadpis"/>
    <w:next w:val="Titulkanadpis2"/>
    <w:uiPriority w:val="1"/>
    <w:rsid w:val="00451967"/>
    <w:pPr>
      <w:framePr w:wrap="around" w:vAnchor="page" w:hAnchor="page" w:y="4940"/>
      <w:ind w:left="2268"/>
    </w:pPr>
    <w:rPr>
      <w:rFonts w:cs="Tahoma"/>
      <w:b/>
      <w:color w:val="F5821E"/>
      <w:sz w:val="70"/>
      <w:lang w:eastAsia="en-US"/>
    </w:rPr>
  </w:style>
  <w:style w:type="paragraph" w:customStyle="1" w:styleId="Titulkanadpis2">
    <w:name w:val="Titulka nadpis 2"/>
    <w:basedOn w:val="Titulkanadpis"/>
    <w:uiPriority w:val="1"/>
    <w:rsid w:val="0027352C"/>
    <w:pPr>
      <w:framePr w:wrap="around"/>
      <w:spacing w:before="200" w:after="480"/>
    </w:pPr>
    <w:rPr>
      <w:b w:val="0"/>
      <w:sz w:val="50"/>
    </w:rPr>
  </w:style>
  <w:style w:type="paragraph" w:styleId="Rejstk1">
    <w:name w:val="index 1"/>
    <w:basedOn w:val="Normln"/>
    <w:next w:val="Normln"/>
    <w:autoRedefine/>
    <w:uiPriority w:val="99"/>
    <w:semiHidden/>
    <w:unhideWhenUsed/>
    <w:locked/>
    <w:rsid w:val="007337AA"/>
    <w:pPr>
      <w:ind w:left="200" w:hanging="200"/>
    </w:pPr>
    <w:rPr>
      <w:b/>
      <w:sz w:val="24"/>
    </w:rPr>
  </w:style>
  <w:style w:type="character" w:styleId="Zstupntext">
    <w:name w:val="Placeholder Text"/>
    <w:uiPriority w:val="99"/>
    <w:semiHidden/>
    <w:locked/>
    <w:rsid w:val="00B33695"/>
    <w:rPr>
      <w:color w:val="808080"/>
    </w:rPr>
  </w:style>
  <w:style w:type="paragraph" w:customStyle="1" w:styleId="ALNP0">
    <w:name w:val="AL_ NP 0"/>
    <w:basedOn w:val="ALNP"/>
    <w:uiPriority w:val="1"/>
    <w:rsid w:val="007259A0"/>
    <w:pPr>
      <w:numPr>
        <w:numId w:val="9"/>
      </w:numPr>
      <w:pBdr>
        <w:top w:val="single" w:sz="18" w:space="1" w:color="F5821E"/>
        <w:left w:val="single" w:sz="18" w:space="4" w:color="F5821E"/>
        <w:bottom w:val="single" w:sz="18" w:space="1" w:color="F5821E"/>
        <w:right w:val="single" w:sz="18" w:space="4" w:color="F5821E"/>
      </w:pBdr>
      <w:shd w:val="clear" w:color="auto" w:fill="F5821E"/>
      <w:spacing w:after="200"/>
    </w:pPr>
  </w:style>
  <w:style w:type="paragraph" w:customStyle="1" w:styleId="ALNP1">
    <w:name w:val="AL_ NP 1"/>
    <w:basedOn w:val="ALNP0"/>
    <w:autoRedefine/>
    <w:uiPriority w:val="1"/>
    <w:rsid w:val="006F7A1A"/>
    <w:pPr>
      <w:pageBreakBefore/>
      <w:numPr>
        <w:ilvl w:val="1"/>
      </w:numPr>
      <w:spacing w:after="360"/>
      <w:ind w:right="0"/>
    </w:pPr>
    <w:rPr>
      <w:sz w:val="32"/>
      <w:szCs w:val="32"/>
    </w:rPr>
  </w:style>
  <w:style w:type="paragraph" w:customStyle="1" w:styleId="ALNP5">
    <w:name w:val="AL_ NP 5"/>
    <w:basedOn w:val="ALNP4"/>
    <w:uiPriority w:val="1"/>
    <w:rsid w:val="009604B2"/>
    <w:pPr>
      <w:numPr>
        <w:ilvl w:val="0"/>
        <w:numId w:val="0"/>
      </w:numPr>
    </w:pPr>
  </w:style>
  <w:style w:type="paragraph" w:customStyle="1" w:styleId="ALpopis">
    <w:name w:val="AL_ | popis"/>
    <w:link w:val="ALpopisChar"/>
    <w:uiPriority w:val="1"/>
    <w:rsid w:val="006B7F54"/>
    <w:pPr>
      <w:numPr>
        <w:numId w:val="10"/>
      </w:numPr>
      <w:spacing w:before="360" w:after="240"/>
      <w:ind w:left="0" w:firstLine="0"/>
    </w:pPr>
    <w:rPr>
      <w:rFonts w:cs="Tahoma"/>
      <w:color w:val="000000"/>
      <w:lang w:eastAsia="en-US"/>
    </w:rPr>
  </w:style>
  <w:style w:type="paragraph" w:styleId="Obsah2">
    <w:name w:val="toc 2"/>
    <w:basedOn w:val="Normln"/>
    <w:next w:val="Normln"/>
    <w:autoRedefine/>
    <w:uiPriority w:val="39"/>
    <w:unhideWhenUsed/>
    <w:locked/>
    <w:rsid w:val="00A5341D"/>
    <w:pPr>
      <w:tabs>
        <w:tab w:val="left" w:pos="340"/>
        <w:tab w:val="right" w:leader="dot" w:pos="10206"/>
      </w:tabs>
      <w:spacing w:before="240"/>
    </w:pPr>
    <w:rPr>
      <w:b/>
      <w:noProof/>
      <w:sz w:val="24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locked/>
    <w:rsid w:val="00AF16B3"/>
    <w:pPr>
      <w:tabs>
        <w:tab w:val="right" w:leader="dot" w:pos="10206"/>
      </w:tabs>
      <w:spacing w:after="100"/>
    </w:pPr>
    <w:rPr>
      <w:b/>
      <w:sz w:val="24"/>
    </w:rPr>
  </w:style>
  <w:style w:type="paragraph" w:styleId="Obsah3">
    <w:name w:val="toc 3"/>
    <w:basedOn w:val="Normln"/>
    <w:next w:val="Normln"/>
    <w:autoRedefine/>
    <w:uiPriority w:val="39"/>
    <w:unhideWhenUsed/>
    <w:locked/>
    <w:rsid w:val="00A5341D"/>
    <w:pPr>
      <w:tabs>
        <w:tab w:val="left" w:pos="794"/>
        <w:tab w:val="right" w:leader="dot" w:pos="10206"/>
      </w:tabs>
      <w:spacing w:before="120" w:after="100"/>
      <w:ind w:left="340"/>
    </w:pPr>
    <w:rPr>
      <w:noProof/>
    </w:rPr>
  </w:style>
  <w:style w:type="paragraph" w:styleId="Obsah4">
    <w:name w:val="toc 4"/>
    <w:basedOn w:val="Obsah3"/>
    <w:next w:val="Normln"/>
    <w:autoRedefine/>
    <w:uiPriority w:val="39"/>
    <w:unhideWhenUsed/>
    <w:locked/>
    <w:rsid w:val="00AF16B3"/>
    <w:pPr>
      <w:ind w:left="794"/>
    </w:pPr>
  </w:style>
  <w:style w:type="paragraph" w:styleId="Obsah5">
    <w:name w:val="toc 5"/>
    <w:basedOn w:val="Normln"/>
    <w:next w:val="Normln"/>
    <w:autoRedefine/>
    <w:uiPriority w:val="39"/>
    <w:unhideWhenUsed/>
    <w:locked/>
    <w:rsid w:val="001F1CEB"/>
    <w:pPr>
      <w:tabs>
        <w:tab w:val="right" w:leader="dot" w:pos="9968"/>
      </w:tabs>
      <w:spacing w:after="100"/>
      <w:ind w:left="1247"/>
      <w:jc w:val="both"/>
    </w:pPr>
  </w:style>
  <w:style w:type="paragraph" w:customStyle="1" w:styleId="ALNPobsah">
    <w:name w:val="AL_ NP obsah"/>
    <w:basedOn w:val="ALNP0"/>
    <w:uiPriority w:val="1"/>
    <w:rsid w:val="00AF16B3"/>
    <w:pPr>
      <w:ind w:right="0"/>
    </w:pPr>
  </w:style>
  <w:style w:type="table" w:customStyle="1" w:styleId="ALtabulka">
    <w:name w:val="AL_tabulka"/>
    <w:basedOn w:val="Mkatabulky"/>
    <w:uiPriority w:val="99"/>
    <w:rsid w:val="00510967"/>
    <w:pPr>
      <w:spacing w:before="120" w:after="120"/>
    </w:pPr>
    <w:rPr>
      <w:sz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12" w:space="0" w:color="C3C3C3"/>
        <w:insideV w:val="single" w:sz="12" w:space="0" w:color="C3C3C3"/>
      </w:tblBorders>
    </w:tblPr>
    <w:tblStylePr w:type="firstRow">
      <w:pPr>
        <w:wordWrap/>
        <w:spacing w:beforeLines="0" w:beforeAutospacing="0" w:afterLines="0" w:afterAutospacing="0"/>
        <w:ind w:leftChars="0" w:left="113"/>
        <w:jc w:val="left"/>
      </w:pPr>
      <w:rPr>
        <w:rFonts w:ascii="Tahoma" w:hAnsi="Tahoma"/>
        <w:b w:val="0"/>
        <w:color w:val="FFFFFF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  <w:vAlign w:val="top"/>
      </w:tcPr>
    </w:tblStylePr>
    <w:tblStylePr w:type="lastRow">
      <w:rPr>
        <w:rFonts w:ascii="Tahoma" w:hAnsi="Tahoma"/>
        <w:b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5821E"/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ALtabulkazhlav">
    <w:name w:val="AL_tabulka záhlaví"/>
    <w:basedOn w:val="ALtext"/>
    <w:uiPriority w:val="1"/>
    <w:rsid w:val="005D3A16"/>
    <w:pPr>
      <w:spacing w:before="120" w:line="264" w:lineRule="auto"/>
      <w:ind w:left="57" w:right="57"/>
      <w:jc w:val="left"/>
    </w:pPr>
  </w:style>
  <w:style w:type="paragraph" w:customStyle="1" w:styleId="ALtabulkasouet">
    <w:name w:val="AL_tabulka součet"/>
    <w:basedOn w:val="ALtext"/>
    <w:uiPriority w:val="1"/>
    <w:rsid w:val="00C951D1"/>
    <w:pPr>
      <w:jc w:val="left"/>
    </w:pPr>
    <w:rPr>
      <w:color w:val="FFFFFF"/>
    </w:rPr>
  </w:style>
  <w:style w:type="paragraph" w:customStyle="1" w:styleId="ALtabulkatext">
    <w:name w:val="AL_tabulka text"/>
    <w:basedOn w:val="ALtext"/>
    <w:uiPriority w:val="1"/>
    <w:rsid w:val="005D3A16"/>
    <w:pPr>
      <w:spacing w:before="120" w:line="264" w:lineRule="auto"/>
      <w:jc w:val="left"/>
    </w:pPr>
  </w:style>
  <w:style w:type="table" w:customStyle="1" w:styleId="ALtabulka2">
    <w:name w:val="AL_tabulka 2"/>
    <w:basedOn w:val="ALtabulka"/>
    <w:uiPriority w:val="99"/>
    <w:rsid w:val="00CA7109"/>
    <w:pPr>
      <w:spacing w:before="0" w:after="0"/>
    </w:pPr>
    <w:tblPr>
      <w:tblStyleColBandSize w:val="1"/>
      <w:tblBorders>
        <w:top w:val="single" w:sz="12" w:space="0" w:color="C3C3C3"/>
        <w:left w:val="single" w:sz="12" w:space="0" w:color="C3C3C3"/>
        <w:bottom w:val="single" w:sz="12" w:space="0" w:color="C3C3C3"/>
        <w:right w:val="single" w:sz="12" w:space="0" w:color="C3C3C3"/>
        <w:insideH w:val="none" w:sz="0" w:space="0" w:color="auto"/>
        <w:insideV w:val="none" w:sz="0" w:space="0" w:color="auto"/>
      </w:tblBorders>
      <w:tblCellMar>
        <w:top w:w="0" w:type="dxa"/>
        <w:bottom w:w="0" w:type="dxa"/>
      </w:tblCellMar>
    </w:tblPr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single" w:sz="12" w:space="0" w:color="C3C3C3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vAlign w:val="top"/>
      </w:tcPr>
    </w:tblStylePr>
    <w:tblStylePr w:type="lastRow"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C3C3C3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bottom w:val="single" w:sz="12" w:space="0" w:color="FFFFFF"/>
        </w:tcBorders>
        <w:shd w:val="clear" w:color="auto" w:fill="C3C3C3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C3C3C3"/>
      </w:tcPr>
    </w:tblStylePr>
  </w:style>
  <w:style w:type="paragraph" w:customStyle="1" w:styleId="ALtabulka2text">
    <w:name w:val="AL_tabulka 2 text"/>
    <w:basedOn w:val="ALtabulkatext"/>
    <w:uiPriority w:val="1"/>
    <w:rsid w:val="00905F94"/>
  </w:style>
  <w:style w:type="paragraph" w:customStyle="1" w:styleId="ALtabulkadoprava">
    <w:name w:val="AL_tabulka doprava"/>
    <w:basedOn w:val="ALtabulkatext"/>
    <w:uiPriority w:val="1"/>
    <w:rsid w:val="00AD1A23"/>
    <w:pPr>
      <w:jc w:val="right"/>
    </w:pPr>
  </w:style>
  <w:style w:type="paragraph" w:customStyle="1" w:styleId="ALtabulkasouetdoprava">
    <w:name w:val="AL_tabulka součet doprava"/>
    <w:basedOn w:val="ALtabulkasouet"/>
    <w:uiPriority w:val="1"/>
    <w:rsid w:val="00AD1A23"/>
    <w:pPr>
      <w:spacing w:before="120"/>
      <w:jc w:val="right"/>
    </w:pPr>
  </w:style>
  <w:style w:type="paragraph" w:customStyle="1" w:styleId="ALtabulkanadpis">
    <w:name w:val="AL_tabulka nadpis"/>
    <w:basedOn w:val="ALtabulkatext"/>
    <w:uiPriority w:val="1"/>
    <w:rsid w:val="00510967"/>
    <w:rPr>
      <w:color w:val="F5821E"/>
    </w:rPr>
  </w:style>
  <w:style w:type="paragraph" w:customStyle="1" w:styleId="ALtabulkasouet2">
    <w:name w:val="AL_tabulka součet 2"/>
    <w:basedOn w:val="ALtabulkatext"/>
    <w:uiPriority w:val="1"/>
    <w:rsid w:val="00510967"/>
  </w:style>
  <w:style w:type="table" w:customStyle="1" w:styleId="ALtabulka3">
    <w:name w:val="AL_tabulka 3"/>
    <w:basedOn w:val="ALtabulka2"/>
    <w:uiPriority w:val="99"/>
    <w:rsid w:val="00CA27DB"/>
    <w:tblPr/>
    <w:tblStylePr w:type="firstRow">
      <w:pPr>
        <w:wordWrap/>
        <w:spacing w:beforeLines="0" w:beforeAutospacing="1" w:afterLines="0" w:afterAutospacing="1" w:line="240" w:lineRule="auto"/>
        <w:ind w:leftChars="0" w:left="57" w:rightChars="0" w:right="0"/>
        <w:jc w:val="left"/>
        <w:outlineLvl w:val="9"/>
      </w:pPr>
      <w:rPr>
        <w:rFonts w:ascii="Tahoma" w:hAnsi="Tahoma"/>
        <w:b w:val="0"/>
        <w:i w:val="0"/>
        <w:color w:val="auto"/>
        <w:sz w:val="20"/>
      </w:rPr>
      <w:tblPr>
        <w:tblCellMar>
          <w:top w:w="113" w:type="dxa"/>
          <w:left w:w="57" w:type="dxa"/>
          <w:bottom w:w="113" w:type="dxa"/>
          <w:right w:w="79" w:type="dxa"/>
        </w:tblCellMar>
      </w:tblPr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single" w:sz="12" w:space="0" w:color="C3C3C3"/>
          <w:insideV w:val="single" w:sz="12" w:space="0" w:color="C3C3C3"/>
          <w:tl2br w:val="nil"/>
          <w:tr2bl w:val="nil"/>
        </w:tcBorders>
        <w:shd w:val="clear" w:color="auto" w:fill="FFFFFF"/>
        <w:tcMar>
          <w:top w:w="0" w:type="nil"/>
          <w:left w:w="0" w:type="nil"/>
          <w:bottom w:w="113" w:type="dxa"/>
          <w:right w:w="0" w:type="nil"/>
        </w:tcMar>
        <w:vAlign w:val="bottom"/>
      </w:tcPr>
    </w:tblStylePr>
    <w:tblStylePr w:type="lastRow">
      <w:pPr>
        <w:wordWrap/>
        <w:ind w:leftChars="0" w:left="57"/>
      </w:pPr>
      <w:rPr>
        <w:rFonts w:ascii="Tahoma" w:hAnsi="Tahoma"/>
        <w:b w:val="0"/>
        <w:color w:val="FFFFFF"/>
        <w:sz w:val="20"/>
      </w:rPr>
      <w:tblPr/>
      <w:tcPr>
        <w:tcBorders>
          <w:top w:val="single" w:sz="12" w:space="0" w:color="FFFFFF"/>
          <w:left w:val="single" w:sz="12" w:space="0" w:color="FFFFFF"/>
          <w:bottom w:val="single" w:sz="12" w:space="0" w:color="C3C3C3"/>
          <w:right w:val="nil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firstCol">
      <w:tblPr/>
      <w:trPr>
        <w:cantSplit w:val="0"/>
      </w:trPr>
      <w:tcPr>
        <w:tcBorders>
          <w:top w:val="single" w:sz="12" w:space="0" w:color="FFFFFF"/>
          <w:left w:val="nil"/>
          <w:bottom w:val="single" w:sz="12" w:space="0" w:color="C3C3C3"/>
          <w:right w:val="single" w:sz="12" w:space="0" w:color="FFFFFF"/>
          <w:insideH w:val="single" w:sz="12" w:space="0" w:color="FFFFFF"/>
          <w:insideV w:val="single" w:sz="12" w:space="0" w:color="FFFFFF"/>
        </w:tcBorders>
        <w:shd w:val="clear" w:color="auto" w:fill="FFFFFF"/>
      </w:tcPr>
    </w:tblStylePr>
    <w:tblStylePr w:type="band1Vert">
      <w:tblPr/>
      <w:tcPr>
        <w:tcBorders>
          <w:top w:val="single" w:sz="12" w:space="0" w:color="C3C3C3"/>
          <w:bottom w:val="nil"/>
          <w:insideH w:val="single" w:sz="12" w:space="0" w:color="C3C3C3"/>
          <w:insideV w:val="single" w:sz="12" w:space="0" w:color="C3C3C3"/>
        </w:tcBorders>
      </w:tcPr>
    </w:tblStylePr>
    <w:tblStylePr w:type="band2Vert">
      <w:tblPr/>
      <w:tcPr>
        <w:tcBorders>
          <w:insideH w:val="single" w:sz="12" w:space="0" w:color="C3C3C3"/>
          <w:insideV w:val="single" w:sz="12" w:space="0" w:color="C3C3C3"/>
        </w:tcBorders>
      </w:tcPr>
    </w:tblStylePr>
    <w:tblStylePr w:type="band1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band2Horz">
      <w:tblPr/>
      <w:tcPr>
        <w:tcBorders>
          <w:top w:val="nil"/>
          <w:left w:val="nil"/>
          <w:bottom w:val="single" w:sz="12" w:space="0" w:color="C3C3C3"/>
          <w:right w:val="nil"/>
          <w:insideH w:val="nil"/>
          <w:insideV w:val="single" w:sz="12" w:space="0" w:color="C3C3C3"/>
        </w:tcBorders>
      </w:tcPr>
    </w:tblStylePr>
    <w:tblStylePr w:type="nwCell">
      <w:tblPr/>
      <w:trPr>
        <w:cantSplit w:val="0"/>
      </w:trPr>
      <w:tcPr>
        <w:tcBorders>
          <w:top w:val="nil"/>
          <w:left w:val="nil"/>
          <w:bottom w:val="single" w:sz="12" w:space="0" w:color="C3C3C3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swCell">
      <w:tblPr/>
      <w:tcPr>
        <w:tcBorders>
          <w:top w:val="nil"/>
          <w:bottom w:val="single" w:sz="12" w:space="0" w:color="C3C3C3"/>
        </w:tcBorders>
        <w:shd w:val="clear" w:color="auto" w:fill="FFFFFF"/>
      </w:tcPr>
    </w:tblStylePr>
  </w:style>
  <w:style w:type="paragraph" w:customStyle="1" w:styleId="Nadpistabulky">
    <w:name w:val="Nadpis tabulky"/>
    <w:basedOn w:val="ALpopis"/>
    <w:link w:val="NadpistabulkyChar"/>
    <w:uiPriority w:val="1"/>
    <w:qFormat/>
    <w:rsid w:val="00714254"/>
    <w:pPr>
      <w:spacing w:before="240" w:after="0"/>
      <w:jc w:val="both"/>
    </w:pPr>
  </w:style>
  <w:style w:type="table" w:customStyle="1" w:styleId="Tabulkasmkou4zvraznn61">
    <w:name w:val="Tabulka s mřížkou 4 – zvýraznění 61"/>
    <w:basedOn w:val="Normlntabulka"/>
    <w:uiPriority w:val="49"/>
    <w:rsid w:val="00934DE4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character" w:customStyle="1" w:styleId="ALpopisChar">
    <w:name w:val="AL_ | popis Char"/>
    <w:link w:val="ALpopis"/>
    <w:uiPriority w:val="1"/>
    <w:rsid w:val="00BF0886"/>
    <w:rPr>
      <w:rFonts w:cs="Tahoma"/>
      <w:color w:val="000000"/>
      <w:lang w:eastAsia="en-US"/>
    </w:rPr>
  </w:style>
  <w:style w:type="character" w:customStyle="1" w:styleId="NadpistabulkyChar">
    <w:name w:val="Nadpis tabulky Char"/>
    <w:link w:val="Nadpistabulky"/>
    <w:uiPriority w:val="1"/>
    <w:rsid w:val="00714254"/>
    <w:rPr>
      <w:rFonts w:cs="Tahoma"/>
      <w:color w:val="000000"/>
      <w:lang w:eastAsia="en-US"/>
    </w:rPr>
  </w:style>
  <w:style w:type="table" w:customStyle="1" w:styleId="Barevntabulkasmkou61">
    <w:name w:val="Barevná tabulka s mřížkou 61"/>
    <w:basedOn w:val="Normlntabulka"/>
    <w:uiPriority w:val="51"/>
    <w:rsid w:val="00E5166A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ulkaseznamu3zvraznn61">
    <w:name w:val="Tabulka seznamu 3 – zvýraznění 61"/>
    <w:basedOn w:val="Normlntabulka"/>
    <w:uiPriority w:val="48"/>
    <w:rsid w:val="00BD1AB5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</w:tblBorders>
    </w:tblPr>
    <w:tcPr>
      <w:shd w:val="clear" w:color="auto" w:fill="BFBFBF"/>
    </w:tcPr>
    <w:tblStylePr w:type="firstRow">
      <w:rPr>
        <w:b/>
        <w:bCs/>
        <w:color w:val="FFFFFF"/>
      </w:rPr>
      <w:tblPr/>
      <w:tcPr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tblPr/>
      <w:tcPr>
        <w:tcBorders>
          <w:top w:val="single" w:sz="4" w:space="0" w:color="F79646"/>
          <w:bottom w:val="single" w:sz="4" w:space="0" w:color="F7964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/>
          <w:left w:val="nil"/>
        </w:tcBorders>
      </w:tcPr>
    </w:tblStylePr>
    <w:tblStylePr w:type="swCell">
      <w:tblPr/>
      <w:tcPr>
        <w:tcBorders>
          <w:top w:val="double" w:sz="4" w:space="0" w:color="F79646"/>
          <w:right w:val="nil"/>
        </w:tcBorders>
      </w:tcPr>
    </w:tblStylePr>
  </w:style>
  <w:style w:type="table" w:customStyle="1" w:styleId="Tabulkasmkou31">
    <w:name w:val="Tabulka s mřížkou 31"/>
    <w:basedOn w:val="Normlntabulka"/>
    <w:uiPriority w:val="48"/>
    <w:rsid w:val="00FD3ED6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mavtabulkasmkou5zvraznn61">
    <w:name w:val="Tmavá tabulka s mřížkou 5 – zvýraznění 61"/>
    <w:basedOn w:val="Normlntabulka"/>
    <w:uiPriority w:val="50"/>
    <w:rsid w:val="00253586"/>
    <w:tblPr>
      <w:tblStyleRowBandSize w:val="1"/>
      <w:tblStyleColBandSize w:val="1"/>
    </w:tblPr>
    <w:tcPr>
      <w:shd w:val="clear" w:color="auto" w:fill="FFFF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table" w:customStyle="1" w:styleId="Tabulkasmkou4zvraznn51">
    <w:name w:val="Tabulka s mřížkou 4 – zvýraznění 51"/>
    <w:basedOn w:val="Normlntabulka"/>
    <w:uiPriority w:val="49"/>
    <w:rsid w:val="00EE051E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Svtlmkatabulky1">
    <w:name w:val="Světlá mřížka tabulky1"/>
    <w:basedOn w:val="Normlntabulka"/>
    <w:uiPriority w:val="40"/>
    <w:rsid w:val="002021B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vtltabulkaseznamu11">
    <w:name w:val="Světlá tabulka seznamu 11"/>
    <w:basedOn w:val="Normlntabulka"/>
    <w:uiPriority w:val="46"/>
    <w:rsid w:val="002021B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Svtltabulkasmkou11">
    <w:name w:val="Světlá tabulka s mřížkou 11"/>
    <w:basedOn w:val="Normlntabulka"/>
    <w:uiPriority w:val="46"/>
    <w:rsid w:val="002021BA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seznam1">
    <w:name w:val="Světlý seznam1"/>
    <w:basedOn w:val="Normlntabulka"/>
    <w:uiPriority w:val="61"/>
    <w:locked/>
    <w:rsid w:val="003D2813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ulkasmkou3zvraznn21">
    <w:name w:val="Tabulka s mřížkou 3 – zvýraznění 21"/>
    <w:basedOn w:val="Normlntabulka"/>
    <w:uiPriority w:val="48"/>
    <w:rsid w:val="003D2813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  <w:tblStylePr w:type="neCell">
      <w:tblPr/>
      <w:tcPr>
        <w:tcBorders>
          <w:bottom w:val="single" w:sz="4" w:space="0" w:color="D99594"/>
        </w:tcBorders>
      </w:tcPr>
    </w:tblStylePr>
    <w:tblStylePr w:type="nwCell">
      <w:tblPr/>
      <w:tcPr>
        <w:tcBorders>
          <w:bottom w:val="single" w:sz="4" w:space="0" w:color="D99594"/>
        </w:tcBorders>
      </w:tcPr>
    </w:tblStylePr>
    <w:tblStylePr w:type="seCell">
      <w:tblPr/>
      <w:tcPr>
        <w:tcBorders>
          <w:top w:val="single" w:sz="4" w:space="0" w:color="D99594"/>
        </w:tcBorders>
      </w:tcPr>
    </w:tblStylePr>
    <w:tblStylePr w:type="swCell">
      <w:tblPr/>
      <w:tcPr>
        <w:tcBorders>
          <w:top w:val="single" w:sz="4" w:space="0" w:color="D99594"/>
        </w:tcBorders>
      </w:tcPr>
    </w:tblStylePr>
  </w:style>
  <w:style w:type="table" w:customStyle="1" w:styleId="Styl1Tab">
    <w:name w:val="Styl1Tab"/>
    <w:basedOn w:val="Normlntabulka"/>
    <w:uiPriority w:val="99"/>
    <w:rsid w:val="00C863E1"/>
    <w:pPr>
      <w:spacing w:before="120" w:after="120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Odstavecseseznamem">
    <w:name w:val="List Paragraph"/>
    <w:basedOn w:val="Normln"/>
    <w:uiPriority w:val="34"/>
    <w:locked/>
    <w:rsid w:val="00A46863"/>
    <w:pPr>
      <w:ind w:left="720"/>
      <w:contextualSpacing/>
    </w:pPr>
  </w:style>
  <w:style w:type="paragraph" w:customStyle="1" w:styleId="Titulkatext">
    <w:name w:val="Titulka text"/>
    <w:basedOn w:val="Titulkanadpis2"/>
    <w:uiPriority w:val="1"/>
    <w:rsid w:val="0027352C"/>
    <w:pPr>
      <w:framePr w:wrap="around" w:x="-24" w:y="6838"/>
      <w:spacing w:line="336" w:lineRule="exact"/>
    </w:pPr>
    <w:rPr>
      <w:color w:val="000000"/>
      <w:sz w:val="28"/>
    </w:rPr>
  </w:style>
  <w:style w:type="paragraph" w:customStyle="1" w:styleId="Titulkatext2">
    <w:name w:val="Titulka text 2"/>
    <w:basedOn w:val="Titulkatext"/>
    <w:uiPriority w:val="1"/>
    <w:rsid w:val="0027352C"/>
    <w:pPr>
      <w:framePr w:h="3795" w:hRule="exact" w:wrap="around"/>
      <w:spacing w:line="240" w:lineRule="exact"/>
    </w:pPr>
    <w:rPr>
      <w:sz w:val="20"/>
    </w:rPr>
  </w:style>
  <w:style w:type="character" w:customStyle="1" w:styleId="tsubjname">
    <w:name w:val="tsubjname"/>
    <w:basedOn w:val="Standardnpsmoodstavce"/>
    <w:rsid w:val="001C553C"/>
  </w:style>
  <w:style w:type="paragraph" w:styleId="Bezmezer">
    <w:name w:val="No Spacing"/>
    <w:uiPriority w:val="1"/>
    <w:qFormat/>
    <w:locked/>
    <w:rsid w:val="00C72D04"/>
    <w:rPr>
      <w:rFonts w:ascii="Calibri" w:eastAsia="MS Mincho" w:hAnsi="Calibri"/>
      <w:sz w:val="22"/>
      <w:szCs w:val="22"/>
    </w:rPr>
  </w:style>
  <w:style w:type="paragraph" w:customStyle="1" w:styleId="Default">
    <w:name w:val="Default"/>
    <w:rsid w:val="00767E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Odstavecseseznamem3">
    <w:name w:val="Odstavec se seznamem3"/>
    <w:basedOn w:val="Normln"/>
    <w:rsid w:val="002168E0"/>
    <w:pPr>
      <w:spacing w:after="60"/>
      <w:ind w:left="720" w:firstLine="357"/>
      <w:contextualSpacing/>
      <w:jc w:val="both"/>
    </w:pPr>
    <w:rPr>
      <w:rFonts w:ascii="Calibri" w:hAnsi="Calibri" w:cs="Times New Roman"/>
      <w:color w:val="auto"/>
      <w:sz w:val="24"/>
    </w:rPr>
  </w:style>
  <w:style w:type="paragraph" w:styleId="Normlnweb">
    <w:name w:val="Normal (Web)"/>
    <w:basedOn w:val="Normln"/>
    <w:uiPriority w:val="99"/>
    <w:unhideWhenUsed/>
    <w:locked/>
    <w:rsid w:val="00585776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eastAsia="cs-CZ"/>
    </w:rPr>
  </w:style>
  <w:style w:type="paragraph" w:customStyle="1" w:styleId="AText">
    <w:name w:val="A Text"/>
    <w:basedOn w:val="Normln"/>
    <w:rsid w:val="004F780D"/>
    <w:pPr>
      <w:suppressAutoHyphens/>
      <w:autoSpaceDN w:val="0"/>
      <w:spacing w:after="240" w:line="240" w:lineRule="exact"/>
      <w:jc w:val="both"/>
      <w:textAlignment w:val="baseline"/>
    </w:pPr>
    <w:rPr>
      <w:rFonts w:cs="Times New Roman"/>
      <w:color w:val="auto"/>
      <w:szCs w:val="24"/>
    </w:rPr>
  </w:style>
  <w:style w:type="table" w:customStyle="1" w:styleId="Tabulkasmkou32">
    <w:name w:val="Tabulka s mřížkou 32"/>
    <w:basedOn w:val="Normlntabulka"/>
    <w:uiPriority w:val="48"/>
    <w:rsid w:val="00E84425"/>
    <w:rPr>
      <w:rFonts w:eastAsiaTheme="minorEastAsia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nio\2015_0095_JVS\WORD_sablona\Alnio_list___sablona__02_dotacni_sluzby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DFFBBB3-4759-4D90-AD3C-950B1DBA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Alnio_list___sablona__02_dotacni_sluzby</Template>
  <TotalTime>70</TotalTime>
  <Pages>6</Pages>
  <Words>1077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7424</CharactersWithSpaces>
  <SharedDoc>false</SharedDoc>
  <HLinks>
    <vt:vector size="414" baseType="variant"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_Toc470558004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_Toc470558003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_Toc470558002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_Toc470558001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_Toc470558000</vt:lpwstr>
      </vt:variant>
      <vt:variant>
        <vt:i4>1769528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_Toc470557999</vt:lpwstr>
      </vt:variant>
      <vt:variant>
        <vt:i4>1769528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_Toc470557998</vt:lpwstr>
      </vt:variant>
      <vt:variant>
        <vt:i4>1769528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_Toc470557997</vt:lpwstr>
      </vt:variant>
      <vt:variant>
        <vt:i4>1769528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_Toc470557996</vt:lpwstr>
      </vt:variant>
      <vt:variant>
        <vt:i4>1769528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_Toc470557995</vt:lpwstr>
      </vt:variant>
      <vt:variant>
        <vt:i4>1769528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_Toc470557994</vt:lpwstr>
      </vt:variant>
      <vt:variant>
        <vt:i4>1769528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_Toc470557993</vt:lpwstr>
      </vt:variant>
      <vt:variant>
        <vt:i4>1769528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_Toc470557992</vt:lpwstr>
      </vt:variant>
      <vt:variant>
        <vt:i4>1769528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_Toc470557991</vt:lpwstr>
      </vt:variant>
      <vt:variant>
        <vt:i4>1769528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_Toc470557990</vt:lpwstr>
      </vt:variant>
      <vt:variant>
        <vt:i4>1703992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_Toc470557989</vt:lpwstr>
      </vt:variant>
      <vt:variant>
        <vt:i4>1703992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_Toc470557988</vt:lpwstr>
      </vt:variant>
      <vt:variant>
        <vt:i4>1703992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_Toc470557987</vt:lpwstr>
      </vt:variant>
      <vt:variant>
        <vt:i4>1703992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_Toc470557986</vt:lpwstr>
      </vt:variant>
      <vt:variant>
        <vt:i4>1703992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_Toc470557985</vt:lpwstr>
      </vt:variant>
      <vt:variant>
        <vt:i4>1703992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_Toc470557984</vt:lpwstr>
      </vt:variant>
      <vt:variant>
        <vt:i4>1703992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_Toc470557983</vt:lpwstr>
      </vt:variant>
      <vt:variant>
        <vt:i4>1703992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_Toc470557982</vt:lpwstr>
      </vt:variant>
      <vt:variant>
        <vt:i4>1703992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_Toc470557981</vt:lpwstr>
      </vt:variant>
      <vt:variant>
        <vt:i4>1703992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_Toc470557980</vt:lpwstr>
      </vt:variant>
      <vt:variant>
        <vt:i4>1376312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_Toc470557979</vt:lpwstr>
      </vt:variant>
      <vt:variant>
        <vt:i4>1376312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_Toc470557978</vt:lpwstr>
      </vt:variant>
      <vt:variant>
        <vt:i4>1376312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_Toc470557977</vt:lpwstr>
      </vt:variant>
      <vt:variant>
        <vt:i4>1376312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_Toc470557976</vt:lpwstr>
      </vt:variant>
      <vt:variant>
        <vt:i4>1376312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_Toc470557975</vt:lpwstr>
      </vt:variant>
      <vt:variant>
        <vt:i4>1376312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_Toc470557974</vt:lpwstr>
      </vt:variant>
      <vt:variant>
        <vt:i4>1376312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_Toc470557972</vt:lpwstr>
      </vt:variant>
      <vt:variant>
        <vt:i4>1376312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_Toc470557971</vt:lpwstr>
      </vt:variant>
      <vt:variant>
        <vt:i4>1376312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_Toc470557970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_Toc470557969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_Toc470557968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_Toc470557967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_Toc470557966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_Toc470557965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_Toc470557964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_Toc470557963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_Toc470557962</vt:lpwstr>
      </vt:variant>
      <vt:variant>
        <vt:i4>1310776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_Toc470557961</vt:lpwstr>
      </vt:variant>
      <vt:variant>
        <vt:i4>1310776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_Toc470557960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_Toc470557959</vt:lpwstr>
      </vt:variant>
      <vt:variant>
        <vt:i4>1507384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_Toc470557958</vt:lpwstr>
      </vt:variant>
      <vt:variant>
        <vt:i4>1507384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_Toc470557957</vt:lpwstr>
      </vt:variant>
      <vt:variant>
        <vt:i4>1507384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_Toc470557956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_Toc470557955</vt:lpwstr>
      </vt:variant>
      <vt:variant>
        <vt:i4>1507384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_Toc470557954</vt:lpwstr>
      </vt:variant>
      <vt:variant>
        <vt:i4>1507384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_Toc470557953</vt:lpwstr>
      </vt:variant>
      <vt:variant>
        <vt:i4>1507384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_Toc470557952</vt:lpwstr>
      </vt:variant>
      <vt:variant>
        <vt:i4>1507384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_Toc470557951</vt:lpwstr>
      </vt:variant>
      <vt:variant>
        <vt:i4>1507384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_Toc470557950</vt:lpwstr>
      </vt:variant>
      <vt:variant>
        <vt:i4>1441848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_Toc470557949</vt:lpwstr>
      </vt:variant>
      <vt:variant>
        <vt:i4>1441848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_Toc470557948</vt:lpwstr>
      </vt:variant>
      <vt:variant>
        <vt:i4>1441848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_Toc470557947</vt:lpwstr>
      </vt:variant>
      <vt:variant>
        <vt:i4>1441848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_Toc470557946</vt:lpwstr>
      </vt:variant>
      <vt:variant>
        <vt:i4>1441848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_Toc470557945</vt:lpwstr>
      </vt:variant>
      <vt:variant>
        <vt:i4>1441848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_Toc470557944</vt:lpwstr>
      </vt:variant>
      <vt:variant>
        <vt:i4>1441848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_Toc470557943</vt:lpwstr>
      </vt:variant>
      <vt:variant>
        <vt:i4>1441848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_Toc470557942</vt:lpwstr>
      </vt:variant>
      <vt:variant>
        <vt:i4>1441848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_Toc470557941</vt:lpwstr>
      </vt:variant>
      <vt:variant>
        <vt:i4>1441848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_Toc470557940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_Toc470557939</vt:lpwstr>
      </vt:variant>
      <vt:variant>
        <vt:i4>1114168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_Toc470557938</vt:lpwstr>
      </vt:variant>
      <vt:variant>
        <vt:i4>1114168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_Toc470557937</vt:lpwstr>
      </vt:variant>
      <vt:variant>
        <vt:i4>1114168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_Toc470557936</vt:lpwstr>
      </vt:variant>
      <vt:variant>
        <vt:i4>1114168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_Toc470557935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Gerat</dc:creator>
  <cp:lastModifiedBy>Ing. Lucie Šandová | ALNIO</cp:lastModifiedBy>
  <cp:revision>10</cp:revision>
  <cp:lastPrinted>2024-07-09T16:15:00Z</cp:lastPrinted>
  <dcterms:created xsi:type="dcterms:W3CDTF">2026-07-01T12:24:00Z</dcterms:created>
  <dcterms:modified xsi:type="dcterms:W3CDTF">2026-07-24T06:50:00Z</dcterms:modified>
</cp:coreProperties>
</file>