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9D" w:rsidRPr="003916E7" w:rsidRDefault="0026009D" w:rsidP="002B29E4">
      <w:pPr>
        <w:pStyle w:val="Bezmezer"/>
        <w:rPr>
          <w:rFonts w:cstheme="minorHAnsi"/>
        </w:rPr>
      </w:pPr>
      <w:r w:rsidRPr="003916E7">
        <w:rPr>
          <w:rFonts w:cstheme="minorHAnsi"/>
          <w:noProof/>
          <w:lang w:eastAsia="cs-CZ"/>
        </w:rPr>
        <w:drawing>
          <wp:anchor distT="0" distB="0" distL="114300" distR="114300" simplePos="0" relativeHeight="251658240" behindDoc="1" locked="0" layoutInCell="1" allowOverlap="1">
            <wp:simplePos x="0" y="0"/>
            <wp:positionH relativeFrom="column">
              <wp:posOffset>-13335</wp:posOffset>
            </wp:positionH>
            <wp:positionV relativeFrom="paragraph">
              <wp:posOffset>-324485</wp:posOffset>
            </wp:positionV>
            <wp:extent cx="6292850" cy="634365"/>
            <wp:effectExtent l="19050" t="0" r="0" b="0"/>
            <wp:wrapTight wrapText="bothSides">
              <wp:wrapPolygon edited="0">
                <wp:start x="-65" y="0"/>
                <wp:lineTo x="-65" y="20757"/>
                <wp:lineTo x="21578" y="20757"/>
                <wp:lineTo x="21578" y="0"/>
                <wp:lineTo x="-65"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92850" cy="634365"/>
                    </a:xfrm>
                    <a:prstGeom prst="rect">
                      <a:avLst/>
                    </a:prstGeom>
                    <a:noFill/>
                    <a:ln w="9525">
                      <a:noFill/>
                      <a:miter lim="800000"/>
                      <a:headEnd/>
                      <a:tailEnd/>
                    </a:ln>
                  </pic:spPr>
                </pic:pic>
              </a:graphicData>
            </a:graphic>
          </wp:anchor>
        </w:drawing>
      </w:r>
    </w:p>
    <w:p w:rsidR="0026009D" w:rsidRPr="003916E7" w:rsidRDefault="0026009D" w:rsidP="00AE347C">
      <w:pPr>
        <w:pStyle w:val="Bezmezer"/>
        <w:jc w:val="center"/>
        <w:rPr>
          <w:rFonts w:cstheme="minorHAnsi"/>
          <w:sz w:val="32"/>
          <w:szCs w:val="32"/>
        </w:rPr>
      </w:pPr>
      <w:r w:rsidRPr="003916E7">
        <w:rPr>
          <w:rFonts w:cstheme="minorHAnsi"/>
          <w:b/>
          <w:bCs/>
          <w:sz w:val="32"/>
          <w:szCs w:val="32"/>
        </w:rPr>
        <w:t>OZNÁMENÍ VÝBĚROVÉHO ŘÍZENÍ</w:t>
      </w:r>
    </w:p>
    <w:p w:rsidR="0026009D" w:rsidRPr="003916E7" w:rsidRDefault="0026009D" w:rsidP="00AE347C">
      <w:pPr>
        <w:pStyle w:val="Bezmezer"/>
        <w:jc w:val="center"/>
        <w:rPr>
          <w:rFonts w:cstheme="minorHAnsi"/>
          <w:sz w:val="32"/>
          <w:szCs w:val="32"/>
        </w:rPr>
      </w:pPr>
      <w:r w:rsidRPr="003916E7">
        <w:rPr>
          <w:rFonts w:cstheme="minorHAnsi"/>
          <w:b/>
          <w:bCs/>
          <w:sz w:val="32"/>
          <w:szCs w:val="32"/>
        </w:rPr>
        <w:t>ZADÁVACÍ PODMÍNKY</w:t>
      </w:r>
    </w:p>
    <w:p w:rsidR="0026009D" w:rsidRPr="003916E7" w:rsidRDefault="0026009D" w:rsidP="00AE347C">
      <w:pPr>
        <w:pStyle w:val="Bezmezer"/>
        <w:jc w:val="center"/>
        <w:rPr>
          <w:rFonts w:cstheme="minorHAnsi"/>
          <w:sz w:val="23"/>
          <w:szCs w:val="23"/>
        </w:rPr>
      </w:pPr>
      <w:r w:rsidRPr="003916E7">
        <w:rPr>
          <w:rFonts w:cstheme="minorHAnsi"/>
          <w:sz w:val="23"/>
          <w:szCs w:val="23"/>
        </w:rPr>
        <w:t>k projektu rozvoje venkova v rámci Strategického plánu SZP na období 2023–2027</w:t>
      </w:r>
    </w:p>
    <w:p w:rsidR="00AE347C" w:rsidRPr="003916E7" w:rsidRDefault="00AE347C" w:rsidP="00AE347C">
      <w:pPr>
        <w:pStyle w:val="Bezmezer"/>
        <w:spacing w:line="276" w:lineRule="auto"/>
        <w:jc w:val="center"/>
        <w:rPr>
          <w:rFonts w:cstheme="minorHAnsi"/>
          <w:sz w:val="23"/>
          <w:szCs w:val="23"/>
        </w:rPr>
      </w:pPr>
    </w:p>
    <w:p w:rsidR="00AE347C" w:rsidRPr="003916E7" w:rsidRDefault="00AE347C" w:rsidP="00AE347C">
      <w:pPr>
        <w:pStyle w:val="Bezmezer"/>
        <w:spacing w:line="276" w:lineRule="auto"/>
        <w:jc w:val="both"/>
        <w:rPr>
          <w:rFonts w:cstheme="minorHAnsi"/>
          <w:b/>
          <w:sz w:val="24"/>
          <w:szCs w:val="24"/>
        </w:rPr>
      </w:pPr>
      <w:r w:rsidRPr="003916E7">
        <w:rPr>
          <w:rFonts w:cstheme="minorHAnsi"/>
          <w:b/>
          <w:sz w:val="24"/>
          <w:szCs w:val="24"/>
        </w:rPr>
        <w:t>1. Zadavatel</w:t>
      </w:r>
    </w:p>
    <w:p w:rsidR="00AE347C" w:rsidRPr="003916E7" w:rsidRDefault="00AE347C" w:rsidP="00AE347C">
      <w:pPr>
        <w:pStyle w:val="Bezmezer"/>
        <w:spacing w:line="276" w:lineRule="auto"/>
        <w:jc w:val="both"/>
        <w:rPr>
          <w:rFonts w:cstheme="minorHAnsi"/>
          <w:b/>
          <w:u w:val="single"/>
        </w:rPr>
      </w:pPr>
      <w:r w:rsidRPr="003916E7">
        <w:rPr>
          <w:rFonts w:cstheme="minorHAnsi"/>
          <w:b/>
          <w:u w:val="single"/>
        </w:rPr>
        <w:t>Identifikační údaje zadavatele:</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Název/obchodní  jméno: </w:t>
      </w:r>
      <w:r w:rsidRPr="003916E7">
        <w:rPr>
          <w:rFonts w:cstheme="minorHAnsi"/>
          <w:szCs w:val="20"/>
        </w:rPr>
        <w:tab/>
      </w:r>
      <w:r w:rsidRPr="003916E7">
        <w:rPr>
          <w:rFonts w:cstheme="minorHAnsi"/>
          <w:b/>
          <w:szCs w:val="20"/>
        </w:rPr>
        <w:t>Ing. Klára Tesařová</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Adresa sídla: </w:t>
      </w:r>
      <w:r w:rsidRPr="003916E7">
        <w:rPr>
          <w:rFonts w:cstheme="minorHAnsi"/>
          <w:szCs w:val="20"/>
        </w:rPr>
        <w:tab/>
      </w:r>
      <w:r w:rsidRPr="003916E7">
        <w:rPr>
          <w:rFonts w:cstheme="minorHAnsi"/>
          <w:szCs w:val="20"/>
        </w:rPr>
        <w:tab/>
      </w:r>
      <w:r w:rsidRPr="003916E7">
        <w:rPr>
          <w:rFonts w:cstheme="minorHAnsi"/>
          <w:szCs w:val="20"/>
        </w:rPr>
        <w:tab/>
        <w:t>Nepřejov 5, 399 01 Milevsko</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IČ: </w:t>
      </w:r>
      <w:r w:rsidRPr="003916E7">
        <w:rPr>
          <w:rFonts w:cstheme="minorHAnsi"/>
          <w:szCs w:val="20"/>
        </w:rPr>
        <w:tab/>
      </w:r>
      <w:r w:rsidRPr="003916E7">
        <w:rPr>
          <w:rFonts w:cstheme="minorHAnsi"/>
          <w:szCs w:val="20"/>
        </w:rPr>
        <w:tab/>
      </w:r>
      <w:r w:rsidRPr="003916E7">
        <w:rPr>
          <w:rFonts w:cstheme="minorHAnsi"/>
          <w:szCs w:val="20"/>
        </w:rPr>
        <w:tab/>
      </w:r>
      <w:r w:rsidRPr="003916E7">
        <w:rPr>
          <w:rFonts w:cstheme="minorHAnsi"/>
          <w:szCs w:val="20"/>
        </w:rPr>
        <w:tab/>
        <w:t>72556773</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DIČ: </w:t>
      </w:r>
      <w:r w:rsidRPr="003916E7">
        <w:rPr>
          <w:rFonts w:cstheme="minorHAnsi"/>
          <w:szCs w:val="20"/>
        </w:rPr>
        <w:tab/>
      </w:r>
      <w:r w:rsidRPr="003916E7">
        <w:rPr>
          <w:rFonts w:cstheme="minorHAnsi"/>
          <w:szCs w:val="20"/>
        </w:rPr>
        <w:tab/>
      </w:r>
      <w:r w:rsidRPr="003916E7">
        <w:rPr>
          <w:rFonts w:cstheme="minorHAnsi"/>
          <w:szCs w:val="20"/>
        </w:rPr>
        <w:tab/>
      </w:r>
      <w:r w:rsidRPr="003916E7">
        <w:rPr>
          <w:rFonts w:cstheme="minorHAnsi"/>
          <w:szCs w:val="20"/>
        </w:rPr>
        <w:tab/>
        <w:t>CZ8756231836</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Právní forma: </w:t>
      </w:r>
      <w:r w:rsidRPr="003916E7">
        <w:rPr>
          <w:rFonts w:cstheme="minorHAnsi"/>
          <w:szCs w:val="20"/>
        </w:rPr>
        <w:tab/>
      </w:r>
      <w:r w:rsidRPr="003916E7">
        <w:rPr>
          <w:rFonts w:cstheme="minorHAnsi"/>
          <w:szCs w:val="20"/>
        </w:rPr>
        <w:tab/>
      </w:r>
      <w:r w:rsidRPr="003916E7">
        <w:rPr>
          <w:rFonts w:cstheme="minorHAnsi"/>
          <w:szCs w:val="20"/>
        </w:rPr>
        <w:tab/>
        <w:t xml:space="preserve">Fyzická osoba </w:t>
      </w:r>
    </w:p>
    <w:p w:rsidR="00AE347C" w:rsidRPr="003916E7" w:rsidRDefault="00AE347C" w:rsidP="00AE347C">
      <w:pPr>
        <w:pStyle w:val="Bezmezer"/>
        <w:spacing w:line="276" w:lineRule="auto"/>
        <w:rPr>
          <w:rFonts w:cstheme="minorHAnsi"/>
          <w:szCs w:val="20"/>
        </w:rPr>
      </w:pPr>
    </w:p>
    <w:p w:rsidR="00AE347C" w:rsidRPr="003916E7" w:rsidRDefault="00AE347C" w:rsidP="00AE347C">
      <w:pPr>
        <w:pStyle w:val="Bezmezer"/>
        <w:spacing w:line="276" w:lineRule="auto"/>
        <w:rPr>
          <w:rFonts w:cstheme="minorHAnsi"/>
          <w:szCs w:val="20"/>
        </w:rPr>
      </w:pPr>
      <w:r w:rsidRPr="003916E7">
        <w:rPr>
          <w:rFonts w:cstheme="minorHAnsi"/>
          <w:szCs w:val="20"/>
        </w:rPr>
        <w:t xml:space="preserve">Kontaktní osoba zadavatele: </w:t>
      </w:r>
      <w:r w:rsidRPr="003916E7">
        <w:rPr>
          <w:rFonts w:cstheme="minorHAnsi"/>
          <w:szCs w:val="20"/>
        </w:rPr>
        <w:tab/>
        <w:t>Ing. Klára Tesařová</w:t>
      </w:r>
    </w:p>
    <w:p w:rsidR="00AE347C" w:rsidRPr="003916E7" w:rsidRDefault="00AE347C" w:rsidP="00AE347C">
      <w:pPr>
        <w:pStyle w:val="Bezmezer"/>
        <w:spacing w:line="276" w:lineRule="auto"/>
        <w:rPr>
          <w:rFonts w:cstheme="minorHAnsi"/>
          <w:szCs w:val="20"/>
        </w:rPr>
      </w:pPr>
      <w:r w:rsidRPr="003916E7">
        <w:rPr>
          <w:rFonts w:cstheme="minorHAnsi"/>
          <w:szCs w:val="20"/>
        </w:rPr>
        <w:t>Tel. kontakt (mobil):</w:t>
      </w:r>
      <w:r w:rsidRPr="003916E7">
        <w:rPr>
          <w:rFonts w:cstheme="minorHAnsi"/>
          <w:szCs w:val="20"/>
        </w:rPr>
        <w:tab/>
      </w:r>
      <w:r w:rsidRPr="003916E7">
        <w:rPr>
          <w:rFonts w:cstheme="minorHAnsi"/>
          <w:szCs w:val="20"/>
        </w:rPr>
        <w:tab/>
        <w:t>+420 728 833 112</w:t>
      </w:r>
    </w:p>
    <w:p w:rsidR="00AE347C" w:rsidRPr="003916E7" w:rsidRDefault="00AE347C" w:rsidP="00AE347C">
      <w:pPr>
        <w:pStyle w:val="Bezmezer"/>
        <w:spacing w:line="276" w:lineRule="auto"/>
        <w:rPr>
          <w:rFonts w:cstheme="minorHAnsi"/>
          <w:szCs w:val="20"/>
        </w:rPr>
      </w:pPr>
      <w:r w:rsidRPr="003916E7">
        <w:rPr>
          <w:rFonts w:cstheme="minorHAnsi"/>
          <w:szCs w:val="20"/>
        </w:rPr>
        <w:t>E-mail:</w:t>
      </w:r>
      <w:r w:rsidRPr="003916E7">
        <w:rPr>
          <w:rFonts w:cstheme="minorHAnsi"/>
          <w:szCs w:val="20"/>
        </w:rPr>
        <w:tab/>
      </w:r>
      <w:r w:rsidRPr="003916E7">
        <w:rPr>
          <w:rFonts w:cstheme="minorHAnsi"/>
          <w:szCs w:val="20"/>
        </w:rPr>
        <w:tab/>
      </w:r>
      <w:r w:rsidRPr="003916E7">
        <w:rPr>
          <w:rFonts w:cstheme="minorHAnsi"/>
          <w:szCs w:val="20"/>
        </w:rPr>
        <w:tab/>
      </w:r>
      <w:r w:rsidRPr="003916E7">
        <w:rPr>
          <w:rFonts w:cstheme="minorHAnsi"/>
          <w:szCs w:val="20"/>
        </w:rPr>
        <w:tab/>
        <w:t>farmabouci@seznam.cz</w:t>
      </w:r>
    </w:p>
    <w:p w:rsidR="00AE347C" w:rsidRPr="003916E7" w:rsidRDefault="00AE347C" w:rsidP="00AE347C">
      <w:pPr>
        <w:pStyle w:val="Bezmezer"/>
        <w:spacing w:line="276" w:lineRule="auto"/>
        <w:rPr>
          <w:rFonts w:cstheme="minorHAnsi"/>
          <w:szCs w:val="20"/>
        </w:rPr>
      </w:pPr>
    </w:p>
    <w:p w:rsidR="00AE347C" w:rsidRPr="003916E7" w:rsidRDefault="00AE347C" w:rsidP="00AE347C">
      <w:pPr>
        <w:pStyle w:val="Bezmezer"/>
        <w:spacing w:line="276" w:lineRule="auto"/>
        <w:rPr>
          <w:rFonts w:cstheme="minorHAnsi"/>
          <w:b/>
          <w:sz w:val="24"/>
          <w:szCs w:val="24"/>
        </w:rPr>
      </w:pPr>
      <w:r w:rsidRPr="003916E7">
        <w:rPr>
          <w:rFonts w:cstheme="minorHAnsi"/>
          <w:b/>
          <w:sz w:val="24"/>
          <w:szCs w:val="24"/>
        </w:rPr>
        <w:t>2. Název a druh zakázky</w:t>
      </w:r>
    </w:p>
    <w:p w:rsidR="00AE347C" w:rsidRPr="003916E7" w:rsidRDefault="00AE347C" w:rsidP="00AE347C">
      <w:pPr>
        <w:rPr>
          <w:rFonts w:cstheme="minorHAnsi"/>
          <w:b/>
          <w:color w:val="000000"/>
          <w:u w:val="single"/>
        </w:rPr>
      </w:pPr>
      <w:r w:rsidRPr="003916E7">
        <w:rPr>
          <w:rFonts w:cstheme="minorHAnsi"/>
          <w:b/>
          <w:u w:val="single"/>
        </w:rPr>
        <w:t xml:space="preserve">Název zakázky: </w:t>
      </w:r>
      <w:r w:rsidRPr="003916E7">
        <w:rPr>
          <w:rFonts w:cstheme="minorHAnsi"/>
          <w:b/>
        </w:rPr>
        <w:tab/>
      </w:r>
      <w:r w:rsidRPr="003916E7">
        <w:rPr>
          <w:rFonts w:cstheme="minorHAnsi"/>
          <w:b/>
        </w:rPr>
        <w:tab/>
        <w:t>„Mobilní kurník“</w:t>
      </w:r>
      <w:r w:rsidRPr="003916E7">
        <w:rPr>
          <w:rFonts w:cstheme="minorHAnsi"/>
          <w:b/>
          <w:u w:val="single"/>
        </w:rPr>
        <w:t xml:space="preserve"> </w:t>
      </w:r>
    </w:p>
    <w:p w:rsidR="00AE347C" w:rsidRPr="003916E7" w:rsidRDefault="00AE347C" w:rsidP="00AE347C">
      <w:pPr>
        <w:rPr>
          <w:rFonts w:cstheme="minorHAnsi"/>
          <w:color w:val="000000"/>
          <w:u w:val="single"/>
        </w:rPr>
      </w:pPr>
      <w:r w:rsidRPr="003916E7">
        <w:rPr>
          <w:rFonts w:cstheme="minorHAnsi"/>
          <w:b/>
          <w:u w:val="single"/>
        </w:rPr>
        <w:t xml:space="preserve">Druh zakázky: </w:t>
      </w:r>
      <w:r w:rsidRPr="003916E7">
        <w:rPr>
          <w:rFonts w:cstheme="minorHAnsi"/>
          <w:b/>
        </w:rPr>
        <w:tab/>
      </w:r>
      <w:r w:rsidRPr="003916E7">
        <w:rPr>
          <w:rFonts w:cstheme="minorHAnsi"/>
        </w:rPr>
        <w:tab/>
      </w:r>
      <w:r w:rsidRPr="003916E7">
        <w:rPr>
          <w:rFonts w:cstheme="minorHAnsi"/>
        </w:rPr>
        <w:tab/>
        <w:t>zakázka na dodávky</w:t>
      </w:r>
      <w:r w:rsidRPr="003916E7">
        <w:rPr>
          <w:rFonts w:cstheme="minorHAnsi"/>
          <w:u w:val="single"/>
        </w:rPr>
        <w:t xml:space="preserve"> </w:t>
      </w:r>
    </w:p>
    <w:p w:rsidR="00AE347C" w:rsidRPr="003916E7" w:rsidRDefault="00AE347C" w:rsidP="00AE347C">
      <w:pPr>
        <w:ind w:left="2832" w:hanging="2832"/>
        <w:rPr>
          <w:rFonts w:cstheme="minorHAnsi"/>
        </w:rPr>
      </w:pPr>
      <w:r w:rsidRPr="003916E7">
        <w:rPr>
          <w:rFonts w:cstheme="minorHAnsi"/>
          <w:b/>
          <w:u w:val="single"/>
        </w:rPr>
        <w:t>Druh výběrového řízení:</w:t>
      </w:r>
      <w:r w:rsidRPr="003916E7">
        <w:rPr>
          <w:rFonts w:cstheme="minorHAnsi"/>
          <w:u w:val="single"/>
        </w:rPr>
        <w:t xml:space="preserve"> </w:t>
      </w:r>
      <w:r w:rsidRPr="003916E7">
        <w:rPr>
          <w:rFonts w:cstheme="minorHAnsi"/>
        </w:rPr>
        <w:tab/>
        <w:t xml:space="preserve">Zakázka mimo režim zákona č. 134/2016 Sb., o zadávání veřejných zakázek ve znění pozdějších předpisů – veřejná zakázka malého rozsahu </w:t>
      </w:r>
    </w:p>
    <w:p w:rsidR="00AE347C" w:rsidRPr="003916E7" w:rsidRDefault="00AE347C" w:rsidP="00AE347C">
      <w:pPr>
        <w:ind w:left="2832"/>
        <w:rPr>
          <w:rFonts w:cstheme="minorHAnsi"/>
        </w:rPr>
      </w:pPr>
      <w:r w:rsidRPr="003916E7">
        <w:rPr>
          <w:rFonts w:cstheme="minorHAnsi"/>
          <w:b/>
        </w:rPr>
        <w:t>Otevřená výzva</w:t>
      </w:r>
      <w:r w:rsidRPr="003916E7">
        <w:rPr>
          <w:rFonts w:cstheme="minorHAnsi"/>
        </w:rPr>
        <w:t xml:space="preserve"> dle Příručky pro zadávání zakázek na projekty rozvoje venkova v rámci Strategického plánu SZP na období 2023–2027, Verze 2</w:t>
      </w:r>
      <w:r w:rsidR="009068A5">
        <w:rPr>
          <w:rFonts w:cstheme="minorHAnsi"/>
        </w:rPr>
        <w:t>.1</w:t>
      </w:r>
      <w:r w:rsidRPr="003916E7">
        <w:rPr>
          <w:rFonts w:cstheme="minorHAnsi"/>
        </w:rPr>
        <w:t xml:space="preserve">, </w:t>
      </w:r>
      <w:r w:rsidR="009068A5">
        <w:rPr>
          <w:rFonts w:cstheme="minorHAnsi"/>
        </w:rPr>
        <w:t>listopad</w:t>
      </w:r>
      <w:r w:rsidRPr="003916E7">
        <w:rPr>
          <w:rFonts w:cstheme="minorHAnsi"/>
        </w:rPr>
        <w:t xml:space="preserve"> 2025 </w:t>
      </w:r>
    </w:p>
    <w:p w:rsidR="00AE347C" w:rsidRPr="002B29E4" w:rsidRDefault="00AE347C" w:rsidP="00AE347C">
      <w:pPr>
        <w:pStyle w:val="Bezmezer"/>
        <w:spacing w:line="276" w:lineRule="auto"/>
        <w:rPr>
          <w:rFonts w:cstheme="minorHAnsi"/>
          <w:b/>
          <w:sz w:val="24"/>
          <w:szCs w:val="24"/>
        </w:rPr>
      </w:pPr>
    </w:p>
    <w:p w:rsidR="00AE347C" w:rsidRPr="002B29E4" w:rsidRDefault="00AE347C" w:rsidP="005B7C65">
      <w:pPr>
        <w:pStyle w:val="Bezmezer"/>
        <w:spacing w:line="276" w:lineRule="auto"/>
        <w:jc w:val="both"/>
        <w:rPr>
          <w:rFonts w:cstheme="minorHAnsi"/>
          <w:b/>
          <w:sz w:val="24"/>
          <w:szCs w:val="24"/>
        </w:rPr>
      </w:pPr>
      <w:r w:rsidRPr="002B29E4">
        <w:rPr>
          <w:rFonts w:cstheme="minorHAnsi"/>
          <w:b/>
          <w:sz w:val="24"/>
          <w:szCs w:val="24"/>
        </w:rPr>
        <w:t>3. Lhůta a místo pro podání nabídky</w:t>
      </w:r>
    </w:p>
    <w:p w:rsidR="00AE347C" w:rsidRPr="002B29E4" w:rsidRDefault="00AE347C" w:rsidP="003916E7">
      <w:pPr>
        <w:spacing w:line="240" w:lineRule="auto"/>
        <w:jc w:val="both"/>
      </w:pPr>
      <w:r w:rsidRPr="002B29E4">
        <w:t xml:space="preserve">Nabídky je možné podat prostřednictvím pošty, kurýrní služby či jiného přepravce nebo osobně na adresu </w:t>
      </w:r>
      <w:r w:rsidRPr="00822A46">
        <w:rPr>
          <w:b/>
        </w:rPr>
        <w:t xml:space="preserve">Klára Tesařová, Nepřejov 5, </w:t>
      </w:r>
      <w:r w:rsidR="00763F64">
        <w:rPr>
          <w:b/>
        </w:rPr>
        <w:t>399 01 Milevsko nejpozději do 02. 03</w:t>
      </w:r>
      <w:r w:rsidRPr="00822A46">
        <w:rPr>
          <w:b/>
        </w:rPr>
        <w:t>. 2026 do 10:00 hodin.</w:t>
      </w:r>
      <w:r w:rsidRPr="002B29E4">
        <w:t xml:space="preserve"> </w:t>
      </w:r>
    </w:p>
    <w:p w:rsidR="00AE347C" w:rsidRPr="002B29E4" w:rsidRDefault="00AE347C" w:rsidP="003916E7">
      <w:pPr>
        <w:spacing w:line="240" w:lineRule="auto"/>
        <w:jc w:val="both"/>
      </w:pPr>
      <w:r w:rsidRPr="002B29E4">
        <w:t xml:space="preserve">Nabídka musí být doručena v uzavřené obálce označené názvem zakázky a nápisem „VÝBĚROVÉ ŘÍZENÍ – NEOTVÍRAT" a dále doručovací adresou účastníka výběrového řízení. </w:t>
      </w:r>
    </w:p>
    <w:p w:rsidR="00AE347C" w:rsidRPr="002B29E4" w:rsidRDefault="00AE347C" w:rsidP="003916E7">
      <w:pPr>
        <w:spacing w:line="240" w:lineRule="auto"/>
        <w:jc w:val="both"/>
      </w:pPr>
      <w:r w:rsidRPr="002B29E4">
        <w:t>Nabídku může účastník doručit po celou dobu lhůty pro podání nabídek vždy v pracovních dnech od 7:30 do 15:00 hodin, mimo tento čas po domluvě s kontaktní osob</w:t>
      </w:r>
      <w:r w:rsidR="003916E7">
        <w:t>o</w:t>
      </w:r>
      <w:r w:rsidRPr="002B29E4">
        <w:t xml:space="preserve">u, a v poslední den lhůty pro podání nabídek od 7:30 do konce lhůty pro podání nabídek. </w:t>
      </w:r>
    </w:p>
    <w:p w:rsidR="00AE347C" w:rsidRPr="002B29E4" w:rsidRDefault="00AE347C" w:rsidP="003916E7">
      <w:pPr>
        <w:spacing w:line="240" w:lineRule="auto"/>
        <w:jc w:val="both"/>
      </w:pPr>
      <w:r w:rsidRPr="002B29E4">
        <w:t xml:space="preserve">Za čas podání nabídky odpovídá účastník výběrového řízení. Zadavatel nemůže zohlednit zdržení zaviněné poštou, kurýrní službou či jiným přepravcem nabídky. </w:t>
      </w:r>
    </w:p>
    <w:p w:rsidR="00AE347C" w:rsidRPr="003916E7" w:rsidRDefault="00AE347C" w:rsidP="003916E7">
      <w:pPr>
        <w:spacing w:line="240" w:lineRule="auto"/>
        <w:jc w:val="both"/>
        <w:rPr>
          <w:i/>
        </w:rPr>
      </w:pPr>
      <w:r w:rsidRPr="003916E7">
        <w:rPr>
          <w:i/>
        </w:rPr>
        <w:t xml:space="preserve">Upozornění: V případě odeslání nabídky prostřednictvím České pošty doporučujeme použít službu EMS, doporučené zásilky nejsou doručovány ve standardních lhůtách! </w:t>
      </w:r>
    </w:p>
    <w:p w:rsidR="00AE347C" w:rsidRDefault="00AE347C" w:rsidP="003916E7">
      <w:pPr>
        <w:spacing w:line="240" w:lineRule="auto"/>
        <w:jc w:val="both"/>
      </w:pPr>
      <w:r w:rsidRPr="002B29E4">
        <w:lastRenderedPageBreak/>
        <w:t xml:space="preserve">Pokud nebude nabídka zadavateli doručena ve lhůtě nebo způsobem stanoveným v zadávací dokumentaci, nepovažuje se za podanou a v průběhu výběrového řízení se k ní nepřihlíží.  </w:t>
      </w:r>
    </w:p>
    <w:p w:rsidR="00AE347C" w:rsidRPr="00AE347C" w:rsidRDefault="00AE347C" w:rsidP="003916E7">
      <w:pPr>
        <w:spacing w:line="240" w:lineRule="auto"/>
        <w:jc w:val="both"/>
        <w:rPr>
          <w:u w:val="single"/>
        </w:rPr>
      </w:pPr>
      <w:r w:rsidRPr="00AE347C">
        <w:rPr>
          <w:u w:val="single"/>
        </w:rPr>
        <w:t xml:space="preserve">Otevírání nabídek: </w:t>
      </w:r>
    </w:p>
    <w:p w:rsidR="00AE347C" w:rsidRPr="002B29E4" w:rsidRDefault="00AE347C" w:rsidP="003916E7">
      <w:pPr>
        <w:spacing w:line="240" w:lineRule="auto"/>
        <w:jc w:val="both"/>
      </w:pPr>
      <w:r w:rsidRPr="002B29E4">
        <w:t xml:space="preserve">Nabídky budou otevřeny bezodkladně po skončení lhůty pro podání nabídek v místě podání nabídek. </w:t>
      </w:r>
    </w:p>
    <w:p w:rsidR="00AE347C" w:rsidRDefault="00AE347C" w:rsidP="003916E7">
      <w:pPr>
        <w:spacing w:line="240" w:lineRule="auto"/>
        <w:jc w:val="both"/>
      </w:pPr>
      <w:r w:rsidRPr="002B29E4">
        <w:t>Otevírání nabídek se mohou zúčastnit účastníci, kteří podali nabídku ve lhůtě pro podání nabídek (maximálně jedna osoba za účastníka; v případě, že tato není jeho statutárním zástupcem, prokáže se příslušným pověřením k účasti).</w:t>
      </w:r>
    </w:p>
    <w:p w:rsidR="00AE347C" w:rsidRDefault="00AE347C" w:rsidP="003916E7">
      <w:pPr>
        <w:spacing w:line="240" w:lineRule="auto"/>
        <w:jc w:val="both"/>
      </w:pPr>
    </w:p>
    <w:p w:rsidR="00AE347C" w:rsidRPr="00AE347C" w:rsidRDefault="00AE347C" w:rsidP="003916E7">
      <w:pPr>
        <w:pStyle w:val="Bezmezer"/>
        <w:spacing w:after="200"/>
        <w:jc w:val="both"/>
        <w:rPr>
          <w:rFonts w:cstheme="minorHAnsi"/>
          <w:b/>
          <w:sz w:val="24"/>
          <w:szCs w:val="24"/>
        </w:rPr>
      </w:pPr>
      <w:r>
        <w:rPr>
          <w:rFonts w:cstheme="minorHAnsi"/>
          <w:b/>
          <w:sz w:val="24"/>
          <w:szCs w:val="24"/>
        </w:rPr>
        <w:t xml:space="preserve">4. </w:t>
      </w:r>
      <w:r w:rsidRPr="00AE347C">
        <w:rPr>
          <w:rFonts w:cstheme="minorHAnsi"/>
          <w:b/>
          <w:sz w:val="24"/>
          <w:szCs w:val="24"/>
        </w:rPr>
        <w:t xml:space="preserve">Vymezení plnění předmětu zakázky </w:t>
      </w:r>
    </w:p>
    <w:p w:rsidR="00AE347C" w:rsidRPr="00AE347C" w:rsidRDefault="00AE347C" w:rsidP="003916E7">
      <w:pPr>
        <w:spacing w:line="240" w:lineRule="auto"/>
        <w:jc w:val="both"/>
        <w:rPr>
          <w:b/>
        </w:rPr>
      </w:pPr>
      <w:r w:rsidRPr="002B29E4">
        <w:t xml:space="preserve">Předmětem zakázky je dodávka </w:t>
      </w:r>
      <w:r w:rsidRPr="00AE347C">
        <w:rPr>
          <w:b/>
        </w:rPr>
        <w:t xml:space="preserve">mobilního robotického kurníku. </w:t>
      </w:r>
    </w:p>
    <w:p w:rsidR="00AE347C" w:rsidRPr="002B29E4" w:rsidRDefault="00AE347C" w:rsidP="003916E7">
      <w:pPr>
        <w:spacing w:line="240" w:lineRule="auto"/>
        <w:jc w:val="both"/>
      </w:pPr>
      <w:r w:rsidRPr="002B29E4">
        <w:t xml:space="preserve">Zakázka </w:t>
      </w:r>
      <w:r w:rsidRPr="00AE347C">
        <w:rPr>
          <w:b/>
        </w:rPr>
        <w:t>není rozdělena</w:t>
      </w:r>
      <w:r w:rsidRPr="002B29E4">
        <w:t xml:space="preserve"> na části. </w:t>
      </w:r>
    </w:p>
    <w:p w:rsidR="00AE347C" w:rsidRPr="00AE347C" w:rsidRDefault="00AE347C" w:rsidP="003916E7">
      <w:pPr>
        <w:spacing w:line="240" w:lineRule="auto"/>
        <w:jc w:val="both"/>
        <w:rPr>
          <w:b/>
          <w:u w:val="single"/>
        </w:rPr>
      </w:pPr>
      <w:r w:rsidRPr="00AE347C">
        <w:rPr>
          <w:b/>
          <w:u w:val="single"/>
        </w:rPr>
        <w:t xml:space="preserve">Požadované technické parametry: </w:t>
      </w:r>
    </w:p>
    <w:p w:rsidR="00AE347C" w:rsidRPr="002B29E4" w:rsidRDefault="00AE347C" w:rsidP="003916E7">
      <w:pPr>
        <w:spacing w:line="240" w:lineRule="auto"/>
        <w:jc w:val="both"/>
      </w:pPr>
      <w:r w:rsidRPr="002B29E4">
        <w:t xml:space="preserve">Požadované technické parametry jsou podrobně vymezeny v Technické specifikaci, která je přílohou zadávací dokumentace. </w:t>
      </w:r>
    </w:p>
    <w:p w:rsidR="00AE347C" w:rsidRPr="002B29E4" w:rsidRDefault="00AE347C" w:rsidP="003916E7">
      <w:pPr>
        <w:spacing w:line="240" w:lineRule="auto"/>
        <w:jc w:val="both"/>
      </w:pPr>
      <w:r w:rsidRPr="002B29E4">
        <w:t xml:space="preserve">Nabízené stroje </w:t>
      </w:r>
      <w:r w:rsidRPr="00AE347C">
        <w:rPr>
          <w:b/>
        </w:rPr>
        <w:t>musí být nové</w:t>
      </w:r>
      <w:r w:rsidRPr="002B29E4">
        <w:t xml:space="preserve">, nesmí být vyrobeny před rokem 2022; za nový lze považovat stroj, pokud ke dni převzetí je stav motohodin („mth“) nižší než 100 mth nebo je stav ujeté vzdálenosti nižší než 1 000 km. </w:t>
      </w:r>
    </w:p>
    <w:p w:rsidR="00AE347C" w:rsidRPr="002B29E4" w:rsidRDefault="00AE347C" w:rsidP="003916E7">
      <w:pPr>
        <w:spacing w:line="240" w:lineRule="auto"/>
        <w:jc w:val="both"/>
      </w:pPr>
      <w:r w:rsidRPr="002B29E4">
        <w:t xml:space="preserve">Stroje musí splňovat normy podle právních předpisů EU a technické parametry musí odpovídat normám EN. Ke strojům musí být dodány návody k obsluze v českém jazyce a provedeno zaškolení obsluhy v příslušném rozsahu. </w:t>
      </w:r>
    </w:p>
    <w:p w:rsidR="00AE347C" w:rsidRPr="002B29E4" w:rsidRDefault="00AE347C" w:rsidP="003916E7">
      <w:pPr>
        <w:spacing w:line="240" w:lineRule="auto"/>
        <w:jc w:val="both"/>
      </w:pPr>
      <w:r w:rsidRPr="002B29E4">
        <w:t xml:space="preserve">Případné materiály či výrobky jmenovitě uvedené v zadávacích podmínkách nejsou závazné, ale jsou uvedeny pro reprezentaci určeného kvalitativního standardu – jedná o standard (kvalitativní, popisný) v daném odvětví. Zadavatel v takovém případě umožňuje pro splnění zakázky použití jiných, kvalitativně a technicky obdobných materiálů či výrobků. Tím není dotčen požadavek na technické řešení. </w:t>
      </w:r>
    </w:p>
    <w:p w:rsidR="00AE347C" w:rsidRPr="00AE347C" w:rsidRDefault="00AE347C" w:rsidP="003916E7">
      <w:pPr>
        <w:spacing w:line="240" w:lineRule="auto"/>
        <w:jc w:val="both"/>
        <w:rPr>
          <w:b/>
          <w:u w:val="single"/>
        </w:rPr>
      </w:pPr>
      <w:r w:rsidRPr="00AE347C">
        <w:rPr>
          <w:b/>
          <w:u w:val="single"/>
        </w:rPr>
        <w:t xml:space="preserve">Předpokládaná hodnota zakázky: </w:t>
      </w:r>
    </w:p>
    <w:p w:rsidR="00AE347C" w:rsidRPr="002B29E4" w:rsidRDefault="00AE347C" w:rsidP="003916E7">
      <w:pPr>
        <w:spacing w:line="240" w:lineRule="auto"/>
        <w:jc w:val="both"/>
      </w:pPr>
      <w:r w:rsidRPr="002B29E4">
        <w:t xml:space="preserve">Předpokládanou hodnotou zakázky je zadavatelem předpokládaná výše úplaty za plnění zakázky. </w:t>
      </w:r>
    </w:p>
    <w:p w:rsidR="00AE347C" w:rsidRPr="00AE347C" w:rsidRDefault="00AE347C" w:rsidP="003916E7">
      <w:pPr>
        <w:spacing w:line="240" w:lineRule="auto"/>
        <w:jc w:val="both"/>
        <w:rPr>
          <w:b/>
        </w:rPr>
      </w:pPr>
      <w:r w:rsidRPr="002B29E4">
        <w:t xml:space="preserve">Předpokládaná hodnota zakázky – celkem: </w:t>
      </w:r>
      <w:r w:rsidR="002C33CD">
        <w:rPr>
          <w:b/>
        </w:rPr>
        <w:t>1 85</w:t>
      </w:r>
      <w:r w:rsidRPr="00AE347C">
        <w:rPr>
          <w:b/>
        </w:rPr>
        <w:t xml:space="preserve">0 000 Kč bez DPH </w:t>
      </w:r>
    </w:p>
    <w:p w:rsidR="00AE347C" w:rsidRPr="002B29E4" w:rsidRDefault="00AE347C" w:rsidP="003916E7">
      <w:pPr>
        <w:spacing w:line="240" w:lineRule="auto"/>
        <w:jc w:val="both"/>
      </w:pPr>
    </w:p>
    <w:p w:rsidR="00AE347C" w:rsidRPr="005B7C65" w:rsidRDefault="005B7C65" w:rsidP="003916E7">
      <w:pPr>
        <w:spacing w:line="240" w:lineRule="auto"/>
        <w:jc w:val="both"/>
        <w:rPr>
          <w:b/>
          <w:sz w:val="24"/>
          <w:szCs w:val="24"/>
        </w:rPr>
      </w:pPr>
      <w:r w:rsidRPr="005B7C65">
        <w:rPr>
          <w:b/>
          <w:sz w:val="24"/>
          <w:szCs w:val="24"/>
        </w:rPr>
        <w:t xml:space="preserve">5. </w:t>
      </w:r>
      <w:r w:rsidR="00AE347C" w:rsidRPr="005B7C65">
        <w:rPr>
          <w:b/>
          <w:sz w:val="24"/>
          <w:szCs w:val="24"/>
        </w:rPr>
        <w:t xml:space="preserve">Doba a místo plnění zakázky </w:t>
      </w:r>
    </w:p>
    <w:p w:rsidR="00AE347C" w:rsidRPr="005B7C65" w:rsidRDefault="00AE347C" w:rsidP="003916E7">
      <w:pPr>
        <w:spacing w:after="0" w:line="240" w:lineRule="auto"/>
        <w:jc w:val="both"/>
        <w:rPr>
          <w:b/>
          <w:u w:val="single"/>
        </w:rPr>
      </w:pPr>
      <w:r w:rsidRPr="005B7C65">
        <w:rPr>
          <w:b/>
          <w:u w:val="single"/>
        </w:rPr>
        <w:t xml:space="preserve">Termín dodání: </w:t>
      </w:r>
    </w:p>
    <w:p w:rsidR="00AE347C" w:rsidRPr="002B29E4" w:rsidRDefault="00AE347C" w:rsidP="003916E7">
      <w:pPr>
        <w:spacing w:after="0" w:line="240" w:lineRule="auto"/>
        <w:jc w:val="both"/>
      </w:pPr>
      <w:r w:rsidRPr="002B29E4">
        <w:t xml:space="preserve">Zadavatel požaduje dodání předmětu plnění </w:t>
      </w:r>
      <w:r w:rsidRPr="005B7C65">
        <w:rPr>
          <w:b/>
        </w:rPr>
        <w:t>nejpozději do 3 měsíců od výzvy k dodání</w:t>
      </w:r>
      <w:r w:rsidRPr="002B29E4">
        <w:t xml:space="preserve"> </w:t>
      </w:r>
    </w:p>
    <w:p w:rsidR="00AE347C" w:rsidRPr="005B7C65" w:rsidRDefault="00AE347C" w:rsidP="003916E7">
      <w:pPr>
        <w:spacing w:after="0" w:line="240" w:lineRule="auto"/>
        <w:jc w:val="both"/>
        <w:rPr>
          <w:b/>
          <w:u w:val="single"/>
        </w:rPr>
      </w:pPr>
      <w:r w:rsidRPr="005B7C65">
        <w:rPr>
          <w:b/>
          <w:u w:val="single"/>
        </w:rPr>
        <w:t xml:space="preserve">Místo plnění zakázky: </w:t>
      </w:r>
    </w:p>
    <w:p w:rsidR="003916E7" w:rsidRPr="003916E7" w:rsidRDefault="00AE347C" w:rsidP="003916E7">
      <w:pPr>
        <w:spacing w:after="0" w:line="240" w:lineRule="auto"/>
        <w:jc w:val="both"/>
      </w:pPr>
      <w:r w:rsidRPr="002B29E4">
        <w:t xml:space="preserve">Místem plnění zakázky je areál farmy zadavatele k.ú. </w:t>
      </w:r>
      <w:r w:rsidR="005B7C65">
        <w:t>Starcova Lhota</w:t>
      </w:r>
      <w:r w:rsidRPr="002B29E4">
        <w:t xml:space="preserve">. </w:t>
      </w:r>
    </w:p>
    <w:p w:rsidR="00AE347C" w:rsidRPr="005B7C65" w:rsidRDefault="00AE347C" w:rsidP="003916E7">
      <w:pPr>
        <w:spacing w:after="0" w:line="240" w:lineRule="auto"/>
        <w:jc w:val="both"/>
        <w:rPr>
          <w:b/>
          <w:u w:val="single"/>
        </w:rPr>
      </w:pPr>
      <w:r w:rsidRPr="005B7C65">
        <w:rPr>
          <w:b/>
          <w:u w:val="single"/>
        </w:rPr>
        <w:t xml:space="preserve">Prohlídka místa plnění: </w:t>
      </w:r>
    </w:p>
    <w:p w:rsidR="00AE347C" w:rsidRDefault="00AE347C" w:rsidP="003916E7">
      <w:pPr>
        <w:spacing w:after="0" w:line="240" w:lineRule="auto"/>
        <w:jc w:val="both"/>
      </w:pPr>
      <w:r w:rsidRPr="002B29E4">
        <w:t xml:space="preserve">Prohlídka místa plnění nebude s ohledem na předmět zakázky organizována. </w:t>
      </w:r>
    </w:p>
    <w:p w:rsidR="003916E7" w:rsidRDefault="003916E7" w:rsidP="003916E7">
      <w:pPr>
        <w:spacing w:after="0" w:line="240" w:lineRule="auto"/>
        <w:jc w:val="both"/>
      </w:pPr>
    </w:p>
    <w:p w:rsidR="005B7C65" w:rsidRPr="002B29E4" w:rsidRDefault="005B7C65" w:rsidP="003916E7">
      <w:pPr>
        <w:spacing w:after="0" w:line="240" w:lineRule="auto"/>
        <w:jc w:val="both"/>
      </w:pPr>
    </w:p>
    <w:p w:rsidR="00AE347C" w:rsidRPr="003916E7" w:rsidRDefault="005B7C65" w:rsidP="003916E7">
      <w:pPr>
        <w:spacing w:line="240" w:lineRule="auto"/>
        <w:jc w:val="both"/>
        <w:rPr>
          <w:b/>
          <w:sz w:val="24"/>
          <w:szCs w:val="24"/>
        </w:rPr>
      </w:pPr>
      <w:r w:rsidRPr="005B7C65">
        <w:rPr>
          <w:b/>
          <w:sz w:val="24"/>
          <w:szCs w:val="24"/>
        </w:rPr>
        <w:lastRenderedPageBreak/>
        <w:t xml:space="preserve">6. </w:t>
      </w:r>
      <w:r w:rsidR="00AE347C" w:rsidRPr="005B7C65">
        <w:rPr>
          <w:b/>
          <w:sz w:val="24"/>
          <w:szCs w:val="24"/>
        </w:rPr>
        <w:t xml:space="preserve">Hodnocení nabídek a posouzení splnění zadávacích podmínek </w:t>
      </w:r>
    </w:p>
    <w:p w:rsidR="00AE347C" w:rsidRPr="002B29E4" w:rsidRDefault="00AE347C" w:rsidP="003916E7">
      <w:pPr>
        <w:spacing w:line="240" w:lineRule="auto"/>
        <w:jc w:val="both"/>
      </w:pPr>
      <w:r w:rsidRPr="002B29E4">
        <w:t xml:space="preserve">Nabídky budou hodnoceny podle jejich ekonomické výhodnosti, a to podle </w:t>
      </w:r>
      <w:r w:rsidRPr="005B7C65">
        <w:rPr>
          <w:b/>
        </w:rPr>
        <w:t>nejnižší nabídkové ceny bez DPH.</w:t>
      </w:r>
      <w:r w:rsidRPr="002B29E4">
        <w:t xml:space="preserve"> </w:t>
      </w:r>
    </w:p>
    <w:p w:rsidR="00AE347C" w:rsidRPr="002B29E4" w:rsidRDefault="003916E7" w:rsidP="003916E7">
      <w:pPr>
        <w:spacing w:line="240" w:lineRule="auto"/>
        <w:jc w:val="both"/>
      </w:pPr>
      <w:r>
        <w:t xml:space="preserve">• </w:t>
      </w:r>
      <w:r w:rsidR="00AE347C" w:rsidRPr="002B29E4">
        <w:t xml:space="preserve">Nabídky budou seřazeny podle výše nabídkové ceny v Kč bez DPH. Jako nejvhodnější bude vybrána nabídka s nejnižší nabídkovou cenou. </w:t>
      </w:r>
    </w:p>
    <w:p w:rsidR="00AE347C" w:rsidRPr="002B29E4" w:rsidRDefault="003916E7" w:rsidP="003916E7">
      <w:pPr>
        <w:spacing w:line="240" w:lineRule="auto"/>
        <w:jc w:val="both"/>
      </w:pPr>
      <w:r>
        <w:t xml:space="preserve">• </w:t>
      </w:r>
      <w:r w:rsidR="00AE347C" w:rsidRPr="002B29E4">
        <w:t xml:space="preserve">Účastník výběrového řízení uvede nabídkovou cenu do Krycího listu nabídky a do návrhu Smlouvy. Pro hodnocení nabídky jsou v </w:t>
      </w:r>
      <w:r w:rsidR="00AE347C" w:rsidRPr="005B7C65">
        <w:rPr>
          <w:b/>
        </w:rPr>
        <w:t>případě rozporů rozhodující údaje uvedené v návrhu Smlouvy v podané nabídce.</w:t>
      </w:r>
      <w:r w:rsidR="00AE347C" w:rsidRPr="002B29E4">
        <w:t xml:space="preserve"> </w:t>
      </w:r>
    </w:p>
    <w:p w:rsidR="00AE347C" w:rsidRPr="002B29E4" w:rsidRDefault="003916E7" w:rsidP="003916E7">
      <w:pPr>
        <w:spacing w:line="240" w:lineRule="auto"/>
        <w:jc w:val="both"/>
      </w:pPr>
      <w:r>
        <w:t xml:space="preserve">• </w:t>
      </w:r>
      <w:r w:rsidR="00AE347C" w:rsidRPr="002B29E4">
        <w:t xml:space="preserve">Výši nabídkové ceny posoudí zadavatel též ve vztahu k předmětu zakázky. Při posuzování nabídkové ceny (mimořádně nízké ceny) jednotlivých účastníků výběrového řízení zadavatel jako podpůrný pomocný ukazatel reálnosti cen vezme v úvahu rovněž průměrnou hodnotu nabídkových cen všech účastníků a předpokládanou hodnotu zakázky nebo její části. Dále může být považována za mimořádně nízkou cenu taková nabídková cena, která bude vzbuzovat oprávněné obavy, zda bude dodavatel schopen za nabídnutou cenu plnit předmět zakázky řádně, včas a v požadované kvalitě. Jestliže nabídka obsahuje mimořádně nízkou nabídkovou cenu ve vztahu k předmětu zakázky nebo její části, musí si zadavatel vyžádat od dodavatele písemné zdůvodnění těch částí nabídky, které jsou pro výši nabídkové ceny podstatné. Zadavatel může vyloučit účastníka výběrového řízení, pokud nabídka účastníka výběrového řízení obsahuje mimořádně nízkou nabídkovou cenu, která nebyla na písemnou žádost zadavatele účastníkem výběrového řízení zdůvodněna. </w:t>
      </w:r>
    </w:p>
    <w:p w:rsidR="00AE347C" w:rsidRPr="002B29E4" w:rsidRDefault="003916E7" w:rsidP="003916E7">
      <w:pPr>
        <w:spacing w:line="240" w:lineRule="auto"/>
        <w:jc w:val="both"/>
      </w:pPr>
      <w:r>
        <w:t xml:space="preserve">• </w:t>
      </w:r>
      <w:r w:rsidR="00AE347C" w:rsidRPr="002B29E4">
        <w:t xml:space="preserve">Hodnocení nabídek může být provedeno před jejich posouzením, v takovém případě dojde k posouzení nabídky, která byla podána účastníkem, se kterým má být uzavřena smlouva. </w:t>
      </w:r>
    </w:p>
    <w:p w:rsidR="00AE347C" w:rsidRPr="002B29E4" w:rsidRDefault="003916E7" w:rsidP="003916E7">
      <w:pPr>
        <w:spacing w:line="240" w:lineRule="auto"/>
        <w:jc w:val="both"/>
      </w:pPr>
      <w:r>
        <w:t xml:space="preserve">• </w:t>
      </w:r>
      <w:r w:rsidR="00AE347C" w:rsidRPr="002B29E4">
        <w:t xml:space="preserve">Pokud je ve výběrovém řízení jediný účastník, může být zadavatelem vybrán bez provedeného hodnocení. </w:t>
      </w:r>
    </w:p>
    <w:p w:rsidR="00AE347C" w:rsidRPr="002B29E4" w:rsidRDefault="003916E7" w:rsidP="003916E7">
      <w:pPr>
        <w:spacing w:line="240" w:lineRule="auto"/>
        <w:jc w:val="both"/>
      </w:pPr>
      <w:r>
        <w:t xml:space="preserve">• </w:t>
      </w:r>
      <w:r w:rsidR="00AE347C" w:rsidRPr="002B29E4">
        <w:t xml:space="preserve">Posouzení splnění zadávacích podmínek zadavatel provede na základě údajů a dokladů poskytnutých účastníkem výběrového řízení. Zadavatel může ověřovat věrohodnost poskytnutých údajů a dokladů, a může si je opatřovat také sám. </w:t>
      </w:r>
    </w:p>
    <w:p w:rsidR="00AE347C" w:rsidRPr="002B29E4" w:rsidRDefault="003916E7" w:rsidP="003916E7">
      <w:pPr>
        <w:spacing w:line="240" w:lineRule="auto"/>
        <w:jc w:val="both"/>
      </w:pPr>
      <w:r>
        <w:t xml:space="preserve">• </w:t>
      </w:r>
      <w:r w:rsidR="00AE347C" w:rsidRPr="002B29E4">
        <w:t xml:space="preserve">Zadavatel může pro účely zajištění řádného průběhu výběrového řízení požadovat, aby účastník výběrového řízení v přiměřené lhůtě objasnil předložené údaje nebo doklady nebo doplnil další nebo chybějící údaje nebo doklady. </w:t>
      </w:r>
    </w:p>
    <w:p w:rsidR="00AE347C" w:rsidRPr="002B29E4" w:rsidRDefault="003916E7" w:rsidP="003916E7">
      <w:pPr>
        <w:spacing w:line="240" w:lineRule="auto"/>
        <w:jc w:val="both"/>
      </w:pPr>
      <w:r>
        <w:t xml:space="preserve">• </w:t>
      </w:r>
      <w:r w:rsidR="00AE347C" w:rsidRPr="002B29E4">
        <w:t xml:space="preserve">Po uplynutí lhůty pro podání nabídek nemůže být nabídka měněna; nabídka však může být doplněna na základě žádosti zadavatele o údaje a doklady, které nebudou hodnoceny podle kritérií hodnocení. V takovém případě se doplnění údajů týkajících se prokázání splnění zadávacích podmínek za změnu nabídky nepovažují, přičemž skutečnosti rozhodné pro posouzení splnění zadávacích podmínek mohou nastat i po uplynutí lhůty pro podání nabídek. </w:t>
      </w:r>
    </w:p>
    <w:p w:rsidR="00AE347C" w:rsidRPr="002B29E4" w:rsidRDefault="003916E7" w:rsidP="003916E7">
      <w:pPr>
        <w:spacing w:line="240" w:lineRule="auto"/>
        <w:jc w:val="both"/>
      </w:pPr>
      <w:r>
        <w:t xml:space="preserve">• </w:t>
      </w:r>
      <w:r w:rsidR="00AE347C" w:rsidRPr="002B29E4">
        <w:t xml:space="preserve">Za objasnění se považuje i oprava položkového rozpočtu/kalkulace ceny, pokud není dotčena celková nabídková cena nebo jiné kritérium hodnocení nabídek. </w:t>
      </w:r>
    </w:p>
    <w:p w:rsidR="00AE347C" w:rsidRPr="002B29E4" w:rsidRDefault="003916E7" w:rsidP="003916E7">
      <w:pPr>
        <w:spacing w:line="240" w:lineRule="auto"/>
        <w:jc w:val="both"/>
      </w:pPr>
      <w:r>
        <w:t xml:space="preserve">• </w:t>
      </w:r>
      <w:r w:rsidR="00AE347C" w:rsidRPr="002B29E4">
        <w:t xml:space="preserve">Zadavatel může vyloučit účastníka výběrového řízení, pokud nabídka podaná účastníkem nesplňuje zadávací podmínky, tzn., pokud údaje a doklady předložené účastníkem výběrového řízení: </w:t>
      </w:r>
    </w:p>
    <w:p w:rsidR="00AE347C" w:rsidRPr="002B29E4" w:rsidRDefault="00AE347C" w:rsidP="003916E7">
      <w:pPr>
        <w:spacing w:line="240" w:lineRule="auto"/>
        <w:jc w:val="both"/>
      </w:pPr>
      <w:r w:rsidRPr="002B29E4">
        <w:t xml:space="preserve">a) nesplňují zadávací podmínky nebo je účastník výběrového řízení ve stanovené lhůtě nedoložil, </w:t>
      </w:r>
    </w:p>
    <w:p w:rsidR="00AE347C" w:rsidRPr="002B29E4" w:rsidRDefault="00AE347C" w:rsidP="003916E7">
      <w:pPr>
        <w:spacing w:line="240" w:lineRule="auto"/>
        <w:jc w:val="both"/>
      </w:pPr>
      <w:r w:rsidRPr="002B29E4">
        <w:t xml:space="preserve">b) nebyly účastníkem výběrového řízení objasněny nebo doplněny na základě žádosti zadavatele, nebo </w:t>
      </w:r>
    </w:p>
    <w:p w:rsidR="00AE347C" w:rsidRPr="002B29E4" w:rsidRDefault="00AE347C" w:rsidP="003916E7">
      <w:pPr>
        <w:spacing w:line="240" w:lineRule="auto"/>
        <w:jc w:val="both"/>
      </w:pPr>
      <w:r w:rsidRPr="002B29E4">
        <w:lastRenderedPageBreak/>
        <w:t xml:space="preserve">c) neodpovídají skutečnosti a měly nebo mohou mít vliv na posouzení splnění zadávacích podmínek nebo na naplnění kritérií hodnocení. </w:t>
      </w:r>
    </w:p>
    <w:p w:rsidR="00AE347C" w:rsidRPr="002B29E4" w:rsidRDefault="003916E7" w:rsidP="003916E7">
      <w:pPr>
        <w:spacing w:line="240" w:lineRule="auto"/>
        <w:jc w:val="both"/>
      </w:pPr>
      <w:r>
        <w:t xml:space="preserve">• </w:t>
      </w:r>
      <w:r w:rsidR="00AE347C" w:rsidRPr="002B29E4">
        <w:t xml:space="preserve">Zadavatel může vyloučit účastníka pro nezpůsobilost také, pokud na základě věrohodných informací získá důvodné podezření, že účastník uzavřel s jinými osobami zakázanou dohodu v souvislosti se zadávanou zakázkou nebo části nabídek, které mají být hodnoceny podle kritérií hodnocení, připravoval ve vzájemné shodě s jiným účastníkem téhož výběrového řízení, s nímž je spojenou osobou podle zákona o daních z příjmů, a na písemnou výzvu zadavatele účastník výběrového řízení nevysvětlil, že k takové vzájemné shodě při přípravě nabídky nedošlo. </w:t>
      </w:r>
    </w:p>
    <w:p w:rsidR="005B7C65" w:rsidRDefault="005B7C65" w:rsidP="003916E7">
      <w:pPr>
        <w:spacing w:line="240" w:lineRule="auto"/>
        <w:jc w:val="both"/>
      </w:pPr>
    </w:p>
    <w:p w:rsidR="00AE347C" w:rsidRPr="005B7C65" w:rsidRDefault="005B7C65" w:rsidP="003916E7">
      <w:pPr>
        <w:spacing w:line="240" w:lineRule="auto"/>
        <w:jc w:val="both"/>
        <w:rPr>
          <w:b/>
          <w:sz w:val="24"/>
          <w:szCs w:val="24"/>
        </w:rPr>
      </w:pPr>
      <w:r w:rsidRPr="005B7C65">
        <w:rPr>
          <w:b/>
          <w:sz w:val="24"/>
          <w:szCs w:val="24"/>
        </w:rPr>
        <w:t xml:space="preserve">7. </w:t>
      </w:r>
      <w:r w:rsidR="00AE347C" w:rsidRPr="005B7C65">
        <w:rPr>
          <w:b/>
          <w:sz w:val="24"/>
          <w:szCs w:val="24"/>
        </w:rPr>
        <w:t xml:space="preserve">Jednání o nabídkách </w:t>
      </w:r>
    </w:p>
    <w:p w:rsidR="00AE347C" w:rsidRPr="002B29E4" w:rsidRDefault="00AE347C" w:rsidP="003916E7">
      <w:pPr>
        <w:spacing w:line="240" w:lineRule="auto"/>
        <w:jc w:val="both"/>
      </w:pPr>
      <w:r w:rsidRPr="002B29E4">
        <w:t xml:space="preserve">Zadavatel </w:t>
      </w:r>
      <w:r w:rsidRPr="005B7C65">
        <w:rPr>
          <w:b/>
        </w:rPr>
        <w:t>nebude</w:t>
      </w:r>
      <w:r w:rsidRPr="002B29E4">
        <w:t xml:space="preserve"> s účastníky výběrového řízení o nabídkách dále jednat. </w:t>
      </w:r>
    </w:p>
    <w:p w:rsidR="005B7C65" w:rsidRDefault="005B7C65" w:rsidP="003916E7">
      <w:pPr>
        <w:spacing w:line="240" w:lineRule="auto"/>
        <w:jc w:val="both"/>
      </w:pPr>
    </w:p>
    <w:p w:rsidR="00AE347C" w:rsidRPr="005B7C65" w:rsidRDefault="005B7C65" w:rsidP="003916E7">
      <w:pPr>
        <w:spacing w:line="240" w:lineRule="auto"/>
        <w:jc w:val="both"/>
        <w:rPr>
          <w:b/>
          <w:sz w:val="24"/>
          <w:szCs w:val="24"/>
        </w:rPr>
      </w:pPr>
      <w:r w:rsidRPr="005B7C65">
        <w:rPr>
          <w:b/>
          <w:sz w:val="24"/>
          <w:szCs w:val="24"/>
        </w:rPr>
        <w:t xml:space="preserve">8. </w:t>
      </w:r>
      <w:r w:rsidR="00AE347C" w:rsidRPr="005B7C65">
        <w:rPr>
          <w:b/>
          <w:sz w:val="24"/>
          <w:szCs w:val="24"/>
        </w:rPr>
        <w:t xml:space="preserve">Podmínky a požadavky na zpracování nabídky </w:t>
      </w:r>
    </w:p>
    <w:p w:rsidR="00AE347C" w:rsidRPr="002B29E4" w:rsidRDefault="00AE347C" w:rsidP="003916E7">
      <w:pPr>
        <w:spacing w:line="240" w:lineRule="auto"/>
        <w:jc w:val="both"/>
      </w:pPr>
      <w:r w:rsidRPr="002B29E4">
        <w:t xml:space="preserve">Nabídka bude předložena v 2 </w:t>
      </w:r>
      <w:r w:rsidRPr="005B7C65">
        <w:rPr>
          <w:b/>
        </w:rPr>
        <w:t>vyhotoveních v listinné podobě, v českém jazyce</w:t>
      </w:r>
      <w:r w:rsidRPr="002B29E4">
        <w:t xml:space="preserve"> – 1x originál a 1x kopie originálu. </w:t>
      </w:r>
    </w:p>
    <w:p w:rsidR="00AE347C" w:rsidRPr="002B29E4" w:rsidRDefault="00AE347C" w:rsidP="003916E7">
      <w:pPr>
        <w:spacing w:line="240" w:lineRule="auto"/>
        <w:jc w:val="both"/>
      </w:pPr>
      <w:r w:rsidRPr="002B29E4">
        <w:t xml:space="preserve">Originál nabídky bude přiměřeným způsobem zabezpečený proti manipulaci s listy nabídky. U kopie žádáme o nezapečetěný dokument z důvodu skenování pro poskytovatele dotace. </w:t>
      </w:r>
    </w:p>
    <w:p w:rsidR="00AE347C" w:rsidRPr="002B29E4" w:rsidRDefault="00AE347C" w:rsidP="003916E7">
      <w:pPr>
        <w:spacing w:line="240" w:lineRule="auto"/>
        <w:jc w:val="both"/>
      </w:pPr>
      <w:r w:rsidRPr="002B29E4">
        <w:t xml:space="preserve">Nabídka nesmí obsahovat přepisy a opravy, které by mohly zadavatele uvést v omyl. </w:t>
      </w:r>
    </w:p>
    <w:p w:rsidR="00AE347C" w:rsidRPr="002B29E4" w:rsidRDefault="00AE347C" w:rsidP="003916E7">
      <w:pPr>
        <w:spacing w:line="240" w:lineRule="auto"/>
        <w:jc w:val="both"/>
      </w:pPr>
      <w:r w:rsidRPr="002B29E4">
        <w:t xml:space="preserve">Pro snadnou orientaci při posouzení a hodnocení nabídek zadavatel doporučuje, aby nabídka byla zpracována v následujícím členění: </w:t>
      </w:r>
    </w:p>
    <w:p w:rsidR="00AE347C" w:rsidRPr="002B29E4" w:rsidRDefault="003916E7" w:rsidP="003916E7">
      <w:pPr>
        <w:spacing w:line="240" w:lineRule="auto"/>
        <w:jc w:val="both"/>
      </w:pPr>
      <w:r>
        <w:t xml:space="preserve">• </w:t>
      </w:r>
      <w:r w:rsidR="00AE347C" w:rsidRPr="005B7C65">
        <w:rPr>
          <w:b/>
        </w:rPr>
        <w:t>Krycí list nabídky</w:t>
      </w:r>
      <w:r w:rsidR="00AE347C" w:rsidRPr="002B29E4">
        <w:t xml:space="preserve"> podepsaný osobou oprávněnou jednat jménem či za účastníka výběrového řízení. V krycím listu budou uvedeny následující údaje: název zakázky, základní identifikační údaje zadavatele a účastníka výběrového řízení (včetně osob zmocněných k dalším jednáním), nabídková cena v členění podle zadávací dokumentace, datum a podpis (razítko) osoby oprávněné za účastníka jednat. (</w:t>
      </w:r>
      <w:r w:rsidR="00AE347C" w:rsidRPr="005B7C65">
        <w:rPr>
          <w:i/>
        </w:rPr>
        <w:t>vzor krycího listu je přílohou zadávací dokumentace</w:t>
      </w:r>
      <w:r w:rsidR="00AE347C" w:rsidRPr="002B29E4">
        <w:t xml:space="preserve">). </w:t>
      </w:r>
    </w:p>
    <w:p w:rsidR="00AE347C" w:rsidRPr="002B29E4" w:rsidRDefault="003916E7" w:rsidP="003916E7">
      <w:pPr>
        <w:spacing w:line="240" w:lineRule="auto"/>
        <w:jc w:val="both"/>
      </w:pPr>
      <w:r>
        <w:t xml:space="preserve">• </w:t>
      </w:r>
      <w:r w:rsidR="00AE347C" w:rsidRPr="005B7C65">
        <w:rPr>
          <w:b/>
        </w:rPr>
        <w:t>Čestné prohlášení</w:t>
      </w:r>
      <w:r w:rsidR="00AE347C" w:rsidRPr="002B29E4">
        <w:t xml:space="preserve"> k sankčním opatřením podepsané osobou oprávněnou jednat jménem či za účastníka výběrového řízení (</w:t>
      </w:r>
      <w:r w:rsidR="00AE347C" w:rsidRPr="005B7C65">
        <w:rPr>
          <w:i/>
        </w:rPr>
        <w:t>vzor je přílohou zadávací dokumentace</w:t>
      </w:r>
      <w:r w:rsidR="00AE347C" w:rsidRPr="002B29E4">
        <w:t xml:space="preserve">) - podrobnosti jsou uvedeny v čl. Sankční opatření </w:t>
      </w:r>
    </w:p>
    <w:p w:rsidR="00AE347C" w:rsidRPr="002B29E4" w:rsidRDefault="003916E7" w:rsidP="003916E7">
      <w:pPr>
        <w:spacing w:line="240" w:lineRule="auto"/>
        <w:jc w:val="both"/>
      </w:pPr>
      <w:r>
        <w:t xml:space="preserve">• </w:t>
      </w:r>
      <w:r w:rsidR="00AE347C" w:rsidRPr="005B7C65">
        <w:rPr>
          <w:b/>
        </w:rPr>
        <w:t>Doklady prokazující splnění kvalifikace</w:t>
      </w:r>
      <w:r w:rsidR="00AE347C" w:rsidRPr="002B29E4">
        <w:t xml:space="preserve"> – podrobnosti jsou uvedeny v čl. Požadavky na způsob prokázání kvalifikace </w:t>
      </w:r>
    </w:p>
    <w:p w:rsidR="00AE347C" w:rsidRPr="002B29E4" w:rsidRDefault="003916E7" w:rsidP="003916E7">
      <w:pPr>
        <w:spacing w:line="240" w:lineRule="auto"/>
        <w:jc w:val="both"/>
      </w:pPr>
      <w:r>
        <w:t xml:space="preserve">• </w:t>
      </w:r>
      <w:r w:rsidR="00AE347C" w:rsidRPr="005B7C65">
        <w:rPr>
          <w:b/>
        </w:rPr>
        <w:t>Návrh kupní smlouvy</w:t>
      </w:r>
      <w:r w:rsidR="00AE347C" w:rsidRPr="002B29E4">
        <w:t xml:space="preserve"> podepsaný osobou oprávněnou jednat jménem či za účastníka výběrového řízení (závazný návrh smlouvy je přílohou zadávací dokumentace) </w:t>
      </w:r>
    </w:p>
    <w:p w:rsidR="00AE347C" w:rsidRPr="002B29E4" w:rsidRDefault="003916E7" w:rsidP="003916E7">
      <w:pPr>
        <w:spacing w:line="240" w:lineRule="auto"/>
        <w:jc w:val="both"/>
      </w:pPr>
      <w:r>
        <w:t xml:space="preserve">• </w:t>
      </w:r>
      <w:r w:rsidR="00AE347C" w:rsidRPr="005B7C65">
        <w:rPr>
          <w:b/>
        </w:rPr>
        <w:t>Technická specifikace</w:t>
      </w:r>
      <w:r w:rsidR="00AE347C" w:rsidRPr="002B29E4">
        <w:t>, formulář podepsaný osobou oprávněnou jednat jménem či za účastníka výběrového řízení (</w:t>
      </w:r>
      <w:r w:rsidR="00AE347C" w:rsidRPr="005B7C65">
        <w:rPr>
          <w:i/>
        </w:rPr>
        <w:t>technická specifikace je přílohou zadávací dokumentace</w:t>
      </w:r>
      <w:r w:rsidR="00AE347C" w:rsidRPr="002B29E4">
        <w:t xml:space="preserve">) </w:t>
      </w:r>
    </w:p>
    <w:p w:rsidR="00AE347C" w:rsidRPr="002B29E4" w:rsidRDefault="003916E7" w:rsidP="003916E7">
      <w:pPr>
        <w:spacing w:line="240" w:lineRule="auto"/>
        <w:jc w:val="both"/>
      </w:pPr>
      <w:r>
        <w:t xml:space="preserve">• </w:t>
      </w:r>
      <w:r w:rsidR="00AE347C" w:rsidRPr="005B7C65">
        <w:rPr>
          <w:b/>
        </w:rPr>
        <w:t>Další doklady</w:t>
      </w:r>
      <w:r w:rsidR="00AE347C" w:rsidRPr="002B29E4">
        <w:t xml:space="preserve"> (</w:t>
      </w:r>
      <w:r w:rsidR="00AE347C" w:rsidRPr="005B7C65">
        <w:rPr>
          <w:i/>
        </w:rPr>
        <w:t>doložené nad rámec vymezený v zadávacích podmínkách</w:t>
      </w:r>
      <w:r w:rsidR="00AE347C" w:rsidRPr="002B29E4">
        <w:t xml:space="preserve">) </w:t>
      </w:r>
    </w:p>
    <w:p w:rsidR="00AE347C" w:rsidRPr="002B29E4" w:rsidRDefault="00AE347C" w:rsidP="003916E7">
      <w:pPr>
        <w:spacing w:line="240" w:lineRule="auto"/>
        <w:jc w:val="both"/>
      </w:pPr>
      <w:r w:rsidRPr="002B29E4">
        <w:t xml:space="preserve">Zadavatel nepřijme obálky s nabídkami, které nebudou označeny v souladu s požadavky zadavatele nebo ty, které budou poškozeny tak, že se z nich dá obsah vyjmout. </w:t>
      </w:r>
    </w:p>
    <w:p w:rsidR="00AE347C" w:rsidRDefault="00AE347C" w:rsidP="003916E7">
      <w:pPr>
        <w:spacing w:line="240" w:lineRule="auto"/>
        <w:jc w:val="both"/>
      </w:pPr>
      <w:r w:rsidRPr="002B29E4">
        <w:lastRenderedPageBreak/>
        <w:t xml:space="preserve">Nabídka musí být doručena v řádně uzavřené obálce označené názvem zakázky a kontaktní adresou účastníka výběrového řízení a nápisem „Výběrové řízení – neotvírat“. Doporučený vzor značení obálky je přílohou Zadávací dokumentace. </w:t>
      </w:r>
    </w:p>
    <w:p w:rsidR="005B7C65" w:rsidRPr="002B29E4" w:rsidRDefault="005B7C65" w:rsidP="003916E7">
      <w:pPr>
        <w:spacing w:line="240" w:lineRule="auto"/>
        <w:jc w:val="both"/>
      </w:pPr>
    </w:p>
    <w:p w:rsidR="00AE347C" w:rsidRPr="003916E7" w:rsidRDefault="005B7C65" w:rsidP="003916E7">
      <w:pPr>
        <w:spacing w:line="240" w:lineRule="auto"/>
        <w:jc w:val="both"/>
        <w:rPr>
          <w:b/>
          <w:sz w:val="24"/>
          <w:szCs w:val="24"/>
        </w:rPr>
      </w:pPr>
      <w:r w:rsidRPr="003916E7">
        <w:rPr>
          <w:b/>
          <w:sz w:val="24"/>
          <w:szCs w:val="24"/>
        </w:rPr>
        <w:t xml:space="preserve">9. </w:t>
      </w:r>
      <w:r w:rsidR="00AE347C" w:rsidRPr="003916E7">
        <w:rPr>
          <w:b/>
          <w:sz w:val="24"/>
          <w:szCs w:val="24"/>
        </w:rPr>
        <w:t xml:space="preserve">Sankční opatření, střet zájmů </w:t>
      </w:r>
    </w:p>
    <w:p w:rsidR="00AE347C" w:rsidRPr="002B29E4" w:rsidRDefault="00AE347C" w:rsidP="003916E7">
      <w:pPr>
        <w:spacing w:line="240" w:lineRule="auto"/>
        <w:jc w:val="both"/>
      </w:pPr>
      <w:r w:rsidRPr="002B29E4">
        <w:t xml:space="preserve">Zadavatel nesmí zadat zakázku účastníkovi, pokud je to v rozporu se sankcemi podle zákona č. 69/2006 Sb., o provádění mezinárodních sankcí. Dodavatel v nabídce doloží </w:t>
      </w:r>
      <w:r w:rsidRPr="005B7C65">
        <w:rPr>
          <w:b/>
        </w:rPr>
        <w:t>čestné prohlášení</w:t>
      </w:r>
      <w:r w:rsidRPr="002B29E4">
        <w:t xml:space="preserve"> ve vztahu k tomuto opatření (</w:t>
      </w:r>
      <w:r w:rsidRPr="005B7C65">
        <w:rPr>
          <w:i/>
        </w:rPr>
        <w:t>vzor je přílohou zadávací dokumentace</w:t>
      </w:r>
      <w:r w:rsidRPr="002B29E4">
        <w:t xml:space="preserve">). </w:t>
      </w:r>
    </w:p>
    <w:p w:rsidR="005B7C65" w:rsidRDefault="005B7C65" w:rsidP="003916E7">
      <w:pPr>
        <w:spacing w:line="240" w:lineRule="auto"/>
        <w:jc w:val="both"/>
      </w:pPr>
    </w:p>
    <w:p w:rsidR="00AE347C" w:rsidRPr="005B7C65" w:rsidRDefault="00AE347C" w:rsidP="003916E7">
      <w:pPr>
        <w:spacing w:line="240" w:lineRule="auto"/>
        <w:jc w:val="both"/>
        <w:rPr>
          <w:b/>
          <w:sz w:val="24"/>
          <w:szCs w:val="24"/>
        </w:rPr>
      </w:pPr>
      <w:r w:rsidRPr="005B7C65">
        <w:rPr>
          <w:b/>
          <w:sz w:val="24"/>
          <w:szCs w:val="24"/>
        </w:rPr>
        <w:t>1</w:t>
      </w:r>
      <w:r w:rsidR="005B7C65" w:rsidRPr="005B7C65">
        <w:rPr>
          <w:b/>
          <w:sz w:val="24"/>
          <w:szCs w:val="24"/>
        </w:rPr>
        <w:t>0</w:t>
      </w:r>
      <w:r w:rsidRPr="005B7C65">
        <w:rPr>
          <w:b/>
          <w:sz w:val="24"/>
          <w:szCs w:val="24"/>
        </w:rPr>
        <w:t>.</w:t>
      </w:r>
      <w:r w:rsidRPr="005B7C65">
        <w:rPr>
          <w:b/>
          <w:sz w:val="24"/>
          <w:szCs w:val="24"/>
        </w:rPr>
        <w:tab/>
        <w:t xml:space="preserve">Požadavky na způsobilost a kvalifikaci dodavatele </w:t>
      </w:r>
    </w:p>
    <w:p w:rsidR="00AE347C" w:rsidRPr="002B29E4" w:rsidRDefault="00AE347C" w:rsidP="003916E7">
      <w:pPr>
        <w:spacing w:line="240" w:lineRule="auto"/>
        <w:jc w:val="both"/>
      </w:pPr>
      <w:r w:rsidRPr="002B29E4">
        <w:t xml:space="preserve">Zadavatel požaduje prokázání kvalifikace v rozsahu: </w:t>
      </w:r>
    </w:p>
    <w:p w:rsidR="00AE347C" w:rsidRPr="002B29E4" w:rsidRDefault="00AE347C" w:rsidP="003916E7">
      <w:pPr>
        <w:spacing w:line="240" w:lineRule="auto"/>
        <w:jc w:val="both"/>
      </w:pPr>
      <w:r w:rsidRPr="002B29E4">
        <w:t xml:space="preserve">a) základní způsobilosti v rozsahu § 74 Zákona 134/2016 Sb. </w:t>
      </w:r>
    </w:p>
    <w:p w:rsidR="00AE347C" w:rsidRPr="002B29E4" w:rsidRDefault="00AE347C" w:rsidP="003916E7">
      <w:pPr>
        <w:spacing w:line="240" w:lineRule="auto"/>
        <w:jc w:val="both"/>
      </w:pPr>
      <w:r w:rsidRPr="002B29E4">
        <w:t xml:space="preserve">b) profesní způsobilosti </w:t>
      </w:r>
    </w:p>
    <w:p w:rsidR="00AE347C" w:rsidRPr="005B7C65" w:rsidRDefault="00AE347C" w:rsidP="003916E7">
      <w:pPr>
        <w:spacing w:line="240" w:lineRule="auto"/>
        <w:jc w:val="both"/>
        <w:rPr>
          <w:b/>
          <w:u w:val="single"/>
        </w:rPr>
      </w:pPr>
      <w:r w:rsidRPr="005B7C65">
        <w:rPr>
          <w:b/>
          <w:u w:val="single"/>
        </w:rPr>
        <w:t xml:space="preserve">Základní způsobilost </w:t>
      </w:r>
    </w:p>
    <w:p w:rsidR="00AE347C" w:rsidRPr="002B29E4" w:rsidRDefault="00AE347C" w:rsidP="003916E7">
      <w:pPr>
        <w:spacing w:line="240" w:lineRule="auto"/>
        <w:jc w:val="both"/>
      </w:pPr>
      <w:r w:rsidRPr="002B29E4">
        <w:t xml:space="preserve">Základní způsobilost v rozsahu § 74 Zákona prokáže účastník výběrového řízení předložením čestného prohlášení podepsaného osobou oprávněnou jednat jménem či za dodavatele. </w:t>
      </w:r>
    </w:p>
    <w:p w:rsidR="00AE347C" w:rsidRPr="005B7C65" w:rsidRDefault="00AE347C" w:rsidP="003916E7">
      <w:pPr>
        <w:spacing w:line="240" w:lineRule="auto"/>
        <w:jc w:val="both"/>
        <w:rPr>
          <w:b/>
          <w:u w:val="single"/>
        </w:rPr>
      </w:pPr>
      <w:r w:rsidRPr="005B7C65">
        <w:rPr>
          <w:b/>
          <w:u w:val="single"/>
        </w:rPr>
        <w:t xml:space="preserve">Profesní způsobilost </w:t>
      </w:r>
    </w:p>
    <w:p w:rsidR="00AE347C" w:rsidRPr="002B29E4" w:rsidRDefault="00AE347C" w:rsidP="003916E7">
      <w:pPr>
        <w:spacing w:line="240" w:lineRule="auto"/>
        <w:jc w:val="both"/>
      </w:pPr>
      <w:r w:rsidRPr="002B29E4">
        <w:t xml:space="preserve">Profesní způsobilost dodavatel prokazuje předložením: </w:t>
      </w:r>
    </w:p>
    <w:p w:rsidR="00AE347C" w:rsidRPr="002B29E4" w:rsidRDefault="005B7C65" w:rsidP="003916E7">
      <w:pPr>
        <w:spacing w:line="240" w:lineRule="auto"/>
        <w:jc w:val="both"/>
      </w:pPr>
      <w:r>
        <w:t xml:space="preserve"> a) </w:t>
      </w:r>
      <w:r w:rsidR="00AE347C" w:rsidRPr="002B29E4">
        <w:t xml:space="preserve">výpisu z obchodního rejstříku nebo jiné obdobné evidence, pokud jiný právní předpis zápis do takové evidence vyžaduje, </w:t>
      </w:r>
    </w:p>
    <w:p w:rsidR="00AE347C" w:rsidRPr="002B29E4" w:rsidRDefault="005B7C65" w:rsidP="003916E7">
      <w:pPr>
        <w:spacing w:line="240" w:lineRule="auto"/>
        <w:jc w:val="both"/>
      </w:pPr>
      <w:r>
        <w:t xml:space="preserve"> b) </w:t>
      </w:r>
      <w:r w:rsidR="00AE347C" w:rsidRPr="002B29E4">
        <w:t xml:space="preserve">dokladu o oprávnění podnikat v rozsahu odpovídajícímu předmětu zakázky (tzn. živnostenské oprávnění pro dodání zboží), pokud jiné právní předpisy takové oprávnění vyžadují (doklad prokazující příslušené živnostenské oprávnění či licenci), </w:t>
      </w:r>
    </w:p>
    <w:p w:rsidR="00AE347C" w:rsidRPr="005B7C65" w:rsidRDefault="00AE347C" w:rsidP="003916E7">
      <w:pPr>
        <w:spacing w:line="240" w:lineRule="auto"/>
        <w:jc w:val="both"/>
        <w:rPr>
          <w:b/>
          <w:u w:val="single"/>
        </w:rPr>
      </w:pPr>
      <w:r w:rsidRPr="005B7C65">
        <w:rPr>
          <w:b/>
          <w:u w:val="single"/>
        </w:rPr>
        <w:t xml:space="preserve">Způsob prokázání způsobilosti a kvalifikace </w:t>
      </w:r>
    </w:p>
    <w:p w:rsidR="00AE347C" w:rsidRPr="002B29E4" w:rsidRDefault="00AE347C" w:rsidP="003916E7">
      <w:pPr>
        <w:spacing w:line="240" w:lineRule="auto"/>
        <w:jc w:val="both"/>
      </w:pPr>
      <w:r w:rsidRPr="005B7C65">
        <w:rPr>
          <w:b/>
        </w:rPr>
        <w:t xml:space="preserve">Doklady o kvalifikaci předkládají dodavatelé v nabídkách v kopiích </w:t>
      </w:r>
      <w:r w:rsidRPr="002B29E4">
        <w:t>(relevantním dokladem jsou také výtisky výpisů z veřejných rejstříků pořízené na internetu jako PDF verze, ze kterých je patrné, že byly elektronicky podepsané vydavatelem</w:t>
      </w:r>
      <w:r w:rsidRPr="005B7C65">
        <w:rPr>
          <w:b/>
        </w:rPr>
        <w:t>) a mohou je nahradit čestným prohlášením</w:t>
      </w:r>
      <w:r w:rsidRPr="002B29E4">
        <w:t xml:space="preserve">. Zadavatel si může v průběhu výběrového řízení vyžádat předložení originálů nebo úředně ověřených kopií dokladů o kvalifikaci. Doklady prokazující základní způsobilost musí prokazovat splnění požadovaného kritéria způsobilosti nejpozději v době 3 měsíců přede dnem podání nabídky. Ostatní doklady musí obsahovat údaje platné ke dni podání nabídky. </w:t>
      </w:r>
    </w:p>
    <w:p w:rsidR="00AE347C" w:rsidRPr="002B29E4" w:rsidRDefault="00AE347C" w:rsidP="003916E7">
      <w:pPr>
        <w:spacing w:line="240" w:lineRule="auto"/>
        <w:jc w:val="both"/>
      </w:pPr>
      <w:r w:rsidRPr="002B29E4">
        <w:t>Dodavatel může prokázat kvalifikaci rovněž předložením výpisu ze seznamu kvalifikovaných dodavatelů nebo platným certifikátem vydaným v rámci schváleného systému certifikovaných dodavatelů, a to v tom rozsahu, v jakém údaje zapsané ve výpisu nebo certifikátu prokazují splnění příslušných kritéri</w:t>
      </w:r>
      <w:r w:rsidR="005B7C65">
        <w:t xml:space="preserve">í způsobilosti a kvalifikace. </w:t>
      </w:r>
    </w:p>
    <w:p w:rsidR="00AE347C" w:rsidRPr="002B29E4" w:rsidRDefault="00AE347C" w:rsidP="003916E7">
      <w:pPr>
        <w:spacing w:line="240" w:lineRule="auto"/>
        <w:jc w:val="both"/>
      </w:pPr>
    </w:p>
    <w:p w:rsidR="00AE347C" w:rsidRPr="002B29E4" w:rsidRDefault="00AE347C" w:rsidP="003916E7">
      <w:pPr>
        <w:spacing w:line="240" w:lineRule="auto"/>
        <w:jc w:val="both"/>
      </w:pPr>
      <w:r w:rsidRPr="002B29E4">
        <w:lastRenderedPageBreak/>
        <w:t xml:space="preserve">Prokazuje-li dodavatel splnění způsobilosti a kvalifikace předložením čestného prohlášení, musí být z jeho obsahu zřejmé, že veškeré požadavky na prokázání základní a profesní způsobilosti a technické kvalifikace splňuje. Dodavatel může použít vzor čestného prohlášení, který je přílohou zadávací dokumentace. Čestné prohlášení musí být podepsáno osobou oprávněnou jednat jménem či za dodavatele. Vybraný dodavatel může být před uzavřením smlouvy vyzván k doložení dokladů nahrazených v nabídce čestným prohlášením, pokud splnění požadované způsobilosti a kvalifikace nelze ověřit ve veřejných rejstřících. </w:t>
      </w:r>
    </w:p>
    <w:p w:rsidR="00AE347C" w:rsidRPr="002B29E4" w:rsidRDefault="00AE347C" w:rsidP="003916E7">
      <w:pPr>
        <w:spacing w:line="240" w:lineRule="auto"/>
        <w:jc w:val="both"/>
      </w:pPr>
      <w:r w:rsidRPr="002B29E4">
        <w:t xml:space="preserve">Pokud dodavatel není schopen prokázat způsobilost a kvalifikaci dle zadávací dokumentace, může tyto skutečnosti prokázat </w:t>
      </w:r>
      <w:r w:rsidRPr="00793DE4">
        <w:rPr>
          <w:b/>
        </w:rPr>
        <w:t>prostřednictvím jiných osob</w:t>
      </w:r>
      <w:r w:rsidRPr="002B29E4">
        <w:t xml:space="preserve">. Dodavatel je v takovém případě předložit následující: </w:t>
      </w:r>
    </w:p>
    <w:p w:rsidR="00AE347C" w:rsidRPr="002B29E4" w:rsidRDefault="00793DE4" w:rsidP="003916E7">
      <w:pPr>
        <w:spacing w:line="240" w:lineRule="auto"/>
        <w:jc w:val="both"/>
      </w:pPr>
      <w:r>
        <w:t xml:space="preserve"> a) </w:t>
      </w:r>
      <w:r w:rsidR="00AE347C" w:rsidRPr="002B29E4">
        <w:t xml:space="preserve">výpisu z obchodního rejstříku nebo jiné obdobné evidence jiné osoby, pokud jiný právní předpis zápis do takové evidence vyžaduje </w:t>
      </w:r>
    </w:p>
    <w:p w:rsidR="00AE347C" w:rsidRPr="002B29E4" w:rsidRDefault="00793DE4" w:rsidP="003916E7">
      <w:pPr>
        <w:spacing w:line="240" w:lineRule="auto"/>
        <w:jc w:val="both"/>
      </w:pPr>
      <w:r>
        <w:t xml:space="preserve"> b) </w:t>
      </w:r>
      <w:r w:rsidR="00AE347C" w:rsidRPr="002B29E4">
        <w:t xml:space="preserve">doklady prokazující splnění chybějící části kvalifikace prostřednictvím jiné osoby, </w:t>
      </w:r>
    </w:p>
    <w:p w:rsidR="00AE347C" w:rsidRPr="002B29E4" w:rsidRDefault="00793DE4" w:rsidP="003916E7">
      <w:pPr>
        <w:spacing w:line="240" w:lineRule="auto"/>
        <w:jc w:val="both"/>
      </w:pPr>
      <w:r>
        <w:t xml:space="preserve"> c) </w:t>
      </w:r>
      <w:r w:rsidR="00AE347C" w:rsidRPr="002B29E4">
        <w:t xml:space="preserve">písemný závazek jiné osoby k poskytnutí plnění určeného k plnění zakázky nebo k poskytnutí věcí nebo práv, s nimiž bude dodavatel oprávněn disponovat v rámci plnění zakázky, a to alespoň v rozsahu, v jakém jiná osoba prokázala kvalifikaci za dodavatele. Prokazuje-li dodavatel prostřednictvím jiné osoby technickou kvalifikaci, musí dokument obsahovat závazek, že jiná osoba bude vykonávat plnění, ke kterým se prokazované kritérium kvalifikace vztahuje. </w:t>
      </w:r>
    </w:p>
    <w:p w:rsidR="00AE347C" w:rsidRPr="002B29E4" w:rsidRDefault="00AE347C" w:rsidP="003916E7">
      <w:pPr>
        <w:spacing w:line="240" w:lineRule="auto"/>
        <w:jc w:val="both"/>
      </w:pPr>
      <w:r w:rsidRPr="002B29E4">
        <w:t xml:space="preserve">Dodavatel, který podal nabídku ve výběrovém řízení, nesmí být současně osobou, jejímž prostřednictvím jiný dodavatel v tomtéž výběrovém řízení prokazuje kvalifikaci. </w:t>
      </w:r>
    </w:p>
    <w:p w:rsidR="00AE347C" w:rsidRPr="00793DE4" w:rsidRDefault="00AE347C" w:rsidP="003916E7">
      <w:pPr>
        <w:spacing w:line="240" w:lineRule="auto"/>
        <w:jc w:val="both"/>
        <w:rPr>
          <w:b/>
          <w:u w:val="single"/>
        </w:rPr>
      </w:pPr>
      <w:r w:rsidRPr="00793DE4">
        <w:rPr>
          <w:b/>
          <w:u w:val="single"/>
        </w:rPr>
        <w:t xml:space="preserve">Důsledek nesplnění kvalifikace: </w:t>
      </w:r>
    </w:p>
    <w:p w:rsidR="00AE347C" w:rsidRPr="002B29E4" w:rsidRDefault="00AE347C" w:rsidP="003916E7">
      <w:pPr>
        <w:spacing w:line="240" w:lineRule="auto"/>
        <w:jc w:val="both"/>
      </w:pPr>
      <w:r w:rsidRPr="002B29E4">
        <w:t xml:space="preserve">Zadavatel posoudí prokázání splnění kvalifikace dodavatele dle požadavků stanovených v zadávacích podmínkách. </w:t>
      </w:r>
    </w:p>
    <w:p w:rsidR="00AE347C" w:rsidRPr="002B29E4" w:rsidRDefault="00AE347C" w:rsidP="003916E7">
      <w:pPr>
        <w:spacing w:line="240" w:lineRule="auto"/>
        <w:jc w:val="both"/>
      </w:pPr>
      <w:r w:rsidRPr="002B29E4">
        <w:t xml:space="preserve">Nesplní-li dodavatel kvalifikaci v požadovaném rozsahu, bude vyloučen z účasti ve výběrovém řízení. </w:t>
      </w:r>
    </w:p>
    <w:p w:rsidR="00793DE4" w:rsidRDefault="00793DE4" w:rsidP="003916E7">
      <w:pPr>
        <w:spacing w:line="240" w:lineRule="auto"/>
        <w:jc w:val="both"/>
      </w:pPr>
    </w:p>
    <w:p w:rsidR="00AE347C" w:rsidRPr="00793DE4" w:rsidRDefault="00793DE4" w:rsidP="003916E7">
      <w:pPr>
        <w:spacing w:line="240" w:lineRule="auto"/>
        <w:jc w:val="both"/>
        <w:rPr>
          <w:b/>
          <w:sz w:val="24"/>
          <w:szCs w:val="24"/>
        </w:rPr>
      </w:pPr>
      <w:r w:rsidRPr="00793DE4">
        <w:rPr>
          <w:b/>
          <w:sz w:val="24"/>
          <w:szCs w:val="24"/>
        </w:rPr>
        <w:t xml:space="preserve">11. </w:t>
      </w:r>
      <w:r w:rsidR="00AE347C" w:rsidRPr="00793DE4">
        <w:rPr>
          <w:b/>
          <w:sz w:val="24"/>
          <w:szCs w:val="24"/>
        </w:rPr>
        <w:t xml:space="preserve">Požadavky na způsob zpracování nabídkové ceny </w:t>
      </w:r>
    </w:p>
    <w:p w:rsidR="00793DE4" w:rsidRDefault="00793DE4" w:rsidP="003916E7">
      <w:pPr>
        <w:spacing w:line="240" w:lineRule="auto"/>
        <w:jc w:val="both"/>
      </w:pPr>
      <w:r>
        <w:t xml:space="preserve">• </w:t>
      </w:r>
      <w:r w:rsidR="00AE347C" w:rsidRPr="002B29E4">
        <w:t xml:space="preserve">Nabídková cena bude uvedena v Kč v členění: </w:t>
      </w:r>
    </w:p>
    <w:p w:rsidR="00AE347C" w:rsidRPr="002B29E4" w:rsidRDefault="00AE347C" w:rsidP="003916E7">
      <w:pPr>
        <w:pStyle w:val="Odstavecseseznamem"/>
        <w:numPr>
          <w:ilvl w:val="0"/>
          <w:numId w:val="24"/>
        </w:numPr>
        <w:spacing w:line="240" w:lineRule="auto"/>
        <w:jc w:val="both"/>
      </w:pPr>
      <w:r w:rsidRPr="002B29E4">
        <w:t xml:space="preserve">nabídková cena bez daně z přidané hodnoty (DPH), </w:t>
      </w:r>
    </w:p>
    <w:p w:rsidR="00AE347C" w:rsidRPr="002B29E4" w:rsidRDefault="00AE347C" w:rsidP="003916E7">
      <w:pPr>
        <w:pStyle w:val="Odstavecseseznamem"/>
        <w:numPr>
          <w:ilvl w:val="0"/>
          <w:numId w:val="24"/>
        </w:numPr>
        <w:spacing w:line="240" w:lineRule="auto"/>
        <w:jc w:val="both"/>
      </w:pPr>
      <w:r w:rsidRPr="002B29E4">
        <w:t xml:space="preserve">samotně DPH (sazba DPH 21 %), </w:t>
      </w:r>
    </w:p>
    <w:p w:rsidR="00AE347C" w:rsidRPr="002B29E4" w:rsidRDefault="00AE347C" w:rsidP="003916E7">
      <w:pPr>
        <w:pStyle w:val="Odstavecseseznamem"/>
        <w:numPr>
          <w:ilvl w:val="0"/>
          <w:numId w:val="24"/>
        </w:numPr>
        <w:spacing w:line="240" w:lineRule="auto"/>
        <w:jc w:val="both"/>
      </w:pPr>
      <w:r w:rsidRPr="002B29E4">
        <w:t xml:space="preserve">nabídková cena včetně DPH. </w:t>
      </w:r>
    </w:p>
    <w:p w:rsidR="00AE347C" w:rsidRPr="002B29E4" w:rsidRDefault="00AE347C" w:rsidP="003916E7">
      <w:pPr>
        <w:spacing w:line="240" w:lineRule="auto"/>
        <w:jc w:val="both"/>
      </w:pPr>
      <w:r w:rsidRPr="002B29E4">
        <w:t xml:space="preserve">Nabídková cena v této skladbě bude uvedena v krycím listu nabídky a v návrhu Smlouvy. Nabídková cena bude zpracována v souladu se zadávací dokumentací. </w:t>
      </w:r>
    </w:p>
    <w:p w:rsidR="00AE347C" w:rsidRPr="002B29E4" w:rsidRDefault="00793DE4" w:rsidP="003916E7">
      <w:pPr>
        <w:spacing w:line="240" w:lineRule="auto"/>
        <w:jc w:val="both"/>
      </w:pPr>
      <w:r>
        <w:t xml:space="preserve">• </w:t>
      </w:r>
      <w:r w:rsidR="00AE347C" w:rsidRPr="002B29E4">
        <w:t xml:space="preserve">Součástí ceny musí být veškeré dodávky, místní, správní a jiné poplatky, pojištění, garance, daně, cla, inflační vlivy a jakékoli další výdaje nezbytné pro řádné a bezvadné dodání předmětu zakázky. </w:t>
      </w:r>
    </w:p>
    <w:p w:rsidR="00793DE4" w:rsidRDefault="00793DE4" w:rsidP="003916E7">
      <w:pPr>
        <w:spacing w:line="240" w:lineRule="auto"/>
        <w:jc w:val="both"/>
      </w:pPr>
      <w:r>
        <w:t xml:space="preserve">• </w:t>
      </w:r>
      <w:r w:rsidR="00AE347C" w:rsidRPr="002B29E4">
        <w:t xml:space="preserve">Zadavatel bude považovat za neoceněnou takovou položku krycího listu, resp. návrhu smlouvy, u které bude uvedeno 0,- Kč. </w:t>
      </w:r>
    </w:p>
    <w:p w:rsidR="00AE347C" w:rsidRPr="002B29E4" w:rsidRDefault="00793DE4" w:rsidP="003916E7">
      <w:pPr>
        <w:spacing w:line="240" w:lineRule="auto"/>
        <w:jc w:val="both"/>
      </w:pPr>
      <w:r>
        <w:t xml:space="preserve">• </w:t>
      </w:r>
      <w:r w:rsidR="00AE347C" w:rsidRPr="002B29E4">
        <w:t xml:space="preserve">V případě, že budou v průběhu výběrového řízení v rámci vysvětlení zadávacích podmínek upraveny požadavky zadavatele na způsob zpracování nabídkové ceny, musí takovou skutečnost dodavatel ve své nabídce respektovat. </w:t>
      </w:r>
    </w:p>
    <w:p w:rsidR="00AE347C" w:rsidRPr="002B29E4" w:rsidRDefault="00793DE4" w:rsidP="003916E7">
      <w:pPr>
        <w:spacing w:line="240" w:lineRule="auto"/>
        <w:jc w:val="both"/>
      </w:pPr>
      <w:r>
        <w:lastRenderedPageBreak/>
        <w:t xml:space="preserve">• </w:t>
      </w:r>
      <w:r w:rsidR="00AE347C" w:rsidRPr="002B29E4">
        <w:t xml:space="preserve">Dodavatel odpovídá za úplnost specifikace nabízeného strojového vybavení při ocenění celého předmětu zakázky, a to pouze v rozsahu stanovených zadávacích podmínek. </w:t>
      </w:r>
    </w:p>
    <w:p w:rsidR="00AE347C" w:rsidRPr="002B29E4" w:rsidRDefault="00793DE4" w:rsidP="003916E7">
      <w:pPr>
        <w:spacing w:line="240" w:lineRule="auto"/>
        <w:jc w:val="both"/>
      </w:pPr>
      <w:r>
        <w:t xml:space="preserve">• </w:t>
      </w:r>
      <w:r w:rsidR="00AE347C" w:rsidRPr="002B29E4">
        <w:t xml:space="preserve">Pokud dodavatel zjistí rozpor či nejasnost ve specifikaci požadovaného vybavení, je povinen požádat ve stanovených lhůtách o vysvětlení zadávacích podmínek. Vybraný dodavatel nebude mít při realizaci předmětu plnění právo domáhat se zvýšení sjednané ceny z důvodů chyb nebo nedostatků v jeho nabídce. </w:t>
      </w:r>
    </w:p>
    <w:p w:rsidR="00AE347C" w:rsidRPr="002B29E4" w:rsidRDefault="00793DE4" w:rsidP="003916E7">
      <w:pPr>
        <w:spacing w:line="240" w:lineRule="auto"/>
        <w:jc w:val="both"/>
      </w:pPr>
      <w:r>
        <w:t xml:space="preserve">• </w:t>
      </w:r>
      <w:r w:rsidR="00AE347C" w:rsidRPr="002B29E4">
        <w:t xml:space="preserve">Nesplnění požadavků zadavatele na způsob zpracování nabídkové ceny může být důvodem k vyloučení účastníka z výběrového řízení. </w:t>
      </w:r>
    </w:p>
    <w:p w:rsidR="00AE347C" w:rsidRPr="00793DE4" w:rsidRDefault="00AE347C" w:rsidP="003916E7">
      <w:pPr>
        <w:spacing w:line="240" w:lineRule="auto"/>
        <w:jc w:val="both"/>
        <w:rPr>
          <w:b/>
          <w:u w:val="single"/>
        </w:rPr>
      </w:pPr>
      <w:r w:rsidRPr="00793DE4">
        <w:rPr>
          <w:b/>
          <w:u w:val="single"/>
        </w:rPr>
        <w:t xml:space="preserve">Podmínky, za nichž je možno překročit výši nabídkové ceny: </w:t>
      </w:r>
    </w:p>
    <w:p w:rsidR="00AE347C" w:rsidRPr="002B29E4" w:rsidRDefault="00AE347C" w:rsidP="003916E7">
      <w:pPr>
        <w:spacing w:line="240" w:lineRule="auto"/>
        <w:jc w:val="both"/>
      </w:pPr>
      <w:r w:rsidRPr="002B29E4">
        <w:t>Nabídková cena bude stanovena jako cena „</w:t>
      </w:r>
      <w:r w:rsidRPr="00793DE4">
        <w:rPr>
          <w:b/>
        </w:rPr>
        <w:t>nejvýše přípustná</w:t>
      </w:r>
      <w:r w:rsidRPr="002B29E4">
        <w:t xml:space="preserve">“ </w:t>
      </w:r>
    </w:p>
    <w:p w:rsidR="00AE347C" w:rsidRPr="002B29E4" w:rsidRDefault="00AE347C" w:rsidP="003916E7">
      <w:pPr>
        <w:spacing w:line="240" w:lineRule="auto"/>
        <w:jc w:val="both"/>
      </w:pPr>
      <w:r w:rsidRPr="002B29E4">
        <w:t xml:space="preserve">Nabídkovou cenu je možné překročit pouze v případě, že dojde v průběhu plnění zakázky ke změnám daňových předpisů upravujících výši DPH, o tomto jsou v tomto případě smluvní strany povinny uzavřít předem odsouhlasený písemný dodatek ke smlouvě. 6 </w:t>
      </w:r>
    </w:p>
    <w:p w:rsidR="00AE347C" w:rsidRPr="002B29E4" w:rsidRDefault="00AE347C" w:rsidP="003916E7">
      <w:pPr>
        <w:spacing w:line="240" w:lineRule="auto"/>
        <w:jc w:val="both"/>
      </w:pPr>
    </w:p>
    <w:p w:rsidR="00AE347C" w:rsidRPr="00793DE4" w:rsidRDefault="00AE347C" w:rsidP="003916E7">
      <w:pPr>
        <w:spacing w:line="240" w:lineRule="auto"/>
        <w:jc w:val="both"/>
        <w:rPr>
          <w:b/>
          <w:sz w:val="24"/>
          <w:szCs w:val="24"/>
        </w:rPr>
      </w:pPr>
      <w:r w:rsidRPr="00793DE4">
        <w:rPr>
          <w:b/>
          <w:sz w:val="24"/>
          <w:szCs w:val="24"/>
        </w:rPr>
        <w:t>1</w:t>
      </w:r>
      <w:r w:rsidR="00793DE4" w:rsidRPr="00793DE4">
        <w:rPr>
          <w:b/>
          <w:sz w:val="24"/>
          <w:szCs w:val="24"/>
        </w:rPr>
        <w:t xml:space="preserve">2. </w:t>
      </w:r>
      <w:r w:rsidRPr="00793DE4">
        <w:rPr>
          <w:b/>
          <w:sz w:val="24"/>
          <w:szCs w:val="24"/>
        </w:rPr>
        <w:t xml:space="preserve">Požadavky na varianty nabídek </w:t>
      </w:r>
    </w:p>
    <w:p w:rsidR="00AE347C" w:rsidRDefault="00AE347C" w:rsidP="003916E7">
      <w:pPr>
        <w:spacing w:line="240" w:lineRule="auto"/>
        <w:jc w:val="both"/>
      </w:pPr>
      <w:r w:rsidRPr="002B29E4">
        <w:t xml:space="preserve">Zadavatel </w:t>
      </w:r>
      <w:r w:rsidRPr="00793DE4">
        <w:rPr>
          <w:b/>
        </w:rPr>
        <w:t>nepřipouští</w:t>
      </w:r>
      <w:r w:rsidRPr="002B29E4">
        <w:t xml:space="preserve"> variantní řešení. </w:t>
      </w:r>
    </w:p>
    <w:p w:rsidR="00793DE4" w:rsidRPr="002B29E4" w:rsidRDefault="00793DE4" w:rsidP="003916E7">
      <w:pPr>
        <w:spacing w:line="240" w:lineRule="auto"/>
        <w:jc w:val="both"/>
      </w:pPr>
    </w:p>
    <w:p w:rsidR="00AE347C" w:rsidRPr="00793DE4" w:rsidRDefault="00AE347C" w:rsidP="003916E7">
      <w:pPr>
        <w:spacing w:line="240" w:lineRule="auto"/>
        <w:jc w:val="both"/>
        <w:rPr>
          <w:b/>
          <w:sz w:val="24"/>
          <w:szCs w:val="24"/>
        </w:rPr>
      </w:pPr>
      <w:r w:rsidRPr="00793DE4">
        <w:rPr>
          <w:b/>
          <w:sz w:val="24"/>
          <w:szCs w:val="24"/>
        </w:rPr>
        <w:t>1</w:t>
      </w:r>
      <w:r w:rsidR="00793DE4" w:rsidRPr="00793DE4">
        <w:rPr>
          <w:b/>
          <w:sz w:val="24"/>
          <w:szCs w:val="24"/>
        </w:rPr>
        <w:t xml:space="preserve">3. </w:t>
      </w:r>
      <w:r w:rsidRPr="00793DE4">
        <w:rPr>
          <w:b/>
          <w:sz w:val="24"/>
          <w:szCs w:val="24"/>
        </w:rPr>
        <w:t xml:space="preserve">Obchodní podmínky </w:t>
      </w:r>
    </w:p>
    <w:p w:rsidR="00AE347C" w:rsidRPr="002B29E4" w:rsidRDefault="00AE347C" w:rsidP="003916E7">
      <w:pPr>
        <w:spacing w:line="240" w:lineRule="auto"/>
        <w:jc w:val="both"/>
      </w:pPr>
      <w:r w:rsidRPr="002B29E4">
        <w:t xml:space="preserve">Obchodní podmínky zadavatele jsou stanoveny formou návrhu Kupní smlouvy (dále jen Smlouva). </w:t>
      </w:r>
    </w:p>
    <w:p w:rsidR="00AE347C" w:rsidRPr="002B29E4" w:rsidRDefault="00AE347C" w:rsidP="003916E7">
      <w:pPr>
        <w:spacing w:line="240" w:lineRule="auto"/>
        <w:jc w:val="both"/>
      </w:pPr>
      <w:r w:rsidRPr="002B29E4">
        <w:t xml:space="preserve">Závazný návrh Smlouvy je Přílohou zadávací dokumentace. </w:t>
      </w:r>
    </w:p>
    <w:p w:rsidR="00AE347C" w:rsidRPr="002B29E4" w:rsidRDefault="00AE347C" w:rsidP="003916E7">
      <w:pPr>
        <w:spacing w:line="240" w:lineRule="auto"/>
        <w:jc w:val="both"/>
      </w:pPr>
      <w:r w:rsidRPr="002B29E4">
        <w:t xml:space="preserve">Účastník ve smlouvě pouze doplní požadované chybějící údaje (nabídkovou cenu díla, identifikaci dodavatele a další). Zbylý obsah smlouvy nesmí být účastníky měněn. Smlouva podepsaná osobou oprávněnou jednat jménem či za účastníka vč. jejích příloh bude součástí nabídky jako návrh Smlouvy. </w:t>
      </w:r>
    </w:p>
    <w:p w:rsidR="00AE347C" w:rsidRPr="002B29E4" w:rsidRDefault="00AE347C" w:rsidP="003916E7">
      <w:pPr>
        <w:spacing w:line="240" w:lineRule="auto"/>
        <w:jc w:val="both"/>
      </w:pPr>
      <w:r w:rsidRPr="002B29E4">
        <w:t xml:space="preserve">Smlouva musí po obsahové stránce odpovídat obsahu nabídky dodavatele. Pokud Smlouva nebude odpovídat ostatním částem nabídky, bude tato skutečnost důvodem pro vyloučení účastníka výběrového řízení. Pokud jedná jménem či za účastníka jiná osoba odlišná od osoby oprávněné jednat, musí být součástí návrhu Smlouvy plná moc opravňující tuto osobu k jednání. </w:t>
      </w:r>
    </w:p>
    <w:p w:rsidR="00AE347C" w:rsidRPr="002B29E4" w:rsidRDefault="00AE347C" w:rsidP="003916E7">
      <w:pPr>
        <w:spacing w:line="240" w:lineRule="auto"/>
        <w:jc w:val="both"/>
      </w:pPr>
      <w:r w:rsidRPr="002B29E4">
        <w:t xml:space="preserve">Smlouva bude uzavřena podle § 2079 a násl. Občanského zákoníku č. 89/2012 Sb. </w:t>
      </w:r>
    </w:p>
    <w:p w:rsidR="00AE347C" w:rsidRPr="002B29E4" w:rsidRDefault="00AE347C" w:rsidP="003916E7">
      <w:pPr>
        <w:spacing w:line="240" w:lineRule="auto"/>
        <w:jc w:val="both"/>
      </w:pPr>
      <w:r w:rsidRPr="002B29E4">
        <w:t xml:space="preserve">Zadavatel, resp. objednatel má právo odstoupit od smlouvy v případě, že vybraný účastník uvedl v nabídce informace nebo doklady, které neodpovídají skutečnosti a měly nebo mohly mít vliv na výsledek výběrového řízení. </w:t>
      </w:r>
    </w:p>
    <w:p w:rsidR="00793DE4" w:rsidRDefault="00AE347C" w:rsidP="003916E7">
      <w:pPr>
        <w:spacing w:line="240" w:lineRule="auto"/>
        <w:jc w:val="both"/>
        <w:rPr>
          <w:b/>
          <w:u w:val="single"/>
        </w:rPr>
      </w:pPr>
      <w:r w:rsidRPr="00793DE4">
        <w:rPr>
          <w:b/>
          <w:u w:val="single"/>
        </w:rPr>
        <w:t xml:space="preserve">Změna smlouvy </w:t>
      </w:r>
    </w:p>
    <w:p w:rsidR="003916E7" w:rsidRDefault="00AE347C" w:rsidP="003916E7">
      <w:pPr>
        <w:spacing w:line="240" w:lineRule="auto"/>
        <w:jc w:val="both"/>
      </w:pPr>
      <w:r w:rsidRPr="002B29E4">
        <w:t xml:space="preserve">Zadavatel nesmí umožnit podstatnou změnu závazku ze smlouvy, kterou uzavřel na plnění zakázky. Za podstatnou se považuje taková změna, která by umožnila účast jiných dodavatelů nebo by mohla ovlivnit výběr dodavatele v původním výběrovém řízení, pokud by zadávací podmínky původního výběrového řízení odpovídaly této změně, měnila ekonomickou rovnováhu závazku ze smlouvy ve prospěch vybraného dodavatele, nebo vedla k významnému rozšíření rozsahu plnění zakázky. </w:t>
      </w:r>
    </w:p>
    <w:p w:rsidR="00AE347C" w:rsidRPr="003916E7" w:rsidRDefault="00AE347C" w:rsidP="003916E7">
      <w:pPr>
        <w:spacing w:line="240" w:lineRule="auto"/>
        <w:jc w:val="both"/>
      </w:pPr>
      <w:r w:rsidRPr="00793DE4">
        <w:rPr>
          <w:b/>
          <w:sz w:val="24"/>
          <w:szCs w:val="24"/>
        </w:rPr>
        <w:lastRenderedPageBreak/>
        <w:t>1</w:t>
      </w:r>
      <w:r w:rsidR="00793DE4" w:rsidRPr="00793DE4">
        <w:rPr>
          <w:b/>
          <w:sz w:val="24"/>
          <w:szCs w:val="24"/>
        </w:rPr>
        <w:t xml:space="preserve">4. </w:t>
      </w:r>
      <w:r w:rsidRPr="00793DE4">
        <w:rPr>
          <w:b/>
          <w:sz w:val="24"/>
          <w:szCs w:val="24"/>
        </w:rPr>
        <w:t xml:space="preserve">Vysvětlení zadávacích podmínek: </w:t>
      </w:r>
    </w:p>
    <w:p w:rsidR="00AE347C" w:rsidRPr="002B29E4" w:rsidRDefault="00AE347C" w:rsidP="003916E7">
      <w:pPr>
        <w:spacing w:line="240" w:lineRule="auto"/>
        <w:jc w:val="both"/>
      </w:pPr>
      <w:r w:rsidRPr="002B29E4">
        <w:t>Dodavatel je oprávněn požádat o vysvětlení zadávacích podmínek, a to výhradně písemně na e-m</w:t>
      </w:r>
      <w:r w:rsidR="00793DE4">
        <w:t>ail kontaktní osoby zadavatele</w:t>
      </w:r>
      <w:r w:rsidRPr="002B29E4">
        <w:t xml:space="preserve">, e-mailová zpráva musí být v předmětu jednoznačně označena textem „Žádost o vysvětlení zadávacích podmínek“. </w:t>
      </w:r>
    </w:p>
    <w:p w:rsidR="00AE347C" w:rsidRPr="002B29E4" w:rsidRDefault="00AE347C" w:rsidP="003916E7">
      <w:pPr>
        <w:spacing w:line="240" w:lineRule="auto"/>
        <w:jc w:val="both"/>
      </w:pPr>
      <w:r w:rsidRPr="002B29E4">
        <w:t xml:space="preserve">Žádost o vysvětlení musí být podána včas, tedy alespoň 4 pracovní dny před uplynutím lhůty pro podání nabídek. </w:t>
      </w:r>
    </w:p>
    <w:p w:rsidR="00AE347C" w:rsidRPr="002B29E4" w:rsidRDefault="00AE347C" w:rsidP="003916E7">
      <w:pPr>
        <w:spacing w:line="240" w:lineRule="auto"/>
        <w:jc w:val="both"/>
      </w:pPr>
      <w:r w:rsidRPr="002B29E4">
        <w:t xml:space="preserve">Vysvětlení zadávacích podmínek včetně přesného znění žádosti a případně související dokumenty zadavatel uveřejní stejným způsobem, jakým uveřejnil Oznámení o zahájení výběrového řízení nejpozději do 2 pracovních dnů ode dne doručení žádosti o vysvětlení zadávacích podmínek. </w:t>
      </w:r>
    </w:p>
    <w:p w:rsidR="00AE347C" w:rsidRPr="002B29E4" w:rsidRDefault="00AE347C" w:rsidP="003916E7">
      <w:pPr>
        <w:spacing w:line="240" w:lineRule="auto"/>
        <w:jc w:val="both"/>
      </w:pPr>
      <w:r w:rsidRPr="002B29E4">
        <w:t xml:space="preserve">Zadavatel může změnit nebo doplnit zadávací podmínky i bez předchozí žádosti. </w:t>
      </w:r>
    </w:p>
    <w:p w:rsidR="00AE347C" w:rsidRPr="002B29E4" w:rsidRDefault="00AE347C" w:rsidP="003916E7">
      <w:pPr>
        <w:spacing w:line="240" w:lineRule="auto"/>
        <w:jc w:val="both"/>
      </w:pPr>
      <w:r w:rsidRPr="002B29E4">
        <w:t xml:space="preserve">V případě, že budou v průběhu výběrového řízení v rámci vysvětlení zadávacích podmínek upraveny požadavky zadavatele na zpracování nabídky, je dodavatel povinen tuto skutečnost respektovat. </w:t>
      </w:r>
    </w:p>
    <w:p w:rsidR="00793DE4" w:rsidRDefault="00793DE4" w:rsidP="003916E7">
      <w:pPr>
        <w:spacing w:line="240" w:lineRule="auto"/>
        <w:jc w:val="both"/>
      </w:pPr>
    </w:p>
    <w:p w:rsidR="00AE347C" w:rsidRPr="00793DE4" w:rsidRDefault="00AE347C" w:rsidP="003916E7">
      <w:pPr>
        <w:spacing w:line="240" w:lineRule="auto"/>
        <w:jc w:val="both"/>
        <w:rPr>
          <w:b/>
          <w:sz w:val="24"/>
          <w:szCs w:val="24"/>
        </w:rPr>
      </w:pPr>
      <w:r w:rsidRPr="00793DE4">
        <w:rPr>
          <w:b/>
          <w:sz w:val="24"/>
          <w:szCs w:val="24"/>
        </w:rPr>
        <w:t>1</w:t>
      </w:r>
      <w:r w:rsidR="00793DE4" w:rsidRPr="00793DE4">
        <w:rPr>
          <w:b/>
          <w:sz w:val="24"/>
          <w:szCs w:val="24"/>
        </w:rPr>
        <w:t xml:space="preserve">5. </w:t>
      </w:r>
      <w:r w:rsidRPr="00793DE4">
        <w:rPr>
          <w:b/>
          <w:sz w:val="24"/>
          <w:szCs w:val="24"/>
        </w:rPr>
        <w:t xml:space="preserve">Další podmínky: </w:t>
      </w:r>
    </w:p>
    <w:p w:rsidR="00AE347C" w:rsidRPr="002B29E4" w:rsidRDefault="00793DE4" w:rsidP="003916E7">
      <w:pPr>
        <w:spacing w:line="240" w:lineRule="auto"/>
        <w:jc w:val="both"/>
      </w:pPr>
      <w:r>
        <w:t xml:space="preserve">• </w:t>
      </w:r>
      <w:r w:rsidR="00AE347C" w:rsidRPr="002B29E4">
        <w:t xml:space="preserve">Každý dodavatel může podat pouze jednu nabídku. Jednu nabídku může podat i více dodavatelů společně. Pokud dodavatel v rámci zakázky podá více nabídek samostatně nebo společně s dalšími dodavateli, vyloučí zadavatel všechny tyto nabídky. </w:t>
      </w:r>
    </w:p>
    <w:p w:rsidR="00AE347C" w:rsidRPr="002B29E4" w:rsidRDefault="003916E7" w:rsidP="003916E7">
      <w:pPr>
        <w:spacing w:line="240" w:lineRule="auto"/>
        <w:jc w:val="both"/>
      </w:pPr>
      <w:r>
        <w:t>• V případě</w:t>
      </w:r>
      <w:r w:rsidR="00AE347C" w:rsidRPr="002B29E4">
        <w:t xml:space="preserve">, že dodavatel uvede ve své nabídce nepravdivé údaje nebo údaje nesplňující zadávací podmínky, jedná se o důvody vedoucí k vyloučení účastníka výběrového řízení. </w:t>
      </w:r>
    </w:p>
    <w:p w:rsidR="00AE347C" w:rsidRPr="002B29E4" w:rsidRDefault="00793DE4" w:rsidP="003916E7">
      <w:pPr>
        <w:spacing w:line="240" w:lineRule="auto"/>
        <w:jc w:val="both"/>
      </w:pPr>
      <w:r>
        <w:t xml:space="preserve">• </w:t>
      </w:r>
      <w:r w:rsidR="00AE347C" w:rsidRPr="002B29E4">
        <w:t xml:space="preserve">V případě, že dojde ke změně údajů uvedených v nabídce do doby uzavření smlouvy s vybraným dodavatelem, je příslušný účastník výběrového řízení povinen o této změně zadavatele bezodkladně písemně informovat. V případě, že dojde ke změně v kvalifikaci účastníka výběrového řízení je účastník výběrového řízení povinen tuto změnu zadavateli do 5 pracovních dnů oznámit a do 10 pracovních dnů od oznámení této změny předložit nové doklady nebo prohlášení ke kvalifikaci. </w:t>
      </w:r>
    </w:p>
    <w:p w:rsidR="00AE347C" w:rsidRPr="002B29E4" w:rsidRDefault="00793DE4" w:rsidP="003916E7">
      <w:pPr>
        <w:spacing w:line="240" w:lineRule="auto"/>
        <w:jc w:val="both"/>
      </w:pPr>
      <w:r>
        <w:t xml:space="preserve">• </w:t>
      </w:r>
      <w:r w:rsidR="00AE347C" w:rsidRPr="002B29E4">
        <w:t xml:space="preserve">Zadavatel stanovuje lhůtu, po kterou jsou účastníci výběrového řízení vázáni svými nabídkami, na dobu 60 dnů od posledního dne lhůty pro podání nabídek. Zadávací lhůta končí dnem uzavření smlouvy nebo do zrušení výběrového řízení. </w:t>
      </w:r>
    </w:p>
    <w:p w:rsidR="00AE347C" w:rsidRPr="002B29E4" w:rsidRDefault="00793DE4" w:rsidP="003916E7">
      <w:pPr>
        <w:spacing w:line="240" w:lineRule="auto"/>
        <w:jc w:val="both"/>
      </w:pPr>
      <w:r>
        <w:t xml:space="preserve">• </w:t>
      </w:r>
      <w:r w:rsidR="00AE347C" w:rsidRPr="002B29E4">
        <w:t xml:space="preserve">Zadavatel je oprávněn výběrové řízení zrušit, a to i bez udání důvodu, nejpozději však do uzavření smlouvy. </w:t>
      </w:r>
    </w:p>
    <w:p w:rsidR="00AE347C" w:rsidRPr="002B29E4" w:rsidRDefault="00793DE4" w:rsidP="003916E7">
      <w:pPr>
        <w:spacing w:line="240" w:lineRule="auto"/>
        <w:jc w:val="both"/>
      </w:pPr>
      <w:r>
        <w:t xml:space="preserve">• </w:t>
      </w:r>
      <w:r w:rsidR="00AE347C" w:rsidRPr="002B29E4">
        <w:t xml:space="preserve">Zadavatel si vyhrazuje právo oznámení o vyloučení účastníka výběrového řízení, oznámení o výsledku výběrového řízení nebo oznámení o zrušení výběrového řízení uveřejnit stejným způsobem, jakým uveřejnil Oznámení o zahájení výběrového řízení. V takovém případě se oznámení považují za doručená všem účastníkům výběrového řízení okamžikem jejich uveřejnění. Oznámení o výsledku výběrového řízení nemusí zadavatel zasílat/oznamovat v případě, že by adresátem oznámení o výsledku výběrového řízení byl pouze vybraný dodavatel. </w:t>
      </w:r>
    </w:p>
    <w:p w:rsidR="00AE347C" w:rsidRPr="002B29E4" w:rsidRDefault="00793DE4" w:rsidP="003916E7">
      <w:pPr>
        <w:spacing w:line="240" w:lineRule="auto"/>
        <w:jc w:val="both"/>
      </w:pPr>
      <w:r>
        <w:t xml:space="preserve">• </w:t>
      </w:r>
      <w:r w:rsidR="00AE347C" w:rsidRPr="002B29E4">
        <w:t xml:space="preserve">Realizace zakázky je závislá na získání finanční podpory v rámci PRV. Nebude-li zadavateli poskytnuta podpora v rámci PRV, je zadavatel v takovém případě oprávněn odstoupit od smlouvy bez jakýchkoliv sankcí. Účastníci výběrového řízení podáním nabídky plně respektují tuto podmínku realizace zakázky. </w:t>
      </w:r>
    </w:p>
    <w:p w:rsidR="00AE347C" w:rsidRPr="002B29E4" w:rsidRDefault="00793DE4" w:rsidP="003916E7">
      <w:pPr>
        <w:spacing w:line="240" w:lineRule="auto"/>
        <w:jc w:val="both"/>
      </w:pPr>
      <w:r>
        <w:lastRenderedPageBreak/>
        <w:t xml:space="preserve">• </w:t>
      </w:r>
      <w:r w:rsidR="00AE347C" w:rsidRPr="002B29E4">
        <w:t xml:space="preserve">Vybraný dodavatel je povinen uzavřít smlouvu se zadavatelem nejpozději do 15 dnů od doručení/oznámení o výsledku výběrového řízení. Lhůtu může zadavatel z objektivních důvodů přiměřeně prodloužit. Pokud vybraný účastník odmítne uzavřít smlouvu nebo zadavateli neposkytne dostatečnou součinnost k jejímu uzavření, může zadavatel vyzvat k uzavření smlouvy dalšího účastníka výběrového řízení, a to v pořadí, které vyplývá z výsledku původního hodnocení nabídek. Tento účastník je povinen uzavřít smlouvu se zadavatelem nejpozději do 10 dnů od doručení písemné výzvy k podpisu smlouvy. Takto může zadavatel postupovat, dokud se mu nepodaří uzavřít smlouvu s některým z hodnocených účastníků nebo nedojde ke zrušení výběrového řízení. </w:t>
      </w:r>
    </w:p>
    <w:p w:rsidR="00AE347C" w:rsidRPr="002B29E4" w:rsidRDefault="00793DE4" w:rsidP="003916E7">
      <w:pPr>
        <w:spacing w:line="240" w:lineRule="auto"/>
        <w:jc w:val="both"/>
      </w:pPr>
      <w:r>
        <w:t xml:space="preserve">• </w:t>
      </w:r>
      <w:r w:rsidR="00AE347C" w:rsidRPr="002B29E4">
        <w:t xml:space="preserve">V případech, kdy je to možné, požaduje zadavatel po dodavateli plnění zakázky v souladu se zásadami společensky odpovědného zadávání ve smyslu ustanovení § 6 odst. 4 ZZVZ Účastník podáním nabídky bere požadavky tyto zadavatele na vědomí a zavazuje se při realizaci zakázky postupovat v souladu s nimi. </w:t>
      </w:r>
    </w:p>
    <w:p w:rsidR="00AE347C" w:rsidRPr="002B29E4" w:rsidRDefault="00793DE4" w:rsidP="003916E7">
      <w:pPr>
        <w:spacing w:line="240" w:lineRule="auto"/>
        <w:jc w:val="both"/>
      </w:pPr>
      <w:r>
        <w:t xml:space="preserve">• </w:t>
      </w:r>
      <w:r w:rsidR="00AE347C" w:rsidRPr="002B29E4">
        <w:t xml:space="preserve">Žádná práva na náhradu nákladů spojených s účastí ve výběrovém řízení nebudou účastníkům výběrového řízení přiznána. </w:t>
      </w:r>
    </w:p>
    <w:p w:rsidR="00AE347C" w:rsidRPr="002B29E4" w:rsidRDefault="00793DE4" w:rsidP="003916E7">
      <w:pPr>
        <w:spacing w:line="240" w:lineRule="auto"/>
        <w:jc w:val="both"/>
      </w:pPr>
      <w:r>
        <w:t xml:space="preserve">• </w:t>
      </w:r>
      <w:r w:rsidR="00AE347C" w:rsidRPr="002B29E4">
        <w:t xml:space="preserve">Zadavatel zakázky prohlašuje, že bude s údaji získanými v souvislosti se zakázkou nakládat v souladu s Nařízením Evropského parlamentu a Rady (EU) č. 2016/679 (o ochraně fyzických osob v souvislosti se zpracováním osobních údajů a o volném pohybu těchto údajů a o zrušení směrnice 95/46/ES (obecné nařízení o ochraně osobních údajů, dále „GDPR“). </w:t>
      </w:r>
    </w:p>
    <w:p w:rsidR="00AE347C" w:rsidRPr="002B29E4" w:rsidRDefault="00793DE4" w:rsidP="003916E7">
      <w:pPr>
        <w:spacing w:line="240" w:lineRule="auto"/>
        <w:jc w:val="both"/>
      </w:pPr>
      <w:r>
        <w:t xml:space="preserve">• </w:t>
      </w:r>
      <w:r w:rsidR="00AE347C" w:rsidRPr="002B29E4">
        <w:t xml:space="preserve">Dodavatel/účastník výběrového či zadávacího řízení/uchazeč se podáním své nabídky zavazuje taktéž při zpracování údajů, které mu budou v souvislosti se zakázkou sděleny, postupovat v souladu s GDPR. </w:t>
      </w:r>
    </w:p>
    <w:p w:rsidR="00793DE4" w:rsidRDefault="00793DE4" w:rsidP="003916E7">
      <w:pPr>
        <w:spacing w:line="240" w:lineRule="auto"/>
        <w:jc w:val="both"/>
      </w:pPr>
    </w:p>
    <w:p w:rsidR="00AE347C" w:rsidRPr="00793DE4" w:rsidRDefault="00793DE4" w:rsidP="003916E7">
      <w:pPr>
        <w:spacing w:line="240" w:lineRule="auto"/>
        <w:jc w:val="both"/>
        <w:rPr>
          <w:b/>
          <w:sz w:val="24"/>
          <w:szCs w:val="24"/>
        </w:rPr>
      </w:pPr>
      <w:r w:rsidRPr="00793DE4">
        <w:rPr>
          <w:b/>
          <w:sz w:val="24"/>
          <w:szCs w:val="24"/>
        </w:rPr>
        <w:t xml:space="preserve">16. </w:t>
      </w:r>
      <w:r w:rsidR="00AE347C" w:rsidRPr="00793DE4">
        <w:rPr>
          <w:b/>
          <w:sz w:val="24"/>
          <w:szCs w:val="24"/>
        </w:rPr>
        <w:t xml:space="preserve">Přílohy zadávací dokumentace </w:t>
      </w:r>
    </w:p>
    <w:p w:rsidR="00AE347C" w:rsidRPr="002B29E4" w:rsidRDefault="00793DE4" w:rsidP="003916E7">
      <w:pPr>
        <w:spacing w:line="240" w:lineRule="auto"/>
        <w:jc w:val="both"/>
      </w:pPr>
      <w:r>
        <w:t xml:space="preserve">Příloha č. 1 </w:t>
      </w:r>
      <w:r>
        <w:tab/>
      </w:r>
      <w:r w:rsidR="00AE347C" w:rsidRPr="002B29E4">
        <w:t xml:space="preserve">Nadepsaná obálka – vzor </w:t>
      </w:r>
    </w:p>
    <w:p w:rsidR="00AE347C" w:rsidRPr="002B29E4" w:rsidRDefault="00793DE4" w:rsidP="003916E7">
      <w:pPr>
        <w:spacing w:line="240" w:lineRule="auto"/>
        <w:jc w:val="both"/>
      </w:pPr>
      <w:r>
        <w:t xml:space="preserve">Příloha č. 2 </w:t>
      </w:r>
      <w:r>
        <w:tab/>
      </w:r>
      <w:r w:rsidR="00AE347C" w:rsidRPr="002B29E4">
        <w:t xml:space="preserve">Krycí list – vzor </w:t>
      </w:r>
    </w:p>
    <w:p w:rsidR="00AE347C" w:rsidRPr="002B29E4" w:rsidRDefault="00793DE4" w:rsidP="003916E7">
      <w:pPr>
        <w:spacing w:line="240" w:lineRule="auto"/>
        <w:jc w:val="both"/>
      </w:pPr>
      <w:r>
        <w:t>Příloha č. 3</w:t>
      </w:r>
      <w:r>
        <w:tab/>
      </w:r>
      <w:r w:rsidR="00AE347C" w:rsidRPr="002B29E4">
        <w:t xml:space="preserve">Čestné prohlášení k sankčním opatřením </w:t>
      </w:r>
    </w:p>
    <w:p w:rsidR="00AE347C" w:rsidRPr="002B29E4" w:rsidRDefault="00793DE4" w:rsidP="003916E7">
      <w:pPr>
        <w:spacing w:line="240" w:lineRule="auto"/>
        <w:jc w:val="both"/>
      </w:pPr>
      <w:r>
        <w:t>Příloha č. 4</w:t>
      </w:r>
      <w:r>
        <w:tab/>
        <w:t xml:space="preserve"> </w:t>
      </w:r>
      <w:r w:rsidR="00AE347C" w:rsidRPr="002B29E4">
        <w:t xml:space="preserve">Čestné prohlášení o splnění způsobilosti a kvalifikace – vzor </w:t>
      </w:r>
    </w:p>
    <w:p w:rsidR="00AE347C" w:rsidRPr="002B29E4" w:rsidRDefault="00793DE4" w:rsidP="003916E7">
      <w:pPr>
        <w:spacing w:line="240" w:lineRule="auto"/>
        <w:jc w:val="both"/>
      </w:pPr>
      <w:r>
        <w:t xml:space="preserve">Příloha č. 5 </w:t>
      </w:r>
      <w:r>
        <w:tab/>
      </w:r>
      <w:r w:rsidR="00AE347C" w:rsidRPr="002B29E4">
        <w:t xml:space="preserve">Závazný návrh Smlouvy </w:t>
      </w:r>
    </w:p>
    <w:p w:rsidR="00AE347C" w:rsidRPr="002B29E4" w:rsidRDefault="00793DE4" w:rsidP="003916E7">
      <w:pPr>
        <w:spacing w:line="240" w:lineRule="auto"/>
        <w:jc w:val="both"/>
      </w:pPr>
      <w:r>
        <w:t xml:space="preserve">Příloha č. 6 </w:t>
      </w:r>
      <w:r>
        <w:tab/>
      </w:r>
      <w:r w:rsidR="00AE347C" w:rsidRPr="002B29E4">
        <w:t xml:space="preserve">Technická specifikace </w:t>
      </w:r>
    </w:p>
    <w:p w:rsidR="00AE347C" w:rsidRPr="00793DE4" w:rsidRDefault="00AE347C" w:rsidP="003916E7">
      <w:pPr>
        <w:spacing w:line="240" w:lineRule="auto"/>
        <w:jc w:val="both"/>
        <w:rPr>
          <w:i/>
        </w:rPr>
      </w:pPr>
      <w:r w:rsidRPr="00793DE4">
        <w:rPr>
          <w:i/>
        </w:rPr>
        <w:t xml:space="preserve">Veškeré přílohy zadávací dokumentace jsou uveřejněny spolu s Oznámením o zahájení výběrového řízení. </w:t>
      </w:r>
    </w:p>
    <w:p w:rsidR="003916E7" w:rsidRDefault="003916E7" w:rsidP="003916E7">
      <w:pPr>
        <w:spacing w:line="240" w:lineRule="auto"/>
        <w:jc w:val="both"/>
      </w:pPr>
    </w:p>
    <w:p w:rsidR="003916E7" w:rsidRDefault="003916E7" w:rsidP="003916E7">
      <w:pPr>
        <w:spacing w:line="240" w:lineRule="auto"/>
        <w:jc w:val="both"/>
      </w:pPr>
    </w:p>
    <w:p w:rsidR="003916E7" w:rsidRDefault="003916E7" w:rsidP="003916E7">
      <w:pPr>
        <w:spacing w:line="240" w:lineRule="auto"/>
        <w:jc w:val="both"/>
      </w:pPr>
    </w:p>
    <w:p w:rsidR="003916E7" w:rsidRDefault="003916E7" w:rsidP="003916E7">
      <w:pPr>
        <w:spacing w:line="240" w:lineRule="auto"/>
        <w:jc w:val="both"/>
      </w:pPr>
    </w:p>
    <w:p w:rsidR="003916E7" w:rsidRPr="002B29E4" w:rsidRDefault="00763F64" w:rsidP="003916E7">
      <w:pPr>
        <w:spacing w:line="240" w:lineRule="auto"/>
        <w:jc w:val="both"/>
      </w:pPr>
      <w:r>
        <w:t>Nepřejov, dne 18</w:t>
      </w:r>
      <w:r w:rsidR="00AE347C" w:rsidRPr="002B29E4">
        <w:t xml:space="preserve">. 2. 2026 </w:t>
      </w:r>
      <w:r w:rsidR="003916E7">
        <w:tab/>
      </w:r>
      <w:r w:rsidR="003916E7">
        <w:tab/>
      </w:r>
      <w:r w:rsidR="003916E7">
        <w:tab/>
      </w:r>
      <w:r w:rsidR="003916E7">
        <w:tab/>
      </w:r>
      <w:r w:rsidR="003916E7">
        <w:tab/>
      </w:r>
      <w:r w:rsidR="003916E7">
        <w:tab/>
        <w:t xml:space="preserve">              </w:t>
      </w:r>
      <w:r w:rsidR="003916E7">
        <w:tab/>
        <w:t>Ing. Klára Tesařová</w:t>
      </w:r>
    </w:p>
    <w:p w:rsidR="002B29E4" w:rsidRDefault="002B29E4" w:rsidP="003916E7">
      <w:pPr>
        <w:spacing w:line="240" w:lineRule="auto"/>
        <w:jc w:val="both"/>
      </w:pPr>
    </w:p>
    <w:sectPr w:rsidR="002B29E4" w:rsidSect="00AA248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1EF" w:rsidRDefault="00E311EF" w:rsidP="00AE347C">
      <w:pPr>
        <w:spacing w:after="0" w:line="240" w:lineRule="auto"/>
      </w:pPr>
      <w:r>
        <w:separator/>
      </w:r>
    </w:p>
  </w:endnote>
  <w:endnote w:type="continuationSeparator" w:id="0">
    <w:p w:rsidR="00E311EF" w:rsidRDefault="00E311EF" w:rsidP="00AE3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1EF" w:rsidRDefault="00E311EF" w:rsidP="00AE347C">
      <w:pPr>
        <w:spacing w:after="0" w:line="240" w:lineRule="auto"/>
      </w:pPr>
      <w:r>
        <w:separator/>
      </w:r>
    </w:p>
  </w:footnote>
  <w:footnote w:type="continuationSeparator" w:id="0">
    <w:p w:rsidR="00E311EF" w:rsidRDefault="00E311EF" w:rsidP="00AE34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6E36ED"/>
    <w:multiLevelType w:val="hybridMultilevel"/>
    <w:tmpl w:val="5101BA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DA9CF49"/>
    <w:multiLevelType w:val="hybridMultilevel"/>
    <w:tmpl w:val="D39BF88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EC0ADB8"/>
    <w:multiLevelType w:val="hybridMultilevel"/>
    <w:tmpl w:val="B50433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9164FFB"/>
    <w:multiLevelType w:val="hybridMultilevel"/>
    <w:tmpl w:val="D823B4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FF3B3B7"/>
    <w:multiLevelType w:val="hybridMultilevel"/>
    <w:tmpl w:val="FD1FE82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38EAE86"/>
    <w:multiLevelType w:val="hybridMultilevel"/>
    <w:tmpl w:val="8D96F8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416209D"/>
    <w:multiLevelType w:val="hybridMultilevel"/>
    <w:tmpl w:val="586059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DAC8213"/>
    <w:multiLevelType w:val="hybridMultilevel"/>
    <w:tmpl w:val="B9D273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9ACC79C"/>
    <w:multiLevelType w:val="hybridMultilevel"/>
    <w:tmpl w:val="B38BDA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3B3EF85"/>
    <w:multiLevelType w:val="hybridMultilevel"/>
    <w:tmpl w:val="8181F2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90F1C90"/>
    <w:multiLevelType w:val="hybridMultilevel"/>
    <w:tmpl w:val="B7E1A1A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A6AF8CE"/>
    <w:multiLevelType w:val="hybridMultilevel"/>
    <w:tmpl w:val="21BE28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911A09E"/>
    <w:multiLevelType w:val="hybridMultilevel"/>
    <w:tmpl w:val="4219D5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6A72BF6"/>
    <w:multiLevelType w:val="hybridMultilevel"/>
    <w:tmpl w:val="555DF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88806DA"/>
    <w:multiLevelType w:val="hybridMultilevel"/>
    <w:tmpl w:val="36CC16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8E65366"/>
    <w:multiLevelType w:val="hybridMultilevel"/>
    <w:tmpl w:val="83A30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37DB4AC"/>
    <w:multiLevelType w:val="hybridMultilevel"/>
    <w:tmpl w:val="D92DF5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9C9595C"/>
    <w:multiLevelType w:val="hybridMultilevel"/>
    <w:tmpl w:val="92774D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6897BED"/>
    <w:multiLevelType w:val="hybridMultilevel"/>
    <w:tmpl w:val="F57F1A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ECEE20B"/>
    <w:multiLevelType w:val="hybridMultilevel"/>
    <w:tmpl w:val="0BEC30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EFEA3DF"/>
    <w:multiLevelType w:val="hybridMultilevel"/>
    <w:tmpl w:val="E1D2E5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B972FF7"/>
    <w:multiLevelType w:val="hybridMultilevel"/>
    <w:tmpl w:val="BDD634F2"/>
    <w:lvl w:ilvl="0" w:tplc="DAE4DA2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2BC7EEC"/>
    <w:multiLevelType w:val="hybridMultilevel"/>
    <w:tmpl w:val="FD333B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A88D9C1"/>
    <w:multiLevelType w:val="hybridMultilevel"/>
    <w:tmpl w:val="D24C388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10"/>
  </w:num>
  <w:num w:numId="3">
    <w:abstractNumId w:val="4"/>
  </w:num>
  <w:num w:numId="4">
    <w:abstractNumId w:val="6"/>
  </w:num>
  <w:num w:numId="5">
    <w:abstractNumId w:val="17"/>
  </w:num>
  <w:num w:numId="6">
    <w:abstractNumId w:val="2"/>
  </w:num>
  <w:num w:numId="7">
    <w:abstractNumId w:val="12"/>
  </w:num>
  <w:num w:numId="8">
    <w:abstractNumId w:val="13"/>
  </w:num>
  <w:num w:numId="9">
    <w:abstractNumId w:val="0"/>
  </w:num>
  <w:num w:numId="10">
    <w:abstractNumId w:val="9"/>
  </w:num>
  <w:num w:numId="11">
    <w:abstractNumId w:val="8"/>
  </w:num>
  <w:num w:numId="12">
    <w:abstractNumId w:val="5"/>
  </w:num>
  <w:num w:numId="13">
    <w:abstractNumId w:val="3"/>
  </w:num>
  <w:num w:numId="14">
    <w:abstractNumId w:val="11"/>
  </w:num>
  <w:num w:numId="15">
    <w:abstractNumId w:val="20"/>
  </w:num>
  <w:num w:numId="16">
    <w:abstractNumId w:val="19"/>
  </w:num>
  <w:num w:numId="17">
    <w:abstractNumId w:val="22"/>
  </w:num>
  <w:num w:numId="18">
    <w:abstractNumId w:val="15"/>
  </w:num>
  <w:num w:numId="19">
    <w:abstractNumId w:val="14"/>
  </w:num>
  <w:num w:numId="20">
    <w:abstractNumId w:val="16"/>
  </w:num>
  <w:num w:numId="21">
    <w:abstractNumId w:val="1"/>
  </w:num>
  <w:num w:numId="22">
    <w:abstractNumId w:val="7"/>
  </w:num>
  <w:num w:numId="23">
    <w:abstractNumId w:val="18"/>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hyphenationZone w:val="425"/>
  <w:characterSpacingControl w:val="doNotCompress"/>
  <w:footnotePr>
    <w:footnote w:id="-1"/>
    <w:footnote w:id="0"/>
  </w:footnotePr>
  <w:endnotePr>
    <w:endnote w:id="-1"/>
    <w:endnote w:id="0"/>
  </w:endnotePr>
  <w:compat/>
  <w:rsids>
    <w:rsidRoot w:val="0026009D"/>
    <w:rsid w:val="000009FD"/>
    <w:rsid w:val="000020C5"/>
    <w:rsid w:val="00002BDF"/>
    <w:rsid w:val="000030E4"/>
    <w:rsid w:val="00003BEF"/>
    <w:rsid w:val="0000762E"/>
    <w:rsid w:val="00010AF9"/>
    <w:rsid w:val="00010B76"/>
    <w:rsid w:val="00010E5D"/>
    <w:rsid w:val="000114C5"/>
    <w:rsid w:val="00011A18"/>
    <w:rsid w:val="00011FB0"/>
    <w:rsid w:val="000136A0"/>
    <w:rsid w:val="0001645C"/>
    <w:rsid w:val="00017123"/>
    <w:rsid w:val="0002357D"/>
    <w:rsid w:val="000245AA"/>
    <w:rsid w:val="00025613"/>
    <w:rsid w:val="000278B6"/>
    <w:rsid w:val="00030106"/>
    <w:rsid w:val="000302A0"/>
    <w:rsid w:val="00031AB3"/>
    <w:rsid w:val="000335D4"/>
    <w:rsid w:val="00035924"/>
    <w:rsid w:val="00035A36"/>
    <w:rsid w:val="00035B7F"/>
    <w:rsid w:val="000405FC"/>
    <w:rsid w:val="00041458"/>
    <w:rsid w:val="00042D2C"/>
    <w:rsid w:val="0004370A"/>
    <w:rsid w:val="000448FB"/>
    <w:rsid w:val="0004675C"/>
    <w:rsid w:val="0005048D"/>
    <w:rsid w:val="000539A9"/>
    <w:rsid w:val="00054F45"/>
    <w:rsid w:val="0005609D"/>
    <w:rsid w:val="00056A55"/>
    <w:rsid w:val="00057037"/>
    <w:rsid w:val="00061680"/>
    <w:rsid w:val="000619AF"/>
    <w:rsid w:val="000624EC"/>
    <w:rsid w:val="00062525"/>
    <w:rsid w:val="000644C4"/>
    <w:rsid w:val="00064C17"/>
    <w:rsid w:val="00065119"/>
    <w:rsid w:val="00066494"/>
    <w:rsid w:val="0006706A"/>
    <w:rsid w:val="00070E8E"/>
    <w:rsid w:val="00071397"/>
    <w:rsid w:val="00073C67"/>
    <w:rsid w:val="00073DF9"/>
    <w:rsid w:val="000746DD"/>
    <w:rsid w:val="00074957"/>
    <w:rsid w:val="00075A6B"/>
    <w:rsid w:val="00076611"/>
    <w:rsid w:val="00077A7E"/>
    <w:rsid w:val="0008042D"/>
    <w:rsid w:val="00080B16"/>
    <w:rsid w:val="00080CD5"/>
    <w:rsid w:val="000810E6"/>
    <w:rsid w:val="0008123A"/>
    <w:rsid w:val="0008227B"/>
    <w:rsid w:val="000823E4"/>
    <w:rsid w:val="000825EF"/>
    <w:rsid w:val="000828BC"/>
    <w:rsid w:val="00082C4D"/>
    <w:rsid w:val="00083B5E"/>
    <w:rsid w:val="00085576"/>
    <w:rsid w:val="00086F43"/>
    <w:rsid w:val="00090D2A"/>
    <w:rsid w:val="0009322A"/>
    <w:rsid w:val="000943C9"/>
    <w:rsid w:val="00095EE9"/>
    <w:rsid w:val="00096D1B"/>
    <w:rsid w:val="000A1495"/>
    <w:rsid w:val="000A34AB"/>
    <w:rsid w:val="000A4E11"/>
    <w:rsid w:val="000A64AA"/>
    <w:rsid w:val="000B0670"/>
    <w:rsid w:val="000B0FDA"/>
    <w:rsid w:val="000B3186"/>
    <w:rsid w:val="000B3263"/>
    <w:rsid w:val="000B34D5"/>
    <w:rsid w:val="000B3EC4"/>
    <w:rsid w:val="000B41AA"/>
    <w:rsid w:val="000B78F9"/>
    <w:rsid w:val="000B7A23"/>
    <w:rsid w:val="000C0741"/>
    <w:rsid w:val="000C23BE"/>
    <w:rsid w:val="000C2E01"/>
    <w:rsid w:val="000C57B6"/>
    <w:rsid w:val="000C5E5F"/>
    <w:rsid w:val="000C5F3E"/>
    <w:rsid w:val="000C6356"/>
    <w:rsid w:val="000C67A9"/>
    <w:rsid w:val="000D0329"/>
    <w:rsid w:val="000D0FC3"/>
    <w:rsid w:val="000D2012"/>
    <w:rsid w:val="000D2237"/>
    <w:rsid w:val="000D2F40"/>
    <w:rsid w:val="000D393E"/>
    <w:rsid w:val="000D3BB7"/>
    <w:rsid w:val="000D50E2"/>
    <w:rsid w:val="000D51CC"/>
    <w:rsid w:val="000D7390"/>
    <w:rsid w:val="000E021B"/>
    <w:rsid w:val="000E0A46"/>
    <w:rsid w:val="000E38FE"/>
    <w:rsid w:val="000E3EAB"/>
    <w:rsid w:val="000E486E"/>
    <w:rsid w:val="000E4D59"/>
    <w:rsid w:val="000F2192"/>
    <w:rsid w:val="000F219C"/>
    <w:rsid w:val="000F47E4"/>
    <w:rsid w:val="000F7424"/>
    <w:rsid w:val="00102C8D"/>
    <w:rsid w:val="00107A73"/>
    <w:rsid w:val="00107C4C"/>
    <w:rsid w:val="00110B02"/>
    <w:rsid w:val="00111E59"/>
    <w:rsid w:val="001122CB"/>
    <w:rsid w:val="0011720D"/>
    <w:rsid w:val="00120A52"/>
    <w:rsid w:val="001226F1"/>
    <w:rsid w:val="00122C79"/>
    <w:rsid w:val="0012564D"/>
    <w:rsid w:val="001259F9"/>
    <w:rsid w:val="00125BE1"/>
    <w:rsid w:val="00126103"/>
    <w:rsid w:val="00126425"/>
    <w:rsid w:val="001265DE"/>
    <w:rsid w:val="001277FA"/>
    <w:rsid w:val="00130CB8"/>
    <w:rsid w:val="00132B62"/>
    <w:rsid w:val="00133EE3"/>
    <w:rsid w:val="00133F42"/>
    <w:rsid w:val="00134470"/>
    <w:rsid w:val="00135C1B"/>
    <w:rsid w:val="00137848"/>
    <w:rsid w:val="001429FB"/>
    <w:rsid w:val="00144750"/>
    <w:rsid w:val="00145854"/>
    <w:rsid w:val="00147148"/>
    <w:rsid w:val="00147716"/>
    <w:rsid w:val="00152E74"/>
    <w:rsid w:val="00153931"/>
    <w:rsid w:val="00153EF0"/>
    <w:rsid w:val="00161CE3"/>
    <w:rsid w:val="00163B93"/>
    <w:rsid w:val="00165751"/>
    <w:rsid w:val="00170829"/>
    <w:rsid w:val="00170E7A"/>
    <w:rsid w:val="001732EF"/>
    <w:rsid w:val="00173C3A"/>
    <w:rsid w:val="001740A1"/>
    <w:rsid w:val="0017449A"/>
    <w:rsid w:val="00174625"/>
    <w:rsid w:val="00174C6E"/>
    <w:rsid w:val="00175A35"/>
    <w:rsid w:val="001769E7"/>
    <w:rsid w:val="00182335"/>
    <w:rsid w:val="00190801"/>
    <w:rsid w:val="00190EAE"/>
    <w:rsid w:val="001921EB"/>
    <w:rsid w:val="00192498"/>
    <w:rsid w:val="0019576A"/>
    <w:rsid w:val="0019588C"/>
    <w:rsid w:val="00196028"/>
    <w:rsid w:val="0019685A"/>
    <w:rsid w:val="00197458"/>
    <w:rsid w:val="001A1059"/>
    <w:rsid w:val="001A1700"/>
    <w:rsid w:val="001A355F"/>
    <w:rsid w:val="001A5630"/>
    <w:rsid w:val="001A5F5D"/>
    <w:rsid w:val="001A60A1"/>
    <w:rsid w:val="001A61F6"/>
    <w:rsid w:val="001A7DAB"/>
    <w:rsid w:val="001A7E73"/>
    <w:rsid w:val="001B04E7"/>
    <w:rsid w:val="001B22EF"/>
    <w:rsid w:val="001B2725"/>
    <w:rsid w:val="001B2CFF"/>
    <w:rsid w:val="001B48F8"/>
    <w:rsid w:val="001C09C1"/>
    <w:rsid w:val="001C0B2A"/>
    <w:rsid w:val="001C0B65"/>
    <w:rsid w:val="001C191F"/>
    <w:rsid w:val="001C546E"/>
    <w:rsid w:val="001C5C23"/>
    <w:rsid w:val="001C7A80"/>
    <w:rsid w:val="001D0DE8"/>
    <w:rsid w:val="001D2D4D"/>
    <w:rsid w:val="001D2E14"/>
    <w:rsid w:val="001D5420"/>
    <w:rsid w:val="001D591D"/>
    <w:rsid w:val="001D5A7A"/>
    <w:rsid w:val="001D7CAE"/>
    <w:rsid w:val="001D7D16"/>
    <w:rsid w:val="001D7EAA"/>
    <w:rsid w:val="001D7F23"/>
    <w:rsid w:val="001E0F4D"/>
    <w:rsid w:val="001E1C33"/>
    <w:rsid w:val="001E1DCE"/>
    <w:rsid w:val="001E2B08"/>
    <w:rsid w:val="001E5278"/>
    <w:rsid w:val="001E6C1D"/>
    <w:rsid w:val="001E6E1B"/>
    <w:rsid w:val="001E7523"/>
    <w:rsid w:val="001E7E7D"/>
    <w:rsid w:val="001F0159"/>
    <w:rsid w:val="001F2BE5"/>
    <w:rsid w:val="001F3986"/>
    <w:rsid w:val="001F4272"/>
    <w:rsid w:val="001F4E3B"/>
    <w:rsid w:val="001F7F0F"/>
    <w:rsid w:val="00201ED1"/>
    <w:rsid w:val="00202310"/>
    <w:rsid w:val="00202D61"/>
    <w:rsid w:val="00203EDE"/>
    <w:rsid w:val="00206725"/>
    <w:rsid w:val="00206796"/>
    <w:rsid w:val="002071B2"/>
    <w:rsid w:val="00210437"/>
    <w:rsid w:val="00210C15"/>
    <w:rsid w:val="0021143F"/>
    <w:rsid w:val="00211C09"/>
    <w:rsid w:val="00213741"/>
    <w:rsid w:val="00213A1A"/>
    <w:rsid w:val="00214309"/>
    <w:rsid w:val="002148CF"/>
    <w:rsid w:val="00215B34"/>
    <w:rsid w:val="0021623E"/>
    <w:rsid w:val="00217F44"/>
    <w:rsid w:val="0022211C"/>
    <w:rsid w:val="00224638"/>
    <w:rsid w:val="00224F87"/>
    <w:rsid w:val="002251AE"/>
    <w:rsid w:val="0022591A"/>
    <w:rsid w:val="00225AA1"/>
    <w:rsid w:val="00225D76"/>
    <w:rsid w:val="0022666B"/>
    <w:rsid w:val="002300C5"/>
    <w:rsid w:val="00230EC5"/>
    <w:rsid w:val="0023269E"/>
    <w:rsid w:val="00233C76"/>
    <w:rsid w:val="00235B2A"/>
    <w:rsid w:val="002362BC"/>
    <w:rsid w:val="00236C3C"/>
    <w:rsid w:val="00241597"/>
    <w:rsid w:val="00242967"/>
    <w:rsid w:val="00242E40"/>
    <w:rsid w:val="00245B15"/>
    <w:rsid w:val="00245EC7"/>
    <w:rsid w:val="00246073"/>
    <w:rsid w:val="00247120"/>
    <w:rsid w:val="0025177B"/>
    <w:rsid w:val="002518AA"/>
    <w:rsid w:val="00251E27"/>
    <w:rsid w:val="00252B9B"/>
    <w:rsid w:val="00252BB5"/>
    <w:rsid w:val="002534F2"/>
    <w:rsid w:val="00254007"/>
    <w:rsid w:val="002545F2"/>
    <w:rsid w:val="002547EC"/>
    <w:rsid w:val="00254962"/>
    <w:rsid w:val="00254A6E"/>
    <w:rsid w:val="002563B5"/>
    <w:rsid w:val="002563CD"/>
    <w:rsid w:val="0026009D"/>
    <w:rsid w:val="00260A4C"/>
    <w:rsid w:val="002618C7"/>
    <w:rsid w:val="00261B15"/>
    <w:rsid w:val="002624F4"/>
    <w:rsid w:val="00262D47"/>
    <w:rsid w:val="00262FBD"/>
    <w:rsid w:val="00266511"/>
    <w:rsid w:val="00267554"/>
    <w:rsid w:val="0027374D"/>
    <w:rsid w:val="00275C3E"/>
    <w:rsid w:val="00280083"/>
    <w:rsid w:val="002807A0"/>
    <w:rsid w:val="002809D2"/>
    <w:rsid w:val="00280AA3"/>
    <w:rsid w:val="002822DA"/>
    <w:rsid w:val="002837B4"/>
    <w:rsid w:val="002839A8"/>
    <w:rsid w:val="00283CA5"/>
    <w:rsid w:val="0028740A"/>
    <w:rsid w:val="002917BC"/>
    <w:rsid w:val="002929A1"/>
    <w:rsid w:val="00292BE2"/>
    <w:rsid w:val="00292D5D"/>
    <w:rsid w:val="00293C65"/>
    <w:rsid w:val="00293D51"/>
    <w:rsid w:val="002949AB"/>
    <w:rsid w:val="00294B3D"/>
    <w:rsid w:val="002952C5"/>
    <w:rsid w:val="00297FF3"/>
    <w:rsid w:val="002A0487"/>
    <w:rsid w:val="002A26AE"/>
    <w:rsid w:val="002A2ABD"/>
    <w:rsid w:val="002A32D4"/>
    <w:rsid w:val="002A4832"/>
    <w:rsid w:val="002A6B8C"/>
    <w:rsid w:val="002A6F83"/>
    <w:rsid w:val="002B29E4"/>
    <w:rsid w:val="002B3796"/>
    <w:rsid w:val="002B66C1"/>
    <w:rsid w:val="002C0142"/>
    <w:rsid w:val="002C3263"/>
    <w:rsid w:val="002C33CD"/>
    <w:rsid w:val="002C49F9"/>
    <w:rsid w:val="002C5091"/>
    <w:rsid w:val="002C56F2"/>
    <w:rsid w:val="002C5DB0"/>
    <w:rsid w:val="002C7FFA"/>
    <w:rsid w:val="002D126B"/>
    <w:rsid w:val="002D26E4"/>
    <w:rsid w:val="002D3032"/>
    <w:rsid w:val="002D628C"/>
    <w:rsid w:val="002E3439"/>
    <w:rsid w:val="002E3A85"/>
    <w:rsid w:val="002E4B51"/>
    <w:rsid w:val="002E658F"/>
    <w:rsid w:val="002F1D5A"/>
    <w:rsid w:val="002F2972"/>
    <w:rsid w:val="002F3D60"/>
    <w:rsid w:val="002F4052"/>
    <w:rsid w:val="002F4547"/>
    <w:rsid w:val="002F4A40"/>
    <w:rsid w:val="002F64E7"/>
    <w:rsid w:val="002F7DE7"/>
    <w:rsid w:val="002F7F57"/>
    <w:rsid w:val="00300AC6"/>
    <w:rsid w:val="0030255A"/>
    <w:rsid w:val="0030282C"/>
    <w:rsid w:val="00304319"/>
    <w:rsid w:val="00304A6C"/>
    <w:rsid w:val="0030575A"/>
    <w:rsid w:val="003062D6"/>
    <w:rsid w:val="00306483"/>
    <w:rsid w:val="00307433"/>
    <w:rsid w:val="00307888"/>
    <w:rsid w:val="00310519"/>
    <w:rsid w:val="0031064B"/>
    <w:rsid w:val="003122A0"/>
    <w:rsid w:val="00313BB2"/>
    <w:rsid w:val="00315BFA"/>
    <w:rsid w:val="00316074"/>
    <w:rsid w:val="00316BED"/>
    <w:rsid w:val="0031703E"/>
    <w:rsid w:val="00320331"/>
    <w:rsid w:val="00320A2F"/>
    <w:rsid w:val="003220ED"/>
    <w:rsid w:val="003227D0"/>
    <w:rsid w:val="00323997"/>
    <w:rsid w:val="00323A0A"/>
    <w:rsid w:val="0032629C"/>
    <w:rsid w:val="00326967"/>
    <w:rsid w:val="00326FFB"/>
    <w:rsid w:val="00331D3B"/>
    <w:rsid w:val="00333AC2"/>
    <w:rsid w:val="00333B98"/>
    <w:rsid w:val="00333E0A"/>
    <w:rsid w:val="00334459"/>
    <w:rsid w:val="00337224"/>
    <w:rsid w:val="00337E55"/>
    <w:rsid w:val="00340D34"/>
    <w:rsid w:val="0034167E"/>
    <w:rsid w:val="00342874"/>
    <w:rsid w:val="00343037"/>
    <w:rsid w:val="003432EE"/>
    <w:rsid w:val="00343970"/>
    <w:rsid w:val="00343A18"/>
    <w:rsid w:val="00344235"/>
    <w:rsid w:val="003447AB"/>
    <w:rsid w:val="00346B52"/>
    <w:rsid w:val="00347C53"/>
    <w:rsid w:val="003514F4"/>
    <w:rsid w:val="003524CE"/>
    <w:rsid w:val="00352796"/>
    <w:rsid w:val="00352AE1"/>
    <w:rsid w:val="003548E7"/>
    <w:rsid w:val="00354D59"/>
    <w:rsid w:val="00355D38"/>
    <w:rsid w:val="003632FD"/>
    <w:rsid w:val="00363F3B"/>
    <w:rsid w:val="00365D68"/>
    <w:rsid w:val="00372994"/>
    <w:rsid w:val="00372998"/>
    <w:rsid w:val="0037312C"/>
    <w:rsid w:val="00382236"/>
    <w:rsid w:val="003830E3"/>
    <w:rsid w:val="00383B5B"/>
    <w:rsid w:val="00384352"/>
    <w:rsid w:val="00386487"/>
    <w:rsid w:val="00386878"/>
    <w:rsid w:val="0039006A"/>
    <w:rsid w:val="003909CE"/>
    <w:rsid w:val="0039168A"/>
    <w:rsid w:val="003916E7"/>
    <w:rsid w:val="00392017"/>
    <w:rsid w:val="0039397C"/>
    <w:rsid w:val="00393D79"/>
    <w:rsid w:val="00395934"/>
    <w:rsid w:val="00397D74"/>
    <w:rsid w:val="00397E88"/>
    <w:rsid w:val="003A2B9B"/>
    <w:rsid w:val="003A3611"/>
    <w:rsid w:val="003A75C1"/>
    <w:rsid w:val="003B093C"/>
    <w:rsid w:val="003B0AB8"/>
    <w:rsid w:val="003B0D7B"/>
    <w:rsid w:val="003B16C8"/>
    <w:rsid w:val="003B2B56"/>
    <w:rsid w:val="003B2E3A"/>
    <w:rsid w:val="003B462D"/>
    <w:rsid w:val="003B69D6"/>
    <w:rsid w:val="003B73EA"/>
    <w:rsid w:val="003B75F4"/>
    <w:rsid w:val="003B762D"/>
    <w:rsid w:val="003B770C"/>
    <w:rsid w:val="003C015F"/>
    <w:rsid w:val="003C09D4"/>
    <w:rsid w:val="003C0D94"/>
    <w:rsid w:val="003C0EE1"/>
    <w:rsid w:val="003C2B15"/>
    <w:rsid w:val="003C33E9"/>
    <w:rsid w:val="003C3828"/>
    <w:rsid w:val="003C46E4"/>
    <w:rsid w:val="003C5997"/>
    <w:rsid w:val="003C68C9"/>
    <w:rsid w:val="003D036D"/>
    <w:rsid w:val="003D19E9"/>
    <w:rsid w:val="003D2DF6"/>
    <w:rsid w:val="003D746C"/>
    <w:rsid w:val="003D79E3"/>
    <w:rsid w:val="003E0FED"/>
    <w:rsid w:val="003E145A"/>
    <w:rsid w:val="003E2BBD"/>
    <w:rsid w:val="003E35DF"/>
    <w:rsid w:val="003E4D32"/>
    <w:rsid w:val="003E60B6"/>
    <w:rsid w:val="003E6F38"/>
    <w:rsid w:val="003F033A"/>
    <w:rsid w:val="003F1646"/>
    <w:rsid w:val="003F1AA8"/>
    <w:rsid w:val="003F34FE"/>
    <w:rsid w:val="003F3B17"/>
    <w:rsid w:val="003F6269"/>
    <w:rsid w:val="003F689C"/>
    <w:rsid w:val="00401E17"/>
    <w:rsid w:val="00402BC8"/>
    <w:rsid w:val="00405C7A"/>
    <w:rsid w:val="00410A41"/>
    <w:rsid w:val="00410E6F"/>
    <w:rsid w:val="00411901"/>
    <w:rsid w:val="004136F4"/>
    <w:rsid w:val="004151AC"/>
    <w:rsid w:val="0041616F"/>
    <w:rsid w:val="0041637A"/>
    <w:rsid w:val="0041744D"/>
    <w:rsid w:val="00417B7C"/>
    <w:rsid w:val="00421C4D"/>
    <w:rsid w:val="00421ED0"/>
    <w:rsid w:val="00423865"/>
    <w:rsid w:val="00424584"/>
    <w:rsid w:val="0042795F"/>
    <w:rsid w:val="00427BAD"/>
    <w:rsid w:val="00427D0D"/>
    <w:rsid w:val="00430CFE"/>
    <w:rsid w:val="00431800"/>
    <w:rsid w:val="00431F0A"/>
    <w:rsid w:val="0043371C"/>
    <w:rsid w:val="00433D84"/>
    <w:rsid w:val="00434381"/>
    <w:rsid w:val="0043463F"/>
    <w:rsid w:val="0043470D"/>
    <w:rsid w:val="00435094"/>
    <w:rsid w:val="004361F1"/>
    <w:rsid w:val="004379FD"/>
    <w:rsid w:val="004406FF"/>
    <w:rsid w:val="00441724"/>
    <w:rsid w:val="00444C60"/>
    <w:rsid w:val="00445A78"/>
    <w:rsid w:val="00446478"/>
    <w:rsid w:val="00446C47"/>
    <w:rsid w:val="00446C8A"/>
    <w:rsid w:val="00447557"/>
    <w:rsid w:val="004477AA"/>
    <w:rsid w:val="00447F3E"/>
    <w:rsid w:val="004500DD"/>
    <w:rsid w:val="00451855"/>
    <w:rsid w:val="004528A6"/>
    <w:rsid w:val="00452FD6"/>
    <w:rsid w:val="0045370A"/>
    <w:rsid w:val="0045640C"/>
    <w:rsid w:val="0045745E"/>
    <w:rsid w:val="004575DF"/>
    <w:rsid w:val="00460879"/>
    <w:rsid w:val="00460B3A"/>
    <w:rsid w:val="00465628"/>
    <w:rsid w:val="0046755D"/>
    <w:rsid w:val="0046765A"/>
    <w:rsid w:val="00470646"/>
    <w:rsid w:val="00471383"/>
    <w:rsid w:val="00472159"/>
    <w:rsid w:val="00473005"/>
    <w:rsid w:val="004741D6"/>
    <w:rsid w:val="00474C0D"/>
    <w:rsid w:val="00481597"/>
    <w:rsid w:val="004817D9"/>
    <w:rsid w:val="00481842"/>
    <w:rsid w:val="0048191C"/>
    <w:rsid w:val="004839D3"/>
    <w:rsid w:val="004839D8"/>
    <w:rsid w:val="00485A34"/>
    <w:rsid w:val="0049025D"/>
    <w:rsid w:val="004905B4"/>
    <w:rsid w:val="004908FB"/>
    <w:rsid w:val="00490A81"/>
    <w:rsid w:val="004925CB"/>
    <w:rsid w:val="004937E3"/>
    <w:rsid w:val="00494C81"/>
    <w:rsid w:val="0049586B"/>
    <w:rsid w:val="00495D23"/>
    <w:rsid w:val="00496163"/>
    <w:rsid w:val="00496906"/>
    <w:rsid w:val="00496AC2"/>
    <w:rsid w:val="00497DB3"/>
    <w:rsid w:val="004A0BD6"/>
    <w:rsid w:val="004A39AD"/>
    <w:rsid w:val="004A4A8A"/>
    <w:rsid w:val="004A66A6"/>
    <w:rsid w:val="004A6F10"/>
    <w:rsid w:val="004B05C7"/>
    <w:rsid w:val="004B0AA3"/>
    <w:rsid w:val="004B0F46"/>
    <w:rsid w:val="004B10F4"/>
    <w:rsid w:val="004B2539"/>
    <w:rsid w:val="004B2F7F"/>
    <w:rsid w:val="004B4346"/>
    <w:rsid w:val="004B69B6"/>
    <w:rsid w:val="004B6FAF"/>
    <w:rsid w:val="004B7833"/>
    <w:rsid w:val="004B7B10"/>
    <w:rsid w:val="004C2FCE"/>
    <w:rsid w:val="004C440D"/>
    <w:rsid w:val="004C4AB1"/>
    <w:rsid w:val="004C64FA"/>
    <w:rsid w:val="004D0026"/>
    <w:rsid w:val="004D10D3"/>
    <w:rsid w:val="004D14FF"/>
    <w:rsid w:val="004D1693"/>
    <w:rsid w:val="004D2AD6"/>
    <w:rsid w:val="004D2FE0"/>
    <w:rsid w:val="004D4D8C"/>
    <w:rsid w:val="004D523E"/>
    <w:rsid w:val="004D560E"/>
    <w:rsid w:val="004E17F8"/>
    <w:rsid w:val="004E278F"/>
    <w:rsid w:val="004E2962"/>
    <w:rsid w:val="004E37C8"/>
    <w:rsid w:val="004E3919"/>
    <w:rsid w:val="004E55BD"/>
    <w:rsid w:val="004E5AEA"/>
    <w:rsid w:val="004F0323"/>
    <w:rsid w:val="004F0741"/>
    <w:rsid w:val="004F1426"/>
    <w:rsid w:val="004F273B"/>
    <w:rsid w:val="004F2DCF"/>
    <w:rsid w:val="004F602E"/>
    <w:rsid w:val="004F6623"/>
    <w:rsid w:val="00503696"/>
    <w:rsid w:val="00503FCC"/>
    <w:rsid w:val="005045F5"/>
    <w:rsid w:val="00504A1A"/>
    <w:rsid w:val="00511770"/>
    <w:rsid w:val="00511D17"/>
    <w:rsid w:val="0051230E"/>
    <w:rsid w:val="0051470A"/>
    <w:rsid w:val="005147C9"/>
    <w:rsid w:val="00514EB1"/>
    <w:rsid w:val="00514F57"/>
    <w:rsid w:val="0051562E"/>
    <w:rsid w:val="00521BD9"/>
    <w:rsid w:val="005220E2"/>
    <w:rsid w:val="00522A6F"/>
    <w:rsid w:val="00523C3A"/>
    <w:rsid w:val="00525F9C"/>
    <w:rsid w:val="00526A1F"/>
    <w:rsid w:val="00526C57"/>
    <w:rsid w:val="00530149"/>
    <w:rsid w:val="00531D2E"/>
    <w:rsid w:val="00531DF9"/>
    <w:rsid w:val="0053241D"/>
    <w:rsid w:val="005324B0"/>
    <w:rsid w:val="005339A6"/>
    <w:rsid w:val="00533C21"/>
    <w:rsid w:val="00534BBA"/>
    <w:rsid w:val="005402F2"/>
    <w:rsid w:val="00540BF1"/>
    <w:rsid w:val="00540D15"/>
    <w:rsid w:val="00541A25"/>
    <w:rsid w:val="005430AE"/>
    <w:rsid w:val="00544C67"/>
    <w:rsid w:val="00547698"/>
    <w:rsid w:val="00547940"/>
    <w:rsid w:val="00547E90"/>
    <w:rsid w:val="0055059D"/>
    <w:rsid w:val="00550930"/>
    <w:rsid w:val="0055343B"/>
    <w:rsid w:val="0055482F"/>
    <w:rsid w:val="00555DA6"/>
    <w:rsid w:val="00555E22"/>
    <w:rsid w:val="00555F2F"/>
    <w:rsid w:val="0056064C"/>
    <w:rsid w:val="00560D6B"/>
    <w:rsid w:val="0056101F"/>
    <w:rsid w:val="00562BB6"/>
    <w:rsid w:val="005638CA"/>
    <w:rsid w:val="00566C17"/>
    <w:rsid w:val="005715B9"/>
    <w:rsid w:val="005718A2"/>
    <w:rsid w:val="00572D24"/>
    <w:rsid w:val="00573457"/>
    <w:rsid w:val="0057622E"/>
    <w:rsid w:val="00577A76"/>
    <w:rsid w:val="005825CE"/>
    <w:rsid w:val="0058298F"/>
    <w:rsid w:val="00582AB8"/>
    <w:rsid w:val="00582E91"/>
    <w:rsid w:val="00584063"/>
    <w:rsid w:val="005840AC"/>
    <w:rsid w:val="00584806"/>
    <w:rsid w:val="005857DF"/>
    <w:rsid w:val="005858A1"/>
    <w:rsid w:val="00585F62"/>
    <w:rsid w:val="00586917"/>
    <w:rsid w:val="00591DE2"/>
    <w:rsid w:val="00593BFA"/>
    <w:rsid w:val="00595EE7"/>
    <w:rsid w:val="005961C6"/>
    <w:rsid w:val="0059792F"/>
    <w:rsid w:val="005A0425"/>
    <w:rsid w:val="005A16C5"/>
    <w:rsid w:val="005A1840"/>
    <w:rsid w:val="005A60D8"/>
    <w:rsid w:val="005A68FB"/>
    <w:rsid w:val="005B11DD"/>
    <w:rsid w:val="005B354E"/>
    <w:rsid w:val="005B58EF"/>
    <w:rsid w:val="005B61D0"/>
    <w:rsid w:val="005B70BD"/>
    <w:rsid w:val="005B7C65"/>
    <w:rsid w:val="005C00AB"/>
    <w:rsid w:val="005C0775"/>
    <w:rsid w:val="005C0CC7"/>
    <w:rsid w:val="005C445A"/>
    <w:rsid w:val="005C4C0A"/>
    <w:rsid w:val="005C4D5C"/>
    <w:rsid w:val="005C6C9C"/>
    <w:rsid w:val="005C792D"/>
    <w:rsid w:val="005D24DA"/>
    <w:rsid w:val="005D2C75"/>
    <w:rsid w:val="005D382A"/>
    <w:rsid w:val="005D4198"/>
    <w:rsid w:val="005D4A6C"/>
    <w:rsid w:val="005D6211"/>
    <w:rsid w:val="005D6431"/>
    <w:rsid w:val="005D6DD1"/>
    <w:rsid w:val="005E373B"/>
    <w:rsid w:val="005E429B"/>
    <w:rsid w:val="005E42EB"/>
    <w:rsid w:val="005E44E0"/>
    <w:rsid w:val="005E44E6"/>
    <w:rsid w:val="005E535E"/>
    <w:rsid w:val="005E5E68"/>
    <w:rsid w:val="005E634B"/>
    <w:rsid w:val="005E63A2"/>
    <w:rsid w:val="005E7A08"/>
    <w:rsid w:val="005F042C"/>
    <w:rsid w:val="005F235B"/>
    <w:rsid w:val="005F2B99"/>
    <w:rsid w:val="005F34B2"/>
    <w:rsid w:val="005F7C14"/>
    <w:rsid w:val="00600535"/>
    <w:rsid w:val="006018FD"/>
    <w:rsid w:val="00602457"/>
    <w:rsid w:val="0060289C"/>
    <w:rsid w:val="00602C15"/>
    <w:rsid w:val="0060337A"/>
    <w:rsid w:val="00603E6B"/>
    <w:rsid w:val="006056A5"/>
    <w:rsid w:val="006056DB"/>
    <w:rsid w:val="00605802"/>
    <w:rsid w:val="00605F63"/>
    <w:rsid w:val="00606475"/>
    <w:rsid w:val="0061177C"/>
    <w:rsid w:val="00612368"/>
    <w:rsid w:val="0061255B"/>
    <w:rsid w:val="00613246"/>
    <w:rsid w:val="00613D2C"/>
    <w:rsid w:val="006148F1"/>
    <w:rsid w:val="00614AD2"/>
    <w:rsid w:val="00615138"/>
    <w:rsid w:val="00615A5E"/>
    <w:rsid w:val="00616CC0"/>
    <w:rsid w:val="006204D0"/>
    <w:rsid w:val="00621FBD"/>
    <w:rsid w:val="00622EA6"/>
    <w:rsid w:val="006249E6"/>
    <w:rsid w:val="0062634C"/>
    <w:rsid w:val="00626B27"/>
    <w:rsid w:val="00627256"/>
    <w:rsid w:val="00631A96"/>
    <w:rsid w:val="00632441"/>
    <w:rsid w:val="00632491"/>
    <w:rsid w:val="0063313F"/>
    <w:rsid w:val="00633374"/>
    <w:rsid w:val="00634FB5"/>
    <w:rsid w:val="00635932"/>
    <w:rsid w:val="0063643C"/>
    <w:rsid w:val="00636BD9"/>
    <w:rsid w:val="00637AF3"/>
    <w:rsid w:val="006408C8"/>
    <w:rsid w:val="006424A6"/>
    <w:rsid w:val="00646080"/>
    <w:rsid w:val="0064787A"/>
    <w:rsid w:val="0065426D"/>
    <w:rsid w:val="00657EC3"/>
    <w:rsid w:val="00663768"/>
    <w:rsid w:val="006638A5"/>
    <w:rsid w:val="0066410E"/>
    <w:rsid w:val="00670562"/>
    <w:rsid w:val="00670578"/>
    <w:rsid w:val="00670D9C"/>
    <w:rsid w:val="006716F9"/>
    <w:rsid w:val="006719BA"/>
    <w:rsid w:val="00671CFB"/>
    <w:rsid w:val="00673597"/>
    <w:rsid w:val="006739E7"/>
    <w:rsid w:val="00673CB7"/>
    <w:rsid w:val="00673E23"/>
    <w:rsid w:val="0067433E"/>
    <w:rsid w:val="0067560E"/>
    <w:rsid w:val="00676D13"/>
    <w:rsid w:val="0067737E"/>
    <w:rsid w:val="00680E74"/>
    <w:rsid w:val="00682AD8"/>
    <w:rsid w:val="00685084"/>
    <w:rsid w:val="0068659E"/>
    <w:rsid w:val="006874DA"/>
    <w:rsid w:val="0069023F"/>
    <w:rsid w:val="00693336"/>
    <w:rsid w:val="0069424B"/>
    <w:rsid w:val="006955E4"/>
    <w:rsid w:val="006975D7"/>
    <w:rsid w:val="006A04C5"/>
    <w:rsid w:val="006A0A09"/>
    <w:rsid w:val="006A2038"/>
    <w:rsid w:val="006A2ACD"/>
    <w:rsid w:val="006A3154"/>
    <w:rsid w:val="006A35CE"/>
    <w:rsid w:val="006A3B73"/>
    <w:rsid w:val="006A42BA"/>
    <w:rsid w:val="006A43DF"/>
    <w:rsid w:val="006A44A8"/>
    <w:rsid w:val="006A592E"/>
    <w:rsid w:val="006A5950"/>
    <w:rsid w:val="006B29FD"/>
    <w:rsid w:val="006B33B4"/>
    <w:rsid w:val="006B414C"/>
    <w:rsid w:val="006B4B30"/>
    <w:rsid w:val="006B538B"/>
    <w:rsid w:val="006B769F"/>
    <w:rsid w:val="006C01BB"/>
    <w:rsid w:val="006C0219"/>
    <w:rsid w:val="006C13B8"/>
    <w:rsid w:val="006C4083"/>
    <w:rsid w:val="006C6270"/>
    <w:rsid w:val="006D0100"/>
    <w:rsid w:val="006D0CCC"/>
    <w:rsid w:val="006D0F30"/>
    <w:rsid w:val="006D1FF8"/>
    <w:rsid w:val="006E3D4F"/>
    <w:rsid w:val="006E4097"/>
    <w:rsid w:val="006E43F1"/>
    <w:rsid w:val="006E5AF9"/>
    <w:rsid w:val="006E61E9"/>
    <w:rsid w:val="006E6EB8"/>
    <w:rsid w:val="006E74EC"/>
    <w:rsid w:val="006E7FC7"/>
    <w:rsid w:val="006F1AAE"/>
    <w:rsid w:val="006F28BD"/>
    <w:rsid w:val="006F4958"/>
    <w:rsid w:val="006F6A73"/>
    <w:rsid w:val="006F7176"/>
    <w:rsid w:val="00700A1B"/>
    <w:rsid w:val="00702EE2"/>
    <w:rsid w:val="00704718"/>
    <w:rsid w:val="00707B0A"/>
    <w:rsid w:val="00710520"/>
    <w:rsid w:val="007129AA"/>
    <w:rsid w:val="0071439C"/>
    <w:rsid w:val="0071677C"/>
    <w:rsid w:val="007174BC"/>
    <w:rsid w:val="00721BBB"/>
    <w:rsid w:val="00722515"/>
    <w:rsid w:val="0072457B"/>
    <w:rsid w:val="00726169"/>
    <w:rsid w:val="00726855"/>
    <w:rsid w:val="00727075"/>
    <w:rsid w:val="00727F3B"/>
    <w:rsid w:val="00730CF7"/>
    <w:rsid w:val="007313C8"/>
    <w:rsid w:val="00732BD1"/>
    <w:rsid w:val="00732BD8"/>
    <w:rsid w:val="00732FFC"/>
    <w:rsid w:val="0073323C"/>
    <w:rsid w:val="00734036"/>
    <w:rsid w:val="00735BDE"/>
    <w:rsid w:val="00736878"/>
    <w:rsid w:val="00736D12"/>
    <w:rsid w:val="00737D39"/>
    <w:rsid w:val="00737E3C"/>
    <w:rsid w:val="00740339"/>
    <w:rsid w:val="00740F31"/>
    <w:rsid w:val="0074140C"/>
    <w:rsid w:val="00741EE8"/>
    <w:rsid w:val="00743C49"/>
    <w:rsid w:val="0074440F"/>
    <w:rsid w:val="00745A14"/>
    <w:rsid w:val="00745E74"/>
    <w:rsid w:val="00746483"/>
    <w:rsid w:val="007467CE"/>
    <w:rsid w:val="007469BD"/>
    <w:rsid w:val="00746DF1"/>
    <w:rsid w:val="00747E69"/>
    <w:rsid w:val="007500E3"/>
    <w:rsid w:val="00750109"/>
    <w:rsid w:val="00751547"/>
    <w:rsid w:val="00752CB8"/>
    <w:rsid w:val="00753739"/>
    <w:rsid w:val="00754CED"/>
    <w:rsid w:val="00754FD4"/>
    <w:rsid w:val="00760F65"/>
    <w:rsid w:val="0076122A"/>
    <w:rsid w:val="00761450"/>
    <w:rsid w:val="0076213F"/>
    <w:rsid w:val="00763070"/>
    <w:rsid w:val="00763F64"/>
    <w:rsid w:val="007641FB"/>
    <w:rsid w:val="0076477D"/>
    <w:rsid w:val="0076488A"/>
    <w:rsid w:val="00765EFE"/>
    <w:rsid w:val="007664D8"/>
    <w:rsid w:val="00767534"/>
    <w:rsid w:val="00767DDB"/>
    <w:rsid w:val="007723A3"/>
    <w:rsid w:val="00774468"/>
    <w:rsid w:val="00776715"/>
    <w:rsid w:val="00776893"/>
    <w:rsid w:val="00777038"/>
    <w:rsid w:val="0078059D"/>
    <w:rsid w:val="00781C97"/>
    <w:rsid w:val="0078399D"/>
    <w:rsid w:val="00783B29"/>
    <w:rsid w:val="007852B0"/>
    <w:rsid w:val="00785981"/>
    <w:rsid w:val="00787ABF"/>
    <w:rsid w:val="007912A0"/>
    <w:rsid w:val="00792210"/>
    <w:rsid w:val="0079263E"/>
    <w:rsid w:val="00793DE4"/>
    <w:rsid w:val="007A04D1"/>
    <w:rsid w:val="007A23ED"/>
    <w:rsid w:val="007A242F"/>
    <w:rsid w:val="007A3D76"/>
    <w:rsid w:val="007A46FE"/>
    <w:rsid w:val="007B3D2C"/>
    <w:rsid w:val="007B4EFC"/>
    <w:rsid w:val="007B5DFA"/>
    <w:rsid w:val="007C098C"/>
    <w:rsid w:val="007C57EA"/>
    <w:rsid w:val="007C5FBD"/>
    <w:rsid w:val="007D4143"/>
    <w:rsid w:val="007D690D"/>
    <w:rsid w:val="007D7761"/>
    <w:rsid w:val="007D7B08"/>
    <w:rsid w:val="007E02B7"/>
    <w:rsid w:val="007E244E"/>
    <w:rsid w:val="007E2755"/>
    <w:rsid w:val="007E36CD"/>
    <w:rsid w:val="007E3A64"/>
    <w:rsid w:val="007E4A5D"/>
    <w:rsid w:val="007E4FE5"/>
    <w:rsid w:val="007E5C3F"/>
    <w:rsid w:val="007F19D3"/>
    <w:rsid w:val="007F230C"/>
    <w:rsid w:val="007F3A05"/>
    <w:rsid w:val="007F4E39"/>
    <w:rsid w:val="007F6F12"/>
    <w:rsid w:val="00800A70"/>
    <w:rsid w:val="0080113B"/>
    <w:rsid w:val="00801143"/>
    <w:rsid w:val="008014B5"/>
    <w:rsid w:val="0080183B"/>
    <w:rsid w:val="00801DE3"/>
    <w:rsid w:val="00803727"/>
    <w:rsid w:val="008050C3"/>
    <w:rsid w:val="008050CB"/>
    <w:rsid w:val="00806815"/>
    <w:rsid w:val="00806967"/>
    <w:rsid w:val="00806A37"/>
    <w:rsid w:val="00807D0F"/>
    <w:rsid w:val="008108BC"/>
    <w:rsid w:val="00811FD3"/>
    <w:rsid w:val="008132BA"/>
    <w:rsid w:val="00814487"/>
    <w:rsid w:val="00814653"/>
    <w:rsid w:val="00815474"/>
    <w:rsid w:val="008164F0"/>
    <w:rsid w:val="0082049B"/>
    <w:rsid w:val="00820EF0"/>
    <w:rsid w:val="008217AE"/>
    <w:rsid w:val="00821BDB"/>
    <w:rsid w:val="00821D3E"/>
    <w:rsid w:val="00822A46"/>
    <w:rsid w:val="00824A22"/>
    <w:rsid w:val="008258E0"/>
    <w:rsid w:val="00826BBC"/>
    <w:rsid w:val="00830640"/>
    <w:rsid w:val="008306F2"/>
    <w:rsid w:val="00830AE4"/>
    <w:rsid w:val="00830C09"/>
    <w:rsid w:val="00831C4A"/>
    <w:rsid w:val="00832556"/>
    <w:rsid w:val="00834481"/>
    <w:rsid w:val="00834A51"/>
    <w:rsid w:val="008363C6"/>
    <w:rsid w:val="00836460"/>
    <w:rsid w:val="0084147C"/>
    <w:rsid w:val="00845C7E"/>
    <w:rsid w:val="00845EB8"/>
    <w:rsid w:val="0084639A"/>
    <w:rsid w:val="0084797C"/>
    <w:rsid w:val="00847BF1"/>
    <w:rsid w:val="00850A47"/>
    <w:rsid w:val="00851CE6"/>
    <w:rsid w:val="00852149"/>
    <w:rsid w:val="00852542"/>
    <w:rsid w:val="00855D1D"/>
    <w:rsid w:val="00856B1A"/>
    <w:rsid w:val="008573C4"/>
    <w:rsid w:val="00857CC4"/>
    <w:rsid w:val="00860381"/>
    <w:rsid w:val="00860618"/>
    <w:rsid w:val="00860845"/>
    <w:rsid w:val="0086340A"/>
    <w:rsid w:val="00864982"/>
    <w:rsid w:val="00864B80"/>
    <w:rsid w:val="00866339"/>
    <w:rsid w:val="00866362"/>
    <w:rsid w:val="0087112C"/>
    <w:rsid w:val="00871353"/>
    <w:rsid w:val="00871C43"/>
    <w:rsid w:val="00871E20"/>
    <w:rsid w:val="00874FC8"/>
    <w:rsid w:val="0087593C"/>
    <w:rsid w:val="008759EE"/>
    <w:rsid w:val="00876A94"/>
    <w:rsid w:val="00876F2D"/>
    <w:rsid w:val="008772D5"/>
    <w:rsid w:val="008806B6"/>
    <w:rsid w:val="008807CC"/>
    <w:rsid w:val="0088478F"/>
    <w:rsid w:val="00885315"/>
    <w:rsid w:val="00887871"/>
    <w:rsid w:val="00887ACC"/>
    <w:rsid w:val="00890BD4"/>
    <w:rsid w:val="00891E75"/>
    <w:rsid w:val="00892C47"/>
    <w:rsid w:val="00892E54"/>
    <w:rsid w:val="00896212"/>
    <w:rsid w:val="00896813"/>
    <w:rsid w:val="00896F3E"/>
    <w:rsid w:val="00897A53"/>
    <w:rsid w:val="008A0B52"/>
    <w:rsid w:val="008A17E6"/>
    <w:rsid w:val="008A1F07"/>
    <w:rsid w:val="008A28AD"/>
    <w:rsid w:val="008A3AFD"/>
    <w:rsid w:val="008A4EC2"/>
    <w:rsid w:val="008A62C3"/>
    <w:rsid w:val="008A7B9B"/>
    <w:rsid w:val="008B0D6F"/>
    <w:rsid w:val="008B1E4D"/>
    <w:rsid w:val="008B377B"/>
    <w:rsid w:val="008B41F9"/>
    <w:rsid w:val="008B468E"/>
    <w:rsid w:val="008B52C2"/>
    <w:rsid w:val="008B64B7"/>
    <w:rsid w:val="008B6E2D"/>
    <w:rsid w:val="008C0680"/>
    <w:rsid w:val="008C1400"/>
    <w:rsid w:val="008C5A88"/>
    <w:rsid w:val="008C6958"/>
    <w:rsid w:val="008C69E9"/>
    <w:rsid w:val="008D34E5"/>
    <w:rsid w:val="008D419A"/>
    <w:rsid w:val="008D4466"/>
    <w:rsid w:val="008D746B"/>
    <w:rsid w:val="008D78B4"/>
    <w:rsid w:val="008E0093"/>
    <w:rsid w:val="008E1B18"/>
    <w:rsid w:val="008E2C8C"/>
    <w:rsid w:val="008E3402"/>
    <w:rsid w:val="008E4EF5"/>
    <w:rsid w:val="008E4F85"/>
    <w:rsid w:val="008E541E"/>
    <w:rsid w:val="008E617F"/>
    <w:rsid w:val="008E6788"/>
    <w:rsid w:val="008E71F6"/>
    <w:rsid w:val="008E78FB"/>
    <w:rsid w:val="008E7ACB"/>
    <w:rsid w:val="008F037A"/>
    <w:rsid w:val="008F240B"/>
    <w:rsid w:val="008F284C"/>
    <w:rsid w:val="008F3D70"/>
    <w:rsid w:val="008F404B"/>
    <w:rsid w:val="008F4C01"/>
    <w:rsid w:val="008F6A9C"/>
    <w:rsid w:val="00902759"/>
    <w:rsid w:val="009047AF"/>
    <w:rsid w:val="009057CF"/>
    <w:rsid w:val="00905A9E"/>
    <w:rsid w:val="009068A5"/>
    <w:rsid w:val="00912F99"/>
    <w:rsid w:val="00913149"/>
    <w:rsid w:val="0091359D"/>
    <w:rsid w:val="00915F62"/>
    <w:rsid w:val="00916B07"/>
    <w:rsid w:val="009171C1"/>
    <w:rsid w:val="009172F2"/>
    <w:rsid w:val="0091765B"/>
    <w:rsid w:val="009177C5"/>
    <w:rsid w:val="00917814"/>
    <w:rsid w:val="00917D0B"/>
    <w:rsid w:val="00921248"/>
    <w:rsid w:val="00921288"/>
    <w:rsid w:val="00921FA3"/>
    <w:rsid w:val="009223BC"/>
    <w:rsid w:val="00922E85"/>
    <w:rsid w:val="0092381A"/>
    <w:rsid w:val="00924142"/>
    <w:rsid w:val="00927C82"/>
    <w:rsid w:val="0093058D"/>
    <w:rsid w:val="00930B1E"/>
    <w:rsid w:val="00932D51"/>
    <w:rsid w:val="009334E3"/>
    <w:rsid w:val="00934357"/>
    <w:rsid w:val="00935BA9"/>
    <w:rsid w:val="00937991"/>
    <w:rsid w:val="00940CF8"/>
    <w:rsid w:val="009427CB"/>
    <w:rsid w:val="00942FC8"/>
    <w:rsid w:val="00943962"/>
    <w:rsid w:val="00944E5E"/>
    <w:rsid w:val="00944F56"/>
    <w:rsid w:val="00947019"/>
    <w:rsid w:val="0094759D"/>
    <w:rsid w:val="009479D9"/>
    <w:rsid w:val="00950BAC"/>
    <w:rsid w:val="00950BF8"/>
    <w:rsid w:val="009540E8"/>
    <w:rsid w:val="009544A1"/>
    <w:rsid w:val="0095489C"/>
    <w:rsid w:val="00956C3D"/>
    <w:rsid w:val="00960E46"/>
    <w:rsid w:val="009611EF"/>
    <w:rsid w:val="00961CEF"/>
    <w:rsid w:val="00961E61"/>
    <w:rsid w:val="0096277B"/>
    <w:rsid w:val="00963112"/>
    <w:rsid w:val="0096363F"/>
    <w:rsid w:val="009642B3"/>
    <w:rsid w:val="00964C01"/>
    <w:rsid w:val="00977693"/>
    <w:rsid w:val="00980A06"/>
    <w:rsid w:val="0098182E"/>
    <w:rsid w:val="00982A15"/>
    <w:rsid w:val="00983190"/>
    <w:rsid w:val="00983E0A"/>
    <w:rsid w:val="00985547"/>
    <w:rsid w:val="0098581C"/>
    <w:rsid w:val="00985BC5"/>
    <w:rsid w:val="00987E93"/>
    <w:rsid w:val="00990065"/>
    <w:rsid w:val="009916ED"/>
    <w:rsid w:val="0099328A"/>
    <w:rsid w:val="00993418"/>
    <w:rsid w:val="009951EB"/>
    <w:rsid w:val="009975E6"/>
    <w:rsid w:val="009A0128"/>
    <w:rsid w:val="009A48F7"/>
    <w:rsid w:val="009B09C9"/>
    <w:rsid w:val="009B2911"/>
    <w:rsid w:val="009B452C"/>
    <w:rsid w:val="009B4880"/>
    <w:rsid w:val="009B7D2C"/>
    <w:rsid w:val="009C36E6"/>
    <w:rsid w:val="009C56DD"/>
    <w:rsid w:val="009C57A4"/>
    <w:rsid w:val="009C75F8"/>
    <w:rsid w:val="009C76FF"/>
    <w:rsid w:val="009D0B0D"/>
    <w:rsid w:val="009D141F"/>
    <w:rsid w:val="009D23ED"/>
    <w:rsid w:val="009D2555"/>
    <w:rsid w:val="009D2F16"/>
    <w:rsid w:val="009D497A"/>
    <w:rsid w:val="009D4B11"/>
    <w:rsid w:val="009D53DC"/>
    <w:rsid w:val="009D564D"/>
    <w:rsid w:val="009D646A"/>
    <w:rsid w:val="009D64E3"/>
    <w:rsid w:val="009D652B"/>
    <w:rsid w:val="009D6C07"/>
    <w:rsid w:val="009E2F2E"/>
    <w:rsid w:val="009F0FF0"/>
    <w:rsid w:val="009F18FB"/>
    <w:rsid w:val="009F1FB2"/>
    <w:rsid w:val="009F2ABB"/>
    <w:rsid w:val="009F2FB2"/>
    <w:rsid w:val="009F3456"/>
    <w:rsid w:val="009F44BF"/>
    <w:rsid w:val="009F44DD"/>
    <w:rsid w:val="009F46C4"/>
    <w:rsid w:val="009F650E"/>
    <w:rsid w:val="009F6BFF"/>
    <w:rsid w:val="009F7C75"/>
    <w:rsid w:val="00A0514D"/>
    <w:rsid w:val="00A057EB"/>
    <w:rsid w:val="00A0689D"/>
    <w:rsid w:val="00A06CAB"/>
    <w:rsid w:val="00A0766F"/>
    <w:rsid w:val="00A114D4"/>
    <w:rsid w:val="00A11CB2"/>
    <w:rsid w:val="00A12A1A"/>
    <w:rsid w:val="00A14200"/>
    <w:rsid w:val="00A14CF7"/>
    <w:rsid w:val="00A14DEB"/>
    <w:rsid w:val="00A17906"/>
    <w:rsid w:val="00A17B38"/>
    <w:rsid w:val="00A20C72"/>
    <w:rsid w:val="00A22AE2"/>
    <w:rsid w:val="00A24012"/>
    <w:rsid w:val="00A24099"/>
    <w:rsid w:val="00A24149"/>
    <w:rsid w:val="00A244E4"/>
    <w:rsid w:val="00A244FA"/>
    <w:rsid w:val="00A2532B"/>
    <w:rsid w:val="00A25493"/>
    <w:rsid w:val="00A27855"/>
    <w:rsid w:val="00A30D9F"/>
    <w:rsid w:val="00A31633"/>
    <w:rsid w:val="00A317A1"/>
    <w:rsid w:val="00A35810"/>
    <w:rsid w:val="00A359FE"/>
    <w:rsid w:val="00A35FAE"/>
    <w:rsid w:val="00A36AA5"/>
    <w:rsid w:val="00A36F70"/>
    <w:rsid w:val="00A42F1F"/>
    <w:rsid w:val="00A46362"/>
    <w:rsid w:val="00A533FB"/>
    <w:rsid w:val="00A53C29"/>
    <w:rsid w:val="00A548F9"/>
    <w:rsid w:val="00A60D78"/>
    <w:rsid w:val="00A61159"/>
    <w:rsid w:val="00A6169D"/>
    <w:rsid w:val="00A61A6C"/>
    <w:rsid w:val="00A6248F"/>
    <w:rsid w:val="00A62D48"/>
    <w:rsid w:val="00A63D7D"/>
    <w:rsid w:val="00A63E03"/>
    <w:rsid w:val="00A6697E"/>
    <w:rsid w:val="00A67C1B"/>
    <w:rsid w:val="00A71720"/>
    <w:rsid w:val="00A7172D"/>
    <w:rsid w:val="00A722E4"/>
    <w:rsid w:val="00A72F36"/>
    <w:rsid w:val="00A72FCD"/>
    <w:rsid w:val="00A73292"/>
    <w:rsid w:val="00A7444F"/>
    <w:rsid w:val="00A80C74"/>
    <w:rsid w:val="00A81848"/>
    <w:rsid w:val="00A81F7A"/>
    <w:rsid w:val="00A83DDE"/>
    <w:rsid w:val="00A849C8"/>
    <w:rsid w:val="00A84C04"/>
    <w:rsid w:val="00A84D58"/>
    <w:rsid w:val="00A8586D"/>
    <w:rsid w:val="00A91338"/>
    <w:rsid w:val="00A91881"/>
    <w:rsid w:val="00A930E7"/>
    <w:rsid w:val="00A94FE1"/>
    <w:rsid w:val="00A95C2E"/>
    <w:rsid w:val="00AA0FFB"/>
    <w:rsid w:val="00AA248A"/>
    <w:rsid w:val="00AA2CA6"/>
    <w:rsid w:val="00AA3096"/>
    <w:rsid w:val="00AA4890"/>
    <w:rsid w:val="00AA5036"/>
    <w:rsid w:val="00AA595B"/>
    <w:rsid w:val="00AA5C11"/>
    <w:rsid w:val="00AB01E5"/>
    <w:rsid w:val="00AB0351"/>
    <w:rsid w:val="00AB03F1"/>
    <w:rsid w:val="00AB0BEF"/>
    <w:rsid w:val="00AB4481"/>
    <w:rsid w:val="00AB5C74"/>
    <w:rsid w:val="00AB5C76"/>
    <w:rsid w:val="00AB6CCF"/>
    <w:rsid w:val="00AB6E37"/>
    <w:rsid w:val="00AB7DAB"/>
    <w:rsid w:val="00AC07A1"/>
    <w:rsid w:val="00AC28BD"/>
    <w:rsid w:val="00AC54E7"/>
    <w:rsid w:val="00AC6C1D"/>
    <w:rsid w:val="00AC7CF3"/>
    <w:rsid w:val="00AD0C3F"/>
    <w:rsid w:val="00AD0FFB"/>
    <w:rsid w:val="00AD153A"/>
    <w:rsid w:val="00AD19F4"/>
    <w:rsid w:val="00AD2229"/>
    <w:rsid w:val="00AD4B4C"/>
    <w:rsid w:val="00AD52B2"/>
    <w:rsid w:val="00AD58AE"/>
    <w:rsid w:val="00AE09D2"/>
    <w:rsid w:val="00AE1562"/>
    <w:rsid w:val="00AE1D3C"/>
    <w:rsid w:val="00AE285F"/>
    <w:rsid w:val="00AE2C56"/>
    <w:rsid w:val="00AE347C"/>
    <w:rsid w:val="00AE6EE0"/>
    <w:rsid w:val="00AF2B6A"/>
    <w:rsid w:val="00AF3352"/>
    <w:rsid w:val="00AF36E0"/>
    <w:rsid w:val="00AF3734"/>
    <w:rsid w:val="00AF451C"/>
    <w:rsid w:val="00AF6570"/>
    <w:rsid w:val="00B00887"/>
    <w:rsid w:val="00B02219"/>
    <w:rsid w:val="00B03798"/>
    <w:rsid w:val="00B03E52"/>
    <w:rsid w:val="00B059F8"/>
    <w:rsid w:val="00B05B8B"/>
    <w:rsid w:val="00B07955"/>
    <w:rsid w:val="00B12225"/>
    <w:rsid w:val="00B125AA"/>
    <w:rsid w:val="00B136EF"/>
    <w:rsid w:val="00B15D77"/>
    <w:rsid w:val="00B16986"/>
    <w:rsid w:val="00B16D6A"/>
    <w:rsid w:val="00B2049C"/>
    <w:rsid w:val="00B2272E"/>
    <w:rsid w:val="00B22F41"/>
    <w:rsid w:val="00B2345E"/>
    <w:rsid w:val="00B2788C"/>
    <w:rsid w:val="00B30583"/>
    <w:rsid w:val="00B3066D"/>
    <w:rsid w:val="00B323E9"/>
    <w:rsid w:val="00B32EEA"/>
    <w:rsid w:val="00B35677"/>
    <w:rsid w:val="00B35679"/>
    <w:rsid w:val="00B3581C"/>
    <w:rsid w:val="00B37154"/>
    <w:rsid w:val="00B37AC7"/>
    <w:rsid w:val="00B41BAC"/>
    <w:rsid w:val="00B4206E"/>
    <w:rsid w:val="00B43358"/>
    <w:rsid w:val="00B43821"/>
    <w:rsid w:val="00B51CA6"/>
    <w:rsid w:val="00B51E50"/>
    <w:rsid w:val="00B51FBE"/>
    <w:rsid w:val="00B52E60"/>
    <w:rsid w:val="00B54FBC"/>
    <w:rsid w:val="00B550CE"/>
    <w:rsid w:val="00B55283"/>
    <w:rsid w:val="00B5533F"/>
    <w:rsid w:val="00B557CC"/>
    <w:rsid w:val="00B56AE0"/>
    <w:rsid w:val="00B570E2"/>
    <w:rsid w:val="00B6017A"/>
    <w:rsid w:val="00B631F5"/>
    <w:rsid w:val="00B63938"/>
    <w:rsid w:val="00B63E8B"/>
    <w:rsid w:val="00B64268"/>
    <w:rsid w:val="00B649DA"/>
    <w:rsid w:val="00B65BFE"/>
    <w:rsid w:val="00B66C81"/>
    <w:rsid w:val="00B6709A"/>
    <w:rsid w:val="00B726A1"/>
    <w:rsid w:val="00B7283C"/>
    <w:rsid w:val="00B75227"/>
    <w:rsid w:val="00B7557D"/>
    <w:rsid w:val="00B76AB6"/>
    <w:rsid w:val="00B8130C"/>
    <w:rsid w:val="00B82C83"/>
    <w:rsid w:val="00B85ACB"/>
    <w:rsid w:val="00B8665A"/>
    <w:rsid w:val="00B86810"/>
    <w:rsid w:val="00B9038C"/>
    <w:rsid w:val="00B913F0"/>
    <w:rsid w:val="00B92C49"/>
    <w:rsid w:val="00B93A89"/>
    <w:rsid w:val="00B93BE8"/>
    <w:rsid w:val="00B948DC"/>
    <w:rsid w:val="00B95CAD"/>
    <w:rsid w:val="00B9791F"/>
    <w:rsid w:val="00B97C7D"/>
    <w:rsid w:val="00BA021F"/>
    <w:rsid w:val="00BA0ED6"/>
    <w:rsid w:val="00BA2B82"/>
    <w:rsid w:val="00BA52B7"/>
    <w:rsid w:val="00BA746C"/>
    <w:rsid w:val="00BA78BE"/>
    <w:rsid w:val="00BA7CCA"/>
    <w:rsid w:val="00BB010E"/>
    <w:rsid w:val="00BB0552"/>
    <w:rsid w:val="00BB1EAE"/>
    <w:rsid w:val="00BB29F5"/>
    <w:rsid w:val="00BB2D93"/>
    <w:rsid w:val="00BB4AB3"/>
    <w:rsid w:val="00BB4ADC"/>
    <w:rsid w:val="00BB5FD5"/>
    <w:rsid w:val="00BB7A9A"/>
    <w:rsid w:val="00BB7C98"/>
    <w:rsid w:val="00BC05F2"/>
    <w:rsid w:val="00BC233D"/>
    <w:rsid w:val="00BC4EF9"/>
    <w:rsid w:val="00BC5A6C"/>
    <w:rsid w:val="00BD0DBE"/>
    <w:rsid w:val="00BD4490"/>
    <w:rsid w:val="00BD5041"/>
    <w:rsid w:val="00BD5857"/>
    <w:rsid w:val="00BD6149"/>
    <w:rsid w:val="00BD6D7F"/>
    <w:rsid w:val="00BE002A"/>
    <w:rsid w:val="00BE06E7"/>
    <w:rsid w:val="00BE1969"/>
    <w:rsid w:val="00BE4D6D"/>
    <w:rsid w:val="00BE5159"/>
    <w:rsid w:val="00BE541E"/>
    <w:rsid w:val="00BE5F9E"/>
    <w:rsid w:val="00BE6AF2"/>
    <w:rsid w:val="00BF41EE"/>
    <w:rsid w:val="00BF4B21"/>
    <w:rsid w:val="00BF5E97"/>
    <w:rsid w:val="00BF69DC"/>
    <w:rsid w:val="00BF7A9E"/>
    <w:rsid w:val="00C0080B"/>
    <w:rsid w:val="00C01ADE"/>
    <w:rsid w:val="00C026F8"/>
    <w:rsid w:val="00C03357"/>
    <w:rsid w:val="00C03366"/>
    <w:rsid w:val="00C03782"/>
    <w:rsid w:val="00C05F2E"/>
    <w:rsid w:val="00C07731"/>
    <w:rsid w:val="00C10324"/>
    <w:rsid w:val="00C127B8"/>
    <w:rsid w:val="00C13728"/>
    <w:rsid w:val="00C1438C"/>
    <w:rsid w:val="00C14B8D"/>
    <w:rsid w:val="00C1664E"/>
    <w:rsid w:val="00C17D67"/>
    <w:rsid w:val="00C17F61"/>
    <w:rsid w:val="00C20DCF"/>
    <w:rsid w:val="00C23671"/>
    <w:rsid w:val="00C237AB"/>
    <w:rsid w:val="00C23F8F"/>
    <w:rsid w:val="00C25A00"/>
    <w:rsid w:val="00C322B7"/>
    <w:rsid w:val="00C34BFE"/>
    <w:rsid w:val="00C360F3"/>
    <w:rsid w:val="00C36B52"/>
    <w:rsid w:val="00C3728D"/>
    <w:rsid w:val="00C37315"/>
    <w:rsid w:val="00C37EFC"/>
    <w:rsid w:val="00C4048C"/>
    <w:rsid w:val="00C4095F"/>
    <w:rsid w:val="00C40BBB"/>
    <w:rsid w:val="00C41688"/>
    <w:rsid w:val="00C416C3"/>
    <w:rsid w:val="00C41DF0"/>
    <w:rsid w:val="00C41E86"/>
    <w:rsid w:val="00C42F29"/>
    <w:rsid w:val="00C43146"/>
    <w:rsid w:val="00C4329B"/>
    <w:rsid w:val="00C45AE3"/>
    <w:rsid w:val="00C46B9C"/>
    <w:rsid w:val="00C471C4"/>
    <w:rsid w:val="00C50991"/>
    <w:rsid w:val="00C5229E"/>
    <w:rsid w:val="00C5364D"/>
    <w:rsid w:val="00C53807"/>
    <w:rsid w:val="00C603A4"/>
    <w:rsid w:val="00C606C6"/>
    <w:rsid w:val="00C611F6"/>
    <w:rsid w:val="00C62DC9"/>
    <w:rsid w:val="00C6474D"/>
    <w:rsid w:val="00C672D4"/>
    <w:rsid w:val="00C67DE8"/>
    <w:rsid w:val="00C7048E"/>
    <w:rsid w:val="00C704B7"/>
    <w:rsid w:val="00C70D51"/>
    <w:rsid w:val="00C71302"/>
    <w:rsid w:val="00C72B5F"/>
    <w:rsid w:val="00C72CCA"/>
    <w:rsid w:val="00C734D2"/>
    <w:rsid w:val="00C74378"/>
    <w:rsid w:val="00C752E3"/>
    <w:rsid w:val="00C80FFC"/>
    <w:rsid w:val="00C855EE"/>
    <w:rsid w:val="00C90529"/>
    <w:rsid w:val="00C9055B"/>
    <w:rsid w:val="00C91ADE"/>
    <w:rsid w:val="00C91BD7"/>
    <w:rsid w:val="00C9369F"/>
    <w:rsid w:val="00C93FF5"/>
    <w:rsid w:val="00C94A53"/>
    <w:rsid w:val="00C972DE"/>
    <w:rsid w:val="00C97357"/>
    <w:rsid w:val="00C97CB0"/>
    <w:rsid w:val="00C97D8F"/>
    <w:rsid w:val="00CA1011"/>
    <w:rsid w:val="00CA1604"/>
    <w:rsid w:val="00CA1A53"/>
    <w:rsid w:val="00CA1D8C"/>
    <w:rsid w:val="00CA377F"/>
    <w:rsid w:val="00CA3F81"/>
    <w:rsid w:val="00CB0051"/>
    <w:rsid w:val="00CB02FB"/>
    <w:rsid w:val="00CB1CB2"/>
    <w:rsid w:val="00CB3136"/>
    <w:rsid w:val="00CB35EF"/>
    <w:rsid w:val="00CB568C"/>
    <w:rsid w:val="00CB5860"/>
    <w:rsid w:val="00CB62F6"/>
    <w:rsid w:val="00CB6A83"/>
    <w:rsid w:val="00CB7DCE"/>
    <w:rsid w:val="00CB7EC6"/>
    <w:rsid w:val="00CC045A"/>
    <w:rsid w:val="00CC4AE7"/>
    <w:rsid w:val="00CC51BF"/>
    <w:rsid w:val="00CC5D14"/>
    <w:rsid w:val="00CC68C6"/>
    <w:rsid w:val="00CC6E3A"/>
    <w:rsid w:val="00CD061D"/>
    <w:rsid w:val="00CD082A"/>
    <w:rsid w:val="00CD1478"/>
    <w:rsid w:val="00CD1BD5"/>
    <w:rsid w:val="00CD7457"/>
    <w:rsid w:val="00CE0426"/>
    <w:rsid w:val="00CE1D27"/>
    <w:rsid w:val="00CE43AD"/>
    <w:rsid w:val="00CE57D0"/>
    <w:rsid w:val="00CE5CD3"/>
    <w:rsid w:val="00CE64F7"/>
    <w:rsid w:val="00CE76AA"/>
    <w:rsid w:val="00CF0996"/>
    <w:rsid w:val="00CF104D"/>
    <w:rsid w:val="00CF1BE3"/>
    <w:rsid w:val="00CF2A33"/>
    <w:rsid w:val="00CF2ABB"/>
    <w:rsid w:val="00CF2C1E"/>
    <w:rsid w:val="00CF7A84"/>
    <w:rsid w:val="00D00DAE"/>
    <w:rsid w:val="00D0155C"/>
    <w:rsid w:val="00D01C57"/>
    <w:rsid w:val="00D02721"/>
    <w:rsid w:val="00D02A52"/>
    <w:rsid w:val="00D02F82"/>
    <w:rsid w:val="00D041F2"/>
    <w:rsid w:val="00D0531B"/>
    <w:rsid w:val="00D0532C"/>
    <w:rsid w:val="00D06718"/>
    <w:rsid w:val="00D07F5C"/>
    <w:rsid w:val="00D07FE4"/>
    <w:rsid w:val="00D102EF"/>
    <w:rsid w:val="00D10530"/>
    <w:rsid w:val="00D13AFD"/>
    <w:rsid w:val="00D16BD0"/>
    <w:rsid w:val="00D20C6E"/>
    <w:rsid w:val="00D21B90"/>
    <w:rsid w:val="00D21E97"/>
    <w:rsid w:val="00D226C6"/>
    <w:rsid w:val="00D319CF"/>
    <w:rsid w:val="00D322F1"/>
    <w:rsid w:val="00D32C28"/>
    <w:rsid w:val="00D32EC4"/>
    <w:rsid w:val="00D34CAC"/>
    <w:rsid w:val="00D37B84"/>
    <w:rsid w:val="00D4598D"/>
    <w:rsid w:val="00D46DAF"/>
    <w:rsid w:val="00D47D97"/>
    <w:rsid w:val="00D47FE0"/>
    <w:rsid w:val="00D505DC"/>
    <w:rsid w:val="00D519EB"/>
    <w:rsid w:val="00D56B51"/>
    <w:rsid w:val="00D577FC"/>
    <w:rsid w:val="00D57B0D"/>
    <w:rsid w:val="00D61D51"/>
    <w:rsid w:val="00D631A3"/>
    <w:rsid w:val="00D632B8"/>
    <w:rsid w:val="00D64138"/>
    <w:rsid w:val="00D67F3F"/>
    <w:rsid w:val="00D71995"/>
    <w:rsid w:val="00D7303C"/>
    <w:rsid w:val="00D74262"/>
    <w:rsid w:val="00D7590B"/>
    <w:rsid w:val="00D7724B"/>
    <w:rsid w:val="00D779AC"/>
    <w:rsid w:val="00D77B71"/>
    <w:rsid w:val="00D817E6"/>
    <w:rsid w:val="00D824B4"/>
    <w:rsid w:val="00D8319D"/>
    <w:rsid w:val="00D86132"/>
    <w:rsid w:val="00D86CE9"/>
    <w:rsid w:val="00D86D24"/>
    <w:rsid w:val="00D87D97"/>
    <w:rsid w:val="00D90558"/>
    <w:rsid w:val="00D90798"/>
    <w:rsid w:val="00D92E47"/>
    <w:rsid w:val="00D94F80"/>
    <w:rsid w:val="00D95645"/>
    <w:rsid w:val="00D97A95"/>
    <w:rsid w:val="00DA2485"/>
    <w:rsid w:val="00DA4B33"/>
    <w:rsid w:val="00DA5899"/>
    <w:rsid w:val="00DB00C3"/>
    <w:rsid w:val="00DB0961"/>
    <w:rsid w:val="00DB1215"/>
    <w:rsid w:val="00DB2370"/>
    <w:rsid w:val="00DB2F7D"/>
    <w:rsid w:val="00DB4827"/>
    <w:rsid w:val="00DB5C2F"/>
    <w:rsid w:val="00DB645A"/>
    <w:rsid w:val="00DB713B"/>
    <w:rsid w:val="00DC039C"/>
    <w:rsid w:val="00DC04B8"/>
    <w:rsid w:val="00DC0E0B"/>
    <w:rsid w:val="00DC3044"/>
    <w:rsid w:val="00DC56E8"/>
    <w:rsid w:val="00DC5BBF"/>
    <w:rsid w:val="00DC67D8"/>
    <w:rsid w:val="00DC6EEE"/>
    <w:rsid w:val="00DD1F51"/>
    <w:rsid w:val="00DD275E"/>
    <w:rsid w:val="00DD359D"/>
    <w:rsid w:val="00DD3DC5"/>
    <w:rsid w:val="00DD571D"/>
    <w:rsid w:val="00DD6546"/>
    <w:rsid w:val="00DE0289"/>
    <w:rsid w:val="00DE5096"/>
    <w:rsid w:val="00DE59CE"/>
    <w:rsid w:val="00DF0763"/>
    <w:rsid w:val="00DF08B3"/>
    <w:rsid w:val="00DF1677"/>
    <w:rsid w:val="00DF2084"/>
    <w:rsid w:val="00DF3118"/>
    <w:rsid w:val="00DF4E1D"/>
    <w:rsid w:val="00DF6C25"/>
    <w:rsid w:val="00DF7881"/>
    <w:rsid w:val="00E01B11"/>
    <w:rsid w:val="00E02771"/>
    <w:rsid w:val="00E1063B"/>
    <w:rsid w:val="00E128C1"/>
    <w:rsid w:val="00E12F38"/>
    <w:rsid w:val="00E139AE"/>
    <w:rsid w:val="00E14F9F"/>
    <w:rsid w:val="00E151E3"/>
    <w:rsid w:val="00E16ADE"/>
    <w:rsid w:val="00E21AE6"/>
    <w:rsid w:val="00E225A8"/>
    <w:rsid w:val="00E23C56"/>
    <w:rsid w:val="00E240BD"/>
    <w:rsid w:val="00E242C0"/>
    <w:rsid w:val="00E259FD"/>
    <w:rsid w:val="00E25C77"/>
    <w:rsid w:val="00E268C8"/>
    <w:rsid w:val="00E306A4"/>
    <w:rsid w:val="00E311EF"/>
    <w:rsid w:val="00E315E5"/>
    <w:rsid w:val="00E3442E"/>
    <w:rsid w:val="00E3570C"/>
    <w:rsid w:val="00E35A22"/>
    <w:rsid w:val="00E35F85"/>
    <w:rsid w:val="00E37B3B"/>
    <w:rsid w:val="00E40467"/>
    <w:rsid w:val="00E414CC"/>
    <w:rsid w:val="00E41D9D"/>
    <w:rsid w:val="00E41F88"/>
    <w:rsid w:val="00E4244E"/>
    <w:rsid w:val="00E436E7"/>
    <w:rsid w:val="00E452F5"/>
    <w:rsid w:val="00E4685A"/>
    <w:rsid w:val="00E529F6"/>
    <w:rsid w:val="00E52D95"/>
    <w:rsid w:val="00E54DDF"/>
    <w:rsid w:val="00E623DA"/>
    <w:rsid w:val="00E62680"/>
    <w:rsid w:val="00E63AF6"/>
    <w:rsid w:val="00E6499B"/>
    <w:rsid w:val="00E650EC"/>
    <w:rsid w:val="00E651F2"/>
    <w:rsid w:val="00E67F5B"/>
    <w:rsid w:val="00E7083E"/>
    <w:rsid w:val="00E70869"/>
    <w:rsid w:val="00E71824"/>
    <w:rsid w:val="00E72AC1"/>
    <w:rsid w:val="00E74FC8"/>
    <w:rsid w:val="00E76147"/>
    <w:rsid w:val="00E76891"/>
    <w:rsid w:val="00E81C69"/>
    <w:rsid w:val="00E8277D"/>
    <w:rsid w:val="00E82A0A"/>
    <w:rsid w:val="00E8309E"/>
    <w:rsid w:val="00E83541"/>
    <w:rsid w:val="00E83686"/>
    <w:rsid w:val="00E86948"/>
    <w:rsid w:val="00E872CE"/>
    <w:rsid w:val="00E8763D"/>
    <w:rsid w:val="00E901F0"/>
    <w:rsid w:val="00E91AB6"/>
    <w:rsid w:val="00E91C75"/>
    <w:rsid w:val="00E932A0"/>
    <w:rsid w:val="00E95B54"/>
    <w:rsid w:val="00E968C4"/>
    <w:rsid w:val="00E97851"/>
    <w:rsid w:val="00EA004D"/>
    <w:rsid w:val="00EA1407"/>
    <w:rsid w:val="00EA353E"/>
    <w:rsid w:val="00EA3E85"/>
    <w:rsid w:val="00EA6208"/>
    <w:rsid w:val="00EB030F"/>
    <w:rsid w:val="00EB0525"/>
    <w:rsid w:val="00EB15B4"/>
    <w:rsid w:val="00EB23FF"/>
    <w:rsid w:val="00EB59A9"/>
    <w:rsid w:val="00EB59B1"/>
    <w:rsid w:val="00EB7376"/>
    <w:rsid w:val="00EB7754"/>
    <w:rsid w:val="00EC1BAB"/>
    <w:rsid w:val="00EC1C7C"/>
    <w:rsid w:val="00EC1D3B"/>
    <w:rsid w:val="00EC1EE8"/>
    <w:rsid w:val="00EC2BB0"/>
    <w:rsid w:val="00EC4CA3"/>
    <w:rsid w:val="00EC68A8"/>
    <w:rsid w:val="00ED059E"/>
    <w:rsid w:val="00ED0DDE"/>
    <w:rsid w:val="00ED14FA"/>
    <w:rsid w:val="00ED2500"/>
    <w:rsid w:val="00ED2B34"/>
    <w:rsid w:val="00ED3505"/>
    <w:rsid w:val="00ED4B7A"/>
    <w:rsid w:val="00ED5D31"/>
    <w:rsid w:val="00ED7C56"/>
    <w:rsid w:val="00EE12CA"/>
    <w:rsid w:val="00EE15D1"/>
    <w:rsid w:val="00EE2A4F"/>
    <w:rsid w:val="00EE2FF7"/>
    <w:rsid w:val="00EE520E"/>
    <w:rsid w:val="00EE5ABE"/>
    <w:rsid w:val="00EE748E"/>
    <w:rsid w:val="00EE7A6D"/>
    <w:rsid w:val="00EF1D3E"/>
    <w:rsid w:val="00EF24CA"/>
    <w:rsid w:val="00F00899"/>
    <w:rsid w:val="00F04779"/>
    <w:rsid w:val="00F06601"/>
    <w:rsid w:val="00F0674B"/>
    <w:rsid w:val="00F105F4"/>
    <w:rsid w:val="00F10F76"/>
    <w:rsid w:val="00F12649"/>
    <w:rsid w:val="00F12FA8"/>
    <w:rsid w:val="00F13420"/>
    <w:rsid w:val="00F13868"/>
    <w:rsid w:val="00F13F18"/>
    <w:rsid w:val="00F150DE"/>
    <w:rsid w:val="00F15756"/>
    <w:rsid w:val="00F16C4B"/>
    <w:rsid w:val="00F16EE6"/>
    <w:rsid w:val="00F1781D"/>
    <w:rsid w:val="00F17EAC"/>
    <w:rsid w:val="00F2257C"/>
    <w:rsid w:val="00F23D18"/>
    <w:rsid w:val="00F258E3"/>
    <w:rsid w:val="00F259BE"/>
    <w:rsid w:val="00F31783"/>
    <w:rsid w:val="00F317F2"/>
    <w:rsid w:val="00F32595"/>
    <w:rsid w:val="00F366DD"/>
    <w:rsid w:val="00F3738F"/>
    <w:rsid w:val="00F5017A"/>
    <w:rsid w:val="00F50F46"/>
    <w:rsid w:val="00F522B1"/>
    <w:rsid w:val="00F56BA5"/>
    <w:rsid w:val="00F5753D"/>
    <w:rsid w:val="00F60F5A"/>
    <w:rsid w:val="00F61327"/>
    <w:rsid w:val="00F61F6B"/>
    <w:rsid w:val="00F62A73"/>
    <w:rsid w:val="00F6397B"/>
    <w:rsid w:val="00F66E2A"/>
    <w:rsid w:val="00F67C5C"/>
    <w:rsid w:val="00F7018B"/>
    <w:rsid w:val="00F70F85"/>
    <w:rsid w:val="00F71067"/>
    <w:rsid w:val="00F740A2"/>
    <w:rsid w:val="00F750E4"/>
    <w:rsid w:val="00F756F2"/>
    <w:rsid w:val="00F7631E"/>
    <w:rsid w:val="00F76862"/>
    <w:rsid w:val="00F77375"/>
    <w:rsid w:val="00F7773F"/>
    <w:rsid w:val="00F813BF"/>
    <w:rsid w:val="00F82085"/>
    <w:rsid w:val="00F8497B"/>
    <w:rsid w:val="00F8543F"/>
    <w:rsid w:val="00F85451"/>
    <w:rsid w:val="00F85923"/>
    <w:rsid w:val="00F8617C"/>
    <w:rsid w:val="00F8667C"/>
    <w:rsid w:val="00F8695B"/>
    <w:rsid w:val="00F86B72"/>
    <w:rsid w:val="00F87A7F"/>
    <w:rsid w:val="00F9087C"/>
    <w:rsid w:val="00F90C44"/>
    <w:rsid w:val="00F91CD3"/>
    <w:rsid w:val="00F92819"/>
    <w:rsid w:val="00F92ACF"/>
    <w:rsid w:val="00F931F4"/>
    <w:rsid w:val="00F960BE"/>
    <w:rsid w:val="00F96888"/>
    <w:rsid w:val="00F96CBE"/>
    <w:rsid w:val="00F978B6"/>
    <w:rsid w:val="00FA03E3"/>
    <w:rsid w:val="00FA2C92"/>
    <w:rsid w:val="00FA31B3"/>
    <w:rsid w:val="00FA3DC1"/>
    <w:rsid w:val="00FA7F09"/>
    <w:rsid w:val="00FB06DF"/>
    <w:rsid w:val="00FB5A4A"/>
    <w:rsid w:val="00FB6710"/>
    <w:rsid w:val="00FB6A15"/>
    <w:rsid w:val="00FC2073"/>
    <w:rsid w:val="00FC40F5"/>
    <w:rsid w:val="00FC4317"/>
    <w:rsid w:val="00FC4B97"/>
    <w:rsid w:val="00FC557D"/>
    <w:rsid w:val="00FC5B73"/>
    <w:rsid w:val="00FC6C00"/>
    <w:rsid w:val="00FD0CE9"/>
    <w:rsid w:val="00FD2090"/>
    <w:rsid w:val="00FD3006"/>
    <w:rsid w:val="00FD3926"/>
    <w:rsid w:val="00FD791A"/>
    <w:rsid w:val="00FE0CD4"/>
    <w:rsid w:val="00FE3488"/>
    <w:rsid w:val="00FE4023"/>
    <w:rsid w:val="00FE5688"/>
    <w:rsid w:val="00FE5ED5"/>
    <w:rsid w:val="00FE632D"/>
    <w:rsid w:val="00FE713E"/>
    <w:rsid w:val="00FE7C9A"/>
    <w:rsid w:val="00FF303D"/>
    <w:rsid w:val="00FF3416"/>
    <w:rsid w:val="00FF4BA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248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6009D"/>
    <w:pPr>
      <w:autoSpaceDE w:val="0"/>
      <w:autoSpaceDN w:val="0"/>
      <w:adjustRightInd w:val="0"/>
      <w:spacing w:after="0" w:line="240" w:lineRule="auto"/>
    </w:pPr>
    <w:rPr>
      <w:rFonts w:ascii="Tahoma" w:hAnsi="Tahoma" w:cs="Tahoma"/>
      <w:color w:val="000000"/>
      <w:sz w:val="24"/>
      <w:szCs w:val="24"/>
    </w:rPr>
  </w:style>
  <w:style w:type="paragraph" w:styleId="Textbubliny">
    <w:name w:val="Balloon Text"/>
    <w:basedOn w:val="Normln"/>
    <w:link w:val="TextbublinyChar"/>
    <w:uiPriority w:val="99"/>
    <w:semiHidden/>
    <w:unhideWhenUsed/>
    <w:rsid w:val="002600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009D"/>
    <w:rPr>
      <w:rFonts w:ascii="Tahoma" w:hAnsi="Tahoma" w:cs="Tahoma"/>
      <w:sz w:val="16"/>
      <w:szCs w:val="16"/>
    </w:rPr>
  </w:style>
  <w:style w:type="paragraph" w:styleId="Bezmezer">
    <w:name w:val="No Spacing"/>
    <w:uiPriority w:val="1"/>
    <w:qFormat/>
    <w:rsid w:val="008D419A"/>
    <w:pPr>
      <w:spacing w:after="0" w:line="240" w:lineRule="auto"/>
    </w:pPr>
  </w:style>
  <w:style w:type="paragraph" w:styleId="Zhlav">
    <w:name w:val="header"/>
    <w:basedOn w:val="Normln"/>
    <w:link w:val="ZhlavChar"/>
    <w:uiPriority w:val="99"/>
    <w:semiHidden/>
    <w:unhideWhenUsed/>
    <w:rsid w:val="00AE347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E347C"/>
  </w:style>
  <w:style w:type="paragraph" w:styleId="Zpat">
    <w:name w:val="footer"/>
    <w:basedOn w:val="Normln"/>
    <w:link w:val="ZpatChar"/>
    <w:uiPriority w:val="99"/>
    <w:semiHidden/>
    <w:unhideWhenUsed/>
    <w:rsid w:val="00AE347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E347C"/>
  </w:style>
  <w:style w:type="paragraph" w:styleId="Odstavecseseznamem">
    <w:name w:val="List Paragraph"/>
    <w:basedOn w:val="Normln"/>
    <w:uiPriority w:val="34"/>
    <w:qFormat/>
    <w:rsid w:val="00793D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E8E4-7224-4C46-9E40-A781CAAF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3315</Words>
  <Characters>19560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2026-02-18T13:03:00Z</dcterms:created>
  <dcterms:modified xsi:type="dcterms:W3CDTF">2026-02-18T13:03:00Z</dcterms:modified>
</cp:coreProperties>
</file>