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5F6D" w14:textId="093665CF" w:rsidR="00890953" w:rsidRPr="00241F3B" w:rsidRDefault="008F68EF" w:rsidP="00726050">
      <w:pPr>
        <w:jc w:val="center"/>
        <w:rPr>
          <w:b/>
        </w:rPr>
      </w:pPr>
      <w:r>
        <w:rPr>
          <w:b/>
        </w:rPr>
        <w:t xml:space="preserve">Příloha č. </w:t>
      </w:r>
      <w:r w:rsidR="00495AC0">
        <w:rPr>
          <w:b/>
        </w:rPr>
        <w:t>3</w:t>
      </w:r>
    </w:p>
    <w:p w14:paraId="1B715F6E" w14:textId="77777777" w:rsidR="007331D1" w:rsidRDefault="007331D1"/>
    <w:p w14:paraId="1B715F6F" w14:textId="77CD11A8" w:rsidR="007331D1" w:rsidRDefault="00495AC0" w:rsidP="00EE4ABC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TECHNICKÁ SPECIFIKACE</w:t>
      </w:r>
    </w:p>
    <w:p w14:paraId="1B715F70" w14:textId="77777777" w:rsidR="007331D1" w:rsidRPr="007331D1" w:rsidRDefault="007331D1" w:rsidP="007331D1">
      <w:pPr>
        <w:jc w:val="center"/>
        <w:rPr>
          <w:b/>
          <w:sz w:val="22"/>
        </w:rPr>
      </w:pPr>
    </w:p>
    <w:tbl>
      <w:tblPr>
        <w:tblStyle w:val="Styl1Tab"/>
        <w:tblW w:w="9810" w:type="dxa"/>
        <w:tblInd w:w="108" w:type="dxa"/>
        <w:tblLook w:val="00A0" w:firstRow="1" w:lastRow="0" w:firstColumn="1" w:lastColumn="0" w:noHBand="0" w:noVBand="0"/>
      </w:tblPr>
      <w:tblGrid>
        <w:gridCol w:w="3686"/>
        <w:gridCol w:w="6124"/>
      </w:tblGrid>
      <w:tr w:rsidR="0070049A" w14:paraId="183AFBF4" w14:textId="77777777" w:rsidTr="00CE47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2"/>
            <w:shd w:val="clear" w:color="auto" w:fill="76923C" w:themeFill="accent3" w:themeFillShade="BF"/>
          </w:tcPr>
          <w:p w14:paraId="415FEE05" w14:textId="77777777" w:rsidR="0070049A" w:rsidRPr="00E8790F" w:rsidRDefault="0070049A" w:rsidP="00CE4787">
            <w:pPr>
              <w:pStyle w:val="ALtabulka2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1. </w:t>
            </w:r>
            <w:r w:rsidRPr="00E8790F">
              <w:rPr>
                <w:b/>
                <w:color w:val="FFFFFF" w:themeColor="background1"/>
              </w:rPr>
              <w:t>ZAKÁZKA</w:t>
            </w:r>
          </w:p>
        </w:tc>
      </w:tr>
      <w:tr w:rsidR="0070049A" w14:paraId="57A1648D" w14:textId="77777777" w:rsidTr="00CE4787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vAlign w:val="center"/>
          </w:tcPr>
          <w:p w14:paraId="29E073B8" w14:textId="77777777" w:rsidR="0070049A" w:rsidRDefault="0070049A" w:rsidP="00CE4787">
            <w:pPr>
              <w:pStyle w:val="ALtabulka2text"/>
              <w:spacing w:before="0" w:after="0"/>
              <w:jc w:val="right"/>
            </w:pPr>
            <w:r>
              <w:t>Název:</w:t>
            </w:r>
          </w:p>
        </w:tc>
        <w:tc>
          <w:tcPr>
            <w:tcW w:w="6124" w:type="dxa"/>
            <w:vAlign w:val="center"/>
          </w:tcPr>
          <w:p w14:paraId="22C4168A" w14:textId="3DA06B7E" w:rsidR="0070049A" w:rsidRPr="00F63DAC" w:rsidRDefault="006636C8" w:rsidP="00CE4787">
            <w:pPr>
              <w:pStyle w:val="ALtext"/>
              <w:spacing w:before="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Dodávka </w:t>
            </w:r>
            <w:r w:rsidR="007038A1">
              <w:rPr>
                <w:b/>
              </w:rPr>
              <w:t>lesnické techniky</w:t>
            </w:r>
          </w:p>
        </w:tc>
      </w:tr>
    </w:tbl>
    <w:p w14:paraId="659B6CCE" w14:textId="77777777" w:rsidR="0070049A" w:rsidRPr="0051337A" w:rsidRDefault="0070049A" w:rsidP="0070049A">
      <w:pPr>
        <w:spacing w:after="240"/>
        <w:rPr>
          <w:b/>
          <w:sz w:val="28"/>
          <w:szCs w:val="28"/>
        </w:rPr>
      </w:pPr>
    </w:p>
    <w:tbl>
      <w:tblPr>
        <w:tblStyle w:val="Styl1Tab"/>
        <w:tblW w:w="9810" w:type="dxa"/>
        <w:tblInd w:w="108" w:type="dxa"/>
        <w:tblLook w:val="00A0" w:firstRow="1" w:lastRow="0" w:firstColumn="1" w:lastColumn="0" w:noHBand="0" w:noVBand="0"/>
      </w:tblPr>
      <w:tblGrid>
        <w:gridCol w:w="3686"/>
        <w:gridCol w:w="6124"/>
      </w:tblGrid>
      <w:tr w:rsidR="0070049A" w14:paraId="1646A708" w14:textId="77777777" w:rsidTr="00CE47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2"/>
            <w:shd w:val="clear" w:color="auto" w:fill="76923C" w:themeFill="accent3" w:themeFillShade="BF"/>
          </w:tcPr>
          <w:p w14:paraId="16AA1725" w14:textId="77777777" w:rsidR="0070049A" w:rsidRPr="007331D1" w:rsidRDefault="0070049A" w:rsidP="00CE4787">
            <w:pPr>
              <w:pStyle w:val="ALtabulka2text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2. </w:t>
            </w:r>
            <w:r w:rsidRPr="00633F8E">
              <w:rPr>
                <w:b/>
                <w:color w:val="FFFFFF" w:themeColor="background1"/>
              </w:rPr>
              <w:t>ZADAVATEL</w:t>
            </w:r>
          </w:p>
        </w:tc>
      </w:tr>
      <w:tr w:rsidR="0070049A" w14:paraId="0FA9A8AD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2F82A76A" w14:textId="77777777" w:rsidR="0070049A" w:rsidRDefault="0070049A" w:rsidP="00CE4787">
            <w:pPr>
              <w:pStyle w:val="ALtabulka2text"/>
              <w:jc w:val="right"/>
            </w:pPr>
            <w:r>
              <w:t>Název:</w:t>
            </w:r>
          </w:p>
        </w:tc>
        <w:tc>
          <w:tcPr>
            <w:tcW w:w="6124" w:type="dxa"/>
            <w:vAlign w:val="center"/>
          </w:tcPr>
          <w:p w14:paraId="425D4840" w14:textId="77777777" w:rsidR="0070049A" w:rsidRPr="00A10A05" w:rsidRDefault="0070049A" w:rsidP="00CE4787">
            <w:pPr>
              <w:pStyle w:val="ALtext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cyan"/>
              </w:rPr>
            </w:pPr>
            <w:proofErr w:type="spellStart"/>
            <w:r>
              <w:rPr>
                <w:b/>
              </w:rPr>
              <w:t>Parish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Forest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Products</w:t>
            </w:r>
            <w:proofErr w:type="spellEnd"/>
            <w:r>
              <w:rPr>
                <w:b/>
              </w:rPr>
              <w:t>, s.r.o.</w:t>
            </w:r>
          </w:p>
        </w:tc>
      </w:tr>
      <w:tr w:rsidR="0070049A" w14:paraId="140D5B4D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7AB8BE20" w14:textId="77777777" w:rsidR="0070049A" w:rsidRDefault="0070049A" w:rsidP="00CE4787">
            <w:pPr>
              <w:pStyle w:val="ALtabulka2text"/>
              <w:jc w:val="right"/>
            </w:pPr>
            <w:r>
              <w:t>Sídlo / místo podnikání:</w:t>
            </w:r>
          </w:p>
        </w:tc>
        <w:tc>
          <w:tcPr>
            <w:tcW w:w="6124" w:type="dxa"/>
            <w:vAlign w:val="center"/>
          </w:tcPr>
          <w:p w14:paraId="1C62C431" w14:textId="77777777" w:rsidR="0070049A" w:rsidRPr="00A10A05" w:rsidRDefault="0070049A" w:rsidP="00CE4787">
            <w:pPr>
              <w:pStyle w:val="ALtext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>
              <w:t>Zámecká 422 564 01 Žamberk</w:t>
            </w:r>
          </w:p>
        </w:tc>
      </w:tr>
      <w:tr w:rsidR="0070049A" w14:paraId="60E11BD2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5F746818" w14:textId="77777777" w:rsidR="0070049A" w:rsidRDefault="0070049A" w:rsidP="00CE4787">
            <w:pPr>
              <w:pStyle w:val="ALtabulka2text"/>
              <w:jc w:val="right"/>
            </w:pPr>
            <w:r>
              <w:t>IČ:</w:t>
            </w:r>
          </w:p>
        </w:tc>
        <w:tc>
          <w:tcPr>
            <w:tcW w:w="6124" w:type="dxa"/>
            <w:vAlign w:val="center"/>
          </w:tcPr>
          <w:p w14:paraId="0FCA59BB" w14:textId="77777777" w:rsidR="0070049A" w:rsidRPr="00A10A05" w:rsidRDefault="0070049A" w:rsidP="00CE4787">
            <w:pPr>
              <w:pStyle w:val="ALtext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>
              <w:t>09652361</w:t>
            </w:r>
          </w:p>
        </w:tc>
      </w:tr>
      <w:tr w:rsidR="0070049A" w14:paraId="28BB9FF3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36F52CAB" w14:textId="77777777" w:rsidR="0070049A" w:rsidRDefault="0070049A" w:rsidP="00CE4787">
            <w:pPr>
              <w:pStyle w:val="ALtabulka2text"/>
              <w:jc w:val="right"/>
            </w:pPr>
            <w:r>
              <w:t>DIČ:</w:t>
            </w:r>
          </w:p>
        </w:tc>
        <w:tc>
          <w:tcPr>
            <w:tcW w:w="6124" w:type="dxa"/>
            <w:vAlign w:val="center"/>
          </w:tcPr>
          <w:p w14:paraId="76BF6CBE" w14:textId="77777777" w:rsidR="0070049A" w:rsidRPr="00103348" w:rsidRDefault="0070049A" w:rsidP="00CE4787">
            <w:pPr>
              <w:pStyle w:val="ALtext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highlight w:val="cyan"/>
              </w:rPr>
            </w:pPr>
            <w:r>
              <w:rPr>
                <w:bCs/>
              </w:rPr>
              <w:t>CZ</w:t>
            </w:r>
            <w:r>
              <w:t>09652361</w:t>
            </w:r>
          </w:p>
        </w:tc>
      </w:tr>
    </w:tbl>
    <w:p w14:paraId="45E9F1F3" w14:textId="77777777" w:rsidR="0070049A" w:rsidRPr="0051337A" w:rsidRDefault="0070049A" w:rsidP="0070049A">
      <w:pPr>
        <w:spacing w:before="240"/>
        <w:rPr>
          <w:b/>
          <w:sz w:val="28"/>
          <w:szCs w:val="28"/>
        </w:rPr>
      </w:pPr>
    </w:p>
    <w:tbl>
      <w:tblPr>
        <w:tblStyle w:val="Styl1Tab"/>
        <w:tblW w:w="9810" w:type="dxa"/>
        <w:tblInd w:w="108" w:type="dxa"/>
        <w:tblLook w:val="00A0" w:firstRow="1" w:lastRow="0" w:firstColumn="1" w:lastColumn="0" w:noHBand="0" w:noVBand="0"/>
      </w:tblPr>
      <w:tblGrid>
        <w:gridCol w:w="3686"/>
        <w:gridCol w:w="6124"/>
      </w:tblGrid>
      <w:tr w:rsidR="0070049A" w14:paraId="382B6C3E" w14:textId="77777777" w:rsidTr="00CE47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2"/>
            <w:shd w:val="clear" w:color="auto" w:fill="76923C" w:themeFill="accent3" w:themeFillShade="BF"/>
          </w:tcPr>
          <w:p w14:paraId="3AF3DB28" w14:textId="77777777" w:rsidR="0070049A" w:rsidRPr="007331D1" w:rsidRDefault="0070049A" w:rsidP="00CE4787">
            <w:pPr>
              <w:pStyle w:val="ALtabulka2text"/>
              <w:rPr>
                <w:b/>
              </w:rPr>
            </w:pPr>
            <w:r w:rsidRPr="00103348">
              <w:rPr>
                <w:b/>
                <w:color w:val="FFFFFF" w:themeColor="background1"/>
              </w:rPr>
              <w:t>3. ÚČASTNÍK</w:t>
            </w:r>
          </w:p>
        </w:tc>
      </w:tr>
      <w:tr w:rsidR="0070049A" w14:paraId="5575D5C9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74E450C6" w14:textId="77777777" w:rsidR="0070049A" w:rsidRDefault="0070049A" w:rsidP="00CE4787">
            <w:pPr>
              <w:pStyle w:val="ALtabulka2text"/>
              <w:jc w:val="right"/>
            </w:pPr>
            <w:r>
              <w:t>Název:</w:t>
            </w:r>
          </w:p>
        </w:tc>
        <w:tc>
          <w:tcPr>
            <w:tcW w:w="6124" w:type="dxa"/>
          </w:tcPr>
          <w:p w14:paraId="75FBBC5B" w14:textId="77777777" w:rsidR="0070049A" w:rsidRDefault="0070049A" w:rsidP="00CE4787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049A" w14:paraId="098C24DD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24975B0F" w14:textId="77777777" w:rsidR="0070049A" w:rsidRDefault="0070049A" w:rsidP="00CE4787">
            <w:pPr>
              <w:pStyle w:val="ALtabulka2text"/>
              <w:jc w:val="right"/>
            </w:pPr>
            <w:r>
              <w:t>Sídlo / místo podnikání:</w:t>
            </w:r>
          </w:p>
        </w:tc>
        <w:tc>
          <w:tcPr>
            <w:tcW w:w="6124" w:type="dxa"/>
          </w:tcPr>
          <w:p w14:paraId="5D8D1C86" w14:textId="77777777" w:rsidR="0070049A" w:rsidRDefault="0070049A" w:rsidP="00CE4787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049A" w14:paraId="5963E42E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606EE024" w14:textId="77777777" w:rsidR="0070049A" w:rsidRDefault="0070049A" w:rsidP="00CE4787">
            <w:pPr>
              <w:pStyle w:val="ALtabulka2text"/>
              <w:jc w:val="right"/>
            </w:pPr>
            <w:r>
              <w:t>IČ:</w:t>
            </w:r>
          </w:p>
        </w:tc>
        <w:tc>
          <w:tcPr>
            <w:tcW w:w="6124" w:type="dxa"/>
          </w:tcPr>
          <w:p w14:paraId="1899A537" w14:textId="77777777" w:rsidR="0070049A" w:rsidRDefault="0070049A" w:rsidP="00CE4787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049A" w14:paraId="0C56448D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68359133" w14:textId="77777777" w:rsidR="0070049A" w:rsidRDefault="0070049A" w:rsidP="00CE4787">
            <w:pPr>
              <w:pStyle w:val="ALtabulka2text"/>
              <w:jc w:val="right"/>
            </w:pPr>
            <w:r>
              <w:t>DIČ:</w:t>
            </w:r>
          </w:p>
        </w:tc>
        <w:tc>
          <w:tcPr>
            <w:tcW w:w="6124" w:type="dxa"/>
          </w:tcPr>
          <w:p w14:paraId="6A103F38" w14:textId="77777777" w:rsidR="0070049A" w:rsidRDefault="0070049A" w:rsidP="00CE4787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715F8B" w14:textId="77777777" w:rsidR="004F780D" w:rsidRDefault="004F780D" w:rsidP="004F780D">
      <w:pPr>
        <w:pStyle w:val="ALtext"/>
      </w:pPr>
    </w:p>
    <w:p w14:paraId="2D6DC506" w14:textId="77777777" w:rsidR="00640D58" w:rsidRDefault="00640D58" w:rsidP="00640D58">
      <w:pPr>
        <w:pBdr>
          <w:top w:val="nil"/>
          <w:left w:val="nil"/>
          <w:bottom w:val="nil"/>
          <w:right w:val="nil"/>
          <w:between w:val="nil"/>
        </w:pBdr>
        <w:spacing w:before="40" w:after="240"/>
        <w:jc w:val="both"/>
        <w:rPr>
          <w:b/>
        </w:rPr>
      </w:pPr>
      <w:r>
        <w:t xml:space="preserve">Tímto dokumentem zadavatel stanovuje </w:t>
      </w:r>
      <w:r>
        <w:rPr>
          <w:b/>
        </w:rPr>
        <w:t>závazné technické podmínky</w:t>
      </w:r>
      <w:r>
        <w:t xml:space="preserve">, které jsou v následující tabulce vymezeny jako požadované technické parametry uvedené v prvním sloupci. Každý technický parametr má vylišenou minimální úroveň hodnoty (viz. druhý sloupec tabulky), jejíž nedodržení bude považováno za nesplnění technických podmínek. </w:t>
      </w:r>
      <w:r>
        <w:rPr>
          <w:b/>
        </w:rPr>
        <w:t>Účastník o zakázku v tabulce doplní k jednotlivým parametrům jím nabízené hodnoty ve třetím sloupci.</w:t>
      </w:r>
    </w:p>
    <w:p w14:paraId="672C337F" w14:textId="77777777" w:rsidR="00640D58" w:rsidRDefault="00640D58" w:rsidP="00640D58">
      <w:pPr>
        <w:spacing w:after="60" w:line="276" w:lineRule="auto"/>
        <w:rPr>
          <w:b/>
          <w:u w:val="single"/>
        </w:rPr>
      </w:pPr>
      <w:r>
        <w:rPr>
          <w:b/>
          <w:u w:val="single"/>
        </w:rPr>
        <w:t>Návod k vyplnění:</w:t>
      </w:r>
    </w:p>
    <w:p w14:paraId="25C07172" w14:textId="77777777" w:rsidR="00640D58" w:rsidRDefault="00640D58" w:rsidP="00640D58">
      <w:pPr>
        <w:numPr>
          <w:ilvl w:val="0"/>
          <w:numId w:val="31"/>
        </w:numPr>
        <w:spacing w:after="60" w:line="276" w:lineRule="auto"/>
        <w:ind w:left="360"/>
        <w:jc w:val="both"/>
      </w:pPr>
      <w:r>
        <w:t xml:space="preserve">V následující tabulce vyplňte požadované hodnoty ve třetím, prázdném sloupci, a to </w:t>
      </w:r>
      <w:r>
        <w:rPr>
          <w:b/>
        </w:rPr>
        <w:t>ve všech řádcích</w:t>
      </w:r>
      <w:r>
        <w:t xml:space="preserve">. </w:t>
      </w:r>
    </w:p>
    <w:p w14:paraId="62CCE1E0" w14:textId="77777777" w:rsidR="00640D58" w:rsidRDefault="00640D58" w:rsidP="00640D58">
      <w:pPr>
        <w:numPr>
          <w:ilvl w:val="0"/>
          <w:numId w:val="31"/>
        </w:numPr>
        <w:spacing w:after="60" w:line="276" w:lineRule="auto"/>
        <w:ind w:left="360"/>
        <w:jc w:val="both"/>
      </w:pPr>
      <w:r>
        <w:rPr>
          <w:b/>
        </w:rPr>
        <w:t>Hodnoty uvádějte v předepsaných jednotkách</w:t>
      </w:r>
      <w:r>
        <w:t xml:space="preserve">, které jsou uvedeny ve druhém sloupci u požadovaných hodnot (např. m, mm, kW). </w:t>
      </w:r>
    </w:p>
    <w:p w14:paraId="690248CE" w14:textId="77777777" w:rsidR="00640D58" w:rsidRDefault="00640D58" w:rsidP="00640D58">
      <w:pPr>
        <w:numPr>
          <w:ilvl w:val="0"/>
          <w:numId w:val="31"/>
        </w:numPr>
        <w:spacing w:after="60" w:line="276" w:lineRule="auto"/>
        <w:ind w:left="360"/>
        <w:jc w:val="both"/>
      </w:pPr>
      <w:r>
        <w:t xml:space="preserve">Nabízené hodnoty je nutné vyjádřit </w:t>
      </w:r>
      <w:r>
        <w:rPr>
          <w:b/>
        </w:rPr>
        <w:t>jednoznačně a</w:t>
      </w:r>
      <w:r>
        <w:t xml:space="preserve"> </w:t>
      </w:r>
      <w:r>
        <w:rPr>
          <w:b/>
        </w:rPr>
        <w:t>v absolutních hodnotách</w:t>
      </w:r>
      <w:r>
        <w:t xml:space="preserve">, nikoliv relativně ani v rozmezí hodnot (např. „min. - max.“); případné relativní vyjádření je nutné patřičně zdůvodnit. </w:t>
      </w:r>
    </w:p>
    <w:p w14:paraId="17AFFF66" w14:textId="77777777" w:rsidR="00640D58" w:rsidRDefault="00640D58" w:rsidP="00640D58">
      <w:pPr>
        <w:numPr>
          <w:ilvl w:val="0"/>
          <w:numId w:val="31"/>
        </w:numPr>
        <w:spacing w:after="60" w:line="276" w:lineRule="auto"/>
        <w:ind w:left="360"/>
        <w:jc w:val="both"/>
      </w:pPr>
      <w:r>
        <w:t xml:space="preserve">V řádcích, kde je stanovena požadovaná hodnota „ANO“, stvrzuje účastník seznámení se s požadovaným parametrem a jeho splnění právě uvedením hodnoty „ANO“. </w:t>
      </w:r>
    </w:p>
    <w:p w14:paraId="2D0BF671" w14:textId="77777777" w:rsidR="00640D58" w:rsidRDefault="00640D58" w:rsidP="004F780D">
      <w:pPr>
        <w:pStyle w:val="ALtext"/>
      </w:pPr>
    </w:p>
    <w:p w14:paraId="19743B63" w14:textId="77777777" w:rsidR="00640D58" w:rsidRDefault="00640D58" w:rsidP="004F780D">
      <w:pPr>
        <w:pStyle w:val="ALtext"/>
      </w:pPr>
    </w:p>
    <w:p w14:paraId="2130CA9A" w14:textId="77777777" w:rsidR="00640D58" w:rsidRPr="00640D58" w:rsidRDefault="00640D58" w:rsidP="00640D58">
      <w:pPr>
        <w:adjustRightInd w:val="0"/>
        <w:spacing w:after="120"/>
        <w:ind w:left="720"/>
        <w:rPr>
          <w:sz w:val="22"/>
          <w:szCs w:val="22"/>
        </w:rPr>
      </w:pPr>
    </w:p>
    <w:p w14:paraId="3D5CB8CC" w14:textId="77777777" w:rsidR="00640D58" w:rsidRPr="00640D58" w:rsidRDefault="00640D58" w:rsidP="00640D58">
      <w:pPr>
        <w:adjustRightInd w:val="0"/>
        <w:spacing w:after="120"/>
        <w:rPr>
          <w:rFonts w:eastAsia="Calibri"/>
          <w:b/>
          <w:bCs/>
          <w:noProof/>
        </w:rPr>
      </w:pPr>
      <w:r w:rsidRPr="00640D58">
        <w:rPr>
          <w:rFonts w:eastAsia="Calibri"/>
          <w:b/>
          <w:bCs/>
          <w:noProof/>
        </w:rPr>
        <w:t>Výrobce stroje:</w:t>
      </w:r>
      <w:r w:rsidRPr="00640D58">
        <w:rPr>
          <w:rFonts w:eastAsia="Calibri"/>
          <w:b/>
          <w:bCs/>
          <w:noProof/>
        </w:rPr>
        <w:tab/>
      </w:r>
      <w:r w:rsidRPr="00640D58">
        <w:rPr>
          <w:rFonts w:eastAsia="Calibri"/>
          <w:b/>
          <w:bCs/>
          <w:noProof/>
        </w:rPr>
        <w:tab/>
        <w:t>………………………………………..</w:t>
      </w:r>
      <w:r w:rsidRPr="00640D58">
        <w:rPr>
          <w:rFonts w:eastAsia="Calibri"/>
          <w:b/>
          <w:bCs/>
          <w:noProof/>
        </w:rPr>
        <w:br/>
      </w:r>
    </w:p>
    <w:p w14:paraId="14166361" w14:textId="13ABB573" w:rsidR="00640D58" w:rsidRPr="00640D58" w:rsidRDefault="00640D58" w:rsidP="00640D58">
      <w:pPr>
        <w:adjustRightInd w:val="0"/>
        <w:spacing w:after="120"/>
        <w:rPr>
          <w:rFonts w:eastAsia="Calibri"/>
          <w:b/>
          <w:bCs/>
          <w:noProof/>
        </w:rPr>
      </w:pPr>
      <w:r w:rsidRPr="00640D58">
        <w:rPr>
          <w:rFonts w:eastAsia="Calibri"/>
          <w:b/>
          <w:bCs/>
          <w:noProof/>
        </w:rPr>
        <w:t>Konkrétní typ stroje:</w:t>
      </w:r>
      <w:r w:rsidRPr="00640D58">
        <w:rPr>
          <w:rFonts w:eastAsia="Calibri"/>
          <w:b/>
          <w:bCs/>
          <w:noProof/>
        </w:rPr>
        <w:tab/>
        <w:t>…………………………………………</w:t>
      </w:r>
    </w:p>
    <w:p w14:paraId="2A6310DA" w14:textId="77777777" w:rsidR="00640D58" w:rsidRDefault="00640D58" w:rsidP="00640D58">
      <w:pPr>
        <w:adjustRightInd w:val="0"/>
        <w:spacing w:after="120"/>
        <w:rPr>
          <w:rFonts w:ascii="Verdana" w:hAnsi="Verdana"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75"/>
        <w:gridCol w:w="37"/>
        <w:gridCol w:w="3200"/>
      </w:tblGrid>
      <w:tr w:rsidR="00640D58" w:rsidRPr="00640D58" w14:paraId="11E26603" w14:textId="77777777" w:rsidTr="00507329">
        <w:trPr>
          <w:trHeight w:val="140"/>
        </w:trPr>
        <w:tc>
          <w:tcPr>
            <w:tcW w:w="9012" w:type="dxa"/>
            <w:gridSpan w:val="3"/>
            <w:vAlign w:val="center"/>
          </w:tcPr>
          <w:p w14:paraId="358A3364" w14:textId="77777777" w:rsidR="00640D58" w:rsidRPr="00640D58" w:rsidRDefault="00640D58" w:rsidP="00507329">
            <w:pPr>
              <w:pStyle w:val="Obsahtabulky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640D58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Probírkový kolový </w:t>
            </w:r>
            <w:proofErr w:type="spellStart"/>
            <w:r w:rsidRPr="00640D58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forwarder</w:t>
            </w:r>
            <w:proofErr w:type="spellEnd"/>
            <w:r w:rsidRPr="00640D58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 (1 ks)</w:t>
            </w:r>
          </w:p>
        </w:tc>
      </w:tr>
      <w:tr w:rsidR="00640D58" w:rsidRPr="00640D58" w14:paraId="2DE241BC" w14:textId="77777777" w:rsidTr="00507329">
        <w:trPr>
          <w:trHeight w:val="140"/>
        </w:trPr>
        <w:tc>
          <w:tcPr>
            <w:tcW w:w="9012" w:type="dxa"/>
            <w:gridSpan w:val="3"/>
            <w:vAlign w:val="bottom"/>
          </w:tcPr>
          <w:p w14:paraId="35703D09" w14:textId="77777777" w:rsidR="00640D58" w:rsidRPr="00640D58" w:rsidRDefault="00640D58" w:rsidP="00507329">
            <w:pPr>
              <w:tabs>
                <w:tab w:val="left" w:pos="1560"/>
              </w:tabs>
              <w:rPr>
                <w:b/>
                <w:bCs/>
              </w:rPr>
            </w:pPr>
            <w:r w:rsidRPr="00640D58">
              <w:rPr>
                <w:b/>
                <w:bCs/>
              </w:rPr>
              <w:t>Motor</w:t>
            </w:r>
          </w:p>
        </w:tc>
      </w:tr>
      <w:tr w:rsidR="00640D58" w:rsidRPr="00640D58" w14:paraId="45B4A0C6" w14:textId="77777777" w:rsidTr="00507329">
        <w:trPr>
          <w:trHeight w:val="140"/>
        </w:trPr>
        <w:tc>
          <w:tcPr>
            <w:tcW w:w="5812" w:type="dxa"/>
            <w:gridSpan w:val="2"/>
            <w:vAlign w:val="bottom"/>
          </w:tcPr>
          <w:p w14:paraId="5C009D5D" w14:textId="77777777" w:rsidR="00640D58" w:rsidRPr="00640D58" w:rsidRDefault="00640D58" w:rsidP="00507329">
            <w:pPr>
              <w:autoSpaceDE w:val="0"/>
              <w:autoSpaceDN w:val="0"/>
              <w:adjustRightInd w:val="0"/>
            </w:pPr>
            <w:r w:rsidRPr="00640D58">
              <w:t>Motor vznětový, přeplňovaný, kapalinou chlazený</w:t>
            </w:r>
          </w:p>
        </w:tc>
        <w:tc>
          <w:tcPr>
            <w:tcW w:w="3200" w:type="dxa"/>
            <w:vAlign w:val="bottom"/>
          </w:tcPr>
          <w:p w14:paraId="1EA1F159" w14:textId="77777777" w:rsidR="00640D58" w:rsidRPr="00640D58" w:rsidRDefault="00640D58" w:rsidP="00507329">
            <w:pPr>
              <w:autoSpaceDE w:val="0"/>
              <w:autoSpaceDN w:val="0"/>
              <w:adjustRightInd w:val="0"/>
              <w:jc w:val="center"/>
            </w:pPr>
            <w:r w:rsidRPr="00640D58">
              <w:t>ANO/NE</w:t>
            </w:r>
          </w:p>
        </w:tc>
      </w:tr>
      <w:tr w:rsidR="00640D58" w:rsidRPr="00640D58" w14:paraId="7FC8909C" w14:textId="77777777" w:rsidTr="00507329">
        <w:trPr>
          <w:trHeight w:val="140"/>
        </w:trPr>
        <w:tc>
          <w:tcPr>
            <w:tcW w:w="5812" w:type="dxa"/>
            <w:gridSpan w:val="2"/>
            <w:vAlign w:val="bottom"/>
          </w:tcPr>
          <w:p w14:paraId="3D88A3AC" w14:textId="23472519" w:rsidR="00640D58" w:rsidRPr="00640D58" w:rsidRDefault="00640D58" w:rsidP="00507329">
            <w:pPr>
              <w:autoSpaceDE w:val="0"/>
              <w:autoSpaceDN w:val="0"/>
              <w:adjustRightInd w:val="0"/>
            </w:pPr>
            <w:r w:rsidRPr="00640D58">
              <w:t>Bez A</w:t>
            </w:r>
            <w:r w:rsidR="00453DB6">
              <w:t>d</w:t>
            </w:r>
            <w:r w:rsidRPr="00640D58">
              <w:t>Blue</w:t>
            </w:r>
          </w:p>
        </w:tc>
        <w:tc>
          <w:tcPr>
            <w:tcW w:w="3200" w:type="dxa"/>
            <w:vAlign w:val="bottom"/>
          </w:tcPr>
          <w:p w14:paraId="3DFBCBDC" w14:textId="77777777" w:rsidR="00640D58" w:rsidRPr="00640D58" w:rsidRDefault="00640D58" w:rsidP="00507329">
            <w:pPr>
              <w:autoSpaceDE w:val="0"/>
              <w:autoSpaceDN w:val="0"/>
              <w:adjustRightInd w:val="0"/>
              <w:jc w:val="center"/>
            </w:pPr>
            <w:r w:rsidRPr="00640D58">
              <w:t>ANO/NE</w:t>
            </w:r>
          </w:p>
        </w:tc>
      </w:tr>
      <w:tr w:rsidR="00640D58" w:rsidRPr="00640D58" w14:paraId="7450C700" w14:textId="77777777" w:rsidTr="00507329">
        <w:trPr>
          <w:trHeight w:val="140"/>
        </w:trPr>
        <w:tc>
          <w:tcPr>
            <w:tcW w:w="5812" w:type="dxa"/>
            <w:gridSpan w:val="2"/>
            <w:vAlign w:val="bottom"/>
          </w:tcPr>
          <w:p w14:paraId="4C609AC5" w14:textId="77777777" w:rsidR="00640D58" w:rsidRPr="00640D58" w:rsidRDefault="00640D58" w:rsidP="00507329">
            <w:pPr>
              <w:autoSpaceDE w:val="0"/>
              <w:autoSpaceDN w:val="0"/>
              <w:adjustRightInd w:val="0"/>
            </w:pPr>
            <w:r w:rsidRPr="00640D58">
              <w:t>Maximální výkon motoru 75 kW</w:t>
            </w:r>
          </w:p>
        </w:tc>
        <w:tc>
          <w:tcPr>
            <w:tcW w:w="3200" w:type="dxa"/>
            <w:vAlign w:val="bottom"/>
          </w:tcPr>
          <w:p w14:paraId="311E5933" w14:textId="77777777" w:rsidR="00640D58" w:rsidRPr="00640D58" w:rsidRDefault="00640D58" w:rsidP="00507329">
            <w:pPr>
              <w:autoSpaceDE w:val="0"/>
              <w:autoSpaceDN w:val="0"/>
              <w:adjustRightInd w:val="0"/>
              <w:jc w:val="center"/>
            </w:pPr>
            <w:r w:rsidRPr="00640D58">
              <w:t>ANO/NE</w:t>
            </w:r>
          </w:p>
        </w:tc>
      </w:tr>
      <w:tr w:rsidR="00640D58" w:rsidRPr="00640D58" w14:paraId="4B16A7CB" w14:textId="77777777" w:rsidTr="00507329">
        <w:trPr>
          <w:trHeight w:val="140"/>
        </w:trPr>
        <w:tc>
          <w:tcPr>
            <w:tcW w:w="9012" w:type="dxa"/>
            <w:gridSpan w:val="3"/>
            <w:vAlign w:val="bottom"/>
          </w:tcPr>
          <w:p w14:paraId="59EF4428" w14:textId="77777777" w:rsidR="00640D58" w:rsidRPr="00640D58" w:rsidRDefault="00640D58" w:rsidP="0050732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40D58">
              <w:rPr>
                <w:b/>
                <w:bCs/>
              </w:rPr>
              <w:t>kabina / podvozek</w:t>
            </w:r>
          </w:p>
        </w:tc>
      </w:tr>
      <w:tr w:rsidR="00640D58" w:rsidRPr="00640D58" w14:paraId="48AFDBAB" w14:textId="77777777" w:rsidTr="00507329">
        <w:trPr>
          <w:trHeight w:val="140"/>
        </w:trPr>
        <w:tc>
          <w:tcPr>
            <w:tcW w:w="5812" w:type="dxa"/>
            <w:gridSpan w:val="2"/>
            <w:vAlign w:val="bottom"/>
          </w:tcPr>
          <w:p w14:paraId="3F2FFADA" w14:textId="77777777" w:rsidR="00640D58" w:rsidRPr="00640D58" w:rsidRDefault="00640D58" w:rsidP="00507329">
            <w:pPr>
              <w:autoSpaceDE w:val="0"/>
              <w:autoSpaceDN w:val="0"/>
              <w:adjustRightInd w:val="0"/>
            </w:pPr>
            <w:r w:rsidRPr="00640D58">
              <w:t>Podvozek 6 x 6 pro vyvážení po ruční těžbě</w:t>
            </w:r>
          </w:p>
        </w:tc>
        <w:tc>
          <w:tcPr>
            <w:tcW w:w="3200" w:type="dxa"/>
            <w:vAlign w:val="bottom"/>
          </w:tcPr>
          <w:p w14:paraId="2EB74A73" w14:textId="77777777" w:rsidR="00640D58" w:rsidRPr="00640D58" w:rsidRDefault="00640D58" w:rsidP="00507329">
            <w:pPr>
              <w:autoSpaceDE w:val="0"/>
              <w:autoSpaceDN w:val="0"/>
              <w:adjustRightInd w:val="0"/>
              <w:jc w:val="center"/>
            </w:pPr>
            <w:r w:rsidRPr="00640D58">
              <w:t>ANO/NE</w:t>
            </w:r>
          </w:p>
        </w:tc>
      </w:tr>
      <w:tr w:rsidR="00640D58" w:rsidRPr="00640D58" w14:paraId="6C19A60D" w14:textId="77777777" w:rsidTr="00507329">
        <w:trPr>
          <w:trHeight w:val="140"/>
        </w:trPr>
        <w:tc>
          <w:tcPr>
            <w:tcW w:w="5812" w:type="dxa"/>
            <w:gridSpan w:val="2"/>
            <w:vAlign w:val="bottom"/>
          </w:tcPr>
          <w:p w14:paraId="1D8B0A50" w14:textId="77777777" w:rsidR="00640D58" w:rsidRPr="00640D58" w:rsidRDefault="00640D58" w:rsidP="00507329">
            <w:pPr>
              <w:autoSpaceDE w:val="0"/>
              <w:autoSpaceDN w:val="0"/>
              <w:adjustRightInd w:val="0"/>
            </w:pPr>
            <w:r w:rsidRPr="00640D58">
              <w:t>Rozměr pneumatik 500/70-24</w:t>
            </w:r>
          </w:p>
        </w:tc>
        <w:tc>
          <w:tcPr>
            <w:tcW w:w="3200" w:type="dxa"/>
            <w:vAlign w:val="bottom"/>
          </w:tcPr>
          <w:p w14:paraId="7A1754B5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6455E6D2" w14:textId="77777777" w:rsidTr="00507329">
        <w:trPr>
          <w:trHeight w:val="140"/>
        </w:trPr>
        <w:tc>
          <w:tcPr>
            <w:tcW w:w="5812" w:type="dxa"/>
            <w:gridSpan w:val="2"/>
            <w:vAlign w:val="bottom"/>
          </w:tcPr>
          <w:p w14:paraId="2F043C22" w14:textId="77777777" w:rsidR="00640D58" w:rsidRPr="00640D58" w:rsidRDefault="00640D58" w:rsidP="00507329">
            <w:pPr>
              <w:autoSpaceDE w:val="0"/>
              <w:autoSpaceDN w:val="0"/>
              <w:adjustRightInd w:val="0"/>
            </w:pPr>
            <w:r w:rsidRPr="00640D58">
              <w:t>Rozměr pneumatik zadní náprava min. šířka 500/45 – 22,5</w:t>
            </w:r>
          </w:p>
        </w:tc>
        <w:tc>
          <w:tcPr>
            <w:tcW w:w="3200" w:type="dxa"/>
            <w:vAlign w:val="bottom"/>
          </w:tcPr>
          <w:p w14:paraId="50839E1F" w14:textId="77777777" w:rsidR="00640D58" w:rsidRPr="00640D58" w:rsidRDefault="00640D58" w:rsidP="00507329">
            <w:pPr>
              <w:autoSpaceDE w:val="0"/>
              <w:autoSpaceDN w:val="0"/>
              <w:adjustRightInd w:val="0"/>
              <w:jc w:val="center"/>
            </w:pPr>
            <w:r w:rsidRPr="00640D58">
              <w:t>ANO/NE</w:t>
            </w:r>
          </w:p>
        </w:tc>
      </w:tr>
      <w:tr w:rsidR="00640D58" w:rsidRPr="00640D58" w14:paraId="602323C6" w14:textId="77777777" w:rsidTr="00507329">
        <w:trPr>
          <w:trHeight w:val="140"/>
        </w:trPr>
        <w:tc>
          <w:tcPr>
            <w:tcW w:w="9012" w:type="dxa"/>
            <w:gridSpan w:val="3"/>
            <w:vAlign w:val="bottom"/>
          </w:tcPr>
          <w:p w14:paraId="4E850524" w14:textId="77777777" w:rsidR="00640D58" w:rsidRPr="00640D58" w:rsidRDefault="00640D58" w:rsidP="0050732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40D58">
              <w:rPr>
                <w:b/>
                <w:bCs/>
              </w:rPr>
              <w:t>vnitřní vybavení</w:t>
            </w:r>
          </w:p>
        </w:tc>
      </w:tr>
      <w:tr w:rsidR="00640D58" w:rsidRPr="00640D58" w14:paraId="27FC28ED" w14:textId="77777777" w:rsidTr="00507329">
        <w:trPr>
          <w:trHeight w:val="140"/>
        </w:trPr>
        <w:tc>
          <w:tcPr>
            <w:tcW w:w="5812" w:type="dxa"/>
            <w:gridSpan w:val="2"/>
            <w:vAlign w:val="bottom"/>
          </w:tcPr>
          <w:p w14:paraId="3F2039C6" w14:textId="77777777" w:rsidR="00640D58" w:rsidRPr="00640D58" w:rsidRDefault="00640D58" w:rsidP="00507329">
            <w:pPr>
              <w:autoSpaceDE w:val="0"/>
              <w:autoSpaceDN w:val="0"/>
              <w:adjustRightInd w:val="0"/>
            </w:pPr>
            <w:r w:rsidRPr="00640D58">
              <w:t>Operační systém (komunikace a nastavení) v českém jazyce</w:t>
            </w:r>
          </w:p>
        </w:tc>
        <w:tc>
          <w:tcPr>
            <w:tcW w:w="3200" w:type="dxa"/>
            <w:vAlign w:val="bottom"/>
          </w:tcPr>
          <w:p w14:paraId="52552869" w14:textId="77777777" w:rsidR="00640D58" w:rsidRPr="00640D58" w:rsidRDefault="00640D58" w:rsidP="00507329">
            <w:pPr>
              <w:autoSpaceDE w:val="0"/>
              <w:autoSpaceDN w:val="0"/>
              <w:adjustRightInd w:val="0"/>
              <w:jc w:val="center"/>
            </w:pPr>
            <w:r w:rsidRPr="00640D58">
              <w:t>ANO/NE</w:t>
            </w:r>
          </w:p>
        </w:tc>
      </w:tr>
      <w:tr w:rsidR="00640D58" w:rsidRPr="00640D58" w14:paraId="7DC06F1F" w14:textId="77777777" w:rsidTr="00507329">
        <w:trPr>
          <w:trHeight w:val="140"/>
        </w:trPr>
        <w:tc>
          <w:tcPr>
            <w:tcW w:w="5812" w:type="dxa"/>
            <w:gridSpan w:val="2"/>
            <w:vAlign w:val="bottom"/>
          </w:tcPr>
          <w:p w14:paraId="0FBACB57" w14:textId="77777777" w:rsidR="00640D58" w:rsidRPr="00640D58" w:rsidRDefault="00640D58" w:rsidP="00507329">
            <w:pPr>
              <w:autoSpaceDE w:val="0"/>
              <w:autoSpaceDN w:val="0"/>
              <w:adjustRightInd w:val="0"/>
            </w:pPr>
            <w:r w:rsidRPr="00640D58">
              <w:t>Klimatizace</w:t>
            </w:r>
          </w:p>
        </w:tc>
        <w:tc>
          <w:tcPr>
            <w:tcW w:w="3200" w:type="dxa"/>
            <w:vAlign w:val="bottom"/>
          </w:tcPr>
          <w:p w14:paraId="0C1787C6" w14:textId="77777777" w:rsidR="00640D58" w:rsidRPr="00640D58" w:rsidRDefault="00640D58" w:rsidP="00507329">
            <w:pPr>
              <w:autoSpaceDE w:val="0"/>
              <w:autoSpaceDN w:val="0"/>
              <w:adjustRightInd w:val="0"/>
              <w:jc w:val="center"/>
            </w:pPr>
            <w:r w:rsidRPr="00640D58">
              <w:t>ANO/NE</w:t>
            </w:r>
          </w:p>
        </w:tc>
      </w:tr>
      <w:tr w:rsidR="00640D58" w:rsidRPr="00640D58" w14:paraId="2F62EFB8" w14:textId="77777777" w:rsidTr="00507329">
        <w:trPr>
          <w:trHeight w:val="140"/>
        </w:trPr>
        <w:tc>
          <w:tcPr>
            <w:tcW w:w="9012" w:type="dxa"/>
            <w:gridSpan w:val="3"/>
            <w:vAlign w:val="bottom"/>
          </w:tcPr>
          <w:p w14:paraId="5A74014E" w14:textId="77777777" w:rsidR="00640D58" w:rsidRPr="00640D58" w:rsidRDefault="00640D58" w:rsidP="0050732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40D58">
              <w:rPr>
                <w:b/>
                <w:bCs/>
              </w:rPr>
              <w:t>rozměry</w:t>
            </w:r>
          </w:p>
        </w:tc>
      </w:tr>
      <w:tr w:rsidR="00640D58" w:rsidRPr="00640D58" w14:paraId="42D61901" w14:textId="77777777" w:rsidTr="00507329">
        <w:trPr>
          <w:trHeight w:val="140"/>
        </w:trPr>
        <w:tc>
          <w:tcPr>
            <w:tcW w:w="5775" w:type="dxa"/>
            <w:vAlign w:val="center"/>
          </w:tcPr>
          <w:p w14:paraId="01932C48" w14:textId="77777777" w:rsidR="00640D58" w:rsidRPr="00640D58" w:rsidRDefault="00640D58" w:rsidP="00507329">
            <w:pPr>
              <w:autoSpaceDE w:val="0"/>
              <w:autoSpaceDN w:val="0"/>
              <w:adjustRightInd w:val="0"/>
            </w:pPr>
            <w:r w:rsidRPr="00640D58">
              <w:br w:type="page"/>
              <w:t xml:space="preserve">Celková šířka stroje při osazení nabízenými pneumatikami </w:t>
            </w:r>
          </w:p>
          <w:p w14:paraId="06166FBF" w14:textId="77777777" w:rsidR="00640D58" w:rsidRPr="00640D58" w:rsidRDefault="00640D58" w:rsidP="00507329">
            <w:pPr>
              <w:autoSpaceDE w:val="0"/>
              <w:autoSpaceDN w:val="0"/>
              <w:adjustRightInd w:val="0"/>
            </w:pPr>
            <w:r w:rsidRPr="00640D58">
              <w:t>(max. 2 250 mm)</w:t>
            </w:r>
          </w:p>
        </w:tc>
        <w:tc>
          <w:tcPr>
            <w:tcW w:w="3237" w:type="dxa"/>
            <w:gridSpan w:val="2"/>
            <w:vAlign w:val="bottom"/>
          </w:tcPr>
          <w:p w14:paraId="25C99E99" w14:textId="77777777" w:rsidR="00640D58" w:rsidRPr="00640D58" w:rsidRDefault="00640D58" w:rsidP="00507329">
            <w:pPr>
              <w:autoSpaceDE w:val="0"/>
              <w:autoSpaceDN w:val="0"/>
              <w:adjustRightInd w:val="0"/>
              <w:jc w:val="center"/>
            </w:pPr>
            <w:r w:rsidRPr="00640D58">
              <w:t>ANO/NE</w:t>
            </w:r>
          </w:p>
        </w:tc>
      </w:tr>
      <w:tr w:rsidR="00640D58" w:rsidRPr="00640D58" w14:paraId="35228F64" w14:textId="77777777" w:rsidTr="00507329">
        <w:trPr>
          <w:trHeight w:val="140"/>
        </w:trPr>
        <w:tc>
          <w:tcPr>
            <w:tcW w:w="5775" w:type="dxa"/>
          </w:tcPr>
          <w:p w14:paraId="2A8A0D26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t>Provozní hmotnost min. 5 000 kg</w:t>
            </w:r>
          </w:p>
        </w:tc>
        <w:tc>
          <w:tcPr>
            <w:tcW w:w="3237" w:type="dxa"/>
            <w:gridSpan w:val="2"/>
            <w:vAlign w:val="bottom"/>
          </w:tcPr>
          <w:p w14:paraId="0D273B82" w14:textId="77777777" w:rsidR="00640D58" w:rsidRPr="00640D58" w:rsidRDefault="00640D58" w:rsidP="00507329">
            <w:pPr>
              <w:tabs>
                <w:tab w:val="left" w:pos="1560"/>
              </w:tabs>
              <w:jc w:val="center"/>
            </w:pPr>
            <w:r w:rsidRPr="00640D58">
              <w:t>ANO/NE</w:t>
            </w:r>
          </w:p>
        </w:tc>
      </w:tr>
      <w:tr w:rsidR="00640D58" w:rsidRPr="00640D58" w14:paraId="607B1963" w14:textId="77777777" w:rsidTr="00507329">
        <w:trPr>
          <w:trHeight w:val="140"/>
        </w:trPr>
        <w:tc>
          <w:tcPr>
            <w:tcW w:w="5775" w:type="dxa"/>
          </w:tcPr>
          <w:p w14:paraId="09E3CCC4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t>Délka ložné plochy min. 3900 mm</w:t>
            </w:r>
          </w:p>
        </w:tc>
        <w:tc>
          <w:tcPr>
            <w:tcW w:w="3237" w:type="dxa"/>
            <w:gridSpan w:val="2"/>
            <w:vAlign w:val="bottom"/>
          </w:tcPr>
          <w:p w14:paraId="03334217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09D1C99F" w14:textId="77777777" w:rsidTr="00507329">
        <w:trPr>
          <w:trHeight w:val="140"/>
        </w:trPr>
        <w:tc>
          <w:tcPr>
            <w:tcW w:w="5775" w:type="dxa"/>
          </w:tcPr>
          <w:p w14:paraId="6D89CB2C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t>Počet párů klanic 4</w:t>
            </w:r>
          </w:p>
        </w:tc>
        <w:tc>
          <w:tcPr>
            <w:tcW w:w="3237" w:type="dxa"/>
            <w:gridSpan w:val="2"/>
            <w:vAlign w:val="bottom"/>
          </w:tcPr>
          <w:p w14:paraId="5A445084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0148ED0D" w14:textId="77777777" w:rsidTr="00507329">
        <w:trPr>
          <w:trHeight w:val="140"/>
        </w:trPr>
        <w:tc>
          <w:tcPr>
            <w:tcW w:w="5775" w:type="dxa"/>
          </w:tcPr>
          <w:p w14:paraId="5030A14B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t>Efektivní plocha průřezu ložné plochy min. 2,0 m</w:t>
            </w:r>
            <w:r w:rsidRPr="00640D58">
              <w:rPr>
                <w:vertAlign w:val="superscript"/>
              </w:rPr>
              <w:t>2</w:t>
            </w:r>
          </w:p>
        </w:tc>
        <w:tc>
          <w:tcPr>
            <w:tcW w:w="3237" w:type="dxa"/>
            <w:gridSpan w:val="2"/>
            <w:vAlign w:val="bottom"/>
          </w:tcPr>
          <w:p w14:paraId="74A88D7D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080011A8" w14:textId="77777777" w:rsidTr="00507329">
        <w:trPr>
          <w:trHeight w:val="140"/>
        </w:trPr>
        <w:tc>
          <w:tcPr>
            <w:tcW w:w="5775" w:type="dxa"/>
          </w:tcPr>
          <w:p w14:paraId="65BAA9C4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t>Vzduchem odpružená sedačka</w:t>
            </w:r>
          </w:p>
        </w:tc>
        <w:tc>
          <w:tcPr>
            <w:tcW w:w="3237" w:type="dxa"/>
            <w:gridSpan w:val="2"/>
            <w:vAlign w:val="bottom"/>
          </w:tcPr>
          <w:p w14:paraId="450FBE30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2DAF9B01" w14:textId="77777777" w:rsidTr="00507329">
        <w:trPr>
          <w:trHeight w:val="140"/>
        </w:trPr>
        <w:tc>
          <w:tcPr>
            <w:tcW w:w="5775" w:type="dxa"/>
          </w:tcPr>
          <w:p w14:paraId="05B201D2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t>Sluneční clony na střešní okno, pokud je</w:t>
            </w:r>
          </w:p>
        </w:tc>
        <w:tc>
          <w:tcPr>
            <w:tcW w:w="3237" w:type="dxa"/>
            <w:gridSpan w:val="2"/>
            <w:vAlign w:val="bottom"/>
          </w:tcPr>
          <w:p w14:paraId="18FC9A13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772928F3" w14:textId="77777777" w:rsidTr="00507329">
        <w:trPr>
          <w:trHeight w:val="140"/>
        </w:trPr>
        <w:tc>
          <w:tcPr>
            <w:tcW w:w="5775" w:type="dxa"/>
          </w:tcPr>
          <w:p w14:paraId="44DA2F82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t>Couvací kamery pro oba směry jízdy (přední a zadní)</w:t>
            </w:r>
          </w:p>
        </w:tc>
        <w:tc>
          <w:tcPr>
            <w:tcW w:w="3237" w:type="dxa"/>
            <w:gridSpan w:val="2"/>
            <w:vAlign w:val="bottom"/>
          </w:tcPr>
          <w:p w14:paraId="015D6645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57B8B6EF" w14:textId="77777777" w:rsidTr="00507329">
        <w:trPr>
          <w:trHeight w:val="140"/>
        </w:trPr>
        <w:tc>
          <w:tcPr>
            <w:tcW w:w="5775" w:type="dxa"/>
          </w:tcPr>
          <w:p w14:paraId="0114E1DA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t>Kopie ZTP pro provoz na pozemních komunikacích v ČR</w:t>
            </w:r>
          </w:p>
        </w:tc>
        <w:tc>
          <w:tcPr>
            <w:tcW w:w="3237" w:type="dxa"/>
            <w:gridSpan w:val="2"/>
            <w:vAlign w:val="bottom"/>
          </w:tcPr>
          <w:p w14:paraId="19291288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17196542" w14:textId="77777777" w:rsidTr="00507329">
        <w:trPr>
          <w:trHeight w:val="140"/>
        </w:trPr>
        <w:tc>
          <w:tcPr>
            <w:tcW w:w="5775" w:type="dxa"/>
          </w:tcPr>
          <w:p w14:paraId="644ED7C2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t>Osvětlení pro jízdu na pozemních komunikacích</w:t>
            </w:r>
          </w:p>
        </w:tc>
        <w:tc>
          <w:tcPr>
            <w:tcW w:w="3237" w:type="dxa"/>
            <w:gridSpan w:val="2"/>
            <w:vAlign w:val="bottom"/>
          </w:tcPr>
          <w:p w14:paraId="3FB82969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2302A7B9" w14:textId="77777777" w:rsidTr="00507329">
        <w:trPr>
          <w:trHeight w:val="140"/>
        </w:trPr>
        <w:tc>
          <w:tcPr>
            <w:tcW w:w="5775" w:type="dxa"/>
          </w:tcPr>
          <w:p w14:paraId="444E4CB9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t>Pracovní osvětlení LED min 9 ks na kabině a 2 ks na jeřábu</w:t>
            </w:r>
          </w:p>
        </w:tc>
        <w:tc>
          <w:tcPr>
            <w:tcW w:w="3237" w:type="dxa"/>
            <w:gridSpan w:val="2"/>
            <w:vAlign w:val="bottom"/>
          </w:tcPr>
          <w:p w14:paraId="0AE23472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68A71E0F" w14:textId="77777777" w:rsidTr="00507329">
        <w:trPr>
          <w:trHeight w:val="140"/>
        </w:trPr>
        <w:tc>
          <w:tcPr>
            <w:tcW w:w="5775" w:type="dxa"/>
          </w:tcPr>
          <w:p w14:paraId="37E9216D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t>Rádio</w:t>
            </w:r>
          </w:p>
        </w:tc>
        <w:tc>
          <w:tcPr>
            <w:tcW w:w="3237" w:type="dxa"/>
            <w:gridSpan w:val="2"/>
            <w:vAlign w:val="bottom"/>
          </w:tcPr>
          <w:p w14:paraId="05B41570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196B5FEE" w14:textId="77777777" w:rsidTr="00507329">
        <w:trPr>
          <w:trHeight w:val="140"/>
        </w:trPr>
        <w:tc>
          <w:tcPr>
            <w:tcW w:w="5775" w:type="dxa"/>
          </w:tcPr>
          <w:p w14:paraId="6E392460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t>Centrální mazání pro mazací místa na podvozku a hydraulického jeřábu</w:t>
            </w:r>
          </w:p>
        </w:tc>
        <w:tc>
          <w:tcPr>
            <w:tcW w:w="3237" w:type="dxa"/>
            <w:gridSpan w:val="2"/>
            <w:vAlign w:val="bottom"/>
          </w:tcPr>
          <w:p w14:paraId="21356B8A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491A59A8" w14:textId="77777777" w:rsidTr="00507329">
        <w:trPr>
          <w:trHeight w:val="140"/>
        </w:trPr>
        <w:tc>
          <w:tcPr>
            <w:tcW w:w="9012" w:type="dxa"/>
            <w:gridSpan w:val="3"/>
            <w:vAlign w:val="bottom"/>
          </w:tcPr>
          <w:p w14:paraId="474BFC49" w14:textId="77777777" w:rsidR="00640D58" w:rsidRPr="00640D58" w:rsidRDefault="00640D58" w:rsidP="00507329">
            <w:pPr>
              <w:rPr>
                <w:b/>
                <w:bCs/>
              </w:rPr>
            </w:pPr>
            <w:r w:rsidRPr="00640D58">
              <w:rPr>
                <w:b/>
                <w:bCs/>
              </w:rPr>
              <w:t>hydraulická ruka teleskopická s drapákem na kulatinu</w:t>
            </w:r>
          </w:p>
        </w:tc>
      </w:tr>
      <w:tr w:rsidR="00640D58" w:rsidRPr="00640D58" w14:paraId="661A9451" w14:textId="77777777" w:rsidTr="00507329">
        <w:trPr>
          <w:trHeight w:val="140"/>
        </w:trPr>
        <w:tc>
          <w:tcPr>
            <w:tcW w:w="5775" w:type="dxa"/>
          </w:tcPr>
          <w:p w14:paraId="12EE5368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t>Délka vyložení min. dosah 8 m</w:t>
            </w:r>
          </w:p>
        </w:tc>
        <w:tc>
          <w:tcPr>
            <w:tcW w:w="3237" w:type="dxa"/>
            <w:gridSpan w:val="2"/>
            <w:vAlign w:val="bottom"/>
          </w:tcPr>
          <w:p w14:paraId="5C027A4C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0AED3E08" w14:textId="77777777" w:rsidTr="00507329">
        <w:trPr>
          <w:trHeight w:val="140"/>
        </w:trPr>
        <w:tc>
          <w:tcPr>
            <w:tcW w:w="5775" w:type="dxa"/>
          </w:tcPr>
          <w:p w14:paraId="24B8D80C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t>Minimální zdvihový moment 48.</w:t>
            </w:r>
          </w:p>
        </w:tc>
        <w:tc>
          <w:tcPr>
            <w:tcW w:w="3237" w:type="dxa"/>
            <w:gridSpan w:val="2"/>
            <w:vAlign w:val="bottom"/>
          </w:tcPr>
          <w:p w14:paraId="6244F80F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23FC4485" w14:textId="77777777" w:rsidTr="00507329">
        <w:trPr>
          <w:trHeight w:val="140"/>
        </w:trPr>
        <w:tc>
          <w:tcPr>
            <w:tcW w:w="5775" w:type="dxa"/>
          </w:tcPr>
          <w:p w14:paraId="4A715F92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t>Hydraulické tlumení rázů pro hl. zdvih a otoč</w:t>
            </w:r>
          </w:p>
        </w:tc>
        <w:tc>
          <w:tcPr>
            <w:tcW w:w="3237" w:type="dxa"/>
            <w:gridSpan w:val="2"/>
            <w:vAlign w:val="bottom"/>
          </w:tcPr>
          <w:p w14:paraId="7A6C3363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444292BB" w14:textId="77777777" w:rsidTr="00507329">
        <w:trPr>
          <w:trHeight w:val="140"/>
        </w:trPr>
        <w:tc>
          <w:tcPr>
            <w:tcW w:w="5775" w:type="dxa"/>
          </w:tcPr>
          <w:p w14:paraId="1FDD56D8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t>Jeden pár záběrových řetězů pro přední kola</w:t>
            </w:r>
          </w:p>
        </w:tc>
        <w:tc>
          <w:tcPr>
            <w:tcW w:w="3237" w:type="dxa"/>
            <w:gridSpan w:val="2"/>
            <w:vAlign w:val="bottom"/>
          </w:tcPr>
          <w:p w14:paraId="09595C9C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38D71EA1" w14:textId="77777777" w:rsidTr="00507329">
        <w:trPr>
          <w:trHeight w:val="140"/>
        </w:trPr>
        <w:tc>
          <w:tcPr>
            <w:tcW w:w="5775" w:type="dxa"/>
          </w:tcPr>
          <w:p w14:paraId="4903E367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lastRenderedPageBreak/>
              <w:t xml:space="preserve">Jeden pár záběrových </w:t>
            </w:r>
            <w:proofErr w:type="spellStart"/>
            <w:r w:rsidRPr="00640D58">
              <w:t>kolopásů</w:t>
            </w:r>
            <w:proofErr w:type="spellEnd"/>
          </w:p>
        </w:tc>
        <w:tc>
          <w:tcPr>
            <w:tcW w:w="3237" w:type="dxa"/>
            <w:gridSpan w:val="2"/>
            <w:vAlign w:val="bottom"/>
          </w:tcPr>
          <w:p w14:paraId="3537CD98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76489242" w14:textId="77777777" w:rsidTr="00507329">
        <w:trPr>
          <w:trHeight w:val="140"/>
        </w:trPr>
        <w:tc>
          <w:tcPr>
            <w:tcW w:w="5775" w:type="dxa"/>
          </w:tcPr>
          <w:p w14:paraId="2FBEDB3C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t>Nářadí pro napínání</w:t>
            </w:r>
          </w:p>
        </w:tc>
        <w:tc>
          <w:tcPr>
            <w:tcW w:w="3237" w:type="dxa"/>
            <w:gridSpan w:val="2"/>
            <w:vAlign w:val="bottom"/>
          </w:tcPr>
          <w:p w14:paraId="47ED50FB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4FBD8D22" w14:textId="77777777" w:rsidTr="00507329">
        <w:trPr>
          <w:trHeight w:val="140"/>
        </w:trPr>
        <w:tc>
          <w:tcPr>
            <w:tcW w:w="5775" w:type="dxa"/>
          </w:tcPr>
          <w:p w14:paraId="591FEF74" w14:textId="77777777" w:rsidR="00640D58" w:rsidRPr="00640D58" w:rsidRDefault="00640D58" w:rsidP="00507329">
            <w:pPr>
              <w:tabs>
                <w:tab w:val="left" w:pos="1560"/>
              </w:tabs>
            </w:pPr>
            <w:r w:rsidRPr="00640D58">
              <w:t>Záruka min 2 roky / 2 000 hod</w:t>
            </w:r>
          </w:p>
        </w:tc>
        <w:tc>
          <w:tcPr>
            <w:tcW w:w="3237" w:type="dxa"/>
            <w:gridSpan w:val="2"/>
            <w:vAlign w:val="bottom"/>
          </w:tcPr>
          <w:p w14:paraId="39320A2F" w14:textId="77777777" w:rsidR="00640D58" w:rsidRPr="00640D58" w:rsidRDefault="00640D58" w:rsidP="00507329">
            <w:pPr>
              <w:jc w:val="center"/>
            </w:pPr>
            <w:r w:rsidRPr="00640D58">
              <w:t>ANO/NE</w:t>
            </w:r>
          </w:p>
        </w:tc>
      </w:tr>
      <w:tr w:rsidR="00640D58" w:rsidRPr="00640D58" w14:paraId="7F7F5EA8" w14:textId="77777777" w:rsidTr="00507329">
        <w:trPr>
          <w:trHeight w:val="140"/>
        </w:trPr>
        <w:tc>
          <w:tcPr>
            <w:tcW w:w="5775" w:type="dxa"/>
          </w:tcPr>
          <w:p w14:paraId="5D0C7AD8" w14:textId="77777777" w:rsidR="00640D58" w:rsidRPr="00640D58" w:rsidRDefault="00640D58" w:rsidP="00507329">
            <w:pPr>
              <w:tabs>
                <w:tab w:val="left" w:pos="1560"/>
              </w:tabs>
            </w:pPr>
          </w:p>
        </w:tc>
        <w:tc>
          <w:tcPr>
            <w:tcW w:w="3237" w:type="dxa"/>
            <w:gridSpan w:val="2"/>
            <w:vAlign w:val="bottom"/>
          </w:tcPr>
          <w:p w14:paraId="42D1A3A2" w14:textId="77777777" w:rsidR="00640D58" w:rsidRPr="00640D58" w:rsidRDefault="00640D58" w:rsidP="00507329">
            <w:pPr>
              <w:jc w:val="center"/>
            </w:pPr>
          </w:p>
        </w:tc>
      </w:tr>
    </w:tbl>
    <w:p w14:paraId="35DC25F2" w14:textId="77777777" w:rsidR="00640D58" w:rsidRDefault="00640D58" w:rsidP="00640D58">
      <w:pPr>
        <w:spacing w:after="120"/>
        <w:ind w:left="1134" w:right="-1" w:hanging="567"/>
        <w:jc w:val="both"/>
        <w:rPr>
          <w:rFonts w:ascii="Verdana" w:hAnsi="Verdana" w:cs="Calibri"/>
          <w:sz w:val="16"/>
          <w:szCs w:val="16"/>
        </w:rPr>
      </w:pPr>
    </w:p>
    <w:p w14:paraId="59A89186" w14:textId="77777777" w:rsidR="00640D58" w:rsidRDefault="00640D58" w:rsidP="00640D58">
      <w:pPr>
        <w:spacing w:after="120"/>
        <w:ind w:left="1134" w:right="-1" w:hanging="567"/>
        <w:jc w:val="both"/>
        <w:rPr>
          <w:rFonts w:ascii="Verdana" w:hAnsi="Verdana" w:cs="Calibri"/>
          <w:sz w:val="16"/>
          <w:szCs w:val="16"/>
        </w:rPr>
      </w:pPr>
    </w:p>
    <w:p w14:paraId="696AACE3" w14:textId="77777777" w:rsidR="00495AC0" w:rsidRDefault="00495AC0" w:rsidP="00495AC0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b/>
          <w:color w:val="76923C"/>
          <w:sz w:val="22"/>
          <w:szCs w:val="22"/>
          <w:u w:val="single"/>
        </w:rPr>
      </w:pPr>
    </w:p>
    <w:p w14:paraId="0CCF3B2A" w14:textId="767E6161" w:rsidR="00495AC0" w:rsidRDefault="00495AC0" w:rsidP="00495AC0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b/>
          <w:color w:val="76923C"/>
          <w:u w:val="single"/>
        </w:rPr>
      </w:pPr>
      <w:r>
        <w:rPr>
          <w:b/>
          <w:color w:val="76923C"/>
          <w:sz w:val="22"/>
          <w:szCs w:val="22"/>
          <w:u w:val="single"/>
        </w:rPr>
        <w:t>PROHLÁŠENÍ ÚČASTNÍKA</w:t>
      </w:r>
    </w:p>
    <w:p w14:paraId="051D6F29" w14:textId="77777777" w:rsidR="00495AC0" w:rsidRDefault="00495AC0" w:rsidP="00495AC0">
      <w:pPr>
        <w:pBdr>
          <w:top w:val="nil"/>
          <w:left w:val="nil"/>
          <w:bottom w:val="nil"/>
          <w:right w:val="nil"/>
          <w:between w:val="nil"/>
        </w:pBdr>
        <w:spacing w:before="40" w:after="240"/>
        <w:jc w:val="both"/>
      </w:pPr>
      <w:r>
        <w:t xml:space="preserve">Účastník svým podpisem stvrzuje, že parametry, které doplnil ve výše uvedené tabulce, jsou závaznou součástí jeho nabídky a je si vědom skutečnosti, že zadavatel bude podle nich posuzovat splnění technických podmínek. </w:t>
      </w:r>
    </w:p>
    <w:tbl>
      <w:tblPr>
        <w:tblStyle w:val="Styl1Tab"/>
        <w:tblpPr w:leftFromText="141" w:rightFromText="141" w:vertAnchor="page" w:horzAnchor="margin" w:tblpY="6878"/>
        <w:tblW w:w="10065" w:type="dxa"/>
        <w:tblLook w:val="00A0" w:firstRow="1" w:lastRow="0" w:firstColumn="1" w:lastColumn="0" w:noHBand="0" w:noVBand="0"/>
      </w:tblPr>
      <w:tblGrid>
        <w:gridCol w:w="2694"/>
        <w:gridCol w:w="7371"/>
      </w:tblGrid>
      <w:tr w:rsidR="00495AC0" w14:paraId="55B14541" w14:textId="77777777" w:rsidTr="00495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76923C" w:themeFill="accent3" w:themeFillShade="BF"/>
          </w:tcPr>
          <w:p w14:paraId="1F492F88" w14:textId="77777777" w:rsidR="00495AC0" w:rsidRPr="00E8790F" w:rsidRDefault="00495AC0" w:rsidP="00495AC0">
            <w:pPr>
              <w:pStyle w:val="ALtabulka2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E8790F">
              <w:rPr>
                <w:b/>
                <w:color w:val="FFFFFF" w:themeColor="background1"/>
              </w:rPr>
              <w:t>. OPRÁVNĚNÁ OSOBA ZA ÚČASTNÍKA</w:t>
            </w:r>
          </w:p>
        </w:tc>
      </w:tr>
      <w:tr w:rsidR="00495AC0" w14:paraId="6DEC627F" w14:textId="77777777" w:rsidTr="00495AC0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0CBAA815" w14:textId="77777777" w:rsidR="00495AC0" w:rsidRDefault="00495AC0" w:rsidP="00495AC0">
            <w:pPr>
              <w:pStyle w:val="ALtabulka2text"/>
              <w:spacing w:before="0" w:after="0"/>
              <w:jc w:val="right"/>
            </w:pPr>
            <w:r>
              <w:t>Titul, jméno, příjmení:</w:t>
            </w:r>
          </w:p>
        </w:tc>
        <w:tc>
          <w:tcPr>
            <w:tcW w:w="7371" w:type="dxa"/>
            <w:vAlign w:val="center"/>
          </w:tcPr>
          <w:p w14:paraId="6FCEDC75" w14:textId="77777777" w:rsidR="00495AC0" w:rsidRDefault="00495AC0" w:rsidP="00495AC0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5AC0" w14:paraId="42BAA9BC" w14:textId="77777777" w:rsidTr="00495AC0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208B94DB" w14:textId="77777777" w:rsidR="00495AC0" w:rsidRDefault="00495AC0" w:rsidP="00495AC0">
            <w:pPr>
              <w:pStyle w:val="ALtabulka2text"/>
              <w:spacing w:before="0" w:after="0"/>
              <w:jc w:val="right"/>
            </w:pPr>
            <w:r>
              <w:t>Funkce:</w:t>
            </w:r>
          </w:p>
        </w:tc>
        <w:tc>
          <w:tcPr>
            <w:tcW w:w="7371" w:type="dxa"/>
            <w:vAlign w:val="center"/>
          </w:tcPr>
          <w:p w14:paraId="25DA4CA2" w14:textId="77777777" w:rsidR="00495AC0" w:rsidRDefault="00495AC0" w:rsidP="00495AC0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5AC0" w14:paraId="16B4EFC3" w14:textId="77777777" w:rsidTr="00495AC0">
        <w:trPr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0E0E64B2" w14:textId="77777777" w:rsidR="00495AC0" w:rsidRDefault="00495AC0" w:rsidP="00495AC0">
            <w:pPr>
              <w:pStyle w:val="ALtabulka2text"/>
              <w:jc w:val="right"/>
            </w:pPr>
            <w:r>
              <w:t>Podpis (razítko):</w:t>
            </w:r>
          </w:p>
        </w:tc>
        <w:tc>
          <w:tcPr>
            <w:tcW w:w="7371" w:type="dxa"/>
            <w:vAlign w:val="center"/>
          </w:tcPr>
          <w:p w14:paraId="5939BA82" w14:textId="77777777" w:rsidR="00495AC0" w:rsidRDefault="00495AC0" w:rsidP="00495AC0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5AC0" w14:paraId="59D25E74" w14:textId="77777777" w:rsidTr="00495AC0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365EB9D9" w14:textId="77777777" w:rsidR="00495AC0" w:rsidRDefault="00495AC0" w:rsidP="00495AC0">
            <w:pPr>
              <w:pStyle w:val="ALtabulka2text"/>
              <w:spacing w:before="0" w:after="0"/>
              <w:jc w:val="right"/>
            </w:pPr>
            <w:r>
              <w:t>Datum:</w:t>
            </w:r>
          </w:p>
        </w:tc>
        <w:tc>
          <w:tcPr>
            <w:tcW w:w="7371" w:type="dxa"/>
            <w:vAlign w:val="center"/>
          </w:tcPr>
          <w:p w14:paraId="6B0C8189" w14:textId="77777777" w:rsidR="00495AC0" w:rsidRDefault="00495AC0" w:rsidP="00495AC0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3E3483" w14:textId="77777777" w:rsidR="00495AC0" w:rsidRDefault="00495AC0" w:rsidP="00495AC0">
      <w:pPr>
        <w:pBdr>
          <w:top w:val="nil"/>
          <w:left w:val="nil"/>
          <w:bottom w:val="nil"/>
          <w:right w:val="nil"/>
          <w:between w:val="nil"/>
        </w:pBdr>
        <w:spacing w:before="40" w:after="120"/>
        <w:ind w:left="357" w:hanging="357"/>
        <w:jc w:val="both"/>
        <w:rPr>
          <w:color w:val="76923C"/>
          <w:sz w:val="18"/>
          <w:szCs w:val="18"/>
        </w:rPr>
      </w:pPr>
      <w:r>
        <w:rPr>
          <w:b/>
          <w:color w:val="76923C"/>
          <w:sz w:val="22"/>
          <w:szCs w:val="22"/>
          <w:u w:val="single"/>
        </w:rPr>
        <w:t>DŮLEŽITÉ</w:t>
      </w:r>
    </w:p>
    <w:p w14:paraId="4E715D68" w14:textId="77777777" w:rsidR="00495AC0" w:rsidRDefault="00495AC0" w:rsidP="00495AC0">
      <w:pPr>
        <w:pBdr>
          <w:top w:val="nil"/>
          <w:left w:val="nil"/>
          <w:bottom w:val="nil"/>
          <w:right w:val="nil"/>
          <w:between w:val="nil"/>
        </w:pBdr>
        <w:spacing w:before="40" w:after="240"/>
        <w:jc w:val="both"/>
        <w:rPr>
          <w:b/>
        </w:rPr>
      </w:pPr>
      <w:r>
        <w:t xml:space="preserve">V případě nesplnění technických podmínek bude zadavatel oprávněn nabídku vyřadit a účastníka vyloučit z další účasti. </w:t>
      </w:r>
      <w:r>
        <w:rPr>
          <w:b/>
        </w:rPr>
        <w:t>V případě, že na jiném místě nabídky budou uvedeny údaje, které by mohly zadavatele uvést v omyl nebo které budou v rozporu s účastníkem doplněnými údaji v této příloze, zadavatel upozorňuje, že pro účely posouzení splnění technických podmínek budou rozhodující údaje uvedené účastníkem v této příloze.</w:t>
      </w:r>
    </w:p>
    <w:p w14:paraId="6207B262" w14:textId="77777777" w:rsidR="00640D58" w:rsidRDefault="00640D58" w:rsidP="000E7A5E">
      <w:pPr>
        <w:spacing w:after="200" w:line="276" w:lineRule="auto"/>
        <w:rPr>
          <w:rFonts w:eastAsia="Calibri" w:cstheme="minorHAnsi"/>
          <w:b/>
          <w:bCs/>
          <w:lang w:eastAsia="cs-CZ"/>
        </w:rPr>
      </w:pPr>
    </w:p>
    <w:p w14:paraId="7F2B17B7" w14:textId="77777777" w:rsidR="00640D58" w:rsidRDefault="00640D58" w:rsidP="000E7A5E">
      <w:pPr>
        <w:spacing w:after="200" w:line="276" w:lineRule="auto"/>
        <w:rPr>
          <w:rFonts w:eastAsia="Calibri" w:cstheme="minorHAnsi"/>
          <w:bCs/>
          <w:lang w:eastAsia="cs-CZ"/>
        </w:rPr>
      </w:pPr>
    </w:p>
    <w:p w14:paraId="53871B8E" w14:textId="77777777" w:rsidR="00640D58" w:rsidRPr="00902BE2" w:rsidRDefault="00640D58" w:rsidP="000E7A5E">
      <w:pPr>
        <w:spacing w:after="200" w:line="276" w:lineRule="auto"/>
        <w:rPr>
          <w:rFonts w:eastAsia="Calibri" w:cstheme="minorHAnsi"/>
          <w:bCs/>
          <w:lang w:eastAsia="cs-CZ"/>
        </w:rPr>
      </w:pPr>
    </w:p>
    <w:p w14:paraId="01FA046C" w14:textId="77777777" w:rsidR="00640D58" w:rsidRDefault="00640D58" w:rsidP="000E7A5E">
      <w:pPr>
        <w:spacing w:after="200" w:line="276" w:lineRule="auto"/>
        <w:jc w:val="both"/>
        <w:rPr>
          <w:rFonts w:eastAsia="Calibri" w:cstheme="minorHAnsi"/>
        </w:rPr>
      </w:pPr>
    </w:p>
    <w:p w14:paraId="5C9D5012" w14:textId="77777777" w:rsidR="00640D58" w:rsidRDefault="00640D58" w:rsidP="000E7A5E">
      <w:pPr>
        <w:spacing w:after="200" w:line="276" w:lineRule="auto"/>
        <w:jc w:val="both"/>
        <w:rPr>
          <w:rFonts w:eastAsia="Calibri" w:cstheme="minorHAnsi"/>
          <w:color w:val="0070C0"/>
          <w:u w:val="single"/>
        </w:rPr>
      </w:pPr>
    </w:p>
    <w:p w14:paraId="4D0B4528" w14:textId="77777777" w:rsidR="00640D58" w:rsidRPr="000E7A5E" w:rsidRDefault="00640D58" w:rsidP="000E7A5E">
      <w:pPr>
        <w:spacing w:after="200" w:line="276" w:lineRule="auto"/>
        <w:jc w:val="both"/>
        <w:rPr>
          <w:rFonts w:eastAsia="Calibri" w:cstheme="minorHAnsi"/>
          <w:color w:val="0070C0"/>
          <w:u w:val="single"/>
        </w:rPr>
      </w:pPr>
    </w:p>
    <w:sectPr w:rsidR="00640D58" w:rsidRPr="000E7A5E" w:rsidSect="00E856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964" w:bottom="153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766CE" w14:textId="77777777" w:rsidR="00FA16C7" w:rsidRDefault="00FA16C7" w:rsidP="00005BC9">
      <w:r>
        <w:separator/>
      </w:r>
    </w:p>
    <w:p w14:paraId="3A8FB54B" w14:textId="77777777" w:rsidR="00FA16C7" w:rsidRDefault="00FA16C7" w:rsidP="00005BC9"/>
  </w:endnote>
  <w:endnote w:type="continuationSeparator" w:id="0">
    <w:p w14:paraId="22A84D13" w14:textId="77777777" w:rsidR="00FA16C7" w:rsidRDefault="00FA16C7" w:rsidP="00005BC9">
      <w:r>
        <w:continuationSeparator/>
      </w:r>
    </w:p>
    <w:p w14:paraId="2DA195F0" w14:textId="77777777" w:rsidR="00FA16C7" w:rsidRDefault="00FA16C7" w:rsidP="00005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5FA3" w14:textId="77777777" w:rsidR="005441DE" w:rsidRDefault="005441DE" w:rsidP="007761F6">
    <w:pPr>
      <w:pStyle w:val="Zpat"/>
    </w:pPr>
  </w:p>
  <w:p w14:paraId="1B715FA4" w14:textId="77777777" w:rsidR="005441DE" w:rsidRDefault="005441DE" w:rsidP="00005B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5FA5" w14:textId="52125BEB" w:rsidR="005441DE" w:rsidRPr="00221BAE" w:rsidRDefault="00FA43A0" w:rsidP="00DC528D">
    <w:pPr>
      <w:pStyle w:val="Zpat"/>
      <w:tabs>
        <w:tab w:val="clear" w:pos="4536"/>
        <w:tab w:val="clear" w:pos="9072"/>
      </w:tabs>
    </w:pPr>
    <w: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1B715FA9" wp14:editId="0E324542">
              <wp:simplePos x="0" y="0"/>
              <wp:positionH relativeFrom="page">
                <wp:posOffset>540385</wp:posOffset>
              </wp:positionH>
              <wp:positionV relativeFrom="page">
                <wp:posOffset>9865359</wp:posOffset>
              </wp:positionV>
              <wp:extent cx="6480175" cy="0"/>
              <wp:effectExtent l="0" t="0" r="34925" b="19050"/>
              <wp:wrapNone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668DDD" id="Přímá spojnice 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55pt,776.8pt" to="552.8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" strokecolor="#76923c [2406]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="005441DE">
      <w:fldChar w:fldCharType="begin"/>
    </w:r>
    <w:r w:rsidR="005441DE">
      <w:instrText>PAGE  \* Arabic  \* MERGEFORMAT</w:instrText>
    </w:r>
    <w:r w:rsidR="005441DE">
      <w:fldChar w:fldCharType="separate"/>
    </w:r>
    <w:r w:rsidR="000E7A5E">
      <w:t>2</w:t>
    </w:r>
    <w:r w:rsidR="005441DE">
      <w:fldChar w:fldCharType="end"/>
    </w:r>
    <w:r w:rsidR="005441DE" w:rsidRPr="007761F6">
      <w:t xml:space="preserve"> </w:t>
    </w:r>
    <w:r w:rsidR="005441DE" w:rsidRPr="007761F6">
      <w:rPr>
        <w:position w:val="2"/>
      </w:rPr>
      <w:t>|</w:t>
    </w:r>
    <w:r w:rsidR="005441DE" w:rsidRPr="007761F6">
      <w:t xml:space="preserve"> </w:t>
    </w:r>
    <w:r w:rsidR="00332FC1">
      <w:rPr>
        <w:b w:val="0"/>
      </w:rPr>
      <w:fldChar w:fldCharType="begin"/>
    </w:r>
    <w:r w:rsidR="00332FC1">
      <w:rPr>
        <w:b w:val="0"/>
      </w:rPr>
      <w:instrText>NUMPAGES  \* Arabic  \* MERGEFORMAT</w:instrText>
    </w:r>
    <w:r w:rsidR="00332FC1">
      <w:rPr>
        <w:b w:val="0"/>
      </w:rPr>
      <w:fldChar w:fldCharType="separate"/>
    </w:r>
    <w:r w:rsidR="000E7A5E">
      <w:rPr>
        <w:b w:val="0"/>
      </w:rPr>
      <w:t>2</w:t>
    </w:r>
    <w:r w:rsidR="00332FC1"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5FA6" w14:textId="247EDE6C" w:rsidR="001E135E" w:rsidRPr="00221BAE" w:rsidRDefault="00FA43A0" w:rsidP="001E135E">
    <w:pPr>
      <w:pStyle w:val="Zpat"/>
      <w:tabs>
        <w:tab w:val="clear" w:pos="4536"/>
        <w:tab w:val="clear" w:pos="9072"/>
      </w:tabs>
    </w:pPr>
    <w:r>
      <mc:AlternateContent>
        <mc:Choice Requires="wps">
          <w:drawing>
            <wp:anchor distT="4294967295" distB="4294967295" distL="114300" distR="114300" simplePos="0" relativeHeight="251664384" behindDoc="0" locked="1" layoutInCell="1" allowOverlap="1" wp14:anchorId="1B715FAF" wp14:editId="6BDA7A2C">
              <wp:simplePos x="0" y="0"/>
              <wp:positionH relativeFrom="page">
                <wp:posOffset>540385</wp:posOffset>
              </wp:positionH>
              <wp:positionV relativeFrom="page">
                <wp:posOffset>9865359</wp:posOffset>
              </wp:positionV>
              <wp:extent cx="6480175" cy="0"/>
              <wp:effectExtent l="0" t="0" r="3492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521E7A" id="Přímá spojnice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55pt,776.8pt" to="552.8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" strokecolor="#76923c [2406]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="001E135E">
      <w:fldChar w:fldCharType="begin"/>
    </w:r>
    <w:r w:rsidR="001E135E">
      <w:instrText>PAGE  \* Arabic  \* MERGEFORMAT</w:instrText>
    </w:r>
    <w:r w:rsidR="001E135E">
      <w:fldChar w:fldCharType="separate"/>
    </w:r>
    <w:r w:rsidR="000E7A5E">
      <w:t>1</w:t>
    </w:r>
    <w:r w:rsidR="001E135E">
      <w:fldChar w:fldCharType="end"/>
    </w:r>
    <w:r w:rsidR="001E135E" w:rsidRPr="007761F6">
      <w:t xml:space="preserve"> </w:t>
    </w:r>
    <w:r w:rsidR="001E135E" w:rsidRPr="007761F6">
      <w:rPr>
        <w:position w:val="2"/>
      </w:rPr>
      <w:t>|</w:t>
    </w:r>
    <w:r w:rsidR="001E135E" w:rsidRPr="007761F6">
      <w:t xml:space="preserve"> </w:t>
    </w:r>
    <w:r w:rsidR="00332FC1">
      <w:rPr>
        <w:b w:val="0"/>
      </w:rPr>
      <w:fldChar w:fldCharType="begin"/>
    </w:r>
    <w:r w:rsidR="00332FC1">
      <w:rPr>
        <w:b w:val="0"/>
      </w:rPr>
      <w:instrText>NUMPAGES  \* Arabic  \* MERGEFORMAT</w:instrText>
    </w:r>
    <w:r w:rsidR="00332FC1">
      <w:rPr>
        <w:b w:val="0"/>
      </w:rPr>
      <w:fldChar w:fldCharType="separate"/>
    </w:r>
    <w:r w:rsidR="000E7A5E">
      <w:rPr>
        <w:b w:val="0"/>
      </w:rPr>
      <w:t>2</w:t>
    </w:r>
    <w:r w:rsidR="00332FC1"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4A3F7" w14:textId="77777777" w:rsidR="00FA16C7" w:rsidRDefault="00FA16C7" w:rsidP="00005BC9">
      <w:r>
        <w:separator/>
      </w:r>
    </w:p>
    <w:p w14:paraId="5DB2FD7D" w14:textId="77777777" w:rsidR="00FA16C7" w:rsidRDefault="00FA16C7" w:rsidP="00005BC9"/>
  </w:footnote>
  <w:footnote w:type="continuationSeparator" w:id="0">
    <w:p w14:paraId="4E9EC1BA" w14:textId="77777777" w:rsidR="00FA16C7" w:rsidRDefault="00FA16C7" w:rsidP="00005BC9">
      <w:r>
        <w:continuationSeparator/>
      </w:r>
    </w:p>
    <w:p w14:paraId="3B7ADCEE" w14:textId="77777777" w:rsidR="00FA16C7" w:rsidRDefault="00FA16C7" w:rsidP="00005B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5FA1" w14:textId="77777777" w:rsidR="005441DE" w:rsidRDefault="005441DE" w:rsidP="00005BC9"/>
  <w:p w14:paraId="1B715FA2" w14:textId="77777777" w:rsidR="005441DE" w:rsidRDefault="005441DE" w:rsidP="00005B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81DC" w14:textId="77777777" w:rsidR="00A825DF" w:rsidRDefault="00A825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7457" w14:textId="77777777" w:rsidR="00A825DF" w:rsidRPr="00F87249" w:rsidRDefault="00A825DF" w:rsidP="00A825DF">
    <w:pPr>
      <w:pStyle w:val="Zhlav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A1CE7D3" wp14:editId="21F668AA">
          <wp:simplePos x="0" y="0"/>
          <wp:positionH relativeFrom="column">
            <wp:posOffset>4053205</wp:posOffset>
          </wp:positionH>
          <wp:positionV relativeFrom="paragraph">
            <wp:posOffset>-133350</wp:posOffset>
          </wp:positionV>
          <wp:extent cx="2233930" cy="910590"/>
          <wp:effectExtent l="0" t="0" r="0" b="0"/>
          <wp:wrapNone/>
          <wp:docPr id="2010839514" name="obrázek 1" descr="PRV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RV_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E90">
      <w:rPr>
        <w:noProof/>
      </w:rPr>
      <w:drawing>
        <wp:inline distT="0" distB="0" distL="0" distR="0" wp14:anchorId="051A0187" wp14:editId="51B93B42">
          <wp:extent cx="2538095" cy="734695"/>
          <wp:effectExtent l="0" t="0" r="0" b="0"/>
          <wp:docPr id="1" name="obrázek 1" descr="CZ_RO_B_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_RO_B_C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09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00FB7" w14:textId="77777777" w:rsidR="00A825DF" w:rsidRDefault="00A825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odrazka_v_krouzku"/>
      </v:shape>
    </w:pict>
  </w:numPicBullet>
  <w:numPicBullet w:numPicBulletId="1">
    <w:pict>
      <v:shape id="_x0000_i1026" type="#_x0000_t75" style="width:3in;height:3in" o:bullet="t">
        <v:imagedata r:id="rId2" o:title="odrazka_tlusta"/>
      </v:shape>
    </w:pict>
  </w:numPicBullet>
  <w:numPicBullet w:numPicBulletId="2">
    <w:pict>
      <v:shape id="_x0000_i1027" type="#_x0000_t75" style="width:3in;height:3in" o:bullet="t">
        <v:imagedata r:id="rId3" o:title="odrazka_tenka"/>
      </v:shape>
    </w:pict>
  </w:numPicBullet>
  <w:numPicBullet w:numPicBulletId="3">
    <w:pict>
      <v:shape id="_x0000_i1028" type="#_x0000_t75" style="width:3in;height:3in" o:bullet="t">
        <v:imagedata r:id="rId4" o:title="odrazka_v_krouzku_seda"/>
      </v:shape>
    </w:pict>
  </w:numPicBullet>
  <w:numPicBullet w:numPicBulletId="4">
    <w:pict>
      <v:shape id="_x0000_i1029" type="#_x0000_t75" style="width:3in;height:3in" o:bullet="t">
        <v:imagedata r:id="rId5" o:title="odrazka_tlusta_seda"/>
      </v:shape>
    </w:pict>
  </w:numPicBullet>
  <w:numPicBullet w:numPicBulletId="5">
    <w:pict>
      <v:shape id="_x0000_i1030" type="#_x0000_t75" style="width:3in;height:3in" o:bullet="t">
        <v:imagedata r:id="rId6" o:title="odrazka_tenka_seda"/>
      </v:shape>
    </w:pict>
  </w:numPicBullet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10248F"/>
    <w:multiLevelType w:val="hybridMultilevel"/>
    <w:tmpl w:val="FC784F1E"/>
    <w:lvl w:ilvl="0" w:tplc="C3866518">
      <w:start w:val="1"/>
      <w:numFmt w:val="bullet"/>
      <w:pStyle w:val="ALpopis"/>
      <w:suff w:val="space"/>
      <w:lvlText w:val="ǀ"/>
      <w:lvlJc w:val="left"/>
      <w:pPr>
        <w:ind w:left="170" w:hanging="170"/>
      </w:pPr>
      <w:rPr>
        <w:rFonts w:ascii="Tahoma" w:hAnsi="Tahoma" w:hint="default"/>
        <w:b/>
        <w:i w:val="0"/>
        <w:color w:val="C3C3C3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261EA"/>
    <w:multiLevelType w:val="multilevel"/>
    <w:tmpl w:val="0E287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D3AC8"/>
    <w:multiLevelType w:val="hybridMultilevel"/>
    <w:tmpl w:val="A40AB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B6AC9"/>
    <w:multiLevelType w:val="hybridMultilevel"/>
    <w:tmpl w:val="0E843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E2102"/>
    <w:multiLevelType w:val="multilevel"/>
    <w:tmpl w:val="5ECACD4A"/>
    <w:name w:val="AL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7" w15:restartNumberingAfterBreak="0">
    <w:nsid w:val="12335AD7"/>
    <w:multiLevelType w:val="multilevel"/>
    <w:tmpl w:val="FA8C6C84"/>
    <w:styleLink w:val="sipky2"/>
    <w:lvl w:ilvl="0">
      <w:start w:val="1"/>
      <w:numFmt w:val="bullet"/>
      <w:lvlText w:val=""/>
      <w:lvlPicBulletId w:val="1"/>
      <w:lvlJc w:val="left"/>
      <w:pPr>
        <w:ind w:left="936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71DD3"/>
    <w:multiLevelType w:val="multilevel"/>
    <w:tmpl w:val="0538814E"/>
    <w:lvl w:ilvl="0">
      <w:start w:val="1"/>
      <w:numFmt w:val="bullet"/>
      <w:pStyle w:val="AL1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"/>
      <w:lvlPicBulletId w:val="1"/>
      <w:lvlJc w:val="left"/>
      <w:pPr>
        <w:ind w:left="936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673" w:hanging="255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98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552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3119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686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4253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4820" w:hanging="284"/>
      </w:pPr>
      <w:rPr>
        <w:rFonts w:hint="default"/>
      </w:rPr>
    </w:lvl>
  </w:abstractNum>
  <w:abstractNum w:abstractNumId="9" w15:restartNumberingAfterBreak="0">
    <w:nsid w:val="17EB50DB"/>
    <w:multiLevelType w:val="hybridMultilevel"/>
    <w:tmpl w:val="1E9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C7FD3"/>
    <w:multiLevelType w:val="hybridMultilevel"/>
    <w:tmpl w:val="04BE6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E64B8E"/>
    <w:multiLevelType w:val="hybridMultilevel"/>
    <w:tmpl w:val="79B0B7A8"/>
    <w:lvl w:ilvl="0" w:tplc="32F0B224">
      <w:start w:val="1"/>
      <w:numFmt w:val="bullet"/>
      <w:pStyle w:val="AL3"/>
      <w:lvlText w:val=""/>
      <w:lvlPicBulletId w:val="5"/>
      <w:lvlJc w:val="left"/>
      <w:pPr>
        <w:ind w:left="179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2235800"/>
    <w:multiLevelType w:val="multilevel"/>
    <w:tmpl w:val="D39C9E72"/>
    <w:styleLink w:val="sipky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4" w15:restartNumberingAfterBreak="0">
    <w:nsid w:val="29B243AC"/>
    <w:multiLevelType w:val="hybridMultilevel"/>
    <w:tmpl w:val="23D639A6"/>
    <w:lvl w:ilvl="0" w:tplc="EEBE71EE">
      <w:start w:val="1"/>
      <w:numFmt w:val="decimal"/>
      <w:pStyle w:val="Odrky1"/>
      <w:lvlText w:val="%1)"/>
      <w:lvlJc w:val="left"/>
      <w:pPr>
        <w:ind w:left="360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pStyle w:val="Odrky1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77572"/>
    <w:multiLevelType w:val="hybridMultilevel"/>
    <w:tmpl w:val="94F64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67A9D"/>
    <w:multiLevelType w:val="hybridMultilevel"/>
    <w:tmpl w:val="FDF67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F374A"/>
    <w:multiLevelType w:val="multilevel"/>
    <w:tmpl w:val="9AAC4354"/>
    <w:styleLink w:val="Styl5"/>
    <w:lvl w:ilvl="0">
      <w:start w:val="1"/>
      <w:numFmt w:val="bullet"/>
      <w:lvlText w:val=""/>
      <w:lvlPicBulletId w:val="2"/>
      <w:lvlJc w:val="left"/>
      <w:pPr>
        <w:ind w:left="1701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33D4F"/>
    <w:multiLevelType w:val="hybridMultilevel"/>
    <w:tmpl w:val="5E7E81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36C4A"/>
    <w:multiLevelType w:val="hybridMultilevel"/>
    <w:tmpl w:val="87EE5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64135"/>
    <w:multiLevelType w:val="multilevel"/>
    <w:tmpl w:val="7EE0E218"/>
    <w:lvl w:ilvl="0">
      <w:numFmt w:val="none"/>
      <w:pStyle w:val="ALNP0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LNP1"/>
      <w:lvlText w:val="%1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ALNP2"/>
      <w:lvlText w:val="%1%2.%3"/>
      <w:lvlJc w:val="left"/>
      <w:pPr>
        <w:ind w:left="454" w:hanging="454"/>
      </w:pPr>
      <w:rPr>
        <w:rFonts w:hint="default"/>
        <w:b w:val="0"/>
      </w:rPr>
    </w:lvl>
    <w:lvl w:ilvl="3">
      <w:start w:val="1"/>
      <w:numFmt w:val="decimal"/>
      <w:pStyle w:val="ALNP3"/>
      <w:suff w:val="space"/>
      <w:lvlText w:val="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LNP4"/>
      <w:suff w:val="space"/>
      <w:lvlText w:val="%2.%3.%4.%5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3" w15:restartNumberingAfterBreak="0">
    <w:nsid w:val="62ED7C6D"/>
    <w:multiLevelType w:val="multilevel"/>
    <w:tmpl w:val="5F606DE0"/>
    <w:lvl w:ilvl="0">
      <w:start w:val="1"/>
      <w:numFmt w:val="decimal"/>
      <w:pStyle w:val="AL123"/>
      <w:lvlText w:val="%1."/>
      <w:lvlJc w:val="left"/>
      <w:pPr>
        <w:ind w:left="340" w:hanging="340"/>
      </w:pPr>
      <w:rPr>
        <w:rFonts w:ascii="Tahoma" w:hAnsi="Tahoma" w:hint="default"/>
        <w:b w:val="0"/>
        <w:i w:val="0"/>
        <w:color w:val="000000"/>
        <w:sz w:val="20"/>
      </w:rPr>
    </w:lvl>
    <w:lvl w:ilvl="1">
      <w:start w:val="1"/>
      <w:numFmt w:val="upperRoman"/>
      <w:pStyle w:val="ALIIIIII"/>
      <w:lvlText w:val="%2."/>
      <w:lvlJc w:val="left"/>
      <w:pPr>
        <w:ind w:left="1191" w:hanging="397"/>
      </w:pPr>
      <w:rPr>
        <w:rFonts w:hint="default"/>
        <w:b/>
        <w:i w:val="0"/>
      </w:rPr>
    </w:lvl>
    <w:lvl w:ilvl="2">
      <w:start w:val="1"/>
      <w:numFmt w:val="lowerLetter"/>
      <w:pStyle w:val="ALabc"/>
      <w:lvlText w:val="%3."/>
      <w:lvlJc w:val="left"/>
      <w:pPr>
        <w:ind w:left="1814" w:hanging="340"/>
      </w:pPr>
      <w:rPr>
        <w:rFonts w:ascii="Tahoma" w:hAnsi="Tahoma" w:hint="default"/>
        <w:b/>
        <w:i w:val="0"/>
        <w:color w:val="000000"/>
        <w:sz w:val="20"/>
      </w:rPr>
    </w:lvl>
    <w:lvl w:ilvl="3">
      <w:start w:val="1"/>
      <w:numFmt w:val="none"/>
      <w:lvlText w:val=""/>
      <w:lvlJc w:val="right"/>
      <w:pPr>
        <w:ind w:left="-568" w:firstLine="0"/>
      </w:pPr>
      <w:rPr>
        <w:rFonts w:ascii="Tahoma" w:hAnsi="Tahoma" w:hint="default"/>
        <w:b w:val="0"/>
        <w:i w:val="0"/>
        <w:color w:val="F5821E"/>
        <w:sz w:val="20"/>
      </w:rPr>
    </w:lvl>
    <w:lvl w:ilvl="4">
      <w:start w:val="1"/>
      <w:numFmt w:val="none"/>
      <w:lvlText w:val="%5"/>
      <w:lvlJc w:val="left"/>
      <w:pPr>
        <w:ind w:left="-852" w:firstLine="0"/>
      </w:pPr>
      <w:rPr>
        <w:rFonts w:ascii="Tahoma" w:hAnsi="Tahoma" w:hint="default"/>
        <w:b w:val="0"/>
        <w:i w:val="0"/>
        <w:color w:val="F5821E"/>
        <w:sz w:val="20"/>
      </w:rPr>
    </w:lvl>
    <w:lvl w:ilvl="5">
      <w:start w:val="1"/>
      <w:numFmt w:val="none"/>
      <w:lvlText w:val=""/>
      <w:lvlJc w:val="right"/>
      <w:pPr>
        <w:ind w:left="-1136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75"/>
        </w:tabs>
        <w:ind w:left="-14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170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1988" w:firstLine="0"/>
      </w:pPr>
      <w:rPr>
        <w:rFonts w:hint="default"/>
      </w:rPr>
    </w:lvl>
  </w:abstractNum>
  <w:abstractNum w:abstractNumId="24" w15:restartNumberingAfterBreak="0">
    <w:nsid w:val="71B9167D"/>
    <w:multiLevelType w:val="hybridMultilevel"/>
    <w:tmpl w:val="005649F8"/>
    <w:lvl w:ilvl="0" w:tplc="F8AEF62A">
      <w:start w:val="1"/>
      <w:numFmt w:val="bullet"/>
      <w:pStyle w:val="AL2"/>
      <w:lvlText w:val=""/>
      <w:lvlPicBulletId w:val="4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5136B2"/>
    <w:multiLevelType w:val="multilevel"/>
    <w:tmpl w:val="3DF443B0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2079228">
    <w:abstractNumId w:val="25"/>
  </w:num>
  <w:num w:numId="2" w16cid:durableId="630131801">
    <w:abstractNumId w:val="23"/>
  </w:num>
  <w:num w:numId="3" w16cid:durableId="997801537">
    <w:abstractNumId w:val="13"/>
  </w:num>
  <w:num w:numId="4" w16cid:durableId="568005497">
    <w:abstractNumId w:val="7"/>
  </w:num>
  <w:num w:numId="5" w16cid:durableId="1831365672">
    <w:abstractNumId w:val="19"/>
  </w:num>
  <w:num w:numId="6" w16cid:durableId="1811939741">
    <w:abstractNumId w:val="8"/>
  </w:num>
  <w:num w:numId="7" w16cid:durableId="416481711">
    <w:abstractNumId w:val="24"/>
  </w:num>
  <w:num w:numId="8" w16cid:durableId="899904255">
    <w:abstractNumId w:val="12"/>
  </w:num>
  <w:num w:numId="9" w16cid:durableId="1479226958">
    <w:abstractNumId w:val="22"/>
  </w:num>
  <w:num w:numId="10" w16cid:durableId="1299531242">
    <w:abstractNumId w:val="2"/>
  </w:num>
  <w:num w:numId="11" w16cid:durableId="1929805341">
    <w:abstractNumId w:val="4"/>
  </w:num>
  <w:num w:numId="12" w16cid:durableId="468591847">
    <w:abstractNumId w:val="18"/>
  </w:num>
  <w:num w:numId="13" w16cid:durableId="212693599">
    <w:abstractNumId w:val="16"/>
  </w:num>
  <w:num w:numId="14" w16cid:durableId="862670128">
    <w:abstractNumId w:val="9"/>
  </w:num>
  <w:num w:numId="15" w16cid:durableId="1546866751">
    <w:abstractNumId w:val="21"/>
  </w:num>
  <w:num w:numId="16" w16cid:durableId="722214772">
    <w:abstractNumId w:val="10"/>
  </w:num>
  <w:num w:numId="17" w16cid:durableId="8959664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4401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08665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16842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1422830">
    <w:abstractNumId w:val="5"/>
  </w:num>
  <w:num w:numId="22" w16cid:durableId="19637315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7317679">
    <w:abstractNumId w:val="20"/>
  </w:num>
  <w:num w:numId="24" w16cid:durableId="498081628">
    <w:abstractNumId w:val="0"/>
  </w:num>
  <w:num w:numId="25" w16cid:durableId="1040057198">
    <w:abstractNumId w:val="1"/>
  </w:num>
  <w:num w:numId="26" w16cid:durableId="1462455125">
    <w:abstractNumId w:val="14"/>
  </w:num>
  <w:num w:numId="27" w16cid:durableId="2021465409">
    <w:abstractNumId w:val="15"/>
  </w:num>
  <w:num w:numId="28" w16cid:durableId="1875803962">
    <w:abstractNumId w:val="17"/>
  </w:num>
  <w:num w:numId="29" w16cid:durableId="1347749655">
    <w:abstractNumId w:val="11"/>
  </w:num>
  <w:num w:numId="30" w16cid:durableId="300618370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1185704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37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D1"/>
    <w:rsid w:val="00001FEC"/>
    <w:rsid w:val="00005150"/>
    <w:rsid w:val="00005BC9"/>
    <w:rsid w:val="00010999"/>
    <w:rsid w:val="00011D5E"/>
    <w:rsid w:val="000136C6"/>
    <w:rsid w:val="00020424"/>
    <w:rsid w:val="00022F30"/>
    <w:rsid w:val="00023CF2"/>
    <w:rsid w:val="0003169A"/>
    <w:rsid w:val="0004395C"/>
    <w:rsid w:val="0004427A"/>
    <w:rsid w:val="00046808"/>
    <w:rsid w:val="00046D5F"/>
    <w:rsid w:val="00047AB2"/>
    <w:rsid w:val="00051DBD"/>
    <w:rsid w:val="000558B3"/>
    <w:rsid w:val="00056F46"/>
    <w:rsid w:val="00057271"/>
    <w:rsid w:val="00057BD0"/>
    <w:rsid w:val="00062DBB"/>
    <w:rsid w:val="0006366D"/>
    <w:rsid w:val="00065ADF"/>
    <w:rsid w:val="00070426"/>
    <w:rsid w:val="00074D0C"/>
    <w:rsid w:val="00076FB1"/>
    <w:rsid w:val="000806BA"/>
    <w:rsid w:val="00080988"/>
    <w:rsid w:val="00080992"/>
    <w:rsid w:val="000841A0"/>
    <w:rsid w:val="00086ED0"/>
    <w:rsid w:val="00087F4D"/>
    <w:rsid w:val="00090F04"/>
    <w:rsid w:val="000916AF"/>
    <w:rsid w:val="00091F7B"/>
    <w:rsid w:val="00093AFF"/>
    <w:rsid w:val="00094419"/>
    <w:rsid w:val="000974AC"/>
    <w:rsid w:val="00097D9C"/>
    <w:rsid w:val="000A4717"/>
    <w:rsid w:val="000A501D"/>
    <w:rsid w:val="000A5640"/>
    <w:rsid w:val="000B23FB"/>
    <w:rsid w:val="000B2A0B"/>
    <w:rsid w:val="000B4CFE"/>
    <w:rsid w:val="000B6754"/>
    <w:rsid w:val="000B7707"/>
    <w:rsid w:val="000B7D9C"/>
    <w:rsid w:val="000C467F"/>
    <w:rsid w:val="000D1489"/>
    <w:rsid w:val="000D6230"/>
    <w:rsid w:val="000E257E"/>
    <w:rsid w:val="000E25F1"/>
    <w:rsid w:val="000E27E9"/>
    <w:rsid w:val="000E7A5E"/>
    <w:rsid w:val="000F024E"/>
    <w:rsid w:val="000F0A4D"/>
    <w:rsid w:val="000F18E7"/>
    <w:rsid w:val="000F1BE4"/>
    <w:rsid w:val="000F61E8"/>
    <w:rsid w:val="00100919"/>
    <w:rsid w:val="001118A9"/>
    <w:rsid w:val="00113FA6"/>
    <w:rsid w:val="001148C5"/>
    <w:rsid w:val="00117274"/>
    <w:rsid w:val="00124A69"/>
    <w:rsid w:val="00124D32"/>
    <w:rsid w:val="0012537A"/>
    <w:rsid w:val="00126792"/>
    <w:rsid w:val="00130A24"/>
    <w:rsid w:val="001330C7"/>
    <w:rsid w:val="001342F1"/>
    <w:rsid w:val="001401E6"/>
    <w:rsid w:val="00140B14"/>
    <w:rsid w:val="00144C1E"/>
    <w:rsid w:val="00145CEE"/>
    <w:rsid w:val="00150040"/>
    <w:rsid w:val="00152F5D"/>
    <w:rsid w:val="00153861"/>
    <w:rsid w:val="00156548"/>
    <w:rsid w:val="00156BA0"/>
    <w:rsid w:val="0016266F"/>
    <w:rsid w:val="00165EA9"/>
    <w:rsid w:val="0016665B"/>
    <w:rsid w:val="00166D3C"/>
    <w:rsid w:val="00170534"/>
    <w:rsid w:val="00173792"/>
    <w:rsid w:val="00174AC9"/>
    <w:rsid w:val="001810DC"/>
    <w:rsid w:val="00184F7F"/>
    <w:rsid w:val="00185FA9"/>
    <w:rsid w:val="00186FC7"/>
    <w:rsid w:val="001871CE"/>
    <w:rsid w:val="001915F0"/>
    <w:rsid w:val="001926D5"/>
    <w:rsid w:val="001968D3"/>
    <w:rsid w:val="001A03B8"/>
    <w:rsid w:val="001A08B9"/>
    <w:rsid w:val="001B0FB7"/>
    <w:rsid w:val="001B2173"/>
    <w:rsid w:val="001B5E89"/>
    <w:rsid w:val="001B620A"/>
    <w:rsid w:val="001B71D5"/>
    <w:rsid w:val="001C0F74"/>
    <w:rsid w:val="001C141E"/>
    <w:rsid w:val="001C1A42"/>
    <w:rsid w:val="001C2196"/>
    <w:rsid w:val="001C2AA7"/>
    <w:rsid w:val="001C3097"/>
    <w:rsid w:val="001C3696"/>
    <w:rsid w:val="001C4873"/>
    <w:rsid w:val="001C553C"/>
    <w:rsid w:val="001D22B0"/>
    <w:rsid w:val="001D63DE"/>
    <w:rsid w:val="001E135E"/>
    <w:rsid w:val="001E439F"/>
    <w:rsid w:val="001E58A5"/>
    <w:rsid w:val="001E629E"/>
    <w:rsid w:val="001E710E"/>
    <w:rsid w:val="001F1CEB"/>
    <w:rsid w:val="001F21B9"/>
    <w:rsid w:val="001F2CCF"/>
    <w:rsid w:val="001F543A"/>
    <w:rsid w:val="00200359"/>
    <w:rsid w:val="002021BA"/>
    <w:rsid w:val="00204866"/>
    <w:rsid w:val="002071A8"/>
    <w:rsid w:val="002105DA"/>
    <w:rsid w:val="002107BF"/>
    <w:rsid w:val="00211698"/>
    <w:rsid w:val="0021439F"/>
    <w:rsid w:val="002165E9"/>
    <w:rsid w:val="002168E0"/>
    <w:rsid w:val="00221BAE"/>
    <w:rsid w:val="00230B31"/>
    <w:rsid w:val="00231982"/>
    <w:rsid w:val="00231F90"/>
    <w:rsid w:val="00232701"/>
    <w:rsid w:val="00241F3B"/>
    <w:rsid w:val="00242485"/>
    <w:rsid w:val="00243481"/>
    <w:rsid w:val="002478DE"/>
    <w:rsid w:val="00247B48"/>
    <w:rsid w:val="00250D2F"/>
    <w:rsid w:val="0025177B"/>
    <w:rsid w:val="00253586"/>
    <w:rsid w:val="00256193"/>
    <w:rsid w:val="0025697A"/>
    <w:rsid w:val="002622F5"/>
    <w:rsid w:val="002649D7"/>
    <w:rsid w:val="00264A71"/>
    <w:rsid w:val="00264E55"/>
    <w:rsid w:val="00266A56"/>
    <w:rsid w:val="00267742"/>
    <w:rsid w:val="002703B5"/>
    <w:rsid w:val="00271632"/>
    <w:rsid w:val="0027352C"/>
    <w:rsid w:val="002757B4"/>
    <w:rsid w:val="00276F1A"/>
    <w:rsid w:val="002771C0"/>
    <w:rsid w:val="00277846"/>
    <w:rsid w:val="00280098"/>
    <w:rsid w:val="0028118A"/>
    <w:rsid w:val="00284D11"/>
    <w:rsid w:val="00287053"/>
    <w:rsid w:val="00287781"/>
    <w:rsid w:val="002914A7"/>
    <w:rsid w:val="0029198C"/>
    <w:rsid w:val="00293773"/>
    <w:rsid w:val="00294264"/>
    <w:rsid w:val="00295AF9"/>
    <w:rsid w:val="00296B05"/>
    <w:rsid w:val="00297153"/>
    <w:rsid w:val="00297E26"/>
    <w:rsid w:val="002A1EB1"/>
    <w:rsid w:val="002A3CE2"/>
    <w:rsid w:val="002A4F41"/>
    <w:rsid w:val="002A5B8E"/>
    <w:rsid w:val="002A5F2C"/>
    <w:rsid w:val="002B1D79"/>
    <w:rsid w:val="002B5E6D"/>
    <w:rsid w:val="002B67A1"/>
    <w:rsid w:val="002C14E8"/>
    <w:rsid w:val="002C17A2"/>
    <w:rsid w:val="002D3367"/>
    <w:rsid w:val="002D38DD"/>
    <w:rsid w:val="002D3B4D"/>
    <w:rsid w:val="002D5ECA"/>
    <w:rsid w:val="002E0ADE"/>
    <w:rsid w:val="002E471A"/>
    <w:rsid w:val="002E4F48"/>
    <w:rsid w:val="002E73E3"/>
    <w:rsid w:val="0030381A"/>
    <w:rsid w:val="00304E3C"/>
    <w:rsid w:val="0030739E"/>
    <w:rsid w:val="00310BA3"/>
    <w:rsid w:val="00311F70"/>
    <w:rsid w:val="0031377F"/>
    <w:rsid w:val="00314344"/>
    <w:rsid w:val="003147FE"/>
    <w:rsid w:val="00314FEA"/>
    <w:rsid w:val="00316B1F"/>
    <w:rsid w:val="003260BD"/>
    <w:rsid w:val="003302A6"/>
    <w:rsid w:val="003305EB"/>
    <w:rsid w:val="003320A5"/>
    <w:rsid w:val="00332FC1"/>
    <w:rsid w:val="00335A62"/>
    <w:rsid w:val="003371FF"/>
    <w:rsid w:val="00340F96"/>
    <w:rsid w:val="00342E4A"/>
    <w:rsid w:val="00346865"/>
    <w:rsid w:val="00353222"/>
    <w:rsid w:val="00362565"/>
    <w:rsid w:val="00364B7A"/>
    <w:rsid w:val="0036588E"/>
    <w:rsid w:val="003712BD"/>
    <w:rsid w:val="00371EEE"/>
    <w:rsid w:val="003768C4"/>
    <w:rsid w:val="00380ACA"/>
    <w:rsid w:val="003848E1"/>
    <w:rsid w:val="0038592B"/>
    <w:rsid w:val="00386011"/>
    <w:rsid w:val="00390BA7"/>
    <w:rsid w:val="003924C3"/>
    <w:rsid w:val="003A2F6C"/>
    <w:rsid w:val="003A3B8F"/>
    <w:rsid w:val="003A6303"/>
    <w:rsid w:val="003A680C"/>
    <w:rsid w:val="003B5143"/>
    <w:rsid w:val="003C0CA2"/>
    <w:rsid w:val="003C19D5"/>
    <w:rsid w:val="003C2C64"/>
    <w:rsid w:val="003C595F"/>
    <w:rsid w:val="003C7FD9"/>
    <w:rsid w:val="003D1FFE"/>
    <w:rsid w:val="003D2813"/>
    <w:rsid w:val="003D7592"/>
    <w:rsid w:val="003E424C"/>
    <w:rsid w:val="003F022B"/>
    <w:rsid w:val="003F1FBD"/>
    <w:rsid w:val="004016FF"/>
    <w:rsid w:val="004021C3"/>
    <w:rsid w:val="00410363"/>
    <w:rsid w:val="0041080C"/>
    <w:rsid w:val="00413870"/>
    <w:rsid w:val="0041579F"/>
    <w:rsid w:val="004204AD"/>
    <w:rsid w:val="00424ABB"/>
    <w:rsid w:val="00425933"/>
    <w:rsid w:val="00427197"/>
    <w:rsid w:val="00427966"/>
    <w:rsid w:val="0043288D"/>
    <w:rsid w:val="00435B56"/>
    <w:rsid w:val="00442D46"/>
    <w:rsid w:val="00445458"/>
    <w:rsid w:val="00445D12"/>
    <w:rsid w:val="00447B63"/>
    <w:rsid w:val="00450E91"/>
    <w:rsid w:val="0045136F"/>
    <w:rsid w:val="00451967"/>
    <w:rsid w:val="00453DB6"/>
    <w:rsid w:val="004575C8"/>
    <w:rsid w:val="00460AD6"/>
    <w:rsid w:val="00460E03"/>
    <w:rsid w:val="00460EA5"/>
    <w:rsid w:val="00467F92"/>
    <w:rsid w:val="00475ED0"/>
    <w:rsid w:val="00483957"/>
    <w:rsid w:val="00484C38"/>
    <w:rsid w:val="004874DA"/>
    <w:rsid w:val="00490A18"/>
    <w:rsid w:val="00490FCA"/>
    <w:rsid w:val="00494F15"/>
    <w:rsid w:val="00494FFB"/>
    <w:rsid w:val="00495407"/>
    <w:rsid w:val="00495AC0"/>
    <w:rsid w:val="004A0054"/>
    <w:rsid w:val="004A25CF"/>
    <w:rsid w:val="004A4387"/>
    <w:rsid w:val="004A4DC7"/>
    <w:rsid w:val="004A5CE6"/>
    <w:rsid w:val="004B108C"/>
    <w:rsid w:val="004B3CDE"/>
    <w:rsid w:val="004B7D55"/>
    <w:rsid w:val="004C73B8"/>
    <w:rsid w:val="004D0A53"/>
    <w:rsid w:val="004D1542"/>
    <w:rsid w:val="004D184C"/>
    <w:rsid w:val="004D20E0"/>
    <w:rsid w:val="004D21A1"/>
    <w:rsid w:val="004D24A3"/>
    <w:rsid w:val="004D2742"/>
    <w:rsid w:val="004D4AE2"/>
    <w:rsid w:val="004E157A"/>
    <w:rsid w:val="004E2623"/>
    <w:rsid w:val="004E2EA6"/>
    <w:rsid w:val="004E3E11"/>
    <w:rsid w:val="004E4FB1"/>
    <w:rsid w:val="004E59DA"/>
    <w:rsid w:val="004E5BE9"/>
    <w:rsid w:val="004F40FE"/>
    <w:rsid w:val="004F42DF"/>
    <w:rsid w:val="004F50C7"/>
    <w:rsid w:val="004F6F4C"/>
    <w:rsid w:val="004F780D"/>
    <w:rsid w:val="004F7E19"/>
    <w:rsid w:val="00501533"/>
    <w:rsid w:val="00506B63"/>
    <w:rsid w:val="005072D9"/>
    <w:rsid w:val="00510967"/>
    <w:rsid w:val="00513F37"/>
    <w:rsid w:val="00520785"/>
    <w:rsid w:val="00520F23"/>
    <w:rsid w:val="005212EF"/>
    <w:rsid w:val="00525EBE"/>
    <w:rsid w:val="00526571"/>
    <w:rsid w:val="0052671B"/>
    <w:rsid w:val="00526ED8"/>
    <w:rsid w:val="00527F05"/>
    <w:rsid w:val="0053034A"/>
    <w:rsid w:val="00530968"/>
    <w:rsid w:val="00533036"/>
    <w:rsid w:val="00534007"/>
    <w:rsid w:val="005340D9"/>
    <w:rsid w:val="00534AA8"/>
    <w:rsid w:val="005367AD"/>
    <w:rsid w:val="00536DEA"/>
    <w:rsid w:val="005374AE"/>
    <w:rsid w:val="00540728"/>
    <w:rsid w:val="00541F5E"/>
    <w:rsid w:val="00542136"/>
    <w:rsid w:val="005431AA"/>
    <w:rsid w:val="005441DE"/>
    <w:rsid w:val="00547609"/>
    <w:rsid w:val="0055101D"/>
    <w:rsid w:val="0055546F"/>
    <w:rsid w:val="005567B7"/>
    <w:rsid w:val="00556B46"/>
    <w:rsid w:val="00560F00"/>
    <w:rsid w:val="00560FF6"/>
    <w:rsid w:val="0056733F"/>
    <w:rsid w:val="005712CD"/>
    <w:rsid w:val="00571C0A"/>
    <w:rsid w:val="00575525"/>
    <w:rsid w:val="00575995"/>
    <w:rsid w:val="00577C51"/>
    <w:rsid w:val="00580DFB"/>
    <w:rsid w:val="0058128B"/>
    <w:rsid w:val="005821A9"/>
    <w:rsid w:val="00585776"/>
    <w:rsid w:val="00591B45"/>
    <w:rsid w:val="00591EBD"/>
    <w:rsid w:val="0059296F"/>
    <w:rsid w:val="005931E3"/>
    <w:rsid w:val="005937F3"/>
    <w:rsid w:val="00593E04"/>
    <w:rsid w:val="0059677F"/>
    <w:rsid w:val="00597A16"/>
    <w:rsid w:val="005A0259"/>
    <w:rsid w:val="005A0E50"/>
    <w:rsid w:val="005A4040"/>
    <w:rsid w:val="005A7F3E"/>
    <w:rsid w:val="005B3FBB"/>
    <w:rsid w:val="005B66A6"/>
    <w:rsid w:val="005B703D"/>
    <w:rsid w:val="005B7B2A"/>
    <w:rsid w:val="005C52D9"/>
    <w:rsid w:val="005C657D"/>
    <w:rsid w:val="005C6E19"/>
    <w:rsid w:val="005C7230"/>
    <w:rsid w:val="005D2590"/>
    <w:rsid w:val="005D39C1"/>
    <w:rsid w:val="005D3A16"/>
    <w:rsid w:val="005D46B5"/>
    <w:rsid w:val="005D5D62"/>
    <w:rsid w:val="005D7D1B"/>
    <w:rsid w:val="005E2CEA"/>
    <w:rsid w:val="005E3673"/>
    <w:rsid w:val="005F2E3C"/>
    <w:rsid w:val="005F4BC7"/>
    <w:rsid w:val="005F7024"/>
    <w:rsid w:val="00600C3F"/>
    <w:rsid w:val="006032B3"/>
    <w:rsid w:val="0060440A"/>
    <w:rsid w:val="00605664"/>
    <w:rsid w:val="00610BAF"/>
    <w:rsid w:val="00611E2B"/>
    <w:rsid w:val="006148A1"/>
    <w:rsid w:val="006163B7"/>
    <w:rsid w:val="006232A8"/>
    <w:rsid w:val="006274AE"/>
    <w:rsid w:val="00627F62"/>
    <w:rsid w:val="00631860"/>
    <w:rsid w:val="00640D58"/>
    <w:rsid w:val="006415C2"/>
    <w:rsid w:val="00641CF4"/>
    <w:rsid w:val="00646FDD"/>
    <w:rsid w:val="006476E4"/>
    <w:rsid w:val="00650822"/>
    <w:rsid w:val="00653A33"/>
    <w:rsid w:val="00654DAC"/>
    <w:rsid w:val="00656555"/>
    <w:rsid w:val="00662F78"/>
    <w:rsid w:val="006636C8"/>
    <w:rsid w:val="00663C20"/>
    <w:rsid w:val="006667CB"/>
    <w:rsid w:val="00666E8F"/>
    <w:rsid w:val="00675F8E"/>
    <w:rsid w:val="0067647E"/>
    <w:rsid w:val="00676618"/>
    <w:rsid w:val="00677C8F"/>
    <w:rsid w:val="00683DE4"/>
    <w:rsid w:val="0068473E"/>
    <w:rsid w:val="00684A9E"/>
    <w:rsid w:val="006862EF"/>
    <w:rsid w:val="0068673C"/>
    <w:rsid w:val="00686A1F"/>
    <w:rsid w:val="0069030F"/>
    <w:rsid w:val="00691B97"/>
    <w:rsid w:val="00696206"/>
    <w:rsid w:val="006966A9"/>
    <w:rsid w:val="00696B5A"/>
    <w:rsid w:val="006A3FA4"/>
    <w:rsid w:val="006A7C64"/>
    <w:rsid w:val="006B2DB7"/>
    <w:rsid w:val="006B4B4F"/>
    <w:rsid w:val="006B6F10"/>
    <w:rsid w:val="006B7F54"/>
    <w:rsid w:val="006C0C1C"/>
    <w:rsid w:val="006C64D1"/>
    <w:rsid w:val="006C65BA"/>
    <w:rsid w:val="006D3410"/>
    <w:rsid w:val="006E1726"/>
    <w:rsid w:val="006E431C"/>
    <w:rsid w:val="006F1466"/>
    <w:rsid w:val="006F2360"/>
    <w:rsid w:val="006F26CA"/>
    <w:rsid w:val="006F30B6"/>
    <w:rsid w:val="006F7A1A"/>
    <w:rsid w:val="006F7B82"/>
    <w:rsid w:val="0070049A"/>
    <w:rsid w:val="0070202A"/>
    <w:rsid w:val="00703443"/>
    <w:rsid w:val="007038A1"/>
    <w:rsid w:val="00710974"/>
    <w:rsid w:val="00710BCB"/>
    <w:rsid w:val="00714254"/>
    <w:rsid w:val="00714B18"/>
    <w:rsid w:val="00714C3F"/>
    <w:rsid w:val="00721AF8"/>
    <w:rsid w:val="007259A0"/>
    <w:rsid w:val="00726050"/>
    <w:rsid w:val="007323F5"/>
    <w:rsid w:val="007331D1"/>
    <w:rsid w:val="007337AA"/>
    <w:rsid w:val="0073665E"/>
    <w:rsid w:val="00743BEA"/>
    <w:rsid w:val="00743DD7"/>
    <w:rsid w:val="007447A7"/>
    <w:rsid w:val="00751233"/>
    <w:rsid w:val="0075273A"/>
    <w:rsid w:val="00752973"/>
    <w:rsid w:val="0075641E"/>
    <w:rsid w:val="007634AD"/>
    <w:rsid w:val="00764AFC"/>
    <w:rsid w:val="00765ABF"/>
    <w:rsid w:val="00767E1F"/>
    <w:rsid w:val="00770DF7"/>
    <w:rsid w:val="007761F6"/>
    <w:rsid w:val="00783445"/>
    <w:rsid w:val="00783AC3"/>
    <w:rsid w:val="00787343"/>
    <w:rsid w:val="007910D8"/>
    <w:rsid w:val="0079406F"/>
    <w:rsid w:val="00797A25"/>
    <w:rsid w:val="007A0F4C"/>
    <w:rsid w:val="007A3C9F"/>
    <w:rsid w:val="007A607D"/>
    <w:rsid w:val="007B0CD8"/>
    <w:rsid w:val="007B1CF0"/>
    <w:rsid w:val="007B3D10"/>
    <w:rsid w:val="007B4166"/>
    <w:rsid w:val="007B4502"/>
    <w:rsid w:val="007B7D6C"/>
    <w:rsid w:val="007C0C7F"/>
    <w:rsid w:val="007C11EA"/>
    <w:rsid w:val="007C1226"/>
    <w:rsid w:val="007C1765"/>
    <w:rsid w:val="007C29D8"/>
    <w:rsid w:val="007C3DCC"/>
    <w:rsid w:val="007C452E"/>
    <w:rsid w:val="007C619D"/>
    <w:rsid w:val="007D1E46"/>
    <w:rsid w:val="007D2466"/>
    <w:rsid w:val="007D36D4"/>
    <w:rsid w:val="007D49E4"/>
    <w:rsid w:val="007D7C15"/>
    <w:rsid w:val="007E1745"/>
    <w:rsid w:val="007E4630"/>
    <w:rsid w:val="007E5060"/>
    <w:rsid w:val="007E593B"/>
    <w:rsid w:val="007E7E01"/>
    <w:rsid w:val="007F09C6"/>
    <w:rsid w:val="007F2A35"/>
    <w:rsid w:val="008002B3"/>
    <w:rsid w:val="00802581"/>
    <w:rsid w:val="0080311F"/>
    <w:rsid w:val="00803906"/>
    <w:rsid w:val="00810337"/>
    <w:rsid w:val="0081176B"/>
    <w:rsid w:val="008204E7"/>
    <w:rsid w:val="00820E26"/>
    <w:rsid w:val="00822C2E"/>
    <w:rsid w:val="0082752D"/>
    <w:rsid w:val="00827D2F"/>
    <w:rsid w:val="008314B2"/>
    <w:rsid w:val="00831809"/>
    <w:rsid w:val="00837D7C"/>
    <w:rsid w:val="008443F9"/>
    <w:rsid w:val="0085213A"/>
    <w:rsid w:val="0085359B"/>
    <w:rsid w:val="008637E1"/>
    <w:rsid w:val="00864B51"/>
    <w:rsid w:val="008702B7"/>
    <w:rsid w:val="008706E4"/>
    <w:rsid w:val="008730B4"/>
    <w:rsid w:val="00873A65"/>
    <w:rsid w:val="008770F4"/>
    <w:rsid w:val="00877865"/>
    <w:rsid w:val="00887A8F"/>
    <w:rsid w:val="00890953"/>
    <w:rsid w:val="008A135E"/>
    <w:rsid w:val="008A174A"/>
    <w:rsid w:val="008A1D3B"/>
    <w:rsid w:val="008B1209"/>
    <w:rsid w:val="008B2B8C"/>
    <w:rsid w:val="008B384F"/>
    <w:rsid w:val="008B39F3"/>
    <w:rsid w:val="008B5624"/>
    <w:rsid w:val="008B7417"/>
    <w:rsid w:val="008C0504"/>
    <w:rsid w:val="008C3930"/>
    <w:rsid w:val="008C42AB"/>
    <w:rsid w:val="008C4982"/>
    <w:rsid w:val="008C670A"/>
    <w:rsid w:val="008D209D"/>
    <w:rsid w:val="008D2314"/>
    <w:rsid w:val="008D2A29"/>
    <w:rsid w:val="008D331E"/>
    <w:rsid w:val="008D3C7D"/>
    <w:rsid w:val="008E0C9B"/>
    <w:rsid w:val="008E6A2D"/>
    <w:rsid w:val="008E78DC"/>
    <w:rsid w:val="008E7972"/>
    <w:rsid w:val="008E7C78"/>
    <w:rsid w:val="008F1B95"/>
    <w:rsid w:val="008F5951"/>
    <w:rsid w:val="008F68EF"/>
    <w:rsid w:val="009004D9"/>
    <w:rsid w:val="0090200E"/>
    <w:rsid w:val="00902E1F"/>
    <w:rsid w:val="00903894"/>
    <w:rsid w:val="00905405"/>
    <w:rsid w:val="00905F94"/>
    <w:rsid w:val="0090704D"/>
    <w:rsid w:val="00910F80"/>
    <w:rsid w:val="009116B5"/>
    <w:rsid w:val="00912B33"/>
    <w:rsid w:val="00913A28"/>
    <w:rsid w:val="00914159"/>
    <w:rsid w:val="00915A09"/>
    <w:rsid w:val="00915A2B"/>
    <w:rsid w:val="00921D8E"/>
    <w:rsid w:val="009221BD"/>
    <w:rsid w:val="00922A6D"/>
    <w:rsid w:val="00924D44"/>
    <w:rsid w:val="00924D4D"/>
    <w:rsid w:val="009261D7"/>
    <w:rsid w:val="0092671B"/>
    <w:rsid w:val="00926D21"/>
    <w:rsid w:val="00927153"/>
    <w:rsid w:val="00930BFD"/>
    <w:rsid w:val="00932690"/>
    <w:rsid w:val="00934A4D"/>
    <w:rsid w:val="00934DE4"/>
    <w:rsid w:val="00935AC5"/>
    <w:rsid w:val="00936597"/>
    <w:rsid w:val="00937C5B"/>
    <w:rsid w:val="00937F88"/>
    <w:rsid w:val="00943050"/>
    <w:rsid w:val="009476DD"/>
    <w:rsid w:val="00947774"/>
    <w:rsid w:val="00955062"/>
    <w:rsid w:val="0095765B"/>
    <w:rsid w:val="009604B2"/>
    <w:rsid w:val="0096141B"/>
    <w:rsid w:val="00967100"/>
    <w:rsid w:val="009701E4"/>
    <w:rsid w:val="00971B1E"/>
    <w:rsid w:val="00972A8A"/>
    <w:rsid w:val="00974A49"/>
    <w:rsid w:val="00976B42"/>
    <w:rsid w:val="00980020"/>
    <w:rsid w:val="00980388"/>
    <w:rsid w:val="00980A90"/>
    <w:rsid w:val="009849EC"/>
    <w:rsid w:val="00985785"/>
    <w:rsid w:val="0098663C"/>
    <w:rsid w:val="00987210"/>
    <w:rsid w:val="00992359"/>
    <w:rsid w:val="00995D40"/>
    <w:rsid w:val="00996451"/>
    <w:rsid w:val="00996BAC"/>
    <w:rsid w:val="00997AD6"/>
    <w:rsid w:val="00997E6A"/>
    <w:rsid w:val="009A0441"/>
    <w:rsid w:val="009A0A9C"/>
    <w:rsid w:val="009A3467"/>
    <w:rsid w:val="009A385D"/>
    <w:rsid w:val="009A3D41"/>
    <w:rsid w:val="009A530F"/>
    <w:rsid w:val="009A5B18"/>
    <w:rsid w:val="009A5CD1"/>
    <w:rsid w:val="009B1010"/>
    <w:rsid w:val="009B4706"/>
    <w:rsid w:val="009C298E"/>
    <w:rsid w:val="009C2AFC"/>
    <w:rsid w:val="009C5307"/>
    <w:rsid w:val="009C542E"/>
    <w:rsid w:val="009C66F2"/>
    <w:rsid w:val="009D3699"/>
    <w:rsid w:val="009D681B"/>
    <w:rsid w:val="009E453A"/>
    <w:rsid w:val="009E4641"/>
    <w:rsid w:val="009E62D4"/>
    <w:rsid w:val="009F7F40"/>
    <w:rsid w:val="00A0010B"/>
    <w:rsid w:val="00A00421"/>
    <w:rsid w:val="00A05FDB"/>
    <w:rsid w:val="00A110E8"/>
    <w:rsid w:val="00A12E57"/>
    <w:rsid w:val="00A13DC5"/>
    <w:rsid w:val="00A156D5"/>
    <w:rsid w:val="00A16AA1"/>
    <w:rsid w:val="00A16DE5"/>
    <w:rsid w:val="00A22953"/>
    <w:rsid w:val="00A24312"/>
    <w:rsid w:val="00A279CC"/>
    <w:rsid w:val="00A27FF1"/>
    <w:rsid w:val="00A30960"/>
    <w:rsid w:val="00A32B9F"/>
    <w:rsid w:val="00A33628"/>
    <w:rsid w:val="00A35841"/>
    <w:rsid w:val="00A4065A"/>
    <w:rsid w:val="00A40F9E"/>
    <w:rsid w:val="00A419E7"/>
    <w:rsid w:val="00A41DC6"/>
    <w:rsid w:val="00A46863"/>
    <w:rsid w:val="00A46E28"/>
    <w:rsid w:val="00A46E3E"/>
    <w:rsid w:val="00A51746"/>
    <w:rsid w:val="00A5341D"/>
    <w:rsid w:val="00A57FD5"/>
    <w:rsid w:val="00A61DE2"/>
    <w:rsid w:val="00A63317"/>
    <w:rsid w:val="00A63C5D"/>
    <w:rsid w:val="00A63CE2"/>
    <w:rsid w:val="00A64A91"/>
    <w:rsid w:val="00A65817"/>
    <w:rsid w:val="00A71E7A"/>
    <w:rsid w:val="00A72778"/>
    <w:rsid w:val="00A74D1C"/>
    <w:rsid w:val="00A776C5"/>
    <w:rsid w:val="00A8005A"/>
    <w:rsid w:val="00A825DF"/>
    <w:rsid w:val="00A90530"/>
    <w:rsid w:val="00A9294B"/>
    <w:rsid w:val="00A96972"/>
    <w:rsid w:val="00A969D3"/>
    <w:rsid w:val="00AA040C"/>
    <w:rsid w:val="00AA049F"/>
    <w:rsid w:val="00AA0FC6"/>
    <w:rsid w:val="00AA3DFA"/>
    <w:rsid w:val="00AA54B0"/>
    <w:rsid w:val="00AA68F5"/>
    <w:rsid w:val="00AA70A7"/>
    <w:rsid w:val="00AA7300"/>
    <w:rsid w:val="00AB0C9F"/>
    <w:rsid w:val="00AB4687"/>
    <w:rsid w:val="00AB4F82"/>
    <w:rsid w:val="00AC01C0"/>
    <w:rsid w:val="00AC3EC2"/>
    <w:rsid w:val="00AC4144"/>
    <w:rsid w:val="00AC586C"/>
    <w:rsid w:val="00AD00E5"/>
    <w:rsid w:val="00AD10CF"/>
    <w:rsid w:val="00AD1A23"/>
    <w:rsid w:val="00AD20E5"/>
    <w:rsid w:val="00AD3E23"/>
    <w:rsid w:val="00AD4FD8"/>
    <w:rsid w:val="00AD68C3"/>
    <w:rsid w:val="00AD6D65"/>
    <w:rsid w:val="00AE2444"/>
    <w:rsid w:val="00AE3FA1"/>
    <w:rsid w:val="00AE62E7"/>
    <w:rsid w:val="00AE643A"/>
    <w:rsid w:val="00AE66C8"/>
    <w:rsid w:val="00AE7F1C"/>
    <w:rsid w:val="00AF0AAD"/>
    <w:rsid w:val="00AF16B3"/>
    <w:rsid w:val="00AF2CEF"/>
    <w:rsid w:val="00AF563F"/>
    <w:rsid w:val="00AF5E50"/>
    <w:rsid w:val="00AF7060"/>
    <w:rsid w:val="00B01577"/>
    <w:rsid w:val="00B036B9"/>
    <w:rsid w:val="00B04CA1"/>
    <w:rsid w:val="00B050D4"/>
    <w:rsid w:val="00B110DD"/>
    <w:rsid w:val="00B11768"/>
    <w:rsid w:val="00B135D6"/>
    <w:rsid w:val="00B13D44"/>
    <w:rsid w:val="00B15DFB"/>
    <w:rsid w:val="00B15E38"/>
    <w:rsid w:val="00B24492"/>
    <w:rsid w:val="00B26793"/>
    <w:rsid w:val="00B33695"/>
    <w:rsid w:val="00B34AE5"/>
    <w:rsid w:val="00B36302"/>
    <w:rsid w:val="00B36441"/>
    <w:rsid w:val="00B41FC1"/>
    <w:rsid w:val="00B51108"/>
    <w:rsid w:val="00B512A9"/>
    <w:rsid w:val="00B51A3C"/>
    <w:rsid w:val="00B51E0F"/>
    <w:rsid w:val="00B53B94"/>
    <w:rsid w:val="00B54030"/>
    <w:rsid w:val="00B54B13"/>
    <w:rsid w:val="00B5564F"/>
    <w:rsid w:val="00B56B42"/>
    <w:rsid w:val="00B604FA"/>
    <w:rsid w:val="00B6103E"/>
    <w:rsid w:val="00B61BCE"/>
    <w:rsid w:val="00B63353"/>
    <w:rsid w:val="00B70B50"/>
    <w:rsid w:val="00B72C2D"/>
    <w:rsid w:val="00B74E38"/>
    <w:rsid w:val="00B805EF"/>
    <w:rsid w:val="00B80605"/>
    <w:rsid w:val="00B8236C"/>
    <w:rsid w:val="00B83D33"/>
    <w:rsid w:val="00B84790"/>
    <w:rsid w:val="00B9104D"/>
    <w:rsid w:val="00B92D88"/>
    <w:rsid w:val="00B92E91"/>
    <w:rsid w:val="00B93383"/>
    <w:rsid w:val="00B9562C"/>
    <w:rsid w:val="00B9594F"/>
    <w:rsid w:val="00BA0936"/>
    <w:rsid w:val="00BA1538"/>
    <w:rsid w:val="00BA28A5"/>
    <w:rsid w:val="00BA411B"/>
    <w:rsid w:val="00BA7DB5"/>
    <w:rsid w:val="00BB16D5"/>
    <w:rsid w:val="00BB2835"/>
    <w:rsid w:val="00BB5D82"/>
    <w:rsid w:val="00BB6B7F"/>
    <w:rsid w:val="00BB731F"/>
    <w:rsid w:val="00BB780C"/>
    <w:rsid w:val="00BC0893"/>
    <w:rsid w:val="00BC163C"/>
    <w:rsid w:val="00BC215C"/>
    <w:rsid w:val="00BC2291"/>
    <w:rsid w:val="00BC26E8"/>
    <w:rsid w:val="00BC55A0"/>
    <w:rsid w:val="00BC67D3"/>
    <w:rsid w:val="00BD0B95"/>
    <w:rsid w:val="00BD1AB5"/>
    <w:rsid w:val="00BD1F3C"/>
    <w:rsid w:val="00BD5187"/>
    <w:rsid w:val="00BD7E95"/>
    <w:rsid w:val="00BE086E"/>
    <w:rsid w:val="00BE1649"/>
    <w:rsid w:val="00BE3A56"/>
    <w:rsid w:val="00BE469D"/>
    <w:rsid w:val="00BE4E9D"/>
    <w:rsid w:val="00BE6AB1"/>
    <w:rsid w:val="00BF0886"/>
    <w:rsid w:val="00BF1455"/>
    <w:rsid w:val="00BF5183"/>
    <w:rsid w:val="00BF7859"/>
    <w:rsid w:val="00C01171"/>
    <w:rsid w:val="00C0296F"/>
    <w:rsid w:val="00C03CD0"/>
    <w:rsid w:val="00C06FA3"/>
    <w:rsid w:val="00C108B2"/>
    <w:rsid w:val="00C12F8F"/>
    <w:rsid w:val="00C1333A"/>
    <w:rsid w:val="00C1439D"/>
    <w:rsid w:val="00C17E17"/>
    <w:rsid w:val="00C208A9"/>
    <w:rsid w:val="00C2342A"/>
    <w:rsid w:val="00C24147"/>
    <w:rsid w:val="00C25F7C"/>
    <w:rsid w:val="00C31107"/>
    <w:rsid w:val="00C3164C"/>
    <w:rsid w:val="00C31B9A"/>
    <w:rsid w:val="00C33658"/>
    <w:rsid w:val="00C4417E"/>
    <w:rsid w:val="00C44BD9"/>
    <w:rsid w:val="00C45AD1"/>
    <w:rsid w:val="00C50589"/>
    <w:rsid w:val="00C51FE0"/>
    <w:rsid w:val="00C52862"/>
    <w:rsid w:val="00C5289D"/>
    <w:rsid w:val="00C5552A"/>
    <w:rsid w:val="00C63389"/>
    <w:rsid w:val="00C6492A"/>
    <w:rsid w:val="00C66882"/>
    <w:rsid w:val="00C72B8B"/>
    <w:rsid w:val="00C72D04"/>
    <w:rsid w:val="00C75E0A"/>
    <w:rsid w:val="00C77D29"/>
    <w:rsid w:val="00C80E53"/>
    <w:rsid w:val="00C840F7"/>
    <w:rsid w:val="00C84890"/>
    <w:rsid w:val="00C863E1"/>
    <w:rsid w:val="00C951D1"/>
    <w:rsid w:val="00CA27DB"/>
    <w:rsid w:val="00CA32EB"/>
    <w:rsid w:val="00CA41E4"/>
    <w:rsid w:val="00CA7109"/>
    <w:rsid w:val="00CB0180"/>
    <w:rsid w:val="00CB0B81"/>
    <w:rsid w:val="00CB1AED"/>
    <w:rsid w:val="00CB22C3"/>
    <w:rsid w:val="00CB5E4B"/>
    <w:rsid w:val="00CB7AC7"/>
    <w:rsid w:val="00CC1FAE"/>
    <w:rsid w:val="00CC4283"/>
    <w:rsid w:val="00CC5B82"/>
    <w:rsid w:val="00CC5C30"/>
    <w:rsid w:val="00CC78BD"/>
    <w:rsid w:val="00CD056E"/>
    <w:rsid w:val="00CD070E"/>
    <w:rsid w:val="00CD3CD9"/>
    <w:rsid w:val="00CD63B0"/>
    <w:rsid w:val="00CE4F02"/>
    <w:rsid w:val="00CE643D"/>
    <w:rsid w:val="00CE6720"/>
    <w:rsid w:val="00CF45E5"/>
    <w:rsid w:val="00CF50A1"/>
    <w:rsid w:val="00CF5757"/>
    <w:rsid w:val="00CF5EB0"/>
    <w:rsid w:val="00CF60C6"/>
    <w:rsid w:val="00CF7180"/>
    <w:rsid w:val="00D005D7"/>
    <w:rsid w:val="00D01FC8"/>
    <w:rsid w:val="00D02F94"/>
    <w:rsid w:val="00D104C0"/>
    <w:rsid w:val="00D10FD4"/>
    <w:rsid w:val="00D11997"/>
    <w:rsid w:val="00D13C6D"/>
    <w:rsid w:val="00D154DB"/>
    <w:rsid w:val="00D15F5B"/>
    <w:rsid w:val="00D169EE"/>
    <w:rsid w:val="00D16F74"/>
    <w:rsid w:val="00D2120B"/>
    <w:rsid w:val="00D21657"/>
    <w:rsid w:val="00D21BA2"/>
    <w:rsid w:val="00D247C8"/>
    <w:rsid w:val="00D25C45"/>
    <w:rsid w:val="00D27429"/>
    <w:rsid w:val="00D3100B"/>
    <w:rsid w:val="00D32BB5"/>
    <w:rsid w:val="00D33735"/>
    <w:rsid w:val="00D354AF"/>
    <w:rsid w:val="00D37A28"/>
    <w:rsid w:val="00D42783"/>
    <w:rsid w:val="00D449E6"/>
    <w:rsid w:val="00D45154"/>
    <w:rsid w:val="00D47604"/>
    <w:rsid w:val="00D50072"/>
    <w:rsid w:val="00D52148"/>
    <w:rsid w:val="00D53760"/>
    <w:rsid w:val="00D53AC3"/>
    <w:rsid w:val="00D559A4"/>
    <w:rsid w:val="00D65DCA"/>
    <w:rsid w:val="00D65E5B"/>
    <w:rsid w:val="00D66BDB"/>
    <w:rsid w:val="00D72EF5"/>
    <w:rsid w:val="00D834D9"/>
    <w:rsid w:val="00D83F67"/>
    <w:rsid w:val="00D94D83"/>
    <w:rsid w:val="00DB05D0"/>
    <w:rsid w:val="00DB4438"/>
    <w:rsid w:val="00DB6ECA"/>
    <w:rsid w:val="00DB767C"/>
    <w:rsid w:val="00DB77FF"/>
    <w:rsid w:val="00DC31BE"/>
    <w:rsid w:val="00DC45DA"/>
    <w:rsid w:val="00DC4FA0"/>
    <w:rsid w:val="00DC528D"/>
    <w:rsid w:val="00DC52A3"/>
    <w:rsid w:val="00DC7CF7"/>
    <w:rsid w:val="00DD0D4C"/>
    <w:rsid w:val="00DD10F8"/>
    <w:rsid w:val="00DD152F"/>
    <w:rsid w:val="00DD172A"/>
    <w:rsid w:val="00DD22F7"/>
    <w:rsid w:val="00DD36F6"/>
    <w:rsid w:val="00DD380C"/>
    <w:rsid w:val="00DE2E79"/>
    <w:rsid w:val="00DE3147"/>
    <w:rsid w:val="00DE68AA"/>
    <w:rsid w:val="00DE69F1"/>
    <w:rsid w:val="00DF3E91"/>
    <w:rsid w:val="00DF44DE"/>
    <w:rsid w:val="00E12014"/>
    <w:rsid w:val="00E121ED"/>
    <w:rsid w:val="00E20919"/>
    <w:rsid w:val="00E2753B"/>
    <w:rsid w:val="00E40052"/>
    <w:rsid w:val="00E43B1E"/>
    <w:rsid w:val="00E45B50"/>
    <w:rsid w:val="00E46BB7"/>
    <w:rsid w:val="00E5166A"/>
    <w:rsid w:val="00E53BEA"/>
    <w:rsid w:val="00E54328"/>
    <w:rsid w:val="00E57032"/>
    <w:rsid w:val="00E57C11"/>
    <w:rsid w:val="00E6033E"/>
    <w:rsid w:val="00E61170"/>
    <w:rsid w:val="00E630DC"/>
    <w:rsid w:val="00E63757"/>
    <w:rsid w:val="00E70834"/>
    <w:rsid w:val="00E724C0"/>
    <w:rsid w:val="00E7777C"/>
    <w:rsid w:val="00E806AA"/>
    <w:rsid w:val="00E82A74"/>
    <w:rsid w:val="00E84425"/>
    <w:rsid w:val="00E84745"/>
    <w:rsid w:val="00E849EB"/>
    <w:rsid w:val="00E8563E"/>
    <w:rsid w:val="00E85AC5"/>
    <w:rsid w:val="00E86594"/>
    <w:rsid w:val="00E8790F"/>
    <w:rsid w:val="00E9432F"/>
    <w:rsid w:val="00E952E6"/>
    <w:rsid w:val="00E95AC5"/>
    <w:rsid w:val="00E96F7B"/>
    <w:rsid w:val="00E978B7"/>
    <w:rsid w:val="00EA3053"/>
    <w:rsid w:val="00EA5CD5"/>
    <w:rsid w:val="00EA5FB8"/>
    <w:rsid w:val="00EA64AF"/>
    <w:rsid w:val="00EA77E9"/>
    <w:rsid w:val="00EB096E"/>
    <w:rsid w:val="00EB271B"/>
    <w:rsid w:val="00EB280F"/>
    <w:rsid w:val="00EB4FCA"/>
    <w:rsid w:val="00ED110A"/>
    <w:rsid w:val="00ED44A8"/>
    <w:rsid w:val="00ED47A1"/>
    <w:rsid w:val="00EE051E"/>
    <w:rsid w:val="00EE448A"/>
    <w:rsid w:val="00EE4ABC"/>
    <w:rsid w:val="00EE53A4"/>
    <w:rsid w:val="00EE55C8"/>
    <w:rsid w:val="00EE5B12"/>
    <w:rsid w:val="00EE5D77"/>
    <w:rsid w:val="00EF03DE"/>
    <w:rsid w:val="00EF1A83"/>
    <w:rsid w:val="00EF2D7F"/>
    <w:rsid w:val="00EF48CE"/>
    <w:rsid w:val="00EF7572"/>
    <w:rsid w:val="00F00139"/>
    <w:rsid w:val="00F02449"/>
    <w:rsid w:val="00F02AA5"/>
    <w:rsid w:val="00F05F12"/>
    <w:rsid w:val="00F10169"/>
    <w:rsid w:val="00F10966"/>
    <w:rsid w:val="00F14EDD"/>
    <w:rsid w:val="00F151CE"/>
    <w:rsid w:val="00F16174"/>
    <w:rsid w:val="00F25AE1"/>
    <w:rsid w:val="00F30A52"/>
    <w:rsid w:val="00F317C4"/>
    <w:rsid w:val="00F352BE"/>
    <w:rsid w:val="00F35415"/>
    <w:rsid w:val="00F37ACD"/>
    <w:rsid w:val="00F42EDB"/>
    <w:rsid w:val="00F44203"/>
    <w:rsid w:val="00F52FFC"/>
    <w:rsid w:val="00F53334"/>
    <w:rsid w:val="00F56DBD"/>
    <w:rsid w:val="00F5713C"/>
    <w:rsid w:val="00F61D07"/>
    <w:rsid w:val="00F6535E"/>
    <w:rsid w:val="00F65599"/>
    <w:rsid w:val="00F6743E"/>
    <w:rsid w:val="00F6781E"/>
    <w:rsid w:val="00F70CE0"/>
    <w:rsid w:val="00F72129"/>
    <w:rsid w:val="00F743E4"/>
    <w:rsid w:val="00F75BF7"/>
    <w:rsid w:val="00F8101A"/>
    <w:rsid w:val="00F81326"/>
    <w:rsid w:val="00F81E93"/>
    <w:rsid w:val="00F83DB3"/>
    <w:rsid w:val="00F8752D"/>
    <w:rsid w:val="00F9293E"/>
    <w:rsid w:val="00F93E9C"/>
    <w:rsid w:val="00F95E96"/>
    <w:rsid w:val="00FA0534"/>
    <w:rsid w:val="00FA16C7"/>
    <w:rsid w:val="00FA27CB"/>
    <w:rsid w:val="00FA43A0"/>
    <w:rsid w:val="00FA46EF"/>
    <w:rsid w:val="00FB124C"/>
    <w:rsid w:val="00FB203D"/>
    <w:rsid w:val="00FB24DF"/>
    <w:rsid w:val="00FB2F32"/>
    <w:rsid w:val="00FC1183"/>
    <w:rsid w:val="00FC1953"/>
    <w:rsid w:val="00FC57A7"/>
    <w:rsid w:val="00FC752C"/>
    <w:rsid w:val="00FC79A5"/>
    <w:rsid w:val="00FD0D94"/>
    <w:rsid w:val="00FD150C"/>
    <w:rsid w:val="00FD2183"/>
    <w:rsid w:val="00FD2D03"/>
    <w:rsid w:val="00FD3ED6"/>
    <w:rsid w:val="00FD3FE3"/>
    <w:rsid w:val="00FD6417"/>
    <w:rsid w:val="00FD74A9"/>
    <w:rsid w:val="00FD7D8A"/>
    <w:rsid w:val="00FE23D3"/>
    <w:rsid w:val="00FE2E02"/>
    <w:rsid w:val="00FE48F6"/>
    <w:rsid w:val="00FE5F0C"/>
    <w:rsid w:val="00FF1C68"/>
    <w:rsid w:val="00FF1E7A"/>
    <w:rsid w:val="00FF2F72"/>
    <w:rsid w:val="00FF39A6"/>
    <w:rsid w:val="00FF4D55"/>
    <w:rsid w:val="00FF53A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15F6D"/>
  <w15:docId w15:val="{C7106DC0-89A4-4414-BB52-EB5B6417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__AL_text"/>
    <w:uiPriority w:val="1"/>
    <w:rsid w:val="0055101D"/>
    <w:rPr>
      <w:rFonts w:cs="Tahoma"/>
      <w:color w:val="000000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9D681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locked/>
    <w:rsid w:val="009D681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locked/>
    <w:rsid w:val="00051DB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051DB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051DBD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051DBD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051DBD"/>
    <w:pPr>
      <w:spacing w:before="240" w:after="60"/>
      <w:outlineLvl w:val="6"/>
    </w:pPr>
    <w:rPr>
      <w:rFonts w:ascii="Calibri" w:hAnsi="Calibri" w:cs="Times New Roman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051DBD"/>
    <w:pPr>
      <w:spacing w:before="240" w:after="60"/>
      <w:outlineLvl w:val="7"/>
    </w:pPr>
    <w:rPr>
      <w:rFonts w:ascii="Calibri" w:hAnsi="Calibri" w:cs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051DB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atadresa">
    <w:name w:val="Zápatí_adresa"/>
    <w:uiPriority w:val="1"/>
    <w:rsid w:val="007761F6"/>
    <w:rPr>
      <w:rFonts w:cs="Tahoma"/>
      <w:sz w:val="16"/>
      <w:szCs w:val="16"/>
      <w:lang w:eastAsia="en-US"/>
    </w:rPr>
  </w:style>
  <w:style w:type="paragraph" w:customStyle="1" w:styleId="ZpatWWW">
    <w:name w:val="Zápatí_WWW"/>
    <w:basedOn w:val="Zpatadresa"/>
    <w:uiPriority w:val="1"/>
    <w:rsid w:val="007761F6"/>
    <w:rPr>
      <w:color w:val="F5821E"/>
    </w:rPr>
  </w:style>
  <w:style w:type="table" w:customStyle="1" w:styleId="TeamGuru">
    <w:name w:val="TeamGuru"/>
    <w:basedOn w:val="Normlntabulka"/>
    <w:uiPriority w:val="99"/>
    <w:rsid w:val="00231F90"/>
    <w:tblPr/>
  </w:style>
  <w:style w:type="character" w:customStyle="1" w:styleId="Nadpis1Char">
    <w:name w:val="Nadpis 1 Char"/>
    <w:link w:val="Nadpis1"/>
    <w:uiPriority w:val="9"/>
    <w:semiHidden/>
    <w:rsid w:val="00005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9D68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051D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051DBD"/>
    <w:rPr>
      <w:rFonts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51DBD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051DBD"/>
    <w:rPr>
      <w:rFonts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051DBD"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051DBD"/>
    <w:rPr>
      <w:rFonts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051DBD"/>
    <w:rPr>
      <w:rFonts w:ascii="Cambria" w:eastAsia="Times New Roman" w:hAnsi="Cambria" w:cs="Times New Roma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locked/>
    <w:rsid w:val="00051DBD"/>
    <w:pPr>
      <w:outlineLvl w:val="9"/>
    </w:pPr>
  </w:style>
  <w:style w:type="numbering" w:customStyle="1" w:styleId="Styl2">
    <w:name w:val="Styl2"/>
    <w:uiPriority w:val="99"/>
    <w:rsid w:val="004D0A53"/>
    <w:pPr>
      <w:numPr>
        <w:numId w:val="1"/>
      </w:numPr>
    </w:pPr>
  </w:style>
  <w:style w:type="table" w:customStyle="1" w:styleId="VF">
    <w:name w:val="VF"/>
    <w:basedOn w:val="Normlntabulka"/>
    <w:uiPriority w:val="99"/>
    <w:rsid w:val="00097D9C"/>
    <w:tblPr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</w:tblPr>
    <w:tblStylePr w:type="firstRow">
      <w:rPr>
        <w:rFonts w:ascii="Tahoma" w:hAnsi="Tahoma"/>
        <w:color w:val="FFFFFF"/>
        <w:sz w:val="16"/>
      </w:rPr>
      <w:tblPr/>
      <w:tcPr>
        <w:shd w:val="clear" w:color="auto" w:fill="AAC814"/>
      </w:tcPr>
    </w:tblStylePr>
  </w:style>
  <w:style w:type="table" w:customStyle="1" w:styleId="VFzelenezahlavi">
    <w:name w:val="VF zelene zahlavi"/>
    <w:basedOn w:val="Normlntabulka"/>
    <w:uiPriority w:val="99"/>
    <w:rsid w:val="00097D9C"/>
    <w:rPr>
      <w:sz w:val="16"/>
    </w:rPr>
    <w:tblPr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</w:tblPr>
    <w:tcPr>
      <w:shd w:val="clear" w:color="auto" w:fill="FFFFFF"/>
      <w:vAlign w:val="center"/>
    </w:tcPr>
    <w:tblStylePr w:type="firstRow">
      <w:rPr>
        <w:rFonts w:ascii="Tahoma" w:hAnsi="Tahoma"/>
        <w:color w:val="FFFFFF"/>
        <w:sz w:val="16"/>
      </w:rPr>
      <w:tblPr/>
      <w:tcPr>
        <w:shd w:val="clear" w:color="auto" w:fill="AAC814"/>
      </w:tcPr>
    </w:tblStylePr>
  </w:style>
  <w:style w:type="table" w:styleId="Mkatabulky">
    <w:name w:val="Table Grid"/>
    <w:aliases w:val="VF tabulka"/>
    <w:basedOn w:val="Normlntabulka"/>
    <w:uiPriority w:val="59"/>
    <w:locked/>
    <w:rsid w:val="004E3E11"/>
    <w:rPr>
      <w:sz w:val="16"/>
    </w:rPr>
    <w:tblPr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  <w:tblCellMar>
        <w:top w:w="28" w:type="dxa"/>
        <w:bottom w:w="28" w:type="dxa"/>
      </w:tblCellMar>
    </w:tblPr>
    <w:trPr>
      <w:cantSplit/>
    </w:trPr>
    <w:tcPr>
      <w:tcMar>
        <w:top w:w="11" w:type="dxa"/>
        <w:bottom w:w="11" w:type="dxa"/>
      </w:tcMar>
      <w:vAlign w:val="center"/>
    </w:tcPr>
    <w:tblStylePr w:type="firstRow">
      <w:pPr>
        <w:jc w:val="left"/>
      </w:pPr>
      <w:rPr>
        <w:rFonts w:ascii="Tahoma" w:hAnsi="Tahoma"/>
        <w:b/>
        <w:color w:val="FFFFFF"/>
        <w:sz w:val="16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shd w:val="clear" w:color="auto" w:fill="AAC814"/>
      </w:tcPr>
    </w:tblStylePr>
  </w:style>
  <w:style w:type="table" w:styleId="Svtlseznamzvraznn3">
    <w:name w:val="Light List Accent 3"/>
    <w:basedOn w:val="Normlntabulka"/>
    <w:uiPriority w:val="61"/>
    <w:locked/>
    <w:rsid w:val="009B470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VFTABULKA">
    <w:name w:val="VF TABULKA"/>
    <w:basedOn w:val="Normlntabulka"/>
    <w:uiPriority w:val="99"/>
    <w:rsid w:val="0090200E"/>
    <w:rPr>
      <w:sz w:val="16"/>
    </w:rPr>
    <w:tblPr>
      <w:tblInd w:w="57" w:type="dxa"/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  <w:tblCellMar>
        <w:top w:w="17" w:type="dxa"/>
        <w:bottom w:w="17" w:type="dxa"/>
      </w:tblCellMar>
    </w:tblPr>
    <w:tcPr>
      <w:shd w:val="clear" w:color="auto" w:fill="FFFFFF"/>
      <w:tcMar>
        <w:top w:w="28" w:type="dxa"/>
        <w:left w:w="57" w:type="dxa"/>
        <w:bottom w:w="28" w:type="dxa"/>
        <w:right w:w="57" w:type="dxa"/>
      </w:tcMar>
      <w:vAlign w:val="center"/>
    </w:tcPr>
    <w:tblStylePr w:type="firstRow">
      <w:rPr>
        <w:rFonts w:ascii="Tahoma" w:hAnsi="Tahoma"/>
        <w:color w:val="FFFFFF"/>
        <w:sz w:val="16"/>
      </w:rPr>
      <w:tblPr/>
      <w:tcPr>
        <w:shd w:val="clear" w:color="auto" w:fill="AAC814"/>
      </w:tcPr>
    </w:tblStylePr>
  </w:style>
  <w:style w:type="paragraph" w:styleId="Zpat">
    <w:name w:val="footer"/>
    <w:aliases w:val="_číslo-strany"/>
    <w:link w:val="ZpatChar"/>
    <w:uiPriority w:val="99"/>
    <w:unhideWhenUsed/>
    <w:locked/>
    <w:rsid w:val="007761F6"/>
    <w:pPr>
      <w:tabs>
        <w:tab w:val="center" w:pos="4536"/>
        <w:tab w:val="right" w:pos="9072"/>
      </w:tabs>
      <w:jc w:val="right"/>
    </w:pPr>
    <w:rPr>
      <w:rFonts w:cs="Tahoma"/>
      <w:b/>
      <w:noProof/>
      <w:color w:val="000000"/>
    </w:rPr>
  </w:style>
  <w:style w:type="character" w:customStyle="1" w:styleId="ZpatChar">
    <w:name w:val="Zápatí Char"/>
    <w:aliases w:val="_číslo-strany Char"/>
    <w:link w:val="Zpat"/>
    <w:uiPriority w:val="99"/>
    <w:rsid w:val="007761F6"/>
    <w:rPr>
      <w:rFonts w:cs="Tahoma"/>
      <w:b/>
      <w:noProof/>
      <w:color w:val="000000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6781E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6781E"/>
    <w:rPr>
      <w:rFonts w:ascii="Tahoma" w:hAnsi="Tahoma" w:cs="Tahoma"/>
      <w:sz w:val="16"/>
      <w:szCs w:val="16"/>
    </w:rPr>
  </w:style>
  <w:style w:type="paragraph" w:customStyle="1" w:styleId="ALNP">
    <w:name w:val="AL_ NP"/>
    <w:link w:val="ALNPChar"/>
    <w:qFormat/>
    <w:rsid w:val="008D209D"/>
    <w:pPr>
      <w:ind w:right="113"/>
    </w:pPr>
    <w:rPr>
      <w:rFonts w:cs="Tahoma"/>
      <w:bCs/>
      <w:color w:val="FFFFFF"/>
      <w:kern w:val="32"/>
      <w:sz w:val="40"/>
      <w:szCs w:val="40"/>
      <w:lang w:eastAsia="en-US"/>
    </w:rPr>
  </w:style>
  <w:style w:type="character" w:customStyle="1" w:styleId="ALNPChar">
    <w:name w:val="AL_ NP Char"/>
    <w:link w:val="ALNP"/>
    <w:rsid w:val="008D209D"/>
    <w:rPr>
      <w:rFonts w:ascii="Cambria" w:eastAsia="Times New Roman" w:hAnsi="Cambria" w:cs="Tahoma"/>
      <w:b/>
      <w:bCs/>
      <w:color w:val="FFFFFF"/>
      <w:kern w:val="32"/>
      <w:sz w:val="40"/>
      <w:szCs w:val="40"/>
      <w:lang w:val="cs-CZ" w:eastAsia="en-US" w:bidi="ar-SA"/>
    </w:rPr>
  </w:style>
  <w:style w:type="paragraph" w:customStyle="1" w:styleId="ALNP2">
    <w:name w:val="AL_ NP 2"/>
    <w:basedOn w:val="ALNP"/>
    <w:next w:val="ALNP3"/>
    <w:link w:val="ALNP2Char"/>
    <w:autoRedefine/>
    <w:qFormat/>
    <w:rsid w:val="005441DE"/>
    <w:pPr>
      <w:numPr>
        <w:ilvl w:val="2"/>
        <w:numId w:val="9"/>
      </w:numPr>
      <w:spacing w:before="360" w:after="60" w:line="336" w:lineRule="exact"/>
      <w:ind w:left="567" w:hanging="567"/>
    </w:pPr>
    <w:rPr>
      <w:color w:val="F5821E"/>
      <w:sz w:val="28"/>
      <w:szCs w:val="28"/>
    </w:rPr>
  </w:style>
  <w:style w:type="paragraph" w:customStyle="1" w:styleId="ALNP3">
    <w:name w:val="AL_ NP 3"/>
    <w:basedOn w:val="ALNP2"/>
    <w:next w:val="ALtext"/>
    <w:link w:val="ALNP3Char"/>
    <w:autoRedefine/>
    <w:qFormat/>
    <w:rsid w:val="009849EC"/>
    <w:pPr>
      <w:keepNext/>
      <w:numPr>
        <w:ilvl w:val="3"/>
      </w:numPr>
      <w:spacing w:before="0" w:after="120"/>
      <w:ind w:left="709" w:hanging="709"/>
    </w:pPr>
    <w:rPr>
      <w:b/>
      <w:color w:val="000000"/>
      <w:sz w:val="24"/>
      <w:szCs w:val="24"/>
    </w:rPr>
  </w:style>
  <w:style w:type="character" w:customStyle="1" w:styleId="ALNP2Char">
    <w:name w:val="AL_ NP 2 Char"/>
    <w:link w:val="ALNP2"/>
    <w:rsid w:val="005441DE"/>
    <w:rPr>
      <w:rFonts w:cs="Tahoma"/>
      <w:bCs/>
      <w:color w:val="F5821E"/>
      <w:kern w:val="32"/>
      <w:sz w:val="28"/>
      <w:szCs w:val="28"/>
      <w:lang w:eastAsia="en-US"/>
    </w:rPr>
  </w:style>
  <w:style w:type="paragraph" w:customStyle="1" w:styleId="AL1">
    <w:name w:val="AL_•&gt; 1"/>
    <w:link w:val="AL1Char"/>
    <w:qFormat/>
    <w:rsid w:val="00E84425"/>
    <w:pPr>
      <w:numPr>
        <w:numId w:val="6"/>
      </w:numPr>
      <w:spacing w:before="20" w:after="120" w:line="240" w:lineRule="exact"/>
      <w:ind w:left="357" w:hanging="357"/>
      <w:jc w:val="both"/>
    </w:pPr>
    <w:rPr>
      <w:rFonts w:cs="Tahoma"/>
      <w:color w:val="000000"/>
      <w:lang w:eastAsia="en-US"/>
    </w:rPr>
  </w:style>
  <w:style w:type="character" w:customStyle="1" w:styleId="ALNP3Char">
    <w:name w:val="AL_ NP 3 Char"/>
    <w:link w:val="ALNP3"/>
    <w:rsid w:val="009849EC"/>
    <w:rPr>
      <w:rFonts w:cs="Tahoma"/>
      <w:b/>
      <w:bCs/>
      <w:color w:val="000000"/>
      <w:kern w:val="32"/>
      <w:sz w:val="24"/>
      <w:szCs w:val="24"/>
      <w:lang w:eastAsia="en-US"/>
    </w:rPr>
  </w:style>
  <w:style w:type="paragraph" w:customStyle="1" w:styleId="AL2">
    <w:name w:val="AL_•&gt; 2"/>
    <w:link w:val="AL2Char"/>
    <w:qFormat/>
    <w:rsid w:val="00E84425"/>
    <w:pPr>
      <w:numPr>
        <w:numId w:val="7"/>
      </w:numPr>
      <w:spacing w:before="20" w:after="120"/>
      <w:ind w:left="1094" w:hanging="357"/>
      <w:jc w:val="both"/>
    </w:pPr>
    <w:rPr>
      <w:bCs/>
      <w:szCs w:val="24"/>
      <w:lang w:eastAsia="en-US"/>
    </w:rPr>
  </w:style>
  <w:style w:type="character" w:customStyle="1" w:styleId="AL1Char">
    <w:name w:val="AL_•&gt; 1 Char"/>
    <w:link w:val="AL1"/>
    <w:rsid w:val="00E84425"/>
    <w:rPr>
      <w:rFonts w:cs="Tahoma"/>
      <w:color w:val="000000"/>
      <w:lang w:eastAsia="en-US"/>
    </w:rPr>
  </w:style>
  <w:style w:type="paragraph" w:customStyle="1" w:styleId="ALNP4">
    <w:name w:val="AL_ NP 4"/>
    <w:basedOn w:val="ALNP3"/>
    <w:link w:val="ALNP4Char"/>
    <w:autoRedefine/>
    <w:qFormat/>
    <w:rsid w:val="00710974"/>
    <w:pPr>
      <w:numPr>
        <w:ilvl w:val="4"/>
      </w:numPr>
      <w:spacing w:line="240" w:lineRule="exact"/>
      <w:ind w:left="907" w:hanging="907"/>
    </w:pPr>
    <w:rPr>
      <w:sz w:val="20"/>
      <w:szCs w:val="20"/>
    </w:rPr>
  </w:style>
  <w:style w:type="character" w:customStyle="1" w:styleId="AL2Char">
    <w:name w:val="AL_•&gt; 2 Char"/>
    <w:link w:val="AL2"/>
    <w:rsid w:val="00E84425"/>
    <w:rPr>
      <w:bCs/>
      <w:szCs w:val="24"/>
      <w:lang w:eastAsia="en-US"/>
    </w:rPr>
  </w:style>
  <w:style w:type="paragraph" w:customStyle="1" w:styleId="ALIIIIII">
    <w:name w:val="AL__ I.II.III."/>
    <w:link w:val="ALIIIIIIChar"/>
    <w:qFormat/>
    <w:rsid w:val="00E84425"/>
    <w:pPr>
      <w:numPr>
        <w:ilvl w:val="1"/>
        <w:numId w:val="2"/>
      </w:numPr>
      <w:suppressLineNumbers/>
      <w:spacing w:before="20" w:after="120"/>
      <w:jc w:val="both"/>
    </w:pPr>
    <w:rPr>
      <w:rFonts w:cs="Tahoma"/>
      <w:color w:val="000000"/>
      <w:lang w:eastAsia="en-US"/>
    </w:rPr>
  </w:style>
  <w:style w:type="character" w:customStyle="1" w:styleId="ALNP4Char">
    <w:name w:val="AL_ NP 4 Char"/>
    <w:link w:val="ALNP4"/>
    <w:rsid w:val="00710974"/>
    <w:rPr>
      <w:rFonts w:cs="Tahoma"/>
      <w:b/>
      <w:bCs/>
      <w:color w:val="000000"/>
      <w:kern w:val="32"/>
      <w:lang w:eastAsia="en-US"/>
    </w:rPr>
  </w:style>
  <w:style w:type="paragraph" w:customStyle="1" w:styleId="ALtext">
    <w:name w:val="AL_ text"/>
    <w:link w:val="ALtextChar"/>
    <w:qFormat/>
    <w:rsid w:val="00117274"/>
    <w:pPr>
      <w:spacing w:before="40" w:after="120"/>
      <w:jc w:val="both"/>
    </w:pPr>
    <w:rPr>
      <w:rFonts w:cs="Tahoma"/>
      <w:color w:val="000000"/>
      <w:lang w:eastAsia="en-US"/>
    </w:rPr>
  </w:style>
  <w:style w:type="character" w:customStyle="1" w:styleId="ALIIIIIIChar">
    <w:name w:val="AL__ I.II.III. Char"/>
    <w:link w:val="ALIIIIII"/>
    <w:rsid w:val="00E84425"/>
    <w:rPr>
      <w:rFonts w:cs="Tahoma"/>
      <w:color w:val="000000"/>
      <w:lang w:eastAsia="en-US"/>
    </w:rPr>
  </w:style>
  <w:style w:type="paragraph" w:customStyle="1" w:styleId="AL3">
    <w:name w:val="AL_•&gt; 3"/>
    <w:link w:val="AL3Char"/>
    <w:qFormat/>
    <w:rsid w:val="00E84425"/>
    <w:pPr>
      <w:numPr>
        <w:numId w:val="8"/>
      </w:numPr>
      <w:spacing w:before="20" w:after="120"/>
      <w:ind w:left="1831" w:hanging="357"/>
      <w:jc w:val="both"/>
    </w:pPr>
    <w:rPr>
      <w:rFonts w:cs="Tahoma"/>
      <w:color w:val="000000"/>
      <w:lang w:eastAsia="en-US"/>
    </w:rPr>
  </w:style>
  <w:style w:type="character" w:customStyle="1" w:styleId="ALtextChar">
    <w:name w:val="AL_ text Char"/>
    <w:link w:val="ALtext"/>
    <w:rsid w:val="00117274"/>
    <w:rPr>
      <w:rFonts w:cs="Tahoma"/>
      <w:color w:val="000000"/>
      <w:lang w:val="cs-CZ" w:eastAsia="en-US" w:bidi="ar-SA"/>
    </w:rPr>
  </w:style>
  <w:style w:type="paragraph" w:customStyle="1" w:styleId="AL123">
    <w:name w:val="AL__  1.2.3."/>
    <w:basedOn w:val="ALIIIIII"/>
    <w:link w:val="AL123Char"/>
    <w:qFormat/>
    <w:rsid w:val="00E84425"/>
    <w:pPr>
      <w:numPr>
        <w:ilvl w:val="0"/>
      </w:numPr>
    </w:pPr>
  </w:style>
  <w:style w:type="character" w:customStyle="1" w:styleId="AL3Char">
    <w:name w:val="AL_•&gt; 3 Char"/>
    <w:link w:val="AL3"/>
    <w:rsid w:val="00E84425"/>
    <w:rPr>
      <w:rFonts w:cs="Tahoma"/>
      <w:color w:val="000000"/>
      <w:lang w:eastAsia="en-US"/>
    </w:rPr>
  </w:style>
  <w:style w:type="paragraph" w:customStyle="1" w:styleId="ALabc">
    <w:name w:val="AL__abc"/>
    <w:basedOn w:val="AL123"/>
    <w:link w:val="ALabcChar"/>
    <w:qFormat/>
    <w:rsid w:val="00E84425"/>
    <w:pPr>
      <w:numPr>
        <w:ilvl w:val="2"/>
      </w:numPr>
    </w:pPr>
  </w:style>
  <w:style w:type="character" w:customStyle="1" w:styleId="AL123Char">
    <w:name w:val="AL__  1.2.3. Char"/>
    <w:link w:val="AL123"/>
    <w:rsid w:val="00E84425"/>
    <w:rPr>
      <w:rFonts w:cs="Tahoma"/>
      <w:color w:val="000000"/>
      <w:lang w:eastAsia="en-US"/>
    </w:rPr>
  </w:style>
  <w:style w:type="character" w:customStyle="1" w:styleId="ALabcChar">
    <w:name w:val="AL__abc Char"/>
    <w:link w:val="ALabc"/>
    <w:rsid w:val="00E84425"/>
    <w:rPr>
      <w:rFonts w:cs="Tahoma"/>
      <w:color w:val="000000"/>
      <w:lang w:eastAsia="en-US"/>
    </w:rPr>
  </w:style>
  <w:style w:type="paragraph" w:customStyle="1" w:styleId="ALzhlav">
    <w:name w:val="AL_záhlaví"/>
    <w:link w:val="ALzhlavChar"/>
    <w:qFormat/>
    <w:rsid w:val="00831809"/>
    <w:pPr>
      <w:tabs>
        <w:tab w:val="center" w:pos="4536"/>
        <w:tab w:val="right" w:pos="9072"/>
      </w:tabs>
      <w:jc w:val="right"/>
    </w:pPr>
    <w:rPr>
      <w:rFonts w:cs="Tahoma"/>
      <w:color w:val="000000"/>
      <w:sz w:val="16"/>
      <w:szCs w:val="16"/>
      <w:lang w:eastAsia="en-US"/>
    </w:rPr>
  </w:style>
  <w:style w:type="character" w:customStyle="1" w:styleId="ALzhlavChar">
    <w:name w:val="AL_záhlaví Char"/>
    <w:link w:val="ALzhlav"/>
    <w:rsid w:val="00831809"/>
    <w:rPr>
      <w:rFonts w:cs="Tahoma"/>
      <w:color w:val="000000"/>
      <w:sz w:val="16"/>
      <w:szCs w:val="16"/>
      <w:lang w:val="cs-CZ" w:eastAsia="en-US" w:bidi="ar-SA"/>
    </w:rPr>
  </w:style>
  <w:style w:type="numbering" w:customStyle="1" w:styleId="sipky">
    <w:name w:val="sipky"/>
    <w:uiPriority w:val="99"/>
    <w:rsid w:val="003C19D5"/>
    <w:pPr>
      <w:numPr>
        <w:numId w:val="3"/>
      </w:numPr>
    </w:pPr>
  </w:style>
  <w:style w:type="numbering" w:customStyle="1" w:styleId="sipky2">
    <w:name w:val="sipky2"/>
    <w:uiPriority w:val="99"/>
    <w:rsid w:val="009E453A"/>
    <w:pPr>
      <w:numPr>
        <w:numId w:val="4"/>
      </w:numPr>
    </w:pPr>
  </w:style>
  <w:style w:type="numbering" w:customStyle="1" w:styleId="Styl5">
    <w:name w:val="Styl5"/>
    <w:uiPriority w:val="99"/>
    <w:rsid w:val="0003169A"/>
    <w:pPr>
      <w:numPr>
        <w:numId w:val="5"/>
      </w:numPr>
    </w:pPr>
  </w:style>
  <w:style w:type="paragraph" w:styleId="Zhlav">
    <w:name w:val="header"/>
    <w:basedOn w:val="Normln"/>
    <w:link w:val="ZhlavChar"/>
    <w:uiPriority w:val="99"/>
    <w:unhideWhenUsed/>
    <w:locked/>
    <w:rsid w:val="00890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0953"/>
    <w:rPr>
      <w:rFonts w:cs="Tahoma"/>
      <w:color w:val="000000"/>
    </w:rPr>
  </w:style>
  <w:style w:type="paragraph" w:customStyle="1" w:styleId="Titulkaadresa">
    <w:name w:val="Titulka adresa"/>
    <w:uiPriority w:val="1"/>
    <w:rsid w:val="005F2E3C"/>
    <w:rPr>
      <w:rFonts w:cs="Tahoma"/>
      <w:lang w:eastAsia="en-US"/>
    </w:rPr>
  </w:style>
  <w:style w:type="character" w:styleId="Hypertextovodkaz">
    <w:name w:val="Hyperlink"/>
    <w:uiPriority w:val="99"/>
    <w:unhideWhenUsed/>
    <w:locked/>
    <w:rsid w:val="005F2E3C"/>
    <w:rPr>
      <w:color w:val="0000FF"/>
      <w:u w:val="single"/>
    </w:rPr>
  </w:style>
  <w:style w:type="paragraph" w:customStyle="1" w:styleId="Titulkanadpis">
    <w:name w:val="Titulka nadpis"/>
    <w:next w:val="Titulkanadpis2"/>
    <w:uiPriority w:val="1"/>
    <w:rsid w:val="00451967"/>
    <w:pPr>
      <w:framePr w:wrap="around" w:vAnchor="page" w:hAnchor="page" w:y="4940"/>
      <w:ind w:left="2268"/>
    </w:pPr>
    <w:rPr>
      <w:rFonts w:cs="Tahoma"/>
      <w:b/>
      <w:color w:val="F5821E"/>
      <w:sz w:val="70"/>
      <w:lang w:eastAsia="en-US"/>
    </w:rPr>
  </w:style>
  <w:style w:type="paragraph" w:customStyle="1" w:styleId="Titulkanadpis2">
    <w:name w:val="Titulka nadpis 2"/>
    <w:basedOn w:val="Titulkanadpis"/>
    <w:uiPriority w:val="1"/>
    <w:rsid w:val="0027352C"/>
    <w:pPr>
      <w:framePr w:wrap="around"/>
      <w:spacing w:before="200" w:after="480"/>
    </w:pPr>
    <w:rPr>
      <w:b w:val="0"/>
      <w:sz w:val="50"/>
    </w:rPr>
  </w:style>
  <w:style w:type="paragraph" w:styleId="Rejstk1">
    <w:name w:val="index 1"/>
    <w:basedOn w:val="Normln"/>
    <w:next w:val="Normln"/>
    <w:autoRedefine/>
    <w:uiPriority w:val="99"/>
    <w:semiHidden/>
    <w:unhideWhenUsed/>
    <w:locked/>
    <w:rsid w:val="007337AA"/>
    <w:pPr>
      <w:ind w:left="200" w:hanging="200"/>
    </w:pPr>
    <w:rPr>
      <w:b/>
      <w:sz w:val="24"/>
    </w:rPr>
  </w:style>
  <w:style w:type="character" w:styleId="Zstupntext">
    <w:name w:val="Placeholder Text"/>
    <w:uiPriority w:val="99"/>
    <w:semiHidden/>
    <w:locked/>
    <w:rsid w:val="00B33695"/>
    <w:rPr>
      <w:color w:val="808080"/>
    </w:rPr>
  </w:style>
  <w:style w:type="paragraph" w:customStyle="1" w:styleId="ALNP0">
    <w:name w:val="AL_ NP 0"/>
    <w:basedOn w:val="ALNP"/>
    <w:uiPriority w:val="1"/>
    <w:rsid w:val="007259A0"/>
    <w:pPr>
      <w:numPr>
        <w:numId w:val="9"/>
      </w:numPr>
      <w:pBdr>
        <w:top w:val="single" w:sz="18" w:space="1" w:color="F5821E"/>
        <w:left w:val="single" w:sz="18" w:space="4" w:color="F5821E"/>
        <w:bottom w:val="single" w:sz="18" w:space="1" w:color="F5821E"/>
        <w:right w:val="single" w:sz="18" w:space="4" w:color="F5821E"/>
      </w:pBdr>
      <w:shd w:val="clear" w:color="auto" w:fill="F5821E"/>
      <w:spacing w:after="200"/>
    </w:pPr>
  </w:style>
  <w:style w:type="paragraph" w:customStyle="1" w:styleId="ALNP1">
    <w:name w:val="AL_ NP 1"/>
    <w:basedOn w:val="ALNP0"/>
    <w:autoRedefine/>
    <w:uiPriority w:val="1"/>
    <w:rsid w:val="006F7A1A"/>
    <w:pPr>
      <w:pageBreakBefore/>
      <w:numPr>
        <w:ilvl w:val="1"/>
      </w:numPr>
      <w:spacing w:after="360"/>
      <w:ind w:right="0"/>
    </w:pPr>
    <w:rPr>
      <w:sz w:val="32"/>
      <w:szCs w:val="32"/>
    </w:rPr>
  </w:style>
  <w:style w:type="paragraph" w:customStyle="1" w:styleId="ALNP5">
    <w:name w:val="AL_ NP 5"/>
    <w:basedOn w:val="ALNP4"/>
    <w:uiPriority w:val="1"/>
    <w:rsid w:val="009604B2"/>
    <w:pPr>
      <w:numPr>
        <w:ilvl w:val="0"/>
        <w:numId w:val="0"/>
      </w:numPr>
    </w:pPr>
  </w:style>
  <w:style w:type="paragraph" w:customStyle="1" w:styleId="ALpopis">
    <w:name w:val="AL_ | popis"/>
    <w:link w:val="ALpopisChar"/>
    <w:uiPriority w:val="1"/>
    <w:rsid w:val="006B7F54"/>
    <w:pPr>
      <w:numPr>
        <w:numId w:val="10"/>
      </w:numPr>
      <w:spacing w:before="360" w:after="240"/>
      <w:ind w:left="0" w:firstLine="0"/>
    </w:pPr>
    <w:rPr>
      <w:rFonts w:cs="Tahoma"/>
      <w:color w:val="00000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A5341D"/>
    <w:pPr>
      <w:tabs>
        <w:tab w:val="left" w:pos="340"/>
        <w:tab w:val="right" w:leader="dot" w:pos="10206"/>
      </w:tabs>
      <w:spacing w:before="240"/>
    </w:pPr>
    <w:rPr>
      <w:b/>
      <w:noProof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AF16B3"/>
    <w:pPr>
      <w:tabs>
        <w:tab w:val="right" w:leader="dot" w:pos="10206"/>
      </w:tabs>
      <w:spacing w:after="100"/>
    </w:pPr>
    <w:rPr>
      <w:b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A5341D"/>
    <w:pPr>
      <w:tabs>
        <w:tab w:val="left" w:pos="794"/>
        <w:tab w:val="right" w:leader="dot" w:pos="10206"/>
      </w:tabs>
      <w:spacing w:before="120" w:after="100"/>
      <w:ind w:left="340"/>
    </w:pPr>
    <w:rPr>
      <w:noProof/>
    </w:rPr>
  </w:style>
  <w:style w:type="paragraph" w:styleId="Obsah4">
    <w:name w:val="toc 4"/>
    <w:basedOn w:val="Obsah3"/>
    <w:next w:val="Normln"/>
    <w:autoRedefine/>
    <w:uiPriority w:val="39"/>
    <w:unhideWhenUsed/>
    <w:locked/>
    <w:rsid w:val="00AF16B3"/>
    <w:pPr>
      <w:ind w:left="794"/>
    </w:pPr>
  </w:style>
  <w:style w:type="paragraph" w:styleId="Obsah5">
    <w:name w:val="toc 5"/>
    <w:basedOn w:val="Normln"/>
    <w:next w:val="Normln"/>
    <w:autoRedefine/>
    <w:uiPriority w:val="39"/>
    <w:unhideWhenUsed/>
    <w:locked/>
    <w:rsid w:val="001F1CEB"/>
    <w:pPr>
      <w:tabs>
        <w:tab w:val="right" w:leader="dot" w:pos="9968"/>
      </w:tabs>
      <w:spacing w:after="100"/>
      <w:ind w:left="1247"/>
      <w:jc w:val="both"/>
    </w:pPr>
  </w:style>
  <w:style w:type="paragraph" w:customStyle="1" w:styleId="ALNPobsah">
    <w:name w:val="AL_ NP obsah"/>
    <w:basedOn w:val="ALNP0"/>
    <w:uiPriority w:val="1"/>
    <w:rsid w:val="00AF16B3"/>
    <w:pPr>
      <w:ind w:right="0"/>
    </w:pPr>
  </w:style>
  <w:style w:type="table" w:customStyle="1" w:styleId="ALtabulka">
    <w:name w:val="AL_tabulka"/>
    <w:basedOn w:val="Mkatabulky"/>
    <w:uiPriority w:val="99"/>
    <w:rsid w:val="00510967"/>
    <w:pPr>
      <w:spacing w:before="120" w:after="120"/>
    </w:pPr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C3C3C3"/>
        <w:insideV w:val="single" w:sz="12" w:space="0" w:color="C3C3C3"/>
      </w:tblBorders>
    </w:tblPr>
    <w:tblStylePr w:type="firstRow">
      <w:pPr>
        <w:wordWrap/>
        <w:spacing w:beforeLines="0" w:beforeAutospacing="0" w:afterLines="0" w:afterAutospacing="0"/>
        <w:ind w:leftChars="0" w:left="113"/>
        <w:jc w:val="left"/>
      </w:pPr>
      <w:rPr>
        <w:rFonts w:ascii="Tahoma" w:hAnsi="Tahoma"/>
        <w:b w:val="0"/>
        <w:color w:val="FFFFFF"/>
        <w:sz w:val="20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  <w:vAlign w:val="top"/>
      </w:tcPr>
    </w:tblStylePr>
    <w:tblStylePr w:type="lastRow">
      <w:rPr>
        <w:rFonts w:ascii="Tahoma" w:hAnsi="Tahoma"/>
        <w:b/>
        <w:color w:val="FFFFFF"/>
        <w:sz w:val="20"/>
      </w:rPr>
      <w:tblPr/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F5821E"/>
      </w:tcPr>
    </w:tblStylePr>
    <w:tblStylePr w:type="band1Horz">
      <w:tblPr/>
      <w:tcPr>
        <w:tcBorders>
          <w:bottom w:val="nil"/>
        </w:tcBorders>
      </w:tcPr>
    </w:tblStylePr>
  </w:style>
  <w:style w:type="paragraph" w:customStyle="1" w:styleId="ALtabulkazhlav">
    <w:name w:val="AL_tabulka záhlaví"/>
    <w:basedOn w:val="ALtext"/>
    <w:uiPriority w:val="1"/>
    <w:rsid w:val="005D3A16"/>
    <w:pPr>
      <w:spacing w:before="120" w:line="264" w:lineRule="auto"/>
      <w:ind w:left="57" w:right="57"/>
      <w:jc w:val="left"/>
    </w:pPr>
  </w:style>
  <w:style w:type="paragraph" w:customStyle="1" w:styleId="ALtabulkasouet">
    <w:name w:val="AL_tabulka součet"/>
    <w:basedOn w:val="ALtext"/>
    <w:uiPriority w:val="1"/>
    <w:rsid w:val="00C951D1"/>
    <w:pPr>
      <w:jc w:val="left"/>
    </w:pPr>
    <w:rPr>
      <w:color w:val="FFFFFF"/>
    </w:rPr>
  </w:style>
  <w:style w:type="paragraph" w:customStyle="1" w:styleId="ALtabulkatext">
    <w:name w:val="AL_tabulka text"/>
    <w:basedOn w:val="ALtext"/>
    <w:uiPriority w:val="1"/>
    <w:rsid w:val="005D3A16"/>
    <w:pPr>
      <w:spacing w:before="120" w:line="264" w:lineRule="auto"/>
      <w:jc w:val="left"/>
    </w:pPr>
  </w:style>
  <w:style w:type="table" w:customStyle="1" w:styleId="ALtabulka2">
    <w:name w:val="AL_tabulka 2"/>
    <w:basedOn w:val="ALtabulka"/>
    <w:uiPriority w:val="99"/>
    <w:rsid w:val="00CA7109"/>
    <w:pPr>
      <w:spacing w:before="0" w:after="0"/>
    </w:pPr>
    <w:tblPr>
      <w:tblStyleColBandSize w:val="1"/>
      <w:tblBorders>
        <w:top w:val="single" w:sz="12" w:space="0" w:color="C3C3C3"/>
        <w:left w:val="single" w:sz="12" w:space="0" w:color="C3C3C3"/>
        <w:bottom w:val="single" w:sz="12" w:space="0" w:color="C3C3C3"/>
        <w:right w:val="single" w:sz="12" w:space="0" w:color="C3C3C3"/>
        <w:insideH w:val="none" w:sz="0" w:space="0" w:color="auto"/>
        <w:insideV w:val="none" w:sz="0" w:space="0" w:color="auto"/>
      </w:tblBorders>
      <w:tblCellMar>
        <w:top w:w="0" w:type="dxa"/>
        <w:bottom w:w="0" w:type="dxa"/>
      </w:tblCellMar>
    </w:tblPr>
    <w:tblStylePr w:type="firstRow">
      <w:pPr>
        <w:wordWrap/>
        <w:spacing w:beforeLines="0" w:beforeAutospacing="1" w:afterLines="0" w:afterAutospacing="1" w:line="240" w:lineRule="auto"/>
        <w:ind w:leftChars="0" w:left="57" w:rightChars="0" w:right="0"/>
        <w:jc w:val="left"/>
        <w:outlineLvl w:val="9"/>
      </w:pPr>
      <w:rPr>
        <w:rFonts w:ascii="Tahoma" w:hAnsi="Tahoma"/>
        <w:b w:val="0"/>
        <w:i w:val="0"/>
        <w:color w:val="auto"/>
        <w:sz w:val="20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  <w:vAlign w:val="top"/>
      </w:tcPr>
    </w:tblStylePr>
    <w:tblStylePr w:type="lastRow">
      <w:rPr>
        <w:rFonts w:ascii="Tahoma" w:hAnsi="Tahoma"/>
        <w:b w:val="0"/>
        <w:color w:val="FFFFFF"/>
        <w:sz w:val="20"/>
      </w:rPr>
      <w:tblPr/>
      <w:tcPr>
        <w:tcBorders>
          <w:top w:val="single" w:sz="12" w:space="0" w:color="FFFFFF"/>
          <w:left w:val="single" w:sz="12" w:space="0" w:color="FFFFFF"/>
          <w:bottom w:val="single" w:sz="12" w:space="0" w:color="C3C3C3"/>
          <w:right w:val="nil"/>
          <w:insideH w:val="single" w:sz="12" w:space="0" w:color="FFFFFF"/>
          <w:insideV w:val="single" w:sz="12" w:space="0" w:color="FFFFFF"/>
        </w:tcBorders>
        <w:shd w:val="clear" w:color="auto" w:fill="FFFFFF"/>
      </w:tcPr>
    </w:tblStylePr>
    <w:tblStylePr w:type="firstCol">
      <w:tblPr/>
      <w:trPr>
        <w:cantSplit w:val="0"/>
      </w:trPr>
      <w:tcPr>
        <w:tcBorders>
          <w:top w:val="single" w:sz="12" w:space="0" w:color="FFFFFF"/>
          <w:left w:val="nil"/>
          <w:bottom w:val="single" w:sz="12" w:space="0" w:color="C3C3C3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</w:tcPr>
    </w:tblStylePr>
    <w:tblStylePr w:type="band1Vert">
      <w:tblPr/>
      <w:tcPr>
        <w:tcBorders>
          <w:top w:val="single" w:sz="12" w:space="0" w:color="C3C3C3"/>
          <w:bottom w:val="nil"/>
          <w:insideH w:val="single" w:sz="12" w:space="0" w:color="C3C3C3"/>
          <w:insideV w:val="single" w:sz="12" w:space="0" w:color="C3C3C3"/>
        </w:tcBorders>
      </w:tcPr>
    </w:tblStylePr>
    <w:tblStylePr w:type="band2Vert">
      <w:tblPr/>
      <w:tcPr>
        <w:tcBorders>
          <w:insideH w:val="single" w:sz="12" w:space="0" w:color="C3C3C3"/>
          <w:insideV w:val="single" w:sz="12" w:space="0" w:color="C3C3C3"/>
        </w:tcBorders>
      </w:tcPr>
    </w:tblStylePr>
    <w:tblStylePr w:type="band1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band2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nwCell">
      <w:tblPr/>
      <w:trPr>
        <w:cantSplit w:val="0"/>
      </w:trPr>
      <w:tcPr>
        <w:tcBorders>
          <w:bottom w:val="single" w:sz="12" w:space="0" w:color="FFFFFF"/>
        </w:tcBorders>
        <w:shd w:val="clear" w:color="auto" w:fill="C3C3C3"/>
      </w:tcPr>
    </w:tblStylePr>
    <w:tblStylePr w:type="swCell">
      <w:tblPr/>
      <w:tcPr>
        <w:tcBorders>
          <w:top w:val="nil"/>
          <w:bottom w:val="single" w:sz="12" w:space="0" w:color="C3C3C3"/>
        </w:tcBorders>
        <w:shd w:val="clear" w:color="auto" w:fill="C3C3C3"/>
      </w:tcPr>
    </w:tblStylePr>
  </w:style>
  <w:style w:type="paragraph" w:customStyle="1" w:styleId="ALtabulka2text">
    <w:name w:val="AL_tabulka 2 text"/>
    <w:basedOn w:val="ALtabulkatext"/>
    <w:uiPriority w:val="1"/>
    <w:rsid w:val="00905F94"/>
  </w:style>
  <w:style w:type="paragraph" w:customStyle="1" w:styleId="ALtabulkadoprava">
    <w:name w:val="AL_tabulka doprava"/>
    <w:basedOn w:val="ALtabulkatext"/>
    <w:uiPriority w:val="1"/>
    <w:rsid w:val="00AD1A23"/>
    <w:pPr>
      <w:jc w:val="right"/>
    </w:pPr>
  </w:style>
  <w:style w:type="paragraph" w:customStyle="1" w:styleId="ALtabulkasouetdoprava">
    <w:name w:val="AL_tabulka součet doprava"/>
    <w:basedOn w:val="ALtabulkasouet"/>
    <w:uiPriority w:val="1"/>
    <w:rsid w:val="00AD1A23"/>
    <w:pPr>
      <w:spacing w:before="120"/>
      <w:jc w:val="right"/>
    </w:pPr>
  </w:style>
  <w:style w:type="paragraph" w:customStyle="1" w:styleId="ALtabulkanadpis">
    <w:name w:val="AL_tabulka nadpis"/>
    <w:basedOn w:val="ALtabulkatext"/>
    <w:uiPriority w:val="1"/>
    <w:rsid w:val="00510967"/>
    <w:rPr>
      <w:color w:val="F5821E"/>
    </w:rPr>
  </w:style>
  <w:style w:type="paragraph" w:customStyle="1" w:styleId="ALtabulkasouet2">
    <w:name w:val="AL_tabulka součet 2"/>
    <w:basedOn w:val="ALtabulkatext"/>
    <w:uiPriority w:val="1"/>
    <w:rsid w:val="00510967"/>
  </w:style>
  <w:style w:type="table" w:customStyle="1" w:styleId="ALtabulka3">
    <w:name w:val="AL_tabulka 3"/>
    <w:basedOn w:val="ALtabulka2"/>
    <w:uiPriority w:val="99"/>
    <w:rsid w:val="00CA27DB"/>
    <w:tblPr/>
    <w:tblStylePr w:type="firstRow">
      <w:pPr>
        <w:wordWrap/>
        <w:spacing w:beforeLines="0" w:beforeAutospacing="1" w:afterLines="0" w:afterAutospacing="1" w:line="240" w:lineRule="auto"/>
        <w:ind w:leftChars="0" w:left="57" w:rightChars="0" w:right="0"/>
        <w:jc w:val="left"/>
        <w:outlineLvl w:val="9"/>
      </w:pPr>
      <w:rPr>
        <w:rFonts w:ascii="Tahoma" w:hAnsi="Tahoma"/>
        <w:b w:val="0"/>
        <w:i w:val="0"/>
        <w:color w:val="auto"/>
        <w:sz w:val="20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  <w:vAlign w:val="top"/>
      </w:tcPr>
    </w:tblStylePr>
    <w:tblStylePr w:type="lastRow">
      <w:pPr>
        <w:wordWrap/>
        <w:ind w:leftChars="0" w:left="57"/>
      </w:pPr>
      <w:rPr>
        <w:rFonts w:ascii="Tahoma" w:hAnsi="Tahoma"/>
        <w:b w:val="0"/>
        <w:color w:val="FFFFFF"/>
        <w:sz w:val="20"/>
      </w:rPr>
      <w:tblPr/>
      <w:tcPr>
        <w:tcBorders>
          <w:top w:val="single" w:sz="12" w:space="0" w:color="FFFFFF"/>
          <w:left w:val="single" w:sz="12" w:space="0" w:color="FFFFFF"/>
          <w:bottom w:val="single" w:sz="12" w:space="0" w:color="C3C3C3"/>
          <w:right w:val="nil"/>
          <w:insideH w:val="single" w:sz="12" w:space="0" w:color="FFFFFF"/>
          <w:insideV w:val="single" w:sz="12" w:space="0" w:color="FFFFFF"/>
        </w:tcBorders>
        <w:shd w:val="clear" w:color="auto" w:fill="FFFFFF"/>
      </w:tcPr>
    </w:tblStylePr>
    <w:tblStylePr w:type="firstCol">
      <w:tblPr/>
      <w:trPr>
        <w:cantSplit w:val="0"/>
      </w:trPr>
      <w:tcPr>
        <w:tcBorders>
          <w:top w:val="single" w:sz="12" w:space="0" w:color="FFFFFF"/>
          <w:left w:val="nil"/>
          <w:bottom w:val="single" w:sz="12" w:space="0" w:color="C3C3C3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FFFFFF"/>
      </w:tcPr>
    </w:tblStylePr>
    <w:tblStylePr w:type="band1Vert">
      <w:tblPr/>
      <w:tcPr>
        <w:tcBorders>
          <w:top w:val="single" w:sz="12" w:space="0" w:color="C3C3C3"/>
          <w:bottom w:val="nil"/>
          <w:insideH w:val="single" w:sz="12" w:space="0" w:color="C3C3C3"/>
          <w:insideV w:val="single" w:sz="12" w:space="0" w:color="C3C3C3"/>
        </w:tcBorders>
      </w:tcPr>
    </w:tblStylePr>
    <w:tblStylePr w:type="band2Vert">
      <w:tblPr/>
      <w:tcPr>
        <w:tcBorders>
          <w:insideH w:val="single" w:sz="12" w:space="0" w:color="C3C3C3"/>
          <w:insideV w:val="single" w:sz="12" w:space="0" w:color="C3C3C3"/>
        </w:tcBorders>
      </w:tcPr>
    </w:tblStylePr>
    <w:tblStylePr w:type="band1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band2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nwCell">
      <w:tblPr/>
      <w:trPr>
        <w:cantSplit w:val="0"/>
      </w:trPr>
      <w:tcPr>
        <w:tcBorders>
          <w:top w:val="nil"/>
          <w:left w:val="nil"/>
          <w:bottom w:val="single" w:sz="12" w:space="0" w:color="C3C3C3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swCell">
      <w:tblPr/>
      <w:tcPr>
        <w:tcBorders>
          <w:top w:val="nil"/>
          <w:bottom w:val="single" w:sz="12" w:space="0" w:color="C3C3C3"/>
        </w:tcBorders>
        <w:shd w:val="clear" w:color="auto" w:fill="FFFFFF"/>
      </w:tcPr>
    </w:tblStylePr>
  </w:style>
  <w:style w:type="paragraph" w:customStyle="1" w:styleId="Nadpistabulky">
    <w:name w:val="Nadpis tabulky"/>
    <w:basedOn w:val="ALpopis"/>
    <w:link w:val="NadpistabulkyChar"/>
    <w:uiPriority w:val="1"/>
    <w:qFormat/>
    <w:rsid w:val="00714254"/>
    <w:pPr>
      <w:spacing w:before="240" w:after="0"/>
      <w:jc w:val="both"/>
    </w:pPr>
  </w:style>
  <w:style w:type="table" w:customStyle="1" w:styleId="Tabulkasmkou4zvraznn61">
    <w:name w:val="Tabulka s mřížkou 4 – zvýraznění 61"/>
    <w:basedOn w:val="Normlntabulka"/>
    <w:uiPriority w:val="49"/>
    <w:rsid w:val="00934DE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ALpopisChar">
    <w:name w:val="AL_ | popis Char"/>
    <w:link w:val="ALpopis"/>
    <w:uiPriority w:val="1"/>
    <w:rsid w:val="00BF0886"/>
    <w:rPr>
      <w:rFonts w:cs="Tahoma"/>
      <w:color w:val="000000"/>
      <w:lang w:eastAsia="en-US"/>
    </w:rPr>
  </w:style>
  <w:style w:type="character" w:customStyle="1" w:styleId="NadpistabulkyChar">
    <w:name w:val="Nadpis tabulky Char"/>
    <w:link w:val="Nadpistabulky"/>
    <w:uiPriority w:val="1"/>
    <w:rsid w:val="00714254"/>
    <w:rPr>
      <w:rFonts w:cs="Tahoma"/>
      <w:color w:val="000000"/>
      <w:lang w:eastAsia="en-US"/>
    </w:rPr>
  </w:style>
  <w:style w:type="table" w:customStyle="1" w:styleId="Barevntabulkasmkou61">
    <w:name w:val="Barevná tabulka s mřížkou 61"/>
    <w:basedOn w:val="Normlntabulka"/>
    <w:uiPriority w:val="51"/>
    <w:rsid w:val="00E5166A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ulkaseznamu3zvraznn61">
    <w:name w:val="Tabulka seznamu 3 – zvýraznění 61"/>
    <w:basedOn w:val="Normlntabulka"/>
    <w:uiPriority w:val="48"/>
    <w:rsid w:val="00BD1AB5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cPr>
      <w:shd w:val="clear" w:color="auto" w:fill="BFBFBF"/>
    </w:tc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table" w:customStyle="1" w:styleId="Tabulkasmkou31">
    <w:name w:val="Tabulka s mřížkou 31"/>
    <w:basedOn w:val="Normlntabulka"/>
    <w:uiPriority w:val="48"/>
    <w:rsid w:val="00FD3ED6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mavtabulkasmkou5zvraznn61">
    <w:name w:val="Tmavá tabulka s mřížkou 5 – zvýraznění 61"/>
    <w:basedOn w:val="Normlntabulka"/>
    <w:uiPriority w:val="50"/>
    <w:rsid w:val="00253586"/>
    <w:tblPr>
      <w:tblStyleRowBandSize w:val="1"/>
      <w:tblStyleColBandSize w:val="1"/>
    </w:tblPr>
    <w:tcPr>
      <w:shd w:val="clear" w:color="auto" w:fill="FFFF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ulkasmkou4zvraznn51">
    <w:name w:val="Tabulka s mřížkou 4 – zvýraznění 51"/>
    <w:basedOn w:val="Normlntabulka"/>
    <w:uiPriority w:val="49"/>
    <w:rsid w:val="00EE051E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Svtlmkatabulky1">
    <w:name w:val="Světlá mřížka tabulky1"/>
    <w:basedOn w:val="Normlntabulka"/>
    <w:uiPriority w:val="40"/>
    <w:rsid w:val="002021B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vtltabulkaseznamu11">
    <w:name w:val="Světlá tabulka seznamu 11"/>
    <w:basedOn w:val="Normlntabulka"/>
    <w:uiPriority w:val="46"/>
    <w:rsid w:val="0020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vtltabulkasmkou11">
    <w:name w:val="Světlá tabulka s mřížkou 11"/>
    <w:basedOn w:val="Normlntabulka"/>
    <w:uiPriority w:val="46"/>
    <w:rsid w:val="002021B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seznam1">
    <w:name w:val="Světlý seznam1"/>
    <w:basedOn w:val="Normlntabulka"/>
    <w:uiPriority w:val="61"/>
    <w:locked/>
    <w:rsid w:val="003D281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3D2813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Styl1Tab">
    <w:name w:val="Styl1Tab"/>
    <w:basedOn w:val="Normlntabulka"/>
    <w:uiPriority w:val="99"/>
    <w:rsid w:val="00C863E1"/>
    <w:pPr>
      <w:spacing w:before="120" w:after="12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F79646"/>
      </w:tcPr>
    </w:tblStylePr>
    <w:tblStylePr w:type="firstCol">
      <w:rPr>
        <w:rFonts w:ascii="Tahoma" w:hAnsi="Tahoma"/>
        <w:sz w:val="20"/>
      </w:rPr>
      <w:tblPr/>
      <w:tcPr>
        <w:shd w:val="clear" w:color="auto" w:fill="D9D9D9"/>
      </w:tcPr>
    </w:tblStylePr>
  </w:style>
  <w:style w:type="paragraph" w:styleId="Odstavecseseznamem">
    <w:name w:val="List Paragraph"/>
    <w:basedOn w:val="Normln"/>
    <w:uiPriority w:val="34"/>
    <w:locked/>
    <w:rsid w:val="00A46863"/>
    <w:pPr>
      <w:ind w:left="720"/>
      <w:contextualSpacing/>
    </w:pPr>
  </w:style>
  <w:style w:type="paragraph" w:customStyle="1" w:styleId="Titulkatext">
    <w:name w:val="Titulka text"/>
    <w:basedOn w:val="Titulkanadpis2"/>
    <w:uiPriority w:val="1"/>
    <w:rsid w:val="0027352C"/>
    <w:pPr>
      <w:framePr w:wrap="around" w:x="-24" w:y="6838"/>
      <w:spacing w:line="336" w:lineRule="exact"/>
    </w:pPr>
    <w:rPr>
      <w:color w:val="000000"/>
      <w:sz w:val="28"/>
    </w:rPr>
  </w:style>
  <w:style w:type="paragraph" w:customStyle="1" w:styleId="Titulkatext2">
    <w:name w:val="Titulka text 2"/>
    <w:basedOn w:val="Titulkatext"/>
    <w:uiPriority w:val="1"/>
    <w:rsid w:val="0027352C"/>
    <w:pPr>
      <w:framePr w:h="3795" w:hRule="exact" w:wrap="around"/>
      <w:spacing w:line="240" w:lineRule="exact"/>
    </w:pPr>
    <w:rPr>
      <w:sz w:val="20"/>
    </w:rPr>
  </w:style>
  <w:style w:type="character" w:customStyle="1" w:styleId="tsubjname">
    <w:name w:val="tsubjname"/>
    <w:basedOn w:val="Standardnpsmoodstavce"/>
    <w:rsid w:val="001C553C"/>
  </w:style>
  <w:style w:type="paragraph" w:styleId="Bezmezer">
    <w:name w:val="No Spacing"/>
    <w:uiPriority w:val="1"/>
    <w:qFormat/>
    <w:locked/>
    <w:rsid w:val="00C72D04"/>
    <w:rPr>
      <w:rFonts w:ascii="Calibri" w:eastAsia="MS Mincho" w:hAnsi="Calibri"/>
      <w:sz w:val="22"/>
      <w:szCs w:val="22"/>
    </w:rPr>
  </w:style>
  <w:style w:type="paragraph" w:customStyle="1" w:styleId="Default">
    <w:name w:val="Default"/>
    <w:rsid w:val="00767E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Odstavecseseznamem3">
    <w:name w:val="Odstavec se seznamem3"/>
    <w:basedOn w:val="Normln"/>
    <w:rsid w:val="002168E0"/>
    <w:pPr>
      <w:spacing w:after="60"/>
      <w:ind w:left="720" w:firstLine="357"/>
      <w:contextualSpacing/>
      <w:jc w:val="both"/>
    </w:pPr>
    <w:rPr>
      <w:rFonts w:ascii="Calibri" w:hAnsi="Calibri" w:cs="Times New Roman"/>
      <w:color w:val="auto"/>
      <w:sz w:val="24"/>
    </w:rPr>
  </w:style>
  <w:style w:type="paragraph" w:styleId="Normlnweb">
    <w:name w:val="Normal (Web)"/>
    <w:basedOn w:val="Normln"/>
    <w:uiPriority w:val="99"/>
    <w:unhideWhenUsed/>
    <w:locked/>
    <w:rsid w:val="00585776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paragraph" w:customStyle="1" w:styleId="AText">
    <w:name w:val="A Text"/>
    <w:basedOn w:val="Normln"/>
    <w:rsid w:val="004F780D"/>
    <w:pPr>
      <w:suppressAutoHyphens/>
      <w:autoSpaceDN w:val="0"/>
      <w:spacing w:after="240" w:line="240" w:lineRule="exact"/>
      <w:jc w:val="both"/>
      <w:textAlignment w:val="baseline"/>
    </w:pPr>
    <w:rPr>
      <w:rFonts w:cs="Times New Roman"/>
      <w:color w:val="auto"/>
      <w:szCs w:val="24"/>
    </w:rPr>
  </w:style>
  <w:style w:type="table" w:styleId="Tabulkasmkou3">
    <w:name w:val="Grid Table 3"/>
    <w:basedOn w:val="Normlntabulka"/>
    <w:uiPriority w:val="48"/>
    <w:rsid w:val="00E84425"/>
    <w:rPr>
      <w:rFonts w:eastAsiaTheme="minorEastAsi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qFormat/>
    <w:locked/>
    <w:rsid w:val="00E8563E"/>
    <w:pPr>
      <w:jc w:val="both"/>
    </w:pPr>
    <w:rPr>
      <w:rFonts w:ascii="Arial" w:eastAsiaTheme="minorHAnsi" w:hAnsi="Arial" w:cstheme="minorBidi"/>
      <w:color w:val="auto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8563E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E8563E"/>
    <w:rPr>
      <w:vertAlign w:val="superscript"/>
    </w:rPr>
  </w:style>
  <w:style w:type="paragraph" w:customStyle="1" w:styleId="Odrky1">
    <w:name w:val="Odrážky_1)"/>
    <w:basedOn w:val="Normln"/>
    <w:rsid w:val="00E8563E"/>
    <w:pPr>
      <w:numPr>
        <w:ilvl w:val="2"/>
        <w:numId w:val="26"/>
      </w:numPr>
      <w:spacing w:before="120" w:after="120" w:line="360" w:lineRule="auto"/>
      <w:jc w:val="both"/>
    </w:pPr>
    <w:rPr>
      <w:rFonts w:ascii="Arial" w:eastAsiaTheme="minorHAnsi" w:hAnsi="Arial" w:cs="Arial"/>
      <w:color w:val="auto"/>
    </w:rPr>
  </w:style>
  <w:style w:type="table" w:customStyle="1" w:styleId="Mkatabulky4">
    <w:name w:val="Mřížka tabulky4"/>
    <w:basedOn w:val="Normlntabulka"/>
    <w:next w:val="Mkatabulky"/>
    <w:uiPriority w:val="59"/>
    <w:rsid w:val="00E856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E8563E"/>
    <w:pPr>
      <w:keepNext w:val="0"/>
      <w:numPr>
        <w:ilvl w:val="1"/>
        <w:numId w:val="27"/>
      </w:numPr>
      <w:spacing w:before="120" w:after="120" w:line="288" w:lineRule="auto"/>
      <w:ind w:left="576" w:hanging="576"/>
      <w:jc w:val="both"/>
    </w:pPr>
    <w:rPr>
      <w:rFonts w:ascii="Segoe UI" w:hAnsi="Segoe UI"/>
      <w:b w:val="0"/>
      <w:bCs w:val="0"/>
      <w:i w:val="0"/>
      <w:iCs w:val="0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E8563E"/>
    <w:rPr>
      <w:rFonts w:ascii="Segoe UI" w:hAnsi="Segoe UI"/>
    </w:rPr>
  </w:style>
  <w:style w:type="paragraph" w:customStyle="1" w:styleId="podpisra">
    <w:name w:val="podpis čára"/>
    <w:basedOn w:val="Normln"/>
    <w:rsid w:val="00E8563E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 w:cs="Times New Roman"/>
      <w:color w:val="auto"/>
      <w:lang w:eastAsia="cs-CZ"/>
    </w:rPr>
  </w:style>
  <w:style w:type="paragraph" w:styleId="Podnadpis">
    <w:name w:val="Subtitle"/>
    <w:basedOn w:val="Normln"/>
    <w:next w:val="Normln"/>
    <w:link w:val="PodnadpisChar"/>
    <w:qFormat/>
    <w:locked/>
    <w:rsid w:val="00E12014"/>
    <w:pPr>
      <w:numPr>
        <w:ilvl w:val="1"/>
      </w:numPr>
    </w:pPr>
    <w:rPr>
      <w:rFonts w:ascii="Segoe UI" w:eastAsiaTheme="minorEastAsia" w:hAnsi="Segoe UI" w:cstheme="minorBidi"/>
      <w:b/>
      <w:color w:val="auto"/>
      <w:szCs w:val="22"/>
    </w:rPr>
  </w:style>
  <w:style w:type="character" w:customStyle="1" w:styleId="PodnadpisChar">
    <w:name w:val="Podnadpis Char"/>
    <w:basedOn w:val="Standardnpsmoodstavce"/>
    <w:link w:val="Podnadpis"/>
    <w:rsid w:val="00E12014"/>
    <w:rPr>
      <w:rFonts w:ascii="Segoe UI" w:eastAsiaTheme="minorEastAsia" w:hAnsi="Segoe UI" w:cstheme="minorBidi"/>
      <w:b/>
      <w:szCs w:val="22"/>
      <w:lang w:eastAsia="en-US"/>
    </w:rPr>
  </w:style>
  <w:style w:type="character" w:customStyle="1" w:styleId="fontstyle01">
    <w:name w:val="fontstyle01"/>
    <w:basedOn w:val="Standardnpsmoodstavce"/>
    <w:rsid w:val="00E12014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bsahtabulky">
    <w:name w:val="Obsah tabulky"/>
    <w:basedOn w:val="Normln"/>
    <w:rsid w:val="00640D58"/>
    <w:pPr>
      <w:suppressLineNumbers/>
      <w:suppressAutoHyphens/>
    </w:pPr>
    <w:rPr>
      <w:rFonts w:ascii="Times New Roman" w:hAnsi="Times New Roman" w:cs="Calibri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lnio\2015_0095_JVS\WORD_sablona\Alnio_list___sablona__02_dotacni_sluzb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7CA381-5468-4B64-BC81-BBE486F2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P:\Alnio\2015_0095_JVS\WORD_sablona\Alnio_list___sablona__02_dotacni_sluzby.dotx</Template>
  <TotalTime>7</TotalTime>
  <Pages>3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3603</CharactersWithSpaces>
  <SharedDoc>false</SharedDoc>
  <HLinks>
    <vt:vector size="414" baseType="variant">
      <vt:variant>
        <vt:i4>1900593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_Toc470558004</vt:lpwstr>
      </vt:variant>
      <vt:variant>
        <vt:i4>1900593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_Toc470558003</vt:lpwstr>
      </vt:variant>
      <vt:variant>
        <vt:i4>1900593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_Toc470558002</vt:lpwstr>
      </vt:variant>
      <vt:variant>
        <vt:i4>1900593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_Toc470558001</vt:lpwstr>
      </vt:variant>
      <vt:variant>
        <vt:i4>1900593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_Toc470558000</vt:lpwstr>
      </vt:variant>
      <vt:variant>
        <vt:i4>1769528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_Toc470557999</vt:lpwstr>
      </vt:variant>
      <vt:variant>
        <vt:i4>1769528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_Toc470557998</vt:lpwstr>
      </vt:variant>
      <vt:variant>
        <vt:i4>1769528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_Toc470557997</vt:lpwstr>
      </vt:variant>
      <vt:variant>
        <vt:i4>1769528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_Toc470557996</vt:lpwstr>
      </vt:variant>
      <vt:variant>
        <vt:i4>1769528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_Toc470557995</vt:lpwstr>
      </vt:variant>
      <vt:variant>
        <vt:i4>1769528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_Toc470557994</vt:lpwstr>
      </vt:variant>
      <vt:variant>
        <vt:i4>1769528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_Toc470557993</vt:lpwstr>
      </vt:variant>
      <vt:variant>
        <vt:i4>1769528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_Toc470557992</vt:lpwstr>
      </vt:variant>
      <vt:variant>
        <vt:i4>1769528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_Toc470557991</vt:lpwstr>
      </vt:variant>
      <vt:variant>
        <vt:i4>1769528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_Toc470557990</vt:lpwstr>
      </vt:variant>
      <vt:variant>
        <vt:i4>1703992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_Toc470557989</vt:lpwstr>
      </vt:variant>
      <vt:variant>
        <vt:i4>1703992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_Toc470557988</vt:lpwstr>
      </vt:variant>
      <vt:variant>
        <vt:i4>1703992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_Toc470557987</vt:lpwstr>
      </vt:variant>
      <vt:variant>
        <vt:i4>1703992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_Toc470557986</vt:lpwstr>
      </vt:variant>
      <vt:variant>
        <vt:i4>1703992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_Toc470557985</vt:lpwstr>
      </vt:variant>
      <vt:variant>
        <vt:i4>1703992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_Toc470557984</vt:lpwstr>
      </vt:variant>
      <vt:variant>
        <vt:i4>1703992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_Toc470557983</vt:lpwstr>
      </vt:variant>
      <vt:variant>
        <vt:i4>1703992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_Toc470557982</vt:lpwstr>
      </vt:variant>
      <vt:variant>
        <vt:i4>1703992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_Toc470557981</vt:lpwstr>
      </vt:variant>
      <vt:variant>
        <vt:i4>1703992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_Toc470557980</vt:lpwstr>
      </vt:variant>
      <vt:variant>
        <vt:i4>1376312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_Toc470557979</vt:lpwstr>
      </vt:variant>
      <vt:variant>
        <vt:i4>1376312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_Toc470557978</vt:lpwstr>
      </vt:variant>
      <vt:variant>
        <vt:i4>1376312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_Toc470557977</vt:lpwstr>
      </vt:variant>
      <vt:variant>
        <vt:i4>1376312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_Toc470557976</vt:lpwstr>
      </vt:variant>
      <vt:variant>
        <vt:i4>1376312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_Toc470557975</vt:lpwstr>
      </vt:variant>
      <vt:variant>
        <vt:i4>1376312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_Toc470557974</vt:lpwstr>
      </vt:variant>
      <vt:variant>
        <vt:i4>1376312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_Toc470557972</vt:lpwstr>
      </vt:variant>
      <vt:variant>
        <vt:i4>1376312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_Toc470557971</vt:lpwstr>
      </vt:variant>
      <vt:variant>
        <vt:i4>1376312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_Toc470557970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_Toc470557969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_Toc470557968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_Toc470557967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_Toc470557966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_Toc470557965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_Toc470557964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_Toc470557963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_Toc470557962</vt:lpwstr>
      </vt:variant>
      <vt:variant>
        <vt:i4>1310776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_Toc470557961</vt:lpwstr>
      </vt:variant>
      <vt:variant>
        <vt:i4>1310776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_Toc470557960</vt:lpwstr>
      </vt:variant>
      <vt:variant>
        <vt:i4>1507384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_Toc470557959</vt:lpwstr>
      </vt:variant>
      <vt:variant>
        <vt:i4>1507384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_Toc470557958</vt:lpwstr>
      </vt:variant>
      <vt:variant>
        <vt:i4>1507384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_Toc470557957</vt:lpwstr>
      </vt:variant>
      <vt:variant>
        <vt:i4>1507384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_Toc470557956</vt:lpwstr>
      </vt:variant>
      <vt:variant>
        <vt:i4>1507384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_Toc470557955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_Toc470557954</vt:lpwstr>
      </vt:variant>
      <vt:variant>
        <vt:i4>1507384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_Toc470557953</vt:lpwstr>
      </vt:variant>
      <vt:variant>
        <vt:i4>1507384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_Toc470557952</vt:lpwstr>
      </vt:variant>
      <vt:variant>
        <vt:i4>1507384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_Toc470557951</vt:lpwstr>
      </vt:variant>
      <vt:variant>
        <vt:i4>1507384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_Toc470557950</vt:lpwstr>
      </vt:variant>
      <vt:variant>
        <vt:i4>1441848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_Toc470557949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_Toc470557948</vt:lpwstr>
      </vt:variant>
      <vt:variant>
        <vt:i4>1441848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_Toc470557947</vt:lpwstr>
      </vt:variant>
      <vt:variant>
        <vt:i4>1441848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_Toc470557946</vt:lpwstr>
      </vt:variant>
      <vt:variant>
        <vt:i4>1441848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_Toc470557945</vt:lpwstr>
      </vt:variant>
      <vt:variant>
        <vt:i4>1441848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_Toc470557944</vt:lpwstr>
      </vt:variant>
      <vt:variant>
        <vt:i4>1441848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_Toc470557943</vt:lpwstr>
      </vt:variant>
      <vt:variant>
        <vt:i4>1441848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_Toc470557942</vt:lpwstr>
      </vt:variant>
      <vt:variant>
        <vt:i4>1441848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_Toc470557941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_Toc470557940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_Toc470557939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_Toc470557938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_Toc470557937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_Toc470557936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_Toc470557935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Gerat</dc:creator>
  <cp:lastModifiedBy>Zora Strelcova</cp:lastModifiedBy>
  <cp:revision>6</cp:revision>
  <cp:lastPrinted>2017-01-28T13:00:00Z</cp:lastPrinted>
  <dcterms:created xsi:type="dcterms:W3CDTF">2026-06-14T15:52:00Z</dcterms:created>
  <dcterms:modified xsi:type="dcterms:W3CDTF">2026-06-16T07:07:00Z</dcterms:modified>
</cp:coreProperties>
</file>