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1FDC5" w14:textId="55F31C7D" w:rsidR="004D5B51" w:rsidRDefault="004D5B51">
      <w:r>
        <w:t>Příloha č.4:</w:t>
      </w:r>
    </w:p>
    <w:p w14:paraId="4880C743" w14:textId="771DED72" w:rsidR="004D5B51" w:rsidRDefault="004D5B51">
      <w:r>
        <w:t xml:space="preserve">Technické </w:t>
      </w:r>
      <w:proofErr w:type="gramStart"/>
      <w:r>
        <w:t>specifikace :</w:t>
      </w:r>
      <w:proofErr w:type="gramEnd"/>
    </w:p>
    <w:p w14:paraId="54D49E0A" w14:textId="35D9F48C" w:rsidR="004D5B51" w:rsidRDefault="004D5B51" w:rsidP="004D5B51">
      <w:r>
        <w:t>1. Nový nepoužitý výrobek, rok výroby 2026</w:t>
      </w:r>
      <w:r>
        <w:t>/2027</w:t>
      </w:r>
      <w:r>
        <w:t>.</w:t>
      </w:r>
    </w:p>
    <w:p w14:paraId="7BBFBB0C" w14:textId="77777777" w:rsidR="004D5B51" w:rsidRDefault="004D5B51" w:rsidP="004D5B51">
      <w:r>
        <w:t>2. Lisovací (</w:t>
      </w:r>
      <w:proofErr w:type="spellStart"/>
      <w:r>
        <w:t>presovací</w:t>
      </w:r>
      <w:proofErr w:type="spellEnd"/>
      <w:r>
        <w:t>) kontejner s výsypem nádob na odpad.</w:t>
      </w:r>
    </w:p>
    <w:p w14:paraId="0577BE43" w14:textId="77777777" w:rsidR="004D5B51" w:rsidRDefault="004D5B51" w:rsidP="004D5B51">
      <w:r>
        <w:t>3. Kontejner bude vhodný pro využití na traktorovém hákovém nosiči kontejnerů. Kontejner typ AVIA.</w:t>
      </w:r>
    </w:p>
    <w:p w14:paraId="5DCAD067" w14:textId="77777777" w:rsidR="004D5B51" w:rsidRDefault="004D5B51" w:rsidP="004D5B51">
      <w:r>
        <w:t>4. Kontejner bude vhodný pro sběr a svoz netříděného komunálního odpadu a všech složek tříděného komunálního odpadu.</w:t>
      </w:r>
    </w:p>
    <w:p w14:paraId="48A9E4DF" w14:textId="77777777" w:rsidR="004D5B51" w:rsidRDefault="004D5B51" w:rsidP="004D5B51">
      <w:r>
        <w:t xml:space="preserve">5. Výška háku 1 000 mm. </w:t>
      </w:r>
    </w:p>
    <w:p w14:paraId="38BE169B" w14:textId="77777777" w:rsidR="004D5B51" w:rsidRDefault="004D5B51" w:rsidP="004D5B51">
      <w:r>
        <w:t xml:space="preserve">6. Vnitřní šířka min. 1750 mm. </w:t>
      </w:r>
    </w:p>
    <w:p w14:paraId="6F75F8BF" w14:textId="77777777" w:rsidR="004D5B51" w:rsidRDefault="004D5B51" w:rsidP="004D5B51">
      <w:r>
        <w:t>7. Vnitřní výška min. 1400 mm.</w:t>
      </w:r>
    </w:p>
    <w:p w14:paraId="1BD49952" w14:textId="77777777" w:rsidR="004D5B51" w:rsidRDefault="004D5B51" w:rsidP="004D5B51">
      <w:r>
        <w:t xml:space="preserve">8. Délka celková dna kontejneru min. 3800 mm a max. 4500 mm. </w:t>
      </w:r>
    </w:p>
    <w:p w14:paraId="460AA1DA" w14:textId="77777777" w:rsidR="004D5B51" w:rsidRDefault="004D5B51" w:rsidP="004D5B51">
      <w:r>
        <w:t xml:space="preserve">9. Objem kontejneru min. 7 m3 a max. 13 m3. 10. </w:t>
      </w:r>
    </w:p>
    <w:p w14:paraId="20EFF17A" w14:textId="77777777" w:rsidR="004D5B51" w:rsidRDefault="004D5B51" w:rsidP="004D5B51">
      <w:r>
        <w:t xml:space="preserve">10. Dno kontejneru z min. 3 mm silného plechu. </w:t>
      </w:r>
    </w:p>
    <w:p w14:paraId="300FA186" w14:textId="77777777" w:rsidR="004D5B51" w:rsidRDefault="004D5B51" w:rsidP="004D5B51">
      <w:r>
        <w:t xml:space="preserve">11. Boky kontejneru z min. 3 mm silného taženého plechu. </w:t>
      </w:r>
    </w:p>
    <w:p w14:paraId="62B4611A" w14:textId="77777777" w:rsidR="004D5B51" w:rsidRDefault="004D5B51" w:rsidP="004D5B51">
      <w:r>
        <w:t>12. Konstrukce kontejneru zesílena minimálně z profilů U 50/50/3.</w:t>
      </w:r>
    </w:p>
    <w:p w14:paraId="3CFE10F7" w14:textId="77777777" w:rsidR="004D5B51" w:rsidRDefault="004D5B51" w:rsidP="004D5B51">
      <w:r>
        <w:t>13. Zařízení pro presování sváženého odpadu (lis).</w:t>
      </w:r>
    </w:p>
    <w:p w14:paraId="79DDAA7F" w14:textId="77777777" w:rsidR="004D5B51" w:rsidRDefault="004D5B51" w:rsidP="004D5B51">
      <w:r>
        <w:t>14. Zařízení pro výsyp sváženého odpadu (vyklápěč) s hřebenovým uchycením nádob.</w:t>
      </w:r>
    </w:p>
    <w:p w14:paraId="47E2B103" w14:textId="77777777" w:rsidR="004D5B51" w:rsidRDefault="004D5B51" w:rsidP="004D5B51">
      <w:r>
        <w:t xml:space="preserve">15. Hmotnost prázdného kontejneru max. 3500 kg. </w:t>
      </w:r>
    </w:p>
    <w:p w14:paraId="5EADA910" w14:textId="77777777" w:rsidR="004D5B51" w:rsidRDefault="004D5B51" w:rsidP="004D5B51">
      <w:r>
        <w:t xml:space="preserve">16. Pro pohon lisu a vyklápěče bude využita </w:t>
      </w:r>
      <w:proofErr w:type="gramStart"/>
      <w:r>
        <w:t>hydraulika - dvouhadicová</w:t>
      </w:r>
      <w:proofErr w:type="gramEnd"/>
      <w:r>
        <w:t xml:space="preserve"> sekce (tlak tam i zpět), množství cca 32 l/min. a tlak cca 210 </w:t>
      </w:r>
      <w:proofErr w:type="spellStart"/>
      <w:r>
        <w:t>atm</w:t>
      </w:r>
      <w:proofErr w:type="spellEnd"/>
      <w:r>
        <w:t xml:space="preserve">. (max. 250), která se bude napojovat na zádi traktorového hákového nosiče kontejnerů. </w:t>
      </w:r>
    </w:p>
    <w:p w14:paraId="473BB702" w14:textId="77777777" w:rsidR="004D5B51" w:rsidRDefault="004D5B51" w:rsidP="004D5B51">
      <w:r>
        <w:t xml:space="preserve">17. Výsyp nádob (popelnic 120 l, 240 l, 700 l, 1100 l). </w:t>
      </w:r>
    </w:p>
    <w:p w14:paraId="58E8ACA7" w14:textId="77777777" w:rsidR="004D5B51" w:rsidRDefault="004D5B51" w:rsidP="004D5B51">
      <w:r>
        <w:t xml:space="preserve">18. Výstražný elektrický maják 2 ks. </w:t>
      </w:r>
    </w:p>
    <w:p w14:paraId="71347634" w14:textId="77777777" w:rsidR="004D5B51" w:rsidRDefault="004D5B51" w:rsidP="004D5B51">
      <w:r>
        <w:t xml:space="preserve">19. Osvětlení vnitřního prostoru. </w:t>
      </w:r>
    </w:p>
    <w:p w14:paraId="04A7AC8B" w14:textId="77777777" w:rsidR="004D5B51" w:rsidRDefault="004D5B51" w:rsidP="004D5B51">
      <w:r>
        <w:t>20. Držák koštěte a lopaty.</w:t>
      </w:r>
    </w:p>
    <w:p w14:paraId="7F4B0BFD" w14:textId="2F930985" w:rsidR="004D5B51" w:rsidRDefault="004D5B51" w:rsidP="004D5B51">
      <w:r>
        <w:t>21. Zadní hydraulicky otevíratelné čelo o min. 140̊</w:t>
      </w:r>
    </w:p>
    <w:sectPr w:rsidR="004D5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51"/>
    <w:rsid w:val="00211F7A"/>
    <w:rsid w:val="004D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29C4"/>
  <w15:chartTrackingRefBased/>
  <w15:docId w15:val="{96147AF3-537D-4E3E-935F-E0DAF589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5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B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B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B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B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B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B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5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5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5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5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5B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5B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5B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B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5B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Pakosta</dc:creator>
  <cp:keywords/>
  <dc:description/>
  <cp:lastModifiedBy>Lukáš Pakosta</cp:lastModifiedBy>
  <cp:revision>1</cp:revision>
  <dcterms:created xsi:type="dcterms:W3CDTF">2026-08-17T18:18:00Z</dcterms:created>
  <dcterms:modified xsi:type="dcterms:W3CDTF">2026-08-17T18:22:00Z</dcterms:modified>
</cp:coreProperties>
</file>