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>
        <w:rPr>
          <w:rFonts w:ascii="Segoe UI" w:hAnsi="Segoe UI" w:cs="Segoe UI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50BB26D2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E22311">
        <w:rPr>
          <w:rFonts w:ascii="Segoe UI" w:hAnsi="Segoe UI" w:cs="Segoe UI"/>
          <w:b/>
        </w:rPr>
        <w:t>–</w:t>
      </w:r>
      <w:r w:rsidR="00017AD3">
        <w:rPr>
          <w:rFonts w:ascii="Segoe UI" w:hAnsi="Segoe UI" w:cs="Segoe UI"/>
          <w:b/>
        </w:rPr>
        <w:t xml:space="preserve">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5BB3032F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Název: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28B17420" w14:textId="4AACF5B0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>Sídlo: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55465A53" w14:textId="17D35FE5" w:rsidR="004D0F03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>IČ: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E98E724" w14:textId="1A05301F" w:rsidR="00F64B5C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DIČ: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0E999CC" w14:textId="137D5078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Bankovní spojení: </w:t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  <w:r w:rsidR="00E22311" w:rsidRPr="005D224D">
        <w:rPr>
          <w:rFonts w:ascii="Tahoma" w:hAnsi="Tahoma" w:cs="Tahoma"/>
          <w:b/>
        </w:rPr>
        <w:t xml:space="preserve"> </w:t>
      </w:r>
    </w:p>
    <w:p w14:paraId="5CBDF7BB" w14:textId="40C98B5C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Osoba oprávněná zastupovat společnost: </w:t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7433D4C3" w14:textId="70CF0FA8" w:rsidR="00F64B5C" w:rsidRPr="005D224D" w:rsidRDefault="00F64B5C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Ve vztahu k předmětu plnění </w:t>
      </w:r>
      <w:r w:rsidRPr="005D224D">
        <w:rPr>
          <w:rFonts w:ascii="Tahoma" w:hAnsi="Tahoma" w:cs="Tahoma"/>
          <w:highlight w:val="lightGray"/>
        </w:rPr>
        <w:t>je</w:t>
      </w:r>
      <w:r w:rsidR="00C330D3" w:rsidRPr="005D224D">
        <w:rPr>
          <w:rFonts w:ascii="Tahoma" w:hAnsi="Tahoma" w:cs="Tahoma"/>
          <w:highlight w:val="lightGray"/>
        </w:rPr>
        <w:t>/není</w:t>
      </w:r>
      <w:r w:rsidRPr="005D224D">
        <w:rPr>
          <w:rFonts w:ascii="Tahoma" w:hAnsi="Tahoma" w:cs="Tahoma"/>
        </w:rPr>
        <w:t xml:space="preserve"> plátce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p w14:paraId="55D43C03" w14:textId="0C7D75B0" w:rsidR="00326578" w:rsidRDefault="003B752A" w:rsidP="003B752A">
      <w:pPr>
        <w:jc w:val="both"/>
        <w:rPr>
          <w:rFonts w:ascii="Tahoma" w:hAnsi="Tahoma" w:cs="Tahoma"/>
          <w:b/>
          <w:color w:val="000000"/>
        </w:rPr>
      </w:pPr>
      <w:r w:rsidRPr="008A469F">
        <w:rPr>
          <w:rFonts w:ascii="Tahoma" w:hAnsi="Tahoma" w:cs="Tahoma"/>
        </w:rPr>
        <w:t xml:space="preserve">Název: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b/>
          <w:color w:val="000000"/>
        </w:rPr>
        <w:t>STEINEX a</w:t>
      </w:r>
      <w:r w:rsidR="00AF7AEE" w:rsidRPr="00AF7AEE">
        <w:rPr>
          <w:rFonts w:ascii="Tahoma" w:hAnsi="Tahoma" w:cs="Tahoma"/>
          <w:b/>
          <w:color w:val="000000"/>
        </w:rPr>
        <w:t>.</w:t>
      </w:r>
      <w:r w:rsidR="004024CD">
        <w:rPr>
          <w:rFonts w:ascii="Tahoma" w:hAnsi="Tahoma" w:cs="Tahoma"/>
          <w:b/>
          <w:color w:val="000000"/>
        </w:rPr>
        <w:t xml:space="preserve"> s.</w:t>
      </w:r>
    </w:p>
    <w:p w14:paraId="1CAA51C3" w14:textId="00CE4E1A" w:rsidR="00AF7AEE" w:rsidRDefault="003B752A" w:rsidP="00AF7AEE">
      <w:pPr>
        <w:jc w:val="both"/>
        <w:rPr>
          <w:rFonts w:ascii="Tahoma" w:hAnsi="Tahoma" w:cs="Tahoma"/>
          <w:color w:val="000000"/>
        </w:rPr>
      </w:pPr>
      <w:r w:rsidRPr="008A469F">
        <w:rPr>
          <w:rFonts w:ascii="Tahoma" w:hAnsi="Tahoma" w:cs="Tahoma"/>
        </w:rPr>
        <w:t>Sídlo: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Zámecká 2019/13</w:t>
      </w:r>
      <w:r w:rsidR="004024CD" w:rsidRPr="00CC400B">
        <w:rPr>
          <w:rFonts w:ascii="Tahoma" w:hAnsi="Tahoma" w:cs="Tahoma"/>
          <w:color w:val="000000"/>
        </w:rPr>
        <w:t xml:space="preserve">, </w:t>
      </w:r>
      <w:r w:rsidR="004024CD" w:rsidRPr="00CC400B">
        <w:rPr>
          <w:rFonts w:ascii="Tahoma" w:hAnsi="Tahoma" w:cs="Tahoma"/>
        </w:rPr>
        <w:t>664 34 Kuřim</w:t>
      </w:r>
    </w:p>
    <w:p w14:paraId="1E8EC8F7" w14:textId="258D2E96" w:rsidR="003B752A" w:rsidRPr="008A469F" w:rsidRDefault="003B752A" w:rsidP="00AF7AEE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IČ: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29375134</w:t>
      </w:r>
    </w:p>
    <w:p w14:paraId="66C07EAD" w14:textId="0F5C482A" w:rsidR="003B752A" w:rsidRPr="008A469F" w:rsidRDefault="003B752A" w:rsidP="003B752A">
      <w:pPr>
        <w:jc w:val="both"/>
        <w:outlineLvl w:val="0"/>
        <w:rPr>
          <w:rFonts w:ascii="Tahoma" w:hAnsi="Tahoma" w:cs="Tahoma"/>
        </w:rPr>
      </w:pPr>
      <w:r w:rsidRPr="008A469F">
        <w:rPr>
          <w:rFonts w:ascii="Tahoma" w:hAnsi="Tahoma" w:cs="Tahoma"/>
        </w:rPr>
        <w:t xml:space="preserve">DIČ: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color w:val="000000"/>
        </w:rPr>
        <w:t>CZ</w:t>
      </w:r>
      <w:r w:rsidR="0035321E">
        <w:rPr>
          <w:rFonts w:ascii="Tahoma" w:hAnsi="Tahoma" w:cs="Tahoma"/>
        </w:rPr>
        <w:t>699007214</w:t>
      </w:r>
    </w:p>
    <w:p w14:paraId="732887A1" w14:textId="77777777" w:rsidR="004024CD" w:rsidRDefault="003B752A" w:rsidP="003B752A">
      <w:pPr>
        <w:jc w:val="both"/>
        <w:rPr>
          <w:rStyle w:val="data"/>
        </w:rPr>
      </w:pPr>
      <w:r w:rsidRPr="008A469F">
        <w:rPr>
          <w:rFonts w:ascii="Tahoma" w:hAnsi="Tahoma" w:cs="Tahoma"/>
        </w:rPr>
        <w:t xml:space="preserve">Bankovní spojení: </w:t>
      </w:r>
      <w:r w:rsidRPr="008A469F">
        <w:rPr>
          <w:rFonts w:ascii="Tahoma" w:hAnsi="Tahoma" w:cs="Tahoma"/>
        </w:rPr>
        <w:tab/>
      </w:r>
      <w:r w:rsidR="004024CD" w:rsidRPr="004024CD">
        <w:rPr>
          <w:rFonts w:ascii="Tahoma" w:hAnsi="Tahoma" w:cs="Tahoma"/>
          <w:color w:val="000000"/>
        </w:rPr>
        <w:t>5556032/0800</w:t>
      </w:r>
    </w:p>
    <w:p w14:paraId="063A2892" w14:textId="65C979E2" w:rsidR="003B752A" w:rsidRPr="008A469F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Osoba oprávněná zastupovat společnost:</w:t>
      </w:r>
      <w:r w:rsidR="008A469F" w:rsidRPr="008A469F">
        <w:rPr>
          <w:rFonts w:ascii="Tahoma" w:hAnsi="Tahoma" w:cs="Tahoma"/>
        </w:rPr>
        <w:t xml:space="preserve"> </w:t>
      </w:r>
      <w:r w:rsidR="008166B5" w:rsidRPr="00974D98">
        <w:rPr>
          <w:rFonts w:ascii="Tahoma" w:hAnsi="Tahoma" w:cs="Tahoma"/>
          <w:color w:val="000000"/>
        </w:rPr>
        <w:t>Ing. Jaromír Steinhauser</w:t>
      </w:r>
      <w:r w:rsidR="008166B5">
        <w:rPr>
          <w:rFonts w:ascii="Tahoma" w:hAnsi="Tahoma" w:cs="Tahoma"/>
          <w:color w:val="000000"/>
        </w:rPr>
        <w:t xml:space="preserve">, Mgr. Vít </w:t>
      </w:r>
      <w:r w:rsidR="008166B5" w:rsidRPr="00974D98">
        <w:rPr>
          <w:rFonts w:ascii="Tahoma" w:hAnsi="Tahoma" w:cs="Tahoma"/>
          <w:color w:val="000000"/>
        </w:rPr>
        <w:t>Steinhauser</w:t>
      </w:r>
    </w:p>
    <w:p w14:paraId="003314CE" w14:textId="409F317F" w:rsidR="003B752A" w:rsidRPr="003B752A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Ve vztahu k předmětu plnění je plátce DPH</w:t>
      </w:r>
    </w:p>
    <w:p w14:paraId="41316727" w14:textId="14B3987F" w:rsidR="004D0F03" w:rsidRPr="003B752A" w:rsidRDefault="004D0F03" w:rsidP="00667F3A">
      <w:pPr>
        <w:ind w:firstLine="709"/>
        <w:rPr>
          <w:rFonts w:ascii="Segoe UI" w:hAnsi="Segoe UI" w:cs="Segoe UI"/>
        </w:rPr>
      </w:pP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lastRenderedPageBreak/>
        <w:t>Čl. I</w:t>
      </w:r>
    </w:p>
    <w:p w14:paraId="7029DB26" w14:textId="461C66B5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10C937A5" w14:textId="64C3EB50" w:rsidR="004D0F03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se zavazuje (v souladu s § 2079 občanského zákoníku) kupujícímu dodat následující</w:t>
      </w:r>
      <w:r w:rsidR="009C35A7">
        <w:rPr>
          <w:rFonts w:ascii="Segoe UI" w:hAnsi="Segoe UI" w:cs="Segoe UI"/>
        </w:rPr>
        <w:t xml:space="preserve"> technologie </w:t>
      </w:r>
      <w:r w:rsidR="009C35A7" w:rsidRPr="00B765EC">
        <w:rPr>
          <w:rFonts w:ascii="Segoe UI" w:hAnsi="Segoe UI" w:cs="Segoe UI"/>
        </w:rPr>
        <w:t>(dále jen „zboží“</w:t>
      </w:r>
      <w:r w:rsidR="009C35A7">
        <w:rPr>
          <w:rFonts w:ascii="Segoe UI" w:hAnsi="Segoe UI" w:cs="Segoe UI"/>
        </w:rPr>
        <w:t>)</w:t>
      </w:r>
      <w:r w:rsidRPr="00B765EC">
        <w:rPr>
          <w:rFonts w:ascii="Segoe UI" w:hAnsi="Segoe UI" w:cs="Segoe UI"/>
        </w:rPr>
        <w:t>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0E0074A" w14:textId="5C1CA399" w:rsidR="00044AB5" w:rsidRDefault="00D5142D" w:rsidP="00044AB5">
      <w:pPr>
        <w:jc w:val="both"/>
        <w:rPr>
          <w:rFonts w:ascii="Segoe UI" w:hAnsi="Segoe UI" w:cs="Segoe UI"/>
          <w:b/>
        </w:rPr>
      </w:pPr>
      <w:r w:rsidRPr="00D5142D">
        <w:rPr>
          <w:rFonts w:ascii="Tahoma" w:hAnsi="Tahoma" w:cs="Tahoma"/>
          <w:b/>
        </w:rPr>
        <w:t>Optický laserový skener produktu</w:t>
      </w:r>
      <w:r w:rsidRPr="00753911">
        <w:rPr>
          <w:rFonts w:ascii="Tahoma" w:hAnsi="Tahoma" w:cs="Tahoma"/>
          <w:b/>
        </w:rPr>
        <w:t xml:space="preserve">                           </w:t>
      </w:r>
      <w:r w:rsidR="00044AB5" w:rsidRPr="00044AB5">
        <w:rPr>
          <w:rFonts w:ascii="Segoe UI" w:hAnsi="Segoe UI" w:cs="Segoe UI"/>
          <w:b/>
        </w:rPr>
        <w:t xml:space="preserve">– </w:t>
      </w:r>
      <w:r w:rsidR="00556628">
        <w:rPr>
          <w:rFonts w:ascii="Segoe UI" w:hAnsi="Segoe UI" w:cs="Segoe UI"/>
          <w:b/>
        </w:rPr>
        <w:t>1</w:t>
      </w:r>
      <w:r w:rsidR="00044AB5" w:rsidRPr="00044AB5">
        <w:rPr>
          <w:rFonts w:ascii="Segoe UI" w:hAnsi="Segoe UI" w:cs="Segoe UI"/>
          <w:b/>
        </w:rPr>
        <w:t xml:space="preserve"> ks</w:t>
      </w:r>
    </w:p>
    <w:p w14:paraId="50FE473F" w14:textId="77777777" w:rsidR="00D22FDD" w:rsidRPr="007648ED" w:rsidRDefault="00D22FDD" w:rsidP="00D22FDD">
      <w:pPr>
        <w:jc w:val="both"/>
        <w:rPr>
          <w:rFonts w:ascii="Segoe UI" w:hAnsi="Segoe UI" w:cs="Segoe UI"/>
          <w:b/>
        </w:rPr>
      </w:pPr>
      <w:r w:rsidRPr="00D35056">
        <w:rPr>
          <w:rFonts w:ascii="Segoe UI" w:hAnsi="Segoe UI" w:cs="Segoe UI"/>
          <w:b/>
          <w:i/>
          <w:highlight w:val="lightGray"/>
        </w:rPr>
        <w:t>(uveďte obchodní název a uveďte typ technologie)</w:t>
      </w: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</w:t>
      </w:r>
    </w:p>
    <w:p w14:paraId="2A00B3F3" w14:textId="038FFE53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III</w:t>
      </w:r>
    </w:p>
    <w:p w14:paraId="3DEEFBFE" w14:textId="4A92FA0F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IV</w:t>
      </w:r>
    </w:p>
    <w:p w14:paraId="7EEBA655" w14:textId="1ADDD076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E22311">
        <w:rPr>
          <w:rFonts w:ascii="Segoe UI" w:hAnsi="Segoe UI" w:cs="Segoe UI"/>
          <w:b/>
          <w:u w:val="single"/>
        </w:rPr>
        <w:t>Doba plnění a místo předání</w:t>
      </w:r>
    </w:p>
    <w:p w14:paraId="5A308154" w14:textId="7C305920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65D82B8A" w14:textId="74C56E10" w:rsidR="009231C7" w:rsidRPr="00730F46" w:rsidRDefault="009231C7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Kupující je oprávněn vyzvat k dodávce plnění i po jednotlivých částech.</w:t>
      </w:r>
    </w:p>
    <w:p w14:paraId="11DE658F" w14:textId="0C74B447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Zboží bude dodáno nejpozději </w:t>
      </w:r>
      <w:r w:rsidRPr="00C77640">
        <w:rPr>
          <w:rFonts w:ascii="Segoe UI" w:hAnsi="Segoe UI" w:cs="Segoe UI"/>
          <w:b/>
          <w:sz w:val="20"/>
          <w:szCs w:val="20"/>
        </w:rPr>
        <w:t xml:space="preserve">do </w:t>
      </w:r>
      <w:r w:rsidR="008166B5" w:rsidRPr="00C77640">
        <w:rPr>
          <w:rFonts w:ascii="Segoe UI" w:hAnsi="Segoe UI" w:cs="Segoe UI"/>
          <w:b/>
          <w:sz w:val="20"/>
          <w:szCs w:val="20"/>
        </w:rPr>
        <w:t>31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="008166B5" w:rsidRPr="00C77640">
        <w:rPr>
          <w:rFonts w:ascii="Segoe UI" w:hAnsi="Segoe UI" w:cs="Segoe UI"/>
          <w:b/>
          <w:sz w:val="20"/>
          <w:szCs w:val="20"/>
        </w:rPr>
        <w:t>12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b/>
          <w:sz w:val="20"/>
          <w:szCs w:val="20"/>
        </w:rPr>
        <w:t>202</w:t>
      </w:r>
      <w:r w:rsidR="00A9509E" w:rsidRPr="00C77640">
        <w:rPr>
          <w:rFonts w:ascii="Segoe UI" w:hAnsi="Segoe UI" w:cs="Segoe UI"/>
          <w:b/>
          <w:sz w:val="20"/>
          <w:szCs w:val="20"/>
        </w:rPr>
        <w:t>6</w:t>
      </w:r>
      <w:r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sz w:val="20"/>
          <w:szCs w:val="20"/>
        </w:rPr>
        <w:t xml:space="preserve"> Nedodá</w:t>
      </w:r>
      <w:r w:rsidRPr="00730F46"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08957787" w:rsidR="004D0F03" w:rsidRPr="00730F46" w:rsidRDefault="00195FF2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Místem plnění zakázky je parcelní číslo 2706/38 v katastrálním území Kuřim.</w:t>
      </w:r>
    </w:p>
    <w:p w14:paraId="006B6BC2" w14:textId="3456D3CA" w:rsidR="00495594" w:rsidRPr="00730F46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</w:t>
      </w:r>
    </w:p>
    <w:p w14:paraId="0757E60F" w14:textId="670EAE18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6B3EEB8D" w14:textId="0AD657E1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1843"/>
        <w:gridCol w:w="1978"/>
      </w:tblGrid>
      <w:tr w:rsidR="004D0F03" w:rsidRPr="00B765EC" w14:paraId="3C618718" w14:textId="77777777" w:rsidTr="00D5142D">
        <w:trPr>
          <w:trHeight w:val="266"/>
        </w:trPr>
        <w:tc>
          <w:tcPr>
            <w:tcW w:w="3261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409" w:type="dxa"/>
          </w:tcPr>
          <w:p w14:paraId="0171A840" w14:textId="03D19632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Cena bez DPH</w:t>
            </w:r>
          </w:p>
        </w:tc>
        <w:tc>
          <w:tcPr>
            <w:tcW w:w="1843" w:type="dxa"/>
          </w:tcPr>
          <w:p w14:paraId="00506157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 xml:space="preserve">DPH </w:t>
            </w:r>
            <w:proofErr w:type="gramStart"/>
            <w:r w:rsidRPr="00B765EC">
              <w:rPr>
                <w:rFonts w:ascii="Segoe UI" w:hAnsi="Segoe UI" w:cs="Segoe UI"/>
                <w:b/>
              </w:rPr>
              <w:t>21%</w:t>
            </w:r>
            <w:proofErr w:type="gramEnd"/>
          </w:p>
        </w:tc>
        <w:tc>
          <w:tcPr>
            <w:tcW w:w="1978" w:type="dxa"/>
          </w:tcPr>
          <w:p w14:paraId="26B30207" w14:textId="2E064F14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Celkem s DPH</w:t>
            </w:r>
          </w:p>
        </w:tc>
      </w:tr>
      <w:tr w:rsidR="00044AB5" w:rsidRPr="00B765EC" w14:paraId="739E5E9E" w14:textId="77777777" w:rsidTr="00D5142D">
        <w:trPr>
          <w:trHeight w:val="266"/>
        </w:trPr>
        <w:tc>
          <w:tcPr>
            <w:tcW w:w="3261" w:type="dxa"/>
          </w:tcPr>
          <w:p w14:paraId="048868CE" w14:textId="0E4B1D9B" w:rsidR="00044AB5" w:rsidRPr="00044AB5" w:rsidRDefault="00D5142D" w:rsidP="00044AB5">
            <w:pPr>
              <w:jc w:val="both"/>
              <w:rPr>
                <w:rFonts w:ascii="Segoe UI" w:hAnsi="Segoe UI" w:cs="Segoe UI"/>
                <w:bCs/>
              </w:rPr>
            </w:pPr>
            <w:r w:rsidRPr="00753911">
              <w:rPr>
                <w:rFonts w:ascii="Tahoma" w:hAnsi="Tahoma" w:cs="Tahoma"/>
                <w:bCs/>
              </w:rPr>
              <w:t>Optický laserový skener produktu</w:t>
            </w:r>
            <w:r w:rsidRPr="00753911">
              <w:rPr>
                <w:rFonts w:ascii="Tahoma" w:hAnsi="Tahoma" w:cs="Tahoma"/>
                <w:b/>
              </w:rPr>
              <w:t xml:space="preserve">                        </w:t>
            </w:r>
            <w:r w:rsidR="002A0A82" w:rsidRPr="002A0A82">
              <w:rPr>
                <w:rFonts w:ascii="Tahoma" w:hAnsi="Tahoma" w:cs="Tahoma"/>
              </w:rPr>
              <w:t>– 1 ks</w:t>
            </w:r>
          </w:p>
        </w:tc>
        <w:tc>
          <w:tcPr>
            <w:tcW w:w="2409" w:type="dxa"/>
            <w:vAlign w:val="center"/>
          </w:tcPr>
          <w:p w14:paraId="00296C73" w14:textId="76D9B27C" w:rsidR="00044AB5" w:rsidRPr="005D224D" w:rsidRDefault="00044AB5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="00B45C72"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843" w:type="dxa"/>
            <w:vAlign w:val="center"/>
          </w:tcPr>
          <w:p w14:paraId="50322170" w14:textId="2F1AC269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978" w:type="dxa"/>
            <w:vAlign w:val="center"/>
          </w:tcPr>
          <w:p w14:paraId="2E399F3B" w14:textId="2DDDC8FF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</w:tr>
      <w:tr w:rsidR="00D22FDD" w:rsidRPr="00B765EC" w14:paraId="08A98F2D" w14:textId="77777777" w:rsidTr="00D5142D">
        <w:trPr>
          <w:trHeight w:val="266"/>
        </w:trPr>
        <w:tc>
          <w:tcPr>
            <w:tcW w:w="3261" w:type="dxa"/>
          </w:tcPr>
          <w:p w14:paraId="76B007A1" w14:textId="6BE67215" w:rsidR="00D22FDD" w:rsidRPr="00B765EC" w:rsidRDefault="00D22FDD" w:rsidP="00D22FDD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409" w:type="dxa"/>
            <w:vAlign w:val="center"/>
          </w:tcPr>
          <w:p w14:paraId="5A2196B6" w14:textId="674AF728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843" w:type="dxa"/>
            <w:vAlign w:val="center"/>
          </w:tcPr>
          <w:p w14:paraId="559F9B42" w14:textId="69410F1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978" w:type="dxa"/>
            <w:vAlign w:val="center"/>
          </w:tcPr>
          <w:p w14:paraId="67141654" w14:textId="03F9D6E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</w:tr>
    </w:tbl>
    <w:p w14:paraId="21ADF1AB" w14:textId="77777777" w:rsidR="00D22FDD" w:rsidRDefault="00D22FDD" w:rsidP="00E22311">
      <w:pPr>
        <w:outlineLvl w:val="0"/>
        <w:rPr>
          <w:rFonts w:ascii="Segoe UI" w:hAnsi="Segoe UI" w:cs="Segoe UI"/>
        </w:rPr>
      </w:pPr>
    </w:p>
    <w:p w14:paraId="39D1FB82" w14:textId="5AC7DB31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</w:t>
      </w:r>
    </w:p>
    <w:p w14:paraId="73ECAE18" w14:textId="4FC22B94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F958E4A" w14:textId="6D9E5E27" w:rsidR="00663077" w:rsidRPr="00E22311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E22311">
        <w:rPr>
          <w:rFonts w:ascii="Segoe UI" w:hAnsi="Segoe UI" w:cs="Segoe UI"/>
        </w:rPr>
        <w:t>Kupující po vzájemné dohodě připouští zálohové platby</w:t>
      </w:r>
      <w:r w:rsidR="00CA67AF">
        <w:rPr>
          <w:rFonts w:ascii="Segoe UI" w:hAnsi="Segoe UI" w:cs="Segoe UI"/>
        </w:rPr>
        <w:t xml:space="preserve"> po vzájemné domluvě</w:t>
      </w:r>
      <w:r w:rsidRPr="00E22311">
        <w:rPr>
          <w:rFonts w:ascii="Segoe UI" w:hAnsi="Segoe UI" w:cs="Segoe UI"/>
        </w:rPr>
        <w:t xml:space="preserve">, maximálně však do výše </w:t>
      </w:r>
      <w:proofErr w:type="gramStart"/>
      <w:r w:rsidR="00730F46">
        <w:rPr>
          <w:rFonts w:ascii="Segoe UI" w:hAnsi="Segoe UI" w:cs="Segoe UI"/>
        </w:rPr>
        <w:t>80</w:t>
      </w:r>
      <w:r w:rsidR="00E22311" w:rsidRPr="00E22311">
        <w:rPr>
          <w:rFonts w:ascii="Segoe UI" w:hAnsi="Segoe UI" w:cs="Segoe UI"/>
        </w:rPr>
        <w:t>%</w:t>
      </w:r>
      <w:proofErr w:type="gramEnd"/>
      <w:r w:rsidR="00E22311" w:rsidRPr="00E22311">
        <w:rPr>
          <w:rFonts w:ascii="Segoe UI" w:hAnsi="Segoe UI" w:cs="Segoe UI"/>
        </w:rPr>
        <w:t xml:space="preserve"> z ceny zboží bez DPH.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D35056" w:rsidRDefault="004D0F03" w:rsidP="004D0F03">
      <w:pPr>
        <w:ind w:left="142"/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</w:t>
      </w:r>
    </w:p>
    <w:p w14:paraId="05C35B18" w14:textId="565E91E5" w:rsidR="004D0F03" w:rsidRPr="00B765EC" w:rsidRDefault="004D0F03" w:rsidP="00E22311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3264E924" w14:textId="19A2CCA7" w:rsidR="007648ED" w:rsidRDefault="0073633C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4D0F03" w:rsidRPr="00462635">
        <w:rPr>
          <w:rFonts w:ascii="Segoe UI" w:hAnsi="Segoe UI" w:cs="Segoe UI"/>
          <w:sz w:val="20"/>
          <w:szCs w:val="20"/>
        </w:rPr>
        <w:t xml:space="preserve">áruční doba činí 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462635">
        <w:rPr>
          <w:rFonts w:asciiTheme="minorHAnsi" w:hAnsiTheme="minorHAnsi" w:cs="Segoe UI"/>
          <w:b/>
          <w:sz w:val="20"/>
          <w:szCs w:val="20"/>
        </w:rPr>
        <w:instrText xml:space="preserve"> FORMTEXT </w:instrText>
      </w:r>
      <w:r w:rsidR="00E22311" w:rsidRPr="00462635">
        <w:rPr>
          <w:rFonts w:asciiTheme="minorHAnsi" w:hAnsiTheme="minorHAnsi" w:cs="Segoe UI"/>
          <w:b/>
          <w:sz w:val="20"/>
          <w:szCs w:val="20"/>
        </w:rPr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separate"/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end"/>
      </w:r>
      <w:r w:rsidR="00E22311" w:rsidRPr="00462635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4D0F03" w:rsidRPr="00462635">
        <w:rPr>
          <w:rFonts w:ascii="Segoe UI" w:hAnsi="Segoe UI" w:cs="Segoe UI"/>
          <w:sz w:val="20"/>
          <w:szCs w:val="20"/>
        </w:rPr>
        <w:t>měsíců</w:t>
      </w:r>
      <w:r w:rsidR="00E22311" w:rsidRPr="00462635">
        <w:rPr>
          <w:rFonts w:ascii="Segoe UI" w:hAnsi="Segoe UI" w:cs="Segoe UI"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 xml:space="preserve">(nejméně však </w:t>
      </w:r>
      <w:r w:rsidR="00CF0B46">
        <w:rPr>
          <w:rFonts w:ascii="Segoe UI" w:hAnsi="Segoe UI" w:cs="Segoe UI"/>
          <w:b/>
          <w:bCs/>
          <w:sz w:val="20"/>
          <w:szCs w:val="20"/>
        </w:rPr>
        <w:t>12</w:t>
      </w:r>
      <w:r w:rsidR="00462635" w:rsidRPr="0046263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>měsíců)</w:t>
      </w:r>
      <w:r w:rsidR="004D0F03" w:rsidRPr="00462635">
        <w:rPr>
          <w:rFonts w:ascii="Segoe UI" w:hAnsi="Segoe UI" w:cs="Segoe UI"/>
          <w:sz w:val="20"/>
          <w:szCs w:val="20"/>
        </w:rPr>
        <w:t xml:space="preserve"> ode dne uvedení zboží do provozu.</w:t>
      </w:r>
      <w:r w:rsidR="00556628" w:rsidRPr="00462635">
        <w:rPr>
          <w:rFonts w:ascii="Segoe UI" w:hAnsi="Segoe UI" w:cs="Segoe UI"/>
          <w:sz w:val="20"/>
          <w:szCs w:val="20"/>
        </w:rPr>
        <w:t xml:space="preserve"> </w:t>
      </w:r>
    </w:p>
    <w:p w14:paraId="6C47ECF8" w14:textId="2001222E" w:rsidR="00BD2250" w:rsidRPr="00BD2250" w:rsidRDefault="00BD2250" w:rsidP="00BD2250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Prodávající zahrnul do ceny </w:t>
      </w:r>
      <w:r w:rsidR="00CF0B46">
        <w:rPr>
          <w:rFonts w:ascii="Segoe UI" w:hAnsi="Segoe UI" w:cs="Segoe UI"/>
          <w:sz w:val="20"/>
          <w:szCs w:val="20"/>
        </w:rPr>
        <w:t>technologie</w:t>
      </w:r>
      <w:r>
        <w:rPr>
          <w:rFonts w:ascii="Segoe UI" w:hAnsi="Segoe UI" w:cs="Segoe UI"/>
          <w:sz w:val="20"/>
          <w:szCs w:val="20"/>
        </w:rPr>
        <w:t xml:space="preserve"> čl. V jak základní, tak i prodlouženou záruční dobu.</w:t>
      </w:r>
    </w:p>
    <w:p w14:paraId="009741D1" w14:textId="422F79EA" w:rsidR="004D0F03" w:rsidRPr="00462635" w:rsidRDefault="004D0F03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2DB2486F" w:rsidR="004D0F03" w:rsidRPr="00462635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 xml:space="preserve">Záruka se nevztahuje na mechanické poškození </w:t>
      </w:r>
      <w:r w:rsidR="00CF0B46">
        <w:rPr>
          <w:rFonts w:ascii="Segoe UI" w:hAnsi="Segoe UI" w:cs="Segoe UI"/>
          <w:sz w:val="20"/>
          <w:szCs w:val="20"/>
        </w:rPr>
        <w:t>technologie</w:t>
      </w:r>
      <w:r w:rsidRPr="00462635">
        <w:rPr>
          <w:rFonts w:ascii="Segoe UI" w:hAnsi="Segoe UI" w:cs="Segoe UI"/>
          <w:sz w:val="20"/>
          <w:szCs w:val="20"/>
        </w:rPr>
        <w:t xml:space="preserve">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VIII</w:t>
      </w:r>
    </w:p>
    <w:p w14:paraId="17A095DA" w14:textId="050FDBDB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proofErr w:type="gramStart"/>
      <w:r w:rsidRPr="00495594">
        <w:rPr>
          <w:rFonts w:ascii="Segoe UI" w:hAnsi="Segoe UI" w:cs="Segoe UI"/>
          <w:sz w:val="20"/>
          <w:szCs w:val="20"/>
        </w:rPr>
        <w:t>0,05%</w:t>
      </w:r>
      <w:proofErr w:type="gramEnd"/>
      <w:r w:rsidRPr="00495594">
        <w:rPr>
          <w:rFonts w:ascii="Segoe UI" w:hAnsi="Segoe UI" w:cs="Segoe UI"/>
          <w:sz w:val="20"/>
          <w:szCs w:val="20"/>
        </w:rPr>
        <w:t xml:space="preserve"> z částky uvedené ve vystaveném daňovém dokladu za každý den prodlení.</w:t>
      </w:r>
    </w:p>
    <w:p w14:paraId="7C2D40D8" w14:textId="0ACF9224" w:rsidR="004D0F03" w:rsidRPr="00E22311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E22311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E22311">
        <w:rPr>
          <w:rFonts w:ascii="Segoe UI" w:hAnsi="Segoe UI" w:cs="Segoe UI"/>
          <w:sz w:val="20"/>
          <w:szCs w:val="20"/>
        </w:rPr>
        <w:t>PRV</w:t>
      </w:r>
      <w:r w:rsidRPr="00E22311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50A4C20E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 případě pozdního dodání zboží je kupující oprávněn požadovat smluvní pokutu ve výši </w:t>
      </w:r>
      <w:proofErr w:type="gramStart"/>
      <w:r>
        <w:rPr>
          <w:rFonts w:ascii="Segoe UI" w:hAnsi="Segoe UI" w:cs="Segoe UI"/>
          <w:sz w:val="20"/>
          <w:szCs w:val="20"/>
        </w:rPr>
        <w:t>0,05%</w:t>
      </w:r>
      <w:proofErr w:type="gramEnd"/>
      <w:r>
        <w:rPr>
          <w:rFonts w:ascii="Segoe UI" w:hAnsi="Segoe UI" w:cs="Segoe UI"/>
          <w:sz w:val="20"/>
          <w:szCs w:val="20"/>
        </w:rPr>
        <w:t xml:space="preserve">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IX</w:t>
      </w:r>
    </w:p>
    <w:p w14:paraId="37B1F357" w14:textId="4C7215FB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 xml:space="preserve">č. 765/2006 ve znění pozdějších aktualizací, a dále na níž by se vztahovaly české právní předpisy, zejména zákon č. 69/2006 </w:t>
      </w:r>
      <w:proofErr w:type="spellStart"/>
      <w:r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 xml:space="preserve"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</w:t>
      </w:r>
      <w:proofErr w:type="spellStart"/>
      <w:r w:rsidR="002316DF"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139DCF09" w14:textId="12AF7E54" w:rsidR="00AF7AEE" w:rsidRPr="00CF0B46" w:rsidRDefault="00620EB9" w:rsidP="00CF0B4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9E023DA" w14:textId="77777777" w:rsidR="00E22311" w:rsidRDefault="00E22311" w:rsidP="00B2605B">
      <w:pPr>
        <w:rPr>
          <w:rFonts w:cs="Arial"/>
          <w:i/>
        </w:rPr>
      </w:pPr>
    </w:p>
    <w:p w14:paraId="229868EB" w14:textId="77777777" w:rsidR="00E22311" w:rsidRDefault="00E22311" w:rsidP="00B2605B">
      <w:pPr>
        <w:rPr>
          <w:rFonts w:cs="Arial"/>
          <w:i/>
        </w:rPr>
      </w:pPr>
    </w:p>
    <w:p w14:paraId="6A15CCF0" w14:textId="46CC319F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447A0ACF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 xml:space="preserve">technická specifikace </w:t>
      </w:r>
      <w:r w:rsidR="00CF0B46">
        <w:rPr>
          <w:rFonts w:cs="Arial"/>
          <w:i/>
        </w:rPr>
        <w:t>technologie</w:t>
      </w:r>
      <w:r w:rsidRPr="00000F48">
        <w:rPr>
          <w:rFonts w:cs="Arial"/>
          <w:i/>
        </w:rPr>
        <w:t xml:space="preserve">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4BFDD623" w:rsidR="00495594" w:rsidRDefault="00495594" w:rsidP="004D0F03">
      <w:pPr>
        <w:jc w:val="both"/>
        <w:rPr>
          <w:rFonts w:ascii="Segoe UI" w:hAnsi="Segoe UI" w:cs="Segoe UI"/>
        </w:rPr>
      </w:pPr>
    </w:p>
    <w:p w14:paraId="640CE397" w14:textId="77777777" w:rsidR="00E22311" w:rsidRPr="00B765EC" w:rsidRDefault="00E22311" w:rsidP="004D0F03">
      <w:pPr>
        <w:jc w:val="both"/>
        <w:rPr>
          <w:rFonts w:ascii="Segoe UI" w:hAnsi="Segoe UI" w:cs="Segoe UI"/>
        </w:rPr>
      </w:pPr>
    </w:p>
    <w:p w14:paraId="06F1D21F" w14:textId="4ED6494D" w:rsidR="004D0F03" w:rsidRPr="00F77B9C" w:rsidRDefault="00FD1696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="00326578">
        <w:rPr>
          <w:rFonts w:ascii="Segoe UI" w:hAnsi="Segoe UI" w:cs="Segoe UI"/>
        </w:rPr>
        <w:t> </w:t>
      </w:r>
      <w:r w:rsidR="0049605B">
        <w:rPr>
          <w:rFonts w:ascii="Segoe UI" w:hAnsi="Segoe UI" w:cs="Segoe UI"/>
        </w:rPr>
        <w:t>Kuřimi</w:t>
      </w:r>
      <w:r>
        <w:rPr>
          <w:rFonts w:ascii="Segoe UI" w:hAnsi="Segoe UI" w:cs="Segoe UI"/>
        </w:rPr>
        <w:t xml:space="preserve"> </w:t>
      </w:r>
      <w:r w:rsidR="00E22311" w:rsidRPr="00F77B9C">
        <w:rPr>
          <w:rFonts w:ascii="Segoe UI" w:hAnsi="Segoe UI" w:cs="Segoe UI"/>
        </w:rPr>
        <w:t xml:space="preserve">dne </w:t>
      </w:r>
      <w:r w:rsidR="00F77B9C" w:rsidRPr="00F77B9C">
        <w:rPr>
          <w:rFonts w:asciiTheme="minorHAnsi" w:hAnsiTheme="minorHAnsi" w:cs="Segoe UI"/>
          <w:highlight w:val="lightGray"/>
        </w:rPr>
        <w:t>DD/MM/RRRR</w:t>
      </w:r>
    </w:p>
    <w:p w14:paraId="68F752F6" w14:textId="5D8400C1" w:rsidR="00495594" w:rsidRDefault="00495594" w:rsidP="004D0F03">
      <w:pPr>
        <w:jc w:val="both"/>
        <w:rPr>
          <w:rFonts w:ascii="Segoe UI" w:hAnsi="Segoe UI" w:cs="Segoe UI"/>
        </w:rPr>
      </w:pPr>
    </w:p>
    <w:p w14:paraId="2C1DD158" w14:textId="0EF4DFA9" w:rsidR="00E22311" w:rsidRDefault="00E22311" w:rsidP="004D0F03">
      <w:pPr>
        <w:jc w:val="both"/>
        <w:rPr>
          <w:rFonts w:ascii="Segoe UI" w:hAnsi="Segoe UI" w:cs="Segoe UI"/>
        </w:rPr>
      </w:pPr>
    </w:p>
    <w:p w14:paraId="6334FCD5" w14:textId="02D45831" w:rsidR="00E22311" w:rsidRDefault="00E22311" w:rsidP="004D0F03">
      <w:pPr>
        <w:jc w:val="both"/>
        <w:rPr>
          <w:rFonts w:ascii="Segoe UI" w:hAnsi="Segoe UI" w:cs="Segoe UI"/>
        </w:rPr>
      </w:pPr>
    </w:p>
    <w:p w14:paraId="2747F6FD" w14:textId="77777777" w:rsidR="00E22311" w:rsidRDefault="00E22311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5945C61A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E22311">
        <w:rPr>
          <w:rFonts w:ascii="Segoe UI" w:hAnsi="Segoe UI" w:cs="Segoe UI"/>
        </w:rPr>
        <w:t xml:space="preserve">        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DC2D" w14:textId="77777777" w:rsidR="00913BC6" w:rsidRDefault="00913BC6">
      <w:r>
        <w:separator/>
      </w:r>
    </w:p>
  </w:endnote>
  <w:endnote w:type="continuationSeparator" w:id="0">
    <w:p w14:paraId="014147FB" w14:textId="77777777" w:rsidR="00913BC6" w:rsidRDefault="0091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9A9C" w14:textId="77777777" w:rsidR="0019695E" w:rsidRDefault="001969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BE1E" w14:textId="77777777" w:rsidR="0019695E" w:rsidRDefault="001969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0EE1" w14:textId="77777777" w:rsidR="0019695E" w:rsidRDefault="001969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A33E" w14:textId="77777777" w:rsidR="00913BC6" w:rsidRDefault="00913BC6">
      <w:r>
        <w:separator/>
      </w:r>
    </w:p>
  </w:footnote>
  <w:footnote w:type="continuationSeparator" w:id="0">
    <w:p w14:paraId="43DAC505" w14:textId="77777777" w:rsidR="00913BC6" w:rsidRDefault="0091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6FF4" w14:textId="77777777" w:rsidR="0019695E" w:rsidRDefault="001969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755E" w14:textId="4E456DB3" w:rsidR="0019695E" w:rsidRPr="0019695E" w:rsidRDefault="0019695E" w:rsidP="0019695E">
    <w:pPr>
      <w:pStyle w:val="Zhlav"/>
    </w:pPr>
    <w:r w:rsidRPr="0019695E">
      <w:t>DÍLČÍ ČÁST I</w:t>
    </w:r>
    <w:r w:rsidRPr="0019695E">
      <w:t>I</w:t>
    </w:r>
  </w:p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EF4" w14:textId="77777777" w:rsidR="0019695E" w:rsidRDefault="001969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19F"/>
    <w:multiLevelType w:val="hybridMultilevel"/>
    <w:tmpl w:val="CA3E60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2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79B4"/>
    <w:multiLevelType w:val="hybridMultilevel"/>
    <w:tmpl w:val="7B6C7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2"/>
  </w:num>
  <w:num w:numId="2" w16cid:durableId="887226543">
    <w:abstractNumId w:val="16"/>
  </w:num>
  <w:num w:numId="3" w16cid:durableId="1504317255">
    <w:abstractNumId w:val="4"/>
  </w:num>
  <w:num w:numId="4" w16cid:durableId="1581056468">
    <w:abstractNumId w:val="14"/>
  </w:num>
  <w:num w:numId="5" w16cid:durableId="602300128">
    <w:abstractNumId w:val="20"/>
  </w:num>
  <w:num w:numId="6" w16cid:durableId="605117187">
    <w:abstractNumId w:val="15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7"/>
  </w:num>
  <w:num w:numId="10" w16cid:durableId="990904983">
    <w:abstractNumId w:val="8"/>
  </w:num>
  <w:num w:numId="11" w16cid:durableId="92552570">
    <w:abstractNumId w:val="19"/>
  </w:num>
  <w:num w:numId="12" w16cid:durableId="1718316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6"/>
  </w:num>
  <w:num w:numId="15" w16cid:durableId="1725175133">
    <w:abstractNumId w:val="18"/>
  </w:num>
  <w:num w:numId="16" w16cid:durableId="1436905318">
    <w:abstractNumId w:val="10"/>
  </w:num>
  <w:num w:numId="17" w16cid:durableId="937560936">
    <w:abstractNumId w:val="5"/>
  </w:num>
  <w:num w:numId="18" w16cid:durableId="396632212">
    <w:abstractNumId w:val="21"/>
  </w:num>
  <w:num w:numId="19" w16cid:durableId="1026177918">
    <w:abstractNumId w:val="9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301512">
    <w:abstractNumId w:val="0"/>
  </w:num>
  <w:num w:numId="23" w16cid:durableId="1274901549">
    <w:abstractNumId w:val="17"/>
  </w:num>
  <w:num w:numId="24" w16cid:durableId="2133207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17CE5"/>
    <w:rsid w:val="0002477D"/>
    <w:rsid w:val="0003100B"/>
    <w:rsid w:val="00037578"/>
    <w:rsid w:val="00044AB5"/>
    <w:rsid w:val="000505AA"/>
    <w:rsid w:val="000542D1"/>
    <w:rsid w:val="00061A97"/>
    <w:rsid w:val="00067D64"/>
    <w:rsid w:val="00081974"/>
    <w:rsid w:val="00081E97"/>
    <w:rsid w:val="000868B8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95FF2"/>
    <w:rsid w:val="0019695E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96A"/>
    <w:rsid w:val="002A0A82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26578"/>
    <w:rsid w:val="00327FFA"/>
    <w:rsid w:val="003346EF"/>
    <w:rsid w:val="00334700"/>
    <w:rsid w:val="0034176E"/>
    <w:rsid w:val="00342121"/>
    <w:rsid w:val="00342600"/>
    <w:rsid w:val="00347E05"/>
    <w:rsid w:val="00350D36"/>
    <w:rsid w:val="0035321E"/>
    <w:rsid w:val="003554C0"/>
    <w:rsid w:val="00355969"/>
    <w:rsid w:val="00361FA9"/>
    <w:rsid w:val="003810D9"/>
    <w:rsid w:val="00397A2C"/>
    <w:rsid w:val="003A65E6"/>
    <w:rsid w:val="003B714A"/>
    <w:rsid w:val="003B752A"/>
    <w:rsid w:val="003C4511"/>
    <w:rsid w:val="003C7A2E"/>
    <w:rsid w:val="003D28F6"/>
    <w:rsid w:val="003D49E8"/>
    <w:rsid w:val="003D5FCF"/>
    <w:rsid w:val="003F1F11"/>
    <w:rsid w:val="003F2817"/>
    <w:rsid w:val="003F4D08"/>
    <w:rsid w:val="003F6463"/>
    <w:rsid w:val="0040045C"/>
    <w:rsid w:val="004024CD"/>
    <w:rsid w:val="00407546"/>
    <w:rsid w:val="00411506"/>
    <w:rsid w:val="004362E4"/>
    <w:rsid w:val="00446BD6"/>
    <w:rsid w:val="00451D16"/>
    <w:rsid w:val="00452242"/>
    <w:rsid w:val="00462635"/>
    <w:rsid w:val="004654B3"/>
    <w:rsid w:val="00470CE0"/>
    <w:rsid w:val="00471B3E"/>
    <w:rsid w:val="004909D4"/>
    <w:rsid w:val="004922B4"/>
    <w:rsid w:val="004932BE"/>
    <w:rsid w:val="00495594"/>
    <w:rsid w:val="0049605B"/>
    <w:rsid w:val="00497F2C"/>
    <w:rsid w:val="004A42C4"/>
    <w:rsid w:val="004A55AE"/>
    <w:rsid w:val="004B337C"/>
    <w:rsid w:val="004B416C"/>
    <w:rsid w:val="004B4F0A"/>
    <w:rsid w:val="004D0F03"/>
    <w:rsid w:val="004D2825"/>
    <w:rsid w:val="004D5A33"/>
    <w:rsid w:val="004E00F9"/>
    <w:rsid w:val="004E6FA7"/>
    <w:rsid w:val="005019F5"/>
    <w:rsid w:val="005023E3"/>
    <w:rsid w:val="005041BB"/>
    <w:rsid w:val="00510C69"/>
    <w:rsid w:val="005127CF"/>
    <w:rsid w:val="00520A1D"/>
    <w:rsid w:val="0052529F"/>
    <w:rsid w:val="005412C9"/>
    <w:rsid w:val="00542340"/>
    <w:rsid w:val="00545A06"/>
    <w:rsid w:val="00546197"/>
    <w:rsid w:val="00552DDD"/>
    <w:rsid w:val="00556628"/>
    <w:rsid w:val="0056119C"/>
    <w:rsid w:val="0056156A"/>
    <w:rsid w:val="0056512C"/>
    <w:rsid w:val="005673A0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D224D"/>
    <w:rsid w:val="005E0431"/>
    <w:rsid w:val="005E3971"/>
    <w:rsid w:val="005E4873"/>
    <w:rsid w:val="005F2857"/>
    <w:rsid w:val="005F61EB"/>
    <w:rsid w:val="00604487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E551A"/>
    <w:rsid w:val="006F0C74"/>
    <w:rsid w:val="006F1DA3"/>
    <w:rsid w:val="006F4C24"/>
    <w:rsid w:val="007005EB"/>
    <w:rsid w:val="0070297B"/>
    <w:rsid w:val="00705A19"/>
    <w:rsid w:val="00715777"/>
    <w:rsid w:val="007223C5"/>
    <w:rsid w:val="00730F46"/>
    <w:rsid w:val="00732CD0"/>
    <w:rsid w:val="007347EE"/>
    <w:rsid w:val="0073633C"/>
    <w:rsid w:val="00742F58"/>
    <w:rsid w:val="0075390F"/>
    <w:rsid w:val="00754F6D"/>
    <w:rsid w:val="007648E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166B5"/>
    <w:rsid w:val="00823D5C"/>
    <w:rsid w:val="00827000"/>
    <w:rsid w:val="0083157B"/>
    <w:rsid w:val="00841BE1"/>
    <w:rsid w:val="008511CF"/>
    <w:rsid w:val="008524A8"/>
    <w:rsid w:val="0085317C"/>
    <w:rsid w:val="00874A70"/>
    <w:rsid w:val="00880B75"/>
    <w:rsid w:val="00885A4E"/>
    <w:rsid w:val="00890D3E"/>
    <w:rsid w:val="008A469F"/>
    <w:rsid w:val="008C16E6"/>
    <w:rsid w:val="008C44B8"/>
    <w:rsid w:val="008D1E6F"/>
    <w:rsid w:val="008D695A"/>
    <w:rsid w:val="008E1F89"/>
    <w:rsid w:val="008E4438"/>
    <w:rsid w:val="008F223C"/>
    <w:rsid w:val="008F31AD"/>
    <w:rsid w:val="008F6B45"/>
    <w:rsid w:val="00913BC6"/>
    <w:rsid w:val="00914110"/>
    <w:rsid w:val="0092150E"/>
    <w:rsid w:val="009231C7"/>
    <w:rsid w:val="009422CC"/>
    <w:rsid w:val="009445B1"/>
    <w:rsid w:val="0094646B"/>
    <w:rsid w:val="00962E5F"/>
    <w:rsid w:val="00964A89"/>
    <w:rsid w:val="00982FD2"/>
    <w:rsid w:val="009906F8"/>
    <w:rsid w:val="00996517"/>
    <w:rsid w:val="009A5EB4"/>
    <w:rsid w:val="009C09F0"/>
    <w:rsid w:val="009C35A7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6CF5"/>
    <w:rsid w:val="00A17D3B"/>
    <w:rsid w:val="00A26912"/>
    <w:rsid w:val="00A27B08"/>
    <w:rsid w:val="00A27C29"/>
    <w:rsid w:val="00A4462F"/>
    <w:rsid w:val="00A53F23"/>
    <w:rsid w:val="00A56DB6"/>
    <w:rsid w:val="00A70352"/>
    <w:rsid w:val="00A736D5"/>
    <w:rsid w:val="00A76860"/>
    <w:rsid w:val="00A76E0E"/>
    <w:rsid w:val="00A77895"/>
    <w:rsid w:val="00A811A6"/>
    <w:rsid w:val="00A84231"/>
    <w:rsid w:val="00A875E6"/>
    <w:rsid w:val="00A9509E"/>
    <w:rsid w:val="00AA327C"/>
    <w:rsid w:val="00AB7D5F"/>
    <w:rsid w:val="00AE02C6"/>
    <w:rsid w:val="00AE0DC4"/>
    <w:rsid w:val="00AE776B"/>
    <w:rsid w:val="00AF7AEE"/>
    <w:rsid w:val="00B024A4"/>
    <w:rsid w:val="00B0267D"/>
    <w:rsid w:val="00B12B60"/>
    <w:rsid w:val="00B13467"/>
    <w:rsid w:val="00B23BC6"/>
    <w:rsid w:val="00B247DA"/>
    <w:rsid w:val="00B2605B"/>
    <w:rsid w:val="00B416BB"/>
    <w:rsid w:val="00B45C72"/>
    <w:rsid w:val="00B52B03"/>
    <w:rsid w:val="00B539B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2250"/>
    <w:rsid w:val="00BD4A41"/>
    <w:rsid w:val="00BE2BA6"/>
    <w:rsid w:val="00BF14EE"/>
    <w:rsid w:val="00C15459"/>
    <w:rsid w:val="00C330D3"/>
    <w:rsid w:val="00C62879"/>
    <w:rsid w:val="00C62C8F"/>
    <w:rsid w:val="00C641BC"/>
    <w:rsid w:val="00C65104"/>
    <w:rsid w:val="00C77640"/>
    <w:rsid w:val="00C91339"/>
    <w:rsid w:val="00CA090F"/>
    <w:rsid w:val="00CA67A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0B46"/>
    <w:rsid w:val="00CF11DA"/>
    <w:rsid w:val="00CF147B"/>
    <w:rsid w:val="00CF169B"/>
    <w:rsid w:val="00CF4A27"/>
    <w:rsid w:val="00D03178"/>
    <w:rsid w:val="00D14398"/>
    <w:rsid w:val="00D22FDD"/>
    <w:rsid w:val="00D34D85"/>
    <w:rsid w:val="00D35056"/>
    <w:rsid w:val="00D364C0"/>
    <w:rsid w:val="00D43CA6"/>
    <w:rsid w:val="00D507D4"/>
    <w:rsid w:val="00D5142D"/>
    <w:rsid w:val="00D62BE8"/>
    <w:rsid w:val="00D65C6A"/>
    <w:rsid w:val="00D65ECB"/>
    <w:rsid w:val="00D73658"/>
    <w:rsid w:val="00D907E7"/>
    <w:rsid w:val="00D94A7B"/>
    <w:rsid w:val="00DA0726"/>
    <w:rsid w:val="00DA21C4"/>
    <w:rsid w:val="00DB4D0B"/>
    <w:rsid w:val="00DB7ACC"/>
    <w:rsid w:val="00DD40B6"/>
    <w:rsid w:val="00DD6148"/>
    <w:rsid w:val="00DE0075"/>
    <w:rsid w:val="00DF6893"/>
    <w:rsid w:val="00E00896"/>
    <w:rsid w:val="00E0305A"/>
    <w:rsid w:val="00E0428F"/>
    <w:rsid w:val="00E04834"/>
    <w:rsid w:val="00E22311"/>
    <w:rsid w:val="00E23970"/>
    <w:rsid w:val="00E4121B"/>
    <w:rsid w:val="00E4217E"/>
    <w:rsid w:val="00E50828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02A"/>
    <w:rsid w:val="00F5457D"/>
    <w:rsid w:val="00F55005"/>
    <w:rsid w:val="00F609BF"/>
    <w:rsid w:val="00F61445"/>
    <w:rsid w:val="00F64B5C"/>
    <w:rsid w:val="00F76869"/>
    <w:rsid w:val="00F77B9C"/>
    <w:rsid w:val="00F80305"/>
    <w:rsid w:val="00F92A7D"/>
    <w:rsid w:val="00F9606C"/>
    <w:rsid w:val="00F9691C"/>
    <w:rsid w:val="00FA1F08"/>
    <w:rsid w:val="00FA3EBC"/>
    <w:rsid w:val="00FA664F"/>
    <w:rsid w:val="00FC2DD8"/>
    <w:rsid w:val="00FD1696"/>
    <w:rsid w:val="00FD3FA9"/>
    <w:rsid w:val="00FE2C3B"/>
    <w:rsid w:val="00FE2CDA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2231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B9C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40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Monika Veselská</cp:lastModifiedBy>
  <cp:revision>79</cp:revision>
  <cp:lastPrinted>2015-09-22T12:39:00Z</cp:lastPrinted>
  <dcterms:created xsi:type="dcterms:W3CDTF">2015-11-08T12:02:00Z</dcterms:created>
  <dcterms:modified xsi:type="dcterms:W3CDTF">2026-02-27T11:28:00Z</dcterms:modified>
</cp:coreProperties>
</file>