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21212C32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bookmarkStart w:id="0" w:name="_Hlk215580222"/>
      <w:r w:rsidR="00936D2D">
        <w:rPr>
          <w:rFonts w:ascii="Tahoma" w:hAnsi="Tahoma" w:cs="Tahoma"/>
          <w:b/>
          <w:color w:val="000000"/>
          <w:sz w:val="21"/>
          <w:szCs w:val="21"/>
          <w:lang w:eastAsia="cs-CZ"/>
        </w:rPr>
        <w:t>„Strojové vybavení“</w:t>
      </w:r>
      <w:bookmarkEnd w:id="0"/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7A4139D5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936D2D">
              <w:rPr>
                <w:rFonts w:asciiTheme="minorHAnsi" w:hAnsiTheme="minorHAnsi" w:cs="Segoe UI"/>
                <w:b/>
              </w:rPr>
              <w:t>Stroj</w:t>
            </w:r>
            <w:r w:rsidR="00DA232B" w:rsidRPr="00936D2D">
              <w:rPr>
                <w:rFonts w:asciiTheme="minorHAnsi" w:hAnsiTheme="minorHAnsi" w:cs="Segoe UI"/>
                <w:b/>
              </w:rPr>
              <w:t xml:space="preserve">: </w:t>
            </w:r>
            <w:r w:rsidR="00936D2D" w:rsidRPr="00936D2D">
              <w:rPr>
                <w:rFonts w:asciiTheme="minorHAnsi" w:hAnsiTheme="minorHAnsi" w:cs="Segoe UI"/>
                <w:b/>
              </w:rPr>
              <w:t>samochodný krmný vůz</w:t>
            </w:r>
            <w:r w:rsidR="00936D2D">
              <w:rPr>
                <w:rFonts w:asciiTheme="minorHAnsi" w:hAnsiTheme="minorHAnsi" w:cs="Segoe UI"/>
                <w:b/>
              </w:rPr>
              <w:t xml:space="preserve">                                                                                                 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7B592005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Pr="00936D2D">
              <w:rPr>
                <w:rFonts w:asciiTheme="minorHAnsi" w:hAnsiTheme="minorHAnsi" w:cs="Segoe UI"/>
                <w:b/>
              </w:rPr>
              <w:t>stroje:</w:t>
            </w:r>
            <w:r w:rsidR="0042133A" w:rsidRPr="00936D2D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 w:rsidRPr="00936D2D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481A14D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936D2D">
              <w:rPr>
                <w:rFonts w:asciiTheme="minorHAnsi" w:hAnsiTheme="minorHAnsi" w:cs="Segoe UI"/>
                <w:b/>
              </w:rPr>
              <w:t>stroj</w:t>
            </w:r>
            <w:r w:rsidR="00936D2D" w:rsidRPr="00936D2D">
              <w:rPr>
                <w:rFonts w:asciiTheme="minorHAnsi" w:hAnsiTheme="minorHAnsi" w:cs="Segoe UI"/>
                <w:b/>
              </w:rPr>
              <w:t>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936D2D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2C5BEDA9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Samochodný krmný vůz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7C3ACCA7" w:rsidR="00936D2D" w:rsidRDefault="00936D2D" w:rsidP="00936D2D">
            <w:pPr>
              <w:jc w:val="center"/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27D0DD15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Vertikální systém míchání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44608E7B" w:rsidR="00936D2D" w:rsidRDefault="00936D2D" w:rsidP="00936D2D">
            <w:pPr>
              <w:jc w:val="center"/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27036B62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 míchací šneky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068878B3" w:rsidR="00936D2D" w:rsidRDefault="00936D2D" w:rsidP="00936D2D">
            <w:pPr>
              <w:jc w:val="center"/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0370D346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Míchací šneky vyrobené z oceli odolné proti otěru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3E29E30A" w:rsidR="00936D2D" w:rsidRDefault="00936D2D" w:rsidP="00936D2D">
            <w:pPr>
              <w:jc w:val="center"/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6004246C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51FE7B19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Objem min. 12 m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739" w14:textId="272E18D7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E626FEF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6C70A566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Obložení míchací vany plastem nebo nerezem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161" w14:textId="5BBA74B5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8434502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0B6561FA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914E2">
              <w:rPr>
                <w:rFonts w:ascii="Segoe UI" w:hAnsi="Segoe UI" w:cs="Segoe UI"/>
                <w:sz w:val="20"/>
                <w:szCs w:val="20"/>
              </w:rPr>
              <w:t>Šířka max. 2,45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D7C" w14:textId="249BF45F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131673B5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59B" w14:textId="4B6C7801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914E2">
              <w:rPr>
                <w:rFonts w:ascii="Segoe UI" w:hAnsi="Segoe UI" w:cs="Segoe UI"/>
                <w:sz w:val="20"/>
                <w:szCs w:val="20"/>
              </w:rPr>
              <w:t>Výška max. 2,7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82D" w14:textId="0DFA9ABC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565368B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5E2" w14:textId="1B44A372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Nakládací fréza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29B" w14:textId="620ED6F1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3FE9E90D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2AFF" w14:textId="333F012A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A026E">
              <w:rPr>
                <w:rFonts w:ascii="Segoe UI" w:hAnsi="Segoe UI" w:cs="Segoe UI"/>
                <w:sz w:val="20"/>
                <w:szCs w:val="20"/>
              </w:rPr>
              <w:t>Výškový dosah nakládací frézy 4,9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A77" w14:textId="6E58C1AD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3057B42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F0D" w14:textId="131C7D4E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Šířka frézy min. 2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BB4" w14:textId="5E0AF9CA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237F979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7EA" w14:textId="46FFD308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Aktivní štípač slámy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3AE" w14:textId="661DA29B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61E9EA00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778" w14:textId="5F4FAE80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Dvě řiditelné nápravy, hydropneumaticky nebo pneumaticky odpružené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7F7F" w14:textId="19F4078D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5D253C9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B0D" w14:textId="0EE6411D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Hydrostatický pojezd s plynulou regulací rychlosti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588" w14:textId="41D26DA3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E2097AC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691" w14:textId="325CBC7E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380B55">
              <w:rPr>
                <w:rFonts w:ascii="Segoe UI" w:hAnsi="Segoe UI" w:cs="Segoe UI"/>
                <w:sz w:val="20"/>
                <w:szCs w:val="20"/>
              </w:rPr>
              <w:t>Maximální rychlost min. 32 km/hod.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6E7" w14:textId="40C4CFA5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92B2246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D76" w14:textId="2AB80823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Pohon všech čtyř kol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8C0" w14:textId="595EC714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63DBB28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6B5" w14:textId="711D02CD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Automatický reverzní ventilátor chlazení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F32" w14:textId="240837D0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63E64B06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A6C8" w14:textId="01015562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36548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lastRenderedPageBreak/>
              <w:t>Výkon motoru min. 120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171" w14:textId="6A51EF77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59799BA7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041" w14:textId="2B353B16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Gumový nebo řetězový vyskladňovací dopravník, vlevo vpředu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56BE" w14:textId="645C9E51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BCDD51E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D56" w14:textId="34289475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D22A9">
              <w:rPr>
                <w:rFonts w:ascii="Segoe UI" w:hAnsi="Segoe UI" w:cs="Segoe UI"/>
                <w:sz w:val="20"/>
                <w:szCs w:val="20"/>
              </w:rPr>
              <w:t>Kamerový systém s min. 2 kamerami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3A6" w14:textId="50326D74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8E2D412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A343" w14:textId="13D42D34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Elektricky vyhřívaná zpětná zrcátka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021" w14:textId="399DE7CA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C5F4D0B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776" w14:textId="4DD6D3CF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Topení a klimatizace kabiny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A4D" w14:textId="79D1F264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47A3C0F0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D5D" w14:textId="458878F7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Automatické centrální mazání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7FA" w14:textId="064CE782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B6F9790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F56" w14:textId="1F9565E9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Elektrický předehřev hydraulického oleje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284" w14:textId="4F5A1F65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0F6697E5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F55" w14:textId="41736EBE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Elektrický předehřev chladicí kapaliny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FC8" w14:textId="4F73563C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5D3065A5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6AB" w14:textId="046C335D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Elektronický systém vážení s bezdrátovým přenosem dat do PC v českém jazyce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D16" w14:textId="16C00EE5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397490AF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023" w14:textId="45FB1D13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Pracovní osvětlení, min. 6x LED reflektory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659" w14:textId="61082B86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DA24DF7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6EF" w14:textId="4D9734C6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Rezervní kolo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51A" w14:textId="117AA6B3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25D4AA5C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1EBE" w14:textId="3CD065B9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Silniční osvětlení pro provoz na pozemních komunikacích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4EE" w14:textId="2959CD89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36D2D" w14:paraId="689EDDF8" w14:textId="77777777" w:rsidTr="00657D0C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547A" w14:textId="21DB4339" w:rsidR="00936D2D" w:rsidRPr="0042133A" w:rsidRDefault="00936D2D" w:rsidP="00936D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419E9">
              <w:rPr>
                <w:rFonts w:ascii="Segoe UI" w:hAnsi="Segoe UI" w:cs="Segoe UI"/>
                <w:sz w:val="20"/>
                <w:szCs w:val="20"/>
              </w:rPr>
              <w:t>Schválení pro provoz na pozemních komunikacích v ČR (vč. nezbytných dokladů) a vybavení potřebné pro provoz na pozemních komunikacích v ČR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9FA" w14:textId="752ED68F" w:rsidR="00936D2D" w:rsidRPr="00DA232B" w:rsidRDefault="00936D2D" w:rsidP="00936D2D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45A1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7EA3E8A7" w14:textId="77777777" w:rsidTr="0042133A">
        <w:trPr>
          <w:trHeight w:val="84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1BB" w14:textId="02A2CCD3" w:rsidR="00C97392" w:rsidRPr="00DA232B" w:rsidRDefault="00237516" w:rsidP="00C97392">
            <w:pPr>
              <w:tabs>
                <w:tab w:val="left" w:pos="1560"/>
              </w:tabs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232B">
              <w:rPr>
                <w:rFonts w:asciiTheme="minorHAnsi" w:hAnsiTheme="minorHAnsi" w:cs="Segoe UI"/>
                <w:b/>
                <w:sz w:val="22"/>
                <w:szCs w:val="22"/>
              </w:rPr>
              <w:t>Další parametr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y</w:t>
            </w:r>
            <w:r w:rsidRPr="00DA232B">
              <w:rPr>
                <w:rFonts w:asciiTheme="minorHAnsi" w:hAnsiTheme="minorHAnsi" w:cs="Segoe UI"/>
                <w:b/>
                <w:sz w:val="22"/>
                <w:szCs w:val="22"/>
              </w:rPr>
              <w:t>:</w:t>
            </w:r>
          </w:p>
        </w:tc>
      </w:tr>
      <w:tr w:rsidR="00C97392" w14:paraId="27376309" w14:textId="77777777" w:rsidTr="0042133A">
        <w:trPr>
          <w:trHeight w:val="1876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57EF" w14:textId="77777777" w:rsidR="00C97392" w:rsidRDefault="00C97392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B249C7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E82DE8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AE7A" w14:textId="77777777" w:rsidR="00B249C7" w:rsidRDefault="00B249C7" w:rsidP="00C9472B">
      <w:r>
        <w:separator/>
      </w:r>
    </w:p>
  </w:endnote>
  <w:endnote w:type="continuationSeparator" w:id="0">
    <w:p w14:paraId="58C88815" w14:textId="77777777" w:rsidR="00B249C7" w:rsidRDefault="00B249C7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89AC" w14:textId="77777777" w:rsidR="00B249C7" w:rsidRDefault="00B249C7" w:rsidP="00C9472B">
      <w:r>
        <w:separator/>
      </w:r>
    </w:p>
  </w:footnote>
  <w:footnote w:type="continuationSeparator" w:id="0">
    <w:p w14:paraId="01FB044E" w14:textId="77777777" w:rsidR="00B249C7" w:rsidRDefault="00B249C7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76840"/>
    <w:rsid w:val="0042133A"/>
    <w:rsid w:val="00467E12"/>
    <w:rsid w:val="005465B6"/>
    <w:rsid w:val="00620DBF"/>
    <w:rsid w:val="00712063"/>
    <w:rsid w:val="007800BB"/>
    <w:rsid w:val="008056E5"/>
    <w:rsid w:val="00825D9A"/>
    <w:rsid w:val="00854E1B"/>
    <w:rsid w:val="00892DCA"/>
    <w:rsid w:val="008E0694"/>
    <w:rsid w:val="00936D2D"/>
    <w:rsid w:val="00AF578C"/>
    <w:rsid w:val="00B249C7"/>
    <w:rsid w:val="00C9472B"/>
    <w:rsid w:val="00C97392"/>
    <w:rsid w:val="00D3405D"/>
    <w:rsid w:val="00D36F0A"/>
    <w:rsid w:val="00D76954"/>
    <w:rsid w:val="00D92055"/>
    <w:rsid w:val="00DA232B"/>
    <w:rsid w:val="00DA3EA2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Weber Michal</cp:lastModifiedBy>
  <cp:revision>27</cp:revision>
  <dcterms:created xsi:type="dcterms:W3CDTF">2015-11-06T10:34:00Z</dcterms:created>
  <dcterms:modified xsi:type="dcterms:W3CDTF">2025-12-02T14:10:00Z</dcterms:modified>
</cp:coreProperties>
</file>