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9D412" w14:textId="77777777" w:rsidR="000F141A" w:rsidRPr="002404C1" w:rsidRDefault="000F141A" w:rsidP="000F141A">
      <w:pPr>
        <w:pStyle w:val="Nzev"/>
        <w:jc w:val="center"/>
        <w:rPr>
          <w:rFonts w:ascii="Cambria" w:hAnsi="Cambria"/>
          <w:sz w:val="52"/>
          <w:szCs w:val="52"/>
        </w:rPr>
      </w:pPr>
      <w:r w:rsidRPr="002404C1">
        <w:rPr>
          <w:rFonts w:ascii="Cambria" w:hAnsi="Cambria"/>
          <w:sz w:val="52"/>
          <w:szCs w:val="52"/>
        </w:rPr>
        <w:t>Smlouva o dílo</w:t>
      </w:r>
    </w:p>
    <w:p w14:paraId="47E97541" w14:textId="77777777" w:rsidR="000F141A" w:rsidRPr="002404C1" w:rsidRDefault="000F141A" w:rsidP="000F141A">
      <w:pPr>
        <w:pBdr>
          <w:bottom w:val="single" w:sz="4" w:space="7" w:color="auto"/>
        </w:pBdr>
        <w:jc w:val="center"/>
        <w:rPr>
          <w:rFonts w:ascii="Cambria" w:hAnsi="Cambria" w:cs="Arial"/>
          <w:i/>
          <w:sz w:val="18"/>
          <w:szCs w:val="18"/>
        </w:rPr>
      </w:pPr>
      <w:r w:rsidRPr="002404C1">
        <w:rPr>
          <w:rFonts w:ascii="Cambria" w:hAnsi="Cambria" w:cs="Arial"/>
          <w:i/>
          <w:sz w:val="18"/>
          <w:szCs w:val="18"/>
        </w:rPr>
        <w:t>Uzavřená dle ust.</w:t>
      </w:r>
      <w:r w:rsidRPr="002404C1">
        <w:rPr>
          <w:rFonts w:ascii="Cambria" w:hAnsi="Cambria" w:cs="Arial"/>
          <w:i/>
          <w:iCs/>
          <w:sz w:val="18"/>
          <w:szCs w:val="18"/>
        </w:rPr>
        <w:t> § 2586 a násl. zákona č. 89/2012 Sb., občanského zákoníku (dále jen „</w:t>
      </w:r>
      <w:r w:rsidRPr="002404C1">
        <w:rPr>
          <w:rFonts w:ascii="Cambria" w:hAnsi="Cambria" w:cs="Arial"/>
          <w:b/>
          <w:i/>
          <w:iCs/>
          <w:sz w:val="18"/>
          <w:szCs w:val="18"/>
        </w:rPr>
        <w:t>Občanský zákoník</w:t>
      </w:r>
      <w:r w:rsidRPr="002404C1">
        <w:rPr>
          <w:rFonts w:ascii="Cambria" w:hAnsi="Cambria" w:cs="Arial"/>
          <w:i/>
          <w:iCs/>
          <w:sz w:val="18"/>
          <w:szCs w:val="18"/>
        </w:rPr>
        <w:t xml:space="preserve">“) </w:t>
      </w:r>
      <w:r w:rsidRPr="002404C1">
        <w:rPr>
          <w:rFonts w:ascii="Cambria" w:hAnsi="Cambria" w:cs="Arial"/>
          <w:bCs/>
          <w:i/>
          <w:sz w:val="18"/>
          <w:szCs w:val="18"/>
        </w:rPr>
        <w:t>níže uvedeného dne, měsíce a roku, mezi</w:t>
      </w:r>
      <w:r w:rsidRPr="002404C1">
        <w:rPr>
          <w:rFonts w:ascii="Cambria" w:hAnsi="Cambria" w:cs="Arial"/>
          <w:i/>
          <w:sz w:val="18"/>
          <w:szCs w:val="18"/>
        </w:rPr>
        <w:t xml:space="preserve"> (dále jen „</w:t>
      </w:r>
      <w:r w:rsidRPr="002404C1">
        <w:rPr>
          <w:rFonts w:ascii="Cambria" w:hAnsi="Cambria" w:cs="Arial"/>
          <w:b/>
          <w:i/>
          <w:sz w:val="18"/>
          <w:szCs w:val="18"/>
        </w:rPr>
        <w:t>smlouva</w:t>
      </w:r>
      <w:r w:rsidRPr="002404C1">
        <w:rPr>
          <w:rFonts w:ascii="Cambria" w:hAnsi="Cambria" w:cs="Arial"/>
          <w:i/>
          <w:sz w:val="18"/>
          <w:szCs w:val="18"/>
        </w:rPr>
        <w:t>“).</w:t>
      </w:r>
    </w:p>
    <w:p w14:paraId="60EF32A7" w14:textId="0CA0AAB9" w:rsidR="00456EAD" w:rsidRPr="002404C1" w:rsidRDefault="00BC7E4B" w:rsidP="00456EAD">
      <w:pPr>
        <w:rPr>
          <w:rFonts w:ascii="Cambria" w:hAnsi="Cambria" w:cs="Arial"/>
          <w:color w:val="0070C0"/>
          <w:sz w:val="18"/>
          <w:szCs w:val="18"/>
        </w:rPr>
      </w:pPr>
      <w:r>
        <w:rPr>
          <w:rFonts w:ascii="Cambria" w:hAnsi="Cambria" w:cs="Arial"/>
          <w:color w:val="0070C0"/>
          <w:sz w:val="18"/>
          <w:szCs w:val="18"/>
          <w:highlight w:val="yellow"/>
        </w:rPr>
        <w:t>Zhotovitel</w:t>
      </w:r>
      <w:r w:rsidR="000F141A" w:rsidRPr="002404C1">
        <w:rPr>
          <w:rFonts w:ascii="Cambria" w:hAnsi="Cambria" w:cs="Arial"/>
          <w:color w:val="0070C0"/>
          <w:sz w:val="18"/>
          <w:szCs w:val="18"/>
          <w:highlight w:val="yellow"/>
        </w:rPr>
        <w:t xml:space="preserve"> je oprávněn doplnit pouze chybějící žlutě zvýrazněné údaje. Tyto i následující žlutě zvýrazněné pokyny následně odmaže.</w:t>
      </w:r>
    </w:p>
    <w:p w14:paraId="660BFD78" w14:textId="7EACDB0E" w:rsidR="00111859" w:rsidRDefault="000F141A" w:rsidP="00111859">
      <w:pPr>
        <w:spacing w:before="120"/>
        <w:rPr>
          <w:rFonts w:ascii="Cambria" w:hAnsi="Cambria" w:cs="Arial"/>
          <w:b/>
          <w:bCs/>
          <w:szCs w:val="20"/>
          <w:u w:val="single"/>
        </w:rPr>
      </w:pPr>
      <w:r w:rsidRPr="002404C1">
        <w:rPr>
          <w:rFonts w:ascii="Cambria" w:hAnsi="Cambria" w:cs="Arial"/>
          <w:szCs w:val="20"/>
        </w:rPr>
        <w:t xml:space="preserve">Pro </w:t>
      </w:r>
      <w:r w:rsidR="007C7B3C" w:rsidRPr="002404C1">
        <w:rPr>
          <w:rFonts w:ascii="Cambria" w:hAnsi="Cambria" w:cs="Arial"/>
          <w:szCs w:val="20"/>
        </w:rPr>
        <w:t xml:space="preserve">veřejnou </w:t>
      </w:r>
      <w:r w:rsidRPr="002404C1">
        <w:rPr>
          <w:rFonts w:ascii="Cambria" w:hAnsi="Cambria" w:cs="Arial"/>
          <w:szCs w:val="20"/>
        </w:rPr>
        <w:t xml:space="preserve">zakázku s názvem </w:t>
      </w:r>
      <w:r w:rsidR="00BE37A9" w:rsidRPr="00BE37A9">
        <w:rPr>
          <w:rFonts w:ascii="Cambria" w:hAnsi="Cambria" w:cs="Arial"/>
          <w:b/>
          <w:bCs/>
          <w:i/>
          <w:iCs/>
          <w:szCs w:val="20"/>
        </w:rPr>
        <w:t>Pořízení vzduchotechniky (VZT) a systému vytápění a chlazení pro nové prostory – výrobně skladovací objekt A.W. Loštice</w:t>
      </w:r>
    </w:p>
    <w:p w14:paraId="2D44C5BA" w14:textId="3845BA61" w:rsidR="00C75719" w:rsidRPr="00111859" w:rsidRDefault="00C75719" w:rsidP="00111859">
      <w:pPr>
        <w:spacing w:before="120"/>
        <w:rPr>
          <w:rFonts w:ascii="Cambria" w:hAnsi="Cambria" w:cs="Arial"/>
          <w:b/>
          <w:bCs/>
          <w:szCs w:val="20"/>
          <w:u w:val="single"/>
        </w:rPr>
      </w:pPr>
      <w:r w:rsidRPr="002404C1">
        <w:rPr>
          <w:rFonts w:ascii="Cambria" w:hAnsi="Cambria" w:cs="Arial"/>
          <w:szCs w:val="20"/>
        </w:rPr>
        <w:t>Zadávané v rámci spolufinancovaného</w:t>
      </w:r>
      <w:r w:rsidRPr="002404C1">
        <w:rPr>
          <w:rFonts w:ascii="Cambria" w:hAnsi="Cambria" w:cs="Arial"/>
          <w:sz w:val="18"/>
          <w:szCs w:val="18"/>
        </w:rPr>
        <w:t xml:space="preserve"> dotačního projektu č. </w:t>
      </w:r>
      <w:r w:rsidRPr="002404C1">
        <w:rPr>
          <w:rStyle w:val="datalabel"/>
          <w:rFonts w:ascii="Cambria" w:hAnsi="Cambria"/>
          <w:sz w:val="18"/>
          <w:szCs w:val="18"/>
        </w:rPr>
        <w:t>25/006/3473b/600/007264</w:t>
      </w:r>
    </w:p>
    <w:p w14:paraId="3DB03DEF" w14:textId="77777777" w:rsidR="00C75719" w:rsidRPr="002404C1" w:rsidRDefault="00C75719" w:rsidP="004D2E90">
      <w:pPr>
        <w:spacing w:before="120"/>
        <w:rPr>
          <w:rFonts w:ascii="Cambria" w:hAnsi="Cambria"/>
          <w:b/>
          <w:color w:val="000000"/>
          <w:szCs w:val="20"/>
        </w:rPr>
      </w:pPr>
    </w:p>
    <w:p w14:paraId="3C2C276B" w14:textId="77777777" w:rsidR="000F141A" w:rsidRPr="002404C1" w:rsidRDefault="000F141A" w:rsidP="000F141A">
      <w:pPr>
        <w:pStyle w:val="Body2"/>
        <w:spacing w:line="240" w:lineRule="auto"/>
        <w:rPr>
          <w:rFonts w:ascii="Cambria" w:hAnsi="Cambria"/>
          <w:sz w:val="20"/>
          <w:szCs w:val="22"/>
        </w:rPr>
      </w:pPr>
      <w:r w:rsidRPr="002404C1">
        <w:rPr>
          <w:rFonts w:ascii="Cambria" w:hAnsi="Cambria"/>
          <w:b/>
          <w:bCs/>
          <w:sz w:val="20"/>
          <w:szCs w:val="22"/>
        </w:rPr>
        <w:t>Zhotovitel</w:t>
      </w:r>
      <w:r w:rsidRPr="002404C1">
        <w:rPr>
          <w:rFonts w:ascii="Cambria" w:hAnsi="Cambria"/>
          <w:sz w:val="20"/>
          <w:szCs w:val="22"/>
        </w:rPr>
        <w:t xml:space="preserve">: </w:t>
      </w:r>
      <w:r w:rsidRPr="002404C1">
        <w:rPr>
          <w:rFonts w:ascii="Cambria" w:hAnsi="Cambria"/>
          <w:sz w:val="20"/>
          <w:szCs w:val="22"/>
        </w:rPr>
        <w:tab/>
      </w:r>
      <w:r w:rsidRPr="002404C1">
        <w:rPr>
          <w:rFonts w:ascii="Cambria" w:hAnsi="Cambria"/>
          <w:sz w:val="20"/>
          <w:szCs w:val="22"/>
        </w:rPr>
        <w:tab/>
      </w:r>
      <w:r w:rsidRPr="002404C1">
        <w:rPr>
          <w:rFonts w:ascii="Cambria" w:hAnsi="Cambria"/>
          <w:sz w:val="20"/>
          <w:szCs w:val="22"/>
        </w:rPr>
        <w:tab/>
      </w:r>
      <w:r w:rsidRPr="002404C1">
        <w:rPr>
          <w:rFonts w:ascii="Cambria" w:hAnsi="Cambria"/>
          <w:b/>
          <w:bCs/>
          <w:sz w:val="20"/>
          <w:szCs w:val="22"/>
          <w:highlight w:val="yellow"/>
        </w:rPr>
        <w:t>………………</w:t>
      </w:r>
    </w:p>
    <w:p w14:paraId="04F1059F" w14:textId="77777777" w:rsidR="000F141A" w:rsidRPr="002404C1" w:rsidRDefault="000F141A" w:rsidP="000F141A">
      <w:pPr>
        <w:pStyle w:val="Body2"/>
        <w:spacing w:line="240" w:lineRule="auto"/>
        <w:rPr>
          <w:rFonts w:ascii="Cambria" w:hAnsi="Cambria"/>
          <w:sz w:val="20"/>
          <w:szCs w:val="22"/>
        </w:rPr>
      </w:pPr>
      <w:r w:rsidRPr="002404C1">
        <w:rPr>
          <w:rFonts w:ascii="Cambria" w:hAnsi="Cambria"/>
          <w:sz w:val="20"/>
          <w:szCs w:val="22"/>
        </w:rPr>
        <w:t xml:space="preserve">zastoupen: </w:t>
      </w:r>
      <w:r w:rsidRPr="002404C1">
        <w:rPr>
          <w:rFonts w:ascii="Cambria" w:hAnsi="Cambria"/>
          <w:sz w:val="20"/>
          <w:szCs w:val="22"/>
        </w:rPr>
        <w:tab/>
      </w:r>
      <w:r w:rsidRPr="002404C1">
        <w:rPr>
          <w:rFonts w:ascii="Cambria" w:hAnsi="Cambria"/>
          <w:sz w:val="20"/>
          <w:szCs w:val="22"/>
        </w:rPr>
        <w:tab/>
      </w:r>
      <w:r w:rsidRPr="002404C1">
        <w:rPr>
          <w:rFonts w:ascii="Cambria" w:hAnsi="Cambria"/>
          <w:sz w:val="20"/>
          <w:szCs w:val="22"/>
        </w:rPr>
        <w:tab/>
      </w:r>
      <w:r w:rsidRPr="002404C1">
        <w:rPr>
          <w:rFonts w:ascii="Cambria" w:hAnsi="Cambria"/>
          <w:sz w:val="20"/>
          <w:szCs w:val="22"/>
          <w:highlight w:val="yellow"/>
        </w:rPr>
        <w:t>……………….</w:t>
      </w:r>
    </w:p>
    <w:p w14:paraId="2D715EC2" w14:textId="77777777" w:rsidR="000F141A" w:rsidRPr="002404C1" w:rsidRDefault="000F141A" w:rsidP="000F141A">
      <w:pPr>
        <w:pStyle w:val="Body2"/>
        <w:spacing w:line="240" w:lineRule="auto"/>
        <w:rPr>
          <w:rFonts w:ascii="Cambria" w:hAnsi="Cambria"/>
          <w:sz w:val="20"/>
          <w:szCs w:val="22"/>
        </w:rPr>
      </w:pPr>
      <w:r w:rsidRPr="002404C1">
        <w:rPr>
          <w:rFonts w:ascii="Cambria" w:hAnsi="Cambria"/>
          <w:sz w:val="20"/>
          <w:szCs w:val="22"/>
        </w:rPr>
        <w:t>se sídlem:</w:t>
      </w:r>
      <w:r w:rsidRPr="002404C1">
        <w:rPr>
          <w:rFonts w:ascii="Cambria" w:hAnsi="Cambria"/>
          <w:sz w:val="20"/>
          <w:szCs w:val="22"/>
        </w:rPr>
        <w:tab/>
      </w:r>
      <w:r w:rsidRPr="002404C1">
        <w:rPr>
          <w:rFonts w:ascii="Cambria" w:hAnsi="Cambria"/>
          <w:sz w:val="20"/>
          <w:szCs w:val="22"/>
        </w:rPr>
        <w:tab/>
      </w:r>
      <w:r w:rsidRPr="002404C1">
        <w:rPr>
          <w:rFonts w:ascii="Cambria" w:hAnsi="Cambria"/>
          <w:sz w:val="20"/>
          <w:szCs w:val="22"/>
        </w:rPr>
        <w:tab/>
      </w:r>
      <w:r w:rsidRPr="002404C1">
        <w:rPr>
          <w:rFonts w:ascii="Cambria" w:hAnsi="Cambria"/>
          <w:sz w:val="20"/>
          <w:szCs w:val="22"/>
          <w:highlight w:val="yellow"/>
        </w:rPr>
        <w:t>……………….</w:t>
      </w:r>
    </w:p>
    <w:p w14:paraId="714D0294" w14:textId="77777777" w:rsidR="000F141A" w:rsidRPr="002404C1" w:rsidRDefault="000F141A" w:rsidP="000F141A">
      <w:pPr>
        <w:pStyle w:val="Body2"/>
        <w:spacing w:line="240" w:lineRule="auto"/>
        <w:rPr>
          <w:rFonts w:ascii="Cambria" w:hAnsi="Cambria"/>
          <w:sz w:val="20"/>
          <w:szCs w:val="22"/>
        </w:rPr>
      </w:pPr>
      <w:r w:rsidRPr="002404C1">
        <w:rPr>
          <w:rFonts w:ascii="Cambria" w:hAnsi="Cambria"/>
          <w:sz w:val="20"/>
          <w:szCs w:val="22"/>
        </w:rPr>
        <w:t xml:space="preserve">IČO: </w:t>
      </w:r>
      <w:r w:rsidRPr="002404C1">
        <w:rPr>
          <w:rFonts w:ascii="Cambria" w:hAnsi="Cambria"/>
          <w:sz w:val="20"/>
          <w:szCs w:val="22"/>
        </w:rPr>
        <w:tab/>
      </w:r>
      <w:r w:rsidRPr="002404C1">
        <w:rPr>
          <w:rFonts w:ascii="Cambria" w:hAnsi="Cambria"/>
          <w:sz w:val="20"/>
          <w:szCs w:val="22"/>
        </w:rPr>
        <w:tab/>
      </w:r>
      <w:r w:rsidRPr="002404C1">
        <w:rPr>
          <w:rFonts w:ascii="Cambria" w:hAnsi="Cambria"/>
          <w:sz w:val="20"/>
          <w:szCs w:val="22"/>
        </w:rPr>
        <w:tab/>
      </w:r>
      <w:r w:rsidRPr="002404C1">
        <w:rPr>
          <w:rFonts w:ascii="Cambria" w:hAnsi="Cambria"/>
          <w:sz w:val="20"/>
          <w:szCs w:val="22"/>
        </w:rPr>
        <w:tab/>
      </w:r>
      <w:r w:rsidRPr="002404C1">
        <w:rPr>
          <w:rFonts w:ascii="Cambria" w:hAnsi="Cambria"/>
          <w:sz w:val="20"/>
          <w:szCs w:val="22"/>
          <w:highlight w:val="yellow"/>
        </w:rPr>
        <w:t>……………….</w:t>
      </w:r>
    </w:p>
    <w:p w14:paraId="3268DA42" w14:textId="77777777" w:rsidR="000F141A" w:rsidRPr="002404C1" w:rsidRDefault="000F141A" w:rsidP="000F141A">
      <w:pPr>
        <w:pStyle w:val="Body2"/>
        <w:spacing w:line="240" w:lineRule="auto"/>
        <w:rPr>
          <w:rFonts w:ascii="Cambria" w:hAnsi="Cambria"/>
          <w:sz w:val="20"/>
          <w:szCs w:val="22"/>
        </w:rPr>
      </w:pPr>
      <w:r w:rsidRPr="002404C1">
        <w:rPr>
          <w:rFonts w:ascii="Cambria" w:hAnsi="Cambria"/>
          <w:sz w:val="20"/>
          <w:szCs w:val="22"/>
        </w:rPr>
        <w:t xml:space="preserve">DIČ: </w:t>
      </w:r>
      <w:r w:rsidRPr="002404C1">
        <w:rPr>
          <w:rFonts w:ascii="Cambria" w:hAnsi="Cambria"/>
          <w:sz w:val="20"/>
          <w:szCs w:val="22"/>
        </w:rPr>
        <w:tab/>
      </w:r>
      <w:r w:rsidRPr="002404C1">
        <w:rPr>
          <w:rFonts w:ascii="Cambria" w:hAnsi="Cambria"/>
          <w:sz w:val="20"/>
          <w:szCs w:val="22"/>
        </w:rPr>
        <w:tab/>
      </w:r>
      <w:r w:rsidRPr="002404C1">
        <w:rPr>
          <w:rFonts w:ascii="Cambria" w:hAnsi="Cambria"/>
          <w:sz w:val="20"/>
          <w:szCs w:val="22"/>
        </w:rPr>
        <w:tab/>
      </w:r>
      <w:r w:rsidRPr="002404C1">
        <w:rPr>
          <w:rFonts w:ascii="Cambria" w:hAnsi="Cambria"/>
          <w:sz w:val="20"/>
          <w:szCs w:val="22"/>
        </w:rPr>
        <w:tab/>
      </w:r>
      <w:r w:rsidRPr="002404C1">
        <w:rPr>
          <w:rFonts w:ascii="Cambria" w:hAnsi="Cambria"/>
          <w:sz w:val="20"/>
          <w:szCs w:val="22"/>
          <w:highlight w:val="yellow"/>
        </w:rPr>
        <w:t>……………….</w:t>
      </w:r>
    </w:p>
    <w:p w14:paraId="7B89DE6E" w14:textId="77777777" w:rsidR="000F141A" w:rsidRPr="002404C1" w:rsidRDefault="000F141A" w:rsidP="000F141A">
      <w:pPr>
        <w:pStyle w:val="Body2"/>
        <w:spacing w:line="240" w:lineRule="auto"/>
        <w:rPr>
          <w:rFonts w:ascii="Cambria" w:hAnsi="Cambria"/>
          <w:sz w:val="20"/>
          <w:szCs w:val="22"/>
        </w:rPr>
      </w:pPr>
      <w:r w:rsidRPr="002404C1">
        <w:rPr>
          <w:rFonts w:ascii="Cambria" w:hAnsi="Cambria"/>
          <w:sz w:val="20"/>
          <w:szCs w:val="22"/>
        </w:rPr>
        <w:t xml:space="preserve">Zapsána v OR: </w:t>
      </w:r>
      <w:r w:rsidRPr="002404C1">
        <w:rPr>
          <w:rFonts w:ascii="Cambria" w:hAnsi="Cambria"/>
          <w:sz w:val="20"/>
          <w:szCs w:val="22"/>
        </w:rPr>
        <w:tab/>
      </w:r>
      <w:r w:rsidRPr="002404C1">
        <w:rPr>
          <w:rFonts w:ascii="Cambria" w:hAnsi="Cambria"/>
          <w:sz w:val="20"/>
          <w:szCs w:val="22"/>
        </w:rPr>
        <w:tab/>
      </w:r>
      <w:r w:rsidRPr="002404C1">
        <w:rPr>
          <w:rFonts w:ascii="Cambria" w:hAnsi="Cambria"/>
          <w:sz w:val="20"/>
          <w:szCs w:val="22"/>
        </w:rPr>
        <w:tab/>
      </w:r>
      <w:r w:rsidRPr="002404C1">
        <w:rPr>
          <w:rFonts w:ascii="Cambria" w:hAnsi="Cambria"/>
          <w:sz w:val="20"/>
          <w:szCs w:val="22"/>
          <w:highlight w:val="yellow"/>
        </w:rPr>
        <w:t>……………….</w:t>
      </w:r>
    </w:p>
    <w:p w14:paraId="73271499" w14:textId="77777777" w:rsidR="000F141A" w:rsidRPr="002404C1" w:rsidRDefault="000F141A" w:rsidP="000F141A">
      <w:pPr>
        <w:pStyle w:val="Body2"/>
        <w:spacing w:line="240" w:lineRule="auto"/>
        <w:rPr>
          <w:rFonts w:ascii="Cambria" w:hAnsi="Cambria"/>
          <w:sz w:val="20"/>
          <w:szCs w:val="22"/>
        </w:rPr>
      </w:pPr>
      <w:r w:rsidRPr="002404C1">
        <w:rPr>
          <w:rFonts w:ascii="Cambria" w:hAnsi="Cambria"/>
          <w:sz w:val="20"/>
          <w:szCs w:val="22"/>
        </w:rPr>
        <w:t>bankovní spojení (číslo účtu):</w:t>
      </w:r>
      <w:r w:rsidRPr="002404C1">
        <w:rPr>
          <w:rFonts w:ascii="Cambria" w:hAnsi="Cambria"/>
          <w:sz w:val="20"/>
          <w:szCs w:val="22"/>
        </w:rPr>
        <w:tab/>
      </w:r>
      <w:r w:rsidRPr="002404C1">
        <w:rPr>
          <w:rFonts w:ascii="Cambria" w:hAnsi="Cambria"/>
          <w:sz w:val="20"/>
          <w:szCs w:val="22"/>
          <w:highlight w:val="yellow"/>
        </w:rPr>
        <w:t>……………….</w:t>
      </w:r>
    </w:p>
    <w:p w14:paraId="3D4E2E7D" w14:textId="2FC537EF" w:rsidR="000F141A" w:rsidRPr="002404C1" w:rsidRDefault="000F141A" w:rsidP="000F141A">
      <w:pPr>
        <w:pStyle w:val="Body2"/>
        <w:spacing w:line="240" w:lineRule="auto"/>
        <w:rPr>
          <w:rFonts w:ascii="Cambria" w:hAnsi="Cambria"/>
          <w:sz w:val="20"/>
          <w:szCs w:val="22"/>
        </w:rPr>
      </w:pPr>
      <w:r w:rsidRPr="002404C1">
        <w:rPr>
          <w:rFonts w:ascii="Cambria" w:hAnsi="Cambria"/>
          <w:sz w:val="20"/>
          <w:szCs w:val="22"/>
        </w:rPr>
        <w:t>telefon:</w:t>
      </w:r>
      <w:r w:rsidRPr="002404C1">
        <w:rPr>
          <w:rFonts w:ascii="Cambria" w:hAnsi="Cambria"/>
          <w:sz w:val="20"/>
          <w:szCs w:val="22"/>
        </w:rPr>
        <w:tab/>
      </w:r>
      <w:r w:rsidRPr="002404C1">
        <w:rPr>
          <w:rFonts w:ascii="Cambria" w:hAnsi="Cambria"/>
          <w:sz w:val="20"/>
          <w:szCs w:val="22"/>
        </w:rPr>
        <w:tab/>
      </w:r>
      <w:r w:rsidRPr="002404C1">
        <w:rPr>
          <w:rFonts w:ascii="Cambria" w:hAnsi="Cambria"/>
          <w:sz w:val="20"/>
          <w:szCs w:val="22"/>
        </w:rPr>
        <w:tab/>
      </w:r>
      <w:r w:rsidR="004D2E90" w:rsidRPr="002404C1">
        <w:rPr>
          <w:rFonts w:ascii="Cambria" w:hAnsi="Cambria"/>
          <w:sz w:val="20"/>
          <w:szCs w:val="22"/>
        </w:rPr>
        <w:tab/>
      </w:r>
      <w:r w:rsidRPr="002404C1">
        <w:rPr>
          <w:rFonts w:ascii="Cambria" w:hAnsi="Cambria"/>
          <w:sz w:val="20"/>
          <w:szCs w:val="22"/>
          <w:highlight w:val="yellow"/>
        </w:rPr>
        <w:t>……………….</w:t>
      </w:r>
    </w:p>
    <w:p w14:paraId="7B5A4374" w14:textId="77777777" w:rsidR="000F141A" w:rsidRPr="002404C1" w:rsidRDefault="000F141A" w:rsidP="000F141A">
      <w:pPr>
        <w:pStyle w:val="Body2"/>
        <w:spacing w:line="240" w:lineRule="auto"/>
        <w:rPr>
          <w:rFonts w:ascii="Cambria" w:hAnsi="Cambria"/>
          <w:sz w:val="20"/>
          <w:szCs w:val="22"/>
        </w:rPr>
      </w:pPr>
      <w:r w:rsidRPr="002404C1">
        <w:rPr>
          <w:rFonts w:ascii="Cambria" w:hAnsi="Cambria"/>
          <w:sz w:val="20"/>
          <w:szCs w:val="22"/>
        </w:rPr>
        <w:t>e-mail:</w:t>
      </w:r>
      <w:r w:rsidRPr="002404C1">
        <w:rPr>
          <w:rFonts w:ascii="Cambria" w:hAnsi="Cambria"/>
          <w:sz w:val="20"/>
          <w:szCs w:val="22"/>
        </w:rPr>
        <w:tab/>
      </w:r>
      <w:r w:rsidRPr="002404C1">
        <w:rPr>
          <w:rFonts w:ascii="Cambria" w:hAnsi="Cambria"/>
          <w:sz w:val="20"/>
          <w:szCs w:val="22"/>
        </w:rPr>
        <w:tab/>
      </w:r>
      <w:r w:rsidRPr="002404C1">
        <w:rPr>
          <w:rFonts w:ascii="Cambria" w:hAnsi="Cambria"/>
          <w:sz w:val="20"/>
          <w:szCs w:val="22"/>
        </w:rPr>
        <w:tab/>
      </w:r>
      <w:r w:rsidRPr="002404C1">
        <w:rPr>
          <w:rFonts w:ascii="Cambria" w:hAnsi="Cambria"/>
          <w:sz w:val="20"/>
          <w:szCs w:val="22"/>
        </w:rPr>
        <w:tab/>
      </w:r>
      <w:r w:rsidRPr="002404C1">
        <w:rPr>
          <w:rFonts w:ascii="Cambria" w:hAnsi="Cambria"/>
          <w:sz w:val="20"/>
          <w:szCs w:val="22"/>
          <w:highlight w:val="yellow"/>
        </w:rPr>
        <w:t>……………….</w:t>
      </w:r>
    </w:p>
    <w:p w14:paraId="50DAB55F" w14:textId="77777777" w:rsidR="000F141A" w:rsidRPr="002404C1" w:rsidRDefault="000F141A" w:rsidP="000F141A">
      <w:pPr>
        <w:pStyle w:val="Body2"/>
        <w:spacing w:line="240" w:lineRule="auto"/>
        <w:rPr>
          <w:rFonts w:ascii="Cambria" w:hAnsi="Cambria"/>
          <w:sz w:val="20"/>
          <w:szCs w:val="22"/>
        </w:rPr>
      </w:pPr>
    </w:p>
    <w:p w14:paraId="716CDDA4" w14:textId="77777777" w:rsidR="000F141A" w:rsidRPr="002404C1" w:rsidRDefault="000F141A" w:rsidP="000F141A">
      <w:pPr>
        <w:pStyle w:val="Body2"/>
        <w:spacing w:line="240" w:lineRule="auto"/>
        <w:rPr>
          <w:rFonts w:ascii="Cambria" w:hAnsi="Cambria"/>
          <w:sz w:val="20"/>
          <w:szCs w:val="22"/>
        </w:rPr>
      </w:pPr>
      <w:r w:rsidRPr="002404C1">
        <w:rPr>
          <w:rFonts w:ascii="Cambria" w:hAnsi="Cambria"/>
          <w:sz w:val="20"/>
          <w:szCs w:val="22"/>
        </w:rPr>
        <w:t>Osoby oprávněné k jednání dle této smlouvy:</w:t>
      </w:r>
    </w:p>
    <w:p w14:paraId="787FDE80" w14:textId="3BFFA4B1" w:rsidR="000F141A" w:rsidRPr="002404C1" w:rsidRDefault="000F141A" w:rsidP="000F141A">
      <w:pPr>
        <w:pStyle w:val="Body2"/>
        <w:spacing w:line="240" w:lineRule="auto"/>
        <w:rPr>
          <w:rFonts w:ascii="Cambria" w:hAnsi="Cambria"/>
          <w:sz w:val="20"/>
          <w:szCs w:val="22"/>
        </w:rPr>
      </w:pPr>
      <w:r w:rsidRPr="002404C1">
        <w:rPr>
          <w:rFonts w:ascii="Cambria" w:hAnsi="Cambria"/>
          <w:sz w:val="20"/>
          <w:szCs w:val="22"/>
        </w:rPr>
        <w:t>Ve věcech technických:</w:t>
      </w:r>
      <w:r w:rsidRPr="002404C1">
        <w:rPr>
          <w:rFonts w:ascii="Cambria" w:hAnsi="Cambria"/>
          <w:sz w:val="20"/>
          <w:szCs w:val="22"/>
        </w:rPr>
        <w:tab/>
      </w:r>
      <w:r w:rsidR="004D2E90" w:rsidRPr="002404C1">
        <w:rPr>
          <w:rFonts w:ascii="Cambria" w:hAnsi="Cambria"/>
          <w:sz w:val="20"/>
          <w:szCs w:val="22"/>
        </w:rPr>
        <w:tab/>
      </w:r>
      <w:r w:rsidRPr="002404C1">
        <w:rPr>
          <w:rFonts w:ascii="Cambria" w:hAnsi="Cambria"/>
          <w:sz w:val="20"/>
          <w:szCs w:val="22"/>
          <w:highlight w:val="yellow"/>
        </w:rPr>
        <w:t>……………….</w:t>
      </w:r>
    </w:p>
    <w:p w14:paraId="5C87D381" w14:textId="77777777" w:rsidR="000F141A" w:rsidRPr="002404C1" w:rsidRDefault="000F141A" w:rsidP="000F141A">
      <w:pPr>
        <w:pStyle w:val="Body2"/>
        <w:spacing w:line="240" w:lineRule="auto"/>
        <w:rPr>
          <w:rFonts w:ascii="Cambria" w:hAnsi="Cambria"/>
          <w:sz w:val="20"/>
          <w:szCs w:val="22"/>
        </w:rPr>
      </w:pPr>
      <w:r w:rsidRPr="002404C1">
        <w:rPr>
          <w:rFonts w:ascii="Cambria" w:hAnsi="Cambria"/>
          <w:sz w:val="20"/>
          <w:szCs w:val="22"/>
        </w:rPr>
        <w:t>Ve věcech smluvních:</w:t>
      </w:r>
      <w:r w:rsidRPr="002404C1">
        <w:rPr>
          <w:rFonts w:ascii="Cambria" w:hAnsi="Cambria"/>
          <w:sz w:val="20"/>
          <w:szCs w:val="22"/>
        </w:rPr>
        <w:tab/>
      </w:r>
      <w:r w:rsidRPr="002404C1">
        <w:rPr>
          <w:rFonts w:ascii="Cambria" w:hAnsi="Cambria"/>
          <w:sz w:val="20"/>
          <w:szCs w:val="22"/>
        </w:rPr>
        <w:tab/>
      </w:r>
      <w:r w:rsidRPr="002404C1">
        <w:rPr>
          <w:rFonts w:ascii="Cambria" w:hAnsi="Cambria"/>
          <w:sz w:val="20"/>
          <w:szCs w:val="22"/>
          <w:highlight w:val="yellow"/>
        </w:rPr>
        <w:t xml:space="preserve">………………. </w:t>
      </w:r>
    </w:p>
    <w:p w14:paraId="61C9D134" w14:textId="77777777" w:rsidR="000F141A" w:rsidRPr="002404C1" w:rsidRDefault="000F141A" w:rsidP="000F141A">
      <w:pPr>
        <w:pStyle w:val="Body2"/>
        <w:spacing w:before="240" w:line="240" w:lineRule="auto"/>
        <w:rPr>
          <w:rFonts w:ascii="Cambria" w:hAnsi="Cambria"/>
          <w:sz w:val="20"/>
          <w:szCs w:val="22"/>
        </w:rPr>
      </w:pPr>
      <w:r w:rsidRPr="002404C1">
        <w:rPr>
          <w:rFonts w:ascii="Cambria" w:hAnsi="Cambria"/>
          <w:sz w:val="20"/>
          <w:szCs w:val="22"/>
        </w:rPr>
        <w:t>(dále jako „</w:t>
      </w:r>
      <w:r w:rsidRPr="002404C1">
        <w:rPr>
          <w:rFonts w:ascii="Cambria" w:hAnsi="Cambria"/>
          <w:b/>
          <w:bCs/>
          <w:sz w:val="20"/>
          <w:szCs w:val="22"/>
        </w:rPr>
        <w:t>Zhotovitel</w:t>
      </w:r>
      <w:r w:rsidRPr="002404C1">
        <w:rPr>
          <w:rFonts w:ascii="Cambria" w:hAnsi="Cambria"/>
          <w:sz w:val="20"/>
          <w:szCs w:val="22"/>
        </w:rPr>
        <w:t>“)</w:t>
      </w:r>
    </w:p>
    <w:p w14:paraId="166BB3D3" w14:textId="77777777" w:rsidR="000F141A" w:rsidRPr="002404C1" w:rsidRDefault="000F141A" w:rsidP="000F141A">
      <w:pPr>
        <w:pStyle w:val="Body2"/>
        <w:spacing w:before="200" w:after="200" w:line="240" w:lineRule="auto"/>
        <w:rPr>
          <w:rFonts w:ascii="Cambria" w:hAnsi="Cambria"/>
          <w:sz w:val="20"/>
          <w:szCs w:val="22"/>
        </w:rPr>
      </w:pPr>
      <w:r w:rsidRPr="002404C1">
        <w:rPr>
          <w:rFonts w:ascii="Cambria" w:hAnsi="Cambria"/>
          <w:sz w:val="20"/>
          <w:szCs w:val="22"/>
        </w:rPr>
        <w:t>a</w:t>
      </w:r>
    </w:p>
    <w:p w14:paraId="3CDE69C3" w14:textId="77777777" w:rsidR="000F141A" w:rsidRPr="002404C1" w:rsidRDefault="000F141A" w:rsidP="000F141A">
      <w:pPr>
        <w:pStyle w:val="Body2"/>
        <w:spacing w:line="240" w:lineRule="auto"/>
        <w:rPr>
          <w:rFonts w:ascii="Cambria" w:hAnsi="Cambria"/>
          <w:sz w:val="20"/>
          <w:szCs w:val="22"/>
        </w:rPr>
      </w:pPr>
      <w:r w:rsidRPr="002404C1">
        <w:rPr>
          <w:rFonts w:ascii="Cambria" w:hAnsi="Cambria"/>
          <w:b/>
          <w:bCs/>
          <w:sz w:val="20"/>
          <w:szCs w:val="22"/>
        </w:rPr>
        <w:t>Objednatel</w:t>
      </w:r>
      <w:r w:rsidRPr="002404C1">
        <w:rPr>
          <w:rFonts w:ascii="Cambria" w:hAnsi="Cambria"/>
          <w:sz w:val="20"/>
          <w:szCs w:val="22"/>
        </w:rPr>
        <w:t xml:space="preserve">: </w:t>
      </w:r>
      <w:r w:rsidRPr="002404C1">
        <w:rPr>
          <w:rFonts w:ascii="Cambria" w:hAnsi="Cambria"/>
          <w:sz w:val="20"/>
          <w:szCs w:val="22"/>
        </w:rPr>
        <w:tab/>
      </w:r>
      <w:r w:rsidRPr="002404C1">
        <w:rPr>
          <w:rFonts w:ascii="Cambria" w:hAnsi="Cambria"/>
          <w:sz w:val="20"/>
          <w:szCs w:val="22"/>
        </w:rPr>
        <w:tab/>
      </w:r>
      <w:r w:rsidRPr="002404C1">
        <w:rPr>
          <w:rFonts w:ascii="Cambria" w:hAnsi="Cambria"/>
          <w:sz w:val="20"/>
          <w:szCs w:val="22"/>
        </w:rPr>
        <w:tab/>
      </w:r>
      <w:r w:rsidRPr="002404C1">
        <w:rPr>
          <w:rFonts w:ascii="Cambria" w:hAnsi="Cambria"/>
          <w:b/>
          <w:bCs/>
          <w:sz w:val="20"/>
          <w:szCs w:val="22"/>
        </w:rPr>
        <w:t>A.W. spol. s r.o.</w:t>
      </w:r>
    </w:p>
    <w:p w14:paraId="3B8C3BF3" w14:textId="52064B22" w:rsidR="000F141A" w:rsidRPr="002404C1" w:rsidRDefault="000F141A" w:rsidP="000F141A">
      <w:pPr>
        <w:pStyle w:val="Body2"/>
        <w:spacing w:line="240" w:lineRule="auto"/>
        <w:rPr>
          <w:rFonts w:ascii="Cambria" w:hAnsi="Cambria"/>
          <w:sz w:val="20"/>
          <w:szCs w:val="22"/>
        </w:rPr>
      </w:pPr>
      <w:r w:rsidRPr="002404C1">
        <w:rPr>
          <w:rFonts w:ascii="Cambria" w:hAnsi="Cambria"/>
          <w:sz w:val="20"/>
          <w:szCs w:val="22"/>
        </w:rPr>
        <w:t xml:space="preserve">zastoupen: </w:t>
      </w:r>
      <w:r w:rsidRPr="002404C1">
        <w:rPr>
          <w:rFonts w:ascii="Cambria" w:hAnsi="Cambria"/>
          <w:sz w:val="20"/>
          <w:szCs w:val="22"/>
        </w:rPr>
        <w:tab/>
      </w:r>
      <w:r w:rsidRPr="002404C1">
        <w:rPr>
          <w:rFonts w:ascii="Cambria" w:hAnsi="Cambria"/>
          <w:sz w:val="20"/>
          <w:szCs w:val="22"/>
        </w:rPr>
        <w:tab/>
      </w:r>
      <w:r w:rsidRPr="002404C1">
        <w:rPr>
          <w:rFonts w:ascii="Cambria" w:hAnsi="Cambria"/>
          <w:sz w:val="20"/>
          <w:szCs w:val="22"/>
        </w:rPr>
        <w:tab/>
        <w:t xml:space="preserve">Ing. Michalem Pavelkou, </w:t>
      </w:r>
      <w:r w:rsidR="00D15D53" w:rsidRPr="002404C1">
        <w:rPr>
          <w:rFonts w:ascii="Cambria" w:hAnsi="Cambria"/>
          <w:sz w:val="20"/>
          <w:szCs w:val="22"/>
        </w:rPr>
        <w:t>p</w:t>
      </w:r>
      <w:r w:rsidRPr="002404C1">
        <w:rPr>
          <w:rFonts w:ascii="Cambria" w:hAnsi="Cambria"/>
          <w:sz w:val="20"/>
          <w:szCs w:val="22"/>
        </w:rPr>
        <w:t>rokur</w:t>
      </w:r>
      <w:r w:rsidR="00D15D53" w:rsidRPr="002404C1">
        <w:rPr>
          <w:rFonts w:ascii="Cambria" w:hAnsi="Cambria"/>
          <w:sz w:val="20"/>
          <w:szCs w:val="22"/>
        </w:rPr>
        <w:t>istou</w:t>
      </w:r>
    </w:p>
    <w:p w14:paraId="0DE4B884" w14:textId="77777777" w:rsidR="000F141A" w:rsidRPr="002404C1" w:rsidRDefault="000F141A" w:rsidP="000F141A">
      <w:pPr>
        <w:pStyle w:val="Body2"/>
        <w:spacing w:line="240" w:lineRule="auto"/>
        <w:rPr>
          <w:rFonts w:ascii="Cambria" w:hAnsi="Cambria"/>
          <w:sz w:val="20"/>
          <w:szCs w:val="22"/>
        </w:rPr>
      </w:pPr>
      <w:r w:rsidRPr="002404C1">
        <w:rPr>
          <w:rFonts w:ascii="Cambria" w:hAnsi="Cambria"/>
          <w:sz w:val="20"/>
          <w:szCs w:val="22"/>
        </w:rPr>
        <w:t xml:space="preserve">se sídlem: </w:t>
      </w:r>
      <w:r w:rsidRPr="002404C1">
        <w:rPr>
          <w:rFonts w:ascii="Cambria" w:hAnsi="Cambria"/>
          <w:sz w:val="20"/>
          <w:szCs w:val="22"/>
        </w:rPr>
        <w:tab/>
      </w:r>
      <w:r w:rsidRPr="002404C1">
        <w:rPr>
          <w:rFonts w:ascii="Cambria" w:hAnsi="Cambria"/>
          <w:sz w:val="20"/>
          <w:szCs w:val="22"/>
        </w:rPr>
        <w:tab/>
      </w:r>
      <w:r w:rsidRPr="002404C1">
        <w:rPr>
          <w:rFonts w:ascii="Cambria" w:hAnsi="Cambria"/>
          <w:sz w:val="20"/>
          <w:szCs w:val="22"/>
        </w:rPr>
        <w:tab/>
        <w:t>Palackého 57/4, 789 83 Loštice</w:t>
      </w:r>
    </w:p>
    <w:p w14:paraId="1A874E43" w14:textId="3A2EBE8E" w:rsidR="000F141A" w:rsidRPr="002404C1" w:rsidRDefault="000F141A" w:rsidP="000F141A">
      <w:pPr>
        <w:pStyle w:val="Body2"/>
        <w:spacing w:line="240" w:lineRule="auto"/>
        <w:rPr>
          <w:rFonts w:ascii="Cambria" w:hAnsi="Cambria"/>
          <w:sz w:val="20"/>
          <w:szCs w:val="22"/>
        </w:rPr>
      </w:pPr>
      <w:r w:rsidRPr="002404C1">
        <w:rPr>
          <w:rFonts w:ascii="Cambria" w:hAnsi="Cambria"/>
          <w:sz w:val="20"/>
          <w:szCs w:val="22"/>
        </w:rPr>
        <w:t>IČ</w:t>
      </w:r>
      <w:r w:rsidR="00D15D53" w:rsidRPr="002404C1">
        <w:rPr>
          <w:rFonts w:ascii="Cambria" w:hAnsi="Cambria"/>
          <w:sz w:val="20"/>
          <w:szCs w:val="22"/>
        </w:rPr>
        <w:t>O</w:t>
      </w:r>
      <w:r w:rsidRPr="002404C1">
        <w:rPr>
          <w:rFonts w:ascii="Cambria" w:hAnsi="Cambria"/>
          <w:sz w:val="20"/>
          <w:szCs w:val="22"/>
        </w:rPr>
        <w:t xml:space="preserve">: </w:t>
      </w:r>
      <w:r w:rsidRPr="002404C1">
        <w:rPr>
          <w:rFonts w:ascii="Cambria" w:hAnsi="Cambria"/>
          <w:sz w:val="20"/>
          <w:szCs w:val="22"/>
        </w:rPr>
        <w:tab/>
      </w:r>
      <w:r w:rsidRPr="002404C1">
        <w:rPr>
          <w:rFonts w:ascii="Cambria" w:hAnsi="Cambria"/>
          <w:sz w:val="20"/>
          <w:szCs w:val="22"/>
        </w:rPr>
        <w:tab/>
      </w:r>
      <w:r w:rsidRPr="002404C1">
        <w:rPr>
          <w:rFonts w:ascii="Cambria" w:hAnsi="Cambria"/>
          <w:sz w:val="20"/>
          <w:szCs w:val="22"/>
        </w:rPr>
        <w:tab/>
      </w:r>
      <w:r w:rsidRPr="002404C1">
        <w:rPr>
          <w:rFonts w:ascii="Cambria" w:hAnsi="Cambria"/>
          <w:sz w:val="20"/>
          <w:szCs w:val="22"/>
        </w:rPr>
        <w:tab/>
        <w:t>136</w:t>
      </w:r>
      <w:r w:rsidR="00D15D53" w:rsidRPr="002404C1">
        <w:rPr>
          <w:rFonts w:ascii="Cambria" w:hAnsi="Cambria"/>
          <w:sz w:val="20"/>
          <w:szCs w:val="22"/>
        </w:rPr>
        <w:t xml:space="preserve"> </w:t>
      </w:r>
      <w:r w:rsidRPr="002404C1">
        <w:rPr>
          <w:rFonts w:ascii="Cambria" w:hAnsi="Cambria"/>
          <w:sz w:val="20"/>
          <w:szCs w:val="22"/>
        </w:rPr>
        <w:t>42</w:t>
      </w:r>
      <w:r w:rsidR="00D15D53" w:rsidRPr="002404C1">
        <w:rPr>
          <w:rFonts w:ascii="Cambria" w:hAnsi="Cambria"/>
          <w:sz w:val="20"/>
          <w:szCs w:val="22"/>
        </w:rPr>
        <w:t xml:space="preserve"> </w:t>
      </w:r>
      <w:r w:rsidRPr="002404C1">
        <w:rPr>
          <w:rFonts w:ascii="Cambria" w:hAnsi="Cambria"/>
          <w:sz w:val="20"/>
          <w:szCs w:val="22"/>
        </w:rPr>
        <w:t>031</w:t>
      </w:r>
    </w:p>
    <w:p w14:paraId="53D21D8E" w14:textId="77777777" w:rsidR="000F141A" w:rsidRPr="002404C1" w:rsidRDefault="000F141A" w:rsidP="000F141A">
      <w:pPr>
        <w:pStyle w:val="Body2"/>
        <w:spacing w:line="240" w:lineRule="auto"/>
        <w:rPr>
          <w:rFonts w:ascii="Cambria" w:hAnsi="Cambria"/>
          <w:sz w:val="20"/>
          <w:szCs w:val="22"/>
        </w:rPr>
      </w:pPr>
      <w:r w:rsidRPr="002404C1">
        <w:rPr>
          <w:rFonts w:ascii="Cambria" w:hAnsi="Cambria"/>
          <w:sz w:val="20"/>
          <w:szCs w:val="22"/>
        </w:rPr>
        <w:t xml:space="preserve">DIČ: </w:t>
      </w:r>
      <w:r w:rsidRPr="002404C1">
        <w:rPr>
          <w:rFonts w:ascii="Cambria" w:hAnsi="Cambria"/>
          <w:sz w:val="20"/>
          <w:szCs w:val="22"/>
        </w:rPr>
        <w:tab/>
      </w:r>
      <w:r w:rsidRPr="002404C1">
        <w:rPr>
          <w:rFonts w:ascii="Cambria" w:hAnsi="Cambria"/>
          <w:sz w:val="20"/>
          <w:szCs w:val="22"/>
        </w:rPr>
        <w:tab/>
      </w:r>
      <w:r w:rsidRPr="002404C1">
        <w:rPr>
          <w:rFonts w:ascii="Cambria" w:hAnsi="Cambria"/>
          <w:sz w:val="20"/>
          <w:szCs w:val="22"/>
        </w:rPr>
        <w:tab/>
      </w:r>
      <w:r w:rsidRPr="002404C1">
        <w:rPr>
          <w:rFonts w:ascii="Cambria" w:hAnsi="Cambria"/>
          <w:sz w:val="20"/>
          <w:szCs w:val="22"/>
        </w:rPr>
        <w:tab/>
        <w:t>CZ13642031</w:t>
      </w:r>
    </w:p>
    <w:p w14:paraId="3EC4B9C9" w14:textId="77777777" w:rsidR="000F141A" w:rsidRPr="002404C1" w:rsidRDefault="000F141A" w:rsidP="000F141A">
      <w:pPr>
        <w:pStyle w:val="Body2"/>
        <w:spacing w:line="240" w:lineRule="auto"/>
        <w:rPr>
          <w:rFonts w:ascii="Cambria" w:hAnsi="Cambria"/>
          <w:sz w:val="20"/>
          <w:szCs w:val="22"/>
        </w:rPr>
      </w:pPr>
      <w:r w:rsidRPr="002404C1">
        <w:rPr>
          <w:rFonts w:ascii="Cambria" w:hAnsi="Cambria"/>
          <w:sz w:val="20"/>
          <w:szCs w:val="22"/>
        </w:rPr>
        <w:t>Zápis v OR:</w:t>
      </w:r>
      <w:r w:rsidRPr="002404C1">
        <w:rPr>
          <w:rFonts w:ascii="Cambria" w:hAnsi="Cambria"/>
          <w:sz w:val="20"/>
          <w:szCs w:val="22"/>
        </w:rPr>
        <w:tab/>
      </w:r>
      <w:r w:rsidRPr="002404C1">
        <w:rPr>
          <w:rFonts w:ascii="Cambria" w:hAnsi="Cambria"/>
          <w:sz w:val="20"/>
          <w:szCs w:val="22"/>
        </w:rPr>
        <w:tab/>
      </w:r>
      <w:r w:rsidRPr="002404C1">
        <w:rPr>
          <w:rFonts w:ascii="Cambria" w:hAnsi="Cambria"/>
          <w:sz w:val="20"/>
          <w:szCs w:val="22"/>
        </w:rPr>
        <w:tab/>
        <w:t>KS v Ostravě, oddíl C, vložka 179</w:t>
      </w:r>
    </w:p>
    <w:p w14:paraId="1C182EC3" w14:textId="77777777" w:rsidR="000F141A" w:rsidRPr="002404C1" w:rsidRDefault="000F141A" w:rsidP="000F141A">
      <w:pPr>
        <w:pStyle w:val="Body2"/>
        <w:spacing w:line="240" w:lineRule="auto"/>
        <w:rPr>
          <w:rFonts w:ascii="Cambria" w:hAnsi="Cambria"/>
          <w:sz w:val="20"/>
          <w:szCs w:val="22"/>
        </w:rPr>
      </w:pPr>
      <w:r w:rsidRPr="002404C1">
        <w:rPr>
          <w:rFonts w:ascii="Cambria" w:hAnsi="Cambria"/>
          <w:sz w:val="20"/>
          <w:szCs w:val="22"/>
        </w:rPr>
        <w:t>plátce DPH:</w:t>
      </w:r>
      <w:r w:rsidRPr="002404C1">
        <w:rPr>
          <w:rFonts w:ascii="Cambria" w:hAnsi="Cambria"/>
          <w:sz w:val="20"/>
          <w:szCs w:val="22"/>
        </w:rPr>
        <w:tab/>
      </w:r>
      <w:r w:rsidRPr="002404C1">
        <w:rPr>
          <w:rFonts w:ascii="Cambria" w:hAnsi="Cambria"/>
          <w:sz w:val="20"/>
          <w:szCs w:val="22"/>
        </w:rPr>
        <w:tab/>
      </w:r>
      <w:r w:rsidRPr="002404C1">
        <w:rPr>
          <w:rFonts w:ascii="Cambria" w:hAnsi="Cambria"/>
          <w:sz w:val="20"/>
          <w:szCs w:val="22"/>
        </w:rPr>
        <w:tab/>
        <w:t>ANO</w:t>
      </w:r>
    </w:p>
    <w:p w14:paraId="76D54773" w14:textId="77777777" w:rsidR="00456EAD" w:rsidRPr="002404C1" w:rsidRDefault="00456EAD" w:rsidP="00456EAD">
      <w:pPr>
        <w:jc w:val="center"/>
        <w:rPr>
          <w:rFonts w:ascii="Cambria" w:hAnsi="Cambria"/>
          <w:color w:val="000000"/>
          <w:szCs w:val="20"/>
        </w:rPr>
      </w:pPr>
    </w:p>
    <w:p w14:paraId="6F22F332" w14:textId="77777777" w:rsidR="00456EAD" w:rsidRPr="002404C1" w:rsidRDefault="00456EAD" w:rsidP="00456EAD">
      <w:pPr>
        <w:jc w:val="center"/>
        <w:rPr>
          <w:rFonts w:ascii="Cambria" w:hAnsi="Cambria"/>
          <w:b/>
          <w:color w:val="000000"/>
          <w:szCs w:val="20"/>
        </w:rPr>
      </w:pPr>
      <w:r w:rsidRPr="002404C1">
        <w:rPr>
          <w:rFonts w:ascii="Cambria" w:hAnsi="Cambria"/>
          <w:b/>
          <w:color w:val="000000"/>
          <w:szCs w:val="20"/>
        </w:rPr>
        <w:t>Článek I.</w:t>
      </w:r>
    </w:p>
    <w:p w14:paraId="2AD8BF13" w14:textId="77777777" w:rsidR="00456EAD" w:rsidRPr="002404C1" w:rsidRDefault="00456EAD" w:rsidP="00456EAD">
      <w:pPr>
        <w:jc w:val="center"/>
        <w:rPr>
          <w:rFonts w:ascii="Cambria" w:hAnsi="Cambria"/>
          <w:b/>
          <w:color w:val="000000"/>
          <w:szCs w:val="20"/>
        </w:rPr>
      </w:pPr>
      <w:r w:rsidRPr="002404C1">
        <w:rPr>
          <w:rFonts w:ascii="Cambria" w:hAnsi="Cambria"/>
          <w:b/>
          <w:color w:val="000000"/>
          <w:szCs w:val="20"/>
        </w:rPr>
        <w:t>Preambule</w:t>
      </w:r>
    </w:p>
    <w:p w14:paraId="582703C2" w14:textId="77777777" w:rsidR="00456EAD" w:rsidRPr="002404C1" w:rsidRDefault="00456EAD" w:rsidP="00456EAD">
      <w:pPr>
        <w:jc w:val="both"/>
        <w:rPr>
          <w:rFonts w:ascii="Cambria" w:hAnsi="Cambria"/>
          <w:b/>
          <w:color w:val="000000"/>
          <w:szCs w:val="20"/>
        </w:rPr>
      </w:pPr>
    </w:p>
    <w:p w14:paraId="6BC80ABB" w14:textId="77777777" w:rsidR="00456EAD" w:rsidRPr="002404C1" w:rsidRDefault="00456EAD" w:rsidP="00456EAD">
      <w:pPr>
        <w:jc w:val="both"/>
        <w:rPr>
          <w:rFonts w:ascii="Cambria" w:hAnsi="Cambria"/>
          <w:color w:val="000000"/>
          <w:szCs w:val="20"/>
        </w:rPr>
      </w:pPr>
      <w:r w:rsidRPr="002404C1">
        <w:rPr>
          <w:rFonts w:ascii="Cambria" w:hAnsi="Cambria"/>
          <w:b/>
          <w:bCs/>
          <w:color w:val="000000"/>
          <w:szCs w:val="20"/>
        </w:rPr>
        <w:t>1.</w:t>
      </w:r>
      <w:r w:rsidRPr="002404C1">
        <w:rPr>
          <w:rFonts w:ascii="Cambria" w:hAnsi="Cambria"/>
          <w:bCs/>
          <w:color w:val="000000"/>
          <w:szCs w:val="20"/>
        </w:rPr>
        <w:t xml:space="preserve">  </w:t>
      </w:r>
      <w:r w:rsidRPr="002404C1">
        <w:rPr>
          <w:rFonts w:ascii="Cambria" w:hAnsi="Cambria"/>
          <w:bCs/>
          <w:color w:val="000000"/>
          <w:szCs w:val="20"/>
        </w:rPr>
        <w:tab/>
        <w:t>Smluvní strany</w:t>
      </w:r>
      <w:r w:rsidRPr="002404C1">
        <w:rPr>
          <w:rFonts w:ascii="Cambria" w:hAnsi="Cambria"/>
          <w:color w:val="000000"/>
          <w:szCs w:val="20"/>
        </w:rPr>
        <w:t xml:space="preserve"> projevují touto smlouvou vůli zřídit mezi sebou závazek a řídit se obsahem této smlouvy.   </w:t>
      </w:r>
    </w:p>
    <w:p w14:paraId="74509F4B" w14:textId="77777777" w:rsidR="00456EAD" w:rsidRPr="002404C1" w:rsidRDefault="00456EAD" w:rsidP="00456EAD">
      <w:pPr>
        <w:jc w:val="both"/>
        <w:rPr>
          <w:rFonts w:ascii="Cambria" w:hAnsi="Cambria"/>
          <w:color w:val="000000"/>
          <w:szCs w:val="20"/>
        </w:rPr>
      </w:pPr>
    </w:p>
    <w:p w14:paraId="53FBE7B9" w14:textId="77777777" w:rsidR="00456EAD" w:rsidRPr="002404C1" w:rsidRDefault="00456EAD" w:rsidP="00456EAD">
      <w:pPr>
        <w:jc w:val="both"/>
        <w:rPr>
          <w:rFonts w:ascii="Cambria" w:hAnsi="Cambria"/>
          <w:color w:val="000000"/>
          <w:szCs w:val="20"/>
        </w:rPr>
      </w:pPr>
      <w:r w:rsidRPr="002404C1">
        <w:rPr>
          <w:rFonts w:ascii="Cambria" w:hAnsi="Cambria"/>
          <w:b/>
          <w:color w:val="000000"/>
          <w:szCs w:val="20"/>
        </w:rPr>
        <w:t>2.</w:t>
      </w:r>
      <w:r w:rsidRPr="002404C1">
        <w:rPr>
          <w:rFonts w:ascii="Cambria" w:hAnsi="Cambria"/>
          <w:bCs/>
          <w:color w:val="000000"/>
          <w:szCs w:val="20"/>
        </w:rPr>
        <w:t xml:space="preserve"> </w:t>
      </w:r>
      <w:r w:rsidRPr="002404C1">
        <w:rPr>
          <w:rFonts w:ascii="Cambria" w:hAnsi="Cambria"/>
          <w:bCs/>
          <w:color w:val="000000"/>
          <w:szCs w:val="20"/>
        </w:rPr>
        <w:tab/>
      </w:r>
      <w:r w:rsidRPr="002404C1">
        <w:rPr>
          <w:rFonts w:ascii="Cambria" w:hAnsi="Cambria"/>
          <w:color w:val="000000"/>
          <w:szCs w:val="20"/>
        </w:rPr>
        <w:t>Účelem této smlouvy je ujednání podmínek k provedení díla, specifikovaného v článku II. této smlouvy.</w:t>
      </w:r>
    </w:p>
    <w:p w14:paraId="01F57835" w14:textId="77777777" w:rsidR="00456EAD" w:rsidRPr="002404C1" w:rsidRDefault="00456EAD" w:rsidP="00456EAD">
      <w:pPr>
        <w:jc w:val="both"/>
        <w:rPr>
          <w:rFonts w:ascii="Cambria" w:hAnsi="Cambria"/>
          <w:color w:val="000000"/>
          <w:szCs w:val="20"/>
        </w:rPr>
      </w:pPr>
    </w:p>
    <w:p w14:paraId="41112E1E" w14:textId="77777777" w:rsidR="00456EAD" w:rsidRPr="002404C1" w:rsidRDefault="00456EAD" w:rsidP="00456EAD">
      <w:pPr>
        <w:jc w:val="both"/>
        <w:rPr>
          <w:rFonts w:ascii="Cambria" w:hAnsi="Cambria"/>
          <w:color w:val="000000"/>
          <w:szCs w:val="20"/>
        </w:rPr>
      </w:pPr>
      <w:r w:rsidRPr="002404C1">
        <w:rPr>
          <w:rFonts w:ascii="Cambria" w:hAnsi="Cambria"/>
          <w:b/>
          <w:color w:val="000000"/>
          <w:szCs w:val="20"/>
        </w:rPr>
        <w:t>3.</w:t>
      </w:r>
      <w:r w:rsidRPr="002404C1">
        <w:rPr>
          <w:rFonts w:ascii="Cambria" w:hAnsi="Cambria"/>
          <w:color w:val="000000"/>
          <w:szCs w:val="20"/>
        </w:rPr>
        <w:t xml:space="preserve">  </w:t>
      </w:r>
      <w:r w:rsidRPr="002404C1">
        <w:rPr>
          <w:rFonts w:ascii="Cambria" w:hAnsi="Cambria"/>
          <w:color w:val="000000"/>
          <w:szCs w:val="20"/>
        </w:rPr>
        <w:tab/>
        <w:t>Smluvní strany prohlašují, že údaje uvedené v této smlouvě a taktéž jejich oprávnění k podnikání jsou v souladu s právní skutečností v době uzavření této smlouvy. Smluvní strany se zavazují, že změny dotčených údajů oznámí písemně, bez prodlení, druhé smluvní straně. Smluvní strany prohlašují, že osoby podepisující tuto smlouvu jsou k tomuto účelu oprávněny.</w:t>
      </w:r>
    </w:p>
    <w:p w14:paraId="4B231CD3" w14:textId="77777777" w:rsidR="00456EAD" w:rsidRPr="002404C1" w:rsidRDefault="00456EAD" w:rsidP="00456EAD">
      <w:pPr>
        <w:jc w:val="both"/>
        <w:rPr>
          <w:rFonts w:ascii="Cambria" w:hAnsi="Cambria"/>
          <w:color w:val="000000"/>
          <w:szCs w:val="20"/>
        </w:rPr>
      </w:pPr>
    </w:p>
    <w:p w14:paraId="1D15B906" w14:textId="77777777" w:rsidR="00456EAD" w:rsidRPr="002404C1" w:rsidRDefault="00456EAD" w:rsidP="00456EAD">
      <w:pPr>
        <w:jc w:val="both"/>
        <w:rPr>
          <w:rFonts w:ascii="Cambria" w:hAnsi="Cambria"/>
          <w:color w:val="000000"/>
          <w:szCs w:val="20"/>
        </w:rPr>
      </w:pPr>
      <w:r w:rsidRPr="002404C1">
        <w:rPr>
          <w:rFonts w:ascii="Cambria" w:hAnsi="Cambria"/>
          <w:b/>
          <w:color w:val="000000"/>
          <w:szCs w:val="20"/>
        </w:rPr>
        <w:t>4.</w:t>
      </w:r>
      <w:r w:rsidRPr="002404C1">
        <w:rPr>
          <w:rFonts w:ascii="Cambria" w:hAnsi="Cambria"/>
          <w:color w:val="000000"/>
          <w:szCs w:val="20"/>
        </w:rPr>
        <w:t xml:space="preserve">  </w:t>
      </w:r>
      <w:r w:rsidRPr="002404C1">
        <w:rPr>
          <w:rFonts w:ascii="Cambria" w:hAnsi="Cambria"/>
          <w:color w:val="000000"/>
          <w:szCs w:val="20"/>
        </w:rPr>
        <w:tab/>
        <w:t>Zhotovitel prohlašuje, že je odborně způsobilý k provádění díla, disponuje dostatečnými profesními i odbornými kapacitami a je držitelem příslušných živnostenských oprávnění k provedení díla dle této smlouvy.</w:t>
      </w:r>
    </w:p>
    <w:p w14:paraId="6567E402" w14:textId="77777777" w:rsidR="00456EAD" w:rsidRPr="002404C1" w:rsidRDefault="00456EAD" w:rsidP="00456EAD">
      <w:pPr>
        <w:jc w:val="both"/>
        <w:rPr>
          <w:rFonts w:ascii="Cambria" w:hAnsi="Cambria"/>
          <w:color w:val="000000"/>
          <w:szCs w:val="20"/>
        </w:rPr>
      </w:pPr>
    </w:p>
    <w:p w14:paraId="5DA30FD8" w14:textId="70388067" w:rsidR="00456EAD" w:rsidRPr="002404C1" w:rsidRDefault="00456EAD" w:rsidP="00456EAD">
      <w:pPr>
        <w:jc w:val="both"/>
        <w:rPr>
          <w:rFonts w:ascii="Cambria" w:hAnsi="Cambria"/>
          <w:color w:val="000000"/>
          <w:szCs w:val="20"/>
        </w:rPr>
      </w:pPr>
      <w:r w:rsidRPr="002404C1">
        <w:rPr>
          <w:rFonts w:ascii="Cambria" w:hAnsi="Cambria"/>
          <w:b/>
          <w:color w:val="000000"/>
          <w:szCs w:val="20"/>
        </w:rPr>
        <w:t>5.</w:t>
      </w:r>
      <w:r w:rsidRPr="002404C1">
        <w:rPr>
          <w:rFonts w:ascii="Cambria" w:hAnsi="Cambria"/>
          <w:color w:val="000000"/>
          <w:szCs w:val="20"/>
        </w:rPr>
        <w:t xml:space="preserve">  </w:t>
      </w:r>
      <w:r w:rsidRPr="002404C1">
        <w:rPr>
          <w:rFonts w:ascii="Cambria" w:hAnsi="Cambria"/>
          <w:color w:val="000000"/>
          <w:szCs w:val="20"/>
        </w:rPr>
        <w:tab/>
        <w:t>Zhotovitel dále prohlašuje, že se seznámil s místem plnění, povahou výrobní činnosti objednatele v místě plnění probíhající a prohlašuje, že porozuměl zadání objednatele</w:t>
      </w:r>
      <w:r w:rsidR="00052695" w:rsidRPr="002404C1">
        <w:rPr>
          <w:rFonts w:ascii="Cambria" w:hAnsi="Cambria"/>
          <w:color w:val="000000"/>
          <w:szCs w:val="20"/>
        </w:rPr>
        <w:t>.</w:t>
      </w:r>
      <w:r w:rsidRPr="002404C1">
        <w:rPr>
          <w:rFonts w:ascii="Cambria" w:hAnsi="Cambria"/>
          <w:color w:val="000000"/>
          <w:szCs w:val="20"/>
        </w:rPr>
        <w:t xml:space="preserve"> Výslovně zhotovitel prohlašuje, </w:t>
      </w:r>
      <w:r w:rsidRPr="002404C1">
        <w:rPr>
          <w:rFonts w:ascii="Cambria" w:hAnsi="Cambria"/>
          <w:color w:val="000000"/>
          <w:szCs w:val="20"/>
        </w:rPr>
        <w:lastRenderedPageBreak/>
        <w:t>že se před podpisem této smlouvy a podáním nabídky do výběrového řízení objednatele, řádně seznámil i</w:t>
      </w:r>
      <w:r w:rsidR="00FD6F5A" w:rsidRPr="002404C1">
        <w:rPr>
          <w:rFonts w:ascii="Cambria" w:hAnsi="Cambria"/>
          <w:color w:val="000000"/>
          <w:szCs w:val="20"/>
        </w:rPr>
        <w:t> </w:t>
      </w:r>
      <w:r w:rsidRPr="002404C1">
        <w:rPr>
          <w:rFonts w:ascii="Cambria" w:hAnsi="Cambria"/>
          <w:color w:val="000000"/>
          <w:szCs w:val="20"/>
        </w:rPr>
        <w:t xml:space="preserve">s faktickým stavem </w:t>
      </w:r>
      <w:r w:rsidR="00DE50C1" w:rsidRPr="002404C1">
        <w:rPr>
          <w:rFonts w:ascii="Cambria" w:hAnsi="Cambria"/>
          <w:color w:val="000000"/>
          <w:szCs w:val="20"/>
        </w:rPr>
        <w:t>místa realizace zakázky.</w:t>
      </w:r>
      <w:r w:rsidRPr="002404C1">
        <w:rPr>
          <w:rFonts w:ascii="Cambria" w:hAnsi="Cambria"/>
          <w:color w:val="000000"/>
          <w:szCs w:val="20"/>
        </w:rPr>
        <w:t xml:space="preserve"> </w:t>
      </w:r>
    </w:p>
    <w:p w14:paraId="53A3B99E" w14:textId="77777777" w:rsidR="00456EAD" w:rsidRPr="002404C1" w:rsidRDefault="00456EAD" w:rsidP="00456EAD">
      <w:pPr>
        <w:ind w:left="340"/>
        <w:jc w:val="both"/>
        <w:rPr>
          <w:rFonts w:ascii="Cambria" w:hAnsi="Cambria"/>
          <w:color w:val="000000"/>
          <w:szCs w:val="20"/>
        </w:rPr>
      </w:pPr>
    </w:p>
    <w:p w14:paraId="78496204" w14:textId="77777777" w:rsidR="008D258C" w:rsidRPr="002404C1" w:rsidRDefault="008D258C" w:rsidP="00456EAD">
      <w:pPr>
        <w:ind w:left="340"/>
        <w:jc w:val="both"/>
        <w:rPr>
          <w:rFonts w:ascii="Cambria" w:hAnsi="Cambria"/>
          <w:color w:val="000000"/>
          <w:szCs w:val="20"/>
        </w:rPr>
      </w:pPr>
    </w:p>
    <w:p w14:paraId="324222DF" w14:textId="77777777" w:rsidR="00456EAD" w:rsidRPr="002404C1" w:rsidRDefault="00456EAD" w:rsidP="00456EAD">
      <w:pPr>
        <w:jc w:val="center"/>
        <w:rPr>
          <w:rFonts w:ascii="Cambria" w:hAnsi="Cambria"/>
          <w:b/>
          <w:color w:val="000000"/>
          <w:szCs w:val="20"/>
        </w:rPr>
      </w:pPr>
      <w:r w:rsidRPr="002404C1">
        <w:rPr>
          <w:rFonts w:ascii="Cambria" w:hAnsi="Cambria"/>
          <w:b/>
          <w:color w:val="000000"/>
          <w:szCs w:val="20"/>
        </w:rPr>
        <w:t>Článek II.</w:t>
      </w:r>
    </w:p>
    <w:p w14:paraId="2E40A2C0" w14:textId="77777777" w:rsidR="00456EAD" w:rsidRPr="002404C1" w:rsidRDefault="00456EAD" w:rsidP="00456EAD">
      <w:pPr>
        <w:jc w:val="center"/>
        <w:rPr>
          <w:rFonts w:ascii="Cambria" w:hAnsi="Cambria"/>
          <w:b/>
          <w:color w:val="000000"/>
          <w:szCs w:val="20"/>
        </w:rPr>
      </w:pPr>
      <w:r w:rsidRPr="002404C1">
        <w:rPr>
          <w:rFonts w:ascii="Cambria" w:hAnsi="Cambria"/>
          <w:b/>
          <w:color w:val="000000"/>
          <w:szCs w:val="20"/>
        </w:rPr>
        <w:t>Předmět a specifikace díla</w:t>
      </w:r>
    </w:p>
    <w:p w14:paraId="00B05C25" w14:textId="77777777" w:rsidR="00456EAD" w:rsidRPr="002404C1" w:rsidRDefault="00456EAD" w:rsidP="00456EAD">
      <w:pPr>
        <w:rPr>
          <w:rFonts w:ascii="Cambria" w:hAnsi="Cambria"/>
          <w:color w:val="000000"/>
          <w:szCs w:val="20"/>
        </w:rPr>
      </w:pPr>
    </w:p>
    <w:p w14:paraId="08CBBA5B" w14:textId="77777777" w:rsidR="00456EAD" w:rsidRPr="002404C1" w:rsidRDefault="00456EAD" w:rsidP="00456EAD">
      <w:pPr>
        <w:numPr>
          <w:ilvl w:val="0"/>
          <w:numId w:val="4"/>
        </w:numPr>
        <w:tabs>
          <w:tab w:val="clear" w:pos="360"/>
          <w:tab w:val="num" w:pos="0"/>
        </w:tabs>
        <w:ind w:left="0" w:firstLine="0"/>
        <w:jc w:val="both"/>
        <w:rPr>
          <w:rFonts w:ascii="Cambria" w:hAnsi="Cambria"/>
          <w:color w:val="000000"/>
          <w:szCs w:val="20"/>
        </w:rPr>
      </w:pPr>
      <w:r w:rsidRPr="002404C1">
        <w:rPr>
          <w:rFonts w:ascii="Cambria" w:hAnsi="Cambria"/>
          <w:color w:val="000000"/>
          <w:szCs w:val="20"/>
        </w:rPr>
        <w:t>Předmětem smlouvy je závazek zhotovitele, za podmínek dále touto smlouvou ujednaných, provést na svůj náklad a nebezpečí pro objednatele, řádně a včas, bezvadné dílo níže specifikované. Dále pak závazek objednatele bezvadné dílo převzít a zaplatit zhotoviteli za jeho bezvadné provedení sjednanou cenu.</w:t>
      </w:r>
    </w:p>
    <w:p w14:paraId="0AB8F068" w14:textId="77777777" w:rsidR="00456EAD" w:rsidRPr="002404C1" w:rsidRDefault="00456EAD" w:rsidP="00456EAD">
      <w:pPr>
        <w:jc w:val="both"/>
        <w:rPr>
          <w:rFonts w:ascii="Cambria" w:hAnsi="Cambria"/>
          <w:color w:val="000000"/>
          <w:szCs w:val="20"/>
        </w:rPr>
      </w:pPr>
    </w:p>
    <w:p w14:paraId="73EB7F5C" w14:textId="77777777" w:rsidR="00456EAD" w:rsidRPr="002404C1" w:rsidRDefault="00456EAD" w:rsidP="00C773B8">
      <w:pPr>
        <w:numPr>
          <w:ilvl w:val="0"/>
          <w:numId w:val="4"/>
        </w:numPr>
        <w:tabs>
          <w:tab w:val="clear" w:pos="360"/>
          <w:tab w:val="num" w:pos="0"/>
        </w:tabs>
        <w:ind w:left="0" w:firstLine="0"/>
        <w:jc w:val="both"/>
        <w:rPr>
          <w:rFonts w:ascii="Cambria" w:hAnsi="Cambria"/>
          <w:color w:val="000000"/>
          <w:szCs w:val="20"/>
        </w:rPr>
      </w:pPr>
      <w:r w:rsidRPr="002404C1">
        <w:rPr>
          <w:rFonts w:ascii="Cambria" w:hAnsi="Cambria"/>
          <w:color w:val="000000"/>
          <w:szCs w:val="20"/>
        </w:rPr>
        <w:t xml:space="preserve">Zhotovitel splní závazek dle této smlouvy tím, že řádně a včas provede předmět díla dle této smlouvy, předá jej objednateli a splní veškeré ostatní povinnosti pro něj z této smlouvy vyplývající. </w:t>
      </w:r>
    </w:p>
    <w:p w14:paraId="38D2A0E6" w14:textId="77777777" w:rsidR="00FD6F5A" w:rsidRPr="002404C1" w:rsidRDefault="00FD6F5A" w:rsidP="00FD6F5A">
      <w:pPr>
        <w:pStyle w:val="Odstavecseseznamem"/>
        <w:rPr>
          <w:rFonts w:ascii="Cambria" w:hAnsi="Cambria"/>
          <w:color w:val="000000"/>
          <w:szCs w:val="20"/>
        </w:rPr>
      </w:pPr>
    </w:p>
    <w:p w14:paraId="41215204" w14:textId="161C2907" w:rsidR="006D3B26" w:rsidRPr="00BE37A9" w:rsidRDefault="00BE37A9" w:rsidP="00BE37A9">
      <w:pPr>
        <w:pStyle w:val="Odstavecseseznamem"/>
        <w:numPr>
          <w:ilvl w:val="0"/>
          <w:numId w:val="4"/>
        </w:numPr>
        <w:tabs>
          <w:tab w:val="clear" w:pos="360"/>
        </w:tabs>
        <w:ind w:left="0" w:firstLine="0"/>
        <w:jc w:val="both"/>
        <w:rPr>
          <w:rFonts w:ascii="Cambria" w:hAnsi="Cambria"/>
          <w:color w:val="000000" w:themeColor="text1"/>
        </w:rPr>
      </w:pPr>
      <w:r w:rsidRPr="00BE37A9">
        <w:rPr>
          <w:rFonts w:ascii="Cambria" w:hAnsi="Cambria"/>
          <w:color w:val="000000" w:themeColor="text1"/>
        </w:rPr>
        <w:t>Dílem dle této smlouvy se rozumí kompletní dodávka technologického celku vzduchotechniky (VZT) a systému vytápění a chlazení, včetně jejich montáže, instalace, zapojení, zaregulování, uvedení do</w:t>
      </w:r>
      <w:r>
        <w:rPr>
          <w:rFonts w:ascii="Cambria" w:hAnsi="Cambria"/>
          <w:color w:val="000000" w:themeColor="text1"/>
        </w:rPr>
        <w:t> </w:t>
      </w:r>
      <w:r w:rsidRPr="00BE37A9">
        <w:rPr>
          <w:rFonts w:ascii="Cambria" w:hAnsi="Cambria"/>
          <w:color w:val="000000" w:themeColor="text1"/>
        </w:rPr>
        <w:t>provozu a zajištění záručního servisu, a to pro novostavbu výrobně-skladovacího objektu objednatele A.W. Loštice. Dílo je realizováno jako funkční, provozuschopný a vzájemně kompatibilní technologický celek, splňující požadované technické, výkonové a provozní parametry, a to v rozsahu, kvalitě a technických parametrech stanovených touto smlouvou a jejími přílohami.</w:t>
      </w:r>
    </w:p>
    <w:p w14:paraId="5A162F81" w14:textId="1BC9A8DF" w:rsidR="00BE37A9" w:rsidRPr="00BE37A9" w:rsidRDefault="00BE37A9" w:rsidP="00BE37A9">
      <w:pPr>
        <w:pStyle w:val="Odstavecseseznamem"/>
        <w:ind w:left="0"/>
        <w:jc w:val="both"/>
        <w:rPr>
          <w:rFonts w:ascii="Cambria" w:hAnsi="Cambria"/>
          <w:color w:val="000000" w:themeColor="text1"/>
        </w:rPr>
      </w:pPr>
    </w:p>
    <w:p w14:paraId="5DF8A16F" w14:textId="77777777" w:rsidR="00BE37A9" w:rsidRDefault="00BE37A9" w:rsidP="00BE37A9">
      <w:pPr>
        <w:pStyle w:val="Odstavecseseznamem"/>
        <w:numPr>
          <w:ilvl w:val="0"/>
          <w:numId w:val="4"/>
        </w:numPr>
        <w:tabs>
          <w:tab w:val="clear" w:pos="360"/>
        </w:tabs>
        <w:ind w:left="0" w:firstLine="0"/>
        <w:jc w:val="both"/>
        <w:rPr>
          <w:rFonts w:ascii="Cambria" w:hAnsi="Cambria"/>
          <w:color w:val="000000" w:themeColor="text1"/>
        </w:rPr>
      </w:pPr>
      <w:r w:rsidRPr="00BE37A9">
        <w:rPr>
          <w:rFonts w:ascii="Cambria" w:hAnsi="Cambria"/>
          <w:color w:val="000000" w:themeColor="text1"/>
        </w:rPr>
        <w:t>Předmět díla zahrnuje zejména:</w:t>
      </w:r>
    </w:p>
    <w:p w14:paraId="660C887F" w14:textId="77777777" w:rsidR="00BE37A9" w:rsidRPr="00BE37A9" w:rsidRDefault="00BE37A9" w:rsidP="00BE37A9">
      <w:pPr>
        <w:pStyle w:val="Odstavecseseznamem"/>
        <w:rPr>
          <w:rFonts w:ascii="Cambria" w:hAnsi="Cambria"/>
          <w:color w:val="000000" w:themeColor="text1"/>
        </w:rPr>
      </w:pPr>
    </w:p>
    <w:p w14:paraId="5F0B69BB" w14:textId="77777777" w:rsidR="00BE37A9" w:rsidRDefault="00BE37A9" w:rsidP="00BE37A9">
      <w:pPr>
        <w:pStyle w:val="Odstavecseseznamem"/>
        <w:numPr>
          <w:ilvl w:val="1"/>
          <w:numId w:val="4"/>
        </w:numPr>
        <w:jc w:val="both"/>
        <w:rPr>
          <w:rFonts w:ascii="Cambria" w:hAnsi="Cambria"/>
          <w:color w:val="000000" w:themeColor="text1"/>
        </w:rPr>
      </w:pPr>
      <w:r w:rsidRPr="00BE37A9">
        <w:rPr>
          <w:rFonts w:ascii="Cambria" w:hAnsi="Cambria"/>
          <w:color w:val="000000" w:themeColor="text1"/>
        </w:rPr>
        <w:t>dodávku a montáž vzduchotechnických jednotek včetně rekuperace tepla,</w:t>
      </w:r>
    </w:p>
    <w:p w14:paraId="1F13F09F" w14:textId="77777777" w:rsidR="00BE37A9" w:rsidRDefault="00BE37A9" w:rsidP="00BE37A9">
      <w:pPr>
        <w:pStyle w:val="Odstavecseseznamem"/>
        <w:numPr>
          <w:ilvl w:val="1"/>
          <w:numId w:val="4"/>
        </w:numPr>
        <w:jc w:val="both"/>
        <w:rPr>
          <w:rFonts w:ascii="Cambria" w:hAnsi="Cambria"/>
          <w:color w:val="000000" w:themeColor="text1"/>
        </w:rPr>
      </w:pPr>
      <w:r w:rsidRPr="00BE37A9">
        <w:rPr>
          <w:rFonts w:ascii="Cambria" w:hAnsi="Cambria"/>
          <w:color w:val="000000" w:themeColor="text1"/>
        </w:rPr>
        <w:t>dodávku a montáž rozvodů vzduchotechniky (přívod, odvod, sání a výfuk vzduchu),</w:t>
      </w:r>
    </w:p>
    <w:p w14:paraId="1FC438B4" w14:textId="77777777" w:rsidR="00BE37A9" w:rsidRDefault="00BE37A9" w:rsidP="00BE37A9">
      <w:pPr>
        <w:pStyle w:val="Odstavecseseznamem"/>
        <w:numPr>
          <w:ilvl w:val="1"/>
          <w:numId w:val="4"/>
        </w:numPr>
        <w:jc w:val="both"/>
        <w:rPr>
          <w:rFonts w:ascii="Cambria" w:hAnsi="Cambria"/>
          <w:color w:val="000000" w:themeColor="text1"/>
        </w:rPr>
      </w:pPr>
      <w:r w:rsidRPr="00BE37A9">
        <w:rPr>
          <w:rFonts w:ascii="Cambria" w:hAnsi="Cambria"/>
          <w:color w:val="000000" w:themeColor="text1"/>
        </w:rPr>
        <w:t>dodávku a montáž prvků regulace a ovládání vzduchotechnických jednotek, včetně autonomní regulace jednotlivých zařízení,</w:t>
      </w:r>
    </w:p>
    <w:p w14:paraId="122B9D71" w14:textId="77777777" w:rsidR="00BE37A9" w:rsidRDefault="00BE37A9" w:rsidP="00BE37A9">
      <w:pPr>
        <w:pStyle w:val="Odstavecseseznamem"/>
        <w:numPr>
          <w:ilvl w:val="1"/>
          <w:numId w:val="4"/>
        </w:numPr>
        <w:jc w:val="both"/>
        <w:rPr>
          <w:rFonts w:ascii="Cambria" w:hAnsi="Cambria"/>
          <w:color w:val="000000" w:themeColor="text1"/>
        </w:rPr>
      </w:pPr>
      <w:r w:rsidRPr="00BE37A9">
        <w:rPr>
          <w:rFonts w:ascii="Cambria" w:hAnsi="Cambria"/>
          <w:color w:val="000000" w:themeColor="text1"/>
        </w:rPr>
        <w:t>dodávku a montáž systému vytápění a chlazení, zejména tepelného čerpadla vzduch/voda, bivalentního plynového zdroje, rozvodů topné a chladné vody,</w:t>
      </w:r>
    </w:p>
    <w:p w14:paraId="6C5CC36A" w14:textId="77777777" w:rsidR="00BE37A9" w:rsidRDefault="00BE37A9" w:rsidP="00BE37A9">
      <w:pPr>
        <w:pStyle w:val="Odstavecseseznamem"/>
        <w:numPr>
          <w:ilvl w:val="1"/>
          <w:numId w:val="4"/>
        </w:numPr>
        <w:jc w:val="both"/>
        <w:rPr>
          <w:rFonts w:ascii="Cambria" w:hAnsi="Cambria"/>
          <w:color w:val="000000" w:themeColor="text1"/>
        </w:rPr>
      </w:pPr>
      <w:r w:rsidRPr="00BE37A9">
        <w:rPr>
          <w:rFonts w:ascii="Cambria" w:hAnsi="Cambria"/>
          <w:color w:val="000000" w:themeColor="text1"/>
        </w:rPr>
        <w:t>dodávku a montáž koncových technologických prvků (ohřívače, chladiče, vzduchové clony, distribuční prvky apod.),</w:t>
      </w:r>
    </w:p>
    <w:p w14:paraId="784B40FE" w14:textId="77777777" w:rsidR="00BE37A9" w:rsidRDefault="00BE37A9" w:rsidP="00BE37A9">
      <w:pPr>
        <w:pStyle w:val="Odstavecseseznamem"/>
        <w:numPr>
          <w:ilvl w:val="1"/>
          <w:numId w:val="4"/>
        </w:numPr>
        <w:jc w:val="both"/>
        <w:rPr>
          <w:rFonts w:ascii="Cambria" w:hAnsi="Cambria"/>
          <w:color w:val="000000" w:themeColor="text1"/>
        </w:rPr>
      </w:pPr>
      <w:r w:rsidRPr="00BE37A9">
        <w:rPr>
          <w:rFonts w:ascii="Cambria" w:hAnsi="Cambria"/>
          <w:color w:val="000000" w:themeColor="text1"/>
        </w:rPr>
        <w:t>provedení souvisejících profesí, zejména tepelných izolací, nátěrů, požárních ucpávek, závěsů a kotvení,</w:t>
      </w:r>
    </w:p>
    <w:p w14:paraId="28A3F55B" w14:textId="77777777" w:rsidR="00BE37A9" w:rsidRDefault="00BE37A9" w:rsidP="00BE37A9">
      <w:pPr>
        <w:pStyle w:val="Odstavecseseznamem"/>
        <w:numPr>
          <w:ilvl w:val="1"/>
          <w:numId w:val="4"/>
        </w:numPr>
        <w:jc w:val="both"/>
        <w:rPr>
          <w:rFonts w:ascii="Cambria" w:hAnsi="Cambria"/>
          <w:color w:val="000000" w:themeColor="text1"/>
        </w:rPr>
      </w:pPr>
      <w:r w:rsidRPr="00BE37A9">
        <w:rPr>
          <w:rFonts w:ascii="Cambria" w:hAnsi="Cambria"/>
          <w:color w:val="000000" w:themeColor="text1"/>
        </w:rPr>
        <w:t>provedení zkoušek, měření, seřízení a funkčních testů,</w:t>
      </w:r>
    </w:p>
    <w:p w14:paraId="7A19E16C" w14:textId="6A090587" w:rsidR="00BE37A9" w:rsidRDefault="00BE37A9" w:rsidP="00BE37A9">
      <w:pPr>
        <w:pStyle w:val="Odstavecseseznamem"/>
        <w:numPr>
          <w:ilvl w:val="1"/>
          <w:numId w:val="4"/>
        </w:numPr>
        <w:jc w:val="both"/>
        <w:rPr>
          <w:rFonts w:ascii="Cambria" w:hAnsi="Cambria"/>
          <w:color w:val="000000" w:themeColor="text1"/>
        </w:rPr>
      </w:pPr>
      <w:r w:rsidRPr="00BE37A9">
        <w:rPr>
          <w:rFonts w:ascii="Cambria" w:hAnsi="Cambria"/>
          <w:color w:val="000000" w:themeColor="text1"/>
        </w:rPr>
        <w:t>předání kompletní dokladové dokumentace vztahující se k dílu.</w:t>
      </w:r>
    </w:p>
    <w:p w14:paraId="7ADC0066" w14:textId="65083446" w:rsidR="00BE37A9" w:rsidRDefault="00BE37A9" w:rsidP="00BE37A9">
      <w:pPr>
        <w:pStyle w:val="Odstavecseseznamem"/>
        <w:numPr>
          <w:ilvl w:val="1"/>
          <w:numId w:val="4"/>
        </w:numPr>
        <w:jc w:val="both"/>
        <w:rPr>
          <w:rFonts w:ascii="Cambria" w:hAnsi="Cambria"/>
          <w:color w:val="000000" w:themeColor="text1"/>
        </w:rPr>
      </w:pPr>
      <w:r w:rsidRPr="00BE37A9">
        <w:rPr>
          <w:rFonts w:ascii="Cambria" w:hAnsi="Cambria"/>
          <w:color w:val="000000" w:themeColor="text1"/>
        </w:rPr>
        <w:t>uvedení všech zařízení do provozu,</w:t>
      </w:r>
    </w:p>
    <w:p w14:paraId="093DB9DD" w14:textId="31A9C1B9" w:rsidR="00BE37A9" w:rsidRDefault="00BE37A9" w:rsidP="00BE37A9">
      <w:pPr>
        <w:numPr>
          <w:ilvl w:val="1"/>
          <w:numId w:val="4"/>
        </w:numPr>
        <w:jc w:val="both"/>
        <w:rPr>
          <w:rFonts w:ascii="Cambria" w:eastAsia="Calibri" w:hAnsi="Cambria"/>
          <w:color w:val="000000"/>
          <w:szCs w:val="20"/>
          <w:lang w:eastAsia="en-US"/>
        </w:rPr>
      </w:pPr>
      <w:r w:rsidRPr="006D3B26">
        <w:rPr>
          <w:rFonts w:ascii="Cambria" w:eastAsia="Calibri" w:hAnsi="Cambria"/>
          <w:color w:val="000000"/>
          <w:szCs w:val="20"/>
          <w:lang w:eastAsia="en-US"/>
        </w:rPr>
        <w:t>zaškolení pracovníků objednatele v rozsahu nezbytném pro bezpečný</w:t>
      </w:r>
      <w:r w:rsidR="001F0B03">
        <w:rPr>
          <w:rFonts w:ascii="Cambria" w:eastAsia="Calibri" w:hAnsi="Cambria"/>
          <w:color w:val="000000"/>
          <w:szCs w:val="20"/>
          <w:lang w:eastAsia="en-US"/>
        </w:rPr>
        <w:t>,</w:t>
      </w:r>
      <w:r w:rsidRPr="006D3B26">
        <w:rPr>
          <w:rFonts w:ascii="Cambria" w:eastAsia="Calibri" w:hAnsi="Cambria"/>
          <w:color w:val="000000"/>
          <w:szCs w:val="20"/>
          <w:lang w:eastAsia="en-US"/>
        </w:rPr>
        <w:t xml:space="preserve"> řádný</w:t>
      </w:r>
      <w:r w:rsidR="001F0B03">
        <w:rPr>
          <w:rFonts w:ascii="Cambria" w:eastAsia="Calibri" w:hAnsi="Cambria"/>
          <w:color w:val="000000"/>
          <w:szCs w:val="20"/>
          <w:lang w:eastAsia="en-US"/>
        </w:rPr>
        <w:t xml:space="preserve"> a hospodárný</w:t>
      </w:r>
      <w:r w:rsidRPr="006D3B26">
        <w:rPr>
          <w:rFonts w:ascii="Cambria" w:eastAsia="Calibri" w:hAnsi="Cambria"/>
          <w:color w:val="000000"/>
          <w:szCs w:val="20"/>
          <w:lang w:eastAsia="en-US"/>
        </w:rPr>
        <w:t xml:space="preserve"> provoz díla,</w:t>
      </w:r>
      <w:r w:rsidR="001F0B03">
        <w:rPr>
          <w:rFonts w:ascii="Cambria" w:eastAsia="Calibri" w:hAnsi="Cambria"/>
          <w:color w:val="000000"/>
          <w:szCs w:val="20"/>
          <w:lang w:eastAsia="en-US"/>
        </w:rPr>
        <w:t xml:space="preserve"> zejména: </w:t>
      </w:r>
    </w:p>
    <w:p w14:paraId="1BE3444F" w14:textId="48177C2B" w:rsidR="001F0B03" w:rsidRPr="001F0B03" w:rsidRDefault="001F0B03" w:rsidP="001F0B03">
      <w:pPr>
        <w:numPr>
          <w:ilvl w:val="2"/>
          <w:numId w:val="42"/>
        </w:numPr>
        <w:jc w:val="both"/>
        <w:rPr>
          <w:rFonts w:ascii="Cambria" w:eastAsia="Calibri" w:hAnsi="Cambria"/>
          <w:color w:val="000000"/>
          <w:szCs w:val="20"/>
          <w:lang w:eastAsia="en-US"/>
        </w:rPr>
      </w:pPr>
      <w:r w:rsidRPr="001F0B03">
        <w:rPr>
          <w:rFonts w:ascii="Cambria" w:eastAsia="Calibri" w:hAnsi="Cambria"/>
          <w:color w:val="000000"/>
          <w:szCs w:val="20"/>
          <w:lang w:eastAsia="en-US"/>
        </w:rPr>
        <w:t>seznámení s principem funkce vzduchotechnických, vytápěcích a chladicích systémů,</w:t>
      </w:r>
    </w:p>
    <w:p w14:paraId="78C05866" w14:textId="3B746834" w:rsidR="001F0B03" w:rsidRPr="001F0B03" w:rsidRDefault="001F0B03" w:rsidP="001F0B03">
      <w:pPr>
        <w:numPr>
          <w:ilvl w:val="2"/>
          <w:numId w:val="42"/>
        </w:numPr>
        <w:jc w:val="both"/>
        <w:rPr>
          <w:rFonts w:ascii="Cambria" w:eastAsia="Calibri" w:hAnsi="Cambria"/>
          <w:color w:val="000000"/>
          <w:szCs w:val="20"/>
          <w:lang w:eastAsia="en-US"/>
        </w:rPr>
      </w:pPr>
      <w:r>
        <w:rPr>
          <w:rFonts w:ascii="Cambria" w:eastAsia="Calibri" w:hAnsi="Cambria"/>
          <w:color w:val="000000"/>
          <w:szCs w:val="20"/>
          <w:lang w:eastAsia="en-US"/>
        </w:rPr>
        <w:t>o</w:t>
      </w:r>
      <w:r w:rsidRPr="001F0B03">
        <w:rPr>
          <w:rFonts w:ascii="Cambria" w:eastAsia="Calibri" w:hAnsi="Cambria"/>
          <w:color w:val="000000"/>
          <w:szCs w:val="20"/>
          <w:lang w:eastAsia="en-US"/>
        </w:rPr>
        <w:t>bsluha a základní nastavení regulace a ovládacích prvků,</w:t>
      </w:r>
    </w:p>
    <w:p w14:paraId="060C28C2" w14:textId="740A0229" w:rsidR="001F0B03" w:rsidRPr="001F0B03" w:rsidRDefault="001F0B03" w:rsidP="001F0B03">
      <w:pPr>
        <w:numPr>
          <w:ilvl w:val="2"/>
          <w:numId w:val="42"/>
        </w:numPr>
        <w:jc w:val="both"/>
        <w:rPr>
          <w:rFonts w:ascii="Cambria" w:eastAsia="Calibri" w:hAnsi="Cambria"/>
          <w:color w:val="000000"/>
          <w:szCs w:val="20"/>
          <w:lang w:eastAsia="en-US"/>
        </w:rPr>
      </w:pPr>
      <w:r>
        <w:rPr>
          <w:rFonts w:ascii="Cambria" w:eastAsia="Calibri" w:hAnsi="Cambria"/>
          <w:color w:val="000000"/>
          <w:szCs w:val="20"/>
          <w:lang w:eastAsia="en-US"/>
        </w:rPr>
        <w:t>z</w:t>
      </w:r>
      <w:r w:rsidRPr="001F0B03">
        <w:rPr>
          <w:rFonts w:ascii="Cambria" w:eastAsia="Calibri" w:hAnsi="Cambria"/>
          <w:color w:val="000000"/>
          <w:szCs w:val="20"/>
          <w:lang w:eastAsia="en-US"/>
        </w:rPr>
        <w:t>ásady běžné provozní údržby, zejména výměna filtrů a kontrola provozních stavů,</w:t>
      </w:r>
    </w:p>
    <w:p w14:paraId="1B845CF1" w14:textId="5E0FF07D" w:rsidR="001F0B03" w:rsidRPr="001F0B03" w:rsidRDefault="001F0B03" w:rsidP="001F0B03">
      <w:pPr>
        <w:numPr>
          <w:ilvl w:val="2"/>
          <w:numId w:val="42"/>
        </w:numPr>
        <w:jc w:val="both"/>
        <w:rPr>
          <w:rFonts w:ascii="Cambria" w:eastAsia="Calibri" w:hAnsi="Cambria"/>
          <w:color w:val="000000"/>
          <w:szCs w:val="20"/>
          <w:lang w:eastAsia="en-US"/>
        </w:rPr>
      </w:pPr>
      <w:r w:rsidRPr="001F0B03">
        <w:rPr>
          <w:rFonts w:ascii="Cambria" w:eastAsia="Calibri" w:hAnsi="Cambria"/>
          <w:color w:val="000000"/>
          <w:szCs w:val="20"/>
          <w:lang w:eastAsia="en-US"/>
        </w:rPr>
        <w:t>identifikace základních poruchových hlášení a doporučený postup při jejich vzniku,</w:t>
      </w:r>
    </w:p>
    <w:p w14:paraId="43AAD06E" w14:textId="027FE4E7" w:rsidR="001F0B03" w:rsidRPr="001F0B03" w:rsidRDefault="001F0B03" w:rsidP="001F0B03">
      <w:pPr>
        <w:numPr>
          <w:ilvl w:val="2"/>
          <w:numId w:val="42"/>
        </w:numPr>
        <w:jc w:val="both"/>
        <w:rPr>
          <w:rFonts w:ascii="Cambria" w:eastAsia="Calibri" w:hAnsi="Cambria"/>
          <w:color w:val="000000"/>
          <w:szCs w:val="20"/>
          <w:lang w:eastAsia="en-US"/>
        </w:rPr>
      </w:pPr>
      <w:r w:rsidRPr="001F0B03">
        <w:rPr>
          <w:rFonts w:ascii="Cambria" w:eastAsia="Calibri" w:hAnsi="Cambria"/>
          <w:color w:val="000000"/>
          <w:szCs w:val="20"/>
          <w:lang w:eastAsia="en-US"/>
        </w:rPr>
        <w:t>zásady bezpečného provozu zařízení.</w:t>
      </w:r>
    </w:p>
    <w:p w14:paraId="201001E5" w14:textId="6A14A821" w:rsidR="00BE37A9" w:rsidRPr="006D3B26" w:rsidRDefault="00BE37A9" w:rsidP="00BE37A9">
      <w:pPr>
        <w:numPr>
          <w:ilvl w:val="1"/>
          <w:numId w:val="4"/>
        </w:numPr>
        <w:jc w:val="both"/>
        <w:rPr>
          <w:rFonts w:ascii="Cambria" w:eastAsia="Calibri" w:hAnsi="Cambria"/>
          <w:color w:val="000000"/>
          <w:szCs w:val="20"/>
          <w:lang w:eastAsia="en-US"/>
        </w:rPr>
      </w:pPr>
      <w:r w:rsidRPr="006D3B26">
        <w:rPr>
          <w:rFonts w:ascii="Cambria" w:eastAsia="Calibri" w:hAnsi="Cambria"/>
          <w:color w:val="000000"/>
          <w:szCs w:val="20"/>
          <w:lang w:eastAsia="en-US"/>
        </w:rPr>
        <w:t>odvoz a ekologická likvidace obalů, zbytkových materiálů a odpadů vzniklých při realizaci díla,</w:t>
      </w:r>
    </w:p>
    <w:p w14:paraId="212560EC" w14:textId="77777777" w:rsidR="00BE37A9" w:rsidRPr="006D3B26" w:rsidRDefault="00BE37A9" w:rsidP="00BE37A9">
      <w:pPr>
        <w:numPr>
          <w:ilvl w:val="1"/>
          <w:numId w:val="4"/>
        </w:numPr>
        <w:jc w:val="both"/>
        <w:rPr>
          <w:rFonts w:ascii="Cambria" w:eastAsia="Calibri" w:hAnsi="Cambria"/>
          <w:color w:val="000000"/>
          <w:szCs w:val="20"/>
          <w:lang w:eastAsia="en-US"/>
        </w:rPr>
      </w:pPr>
      <w:r w:rsidRPr="006D3B26">
        <w:rPr>
          <w:rFonts w:ascii="Cambria" w:eastAsia="Calibri" w:hAnsi="Cambria"/>
          <w:color w:val="000000"/>
          <w:szCs w:val="20"/>
          <w:lang w:eastAsia="en-US"/>
        </w:rPr>
        <w:t>provedení závěrečného úklidu v místě plnění,</w:t>
      </w:r>
    </w:p>
    <w:p w14:paraId="132B99EA" w14:textId="77777777" w:rsidR="00BE37A9" w:rsidRPr="006D3B26" w:rsidRDefault="00BE37A9" w:rsidP="00BE37A9">
      <w:pPr>
        <w:numPr>
          <w:ilvl w:val="1"/>
          <w:numId w:val="4"/>
        </w:numPr>
        <w:jc w:val="both"/>
        <w:rPr>
          <w:rFonts w:ascii="Cambria" w:eastAsia="Calibri" w:hAnsi="Cambria"/>
          <w:color w:val="000000"/>
          <w:szCs w:val="20"/>
          <w:lang w:eastAsia="en-US"/>
        </w:rPr>
      </w:pPr>
      <w:r w:rsidRPr="006D3B26">
        <w:rPr>
          <w:rFonts w:ascii="Cambria" w:eastAsia="Calibri" w:hAnsi="Cambria"/>
          <w:color w:val="000000"/>
          <w:szCs w:val="20"/>
          <w:lang w:eastAsia="en-US"/>
        </w:rPr>
        <w:t>součinnost se objednatelem v průběhu realizace díla, zejména při koordinaci postupu prací s ostatními dodavateli stavby,</w:t>
      </w:r>
    </w:p>
    <w:p w14:paraId="0ABC6E9E" w14:textId="77777777" w:rsidR="00BE37A9" w:rsidRDefault="00BE37A9" w:rsidP="00BE37A9">
      <w:pPr>
        <w:numPr>
          <w:ilvl w:val="1"/>
          <w:numId w:val="4"/>
        </w:numPr>
        <w:jc w:val="both"/>
        <w:rPr>
          <w:rFonts w:ascii="Cambria" w:eastAsia="Calibri" w:hAnsi="Cambria"/>
          <w:color w:val="000000"/>
          <w:szCs w:val="20"/>
          <w:lang w:eastAsia="en-US"/>
        </w:rPr>
      </w:pPr>
      <w:r w:rsidRPr="006D3B26">
        <w:rPr>
          <w:rFonts w:ascii="Cambria" w:eastAsia="Calibri" w:hAnsi="Cambria"/>
          <w:color w:val="000000"/>
          <w:szCs w:val="20"/>
          <w:lang w:eastAsia="en-US"/>
        </w:rPr>
        <w:t>likvidace odpadů v souladu s platnými právními předpisy</w:t>
      </w:r>
    </w:p>
    <w:p w14:paraId="4DE9D7D5" w14:textId="77777777" w:rsidR="00BE37A9" w:rsidRPr="00BE37A9" w:rsidRDefault="00BE37A9" w:rsidP="00BE37A9">
      <w:pPr>
        <w:pStyle w:val="Odstavecseseznamem"/>
        <w:rPr>
          <w:rFonts w:ascii="Cambria" w:hAnsi="Cambria"/>
          <w:color w:val="000000" w:themeColor="text1"/>
        </w:rPr>
      </w:pPr>
    </w:p>
    <w:p w14:paraId="5EC8D26A" w14:textId="24C04428" w:rsidR="006D3B26" w:rsidRDefault="006D3B26" w:rsidP="006D3B26">
      <w:pPr>
        <w:pStyle w:val="Odstavecseseznamem"/>
        <w:numPr>
          <w:ilvl w:val="0"/>
          <w:numId w:val="4"/>
        </w:numPr>
        <w:tabs>
          <w:tab w:val="clear" w:pos="360"/>
        </w:tabs>
        <w:ind w:left="0" w:firstLine="0"/>
        <w:jc w:val="both"/>
        <w:rPr>
          <w:rFonts w:ascii="Cambria" w:hAnsi="Cambria"/>
          <w:color w:val="000000" w:themeColor="text1"/>
        </w:rPr>
      </w:pPr>
      <w:r w:rsidRPr="006D3B26">
        <w:rPr>
          <w:rFonts w:ascii="Cambria" w:hAnsi="Cambria"/>
          <w:color w:val="000000" w:themeColor="text1"/>
        </w:rPr>
        <w:t xml:space="preserve">Předmět díla </w:t>
      </w:r>
      <w:r w:rsidRPr="00BE37A9">
        <w:rPr>
          <w:rFonts w:ascii="Cambria" w:hAnsi="Cambria"/>
          <w:color w:val="000000" w:themeColor="text1"/>
        </w:rPr>
        <w:t>je věcně, technicky a cenově vymezen</w:t>
      </w:r>
      <w:r w:rsidRPr="006D3B26">
        <w:rPr>
          <w:rFonts w:ascii="Cambria" w:hAnsi="Cambria"/>
          <w:color w:val="000000" w:themeColor="text1"/>
        </w:rPr>
        <w:t xml:space="preserve"> zejména</w:t>
      </w:r>
      <w:r w:rsidR="00BE37A9">
        <w:rPr>
          <w:rFonts w:ascii="Cambria" w:hAnsi="Cambria"/>
          <w:color w:val="000000" w:themeColor="text1"/>
        </w:rPr>
        <w:t xml:space="preserve"> těmito dokumenty</w:t>
      </w:r>
      <w:r w:rsidRPr="006D3B26">
        <w:rPr>
          <w:rFonts w:ascii="Cambria" w:hAnsi="Cambria"/>
          <w:color w:val="000000" w:themeColor="text1"/>
        </w:rPr>
        <w:t>:</w:t>
      </w:r>
    </w:p>
    <w:p w14:paraId="59DB01D1" w14:textId="3F610289" w:rsidR="00BE37A9" w:rsidRPr="00BE37A9" w:rsidRDefault="00BE37A9" w:rsidP="00BE37A9">
      <w:pPr>
        <w:pStyle w:val="Odstavecseseznamem"/>
        <w:numPr>
          <w:ilvl w:val="1"/>
          <w:numId w:val="4"/>
        </w:numPr>
        <w:jc w:val="both"/>
        <w:rPr>
          <w:rFonts w:ascii="Cambria" w:hAnsi="Cambria"/>
          <w:color w:val="000000" w:themeColor="text1"/>
        </w:rPr>
      </w:pPr>
      <w:r w:rsidRPr="00BE37A9">
        <w:rPr>
          <w:rFonts w:ascii="Cambria" w:hAnsi="Cambria"/>
          <w:color w:val="000000" w:themeColor="text1"/>
        </w:rPr>
        <w:t xml:space="preserve">projektovou dokumentací pro provedení stavby – </w:t>
      </w:r>
      <w:r w:rsidRPr="00BE37A9">
        <w:rPr>
          <w:rFonts w:ascii="Cambria" w:hAnsi="Cambria"/>
          <w:b/>
          <w:bCs/>
          <w:color w:val="000000" w:themeColor="text1"/>
        </w:rPr>
        <w:t>Technická zpráva Vzduchotechnika (VZT)</w:t>
      </w:r>
      <w:r w:rsidRPr="00BE37A9">
        <w:rPr>
          <w:rFonts w:ascii="Cambria" w:hAnsi="Cambria"/>
          <w:color w:val="000000" w:themeColor="text1"/>
        </w:rPr>
        <w:t>,</w:t>
      </w:r>
    </w:p>
    <w:p w14:paraId="41E1A1CB" w14:textId="036B7C80" w:rsidR="00BE37A9" w:rsidRPr="00BE37A9" w:rsidRDefault="00BE37A9" w:rsidP="00BE37A9">
      <w:pPr>
        <w:pStyle w:val="Odstavecseseznamem"/>
        <w:numPr>
          <w:ilvl w:val="1"/>
          <w:numId w:val="4"/>
        </w:numPr>
        <w:jc w:val="both"/>
        <w:rPr>
          <w:rFonts w:ascii="Cambria" w:hAnsi="Cambria"/>
          <w:color w:val="000000" w:themeColor="text1"/>
        </w:rPr>
      </w:pPr>
      <w:r w:rsidRPr="00BE37A9">
        <w:rPr>
          <w:rFonts w:ascii="Cambria" w:hAnsi="Cambria"/>
          <w:color w:val="000000" w:themeColor="text1"/>
        </w:rPr>
        <w:t xml:space="preserve">projektovou dokumentací pro provedení stavby – </w:t>
      </w:r>
      <w:r w:rsidRPr="00BE37A9">
        <w:rPr>
          <w:rFonts w:ascii="Cambria" w:hAnsi="Cambria"/>
          <w:b/>
          <w:bCs/>
          <w:color w:val="000000" w:themeColor="text1"/>
        </w:rPr>
        <w:t>Technická zpráva Vytápění a chlazení (UTCH)</w:t>
      </w:r>
      <w:r w:rsidRPr="00BE37A9">
        <w:rPr>
          <w:rFonts w:ascii="Cambria" w:hAnsi="Cambria"/>
          <w:color w:val="000000" w:themeColor="text1"/>
        </w:rPr>
        <w:t>,</w:t>
      </w:r>
    </w:p>
    <w:p w14:paraId="0808ADAF" w14:textId="1ABC11D0" w:rsidR="00BE37A9" w:rsidRPr="00BE37A9" w:rsidRDefault="00BE37A9" w:rsidP="00BE37A9">
      <w:pPr>
        <w:pStyle w:val="Odstavecseseznamem"/>
        <w:numPr>
          <w:ilvl w:val="1"/>
          <w:numId w:val="4"/>
        </w:numPr>
        <w:jc w:val="both"/>
        <w:rPr>
          <w:rFonts w:ascii="Cambria" w:hAnsi="Cambria"/>
          <w:color w:val="000000" w:themeColor="text1"/>
        </w:rPr>
      </w:pPr>
      <w:r w:rsidRPr="00BE37A9">
        <w:rPr>
          <w:rFonts w:ascii="Cambria" w:hAnsi="Cambria"/>
          <w:color w:val="000000" w:themeColor="text1"/>
        </w:rPr>
        <w:t>výkresovou dokumentací,</w:t>
      </w:r>
    </w:p>
    <w:p w14:paraId="4FFBCA3F" w14:textId="1975C714" w:rsidR="00BE37A9" w:rsidRPr="00BE37A9" w:rsidRDefault="00BE37A9" w:rsidP="00BE37A9">
      <w:pPr>
        <w:pStyle w:val="Odstavecseseznamem"/>
        <w:numPr>
          <w:ilvl w:val="1"/>
          <w:numId w:val="4"/>
        </w:numPr>
        <w:jc w:val="both"/>
        <w:rPr>
          <w:rFonts w:ascii="Cambria" w:hAnsi="Cambria"/>
          <w:color w:val="000000" w:themeColor="text1"/>
        </w:rPr>
      </w:pPr>
      <w:r w:rsidRPr="00BE37A9">
        <w:rPr>
          <w:rFonts w:ascii="Cambria" w:hAnsi="Cambria"/>
          <w:color w:val="000000" w:themeColor="text1"/>
        </w:rPr>
        <w:t>výkazy výměr (položkovými rozpočty),</w:t>
      </w:r>
    </w:p>
    <w:p w14:paraId="2B5D2E69" w14:textId="726F291D" w:rsidR="006D3B26" w:rsidRPr="00BE37A9" w:rsidRDefault="00D4489F" w:rsidP="00BE37A9">
      <w:pPr>
        <w:pStyle w:val="Odstavecseseznamem"/>
        <w:numPr>
          <w:ilvl w:val="1"/>
          <w:numId w:val="4"/>
        </w:numPr>
        <w:jc w:val="both"/>
        <w:rPr>
          <w:rFonts w:ascii="Cambria" w:hAnsi="Cambria"/>
          <w:color w:val="000000" w:themeColor="text1"/>
        </w:rPr>
      </w:pPr>
      <w:r>
        <w:rPr>
          <w:rFonts w:ascii="Cambria" w:hAnsi="Cambria"/>
          <w:color w:val="000000" w:themeColor="text1"/>
        </w:rPr>
        <w:t xml:space="preserve">nabídkou </w:t>
      </w:r>
      <w:r w:rsidR="00BE37A9" w:rsidRPr="00BE37A9">
        <w:rPr>
          <w:rFonts w:ascii="Cambria" w:hAnsi="Cambria"/>
          <w:color w:val="000000" w:themeColor="text1"/>
        </w:rPr>
        <w:t>zhotovitele podanou ve výběrovém řízení</w:t>
      </w:r>
    </w:p>
    <w:p w14:paraId="4DB41D81" w14:textId="67C5BBA3" w:rsidR="00175143" w:rsidRPr="006D3B26" w:rsidRDefault="006D3B26" w:rsidP="006D3B26">
      <w:pPr>
        <w:ind w:firstLine="708"/>
        <w:jc w:val="both"/>
        <w:rPr>
          <w:rFonts w:ascii="Cambria" w:eastAsia="Calibri" w:hAnsi="Cambria"/>
          <w:color w:val="000000" w:themeColor="text1"/>
        </w:rPr>
      </w:pPr>
      <w:r w:rsidRPr="006D3B26">
        <w:rPr>
          <w:rFonts w:ascii="Cambria" w:eastAsia="Calibri" w:hAnsi="Cambria"/>
          <w:color w:val="000000" w:themeColor="text1"/>
        </w:rPr>
        <w:lastRenderedPageBreak/>
        <w:t xml:space="preserve">Uvedené dokumenty tvoří </w:t>
      </w:r>
      <w:r w:rsidRPr="006D3B26">
        <w:rPr>
          <w:rFonts w:ascii="Cambria" w:eastAsia="Calibri" w:hAnsi="Cambria"/>
          <w:b/>
          <w:bCs/>
          <w:color w:val="000000" w:themeColor="text1"/>
        </w:rPr>
        <w:t>nedílnou součást této smlouvy</w:t>
      </w:r>
      <w:r w:rsidRPr="006D3B26">
        <w:rPr>
          <w:rFonts w:ascii="Cambria" w:eastAsia="Calibri" w:hAnsi="Cambria"/>
          <w:color w:val="000000" w:themeColor="text1"/>
        </w:rPr>
        <w:t xml:space="preserve"> a jsou pro zhotovitele závazné (dále jen společně jako „výchozí dokumenty“)</w:t>
      </w:r>
    </w:p>
    <w:p w14:paraId="3870EBD9" w14:textId="77777777" w:rsidR="00175143" w:rsidRPr="002404C1" w:rsidRDefault="00175143" w:rsidP="00175143">
      <w:pPr>
        <w:pStyle w:val="Odstavecseseznamem"/>
        <w:ind w:left="0"/>
        <w:jc w:val="both"/>
        <w:rPr>
          <w:rFonts w:ascii="Cambria" w:hAnsi="Cambria"/>
          <w:color w:val="000000" w:themeColor="text1"/>
        </w:rPr>
      </w:pPr>
    </w:p>
    <w:p w14:paraId="39C25369" w14:textId="02496D7C" w:rsidR="0088136B" w:rsidRPr="00BE37A9" w:rsidRDefault="00BE37A9" w:rsidP="00BE37A9">
      <w:pPr>
        <w:pStyle w:val="Odstavecseseznamem"/>
        <w:numPr>
          <w:ilvl w:val="0"/>
          <w:numId w:val="4"/>
        </w:numPr>
        <w:tabs>
          <w:tab w:val="clear" w:pos="360"/>
        </w:tabs>
        <w:ind w:left="0" w:firstLine="0"/>
        <w:jc w:val="both"/>
        <w:rPr>
          <w:rFonts w:ascii="Cambria" w:hAnsi="Cambria"/>
          <w:color w:val="000000"/>
          <w:szCs w:val="20"/>
        </w:rPr>
      </w:pPr>
      <w:r w:rsidRPr="00BE37A9">
        <w:rPr>
          <w:rFonts w:ascii="Cambria" w:hAnsi="Cambria"/>
          <w:color w:val="000000" w:themeColor="text1"/>
        </w:rPr>
        <w:t>Projektová dokumentace je závazným podkladem pro provedení díla. Zhotovitel je povinen respektovat technické řešení, výkonové parametry, návrhové podmínky a další požadavky uvedené ve</w:t>
      </w:r>
      <w:r w:rsidR="00D4489F">
        <w:rPr>
          <w:rFonts w:ascii="Cambria" w:hAnsi="Cambria"/>
          <w:color w:val="000000" w:themeColor="text1"/>
        </w:rPr>
        <w:t> </w:t>
      </w:r>
      <w:r w:rsidRPr="00BE37A9">
        <w:rPr>
          <w:rFonts w:ascii="Cambria" w:hAnsi="Cambria"/>
          <w:color w:val="000000" w:themeColor="text1"/>
        </w:rPr>
        <w:t>výchozích dokumentech.</w:t>
      </w:r>
    </w:p>
    <w:p w14:paraId="4288A6EF" w14:textId="77777777" w:rsidR="00BE37A9" w:rsidRPr="002404C1" w:rsidRDefault="00BE37A9" w:rsidP="00BE37A9">
      <w:pPr>
        <w:pStyle w:val="Odstavecseseznamem"/>
        <w:ind w:left="0"/>
        <w:jc w:val="both"/>
        <w:rPr>
          <w:rFonts w:ascii="Cambria" w:hAnsi="Cambria"/>
          <w:color w:val="000000"/>
          <w:szCs w:val="20"/>
        </w:rPr>
      </w:pPr>
    </w:p>
    <w:p w14:paraId="755C54A3" w14:textId="6D191A1E" w:rsidR="006D3B26" w:rsidRDefault="006D3B26" w:rsidP="006D3B26">
      <w:pPr>
        <w:pStyle w:val="Odstavecseseznamem"/>
        <w:numPr>
          <w:ilvl w:val="0"/>
          <w:numId w:val="4"/>
        </w:numPr>
        <w:tabs>
          <w:tab w:val="clear" w:pos="360"/>
          <w:tab w:val="num" w:pos="0"/>
        </w:tabs>
        <w:ind w:left="0" w:firstLine="0"/>
        <w:jc w:val="both"/>
        <w:rPr>
          <w:rFonts w:ascii="Cambria" w:hAnsi="Cambria"/>
          <w:color w:val="000000"/>
          <w:szCs w:val="20"/>
        </w:rPr>
      </w:pPr>
      <w:r w:rsidRPr="006D3B26">
        <w:rPr>
          <w:rFonts w:ascii="Cambria" w:hAnsi="Cambria"/>
          <w:color w:val="000000"/>
          <w:szCs w:val="20"/>
        </w:rPr>
        <w:t xml:space="preserve">Zhotovitel </w:t>
      </w:r>
      <w:r w:rsidR="00BE37A9" w:rsidRPr="00BE37A9">
        <w:rPr>
          <w:rFonts w:ascii="Cambria" w:hAnsi="Cambria"/>
          <w:color w:val="000000"/>
          <w:szCs w:val="20"/>
        </w:rPr>
        <w:t>je povinen zajistit veškeré dodávky, práce a činnosti nezbytné k řádnému, úplnému a kvalitnímu provedení díla, jeho uvedení do provozu a předání objednateli, a to i v případě, že některé z nich nejsou výslovně uvedeny ve výchozích dokumentech, avšak jsou nezbytné k dosažení účelu d</w:t>
      </w:r>
      <w:r w:rsidR="00BE37A9">
        <w:rPr>
          <w:rFonts w:ascii="Cambria" w:hAnsi="Cambria"/>
          <w:color w:val="000000"/>
          <w:szCs w:val="20"/>
        </w:rPr>
        <w:t>íla</w:t>
      </w:r>
    </w:p>
    <w:p w14:paraId="32A09275" w14:textId="77777777" w:rsidR="006D3B26" w:rsidRPr="006D3B26" w:rsidRDefault="006D3B26" w:rsidP="006D3B26">
      <w:pPr>
        <w:pStyle w:val="Odstavecseseznamem"/>
        <w:rPr>
          <w:rFonts w:ascii="Cambria" w:hAnsi="Cambria"/>
          <w:color w:val="000000"/>
          <w:szCs w:val="20"/>
        </w:rPr>
      </w:pPr>
    </w:p>
    <w:p w14:paraId="4DF3A119" w14:textId="1B756FAA" w:rsidR="00456EAD" w:rsidRPr="006D3B26" w:rsidRDefault="006D3B26" w:rsidP="006D3B26">
      <w:pPr>
        <w:pStyle w:val="Odstavecseseznamem"/>
        <w:numPr>
          <w:ilvl w:val="0"/>
          <w:numId w:val="4"/>
        </w:numPr>
        <w:tabs>
          <w:tab w:val="clear" w:pos="360"/>
          <w:tab w:val="num" w:pos="0"/>
        </w:tabs>
        <w:ind w:left="0" w:firstLine="0"/>
        <w:jc w:val="both"/>
        <w:rPr>
          <w:rFonts w:ascii="Cambria" w:hAnsi="Cambria"/>
          <w:color w:val="000000"/>
          <w:szCs w:val="20"/>
        </w:rPr>
      </w:pPr>
      <w:r w:rsidRPr="006D3B26">
        <w:rPr>
          <w:rFonts w:ascii="Cambria" w:hAnsi="Cambria"/>
          <w:color w:val="000000"/>
          <w:szCs w:val="20"/>
        </w:rPr>
        <w:t xml:space="preserve">Součástí </w:t>
      </w:r>
      <w:r w:rsidR="00BE37A9" w:rsidRPr="00BE37A9">
        <w:rPr>
          <w:rFonts w:ascii="Cambria" w:hAnsi="Cambria"/>
          <w:color w:val="000000"/>
          <w:szCs w:val="20"/>
        </w:rPr>
        <w:t>sjednané ceny díla jsou veškeré náklady zhotovitele spojené s realizací díla, zejména náklady na dopravu, montáž, instalaci, zapojení, zaregulování, uvedení do provozu, provedení zkoušek, vyhotovení dokumentace, certifikátů, atestů, prohlášení o shodě, návodů k obsluze a údržbě v českém jazyce, jakož i další činnosti nutné k řádnému splnění předmětu této smlouvy</w:t>
      </w:r>
      <w:r w:rsidR="00BE37A9">
        <w:rPr>
          <w:rFonts w:ascii="Cambria" w:hAnsi="Cambria"/>
          <w:color w:val="000000"/>
          <w:szCs w:val="20"/>
        </w:rPr>
        <w:t>.</w:t>
      </w:r>
    </w:p>
    <w:p w14:paraId="6D2083BB" w14:textId="77777777" w:rsidR="00456EAD" w:rsidRPr="002404C1" w:rsidRDefault="00456EAD" w:rsidP="0088136B">
      <w:pPr>
        <w:jc w:val="both"/>
        <w:rPr>
          <w:rFonts w:ascii="Cambria" w:hAnsi="Cambria"/>
          <w:color w:val="000000"/>
          <w:szCs w:val="20"/>
        </w:rPr>
      </w:pPr>
    </w:p>
    <w:p w14:paraId="136A91D3" w14:textId="3B4860AF" w:rsidR="00456EAD" w:rsidRPr="006D3B26" w:rsidRDefault="00456EAD" w:rsidP="00C773B8">
      <w:pPr>
        <w:numPr>
          <w:ilvl w:val="0"/>
          <w:numId w:val="4"/>
        </w:numPr>
        <w:tabs>
          <w:tab w:val="clear" w:pos="360"/>
          <w:tab w:val="num" w:pos="0"/>
        </w:tabs>
        <w:ind w:left="0" w:firstLine="0"/>
        <w:jc w:val="both"/>
        <w:rPr>
          <w:rFonts w:ascii="Cambria" w:hAnsi="Cambria"/>
          <w:color w:val="000000"/>
          <w:szCs w:val="20"/>
        </w:rPr>
      </w:pPr>
      <w:r w:rsidRPr="002404C1">
        <w:rPr>
          <w:rFonts w:ascii="Cambria" w:hAnsi="Cambria"/>
          <w:color w:val="000000"/>
          <w:szCs w:val="20"/>
        </w:rPr>
        <w:t xml:space="preserve">Zhotovitel </w:t>
      </w:r>
      <w:r w:rsidR="006D3B26" w:rsidRPr="006D3B26">
        <w:rPr>
          <w:rFonts w:ascii="Cambria" w:hAnsi="Cambria"/>
          <w:color w:val="000000"/>
          <w:szCs w:val="20"/>
        </w:rPr>
        <w:t>prohlašuje, že se před uzavřením této smlouvy řádně seznámil s projektovou dokumentací, výkazem výměr a dalšími výchozími dokumenty, a že tyto dokumenty považuje za úplné, srozumitelné a způsobilé pro řádné provedení díla. Zhotovitel dále prohlašuje, že na těchto podkladech neshledal žádné zjevné nedostatky, které by bránily řádnému a kvalitnímu provedení díla.</w:t>
      </w:r>
    </w:p>
    <w:p w14:paraId="7A690CE9" w14:textId="77777777" w:rsidR="00456EAD" w:rsidRPr="002404C1" w:rsidRDefault="00456EAD" w:rsidP="00456EAD">
      <w:pPr>
        <w:jc w:val="both"/>
        <w:rPr>
          <w:rFonts w:ascii="Cambria" w:hAnsi="Cambria"/>
          <w:color w:val="000000"/>
          <w:szCs w:val="20"/>
        </w:rPr>
      </w:pPr>
    </w:p>
    <w:p w14:paraId="2B214EDE" w14:textId="1934D920" w:rsidR="00456EAD" w:rsidRPr="002404C1" w:rsidRDefault="00456EAD" w:rsidP="00C773B8">
      <w:pPr>
        <w:numPr>
          <w:ilvl w:val="0"/>
          <w:numId w:val="4"/>
        </w:numPr>
        <w:tabs>
          <w:tab w:val="clear" w:pos="360"/>
          <w:tab w:val="num" w:pos="0"/>
        </w:tabs>
        <w:ind w:left="0" w:firstLine="0"/>
        <w:jc w:val="both"/>
        <w:rPr>
          <w:rFonts w:ascii="Cambria" w:hAnsi="Cambria"/>
          <w:color w:val="000000"/>
          <w:szCs w:val="20"/>
        </w:rPr>
      </w:pPr>
      <w:r w:rsidRPr="002404C1">
        <w:rPr>
          <w:rFonts w:ascii="Cambria" w:hAnsi="Cambria"/>
          <w:color w:val="000000"/>
          <w:szCs w:val="20"/>
        </w:rPr>
        <w:t xml:space="preserve">Zhotovitel </w:t>
      </w:r>
      <w:r w:rsidR="006D3B26" w:rsidRPr="006D3B26">
        <w:rPr>
          <w:rFonts w:ascii="Cambria" w:hAnsi="Cambria"/>
          <w:color w:val="000000"/>
          <w:szCs w:val="20"/>
        </w:rPr>
        <w:t>bere na vědomí, že realizace díla probíhá v rámci stavby výrobně-skladovacího objektu, a zavazuje se provádět dílo v součinnosti s objednatelem a ostatními účastníky výstavby tak, aby nedocházelo k narušení stavebních prací, bezpečnosti osob ani provozu objektu. Zhotovitel je povinen dodržovat veškeré platné právní předpisy, technické normy, předpisy BOZP a PO a interní pravidla objednatele vztahující se k místu plnění.</w:t>
      </w:r>
    </w:p>
    <w:p w14:paraId="37DB56D1" w14:textId="77777777" w:rsidR="00456EAD" w:rsidRPr="002404C1" w:rsidRDefault="00456EAD" w:rsidP="00456EAD">
      <w:pPr>
        <w:tabs>
          <w:tab w:val="num" w:pos="0"/>
        </w:tabs>
        <w:jc w:val="both"/>
        <w:rPr>
          <w:rFonts w:ascii="Cambria" w:hAnsi="Cambria"/>
          <w:color w:val="000000"/>
          <w:szCs w:val="20"/>
        </w:rPr>
      </w:pPr>
    </w:p>
    <w:p w14:paraId="257319D3" w14:textId="395B6658" w:rsidR="008D258C" w:rsidRPr="006D3B26" w:rsidRDefault="00456EAD" w:rsidP="006C5C22">
      <w:pPr>
        <w:numPr>
          <w:ilvl w:val="0"/>
          <w:numId w:val="4"/>
        </w:numPr>
        <w:tabs>
          <w:tab w:val="clear" w:pos="360"/>
          <w:tab w:val="num" w:pos="0"/>
        </w:tabs>
        <w:ind w:left="0" w:firstLine="0"/>
        <w:jc w:val="both"/>
        <w:rPr>
          <w:rFonts w:ascii="Cambria" w:hAnsi="Cambria"/>
          <w:color w:val="000000"/>
          <w:szCs w:val="20"/>
        </w:rPr>
      </w:pPr>
      <w:r w:rsidRPr="006D3B26">
        <w:rPr>
          <w:rFonts w:ascii="Cambria" w:hAnsi="Cambria"/>
          <w:color w:val="000000"/>
          <w:szCs w:val="20"/>
        </w:rPr>
        <w:t xml:space="preserve">Dílo je </w:t>
      </w:r>
      <w:r w:rsidR="006D3B26" w:rsidRPr="006D3B26">
        <w:rPr>
          <w:rFonts w:ascii="Cambria" w:hAnsi="Cambria"/>
          <w:color w:val="000000"/>
          <w:szCs w:val="20"/>
        </w:rPr>
        <w:t>považováno za řádně provedené dnem, kdy je dokončeno, bez vad a nedodělků předáno objednateli, úspěšně uvedeno do provozu a kdy jsou splněny všechny povinnosti zhotovitele vyplývající z</w:t>
      </w:r>
      <w:r w:rsidR="00BE37A9">
        <w:rPr>
          <w:rFonts w:ascii="Cambria" w:hAnsi="Cambria"/>
          <w:color w:val="000000"/>
          <w:szCs w:val="20"/>
        </w:rPr>
        <w:t> </w:t>
      </w:r>
      <w:r w:rsidR="006D3B26" w:rsidRPr="006D3B26">
        <w:rPr>
          <w:rFonts w:ascii="Cambria" w:hAnsi="Cambria"/>
          <w:color w:val="000000"/>
          <w:szCs w:val="20"/>
        </w:rPr>
        <w:t>této smlouvy, zejména předání kompletní dokladové dokument</w:t>
      </w:r>
      <w:r w:rsidR="006D3B26">
        <w:rPr>
          <w:rFonts w:ascii="Cambria" w:hAnsi="Cambria"/>
          <w:color w:val="000000"/>
          <w:szCs w:val="20"/>
        </w:rPr>
        <w:t>ace.</w:t>
      </w:r>
    </w:p>
    <w:p w14:paraId="4BB26D92" w14:textId="77777777" w:rsidR="008D258C" w:rsidRPr="002404C1" w:rsidRDefault="008D258C" w:rsidP="008D258C">
      <w:pPr>
        <w:jc w:val="both"/>
        <w:rPr>
          <w:rFonts w:ascii="Cambria" w:hAnsi="Cambria"/>
          <w:color w:val="000000"/>
          <w:szCs w:val="20"/>
        </w:rPr>
      </w:pPr>
    </w:p>
    <w:p w14:paraId="1722638A" w14:textId="77777777" w:rsidR="00456EAD" w:rsidRPr="002404C1" w:rsidRDefault="00456EAD" w:rsidP="00456EAD">
      <w:pPr>
        <w:jc w:val="center"/>
        <w:rPr>
          <w:rFonts w:ascii="Cambria" w:hAnsi="Cambria"/>
          <w:b/>
          <w:color w:val="000000"/>
          <w:szCs w:val="20"/>
        </w:rPr>
      </w:pPr>
      <w:r w:rsidRPr="002404C1">
        <w:rPr>
          <w:rFonts w:ascii="Cambria" w:hAnsi="Cambria"/>
          <w:b/>
          <w:color w:val="000000"/>
          <w:szCs w:val="20"/>
        </w:rPr>
        <w:t>Článek III.</w:t>
      </w:r>
    </w:p>
    <w:p w14:paraId="1D517562" w14:textId="465FF3AB" w:rsidR="00456EAD" w:rsidRPr="002404C1" w:rsidRDefault="00456EAD" w:rsidP="00456EAD">
      <w:pPr>
        <w:pStyle w:val="Nadpis2"/>
        <w:spacing w:before="0" w:after="0"/>
        <w:jc w:val="center"/>
        <w:rPr>
          <w:i w:val="0"/>
          <w:color w:val="000000"/>
          <w:sz w:val="20"/>
          <w:szCs w:val="22"/>
        </w:rPr>
      </w:pPr>
      <w:r w:rsidRPr="002404C1">
        <w:rPr>
          <w:i w:val="0"/>
          <w:color w:val="000000"/>
          <w:sz w:val="20"/>
          <w:szCs w:val="22"/>
        </w:rPr>
        <w:t>Doba plnění</w:t>
      </w:r>
      <w:r w:rsidR="00920A06" w:rsidRPr="002404C1">
        <w:rPr>
          <w:i w:val="0"/>
          <w:color w:val="000000"/>
          <w:sz w:val="20"/>
          <w:szCs w:val="22"/>
        </w:rPr>
        <w:t xml:space="preserve"> a místo plnění</w:t>
      </w:r>
    </w:p>
    <w:p w14:paraId="5910F8AE" w14:textId="77777777" w:rsidR="00456EAD" w:rsidRPr="002404C1" w:rsidRDefault="00456EAD" w:rsidP="00456EAD">
      <w:pPr>
        <w:rPr>
          <w:rFonts w:ascii="Cambria" w:hAnsi="Cambria"/>
          <w:szCs w:val="20"/>
        </w:rPr>
      </w:pPr>
    </w:p>
    <w:p w14:paraId="7B21215F" w14:textId="411835F7" w:rsidR="00456EAD" w:rsidRPr="002404C1" w:rsidRDefault="00C75719" w:rsidP="39875E26">
      <w:pPr>
        <w:numPr>
          <w:ilvl w:val="0"/>
          <w:numId w:val="15"/>
        </w:numPr>
        <w:tabs>
          <w:tab w:val="clear" w:pos="360"/>
        </w:tabs>
        <w:ind w:left="0" w:firstLine="0"/>
        <w:jc w:val="both"/>
        <w:rPr>
          <w:rFonts w:ascii="Cambria" w:hAnsi="Cambria"/>
          <w:color w:val="000000"/>
        </w:rPr>
      </w:pPr>
      <w:r w:rsidRPr="002404C1">
        <w:rPr>
          <w:rFonts w:ascii="Cambria" w:hAnsi="Cambria" w:cs="Arial"/>
          <w:szCs w:val="20"/>
        </w:rPr>
        <w:t xml:space="preserve">Mezi Smluvními stranami bude na základě </w:t>
      </w:r>
      <w:r w:rsidR="006D3B26">
        <w:rPr>
          <w:rFonts w:ascii="Cambria" w:hAnsi="Cambria" w:cs="Arial"/>
          <w:szCs w:val="20"/>
        </w:rPr>
        <w:t>této smlouvy</w:t>
      </w:r>
      <w:r w:rsidRPr="002404C1">
        <w:rPr>
          <w:rFonts w:ascii="Cambria" w:hAnsi="Cambria" w:cs="Arial"/>
          <w:szCs w:val="20"/>
        </w:rPr>
        <w:t xml:space="preserve"> vystavena objednávka na </w:t>
      </w:r>
      <w:r w:rsidR="006D3B26">
        <w:rPr>
          <w:rFonts w:ascii="Cambria" w:hAnsi="Cambria" w:cs="Arial"/>
          <w:szCs w:val="20"/>
        </w:rPr>
        <w:t>realizaci</w:t>
      </w:r>
      <w:r w:rsidRPr="002404C1">
        <w:rPr>
          <w:rFonts w:ascii="Cambria" w:hAnsi="Cambria" w:cs="Arial"/>
          <w:szCs w:val="20"/>
        </w:rPr>
        <w:t xml:space="preserve"> předmětu </w:t>
      </w:r>
      <w:r w:rsidR="006D3B26">
        <w:rPr>
          <w:rFonts w:ascii="Cambria" w:hAnsi="Cambria" w:cs="Arial"/>
          <w:szCs w:val="20"/>
        </w:rPr>
        <w:t>plnění</w:t>
      </w:r>
      <w:r w:rsidRPr="002404C1">
        <w:rPr>
          <w:rFonts w:ascii="Cambria" w:hAnsi="Cambria"/>
          <w:color w:val="000000" w:themeColor="text1"/>
        </w:rPr>
        <w:t xml:space="preserve">. </w:t>
      </w:r>
      <w:r w:rsidR="006D3B26">
        <w:rPr>
          <w:rFonts w:ascii="Cambria" w:hAnsi="Cambria"/>
          <w:color w:val="000000" w:themeColor="text1"/>
        </w:rPr>
        <w:t>Zh</w:t>
      </w:r>
      <w:r w:rsidR="006D3B26" w:rsidRPr="006D3B26">
        <w:rPr>
          <w:rFonts w:ascii="Cambria" w:hAnsi="Cambria"/>
          <w:color w:val="000000" w:themeColor="text1"/>
        </w:rPr>
        <w:t xml:space="preserve">otovitel se zavazuje dokončit dílo a bez vad a nedodělků jej předat objednateli nejpozději do </w:t>
      </w:r>
      <w:r w:rsidR="00831738">
        <w:rPr>
          <w:rFonts w:ascii="Cambria" w:hAnsi="Cambria"/>
          <w:color w:val="000000" w:themeColor="text1"/>
        </w:rPr>
        <w:t>53</w:t>
      </w:r>
      <w:r w:rsidR="006D3B26" w:rsidRPr="006D3B26">
        <w:rPr>
          <w:rFonts w:ascii="Cambria" w:hAnsi="Cambria"/>
          <w:color w:val="000000" w:themeColor="text1"/>
        </w:rPr>
        <w:t xml:space="preserve"> </w:t>
      </w:r>
      <w:r w:rsidR="00B458B3">
        <w:rPr>
          <w:rFonts w:ascii="Cambria" w:hAnsi="Cambria"/>
          <w:color w:val="000000" w:themeColor="text1"/>
        </w:rPr>
        <w:t xml:space="preserve">kalendářních </w:t>
      </w:r>
      <w:r w:rsidR="006D3B26" w:rsidRPr="006D3B26">
        <w:rPr>
          <w:rFonts w:ascii="Cambria" w:hAnsi="Cambria"/>
          <w:color w:val="000000" w:themeColor="text1"/>
        </w:rPr>
        <w:t>týdnů ode dne vystavení závazné objednávk</w:t>
      </w:r>
      <w:r w:rsidR="00B458B3">
        <w:rPr>
          <w:rFonts w:ascii="Cambria" w:hAnsi="Cambria"/>
          <w:color w:val="000000" w:themeColor="text1"/>
        </w:rPr>
        <w:t>y</w:t>
      </w:r>
      <w:r w:rsidR="00456EAD" w:rsidRPr="002404C1">
        <w:rPr>
          <w:rFonts w:ascii="Cambria" w:hAnsi="Cambria"/>
          <w:color w:val="000000" w:themeColor="text1"/>
        </w:rPr>
        <w:t xml:space="preserve">. </w:t>
      </w:r>
      <w:r w:rsidR="00B458B3" w:rsidRPr="00B458B3">
        <w:rPr>
          <w:rFonts w:ascii="Cambria" w:hAnsi="Cambria"/>
          <w:color w:val="000000" w:themeColor="text1"/>
        </w:rPr>
        <w:t>Objednatel je oprávněn vystavit závaznou objednávku kdykoliv po podpisu této smlouvy, přičemž termín jejího vystavení se bude odvíjet od postupu stavebních prací a připravenosti místa plnění. O předpokládaném termínu vystavení objednávky bude zhotovitel informován s přiměřeným předstihem</w:t>
      </w:r>
    </w:p>
    <w:p w14:paraId="335797E3" w14:textId="77777777" w:rsidR="00920A06" w:rsidRPr="002404C1" w:rsidRDefault="00920A06" w:rsidP="00920A06">
      <w:pPr>
        <w:jc w:val="both"/>
        <w:rPr>
          <w:rFonts w:ascii="Cambria" w:hAnsi="Cambria"/>
          <w:color w:val="000000"/>
        </w:rPr>
      </w:pPr>
    </w:p>
    <w:p w14:paraId="60F194A0" w14:textId="49E9D177" w:rsidR="00920A06" w:rsidRPr="002404C1" w:rsidRDefault="00920A06" w:rsidP="00920A06">
      <w:pPr>
        <w:numPr>
          <w:ilvl w:val="0"/>
          <w:numId w:val="15"/>
        </w:numPr>
        <w:tabs>
          <w:tab w:val="clear" w:pos="360"/>
        </w:tabs>
        <w:ind w:left="0" w:firstLine="0"/>
        <w:jc w:val="both"/>
        <w:rPr>
          <w:rFonts w:ascii="Cambria" w:hAnsi="Cambria"/>
          <w:color w:val="000000"/>
        </w:rPr>
      </w:pPr>
      <w:r w:rsidRPr="002404C1">
        <w:rPr>
          <w:rFonts w:ascii="Cambria" w:hAnsi="Cambria"/>
          <w:color w:val="000000"/>
        </w:rPr>
        <w:t>Cena za provedení díla dle této smlouvy je stanovena jako cena pevná a neměnná po celou dobu platnosti a účinnosti smlouvy, a to v souladu s nabídkou zhotovitele podanou ve výběrovém řízení.</w:t>
      </w:r>
    </w:p>
    <w:p w14:paraId="620B91A9" w14:textId="77777777" w:rsidR="00920A06" w:rsidRPr="002404C1" w:rsidRDefault="00920A06" w:rsidP="00920A06">
      <w:pPr>
        <w:pStyle w:val="Odstavecseseznamem"/>
        <w:rPr>
          <w:rFonts w:ascii="Cambria" w:hAnsi="Cambria"/>
          <w:color w:val="000000"/>
        </w:rPr>
      </w:pPr>
    </w:p>
    <w:p w14:paraId="0F77F554" w14:textId="696E25F5" w:rsidR="00B458B3" w:rsidRDefault="00900ED8" w:rsidP="00B458B3">
      <w:pPr>
        <w:numPr>
          <w:ilvl w:val="0"/>
          <w:numId w:val="15"/>
        </w:numPr>
        <w:tabs>
          <w:tab w:val="clear" w:pos="360"/>
        </w:tabs>
        <w:ind w:left="0" w:firstLine="0"/>
        <w:jc w:val="both"/>
        <w:rPr>
          <w:rFonts w:ascii="Cambria" w:hAnsi="Cambria"/>
          <w:color w:val="000000"/>
          <w:szCs w:val="20"/>
        </w:rPr>
      </w:pPr>
      <w:r w:rsidRPr="002404C1">
        <w:rPr>
          <w:rFonts w:ascii="Cambria" w:hAnsi="Cambria"/>
          <w:color w:val="000000"/>
          <w:szCs w:val="20"/>
        </w:rPr>
        <w:t xml:space="preserve">Místem </w:t>
      </w:r>
      <w:r w:rsidR="00B458B3" w:rsidRPr="00B458B3">
        <w:rPr>
          <w:rFonts w:ascii="Cambria" w:hAnsi="Cambria"/>
          <w:color w:val="000000"/>
          <w:szCs w:val="20"/>
        </w:rPr>
        <w:t>plnění této smlouvy je pozemek parc. č. 1764/7 a 1764/5, katastrální území Loštice, na němž bude realizována výstavba Retail Parku. Objednatel informuje zhotovitele, že zahájení stavebních prací je předpokládáno až po podpisu této smlouvy. Zhotovitel bere na vědomí, že v průběhu realizace stavební investice může dojít ke změně parcelace, vzniku nových parcelních čísel, změně adresace stavby nebo jinému upřesnění lokace v rámci areálu Retail Parku.</w:t>
      </w:r>
    </w:p>
    <w:p w14:paraId="6D36CFE5" w14:textId="77777777" w:rsidR="00D4489F" w:rsidRPr="00B458B3" w:rsidRDefault="00D4489F" w:rsidP="00D4489F">
      <w:pPr>
        <w:jc w:val="both"/>
        <w:rPr>
          <w:rFonts w:ascii="Cambria" w:hAnsi="Cambria"/>
          <w:color w:val="000000"/>
          <w:szCs w:val="20"/>
        </w:rPr>
      </w:pPr>
    </w:p>
    <w:p w14:paraId="6738D399" w14:textId="279D7A96" w:rsidR="00900ED8" w:rsidRPr="00B458B3" w:rsidRDefault="00B458B3" w:rsidP="00B458B3">
      <w:pPr>
        <w:numPr>
          <w:ilvl w:val="0"/>
          <w:numId w:val="15"/>
        </w:numPr>
        <w:tabs>
          <w:tab w:val="clear" w:pos="360"/>
        </w:tabs>
        <w:ind w:left="0" w:firstLine="0"/>
        <w:jc w:val="both"/>
        <w:rPr>
          <w:rFonts w:ascii="Cambria" w:hAnsi="Cambria"/>
          <w:color w:val="000000"/>
          <w:szCs w:val="20"/>
        </w:rPr>
      </w:pPr>
      <w:r w:rsidRPr="00B458B3">
        <w:rPr>
          <w:rFonts w:ascii="Cambria" w:hAnsi="Cambria"/>
          <w:color w:val="000000"/>
          <w:szCs w:val="20"/>
        </w:rPr>
        <w:t>Finální konkrétní místo instalace dodávané technologie v rámci dokončeného Retail Parku bude objednatelem písemně sděleno zhotoviteli nejpozději 30 dnů před zahájením instalace.</w:t>
      </w:r>
      <w:r>
        <w:rPr>
          <w:rFonts w:ascii="Cambria" w:hAnsi="Cambria"/>
          <w:color w:val="000000"/>
          <w:szCs w:val="20"/>
        </w:rPr>
        <w:t xml:space="preserve"> </w:t>
      </w:r>
      <w:r w:rsidRPr="00B458B3">
        <w:rPr>
          <w:rFonts w:ascii="Cambria" w:hAnsi="Cambria"/>
          <w:color w:val="000000"/>
          <w:szCs w:val="20"/>
        </w:rPr>
        <w:t>Takové upřesnění místa plnění se nepovažuje za změnu této smlouvy, nezakládá nárok na změnu ceny díla ani rozsahu plnění a zhotovitel je povinen je akceptovat, pokud tím nedojde ke změně technických podmínek realizace díla vyplývajících z projektové dokumentace</w:t>
      </w:r>
    </w:p>
    <w:p w14:paraId="2E29E980" w14:textId="77777777" w:rsidR="00456EAD" w:rsidRPr="002404C1" w:rsidRDefault="00456EAD" w:rsidP="00456EAD">
      <w:pPr>
        <w:rPr>
          <w:rFonts w:ascii="Cambria" w:hAnsi="Cambria"/>
          <w:color w:val="000000"/>
          <w:szCs w:val="20"/>
        </w:rPr>
      </w:pPr>
    </w:p>
    <w:p w14:paraId="18EFAACB" w14:textId="77777777" w:rsidR="008D258C" w:rsidRPr="002404C1" w:rsidRDefault="008D258C" w:rsidP="00456EAD">
      <w:pPr>
        <w:rPr>
          <w:rFonts w:ascii="Cambria" w:hAnsi="Cambria"/>
          <w:color w:val="000000"/>
          <w:szCs w:val="20"/>
        </w:rPr>
      </w:pPr>
    </w:p>
    <w:p w14:paraId="3E8BD0E6" w14:textId="77777777" w:rsidR="00456EAD" w:rsidRPr="002404C1" w:rsidRDefault="00456EAD" w:rsidP="00456EAD">
      <w:pPr>
        <w:jc w:val="center"/>
        <w:rPr>
          <w:rFonts w:ascii="Cambria" w:hAnsi="Cambria"/>
          <w:b/>
          <w:color w:val="000000"/>
          <w:szCs w:val="20"/>
        </w:rPr>
      </w:pPr>
      <w:r w:rsidRPr="002404C1">
        <w:rPr>
          <w:rFonts w:ascii="Cambria" w:hAnsi="Cambria"/>
          <w:b/>
          <w:color w:val="000000"/>
          <w:szCs w:val="20"/>
        </w:rPr>
        <w:t>Článek IV.</w:t>
      </w:r>
    </w:p>
    <w:p w14:paraId="14D9EF69" w14:textId="77777777" w:rsidR="00456EAD" w:rsidRPr="002404C1" w:rsidRDefault="00456EAD" w:rsidP="00456EAD">
      <w:pPr>
        <w:jc w:val="center"/>
        <w:rPr>
          <w:rFonts w:ascii="Cambria" w:hAnsi="Cambria"/>
          <w:b/>
          <w:color w:val="000000"/>
          <w:szCs w:val="20"/>
        </w:rPr>
      </w:pPr>
      <w:r w:rsidRPr="002404C1">
        <w:rPr>
          <w:rFonts w:ascii="Cambria" w:hAnsi="Cambria"/>
          <w:b/>
          <w:color w:val="000000"/>
          <w:szCs w:val="20"/>
        </w:rPr>
        <w:t>Cena díla, platební podmínky</w:t>
      </w:r>
    </w:p>
    <w:p w14:paraId="07C2392F" w14:textId="77777777" w:rsidR="00456EAD" w:rsidRPr="002404C1" w:rsidRDefault="00456EAD" w:rsidP="00456EAD">
      <w:pPr>
        <w:rPr>
          <w:rFonts w:ascii="Cambria" w:hAnsi="Cambria"/>
          <w:color w:val="000000"/>
          <w:szCs w:val="20"/>
        </w:rPr>
      </w:pPr>
    </w:p>
    <w:p w14:paraId="41186FBB" w14:textId="3650D287" w:rsidR="00456EAD" w:rsidRPr="002404C1" w:rsidRDefault="00456EAD" w:rsidP="00456EAD">
      <w:pPr>
        <w:numPr>
          <w:ilvl w:val="0"/>
          <w:numId w:val="6"/>
        </w:numPr>
        <w:tabs>
          <w:tab w:val="clear" w:pos="360"/>
          <w:tab w:val="num" w:pos="0"/>
        </w:tabs>
        <w:ind w:left="0" w:firstLine="0"/>
        <w:jc w:val="both"/>
        <w:rPr>
          <w:rFonts w:ascii="Cambria" w:hAnsi="Cambria"/>
          <w:color w:val="000000"/>
          <w:szCs w:val="20"/>
        </w:rPr>
      </w:pPr>
      <w:r w:rsidRPr="002404C1">
        <w:rPr>
          <w:rFonts w:ascii="Cambria" w:hAnsi="Cambria"/>
          <w:color w:val="000000"/>
          <w:szCs w:val="20"/>
        </w:rPr>
        <w:lastRenderedPageBreak/>
        <w:t xml:space="preserve">Za včasné provedení bezvadného díla náleží zhotoviteli </w:t>
      </w:r>
      <w:r w:rsidRPr="002404C1">
        <w:rPr>
          <w:rFonts w:ascii="Cambria" w:hAnsi="Cambria"/>
          <w:szCs w:val="20"/>
        </w:rPr>
        <w:t>cena díla. Dohodnutá cena je cenou konečnou a lze ji měnit pouze písemnou dohodou objednatele a zhotovitele</w:t>
      </w:r>
      <w:r w:rsidR="00920A06" w:rsidRPr="002404C1">
        <w:rPr>
          <w:rFonts w:ascii="Cambria" w:hAnsi="Cambria"/>
          <w:szCs w:val="20"/>
        </w:rPr>
        <w:t xml:space="preserve">, s výjimkou případů uvedených v </w:t>
      </w:r>
      <w:r w:rsidR="00920A06" w:rsidRPr="00BE37A9">
        <w:rPr>
          <w:rFonts w:ascii="Cambria" w:hAnsi="Cambria"/>
          <w:szCs w:val="20"/>
        </w:rPr>
        <w:t xml:space="preserve">odstavci </w:t>
      </w:r>
      <w:r w:rsidR="00396219" w:rsidRPr="00BE37A9">
        <w:rPr>
          <w:rFonts w:ascii="Cambria" w:hAnsi="Cambria"/>
          <w:szCs w:val="20"/>
        </w:rPr>
        <w:t>1</w:t>
      </w:r>
      <w:r w:rsidR="00473213">
        <w:rPr>
          <w:rFonts w:ascii="Cambria" w:hAnsi="Cambria"/>
          <w:szCs w:val="20"/>
        </w:rPr>
        <w:t>5</w:t>
      </w:r>
      <w:r w:rsidR="00920A06" w:rsidRPr="00BE37A9">
        <w:rPr>
          <w:rFonts w:ascii="Cambria" w:hAnsi="Cambria"/>
          <w:szCs w:val="20"/>
        </w:rPr>
        <w:t xml:space="preserve"> tohoto článku</w:t>
      </w:r>
      <w:r w:rsidR="00920A06" w:rsidRPr="002404C1">
        <w:rPr>
          <w:rFonts w:ascii="Cambria" w:hAnsi="Cambria"/>
          <w:szCs w:val="20"/>
        </w:rPr>
        <w:t xml:space="preserve">. </w:t>
      </w:r>
      <w:r w:rsidRPr="002404C1">
        <w:rPr>
          <w:rFonts w:ascii="Cambria" w:hAnsi="Cambria"/>
          <w:szCs w:val="20"/>
        </w:rPr>
        <w:t xml:space="preserve"> </w:t>
      </w:r>
    </w:p>
    <w:p w14:paraId="7E824727" w14:textId="77777777" w:rsidR="00456EAD" w:rsidRPr="002404C1" w:rsidRDefault="00456EAD" w:rsidP="00456EAD">
      <w:pPr>
        <w:tabs>
          <w:tab w:val="num" w:pos="0"/>
        </w:tabs>
        <w:jc w:val="both"/>
        <w:rPr>
          <w:rFonts w:ascii="Cambria" w:hAnsi="Cambria"/>
          <w:color w:val="000000"/>
          <w:szCs w:val="20"/>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28" w:type="dxa"/>
          <w:right w:w="0" w:type="dxa"/>
        </w:tblCellMar>
        <w:tblLook w:val="04A0" w:firstRow="1" w:lastRow="0" w:firstColumn="1" w:lastColumn="0" w:noHBand="0" w:noVBand="1"/>
      </w:tblPr>
      <w:tblGrid>
        <w:gridCol w:w="4956"/>
        <w:gridCol w:w="3261"/>
        <w:gridCol w:w="845"/>
      </w:tblGrid>
      <w:tr w:rsidR="008A7584" w:rsidRPr="002404C1" w14:paraId="0A3B0110" w14:textId="77777777" w:rsidTr="008A7584">
        <w:trPr>
          <w:trHeight w:val="340"/>
        </w:trPr>
        <w:tc>
          <w:tcPr>
            <w:tcW w:w="2734" w:type="pct"/>
            <w:vAlign w:val="center"/>
          </w:tcPr>
          <w:p w14:paraId="2B9347AA" w14:textId="6DD5B180" w:rsidR="008A7584" w:rsidRPr="002404C1" w:rsidRDefault="008A7584" w:rsidP="008A7584">
            <w:pPr>
              <w:rPr>
                <w:rFonts w:ascii="Cambria" w:hAnsi="Cambria"/>
                <w:szCs w:val="20"/>
              </w:rPr>
            </w:pPr>
            <w:r>
              <w:rPr>
                <w:rFonts w:ascii="Cambria" w:hAnsi="Cambria"/>
                <w:szCs w:val="20"/>
              </w:rPr>
              <w:t>Celková cena bez DPH – Vzduchotechnika</w:t>
            </w:r>
          </w:p>
        </w:tc>
        <w:tc>
          <w:tcPr>
            <w:tcW w:w="1799" w:type="pct"/>
            <w:vAlign w:val="center"/>
          </w:tcPr>
          <w:p w14:paraId="4C3112E8" w14:textId="1DE905AF" w:rsidR="008A7584" w:rsidRPr="002404C1" w:rsidRDefault="008A7584" w:rsidP="008A7584">
            <w:pPr>
              <w:jc w:val="right"/>
              <w:rPr>
                <w:rFonts w:ascii="Cambria" w:hAnsi="Cambria" w:cs="Arial"/>
                <w:szCs w:val="20"/>
                <w:highlight w:val="yellow"/>
              </w:rPr>
            </w:pPr>
            <w:r w:rsidRPr="002404C1">
              <w:rPr>
                <w:rFonts w:ascii="Cambria" w:hAnsi="Cambria" w:cs="Arial"/>
                <w:szCs w:val="20"/>
                <w:highlight w:val="yellow"/>
              </w:rPr>
              <w:t>…</w:t>
            </w:r>
          </w:p>
        </w:tc>
        <w:tc>
          <w:tcPr>
            <w:tcW w:w="466" w:type="pct"/>
            <w:vAlign w:val="center"/>
          </w:tcPr>
          <w:p w14:paraId="11AF396F" w14:textId="6F5BD1C4" w:rsidR="008A7584" w:rsidRPr="002404C1" w:rsidRDefault="008A7584" w:rsidP="008A7584">
            <w:pPr>
              <w:rPr>
                <w:rFonts w:ascii="Cambria" w:hAnsi="Cambria" w:cs="Arial"/>
                <w:szCs w:val="20"/>
              </w:rPr>
            </w:pPr>
            <w:r w:rsidRPr="002404C1">
              <w:rPr>
                <w:rFonts w:ascii="Cambria" w:hAnsi="Cambria" w:cs="Arial"/>
                <w:szCs w:val="20"/>
              </w:rPr>
              <w:t>Kč</w:t>
            </w:r>
          </w:p>
        </w:tc>
      </w:tr>
      <w:tr w:rsidR="008A7584" w:rsidRPr="002404C1" w14:paraId="40477E60" w14:textId="77777777" w:rsidTr="008A7584">
        <w:trPr>
          <w:trHeight w:val="340"/>
        </w:trPr>
        <w:tc>
          <w:tcPr>
            <w:tcW w:w="2734" w:type="pct"/>
            <w:tcBorders>
              <w:bottom w:val="single" w:sz="12" w:space="0" w:color="auto"/>
            </w:tcBorders>
            <w:vAlign w:val="center"/>
          </w:tcPr>
          <w:p w14:paraId="6711531D" w14:textId="491A08D1" w:rsidR="008A7584" w:rsidRPr="002404C1" w:rsidRDefault="008A7584" w:rsidP="008A7584">
            <w:pPr>
              <w:rPr>
                <w:rFonts w:ascii="Cambria" w:hAnsi="Cambria"/>
                <w:szCs w:val="20"/>
              </w:rPr>
            </w:pPr>
            <w:r>
              <w:rPr>
                <w:rFonts w:ascii="Cambria" w:hAnsi="Cambria"/>
                <w:szCs w:val="20"/>
              </w:rPr>
              <w:t xml:space="preserve">Celková cena bez DPH – Vytápění a chlazení </w:t>
            </w:r>
          </w:p>
        </w:tc>
        <w:tc>
          <w:tcPr>
            <w:tcW w:w="1799" w:type="pct"/>
            <w:tcBorders>
              <w:bottom w:val="single" w:sz="12" w:space="0" w:color="auto"/>
            </w:tcBorders>
            <w:vAlign w:val="center"/>
          </w:tcPr>
          <w:p w14:paraId="1EAE7ADF" w14:textId="0F8BD6A1" w:rsidR="008A7584" w:rsidRPr="002404C1" w:rsidRDefault="008A7584" w:rsidP="008A7584">
            <w:pPr>
              <w:jc w:val="right"/>
              <w:rPr>
                <w:rFonts w:ascii="Cambria" w:hAnsi="Cambria" w:cs="Arial"/>
                <w:szCs w:val="20"/>
                <w:highlight w:val="yellow"/>
              </w:rPr>
            </w:pPr>
            <w:r w:rsidRPr="002404C1">
              <w:rPr>
                <w:rFonts w:ascii="Cambria" w:hAnsi="Cambria" w:cs="Arial"/>
                <w:szCs w:val="20"/>
                <w:highlight w:val="yellow"/>
              </w:rPr>
              <w:t>…</w:t>
            </w:r>
          </w:p>
        </w:tc>
        <w:tc>
          <w:tcPr>
            <w:tcW w:w="466" w:type="pct"/>
            <w:tcBorders>
              <w:bottom w:val="single" w:sz="12" w:space="0" w:color="auto"/>
            </w:tcBorders>
            <w:vAlign w:val="center"/>
          </w:tcPr>
          <w:p w14:paraId="26AC6FBD" w14:textId="308B437D" w:rsidR="008A7584" w:rsidRPr="002404C1" w:rsidRDefault="008A7584" w:rsidP="008A7584">
            <w:pPr>
              <w:rPr>
                <w:rFonts w:ascii="Cambria" w:hAnsi="Cambria" w:cs="Arial"/>
                <w:szCs w:val="20"/>
              </w:rPr>
            </w:pPr>
            <w:r w:rsidRPr="002404C1">
              <w:rPr>
                <w:rFonts w:ascii="Cambria" w:hAnsi="Cambria" w:cs="Arial"/>
                <w:szCs w:val="20"/>
              </w:rPr>
              <w:t>Kč</w:t>
            </w:r>
          </w:p>
        </w:tc>
      </w:tr>
      <w:tr w:rsidR="0067758E" w:rsidRPr="002404C1" w14:paraId="01CF750B" w14:textId="77777777" w:rsidTr="008A7584">
        <w:trPr>
          <w:trHeight w:val="340"/>
        </w:trPr>
        <w:tc>
          <w:tcPr>
            <w:tcW w:w="2734" w:type="pct"/>
            <w:tcBorders>
              <w:top w:val="single" w:sz="12" w:space="0" w:color="auto"/>
              <w:left w:val="single" w:sz="12" w:space="0" w:color="auto"/>
            </w:tcBorders>
            <w:vAlign w:val="center"/>
          </w:tcPr>
          <w:p w14:paraId="4F2E7A6D" w14:textId="77777777" w:rsidR="0067758E" w:rsidRPr="002404C1" w:rsidRDefault="0067758E" w:rsidP="00A91049">
            <w:pPr>
              <w:rPr>
                <w:rFonts w:ascii="Cambria" w:hAnsi="Cambria" w:cs="Arial"/>
                <w:szCs w:val="20"/>
              </w:rPr>
            </w:pPr>
            <w:r w:rsidRPr="002404C1">
              <w:rPr>
                <w:rFonts w:ascii="Cambria" w:hAnsi="Cambria"/>
                <w:szCs w:val="20"/>
              </w:rPr>
              <w:t xml:space="preserve">CENA CELKEM bez DPH </w:t>
            </w:r>
          </w:p>
        </w:tc>
        <w:tc>
          <w:tcPr>
            <w:tcW w:w="1799" w:type="pct"/>
            <w:tcBorders>
              <w:top w:val="single" w:sz="12" w:space="0" w:color="auto"/>
            </w:tcBorders>
            <w:vAlign w:val="center"/>
          </w:tcPr>
          <w:p w14:paraId="451B8FAC" w14:textId="77777777" w:rsidR="0067758E" w:rsidRPr="002404C1" w:rsidRDefault="0067758E" w:rsidP="00A91049">
            <w:pPr>
              <w:jc w:val="right"/>
              <w:rPr>
                <w:rFonts w:ascii="Cambria" w:hAnsi="Cambria" w:cs="Arial"/>
                <w:szCs w:val="20"/>
                <w:highlight w:val="yellow"/>
              </w:rPr>
            </w:pPr>
            <w:r w:rsidRPr="002404C1">
              <w:rPr>
                <w:rFonts w:ascii="Cambria" w:hAnsi="Cambria" w:cs="Arial"/>
                <w:szCs w:val="20"/>
                <w:highlight w:val="yellow"/>
              </w:rPr>
              <w:t>…</w:t>
            </w:r>
          </w:p>
        </w:tc>
        <w:tc>
          <w:tcPr>
            <w:tcW w:w="466" w:type="pct"/>
            <w:tcBorders>
              <w:top w:val="single" w:sz="12" w:space="0" w:color="auto"/>
              <w:right w:val="single" w:sz="12" w:space="0" w:color="auto"/>
            </w:tcBorders>
            <w:vAlign w:val="center"/>
          </w:tcPr>
          <w:p w14:paraId="4D639EC9" w14:textId="77777777" w:rsidR="0067758E" w:rsidRPr="002404C1" w:rsidRDefault="0067758E" w:rsidP="00A91049">
            <w:pPr>
              <w:rPr>
                <w:rFonts w:ascii="Cambria" w:hAnsi="Cambria" w:cs="Arial"/>
                <w:szCs w:val="20"/>
              </w:rPr>
            </w:pPr>
            <w:r w:rsidRPr="002404C1">
              <w:rPr>
                <w:rFonts w:ascii="Cambria" w:hAnsi="Cambria" w:cs="Arial"/>
                <w:szCs w:val="20"/>
              </w:rPr>
              <w:t>Kč</w:t>
            </w:r>
          </w:p>
        </w:tc>
      </w:tr>
      <w:tr w:rsidR="0067758E" w:rsidRPr="002404C1" w14:paraId="20B6C1E7" w14:textId="77777777" w:rsidTr="008A7584">
        <w:trPr>
          <w:trHeight w:val="340"/>
        </w:trPr>
        <w:tc>
          <w:tcPr>
            <w:tcW w:w="2734" w:type="pct"/>
            <w:tcBorders>
              <w:left w:val="single" w:sz="12" w:space="0" w:color="auto"/>
            </w:tcBorders>
            <w:vAlign w:val="center"/>
          </w:tcPr>
          <w:p w14:paraId="0EC9C951" w14:textId="77777777" w:rsidR="0067758E" w:rsidRPr="002404C1" w:rsidRDefault="0067758E" w:rsidP="00A91049">
            <w:pPr>
              <w:rPr>
                <w:rFonts w:ascii="Cambria" w:hAnsi="Cambria" w:cs="Arial"/>
                <w:szCs w:val="20"/>
              </w:rPr>
            </w:pPr>
            <w:r w:rsidRPr="002404C1">
              <w:rPr>
                <w:rFonts w:ascii="Cambria" w:hAnsi="Cambria"/>
                <w:szCs w:val="20"/>
              </w:rPr>
              <w:t xml:space="preserve">DPH </w:t>
            </w:r>
          </w:p>
        </w:tc>
        <w:tc>
          <w:tcPr>
            <w:tcW w:w="1799" w:type="pct"/>
            <w:vAlign w:val="center"/>
          </w:tcPr>
          <w:p w14:paraId="6E3CE33F" w14:textId="77777777" w:rsidR="0067758E" w:rsidRPr="002404C1" w:rsidRDefault="0067758E" w:rsidP="00A91049">
            <w:pPr>
              <w:jc w:val="right"/>
              <w:rPr>
                <w:rFonts w:ascii="Cambria" w:hAnsi="Cambria" w:cs="Arial"/>
                <w:szCs w:val="20"/>
                <w:highlight w:val="yellow"/>
              </w:rPr>
            </w:pPr>
            <w:r w:rsidRPr="002404C1">
              <w:rPr>
                <w:rFonts w:ascii="Cambria" w:hAnsi="Cambria" w:cs="Arial"/>
                <w:szCs w:val="20"/>
                <w:highlight w:val="yellow"/>
              </w:rPr>
              <w:t>…</w:t>
            </w:r>
          </w:p>
        </w:tc>
        <w:tc>
          <w:tcPr>
            <w:tcW w:w="466" w:type="pct"/>
            <w:tcBorders>
              <w:right w:val="single" w:sz="12" w:space="0" w:color="auto"/>
            </w:tcBorders>
            <w:vAlign w:val="center"/>
          </w:tcPr>
          <w:p w14:paraId="30E6C8EC" w14:textId="77777777" w:rsidR="0067758E" w:rsidRPr="002404C1" w:rsidRDefault="0067758E" w:rsidP="00A91049">
            <w:pPr>
              <w:rPr>
                <w:rFonts w:ascii="Cambria" w:hAnsi="Cambria" w:cs="Arial"/>
                <w:szCs w:val="20"/>
              </w:rPr>
            </w:pPr>
            <w:r w:rsidRPr="002404C1">
              <w:rPr>
                <w:rFonts w:ascii="Cambria" w:hAnsi="Cambria" w:cs="Arial"/>
                <w:szCs w:val="20"/>
              </w:rPr>
              <w:t>Kč</w:t>
            </w:r>
          </w:p>
        </w:tc>
      </w:tr>
      <w:tr w:rsidR="0067758E" w:rsidRPr="002404C1" w14:paraId="2CA7D497" w14:textId="77777777" w:rsidTr="008A7584">
        <w:trPr>
          <w:trHeight w:val="340"/>
        </w:trPr>
        <w:tc>
          <w:tcPr>
            <w:tcW w:w="2734" w:type="pct"/>
            <w:tcBorders>
              <w:left w:val="single" w:sz="12" w:space="0" w:color="auto"/>
              <w:bottom w:val="single" w:sz="12" w:space="0" w:color="auto"/>
            </w:tcBorders>
            <w:vAlign w:val="center"/>
          </w:tcPr>
          <w:p w14:paraId="1E398F4A" w14:textId="77777777" w:rsidR="0067758E" w:rsidRPr="002404C1" w:rsidRDefault="0067758E" w:rsidP="00A91049">
            <w:pPr>
              <w:rPr>
                <w:rFonts w:ascii="Cambria" w:hAnsi="Cambria" w:cs="Arial"/>
                <w:szCs w:val="20"/>
              </w:rPr>
            </w:pPr>
            <w:r w:rsidRPr="002404C1">
              <w:rPr>
                <w:rFonts w:ascii="Cambria" w:hAnsi="Cambria"/>
                <w:szCs w:val="20"/>
              </w:rPr>
              <w:t xml:space="preserve">CENA CELKEM včetně DPH </w:t>
            </w:r>
          </w:p>
        </w:tc>
        <w:tc>
          <w:tcPr>
            <w:tcW w:w="1799" w:type="pct"/>
            <w:tcBorders>
              <w:bottom w:val="single" w:sz="12" w:space="0" w:color="auto"/>
            </w:tcBorders>
            <w:vAlign w:val="center"/>
          </w:tcPr>
          <w:p w14:paraId="213AD197" w14:textId="77777777" w:rsidR="0067758E" w:rsidRPr="002404C1" w:rsidRDefault="0067758E" w:rsidP="00A91049">
            <w:pPr>
              <w:jc w:val="right"/>
              <w:rPr>
                <w:rFonts w:ascii="Cambria" w:hAnsi="Cambria" w:cs="Arial"/>
                <w:szCs w:val="20"/>
                <w:highlight w:val="yellow"/>
              </w:rPr>
            </w:pPr>
            <w:r w:rsidRPr="002404C1">
              <w:rPr>
                <w:rFonts w:ascii="Cambria" w:hAnsi="Cambria" w:cs="Arial"/>
                <w:szCs w:val="20"/>
                <w:highlight w:val="yellow"/>
              </w:rPr>
              <w:t>…</w:t>
            </w:r>
          </w:p>
        </w:tc>
        <w:tc>
          <w:tcPr>
            <w:tcW w:w="466" w:type="pct"/>
            <w:tcBorders>
              <w:bottom w:val="single" w:sz="12" w:space="0" w:color="auto"/>
              <w:right w:val="single" w:sz="12" w:space="0" w:color="auto"/>
            </w:tcBorders>
            <w:vAlign w:val="center"/>
          </w:tcPr>
          <w:p w14:paraId="6887612C" w14:textId="77777777" w:rsidR="0067758E" w:rsidRPr="002404C1" w:rsidRDefault="0067758E" w:rsidP="00A91049">
            <w:pPr>
              <w:rPr>
                <w:rFonts w:ascii="Cambria" w:hAnsi="Cambria" w:cs="Arial"/>
                <w:szCs w:val="20"/>
              </w:rPr>
            </w:pPr>
            <w:r w:rsidRPr="002404C1">
              <w:rPr>
                <w:rFonts w:ascii="Cambria" w:hAnsi="Cambria" w:cs="Arial"/>
                <w:szCs w:val="20"/>
              </w:rPr>
              <w:t>Kč</w:t>
            </w:r>
          </w:p>
        </w:tc>
      </w:tr>
    </w:tbl>
    <w:p w14:paraId="6B0E862A" w14:textId="77777777" w:rsidR="00456EAD" w:rsidRPr="002404C1" w:rsidRDefault="00456EAD" w:rsidP="00456EAD">
      <w:pPr>
        <w:tabs>
          <w:tab w:val="num" w:pos="0"/>
        </w:tabs>
        <w:jc w:val="both"/>
        <w:rPr>
          <w:rFonts w:ascii="Cambria" w:hAnsi="Cambria"/>
          <w:color w:val="000000"/>
          <w:szCs w:val="20"/>
        </w:rPr>
      </w:pPr>
    </w:p>
    <w:p w14:paraId="0CBAF685" w14:textId="2AA50408" w:rsidR="00456EAD" w:rsidRDefault="006536B5" w:rsidP="006536B5">
      <w:pPr>
        <w:numPr>
          <w:ilvl w:val="0"/>
          <w:numId w:val="7"/>
        </w:numPr>
        <w:ind w:left="0" w:firstLine="0"/>
        <w:jc w:val="both"/>
        <w:rPr>
          <w:rFonts w:ascii="Cambria" w:hAnsi="Cambria"/>
          <w:color w:val="000000"/>
          <w:szCs w:val="20"/>
        </w:rPr>
      </w:pPr>
      <w:r w:rsidRPr="006536B5">
        <w:rPr>
          <w:rFonts w:ascii="Cambria" w:hAnsi="Cambria"/>
          <w:color w:val="000000"/>
          <w:szCs w:val="20"/>
        </w:rPr>
        <w:t>V případě požadavků objednatele na další práce nebo dodávky, které nejsou obsaženy ve výchozích dokumentech, mohou být tyto práce realizovány pouze na základě předchozí písemné dohody smluvních stran, včetně odsouhlasení jejich rozsahu a ceny. Bez takové dohody nevzniká zhotoviteli nárok na jejich úhradu.</w:t>
      </w:r>
    </w:p>
    <w:p w14:paraId="4FC0FA5F" w14:textId="77777777" w:rsidR="006536B5" w:rsidRPr="006536B5" w:rsidRDefault="006536B5" w:rsidP="006536B5">
      <w:pPr>
        <w:jc w:val="both"/>
        <w:rPr>
          <w:rFonts w:ascii="Cambria" w:hAnsi="Cambria"/>
          <w:color w:val="000000"/>
          <w:szCs w:val="20"/>
        </w:rPr>
      </w:pPr>
    </w:p>
    <w:p w14:paraId="5234965D" w14:textId="22C6932E" w:rsidR="00F15328" w:rsidRPr="00BE37A9" w:rsidRDefault="00456EAD" w:rsidP="00BE37A9">
      <w:pPr>
        <w:numPr>
          <w:ilvl w:val="0"/>
          <w:numId w:val="7"/>
        </w:numPr>
        <w:ind w:left="0" w:firstLine="0"/>
        <w:jc w:val="both"/>
        <w:rPr>
          <w:rFonts w:ascii="Cambria" w:hAnsi="Cambria"/>
          <w:color w:val="000000"/>
          <w:szCs w:val="20"/>
        </w:rPr>
      </w:pPr>
      <w:r w:rsidRPr="002404C1">
        <w:rPr>
          <w:rFonts w:ascii="Cambria" w:hAnsi="Cambria"/>
          <w:color w:val="000000"/>
          <w:szCs w:val="20"/>
        </w:rPr>
        <w:t>Cena díla zahrnuje všechny náklady zhotovitele, které při plnění závazků dle této smlouvy či v souvislosti s tím vynaložil, jakož i všechny náklady, které zhotovitel měl či mohl vzhledem ke své odbornosti předpokládat, či které se ukázaly jako nezbytné pro řádné splnění díla dle této smlouvy</w:t>
      </w:r>
      <w:r w:rsidR="00920A06" w:rsidRPr="002404C1">
        <w:rPr>
          <w:rFonts w:ascii="Cambria" w:hAnsi="Cambria"/>
          <w:color w:val="000000"/>
          <w:szCs w:val="20"/>
        </w:rPr>
        <w:t>, včetně dopravy, balného, pojištění, cla, kurzových rozdílů, inflace a dalších souvisejících nákladů, které mohou vzniknout do doby předání díla objednateli. Pochybení zhotovitele při kalkulaci položkového rozpočtu nelze přenášet na objednatele.</w:t>
      </w:r>
    </w:p>
    <w:p w14:paraId="467960F3" w14:textId="77777777" w:rsidR="00F15328" w:rsidRDefault="00F15328" w:rsidP="00F15328">
      <w:pPr>
        <w:pStyle w:val="Odstavecseseznamem"/>
        <w:rPr>
          <w:rFonts w:ascii="Cambria" w:hAnsi="Cambria"/>
          <w:color w:val="000000"/>
          <w:szCs w:val="20"/>
        </w:rPr>
      </w:pPr>
    </w:p>
    <w:p w14:paraId="6C6B10D3" w14:textId="07E009C0" w:rsidR="00396219" w:rsidRDefault="00396219" w:rsidP="00396219">
      <w:pPr>
        <w:numPr>
          <w:ilvl w:val="0"/>
          <w:numId w:val="7"/>
        </w:numPr>
        <w:ind w:left="0" w:firstLine="0"/>
        <w:jc w:val="both"/>
        <w:rPr>
          <w:rFonts w:ascii="Cambria" w:hAnsi="Cambria"/>
          <w:color w:val="000000"/>
          <w:szCs w:val="20"/>
        </w:rPr>
      </w:pPr>
      <w:r w:rsidRPr="00396219">
        <w:rPr>
          <w:rFonts w:ascii="Cambria" w:hAnsi="Cambria"/>
          <w:color w:val="000000"/>
          <w:szCs w:val="20"/>
        </w:rPr>
        <w:t>Objednatel neposkytuje zhotoviteli žádné zálohy. Cena díla je hrazena výhradně na základě řádně vystavených faktur dle této smlouvy.</w:t>
      </w:r>
    </w:p>
    <w:p w14:paraId="6DC82751" w14:textId="77777777" w:rsidR="00396219" w:rsidRPr="00396219" w:rsidRDefault="00396219" w:rsidP="00396219">
      <w:pPr>
        <w:jc w:val="both"/>
        <w:rPr>
          <w:rFonts w:ascii="Cambria" w:hAnsi="Cambria"/>
          <w:color w:val="000000"/>
          <w:szCs w:val="20"/>
        </w:rPr>
      </w:pPr>
    </w:p>
    <w:p w14:paraId="15E47197" w14:textId="0C2291C7" w:rsidR="00396219" w:rsidRDefault="001665A6" w:rsidP="00BE37A9">
      <w:pPr>
        <w:numPr>
          <w:ilvl w:val="0"/>
          <w:numId w:val="7"/>
        </w:numPr>
        <w:ind w:left="0" w:firstLine="0"/>
        <w:jc w:val="both"/>
        <w:rPr>
          <w:rFonts w:ascii="Cambria" w:hAnsi="Cambria"/>
          <w:color w:val="000000"/>
          <w:szCs w:val="20"/>
        </w:rPr>
      </w:pPr>
      <w:r w:rsidRPr="001665A6">
        <w:rPr>
          <w:rFonts w:ascii="Cambria" w:hAnsi="Cambria"/>
          <w:color w:val="000000"/>
          <w:szCs w:val="20"/>
        </w:rPr>
        <w:t xml:space="preserve">Cena díla bude hrazena formou </w:t>
      </w:r>
      <w:r w:rsidRPr="001665A6">
        <w:rPr>
          <w:rFonts w:ascii="Cambria" w:hAnsi="Cambria"/>
          <w:b/>
          <w:bCs/>
          <w:color w:val="000000"/>
          <w:szCs w:val="20"/>
        </w:rPr>
        <w:t>dílčí fakturace</w:t>
      </w:r>
      <w:r w:rsidRPr="001665A6">
        <w:rPr>
          <w:rFonts w:ascii="Cambria" w:hAnsi="Cambria"/>
          <w:color w:val="000000"/>
          <w:szCs w:val="20"/>
        </w:rPr>
        <w:t xml:space="preserve"> na základě skutečně a řádně provedeného plnění, a to za podmínek stanovených touto smlouvou.</w:t>
      </w:r>
    </w:p>
    <w:p w14:paraId="41417070" w14:textId="77777777" w:rsidR="00BE37A9" w:rsidRDefault="00BE37A9" w:rsidP="00BE37A9">
      <w:pPr>
        <w:pStyle w:val="Odstavecseseznamem"/>
        <w:rPr>
          <w:rFonts w:ascii="Cambria" w:hAnsi="Cambria"/>
          <w:color w:val="000000"/>
          <w:szCs w:val="20"/>
        </w:rPr>
      </w:pPr>
    </w:p>
    <w:p w14:paraId="6D2E6F60" w14:textId="0301B2F6" w:rsidR="005A774A" w:rsidRDefault="005A774A" w:rsidP="002C789F">
      <w:pPr>
        <w:numPr>
          <w:ilvl w:val="0"/>
          <w:numId w:val="7"/>
        </w:numPr>
        <w:ind w:left="0" w:firstLine="0"/>
        <w:jc w:val="both"/>
        <w:rPr>
          <w:rFonts w:ascii="Cambria" w:hAnsi="Cambria"/>
          <w:color w:val="000000" w:themeColor="text1"/>
        </w:rPr>
      </w:pPr>
      <w:r w:rsidRPr="005A774A">
        <w:rPr>
          <w:rFonts w:ascii="Cambria" w:hAnsi="Cambria"/>
          <w:color w:val="000000" w:themeColor="text1"/>
        </w:rPr>
        <w:t>Zhotovitel je oprávněn vystavit dílčí fakturu nejvýše jedenkrát za kalendářní měsíc, a to výhradně za skutečně realizované plnění. Zhotovitel je povinen předložit objednateli soupis provedených prací a</w:t>
      </w:r>
      <w:r w:rsidR="001665A6">
        <w:rPr>
          <w:rFonts w:ascii="Cambria" w:hAnsi="Cambria"/>
          <w:color w:val="000000" w:themeColor="text1"/>
        </w:rPr>
        <w:t> </w:t>
      </w:r>
      <w:r w:rsidRPr="005A774A">
        <w:rPr>
          <w:rFonts w:ascii="Cambria" w:hAnsi="Cambria"/>
          <w:color w:val="000000" w:themeColor="text1"/>
        </w:rPr>
        <w:t>dodávek k odsouhlasení. Objednatel je oprávněn uplatnit připomínky k předloženému soupisu prací do 5 pracovních dnů od jeho doručení. Dílčí fakturace musí odpovídat členění výkazu výměr, nesmí být považována za zálohovou platbu a součet dílčích faktur nesmí přesáhnout sjednanou cenu díla dle této smlouv</w:t>
      </w:r>
      <w:r>
        <w:rPr>
          <w:rFonts w:ascii="Cambria" w:hAnsi="Cambria"/>
          <w:color w:val="000000" w:themeColor="text1"/>
        </w:rPr>
        <w:t>y.</w:t>
      </w:r>
    </w:p>
    <w:p w14:paraId="1D66D9FC" w14:textId="77777777" w:rsidR="001665A6" w:rsidRDefault="001665A6" w:rsidP="001665A6">
      <w:pPr>
        <w:pStyle w:val="Odstavecseseznamem"/>
        <w:rPr>
          <w:rFonts w:ascii="Cambria" w:hAnsi="Cambria"/>
          <w:color w:val="000000" w:themeColor="text1"/>
        </w:rPr>
      </w:pPr>
    </w:p>
    <w:p w14:paraId="5EE40618" w14:textId="525BCBD2" w:rsidR="001665A6" w:rsidRPr="001665A6" w:rsidRDefault="001665A6" w:rsidP="001665A6">
      <w:pPr>
        <w:numPr>
          <w:ilvl w:val="0"/>
          <w:numId w:val="7"/>
        </w:numPr>
        <w:ind w:left="0" w:firstLine="0"/>
        <w:jc w:val="both"/>
        <w:rPr>
          <w:rFonts w:ascii="Cambria" w:hAnsi="Cambria"/>
          <w:color w:val="000000" w:themeColor="text1"/>
        </w:rPr>
      </w:pPr>
      <w:r w:rsidRPr="001665A6">
        <w:rPr>
          <w:rFonts w:ascii="Cambria" w:hAnsi="Cambria"/>
          <w:color w:val="000000" w:themeColor="text1"/>
        </w:rPr>
        <w:t>Z každé dílčí i konečné faktury vystavené zhotovitelem je objednatel oprávněn zadržet část ceny díla ve výši 5 % z fakturované částky bez DPH (dále jen „zádržné“).</w:t>
      </w:r>
      <w:r>
        <w:rPr>
          <w:rFonts w:ascii="Cambria" w:hAnsi="Cambria"/>
          <w:color w:val="000000" w:themeColor="text1"/>
        </w:rPr>
        <w:t xml:space="preserve"> </w:t>
      </w:r>
      <w:r w:rsidRPr="001665A6">
        <w:rPr>
          <w:rFonts w:ascii="Cambria" w:hAnsi="Cambria"/>
          <w:color w:val="000000" w:themeColor="text1"/>
        </w:rPr>
        <w:t>Zádržné slouží k zajištění řádného splnění povinností zhotovitele, zejména řádného dokončení díla, jeho bezvadného předání a odstranění případných vad a nedodělků.</w:t>
      </w:r>
    </w:p>
    <w:p w14:paraId="6CCABADB" w14:textId="79C85CD4" w:rsidR="001665A6" w:rsidRPr="001665A6" w:rsidRDefault="001665A6" w:rsidP="001665A6">
      <w:pPr>
        <w:jc w:val="both"/>
        <w:rPr>
          <w:rFonts w:ascii="Cambria" w:hAnsi="Cambria"/>
          <w:color w:val="000000" w:themeColor="text1"/>
        </w:rPr>
      </w:pPr>
    </w:p>
    <w:p w14:paraId="22536172" w14:textId="77777777" w:rsidR="001665A6" w:rsidRDefault="001665A6" w:rsidP="001665A6">
      <w:pPr>
        <w:numPr>
          <w:ilvl w:val="0"/>
          <w:numId w:val="7"/>
        </w:numPr>
        <w:ind w:left="0" w:firstLine="0"/>
        <w:jc w:val="both"/>
        <w:rPr>
          <w:rFonts w:ascii="Cambria" w:hAnsi="Cambria"/>
          <w:color w:val="000000" w:themeColor="text1"/>
        </w:rPr>
      </w:pPr>
      <w:r w:rsidRPr="001665A6">
        <w:rPr>
          <w:rFonts w:ascii="Cambria" w:hAnsi="Cambria"/>
          <w:color w:val="000000" w:themeColor="text1"/>
        </w:rPr>
        <w:t>Zádržné bude zhotoviteli vyúčtováno a uhrazeno po úplném dokončení díla, jeho uvedení do provozu a podpisu předávacího protokolu bez vad a nedodělků, a to na základě samostatného daňového dokladu vystaveného zhotovitelem.</w:t>
      </w:r>
      <w:r>
        <w:rPr>
          <w:rFonts w:ascii="Cambria" w:hAnsi="Cambria"/>
          <w:color w:val="000000" w:themeColor="text1"/>
        </w:rPr>
        <w:t xml:space="preserve"> </w:t>
      </w:r>
    </w:p>
    <w:p w14:paraId="409B35AC" w14:textId="444B9067" w:rsidR="001665A6" w:rsidRPr="005A774A" w:rsidRDefault="001665A6" w:rsidP="001665A6">
      <w:pPr>
        <w:ind w:firstLine="708"/>
        <w:jc w:val="both"/>
        <w:rPr>
          <w:rFonts w:ascii="Cambria" w:hAnsi="Cambria"/>
          <w:color w:val="000000" w:themeColor="text1"/>
        </w:rPr>
      </w:pPr>
      <w:r w:rsidRPr="001665A6">
        <w:rPr>
          <w:rFonts w:ascii="Cambria" w:hAnsi="Cambria"/>
          <w:color w:val="000000" w:themeColor="text1"/>
        </w:rPr>
        <w:t>Objednatel je oprávněn použít zádržné nebo jeho část k úhradě nákladů spojených s odstraněním vad nebo nedodělků díla, pokud je zhotovitel neodstraní ve lhůtách stanovených touto smlouvou.</w:t>
      </w:r>
    </w:p>
    <w:p w14:paraId="5EA903EA" w14:textId="2973A0F3" w:rsidR="00C8287F" w:rsidRPr="00396219" w:rsidRDefault="00C8287F" w:rsidP="005A774A">
      <w:pPr>
        <w:jc w:val="both"/>
        <w:rPr>
          <w:rFonts w:ascii="Cambria" w:hAnsi="Cambria"/>
          <w:szCs w:val="20"/>
        </w:rPr>
      </w:pPr>
    </w:p>
    <w:p w14:paraId="713C7084" w14:textId="2EA41670" w:rsidR="00396219" w:rsidRDefault="001665A6" w:rsidP="00A26354">
      <w:pPr>
        <w:numPr>
          <w:ilvl w:val="0"/>
          <w:numId w:val="7"/>
        </w:numPr>
        <w:ind w:left="0" w:firstLine="0"/>
        <w:jc w:val="both"/>
        <w:rPr>
          <w:rFonts w:ascii="Cambria" w:hAnsi="Cambria"/>
          <w:szCs w:val="20"/>
        </w:rPr>
      </w:pPr>
      <w:bookmarkStart w:id="0" w:name="_Hlk213402914"/>
      <w:r w:rsidRPr="001665A6">
        <w:rPr>
          <w:rFonts w:ascii="Cambria" w:hAnsi="Cambria"/>
          <w:szCs w:val="20"/>
        </w:rPr>
        <w:t xml:space="preserve">Konečná faktura bude vystavena po úplném dokončení díla, jeho uvedení do provozu a podpisu předávacího protokolu bez vad a nedodělků. Tím není dotčeno právo objednatele uplatnit zádržné dle odstavců </w:t>
      </w:r>
      <w:r>
        <w:rPr>
          <w:rFonts w:ascii="Cambria" w:hAnsi="Cambria"/>
          <w:szCs w:val="20"/>
        </w:rPr>
        <w:t>7</w:t>
      </w:r>
      <w:r w:rsidRPr="001665A6">
        <w:rPr>
          <w:rFonts w:ascii="Cambria" w:hAnsi="Cambria"/>
          <w:szCs w:val="20"/>
        </w:rPr>
        <w:t xml:space="preserve"> a </w:t>
      </w:r>
      <w:r>
        <w:rPr>
          <w:rFonts w:ascii="Cambria" w:hAnsi="Cambria"/>
          <w:szCs w:val="20"/>
        </w:rPr>
        <w:t>8</w:t>
      </w:r>
      <w:r w:rsidRPr="001665A6">
        <w:rPr>
          <w:rFonts w:ascii="Cambria" w:hAnsi="Cambria"/>
          <w:szCs w:val="20"/>
        </w:rPr>
        <w:t xml:space="preserve"> tohoto článku</w:t>
      </w:r>
      <w:r w:rsidR="005A774A" w:rsidRPr="005A774A">
        <w:rPr>
          <w:rFonts w:ascii="Cambria" w:hAnsi="Cambria"/>
          <w:szCs w:val="20"/>
        </w:rPr>
        <w:t>.</w:t>
      </w:r>
    </w:p>
    <w:p w14:paraId="77AA2D4C" w14:textId="77777777" w:rsidR="005A774A" w:rsidRPr="005A774A" w:rsidRDefault="005A774A" w:rsidP="005A774A">
      <w:pPr>
        <w:jc w:val="both"/>
        <w:rPr>
          <w:rFonts w:ascii="Cambria" w:hAnsi="Cambria"/>
          <w:szCs w:val="20"/>
        </w:rPr>
      </w:pPr>
    </w:p>
    <w:p w14:paraId="36095E85" w14:textId="546D4BEC" w:rsidR="00396219" w:rsidRDefault="00C8287F" w:rsidP="00396219">
      <w:pPr>
        <w:numPr>
          <w:ilvl w:val="0"/>
          <w:numId w:val="7"/>
        </w:numPr>
        <w:ind w:left="0" w:firstLine="0"/>
        <w:jc w:val="both"/>
        <w:rPr>
          <w:rFonts w:ascii="Cambria" w:hAnsi="Cambria"/>
          <w:szCs w:val="20"/>
        </w:rPr>
      </w:pPr>
      <w:r w:rsidRPr="002404C1">
        <w:rPr>
          <w:rFonts w:ascii="Cambria" w:hAnsi="Cambria"/>
          <w:color w:val="000000"/>
          <w:szCs w:val="20"/>
        </w:rPr>
        <w:t>Splatnost</w:t>
      </w:r>
      <w:r w:rsidR="00396219" w:rsidRPr="00396219">
        <w:rPr>
          <w:rFonts w:ascii="Times New Roman" w:hAnsi="Times New Roman"/>
          <w:sz w:val="24"/>
        </w:rPr>
        <w:t xml:space="preserve"> </w:t>
      </w:r>
      <w:r w:rsidR="00396219" w:rsidRPr="00396219">
        <w:rPr>
          <w:rFonts w:ascii="Cambria" w:hAnsi="Cambria"/>
          <w:szCs w:val="20"/>
        </w:rPr>
        <w:t xml:space="preserve">všech faktur činí 30 kalendářních dnů ode dne jejich doručení objednateli. </w:t>
      </w:r>
    </w:p>
    <w:p w14:paraId="11D4C487" w14:textId="77777777" w:rsidR="00396219" w:rsidRPr="00396219" w:rsidRDefault="00396219" w:rsidP="00396219">
      <w:pPr>
        <w:jc w:val="both"/>
        <w:rPr>
          <w:rFonts w:ascii="Cambria" w:hAnsi="Cambria"/>
          <w:szCs w:val="20"/>
        </w:rPr>
      </w:pPr>
    </w:p>
    <w:p w14:paraId="1508187A" w14:textId="23E3FA11" w:rsidR="00C8287F" w:rsidRPr="002404C1" w:rsidRDefault="00C8287F" w:rsidP="00C8287F">
      <w:pPr>
        <w:numPr>
          <w:ilvl w:val="0"/>
          <w:numId w:val="7"/>
        </w:numPr>
        <w:ind w:left="0" w:firstLine="0"/>
        <w:jc w:val="both"/>
        <w:rPr>
          <w:rFonts w:ascii="Cambria" w:hAnsi="Cambria"/>
          <w:szCs w:val="20"/>
        </w:rPr>
      </w:pPr>
      <w:r w:rsidRPr="002404C1">
        <w:rPr>
          <w:rFonts w:ascii="Cambria" w:hAnsi="Cambria"/>
          <w:szCs w:val="20"/>
        </w:rPr>
        <w:t>Faktury musí být vystaveny v souladu s</w:t>
      </w:r>
      <w:r w:rsidR="006F787C" w:rsidRPr="002404C1">
        <w:rPr>
          <w:rFonts w:ascii="Cambria" w:hAnsi="Cambria"/>
          <w:szCs w:val="20"/>
        </w:rPr>
        <w:t> </w:t>
      </w:r>
      <w:r w:rsidRPr="002404C1">
        <w:rPr>
          <w:rFonts w:ascii="Cambria" w:hAnsi="Cambria"/>
          <w:szCs w:val="20"/>
        </w:rPr>
        <w:t>příslušnými daňovými předpisy a musí obsahovat všechny zákonné náležitosti</w:t>
      </w:r>
      <w:r w:rsidR="00396219">
        <w:rPr>
          <w:rFonts w:ascii="Cambria" w:hAnsi="Cambria"/>
          <w:szCs w:val="20"/>
        </w:rPr>
        <w:t xml:space="preserve"> a</w:t>
      </w:r>
      <w:r w:rsidRPr="002404C1">
        <w:rPr>
          <w:rFonts w:ascii="Cambria" w:hAnsi="Cambria"/>
          <w:szCs w:val="20"/>
        </w:rPr>
        <w:t xml:space="preserve"> </w:t>
      </w:r>
      <w:r w:rsidR="00396219" w:rsidRPr="00396219">
        <w:rPr>
          <w:rFonts w:ascii="Cambria" w:hAnsi="Cambria"/>
          <w:szCs w:val="20"/>
        </w:rPr>
        <w:t>označení fakturovaného plnění</w:t>
      </w:r>
      <w:r w:rsidR="00396219">
        <w:rPr>
          <w:rFonts w:ascii="Cambria" w:hAnsi="Cambria"/>
          <w:szCs w:val="20"/>
        </w:rPr>
        <w:t>.</w:t>
      </w:r>
    </w:p>
    <w:p w14:paraId="729FCC72" w14:textId="77777777" w:rsidR="00C8287F" w:rsidRPr="002404C1" w:rsidRDefault="00C8287F" w:rsidP="00C8287F">
      <w:pPr>
        <w:jc w:val="both"/>
        <w:rPr>
          <w:rFonts w:ascii="Cambria" w:hAnsi="Cambria"/>
          <w:szCs w:val="20"/>
        </w:rPr>
      </w:pPr>
    </w:p>
    <w:p w14:paraId="7773203B" w14:textId="77777777" w:rsidR="00C8287F" w:rsidRPr="002404C1" w:rsidRDefault="00C8287F" w:rsidP="00C8287F">
      <w:pPr>
        <w:numPr>
          <w:ilvl w:val="0"/>
          <w:numId w:val="7"/>
        </w:numPr>
        <w:ind w:left="0" w:firstLine="0"/>
        <w:jc w:val="both"/>
        <w:rPr>
          <w:rFonts w:ascii="Cambria" w:hAnsi="Cambria"/>
          <w:szCs w:val="20"/>
        </w:rPr>
      </w:pPr>
      <w:r w:rsidRPr="002404C1">
        <w:rPr>
          <w:rFonts w:ascii="Cambria" w:hAnsi="Cambria"/>
          <w:szCs w:val="20"/>
        </w:rPr>
        <w:t>Platby budou prováděny bezhotovostně převodem na účet zhotovitele uvedený na daňovém dokladu.</w:t>
      </w:r>
    </w:p>
    <w:p w14:paraId="16A86A27" w14:textId="77777777" w:rsidR="00C8287F" w:rsidRPr="002404C1" w:rsidRDefault="00C8287F" w:rsidP="00C8287F">
      <w:pPr>
        <w:jc w:val="both"/>
        <w:rPr>
          <w:rFonts w:ascii="Cambria" w:hAnsi="Cambria"/>
          <w:szCs w:val="20"/>
        </w:rPr>
      </w:pPr>
    </w:p>
    <w:bookmarkEnd w:id="0"/>
    <w:p w14:paraId="79A589EB" w14:textId="30D760DF" w:rsidR="00C8287F" w:rsidRPr="00396219" w:rsidRDefault="005A774A" w:rsidP="00396219">
      <w:pPr>
        <w:numPr>
          <w:ilvl w:val="0"/>
          <w:numId w:val="7"/>
        </w:numPr>
        <w:ind w:left="0" w:firstLine="0"/>
        <w:jc w:val="both"/>
        <w:rPr>
          <w:rFonts w:ascii="Cambria" w:hAnsi="Cambria"/>
          <w:szCs w:val="20"/>
        </w:rPr>
      </w:pPr>
      <w:r w:rsidRPr="005A774A">
        <w:rPr>
          <w:rFonts w:ascii="Cambria" w:hAnsi="Cambria"/>
          <w:szCs w:val="20"/>
        </w:rPr>
        <w:lastRenderedPageBreak/>
        <w:t xml:space="preserve">Zhotovitel je povinen uvést minimálně na závěrečné faktuře </w:t>
      </w:r>
      <w:r w:rsidRPr="005A774A">
        <w:rPr>
          <w:rFonts w:ascii="Cambria" w:hAnsi="Cambria"/>
          <w:b/>
          <w:bCs/>
          <w:szCs w:val="20"/>
        </w:rPr>
        <w:t xml:space="preserve">výrobní (sériová) čísla dodaných technologických zařízení, </w:t>
      </w:r>
      <w:r w:rsidRPr="005A774A">
        <w:rPr>
          <w:rFonts w:ascii="Cambria" w:hAnsi="Cambria"/>
          <w:szCs w:val="20"/>
        </w:rPr>
        <w:t>zejména vzduchotechnických jednotek, rekuperačních jednotek, klimatizačních jednotek a dalších hlavních technologických celků, pokud jsou výrobní čísla výrobcem přidělována. Tato čísla musí odpovídat skutečně dodaným zařízením a budou rovněž uvedena v předávacím protokolu</w:t>
      </w:r>
      <w:r w:rsidR="00396219">
        <w:rPr>
          <w:rFonts w:ascii="Cambria" w:hAnsi="Cambria"/>
          <w:szCs w:val="20"/>
        </w:rPr>
        <w:t>.</w:t>
      </w:r>
    </w:p>
    <w:p w14:paraId="0360DAB6" w14:textId="1B93CF7D" w:rsidR="00490B62" w:rsidRPr="002404C1" w:rsidRDefault="00490B62" w:rsidP="00490B62">
      <w:pPr>
        <w:jc w:val="both"/>
        <w:rPr>
          <w:rFonts w:ascii="Cambria" w:hAnsi="Cambria"/>
          <w:szCs w:val="20"/>
        </w:rPr>
      </w:pPr>
    </w:p>
    <w:p w14:paraId="27A3E729" w14:textId="280884D3" w:rsidR="00B96139" w:rsidRPr="002404C1" w:rsidRDefault="00B96139" w:rsidP="00B96139">
      <w:pPr>
        <w:numPr>
          <w:ilvl w:val="0"/>
          <w:numId w:val="7"/>
        </w:numPr>
        <w:ind w:left="0" w:firstLine="0"/>
        <w:jc w:val="both"/>
        <w:rPr>
          <w:rFonts w:ascii="Cambria" w:hAnsi="Cambria"/>
          <w:color w:val="000000"/>
          <w:szCs w:val="20"/>
        </w:rPr>
      </w:pPr>
      <w:r w:rsidRPr="002404C1">
        <w:rPr>
          <w:rFonts w:ascii="Cambria" w:hAnsi="Cambria"/>
          <w:color w:val="000000"/>
          <w:szCs w:val="20"/>
        </w:rPr>
        <w:t>Zhotovitel bere na vědomí, že</w:t>
      </w:r>
      <w:r w:rsidRPr="002404C1">
        <w:rPr>
          <w:rFonts w:ascii="Cambria" w:hAnsi="Cambria"/>
          <w:b/>
          <w:color w:val="000000"/>
          <w:szCs w:val="20"/>
        </w:rPr>
        <w:t xml:space="preserve"> v souladu s § 2 písm. e) zák. č. 320/2001 Sb., o finanční kontrole ve veřejné správě, je osobou povinnou spolupůsobit při výkonu finanční kontroly.</w:t>
      </w:r>
    </w:p>
    <w:p w14:paraId="396E95F5" w14:textId="77777777" w:rsidR="00920A06" w:rsidRPr="002404C1" w:rsidRDefault="00920A06" w:rsidP="00920A06">
      <w:pPr>
        <w:pStyle w:val="Odstavecseseznamem"/>
        <w:rPr>
          <w:rFonts w:ascii="Cambria" w:hAnsi="Cambria"/>
          <w:color w:val="000000"/>
          <w:szCs w:val="20"/>
        </w:rPr>
      </w:pPr>
    </w:p>
    <w:p w14:paraId="16BBB07E" w14:textId="196CCC90" w:rsidR="00920A06" w:rsidRPr="002404C1" w:rsidRDefault="00920A06" w:rsidP="00B96139">
      <w:pPr>
        <w:numPr>
          <w:ilvl w:val="0"/>
          <w:numId w:val="7"/>
        </w:numPr>
        <w:ind w:left="0" w:firstLine="0"/>
        <w:jc w:val="both"/>
        <w:rPr>
          <w:rFonts w:ascii="Cambria" w:hAnsi="Cambria"/>
          <w:color w:val="000000"/>
          <w:szCs w:val="20"/>
        </w:rPr>
      </w:pPr>
      <w:r w:rsidRPr="002404C1">
        <w:rPr>
          <w:rFonts w:ascii="Cambria" w:hAnsi="Cambria"/>
          <w:color w:val="000000"/>
          <w:szCs w:val="20"/>
        </w:rPr>
        <w:t>V případě, že průměrný roční index spotřebitelských cen zveřejněný Českým statistickým úřadem za kalendářní měsíc odpovídající měsíci podpisu této smlouvy meziročně vzroste o více než 3 %, je zhotovitel oprávněn navýšit dosud neuhrazenou část Ceny díla podle čl. IV odst. 1 této smlouvy, a to o procentní změnu tohoto indexu (roční míru inflace). K navýšení může dojít vždy jednou za kalendářní rok, nejdříve však po uplynutí prvního roku trvání smlouvy. Zhotovitel provede navýšení písemným oznámením učiněným objednateli. Účinnost navýšení nastává ode dne v měsíci, který se svým číselným označením shoduje s datem podpisu smlouvy. Rozdíl vzniklý aplikací této inflační doložky se promítne do první následující fakturace po datu účinnosti úpravy. Smluvní strany výslovně stvrzují, že k úpravě ceny díla podle tohoto ustanovení není třeba uzavírat dodatek ke smlouvě, neboť jde o smluvně sjednaný mechanismus změny ceny ve smyslu § 2620 odst. 2 občanského zákoníku. Pro účely právní jistoty mohou strany o provedeném navýšení sepsat oboustranně podepsaný zápis. Cena díla se upravuje i v případě deflace, ledaže se strany písemně dohodnou jinak.</w:t>
      </w:r>
      <w:r w:rsidR="005A774A">
        <w:rPr>
          <w:rFonts w:ascii="Cambria" w:hAnsi="Cambria"/>
          <w:color w:val="000000"/>
          <w:szCs w:val="20"/>
        </w:rPr>
        <w:t xml:space="preserve"> </w:t>
      </w:r>
      <w:r w:rsidR="005A774A" w:rsidRPr="005A774A">
        <w:rPr>
          <w:rFonts w:ascii="Cambria" w:hAnsi="Cambria"/>
          <w:color w:val="000000"/>
          <w:szCs w:val="20"/>
        </w:rPr>
        <w:t>Inflační doložka se uplatní pouze v případě, že je její použití v souladu s podmínkami dotačního programu. V opačném případě se toto ustanovení nepoužije</w:t>
      </w:r>
      <w:r w:rsidR="005A774A">
        <w:rPr>
          <w:rFonts w:ascii="Cambria" w:hAnsi="Cambria"/>
          <w:color w:val="000000"/>
          <w:szCs w:val="20"/>
        </w:rPr>
        <w:t>.</w:t>
      </w:r>
    </w:p>
    <w:p w14:paraId="11B01EE6" w14:textId="77777777" w:rsidR="00456EAD" w:rsidRPr="002404C1" w:rsidRDefault="00456EAD" w:rsidP="00456EAD">
      <w:pPr>
        <w:pStyle w:val="Seznamsodrkami"/>
        <w:numPr>
          <w:ilvl w:val="0"/>
          <w:numId w:val="0"/>
        </w:numPr>
        <w:rPr>
          <w:rFonts w:ascii="Cambria" w:hAnsi="Cambria"/>
          <w:b w:val="0"/>
          <w:sz w:val="20"/>
          <w:szCs w:val="20"/>
        </w:rPr>
      </w:pPr>
    </w:p>
    <w:p w14:paraId="4A86C8F8" w14:textId="77777777" w:rsidR="00456EAD" w:rsidRPr="002404C1" w:rsidRDefault="00456EAD" w:rsidP="00456EAD">
      <w:pPr>
        <w:jc w:val="both"/>
        <w:rPr>
          <w:rFonts w:ascii="Cambria" w:hAnsi="Cambria"/>
          <w:color w:val="000000"/>
          <w:szCs w:val="20"/>
        </w:rPr>
      </w:pPr>
      <w:r w:rsidRPr="002404C1">
        <w:rPr>
          <w:rFonts w:ascii="Cambria" w:hAnsi="Cambria"/>
          <w:color w:val="000000"/>
          <w:szCs w:val="20"/>
        </w:rPr>
        <w:t xml:space="preserve"> </w:t>
      </w:r>
    </w:p>
    <w:p w14:paraId="2FD8B5D3" w14:textId="77777777" w:rsidR="00456EAD" w:rsidRPr="002404C1" w:rsidRDefault="00456EAD" w:rsidP="00456EAD">
      <w:pPr>
        <w:jc w:val="center"/>
        <w:rPr>
          <w:rFonts w:ascii="Cambria" w:hAnsi="Cambria"/>
          <w:b/>
          <w:color w:val="000000"/>
          <w:szCs w:val="20"/>
        </w:rPr>
      </w:pPr>
      <w:r w:rsidRPr="002404C1">
        <w:rPr>
          <w:rFonts w:ascii="Cambria" w:hAnsi="Cambria"/>
          <w:b/>
          <w:color w:val="000000"/>
          <w:szCs w:val="20"/>
        </w:rPr>
        <w:t>Článek V.</w:t>
      </w:r>
    </w:p>
    <w:p w14:paraId="3B9A69C8" w14:textId="77777777" w:rsidR="00517FAF" w:rsidRPr="002404C1" w:rsidRDefault="00456EAD" w:rsidP="00272DA6">
      <w:pPr>
        <w:jc w:val="center"/>
        <w:rPr>
          <w:rFonts w:ascii="Cambria" w:hAnsi="Cambria"/>
          <w:b/>
          <w:color w:val="000000"/>
          <w:szCs w:val="20"/>
        </w:rPr>
      </w:pPr>
      <w:r w:rsidRPr="002404C1">
        <w:rPr>
          <w:rFonts w:ascii="Cambria" w:hAnsi="Cambria"/>
          <w:b/>
          <w:color w:val="000000"/>
          <w:szCs w:val="20"/>
        </w:rPr>
        <w:t>Vlastnické právo ke zhotovovanému dílu</w:t>
      </w:r>
      <w:r w:rsidR="00272DA6" w:rsidRPr="002404C1">
        <w:rPr>
          <w:rFonts w:ascii="Cambria" w:hAnsi="Cambria"/>
          <w:b/>
          <w:color w:val="000000"/>
          <w:szCs w:val="20"/>
        </w:rPr>
        <w:t xml:space="preserve"> </w:t>
      </w:r>
      <w:r w:rsidRPr="002404C1">
        <w:rPr>
          <w:rFonts w:ascii="Cambria" w:hAnsi="Cambria"/>
          <w:b/>
          <w:color w:val="000000"/>
          <w:szCs w:val="20"/>
        </w:rPr>
        <w:t>a nebezpečí škody na něm</w:t>
      </w:r>
    </w:p>
    <w:p w14:paraId="2C829818" w14:textId="4ED0126F" w:rsidR="00456EAD" w:rsidRPr="002404C1" w:rsidRDefault="00517FAF" w:rsidP="00272DA6">
      <w:pPr>
        <w:jc w:val="center"/>
        <w:rPr>
          <w:rFonts w:ascii="Cambria" w:hAnsi="Cambria"/>
          <w:b/>
          <w:color w:val="000000"/>
          <w:szCs w:val="20"/>
        </w:rPr>
      </w:pPr>
      <w:r w:rsidRPr="002404C1">
        <w:rPr>
          <w:rFonts w:ascii="Cambria" w:hAnsi="Cambria"/>
          <w:b/>
          <w:color w:val="000000"/>
          <w:szCs w:val="20"/>
        </w:rPr>
        <w:t>Pojištění zhotovitele</w:t>
      </w:r>
      <w:r w:rsidR="00456EAD" w:rsidRPr="002404C1">
        <w:rPr>
          <w:rFonts w:ascii="Cambria" w:hAnsi="Cambria"/>
          <w:b/>
          <w:color w:val="000000"/>
          <w:szCs w:val="20"/>
        </w:rPr>
        <w:t xml:space="preserve"> </w:t>
      </w:r>
    </w:p>
    <w:p w14:paraId="25B4E287" w14:textId="77777777" w:rsidR="00456EAD" w:rsidRPr="002404C1" w:rsidRDefault="00456EAD" w:rsidP="00456EAD">
      <w:pPr>
        <w:rPr>
          <w:rFonts w:ascii="Cambria" w:hAnsi="Cambria"/>
          <w:color w:val="000000"/>
          <w:szCs w:val="20"/>
        </w:rPr>
      </w:pPr>
    </w:p>
    <w:p w14:paraId="276324EB" w14:textId="16EC9421" w:rsidR="00456EAD" w:rsidRPr="002404C1" w:rsidRDefault="00F87635" w:rsidP="00456EAD">
      <w:pPr>
        <w:numPr>
          <w:ilvl w:val="0"/>
          <w:numId w:val="8"/>
        </w:numPr>
        <w:tabs>
          <w:tab w:val="clear" w:pos="360"/>
        </w:tabs>
        <w:ind w:left="0" w:firstLine="0"/>
        <w:jc w:val="both"/>
        <w:rPr>
          <w:rFonts w:ascii="Cambria" w:hAnsi="Cambria"/>
          <w:color w:val="000000"/>
          <w:szCs w:val="20"/>
        </w:rPr>
      </w:pPr>
      <w:r>
        <w:rPr>
          <w:rFonts w:ascii="Cambria" w:hAnsi="Cambria"/>
          <w:color w:val="000000"/>
          <w:szCs w:val="20"/>
        </w:rPr>
        <w:t>Vlastnické právo</w:t>
      </w:r>
      <w:r w:rsidR="00A40318" w:rsidRPr="002404C1">
        <w:rPr>
          <w:rFonts w:ascii="Cambria" w:hAnsi="Cambria"/>
          <w:color w:val="000000"/>
          <w:szCs w:val="20"/>
        </w:rPr>
        <w:t xml:space="preserve"> k </w:t>
      </w:r>
      <w:r>
        <w:rPr>
          <w:rFonts w:ascii="Cambria" w:hAnsi="Cambria"/>
          <w:color w:val="000000"/>
          <w:szCs w:val="20"/>
        </w:rPr>
        <w:t>dílu</w:t>
      </w:r>
      <w:r w:rsidR="00A40318" w:rsidRPr="002404C1">
        <w:rPr>
          <w:rFonts w:ascii="Cambria" w:hAnsi="Cambria"/>
          <w:color w:val="000000"/>
          <w:szCs w:val="20"/>
        </w:rPr>
        <w:t xml:space="preserve"> přechází na objednatele okamžikem řádného dokončení a předání díla objednateli na základě předávacího protokolu podepsaného oběma smluvními stranami. Nebezpečí škody na věci a na díle nese zhotovitel až do okamžiku jeho předání objednateli</w:t>
      </w:r>
      <w:r w:rsidR="00456EAD" w:rsidRPr="002404C1">
        <w:rPr>
          <w:rFonts w:ascii="Cambria" w:hAnsi="Cambria"/>
          <w:color w:val="000000"/>
          <w:szCs w:val="20"/>
        </w:rPr>
        <w:t xml:space="preserve">. </w:t>
      </w:r>
    </w:p>
    <w:p w14:paraId="0F7CA7E0" w14:textId="77777777" w:rsidR="006C5C2E" w:rsidRPr="002404C1" w:rsidRDefault="006C5C2E" w:rsidP="006C5C2E">
      <w:pPr>
        <w:jc w:val="both"/>
        <w:rPr>
          <w:rFonts w:ascii="Cambria" w:hAnsi="Cambria"/>
          <w:color w:val="000000"/>
          <w:szCs w:val="20"/>
        </w:rPr>
      </w:pPr>
    </w:p>
    <w:p w14:paraId="6BD9DD72" w14:textId="09A5A6A0" w:rsidR="006C5C2E" w:rsidRDefault="006C5C2E" w:rsidP="006C5C2E">
      <w:pPr>
        <w:numPr>
          <w:ilvl w:val="0"/>
          <w:numId w:val="8"/>
        </w:numPr>
        <w:tabs>
          <w:tab w:val="clear" w:pos="360"/>
        </w:tabs>
        <w:ind w:left="0" w:firstLine="0"/>
        <w:jc w:val="both"/>
        <w:rPr>
          <w:rFonts w:ascii="Cambria" w:hAnsi="Cambria"/>
          <w:color w:val="000000"/>
          <w:szCs w:val="20"/>
        </w:rPr>
      </w:pPr>
      <w:r w:rsidRPr="002404C1">
        <w:rPr>
          <w:rFonts w:ascii="Cambria" w:hAnsi="Cambria"/>
          <w:color w:val="000000"/>
          <w:szCs w:val="20"/>
        </w:rPr>
        <w:t>Povinností zhotovitele je být pojištěn proti škodám způsobeným jeho činností včetně možných škod způsobených pracovníky a poddodavateli zhotovitele, a to ve výši odpovídající možným rizikům ve vztahu k charakteru ceny díla, stavby a jejímu okolí, a to po celou dobu provádění díla.</w:t>
      </w:r>
    </w:p>
    <w:p w14:paraId="2E9E5431" w14:textId="77777777" w:rsidR="00031F03" w:rsidRDefault="00031F03" w:rsidP="00031F03">
      <w:pPr>
        <w:pStyle w:val="Odstavecseseznamem"/>
        <w:rPr>
          <w:rFonts w:ascii="Cambria" w:hAnsi="Cambria"/>
          <w:color w:val="000000"/>
          <w:szCs w:val="20"/>
        </w:rPr>
      </w:pPr>
    </w:p>
    <w:p w14:paraId="71719CEE" w14:textId="3B006AA6" w:rsidR="00031F03" w:rsidRPr="002404C1" w:rsidRDefault="00031F03" w:rsidP="006C5C2E">
      <w:pPr>
        <w:numPr>
          <w:ilvl w:val="0"/>
          <w:numId w:val="8"/>
        </w:numPr>
        <w:tabs>
          <w:tab w:val="clear" w:pos="360"/>
        </w:tabs>
        <w:ind w:left="0" w:firstLine="0"/>
        <w:jc w:val="both"/>
        <w:rPr>
          <w:rFonts w:ascii="Cambria" w:hAnsi="Cambria"/>
          <w:color w:val="000000"/>
          <w:szCs w:val="20"/>
        </w:rPr>
      </w:pPr>
      <w:r w:rsidRPr="006B599A">
        <w:rPr>
          <w:rFonts w:ascii="Cambria" w:hAnsi="Cambria"/>
          <w:bCs/>
          <w:color w:val="000000"/>
          <w:szCs w:val="20"/>
        </w:rPr>
        <w:t xml:space="preserve">Zhotovitel prohlašuje, že má uzavřené pojištění majetku a odpovědnosti za škodu i újmu způsobenou třetím osobám, a to včetně pojištění majetku a zdraví, v souvislosti s jeho činností a provozem, a </w:t>
      </w:r>
      <w:r w:rsidRPr="006B599A">
        <w:rPr>
          <w:rFonts w:ascii="Cambria" w:hAnsi="Cambria"/>
          <w:color w:val="000000"/>
          <w:szCs w:val="20"/>
        </w:rPr>
        <w:t>to</w:t>
      </w:r>
      <w:r w:rsidRPr="006B599A">
        <w:rPr>
          <w:rFonts w:ascii="Cambria" w:hAnsi="Cambria"/>
          <w:bCs/>
          <w:color w:val="000000"/>
          <w:szCs w:val="20"/>
        </w:rPr>
        <w:t xml:space="preserve"> na částku </w:t>
      </w:r>
      <w:r w:rsidR="00995E96">
        <w:rPr>
          <w:rFonts w:ascii="Cambria" w:hAnsi="Cambria"/>
          <w:bCs/>
          <w:color w:val="000000"/>
          <w:szCs w:val="20"/>
        </w:rPr>
        <w:t>min. ve výši ceny díla</w:t>
      </w:r>
      <w:r w:rsidRPr="006B599A">
        <w:rPr>
          <w:rFonts w:ascii="Cambria" w:hAnsi="Cambria"/>
          <w:bCs/>
          <w:color w:val="000000"/>
          <w:szCs w:val="20"/>
        </w:rPr>
        <w:t>, která není ponížena nebo nehrozí její ponížení z titulu jiných smluvních závazků zhotovitele nebo jiných škodných událostí, které se netýkají smluvního vztahu založeného touto smlouvou. Zhotovitel předloží objednateli potvrzení o pojištění majetku a odpovědnosti za škodu a projedná jejich dostatečnost s objednatelem, tím není dotčeno výše uvedené. Toto pojištění se zhotovitel zavazuje udržovat v platnosti po celou dobu provádění díla podle této smlouvy, tedy včetně odstraňování vad a nedodělků z předávacího řízení a záručních vad. V případě, kdy zhotovitel nebude mít sjednáno pojištění v souladu s touto smlouvou, zavazuje se objednateli uhradit smluvní pokutu ve výši 20 000,- Kč, a to za každý, byť i jen započatý den, kdy odpovídající pojištění mít sjednáno nebude</w:t>
      </w:r>
      <w:r w:rsidR="00BC7E4B">
        <w:rPr>
          <w:rFonts w:ascii="Cambria" w:hAnsi="Cambria"/>
          <w:bCs/>
          <w:color w:val="000000"/>
          <w:szCs w:val="20"/>
        </w:rPr>
        <w:t xml:space="preserve">, </w:t>
      </w:r>
      <w:r w:rsidR="00BC7E4B" w:rsidRPr="00BC7E4B">
        <w:rPr>
          <w:rFonts w:ascii="Cambria" w:hAnsi="Cambria"/>
          <w:bCs/>
          <w:color w:val="000000"/>
          <w:szCs w:val="20"/>
        </w:rPr>
        <w:t>nejvýše však do celkové výše 10 % ceny díla</w:t>
      </w:r>
      <w:r w:rsidR="00BC7E4B">
        <w:rPr>
          <w:rFonts w:ascii="Cambria" w:hAnsi="Cambria"/>
          <w:bCs/>
          <w:color w:val="000000"/>
          <w:szCs w:val="20"/>
        </w:rPr>
        <w:t>.</w:t>
      </w:r>
    </w:p>
    <w:p w14:paraId="218C16FA" w14:textId="77777777" w:rsidR="00456EAD" w:rsidRPr="002404C1" w:rsidRDefault="00456EAD" w:rsidP="006C5C2E">
      <w:pPr>
        <w:jc w:val="both"/>
        <w:rPr>
          <w:rFonts w:ascii="Cambria" w:hAnsi="Cambria"/>
          <w:color w:val="000000"/>
          <w:szCs w:val="20"/>
        </w:rPr>
      </w:pPr>
    </w:p>
    <w:p w14:paraId="4D1791AD" w14:textId="77777777" w:rsidR="008D258C" w:rsidRPr="002404C1" w:rsidRDefault="008D258C" w:rsidP="00456EAD">
      <w:pPr>
        <w:rPr>
          <w:rFonts w:ascii="Cambria" w:hAnsi="Cambria"/>
          <w:color w:val="000000"/>
          <w:szCs w:val="20"/>
        </w:rPr>
      </w:pPr>
    </w:p>
    <w:p w14:paraId="1C3C67C7" w14:textId="77777777" w:rsidR="00456EAD" w:rsidRPr="002404C1" w:rsidRDefault="00456EAD" w:rsidP="00456EAD">
      <w:pPr>
        <w:jc w:val="center"/>
        <w:rPr>
          <w:rFonts w:ascii="Cambria" w:hAnsi="Cambria"/>
          <w:b/>
          <w:color w:val="000000"/>
          <w:szCs w:val="20"/>
        </w:rPr>
      </w:pPr>
      <w:r w:rsidRPr="002404C1">
        <w:rPr>
          <w:rFonts w:ascii="Cambria" w:hAnsi="Cambria"/>
          <w:b/>
          <w:color w:val="000000"/>
          <w:szCs w:val="20"/>
        </w:rPr>
        <w:t>Článek VI.</w:t>
      </w:r>
    </w:p>
    <w:p w14:paraId="5465ED2C" w14:textId="77777777" w:rsidR="00456EAD" w:rsidRPr="002404C1" w:rsidRDefault="00456EAD" w:rsidP="00456EAD">
      <w:pPr>
        <w:jc w:val="center"/>
        <w:rPr>
          <w:rFonts w:ascii="Cambria" w:hAnsi="Cambria"/>
          <w:b/>
          <w:color w:val="000000"/>
          <w:szCs w:val="20"/>
        </w:rPr>
      </w:pPr>
      <w:r w:rsidRPr="002404C1">
        <w:rPr>
          <w:rFonts w:ascii="Cambria" w:hAnsi="Cambria"/>
          <w:b/>
          <w:color w:val="000000"/>
          <w:szCs w:val="20"/>
        </w:rPr>
        <w:t>Práva a povinnosti smluvních stran</w:t>
      </w:r>
    </w:p>
    <w:p w14:paraId="65488D72" w14:textId="77777777" w:rsidR="00456EAD" w:rsidRPr="002404C1" w:rsidRDefault="00456EAD" w:rsidP="00456EAD">
      <w:pPr>
        <w:jc w:val="center"/>
        <w:rPr>
          <w:rFonts w:ascii="Cambria" w:hAnsi="Cambria"/>
          <w:color w:val="000000"/>
          <w:szCs w:val="20"/>
        </w:rPr>
      </w:pPr>
    </w:p>
    <w:p w14:paraId="2B672DCD" w14:textId="77777777" w:rsidR="00C92C5E" w:rsidRPr="002404C1" w:rsidRDefault="00456EAD" w:rsidP="00C92C5E">
      <w:pPr>
        <w:numPr>
          <w:ilvl w:val="0"/>
          <w:numId w:val="9"/>
        </w:numPr>
        <w:tabs>
          <w:tab w:val="clear" w:pos="720"/>
          <w:tab w:val="num" w:pos="0"/>
        </w:tabs>
        <w:ind w:left="0" w:firstLine="0"/>
        <w:jc w:val="both"/>
        <w:rPr>
          <w:rFonts w:ascii="Cambria" w:hAnsi="Cambria"/>
          <w:color w:val="000000"/>
          <w:szCs w:val="20"/>
        </w:rPr>
      </w:pPr>
      <w:r w:rsidRPr="002404C1">
        <w:rPr>
          <w:rFonts w:ascii="Cambria" w:hAnsi="Cambria"/>
          <w:color w:val="000000"/>
          <w:szCs w:val="20"/>
        </w:rPr>
        <w:t>Objednatel má právo kontrolovat provádění díla. Zjistí-li, že zhotovitel porušuje své povinnosti, může požadovat, aby zhotovitel zajistil nápravu a prováděl dílo řádným způsobem a v případě, kdy objednateli hrozí škoda, je oprávněn provádění díla přerušit. Nezajistí-li zhotovitel nápravu ani v přiměřené lhůtě, může objednatel odstoupit od smlouvy, vedl-li by postup zhotovitele nepochybně k podstatnému porušení smlouvy.</w:t>
      </w:r>
    </w:p>
    <w:p w14:paraId="036231E6" w14:textId="77777777" w:rsidR="00456EAD" w:rsidRPr="002404C1" w:rsidRDefault="00456EAD" w:rsidP="00456EAD">
      <w:pPr>
        <w:tabs>
          <w:tab w:val="num" w:pos="0"/>
        </w:tabs>
        <w:jc w:val="both"/>
        <w:rPr>
          <w:rFonts w:ascii="Cambria" w:hAnsi="Cambria"/>
          <w:color w:val="000000"/>
          <w:szCs w:val="20"/>
        </w:rPr>
      </w:pPr>
    </w:p>
    <w:p w14:paraId="6920EFF0" w14:textId="6B3538EF" w:rsidR="00456EAD" w:rsidRPr="002404C1" w:rsidRDefault="00456EAD" w:rsidP="00456EAD">
      <w:pPr>
        <w:numPr>
          <w:ilvl w:val="0"/>
          <w:numId w:val="9"/>
        </w:numPr>
        <w:ind w:left="0" w:firstLine="0"/>
        <w:jc w:val="both"/>
        <w:rPr>
          <w:rFonts w:ascii="Cambria" w:hAnsi="Cambria"/>
          <w:color w:val="000000"/>
          <w:szCs w:val="20"/>
        </w:rPr>
      </w:pPr>
      <w:r w:rsidRPr="002404C1">
        <w:rPr>
          <w:rFonts w:ascii="Cambria" w:hAnsi="Cambria"/>
          <w:color w:val="000000"/>
          <w:szCs w:val="20"/>
        </w:rPr>
        <w:t>Zhotovitel u částí díla, které budou v průběhu provádění prací zakryty, vyzve před plánovaným zakrytím objednatele ke kontrole. Nedostaví-li se objednatel ke kontrole, na niž byl řádně pozván, může zhotovitel pokračovat v provádění díla. Objednatel má právo na provedení dodatečné kontroly, nahradí však zhotoviteli náklady s tím spojené, ledaže nebyl ke kontrole řádně vyzván.</w:t>
      </w:r>
    </w:p>
    <w:p w14:paraId="2FA1AA8C" w14:textId="77777777" w:rsidR="00456EAD" w:rsidRPr="002404C1" w:rsidRDefault="00456EAD" w:rsidP="00456EAD">
      <w:pPr>
        <w:jc w:val="both"/>
        <w:rPr>
          <w:rFonts w:ascii="Cambria" w:hAnsi="Cambria"/>
          <w:color w:val="000000"/>
          <w:szCs w:val="20"/>
        </w:rPr>
      </w:pPr>
    </w:p>
    <w:p w14:paraId="0FFE7DDC" w14:textId="77777777" w:rsidR="00456EAD" w:rsidRPr="002404C1" w:rsidRDefault="00456EAD" w:rsidP="00456EAD">
      <w:pPr>
        <w:numPr>
          <w:ilvl w:val="0"/>
          <w:numId w:val="9"/>
        </w:numPr>
        <w:ind w:left="0" w:firstLine="0"/>
        <w:jc w:val="both"/>
        <w:rPr>
          <w:rFonts w:ascii="Cambria" w:hAnsi="Cambria"/>
          <w:color w:val="000000"/>
          <w:szCs w:val="20"/>
        </w:rPr>
      </w:pPr>
      <w:r w:rsidRPr="002404C1">
        <w:rPr>
          <w:rFonts w:ascii="Cambria" w:hAnsi="Cambria"/>
          <w:color w:val="000000"/>
          <w:szCs w:val="20"/>
        </w:rPr>
        <w:t xml:space="preserve">Zjistí-li zhotovitel při provádění díla skryté překážky, znemožňující provedení díla dohodnutým způsobem, oznámí to bez zbytečného odkladu objednateli a navrhne mu změnu díla. Dohoda o změně díla musí být jako dodatek této smlouvy uzavřena písemně. </w:t>
      </w:r>
    </w:p>
    <w:p w14:paraId="312F2961" w14:textId="77777777" w:rsidR="00456EAD" w:rsidRPr="002404C1" w:rsidRDefault="00456EAD" w:rsidP="00456EAD">
      <w:pPr>
        <w:tabs>
          <w:tab w:val="num" w:pos="0"/>
          <w:tab w:val="num" w:pos="360"/>
        </w:tabs>
        <w:jc w:val="both"/>
        <w:rPr>
          <w:rFonts w:ascii="Cambria" w:hAnsi="Cambria"/>
          <w:color w:val="000000"/>
          <w:szCs w:val="20"/>
        </w:rPr>
      </w:pPr>
    </w:p>
    <w:p w14:paraId="79533A83" w14:textId="77777777" w:rsidR="00456EAD" w:rsidRPr="002404C1" w:rsidRDefault="00456EAD" w:rsidP="00456EAD">
      <w:pPr>
        <w:numPr>
          <w:ilvl w:val="0"/>
          <w:numId w:val="9"/>
        </w:numPr>
        <w:ind w:left="0" w:firstLine="0"/>
        <w:jc w:val="both"/>
        <w:rPr>
          <w:rFonts w:ascii="Cambria" w:hAnsi="Cambria"/>
          <w:color w:val="000000"/>
          <w:szCs w:val="20"/>
        </w:rPr>
      </w:pPr>
      <w:r w:rsidRPr="002404C1">
        <w:rPr>
          <w:rFonts w:ascii="Cambria" w:hAnsi="Cambria"/>
          <w:color w:val="000000"/>
          <w:szCs w:val="20"/>
        </w:rPr>
        <w:t xml:space="preserve">Zhotovitel odpovídá v průběhu provádění díla za pořádek a čistotu </w:t>
      </w:r>
      <w:r w:rsidR="00016282" w:rsidRPr="002404C1">
        <w:rPr>
          <w:rFonts w:ascii="Cambria" w:hAnsi="Cambria"/>
          <w:color w:val="000000"/>
          <w:szCs w:val="20"/>
        </w:rPr>
        <w:t>v místě realizace</w:t>
      </w:r>
      <w:r w:rsidRPr="002404C1">
        <w:rPr>
          <w:rFonts w:ascii="Cambria" w:hAnsi="Cambria"/>
          <w:color w:val="000000"/>
          <w:szCs w:val="20"/>
        </w:rPr>
        <w:t xml:space="preserve">. Zhotovitel je povinen na své náklady průběžně odstraňovat odpady a nečistoty, vzniklé prováděním díla. </w:t>
      </w:r>
    </w:p>
    <w:p w14:paraId="08F8B059" w14:textId="77777777" w:rsidR="00456EAD" w:rsidRPr="002404C1" w:rsidRDefault="00456EAD" w:rsidP="00456EAD">
      <w:pPr>
        <w:tabs>
          <w:tab w:val="num" w:pos="0"/>
          <w:tab w:val="num" w:pos="360"/>
        </w:tabs>
        <w:jc w:val="both"/>
        <w:rPr>
          <w:rFonts w:ascii="Cambria" w:hAnsi="Cambria"/>
          <w:color w:val="000000"/>
          <w:szCs w:val="20"/>
        </w:rPr>
      </w:pPr>
    </w:p>
    <w:p w14:paraId="47920A71" w14:textId="6ED60CB1" w:rsidR="00456EAD" w:rsidRPr="002404C1" w:rsidRDefault="00456EAD" w:rsidP="00456EAD">
      <w:pPr>
        <w:numPr>
          <w:ilvl w:val="0"/>
          <w:numId w:val="9"/>
        </w:numPr>
        <w:ind w:left="0" w:firstLine="0"/>
        <w:jc w:val="both"/>
        <w:rPr>
          <w:rFonts w:ascii="Cambria" w:hAnsi="Cambria"/>
          <w:color w:val="000000"/>
          <w:szCs w:val="20"/>
        </w:rPr>
      </w:pPr>
      <w:r w:rsidRPr="002404C1">
        <w:rPr>
          <w:rFonts w:ascii="Cambria" w:hAnsi="Cambria"/>
          <w:color w:val="000000"/>
          <w:szCs w:val="20"/>
        </w:rPr>
        <w:t>Zhotovitel je zodpovědný za dodržování příslušných právních předpisů bezpečnosti práce a požární ochrany (platí zejména pro bezpečnost a hygienu práce, požární ochranu, ochranu životního prostředí, nakládání s odpady, nakládání s chemickými látkami a přípravky).</w:t>
      </w:r>
    </w:p>
    <w:p w14:paraId="48A76F29" w14:textId="77777777" w:rsidR="00456EAD" w:rsidRPr="002404C1" w:rsidRDefault="00456EAD" w:rsidP="00456EAD">
      <w:pPr>
        <w:jc w:val="center"/>
        <w:rPr>
          <w:rFonts w:ascii="Cambria" w:hAnsi="Cambria"/>
          <w:color w:val="000000"/>
          <w:szCs w:val="20"/>
        </w:rPr>
      </w:pPr>
    </w:p>
    <w:p w14:paraId="5A605721" w14:textId="77777777" w:rsidR="008D258C" w:rsidRPr="002404C1" w:rsidRDefault="008D258C" w:rsidP="00456EAD">
      <w:pPr>
        <w:jc w:val="center"/>
        <w:rPr>
          <w:rFonts w:ascii="Cambria" w:hAnsi="Cambria"/>
          <w:color w:val="000000"/>
          <w:szCs w:val="20"/>
        </w:rPr>
      </w:pPr>
    </w:p>
    <w:p w14:paraId="3CFB61A8" w14:textId="77777777" w:rsidR="00456EAD" w:rsidRPr="002404C1" w:rsidRDefault="00456EAD" w:rsidP="00456EAD">
      <w:pPr>
        <w:jc w:val="center"/>
        <w:rPr>
          <w:rFonts w:ascii="Cambria" w:hAnsi="Cambria"/>
          <w:b/>
          <w:color w:val="000000"/>
          <w:szCs w:val="20"/>
        </w:rPr>
      </w:pPr>
      <w:r w:rsidRPr="002404C1">
        <w:rPr>
          <w:rFonts w:ascii="Cambria" w:hAnsi="Cambria"/>
          <w:b/>
          <w:color w:val="000000"/>
          <w:szCs w:val="20"/>
        </w:rPr>
        <w:t>Článek VII.</w:t>
      </w:r>
    </w:p>
    <w:p w14:paraId="12DE4D9D" w14:textId="77777777" w:rsidR="00456EAD" w:rsidRPr="002404C1" w:rsidRDefault="00456EAD" w:rsidP="00456EAD">
      <w:pPr>
        <w:jc w:val="center"/>
        <w:rPr>
          <w:rFonts w:ascii="Cambria" w:hAnsi="Cambria"/>
          <w:b/>
          <w:color w:val="000000"/>
          <w:szCs w:val="20"/>
        </w:rPr>
      </w:pPr>
      <w:r w:rsidRPr="002404C1">
        <w:rPr>
          <w:rFonts w:ascii="Cambria" w:hAnsi="Cambria"/>
          <w:b/>
          <w:color w:val="000000"/>
          <w:szCs w:val="20"/>
        </w:rPr>
        <w:t>Předání a převzetí díla</w:t>
      </w:r>
    </w:p>
    <w:p w14:paraId="755442DE" w14:textId="77777777" w:rsidR="00456EAD" w:rsidRPr="002404C1" w:rsidRDefault="00456EAD" w:rsidP="00456EAD">
      <w:pPr>
        <w:jc w:val="both"/>
        <w:rPr>
          <w:rFonts w:ascii="Cambria" w:hAnsi="Cambria"/>
          <w:color w:val="000000"/>
          <w:szCs w:val="20"/>
        </w:rPr>
      </w:pPr>
    </w:p>
    <w:p w14:paraId="138117D8" w14:textId="2426F160" w:rsidR="00B96139" w:rsidRPr="002404C1" w:rsidRDefault="00B96139" w:rsidP="00B96139">
      <w:pPr>
        <w:numPr>
          <w:ilvl w:val="0"/>
          <w:numId w:val="13"/>
        </w:numPr>
        <w:tabs>
          <w:tab w:val="clear" w:pos="360"/>
        </w:tabs>
        <w:ind w:left="0" w:firstLine="0"/>
        <w:jc w:val="both"/>
        <w:rPr>
          <w:rFonts w:ascii="Cambria" w:hAnsi="Cambria"/>
          <w:color w:val="000000"/>
          <w:szCs w:val="20"/>
        </w:rPr>
      </w:pPr>
      <w:r w:rsidRPr="002404C1">
        <w:rPr>
          <w:rFonts w:ascii="Cambria" w:hAnsi="Cambria"/>
          <w:color w:val="000000"/>
          <w:szCs w:val="20"/>
        </w:rPr>
        <w:t>Dílo</w:t>
      </w:r>
      <w:r w:rsidR="006536B5" w:rsidRPr="006536B5">
        <w:rPr>
          <w:rFonts w:ascii="Cambria" w:hAnsi="Cambria"/>
          <w:color w:val="000000"/>
          <w:szCs w:val="20"/>
        </w:rPr>
        <w:t xml:space="preserve"> bude objednateli předáno na základě protokolu o předání a převzetí díla. Objednatel není povinen převzít dílo, které vykazuje vady nebo nedodělky, jež brání jeho řádnému užívání. Uvedené se vztahuje i na vady či nedostatky v předávané dokumentaci, zejména na revizní zprávy a protokoly o předepsaných zkouškách (zejména elektro), prohlášení o shodě (CE), dokumentaci skutečného provedení díla, návody k obsluze a údržbě nebo jiné doklady nezbytné k řádnému uvedení zařízení do provozu a jeho bezpečnému užívání.</w:t>
      </w:r>
    </w:p>
    <w:p w14:paraId="5EE2A9D0" w14:textId="77777777" w:rsidR="00B96139" w:rsidRPr="002404C1" w:rsidRDefault="00B96139" w:rsidP="00B96139">
      <w:pPr>
        <w:jc w:val="both"/>
        <w:rPr>
          <w:rFonts w:ascii="Cambria" w:hAnsi="Cambria"/>
          <w:color w:val="000000"/>
          <w:szCs w:val="20"/>
        </w:rPr>
      </w:pPr>
    </w:p>
    <w:p w14:paraId="5A7C84FF" w14:textId="4DE268B8" w:rsidR="00B96139" w:rsidRPr="002404C1" w:rsidRDefault="00B96139" w:rsidP="00B96139">
      <w:pPr>
        <w:numPr>
          <w:ilvl w:val="0"/>
          <w:numId w:val="13"/>
        </w:numPr>
        <w:tabs>
          <w:tab w:val="clear" w:pos="360"/>
        </w:tabs>
        <w:ind w:left="0" w:firstLine="0"/>
        <w:jc w:val="both"/>
        <w:rPr>
          <w:rFonts w:ascii="Cambria" w:hAnsi="Cambria"/>
          <w:color w:val="000000"/>
          <w:szCs w:val="20"/>
        </w:rPr>
      </w:pPr>
      <w:r w:rsidRPr="002404C1">
        <w:rPr>
          <w:rFonts w:ascii="Cambria" w:hAnsi="Cambria"/>
          <w:color w:val="000000"/>
          <w:szCs w:val="20"/>
        </w:rPr>
        <w:t>Převzetí díla bez vad a nedodělků nezbavuje zhotovitele odpovědnosti za vady, které dílo ke dni podpisu předávacího protokolu vykazovalo, ani odpovědnosti za vady, jež se projeví v záruční době.</w:t>
      </w:r>
    </w:p>
    <w:p w14:paraId="01D0B71C" w14:textId="77777777" w:rsidR="00B96139" w:rsidRPr="002404C1" w:rsidRDefault="00B96139" w:rsidP="00B96139">
      <w:pPr>
        <w:jc w:val="both"/>
        <w:rPr>
          <w:rFonts w:ascii="Cambria" w:hAnsi="Cambria"/>
          <w:color w:val="000000"/>
          <w:szCs w:val="20"/>
        </w:rPr>
      </w:pPr>
    </w:p>
    <w:p w14:paraId="76070812" w14:textId="2F7049EC" w:rsidR="00B96139" w:rsidRPr="002404C1" w:rsidRDefault="00B96139" w:rsidP="00B96139">
      <w:pPr>
        <w:numPr>
          <w:ilvl w:val="0"/>
          <w:numId w:val="13"/>
        </w:numPr>
        <w:tabs>
          <w:tab w:val="clear" w:pos="360"/>
        </w:tabs>
        <w:ind w:left="0" w:firstLine="0"/>
        <w:jc w:val="both"/>
        <w:rPr>
          <w:rFonts w:ascii="Cambria" w:hAnsi="Cambria"/>
          <w:color w:val="000000"/>
          <w:szCs w:val="20"/>
        </w:rPr>
      </w:pPr>
      <w:r w:rsidRPr="002404C1">
        <w:rPr>
          <w:rFonts w:ascii="Cambria" w:hAnsi="Cambria"/>
          <w:color w:val="000000"/>
          <w:szCs w:val="20"/>
        </w:rPr>
        <w:t>Zhotovitel je povinen před předáním díla předat objednateli veškerou dokumentaci a doklady vztahující se k předmětu díla, zejména:</w:t>
      </w:r>
    </w:p>
    <w:p w14:paraId="7BDF6835" w14:textId="6AB8653C" w:rsidR="006536B5" w:rsidRDefault="006536B5" w:rsidP="00B96139">
      <w:pPr>
        <w:numPr>
          <w:ilvl w:val="1"/>
          <w:numId w:val="20"/>
        </w:numPr>
        <w:jc w:val="both"/>
        <w:rPr>
          <w:rFonts w:ascii="Cambria" w:hAnsi="Cambria"/>
          <w:color w:val="000000"/>
          <w:szCs w:val="20"/>
        </w:rPr>
      </w:pPr>
      <w:r w:rsidRPr="006536B5">
        <w:rPr>
          <w:rFonts w:ascii="Cambria" w:hAnsi="Cambria"/>
          <w:color w:val="000000"/>
          <w:szCs w:val="20"/>
        </w:rPr>
        <w:t>revizní zprávy a protokoly o předepsaných zkouškách</w:t>
      </w:r>
      <w:r>
        <w:rPr>
          <w:rFonts w:ascii="Cambria" w:hAnsi="Cambria"/>
          <w:color w:val="000000"/>
          <w:szCs w:val="20"/>
        </w:rPr>
        <w:t>,</w:t>
      </w:r>
    </w:p>
    <w:p w14:paraId="15DEFD91" w14:textId="3CBB635B" w:rsidR="00B96139" w:rsidRPr="002404C1" w:rsidRDefault="00B96139" w:rsidP="00B96139">
      <w:pPr>
        <w:numPr>
          <w:ilvl w:val="1"/>
          <w:numId w:val="20"/>
        </w:numPr>
        <w:jc w:val="both"/>
        <w:rPr>
          <w:rFonts w:ascii="Cambria" w:hAnsi="Cambria"/>
          <w:color w:val="000000"/>
          <w:szCs w:val="20"/>
        </w:rPr>
      </w:pPr>
      <w:r w:rsidRPr="002404C1">
        <w:rPr>
          <w:rFonts w:ascii="Cambria" w:hAnsi="Cambria"/>
          <w:color w:val="000000"/>
          <w:szCs w:val="20"/>
        </w:rPr>
        <w:t>prohlášení o shodě (CE) a osvědčení o zkouškách a certifikaci použitých komponent a materiálů,</w:t>
      </w:r>
    </w:p>
    <w:p w14:paraId="26B26B75" w14:textId="77777777" w:rsidR="00B96139" w:rsidRPr="002404C1" w:rsidRDefault="00B96139" w:rsidP="00B96139">
      <w:pPr>
        <w:numPr>
          <w:ilvl w:val="1"/>
          <w:numId w:val="20"/>
        </w:numPr>
        <w:jc w:val="both"/>
        <w:rPr>
          <w:rFonts w:ascii="Cambria" w:hAnsi="Cambria"/>
          <w:color w:val="000000"/>
          <w:szCs w:val="20"/>
        </w:rPr>
      </w:pPr>
      <w:r w:rsidRPr="002404C1">
        <w:rPr>
          <w:rFonts w:ascii="Cambria" w:hAnsi="Cambria"/>
          <w:color w:val="000000"/>
          <w:szCs w:val="20"/>
        </w:rPr>
        <w:t>dokumentaci skutečného provedení díla,</w:t>
      </w:r>
    </w:p>
    <w:p w14:paraId="25D141CB" w14:textId="77777777" w:rsidR="00B96139" w:rsidRPr="002404C1" w:rsidRDefault="00B96139" w:rsidP="00B96139">
      <w:pPr>
        <w:numPr>
          <w:ilvl w:val="1"/>
          <w:numId w:val="20"/>
        </w:numPr>
        <w:jc w:val="both"/>
        <w:rPr>
          <w:rFonts w:ascii="Cambria" w:hAnsi="Cambria"/>
          <w:color w:val="000000"/>
          <w:szCs w:val="20"/>
        </w:rPr>
      </w:pPr>
      <w:r w:rsidRPr="002404C1">
        <w:rPr>
          <w:rFonts w:ascii="Cambria" w:hAnsi="Cambria"/>
          <w:color w:val="000000"/>
          <w:szCs w:val="20"/>
        </w:rPr>
        <w:t>návody k obsluze, údržbě a bezpečnostní pokyny,</w:t>
      </w:r>
    </w:p>
    <w:p w14:paraId="67D5DDDD" w14:textId="77777777" w:rsidR="00B96139" w:rsidRPr="002404C1" w:rsidRDefault="00B96139" w:rsidP="00B96139">
      <w:pPr>
        <w:numPr>
          <w:ilvl w:val="1"/>
          <w:numId w:val="20"/>
        </w:numPr>
        <w:jc w:val="both"/>
        <w:rPr>
          <w:rFonts w:ascii="Cambria" w:hAnsi="Cambria"/>
          <w:color w:val="000000"/>
          <w:szCs w:val="20"/>
        </w:rPr>
      </w:pPr>
      <w:r w:rsidRPr="002404C1">
        <w:rPr>
          <w:rFonts w:ascii="Cambria" w:hAnsi="Cambria"/>
          <w:color w:val="000000"/>
          <w:szCs w:val="20"/>
        </w:rPr>
        <w:t>záruční listy,</w:t>
      </w:r>
    </w:p>
    <w:p w14:paraId="12AD4E51" w14:textId="77777777" w:rsidR="00B96139" w:rsidRPr="002404C1" w:rsidRDefault="00B96139" w:rsidP="00B96139">
      <w:pPr>
        <w:numPr>
          <w:ilvl w:val="1"/>
          <w:numId w:val="20"/>
        </w:numPr>
        <w:jc w:val="both"/>
        <w:rPr>
          <w:rFonts w:ascii="Cambria" w:hAnsi="Cambria"/>
          <w:color w:val="000000"/>
          <w:szCs w:val="20"/>
        </w:rPr>
      </w:pPr>
      <w:r w:rsidRPr="002404C1">
        <w:rPr>
          <w:rFonts w:ascii="Cambria" w:hAnsi="Cambria"/>
          <w:color w:val="000000"/>
          <w:szCs w:val="20"/>
        </w:rPr>
        <w:t>doklad o zajištění likvidace odpadů vzniklých při realizaci díla,</w:t>
      </w:r>
    </w:p>
    <w:p w14:paraId="1DA2238A" w14:textId="77777777" w:rsidR="00B96139" w:rsidRPr="002404C1" w:rsidRDefault="00B96139" w:rsidP="00B96139">
      <w:pPr>
        <w:numPr>
          <w:ilvl w:val="1"/>
          <w:numId w:val="20"/>
        </w:numPr>
        <w:jc w:val="both"/>
        <w:rPr>
          <w:rFonts w:ascii="Cambria" w:hAnsi="Cambria"/>
          <w:color w:val="000000"/>
          <w:szCs w:val="20"/>
        </w:rPr>
      </w:pPr>
      <w:r w:rsidRPr="002404C1">
        <w:rPr>
          <w:rFonts w:ascii="Cambria" w:hAnsi="Cambria"/>
          <w:color w:val="000000"/>
          <w:szCs w:val="20"/>
        </w:rPr>
        <w:t>a případně i další doklady vyžadované příslušnými orgány veřejné správy nebo správci sítí.</w:t>
      </w:r>
    </w:p>
    <w:p w14:paraId="4BB2DB91" w14:textId="77777777" w:rsidR="00B96139" w:rsidRPr="002404C1" w:rsidRDefault="00B96139" w:rsidP="00B96139">
      <w:pPr>
        <w:jc w:val="both"/>
        <w:rPr>
          <w:rFonts w:ascii="Cambria" w:hAnsi="Cambria"/>
          <w:color w:val="000000"/>
          <w:szCs w:val="20"/>
        </w:rPr>
      </w:pPr>
    </w:p>
    <w:p w14:paraId="703A1BC1" w14:textId="5CE11A62" w:rsidR="00B96139" w:rsidRPr="002404C1" w:rsidRDefault="006536B5" w:rsidP="00B96139">
      <w:pPr>
        <w:numPr>
          <w:ilvl w:val="0"/>
          <w:numId w:val="13"/>
        </w:numPr>
        <w:tabs>
          <w:tab w:val="clear" w:pos="360"/>
        </w:tabs>
        <w:ind w:left="0" w:firstLine="0"/>
        <w:jc w:val="both"/>
        <w:rPr>
          <w:rFonts w:ascii="Cambria" w:hAnsi="Cambria"/>
          <w:color w:val="000000"/>
          <w:szCs w:val="20"/>
        </w:rPr>
      </w:pPr>
      <w:r w:rsidRPr="006536B5">
        <w:rPr>
          <w:rFonts w:ascii="Cambria" w:hAnsi="Cambria"/>
          <w:color w:val="000000"/>
          <w:szCs w:val="20"/>
        </w:rPr>
        <w:t>Dílo se považuje za předané a převzaté dnem podpisu předávacího protokolu oběma smluvními stranami, za předpokladu, že dílo nevykazuje vady a nedodělky bránící jeho užívání. V případě, že budou při přejímce zjištěny drobné vady nebo nedodělky, které nebrání funkčnosti díla ani jeho bezpečnému provozu, mohou se smluvní strany dohodnout na podmínkách jejich odstranění a tyto vady budou uvedeny v protokolu o předání a převzetí díla s termínem jejich odstranění.</w:t>
      </w:r>
    </w:p>
    <w:p w14:paraId="6B188163" w14:textId="0047A4EB" w:rsidR="008D258C" w:rsidRPr="002404C1" w:rsidRDefault="008D258C" w:rsidP="00B96139">
      <w:pPr>
        <w:jc w:val="both"/>
        <w:rPr>
          <w:rFonts w:ascii="Cambria" w:hAnsi="Cambria"/>
          <w:color w:val="000000"/>
          <w:szCs w:val="20"/>
        </w:rPr>
      </w:pPr>
    </w:p>
    <w:p w14:paraId="01BEF256" w14:textId="77777777" w:rsidR="002A3AB9" w:rsidRPr="002404C1" w:rsidRDefault="002A3AB9" w:rsidP="00456EAD">
      <w:pPr>
        <w:jc w:val="center"/>
        <w:rPr>
          <w:rFonts w:ascii="Cambria" w:hAnsi="Cambria"/>
          <w:color w:val="000000"/>
          <w:szCs w:val="20"/>
        </w:rPr>
      </w:pPr>
    </w:p>
    <w:p w14:paraId="15637D0D" w14:textId="77777777" w:rsidR="00456EAD" w:rsidRPr="002404C1" w:rsidRDefault="00456EAD" w:rsidP="00456EAD">
      <w:pPr>
        <w:jc w:val="center"/>
        <w:rPr>
          <w:rFonts w:ascii="Cambria" w:hAnsi="Cambria"/>
          <w:b/>
          <w:color w:val="000000"/>
          <w:szCs w:val="20"/>
        </w:rPr>
      </w:pPr>
      <w:r w:rsidRPr="002404C1">
        <w:rPr>
          <w:rFonts w:ascii="Cambria" w:hAnsi="Cambria"/>
          <w:b/>
          <w:color w:val="000000"/>
          <w:szCs w:val="20"/>
        </w:rPr>
        <w:t>Článek VIII.</w:t>
      </w:r>
    </w:p>
    <w:p w14:paraId="24C10ADB" w14:textId="3CC27F1F" w:rsidR="00456EAD" w:rsidRDefault="00456EAD" w:rsidP="00456EAD">
      <w:pPr>
        <w:jc w:val="center"/>
        <w:rPr>
          <w:rFonts w:ascii="Cambria" w:hAnsi="Cambria"/>
          <w:b/>
          <w:color w:val="000000"/>
          <w:szCs w:val="20"/>
        </w:rPr>
      </w:pPr>
      <w:r w:rsidRPr="002404C1">
        <w:rPr>
          <w:rFonts w:ascii="Cambria" w:hAnsi="Cambria"/>
          <w:b/>
          <w:color w:val="000000"/>
          <w:szCs w:val="20"/>
        </w:rPr>
        <w:t>Záruka za dílo, vady díla</w:t>
      </w:r>
      <w:r w:rsidR="00D40EAB" w:rsidRPr="002404C1">
        <w:rPr>
          <w:rFonts w:ascii="Cambria" w:hAnsi="Cambria"/>
          <w:b/>
          <w:color w:val="000000"/>
          <w:szCs w:val="20"/>
        </w:rPr>
        <w:t>, servisní zajištění</w:t>
      </w:r>
    </w:p>
    <w:p w14:paraId="4AF82C59" w14:textId="77777777" w:rsidR="00D50262" w:rsidRPr="002404C1" w:rsidRDefault="00D50262" w:rsidP="00456EAD">
      <w:pPr>
        <w:jc w:val="center"/>
        <w:rPr>
          <w:rFonts w:ascii="Cambria" w:hAnsi="Cambria"/>
          <w:b/>
          <w:color w:val="000000"/>
          <w:szCs w:val="20"/>
        </w:rPr>
      </w:pPr>
    </w:p>
    <w:p w14:paraId="2861DF5A" w14:textId="77777777" w:rsidR="00D50262" w:rsidRPr="00990EA4" w:rsidRDefault="00D50262" w:rsidP="00D50262">
      <w:pPr>
        <w:numPr>
          <w:ilvl w:val="0"/>
          <w:numId w:val="5"/>
        </w:numPr>
        <w:tabs>
          <w:tab w:val="clear" w:pos="360"/>
          <w:tab w:val="num" w:pos="709"/>
        </w:tabs>
        <w:ind w:left="0" w:firstLine="0"/>
        <w:jc w:val="both"/>
        <w:rPr>
          <w:rFonts w:ascii="Cambria" w:hAnsi="Cambria"/>
          <w:color w:val="000000"/>
        </w:rPr>
      </w:pPr>
      <w:bookmarkStart w:id="1" w:name="_Hlk187067943"/>
      <w:r w:rsidRPr="00990EA4">
        <w:rPr>
          <w:rFonts w:ascii="Cambria" w:hAnsi="Cambria"/>
          <w:color w:val="000000" w:themeColor="text1"/>
        </w:rPr>
        <w:t>Zhotovitel poskytuje na dílo záruku za jakost v délce 24 měsíců ode dne podpisu předávacího protokolu bez vad a nedodělků. Po dobu trvání záruky odpovídá zhotovitel za to, že dílo bude mít vlastnosti stanovené touto smlouvou, bude plně funkční a způsobilé k účelu, pro který bylo určeno.</w:t>
      </w:r>
    </w:p>
    <w:p w14:paraId="4DC24AD9" w14:textId="77777777" w:rsidR="00D50262" w:rsidRDefault="00D50262" w:rsidP="00D50262">
      <w:pPr>
        <w:jc w:val="both"/>
        <w:rPr>
          <w:rFonts w:ascii="Cambria" w:hAnsi="Cambria"/>
          <w:color w:val="000000"/>
          <w:szCs w:val="20"/>
        </w:rPr>
      </w:pPr>
    </w:p>
    <w:p w14:paraId="31BE47CA" w14:textId="2A2C747C" w:rsidR="00D50262" w:rsidRPr="00D40EAB" w:rsidRDefault="00D50262" w:rsidP="00D50262">
      <w:pPr>
        <w:numPr>
          <w:ilvl w:val="0"/>
          <w:numId w:val="5"/>
        </w:numPr>
        <w:tabs>
          <w:tab w:val="clear" w:pos="360"/>
          <w:tab w:val="num" w:pos="709"/>
        </w:tabs>
        <w:ind w:left="0" w:firstLine="0"/>
        <w:jc w:val="both"/>
        <w:rPr>
          <w:rFonts w:ascii="Cambria" w:hAnsi="Cambria"/>
          <w:color w:val="000000"/>
          <w:szCs w:val="20"/>
        </w:rPr>
      </w:pPr>
      <w:r w:rsidRPr="00D40EAB">
        <w:rPr>
          <w:rFonts w:ascii="Cambria" w:hAnsi="Cambria"/>
          <w:color w:val="000000"/>
          <w:szCs w:val="20"/>
        </w:rPr>
        <w:t>Záruka se vztahuje na celé dílo, včetně všech jeho částí, komponent, konstrukčních a elektrických prvků, řídicího systému, softwaru i příslušenství</w:t>
      </w:r>
      <w:r w:rsidR="00995E96">
        <w:rPr>
          <w:rFonts w:ascii="Cambria" w:hAnsi="Cambria"/>
          <w:color w:val="000000"/>
          <w:szCs w:val="20"/>
        </w:rPr>
        <w:t xml:space="preserve">, </w:t>
      </w:r>
      <w:r w:rsidR="00995E96" w:rsidRPr="00995E96">
        <w:rPr>
          <w:rFonts w:ascii="Cambria" w:hAnsi="Cambria"/>
          <w:color w:val="000000"/>
          <w:szCs w:val="20"/>
        </w:rPr>
        <w:t>není-li u jednotlivých zařízení výrobcem stanovena delší záruční doba.</w:t>
      </w:r>
    </w:p>
    <w:p w14:paraId="6BD4EBDE" w14:textId="77777777" w:rsidR="00D50262" w:rsidRDefault="00D50262" w:rsidP="00D50262">
      <w:pPr>
        <w:jc w:val="both"/>
        <w:rPr>
          <w:rFonts w:ascii="Cambria" w:hAnsi="Cambria"/>
          <w:color w:val="000000"/>
          <w:szCs w:val="20"/>
        </w:rPr>
      </w:pPr>
    </w:p>
    <w:p w14:paraId="62699B88" w14:textId="77777777" w:rsidR="00D50262" w:rsidRPr="00D40EAB" w:rsidRDefault="00D50262" w:rsidP="00D50262">
      <w:pPr>
        <w:numPr>
          <w:ilvl w:val="0"/>
          <w:numId w:val="5"/>
        </w:numPr>
        <w:tabs>
          <w:tab w:val="clear" w:pos="360"/>
          <w:tab w:val="num" w:pos="709"/>
        </w:tabs>
        <w:ind w:left="0" w:firstLine="0"/>
        <w:jc w:val="both"/>
        <w:rPr>
          <w:rFonts w:ascii="Cambria" w:hAnsi="Cambria"/>
          <w:color w:val="000000"/>
          <w:szCs w:val="20"/>
        </w:rPr>
      </w:pPr>
      <w:r w:rsidRPr="00D40EAB">
        <w:rPr>
          <w:rFonts w:ascii="Cambria" w:hAnsi="Cambria"/>
          <w:color w:val="000000"/>
          <w:szCs w:val="20"/>
        </w:rPr>
        <w:t>Záruční servis zahrnuje:</w:t>
      </w:r>
    </w:p>
    <w:p w14:paraId="0880A23A" w14:textId="77777777" w:rsidR="00D50262" w:rsidRPr="00D40EAB" w:rsidRDefault="00D50262" w:rsidP="00D50262">
      <w:pPr>
        <w:pStyle w:val="Odstavecseseznamem"/>
        <w:numPr>
          <w:ilvl w:val="0"/>
          <w:numId w:val="25"/>
        </w:numPr>
        <w:jc w:val="both"/>
        <w:rPr>
          <w:rFonts w:ascii="Cambria" w:hAnsi="Cambria"/>
          <w:color w:val="000000"/>
          <w:szCs w:val="20"/>
        </w:rPr>
      </w:pPr>
      <w:r w:rsidRPr="00D40EAB">
        <w:rPr>
          <w:rFonts w:ascii="Cambria" w:hAnsi="Cambria"/>
          <w:color w:val="000000"/>
          <w:szCs w:val="20"/>
        </w:rPr>
        <w:t>diagnostiku a opravu závad vzniklých v záruční době,</w:t>
      </w:r>
    </w:p>
    <w:p w14:paraId="49DC3B2D" w14:textId="77777777" w:rsidR="00D50262" w:rsidRPr="00D40EAB" w:rsidRDefault="00D50262" w:rsidP="00D50262">
      <w:pPr>
        <w:pStyle w:val="Odstavecseseznamem"/>
        <w:numPr>
          <w:ilvl w:val="0"/>
          <w:numId w:val="25"/>
        </w:numPr>
        <w:jc w:val="both"/>
        <w:rPr>
          <w:rFonts w:ascii="Cambria" w:hAnsi="Cambria"/>
          <w:color w:val="000000"/>
          <w:szCs w:val="20"/>
        </w:rPr>
      </w:pPr>
      <w:r w:rsidRPr="00D40EAB">
        <w:rPr>
          <w:rFonts w:ascii="Cambria" w:hAnsi="Cambria"/>
          <w:color w:val="000000"/>
          <w:szCs w:val="20"/>
        </w:rPr>
        <w:t>výměnu vadných dílů nebo komponent,</w:t>
      </w:r>
    </w:p>
    <w:p w14:paraId="20D6F85A" w14:textId="77777777" w:rsidR="00D50262" w:rsidRPr="00D40EAB" w:rsidRDefault="00D50262" w:rsidP="00D50262">
      <w:pPr>
        <w:pStyle w:val="Odstavecseseznamem"/>
        <w:numPr>
          <w:ilvl w:val="0"/>
          <w:numId w:val="25"/>
        </w:numPr>
        <w:jc w:val="both"/>
        <w:rPr>
          <w:rFonts w:ascii="Cambria" w:hAnsi="Cambria"/>
          <w:color w:val="000000"/>
          <w:szCs w:val="20"/>
        </w:rPr>
      </w:pPr>
      <w:r w:rsidRPr="00D40EAB">
        <w:rPr>
          <w:rFonts w:ascii="Cambria" w:hAnsi="Cambria"/>
          <w:color w:val="000000"/>
          <w:szCs w:val="20"/>
        </w:rPr>
        <w:t>obnovení funkčnosti systému po zásahu,</w:t>
      </w:r>
    </w:p>
    <w:p w14:paraId="720267B7" w14:textId="77777777" w:rsidR="00D50262" w:rsidRDefault="00D50262" w:rsidP="00D50262">
      <w:pPr>
        <w:pStyle w:val="Odstavecseseznamem"/>
        <w:numPr>
          <w:ilvl w:val="0"/>
          <w:numId w:val="25"/>
        </w:numPr>
        <w:jc w:val="both"/>
        <w:rPr>
          <w:rFonts w:ascii="Cambria" w:hAnsi="Cambria"/>
          <w:color w:val="000000"/>
          <w:szCs w:val="20"/>
        </w:rPr>
      </w:pPr>
      <w:r w:rsidRPr="00D40EAB">
        <w:rPr>
          <w:rFonts w:ascii="Cambria" w:hAnsi="Cambria"/>
          <w:color w:val="000000"/>
          <w:szCs w:val="20"/>
        </w:rPr>
        <w:t>technickou podporu (telefonickou či on-line) v pracovní době zhotovitele.</w:t>
      </w:r>
    </w:p>
    <w:p w14:paraId="6151BB35" w14:textId="77777777" w:rsidR="00D50262" w:rsidRDefault="00D50262" w:rsidP="00D50262">
      <w:pPr>
        <w:jc w:val="both"/>
        <w:rPr>
          <w:rFonts w:ascii="Cambria" w:hAnsi="Cambria"/>
          <w:color w:val="000000"/>
          <w:szCs w:val="20"/>
        </w:rPr>
      </w:pPr>
    </w:p>
    <w:p w14:paraId="0186966E" w14:textId="3FBFE995" w:rsidR="00995E96" w:rsidRDefault="00995E96" w:rsidP="00D50262">
      <w:pPr>
        <w:numPr>
          <w:ilvl w:val="0"/>
          <w:numId w:val="5"/>
        </w:numPr>
        <w:tabs>
          <w:tab w:val="clear" w:pos="360"/>
          <w:tab w:val="num" w:pos="709"/>
        </w:tabs>
        <w:ind w:left="0" w:firstLine="0"/>
        <w:jc w:val="both"/>
        <w:rPr>
          <w:rFonts w:ascii="Cambria" w:hAnsi="Cambria"/>
          <w:color w:val="000000"/>
          <w:szCs w:val="20"/>
        </w:rPr>
      </w:pPr>
      <w:r w:rsidRPr="00995E96">
        <w:rPr>
          <w:rFonts w:ascii="Cambria" w:hAnsi="Cambria"/>
          <w:color w:val="000000"/>
          <w:szCs w:val="20"/>
        </w:rPr>
        <w:lastRenderedPageBreak/>
        <w:t>Objednatel je oprávněn uplatnit reklamaci vady díla písemně (včetně elektronické formy) u zhotovitele bez zbytečného odkladu po jejím zjištění, nejpozději však poslední den záruční doby. Reklamace uplatněná v poslední den záruční doby se považuje za včas uplatněnou</w:t>
      </w:r>
    </w:p>
    <w:p w14:paraId="442F66F2" w14:textId="77777777" w:rsidR="00995E96" w:rsidRDefault="00995E96" w:rsidP="00995E96">
      <w:pPr>
        <w:tabs>
          <w:tab w:val="num" w:pos="709"/>
        </w:tabs>
        <w:jc w:val="both"/>
        <w:rPr>
          <w:rFonts w:ascii="Cambria" w:hAnsi="Cambria"/>
          <w:color w:val="000000"/>
          <w:szCs w:val="20"/>
        </w:rPr>
      </w:pPr>
    </w:p>
    <w:p w14:paraId="6B0782A2" w14:textId="0F4A4DF6" w:rsidR="00995E96" w:rsidRPr="00995E96" w:rsidRDefault="00995E96" w:rsidP="00733936">
      <w:pPr>
        <w:numPr>
          <w:ilvl w:val="0"/>
          <w:numId w:val="5"/>
        </w:numPr>
        <w:tabs>
          <w:tab w:val="clear" w:pos="360"/>
          <w:tab w:val="num" w:pos="709"/>
        </w:tabs>
        <w:ind w:left="0" w:firstLine="0"/>
        <w:jc w:val="both"/>
        <w:rPr>
          <w:rFonts w:ascii="Cambria" w:hAnsi="Cambria"/>
          <w:color w:val="000000"/>
          <w:szCs w:val="20"/>
        </w:rPr>
      </w:pPr>
      <w:r w:rsidRPr="00995E96">
        <w:rPr>
          <w:rFonts w:ascii="Cambria" w:hAnsi="Cambria"/>
          <w:color w:val="000000"/>
          <w:szCs w:val="20"/>
        </w:rPr>
        <w:t>Zhotovitel je povinen zahájit řešení reklamované vady nejpozději do 1 pracovního dne ode dne doručení reklamace. Zahájením řešení vady se rozumí zejména potvrzení přijetí reklamace, základní diagnostika a stanovení dalšího postupu.</w:t>
      </w:r>
      <w:r>
        <w:rPr>
          <w:rFonts w:ascii="Cambria" w:hAnsi="Cambria"/>
          <w:color w:val="000000"/>
          <w:szCs w:val="20"/>
        </w:rPr>
        <w:t xml:space="preserve"> </w:t>
      </w:r>
      <w:r w:rsidRPr="00995E96">
        <w:rPr>
          <w:rFonts w:ascii="Cambria" w:hAnsi="Cambria"/>
          <w:color w:val="000000"/>
          <w:szCs w:val="20"/>
        </w:rPr>
        <w:t>Zhotovitel je povinen v této lhůtě informovat objednatele o předpokládaném způsobu a termínu odstranění vady.</w:t>
      </w:r>
    </w:p>
    <w:p w14:paraId="67B06E70" w14:textId="1A2B816E" w:rsidR="00995E96" w:rsidRPr="00995E96" w:rsidRDefault="00995E96" w:rsidP="00995E96">
      <w:pPr>
        <w:tabs>
          <w:tab w:val="num" w:pos="709"/>
        </w:tabs>
        <w:jc w:val="both"/>
        <w:rPr>
          <w:rFonts w:ascii="Cambria" w:hAnsi="Cambria"/>
          <w:color w:val="000000"/>
          <w:szCs w:val="20"/>
        </w:rPr>
      </w:pPr>
    </w:p>
    <w:p w14:paraId="07348738" w14:textId="49656D97" w:rsidR="00995E96" w:rsidRPr="00995E96" w:rsidRDefault="00995E96" w:rsidP="00995E96">
      <w:pPr>
        <w:numPr>
          <w:ilvl w:val="0"/>
          <w:numId w:val="5"/>
        </w:numPr>
        <w:tabs>
          <w:tab w:val="clear" w:pos="360"/>
          <w:tab w:val="num" w:pos="709"/>
        </w:tabs>
        <w:ind w:left="0" w:firstLine="0"/>
        <w:jc w:val="both"/>
        <w:rPr>
          <w:rFonts w:ascii="Cambria" w:hAnsi="Cambria"/>
          <w:color w:val="000000"/>
          <w:szCs w:val="20"/>
        </w:rPr>
      </w:pPr>
      <w:r w:rsidRPr="00995E96">
        <w:rPr>
          <w:rFonts w:ascii="Cambria" w:hAnsi="Cambria"/>
          <w:color w:val="000000"/>
          <w:szCs w:val="20"/>
        </w:rPr>
        <w:t>V případě, že k odstranění vady díla není nutné zajištění náhradních dílů, je zhotovitel povinen vadu odstranit do 2 pracovních dnů ode dne doručení reklamace. Je-li k odstranění vady nutné zajistit náhradní díly, je zhotovitel povinen:</w:t>
      </w:r>
    </w:p>
    <w:p w14:paraId="7A5D6011" w14:textId="77777777" w:rsidR="00995E96" w:rsidRPr="00995E96" w:rsidRDefault="00995E96" w:rsidP="00995E96">
      <w:pPr>
        <w:pStyle w:val="Odstavecseseznamem"/>
        <w:rPr>
          <w:rFonts w:ascii="Cambria" w:hAnsi="Cambria"/>
          <w:color w:val="000000"/>
          <w:szCs w:val="20"/>
        </w:rPr>
      </w:pPr>
    </w:p>
    <w:p w14:paraId="0E79D1FC" w14:textId="77777777" w:rsidR="00995E96" w:rsidRPr="00995E96" w:rsidRDefault="00995E96" w:rsidP="00995E96">
      <w:pPr>
        <w:pStyle w:val="Odstavecseseznamem"/>
        <w:numPr>
          <w:ilvl w:val="0"/>
          <w:numId w:val="25"/>
        </w:numPr>
        <w:jc w:val="both"/>
        <w:rPr>
          <w:rFonts w:ascii="Cambria" w:hAnsi="Cambria"/>
          <w:color w:val="000000"/>
          <w:szCs w:val="20"/>
        </w:rPr>
      </w:pPr>
      <w:r w:rsidRPr="00995E96">
        <w:rPr>
          <w:rFonts w:ascii="Cambria" w:hAnsi="Cambria"/>
          <w:color w:val="000000"/>
          <w:szCs w:val="20"/>
        </w:rPr>
        <w:t>odstranit kritickou vadu ovlivňující funkčnost díla nebo jeho podstatné části bez zbytečného odkladu, nejpozději do 2 pracovních dnů,</w:t>
      </w:r>
    </w:p>
    <w:p w14:paraId="52DFC7BB" w14:textId="6B1B3980" w:rsidR="00995E96" w:rsidRDefault="00995E96" w:rsidP="00995E96">
      <w:pPr>
        <w:pStyle w:val="Odstavecseseznamem"/>
        <w:numPr>
          <w:ilvl w:val="0"/>
          <w:numId w:val="25"/>
        </w:numPr>
        <w:jc w:val="both"/>
        <w:rPr>
          <w:rFonts w:ascii="Cambria" w:hAnsi="Cambria"/>
          <w:color w:val="000000"/>
          <w:szCs w:val="20"/>
        </w:rPr>
      </w:pPr>
      <w:r w:rsidRPr="00995E96">
        <w:rPr>
          <w:rFonts w:ascii="Cambria" w:hAnsi="Cambria"/>
          <w:color w:val="000000"/>
          <w:szCs w:val="20"/>
        </w:rPr>
        <w:t>v ostatních případech odstranit vadu do 2 týdnů ode dne doručení reklamace, nedohodnou-li se smluvní strany jinak.</w:t>
      </w:r>
    </w:p>
    <w:p w14:paraId="4A6DD84D" w14:textId="1C949C88" w:rsidR="00BC7E4B" w:rsidRPr="00BC7E4B" w:rsidRDefault="00BC7E4B" w:rsidP="00BC7E4B">
      <w:pPr>
        <w:ind w:firstLine="708"/>
        <w:jc w:val="both"/>
        <w:rPr>
          <w:rFonts w:ascii="Cambria" w:hAnsi="Cambria"/>
          <w:color w:val="000000"/>
          <w:szCs w:val="20"/>
        </w:rPr>
      </w:pPr>
      <w:r>
        <w:rPr>
          <w:rFonts w:ascii="Cambria" w:hAnsi="Cambria"/>
          <w:color w:val="000000"/>
          <w:szCs w:val="20"/>
        </w:rPr>
        <w:t>K</w:t>
      </w:r>
      <w:r w:rsidRPr="00BC7E4B">
        <w:rPr>
          <w:rFonts w:ascii="Cambria" w:hAnsi="Cambria"/>
          <w:color w:val="000000"/>
          <w:szCs w:val="20"/>
        </w:rPr>
        <w:t>ritickou vadou se rozumí vada, která znemožňuje nebo podstatně omezuje provoz díla nebo jeho podstatné část</w:t>
      </w:r>
      <w:r>
        <w:rPr>
          <w:rFonts w:ascii="Cambria" w:hAnsi="Cambria"/>
          <w:color w:val="000000"/>
          <w:szCs w:val="20"/>
        </w:rPr>
        <w:t>i.</w:t>
      </w:r>
    </w:p>
    <w:p w14:paraId="1A1A28C8" w14:textId="6DFE2AFF" w:rsidR="00995E96" w:rsidRDefault="00995E96" w:rsidP="00995E96">
      <w:pPr>
        <w:tabs>
          <w:tab w:val="num" w:pos="709"/>
        </w:tabs>
        <w:jc w:val="both"/>
        <w:rPr>
          <w:rFonts w:ascii="Cambria" w:hAnsi="Cambria"/>
          <w:color w:val="000000"/>
          <w:szCs w:val="20"/>
        </w:rPr>
      </w:pPr>
    </w:p>
    <w:p w14:paraId="7E08F116" w14:textId="138FDEB6" w:rsidR="00995E96" w:rsidRPr="00995E96" w:rsidRDefault="00995E96" w:rsidP="00995E96">
      <w:pPr>
        <w:numPr>
          <w:ilvl w:val="0"/>
          <w:numId w:val="5"/>
        </w:numPr>
        <w:tabs>
          <w:tab w:val="clear" w:pos="360"/>
        </w:tabs>
        <w:ind w:left="0" w:firstLine="0"/>
        <w:jc w:val="both"/>
        <w:rPr>
          <w:rFonts w:ascii="Cambria" w:hAnsi="Cambria"/>
          <w:color w:val="000000"/>
          <w:szCs w:val="20"/>
        </w:rPr>
      </w:pPr>
      <w:r w:rsidRPr="00995E96">
        <w:rPr>
          <w:rFonts w:ascii="Cambria" w:hAnsi="Cambria"/>
          <w:color w:val="000000"/>
          <w:szCs w:val="20"/>
        </w:rPr>
        <w:t>Zhotovitel odstraní reklamované vady bezplatně. O odstranění vady sepíší smluvní strany protokol o odstranění vady.</w:t>
      </w:r>
      <w:r>
        <w:rPr>
          <w:rFonts w:ascii="Cambria" w:hAnsi="Cambria"/>
          <w:color w:val="000000"/>
          <w:szCs w:val="20"/>
        </w:rPr>
        <w:t xml:space="preserve"> </w:t>
      </w:r>
      <w:r w:rsidRPr="00995E96">
        <w:rPr>
          <w:rFonts w:ascii="Cambria" w:hAnsi="Cambria"/>
          <w:color w:val="000000"/>
          <w:szCs w:val="20"/>
        </w:rPr>
        <w:t>O dobu, která uplyne ode dne uplatnění reklamace do odstranění vady, se prodlužuje záruční doba.</w:t>
      </w:r>
    </w:p>
    <w:p w14:paraId="35C4CCBF" w14:textId="77777777" w:rsidR="00995E96" w:rsidRDefault="00995E96" w:rsidP="00995E96">
      <w:pPr>
        <w:tabs>
          <w:tab w:val="num" w:pos="709"/>
        </w:tabs>
        <w:jc w:val="both"/>
        <w:rPr>
          <w:rFonts w:ascii="Cambria" w:hAnsi="Cambria"/>
          <w:color w:val="000000"/>
          <w:szCs w:val="20"/>
        </w:rPr>
      </w:pPr>
    </w:p>
    <w:p w14:paraId="669BF81C" w14:textId="77777777" w:rsidR="00995E96" w:rsidRDefault="00995E96" w:rsidP="00995E96">
      <w:pPr>
        <w:numPr>
          <w:ilvl w:val="0"/>
          <w:numId w:val="5"/>
        </w:numPr>
        <w:tabs>
          <w:tab w:val="clear" w:pos="360"/>
          <w:tab w:val="num" w:pos="709"/>
        </w:tabs>
        <w:ind w:left="0" w:firstLine="0"/>
        <w:jc w:val="both"/>
        <w:rPr>
          <w:rFonts w:ascii="Cambria" w:hAnsi="Cambria"/>
          <w:color w:val="000000"/>
          <w:szCs w:val="20"/>
        </w:rPr>
      </w:pPr>
      <w:r w:rsidRPr="00995E96">
        <w:rPr>
          <w:rFonts w:ascii="Cambria" w:hAnsi="Cambria"/>
          <w:color w:val="000000"/>
          <w:szCs w:val="20"/>
        </w:rPr>
        <w:t>Záruka se nevztahuje na vady způsobené:</w:t>
      </w:r>
    </w:p>
    <w:p w14:paraId="253B746B" w14:textId="77777777" w:rsidR="00995E96" w:rsidRPr="00995E96" w:rsidRDefault="00995E96" w:rsidP="00995E96">
      <w:pPr>
        <w:pStyle w:val="Odstavecseseznamem"/>
        <w:rPr>
          <w:rFonts w:ascii="Cambria" w:hAnsi="Cambria"/>
          <w:color w:val="000000"/>
          <w:szCs w:val="20"/>
        </w:rPr>
      </w:pPr>
    </w:p>
    <w:p w14:paraId="416522DE" w14:textId="77777777" w:rsidR="00995E96" w:rsidRDefault="00995E96" w:rsidP="00995E96">
      <w:pPr>
        <w:pStyle w:val="Odstavecseseznamem"/>
        <w:numPr>
          <w:ilvl w:val="0"/>
          <w:numId w:val="25"/>
        </w:numPr>
        <w:jc w:val="both"/>
        <w:rPr>
          <w:rFonts w:ascii="Cambria" w:hAnsi="Cambria"/>
          <w:color w:val="000000"/>
          <w:szCs w:val="20"/>
        </w:rPr>
      </w:pPr>
      <w:r w:rsidRPr="00995E96">
        <w:rPr>
          <w:rFonts w:ascii="Cambria" w:hAnsi="Cambria"/>
          <w:color w:val="000000"/>
          <w:szCs w:val="20"/>
        </w:rPr>
        <w:t>neodborným zacházením nebo obsluhou,</w:t>
      </w:r>
    </w:p>
    <w:p w14:paraId="173B3B36" w14:textId="77777777" w:rsidR="00995E96" w:rsidRDefault="00995E96" w:rsidP="00995E96">
      <w:pPr>
        <w:pStyle w:val="Odstavecseseznamem"/>
        <w:numPr>
          <w:ilvl w:val="0"/>
          <w:numId w:val="25"/>
        </w:numPr>
        <w:jc w:val="both"/>
        <w:rPr>
          <w:rFonts w:ascii="Cambria" w:hAnsi="Cambria"/>
          <w:color w:val="000000"/>
          <w:szCs w:val="20"/>
        </w:rPr>
      </w:pPr>
      <w:r w:rsidRPr="00995E96">
        <w:rPr>
          <w:rFonts w:ascii="Cambria" w:hAnsi="Cambria"/>
          <w:color w:val="000000"/>
          <w:szCs w:val="20"/>
        </w:rPr>
        <w:t>nesprávnou nebo zanedbanou údržbou,</w:t>
      </w:r>
    </w:p>
    <w:p w14:paraId="25F82476" w14:textId="77777777" w:rsidR="00995E96" w:rsidRDefault="00995E96" w:rsidP="00995E96">
      <w:pPr>
        <w:pStyle w:val="Odstavecseseznamem"/>
        <w:numPr>
          <w:ilvl w:val="0"/>
          <w:numId w:val="25"/>
        </w:numPr>
        <w:jc w:val="both"/>
        <w:rPr>
          <w:rFonts w:ascii="Cambria" w:hAnsi="Cambria"/>
          <w:color w:val="000000"/>
          <w:szCs w:val="20"/>
        </w:rPr>
      </w:pPr>
      <w:r w:rsidRPr="00995E96">
        <w:rPr>
          <w:rFonts w:ascii="Cambria" w:hAnsi="Cambria"/>
          <w:color w:val="000000"/>
          <w:szCs w:val="20"/>
        </w:rPr>
        <w:t>porušením pokynů výrobce nebo zhotovitele,</w:t>
      </w:r>
    </w:p>
    <w:p w14:paraId="05B78BF2" w14:textId="77777777" w:rsidR="00995E96" w:rsidRDefault="00995E96" w:rsidP="00995E96">
      <w:pPr>
        <w:pStyle w:val="Odstavecseseznamem"/>
        <w:numPr>
          <w:ilvl w:val="0"/>
          <w:numId w:val="25"/>
        </w:numPr>
        <w:jc w:val="both"/>
        <w:rPr>
          <w:rFonts w:ascii="Cambria" w:hAnsi="Cambria"/>
          <w:color w:val="000000"/>
          <w:szCs w:val="20"/>
        </w:rPr>
      </w:pPr>
      <w:r w:rsidRPr="00995E96">
        <w:rPr>
          <w:rFonts w:ascii="Cambria" w:hAnsi="Cambria"/>
          <w:color w:val="000000"/>
          <w:szCs w:val="20"/>
        </w:rPr>
        <w:t>poškozením v důsledku hrubé nedbalosti nebo úmyslného jednání,</w:t>
      </w:r>
    </w:p>
    <w:p w14:paraId="523C1FE1" w14:textId="56C95B11" w:rsidR="00995E96" w:rsidRPr="00995E96" w:rsidRDefault="00995E96" w:rsidP="00995E96">
      <w:pPr>
        <w:pStyle w:val="Odstavecseseznamem"/>
        <w:numPr>
          <w:ilvl w:val="0"/>
          <w:numId w:val="25"/>
        </w:numPr>
        <w:jc w:val="both"/>
        <w:rPr>
          <w:rFonts w:ascii="Cambria" w:hAnsi="Cambria"/>
          <w:color w:val="000000"/>
          <w:szCs w:val="20"/>
        </w:rPr>
      </w:pPr>
      <w:r w:rsidRPr="00995E96">
        <w:rPr>
          <w:rFonts w:ascii="Cambria" w:hAnsi="Cambria"/>
          <w:color w:val="000000"/>
          <w:szCs w:val="20"/>
        </w:rPr>
        <w:t>běžným opotřebením, zejména spotřebních dílů (např. filtry, těsnění apod.).</w:t>
      </w:r>
    </w:p>
    <w:p w14:paraId="52F57504" w14:textId="679FEC41" w:rsidR="00995E96" w:rsidRDefault="00995E96" w:rsidP="00F87635">
      <w:pPr>
        <w:tabs>
          <w:tab w:val="num" w:pos="709"/>
        </w:tabs>
        <w:jc w:val="both"/>
        <w:rPr>
          <w:rFonts w:ascii="Cambria" w:hAnsi="Cambria"/>
          <w:color w:val="000000"/>
          <w:szCs w:val="20"/>
        </w:rPr>
      </w:pPr>
    </w:p>
    <w:p w14:paraId="12AB187B" w14:textId="06DE0C63" w:rsidR="00995E96" w:rsidRDefault="00F87635" w:rsidP="00D50262">
      <w:pPr>
        <w:numPr>
          <w:ilvl w:val="0"/>
          <w:numId w:val="5"/>
        </w:numPr>
        <w:tabs>
          <w:tab w:val="clear" w:pos="360"/>
          <w:tab w:val="num" w:pos="709"/>
        </w:tabs>
        <w:ind w:left="0" w:firstLine="0"/>
        <w:jc w:val="both"/>
        <w:rPr>
          <w:rFonts w:ascii="Cambria" w:hAnsi="Cambria"/>
          <w:color w:val="000000"/>
          <w:szCs w:val="20"/>
        </w:rPr>
      </w:pPr>
      <w:r w:rsidRPr="00F87635">
        <w:rPr>
          <w:rFonts w:ascii="Cambria" w:hAnsi="Cambria"/>
          <w:color w:val="000000"/>
          <w:szCs w:val="20"/>
        </w:rPr>
        <w:t>V případě, že zhotovitel neodstraní vadu ve lhůtách stanovených touto smlouvou a nedohodne-li se s objednatelem jinak, je objednatel oprávněn zajistit odstranění vady třetí osobou na náklady zhotovitele. Tím není dotčena odpovědnost zhotovitele za vady ani trvání záruky.</w:t>
      </w:r>
    </w:p>
    <w:p w14:paraId="78FA2058" w14:textId="77777777" w:rsidR="00995E96" w:rsidRDefault="00995E96" w:rsidP="00F87635">
      <w:pPr>
        <w:tabs>
          <w:tab w:val="num" w:pos="709"/>
        </w:tabs>
        <w:jc w:val="both"/>
        <w:rPr>
          <w:rFonts w:ascii="Cambria" w:hAnsi="Cambria"/>
          <w:color w:val="000000"/>
          <w:szCs w:val="20"/>
        </w:rPr>
      </w:pPr>
    </w:p>
    <w:p w14:paraId="360F9D77" w14:textId="512B5250" w:rsidR="00F87635" w:rsidRPr="00F87635" w:rsidRDefault="00F87635" w:rsidP="00F87635">
      <w:pPr>
        <w:numPr>
          <w:ilvl w:val="0"/>
          <w:numId w:val="5"/>
        </w:numPr>
        <w:tabs>
          <w:tab w:val="clear" w:pos="360"/>
          <w:tab w:val="num" w:pos="709"/>
        </w:tabs>
        <w:ind w:left="0" w:firstLine="0"/>
        <w:jc w:val="both"/>
        <w:rPr>
          <w:rFonts w:ascii="Cambria" w:hAnsi="Cambria"/>
          <w:color w:val="000000"/>
          <w:szCs w:val="20"/>
        </w:rPr>
      </w:pPr>
      <w:r w:rsidRPr="00F87635">
        <w:rPr>
          <w:rFonts w:ascii="Cambria" w:hAnsi="Cambria"/>
          <w:color w:val="000000"/>
          <w:szCs w:val="20"/>
        </w:rPr>
        <w:t xml:space="preserve">Po uplynutí záruční doby se zhotovitel zavazuje po dobu </w:t>
      </w:r>
      <w:r w:rsidRPr="00F87635">
        <w:rPr>
          <w:rFonts w:ascii="Cambria" w:hAnsi="Cambria"/>
          <w:b/>
          <w:bCs/>
          <w:color w:val="000000"/>
          <w:szCs w:val="20"/>
        </w:rPr>
        <w:t>5 let</w:t>
      </w:r>
      <w:r w:rsidRPr="00F87635">
        <w:rPr>
          <w:rFonts w:ascii="Cambria" w:hAnsi="Cambria"/>
          <w:color w:val="000000"/>
          <w:szCs w:val="20"/>
        </w:rPr>
        <w:t xml:space="preserve"> zajistit objednateli pozáruční servis, technickou podporu a dostupnost náhradních dílů k dílu nebo jeho částem za ceny v místě a čase obvyklé.</w:t>
      </w:r>
      <w:r>
        <w:rPr>
          <w:rFonts w:ascii="Cambria" w:hAnsi="Cambria"/>
          <w:color w:val="000000"/>
          <w:szCs w:val="20"/>
        </w:rPr>
        <w:t xml:space="preserve"> </w:t>
      </w:r>
      <w:r w:rsidRPr="00F87635">
        <w:rPr>
          <w:rFonts w:ascii="Cambria" w:hAnsi="Cambria"/>
          <w:color w:val="000000"/>
          <w:szCs w:val="20"/>
        </w:rPr>
        <w:t>Podrobnosti poskytování pozáručního servisu mohou být upraveny v samostatné servisní smlouvě uzavřené mezi smluvními stranami</w:t>
      </w:r>
    </w:p>
    <w:p w14:paraId="50D59F26" w14:textId="77777777" w:rsidR="00D50262" w:rsidRPr="00F87635" w:rsidRDefault="00D50262" w:rsidP="00F87635">
      <w:pPr>
        <w:jc w:val="both"/>
        <w:rPr>
          <w:rFonts w:ascii="Cambria" w:hAnsi="Cambria"/>
          <w:color w:val="000000"/>
          <w:szCs w:val="20"/>
        </w:rPr>
      </w:pPr>
    </w:p>
    <w:p w14:paraId="2E476533" w14:textId="77777777" w:rsidR="00D50262" w:rsidRPr="006701F7" w:rsidRDefault="00D50262" w:rsidP="00D50262">
      <w:pPr>
        <w:numPr>
          <w:ilvl w:val="0"/>
          <w:numId w:val="5"/>
        </w:numPr>
        <w:tabs>
          <w:tab w:val="clear" w:pos="360"/>
          <w:tab w:val="num" w:pos="709"/>
        </w:tabs>
        <w:ind w:left="0" w:firstLine="0"/>
        <w:jc w:val="both"/>
        <w:rPr>
          <w:rFonts w:ascii="Cambria" w:hAnsi="Cambria"/>
          <w:color w:val="000000"/>
          <w:szCs w:val="20"/>
        </w:rPr>
      </w:pPr>
      <w:r w:rsidRPr="006701F7">
        <w:rPr>
          <w:rFonts w:ascii="Cambria" w:hAnsi="Cambria"/>
          <w:color w:val="000000"/>
          <w:szCs w:val="20"/>
        </w:rPr>
        <w:t>V otázkách neupravených touto smlouvou se použijí ustanovení § 2593 a násl. zákona č. 89/2012 Sb., občanský zákoník.</w:t>
      </w:r>
    </w:p>
    <w:bookmarkEnd w:id="1"/>
    <w:p w14:paraId="68EF843C" w14:textId="75CEB6CA" w:rsidR="00A260E0" w:rsidRPr="002404C1" w:rsidRDefault="00A260E0" w:rsidP="00D50262">
      <w:pPr>
        <w:pStyle w:val="Odstavecseseznamem"/>
        <w:tabs>
          <w:tab w:val="num" w:pos="0"/>
        </w:tabs>
        <w:ind w:left="0"/>
        <w:jc w:val="both"/>
        <w:rPr>
          <w:rFonts w:ascii="Cambria" w:eastAsia="Times New Roman" w:hAnsi="Cambria"/>
          <w:color w:val="000000"/>
          <w:szCs w:val="20"/>
          <w:lang w:eastAsia="cs-CZ"/>
        </w:rPr>
      </w:pPr>
    </w:p>
    <w:p w14:paraId="035D4CD6" w14:textId="77777777" w:rsidR="00456EAD" w:rsidRPr="002404C1" w:rsidRDefault="00456EAD" w:rsidP="00456EAD">
      <w:pPr>
        <w:rPr>
          <w:rFonts w:ascii="Cambria" w:hAnsi="Cambria"/>
          <w:color w:val="000000"/>
          <w:szCs w:val="20"/>
        </w:rPr>
      </w:pPr>
    </w:p>
    <w:p w14:paraId="5932B02B" w14:textId="77777777" w:rsidR="008D258C" w:rsidRPr="002404C1" w:rsidRDefault="008D258C" w:rsidP="00456EAD">
      <w:pPr>
        <w:rPr>
          <w:rFonts w:ascii="Cambria" w:hAnsi="Cambria"/>
          <w:color w:val="000000"/>
          <w:szCs w:val="20"/>
        </w:rPr>
      </w:pPr>
    </w:p>
    <w:p w14:paraId="089D5371" w14:textId="77777777" w:rsidR="00456EAD" w:rsidRPr="002404C1" w:rsidRDefault="00456EAD" w:rsidP="00456EAD">
      <w:pPr>
        <w:jc w:val="center"/>
        <w:rPr>
          <w:rFonts w:ascii="Cambria" w:hAnsi="Cambria"/>
          <w:b/>
          <w:color w:val="000000"/>
          <w:szCs w:val="20"/>
        </w:rPr>
      </w:pPr>
      <w:r w:rsidRPr="002404C1">
        <w:rPr>
          <w:rFonts w:ascii="Cambria" w:hAnsi="Cambria"/>
          <w:b/>
          <w:color w:val="000000"/>
          <w:szCs w:val="20"/>
        </w:rPr>
        <w:t>Článek IX.</w:t>
      </w:r>
    </w:p>
    <w:p w14:paraId="1696C628" w14:textId="77777777" w:rsidR="00456EAD" w:rsidRPr="002404C1" w:rsidRDefault="00456EAD" w:rsidP="00456EAD">
      <w:pPr>
        <w:jc w:val="center"/>
        <w:rPr>
          <w:rFonts w:ascii="Cambria" w:hAnsi="Cambria"/>
          <w:b/>
          <w:color w:val="000000"/>
          <w:szCs w:val="20"/>
        </w:rPr>
      </w:pPr>
      <w:r w:rsidRPr="002404C1">
        <w:rPr>
          <w:rFonts w:ascii="Cambria" w:hAnsi="Cambria"/>
          <w:b/>
          <w:color w:val="000000"/>
          <w:szCs w:val="20"/>
        </w:rPr>
        <w:t>Smluvní pokuty</w:t>
      </w:r>
    </w:p>
    <w:p w14:paraId="313CB789" w14:textId="77777777" w:rsidR="00456EAD" w:rsidRPr="002404C1" w:rsidRDefault="00456EAD" w:rsidP="00456EAD">
      <w:pPr>
        <w:jc w:val="center"/>
        <w:rPr>
          <w:rFonts w:ascii="Cambria" w:hAnsi="Cambria"/>
          <w:color w:val="000000"/>
          <w:szCs w:val="20"/>
        </w:rPr>
      </w:pPr>
    </w:p>
    <w:p w14:paraId="0159D5CB" w14:textId="68253DEC" w:rsidR="00456EAD" w:rsidRPr="002404C1" w:rsidRDefault="00456EAD" w:rsidP="00162A4C">
      <w:pPr>
        <w:numPr>
          <w:ilvl w:val="0"/>
          <w:numId w:val="10"/>
        </w:numPr>
        <w:tabs>
          <w:tab w:val="clear" w:pos="360"/>
          <w:tab w:val="num" w:pos="709"/>
        </w:tabs>
        <w:ind w:left="0" w:right="72" w:firstLine="0"/>
        <w:jc w:val="both"/>
        <w:rPr>
          <w:rFonts w:ascii="Cambria" w:hAnsi="Cambria"/>
          <w:color w:val="000000"/>
          <w:szCs w:val="20"/>
        </w:rPr>
      </w:pPr>
      <w:r w:rsidRPr="002404C1">
        <w:rPr>
          <w:rFonts w:ascii="Cambria" w:hAnsi="Cambria"/>
          <w:color w:val="000000"/>
          <w:szCs w:val="20"/>
        </w:rPr>
        <w:t xml:space="preserve">V případě prodlení zhotovitele se splněním povinnosti provést dílo včas a řádně je zhotovitel povinen zaplatit objednateli smluvní pokutu ve výši </w:t>
      </w:r>
      <w:r w:rsidR="0016244A" w:rsidRPr="002404C1">
        <w:rPr>
          <w:rFonts w:ascii="Cambria" w:hAnsi="Cambria"/>
          <w:color w:val="000000"/>
          <w:szCs w:val="20"/>
        </w:rPr>
        <w:t>0,</w:t>
      </w:r>
      <w:r w:rsidR="00F87635">
        <w:rPr>
          <w:rFonts w:ascii="Cambria" w:hAnsi="Cambria"/>
          <w:color w:val="000000"/>
          <w:szCs w:val="20"/>
        </w:rPr>
        <w:t>05</w:t>
      </w:r>
      <w:r w:rsidR="0016244A" w:rsidRPr="002404C1">
        <w:rPr>
          <w:rFonts w:ascii="Cambria" w:hAnsi="Cambria"/>
          <w:color w:val="000000"/>
          <w:szCs w:val="20"/>
        </w:rPr>
        <w:t xml:space="preserve"> % z ceny díla</w:t>
      </w:r>
      <w:r w:rsidRPr="002404C1">
        <w:rPr>
          <w:rFonts w:ascii="Cambria" w:hAnsi="Cambria"/>
          <w:color w:val="000000"/>
          <w:szCs w:val="20"/>
        </w:rPr>
        <w:t xml:space="preserve"> za každý den prodlení</w:t>
      </w:r>
      <w:r w:rsidR="003D5ADD">
        <w:rPr>
          <w:rFonts w:ascii="Cambria" w:hAnsi="Cambria"/>
          <w:color w:val="000000"/>
          <w:szCs w:val="20"/>
        </w:rPr>
        <w:t xml:space="preserve">, </w:t>
      </w:r>
      <w:r w:rsidR="003D5ADD" w:rsidRPr="003D5ADD">
        <w:rPr>
          <w:rFonts w:ascii="Cambria" w:hAnsi="Cambria"/>
          <w:color w:val="000000"/>
          <w:szCs w:val="20"/>
        </w:rPr>
        <w:t>a to nejvýše do celkové výše 10 % ceny díla.</w:t>
      </w:r>
      <w:r w:rsidRPr="002404C1">
        <w:rPr>
          <w:rFonts w:ascii="Cambria" w:hAnsi="Cambria"/>
          <w:color w:val="000000"/>
          <w:szCs w:val="20"/>
        </w:rPr>
        <w:t xml:space="preserve"> </w:t>
      </w:r>
      <w:r w:rsidR="0016244A" w:rsidRPr="002404C1">
        <w:rPr>
          <w:rFonts w:ascii="Cambria" w:hAnsi="Cambria"/>
          <w:color w:val="000000"/>
          <w:szCs w:val="20"/>
        </w:rPr>
        <w:t>Smluvní pokuta je splatná do 3 kalendářních dnů po doručení písemné výzvy Objednatele na adresu Zhotovitele.</w:t>
      </w:r>
    </w:p>
    <w:p w14:paraId="6E6B8A1C" w14:textId="77777777" w:rsidR="00456EAD" w:rsidRPr="002404C1" w:rsidRDefault="00456EAD" w:rsidP="00456EAD">
      <w:pPr>
        <w:ind w:right="72"/>
        <w:jc w:val="both"/>
        <w:rPr>
          <w:rFonts w:ascii="Cambria" w:hAnsi="Cambria"/>
          <w:color w:val="000000"/>
          <w:szCs w:val="20"/>
        </w:rPr>
      </w:pPr>
    </w:p>
    <w:p w14:paraId="2E9E4B4F" w14:textId="5C54EB38" w:rsidR="00456EAD" w:rsidRDefault="00456EAD" w:rsidP="00162A4C">
      <w:pPr>
        <w:numPr>
          <w:ilvl w:val="0"/>
          <w:numId w:val="10"/>
        </w:numPr>
        <w:tabs>
          <w:tab w:val="clear" w:pos="360"/>
          <w:tab w:val="num" w:pos="709"/>
        </w:tabs>
        <w:ind w:left="0" w:right="72" w:firstLine="0"/>
        <w:jc w:val="both"/>
        <w:rPr>
          <w:rFonts w:ascii="Cambria" w:hAnsi="Cambria"/>
          <w:color w:val="000000"/>
          <w:szCs w:val="20"/>
        </w:rPr>
      </w:pPr>
      <w:r w:rsidRPr="002404C1">
        <w:rPr>
          <w:rFonts w:ascii="Cambria" w:hAnsi="Cambria"/>
          <w:color w:val="000000"/>
          <w:szCs w:val="20"/>
        </w:rPr>
        <w:t xml:space="preserve"> V případě prodlení zhotovitele se splněním povinnosti nastoupit k odstranění vad v termínu dle této smlouvy, je zhotovitel povinen zaplatit objednateli smluvní pokutu ve výši </w:t>
      </w:r>
      <w:r w:rsidR="00F87635">
        <w:rPr>
          <w:rFonts w:ascii="Cambria" w:hAnsi="Cambria"/>
          <w:color w:val="000000"/>
          <w:szCs w:val="20"/>
        </w:rPr>
        <w:t>1</w:t>
      </w:r>
      <w:r w:rsidR="0016244A" w:rsidRPr="002404C1">
        <w:rPr>
          <w:rFonts w:ascii="Cambria" w:hAnsi="Cambria"/>
          <w:color w:val="000000"/>
          <w:szCs w:val="20"/>
        </w:rPr>
        <w:t xml:space="preserve"> 000</w:t>
      </w:r>
      <w:r w:rsidR="00C55244" w:rsidRPr="002404C1">
        <w:rPr>
          <w:rFonts w:ascii="Cambria" w:hAnsi="Cambria"/>
          <w:color w:val="000000"/>
          <w:szCs w:val="20"/>
        </w:rPr>
        <w:t xml:space="preserve"> </w:t>
      </w:r>
      <w:r w:rsidRPr="002404C1">
        <w:rPr>
          <w:rFonts w:ascii="Cambria" w:hAnsi="Cambria"/>
          <w:color w:val="000000"/>
          <w:szCs w:val="20"/>
        </w:rPr>
        <w:t xml:space="preserve">Kč </w:t>
      </w:r>
      <w:r w:rsidR="00F87635" w:rsidRPr="00F87635">
        <w:rPr>
          <w:rFonts w:ascii="Cambria" w:hAnsi="Cambria"/>
          <w:color w:val="000000"/>
          <w:szCs w:val="20"/>
        </w:rPr>
        <w:t>za každou jednotlivou vadu a každý započatý den prodlení, nejvýše však 50 000 Kč za jednu vadu</w:t>
      </w:r>
      <w:r w:rsidRPr="002404C1">
        <w:rPr>
          <w:rFonts w:ascii="Cambria" w:hAnsi="Cambria"/>
          <w:color w:val="000000"/>
          <w:szCs w:val="20"/>
        </w:rPr>
        <w:t xml:space="preserve">. </w:t>
      </w:r>
    </w:p>
    <w:p w14:paraId="2186139D" w14:textId="77777777" w:rsidR="00F87635" w:rsidRDefault="00F87635" w:rsidP="00F87635">
      <w:pPr>
        <w:pStyle w:val="Odstavecseseznamem"/>
        <w:rPr>
          <w:rFonts w:ascii="Cambria" w:hAnsi="Cambria"/>
          <w:color w:val="000000"/>
          <w:szCs w:val="20"/>
        </w:rPr>
      </w:pPr>
    </w:p>
    <w:p w14:paraId="20A6292B" w14:textId="23010736" w:rsidR="00F87635" w:rsidRPr="00F87635" w:rsidRDefault="00F87635" w:rsidP="00162A4C">
      <w:pPr>
        <w:numPr>
          <w:ilvl w:val="0"/>
          <w:numId w:val="10"/>
        </w:numPr>
        <w:tabs>
          <w:tab w:val="clear" w:pos="360"/>
          <w:tab w:val="num" w:pos="709"/>
        </w:tabs>
        <w:ind w:left="0" w:right="72" w:firstLine="0"/>
        <w:jc w:val="both"/>
        <w:rPr>
          <w:rFonts w:ascii="Cambria" w:hAnsi="Cambria"/>
          <w:color w:val="000000"/>
          <w:szCs w:val="20"/>
        </w:rPr>
      </w:pPr>
      <w:r w:rsidRPr="00F87635">
        <w:rPr>
          <w:rFonts w:ascii="Cambria" w:hAnsi="Cambria"/>
          <w:color w:val="000000"/>
          <w:szCs w:val="20"/>
        </w:rPr>
        <w:t>V případě prodlení zhotovitele s předáním kompletní dokladové dokumentace (zejména dokumentace skutečného provedení díla, revizních zpráv, návodů k obsluze a údržbě) je zhotovitel povinen uhradit objednateli smluvní pokutu ve výši 1 000 Kč za každý započatý den prodlení, nejvýše však 50 000 Kč.</w:t>
      </w:r>
    </w:p>
    <w:p w14:paraId="09BBF3BD" w14:textId="77777777" w:rsidR="00456EAD" w:rsidRPr="002404C1" w:rsidRDefault="00456EAD" w:rsidP="00456EAD">
      <w:pPr>
        <w:ind w:right="72"/>
        <w:jc w:val="both"/>
        <w:rPr>
          <w:rFonts w:ascii="Cambria" w:hAnsi="Cambria"/>
          <w:color w:val="000000"/>
          <w:szCs w:val="20"/>
        </w:rPr>
      </w:pPr>
    </w:p>
    <w:p w14:paraId="0A824B91" w14:textId="758666C1" w:rsidR="00456EAD" w:rsidRPr="002404C1" w:rsidRDefault="00456EAD" w:rsidP="00162A4C">
      <w:pPr>
        <w:numPr>
          <w:ilvl w:val="0"/>
          <w:numId w:val="10"/>
        </w:numPr>
        <w:tabs>
          <w:tab w:val="clear" w:pos="360"/>
          <w:tab w:val="num" w:pos="709"/>
        </w:tabs>
        <w:ind w:left="0" w:right="72" w:firstLine="0"/>
        <w:jc w:val="both"/>
        <w:rPr>
          <w:rFonts w:ascii="Cambria" w:hAnsi="Cambria"/>
          <w:color w:val="000000"/>
          <w:szCs w:val="20"/>
        </w:rPr>
      </w:pPr>
      <w:r w:rsidRPr="002404C1">
        <w:rPr>
          <w:rFonts w:ascii="Cambria" w:hAnsi="Cambria"/>
          <w:color w:val="000000"/>
          <w:szCs w:val="20"/>
        </w:rPr>
        <w:t xml:space="preserve">V případě prodlení objednatele se splněním povinnosti uhradit řádně vystavený daňový doklad v rozsahu, v jakém dle smlouvy vznikl zhotoviteli nárok na jeho úhradu, je objednatel povinen zaplatit zhotoviteli </w:t>
      </w:r>
      <w:r w:rsidR="00900D94" w:rsidRPr="002404C1">
        <w:rPr>
          <w:rFonts w:ascii="Cambria" w:hAnsi="Cambria"/>
          <w:color w:val="000000"/>
          <w:szCs w:val="20"/>
        </w:rPr>
        <w:t>úrok z prodlení</w:t>
      </w:r>
      <w:r w:rsidRPr="002404C1">
        <w:rPr>
          <w:rFonts w:ascii="Cambria" w:hAnsi="Cambria"/>
          <w:color w:val="000000"/>
          <w:szCs w:val="20"/>
        </w:rPr>
        <w:t xml:space="preserve"> ve výši </w:t>
      </w:r>
      <w:r w:rsidR="0016244A" w:rsidRPr="002404C1">
        <w:rPr>
          <w:rFonts w:ascii="Cambria" w:hAnsi="Cambria"/>
          <w:color w:val="000000"/>
          <w:szCs w:val="20"/>
        </w:rPr>
        <w:t>0,05 % z dlužné částky</w:t>
      </w:r>
      <w:r w:rsidRPr="002404C1">
        <w:rPr>
          <w:rFonts w:ascii="Cambria" w:hAnsi="Cambria"/>
          <w:color w:val="000000"/>
          <w:szCs w:val="20"/>
        </w:rPr>
        <w:t xml:space="preserve"> za každý den prodlení</w:t>
      </w:r>
      <w:r w:rsidR="003D5ADD">
        <w:rPr>
          <w:rFonts w:ascii="Cambria" w:hAnsi="Cambria"/>
          <w:color w:val="000000"/>
          <w:szCs w:val="20"/>
        </w:rPr>
        <w:t xml:space="preserve">, </w:t>
      </w:r>
      <w:r w:rsidR="003D5ADD" w:rsidRPr="003D5ADD">
        <w:rPr>
          <w:rFonts w:ascii="Cambria" w:hAnsi="Cambria"/>
          <w:color w:val="000000"/>
          <w:szCs w:val="20"/>
        </w:rPr>
        <w:t>a to nejvýše do celkové výše 10 % ceny díla.</w:t>
      </w:r>
    </w:p>
    <w:p w14:paraId="4399AC1A" w14:textId="77777777" w:rsidR="00456EAD" w:rsidRPr="002404C1" w:rsidRDefault="00456EAD" w:rsidP="00456EAD">
      <w:pPr>
        <w:ind w:left="340" w:right="360"/>
        <w:jc w:val="both"/>
        <w:rPr>
          <w:rFonts w:ascii="Cambria" w:hAnsi="Cambria"/>
          <w:color w:val="000000"/>
          <w:szCs w:val="20"/>
        </w:rPr>
      </w:pPr>
    </w:p>
    <w:p w14:paraId="796C44A6" w14:textId="44DA63E0" w:rsidR="00456EAD" w:rsidRPr="002404C1" w:rsidRDefault="00456EAD" w:rsidP="00162A4C">
      <w:pPr>
        <w:numPr>
          <w:ilvl w:val="0"/>
          <w:numId w:val="10"/>
        </w:numPr>
        <w:tabs>
          <w:tab w:val="clear" w:pos="360"/>
          <w:tab w:val="num" w:pos="709"/>
        </w:tabs>
        <w:ind w:left="0" w:right="72" w:firstLine="0"/>
        <w:jc w:val="both"/>
        <w:rPr>
          <w:rFonts w:ascii="Cambria" w:hAnsi="Cambria"/>
          <w:bCs/>
          <w:szCs w:val="20"/>
        </w:rPr>
      </w:pPr>
      <w:r w:rsidRPr="002404C1">
        <w:rPr>
          <w:rFonts w:ascii="Cambria" w:hAnsi="Cambria"/>
          <w:szCs w:val="20"/>
        </w:rPr>
        <w:t xml:space="preserve">Smluvní pokuta je splatná do třiceti dnů od doručení výzvy obsahující důvod smluvní pokuty a </w:t>
      </w:r>
      <w:r w:rsidRPr="002404C1">
        <w:rPr>
          <w:rFonts w:ascii="Cambria" w:hAnsi="Cambria"/>
          <w:color w:val="000000"/>
          <w:szCs w:val="20"/>
        </w:rPr>
        <w:t>náležitosti</w:t>
      </w:r>
      <w:r w:rsidRPr="002404C1">
        <w:rPr>
          <w:rFonts w:ascii="Cambria" w:hAnsi="Cambria"/>
          <w:szCs w:val="20"/>
        </w:rPr>
        <w:t xml:space="preserve"> daňového dokladu k jejímu zaplacení druhé smluvní straně na adresu uvedenou v záhlaví. </w:t>
      </w:r>
    </w:p>
    <w:p w14:paraId="49928106" w14:textId="77777777" w:rsidR="00456EAD" w:rsidRPr="002404C1" w:rsidRDefault="00456EAD" w:rsidP="00456EAD">
      <w:pPr>
        <w:pStyle w:val="Zkladntext2"/>
        <w:spacing w:after="0" w:line="240" w:lineRule="auto"/>
        <w:jc w:val="both"/>
        <w:rPr>
          <w:rFonts w:ascii="Cambria" w:hAnsi="Cambria"/>
          <w:bCs/>
          <w:szCs w:val="20"/>
        </w:rPr>
      </w:pPr>
    </w:p>
    <w:p w14:paraId="146CB29A" w14:textId="51AED781" w:rsidR="00456EAD" w:rsidRPr="002404C1" w:rsidRDefault="00456EAD" w:rsidP="00162A4C">
      <w:pPr>
        <w:numPr>
          <w:ilvl w:val="0"/>
          <w:numId w:val="10"/>
        </w:numPr>
        <w:tabs>
          <w:tab w:val="clear" w:pos="360"/>
          <w:tab w:val="num" w:pos="709"/>
        </w:tabs>
        <w:ind w:left="0" w:right="72" w:firstLine="0"/>
        <w:jc w:val="both"/>
        <w:rPr>
          <w:rFonts w:ascii="Cambria" w:hAnsi="Cambria"/>
          <w:color w:val="000000"/>
          <w:szCs w:val="20"/>
        </w:rPr>
      </w:pPr>
      <w:r w:rsidRPr="002404C1">
        <w:rPr>
          <w:rFonts w:ascii="Cambria" w:hAnsi="Cambria"/>
          <w:color w:val="000000"/>
          <w:szCs w:val="20"/>
        </w:rPr>
        <w:t xml:space="preserve">Ujednání o smluvních pokutách se nedotýká práva objednatele na náhradu škody, a to i pro porušení právní či smluvní povinnosti zhotovitele, které je zajištěno smluvní pokutou. </w:t>
      </w:r>
    </w:p>
    <w:p w14:paraId="290C753E" w14:textId="77777777" w:rsidR="00456EAD" w:rsidRPr="002404C1" w:rsidRDefault="00456EAD" w:rsidP="00456EAD">
      <w:pPr>
        <w:jc w:val="both"/>
        <w:rPr>
          <w:rFonts w:ascii="Cambria" w:hAnsi="Cambria"/>
          <w:color w:val="000000"/>
          <w:szCs w:val="20"/>
        </w:rPr>
      </w:pPr>
    </w:p>
    <w:p w14:paraId="5DFAA74F" w14:textId="61CA18D7" w:rsidR="00456EAD" w:rsidRPr="002404C1" w:rsidRDefault="00456EAD" w:rsidP="00162A4C">
      <w:pPr>
        <w:numPr>
          <w:ilvl w:val="0"/>
          <w:numId w:val="10"/>
        </w:numPr>
        <w:tabs>
          <w:tab w:val="clear" w:pos="360"/>
          <w:tab w:val="num" w:pos="709"/>
        </w:tabs>
        <w:ind w:left="0" w:right="72" w:firstLine="0"/>
        <w:jc w:val="both"/>
        <w:rPr>
          <w:rFonts w:ascii="Cambria" w:hAnsi="Cambria"/>
          <w:color w:val="000000"/>
          <w:szCs w:val="20"/>
        </w:rPr>
      </w:pPr>
      <w:r w:rsidRPr="002404C1">
        <w:rPr>
          <w:rFonts w:ascii="Cambria" w:hAnsi="Cambria"/>
          <w:color w:val="000000"/>
          <w:szCs w:val="20"/>
        </w:rPr>
        <w:t xml:space="preserve">Dle dohody smluvních stran nelze postoupit pohledávku, kterou má zhotovitel za objednatelem dle této smlouvy bez předchozího písemného souhlasu objednatele. Stejně tak není zhotovitel oprávněn dát pohledávku za objednatelem bez předchozího písemného souhlasu objednatele k zastavení a stejně tak není zhotovitel oprávněn pohledávku za objednatelem jednostranně započíst. </w:t>
      </w:r>
    </w:p>
    <w:p w14:paraId="103FCD0E" w14:textId="77777777" w:rsidR="008D258C" w:rsidRPr="002404C1" w:rsidRDefault="008D258C" w:rsidP="00456EAD">
      <w:pPr>
        <w:jc w:val="center"/>
        <w:rPr>
          <w:rFonts w:ascii="Cambria" w:hAnsi="Cambria"/>
          <w:color w:val="000000"/>
          <w:szCs w:val="20"/>
        </w:rPr>
      </w:pPr>
    </w:p>
    <w:p w14:paraId="7AAA43C3" w14:textId="77777777" w:rsidR="00456EAD" w:rsidRPr="002404C1" w:rsidRDefault="00456EAD" w:rsidP="39875E26">
      <w:pPr>
        <w:jc w:val="center"/>
        <w:rPr>
          <w:rFonts w:ascii="Cambria" w:hAnsi="Cambria"/>
          <w:color w:val="000000"/>
        </w:rPr>
      </w:pPr>
    </w:p>
    <w:p w14:paraId="54150EB2" w14:textId="1296B671" w:rsidR="39875E26" w:rsidRPr="002404C1" w:rsidRDefault="39875E26" w:rsidP="39875E26">
      <w:pPr>
        <w:jc w:val="center"/>
        <w:rPr>
          <w:rFonts w:ascii="Cambria" w:hAnsi="Cambria"/>
          <w:color w:val="000000" w:themeColor="text1"/>
        </w:rPr>
      </w:pPr>
    </w:p>
    <w:p w14:paraId="70F67A16" w14:textId="77777777" w:rsidR="00456EAD" w:rsidRPr="002404C1" w:rsidRDefault="00456EAD" w:rsidP="00456EAD">
      <w:pPr>
        <w:jc w:val="center"/>
        <w:rPr>
          <w:rFonts w:ascii="Cambria" w:hAnsi="Cambria"/>
          <w:b/>
          <w:color w:val="000000"/>
          <w:szCs w:val="20"/>
        </w:rPr>
      </w:pPr>
      <w:r w:rsidRPr="002404C1">
        <w:rPr>
          <w:rFonts w:ascii="Cambria" w:hAnsi="Cambria"/>
          <w:b/>
          <w:color w:val="000000"/>
          <w:szCs w:val="20"/>
        </w:rPr>
        <w:t>Článek X.</w:t>
      </w:r>
    </w:p>
    <w:p w14:paraId="3AB68DB6" w14:textId="77777777" w:rsidR="00456EAD" w:rsidRPr="002404C1" w:rsidRDefault="00456EAD" w:rsidP="00456EAD">
      <w:pPr>
        <w:jc w:val="center"/>
        <w:rPr>
          <w:rFonts w:ascii="Cambria" w:hAnsi="Cambria"/>
          <w:b/>
          <w:color w:val="000000"/>
          <w:szCs w:val="20"/>
        </w:rPr>
      </w:pPr>
      <w:r w:rsidRPr="002404C1">
        <w:rPr>
          <w:rFonts w:ascii="Cambria" w:hAnsi="Cambria"/>
          <w:b/>
          <w:color w:val="000000"/>
          <w:szCs w:val="20"/>
        </w:rPr>
        <w:t>Ukončení smluvního vztahu</w:t>
      </w:r>
    </w:p>
    <w:p w14:paraId="0867525E" w14:textId="77777777" w:rsidR="00456EAD" w:rsidRPr="002404C1" w:rsidRDefault="00456EAD" w:rsidP="00456EAD">
      <w:pPr>
        <w:ind w:right="360"/>
        <w:jc w:val="both"/>
        <w:rPr>
          <w:rFonts w:ascii="Cambria" w:hAnsi="Cambria"/>
          <w:color w:val="000000"/>
          <w:szCs w:val="20"/>
        </w:rPr>
      </w:pPr>
    </w:p>
    <w:p w14:paraId="7ECF8C0E" w14:textId="77777777" w:rsidR="00456EAD" w:rsidRPr="002404C1" w:rsidRDefault="00456EAD" w:rsidP="00C55244">
      <w:pPr>
        <w:numPr>
          <w:ilvl w:val="0"/>
          <w:numId w:val="11"/>
        </w:numPr>
        <w:tabs>
          <w:tab w:val="clear" w:pos="360"/>
        </w:tabs>
        <w:ind w:left="709" w:hanging="709"/>
        <w:jc w:val="both"/>
        <w:rPr>
          <w:rFonts w:ascii="Cambria" w:hAnsi="Cambria"/>
          <w:color w:val="000000"/>
          <w:szCs w:val="20"/>
        </w:rPr>
      </w:pPr>
      <w:r w:rsidRPr="002404C1">
        <w:rPr>
          <w:rFonts w:ascii="Cambria" w:hAnsi="Cambria"/>
          <w:color w:val="000000"/>
          <w:szCs w:val="20"/>
        </w:rPr>
        <w:t xml:space="preserve">Tato smlouva může být ukončena písemnou dohodou smluvních stran. </w:t>
      </w:r>
    </w:p>
    <w:p w14:paraId="7B3CDFDB" w14:textId="77777777" w:rsidR="00456EAD" w:rsidRPr="002404C1" w:rsidRDefault="00456EAD" w:rsidP="00456EAD">
      <w:pPr>
        <w:tabs>
          <w:tab w:val="num" w:pos="0"/>
        </w:tabs>
        <w:jc w:val="both"/>
        <w:rPr>
          <w:rFonts w:ascii="Cambria" w:hAnsi="Cambria"/>
          <w:color w:val="000000"/>
          <w:szCs w:val="20"/>
        </w:rPr>
      </w:pPr>
    </w:p>
    <w:p w14:paraId="6964CE9D" w14:textId="77777777" w:rsidR="00456EAD" w:rsidRPr="002404C1" w:rsidRDefault="00456EAD" w:rsidP="00C55244">
      <w:pPr>
        <w:numPr>
          <w:ilvl w:val="0"/>
          <w:numId w:val="11"/>
        </w:numPr>
        <w:tabs>
          <w:tab w:val="clear" w:pos="360"/>
        </w:tabs>
        <w:ind w:left="0" w:firstLine="0"/>
        <w:jc w:val="both"/>
        <w:rPr>
          <w:rFonts w:ascii="Cambria" w:hAnsi="Cambria"/>
          <w:color w:val="000000"/>
          <w:szCs w:val="20"/>
        </w:rPr>
      </w:pPr>
      <w:r w:rsidRPr="002404C1">
        <w:rPr>
          <w:rFonts w:ascii="Cambria" w:hAnsi="Cambria"/>
          <w:color w:val="000000"/>
          <w:szCs w:val="20"/>
        </w:rPr>
        <w:t xml:space="preserve">Každá smluvní strana je oprávněna od této smlouvy odstoupit v případě, kdy tak stanoví zákon či tato smlouva. Odstoupení od smlouvy musí být provedeno písemnou formou a je účinné doručením písemného odstoupení druhé smluvní straně. Odstoupení od smlouvy se nedotýká práva na náhradu škody, práva na úhradu smluvních pokut ani volby místní příslušnosti soudu prvého stupně. Stejně tak nezanikají ustanovení smlouvy, která podle projevené vůle stran nebo vzhledem ke své povaze mají trvat i po ukončení smlouvy. </w:t>
      </w:r>
    </w:p>
    <w:p w14:paraId="5B575931" w14:textId="77777777" w:rsidR="00456EAD" w:rsidRPr="002404C1" w:rsidRDefault="00456EAD" w:rsidP="00456EAD">
      <w:pPr>
        <w:tabs>
          <w:tab w:val="num" w:pos="0"/>
        </w:tabs>
        <w:jc w:val="both"/>
        <w:rPr>
          <w:rFonts w:ascii="Cambria" w:hAnsi="Cambria"/>
          <w:color w:val="000000"/>
          <w:szCs w:val="20"/>
        </w:rPr>
      </w:pPr>
    </w:p>
    <w:p w14:paraId="410585D1" w14:textId="64F16F88" w:rsidR="00456EAD" w:rsidRPr="002404C1" w:rsidRDefault="001F46A5" w:rsidP="00C55244">
      <w:pPr>
        <w:numPr>
          <w:ilvl w:val="0"/>
          <w:numId w:val="11"/>
        </w:numPr>
        <w:tabs>
          <w:tab w:val="clear" w:pos="360"/>
        </w:tabs>
        <w:ind w:left="0" w:firstLine="0"/>
        <w:jc w:val="both"/>
        <w:rPr>
          <w:rFonts w:ascii="Cambria" w:hAnsi="Cambria"/>
          <w:color w:val="000000"/>
          <w:szCs w:val="20"/>
        </w:rPr>
      </w:pPr>
      <w:bookmarkStart w:id="2" w:name="_Hlk215739278"/>
      <w:r w:rsidRPr="001F46A5">
        <w:rPr>
          <w:rFonts w:ascii="Cambria" w:hAnsi="Cambria"/>
          <w:color w:val="000000"/>
          <w:szCs w:val="20"/>
        </w:rPr>
        <w:t>Objednatel je oprávněn od této smlouvy odstoupit kdykoli v průběhu provádění díla, pokud bude vzhledem k okolnostem zřejmé, že zhotovitel nedodrží termín dokončení díla, či v případě, že zhotovitel bude v prodlení s termínem dokončení díla a dílo nedokončí ani v náhradní době plnění poskytnuté objednatelem. Dále je objednatel oprávněn od této smlouvy odstoupit v případě, kdy zhotovitel při provádění díla bude postupovat v rozporu s čl. II. odst. 6 této smlouvy. V případě odstoupení od této smlouvy ze strany objednatele dle tohoto článku smlouvy, jsou smluvní strany povinny si vrátit veškeré poskytnuté plnění.</w:t>
      </w:r>
    </w:p>
    <w:bookmarkEnd w:id="2"/>
    <w:p w14:paraId="0BEB74AD" w14:textId="77777777" w:rsidR="00456EAD" w:rsidRPr="002404C1" w:rsidRDefault="00456EAD" w:rsidP="00456EAD">
      <w:pPr>
        <w:jc w:val="both"/>
        <w:rPr>
          <w:rFonts w:ascii="Cambria" w:hAnsi="Cambria"/>
          <w:color w:val="000000"/>
          <w:szCs w:val="20"/>
        </w:rPr>
      </w:pPr>
    </w:p>
    <w:p w14:paraId="715D8A92" w14:textId="30AA39B5" w:rsidR="00456EAD" w:rsidRPr="002404C1" w:rsidRDefault="00456EAD" w:rsidP="00456EAD">
      <w:pPr>
        <w:tabs>
          <w:tab w:val="num" w:pos="0"/>
        </w:tabs>
        <w:jc w:val="both"/>
        <w:rPr>
          <w:rFonts w:ascii="Cambria" w:hAnsi="Cambria"/>
          <w:color w:val="000000"/>
          <w:szCs w:val="20"/>
        </w:rPr>
      </w:pPr>
    </w:p>
    <w:p w14:paraId="2C99F588" w14:textId="77777777" w:rsidR="00456EAD" w:rsidRPr="002404C1" w:rsidRDefault="00456EAD" w:rsidP="00C55244">
      <w:pPr>
        <w:numPr>
          <w:ilvl w:val="0"/>
          <w:numId w:val="11"/>
        </w:numPr>
        <w:tabs>
          <w:tab w:val="clear" w:pos="360"/>
        </w:tabs>
        <w:ind w:left="0" w:firstLine="0"/>
        <w:jc w:val="both"/>
        <w:rPr>
          <w:rFonts w:ascii="Cambria" w:hAnsi="Cambria"/>
          <w:color w:val="000000"/>
          <w:szCs w:val="20"/>
        </w:rPr>
      </w:pPr>
      <w:r w:rsidRPr="002404C1">
        <w:rPr>
          <w:rFonts w:ascii="Cambria" w:hAnsi="Cambria"/>
          <w:color w:val="000000"/>
          <w:szCs w:val="20"/>
        </w:rPr>
        <w:t>Dojde-li k zániku smlouvy, provedou smluvní strany protokolárně inventarizaci veškerých plnění, prací a dodávek provedených k datu, kdy smlouva byla ukončena. Zejména účastníci vymezí, co je mezi nimi nesporné a co je mezi nimi sporné (zejména rozsah či kvalita prací). Závěrem této inventarizace smluvní strany odsouhlasí finanční hodnotu doposud provedeného plnění. Jestliže nedojde k dohodě o této výši plnění, vyberou smluvní strany společně soudního znalce, se žádostí o zpracování posudku k určení ceny zhotovené části díla s přihlédnutím k případným výhradám ke kvalitě dosud provedeného díla. Smluvní strany prohlašují, že posudek tohoto soudního znalce je pro ně závazný a cena určená v posudku znalce bude podkladem pro vyúčtování.</w:t>
      </w:r>
    </w:p>
    <w:p w14:paraId="5C122C90" w14:textId="77777777" w:rsidR="002A3AB9" w:rsidRPr="002404C1" w:rsidRDefault="002A3AB9" w:rsidP="00456EAD">
      <w:pPr>
        <w:jc w:val="both"/>
        <w:rPr>
          <w:rFonts w:ascii="Cambria" w:hAnsi="Cambria"/>
          <w:color w:val="000000"/>
          <w:szCs w:val="20"/>
        </w:rPr>
      </w:pPr>
    </w:p>
    <w:p w14:paraId="404466B5" w14:textId="77777777" w:rsidR="008D258C" w:rsidRPr="002404C1" w:rsidRDefault="008D258C" w:rsidP="00456EAD">
      <w:pPr>
        <w:jc w:val="both"/>
        <w:rPr>
          <w:rFonts w:ascii="Cambria" w:hAnsi="Cambria"/>
          <w:color w:val="000000"/>
          <w:szCs w:val="20"/>
        </w:rPr>
      </w:pPr>
    </w:p>
    <w:p w14:paraId="1B24F1CB" w14:textId="65E51220" w:rsidR="00456EAD" w:rsidRPr="002404C1" w:rsidRDefault="00456EAD" w:rsidP="00456EAD">
      <w:pPr>
        <w:jc w:val="center"/>
        <w:rPr>
          <w:rFonts w:ascii="Cambria" w:hAnsi="Cambria"/>
          <w:b/>
          <w:color w:val="000000"/>
          <w:szCs w:val="20"/>
        </w:rPr>
      </w:pPr>
      <w:r w:rsidRPr="002404C1">
        <w:rPr>
          <w:rFonts w:ascii="Cambria" w:hAnsi="Cambria"/>
          <w:b/>
          <w:color w:val="000000"/>
          <w:szCs w:val="20"/>
        </w:rPr>
        <w:t>Článek XI.</w:t>
      </w:r>
    </w:p>
    <w:p w14:paraId="735CA986" w14:textId="77777777" w:rsidR="00456EAD" w:rsidRPr="002404C1" w:rsidRDefault="00456EAD" w:rsidP="00456EAD">
      <w:pPr>
        <w:jc w:val="center"/>
        <w:rPr>
          <w:rFonts w:ascii="Cambria" w:hAnsi="Cambria"/>
          <w:b/>
          <w:color w:val="000000"/>
          <w:szCs w:val="20"/>
        </w:rPr>
      </w:pPr>
      <w:r w:rsidRPr="002404C1">
        <w:rPr>
          <w:rFonts w:ascii="Cambria" w:hAnsi="Cambria"/>
          <w:b/>
          <w:color w:val="000000"/>
          <w:szCs w:val="20"/>
        </w:rPr>
        <w:t>Ostatní ujednání</w:t>
      </w:r>
    </w:p>
    <w:p w14:paraId="44E05D09" w14:textId="77777777" w:rsidR="00456EAD" w:rsidRPr="002404C1" w:rsidRDefault="00456EAD" w:rsidP="00456EAD">
      <w:pPr>
        <w:jc w:val="center"/>
        <w:rPr>
          <w:rFonts w:ascii="Cambria" w:hAnsi="Cambria"/>
          <w:color w:val="000000"/>
          <w:szCs w:val="20"/>
        </w:rPr>
      </w:pPr>
    </w:p>
    <w:p w14:paraId="6E5DF6B6" w14:textId="77777777" w:rsidR="00456EAD" w:rsidRPr="002404C1" w:rsidRDefault="00456EAD" w:rsidP="00456EAD">
      <w:pPr>
        <w:numPr>
          <w:ilvl w:val="0"/>
          <w:numId w:val="12"/>
        </w:numPr>
        <w:tabs>
          <w:tab w:val="clear" w:pos="360"/>
          <w:tab w:val="num" w:pos="0"/>
        </w:tabs>
        <w:ind w:left="0" w:firstLine="0"/>
        <w:jc w:val="both"/>
        <w:rPr>
          <w:rFonts w:ascii="Cambria" w:hAnsi="Cambria"/>
          <w:color w:val="000000"/>
          <w:szCs w:val="20"/>
        </w:rPr>
      </w:pPr>
      <w:r w:rsidRPr="002404C1">
        <w:rPr>
          <w:rFonts w:ascii="Cambria" w:hAnsi="Cambria"/>
          <w:color w:val="000000"/>
          <w:szCs w:val="20"/>
        </w:rPr>
        <w:t>Tato smlouva je vyhotovena ve dvou stejnopisech, z nichž každá smluvní strana obdrží jeden.</w:t>
      </w:r>
    </w:p>
    <w:p w14:paraId="25CE9928" w14:textId="77777777" w:rsidR="00456EAD" w:rsidRPr="002404C1" w:rsidRDefault="00456EAD" w:rsidP="00456EAD">
      <w:pPr>
        <w:tabs>
          <w:tab w:val="num" w:pos="0"/>
        </w:tabs>
        <w:jc w:val="both"/>
        <w:rPr>
          <w:rFonts w:ascii="Cambria" w:hAnsi="Cambria"/>
          <w:color w:val="000000"/>
          <w:szCs w:val="20"/>
        </w:rPr>
      </w:pPr>
    </w:p>
    <w:p w14:paraId="01D662E2" w14:textId="77777777" w:rsidR="00456EAD" w:rsidRPr="002404C1" w:rsidRDefault="00456EAD" w:rsidP="00C55244">
      <w:pPr>
        <w:numPr>
          <w:ilvl w:val="0"/>
          <w:numId w:val="12"/>
        </w:numPr>
        <w:tabs>
          <w:tab w:val="clear" w:pos="360"/>
          <w:tab w:val="num" w:pos="0"/>
        </w:tabs>
        <w:ind w:left="0" w:firstLine="0"/>
        <w:jc w:val="both"/>
        <w:rPr>
          <w:rFonts w:ascii="Cambria" w:hAnsi="Cambria"/>
          <w:color w:val="000000"/>
          <w:szCs w:val="20"/>
        </w:rPr>
      </w:pPr>
      <w:r w:rsidRPr="002404C1">
        <w:rPr>
          <w:rFonts w:ascii="Cambria" w:hAnsi="Cambria"/>
          <w:color w:val="000000"/>
          <w:szCs w:val="20"/>
        </w:rPr>
        <w:t>Povinnosti a práva, která nejsou touto smlouvou upravena, se řídí zákonem č. 89/2012 Sb., občanský zákoník.</w:t>
      </w:r>
    </w:p>
    <w:p w14:paraId="189C394B" w14:textId="77777777" w:rsidR="00456EAD" w:rsidRPr="002404C1" w:rsidRDefault="00456EAD" w:rsidP="00456EAD">
      <w:pPr>
        <w:tabs>
          <w:tab w:val="num" w:pos="0"/>
        </w:tabs>
        <w:jc w:val="both"/>
        <w:rPr>
          <w:rFonts w:ascii="Cambria" w:hAnsi="Cambria"/>
          <w:color w:val="000000"/>
          <w:szCs w:val="20"/>
        </w:rPr>
      </w:pPr>
    </w:p>
    <w:p w14:paraId="3C4EA6C6" w14:textId="77777777" w:rsidR="00456EAD" w:rsidRPr="002404C1" w:rsidRDefault="00456EAD" w:rsidP="00C55244">
      <w:pPr>
        <w:numPr>
          <w:ilvl w:val="0"/>
          <w:numId w:val="12"/>
        </w:numPr>
        <w:tabs>
          <w:tab w:val="clear" w:pos="360"/>
          <w:tab w:val="num" w:pos="0"/>
        </w:tabs>
        <w:ind w:left="0" w:firstLine="0"/>
        <w:jc w:val="both"/>
        <w:rPr>
          <w:rFonts w:ascii="Cambria" w:hAnsi="Cambria"/>
          <w:color w:val="000000"/>
          <w:szCs w:val="20"/>
        </w:rPr>
      </w:pPr>
      <w:r w:rsidRPr="002404C1">
        <w:rPr>
          <w:rFonts w:ascii="Cambria" w:hAnsi="Cambria"/>
          <w:color w:val="000000"/>
          <w:szCs w:val="20"/>
        </w:rPr>
        <w:t>Tuto smlouvu lze doplňovat či měnit pouze písemně formou vzájemně odsouhlaseného dodatku. Za dodatek k této smlouvě se považuje i změnový list obsahující:</w:t>
      </w:r>
    </w:p>
    <w:p w14:paraId="3060D113" w14:textId="77777777" w:rsidR="00456EAD" w:rsidRPr="002404C1" w:rsidRDefault="00456EAD" w:rsidP="00456EAD">
      <w:pPr>
        <w:numPr>
          <w:ilvl w:val="0"/>
          <w:numId w:val="2"/>
        </w:numPr>
        <w:tabs>
          <w:tab w:val="num" w:pos="0"/>
        </w:tabs>
        <w:ind w:left="0" w:firstLine="0"/>
        <w:jc w:val="both"/>
        <w:rPr>
          <w:rFonts w:ascii="Cambria" w:hAnsi="Cambria"/>
          <w:color w:val="000000"/>
          <w:szCs w:val="20"/>
        </w:rPr>
      </w:pPr>
      <w:r w:rsidRPr="002404C1">
        <w:rPr>
          <w:rFonts w:ascii="Cambria" w:hAnsi="Cambria"/>
          <w:color w:val="000000"/>
          <w:szCs w:val="20"/>
        </w:rPr>
        <w:t>uvedení důvodu změny předmětu plnění,</w:t>
      </w:r>
    </w:p>
    <w:p w14:paraId="0D4182E6" w14:textId="77777777" w:rsidR="00456EAD" w:rsidRPr="002404C1" w:rsidRDefault="00456EAD" w:rsidP="00456EAD">
      <w:pPr>
        <w:numPr>
          <w:ilvl w:val="0"/>
          <w:numId w:val="2"/>
        </w:numPr>
        <w:tabs>
          <w:tab w:val="num" w:pos="0"/>
        </w:tabs>
        <w:ind w:left="0" w:firstLine="0"/>
        <w:jc w:val="both"/>
        <w:rPr>
          <w:rFonts w:ascii="Cambria" w:hAnsi="Cambria"/>
          <w:color w:val="000000"/>
          <w:szCs w:val="20"/>
        </w:rPr>
      </w:pPr>
      <w:r w:rsidRPr="002404C1">
        <w:rPr>
          <w:rFonts w:ascii="Cambria" w:hAnsi="Cambria"/>
          <w:color w:val="000000"/>
          <w:szCs w:val="20"/>
        </w:rPr>
        <w:t>předmět změny předmětu plnění,</w:t>
      </w:r>
    </w:p>
    <w:p w14:paraId="25475F7D" w14:textId="77777777" w:rsidR="00456EAD" w:rsidRPr="002404C1" w:rsidRDefault="00456EAD" w:rsidP="00456EAD">
      <w:pPr>
        <w:numPr>
          <w:ilvl w:val="0"/>
          <w:numId w:val="2"/>
        </w:numPr>
        <w:tabs>
          <w:tab w:val="num" w:pos="0"/>
        </w:tabs>
        <w:ind w:left="0" w:firstLine="0"/>
        <w:jc w:val="both"/>
        <w:rPr>
          <w:rFonts w:ascii="Cambria" w:hAnsi="Cambria"/>
          <w:color w:val="000000"/>
          <w:szCs w:val="20"/>
        </w:rPr>
      </w:pPr>
      <w:r w:rsidRPr="002404C1">
        <w:rPr>
          <w:rFonts w:ascii="Cambria" w:hAnsi="Cambria"/>
          <w:color w:val="000000"/>
          <w:szCs w:val="20"/>
        </w:rPr>
        <w:lastRenderedPageBreak/>
        <w:t>cenovou kalkulaci změny předmětu plněné,</w:t>
      </w:r>
    </w:p>
    <w:p w14:paraId="3E26FF26" w14:textId="77777777" w:rsidR="00456EAD" w:rsidRPr="002404C1" w:rsidRDefault="00456EAD" w:rsidP="00456EAD">
      <w:pPr>
        <w:numPr>
          <w:ilvl w:val="0"/>
          <w:numId w:val="2"/>
        </w:numPr>
        <w:tabs>
          <w:tab w:val="num" w:pos="0"/>
        </w:tabs>
        <w:ind w:left="0" w:firstLine="0"/>
        <w:jc w:val="both"/>
        <w:rPr>
          <w:rFonts w:ascii="Cambria" w:hAnsi="Cambria"/>
          <w:color w:val="000000"/>
          <w:szCs w:val="20"/>
        </w:rPr>
      </w:pPr>
      <w:r w:rsidRPr="002404C1">
        <w:rPr>
          <w:rFonts w:ascii="Cambria" w:hAnsi="Cambria"/>
          <w:color w:val="000000"/>
          <w:szCs w:val="20"/>
        </w:rPr>
        <w:t>vliv na termín plnění díla,</w:t>
      </w:r>
    </w:p>
    <w:p w14:paraId="79172C3E" w14:textId="77777777" w:rsidR="00456EAD" w:rsidRPr="002404C1" w:rsidRDefault="00456EAD" w:rsidP="00456EAD">
      <w:pPr>
        <w:numPr>
          <w:ilvl w:val="0"/>
          <w:numId w:val="2"/>
        </w:numPr>
        <w:tabs>
          <w:tab w:val="num" w:pos="0"/>
        </w:tabs>
        <w:ind w:left="0" w:firstLine="0"/>
        <w:jc w:val="both"/>
        <w:rPr>
          <w:rFonts w:ascii="Cambria" w:hAnsi="Cambria"/>
          <w:color w:val="000000"/>
          <w:szCs w:val="20"/>
        </w:rPr>
      </w:pPr>
      <w:r w:rsidRPr="002404C1">
        <w:rPr>
          <w:rFonts w:ascii="Cambria" w:hAnsi="Cambria"/>
          <w:color w:val="000000"/>
          <w:szCs w:val="20"/>
        </w:rPr>
        <w:t>podpisy smluvních strany oprávněnými osobami.</w:t>
      </w:r>
    </w:p>
    <w:p w14:paraId="090945C1" w14:textId="77777777" w:rsidR="00456EAD" w:rsidRPr="002404C1" w:rsidRDefault="00456EAD" w:rsidP="00456EAD">
      <w:pPr>
        <w:tabs>
          <w:tab w:val="num" w:pos="0"/>
        </w:tabs>
        <w:jc w:val="both"/>
        <w:rPr>
          <w:rFonts w:ascii="Cambria" w:hAnsi="Cambria"/>
          <w:color w:val="000000"/>
          <w:szCs w:val="20"/>
        </w:rPr>
      </w:pPr>
    </w:p>
    <w:p w14:paraId="43C5C113" w14:textId="5179440B" w:rsidR="00456EAD" w:rsidRPr="002404C1" w:rsidRDefault="00456EAD" w:rsidP="00B554FA">
      <w:pPr>
        <w:numPr>
          <w:ilvl w:val="0"/>
          <w:numId w:val="12"/>
        </w:numPr>
        <w:tabs>
          <w:tab w:val="clear" w:pos="360"/>
          <w:tab w:val="num" w:pos="0"/>
        </w:tabs>
        <w:ind w:left="0" w:firstLine="0"/>
        <w:jc w:val="both"/>
        <w:rPr>
          <w:rFonts w:ascii="Cambria" w:hAnsi="Cambria"/>
          <w:color w:val="000000"/>
          <w:szCs w:val="20"/>
        </w:rPr>
      </w:pPr>
      <w:r w:rsidRPr="002404C1">
        <w:rPr>
          <w:rFonts w:ascii="Cambria" w:hAnsi="Cambria"/>
          <w:color w:val="000000"/>
          <w:szCs w:val="20"/>
        </w:rPr>
        <w:t>Objednatel je oprávněn měnit osobu vykonávající technický dozor investora (TDI). O této změn</w:t>
      </w:r>
      <w:r w:rsidR="0091193D">
        <w:rPr>
          <w:rFonts w:ascii="Cambria" w:hAnsi="Cambria"/>
          <w:color w:val="000000"/>
          <w:szCs w:val="20"/>
        </w:rPr>
        <w:t>ě</w:t>
      </w:r>
      <w:r w:rsidRPr="002404C1">
        <w:rPr>
          <w:rFonts w:ascii="Cambria" w:hAnsi="Cambria"/>
          <w:color w:val="000000"/>
          <w:szCs w:val="20"/>
        </w:rPr>
        <w:t xml:space="preserve"> objednatel vyrozumí zhotovitele bez zbytečného odkladu. </w:t>
      </w:r>
    </w:p>
    <w:p w14:paraId="148CC614" w14:textId="77777777" w:rsidR="00456EAD" w:rsidRPr="002404C1" w:rsidRDefault="00456EAD" w:rsidP="00456EAD">
      <w:pPr>
        <w:tabs>
          <w:tab w:val="num" w:pos="0"/>
        </w:tabs>
        <w:jc w:val="both"/>
        <w:rPr>
          <w:rFonts w:ascii="Cambria" w:hAnsi="Cambria"/>
          <w:color w:val="000000"/>
          <w:szCs w:val="20"/>
        </w:rPr>
      </w:pPr>
    </w:p>
    <w:p w14:paraId="7797AE60" w14:textId="77777777" w:rsidR="00456EAD" w:rsidRPr="002404C1" w:rsidRDefault="00456EAD" w:rsidP="00C55244">
      <w:pPr>
        <w:numPr>
          <w:ilvl w:val="0"/>
          <w:numId w:val="12"/>
        </w:numPr>
        <w:tabs>
          <w:tab w:val="clear" w:pos="360"/>
          <w:tab w:val="num" w:pos="0"/>
        </w:tabs>
        <w:ind w:left="0" w:firstLine="0"/>
        <w:jc w:val="both"/>
        <w:rPr>
          <w:rFonts w:ascii="Cambria" w:hAnsi="Cambria"/>
          <w:color w:val="000000"/>
          <w:szCs w:val="20"/>
        </w:rPr>
      </w:pPr>
      <w:r w:rsidRPr="002404C1">
        <w:rPr>
          <w:rFonts w:ascii="Cambria" w:hAnsi="Cambria"/>
          <w:color w:val="000000"/>
          <w:szCs w:val="20"/>
        </w:rPr>
        <w:t>Smluvní strany prohlašují, že smlouvu uzavírají jako projev své pravé, svobodné a vážné vůle, když si předtím smlouvu a listiny, na které smlouva odkazuje, řádně přečetly a porozuměly jejich obsahu. Na důkaz této skutečnosti připojují smluvní strany své podpisy.</w:t>
      </w:r>
    </w:p>
    <w:p w14:paraId="11099329" w14:textId="77777777" w:rsidR="00456EAD" w:rsidRPr="002404C1" w:rsidRDefault="00456EAD" w:rsidP="00456EAD">
      <w:pPr>
        <w:tabs>
          <w:tab w:val="num" w:pos="0"/>
        </w:tabs>
        <w:jc w:val="both"/>
        <w:rPr>
          <w:rFonts w:ascii="Cambria" w:hAnsi="Cambria"/>
          <w:color w:val="000000"/>
          <w:szCs w:val="20"/>
        </w:rPr>
      </w:pPr>
    </w:p>
    <w:p w14:paraId="375F5028" w14:textId="77777777" w:rsidR="00456EAD" w:rsidRPr="002404C1" w:rsidRDefault="00456EAD" w:rsidP="00D15D53">
      <w:pPr>
        <w:numPr>
          <w:ilvl w:val="0"/>
          <w:numId w:val="12"/>
        </w:numPr>
        <w:tabs>
          <w:tab w:val="clear" w:pos="360"/>
          <w:tab w:val="left" w:pos="709"/>
          <w:tab w:val="num" w:pos="851"/>
        </w:tabs>
        <w:ind w:left="0" w:firstLine="0"/>
        <w:jc w:val="both"/>
        <w:rPr>
          <w:rFonts w:ascii="Cambria" w:hAnsi="Cambria"/>
          <w:color w:val="000000"/>
          <w:szCs w:val="20"/>
        </w:rPr>
      </w:pPr>
      <w:r w:rsidRPr="002404C1">
        <w:rPr>
          <w:rFonts w:ascii="Cambria" w:hAnsi="Cambria"/>
          <w:color w:val="000000"/>
          <w:szCs w:val="20"/>
        </w:rPr>
        <w:t>Tato smlouva nabývá platnosti a účinnosti dnem podpisu smluvních stran.</w:t>
      </w:r>
    </w:p>
    <w:p w14:paraId="0306167F" w14:textId="77777777" w:rsidR="00456EAD" w:rsidRDefault="00456EAD" w:rsidP="00456EAD">
      <w:pPr>
        <w:rPr>
          <w:rFonts w:ascii="Cambria" w:hAnsi="Cambria"/>
          <w:color w:val="000000"/>
          <w:szCs w:val="20"/>
        </w:rPr>
      </w:pPr>
    </w:p>
    <w:p w14:paraId="5CA48FC6" w14:textId="77777777" w:rsidR="00FA515F" w:rsidRPr="002404C1" w:rsidRDefault="00FA515F" w:rsidP="00456EAD">
      <w:pPr>
        <w:rPr>
          <w:rFonts w:ascii="Cambria" w:hAnsi="Cambria"/>
          <w:color w:val="00000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16244A" w:rsidRPr="002404C1" w14:paraId="2F376241" w14:textId="77777777" w:rsidTr="0016244A">
        <w:tc>
          <w:tcPr>
            <w:tcW w:w="4606" w:type="dxa"/>
          </w:tcPr>
          <w:p w14:paraId="35225371" w14:textId="77777777" w:rsidR="0016244A" w:rsidRPr="002404C1" w:rsidRDefault="0016244A" w:rsidP="0016244A">
            <w:pPr>
              <w:rPr>
                <w:rFonts w:ascii="Cambria" w:hAnsi="Cambria"/>
                <w:color w:val="000000"/>
                <w:sz w:val="20"/>
                <w:szCs w:val="22"/>
              </w:rPr>
            </w:pPr>
            <w:r w:rsidRPr="002404C1">
              <w:rPr>
                <w:rFonts w:ascii="Cambria" w:hAnsi="Cambria"/>
                <w:color w:val="000000"/>
                <w:sz w:val="20"/>
                <w:szCs w:val="20"/>
              </w:rPr>
              <w:t>V …………………. dne ……….…</w:t>
            </w:r>
          </w:p>
          <w:p w14:paraId="159AF362" w14:textId="4D4725AB" w:rsidR="0016244A" w:rsidRPr="002404C1" w:rsidRDefault="0016244A" w:rsidP="0016244A">
            <w:pPr>
              <w:rPr>
                <w:rFonts w:ascii="Cambria" w:hAnsi="Cambria"/>
                <w:color w:val="000000"/>
                <w:sz w:val="20"/>
                <w:szCs w:val="20"/>
              </w:rPr>
            </w:pPr>
          </w:p>
        </w:tc>
        <w:tc>
          <w:tcPr>
            <w:tcW w:w="4606" w:type="dxa"/>
          </w:tcPr>
          <w:p w14:paraId="7477B3BD" w14:textId="3D7CE065" w:rsidR="0016244A" w:rsidRPr="002404C1" w:rsidRDefault="0016244A" w:rsidP="0016244A">
            <w:pPr>
              <w:rPr>
                <w:rFonts w:ascii="Cambria" w:hAnsi="Cambria"/>
                <w:color w:val="000000"/>
                <w:sz w:val="20"/>
                <w:szCs w:val="20"/>
              </w:rPr>
            </w:pPr>
            <w:r w:rsidRPr="002404C1">
              <w:rPr>
                <w:rFonts w:ascii="Cambria" w:hAnsi="Cambria"/>
                <w:color w:val="000000"/>
                <w:sz w:val="20"/>
                <w:szCs w:val="20"/>
              </w:rPr>
              <w:t>V …………………. dne ……….…</w:t>
            </w:r>
          </w:p>
        </w:tc>
      </w:tr>
      <w:tr w:rsidR="0016244A" w:rsidRPr="002404C1" w14:paraId="31A3A978" w14:textId="77777777" w:rsidTr="0016244A">
        <w:tc>
          <w:tcPr>
            <w:tcW w:w="4606" w:type="dxa"/>
          </w:tcPr>
          <w:p w14:paraId="7B4E0FF4" w14:textId="77777777" w:rsidR="0016244A" w:rsidRPr="002404C1" w:rsidRDefault="0016244A" w:rsidP="0016244A">
            <w:pPr>
              <w:rPr>
                <w:rFonts w:ascii="Cambria" w:hAnsi="Cambria"/>
                <w:color w:val="000000"/>
                <w:sz w:val="20"/>
                <w:szCs w:val="22"/>
              </w:rPr>
            </w:pPr>
            <w:r w:rsidRPr="002404C1">
              <w:rPr>
                <w:rFonts w:ascii="Cambria" w:hAnsi="Cambria"/>
                <w:color w:val="000000"/>
                <w:sz w:val="20"/>
                <w:szCs w:val="20"/>
              </w:rPr>
              <w:t>Za objednatele:</w:t>
            </w:r>
          </w:p>
          <w:p w14:paraId="764AD0E9" w14:textId="77777777" w:rsidR="0016244A" w:rsidRPr="002404C1" w:rsidRDefault="0016244A" w:rsidP="0016244A">
            <w:pPr>
              <w:rPr>
                <w:rFonts w:ascii="Cambria" w:hAnsi="Cambria"/>
                <w:color w:val="000000"/>
                <w:sz w:val="20"/>
                <w:szCs w:val="22"/>
              </w:rPr>
            </w:pPr>
          </w:p>
          <w:p w14:paraId="62D2BD45" w14:textId="77777777" w:rsidR="0016244A" w:rsidRPr="002404C1" w:rsidRDefault="0016244A" w:rsidP="0016244A">
            <w:pPr>
              <w:rPr>
                <w:rFonts w:ascii="Cambria" w:hAnsi="Cambria"/>
                <w:color w:val="000000"/>
                <w:sz w:val="20"/>
                <w:szCs w:val="22"/>
              </w:rPr>
            </w:pPr>
          </w:p>
          <w:p w14:paraId="15C9734A" w14:textId="77777777" w:rsidR="0016244A" w:rsidRPr="002404C1" w:rsidRDefault="0016244A" w:rsidP="0016244A">
            <w:pPr>
              <w:rPr>
                <w:rFonts w:ascii="Cambria" w:hAnsi="Cambria"/>
                <w:color w:val="000000"/>
                <w:sz w:val="20"/>
                <w:szCs w:val="22"/>
              </w:rPr>
            </w:pPr>
          </w:p>
          <w:p w14:paraId="2D855738" w14:textId="3FA38832" w:rsidR="0016244A" w:rsidRPr="002404C1" w:rsidRDefault="0016244A" w:rsidP="0016244A">
            <w:pPr>
              <w:rPr>
                <w:rFonts w:ascii="Cambria" w:hAnsi="Cambria"/>
                <w:color w:val="000000"/>
                <w:sz w:val="20"/>
                <w:szCs w:val="20"/>
              </w:rPr>
            </w:pPr>
          </w:p>
        </w:tc>
        <w:tc>
          <w:tcPr>
            <w:tcW w:w="4606" w:type="dxa"/>
          </w:tcPr>
          <w:p w14:paraId="6F6FDDFA" w14:textId="40268732" w:rsidR="0016244A" w:rsidRPr="002404C1" w:rsidRDefault="0016244A" w:rsidP="0016244A">
            <w:pPr>
              <w:rPr>
                <w:rFonts w:ascii="Cambria" w:hAnsi="Cambria"/>
                <w:color w:val="000000"/>
                <w:sz w:val="20"/>
                <w:szCs w:val="20"/>
              </w:rPr>
            </w:pPr>
            <w:r w:rsidRPr="002404C1">
              <w:rPr>
                <w:rFonts w:ascii="Cambria" w:hAnsi="Cambria"/>
                <w:color w:val="000000"/>
                <w:sz w:val="20"/>
                <w:szCs w:val="20"/>
              </w:rPr>
              <w:t>Za zhotovitele:</w:t>
            </w:r>
          </w:p>
        </w:tc>
      </w:tr>
      <w:tr w:rsidR="0016244A" w:rsidRPr="002404C1" w14:paraId="4786C3BC" w14:textId="77777777" w:rsidTr="0016244A">
        <w:tc>
          <w:tcPr>
            <w:tcW w:w="4606" w:type="dxa"/>
          </w:tcPr>
          <w:p w14:paraId="3A3631B3" w14:textId="77777777" w:rsidR="0016244A" w:rsidRPr="002404C1" w:rsidRDefault="0016244A" w:rsidP="0016244A">
            <w:pPr>
              <w:jc w:val="center"/>
              <w:rPr>
                <w:rFonts w:ascii="Cambria" w:hAnsi="Cambria"/>
                <w:color w:val="000000"/>
                <w:sz w:val="20"/>
                <w:szCs w:val="20"/>
              </w:rPr>
            </w:pPr>
            <w:r w:rsidRPr="002404C1">
              <w:rPr>
                <w:rFonts w:ascii="Cambria" w:hAnsi="Cambria"/>
                <w:color w:val="000000"/>
                <w:sz w:val="20"/>
                <w:szCs w:val="20"/>
              </w:rPr>
              <w:t>…………………………………………………………</w:t>
            </w:r>
          </w:p>
          <w:p w14:paraId="52B6B426" w14:textId="4629EEE5" w:rsidR="00D15D53" w:rsidRPr="002404C1" w:rsidRDefault="00D15D53" w:rsidP="0016244A">
            <w:pPr>
              <w:jc w:val="center"/>
              <w:rPr>
                <w:rFonts w:ascii="Cambria" w:hAnsi="Cambria"/>
                <w:b/>
                <w:bCs/>
                <w:color w:val="000000"/>
                <w:sz w:val="20"/>
                <w:szCs w:val="22"/>
              </w:rPr>
            </w:pPr>
            <w:r w:rsidRPr="002404C1">
              <w:rPr>
                <w:rFonts w:ascii="Cambria" w:hAnsi="Cambria"/>
                <w:b/>
                <w:bCs/>
                <w:color w:val="000000"/>
                <w:sz w:val="20"/>
                <w:szCs w:val="22"/>
              </w:rPr>
              <w:t>A.W. spol. s r.o.</w:t>
            </w:r>
          </w:p>
          <w:p w14:paraId="76C3360C" w14:textId="7FE30285" w:rsidR="0016244A" w:rsidRPr="002404C1" w:rsidRDefault="0016244A" w:rsidP="00D15D53">
            <w:pPr>
              <w:jc w:val="center"/>
              <w:rPr>
                <w:rFonts w:ascii="Cambria" w:hAnsi="Cambria"/>
                <w:color w:val="000000"/>
                <w:sz w:val="20"/>
                <w:szCs w:val="22"/>
              </w:rPr>
            </w:pPr>
            <w:r w:rsidRPr="002404C1">
              <w:rPr>
                <w:rFonts w:ascii="Cambria" w:hAnsi="Cambria"/>
                <w:color w:val="000000"/>
                <w:sz w:val="20"/>
                <w:szCs w:val="22"/>
              </w:rPr>
              <w:t>Ing. Michal Pavelka,</w:t>
            </w:r>
            <w:r w:rsidR="00D15D53" w:rsidRPr="002404C1">
              <w:rPr>
                <w:rFonts w:ascii="Cambria" w:hAnsi="Cambria"/>
                <w:color w:val="000000"/>
                <w:sz w:val="20"/>
                <w:szCs w:val="22"/>
              </w:rPr>
              <w:t xml:space="preserve"> prokurista</w:t>
            </w:r>
          </w:p>
        </w:tc>
        <w:tc>
          <w:tcPr>
            <w:tcW w:w="4606" w:type="dxa"/>
          </w:tcPr>
          <w:p w14:paraId="61F924E0" w14:textId="77777777" w:rsidR="0016244A" w:rsidRPr="002404C1" w:rsidRDefault="0016244A" w:rsidP="0016244A">
            <w:pPr>
              <w:jc w:val="center"/>
              <w:rPr>
                <w:rFonts w:ascii="Cambria" w:hAnsi="Cambria"/>
                <w:color w:val="000000"/>
                <w:sz w:val="20"/>
                <w:szCs w:val="20"/>
              </w:rPr>
            </w:pPr>
            <w:r w:rsidRPr="002404C1">
              <w:rPr>
                <w:rFonts w:ascii="Cambria" w:hAnsi="Cambria"/>
                <w:color w:val="000000"/>
                <w:sz w:val="20"/>
                <w:szCs w:val="20"/>
              </w:rPr>
              <w:t>…………………………………………………………</w:t>
            </w:r>
          </w:p>
          <w:p w14:paraId="54F8AF51" w14:textId="636A95A8" w:rsidR="00D15D53" w:rsidRPr="002404C1" w:rsidRDefault="00D15D53" w:rsidP="0016244A">
            <w:pPr>
              <w:jc w:val="center"/>
              <w:rPr>
                <w:rFonts w:ascii="Cambria" w:hAnsi="Cambria"/>
                <w:color w:val="000000"/>
                <w:sz w:val="20"/>
                <w:szCs w:val="22"/>
                <w:highlight w:val="yellow"/>
              </w:rPr>
            </w:pPr>
            <w:r w:rsidRPr="002404C1">
              <w:rPr>
                <w:rFonts w:ascii="Cambria" w:hAnsi="Cambria"/>
                <w:color w:val="000000"/>
                <w:sz w:val="20"/>
                <w:szCs w:val="22"/>
                <w:highlight w:val="yellow"/>
              </w:rPr>
              <w:t>NÁZEV SPOLEČNOSTI</w:t>
            </w:r>
          </w:p>
          <w:p w14:paraId="39FD5A87" w14:textId="0D74A54E" w:rsidR="0016244A" w:rsidRPr="002404C1" w:rsidRDefault="00D15D53" w:rsidP="00FA515F">
            <w:pPr>
              <w:jc w:val="center"/>
              <w:rPr>
                <w:rFonts w:ascii="Cambria" w:hAnsi="Cambria"/>
                <w:color w:val="000000"/>
                <w:sz w:val="20"/>
                <w:szCs w:val="20"/>
              </w:rPr>
            </w:pPr>
            <w:r w:rsidRPr="002404C1">
              <w:rPr>
                <w:rFonts w:ascii="Cambria" w:hAnsi="Cambria"/>
                <w:color w:val="000000"/>
                <w:sz w:val="20"/>
                <w:szCs w:val="22"/>
                <w:highlight w:val="yellow"/>
              </w:rPr>
              <w:t>JMÉNO ZÁSTUPCE, POZICE</w:t>
            </w:r>
          </w:p>
        </w:tc>
      </w:tr>
    </w:tbl>
    <w:p w14:paraId="04940BD0" w14:textId="77777777" w:rsidR="00680EFA" w:rsidRPr="002404C1" w:rsidRDefault="00680EFA" w:rsidP="00FA515F">
      <w:pPr>
        <w:rPr>
          <w:rFonts w:ascii="Cambria" w:hAnsi="Cambria"/>
          <w:szCs w:val="20"/>
        </w:rPr>
      </w:pPr>
    </w:p>
    <w:sectPr w:rsidR="00680EFA" w:rsidRPr="002404C1" w:rsidSect="00B146E4">
      <w:footerReference w:type="default" r:id="rId10"/>
      <w:pgSz w:w="11906" w:h="16838"/>
      <w:pgMar w:top="993"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A2C17" w14:textId="77777777" w:rsidR="001420AE" w:rsidRDefault="001420AE" w:rsidP="00B146E4">
      <w:r>
        <w:separator/>
      </w:r>
    </w:p>
  </w:endnote>
  <w:endnote w:type="continuationSeparator" w:id="0">
    <w:p w14:paraId="6E6B4F6D" w14:textId="77777777" w:rsidR="001420AE" w:rsidRDefault="001420AE" w:rsidP="00B14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0975598"/>
      <w:docPartObj>
        <w:docPartGallery w:val="Page Numbers (Bottom of Page)"/>
        <w:docPartUnique/>
      </w:docPartObj>
    </w:sdtPr>
    <w:sdtContent>
      <w:p w14:paraId="4567638D" w14:textId="65AD6B4A" w:rsidR="00B146E4" w:rsidRDefault="00B146E4">
        <w:pPr>
          <w:pStyle w:val="Zpat"/>
          <w:jc w:val="right"/>
        </w:pPr>
        <w:r>
          <w:fldChar w:fldCharType="begin"/>
        </w:r>
        <w:r>
          <w:instrText>PAGE   \* MERGEFORMAT</w:instrText>
        </w:r>
        <w:r>
          <w:fldChar w:fldCharType="separate"/>
        </w:r>
        <w:r>
          <w:t>2</w:t>
        </w:r>
        <w:r>
          <w:fldChar w:fldCharType="end"/>
        </w:r>
      </w:p>
    </w:sdtContent>
  </w:sdt>
  <w:p w14:paraId="352E0AD1" w14:textId="77777777" w:rsidR="00B146E4" w:rsidRDefault="00B146E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6A2C8" w14:textId="77777777" w:rsidR="001420AE" w:rsidRDefault="001420AE" w:rsidP="00B146E4">
      <w:r>
        <w:separator/>
      </w:r>
    </w:p>
  </w:footnote>
  <w:footnote w:type="continuationSeparator" w:id="0">
    <w:p w14:paraId="2532869B" w14:textId="77777777" w:rsidR="001420AE" w:rsidRDefault="001420AE" w:rsidP="00B146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E861C3C"/>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2133D92"/>
    <w:multiLevelType w:val="hybridMultilevel"/>
    <w:tmpl w:val="EF3A1232"/>
    <w:lvl w:ilvl="0" w:tplc="8F345420">
      <w:start w:val="1"/>
      <w:numFmt w:val="decimal"/>
      <w:lvlText w:val="%1."/>
      <w:lvlJc w:val="left"/>
      <w:pPr>
        <w:tabs>
          <w:tab w:val="num" w:pos="720"/>
        </w:tabs>
        <w:ind w:left="720" w:hanging="360"/>
      </w:pPr>
      <w:rPr>
        <w:b/>
        <w:color w:val="auto"/>
      </w:rPr>
    </w:lvl>
    <w:lvl w:ilvl="1" w:tplc="F3407D48">
      <w:start w:val="1"/>
      <w:numFmt w:val="lowerLetter"/>
      <w:lvlText w:val="%2."/>
      <w:lvlJc w:val="left"/>
      <w:pPr>
        <w:tabs>
          <w:tab w:val="num" w:pos="1440"/>
        </w:tabs>
        <w:ind w:left="1440" w:hanging="360"/>
      </w:pPr>
      <w:rPr>
        <w:color w:val="auto"/>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B6D0915"/>
    <w:multiLevelType w:val="hybridMultilevel"/>
    <w:tmpl w:val="DEAE6B9C"/>
    <w:lvl w:ilvl="0" w:tplc="A16672C6">
      <w:start w:val="1"/>
      <w:numFmt w:val="decimal"/>
      <w:lvlText w:val="%1."/>
      <w:lvlJc w:val="left"/>
      <w:pPr>
        <w:tabs>
          <w:tab w:val="num" w:pos="360"/>
        </w:tabs>
        <w:ind w:left="340" w:hanging="340"/>
      </w:pPr>
      <w:rPr>
        <w:b/>
      </w:rPr>
    </w:lvl>
    <w:lvl w:ilvl="1" w:tplc="579695B6">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11A632F9"/>
    <w:multiLevelType w:val="multilevel"/>
    <w:tmpl w:val="4ABEA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767E10"/>
    <w:multiLevelType w:val="multilevel"/>
    <w:tmpl w:val="0D9A4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D74D94"/>
    <w:multiLevelType w:val="multilevel"/>
    <w:tmpl w:val="D16E0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F02EEB"/>
    <w:multiLevelType w:val="hybridMultilevel"/>
    <w:tmpl w:val="6D7A684A"/>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1F5B0F63"/>
    <w:multiLevelType w:val="hybridMultilevel"/>
    <w:tmpl w:val="019C002C"/>
    <w:lvl w:ilvl="0" w:tplc="F5EA999A">
      <w:start w:val="1"/>
      <w:numFmt w:val="decimal"/>
      <w:lvlText w:val="%1."/>
      <w:lvlJc w:val="left"/>
      <w:pPr>
        <w:tabs>
          <w:tab w:val="num" w:pos="360"/>
        </w:tabs>
        <w:ind w:left="340" w:hanging="340"/>
      </w:pPr>
      <w:rPr>
        <w:b/>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22A66883"/>
    <w:multiLevelType w:val="multilevel"/>
    <w:tmpl w:val="8D047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8F7B8B"/>
    <w:multiLevelType w:val="multilevel"/>
    <w:tmpl w:val="96048084"/>
    <w:lvl w:ilvl="0">
      <w:start w:val="1"/>
      <w:numFmt w:val="decimal"/>
      <w:lvlText w:val="%1."/>
      <w:lvlJc w:val="left"/>
      <w:pPr>
        <w:tabs>
          <w:tab w:val="num" w:pos="360"/>
        </w:tabs>
        <w:ind w:left="340" w:hanging="340"/>
      </w:pPr>
      <w:rPr>
        <w:b/>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8074CEA"/>
    <w:multiLevelType w:val="hybridMultilevel"/>
    <w:tmpl w:val="082862EC"/>
    <w:lvl w:ilvl="0" w:tplc="128612D4">
      <w:start w:val="1"/>
      <w:numFmt w:val="decimal"/>
      <w:lvlText w:val="%1."/>
      <w:lvlJc w:val="left"/>
      <w:pPr>
        <w:tabs>
          <w:tab w:val="num" w:pos="360"/>
        </w:tabs>
        <w:ind w:left="340" w:hanging="340"/>
      </w:pPr>
      <w:rPr>
        <w:b/>
      </w:rPr>
    </w:lvl>
    <w:lvl w:ilvl="1" w:tplc="FFFFFFFF">
      <w:start w:val="1"/>
      <w:numFmt w:val="bullet"/>
      <w:lvlText w:val="-"/>
      <w:lvlJc w:val="left"/>
      <w:pPr>
        <w:tabs>
          <w:tab w:val="num" w:pos="700"/>
        </w:tabs>
        <w:ind w:left="680" w:hanging="340"/>
      </w:pPr>
      <w:rPr>
        <w:rFonts w:ascii="Bookman Old Style" w:hAnsi="Bookman Old Style" w:hint="default"/>
        <w:sz w:val="16"/>
      </w:rPr>
    </w:lvl>
    <w:lvl w:ilvl="2" w:tplc="FFFFFFFF">
      <w:start w:val="1"/>
      <w:numFmt w:val="bullet"/>
      <w:lvlText w:val="-"/>
      <w:lvlJc w:val="left"/>
      <w:pPr>
        <w:tabs>
          <w:tab w:val="num" w:pos="700"/>
        </w:tabs>
        <w:ind w:left="680" w:hanging="340"/>
      </w:pPr>
      <w:rPr>
        <w:rFonts w:ascii="Times New Roman" w:eastAsia="Times New Roman" w:hAnsi="Times New Roman" w:cs="Times New Roman" w:hint="default"/>
      </w:rPr>
    </w:lvl>
    <w:lvl w:ilvl="3" w:tplc="FFFFFFFF">
      <w:start w:val="1"/>
      <w:numFmt w:val="bullet"/>
      <w:lvlText w:val="-"/>
      <w:lvlJc w:val="left"/>
      <w:pPr>
        <w:tabs>
          <w:tab w:val="num" w:pos="700"/>
        </w:tabs>
        <w:ind w:left="680" w:hanging="340"/>
      </w:pPr>
      <w:rPr>
        <w:rFonts w:ascii="Bookman Old Style" w:hAnsi="Bookman Old Style" w:hint="default"/>
        <w:sz w:val="16"/>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2AE668D1"/>
    <w:multiLevelType w:val="hybridMultilevel"/>
    <w:tmpl w:val="258AA080"/>
    <w:lvl w:ilvl="0" w:tplc="A82AC8FC">
      <w:start w:val="2"/>
      <w:numFmt w:val="decimal"/>
      <w:lvlText w:val="%1."/>
      <w:lvlJc w:val="left"/>
      <w:pPr>
        <w:tabs>
          <w:tab w:val="num" w:pos="720"/>
        </w:tabs>
        <w:ind w:left="72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CE1706D"/>
    <w:multiLevelType w:val="hybridMultilevel"/>
    <w:tmpl w:val="5B067D94"/>
    <w:lvl w:ilvl="0" w:tplc="FFFFFFFF">
      <w:start w:val="1"/>
      <w:numFmt w:val="decimal"/>
      <w:lvlText w:val="%1."/>
      <w:lvlJc w:val="left"/>
      <w:pPr>
        <w:tabs>
          <w:tab w:val="num" w:pos="360"/>
        </w:tabs>
        <w:ind w:left="340" w:hanging="340"/>
      </w:pPr>
      <w:rPr>
        <w:b/>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01">
      <w:start w:val="1"/>
      <w:numFmt w:val="bullet"/>
      <w:lvlText w:val=""/>
      <w:lvlJc w:val="left"/>
      <w:pPr>
        <w:ind w:left="2160" w:hanging="360"/>
      </w:pPr>
      <w:rPr>
        <w:rFonts w:ascii="Symbol" w:hAnsi="Symbol"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311B2694"/>
    <w:multiLevelType w:val="multilevel"/>
    <w:tmpl w:val="0246A870"/>
    <w:lvl w:ilvl="0">
      <w:start w:val="1"/>
      <w:numFmt w:val="decimal"/>
      <w:lvlText w:val="%1."/>
      <w:lvlJc w:val="left"/>
      <w:pPr>
        <w:tabs>
          <w:tab w:val="num" w:pos="360"/>
        </w:tabs>
        <w:ind w:left="340" w:hanging="340"/>
      </w:pPr>
      <w:rPr>
        <w:b/>
      </w:rPr>
    </w:lvl>
    <w:lvl w:ilvl="1">
      <w:numFmt w:val="bullet"/>
      <w:lvlText w:val="-"/>
      <w:lvlJc w:val="left"/>
      <w:pPr>
        <w:ind w:left="144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4403C02"/>
    <w:multiLevelType w:val="multilevel"/>
    <w:tmpl w:val="C0AABBB0"/>
    <w:lvl w:ilvl="0">
      <w:start w:val="1"/>
      <w:numFmt w:val="decimal"/>
      <w:lvlText w:val="%1"/>
      <w:lvlJc w:val="left"/>
      <w:pPr>
        <w:ind w:left="0" w:hanging="720"/>
      </w:pPr>
      <w:rPr>
        <w:rFonts w:hint="default"/>
      </w:rPr>
    </w:lvl>
    <w:lvl w:ilvl="1">
      <w:start w:val="6"/>
      <w:numFmt w:val="decimal"/>
      <w:lvlText w:val="%2."/>
      <w:lvlJc w:val="left"/>
      <w:pPr>
        <w:ind w:left="720" w:hanging="360"/>
      </w:pPr>
      <w:rPr>
        <w:rFonts w:hint="default"/>
        <w:b/>
        <w:color w:val="auto"/>
      </w:rPr>
    </w:lvl>
    <w:lvl w:ilvl="2">
      <w:start w:val="1"/>
      <w:numFmt w:val="decimal"/>
      <w:lvlText w:val="%1.%2.%3"/>
      <w:lvlJc w:val="left"/>
      <w:pPr>
        <w:ind w:left="0" w:hanging="720"/>
      </w:pPr>
      <w:rPr>
        <w:rFonts w:hint="default"/>
        <w:b w:val="0"/>
      </w:rPr>
    </w:lvl>
    <w:lvl w:ilvl="3">
      <w:start w:val="1"/>
      <w:numFmt w:val="lowerLetter"/>
      <w:lvlText w:val="%4"/>
      <w:lvlJc w:val="left"/>
      <w:pPr>
        <w:ind w:left="0" w:hanging="720"/>
      </w:pPr>
      <w:rPr>
        <w:rFonts w:hint="default"/>
      </w:rPr>
    </w:lvl>
    <w:lvl w:ilvl="4">
      <w:start w:val="1"/>
      <w:numFmt w:val="bullet"/>
      <w:lvlText w:val="•"/>
      <w:lvlJc w:val="left"/>
      <w:pPr>
        <w:ind w:left="0" w:hanging="72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lowerLetter"/>
      <w:lvlText w:val="%9."/>
      <w:lvlJc w:val="left"/>
      <w:pPr>
        <w:ind w:left="6480" w:hanging="360"/>
      </w:pPr>
      <w:rPr>
        <w:rFonts w:hint="default"/>
      </w:rPr>
    </w:lvl>
  </w:abstractNum>
  <w:abstractNum w:abstractNumId="15" w15:restartNumberingAfterBreak="0">
    <w:nsid w:val="35801B6F"/>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9E94E27"/>
    <w:multiLevelType w:val="hybridMultilevel"/>
    <w:tmpl w:val="83B8A17C"/>
    <w:lvl w:ilvl="0" w:tplc="90302BAA">
      <w:numFmt w:val="bullet"/>
      <w:lvlText w:val="-"/>
      <w:lvlJc w:val="left"/>
      <w:pPr>
        <w:tabs>
          <w:tab w:val="num" w:pos="705"/>
        </w:tabs>
        <w:ind w:left="705" w:hanging="360"/>
      </w:pPr>
      <w:rPr>
        <w:rFonts w:ascii="Times New Roman" w:eastAsia="Times New Roman" w:hAnsi="Times New Roman" w:cs="Times New Roman" w:hint="default"/>
      </w:rPr>
    </w:lvl>
    <w:lvl w:ilvl="1" w:tplc="04050003" w:tentative="1">
      <w:start w:val="1"/>
      <w:numFmt w:val="bullet"/>
      <w:lvlText w:val="o"/>
      <w:lvlJc w:val="left"/>
      <w:pPr>
        <w:tabs>
          <w:tab w:val="num" w:pos="1425"/>
        </w:tabs>
        <w:ind w:left="1425" w:hanging="360"/>
      </w:pPr>
      <w:rPr>
        <w:rFonts w:ascii="Courier New" w:hAnsi="Courier New" w:hint="default"/>
      </w:rPr>
    </w:lvl>
    <w:lvl w:ilvl="2" w:tplc="04050005" w:tentative="1">
      <w:start w:val="1"/>
      <w:numFmt w:val="bullet"/>
      <w:lvlText w:val=""/>
      <w:lvlJc w:val="left"/>
      <w:pPr>
        <w:tabs>
          <w:tab w:val="num" w:pos="2145"/>
        </w:tabs>
        <w:ind w:left="2145" w:hanging="360"/>
      </w:pPr>
      <w:rPr>
        <w:rFonts w:ascii="Wingdings" w:hAnsi="Wingdings" w:hint="default"/>
      </w:rPr>
    </w:lvl>
    <w:lvl w:ilvl="3" w:tplc="04050001" w:tentative="1">
      <w:start w:val="1"/>
      <w:numFmt w:val="bullet"/>
      <w:lvlText w:val=""/>
      <w:lvlJc w:val="left"/>
      <w:pPr>
        <w:tabs>
          <w:tab w:val="num" w:pos="2865"/>
        </w:tabs>
        <w:ind w:left="2865" w:hanging="360"/>
      </w:pPr>
      <w:rPr>
        <w:rFonts w:ascii="Symbol" w:hAnsi="Symbol" w:hint="default"/>
      </w:rPr>
    </w:lvl>
    <w:lvl w:ilvl="4" w:tplc="04050003" w:tentative="1">
      <w:start w:val="1"/>
      <w:numFmt w:val="bullet"/>
      <w:lvlText w:val="o"/>
      <w:lvlJc w:val="left"/>
      <w:pPr>
        <w:tabs>
          <w:tab w:val="num" w:pos="3585"/>
        </w:tabs>
        <w:ind w:left="3585" w:hanging="360"/>
      </w:pPr>
      <w:rPr>
        <w:rFonts w:ascii="Courier New" w:hAnsi="Courier New" w:hint="default"/>
      </w:rPr>
    </w:lvl>
    <w:lvl w:ilvl="5" w:tplc="04050005" w:tentative="1">
      <w:start w:val="1"/>
      <w:numFmt w:val="bullet"/>
      <w:lvlText w:val=""/>
      <w:lvlJc w:val="left"/>
      <w:pPr>
        <w:tabs>
          <w:tab w:val="num" w:pos="4305"/>
        </w:tabs>
        <w:ind w:left="4305" w:hanging="360"/>
      </w:pPr>
      <w:rPr>
        <w:rFonts w:ascii="Wingdings" w:hAnsi="Wingdings" w:hint="default"/>
      </w:rPr>
    </w:lvl>
    <w:lvl w:ilvl="6" w:tplc="04050001" w:tentative="1">
      <w:start w:val="1"/>
      <w:numFmt w:val="bullet"/>
      <w:lvlText w:val=""/>
      <w:lvlJc w:val="left"/>
      <w:pPr>
        <w:tabs>
          <w:tab w:val="num" w:pos="5025"/>
        </w:tabs>
        <w:ind w:left="5025" w:hanging="360"/>
      </w:pPr>
      <w:rPr>
        <w:rFonts w:ascii="Symbol" w:hAnsi="Symbol" w:hint="default"/>
      </w:rPr>
    </w:lvl>
    <w:lvl w:ilvl="7" w:tplc="04050003" w:tentative="1">
      <w:start w:val="1"/>
      <w:numFmt w:val="bullet"/>
      <w:lvlText w:val="o"/>
      <w:lvlJc w:val="left"/>
      <w:pPr>
        <w:tabs>
          <w:tab w:val="num" w:pos="5745"/>
        </w:tabs>
        <w:ind w:left="5745" w:hanging="360"/>
      </w:pPr>
      <w:rPr>
        <w:rFonts w:ascii="Courier New" w:hAnsi="Courier New" w:hint="default"/>
      </w:rPr>
    </w:lvl>
    <w:lvl w:ilvl="8" w:tplc="04050005" w:tentative="1">
      <w:start w:val="1"/>
      <w:numFmt w:val="bullet"/>
      <w:lvlText w:val=""/>
      <w:lvlJc w:val="left"/>
      <w:pPr>
        <w:tabs>
          <w:tab w:val="num" w:pos="6465"/>
        </w:tabs>
        <w:ind w:left="6465" w:hanging="360"/>
      </w:pPr>
      <w:rPr>
        <w:rFonts w:ascii="Wingdings" w:hAnsi="Wingdings" w:hint="default"/>
      </w:rPr>
    </w:lvl>
  </w:abstractNum>
  <w:abstractNum w:abstractNumId="17" w15:restartNumberingAfterBreak="0">
    <w:nsid w:val="3A127B1C"/>
    <w:multiLevelType w:val="hybridMultilevel"/>
    <w:tmpl w:val="D9A8BE9C"/>
    <w:lvl w:ilvl="0" w:tplc="21D697FA">
      <w:start w:val="1"/>
      <w:numFmt w:val="decimal"/>
      <w:lvlText w:val="%1."/>
      <w:lvlJc w:val="left"/>
      <w:pPr>
        <w:tabs>
          <w:tab w:val="num" w:pos="360"/>
        </w:tabs>
        <w:ind w:left="340" w:hanging="340"/>
      </w:pPr>
      <w:rPr>
        <w:b/>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3A731E14"/>
    <w:multiLevelType w:val="hybridMultilevel"/>
    <w:tmpl w:val="F10AC020"/>
    <w:lvl w:ilvl="0" w:tplc="339A1076">
      <w:start w:val="1"/>
      <w:numFmt w:val="decimal"/>
      <w:lvlText w:val="%1."/>
      <w:lvlJc w:val="left"/>
      <w:pPr>
        <w:tabs>
          <w:tab w:val="num" w:pos="360"/>
        </w:tabs>
        <w:ind w:left="340" w:hanging="340"/>
      </w:pPr>
      <w:rPr>
        <w:b/>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3AD65D5F"/>
    <w:multiLevelType w:val="multilevel"/>
    <w:tmpl w:val="9ACAC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3635EA"/>
    <w:multiLevelType w:val="hybridMultilevel"/>
    <w:tmpl w:val="C3B8213E"/>
    <w:lvl w:ilvl="0" w:tplc="FFFFFFFF">
      <w:start w:val="1"/>
      <w:numFmt w:val="decimal"/>
      <w:lvlText w:val="%1."/>
      <w:lvlJc w:val="left"/>
      <w:pPr>
        <w:tabs>
          <w:tab w:val="num" w:pos="360"/>
        </w:tabs>
        <w:ind w:left="340" w:hanging="340"/>
      </w:pPr>
      <w:rPr>
        <w:b/>
      </w:rPr>
    </w:lvl>
    <w:lvl w:ilvl="1" w:tplc="90302BAA">
      <w:numFmt w:val="bullet"/>
      <w:lvlText w:val="-"/>
      <w:lvlJc w:val="left"/>
      <w:pPr>
        <w:ind w:left="1428" w:hanging="36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3C1E0C68"/>
    <w:multiLevelType w:val="hybridMultilevel"/>
    <w:tmpl w:val="22F0C8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DB32EDD"/>
    <w:multiLevelType w:val="multilevel"/>
    <w:tmpl w:val="33441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D13FB7"/>
    <w:multiLevelType w:val="multilevel"/>
    <w:tmpl w:val="1AFEC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C44145"/>
    <w:multiLevelType w:val="hybridMultilevel"/>
    <w:tmpl w:val="70EC69D2"/>
    <w:lvl w:ilvl="0" w:tplc="90302BAA">
      <w:numFmt w:val="bullet"/>
      <w:lvlText w:val="-"/>
      <w:lvlJc w:val="left"/>
      <w:pPr>
        <w:ind w:left="1428" w:hanging="360"/>
      </w:pPr>
      <w:rPr>
        <w:rFonts w:ascii="Times New Roman" w:eastAsia="Times New Roman" w:hAnsi="Times New Roman" w:cs="Times New Roman"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5" w15:restartNumberingAfterBreak="0">
    <w:nsid w:val="587D083E"/>
    <w:multiLevelType w:val="hybridMultilevel"/>
    <w:tmpl w:val="B5D43880"/>
    <w:lvl w:ilvl="0" w:tplc="F6F24978">
      <w:start w:val="1"/>
      <w:numFmt w:val="decimal"/>
      <w:lvlText w:val="%1."/>
      <w:lvlJc w:val="left"/>
      <w:pPr>
        <w:ind w:left="445" w:hanging="360"/>
      </w:pPr>
    </w:lvl>
    <w:lvl w:ilvl="1" w:tplc="04050019" w:tentative="1">
      <w:start w:val="1"/>
      <w:numFmt w:val="lowerLetter"/>
      <w:lvlText w:val="%2."/>
      <w:lvlJc w:val="left"/>
      <w:pPr>
        <w:ind w:left="1165" w:hanging="360"/>
      </w:pPr>
    </w:lvl>
    <w:lvl w:ilvl="2" w:tplc="0405001B" w:tentative="1">
      <w:start w:val="1"/>
      <w:numFmt w:val="lowerRoman"/>
      <w:lvlText w:val="%3."/>
      <w:lvlJc w:val="right"/>
      <w:pPr>
        <w:ind w:left="1885" w:hanging="180"/>
      </w:pPr>
    </w:lvl>
    <w:lvl w:ilvl="3" w:tplc="0405000F" w:tentative="1">
      <w:start w:val="1"/>
      <w:numFmt w:val="decimal"/>
      <w:lvlText w:val="%4."/>
      <w:lvlJc w:val="left"/>
      <w:pPr>
        <w:ind w:left="2605" w:hanging="360"/>
      </w:pPr>
    </w:lvl>
    <w:lvl w:ilvl="4" w:tplc="04050019" w:tentative="1">
      <w:start w:val="1"/>
      <w:numFmt w:val="lowerLetter"/>
      <w:lvlText w:val="%5."/>
      <w:lvlJc w:val="left"/>
      <w:pPr>
        <w:ind w:left="3325" w:hanging="360"/>
      </w:pPr>
    </w:lvl>
    <w:lvl w:ilvl="5" w:tplc="0405001B" w:tentative="1">
      <w:start w:val="1"/>
      <w:numFmt w:val="lowerRoman"/>
      <w:lvlText w:val="%6."/>
      <w:lvlJc w:val="right"/>
      <w:pPr>
        <w:ind w:left="4045" w:hanging="180"/>
      </w:pPr>
    </w:lvl>
    <w:lvl w:ilvl="6" w:tplc="0405000F" w:tentative="1">
      <w:start w:val="1"/>
      <w:numFmt w:val="decimal"/>
      <w:lvlText w:val="%7."/>
      <w:lvlJc w:val="left"/>
      <w:pPr>
        <w:ind w:left="4765" w:hanging="360"/>
      </w:pPr>
    </w:lvl>
    <w:lvl w:ilvl="7" w:tplc="04050019" w:tentative="1">
      <w:start w:val="1"/>
      <w:numFmt w:val="lowerLetter"/>
      <w:lvlText w:val="%8."/>
      <w:lvlJc w:val="left"/>
      <w:pPr>
        <w:ind w:left="5485" w:hanging="360"/>
      </w:pPr>
    </w:lvl>
    <w:lvl w:ilvl="8" w:tplc="0405001B" w:tentative="1">
      <w:start w:val="1"/>
      <w:numFmt w:val="lowerRoman"/>
      <w:lvlText w:val="%9."/>
      <w:lvlJc w:val="right"/>
      <w:pPr>
        <w:ind w:left="6205" w:hanging="180"/>
      </w:pPr>
    </w:lvl>
  </w:abstractNum>
  <w:abstractNum w:abstractNumId="26" w15:restartNumberingAfterBreak="0">
    <w:nsid w:val="58A912AD"/>
    <w:multiLevelType w:val="multilevel"/>
    <w:tmpl w:val="34ECC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361CC2"/>
    <w:multiLevelType w:val="hybridMultilevel"/>
    <w:tmpl w:val="DEAE6B9C"/>
    <w:lvl w:ilvl="0" w:tplc="FFFFFFFF">
      <w:start w:val="1"/>
      <w:numFmt w:val="decimal"/>
      <w:lvlText w:val="%1."/>
      <w:lvlJc w:val="left"/>
      <w:pPr>
        <w:tabs>
          <w:tab w:val="num" w:pos="360"/>
        </w:tabs>
        <w:ind w:left="340" w:hanging="340"/>
      </w:pPr>
      <w:rPr>
        <w:b/>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15:restartNumberingAfterBreak="0">
    <w:nsid w:val="5CB13826"/>
    <w:multiLevelType w:val="hybridMultilevel"/>
    <w:tmpl w:val="A02E6FBC"/>
    <w:lvl w:ilvl="0" w:tplc="FFFFFFFF">
      <w:start w:val="1"/>
      <w:numFmt w:val="decimal"/>
      <w:lvlText w:val="%1."/>
      <w:lvlJc w:val="left"/>
      <w:pPr>
        <w:tabs>
          <w:tab w:val="num" w:pos="360"/>
        </w:tabs>
        <w:ind w:left="340" w:hanging="340"/>
      </w:pPr>
      <w:rPr>
        <w:b/>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03">
      <w:start w:val="1"/>
      <w:numFmt w:val="bullet"/>
      <w:lvlText w:val="o"/>
      <w:lvlJc w:val="left"/>
      <w:pPr>
        <w:ind w:left="2160" w:hanging="360"/>
      </w:pPr>
      <w:rPr>
        <w:rFonts w:ascii="Courier New" w:hAnsi="Courier New" w:cs="Courier New"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15:restartNumberingAfterBreak="0">
    <w:nsid w:val="5E3860B2"/>
    <w:multiLevelType w:val="multilevel"/>
    <w:tmpl w:val="FCCCB1A0"/>
    <w:lvl w:ilvl="0">
      <w:start w:val="1"/>
      <w:numFmt w:val="decimal"/>
      <w:lvlText w:val="%1."/>
      <w:lvlJc w:val="left"/>
      <w:pPr>
        <w:tabs>
          <w:tab w:val="num" w:pos="360"/>
        </w:tabs>
        <w:ind w:left="340" w:hanging="340"/>
      </w:pPr>
      <w:rPr>
        <w:b/>
      </w:rPr>
    </w:lvl>
    <w:lvl w:ilvl="1">
      <w:start w:val="1"/>
      <w:numFmt w:val="decimal"/>
      <w:lvlText w:val="%2."/>
      <w:lvlJc w:val="left"/>
      <w:pPr>
        <w:tabs>
          <w:tab w:val="num" w:pos="1440"/>
        </w:tabs>
        <w:ind w:left="1440"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37E27AD"/>
    <w:multiLevelType w:val="hybridMultilevel"/>
    <w:tmpl w:val="9DD689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4696F1B"/>
    <w:multiLevelType w:val="hybridMultilevel"/>
    <w:tmpl w:val="7664696E"/>
    <w:lvl w:ilvl="0" w:tplc="34560EAE">
      <w:start w:val="1"/>
      <w:numFmt w:val="decimal"/>
      <w:lvlText w:val="%1."/>
      <w:lvlJc w:val="left"/>
      <w:pPr>
        <w:tabs>
          <w:tab w:val="num" w:pos="360"/>
        </w:tabs>
        <w:ind w:left="340" w:hanging="340"/>
      </w:pPr>
      <w:rPr>
        <w:b/>
        <w:bCs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2" w15:restartNumberingAfterBreak="0">
    <w:nsid w:val="663A1323"/>
    <w:multiLevelType w:val="multilevel"/>
    <w:tmpl w:val="FCCCB1A0"/>
    <w:lvl w:ilvl="0">
      <w:start w:val="1"/>
      <w:numFmt w:val="decimal"/>
      <w:lvlText w:val="%1."/>
      <w:lvlJc w:val="left"/>
      <w:pPr>
        <w:tabs>
          <w:tab w:val="num" w:pos="360"/>
        </w:tabs>
        <w:ind w:left="340" w:hanging="340"/>
      </w:pPr>
      <w:rPr>
        <w:b/>
      </w:rPr>
    </w:lvl>
    <w:lvl w:ilvl="1">
      <w:start w:val="1"/>
      <w:numFmt w:val="decimal"/>
      <w:lvlText w:val="%2."/>
      <w:lvlJc w:val="left"/>
      <w:pPr>
        <w:tabs>
          <w:tab w:val="num" w:pos="1440"/>
        </w:tabs>
        <w:ind w:left="1440"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88630A1"/>
    <w:multiLevelType w:val="hybridMultilevel"/>
    <w:tmpl w:val="B42CA854"/>
    <w:lvl w:ilvl="0" w:tplc="FFFFFFFF">
      <w:start w:val="2"/>
      <w:numFmt w:val="decimal"/>
      <w:lvlText w:val="%1."/>
      <w:lvlJc w:val="left"/>
      <w:pPr>
        <w:tabs>
          <w:tab w:val="num" w:pos="720"/>
        </w:tabs>
        <w:ind w:left="720" w:hanging="360"/>
      </w:pPr>
      <w:rPr>
        <w:rFonts w:hint="default"/>
        <w:b/>
      </w:rPr>
    </w:lvl>
    <w:lvl w:ilvl="1" w:tplc="04050001">
      <w:start w:val="1"/>
      <w:numFmt w:val="bullet"/>
      <w:lvlText w:val=""/>
      <w:lvlJc w:val="left"/>
      <w:pPr>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68C51800"/>
    <w:multiLevelType w:val="multilevel"/>
    <w:tmpl w:val="7F7ACAD6"/>
    <w:lvl w:ilvl="0">
      <w:start w:val="1"/>
      <w:numFmt w:val="decimal"/>
      <w:lvlText w:val="%1"/>
      <w:lvlJc w:val="left"/>
      <w:pPr>
        <w:ind w:left="0" w:hanging="720"/>
      </w:pPr>
      <w:rPr>
        <w:rFonts w:hint="default"/>
        <w:b/>
        <w:bCs/>
      </w:rPr>
    </w:lvl>
    <w:lvl w:ilvl="1">
      <w:start w:val="6"/>
      <w:numFmt w:val="decimal"/>
      <w:lvlText w:val="%2."/>
      <w:lvlJc w:val="left"/>
      <w:pPr>
        <w:ind w:left="928" w:hanging="360"/>
      </w:pPr>
      <w:rPr>
        <w:rFonts w:hint="default"/>
        <w:b/>
        <w:color w:val="auto"/>
      </w:rPr>
    </w:lvl>
    <w:lvl w:ilvl="2">
      <w:start w:val="1"/>
      <w:numFmt w:val="decimal"/>
      <w:lvlText w:val="%1.%2.%3"/>
      <w:lvlJc w:val="left"/>
      <w:pPr>
        <w:ind w:left="0" w:hanging="720"/>
      </w:pPr>
      <w:rPr>
        <w:rFonts w:hint="default"/>
        <w:b w:val="0"/>
      </w:rPr>
    </w:lvl>
    <w:lvl w:ilvl="3">
      <w:start w:val="1"/>
      <w:numFmt w:val="lowerLetter"/>
      <w:lvlText w:val="%4"/>
      <w:lvlJc w:val="left"/>
      <w:pPr>
        <w:ind w:left="0" w:hanging="720"/>
      </w:pPr>
      <w:rPr>
        <w:rFonts w:hint="default"/>
      </w:rPr>
    </w:lvl>
    <w:lvl w:ilvl="4">
      <w:start w:val="1"/>
      <w:numFmt w:val="bullet"/>
      <w:lvlText w:val="•"/>
      <w:lvlJc w:val="left"/>
      <w:pPr>
        <w:ind w:left="0" w:hanging="72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lowerLetter"/>
      <w:lvlText w:val="%9."/>
      <w:lvlJc w:val="left"/>
      <w:pPr>
        <w:ind w:left="6480" w:hanging="360"/>
      </w:pPr>
      <w:rPr>
        <w:rFonts w:hint="default"/>
      </w:rPr>
    </w:lvl>
  </w:abstractNum>
  <w:abstractNum w:abstractNumId="35" w15:restartNumberingAfterBreak="0">
    <w:nsid w:val="6EE46EDB"/>
    <w:multiLevelType w:val="hybridMultilevel"/>
    <w:tmpl w:val="73D89104"/>
    <w:lvl w:ilvl="0" w:tplc="FFFFFFFF">
      <w:start w:val="2"/>
      <w:numFmt w:val="decimal"/>
      <w:lvlText w:val="%1."/>
      <w:lvlJc w:val="left"/>
      <w:pPr>
        <w:tabs>
          <w:tab w:val="num" w:pos="720"/>
        </w:tabs>
        <w:ind w:left="720" w:hanging="360"/>
      </w:pPr>
      <w:rPr>
        <w:rFonts w:hint="default"/>
        <w:b/>
      </w:rPr>
    </w:lvl>
    <w:lvl w:ilvl="1" w:tplc="E9B694F6">
      <w:start w:val="1"/>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721A2A00"/>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761195C"/>
    <w:multiLevelType w:val="multilevel"/>
    <w:tmpl w:val="03EA9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D318E5"/>
    <w:multiLevelType w:val="multilevel"/>
    <w:tmpl w:val="86FCD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D60797"/>
    <w:multiLevelType w:val="hybridMultilevel"/>
    <w:tmpl w:val="9AC2A316"/>
    <w:lvl w:ilvl="0" w:tplc="90302BAA">
      <w:numFmt w:val="bullet"/>
      <w:lvlText w:val="-"/>
      <w:lvlJc w:val="left"/>
      <w:pPr>
        <w:ind w:left="1428" w:hanging="360"/>
      </w:pPr>
      <w:rPr>
        <w:rFonts w:ascii="Times New Roman" w:eastAsia="Times New Roman" w:hAnsi="Times New Roman" w:cs="Times New Roman"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40" w15:restartNumberingAfterBreak="0">
    <w:nsid w:val="7E694D3F"/>
    <w:multiLevelType w:val="hybridMultilevel"/>
    <w:tmpl w:val="82F2F416"/>
    <w:lvl w:ilvl="0" w:tplc="617E8BFA">
      <w:start w:val="1"/>
      <w:numFmt w:val="decimal"/>
      <w:lvlText w:val="%1."/>
      <w:lvlJc w:val="left"/>
      <w:pPr>
        <w:ind w:left="357" w:hanging="35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EE311E1"/>
    <w:multiLevelType w:val="multilevel"/>
    <w:tmpl w:val="17187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0497291">
    <w:abstractNumId w:val="15"/>
  </w:num>
  <w:num w:numId="2" w16cid:durableId="1575429024">
    <w:abstractNumId w:val="16"/>
  </w:num>
  <w:num w:numId="3" w16cid:durableId="1871213752">
    <w:abstractNumId w:val="0"/>
  </w:num>
  <w:num w:numId="4" w16cid:durableId="545646">
    <w:abstractNumId w:val="2"/>
  </w:num>
  <w:num w:numId="5" w16cid:durableId="2093308285">
    <w:abstractNumId w:val="17"/>
  </w:num>
  <w:num w:numId="6" w16cid:durableId="1328630811">
    <w:abstractNumId w:val="29"/>
  </w:num>
  <w:num w:numId="7" w16cid:durableId="1902016181">
    <w:abstractNumId w:val="11"/>
  </w:num>
  <w:num w:numId="8" w16cid:durableId="1137065193">
    <w:abstractNumId w:val="18"/>
  </w:num>
  <w:num w:numId="9" w16cid:durableId="1868063974">
    <w:abstractNumId w:val="1"/>
  </w:num>
  <w:num w:numId="10" w16cid:durableId="696546507">
    <w:abstractNumId w:val="10"/>
  </w:num>
  <w:num w:numId="11" w16cid:durableId="1537811672">
    <w:abstractNumId w:val="7"/>
  </w:num>
  <w:num w:numId="12" w16cid:durableId="461777073">
    <w:abstractNumId w:val="31"/>
  </w:num>
  <w:num w:numId="13" w16cid:durableId="1438137826">
    <w:abstractNumId w:val="32"/>
  </w:num>
  <w:num w:numId="14" w16cid:durableId="1417048528">
    <w:abstractNumId w:val="6"/>
  </w:num>
  <w:num w:numId="15" w16cid:durableId="102651869">
    <w:abstractNumId w:val="27"/>
  </w:num>
  <w:num w:numId="16" w16cid:durableId="1765833753">
    <w:abstractNumId w:val="40"/>
  </w:num>
  <w:num w:numId="17" w16cid:durableId="1222791196">
    <w:abstractNumId w:val="25"/>
  </w:num>
  <w:num w:numId="18" w16cid:durableId="923034055">
    <w:abstractNumId w:val="19"/>
  </w:num>
  <w:num w:numId="19" w16cid:durableId="1164318906">
    <w:abstractNumId w:val="9"/>
  </w:num>
  <w:num w:numId="20" w16cid:durableId="742527253">
    <w:abstractNumId w:val="13"/>
  </w:num>
  <w:num w:numId="21" w16cid:durableId="1922761630">
    <w:abstractNumId w:val="22"/>
  </w:num>
  <w:num w:numId="22" w16cid:durableId="2109352452">
    <w:abstractNumId w:val="41"/>
  </w:num>
  <w:num w:numId="23" w16cid:durableId="699865931">
    <w:abstractNumId w:val="5"/>
  </w:num>
  <w:num w:numId="24" w16cid:durableId="1505777401">
    <w:abstractNumId w:val="30"/>
  </w:num>
  <w:num w:numId="25" w16cid:durableId="1390881632">
    <w:abstractNumId w:val="39"/>
  </w:num>
  <w:num w:numId="26" w16cid:durableId="1729956652">
    <w:abstractNumId w:val="24"/>
  </w:num>
  <w:num w:numId="27" w16cid:durableId="2099667543">
    <w:abstractNumId w:val="14"/>
  </w:num>
  <w:num w:numId="28" w16cid:durableId="1274287544">
    <w:abstractNumId w:val="34"/>
  </w:num>
  <w:num w:numId="29" w16cid:durableId="704671327">
    <w:abstractNumId w:val="36"/>
  </w:num>
  <w:num w:numId="30" w16cid:durableId="2076511070">
    <w:abstractNumId w:val="21"/>
  </w:num>
  <w:num w:numId="31" w16cid:durableId="1501894251">
    <w:abstractNumId w:val="26"/>
  </w:num>
  <w:num w:numId="32" w16cid:durableId="34698369">
    <w:abstractNumId w:val="38"/>
  </w:num>
  <w:num w:numId="33" w16cid:durableId="1472208628">
    <w:abstractNumId w:val="8"/>
  </w:num>
  <w:num w:numId="34" w16cid:durableId="1098522167">
    <w:abstractNumId w:val="33"/>
  </w:num>
  <w:num w:numId="35" w16cid:durableId="588583791">
    <w:abstractNumId w:val="35"/>
  </w:num>
  <w:num w:numId="36" w16cid:durableId="475491426">
    <w:abstractNumId w:val="37"/>
  </w:num>
  <w:num w:numId="37" w16cid:durableId="595480286">
    <w:abstractNumId w:val="20"/>
  </w:num>
  <w:num w:numId="38" w16cid:durableId="2115712369">
    <w:abstractNumId w:val="3"/>
  </w:num>
  <w:num w:numId="39" w16cid:durableId="491532768">
    <w:abstractNumId w:val="4"/>
  </w:num>
  <w:num w:numId="40" w16cid:durableId="406221541">
    <w:abstractNumId w:val="23"/>
  </w:num>
  <w:num w:numId="41" w16cid:durableId="1428962669">
    <w:abstractNumId w:val="12"/>
  </w:num>
  <w:num w:numId="42" w16cid:durableId="119480278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EAD"/>
    <w:rsid w:val="00004EC9"/>
    <w:rsid w:val="00016282"/>
    <w:rsid w:val="00031F03"/>
    <w:rsid w:val="0005091C"/>
    <w:rsid w:val="00052695"/>
    <w:rsid w:val="00052E58"/>
    <w:rsid w:val="00071997"/>
    <w:rsid w:val="000A7B1A"/>
    <w:rsid w:val="000B3F59"/>
    <w:rsid w:val="000C33D3"/>
    <w:rsid w:val="000E5BA5"/>
    <w:rsid w:val="000F141A"/>
    <w:rsid w:val="000F29F2"/>
    <w:rsid w:val="000F4D7A"/>
    <w:rsid w:val="00103197"/>
    <w:rsid w:val="00111859"/>
    <w:rsid w:val="001420AE"/>
    <w:rsid w:val="001452BE"/>
    <w:rsid w:val="0016244A"/>
    <w:rsid w:val="00162A4C"/>
    <w:rsid w:val="001665A6"/>
    <w:rsid w:val="00170D5B"/>
    <w:rsid w:val="00172994"/>
    <w:rsid w:val="00175143"/>
    <w:rsid w:val="0019201F"/>
    <w:rsid w:val="001A5387"/>
    <w:rsid w:val="001A61ED"/>
    <w:rsid w:val="001C59C4"/>
    <w:rsid w:val="001E7717"/>
    <w:rsid w:val="001F0B03"/>
    <w:rsid w:val="001F46A5"/>
    <w:rsid w:val="002064C6"/>
    <w:rsid w:val="00213016"/>
    <w:rsid w:val="002370D3"/>
    <w:rsid w:val="002404C1"/>
    <w:rsid w:val="00241A2E"/>
    <w:rsid w:val="0025586D"/>
    <w:rsid w:val="00272DA6"/>
    <w:rsid w:val="002A1FC4"/>
    <w:rsid w:val="002A3AB9"/>
    <w:rsid w:val="002A7945"/>
    <w:rsid w:val="002C13CA"/>
    <w:rsid w:val="002C69F4"/>
    <w:rsid w:val="002D7F66"/>
    <w:rsid w:val="002E0668"/>
    <w:rsid w:val="002E1A3C"/>
    <w:rsid w:val="002E4C0A"/>
    <w:rsid w:val="003014AD"/>
    <w:rsid w:val="00305382"/>
    <w:rsid w:val="00307A7A"/>
    <w:rsid w:val="00315AE7"/>
    <w:rsid w:val="00343C3F"/>
    <w:rsid w:val="003529AC"/>
    <w:rsid w:val="00353A8D"/>
    <w:rsid w:val="00363685"/>
    <w:rsid w:val="0038167A"/>
    <w:rsid w:val="00382EEC"/>
    <w:rsid w:val="003914FF"/>
    <w:rsid w:val="00396219"/>
    <w:rsid w:val="003C0853"/>
    <w:rsid w:val="003C54C2"/>
    <w:rsid w:val="003C66E1"/>
    <w:rsid w:val="003C7E32"/>
    <w:rsid w:val="003D5ADD"/>
    <w:rsid w:val="003F10E8"/>
    <w:rsid w:val="0043288E"/>
    <w:rsid w:val="00456EAD"/>
    <w:rsid w:val="004607E7"/>
    <w:rsid w:val="00463C12"/>
    <w:rsid w:val="00473213"/>
    <w:rsid w:val="00487EC3"/>
    <w:rsid w:val="00490B62"/>
    <w:rsid w:val="004A6030"/>
    <w:rsid w:val="004B394E"/>
    <w:rsid w:val="004B50C1"/>
    <w:rsid w:val="004C5B5A"/>
    <w:rsid w:val="004D2E90"/>
    <w:rsid w:val="00515DF2"/>
    <w:rsid w:val="00517FAF"/>
    <w:rsid w:val="0052400E"/>
    <w:rsid w:val="00564823"/>
    <w:rsid w:val="00567D3F"/>
    <w:rsid w:val="00573CCC"/>
    <w:rsid w:val="005777F9"/>
    <w:rsid w:val="005819FF"/>
    <w:rsid w:val="00595CEE"/>
    <w:rsid w:val="005A774A"/>
    <w:rsid w:val="005B5E2B"/>
    <w:rsid w:val="005F1043"/>
    <w:rsid w:val="00601881"/>
    <w:rsid w:val="00601C72"/>
    <w:rsid w:val="00613711"/>
    <w:rsid w:val="00633A26"/>
    <w:rsid w:val="00652582"/>
    <w:rsid w:val="006536B5"/>
    <w:rsid w:val="006708D9"/>
    <w:rsid w:val="0067758E"/>
    <w:rsid w:val="00680EFA"/>
    <w:rsid w:val="006B2715"/>
    <w:rsid w:val="006C073E"/>
    <w:rsid w:val="006C5C2E"/>
    <w:rsid w:val="006C6C87"/>
    <w:rsid w:val="006D205B"/>
    <w:rsid w:val="006D3B26"/>
    <w:rsid w:val="006E20CC"/>
    <w:rsid w:val="006F2837"/>
    <w:rsid w:val="006F787C"/>
    <w:rsid w:val="00741410"/>
    <w:rsid w:val="00782EC7"/>
    <w:rsid w:val="007936C2"/>
    <w:rsid w:val="007A2C62"/>
    <w:rsid w:val="007C7B3C"/>
    <w:rsid w:val="007D31D1"/>
    <w:rsid w:val="007E3630"/>
    <w:rsid w:val="00802444"/>
    <w:rsid w:val="00813FC2"/>
    <w:rsid w:val="00820028"/>
    <w:rsid w:val="00831738"/>
    <w:rsid w:val="00845110"/>
    <w:rsid w:val="0085590A"/>
    <w:rsid w:val="00863DEA"/>
    <w:rsid w:val="00864A16"/>
    <w:rsid w:val="00866605"/>
    <w:rsid w:val="00871905"/>
    <w:rsid w:val="0088136B"/>
    <w:rsid w:val="008A2F47"/>
    <w:rsid w:val="008A7584"/>
    <w:rsid w:val="008B4B5D"/>
    <w:rsid w:val="008B586A"/>
    <w:rsid w:val="008C7B28"/>
    <w:rsid w:val="008D258C"/>
    <w:rsid w:val="008D5B09"/>
    <w:rsid w:val="008E6373"/>
    <w:rsid w:val="00900D94"/>
    <w:rsid w:val="00900ED8"/>
    <w:rsid w:val="0091193D"/>
    <w:rsid w:val="00920A06"/>
    <w:rsid w:val="00931EDB"/>
    <w:rsid w:val="00936744"/>
    <w:rsid w:val="009649CE"/>
    <w:rsid w:val="00971B18"/>
    <w:rsid w:val="0098598D"/>
    <w:rsid w:val="00995E96"/>
    <w:rsid w:val="009A599F"/>
    <w:rsid w:val="009B1DEC"/>
    <w:rsid w:val="009B538D"/>
    <w:rsid w:val="009D42EA"/>
    <w:rsid w:val="009E66E0"/>
    <w:rsid w:val="009F002A"/>
    <w:rsid w:val="00A15333"/>
    <w:rsid w:val="00A260E0"/>
    <w:rsid w:val="00A27B5E"/>
    <w:rsid w:val="00A36C3F"/>
    <w:rsid w:val="00A40318"/>
    <w:rsid w:val="00A54080"/>
    <w:rsid w:val="00A608FE"/>
    <w:rsid w:val="00A63025"/>
    <w:rsid w:val="00A6742E"/>
    <w:rsid w:val="00AA1C0D"/>
    <w:rsid w:val="00AC27EB"/>
    <w:rsid w:val="00AC75F1"/>
    <w:rsid w:val="00AE0C7D"/>
    <w:rsid w:val="00AF4C80"/>
    <w:rsid w:val="00AF5AD7"/>
    <w:rsid w:val="00AF5DA3"/>
    <w:rsid w:val="00B10AA4"/>
    <w:rsid w:val="00B146E4"/>
    <w:rsid w:val="00B40061"/>
    <w:rsid w:val="00B41AB8"/>
    <w:rsid w:val="00B458B3"/>
    <w:rsid w:val="00B554FA"/>
    <w:rsid w:val="00B64AAA"/>
    <w:rsid w:val="00B96139"/>
    <w:rsid w:val="00BC0A55"/>
    <w:rsid w:val="00BC1AFD"/>
    <w:rsid w:val="00BC7E4B"/>
    <w:rsid w:val="00BD0A6A"/>
    <w:rsid w:val="00BE37A9"/>
    <w:rsid w:val="00C01F64"/>
    <w:rsid w:val="00C149E7"/>
    <w:rsid w:val="00C22658"/>
    <w:rsid w:val="00C23483"/>
    <w:rsid w:val="00C2397D"/>
    <w:rsid w:val="00C277F9"/>
    <w:rsid w:val="00C55244"/>
    <w:rsid w:val="00C579DB"/>
    <w:rsid w:val="00C63901"/>
    <w:rsid w:val="00C66688"/>
    <w:rsid w:val="00C751D3"/>
    <w:rsid w:val="00C75719"/>
    <w:rsid w:val="00C773B8"/>
    <w:rsid w:val="00C815C9"/>
    <w:rsid w:val="00C8287F"/>
    <w:rsid w:val="00C92C5E"/>
    <w:rsid w:val="00CB27A9"/>
    <w:rsid w:val="00CD6545"/>
    <w:rsid w:val="00CE156B"/>
    <w:rsid w:val="00CE3E11"/>
    <w:rsid w:val="00D15D53"/>
    <w:rsid w:val="00D24F33"/>
    <w:rsid w:val="00D267ED"/>
    <w:rsid w:val="00D268C9"/>
    <w:rsid w:val="00D40EAB"/>
    <w:rsid w:val="00D4489F"/>
    <w:rsid w:val="00D50262"/>
    <w:rsid w:val="00D55587"/>
    <w:rsid w:val="00D56E6C"/>
    <w:rsid w:val="00D66804"/>
    <w:rsid w:val="00D66C5D"/>
    <w:rsid w:val="00D71236"/>
    <w:rsid w:val="00D9450F"/>
    <w:rsid w:val="00DE50C1"/>
    <w:rsid w:val="00DF065F"/>
    <w:rsid w:val="00DF4BF7"/>
    <w:rsid w:val="00E0114A"/>
    <w:rsid w:val="00E506EE"/>
    <w:rsid w:val="00E551C7"/>
    <w:rsid w:val="00E625EB"/>
    <w:rsid w:val="00EA5D26"/>
    <w:rsid w:val="00EB3913"/>
    <w:rsid w:val="00EB5E65"/>
    <w:rsid w:val="00EC339F"/>
    <w:rsid w:val="00F05181"/>
    <w:rsid w:val="00F114E8"/>
    <w:rsid w:val="00F1190D"/>
    <w:rsid w:val="00F15328"/>
    <w:rsid w:val="00F20C49"/>
    <w:rsid w:val="00F346DA"/>
    <w:rsid w:val="00F87635"/>
    <w:rsid w:val="00FA515F"/>
    <w:rsid w:val="00FB2743"/>
    <w:rsid w:val="00FB4EC7"/>
    <w:rsid w:val="00FC1BFF"/>
    <w:rsid w:val="00FD6F5A"/>
    <w:rsid w:val="00FE0D1D"/>
    <w:rsid w:val="03008882"/>
    <w:rsid w:val="08938813"/>
    <w:rsid w:val="097CA22F"/>
    <w:rsid w:val="0B61F854"/>
    <w:rsid w:val="0D315BAC"/>
    <w:rsid w:val="115F130D"/>
    <w:rsid w:val="1179809B"/>
    <w:rsid w:val="12D1726F"/>
    <w:rsid w:val="186E6ADE"/>
    <w:rsid w:val="18AC9DCE"/>
    <w:rsid w:val="1F59A542"/>
    <w:rsid w:val="2891143E"/>
    <w:rsid w:val="28D2DE19"/>
    <w:rsid w:val="2E23D5E2"/>
    <w:rsid w:val="2F2DA4B9"/>
    <w:rsid w:val="2F4B013A"/>
    <w:rsid w:val="38B36CD3"/>
    <w:rsid w:val="39875E26"/>
    <w:rsid w:val="3A203E58"/>
    <w:rsid w:val="3DA2E634"/>
    <w:rsid w:val="40ADE678"/>
    <w:rsid w:val="415C493A"/>
    <w:rsid w:val="427363EE"/>
    <w:rsid w:val="4500EC06"/>
    <w:rsid w:val="46A032A2"/>
    <w:rsid w:val="47322381"/>
    <w:rsid w:val="4A288379"/>
    <w:rsid w:val="4B175715"/>
    <w:rsid w:val="4BEC176D"/>
    <w:rsid w:val="4F55CCF7"/>
    <w:rsid w:val="4F81C10B"/>
    <w:rsid w:val="5B062943"/>
    <w:rsid w:val="5F6D4E6B"/>
    <w:rsid w:val="6084FF71"/>
    <w:rsid w:val="63A292E7"/>
    <w:rsid w:val="6C2A8FD5"/>
    <w:rsid w:val="6D41B574"/>
    <w:rsid w:val="704D2C62"/>
    <w:rsid w:val="7A46D57A"/>
    <w:rsid w:val="7EF119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ABDC8"/>
  <w15:docId w15:val="{0094F771-4650-4A8A-A0F5-7FE07BB54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F141A"/>
    <w:rPr>
      <w:rFonts w:ascii="Aptos" w:eastAsia="Times New Roman" w:hAnsi="Aptos"/>
      <w:szCs w:val="24"/>
    </w:rPr>
  </w:style>
  <w:style w:type="paragraph" w:styleId="Nadpis2">
    <w:name w:val="heading 2"/>
    <w:basedOn w:val="Normln"/>
    <w:next w:val="Normln"/>
    <w:link w:val="Nadpis2Char"/>
    <w:semiHidden/>
    <w:unhideWhenUsed/>
    <w:qFormat/>
    <w:rsid w:val="00456EAD"/>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
    <w:semiHidden/>
    <w:unhideWhenUsed/>
    <w:qFormat/>
    <w:rsid w:val="001665A6"/>
    <w:pPr>
      <w:keepNext/>
      <w:keepLines/>
      <w:spacing w:before="40"/>
      <w:outlineLvl w:val="2"/>
    </w:pPr>
    <w:rPr>
      <w:rFonts w:asciiTheme="majorHAnsi" w:eastAsiaTheme="majorEastAsia" w:hAnsiTheme="majorHAnsi" w:cstheme="majorBidi"/>
      <w:color w:val="0A2F40" w:themeColor="accent1" w:themeShade="7F"/>
      <w:sz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456EAD"/>
    <w:rPr>
      <w:rFonts w:ascii="Cambria" w:eastAsia="Times New Roman" w:hAnsi="Cambria" w:cs="Times New Roman"/>
      <w:b/>
      <w:bCs/>
      <w:i/>
      <w:iCs/>
      <w:sz w:val="28"/>
      <w:szCs w:val="28"/>
      <w:lang w:eastAsia="cs-CZ"/>
    </w:rPr>
  </w:style>
  <w:style w:type="paragraph" w:styleId="Odstavecseseznamem">
    <w:name w:val="List Paragraph"/>
    <w:basedOn w:val="Normln"/>
    <w:link w:val="OdstavecseseznamemChar"/>
    <w:qFormat/>
    <w:rsid w:val="00456EAD"/>
    <w:pPr>
      <w:ind w:left="708"/>
    </w:pPr>
    <w:rPr>
      <w:rFonts w:eastAsia="Calibri"/>
      <w:szCs w:val="22"/>
      <w:lang w:eastAsia="en-US"/>
    </w:rPr>
  </w:style>
  <w:style w:type="paragraph" w:styleId="Zkladntext2">
    <w:name w:val="Body Text 2"/>
    <w:basedOn w:val="Normln"/>
    <w:link w:val="Zkladntext2Char"/>
    <w:rsid w:val="00456EAD"/>
    <w:pPr>
      <w:spacing w:after="120" w:line="480" w:lineRule="auto"/>
    </w:pPr>
  </w:style>
  <w:style w:type="character" w:customStyle="1" w:styleId="Zkladntext2Char">
    <w:name w:val="Základní text 2 Char"/>
    <w:link w:val="Zkladntext2"/>
    <w:rsid w:val="00456EAD"/>
    <w:rPr>
      <w:rFonts w:ascii="Times New Roman" w:eastAsia="Times New Roman" w:hAnsi="Times New Roman" w:cs="Times New Roman"/>
      <w:sz w:val="24"/>
      <w:szCs w:val="24"/>
      <w:lang w:eastAsia="cs-CZ"/>
    </w:rPr>
  </w:style>
  <w:style w:type="paragraph" w:styleId="Seznamsodrkami">
    <w:name w:val="List Bullet"/>
    <w:basedOn w:val="Normln"/>
    <w:rsid w:val="00456EAD"/>
    <w:pPr>
      <w:numPr>
        <w:numId w:val="3"/>
      </w:numPr>
    </w:pPr>
    <w:rPr>
      <w:rFonts w:ascii="Courier New" w:hAnsi="Courier New" w:cs="Courier New"/>
      <w:b/>
      <w:bCs/>
      <w:sz w:val="22"/>
    </w:rPr>
  </w:style>
  <w:style w:type="paragraph" w:styleId="Textbubliny">
    <w:name w:val="Balloon Text"/>
    <w:basedOn w:val="Normln"/>
    <w:link w:val="TextbublinyChar"/>
    <w:uiPriority w:val="99"/>
    <w:semiHidden/>
    <w:unhideWhenUsed/>
    <w:rsid w:val="00487EC3"/>
    <w:rPr>
      <w:rFonts w:ascii="Segoe UI" w:hAnsi="Segoe UI" w:cs="Segoe UI"/>
      <w:sz w:val="18"/>
      <w:szCs w:val="18"/>
    </w:rPr>
  </w:style>
  <w:style w:type="character" w:customStyle="1" w:styleId="TextbublinyChar">
    <w:name w:val="Text bubliny Char"/>
    <w:link w:val="Textbubliny"/>
    <w:uiPriority w:val="99"/>
    <w:semiHidden/>
    <w:rsid w:val="00487EC3"/>
    <w:rPr>
      <w:rFonts w:ascii="Segoe UI" w:eastAsia="Times New Roman" w:hAnsi="Segoe UI" w:cs="Segoe UI"/>
      <w:sz w:val="18"/>
      <w:szCs w:val="18"/>
    </w:rPr>
  </w:style>
  <w:style w:type="paragraph" w:styleId="Nzev">
    <w:name w:val="Title"/>
    <w:basedOn w:val="Normln"/>
    <w:next w:val="Normln"/>
    <w:link w:val="NzevChar"/>
    <w:uiPriority w:val="10"/>
    <w:qFormat/>
    <w:rsid w:val="000F141A"/>
    <w:pPr>
      <w:spacing w:after="80"/>
      <w:contextualSpacing/>
      <w:jc w:val="both"/>
    </w:pPr>
    <w:rPr>
      <w:rFonts w:ascii="Aptos Display" w:hAnsi="Aptos Display"/>
      <w:spacing w:val="-10"/>
      <w:kern w:val="28"/>
      <w:sz w:val="56"/>
      <w:szCs w:val="56"/>
    </w:rPr>
  </w:style>
  <w:style w:type="character" w:customStyle="1" w:styleId="NzevChar">
    <w:name w:val="Název Char"/>
    <w:basedOn w:val="Standardnpsmoodstavce"/>
    <w:link w:val="Nzev"/>
    <w:uiPriority w:val="10"/>
    <w:rsid w:val="000F141A"/>
    <w:rPr>
      <w:rFonts w:ascii="Aptos Display" w:eastAsia="Times New Roman" w:hAnsi="Aptos Display"/>
      <w:spacing w:val="-10"/>
      <w:kern w:val="28"/>
      <w:sz w:val="56"/>
      <w:szCs w:val="56"/>
    </w:rPr>
  </w:style>
  <w:style w:type="paragraph" w:customStyle="1" w:styleId="Body2">
    <w:name w:val="Body2"/>
    <w:basedOn w:val="Normln"/>
    <w:link w:val="Body2Car"/>
    <w:uiPriority w:val="99"/>
    <w:rsid w:val="000F141A"/>
    <w:pPr>
      <w:spacing w:after="40" w:line="312" w:lineRule="auto"/>
      <w:jc w:val="both"/>
    </w:pPr>
    <w:rPr>
      <w:rFonts w:ascii="Times New Roman" w:hAnsi="Times New Roman"/>
      <w:sz w:val="24"/>
    </w:rPr>
  </w:style>
  <w:style w:type="character" w:customStyle="1" w:styleId="Body2Car">
    <w:name w:val="Body2Car"/>
    <w:link w:val="Body2"/>
    <w:uiPriority w:val="99"/>
    <w:locked/>
    <w:rsid w:val="000F141A"/>
    <w:rPr>
      <w:rFonts w:ascii="Times New Roman" w:eastAsia="Times New Roman" w:hAnsi="Times New Roman"/>
      <w:sz w:val="24"/>
      <w:szCs w:val="24"/>
    </w:rPr>
  </w:style>
  <w:style w:type="character" w:styleId="Odkaznakoment">
    <w:name w:val="annotation reference"/>
    <w:basedOn w:val="Standardnpsmoodstavce"/>
    <w:uiPriority w:val="99"/>
    <w:semiHidden/>
    <w:unhideWhenUsed/>
    <w:rsid w:val="0067758E"/>
    <w:rPr>
      <w:sz w:val="16"/>
      <w:szCs w:val="16"/>
    </w:rPr>
  </w:style>
  <w:style w:type="paragraph" w:styleId="Textkomente">
    <w:name w:val="annotation text"/>
    <w:basedOn w:val="Normln"/>
    <w:link w:val="TextkomenteChar"/>
    <w:uiPriority w:val="99"/>
    <w:unhideWhenUsed/>
    <w:rsid w:val="0067758E"/>
    <w:rPr>
      <w:szCs w:val="20"/>
    </w:rPr>
  </w:style>
  <w:style w:type="character" w:customStyle="1" w:styleId="TextkomenteChar">
    <w:name w:val="Text komentáře Char"/>
    <w:basedOn w:val="Standardnpsmoodstavce"/>
    <w:link w:val="Textkomente"/>
    <w:uiPriority w:val="99"/>
    <w:rsid w:val="0067758E"/>
    <w:rPr>
      <w:rFonts w:ascii="Aptos" w:eastAsia="Times New Roman" w:hAnsi="Aptos"/>
    </w:rPr>
  </w:style>
  <w:style w:type="paragraph" w:styleId="Pedmtkomente">
    <w:name w:val="annotation subject"/>
    <w:basedOn w:val="Textkomente"/>
    <w:next w:val="Textkomente"/>
    <w:link w:val="PedmtkomenteChar"/>
    <w:uiPriority w:val="99"/>
    <w:semiHidden/>
    <w:unhideWhenUsed/>
    <w:rsid w:val="0067758E"/>
    <w:rPr>
      <w:b/>
      <w:bCs/>
    </w:rPr>
  </w:style>
  <w:style w:type="character" w:customStyle="1" w:styleId="PedmtkomenteChar">
    <w:name w:val="Předmět komentáře Char"/>
    <w:basedOn w:val="TextkomenteChar"/>
    <w:link w:val="Pedmtkomente"/>
    <w:uiPriority w:val="99"/>
    <w:semiHidden/>
    <w:rsid w:val="0067758E"/>
    <w:rPr>
      <w:rFonts w:ascii="Aptos" w:eastAsia="Times New Roman" w:hAnsi="Aptos"/>
      <w:b/>
      <w:bCs/>
    </w:rPr>
  </w:style>
  <w:style w:type="table" w:styleId="Mkatabulky">
    <w:name w:val="Table Grid"/>
    <w:basedOn w:val="Normlntabulka"/>
    <w:rsid w:val="0016244A"/>
    <w:rPr>
      <w:rFonts w:ascii="Aptos" w:eastAsia="Times New Roman" w:hAnsi="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B146E4"/>
    <w:pPr>
      <w:tabs>
        <w:tab w:val="center" w:pos="4536"/>
        <w:tab w:val="right" w:pos="9072"/>
      </w:tabs>
    </w:pPr>
  </w:style>
  <w:style w:type="character" w:customStyle="1" w:styleId="ZhlavChar">
    <w:name w:val="Záhlaví Char"/>
    <w:basedOn w:val="Standardnpsmoodstavce"/>
    <w:link w:val="Zhlav"/>
    <w:uiPriority w:val="99"/>
    <w:rsid w:val="00B146E4"/>
    <w:rPr>
      <w:rFonts w:ascii="Aptos" w:eastAsia="Times New Roman" w:hAnsi="Aptos"/>
      <w:szCs w:val="24"/>
    </w:rPr>
  </w:style>
  <w:style w:type="paragraph" w:styleId="Zpat">
    <w:name w:val="footer"/>
    <w:basedOn w:val="Normln"/>
    <w:link w:val="ZpatChar"/>
    <w:uiPriority w:val="99"/>
    <w:unhideWhenUsed/>
    <w:rsid w:val="00B146E4"/>
    <w:pPr>
      <w:tabs>
        <w:tab w:val="center" w:pos="4536"/>
        <w:tab w:val="right" w:pos="9072"/>
      </w:tabs>
    </w:pPr>
  </w:style>
  <w:style w:type="character" w:customStyle="1" w:styleId="ZpatChar">
    <w:name w:val="Zápatí Char"/>
    <w:basedOn w:val="Standardnpsmoodstavce"/>
    <w:link w:val="Zpat"/>
    <w:uiPriority w:val="99"/>
    <w:rsid w:val="00B146E4"/>
    <w:rPr>
      <w:rFonts w:ascii="Aptos" w:eastAsia="Times New Roman" w:hAnsi="Aptos"/>
      <w:szCs w:val="24"/>
    </w:rPr>
  </w:style>
  <w:style w:type="character" w:customStyle="1" w:styleId="OdstavecseseznamemChar">
    <w:name w:val="Odstavec se seznamem Char"/>
    <w:link w:val="Odstavecseseznamem"/>
    <w:locked/>
    <w:rsid w:val="001A5387"/>
    <w:rPr>
      <w:rFonts w:ascii="Aptos" w:hAnsi="Aptos"/>
      <w:szCs w:val="22"/>
      <w:lang w:eastAsia="en-US"/>
    </w:rPr>
  </w:style>
  <w:style w:type="paragraph" w:styleId="Normlnweb">
    <w:name w:val="Normal (Web)"/>
    <w:basedOn w:val="Normln"/>
    <w:uiPriority w:val="99"/>
    <w:semiHidden/>
    <w:unhideWhenUsed/>
    <w:rsid w:val="00B96139"/>
    <w:rPr>
      <w:rFonts w:ascii="Times New Roman" w:hAnsi="Times New Roman"/>
      <w:sz w:val="24"/>
    </w:rPr>
  </w:style>
  <w:style w:type="character" w:customStyle="1" w:styleId="datalabel">
    <w:name w:val="datalabel"/>
    <w:basedOn w:val="Standardnpsmoodstavce"/>
    <w:rsid w:val="00C75719"/>
  </w:style>
  <w:style w:type="character" w:customStyle="1" w:styleId="Nadpis3Char">
    <w:name w:val="Nadpis 3 Char"/>
    <w:basedOn w:val="Standardnpsmoodstavce"/>
    <w:link w:val="Nadpis3"/>
    <w:uiPriority w:val="9"/>
    <w:semiHidden/>
    <w:rsid w:val="001665A6"/>
    <w:rPr>
      <w:rFonts w:asciiTheme="majorHAnsi" w:eastAsiaTheme="majorEastAsia" w:hAnsiTheme="majorHAnsi" w:cstheme="majorBidi"/>
      <w:color w:val="0A2F4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38550">
      <w:bodyDiv w:val="1"/>
      <w:marLeft w:val="0"/>
      <w:marRight w:val="0"/>
      <w:marTop w:val="0"/>
      <w:marBottom w:val="0"/>
      <w:divBdr>
        <w:top w:val="none" w:sz="0" w:space="0" w:color="auto"/>
        <w:left w:val="none" w:sz="0" w:space="0" w:color="auto"/>
        <w:bottom w:val="none" w:sz="0" w:space="0" w:color="auto"/>
        <w:right w:val="none" w:sz="0" w:space="0" w:color="auto"/>
      </w:divBdr>
    </w:div>
    <w:div w:id="285742334">
      <w:bodyDiv w:val="1"/>
      <w:marLeft w:val="0"/>
      <w:marRight w:val="0"/>
      <w:marTop w:val="0"/>
      <w:marBottom w:val="0"/>
      <w:divBdr>
        <w:top w:val="none" w:sz="0" w:space="0" w:color="auto"/>
        <w:left w:val="none" w:sz="0" w:space="0" w:color="auto"/>
        <w:bottom w:val="none" w:sz="0" w:space="0" w:color="auto"/>
        <w:right w:val="none" w:sz="0" w:space="0" w:color="auto"/>
      </w:divBdr>
    </w:div>
    <w:div w:id="543831557">
      <w:bodyDiv w:val="1"/>
      <w:marLeft w:val="0"/>
      <w:marRight w:val="0"/>
      <w:marTop w:val="0"/>
      <w:marBottom w:val="0"/>
      <w:divBdr>
        <w:top w:val="none" w:sz="0" w:space="0" w:color="auto"/>
        <w:left w:val="none" w:sz="0" w:space="0" w:color="auto"/>
        <w:bottom w:val="none" w:sz="0" w:space="0" w:color="auto"/>
        <w:right w:val="none" w:sz="0" w:space="0" w:color="auto"/>
      </w:divBdr>
    </w:div>
    <w:div w:id="189195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508dd0-25a6-47a7-8234-7af1fc71bd11" xsi:nil="true"/>
    <lcf76f155ced4ddcb4097134ff3c332f xmlns="fa0fe963-7479-4352-9701-a0e7761b1c1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13AB2C3EC77F4B9F9F61033CA1B97F" ma:contentTypeVersion="9" ma:contentTypeDescription="Create a new document." ma:contentTypeScope="" ma:versionID="064a8df92e94f6323cf1e87156a5c679">
  <xsd:schema xmlns:xsd="http://www.w3.org/2001/XMLSchema" xmlns:xs="http://www.w3.org/2001/XMLSchema" xmlns:p="http://schemas.microsoft.com/office/2006/metadata/properties" xmlns:ns2="fa0fe963-7479-4352-9701-a0e7761b1c1d" xmlns:ns3="dd508dd0-25a6-47a7-8234-7af1fc71bd11" targetNamespace="http://schemas.microsoft.com/office/2006/metadata/properties" ma:root="true" ma:fieldsID="40460e797fca969ce2beb3fdb150760d" ns2:_="" ns3:_="">
    <xsd:import namespace="fa0fe963-7479-4352-9701-a0e7761b1c1d"/>
    <xsd:import namespace="dd508dd0-25a6-47a7-8234-7af1fc71bd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0fe963-7479-4352-9701-a0e7761b1c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5a2031f-a790-4216-b637-91ac476b372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508dd0-25a6-47a7-8234-7af1fc71bd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f6214c-b260-4498-859b-918f66085916}" ma:internalName="TaxCatchAll" ma:showField="CatchAllData" ma:web="dd508dd0-25a6-47a7-8234-7af1fc71bd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C342F3-C77F-43D0-BAC2-6CAA25DFED9A}">
  <ds:schemaRefs>
    <ds:schemaRef ds:uri="http://schemas.microsoft.com/office/2006/metadata/properties"/>
    <ds:schemaRef ds:uri="http://schemas.microsoft.com/office/infopath/2007/PartnerControls"/>
    <ds:schemaRef ds:uri="dd508dd0-25a6-47a7-8234-7af1fc71bd11"/>
    <ds:schemaRef ds:uri="fa0fe963-7479-4352-9701-a0e7761b1c1d"/>
  </ds:schemaRefs>
</ds:datastoreItem>
</file>

<file path=customXml/itemProps2.xml><?xml version="1.0" encoding="utf-8"?>
<ds:datastoreItem xmlns:ds="http://schemas.openxmlformats.org/officeDocument/2006/customXml" ds:itemID="{11C0BC84-E8E3-4548-9205-5893BCADF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0fe963-7479-4352-9701-a0e7761b1c1d"/>
    <ds:schemaRef ds:uri="dd508dd0-25a6-47a7-8234-7af1fc71bd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6FE2F7-EB6D-4C42-92F5-93F5E5056B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4042</Words>
  <Characters>23852</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Daša Vašutová</cp:lastModifiedBy>
  <cp:revision>10</cp:revision>
  <cp:lastPrinted>2017-06-16T08:05:00Z</cp:lastPrinted>
  <dcterms:created xsi:type="dcterms:W3CDTF">2026-01-29T10:52:00Z</dcterms:created>
  <dcterms:modified xsi:type="dcterms:W3CDTF">2026-01-30T10:21:00Z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0x010100FC13AB2C3EC77F4B9F9F61033CA1B97F</vt:lpwstr>
  </property>
  <property fmtid="{D5CDD505-2E9C-101B-9397-08002B2CF9AE}" pid="3" name="MediaServiceImageTags">
    <vt:lpwstr/>
  </property>
</Properties>
</file>