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1239" w14:textId="77777777" w:rsidR="0063720E" w:rsidRDefault="00000000">
      <w:pPr>
        <w:pStyle w:val="Rizeni-para-09"/>
      </w:pPr>
      <w:r>
        <w:rPr>
          <w:rStyle w:val="Rizeni-text-14"/>
        </w:rPr>
        <w:t>Dodavatel v návrhu Smlouvy o dílo řádně a správně doplní údaje na vyznačených místech, a to v souladu s obsahem předkládané nabídky.</w:t>
      </w:r>
    </w:p>
    <w:p w14:paraId="6506BF91" w14:textId="77777777" w:rsidR="0063720E" w:rsidRDefault="00000000">
      <w:pPr>
        <w:pStyle w:val="Rizeni-para-03"/>
      </w:pPr>
      <w:r>
        <w:t xml:space="preserve"> </w:t>
      </w:r>
    </w:p>
    <w:p w14:paraId="4EF00A9F" w14:textId="77777777" w:rsidR="0063720E" w:rsidRDefault="00000000">
      <w:pPr>
        <w:pStyle w:val="Rizeni-nazev-01"/>
      </w:pPr>
      <w:r>
        <w:t>SMLOUVA O DÍLO</w:t>
      </w:r>
    </w:p>
    <w:p w14:paraId="69D453A5" w14:textId="77777777" w:rsidR="0063720E" w:rsidRDefault="00000000">
      <w:pPr>
        <w:pStyle w:val="Rizeni-para-09"/>
      </w:pPr>
      <w:r>
        <w:rPr>
          <w:rStyle w:val="Rizeni-text-15"/>
        </w:rPr>
        <w:t>návrh (obchodní podmínky)</w:t>
      </w:r>
    </w:p>
    <w:p w14:paraId="1199D1A3" w14:textId="77777777" w:rsidR="0063720E" w:rsidRDefault="00000000">
      <w:pPr>
        <w:pStyle w:val="Rizeni-para-09"/>
      </w:pPr>
      <w:r>
        <w:t>uzavřená podle ustanovení § 2586 a následujících Občanského zákoníku č. 89/2012 Sb. v platném znění na stavební zakázku (dále jen „Občanský zákoník“)</w:t>
      </w:r>
    </w:p>
    <w:p w14:paraId="550C14E2" w14:textId="77777777" w:rsidR="0063720E" w:rsidRDefault="00000000">
      <w:pPr>
        <w:pStyle w:val="Rizeni-list-04"/>
      </w:pPr>
      <w:r>
        <w:t>Smluvní strany</w:t>
      </w:r>
    </w:p>
    <w:p w14:paraId="4B8A048F" w14:textId="77777777" w:rsidR="0063720E" w:rsidRDefault="00000000">
      <w:pPr>
        <w:pStyle w:val="Rizeni-list-05"/>
      </w:pPr>
      <w:r>
        <w:rPr>
          <w:rStyle w:val="Rizeni-text-02"/>
        </w:rPr>
        <w:t>Objednatel</w:t>
      </w:r>
    </w:p>
    <w:p w14:paraId="08DDAF5B" w14:textId="77777777" w:rsidR="0063720E" w:rsidRDefault="00000000">
      <w:pPr>
        <w:pStyle w:val="Rizeni-list-11"/>
      </w:pPr>
      <w:r>
        <w:t>Název:</w:t>
      </w:r>
      <w:r>
        <w:tab/>
      </w:r>
      <w:r>
        <w:rPr>
          <w:rStyle w:val="Rizeni-text-01"/>
        </w:rPr>
        <w:t>Slunečná farma s.r.o.</w:t>
      </w:r>
    </w:p>
    <w:p w14:paraId="3B9CDB86" w14:textId="77777777" w:rsidR="0063720E" w:rsidRDefault="00000000">
      <w:pPr>
        <w:pStyle w:val="Rizeni-list-11"/>
      </w:pPr>
      <w:r>
        <w:t>Adresa sídla:</w:t>
      </w:r>
      <w:r>
        <w:tab/>
        <w:t>Brněnská 1309, 696 11 Mutěnice</w:t>
      </w:r>
    </w:p>
    <w:p w14:paraId="0B9E76A1" w14:textId="77777777" w:rsidR="0063720E" w:rsidRDefault="00000000">
      <w:pPr>
        <w:pStyle w:val="Rizeni-list-11"/>
      </w:pPr>
      <w:r>
        <w:t>IČ:</w:t>
      </w:r>
      <w:r>
        <w:tab/>
        <w:t>04507631</w:t>
      </w:r>
    </w:p>
    <w:p w14:paraId="5939B4E3" w14:textId="77777777" w:rsidR="0063720E" w:rsidRDefault="00000000">
      <w:pPr>
        <w:pStyle w:val="Rizeni-list-11"/>
      </w:pPr>
      <w:r>
        <w:t>DIČ:</w:t>
      </w:r>
      <w:r>
        <w:tab/>
        <w:t>CZ04507631</w:t>
      </w:r>
    </w:p>
    <w:p w14:paraId="15DD3D5D" w14:textId="77777777" w:rsidR="0063720E" w:rsidRDefault="00000000">
      <w:pPr>
        <w:pStyle w:val="Rizeni-list-11"/>
      </w:pPr>
      <w:r>
        <w:t>Právní forma:</w:t>
      </w:r>
      <w:r>
        <w:tab/>
        <w:t>Společnost s ručením omezeným</w:t>
      </w:r>
    </w:p>
    <w:p w14:paraId="6387C48B" w14:textId="77777777" w:rsidR="0063720E" w:rsidRDefault="00000000">
      <w:pPr>
        <w:pStyle w:val="Rizeni-list-11"/>
      </w:pPr>
      <w:r>
        <w:t>Osoba oprávněná jednat:</w:t>
      </w:r>
      <w:r>
        <w:tab/>
        <w:t>Martin Tokoš, jednatel</w:t>
      </w:r>
    </w:p>
    <w:p w14:paraId="6A8BE554" w14:textId="77777777" w:rsidR="0063720E" w:rsidRDefault="00000000">
      <w:pPr>
        <w:pStyle w:val="Rizeni-list-11"/>
      </w:pPr>
      <w:r>
        <w:t>Kontaktní osoba zadavatele:</w:t>
      </w:r>
      <w:r>
        <w:tab/>
        <w:t>Libor Nuzík</w:t>
      </w:r>
    </w:p>
    <w:p w14:paraId="13E9C9BE" w14:textId="77777777" w:rsidR="0063720E" w:rsidRDefault="00000000">
      <w:pPr>
        <w:pStyle w:val="Rizeni-list-11"/>
      </w:pPr>
      <w:r>
        <w:t>Tel. kontakt (mobil):</w:t>
      </w:r>
      <w:r>
        <w:tab/>
        <w:t>+420 774 793 333</w:t>
      </w:r>
    </w:p>
    <w:p w14:paraId="0AED4C07" w14:textId="7458E8B4" w:rsidR="0063720E" w:rsidRDefault="00000000">
      <w:pPr>
        <w:pStyle w:val="Rizeni-list-11"/>
      </w:pPr>
      <w:r>
        <w:t>E-mail:</w:t>
      </w:r>
      <w:r>
        <w:tab/>
      </w:r>
      <w:hyperlink r:id="rId8" w:history="1">
        <w:r w:rsidR="004A46BB" w:rsidRPr="0075589E">
          <w:rPr>
            <w:rStyle w:val="Hypertextovodkaz"/>
          </w:rPr>
          <w:t>nuzik@sklenikmutenice.cz</w:t>
        </w:r>
      </w:hyperlink>
      <w:r w:rsidR="004A46BB">
        <w:t xml:space="preserve"> </w:t>
      </w:r>
    </w:p>
    <w:p w14:paraId="4C8A5F64" w14:textId="77777777" w:rsidR="0063720E" w:rsidRDefault="00000000">
      <w:pPr>
        <w:pStyle w:val="Rizeni-list-11"/>
      </w:pPr>
      <w:r>
        <w:t>dále jen</w:t>
      </w:r>
      <w:r>
        <w:rPr>
          <w:rStyle w:val="Rizeni-text-01"/>
        </w:rPr>
        <w:t xml:space="preserve"> objednatel</w:t>
      </w:r>
    </w:p>
    <w:p w14:paraId="737A57AA" w14:textId="77777777" w:rsidR="0063720E" w:rsidRDefault="00000000">
      <w:pPr>
        <w:pStyle w:val="Rizeni-list-05"/>
      </w:pPr>
      <w:r>
        <w:rPr>
          <w:rStyle w:val="Rizeni-text-02"/>
        </w:rPr>
        <w:t>Zhotovitel</w:t>
      </w:r>
    </w:p>
    <w:p w14:paraId="37821AE1" w14:textId="77777777" w:rsidR="0063720E" w:rsidRDefault="00000000">
      <w:pPr>
        <w:pStyle w:val="Rizeni-list-11"/>
      </w:pPr>
      <w:r>
        <w:t>Název:</w:t>
      </w:r>
      <w:r>
        <w:tab/>
      </w:r>
      <w:r>
        <w:rPr>
          <w:rStyle w:val="Rizeni-text-01"/>
        </w:rPr>
        <w:t>___</w:t>
      </w:r>
    </w:p>
    <w:p w14:paraId="154E08FA" w14:textId="77777777" w:rsidR="0063720E" w:rsidRDefault="00000000">
      <w:pPr>
        <w:pStyle w:val="Rizeni-list-11"/>
      </w:pPr>
      <w:r>
        <w:t>Adresa sídla:</w:t>
      </w:r>
      <w:r>
        <w:tab/>
        <w:t>___</w:t>
      </w:r>
    </w:p>
    <w:p w14:paraId="6DBB0D20" w14:textId="77777777" w:rsidR="0063720E" w:rsidRDefault="00000000">
      <w:pPr>
        <w:pStyle w:val="Rizeni-list-11"/>
      </w:pPr>
      <w:r>
        <w:t>IČ:</w:t>
      </w:r>
      <w:r>
        <w:tab/>
        <w:t>___</w:t>
      </w:r>
    </w:p>
    <w:p w14:paraId="3BF36835" w14:textId="77777777" w:rsidR="0063720E" w:rsidRDefault="00000000">
      <w:pPr>
        <w:pStyle w:val="Rizeni-list-11"/>
      </w:pPr>
      <w:r>
        <w:t>DIČ:</w:t>
      </w:r>
      <w:r>
        <w:tab/>
        <w:t>___</w:t>
      </w:r>
    </w:p>
    <w:p w14:paraId="03F17C2B" w14:textId="77777777" w:rsidR="0063720E" w:rsidRDefault="00000000">
      <w:pPr>
        <w:pStyle w:val="Rizeni-list-11"/>
      </w:pPr>
      <w:r>
        <w:t>Právní forma:</w:t>
      </w:r>
      <w:r>
        <w:tab/>
        <w:t>___</w:t>
      </w:r>
    </w:p>
    <w:p w14:paraId="623538F6" w14:textId="77777777" w:rsidR="0063720E" w:rsidRDefault="00000000">
      <w:pPr>
        <w:pStyle w:val="Rizeni-list-11"/>
      </w:pPr>
      <w:r>
        <w:t>Osoba oprávněná jednat:</w:t>
      </w:r>
      <w:r>
        <w:tab/>
        <w:t>___</w:t>
      </w:r>
    </w:p>
    <w:p w14:paraId="2ED7302D" w14:textId="77777777" w:rsidR="0063720E" w:rsidRDefault="00000000">
      <w:pPr>
        <w:pStyle w:val="Rizeni-list-11"/>
      </w:pPr>
      <w:r>
        <w:t>Kontaktní osoba:</w:t>
      </w:r>
      <w:r>
        <w:tab/>
        <w:t>___</w:t>
      </w:r>
    </w:p>
    <w:p w14:paraId="105FFD07" w14:textId="77777777" w:rsidR="0063720E" w:rsidRDefault="00000000">
      <w:pPr>
        <w:pStyle w:val="Rizeni-list-11"/>
      </w:pPr>
      <w:r>
        <w:t>Tel. kontakt (mobil):</w:t>
      </w:r>
      <w:r>
        <w:tab/>
        <w:t>___</w:t>
      </w:r>
    </w:p>
    <w:p w14:paraId="4D7A9E61" w14:textId="77777777" w:rsidR="0063720E" w:rsidRDefault="00000000">
      <w:pPr>
        <w:pStyle w:val="Rizeni-list-11"/>
      </w:pPr>
      <w:r>
        <w:t>E-mail:</w:t>
      </w:r>
      <w:r>
        <w:tab/>
        <w:t>___</w:t>
      </w:r>
    </w:p>
    <w:p w14:paraId="741AC8DA" w14:textId="77777777" w:rsidR="0063720E" w:rsidRDefault="00000000">
      <w:pPr>
        <w:pStyle w:val="Rizeni-list-11"/>
      </w:pPr>
      <w:r>
        <w:t>Bankovní spojení:</w:t>
      </w:r>
      <w:r>
        <w:tab/>
        <w:t>___, č. účtu: ___</w:t>
      </w:r>
    </w:p>
    <w:p w14:paraId="42983653" w14:textId="77777777" w:rsidR="0063720E" w:rsidRDefault="00000000">
      <w:pPr>
        <w:pStyle w:val="Rizeni-list-11"/>
      </w:pPr>
      <w:r>
        <w:t>dále jen</w:t>
      </w:r>
      <w:r>
        <w:rPr>
          <w:rStyle w:val="Rizeni-text-01"/>
        </w:rPr>
        <w:t xml:space="preserve"> zhotovitel</w:t>
      </w:r>
    </w:p>
    <w:p w14:paraId="6468F3FA" w14:textId="77777777" w:rsidR="0063720E" w:rsidRDefault="00000000">
      <w:pPr>
        <w:pStyle w:val="Rizeni-para-15"/>
      </w:pPr>
      <w:r>
        <w:t>(společně dále též „smluvní strany“) uzavírají tuto smlouvu následujícího znění:</w:t>
      </w:r>
    </w:p>
    <w:p w14:paraId="2964B841" w14:textId="77777777" w:rsidR="0063720E" w:rsidRDefault="00000000">
      <w:pPr>
        <w:pStyle w:val="Rizeni-list-04"/>
      </w:pPr>
      <w:r>
        <w:t>Prohlášení</w:t>
      </w:r>
    </w:p>
    <w:p w14:paraId="17FD67D0" w14:textId="77777777" w:rsidR="0063720E" w:rsidRDefault="00000000">
      <w:pPr>
        <w:pStyle w:val="Rizeni-list-05"/>
      </w:pPr>
      <w:r>
        <w:t>Uvedení zástupci obou smluvních stran prohlašují, že podle stanov, společenské smlouvy, jiného organizačního předpisu nebo zmocnění jsou oprávněni tuto smlouvu podepsat a k platnosti smlouvy není třeba podpisu jiné osoby.</w:t>
      </w:r>
    </w:p>
    <w:p w14:paraId="6F845400" w14:textId="77777777" w:rsidR="0063720E" w:rsidRDefault="00000000">
      <w:pPr>
        <w:pStyle w:val="Rizeni-list-05"/>
      </w:pPr>
      <w:r>
        <w:t>Osoby objednatelem pověřené:</w:t>
      </w:r>
    </w:p>
    <w:p w14:paraId="4297821B" w14:textId="77777777" w:rsidR="0063720E" w:rsidRDefault="00000000">
      <w:pPr>
        <w:pStyle w:val="Rizeni-list-06"/>
      </w:pPr>
      <w:r>
        <w:t>k podpisu smlouvy a jejích dodatků:</w:t>
      </w:r>
    </w:p>
    <w:p w14:paraId="49671442" w14:textId="77777777" w:rsidR="0063720E" w:rsidRDefault="00000000">
      <w:pPr>
        <w:pStyle w:val="Rizeni-list-07"/>
      </w:pPr>
      <w:r>
        <w:t>Martin Tokoš, jednatel</w:t>
      </w:r>
    </w:p>
    <w:p w14:paraId="128108A3" w14:textId="77777777" w:rsidR="0063720E" w:rsidRDefault="00000000">
      <w:pPr>
        <w:pStyle w:val="Rizeni-list-06"/>
      </w:pPr>
      <w:r>
        <w:t>k jednáním o technických záležitostech:</w:t>
      </w:r>
    </w:p>
    <w:p w14:paraId="7B3514D3" w14:textId="77777777" w:rsidR="0063720E" w:rsidRDefault="00000000">
      <w:pPr>
        <w:pStyle w:val="Rizeni-list-07"/>
      </w:pPr>
      <w:r>
        <w:t>Libor Nuzík</w:t>
      </w:r>
    </w:p>
    <w:p w14:paraId="3E6CEB06" w14:textId="77777777" w:rsidR="0063720E" w:rsidRDefault="00000000">
      <w:pPr>
        <w:pStyle w:val="Rizeni-list-06"/>
      </w:pPr>
      <w:r>
        <w:lastRenderedPageBreak/>
        <w:t>k jednáním a úkony v rámci uzavřené smlouvy při realizaci stavby, vč. provádění zápisů do stavebního deníku, kontroly soupisu provedených prací, podpisu zjišťovacích protokolů, kontroly a přejímky provedených prací (technický dozor investora – TDI):</w:t>
      </w:r>
    </w:p>
    <w:p w14:paraId="73810F22" w14:textId="77777777" w:rsidR="0063720E" w:rsidRDefault="00000000">
      <w:pPr>
        <w:pStyle w:val="Rizeni-list-07"/>
      </w:pPr>
      <w:r>
        <w:rPr>
          <w:rStyle w:val="Rizeni-text-13"/>
        </w:rPr>
        <w:t>bude uveden v zápisu o předání a převzetí staveniště</w:t>
      </w:r>
    </w:p>
    <w:p w14:paraId="392E6FE8" w14:textId="77777777" w:rsidR="0063720E" w:rsidRDefault="00000000">
      <w:pPr>
        <w:pStyle w:val="Rizeni-list-05"/>
      </w:pPr>
      <w:r>
        <w:t>Osoby zhotovitelem pověřené:</w:t>
      </w:r>
    </w:p>
    <w:p w14:paraId="4587E821" w14:textId="77777777" w:rsidR="0063720E" w:rsidRDefault="00000000">
      <w:pPr>
        <w:pStyle w:val="Rizeni-list-06"/>
      </w:pPr>
      <w:r>
        <w:t>k podpisu smlouvy a jejích dodatků:</w:t>
      </w:r>
    </w:p>
    <w:p w14:paraId="09E11375" w14:textId="77777777" w:rsidR="0063720E" w:rsidRDefault="00000000">
      <w:pPr>
        <w:pStyle w:val="Rizeni-list-07"/>
      </w:pPr>
      <w:r>
        <w:t>___ (mobil: ___)</w:t>
      </w:r>
    </w:p>
    <w:p w14:paraId="1AB41E56" w14:textId="77777777" w:rsidR="0063720E" w:rsidRDefault="00000000">
      <w:pPr>
        <w:pStyle w:val="Rizeni-list-06"/>
      </w:pPr>
      <w:r>
        <w:t>k jednáním o technických záležitostech:</w:t>
      </w:r>
    </w:p>
    <w:p w14:paraId="0AFC90E1" w14:textId="77777777" w:rsidR="0063720E" w:rsidRDefault="00000000">
      <w:pPr>
        <w:pStyle w:val="Rizeni-list-07"/>
      </w:pPr>
      <w:r>
        <w:t>___ (mobil: ___)</w:t>
      </w:r>
    </w:p>
    <w:p w14:paraId="164EADBB" w14:textId="77777777" w:rsidR="0063720E" w:rsidRDefault="00000000">
      <w:pPr>
        <w:pStyle w:val="Rizeni-list-05"/>
      </w:pPr>
      <w:r>
        <w:t>Změny shora uvedených pověřených osob nebo rozsah jejich oprávnění postačí oznámit druhé smluvní straně doporučeným dopisem, nebo zápisem ve stavebním/montážním deníku – v obou případech podepsáno osobou uvedenou v bodě 2.2. a 2.3. pod písm. a).</w:t>
      </w:r>
    </w:p>
    <w:p w14:paraId="636B95EE" w14:textId="77777777" w:rsidR="0063720E" w:rsidRDefault="00000000">
      <w:pPr>
        <w:pStyle w:val="Rizeni-list-05"/>
      </w:pPr>
      <w:r>
        <w:t>Objednatel prohlašuje, že na provedení díla má vyčleněné finanční prostředky. Dále SMLUVNÍ strany výslovně prohlašují, že jim není známo, že by na majetek kterékoli z nich byl v souladu s příslušnými ustanoveními insolvenčního zákona podán ke dni uzavření této smlouvy insolvenční návrh, že takový návrh samy nepodaly, že nejsou jakkoliv omezeny ve způsobilosti právně jednat, a že nejsou v úpadku, případně, že by proti kterékoli z nich byl veden výkon rozhodnutí nebo nařízena exekuce.</w:t>
      </w:r>
    </w:p>
    <w:p w14:paraId="3163B1BD" w14:textId="77777777" w:rsidR="0063720E" w:rsidRDefault="00000000">
      <w:pPr>
        <w:pStyle w:val="Rizeni-list-05"/>
      </w:pPr>
      <w:r>
        <w:t>Zhotovitel prohlašuje, že má uzavřenou platnou pojistnou smlouvu, jejímž předmětem je</w:t>
      </w:r>
      <w:r>
        <w:rPr>
          <w:rStyle w:val="Rizeni-text-01"/>
        </w:rPr>
        <w:t xml:space="preserve"> pojištění odpovědnosti za škodu</w:t>
      </w:r>
      <w:r>
        <w:t xml:space="preserve"> způsobenou třetím osobám jeho činností včetně možných škod způsobených jeho pracovníky s minimální pojistnou částkou pojištění odpovědnosti za škodu</w:t>
      </w:r>
      <w:r>
        <w:rPr>
          <w:rStyle w:val="Rizeni-text-15"/>
        </w:rPr>
        <w:t xml:space="preserve"> </w:t>
      </w:r>
      <w:r w:rsidR="000354F0" w:rsidRPr="000354F0">
        <w:rPr>
          <w:rStyle w:val="Rizeni-text-15"/>
          <w:color w:val="auto"/>
        </w:rPr>
        <w:t>10</w:t>
      </w:r>
      <w:r w:rsidRPr="000354F0">
        <w:rPr>
          <w:rStyle w:val="Rizeni-text-15"/>
          <w:color w:val="auto"/>
        </w:rPr>
        <w:t xml:space="preserve"> mil.</w:t>
      </w:r>
      <w:r w:rsidRPr="000354F0">
        <w:rPr>
          <w:rStyle w:val="Rizeni-text-01"/>
        </w:rPr>
        <w:t xml:space="preserve"> </w:t>
      </w:r>
      <w:r>
        <w:rPr>
          <w:rStyle w:val="Rizeni-text-01"/>
        </w:rPr>
        <w:t>Kč</w:t>
      </w:r>
      <w:r>
        <w:t>, přičemž nejvyšší přípustný podíl spoluúčasti Zhotovitele činí 10 % z případné škodní události. Pojistnou smlouvu bude zhotovitel udržovat v platnosti po celou dobu platnosti této smlouvy o dílo. Kopii pojistné smlouvy předloží zhotovitel objednateli ke kontrole nejpozději ke dni předání staveniště, případně na jeho vyžádání kdykoli v průběhu provádění stavby.</w:t>
      </w:r>
    </w:p>
    <w:p w14:paraId="58A6772D" w14:textId="77777777" w:rsidR="0063720E" w:rsidRDefault="00000000">
      <w:pPr>
        <w:pStyle w:val="Rizeni-list-04"/>
      </w:pPr>
      <w:r>
        <w:t>Předmět plnění</w:t>
      </w:r>
    </w:p>
    <w:p w14:paraId="0536D92F" w14:textId="77777777" w:rsidR="0063720E" w:rsidRDefault="00000000">
      <w:pPr>
        <w:pStyle w:val="Rizeni-list-05"/>
      </w:pPr>
      <w:r>
        <w:t>Podpisem této smlouvy se zhotovitel zavazuje v dohodnutém termínu provést pro objednatele dílo a objednatel se zavazuje dílo převzít a zaplatit za jeho provedení sjednanou cenu.</w:t>
      </w:r>
    </w:p>
    <w:p w14:paraId="24369FC4" w14:textId="77777777" w:rsidR="0063720E" w:rsidRDefault="00000000">
      <w:pPr>
        <w:pStyle w:val="Rizeni-list-05"/>
      </w:pPr>
      <w:r>
        <w:t>Předmětem plnění podle této smlouvy je zhotovitelem na jeho náklady a nebezpečí zhotovení stavebního díla (dále jen díla)</w:t>
      </w:r>
    </w:p>
    <w:p w14:paraId="5E9BE4D0" w14:textId="26B34170" w:rsidR="0063720E" w:rsidRDefault="00000000">
      <w:pPr>
        <w:pStyle w:val="Rizeni-para-09"/>
      </w:pPr>
      <w:r>
        <w:rPr>
          <w:rStyle w:val="Rizeni-text-04"/>
        </w:rPr>
        <w:t>"</w:t>
      </w:r>
      <w:r w:rsidR="004A46BB">
        <w:rPr>
          <w:rStyle w:val="Rizeni-text-04"/>
        </w:rPr>
        <w:t>Investice v rámci RV</w:t>
      </w:r>
      <w:r>
        <w:rPr>
          <w:rStyle w:val="Rizeni-text-04"/>
        </w:rPr>
        <w:t>"</w:t>
      </w:r>
    </w:p>
    <w:p w14:paraId="1DA5EBC3" w14:textId="77777777" w:rsidR="0063720E" w:rsidRDefault="00000000">
      <w:pPr>
        <w:pStyle w:val="Rizeni-list-11"/>
      </w:pPr>
      <w:r>
        <w:t>v rozsahu podle zadávací dokumentace zakázky, kterou tvoří:</w:t>
      </w:r>
    </w:p>
    <w:p w14:paraId="01525669" w14:textId="77777777" w:rsidR="0063720E" w:rsidRDefault="00000000">
      <w:pPr>
        <w:pStyle w:val="Rizeni-list-14"/>
      </w:pPr>
      <w:r>
        <w:t>Soupis prací a dodávek a soupis vedlejších a ostatních nákladů;</w:t>
      </w:r>
    </w:p>
    <w:p w14:paraId="4EC9A0F5" w14:textId="77777777" w:rsidR="0063720E" w:rsidRDefault="00000000">
      <w:pPr>
        <w:pStyle w:val="Rizeni-list-14"/>
      </w:pPr>
      <w:r>
        <w:t>zadávací podmínky zakázky</w:t>
      </w:r>
    </w:p>
    <w:p w14:paraId="2830B44B" w14:textId="77777777" w:rsidR="0063720E" w:rsidRDefault="00000000">
      <w:pPr>
        <w:pStyle w:val="Rizeni-list-11"/>
      </w:pPr>
      <w:r>
        <w:t>a dle nabídky zhotovitele.</w:t>
      </w:r>
    </w:p>
    <w:p w14:paraId="6F8165A7" w14:textId="77777777" w:rsidR="0063720E" w:rsidRDefault="00000000">
      <w:pPr>
        <w:pStyle w:val="Rizeni-list-05"/>
      </w:pPr>
      <w:r>
        <w:t>Dílo bude provedeno v souladu se zadávacími podmínkami, přijatou nabídkou zhotovitele, předanou schválenou projektovou dokumentací, pravomocným stavebním povolením, právními a technickými požadavky platnými v době podpisu smlouvy a v souladu se stavebním zákonem.</w:t>
      </w:r>
    </w:p>
    <w:p w14:paraId="5225B1A7" w14:textId="77777777" w:rsidR="0063720E" w:rsidRDefault="00000000">
      <w:pPr>
        <w:pStyle w:val="Rizeni-list-05"/>
      </w:pPr>
      <w: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0B1D226C" w14:textId="77777777" w:rsidR="0063720E" w:rsidRDefault="00000000">
      <w:pPr>
        <w:pStyle w:val="Rizeni-list-05"/>
      </w:pPr>
      <w:r>
        <w:t>Zhotovitel provede práce dle této smlouvy kompletně, kvalitně a v dohodnutém termínu. Kvalita prováděných prací bude odpovídat systému jakosti daného ČSN EN ISO. Veškeré materiály a dodávky ke zhotovení díla zajistí zhotovitel tak, aby odpovídaly platným technickým normám, dohodnutým podmínkám a projektové dokumentaci.</w:t>
      </w:r>
    </w:p>
    <w:p w14:paraId="77BE3909" w14:textId="77777777" w:rsidR="0063720E" w:rsidRDefault="00000000">
      <w:pPr>
        <w:pStyle w:val="Rizeni-list-05"/>
      </w:pPr>
      <w:r>
        <w:lastRenderedPageBreak/>
        <w:t>Zhotovitel se bude při své činnosti řídit ujednáními této smlouvy, výchozími podklady objednatele, jeho pokyny, zápisy a dohodami na úrovni statutárních orgánů a rozhodnutími a vyjádřeními veřejnoprávních orgánů.</w:t>
      </w:r>
    </w:p>
    <w:p w14:paraId="579F0A20" w14:textId="77777777" w:rsidR="0063720E" w:rsidRDefault="00000000">
      <w:pPr>
        <w:pStyle w:val="Rizeni-list-04"/>
      </w:pPr>
      <w:r>
        <w:t>Změny díla</w:t>
      </w:r>
    </w:p>
    <w:p w14:paraId="0B545135" w14:textId="77777777" w:rsidR="0063720E" w:rsidRDefault="00000000">
      <w:pPr>
        <w:pStyle w:val="Rizeni-list-05"/>
      </w:pPr>
      <w:r>
        <w:t>Dojde-li při realizaci díla ke změnám na základě požadavku objednatele, předá objednatel zhotoviteli soupis těchto požadovaných změn, které zhotovitel ocení. Dojde-li při realizaci díla ke změnám z podnětu zhotovitele z důvodů vyplývající z podmínek při provádění díla, nebo z odborných znalostí zhotovitele, je zhotovitel povinen provést soupis těchto navrhovaných změn, ocenit jej podle jednotkových cen použitých pro návrh ceny díla nebo sazbami uvedenými v ceníkách ÚRS PRAHA, a.s., event. RTS, a.s. v cenové úrovni platné v době provádění víceprací (pokud práce nejsou obsaženy v nabídkovém rozpočtu) a předložit objednateli k odsouhlasení. Zástupcem objednatele odsouhlasená změna nedává sama o sobě právo zhotoviteli k realizaci těchto změn a na jejich úhradu.</w:t>
      </w:r>
    </w:p>
    <w:p w14:paraId="3CBC2117" w14:textId="77777777" w:rsidR="0063720E" w:rsidRDefault="00000000">
      <w:pPr>
        <w:pStyle w:val="Rizeni-list-05"/>
      </w:pPr>
      <w:r>
        <w:t>Jakékoli změny díla požadované objednatelem či navrhované zhotovitelem, budou realizovány až po uzavření písemného dodatku k této smlouvě, který bude obsahovat soupis změn a jejich ocenění, popřípadě změnu termínu dokončení díla.</w:t>
      </w:r>
    </w:p>
    <w:p w14:paraId="184E4A19" w14:textId="77777777" w:rsidR="0063720E" w:rsidRDefault="00000000">
      <w:pPr>
        <w:pStyle w:val="Rizeni-list-05"/>
      </w:pPr>
      <w:r>
        <w:t>V případě, že rozsah díla bude ze strany objednatele omezen, případně, pokud v průběhu provádění díla dojde ke zjištění, že některé práce a dodávky při zachování podoby a funkčnosti díla byly dodány v menším rozsahu (tzv. méněpráce), zhotovitel uvede skutečné množství měrných jednotek neprovedených prací a dodávek s použitím stejných jednotkových cen včetně specifikací a přirážek jako v rozpočtu pro předmět smlouvy (dle jednotkových cen použitých pro návrh ceny díla) a stanoví tak skutečný rozsah a cenu neprovedených prací.</w:t>
      </w:r>
    </w:p>
    <w:p w14:paraId="0E7D534A" w14:textId="77777777" w:rsidR="0063720E" w:rsidRDefault="00000000">
      <w:pPr>
        <w:pStyle w:val="Rizeni-list-05"/>
      </w:pPr>
      <w:r>
        <w:t>Objednatel nesmí umožnit podstatnou změnu závazku ze smlouvy. Za podstatnou se považuje taková změna, která by umožnila účast jiných dodavatelů nebo by mohla ovlivnit výběr dodavatele v původním výběrovém řízení, měnila ekonomickou rovnováhu závazku ze smlouvy ve prospěch zhotovitele, nebo vedla k významnému rozšíření rozsahu předmětu plnění.</w:t>
      </w:r>
    </w:p>
    <w:p w14:paraId="78F0E5D1" w14:textId="77777777" w:rsidR="0063720E" w:rsidRDefault="00000000">
      <w:pPr>
        <w:pStyle w:val="Rizeni-list-04"/>
      </w:pPr>
      <w:r>
        <w:t>Doba a místo plnění</w:t>
      </w:r>
    </w:p>
    <w:p w14:paraId="4CAD7C02" w14:textId="77777777" w:rsidR="0063720E" w:rsidRDefault="00000000">
      <w:pPr>
        <w:pStyle w:val="Rizeni-list-05"/>
      </w:pPr>
      <w:r>
        <w:t>Zhotovitel se zavazuje provést dílo v termínech:</w:t>
      </w:r>
    </w:p>
    <w:p w14:paraId="367B46F2" w14:textId="20DF264F" w:rsidR="0063720E" w:rsidRPr="000354F0" w:rsidRDefault="00000000">
      <w:pPr>
        <w:pStyle w:val="Rizeni-list-12"/>
      </w:pPr>
      <w:r>
        <w:t>zahájení stavebních prací:</w:t>
      </w:r>
      <w:r>
        <w:tab/>
      </w:r>
      <w:r w:rsidRPr="000354F0">
        <w:rPr>
          <w:rStyle w:val="Rizeni-text-15"/>
          <w:color w:val="auto"/>
        </w:rPr>
        <w:t xml:space="preserve">nejpozději </w:t>
      </w:r>
      <w:r w:rsidR="000354F0" w:rsidRPr="000354F0">
        <w:rPr>
          <w:rStyle w:val="Rizeni-text-15"/>
          <w:color w:val="auto"/>
        </w:rPr>
        <w:t xml:space="preserve">do </w:t>
      </w:r>
      <w:r w:rsidRPr="000354F0">
        <w:rPr>
          <w:rStyle w:val="Rizeni-text-15"/>
          <w:color w:val="auto"/>
        </w:rPr>
        <w:t>3</w:t>
      </w:r>
      <w:r w:rsidR="004A46BB">
        <w:rPr>
          <w:rStyle w:val="Rizeni-text-15"/>
          <w:color w:val="auto"/>
        </w:rPr>
        <w:t>0</w:t>
      </w:r>
      <w:r w:rsidRPr="000354F0">
        <w:rPr>
          <w:rStyle w:val="Rizeni-text-15"/>
          <w:color w:val="auto"/>
        </w:rPr>
        <w:t>.</w:t>
      </w:r>
      <w:r w:rsidR="004A46BB">
        <w:rPr>
          <w:rStyle w:val="Rizeni-text-15"/>
          <w:color w:val="auto"/>
        </w:rPr>
        <w:t>09</w:t>
      </w:r>
      <w:r w:rsidRPr="000354F0">
        <w:rPr>
          <w:rStyle w:val="Rizeni-text-15"/>
          <w:color w:val="auto"/>
        </w:rPr>
        <w:t>.202</w:t>
      </w:r>
      <w:r w:rsidR="004A46BB">
        <w:rPr>
          <w:rStyle w:val="Rizeni-text-15"/>
          <w:color w:val="auto"/>
        </w:rPr>
        <w:t>6</w:t>
      </w:r>
    </w:p>
    <w:p w14:paraId="325D932C" w14:textId="745925F8" w:rsidR="0063720E" w:rsidRPr="000354F0" w:rsidRDefault="00000000">
      <w:pPr>
        <w:pStyle w:val="Rizeni-list-12"/>
      </w:pPr>
      <w:r w:rsidRPr="000354F0">
        <w:t>dokončení stavebních prací:</w:t>
      </w:r>
      <w:r w:rsidRPr="000354F0">
        <w:tab/>
      </w:r>
      <w:r w:rsidRPr="000354F0">
        <w:rPr>
          <w:rStyle w:val="Rizeni-text-15"/>
          <w:color w:val="auto"/>
        </w:rPr>
        <w:t>nejpozději do 3</w:t>
      </w:r>
      <w:r w:rsidR="004A46BB">
        <w:rPr>
          <w:rStyle w:val="Rizeni-text-15"/>
          <w:color w:val="auto"/>
        </w:rPr>
        <w:t>1.12.2027</w:t>
      </w:r>
    </w:p>
    <w:p w14:paraId="4AE3CFFB" w14:textId="77777777" w:rsidR="0063720E" w:rsidRDefault="00000000">
      <w:pPr>
        <w:pStyle w:val="Rizeni-list-12"/>
      </w:pPr>
      <w:r>
        <w:t>vyklizení staveniště:</w:t>
      </w:r>
      <w:r>
        <w:tab/>
        <w:t>do 15 dnů od úplného dokončení díla</w:t>
      </w:r>
    </w:p>
    <w:p w14:paraId="20AEB796" w14:textId="77777777" w:rsidR="0063720E" w:rsidRDefault="00000000">
      <w:pPr>
        <w:pStyle w:val="Rizeni-list-05"/>
      </w:pPr>
      <w:r>
        <w:t xml:space="preserve">Místo plnění: </w:t>
      </w:r>
      <w:r w:rsidRPr="004A46BB">
        <w:rPr>
          <w:b/>
          <w:bCs/>
        </w:rPr>
        <w:t>k.ú. Velké Bílovice</w:t>
      </w:r>
    </w:p>
    <w:p w14:paraId="69C5C271" w14:textId="77777777" w:rsidR="0063720E" w:rsidRDefault="00000000">
      <w:pPr>
        <w:pStyle w:val="Rizeni-list-05"/>
      </w:pPr>
      <w:r>
        <w:t>Tato smlouva nezakládá nárok zhotovitele na zahájení provádění díla a případné odstoupení od smlouvy dle tohoto článku nezakládá zhotoviteli jakékoliv nároky vůči objednateli. V případě, že zhotovitel zahájí provádění díla nebo provede část díla bez protokolárního převzetí a předání staveniště,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14:paraId="62C157CB" w14:textId="77777777" w:rsidR="0063720E" w:rsidRDefault="00000000">
      <w:pPr>
        <w:pStyle w:val="Rizeni-list-05"/>
      </w:pPr>
      <w:r>
        <w:t>Dílo se považuje za dokončené jeho předáním a převzetím, o kterém se pořídí písemný protokol. Tento protokol, ve kterém objednatel výslovně prohlásí, že dílo přejímá, je součástí předání a převzetí díla. Objednatel převezme dílo i v případě, že dílo vykazuje ojedinělé drobné vady, které samy o sobě ani ve spojení s jinými nebrání užívání díla funkčně ani esteticky, ani její užívání podstatným způsobem neomezují. V takovém případě se o těchto vadách a nedodělcích pořídí písemný protokol i s uvedením termínu jejich odstranění.</w:t>
      </w:r>
    </w:p>
    <w:p w14:paraId="2E51F26B" w14:textId="77777777" w:rsidR="0063720E" w:rsidRDefault="00000000">
      <w:pPr>
        <w:pStyle w:val="Rizeni-list-05"/>
      </w:pPr>
      <w:r>
        <w:lastRenderedPageBreak/>
        <w:t>Lhůta výstavby se prodlužuje o dobu nutného přerušení prací při působení vyšší moci a odstraňování následků jejího působení, které znemožňují provádění díla. Přerušení prací pro působení vyšší moci se zaznamenává do stavebního deníku.</w:t>
      </w:r>
    </w:p>
    <w:p w14:paraId="18CDCD63" w14:textId="77777777" w:rsidR="0063720E" w:rsidRDefault="00000000">
      <w:pPr>
        <w:pStyle w:val="Rizeni-list-04"/>
      </w:pPr>
      <w:r>
        <w:t>Cena díla</w:t>
      </w:r>
    </w:p>
    <w:p w14:paraId="2A4D12A0" w14:textId="77777777" w:rsidR="0063720E" w:rsidRDefault="00000000">
      <w:pPr>
        <w:pStyle w:val="Rizeni-list-05"/>
      </w:pPr>
      <w:r>
        <w:t>Cena díla je sjednaná na rozsah daný zadávací dokumentací zakázky a čl. IV této smlouvy jako cena nejvýše přípustná, platná po celou dobu výstavby s výjimkou případů stanovených v této smlouvě. Jsou v ní zahrnuty veškeré práce, dodávky, služby, výkony a zisk zhotovitele, které vyplývají z vymezení plnění díla, ve smyslu této smlouvy a zadávací dokumentace.</w:t>
      </w:r>
    </w:p>
    <w:p w14:paraId="69D05EC9" w14:textId="77777777" w:rsidR="0063720E" w:rsidRDefault="00000000">
      <w:pPr>
        <w:pStyle w:val="Rizeni-list-13"/>
      </w:pPr>
      <w:r>
        <w:rPr>
          <w:rStyle w:val="Rizeni-text-01"/>
        </w:rPr>
        <w:t>Celková cena díla bez DPH</w:t>
      </w:r>
      <w:r>
        <w:tab/>
      </w:r>
      <w:r>
        <w:rPr>
          <w:rStyle w:val="Rizeni-text-01"/>
        </w:rPr>
        <w:t>_________________________ Kč</w:t>
      </w:r>
    </w:p>
    <w:p w14:paraId="79D13CFA" w14:textId="77777777" w:rsidR="0063720E" w:rsidRDefault="00000000">
      <w:pPr>
        <w:pStyle w:val="Rizeni-list-13"/>
      </w:pPr>
      <w:r>
        <w:rPr>
          <w:rStyle w:val="Rizeni-text-01"/>
        </w:rPr>
        <w:t>DPH</w:t>
      </w:r>
      <w:r>
        <w:tab/>
      </w:r>
      <w:r>
        <w:rPr>
          <w:rStyle w:val="Rizeni-text-01"/>
        </w:rPr>
        <w:t>_________________________ Kč</w:t>
      </w:r>
    </w:p>
    <w:p w14:paraId="6B1D3B9A" w14:textId="77777777" w:rsidR="0063720E" w:rsidRDefault="00000000">
      <w:pPr>
        <w:pStyle w:val="Rizeni-list-13"/>
      </w:pPr>
      <w:r>
        <w:rPr>
          <w:rStyle w:val="Rizeni-text-01"/>
        </w:rPr>
        <w:t>Celková cena díla včetně DPH</w:t>
      </w:r>
      <w:r>
        <w:tab/>
      </w:r>
      <w:r>
        <w:rPr>
          <w:rStyle w:val="Rizeni-text-01"/>
        </w:rPr>
        <w:t>_________________________ Kč</w:t>
      </w:r>
    </w:p>
    <w:p w14:paraId="5B847BA7" w14:textId="77777777" w:rsidR="0063720E" w:rsidRDefault="00000000">
      <w:pPr>
        <w:pStyle w:val="Rizeni-list-11"/>
      </w:pPr>
      <w:r>
        <w:t>DPH bude v případě změny sazby připočtena podle platných předpisů.</w:t>
      </w:r>
    </w:p>
    <w:p w14:paraId="0488A77D" w14:textId="77777777" w:rsidR="0063720E" w:rsidRDefault="00000000">
      <w:pPr>
        <w:pStyle w:val="Rizeni-list-05"/>
      </w:pPr>
      <w:r>
        <w:t>Cena díla je deklarována jako cena nejvýše přípustná a lze ji měnit pouze písemným dodatkem k této smlouvě. Zhotovitel podpisem této smlouvy přebírá nebezpečí změny okolností ve smyslu § 2620 odst. 2 Občanského zákoníku.</w:t>
      </w:r>
    </w:p>
    <w:p w14:paraId="098E1685" w14:textId="77777777" w:rsidR="0063720E" w:rsidRDefault="00000000">
      <w:pPr>
        <w:pStyle w:val="Rizeni-list-05"/>
      </w:pPr>
      <w:r>
        <w:t>Pro ocenění případných víceprací a méněprací je stanoven závazný způsob oceňování, uvedený v čl. IV této smlouvy.</w:t>
      </w:r>
    </w:p>
    <w:p w14:paraId="2B0290F5" w14:textId="77777777" w:rsidR="0063720E" w:rsidRDefault="00000000">
      <w:pPr>
        <w:pStyle w:val="Rizeni-list-05"/>
      </w:pPr>
      <w:r>
        <w:t>Vícepráce nebo méněpráce budou vyúčtovány průběžně ve fakturách na základě změnových listů, v případě navýšení celkové ceny díla až po uzavření dodatku ke smlouvě.</w:t>
      </w:r>
    </w:p>
    <w:p w14:paraId="1C7FDA07" w14:textId="77777777" w:rsidR="0063720E" w:rsidRDefault="00000000">
      <w:pPr>
        <w:pStyle w:val="Rizeni-list-04"/>
      </w:pPr>
      <w:r>
        <w:t>Fakturace a plnění</w:t>
      </w:r>
    </w:p>
    <w:p w14:paraId="655BEA6A" w14:textId="77777777" w:rsidR="00A52681" w:rsidRDefault="00A52681" w:rsidP="00A52681">
      <w:pPr>
        <w:pStyle w:val="Rizeni-list-05"/>
      </w:pPr>
      <w:r>
        <w:t>Objednatel je ochoten poskytnout na žádost zhotovitele zálohy dle domluvy.</w:t>
      </w:r>
    </w:p>
    <w:p w14:paraId="123CDD85" w14:textId="77777777" w:rsidR="0063720E" w:rsidRDefault="00000000">
      <w:pPr>
        <w:pStyle w:val="Rizeni-list-11"/>
      </w:pPr>
      <w:r>
        <w:t>Zhotovitel specifikuje v zálohové faktuře důvod poskytnutí zálohy, tedy označení materiálů, zařízení či jiných věcí, které budou ze zálohy hrazeny. Zálohy budou vypořádány oproti měsíční fakturaci, ve které budou vyúčtovány výše uvedené věci zabudované do díla.</w:t>
      </w:r>
    </w:p>
    <w:p w14:paraId="73E0C844" w14:textId="77777777" w:rsidR="0063720E" w:rsidRDefault="00000000">
      <w:pPr>
        <w:pStyle w:val="Rizeni-list-11"/>
      </w:pPr>
      <w:r>
        <w:t>Splatnost dílčích daňových faktur je</w:t>
      </w:r>
      <w:r>
        <w:rPr>
          <w:rStyle w:val="Rizeni-text-01"/>
        </w:rPr>
        <w:t xml:space="preserve"> 30 kalendářních dnů</w:t>
      </w:r>
      <w:r>
        <w:t xml:space="preserve"> od data doručení bezvadného účetního dokladu objednateli.</w:t>
      </w:r>
    </w:p>
    <w:p w14:paraId="116FCFB1" w14:textId="77777777" w:rsidR="0063720E" w:rsidRDefault="00000000">
      <w:pPr>
        <w:pStyle w:val="Rizeni-list-05"/>
      </w:pPr>
      <w:r>
        <w:t>Konečný daňový doklad vystaví zhotovitel po řádném dokončení prací. Právo vystavit konečný daňový doklad vzniká podpisem závěrečného zjišťovacího protokolu, na základě soupisu skutečně a řádně provedených prací (příloha zjišťovacího protokolu) a zápisem o předání a převzetí díla.</w:t>
      </w:r>
    </w:p>
    <w:p w14:paraId="097F7DDD" w14:textId="77777777" w:rsidR="0063720E" w:rsidRDefault="00000000">
      <w:pPr>
        <w:pStyle w:val="Rizeni-list-11"/>
      </w:pPr>
      <w:r>
        <w:t>Splatnost konečného daňového dokladu je</w:t>
      </w:r>
      <w:r>
        <w:rPr>
          <w:rStyle w:val="Rizeni-text-01"/>
        </w:rPr>
        <w:t xml:space="preserve"> 30 kalendářních dnů</w:t>
      </w:r>
      <w:r>
        <w:t xml:space="preserve"> od data doručení.</w:t>
      </w:r>
    </w:p>
    <w:p w14:paraId="7B0C427A" w14:textId="77777777" w:rsidR="0063720E" w:rsidRDefault="00000000">
      <w:pPr>
        <w:pStyle w:val="Rizeni-list-05"/>
      </w:pPr>
      <w: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Zhotovitel není oprávněn na takto odmítnutou fakturu zahrnující neodsouhlasené práce a dodávky uplatňovat žádné majetkové sankce.</w:t>
      </w:r>
    </w:p>
    <w:p w14:paraId="205F2F32" w14:textId="77777777" w:rsidR="0063720E" w:rsidRDefault="00000000">
      <w:pPr>
        <w:pStyle w:val="Rizeni-list-05"/>
      </w:pPr>
      <w:r>
        <w:t>Všechny fakturované stavební práce, dodávky a služby budou v účetních dokladech členěny způsobem, který umožní jejich zařazení do jednotlivých položek výdajů dle Dohody o poskytnutí dotace uzavřené k spolufinancování díla mezi Státním zemědělským intervenčním fondem a objednatelem.</w:t>
      </w:r>
    </w:p>
    <w:p w14:paraId="7EA241CA" w14:textId="77777777" w:rsidR="0063720E" w:rsidRDefault="00000000">
      <w:pPr>
        <w:pStyle w:val="Rizeni-list-05"/>
      </w:pPr>
      <w:r>
        <w:t>Daňový doklad – faktura musí obsahovat všechny povinné náležitosti definované zejména v § 29 zákona č. 235/2004 Sb., o dani z přidané hodnoty, v platném znění.</w:t>
      </w:r>
    </w:p>
    <w:p w14:paraId="31C2DE2A" w14:textId="77777777" w:rsidR="0063720E" w:rsidRDefault="00000000">
      <w:pPr>
        <w:pStyle w:val="Rizeni-list-05"/>
      </w:pPr>
      <w:r>
        <w:t>Objednatel může vrátit daňový doklad – fakturu v případě, kdy daňový doklad vykazuje formální nedostatky nebo nevzniklo právo na vystavení takového daňového dokladu na příslušnou částku.</w:t>
      </w:r>
    </w:p>
    <w:p w14:paraId="1BD1CDCC" w14:textId="77777777" w:rsidR="0063720E" w:rsidRDefault="00000000">
      <w:pPr>
        <w:pStyle w:val="Rizeni-list-05"/>
      </w:pPr>
      <w:r>
        <w:lastRenderedPageBreak/>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5AD0CB19" w14:textId="77777777" w:rsidR="0063720E" w:rsidRDefault="00000000">
      <w:pPr>
        <w:pStyle w:val="Rizeni-list-05"/>
      </w:pPr>
      <w:r>
        <w:t>Zhotovitel nese vůči objednateli odpovědnost za klasifikaci provedených prací a dodaných věcí (zabudovaných i nezabudovaných) pro účely rozlišení plnění v režimu reverse-charge od plnění mimo tento režim, jako i pro účely stanovení sazby DPH.</w:t>
      </w:r>
    </w:p>
    <w:p w14:paraId="170C5C92" w14:textId="77777777" w:rsidR="0063720E" w:rsidRDefault="00000000">
      <w:pPr>
        <w:pStyle w:val="Rizeni-list-05"/>
      </w:pPr>
      <w:r>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50480263" w14:textId="77777777" w:rsidR="0063720E" w:rsidRDefault="00000000">
      <w:pPr>
        <w:pStyle w:val="Rizeni-list-04"/>
      </w:pPr>
      <w:r>
        <w:t>Provádění díla</w:t>
      </w:r>
    </w:p>
    <w:p w14:paraId="75907664" w14:textId="77777777" w:rsidR="0063720E" w:rsidRDefault="00000000">
      <w:pPr>
        <w:pStyle w:val="Rizeni-list-05"/>
      </w:pPr>
      <w:r>
        <w:t>O podstatných záležitostech v průběhu provádění díla vede zhotovitel stavební deník dle § 166 odst. 4 zákona č. 283/2021 Sb., Stavební zákon, ve znění pozdějších předpisů a § 10 vyhl. č. 131/2024 Sb., o dokumentaci staveb. Stavební deník musí být přístupný osobám pověřeným objednatelem kontrolou prováděných prací, osobám pověřeným k provádění autorského dozoru, koordinátoru BOZP a dalším osobám oprávněným k nahlížení nebo zápisu do deníku ze smlouvy, a to po celou dobu provádění díla.</w:t>
      </w:r>
    </w:p>
    <w:p w14:paraId="421ABFC8" w14:textId="77777777" w:rsidR="0063720E" w:rsidRDefault="00000000">
      <w:pPr>
        <w:pStyle w:val="Rizeni-list-05"/>
      </w:pPr>
      <w:r>
        <w:t>Kromě zápisů podle VII.1. se do stavebního deníku zapisují také zápisy z předání staveniště, zápisy o zahájení prací, zápisy o zdržení prací, zápisy o případných technických změnách řešení, zápisy o kontrolách apod. Zápisy do stavebního deníku budou prováděny ze strany zástupce zhotovitele každý den, čitelně a v příslušném počtu kopií. V případě, že zápis ve stavebním deníku, který bude informovat o rozhodnutí o změně vůči projektové dokumentaci, nebude opatřen podpisy zhotovitele i objednatele, nenabydou tyto změny platnosti. Veškeré změny díla budou dále realizovány v souladu s čl. IV této smlouvy.</w:t>
      </w:r>
    </w:p>
    <w:p w14:paraId="173C3366" w14:textId="77777777" w:rsidR="0063720E" w:rsidRDefault="00000000">
      <w:pPr>
        <w:pStyle w:val="Rizeni-list-05"/>
      </w:pPr>
      <w:r>
        <w:t>Obě smluvní strany prohlašují, že údaje zapsané v deníku, popřípadě v protokolech z kontrolních dnů, jsou rozhodující pro posouzení okolností, jichž se zápis týká. Smluvní strany se k jednotlivým zápisům ve stavebním deníku nebo protokolech z kontrolních dnů vyjadřují ve lhůtě do 3 dnů od provedení zápisů druhou stranou. Nevyjádří-li se v této lhůtě má se za to, že s obsahem zápisu souhlasí.</w:t>
      </w:r>
    </w:p>
    <w:p w14:paraId="7B8C9E6D" w14:textId="77777777" w:rsidR="0063720E" w:rsidRDefault="00000000">
      <w:pPr>
        <w:pStyle w:val="Rizeni-list-05"/>
      </w:pPr>
      <w:r>
        <w:t>Práce, které budou v dalším postupu prací zakryty nebo se stanou nepřístupnými, je objednatel povinen včas prověřit. Toto prověření provede do 3 pracovních dnů po obdržení výzvy zhotovitele, přičemž tato výzva musí být provedena zápisem ve stavebním deníku a současně o této výzvě uvědomí zhotovitel technický dozor objednatele e-mailem na adresu uvedenou objednatelem ve stavebním deníku.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p>
    <w:p w14:paraId="5CA6BBA6" w14:textId="77777777" w:rsidR="0063720E" w:rsidRDefault="00000000">
      <w:pPr>
        <w:pStyle w:val="Rizeni-list-05"/>
      </w:pPr>
      <w:r>
        <w:t>K projednání podstatných skutečností plnění této smlouvy, celkového postupu stavby a postupu stavebních prací, dále také k projednání pro splnění zakázky potřebné spolupráce mezi zhotovitelem a objednatelem, se uskuteční pravidelné kontrolní dny. Kontrolní dny se uskuteční v termínech dohodnutých mezi objednatelem a zhotovitelem, zpravidla týdně.</w:t>
      </w:r>
    </w:p>
    <w:p w14:paraId="0379B97B" w14:textId="77777777" w:rsidR="0063720E" w:rsidRDefault="00000000">
      <w:pPr>
        <w:pStyle w:val="Rizeni-list-05"/>
      </w:pPr>
      <w:r>
        <w:t>Zhotovitel v průběhu realizace celého díla zajistí všechna potřebná organizační, technická event. technologická a bezpečnostní opatření pro řádné zabezpečení prací a stavby včetně míst dotčených stavbou. Dále učiní všechny nezbytné kroky pro ochranu životního prostředí a pro zajištění a splnění podmínek vyplývajících z platného stavebního povolení nebo jiných dokladů týkajících se stavby.</w:t>
      </w:r>
    </w:p>
    <w:p w14:paraId="6FCD65EB" w14:textId="77777777" w:rsidR="0063720E" w:rsidRDefault="00000000">
      <w:pPr>
        <w:pStyle w:val="Rizeni-list-05"/>
      </w:pPr>
      <w:r>
        <w:lastRenderedPageBreak/>
        <w:t>Před zahájením prací zabezpečí zhotovitel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dokumentace o provádění stavby. V případě poškození inženýrských sítí nese veškeré náklady spojené s jejich opravou a škodami vzniklými v příčinné souvislosti se škodní událostí, jako je např. přerušení dodávky el. energie, zhotovitel.</w:t>
      </w:r>
    </w:p>
    <w:p w14:paraId="35CBD817" w14:textId="77777777" w:rsidR="0063720E" w:rsidRDefault="00000000">
      <w:pPr>
        <w:pStyle w:val="Rizeni-list-05"/>
      </w:pPr>
      <w:r>
        <w:t>Vytýčení stavby dle souřadnic JTSK zajistí na své náklady zhotovitel.</w:t>
      </w:r>
    </w:p>
    <w:p w14:paraId="682DBD99" w14:textId="77777777" w:rsidR="0063720E" w:rsidRDefault="00000000">
      <w:pPr>
        <w:pStyle w:val="Rizeni-list-05"/>
      </w:pPr>
      <w:r>
        <w:t>Objednatel se zavazuje vykonat technický dozor. Zástupci objednatele pro věci technické a technický dozor investora (TDI) budou uvedeni v zápisu o předání staveniště. Zástupci objednatele pro věci technické a technický dozor investora (TDI) kontrolují kvalitu prováděných prací, jsou povinni a oprávněni ověřit, zda zhotovitelem vyúčtované práce odpovídají skutečně provedeným dohodnutým dodávkám a výkonům. Jsou dále oprávněni řešit technické problémy a předběžně projednávat změny a doplňky díla, jsou oprávněni provádět rozhodnutí, týkající se projekčních změn díla, provedení dodatečných zkoušek nebo ověření, odstranění nebo náhrady prací, které nejsou v souladu s podmínkami smlouvy. Objednatel nebo zástupci objednatele pro věci technické a technický dozor investora (TDI) kontroluje provádění prací podle návrhu technického provedení stavby a má přístup na všechna pracoviště zhotovitele, kde jsou uskladněny dodávky pro stavbu.</w:t>
      </w:r>
    </w:p>
    <w:p w14:paraId="3DCF8F38" w14:textId="77777777" w:rsidR="0063720E" w:rsidRDefault="00000000">
      <w:pPr>
        <w:pStyle w:val="Rizeni-list-05"/>
      </w:pPr>
      <w:r>
        <w:t>Provedení technické kontroly provádění díla objednatelem, respektive TDI, nezprošťuje zhotovitele odpovědnosti za řádné a kvalitní provedení díla.</w:t>
      </w:r>
    </w:p>
    <w:p w14:paraId="5EB61BC0" w14:textId="77777777" w:rsidR="0063720E" w:rsidRDefault="00000000">
      <w:pPr>
        <w:pStyle w:val="Rizeni-list-05"/>
      </w:pPr>
      <w:r>
        <w:t>Zhotovitel se zavazuje, že při provádění díla bude dodržovat předpisy o bezpečnosti 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resp. jím určený pracovník, který bude objednateli předem oznámen. Zhotovitel odpovídá za to, že osoby vykonávající práce a činnosti související s prováděním díla jsou vybaveny ochrannými pracovními prostředky a potřebnými pomůckami podle druhu vykonávané práce a rizik s touto činností spojených.</w:t>
      </w:r>
    </w:p>
    <w:p w14:paraId="0B538EBD" w14:textId="77777777" w:rsidR="0063720E" w:rsidRDefault="00000000">
      <w:pPr>
        <w:pStyle w:val="Rizeni-list-05"/>
      </w:pPr>
      <w:r>
        <w:t>S odpady lze nakládat pouze způsobem stanoveným zákonem a prováděcími předpisy. Způsob nakládání s vytěženým a vybouraným materiálem, mimo stavební suť, určí objednatel. Odvoz vytěženého a vybouraného materiálu zabezpečuje a hradí zhotovitel vč. poplatku za jeho uložení na řízenou skládku. Zhotovitel bude při přejímce díla povinen předložit doklady prokazující způsob, jakým naložil s jednotlivými druhy stavebního odpadu na dané zakázce.</w:t>
      </w:r>
    </w:p>
    <w:p w14:paraId="1F97910C" w14:textId="77777777" w:rsidR="0063720E" w:rsidRDefault="00000000">
      <w:pPr>
        <w:pStyle w:val="Rizeni-list-05"/>
      </w:pPr>
      <w:r>
        <w:t>Zařízení staveniště je povinen zabezpečit zhotovitel, a to v souladu s jeho potřebami, v souladu s dokumentací předanou objednatelem a v souladu s dalšími požadavky objednatele.</w:t>
      </w:r>
    </w:p>
    <w:p w14:paraId="14A44F88" w14:textId="77777777" w:rsidR="0063720E" w:rsidRDefault="00000000">
      <w:pPr>
        <w:pStyle w:val="Rizeni-list-05"/>
      </w:pPr>
      <w:r>
        <w:t>Všechny plochy a komunikace dotčené výstavbou a eventuální škody způsobené v souvislosti s prováděním díla dle této smlouvy musí být zhotovitelem po skončení jeho prací odstraněny a uvedeny do původního stavu.</w:t>
      </w:r>
    </w:p>
    <w:p w14:paraId="7E8BC388" w14:textId="77777777" w:rsidR="0063720E" w:rsidRDefault="00000000">
      <w:pPr>
        <w:pStyle w:val="Rizeni-list-05"/>
      </w:pPr>
      <w:r>
        <w:t>Pokud tak právní předpisy stanoví, je objednatel povinen jmenovat koordinátora bezpečnosti práce na staveništi. Této povinnosti se objednatel nemůže zprostit přenesením na zhotovitele ani jiným způsobem. Zhotovitel stavby se zavazuje k součinnosti s koordinátorem BOZP ve věcech dodržování BP, a to po celou dobu realizace stavby a dále se zavazuje smluvně zavázat k součinnosti s ním po celou dobu realizace i všechny své poddodavatele a jiné osoby, které budou zhotovitelem, nebo poddodavatelem pověřeny provedením díla nebo jeho části. Nebudou-li na staveništi dodržovány zásady bezpečnosti práce a bezpečnost práce bude opakovaně porušována, může koordinátor BOZP vydat zákaz provádění práce, event. může vykázat osoby porušující bezpečnost práce ze staveniště a zamezit jim tam nadále přístup. To platí také o požití alkoholu či psychotropních látkách zjištěných u osob na staveništi.</w:t>
      </w:r>
    </w:p>
    <w:p w14:paraId="52D94246" w14:textId="77777777" w:rsidR="0063720E" w:rsidRDefault="00000000">
      <w:pPr>
        <w:pStyle w:val="Rizeni-list-05"/>
      </w:pPr>
      <w:r>
        <w:t>Technický dozor u této stavby nesmí provádět zhotovitel ani osoba s ním propojená. To neplatí, pokud stavební dozor provádí sám objednatel.</w:t>
      </w:r>
    </w:p>
    <w:p w14:paraId="73D059A8" w14:textId="77777777" w:rsidR="0063720E" w:rsidRDefault="00000000">
      <w:pPr>
        <w:pStyle w:val="Rizeni-list-05"/>
      </w:pPr>
      <w:r>
        <w:t>Zhotovitel se zavazuje, že zakázku nepostoupí jinému zhotoviteli a ani nezmění další zhotovitele – poddodavatele – uvedené v nabídce bez písemného souhlasu zadavatele. Veškeré náklady spojené s případnou změnou poddodavatelů nese zhotovitel.</w:t>
      </w:r>
    </w:p>
    <w:p w14:paraId="1B0C8742" w14:textId="77777777" w:rsidR="0063720E" w:rsidRDefault="00000000">
      <w:pPr>
        <w:pStyle w:val="Rizeni-list-05"/>
      </w:pPr>
      <w:r>
        <w:lastRenderedPageBreak/>
        <w:t>Zhotovitel je povinen předložit objednateli písemný seznam všech svých předpokládaných poddodavatelů. Zhotovitel je oprávněn změnit poddodavatele i poddodavatele, kterými prokazoval kvalifikaci v zadávacím řízení zakázky, pouze ze závažných důvodů a s předchozím písemným souhlasem objednatele, přičemž noví poddodavatelé musí splňovat stejné (původní) požadavky na takového poddodavatele. Zhotovitel se zavazuje průběžně aktualizovat seznam všech poddodavatelů včetně jejich podílu na akci.</w:t>
      </w:r>
    </w:p>
    <w:p w14:paraId="4AADA0F4" w14:textId="77777777" w:rsidR="0063720E" w:rsidRDefault="00000000">
      <w:pPr>
        <w:pStyle w:val="Rizeni-list-05"/>
      </w:pPr>
      <w:r>
        <w:t>Pro veškerá dodaná zařízení předá zhotovitel individuální provozní předpisy s návodem na obsluhu, provoz a požadovaným plánem údržby a tyto předpisy předá objednateli při předání a převzetí díla. Zhotovitel zajistí zaškolení obsluhy a uvedení do provozu dodaných zařízení.</w:t>
      </w:r>
    </w:p>
    <w:p w14:paraId="02049067" w14:textId="77777777" w:rsidR="0063720E" w:rsidRDefault="00000000">
      <w:pPr>
        <w:pStyle w:val="Rizeni-list-05"/>
      </w:pPr>
      <w:r>
        <w:t>Zhotovitel a objednatel se dohodli, že zhotovitel nese nebezpečí škody na zhotovovaném díle až do doby jeho protokolárního převzetí objednatelem po řádném dokončení díla. Vlastníkem díla je po celou dobu provádění díla objednatel, vyjma těch materiálů a zařízení, která ještě nebyla do díla zabudována nebo instalována a ze strany objednatele ještě nedošlo k úhradě jejich ceny (viz oceněný soupis prací a dodávek a jemu odpovídající fakturace zhotovitele).</w:t>
      </w:r>
    </w:p>
    <w:p w14:paraId="04247825" w14:textId="77777777" w:rsidR="0063720E" w:rsidRDefault="00000000">
      <w:pPr>
        <w:pStyle w:val="Rizeni-list-05"/>
      </w:pPr>
      <w: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0621C3D1" w14:textId="77777777" w:rsidR="0063720E" w:rsidRDefault="00000000">
      <w:pPr>
        <w:pStyle w:val="Rizeni-list-11"/>
      </w:pPr>
      <w:r>
        <w:t>Vyšší moc může zahrnovat, avšak neomezuje se pouze na ně, následující události nebo okolnosti, zejména:</w:t>
      </w:r>
    </w:p>
    <w:p w14:paraId="5861DF03" w14:textId="77777777" w:rsidR="0063720E" w:rsidRDefault="00000000">
      <w:pPr>
        <w:pStyle w:val="Rizeni-list-14"/>
      </w:pPr>
      <w:r>
        <w:t>válka, konflikty (ať byla válka vyhlášena nebo ne), invaze, akty nepřátelství ze zahraničí,</w:t>
      </w:r>
    </w:p>
    <w:p w14:paraId="3DB56C94" w14:textId="77777777" w:rsidR="0063720E" w:rsidRDefault="00000000">
      <w:pPr>
        <w:pStyle w:val="Rizeni-list-14"/>
      </w:pPr>
      <w:r>
        <w:t>rebelie, terorismus, revoluce, povstání, vojenský převrat nebo uchopení moci, nebo občanská válka,</w:t>
      </w:r>
    </w:p>
    <w:p w14:paraId="741351B0" w14:textId="77777777" w:rsidR="0063720E" w:rsidRDefault="00000000">
      <w:pPr>
        <w:pStyle w:val="Rizeni-list-14"/>
      </w:pPr>
      <w:r>
        <w:t>výtržnost, vzpoura, nepokoje, stávka nebo výluka vyvolaná jinými osobami, než je personál zhotovitele a jiní zaměstnanci zhotovitele a poddodavatelů,</w:t>
      </w:r>
    </w:p>
    <w:p w14:paraId="2431CAAB" w14:textId="77777777" w:rsidR="0063720E" w:rsidRDefault="00000000">
      <w:pPr>
        <w:pStyle w:val="Rizeni-list-14"/>
      </w:pPr>
      <w:r>
        <w:t>válečná munice, výbušniny, ionizující záření nebo kontaminace radioaktivitou, pokud nebyla způsobena tím, že tuto munici, výbušniny, ionizující záření nebo radioaktivitu použil zhotovitel,</w:t>
      </w:r>
    </w:p>
    <w:p w14:paraId="2538D42B" w14:textId="77777777" w:rsidR="0063720E" w:rsidRDefault="00000000">
      <w:pPr>
        <w:pStyle w:val="Rizeni-list-14"/>
      </w:pPr>
      <w:r>
        <w:t>přírodní katastrofy jako je vichřice, blesk, přívalové deště, povodně, zemětřesení nebo vulkanická aktivita apod.,</w:t>
      </w:r>
    </w:p>
    <w:p w14:paraId="10304B7E" w14:textId="77777777" w:rsidR="0063720E" w:rsidRDefault="00000000">
      <w:pPr>
        <w:pStyle w:val="Rizeni-list-14"/>
      </w:pPr>
      <w:r>
        <w:t>nově přijatá opatření státních orgánů, způsobující částečnou nebo úplnou nemožnost plnění obsahu smlouvy o dílo.</w:t>
      </w:r>
    </w:p>
    <w:p w14:paraId="27CCDA65" w14:textId="77777777" w:rsidR="0063720E" w:rsidRDefault="00000000">
      <w:pPr>
        <w:pStyle w:val="Rizeni-list-04"/>
      </w:pPr>
      <w:r>
        <w:t>Dodání díla a přejímka</w:t>
      </w:r>
    </w:p>
    <w:p w14:paraId="78E32250" w14:textId="77777777" w:rsidR="0063720E" w:rsidRDefault="00000000">
      <w:pPr>
        <w:pStyle w:val="Rizeni-list-05"/>
      </w:pPr>
      <w:r>
        <w:t>Dílo je dokončeno protokolárním předáním díla zhotovitelem a převzetím díla objednatelem. Přejímka se uskuteční na písemnou výzvu zhotovitele učiněnou 5 kalendářních dnů před zahájením přejímky. O průběhu a výsledku přejímky se pořídí zápis, který podepíší zástupci objednatele a zhotovitele. Tento zápis je součástí předání a převzetí díla.</w:t>
      </w:r>
    </w:p>
    <w:p w14:paraId="3CA85E29" w14:textId="77777777" w:rsidR="0063720E" w:rsidRDefault="00000000">
      <w:pPr>
        <w:pStyle w:val="Rizeni-list-05"/>
      </w:pPr>
      <w:r>
        <w:t>Dílo s drobnými vadami a nedodělky nebránícími užívání díla se pro účely splnění závazků považuje za dílo provedené řádně a drobné vady a nedodělky (které nebrání užívání díla) nejsou důvodem k nepřevzetí díla objednatelem. V případě, že se při kolaudačním řízení vyskytnou na díle vady a nedodělky, které brání užívání díla, zavazuje se zhotovitel odstranit tyto vady a nedodělky v dohodnuté lhůtě.</w:t>
      </w:r>
    </w:p>
    <w:p w14:paraId="2231118E" w14:textId="77777777" w:rsidR="0063720E" w:rsidRDefault="00000000">
      <w:pPr>
        <w:pStyle w:val="Rizeni-list-05"/>
      </w:pPr>
      <w:r>
        <w:t>Zhotovitel odpovídá za to, že hotové dílo bude funkční a provozuschopné a bude dosahovat parametrů stanovených dokumentací pro provedení stavby. Převzetí díla jako celku je podmíněno dosažením všech předepsaných parametrů.</w:t>
      </w:r>
    </w:p>
    <w:p w14:paraId="4F7B3313" w14:textId="77777777" w:rsidR="0063720E" w:rsidRDefault="00000000">
      <w:pPr>
        <w:pStyle w:val="Rizeni-list-05"/>
      </w:pPr>
      <w:r>
        <w:t xml:space="preserve">Při přejímce je zhotovitel povinen předat objednateli doklady o zajištění likvidace odpadů v souladu s platným zněním zákona o nakládání s odpady a jeho prováděcími předpisy, atesty materiálů a výrobků, certifikáty a prohlášení o shodě použitých materiálů a výrobků, protokoly o zkouškách, revizní zprávy, záruční listy a návody k obsluze od dodaných zařízení, předpisy k jednotlivým technickým zařízením a další dokumenty potřebné ke kolaudaci a případné další </w:t>
      </w:r>
      <w:r>
        <w:lastRenderedPageBreak/>
        <w:t>dokumenty k budoucímu řádnému užívání díla, popř. předepsané projektovou dokumentací. Bez předání těchto dokladů se dílo nepovažuje za řádně předané. Seznam předaných dokumentů smluvní strany sepíší do předávacího protokolu. Dále je zhotovitel povinen předat objednateli dokumentaci skutečného provedení stavby s geodetickým zaměřením.</w:t>
      </w:r>
    </w:p>
    <w:p w14:paraId="44634C79" w14:textId="77777777" w:rsidR="0063720E" w:rsidRDefault="00000000">
      <w:pPr>
        <w:pStyle w:val="Rizeni-list-05"/>
      </w:pPr>
      <w:r>
        <w:t>Při přejímce předloží zhotovitel zjišťovací protokol včetně soupisu provedených prací. Pokud se při předání a převzetí díla vyskytnou vady a nedodělky, předloží zhotovitel tento zjišťovací protokol po odstranění vad a nedodělků, nebude-li dohodnuto jinak.</w:t>
      </w:r>
    </w:p>
    <w:p w14:paraId="30799F5D" w14:textId="77777777" w:rsidR="0063720E" w:rsidRDefault="00000000">
      <w:pPr>
        <w:pStyle w:val="Rizeni-list-04"/>
      </w:pPr>
      <w:r>
        <w:t>Záruka na dílo</w:t>
      </w:r>
    </w:p>
    <w:p w14:paraId="44E391B8" w14:textId="77777777" w:rsidR="0063720E" w:rsidRDefault="00000000">
      <w:pPr>
        <w:pStyle w:val="Rizeni-list-05"/>
      </w:pPr>
      <w:r>
        <w:t xml:space="preserve">Zhotovitel poskytuje na dílo záruku v </w:t>
      </w:r>
      <w:r w:rsidRPr="004A46BB">
        <w:t>trvání</w:t>
      </w:r>
      <w:r w:rsidRPr="004A46BB">
        <w:rPr>
          <w:rStyle w:val="Rizeni-text-15"/>
          <w:color w:val="auto"/>
        </w:rPr>
        <w:t xml:space="preserve"> 24 měsíců</w:t>
      </w:r>
      <w:r w:rsidRPr="004A46BB">
        <w:t>.</w:t>
      </w:r>
    </w:p>
    <w:p w14:paraId="695A1F00" w14:textId="77777777" w:rsidR="0063720E" w:rsidRDefault="00000000">
      <w:pPr>
        <w:pStyle w:val="Rizeni-list-11"/>
      </w:pPr>
      <w:r>
        <w:t>Záruka počíná běžet dnem předání a převzetí díla. Po dobu záruční doby zhotovitel garantuje, že dílo bude mít předepsané vlastnosti, avšak za podmínek, že objednatel bude dílo užívat v souladu s platnými technickými normami a předpisy.</w:t>
      </w:r>
    </w:p>
    <w:p w14:paraId="41643710" w14:textId="77777777" w:rsidR="0063720E" w:rsidRDefault="00000000">
      <w:pPr>
        <w:pStyle w:val="Rizeni-list-05"/>
      </w:pPr>
      <w:r>
        <w:t>Zjištěné vady odstraňuje zhotovitel bezodkladně, na výzvy objednatele, vlastním nákladem a tak, aby dílo udržel v dobrém provozuschopném stavu. V případě prodlení zhotovitele s odstraněním vad, je objednatel oprávněn zajistit odstranění vad na náklad zhotovitele.</w:t>
      </w:r>
    </w:p>
    <w:p w14:paraId="3CA14884" w14:textId="77777777" w:rsidR="0063720E" w:rsidRDefault="00000000">
      <w:pPr>
        <w:pStyle w:val="Rizeni-list-05"/>
      </w:pPr>
      <w:r>
        <w:t>Oznámení vad musí být zasláno zhotoviteli písemně, doporučeným dopisem nebo elektronicky e-mailem a následně potvrzeným doporučeným dopisem bez zbytečného odkladu po jejich zjištění. V oznámení vad musí být vada popsána. Pro určení dne oznámení vad zhotoviteli platí datum odeslání zprávy elektronickou cestou, jejíž přijetí musí být potvrzeno zhotovitelem.</w:t>
      </w:r>
    </w:p>
    <w:p w14:paraId="1267B26B" w14:textId="77777777" w:rsidR="0063720E" w:rsidRDefault="00000000">
      <w:pPr>
        <w:pStyle w:val="Rizeni-list-05"/>
      </w:pPr>
      <w:r>
        <w:t>O odstranění vady bude sepsán protokol, který podepíší obě smluvní strany. Protokol vystaví zhotovitel a musí v něm být uvedeno:</w:t>
      </w:r>
    </w:p>
    <w:p w14:paraId="2F346AC5" w14:textId="77777777" w:rsidR="0063720E" w:rsidRDefault="00000000">
      <w:pPr>
        <w:pStyle w:val="Rizeni-list-14"/>
      </w:pPr>
      <w:r>
        <w:t>jméno zástupců smluvních stran</w:t>
      </w:r>
    </w:p>
    <w:p w14:paraId="08F0CE61" w14:textId="77777777" w:rsidR="0063720E" w:rsidRDefault="00000000">
      <w:pPr>
        <w:pStyle w:val="Rizeni-list-14"/>
      </w:pPr>
      <w:r>
        <w:t>číslo smlouvy o dílo</w:t>
      </w:r>
    </w:p>
    <w:p w14:paraId="192A054E" w14:textId="77777777" w:rsidR="0063720E" w:rsidRDefault="00000000">
      <w:pPr>
        <w:pStyle w:val="Rizeni-list-14"/>
      </w:pPr>
      <w:r>
        <w:t>datum uplatnění a číslo jednací reklamace</w:t>
      </w:r>
    </w:p>
    <w:p w14:paraId="7C1A3F4C" w14:textId="77777777" w:rsidR="0063720E" w:rsidRDefault="00000000">
      <w:pPr>
        <w:pStyle w:val="Rizeni-list-14"/>
      </w:pPr>
      <w:r>
        <w:t>popis a rozsah vady a způsob jejího odstranění</w:t>
      </w:r>
    </w:p>
    <w:p w14:paraId="15FB4F22" w14:textId="77777777" w:rsidR="0063720E" w:rsidRDefault="00000000">
      <w:pPr>
        <w:pStyle w:val="Rizeni-list-14"/>
      </w:pPr>
      <w:r>
        <w:t>datum zahájení a odstranění vady</w:t>
      </w:r>
    </w:p>
    <w:p w14:paraId="65177D07" w14:textId="77777777" w:rsidR="0063720E" w:rsidRDefault="00000000">
      <w:pPr>
        <w:pStyle w:val="Rizeni-list-14"/>
      </w:pPr>
      <w:r>
        <w:t>celková doba trvání vady od zjištění do odstranění</w:t>
      </w:r>
    </w:p>
    <w:p w14:paraId="51245FCA" w14:textId="77777777" w:rsidR="0063720E" w:rsidRDefault="00000000">
      <w:pPr>
        <w:pStyle w:val="Rizeni-list-14"/>
      </w:pPr>
      <w:r>
        <w:t>vyjádření, zda vada bránila řádnému užívání díla.</w:t>
      </w:r>
    </w:p>
    <w:p w14:paraId="7B7BB7F3" w14:textId="77777777" w:rsidR="0063720E" w:rsidRDefault="00000000">
      <w:pPr>
        <w:pStyle w:val="Rizeni-list-05"/>
      </w:pPr>
      <w:r>
        <w:t>Odstranění vady nemá vliv na nárok objednatele na náhradu škody od zhotovitele, která byla objednateli způsobena vadným plněním zhotovitele.</w:t>
      </w:r>
    </w:p>
    <w:p w14:paraId="544CD0E0" w14:textId="77777777" w:rsidR="0063720E" w:rsidRDefault="00000000">
      <w:pPr>
        <w:pStyle w:val="Rizeni-list-05"/>
      </w:pPr>
      <w:r>
        <w:t>O odevzdání nového plnění v rámci odstranění vady a o odpovědnosti za vady tohoto plnění platí ustanovení této smlouvy, týkající se místa a způsobu plnění a uplatňování práv z odpovědnosti za vady.</w:t>
      </w:r>
    </w:p>
    <w:p w14:paraId="21F5F4EC" w14:textId="77777777" w:rsidR="0063720E" w:rsidRDefault="00000000">
      <w:pPr>
        <w:pStyle w:val="Rizeni-list-05"/>
      </w:pPr>
      <w: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73C1C983" w14:textId="77777777" w:rsidR="0063720E" w:rsidRDefault="00000000">
      <w:pPr>
        <w:pStyle w:val="Rizeni-list-05"/>
      </w:pPr>
      <w:r>
        <w:t>S odstraňováním reklamovaných vad je zhotovitel povinen započít okamžitě po zjištění závady a oznámení zhotoviteli, nejpozději do</w:t>
      </w:r>
      <w:r>
        <w:rPr>
          <w:rStyle w:val="Rizeni-text-01"/>
        </w:rPr>
        <w:t xml:space="preserve"> 15 kalendářních dnů</w:t>
      </w:r>
      <w:r>
        <w:t>, v případě havárie (neočekávaná náhlá závada, která vylučuje, nebo podstatným způsobem ztěžuje užívání díla) do</w:t>
      </w:r>
      <w:r>
        <w:rPr>
          <w:rStyle w:val="Rizeni-text-01"/>
        </w:rPr>
        <w:t xml:space="preserve"> 24 hodin</w:t>
      </w:r>
      <w:r>
        <w:t>, nedohodnou-li se obě smluvní strany v každém konkrétním případě jinak.</w:t>
      </w:r>
    </w:p>
    <w:p w14:paraId="6C5CA73D" w14:textId="77777777" w:rsidR="0063720E" w:rsidRDefault="00000000">
      <w:pPr>
        <w:pStyle w:val="Rizeni-list-05"/>
      </w:pPr>
      <w:r>
        <w:t>V případě prodlení zhotovitele s odstraněním vad díla dle této smlouvy v termínu dle této smlouvy bude objednatel oprávněn nechat takové vady odstranit prostřednictvím třetí osoby na náklady zhotovitele.</w:t>
      </w:r>
    </w:p>
    <w:p w14:paraId="3988CAB8" w14:textId="77777777" w:rsidR="0063720E" w:rsidRDefault="00000000">
      <w:pPr>
        <w:pStyle w:val="Rizeni-list-05"/>
      </w:pPr>
      <w:r>
        <w:t>Doba od uplatnění práva z odpovědnosti za vady až do doby odstranění vady se nepočítá do záruční doby dané části díla; po tuto dobu tedy záruční doba neběží.</w:t>
      </w:r>
    </w:p>
    <w:p w14:paraId="4FD5BC8D" w14:textId="77777777" w:rsidR="0063720E" w:rsidRDefault="00000000">
      <w:pPr>
        <w:pStyle w:val="Rizeni-list-05"/>
      </w:pPr>
      <w:r>
        <w:lastRenderedPageBreak/>
        <w:t>Zhotovitel se zavazuje, že bude průběžně provádět veškeré potřebné zkoušky, měření a testy k prokázání kvalitativních parametrů prováděného díla.</w:t>
      </w:r>
    </w:p>
    <w:p w14:paraId="55AF408B" w14:textId="77777777" w:rsidR="0063720E" w:rsidRDefault="00000000">
      <w:pPr>
        <w:pStyle w:val="Rizeni-list-04"/>
      </w:pPr>
      <w:r>
        <w:t>Smluvní pokuty</w:t>
      </w:r>
    </w:p>
    <w:p w14:paraId="3F4BEDBC" w14:textId="77777777" w:rsidR="0063720E" w:rsidRDefault="00000000">
      <w:pPr>
        <w:pStyle w:val="Rizeni-list-05"/>
      </w:pPr>
      <w:r>
        <w:t>Smluvní strany se dohodly, že zhotovitel zaplatí objednateli smluvní pokutu za prodlení zhotovitele s termínem dokončení díla ve výši</w:t>
      </w:r>
      <w:r>
        <w:rPr>
          <w:rStyle w:val="Rizeni-text-01"/>
        </w:rPr>
        <w:t xml:space="preserve"> 0,05 %</w:t>
      </w:r>
      <w:r>
        <w:t xml:space="preserve"> z ceny díla bez DPH za každý den prodlení.</w:t>
      </w:r>
    </w:p>
    <w:p w14:paraId="5EEC2BF2" w14:textId="77777777" w:rsidR="0063720E" w:rsidRDefault="00000000">
      <w:pPr>
        <w:pStyle w:val="Rizeni-list-05"/>
      </w:pPr>
      <w:r>
        <w:t>Smluvní strany se dohodly, že objednatel zaplatí zhotoviteli smluvní pokutu za prodlení s termínem splatnosti faktur ve výši</w:t>
      </w:r>
      <w:r>
        <w:rPr>
          <w:rStyle w:val="Rizeni-text-01"/>
        </w:rPr>
        <w:t xml:space="preserve"> 0,05 %</w:t>
      </w:r>
      <w:r>
        <w:t xml:space="preserve"> z dlužné částky za každý den prodlení. Tato smluvní pokuta v sobě obsahuje i úrok z prodlení, který nebude (nastane-li prodlení) zvlášť účtován.</w:t>
      </w:r>
    </w:p>
    <w:p w14:paraId="255EDD46" w14:textId="77777777" w:rsidR="0063720E" w:rsidRPr="00A52681" w:rsidRDefault="00000000">
      <w:pPr>
        <w:pStyle w:val="Rizeni-list-05"/>
      </w:pPr>
      <w:r>
        <w:t xml:space="preserve">Smluvní strany se dohodly, že zhotovitel zaplatí objednateli smluvní pokutu za nedodržení konečného termínu odstranění vad a nedodělků uvedených v protokolu o převzetí a předání díla ve </w:t>
      </w:r>
      <w:r w:rsidRPr="00A52681">
        <w:t>výši</w:t>
      </w:r>
      <w:r w:rsidRPr="00A52681">
        <w:rPr>
          <w:rStyle w:val="Rizeni-text-15"/>
          <w:color w:val="auto"/>
        </w:rPr>
        <w:t xml:space="preserve"> 5 000,- Kč</w:t>
      </w:r>
      <w:r w:rsidRPr="00A52681">
        <w:t xml:space="preserve"> za každý den prodlení a vadu.</w:t>
      </w:r>
    </w:p>
    <w:p w14:paraId="435B91A8" w14:textId="77777777" w:rsidR="0063720E" w:rsidRPr="00A52681" w:rsidRDefault="00000000">
      <w:pPr>
        <w:pStyle w:val="Rizeni-list-05"/>
      </w:pPr>
      <w:r w:rsidRPr="00A52681">
        <w:t>Smluvní strany se dohodly, že zhotovitel zaplatí objednateli smluvní pokutu za nedodržení termínu nástupu k odstranění reklamovaných vad v záruční lhůtě ve výši</w:t>
      </w:r>
      <w:r w:rsidRPr="00A52681">
        <w:rPr>
          <w:rStyle w:val="Rizeni-text-15"/>
          <w:color w:val="auto"/>
        </w:rPr>
        <w:t xml:space="preserve"> 5 000,- Kč</w:t>
      </w:r>
      <w:r w:rsidRPr="00A52681">
        <w:t xml:space="preserve"> za každý den prodlení a vadu.</w:t>
      </w:r>
    </w:p>
    <w:p w14:paraId="2AEFC1F5" w14:textId="77777777" w:rsidR="0063720E" w:rsidRPr="00A52681" w:rsidRDefault="00000000">
      <w:pPr>
        <w:pStyle w:val="Rizeni-list-05"/>
      </w:pPr>
      <w:r w:rsidRPr="00A52681">
        <w:t>Smluvní strany se dohodly, že zhotovitel zaplatí objednateli smluvní pokutu za nedodržení termínu vyklizení staveniště ve výši</w:t>
      </w:r>
      <w:r w:rsidRPr="00A52681">
        <w:rPr>
          <w:rStyle w:val="Rizeni-text-15"/>
          <w:color w:val="auto"/>
        </w:rPr>
        <w:t xml:space="preserve"> 5 000,- Kč</w:t>
      </w:r>
      <w:r w:rsidRPr="00A52681">
        <w:t xml:space="preserve"> za každý den prodlení.</w:t>
      </w:r>
    </w:p>
    <w:p w14:paraId="4AF0AB5F" w14:textId="77777777" w:rsidR="0063720E" w:rsidRDefault="00000000">
      <w:pPr>
        <w:pStyle w:val="Rizeni-list-05"/>
      </w:pPr>
      <w:r w:rsidRPr="00A52681">
        <w:t xml:space="preserve">Strana povinná se musí vyjádřit k vyúčtování </w:t>
      </w:r>
      <w:r>
        <w:t>sankce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důvody, pro které vyúčtování sankce neuznává.</w:t>
      </w:r>
    </w:p>
    <w:p w14:paraId="0DEB2D69" w14:textId="77777777" w:rsidR="0063720E" w:rsidRDefault="00000000">
      <w:pPr>
        <w:pStyle w:val="Rizeni-list-05"/>
      </w:pPr>
      <w:r>
        <w:t>Objednatel je oprávněn započíst smluvní pokuty uvedené v čl. XI této smlouvy proti pohledávce zhotovitele.</w:t>
      </w:r>
    </w:p>
    <w:p w14:paraId="1239DD14" w14:textId="77777777" w:rsidR="0063720E" w:rsidRDefault="00000000">
      <w:pPr>
        <w:pStyle w:val="Rizeni-list-05"/>
      </w:pPr>
      <w:r>
        <w:t>Smluvní pokuty jsou splatné do 14 kalendářních dnů od vyúčtování.</w:t>
      </w:r>
    </w:p>
    <w:p w14:paraId="50E30A20" w14:textId="77777777" w:rsidR="0063720E" w:rsidRDefault="00000000">
      <w:pPr>
        <w:pStyle w:val="Rizeni-list-05"/>
      </w:pPr>
      <w:r>
        <w:t>Povinností zaplatit smluvní pokuty, jak jsou specifikovány v této smlouvě, není dotčeno právo na náhradu škody, a to ani co do výše, v níž případně náhrada škody smluvní pokutu přesáhne. Povinnost zaplatit smluvní pokutu může vzniknout i opakovaně, její celková výše není omezena.</w:t>
      </w:r>
    </w:p>
    <w:p w14:paraId="310860DE" w14:textId="77777777" w:rsidR="0063720E" w:rsidRDefault="00000000">
      <w:pPr>
        <w:pStyle w:val="Rizeni-list-04"/>
      </w:pPr>
      <w:r>
        <w:t>Odstoupení od smlouvy</w:t>
      </w:r>
    </w:p>
    <w:p w14:paraId="2978E610" w14:textId="77777777" w:rsidR="0063720E" w:rsidRDefault="00000000">
      <w:pPr>
        <w:pStyle w:val="Rizeni-list-05"/>
      </w:pPr>
      <w:r>
        <w:t>Zhotovitel i objednatel mohou odstoupit od smlouvy, pokud postupují podle ustanovení § 2001 až 2005 Občanského zákoníku (z důvodu hrubého neplnění smluvních závazků druhou stranou).</w:t>
      </w:r>
    </w:p>
    <w:p w14:paraId="1E1EBD3F" w14:textId="77777777" w:rsidR="0063720E" w:rsidRDefault="00000000">
      <w:pPr>
        <w:pStyle w:val="Rizeni-list-05"/>
      </w:pPr>
      <w:r>
        <w:t>Objednatel může odstoupit od smlouvy (z důvodu hrubého neplnění smluvních závazků zhotovitelem) především pokud:</w:t>
      </w:r>
    </w:p>
    <w:p w14:paraId="1C4ECDAA" w14:textId="77777777" w:rsidR="0063720E" w:rsidRDefault="00000000">
      <w:pPr>
        <w:pStyle w:val="Rizeni-list-14"/>
      </w:pPr>
      <w:r>
        <w:t>zhotovitel provádí dílo v prokazatelně nižším než požadovaném standardu</w:t>
      </w:r>
    </w:p>
    <w:p w14:paraId="1634B9F1" w14:textId="77777777" w:rsidR="0063720E" w:rsidRDefault="00000000">
      <w:pPr>
        <w:pStyle w:val="Rizeni-list-14"/>
      </w:pPr>
      <w:r>
        <w:t>zhotovitel používá při zhotovení díla materiály prokazatelně v kvalitě nižší než požadované</w:t>
      </w:r>
    </w:p>
    <w:p w14:paraId="7FCE1B74" w14:textId="77777777" w:rsidR="0063720E" w:rsidRDefault="00000000">
      <w:pPr>
        <w:pStyle w:val="Rizeni-list-14"/>
      </w:pPr>
      <w:r>
        <w:t>zhotovitel je v podstatném prodlení se zhotovením díla ve smluvních termínech, za podstatné prodlení se považuje doba delší než 30 kalendářních dnů</w:t>
      </w:r>
    </w:p>
    <w:p w14:paraId="2100273B" w14:textId="77777777" w:rsidR="0063720E" w:rsidRDefault="00000000">
      <w:pPr>
        <w:pStyle w:val="Rizeni-list-14"/>
      </w:pPr>
      <w:r>
        <w:t>zhotovitel nedbá pokynů objednatele pro provádění díla ani přes upozornění</w:t>
      </w:r>
    </w:p>
    <w:p w14:paraId="1DEDC01A" w14:textId="77777777" w:rsidR="0063720E" w:rsidRDefault="00000000">
      <w:pPr>
        <w:pStyle w:val="Rizeni-list-14"/>
      </w:pPr>
      <w:r>
        <w:t>bylo-li rozhodnuto o úpadku zhotovitele v insolvenčním řízení</w:t>
      </w:r>
    </w:p>
    <w:p w14:paraId="44EF6BBA" w14:textId="77777777" w:rsidR="0063720E" w:rsidRDefault="00000000">
      <w:pPr>
        <w:pStyle w:val="Rizeni-list-14"/>
      </w:pPr>
      <w:r>
        <w:t>u provádění díla v nižší než požadované kvalitě a při používání materiálů nižší než požadované kvality teprve poté, kdy na hrubé neplnění smluvních závazků zhotovitele předem jedenkrát písemně upozornil a poskytl odpovídající lhůtu k nápravě.</w:t>
      </w:r>
    </w:p>
    <w:p w14:paraId="3004A6F2" w14:textId="77777777" w:rsidR="0063720E" w:rsidRDefault="00000000">
      <w:pPr>
        <w:pStyle w:val="Rizeni-list-05"/>
      </w:pPr>
      <w:r>
        <w:t>Zhotovitel může odstoupit od smlouvy (z důvodu hrubého neplnění smluvních závazků objednatelem) především pokud:</w:t>
      </w:r>
    </w:p>
    <w:p w14:paraId="3D856CBA" w14:textId="77777777" w:rsidR="0063720E" w:rsidRDefault="00000000">
      <w:pPr>
        <w:pStyle w:val="Rizeni-list-14"/>
      </w:pPr>
      <w:r>
        <w:lastRenderedPageBreak/>
        <w:t>objednatel je v prodlení s placením podle této smlouvy delším než 90 dnů, avšak teprve poté, kdy na hrubé neplnění smluvních závazků objednatele předem písemně upozornil a poskytl odpovídající lhůtu k nápravě</w:t>
      </w:r>
    </w:p>
    <w:p w14:paraId="42A8FB1B" w14:textId="77777777" w:rsidR="0063720E" w:rsidRDefault="00000000">
      <w:pPr>
        <w:pStyle w:val="Rizeni-list-05"/>
      </w:pPr>
      <w:r>
        <w:t>Odstoupením od smlouvy zanikají všechna práva a povinnosti stran ze smlouvy, s výjimkou nároku na náhradu škody vzniklé porušením smlouvy a nároku na sjednané smluvní pokuty.</w:t>
      </w:r>
    </w:p>
    <w:p w14:paraId="67B604FC" w14:textId="77777777" w:rsidR="0063720E" w:rsidRDefault="00000000">
      <w:pPr>
        <w:pStyle w:val="Rizeni-list-05"/>
      </w:pPr>
      <w:r>
        <w:t>V případě odstoupení od smlouvy z důvodu opakovaného porušování povinností vyjma kvality dodávaného materiálu a provádění díla v nízké kvalitě, je objednatel povinen uhradit cenu za provedené práce do dne odstoupení od smlouvy. V případě odstoupení od smlouvy z důvodu provádění díla v prokazatelně nízké kvalitě a/nebo používání materiálů prokazatelně nízké kvality, uhradí objednatel pouze hodnotu těch prací a materiálů, které odpovídají dohodnuté kvalitě, a další není povinen hradit, nedohodnou-li se strany jinak.</w:t>
      </w:r>
    </w:p>
    <w:p w14:paraId="4CEA3101" w14:textId="77777777" w:rsidR="0063720E" w:rsidRDefault="00000000">
      <w:pPr>
        <w:pStyle w:val="Rizeni-list-05"/>
      </w:pPr>
      <w:r>
        <w:t>Odstoupení od smlouvy je podmíněno předchozím písemným vyrozuměním druhé strany doporučeným dopisem na jeho adresu uvedenou v záhlaví této smlouvy nebo prostřednictvím datové schránky.</w:t>
      </w:r>
    </w:p>
    <w:p w14:paraId="4F66DE10" w14:textId="77777777" w:rsidR="0063720E" w:rsidRDefault="00000000">
      <w:pPr>
        <w:pStyle w:val="Rizeni-list-04"/>
      </w:pPr>
      <w:r>
        <w:t>Závěrečná ustanovení</w:t>
      </w:r>
    </w:p>
    <w:p w14:paraId="3861D877" w14:textId="77777777" w:rsidR="0063720E" w:rsidRDefault="00000000">
      <w:pPr>
        <w:pStyle w:val="Rizeni-list-05"/>
      </w:pPr>
      <w:r>
        <w:t>Otázky výslovně touto smlouvou neupravené se řídí českým právním řádem, zejména ustanoveními Občanského zákoníku. Nedílnou součástí a přílohou této smlouvy jsou položkové rozpočty zakázky.</w:t>
      </w:r>
    </w:p>
    <w:p w14:paraId="1CBA201B" w14:textId="77777777" w:rsidR="0063720E" w:rsidRDefault="00000000">
      <w:pPr>
        <w:pStyle w:val="Rizeni-list-05"/>
      </w:pPr>
      <w:r>
        <w:t>Veškeré změny a doplnění této smlouvy je možno provádět pouze písemnými dodatky, podepsanými oběma smluvními stranami.</w:t>
      </w:r>
    </w:p>
    <w:p w14:paraId="2B6E5B3D" w14:textId="77777777" w:rsidR="0063720E" w:rsidRDefault="00000000">
      <w:pPr>
        <w:pStyle w:val="Rizeni-list-05"/>
      </w:pPr>
      <w:r>
        <w:t>Smluvní strany se dohodly, že veškeré podstatné písemnosti (např. odstoupení, upozornění na porušení povinnosti, oznámení změny sídla) budou zasílány druhé straně na adresu uvedenou v záhlaví (není-li písemně oznámena jiná adresa) doporučenou poštou. Písemnost se považuje vždy za doručenou 3. pracovní den po jejím odeslání.</w:t>
      </w:r>
    </w:p>
    <w:p w14:paraId="43AF0C2D" w14:textId="77777777" w:rsidR="0063720E" w:rsidRDefault="00000000">
      <w:pPr>
        <w:pStyle w:val="Rizeni-list-05"/>
      </w:pPr>
      <w:r>
        <w:t>Zhotovitel si je vědom, že je dle § 2 e) zákona č. 320/2001 Sb., o finanční kontrole ve veřejné správě osobou povinnou spolupůsobit při výkonu finanční kontroly. Tato povinnost se vztahuje i na všechny poddodavatele, pomocí kterých bude zhotovitel plnit určitou část zakázky, nebo který poskytne zhotoviteli k plnění zakázky určité věci či práva.</w:t>
      </w:r>
    </w:p>
    <w:p w14:paraId="2D72EC19" w14:textId="77777777" w:rsidR="0063720E" w:rsidRDefault="00000000">
      <w:pPr>
        <w:pStyle w:val="Rizeni-list-05"/>
      </w:pPr>
      <w:r>
        <w:t xml:space="preserve">Smluvní strany sjednávají rozvazovací podmínku účinnosti smlouvy spočívající v tom, že v případě nepřidělení či zkrácení dotačních finančních prostředků určených pro účely úhrady ceny díla ve smyslu této smlouvy příslušnými orgány rozhodujícími o dotaci, eventuálně v případě nerozhodnutí o přidělení dotace, je možno nejpozději </w:t>
      </w:r>
      <w:r w:rsidRPr="00A52681">
        <w:t>do</w:t>
      </w:r>
      <w:r w:rsidRPr="00A52681">
        <w:rPr>
          <w:rStyle w:val="Rizeni-text-17"/>
          <w:color w:val="auto"/>
        </w:rPr>
        <w:t xml:space="preserve"> </w:t>
      </w:r>
      <w:r w:rsidR="00A52681" w:rsidRPr="00A52681">
        <w:rPr>
          <w:rStyle w:val="Rizeni-text-17"/>
          <w:color w:val="auto"/>
        </w:rPr>
        <w:t>31.08.2026</w:t>
      </w:r>
      <w:r w:rsidRPr="00A52681">
        <w:t xml:space="preserve"> </w:t>
      </w:r>
      <w:r>
        <w:t>odstoupit od smlouvy. V takovém případě tato smlouva bez dalšího pozbývá účinnosti a smluvní strany jí nejsou dále vázány. O této skutečnosti, jakož i o skutečnosti přidělení dotačních prostředků, je objednatel povinen bez zbytečného odkladu informovat zhotovitele. Zhotovitel není oprávněn požadovat náhradu škody respektive ušlého zisku z důvodu odstoupení objednatele z výše uvedených důvodů.</w:t>
      </w:r>
    </w:p>
    <w:p w14:paraId="2CD83514" w14:textId="77777777" w:rsidR="0063720E" w:rsidRDefault="00000000">
      <w:pPr>
        <w:pStyle w:val="Rizeni-list-05"/>
      </w:pPr>
      <w:r>
        <w:t>Účastníci této smlouvy se dohodli, že v případě soudního sporu bude v prvním stupni místně příslušným Okresní soud v místě sídla objednatele.</w:t>
      </w:r>
    </w:p>
    <w:p w14:paraId="7D790A5E" w14:textId="77777777" w:rsidR="0063720E" w:rsidRDefault="00000000">
      <w:pPr>
        <w:pStyle w:val="Rizeni-list-05"/>
      </w:pPr>
      <w:r>
        <w:t>Tato smlouva nepodléhá obchodnímu tajemství ve smyslu § 504 Občanského zákoníku a to ani v omezeném rozsahu a objednatel je oprávněn zpřístupnit její obsah poskytovateli dotace a k jejímu uveřejnění dle požadavků Zákona 134/2016 Sb., o zadávání veřejných zakázek.</w:t>
      </w:r>
    </w:p>
    <w:p w14:paraId="278FAAA4" w14:textId="77777777" w:rsidR="0063720E" w:rsidRDefault="00000000">
      <w:pPr>
        <w:pStyle w:val="Rizeni-list-05"/>
      </w:pPr>
      <w:r>
        <w:t>Tato smlouva je platná i pro případné právní nástupce smluvních stran.</w:t>
      </w:r>
    </w:p>
    <w:p w14:paraId="4D921E09" w14:textId="77777777" w:rsidR="0063720E" w:rsidRDefault="00000000">
      <w:pPr>
        <w:pStyle w:val="Rizeni-list-05"/>
      </w:pPr>
      <w:r>
        <w:t>Tato smlouva se vyhotovuje v 3 stejnopisech, z nichž každý má platnost originálu, přičemž 2 vyhotovení smlouvy obdrží objednatel a 1 vyhotovení smlouvy obdrží zhotovitel.</w:t>
      </w:r>
    </w:p>
    <w:p w14:paraId="79970B8B" w14:textId="77777777" w:rsidR="0063720E" w:rsidRDefault="00000000">
      <w:pPr>
        <w:pStyle w:val="Rizeni-list-05"/>
      </w:pPr>
      <w:r>
        <w:t>Účastníci prohlašují, že tato smlouva byla sepsána podle jejich pravé a svobodné vůle, nikoli v tísni nebo za jinak jednostranně nevýhodných podmínek, že si smlouvu přečetli, souhlasí bez výhrad s jejím obsahem a na důkaz toho připojují své podpisy.</w:t>
      </w:r>
    </w:p>
    <w:p w14:paraId="32A2D041" w14:textId="77777777" w:rsidR="0063720E" w:rsidRDefault="00000000">
      <w:pPr>
        <w:pStyle w:val="Rizeni-para-13"/>
      </w:pPr>
      <w:r>
        <w:rPr>
          <w:rStyle w:val="Rizeni-text-13"/>
        </w:rPr>
        <w:lastRenderedPageBreak/>
        <w:t>Příloha č. 1 – Položkový rozpočet</w:t>
      </w:r>
    </w:p>
    <w:p w14:paraId="2B1C11BA" w14:textId="77777777" w:rsidR="0063720E" w:rsidRDefault="00000000">
      <w:pPr>
        <w:pStyle w:val="Rizeni-para-18"/>
      </w:pPr>
      <w:r>
        <w:t xml:space="preserve"> </w:t>
      </w:r>
    </w:p>
    <w:tbl>
      <w:tblPr>
        <w:tblStyle w:val="Rizeni-table-02"/>
        <w:tblW w:w="5000" w:type="pct"/>
        <w:tblLayout w:type="fixed"/>
        <w:tblLook w:val="04A0" w:firstRow="1" w:lastRow="0" w:firstColumn="1" w:lastColumn="0" w:noHBand="0" w:noVBand="1"/>
      </w:tblPr>
      <w:tblGrid>
        <w:gridCol w:w="4252"/>
        <w:gridCol w:w="567"/>
        <w:gridCol w:w="4251"/>
      </w:tblGrid>
      <w:tr w:rsidR="0063720E" w14:paraId="2C7F1744" w14:textId="77777777">
        <w:tc>
          <w:tcPr>
            <w:tcW w:w="4306" w:type="dxa"/>
          </w:tcPr>
          <w:p w14:paraId="6EE0C450" w14:textId="77777777" w:rsidR="0063720E" w:rsidRDefault="00000000">
            <w:pPr>
              <w:pStyle w:val="Rizeni-para-14"/>
            </w:pPr>
            <w:r>
              <w:t>dne __. __. ____</w:t>
            </w:r>
          </w:p>
        </w:tc>
        <w:tc>
          <w:tcPr>
            <w:tcW w:w="572" w:type="dxa"/>
          </w:tcPr>
          <w:p w14:paraId="3FD836A9" w14:textId="77777777" w:rsidR="0063720E" w:rsidRDefault="00000000">
            <w:pPr>
              <w:pStyle w:val="Rizeni-para-14"/>
            </w:pPr>
            <w:r>
              <w:t xml:space="preserve"> </w:t>
            </w:r>
          </w:p>
        </w:tc>
        <w:tc>
          <w:tcPr>
            <w:tcW w:w="4306" w:type="dxa"/>
          </w:tcPr>
          <w:p w14:paraId="64B5C623" w14:textId="77777777" w:rsidR="0063720E" w:rsidRDefault="00000000">
            <w:pPr>
              <w:pStyle w:val="Rizeni-para-14"/>
            </w:pPr>
            <w:r>
              <w:t>dne __. __. ____</w:t>
            </w:r>
          </w:p>
        </w:tc>
      </w:tr>
      <w:tr w:rsidR="0063720E" w14:paraId="3E8765EA" w14:textId="77777777">
        <w:tc>
          <w:tcPr>
            <w:tcW w:w="4306" w:type="dxa"/>
          </w:tcPr>
          <w:p w14:paraId="22AC4A6C" w14:textId="77777777" w:rsidR="0063720E" w:rsidRDefault="00000000">
            <w:pPr>
              <w:pStyle w:val="Rizeni-para-03"/>
            </w:pPr>
            <w:r>
              <w:t>Za objednatele:</w:t>
            </w:r>
          </w:p>
        </w:tc>
        <w:tc>
          <w:tcPr>
            <w:tcW w:w="572" w:type="dxa"/>
          </w:tcPr>
          <w:p w14:paraId="46AFC5FC" w14:textId="77777777" w:rsidR="0063720E" w:rsidRDefault="00000000">
            <w:pPr>
              <w:pStyle w:val="Rizeni-para-03"/>
            </w:pPr>
            <w:r>
              <w:t xml:space="preserve"> </w:t>
            </w:r>
          </w:p>
        </w:tc>
        <w:tc>
          <w:tcPr>
            <w:tcW w:w="4306" w:type="dxa"/>
          </w:tcPr>
          <w:p w14:paraId="604B2997" w14:textId="77777777" w:rsidR="0063720E" w:rsidRDefault="00000000">
            <w:pPr>
              <w:pStyle w:val="Rizeni-para-14"/>
            </w:pPr>
            <w:r>
              <w:t>Za zhotovitele:</w:t>
            </w:r>
          </w:p>
        </w:tc>
      </w:tr>
      <w:tr w:rsidR="0063720E" w14:paraId="49BFE0A5" w14:textId="77777777">
        <w:tc>
          <w:tcPr>
            <w:tcW w:w="4306" w:type="dxa"/>
          </w:tcPr>
          <w:p w14:paraId="6B5D9699" w14:textId="77777777" w:rsidR="0063720E" w:rsidRDefault="00000000">
            <w:pPr>
              <w:pStyle w:val="Rizeni-para-18"/>
            </w:pPr>
            <w:r>
              <w:t xml:space="preserve"> </w:t>
            </w:r>
          </w:p>
        </w:tc>
        <w:tc>
          <w:tcPr>
            <w:tcW w:w="572" w:type="dxa"/>
          </w:tcPr>
          <w:p w14:paraId="00676E90" w14:textId="77777777" w:rsidR="0063720E" w:rsidRDefault="00000000">
            <w:pPr>
              <w:pStyle w:val="Rizeni-para-18"/>
            </w:pPr>
            <w:r>
              <w:t xml:space="preserve"> </w:t>
            </w:r>
          </w:p>
        </w:tc>
        <w:tc>
          <w:tcPr>
            <w:tcW w:w="4306" w:type="dxa"/>
          </w:tcPr>
          <w:p w14:paraId="1B092AE9" w14:textId="77777777" w:rsidR="0063720E" w:rsidRDefault="00000000">
            <w:pPr>
              <w:pStyle w:val="Rizeni-para-18"/>
            </w:pPr>
            <w:r>
              <w:t xml:space="preserve"> </w:t>
            </w:r>
          </w:p>
        </w:tc>
      </w:tr>
      <w:tr w:rsidR="0063720E" w14:paraId="2C28CB86" w14:textId="77777777">
        <w:tc>
          <w:tcPr>
            <w:tcW w:w="4306" w:type="dxa"/>
          </w:tcPr>
          <w:p w14:paraId="611A046A" w14:textId="77777777" w:rsidR="0063720E" w:rsidRDefault="00000000">
            <w:pPr>
              <w:pStyle w:val="Rizeni-para-09"/>
            </w:pPr>
            <w:r>
              <w:t>_________________________</w:t>
            </w:r>
          </w:p>
        </w:tc>
        <w:tc>
          <w:tcPr>
            <w:tcW w:w="572" w:type="dxa"/>
          </w:tcPr>
          <w:p w14:paraId="3E28349E" w14:textId="77777777" w:rsidR="0063720E" w:rsidRDefault="00000000">
            <w:pPr>
              <w:pStyle w:val="Rizeni-para-09"/>
            </w:pPr>
            <w:r>
              <w:t xml:space="preserve"> </w:t>
            </w:r>
          </w:p>
        </w:tc>
        <w:tc>
          <w:tcPr>
            <w:tcW w:w="4306" w:type="dxa"/>
          </w:tcPr>
          <w:p w14:paraId="277770A2" w14:textId="77777777" w:rsidR="0063720E" w:rsidRDefault="00000000">
            <w:pPr>
              <w:pStyle w:val="Rizeni-para-09"/>
            </w:pPr>
            <w:r>
              <w:t>_________________________</w:t>
            </w:r>
          </w:p>
        </w:tc>
      </w:tr>
      <w:tr w:rsidR="0063720E" w14:paraId="56E3D9BD" w14:textId="77777777">
        <w:tc>
          <w:tcPr>
            <w:tcW w:w="4306" w:type="dxa"/>
          </w:tcPr>
          <w:p w14:paraId="341490E6" w14:textId="77777777" w:rsidR="0063720E" w:rsidRDefault="00000000">
            <w:pPr>
              <w:pStyle w:val="Rizeni-para-21"/>
            </w:pPr>
            <w:r>
              <w:t>Martin Tokoš, jednatel</w:t>
            </w:r>
          </w:p>
        </w:tc>
        <w:tc>
          <w:tcPr>
            <w:tcW w:w="572" w:type="dxa"/>
          </w:tcPr>
          <w:p w14:paraId="14078A65" w14:textId="77777777" w:rsidR="0063720E" w:rsidRDefault="00000000">
            <w:pPr>
              <w:pStyle w:val="Rizeni-para-21"/>
            </w:pPr>
            <w:r>
              <w:t xml:space="preserve"> </w:t>
            </w:r>
          </w:p>
        </w:tc>
        <w:tc>
          <w:tcPr>
            <w:tcW w:w="4306" w:type="dxa"/>
          </w:tcPr>
          <w:p w14:paraId="0054F912" w14:textId="77777777" w:rsidR="0063720E" w:rsidRDefault="00000000">
            <w:pPr>
              <w:pStyle w:val="Rizeni-para-21"/>
            </w:pPr>
            <w:r>
              <w:rPr>
                <w:rStyle w:val="Rizeni-text-17"/>
              </w:rPr>
              <w:t>Jméno, funkce</w:t>
            </w:r>
          </w:p>
        </w:tc>
      </w:tr>
      <w:tr w:rsidR="0063720E" w14:paraId="4419D6C6" w14:textId="77777777">
        <w:tc>
          <w:tcPr>
            <w:tcW w:w="4306" w:type="dxa"/>
          </w:tcPr>
          <w:p w14:paraId="7E251C52" w14:textId="77777777" w:rsidR="0063720E" w:rsidRDefault="00000000">
            <w:pPr>
              <w:pStyle w:val="Rizeni-para-21"/>
            </w:pPr>
            <w:r>
              <w:t>Slunečná farma s.r.o.</w:t>
            </w:r>
          </w:p>
        </w:tc>
        <w:tc>
          <w:tcPr>
            <w:tcW w:w="572" w:type="dxa"/>
          </w:tcPr>
          <w:p w14:paraId="70BC7D42" w14:textId="77777777" w:rsidR="0063720E" w:rsidRDefault="00000000">
            <w:pPr>
              <w:pStyle w:val="Rizeni-para-21"/>
            </w:pPr>
            <w:r>
              <w:t xml:space="preserve"> </w:t>
            </w:r>
          </w:p>
        </w:tc>
        <w:tc>
          <w:tcPr>
            <w:tcW w:w="4306" w:type="dxa"/>
          </w:tcPr>
          <w:p w14:paraId="0A1E3667" w14:textId="77777777" w:rsidR="0063720E" w:rsidRDefault="00000000">
            <w:pPr>
              <w:pStyle w:val="Rizeni-para-21"/>
            </w:pPr>
            <w:r>
              <w:rPr>
                <w:rStyle w:val="Rizeni-text-17"/>
              </w:rPr>
              <w:t>firma</w:t>
            </w:r>
          </w:p>
        </w:tc>
      </w:tr>
    </w:tbl>
    <w:p w14:paraId="2E513D1A" w14:textId="77777777" w:rsidR="00433219" w:rsidRDefault="00433219"/>
    <w:sectPr w:rsidR="00433219" w:rsidSect="000B1CCC">
      <w:footerReference w:type="default" r:id="rId9"/>
      <w:footerReference w:type="first" r:id="rId10"/>
      <w:pgSz w:w="11906" w:h="16838"/>
      <w:pgMar w:top="1418" w:right="1418" w:bottom="1418" w:left="1418" w:header="62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C175" w14:textId="77777777" w:rsidR="00A20A57" w:rsidRDefault="00A20A57" w:rsidP="00922064">
      <w:pPr>
        <w:spacing w:before="0" w:after="0"/>
      </w:pPr>
      <w:r>
        <w:separator/>
      </w:r>
    </w:p>
  </w:endnote>
  <w:endnote w:type="continuationSeparator" w:id="0">
    <w:p w14:paraId="43ADC881" w14:textId="77777777" w:rsidR="00A20A57" w:rsidRDefault="00A20A57" w:rsidP="009220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2417" w14:textId="77777777" w:rsidR="00CD15A5" w:rsidRPr="00CD15A5" w:rsidRDefault="00CD15A5" w:rsidP="00CD15A5">
    <w:pPr>
      <w:pStyle w:val="Zpat"/>
      <w:jc w:val="right"/>
    </w:pPr>
    <w:r w:rsidRPr="00CD15A5">
      <w:t xml:space="preserve">Stránka </w:t>
    </w:r>
    <w:r w:rsidRPr="00CD15A5">
      <w:fldChar w:fldCharType="begin"/>
    </w:r>
    <w:r w:rsidRPr="00CD15A5">
      <w:instrText>PAGE  \* Arabic  \* MERGEFORMAT</w:instrText>
    </w:r>
    <w:r w:rsidRPr="00CD15A5">
      <w:fldChar w:fldCharType="separate"/>
    </w:r>
    <w:r w:rsidRPr="00CD15A5">
      <w:t>1</w:t>
    </w:r>
    <w:r w:rsidRPr="00CD15A5">
      <w:fldChar w:fldCharType="end"/>
    </w:r>
    <w:r w:rsidRPr="00CD15A5">
      <w:t xml:space="preserve"> z </w:t>
    </w:r>
    <w:fldSimple w:instr="NUMPAGES  \* Arabic  \* MERGEFORMAT">
      <w:r w:rsidRPr="00CD15A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216D" w14:textId="77777777" w:rsidR="00672434" w:rsidRPr="00672434" w:rsidRDefault="00672434" w:rsidP="00672434">
    <w:pPr>
      <w:pStyle w:val="Zpat"/>
      <w:jc w:val="right"/>
    </w:pPr>
    <w:r w:rsidRPr="00672434">
      <w:t xml:space="preserve">Stránka </w:t>
    </w:r>
    <w:r w:rsidRPr="00672434">
      <w:fldChar w:fldCharType="begin"/>
    </w:r>
    <w:r w:rsidRPr="00672434">
      <w:instrText>PAGE  \* Arabic  \* MERGEFORMAT</w:instrText>
    </w:r>
    <w:r w:rsidRPr="00672434">
      <w:fldChar w:fldCharType="separate"/>
    </w:r>
    <w:r w:rsidRPr="00672434">
      <w:t>1</w:t>
    </w:r>
    <w:r w:rsidRPr="00672434">
      <w:fldChar w:fldCharType="end"/>
    </w:r>
    <w:r w:rsidRPr="00672434">
      <w:t xml:space="preserve"> z </w:t>
    </w:r>
    <w:fldSimple w:instr="NUMPAGES  \* Arabic  \* MERGEFORMAT">
      <w:r w:rsidRPr="00672434">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8F35" w14:textId="77777777" w:rsidR="00A20A57" w:rsidRDefault="00A20A57" w:rsidP="00922064">
      <w:pPr>
        <w:spacing w:before="0" w:after="0"/>
      </w:pPr>
      <w:r>
        <w:separator/>
      </w:r>
    </w:p>
  </w:footnote>
  <w:footnote w:type="continuationSeparator" w:id="0">
    <w:p w14:paraId="457BD0C7" w14:textId="77777777" w:rsidR="00A20A57" w:rsidRDefault="00A20A57" w:rsidP="0092206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4"/>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b w:val="0"/>
        <w:i w:val="0"/>
        <w:sz w:val="24"/>
        <w:szCs w:val="24"/>
        <w:u w:val="none"/>
      </w:rPr>
    </w:lvl>
  </w:abstractNum>
  <w:abstractNum w:abstractNumId="2" w15:restartNumberingAfterBreak="0">
    <w:nsid w:val="00000005"/>
    <w:multiLevelType w:val="singleLevel"/>
    <w:tmpl w:val="00000005"/>
    <w:name w:val="WW8Num9"/>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11"/>
    <w:lvl w:ilvl="0">
      <w:start w:val="1"/>
      <w:numFmt w:val="decimal"/>
      <w:lvlText w:val="%1."/>
      <w:lvlJc w:val="left"/>
      <w:pPr>
        <w:tabs>
          <w:tab w:val="num" w:pos="0"/>
        </w:tabs>
        <w:ind w:left="720" w:hanging="360"/>
      </w:pPr>
      <w:rPr>
        <w:rFonts w:ascii="Times New Roman" w:hAnsi="Times New Roman" w:cs="Times New Roman"/>
        <w:i w:val="0"/>
        <w:sz w:val="24"/>
        <w:szCs w:val="24"/>
      </w:rPr>
    </w:lvl>
  </w:abstractNum>
  <w:abstractNum w:abstractNumId="4" w15:restartNumberingAfterBreak="0">
    <w:nsid w:val="00000007"/>
    <w:multiLevelType w:val="singleLevel"/>
    <w:tmpl w:val="00000007"/>
    <w:name w:val="WW8Num12"/>
    <w:lvl w:ilvl="0">
      <w:start w:val="1"/>
      <w:numFmt w:val="decimal"/>
      <w:lvlText w:val="%1."/>
      <w:lvlJc w:val="left"/>
      <w:pPr>
        <w:tabs>
          <w:tab w:val="num" w:pos="709"/>
        </w:tabs>
        <w:ind w:left="397" w:hanging="284"/>
      </w:pPr>
      <w:rPr>
        <w:i w:val="0"/>
        <w:sz w:val="24"/>
        <w:szCs w:val="24"/>
      </w:rPr>
    </w:lvl>
  </w:abstractNum>
  <w:abstractNum w:abstractNumId="5"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color w:val="auto"/>
      </w:rPr>
    </w:lvl>
  </w:abstractNum>
  <w:abstractNum w:abstractNumId="6" w15:restartNumberingAfterBreak="0">
    <w:nsid w:val="00000009"/>
    <w:multiLevelType w:val="singleLevel"/>
    <w:tmpl w:val="00000009"/>
    <w:name w:val="WW8Num17"/>
    <w:lvl w:ilvl="0">
      <w:start w:val="1"/>
      <w:numFmt w:val="decimal"/>
      <w:lvlText w:val="%1."/>
      <w:lvlJc w:val="left"/>
      <w:pPr>
        <w:tabs>
          <w:tab w:val="num" w:pos="397"/>
        </w:tabs>
        <w:ind w:left="397" w:hanging="284"/>
      </w:pPr>
      <w:rPr>
        <w:i w:val="0"/>
        <w:color w:val="auto"/>
        <w:sz w:val="24"/>
        <w:szCs w:val="24"/>
      </w:rPr>
    </w:lvl>
  </w:abstractNum>
  <w:abstractNum w:abstractNumId="7" w15:restartNumberingAfterBreak="0">
    <w:nsid w:val="0000000A"/>
    <w:multiLevelType w:val="singleLevel"/>
    <w:tmpl w:val="0000000A"/>
    <w:name w:val="WW8Num18"/>
    <w:lvl w:ilvl="0">
      <w:start w:val="1"/>
      <w:numFmt w:val="decimal"/>
      <w:lvlText w:val="%1."/>
      <w:lvlJc w:val="left"/>
      <w:pPr>
        <w:tabs>
          <w:tab w:val="num" w:pos="397"/>
        </w:tabs>
        <w:ind w:left="397" w:hanging="284"/>
      </w:pPr>
      <w:rPr>
        <w:b/>
        <w:i w:val="0"/>
        <w:sz w:val="24"/>
        <w:szCs w:val="24"/>
      </w:rPr>
    </w:lvl>
  </w:abstractNum>
  <w:abstractNum w:abstractNumId="8" w15:restartNumberingAfterBreak="0">
    <w:nsid w:val="0000000B"/>
    <w:multiLevelType w:val="singleLevel"/>
    <w:tmpl w:val="0000000B"/>
    <w:name w:val="WW8Num19"/>
    <w:lvl w:ilvl="0">
      <w:start w:val="1"/>
      <w:numFmt w:val="decimal"/>
      <w:lvlText w:val="%1."/>
      <w:lvlJc w:val="left"/>
      <w:pPr>
        <w:tabs>
          <w:tab w:val="num" w:pos="0"/>
        </w:tabs>
        <w:ind w:left="720" w:hanging="360"/>
      </w:pPr>
      <w:rPr>
        <w:i w:val="0"/>
        <w:iCs/>
        <w:sz w:val="24"/>
        <w:szCs w:val="24"/>
      </w:rPr>
    </w:lvl>
  </w:abstractNum>
  <w:abstractNum w:abstractNumId="9" w15:restartNumberingAfterBreak="0">
    <w:nsid w:val="0000000C"/>
    <w:multiLevelType w:val="singleLevel"/>
    <w:tmpl w:val="0000000C"/>
    <w:name w:val="WW8Num20"/>
    <w:lvl w:ilvl="0">
      <w:start w:val="1"/>
      <w:numFmt w:val="decimal"/>
      <w:lvlText w:val="%1."/>
      <w:lvlJc w:val="left"/>
      <w:pPr>
        <w:tabs>
          <w:tab w:val="num" w:pos="0"/>
        </w:tabs>
        <w:ind w:left="720" w:hanging="360"/>
      </w:pPr>
      <w:rPr>
        <w:rFonts w:ascii="Times New Roman" w:hAnsi="Times New Roman" w:cs="Times New Roman"/>
        <w:i w:val="0"/>
        <w:sz w:val="24"/>
        <w:szCs w:val="24"/>
      </w:rPr>
    </w:lvl>
  </w:abstractNum>
  <w:abstractNum w:abstractNumId="10" w15:restartNumberingAfterBreak="0">
    <w:nsid w:val="0000000D"/>
    <w:multiLevelType w:val="multilevel"/>
    <w:tmpl w:val="0000000D"/>
    <w:name w:val="WW8Num21"/>
    <w:lvl w:ilvl="0">
      <w:start w:val="1"/>
      <w:numFmt w:val="bullet"/>
      <w:lvlText w:val=""/>
      <w:lvlJc w:val="left"/>
      <w:pPr>
        <w:tabs>
          <w:tab w:val="num" w:pos="0"/>
        </w:tabs>
        <w:ind w:left="1770" w:hanging="360"/>
      </w:pPr>
      <w:rPr>
        <w:rFonts w:ascii="Symbol" w:hAnsi="Symbol" w:cs="Symbol"/>
        <w:sz w:val="24"/>
        <w:szCs w:val="24"/>
      </w:rPr>
    </w:lvl>
    <w:lvl w:ilvl="1">
      <w:start w:val="1"/>
      <w:numFmt w:val="lowerLetter"/>
      <w:lvlText w:val="%2."/>
      <w:lvlJc w:val="left"/>
      <w:pPr>
        <w:tabs>
          <w:tab w:val="num" w:pos="0"/>
        </w:tabs>
        <w:ind w:left="2490" w:hanging="360"/>
      </w:pPr>
      <w:rPr>
        <w:rFonts w:ascii="Times New Roman" w:hAnsi="Times New Roman" w:cs="Times New Roman"/>
        <w:sz w:val="24"/>
        <w:szCs w:val="24"/>
      </w:rPr>
    </w:lvl>
    <w:lvl w:ilvl="2">
      <w:start w:val="1"/>
      <w:numFmt w:val="lowerRoman"/>
      <w:lvlText w:val="%3."/>
      <w:lvlJc w:val="right"/>
      <w:pPr>
        <w:tabs>
          <w:tab w:val="num" w:pos="0"/>
        </w:tabs>
        <w:ind w:left="3210" w:hanging="180"/>
      </w:pPr>
      <w:rPr>
        <w:rFonts w:ascii="Times New Roman" w:hAnsi="Times New Roman" w:cs="Times New Roman"/>
        <w:sz w:val="24"/>
        <w:szCs w:val="24"/>
      </w:rPr>
    </w:lvl>
    <w:lvl w:ilvl="3">
      <w:start w:val="1"/>
      <w:numFmt w:val="decimal"/>
      <w:lvlText w:val="%4."/>
      <w:lvlJc w:val="left"/>
      <w:pPr>
        <w:tabs>
          <w:tab w:val="num" w:pos="0"/>
        </w:tabs>
        <w:ind w:left="3930" w:hanging="360"/>
      </w:pPr>
      <w:rPr>
        <w:rFonts w:ascii="Times New Roman" w:hAnsi="Times New Roman" w:cs="Times New Roman"/>
        <w:sz w:val="24"/>
        <w:szCs w:val="24"/>
      </w:rPr>
    </w:lvl>
    <w:lvl w:ilvl="4">
      <w:start w:val="1"/>
      <w:numFmt w:val="lowerLetter"/>
      <w:lvlText w:val="%5."/>
      <w:lvlJc w:val="left"/>
      <w:pPr>
        <w:tabs>
          <w:tab w:val="num" w:pos="0"/>
        </w:tabs>
        <w:ind w:left="4650" w:hanging="360"/>
      </w:pPr>
      <w:rPr>
        <w:rFonts w:ascii="Times New Roman" w:hAnsi="Times New Roman" w:cs="Times New Roman"/>
        <w:sz w:val="24"/>
        <w:szCs w:val="24"/>
      </w:rPr>
    </w:lvl>
    <w:lvl w:ilvl="5">
      <w:start w:val="1"/>
      <w:numFmt w:val="lowerRoman"/>
      <w:lvlText w:val="%6."/>
      <w:lvlJc w:val="right"/>
      <w:pPr>
        <w:tabs>
          <w:tab w:val="num" w:pos="0"/>
        </w:tabs>
        <w:ind w:left="5370" w:hanging="180"/>
      </w:pPr>
      <w:rPr>
        <w:rFonts w:ascii="Times New Roman" w:hAnsi="Times New Roman" w:cs="Times New Roman"/>
        <w:sz w:val="24"/>
        <w:szCs w:val="24"/>
      </w:rPr>
    </w:lvl>
    <w:lvl w:ilvl="6">
      <w:start w:val="1"/>
      <w:numFmt w:val="decimal"/>
      <w:lvlText w:val="%7."/>
      <w:lvlJc w:val="left"/>
      <w:pPr>
        <w:tabs>
          <w:tab w:val="num" w:pos="0"/>
        </w:tabs>
        <w:ind w:left="6090" w:hanging="360"/>
      </w:pPr>
      <w:rPr>
        <w:rFonts w:ascii="Times New Roman" w:hAnsi="Times New Roman" w:cs="Times New Roman"/>
        <w:sz w:val="24"/>
        <w:szCs w:val="24"/>
      </w:rPr>
    </w:lvl>
    <w:lvl w:ilvl="7">
      <w:start w:val="1"/>
      <w:numFmt w:val="lowerLetter"/>
      <w:lvlText w:val="%8."/>
      <w:lvlJc w:val="left"/>
      <w:pPr>
        <w:tabs>
          <w:tab w:val="num" w:pos="0"/>
        </w:tabs>
        <w:ind w:left="6810" w:hanging="360"/>
      </w:pPr>
      <w:rPr>
        <w:rFonts w:ascii="Times New Roman" w:hAnsi="Times New Roman" w:cs="Times New Roman"/>
        <w:sz w:val="24"/>
        <w:szCs w:val="24"/>
      </w:rPr>
    </w:lvl>
    <w:lvl w:ilvl="8">
      <w:start w:val="1"/>
      <w:numFmt w:val="lowerRoman"/>
      <w:lvlText w:val="%9."/>
      <w:lvlJc w:val="right"/>
      <w:pPr>
        <w:tabs>
          <w:tab w:val="num" w:pos="0"/>
        </w:tabs>
        <w:ind w:left="7530" w:hanging="180"/>
      </w:pPr>
      <w:rPr>
        <w:rFonts w:ascii="Times New Roman" w:hAnsi="Times New Roman" w:cs="Times New Roman"/>
        <w:sz w:val="24"/>
        <w:szCs w:val="24"/>
      </w:rPr>
    </w:lvl>
  </w:abstractNum>
  <w:abstractNum w:abstractNumId="11" w15:restartNumberingAfterBreak="0">
    <w:nsid w:val="0000000E"/>
    <w:multiLevelType w:val="singleLevel"/>
    <w:tmpl w:val="0000000E"/>
    <w:name w:val="WW8Num25"/>
    <w:lvl w:ilvl="0">
      <w:start w:val="1"/>
      <w:numFmt w:val="bullet"/>
      <w:lvlText w:val=""/>
      <w:lvlJc w:val="left"/>
      <w:pPr>
        <w:tabs>
          <w:tab w:val="num" w:pos="0"/>
        </w:tabs>
        <w:ind w:left="720" w:hanging="360"/>
      </w:pPr>
      <w:rPr>
        <w:rFonts w:ascii="Symbol" w:hAnsi="Symbol" w:cs="Symbol"/>
        <w:sz w:val="24"/>
      </w:rPr>
    </w:lvl>
  </w:abstractNum>
  <w:abstractNum w:abstractNumId="12" w15:restartNumberingAfterBreak="0">
    <w:nsid w:val="0000000F"/>
    <w:multiLevelType w:val="singleLevel"/>
    <w:tmpl w:val="0000000F"/>
    <w:name w:val="WW8Num27"/>
    <w:lvl w:ilvl="0">
      <w:start w:val="1"/>
      <w:numFmt w:val="decimal"/>
      <w:lvlText w:val="%1."/>
      <w:lvlJc w:val="left"/>
      <w:pPr>
        <w:tabs>
          <w:tab w:val="num" w:pos="397"/>
        </w:tabs>
        <w:ind w:left="397" w:hanging="284"/>
      </w:pPr>
      <w:rPr>
        <w:i w:val="0"/>
        <w:sz w:val="24"/>
      </w:rPr>
    </w:lvl>
  </w:abstractNum>
  <w:abstractNum w:abstractNumId="13" w15:restartNumberingAfterBreak="0">
    <w:nsid w:val="00000010"/>
    <w:multiLevelType w:val="singleLevel"/>
    <w:tmpl w:val="00000010"/>
    <w:name w:val="WW8Num30"/>
    <w:lvl w:ilvl="0">
      <w:start w:val="1"/>
      <w:numFmt w:val="decimal"/>
      <w:lvlText w:val="%1."/>
      <w:lvlJc w:val="left"/>
      <w:pPr>
        <w:tabs>
          <w:tab w:val="num" w:pos="0"/>
        </w:tabs>
        <w:ind w:left="720" w:hanging="360"/>
      </w:pPr>
      <w:rPr>
        <w:rFonts w:ascii="Palatino Linotype" w:hAnsi="Palatino Linotype" w:cs="Palatino Linotype"/>
        <w:sz w:val="24"/>
        <w:szCs w:val="24"/>
      </w:rPr>
    </w:lvl>
  </w:abstractNum>
  <w:abstractNum w:abstractNumId="14" w15:restartNumberingAfterBreak="0">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5" w15:restartNumberingAfterBreak="0">
    <w:nsid w:val="00000012"/>
    <w:multiLevelType w:val="singleLevel"/>
    <w:tmpl w:val="00000012"/>
    <w:name w:val="WW8Num32"/>
    <w:lvl w:ilvl="0">
      <w:start w:val="1"/>
      <w:numFmt w:val="bullet"/>
      <w:lvlText w:val=""/>
      <w:lvlJc w:val="left"/>
      <w:pPr>
        <w:tabs>
          <w:tab w:val="num" w:pos="0"/>
        </w:tabs>
        <w:ind w:left="720" w:hanging="360"/>
      </w:pPr>
      <w:rPr>
        <w:rFonts w:ascii="Symbol" w:hAnsi="Symbol" w:cs="Symbol"/>
        <w:sz w:val="24"/>
        <w:szCs w:val="24"/>
      </w:rPr>
    </w:lvl>
  </w:abstractNum>
  <w:abstractNum w:abstractNumId="16" w15:restartNumberingAfterBreak="0">
    <w:nsid w:val="00000013"/>
    <w:multiLevelType w:val="multilevel"/>
    <w:tmpl w:val="00000013"/>
    <w:name w:val="WW8Num34"/>
    <w:lvl w:ilvl="0">
      <w:start w:val="1"/>
      <w:numFmt w:val="decimal"/>
      <w:lvlText w:val="%1."/>
      <w:lvlJc w:val="left"/>
      <w:pPr>
        <w:tabs>
          <w:tab w:val="num" w:pos="284"/>
        </w:tabs>
        <w:ind w:left="397" w:hanging="284"/>
      </w:pPr>
      <w:rPr>
        <w:b w:val="0"/>
        <w:i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4"/>
    <w:multiLevelType w:val="singleLevel"/>
    <w:tmpl w:val="00000014"/>
    <w:name w:val="WW8Num36"/>
    <w:lvl w:ilvl="0">
      <w:start w:val="1"/>
      <w:numFmt w:val="bullet"/>
      <w:lvlText w:val=""/>
      <w:lvlJc w:val="left"/>
      <w:pPr>
        <w:tabs>
          <w:tab w:val="num" w:pos="0"/>
        </w:tabs>
        <w:ind w:left="720" w:hanging="360"/>
      </w:pPr>
      <w:rPr>
        <w:rFonts w:ascii="Symbol" w:hAnsi="Symbol" w:cs="Symbol"/>
        <w:color w:val="auto"/>
      </w:rPr>
    </w:lvl>
  </w:abstractNum>
  <w:abstractNum w:abstractNumId="18" w15:restartNumberingAfterBreak="0">
    <w:nsid w:val="00000015"/>
    <w:multiLevelType w:val="singleLevel"/>
    <w:tmpl w:val="00000015"/>
    <w:name w:val="WW8Num37"/>
    <w:lvl w:ilvl="0">
      <w:start w:val="1"/>
      <w:numFmt w:val="decimal"/>
      <w:lvlText w:val="%1."/>
      <w:lvlJc w:val="left"/>
      <w:pPr>
        <w:tabs>
          <w:tab w:val="num" w:pos="0"/>
        </w:tabs>
        <w:ind w:left="720" w:hanging="360"/>
      </w:pPr>
      <w:rPr>
        <w:i w:val="0"/>
        <w:color w:val="auto"/>
        <w:sz w:val="24"/>
        <w:szCs w:val="24"/>
      </w:rPr>
    </w:lvl>
  </w:abstractNum>
  <w:abstractNum w:abstractNumId="19" w15:restartNumberingAfterBreak="0">
    <w:nsid w:val="00000016"/>
    <w:multiLevelType w:val="singleLevel"/>
    <w:tmpl w:val="00000016"/>
    <w:name w:val="WW8Num39"/>
    <w:lvl w:ilvl="0">
      <w:start w:val="1"/>
      <w:numFmt w:val="decimal"/>
      <w:lvlText w:val="%1."/>
      <w:lvlJc w:val="left"/>
      <w:pPr>
        <w:tabs>
          <w:tab w:val="num" w:pos="0"/>
        </w:tabs>
        <w:ind w:left="720" w:hanging="360"/>
      </w:pPr>
      <w:rPr>
        <w:i w:val="0"/>
        <w:sz w:val="24"/>
        <w:szCs w:val="24"/>
      </w:rPr>
    </w:lvl>
  </w:abstractNum>
  <w:abstractNum w:abstractNumId="20" w15:restartNumberingAfterBreak="0">
    <w:nsid w:val="00000017"/>
    <w:multiLevelType w:val="singleLevel"/>
    <w:tmpl w:val="00000017"/>
    <w:name w:val="WW8Num40"/>
    <w:lvl w:ilvl="0">
      <w:start w:val="1"/>
      <w:numFmt w:val="lowerLetter"/>
      <w:lvlText w:val="%1)"/>
      <w:lvlJc w:val="left"/>
      <w:pPr>
        <w:tabs>
          <w:tab w:val="num" w:pos="397"/>
        </w:tabs>
        <w:ind w:left="397" w:hanging="284"/>
      </w:pPr>
    </w:lvl>
  </w:abstractNum>
  <w:abstractNum w:abstractNumId="21" w15:restartNumberingAfterBreak="0">
    <w:nsid w:val="00000018"/>
    <w:multiLevelType w:val="multilevel"/>
    <w:tmpl w:val="00000018"/>
    <w:name w:val="WW8Num42"/>
    <w:lvl w:ilvl="0">
      <w:start w:val="1"/>
      <w:numFmt w:val="decimal"/>
      <w:lvlText w:val="%1."/>
      <w:lvlJc w:val="left"/>
      <w:pPr>
        <w:tabs>
          <w:tab w:val="num" w:pos="709"/>
        </w:tabs>
        <w:ind w:left="397" w:hanging="284"/>
      </w:pPr>
      <w:rPr>
        <w:sz w:val="24"/>
        <w:szCs w:val="24"/>
      </w:rPr>
    </w:lvl>
    <w:lvl w:ilvl="1">
      <w:start w:val="1"/>
      <w:numFmt w:val="bullet"/>
      <w:lvlText w:val=""/>
      <w:lvlJc w:val="left"/>
      <w:pPr>
        <w:tabs>
          <w:tab w:val="num" w:pos="709"/>
        </w:tabs>
        <w:ind w:left="1724" w:hanging="360"/>
      </w:pPr>
      <w:rPr>
        <w:rFonts w:ascii="Symbol" w:hAnsi="Symbol" w:cs="Symbol"/>
      </w:rPr>
    </w:lvl>
    <w:lvl w:ilvl="2">
      <w:numFmt w:val="bullet"/>
      <w:lvlText w:val="-"/>
      <w:lvlJc w:val="left"/>
      <w:pPr>
        <w:tabs>
          <w:tab w:val="num" w:pos="2624"/>
        </w:tabs>
        <w:ind w:left="2624" w:hanging="360"/>
      </w:pPr>
      <w:rPr>
        <w:rFonts w:ascii="Times New Roman" w:hAnsi="Times New Roman" w:cs="Times New Roman"/>
      </w:r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00000019"/>
    <w:multiLevelType w:val="singleLevel"/>
    <w:tmpl w:val="00000019"/>
    <w:name w:val="WW8Num45"/>
    <w:lvl w:ilvl="0">
      <w:start w:val="1"/>
      <w:numFmt w:val="decimal"/>
      <w:lvlText w:val="%1."/>
      <w:lvlJc w:val="left"/>
      <w:pPr>
        <w:tabs>
          <w:tab w:val="num" w:pos="0"/>
        </w:tabs>
        <w:ind w:left="720" w:hanging="360"/>
      </w:pPr>
      <w:rPr>
        <w:i w:val="0"/>
        <w:sz w:val="24"/>
      </w:rPr>
    </w:lvl>
  </w:abstractNum>
  <w:abstractNum w:abstractNumId="23" w15:restartNumberingAfterBreak="0">
    <w:nsid w:val="000B6189"/>
    <w:multiLevelType w:val="hybridMultilevel"/>
    <w:tmpl w:val="C85283A6"/>
    <w:lvl w:ilvl="0" w:tplc="61AEC20C">
      <w:start w:val="4"/>
      <w:numFmt w:val="bullet"/>
      <w:lvlText w:val="-"/>
      <w:lvlJc w:val="left"/>
      <w:pPr>
        <w:ind w:left="1353" w:hanging="360"/>
      </w:pPr>
      <w:rPr>
        <w:rFonts w:ascii="Calibri" w:eastAsia="Times New Roman" w:hAnsi="Calibri" w:cs="Segoe U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4" w15:restartNumberingAfterBreak="0">
    <w:nsid w:val="01AE21FB"/>
    <w:multiLevelType w:val="hybridMultilevel"/>
    <w:tmpl w:val="6C0EE586"/>
    <w:lvl w:ilvl="0" w:tplc="CFACB084">
      <w:start w:val="16"/>
      <w:numFmt w:val="bullet"/>
      <w:lvlText w:val="-"/>
      <w:lvlJc w:val="left"/>
      <w:pPr>
        <w:ind w:left="2140" w:hanging="360"/>
      </w:pPr>
      <w:rPr>
        <w:rFonts w:ascii="Times New Roman" w:eastAsia="Times New Roman" w:hAnsi="Times New Roman" w:cs="Times New Roman"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25" w15:restartNumberingAfterBreak="0">
    <w:nsid w:val="05BB0E2B"/>
    <w:multiLevelType w:val="multilevel"/>
    <w:tmpl w:val="DC8A3B1A"/>
    <w:lvl w:ilvl="0">
      <w:start w:val="1"/>
      <w:numFmt w:val="ordinal"/>
      <w:pStyle w:val="Rizeni-list-20"/>
      <w:lvlText w:val="Příloha č. %1"/>
      <w:lvlJc w:val="left"/>
      <w:pPr>
        <w:ind w:left="1247" w:hanging="1247"/>
      </w:pPr>
      <w:rPr>
        <w:rFonts w:hint="default"/>
      </w:rPr>
    </w:lvl>
    <w:lvl w:ilvl="1">
      <w:start w:val="1"/>
      <w:numFmt w:val="lowerLetter"/>
      <w:pStyle w:val="Rizeni-list-18"/>
      <w:lvlText w:val="%2)"/>
      <w:lvlJc w:val="left"/>
      <w:pPr>
        <w:ind w:left="992" w:hanging="283"/>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B601633"/>
    <w:multiLevelType w:val="multilevel"/>
    <w:tmpl w:val="70A032D8"/>
    <w:lvl w:ilvl="0">
      <w:start w:val="1"/>
      <w:numFmt w:val="upperRoman"/>
      <w:pStyle w:val="Rizeni-list-04"/>
      <w:suff w:val="space"/>
      <w:lvlText w:val="%1."/>
      <w:lvlJc w:val="right"/>
      <w:pPr>
        <w:ind w:left="0" w:firstLine="567"/>
      </w:pPr>
      <w:rPr>
        <w:rFonts w:ascii="Tahoma" w:hAnsi="Tahoma" w:hint="default"/>
        <w:b/>
        <w:i w:val="0"/>
        <w:shadow w:val="0"/>
        <w:emboss w:val="0"/>
        <w:imprint w:val="0"/>
        <w:sz w:val="24"/>
      </w:rPr>
    </w:lvl>
    <w:lvl w:ilvl="1">
      <w:start w:val="1"/>
      <w:numFmt w:val="decimal"/>
      <w:pStyle w:val="Rizeni-list-05"/>
      <w:lvlText w:val="%1.%2"/>
      <w:lvlJc w:val="right"/>
      <w:pPr>
        <w:tabs>
          <w:tab w:val="num" w:pos="680"/>
        </w:tabs>
        <w:ind w:left="680" w:hanging="113"/>
      </w:pPr>
      <w:rPr>
        <w:rFonts w:ascii="Tahoma" w:hAnsi="Tahoma" w:hint="default"/>
        <w:b w:val="0"/>
        <w:i w:val="0"/>
        <w:shadow/>
        <w:emboss w:val="0"/>
        <w:imprint w:val="0"/>
        <w:sz w:val="20"/>
        <w:u w:val="none"/>
        <w14:reflection w14:blurRad="12700" w14:stA="0" w14:stPos="0" w14:endA="0" w14:endPos="0" w14:dist="0" w14:dir="0" w14:fadeDir="0" w14:sx="0" w14:sy="0" w14:kx="0" w14:ky="0" w14:algn="b"/>
      </w:rPr>
    </w:lvl>
    <w:lvl w:ilvl="2">
      <w:start w:val="1"/>
      <w:numFmt w:val="lowerLetter"/>
      <w:pStyle w:val="Rizeni-list-06"/>
      <w:lvlText w:val="%3)"/>
      <w:lvlJc w:val="left"/>
      <w:pPr>
        <w:ind w:left="1701" w:hanging="341"/>
      </w:pPr>
      <w:rPr>
        <w:rFonts w:hint="default"/>
      </w:rPr>
    </w:lvl>
    <w:lvl w:ilvl="3">
      <w:start w:val="1"/>
      <w:numFmt w:val="decimal"/>
      <w:lvlText w:val="(%4)"/>
      <w:lvlJc w:val="left"/>
      <w:pPr>
        <w:ind w:left="1718"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27" w15:restartNumberingAfterBreak="0">
    <w:nsid w:val="0CA539FF"/>
    <w:multiLevelType w:val="hybridMultilevel"/>
    <w:tmpl w:val="8D987882"/>
    <w:lvl w:ilvl="0" w:tplc="AD263C6A">
      <w:start w:val="1"/>
      <w:numFmt w:val="lowerLetter"/>
      <w:lvlText w:val="%1)"/>
      <w:lvlJc w:val="left"/>
      <w:pPr>
        <w:ind w:left="720" w:hanging="360"/>
      </w:pPr>
      <w:rPr>
        <w:rFonts w:hint="default"/>
      </w:rPr>
    </w:lvl>
    <w:lvl w:ilvl="1" w:tplc="5D3637F2">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FA27976"/>
    <w:multiLevelType w:val="multilevel"/>
    <w:tmpl w:val="A5F05338"/>
    <w:lvl w:ilvl="0">
      <w:start w:val="1"/>
      <w:numFmt w:val="decimal"/>
      <w:lvlText w:val="%1."/>
      <w:lvlJc w:val="left"/>
      <w:pPr>
        <w:ind w:left="720" w:hanging="720"/>
      </w:pPr>
      <w:rPr>
        <w:rFonts w:hint="default"/>
        <w:sz w:val="24"/>
        <w:szCs w:val="20"/>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169045A4"/>
    <w:multiLevelType w:val="hybridMultilevel"/>
    <w:tmpl w:val="C9C633CC"/>
    <w:lvl w:ilvl="0" w:tplc="0405000B">
      <w:start w:val="1"/>
      <w:numFmt w:val="bullet"/>
      <w:lvlText w:val=""/>
      <w:lvlJc w:val="left"/>
      <w:pPr>
        <w:ind w:left="1785" w:hanging="360"/>
      </w:pPr>
      <w:rPr>
        <w:rFonts w:ascii="Wingdings" w:hAnsi="Wingdings" w:hint="default"/>
      </w:rPr>
    </w:lvl>
    <w:lvl w:ilvl="1" w:tplc="04050003">
      <w:start w:val="1"/>
      <w:numFmt w:val="bullet"/>
      <w:lvlText w:val="o"/>
      <w:lvlJc w:val="left"/>
      <w:pPr>
        <w:ind w:left="2505" w:hanging="360"/>
      </w:pPr>
      <w:rPr>
        <w:rFonts w:ascii="Courier New" w:hAnsi="Courier New" w:cs="Courier New" w:hint="default"/>
      </w:rPr>
    </w:lvl>
    <w:lvl w:ilvl="2" w:tplc="04050005">
      <w:start w:val="1"/>
      <w:numFmt w:val="bullet"/>
      <w:lvlText w:val=""/>
      <w:lvlJc w:val="left"/>
      <w:pPr>
        <w:ind w:left="3225" w:hanging="360"/>
      </w:pPr>
      <w:rPr>
        <w:rFonts w:ascii="Wingdings" w:hAnsi="Wingdings" w:hint="default"/>
      </w:rPr>
    </w:lvl>
    <w:lvl w:ilvl="3" w:tplc="04050001">
      <w:start w:val="1"/>
      <w:numFmt w:val="bullet"/>
      <w:lvlText w:val=""/>
      <w:lvlJc w:val="left"/>
      <w:pPr>
        <w:ind w:left="3945" w:hanging="360"/>
      </w:pPr>
      <w:rPr>
        <w:rFonts w:ascii="Symbol" w:hAnsi="Symbol" w:hint="default"/>
      </w:rPr>
    </w:lvl>
    <w:lvl w:ilvl="4" w:tplc="04050003">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0" w15:restartNumberingAfterBreak="0">
    <w:nsid w:val="18204682"/>
    <w:multiLevelType w:val="hybridMultilevel"/>
    <w:tmpl w:val="5F68B35C"/>
    <w:lvl w:ilvl="0" w:tplc="EFD6926E">
      <w:start w:val="1"/>
      <w:numFmt w:val="bullet"/>
      <w:pStyle w:val="Rizeni-list-12"/>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31" w15:restartNumberingAfterBreak="0">
    <w:nsid w:val="19120056"/>
    <w:multiLevelType w:val="multilevel"/>
    <w:tmpl w:val="67B4DE92"/>
    <w:lvl w:ilvl="0">
      <w:start w:val="1"/>
      <w:numFmt w:val="bullet"/>
      <w:pStyle w:val="Rizeni-list-17"/>
      <w:lvlText w:val=""/>
      <w:lvlJc w:val="left"/>
      <w:pPr>
        <w:ind w:left="720" w:hanging="360"/>
      </w:pPr>
      <w:rPr>
        <w:rFonts w:ascii="Symbol" w:hAnsi="Symbol" w:hint="default"/>
      </w:rPr>
    </w:lvl>
    <w:lvl w:ilvl="1">
      <w:start w:val="1"/>
      <w:numFmt w:val="lowerLetter"/>
      <w:lvlText w:val="%2)"/>
      <w:lvlJc w:val="left"/>
      <w:pPr>
        <w:ind w:left="992" w:hanging="283"/>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1478E2"/>
    <w:multiLevelType w:val="hybridMultilevel"/>
    <w:tmpl w:val="AB22BF6A"/>
    <w:lvl w:ilvl="0" w:tplc="E73C8AB4">
      <w:start w:val="1"/>
      <w:numFmt w:val="bullet"/>
      <w:pStyle w:val="Rizeni-list-14"/>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B8F72F6"/>
    <w:multiLevelType w:val="hybridMultilevel"/>
    <w:tmpl w:val="21C861A2"/>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34" w15:restartNumberingAfterBreak="0">
    <w:nsid w:val="1C3E2EEC"/>
    <w:multiLevelType w:val="multilevel"/>
    <w:tmpl w:val="6AA6CDAE"/>
    <w:lvl w:ilvl="0">
      <w:start w:val="1"/>
      <w:numFmt w:val="none"/>
      <w:pStyle w:val="Rizeni-list-03"/>
      <w:suff w:val="nothing"/>
      <w:lvlText w:val="%1"/>
      <w:lvlJc w:val="center"/>
      <w:pPr>
        <w:ind w:left="0" w:firstLine="0"/>
      </w:pPr>
      <w:rPr>
        <w:rFonts w:ascii="Tahoma" w:hAnsi="Tahoma" w:hint="default"/>
        <w:b/>
        <w:i w:val="0"/>
        <w:sz w:val="24"/>
      </w:rPr>
    </w:lvl>
    <w:lvl w:ilvl="1">
      <w:start w:val="1"/>
      <w:numFmt w:val="decimal"/>
      <w:pStyle w:val="Rizeni-list-08"/>
      <w:lvlText w:val="%1%2."/>
      <w:lvlJc w:val="right"/>
      <w:pPr>
        <w:tabs>
          <w:tab w:val="num" w:pos="680"/>
        </w:tabs>
        <w:ind w:left="567" w:hanging="170"/>
      </w:pPr>
      <w:rPr>
        <w:rFonts w:ascii="Tahoma" w:hAnsi="Tahoma" w:hint="default"/>
        <w:b w:val="0"/>
        <w:i w:val="0"/>
        <w:sz w:val="20"/>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35" w15:restartNumberingAfterBreak="0">
    <w:nsid w:val="27DA1AF8"/>
    <w:multiLevelType w:val="multilevel"/>
    <w:tmpl w:val="03E0F186"/>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36" w15:restartNumberingAfterBreak="0">
    <w:nsid w:val="359252A4"/>
    <w:multiLevelType w:val="hybridMultilevel"/>
    <w:tmpl w:val="34C0FECA"/>
    <w:lvl w:ilvl="0" w:tplc="ECBCA7FE">
      <w:start w:val="1"/>
      <w:numFmt w:val="bullet"/>
      <w:lvlText w:val=""/>
      <w:lvlJc w:val="left"/>
      <w:pPr>
        <w:ind w:left="1776" w:hanging="360"/>
      </w:pPr>
      <w:rPr>
        <w:rFonts w:ascii="Symbol" w:hAnsi="Symbol" w:hint="default"/>
        <w:color w:val="auto"/>
        <w:sz w:val="22"/>
        <w:szCs w:val="22"/>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7" w15:restartNumberingAfterBreak="0">
    <w:nsid w:val="3DB6220A"/>
    <w:multiLevelType w:val="multilevel"/>
    <w:tmpl w:val="15C2F654"/>
    <w:lvl w:ilvl="0">
      <w:start w:val="1"/>
      <w:numFmt w:val="decimal"/>
      <w:lvlText w:val="%1."/>
      <w:lvlJc w:val="left"/>
      <w:pPr>
        <w:ind w:left="360" w:hanging="360"/>
      </w:pPr>
      <w:rPr>
        <w:rFonts w:hint="default"/>
        <w:sz w:val="22"/>
        <w:u w:val="none"/>
      </w:rPr>
    </w:lvl>
    <w:lvl w:ilvl="1">
      <w:start w:val="1"/>
      <w:numFmt w:val="decimal"/>
      <w:lvlText w:val="%1.%2."/>
      <w:lvlJc w:val="left"/>
      <w:pPr>
        <w:ind w:left="792" w:hanging="432"/>
      </w:pPr>
    </w:lvl>
    <w:lvl w:ilvl="2">
      <w:start w:val="1"/>
      <w:numFmt w:val="decimal"/>
      <w:lvlText w:val="%1.%2.%3."/>
      <w:lvlJc w:val="left"/>
      <w:pPr>
        <w:ind w:left="1224" w:hanging="504"/>
      </w:pPr>
      <w:rPr>
        <w:b/>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EA61777"/>
    <w:multiLevelType w:val="hybridMultilevel"/>
    <w:tmpl w:val="E7147062"/>
    <w:lvl w:ilvl="0" w:tplc="F3E8963C">
      <w:start w:val="1"/>
      <w:numFmt w:val="lowerLetter"/>
      <w:pStyle w:val="Rizeni-list-16"/>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9509F3"/>
    <w:multiLevelType w:val="hybridMultilevel"/>
    <w:tmpl w:val="A16E6B02"/>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51EF09A6"/>
    <w:multiLevelType w:val="hybridMultilevel"/>
    <w:tmpl w:val="AF7E2A10"/>
    <w:lvl w:ilvl="0" w:tplc="E2242F60">
      <w:start w:val="1"/>
      <w:numFmt w:val="bullet"/>
      <w:pStyle w:val="Rizeni-list-02"/>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4EE7696"/>
    <w:multiLevelType w:val="multilevel"/>
    <w:tmpl w:val="37C28560"/>
    <w:lvl w:ilvl="0">
      <w:start w:val="1"/>
      <w:numFmt w:val="decimal"/>
      <w:lvlText w:val="%1."/>
      <w:lvlJc w:val="left"/>
      <w:pPr>
        <w:ind w:left="72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2" w15:restartNumberingAfterBreak="0">
    <w:nsid w:val="597056B1"/>
    <w:multiLevelType w:val="hybridMultilevel"/>
    <w:tmpl w:val="3E3E5122"/>
    <w:lvl w:ilvl="0" w:tplc="EAA693D2">
      <w:start w:val="1"/>
      <w:numFmt w:val="decimal"/>
      <w:pStyle w:val="Rizeni-list-01"/>
      <w:lvlText w:val="%1."/>
      <w:lvlJc w:val="left"/>
      <w:pPr>
        <w:tabs>
          <w:tab w:val="num" w:pos="397"/>
        </w:tabs>
        <w:ind w:left="397" w:hanging="397"/>
      </w:pPr>
      <w:rPr>
        <w:rFonts w:ascii="Tahoma" w:hAnsi="Tahoma" w:cs="Segoe UI" w:hint="default"/>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3FB2F25"/>
    <w:multiLevelType w:val="hybridMultilevel"/>
    <w:tmpl w:val="C10C6472"/>
    <w:lvl w:ilvl="0" w:tplc="F6DE53EE">
      <w:start w:val="1"/>
      <w:numFmt w:val="decimal"/>
      <w:pStyle w:val="Rizeni-list-15"/>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6864CB"/>
    <w:multiLevelType w:val="hybridMultilevel"/>
    <w:tmpl w:val="1736D99A"/>
    <w:lvl w:ilvl="0" w:tplc="BA6AF0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33324668">
    <w:abstractNumId w:val="35"/>
  </w:num>
  <w:num w:numId="2" w16cid:durableId="1451364024">
    <w:abstractNumId w:val="29"/>
  </w:num>
  <w:num w:numId="3" w16cid:durableId="211158306">
    <w:abstractNumId w:val="36"/>
  </w:num>
  <w:num w:numId="4" w16cid:durableId="587269773">
    <w:abstractNumId w:val="37"/>
  </w:num>
  <w:num w:numId="5" w16cid:durableId="135101775">
    <w:abstractNumId w:val="27"/>
  </w:num>
  <w:num w:numId="6" w16cid:durableId="2025747191">
    <w:abstractNumId w:val="24"/>
  </w:num>
  <w:num w:numId="7" w16cid:durableId="1604680257">
    <w:abstractNumId w:val="23"/>
  </w:num>
  <w:num w:numId="8" w16cid:durableId="1216773540">
    <w:abstractNumId w:val="33"/>
  </w:num>
  <w:num w:numId="9" w16cid:durableId="18384972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170123">
    <w:abstractNumId w:val="28"/>
  </w:num>
  <w:num w:numId="11" w16cid:durableId="1430156553">
    <w:abstractNumId w:val="39"/>
  </w:num>
  <w:num w:numId="12" w16cid:durableId="1681658166">
    <w:abstractNumId w:val="41"/>
  </w:num>
  <w:num w:numId="13" w16cid:durableId="1311017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6761817">
    <w:abstractNumId w:val="42"/>
  </w:num>
  <w:num w:numId="15" w16cid:durableId="1778595895">
    <w:abstractNumId w:val="40"/>
  </w:num>
  <w:num w:numId="16" w16cid:durableId="1604604963">
    <w:abstractNumId w:val="44"/>
  </w:num>
  <w:num w:numId="17" w16cid:durableId="1108961444">
    <w:abstractNumId w:val="44"/>
    <w:lvlOverride w:ilvl="0">
      <w:startOverride w:val="1"/>
    </w:lvlOverride>
  </w:num>
  <w:num w:numId="18" w16cid:durableId="2096315599">
    <w:abstractNumId w:val="26"/>
  </w:num>
  <w:num w:numId="19" w16cid:durableId="1736662262">
    <w:abstractNumId w:val="34"/>
  </w:num>
  <w:num w:numId="20" w16cid:durableId="2108385140">
    <w:abstractNumId w:val="30"/>
  </w:num>
  <w:num w:numId="21" w16cid:durableId="1036278083">
    <w:abstractNumId w:val="32"/>
  </w:num>
  <w:num w:numId="22" w16cid:durableId="305475839">
    <w:abstractNumId w:val="43"/>
  </w:num>
  <w:num w:numId="23" w16cid:durableId="62799693">
    <w:abstractNumId w:val="38"/>
  </w:num>
  <w:num w:numId="24" w16cid:durableId="1120874255">
    <w:abstractNumId w:val="31"/>
  </w:num>
  <w:num w:numId="25" w16cid:durableId="14489674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88199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3D"/>
    <w:rsid w:val="0002630D"/>
    <w:rsid w:val="00026B64"/>
    <w:rsid w:val="00031976"/>
    <w:rsid w:val="00032DBE"/>
    <w:rsid w:val="00032FD6"/>
    <w:rsid w:val="000354F0"/>
    <w:rsid w:val="00035A26"/>
    <w:rsid w:val="0004410D"/>
    <w:rsid w:val="00063372"/>
    <w:rsid w:val="00066995"/>
    <w:rsid w:val="00075BAC"/>
    <w:rsid w:val="00076658"/>
    <w:rsid w:val="000821AB"/>
    <w:rsid w:val="00085CC9"/>
    <w:rsid w:val="000912CC"/>
    <w:rsid w:val="000919B1"/>
    <w:rsid w:val="0009587C"/>
    <w:rsid w:val="000A6855"/>
    <w:rsid w:val="000A746E"/>
    <w:rsid w:val="000B1CCC"/>
    <w:rsid w:val="000C18D0"/>
    <w:rsid w:val="000C3012"/>
    <w:rsid w:val="000D0D67"/>
    <w:rsid w:val="000D2BA0"/>
    <w:rsid w:val="000D355D"/>
    <w:rsid w:val="000D5560"/>
    <w:rsid w:val="000D5947"/>
    <w:rsid w:val="000E28DF"/>
    <w:rsid w:val="00100145"/>
    <w:rsid w:val="00111B0E"/>
    <w:rsid w:val="0011693B"/>
    <w:rsid w:val="001215FE"/>
    <w:rsid w:val="00134F9F"/>
    <w:rsid w:val="00147B54"/>
    <w:rsid w:val="00150A48"/>
    <w:rsid w:val="001575F9"/>
    <w:rsid w:val="00162053"/>
    <w:rsid w:val="00176887"/>
    <w:rsid w:val="00176DC0"/>
    <w:rsid w:val="00181809"/>
    <w:rsid w:val="001955F4"/>
    <w:rsid w:val="001B2416"/>
    <w:rsid w:val="001C1F70"/>
    <w:rsid w:val="001C791A"/>
    <w:rsid w:val="001E1A36"/>
    <w:rsid w:val="001E2FEB"/>
    <w:rsid w:val="001E30EC"/>
    <w:rsid w:val="001E6417"/>
    <w:rsid w:val="001E7320"/>
    <w:rsid w:val="001F0D34"/>
    <w:rsid w:val="0020115E"/>
    <w:rsid w:val="0020251D"/>
    <w:rsid w:val="00207790"/>
    <w:rsid w:val="00213273"/>
    <w:rsid w:val="002211C9"/>
    <w:rsid w:val="00235670"/>
    <w:rsid w:val="00243DD9"/>
    <w:rsid w:val="00265283"/>
    <w:rsid w:val="00270587"/>
    <w:rsid w:val="002756B0"/>
    <w:rsid w:val="00286789"/>
    <w:rsid w:val="00292F77"/>
    <w:rsid w:val="002A0E78"/>
    <w:rsid w:val="002A5519"/>
    <w:rsid w:val="002B3768"/>
    <w:rsid w:val="002B45F4"/>
    <w:rsid w:val="002C04A6"/>
    <w:rsid w:val="002C71F4"/>
    <w:rsid w:val="002F3FBB"/>
    <w:rsid w:val="003074A7"/>
    <w:rsid w:val="003146EF"/>
    <w:rsid w:val="0031498C"/>
    <w:rsid w:val="00314B26"/>
    <w:rsid w:val="003211F8"/>
    <w:rsid w:val="003352E4"/>
    <w:rsid w:val="00335EE0"/>
    <w:rsid w:val="003439B9"/>
    <w:rsid w:val="00352EEA"/>
    <w:rsid w:val="00353DD1"/>
    <w:rsid w:val="00356408"/>
    <w:rsid w:val="00384A70"/>
    <w:rsid w:val="003850A8"/>
    <w:rsid w:val="0039381E"/>
    <w:rsid w:val="003A3A69"/>
    <w:rsid w:val="003B65EA"/>
    <w:rsid w:val="003C2FC6"/>
    <w:rsid w:val="003C53DE"/>
    <w:rsid w:val="003D06F3"/>
    <w:rsid w:val="003D1C11"/>
    <w:rsid w:val="00405AD9"/>
    <w:rsid w:val="00417016"/>
    <w:rsid w:val="004266D6"/>
    <w:rsid w:val="00430FF0"/>
    <w:rsid w:val="00433219"/>
    <w:rsid w:val="004618F9"/>
    <w:rsid w:val="0046737A"/>
    <w:rsid w:val="00472085"/>
    <w:rsid w:val="00474516"/>
    <w:rsid w:val="0049084C"/>
    <w:rsid w:val="00491F68"/>
    <w:rsid w:val="00496C05"/>
    <w:rsid w:val="004A057B"/>
    <w:rsid w:val="004A0BB3"/>
    <w:rsid w:val="004A2277"/>
    <w:rsid w:val="004A46BB"/>
    <w:rsid w:val="004A5BDC"/>
    <w:rsid w:val="004A6CCF"/>
    <w:rsid w:val="004B5E3F"/>
    <w:rsid w:val="004C7DEF"/>
    <w:rsid w:val="004D7A32"/>
    <w:rsid w:val="004E0EB0"/>
    <w:rsid w:val="004F0F81"/>
    <w:rsid w:val="004F18B4"/>
    <w:rsid w:val="00502963"/>
    <w:rsid w:val="00507C2F"/>
    <w:rsid w:val="0052541A"/>
    <w:rsid w:val="00527185"/>
    <w:rsid w:val="0053439D"/>
    <w:rsid w:val="00534AF3"/>
    <w:rsid w:val="0054769F"/>
    <w:rsid w:val="00551176"/>
    <w:rsid w:val="00553ECB"/>
    <w:rsid w:val="005625E1"/>
    <w:rsid w:val="00564DE3"/>
    <w:rsid w:val="005705A3"/>
    <w:rsid w:val="005771BB"/>
    <w:rsid w:val="005829A6"/>
    <w:rsid w:val="00583015"/>
    <w:rsid w:val="00595E3A"/>
    <w:rsid w:val="005A572B"/>
    <w:rsid w:val="005A5B56"/>
    <w:rsid w:val="005B0CA8"/>
    <w:rsid w:val="005E0A5A"/>
    <w:rsid w:val="005E2726"/>
    <w:rsid w:val="005E666C"/>
    <w:rsid w:val="005E6F83"/>
    <w:rsid w:val="005E7728"/>
    <w:rsid w:val="005E7E99"/>
    <w:rsid w:val="005F358D"/>
    <w:rsid w:val="005F6686"/>
    <w:rsid w:val="00601315"/>
    <w:rsid w:val="00612754"/>
    <w:rsid w:val="00622A92"/>
    <w:rsid w:val="00630C47"/>
    <w:rsid w:val="0063584D"/>
    <w:rsid w:val="006365A4"/>
    <w:rsid w:val="0063720E"/>
    <w:rsid w:val="0065015D"/>
    <w:rsid w:val="006516E6"/>
    <w:rsid w:val="006579D7"/>
    <w:rsid w:val="00667FE5"/>
    <w:rsid w:val="0067144C"/>
    <w:rsid w:val="00672434"/>
    <w:rsid w:val="00682837"/>
    <w:rsid w:val="006837AE"/>
    <w:rsid w:val="00685C9D"/>
    <w:rsid w:val="006871E7"/>
    <w:rsid w:val="00690519"/>
    <w:rsid w:val="00691EAD"/>
    <w:rsid w:val="006972A3"/>
    <w:rsid w:val="00697E97"/>
    <w:rsid w:val="006A0E34"/>
    <w:rsid w:val="006C1D99"/>
    <w:rsid w:val="006D3171"/>
    <w:rsid w:val="006D57DC"/>
    <w:rsid w:val="006E33B2"/>
    <w:rsid w:val="00704695"/>
    <w:rsid w:val="007062A1"/>
    <w:rsid w:val="00713103"/>
    <w:rsid w:val="0073040F"/>
    <w:rsid w:val="00730957"/>
    <w:rsid w:val="00747E81"/>
    <w:rsid w:val="007500F2"/>
    <w:rsid w:val="0075363A"/>
    <w:rsid w:val="0077082E"/>
    <w:rsid w:val="00775EAC"/>
    <w:rsid w:val="007918C0"/>
    <w:rsid w:val="00791FE6"/>
    <w:rsid w:val="007920D9"/>
    <w:rsid w:val="00792AD0"/>
    <w:rsid w:val="007A60FD"/>
    <w:rsid w:val="007B106E"/>
    <w:rsid w:val="007B64D6"/>
    <w:rsid w:val="007B7A6F"/>
    <w:rsid w:val="007C13F9"/>
    <w:rsid w:val="007C1A12"/>
    <w:rsid w:val="007C2079"/>
    <w:rsid w:val="007C55FC"/>
    <w:rsid w:val="007D0A75"/>
    <w:rsid w:val="007D71DF"/>
    <w:rsid w:val="007E0A0B"/>
    <w:rsid w:val="007E17C8"/>
    <w:rsid w:val="007E63E4"/>
    <w:rsid w:val="007F032A"/>
    <w:rsid w:val="007F0F77"/>
    <w:rsid w:val="007F41A1"/>
    <w:rsid w:val="007F6111"/>
    <w:rsid w:val="00801D1F"/>
    <w:rsid w:val="00804BC5"/>
    <w:rsid w:val="00806F1E"/>
    <w:rsid w:val="0081576F"/>
    <w:rsid w:val="00820D13"/>
    <w:rsid w:val="00821636"/>
    <w:rsid w:val="00825A19"/>
    <w:rsid w:val="00835731"/>
    <w:rsid w:val="008362A9"/>
    <w:rsid w:val="00852314"/>
    <w:rsid w:val="00852570"/>
    <w:rsid w:val="00855807"/>
    <w:rsid w:val="00865816"/>
    <w:rsid w:val="00865F3E"/>
    <w:rsid w:val="00866BAD"/>
    <w:rsid w:val="00870345"/>
    <w:rsid w:val="00871781"/>
    <w:rsid w:val="00884EE1"/>
    <w:rsid w:val="00890993"/>
    <w:rsid w:val="008A1D12"/>
    <w:rsid w:val="008A5AF8"/>
    <w:rsid w:val="008C31F5"/>
    <w:rsid w:val="008D4D1F"/>
    <w:rsid w:val="008E63C0"/>
    <w:rsid w:val="008F0740"/>
    <w:rsid w:val="008F3D7C"/>
    <w:rsid w:val="008F4822"/>
    <w:rsid w:val="00904542"/>
    <w:rsid w:val="00922064"/>
    <w:rsid w:val="009342D2"/>
    <w:rsid w:val="00935F06"/>
    <w:rsid w:val="009378F7"/>
    <w:rsid w:val="00937E0D"/>
    <w:rsid w:val="0094778B"/>
    <w:rsid w:val="00950DA9"/>
    <w:rsid w:val="00960482"/>
    <w:rsid w:val="0096655C"/>
    <w:rsid w:val="0097502B"/>
    <w:rsid w:val="00991617"/>
    <w:rsid w:val="00997735"/>
    <w:rsid w:val="009B0088"/>
    <w:rsid w:val="009B1106"/>
    <w:rsid w:val="009B2A4D"/>
    <w:rsid w:val="009C32B5"/>
    <w:rsid w:val="009C71AC"/>
    <w:rsid w:val="009D54DE"/>
    <w:rsid w:val="009E1D64"/>
    <w:rsid w:val="009E359E"/>
    <w:rsid w:val="009E3C82"/>
    <w:rsid w:val="009E78F6"/>
    <w:rsid w:val="00A20A57"/>
    <w:rsid w:val="00A221A0"/>
    <w:rsid w:val="00A24F04"/>
    <w:rsid w:val="00A250E2"/>
    <w:rsid w:val="00A268E0"/>
    <w:rsid w:val="00A3203D"/>
    <w:rsid w:val="00A43303"/>
    <w:rsid w:val="00A43420"/>
    <w:rsid w:val="00A52681"/>
    <w:rsid w:val="00A6000D"/>
    <w:rsid w:val="00A627A8"/>
    <w:rsid w:val="00A80C86"/>
    <w:rsid w:val="00A80CB9"/>
    <w:rsid w:val="00A8216E"/>
    <w:rsid w:val="00A8278D"/>
    <w:rsid w:val="00A90D6D"/>
    <w:rsid w:val="00A92BA6"/>
    <w:rsid w:val="00A97EC9"/>
    <w:rsid w:val="00AA675B"/>
    <w:rsid w:val="00AB4FB7"/>
    <w:rsid w:val="00AC6AC2"/>
    <w:rsid w:val="00AD58D2"/>
    <w:rsid w:val="00AE3117"/>
    <w:rsid w:val="00AF397F"/>
    <w:rsid w:val="00AF68C1"/>
    <w:rsid w:val="00B00EF8"/>
    <w:rsid w:val="00B04119"/>
    <w:rsid w:val="00B15209"/>
    <w:rsid w:val="00B21691"/>
    <w:rsid w:val="00B22A12"/>
    <w:rsid w:val="00B259C9"/>
    <w:rsid w:val="00B4523A"/>
    <w:rsid w:val="00B50E31"/>
    <w:rsid w:val="00B52A76"/>
    <w:rsid w:val="00B66766"/>
    <w:rsid w:val="00B70A83"/>
    <w:rsid w:val="00B73796"/>
    <w:rsid w:val="00B831D0"/>
    <w:rsid w:val="00B8580D"/>
    <w:rsid w:val="00B923C0"/>
    <w:rsid w:val="00B940B3"/>
    <w:rsid w:val="00B9438E"/>
    <w:rsid w:val="00B958E1"/>
    <w:rsid w:val="00BA129B"/>
    <w:rsid w:val="00BB128A"/>
    <w:rsid w:val="00BB55DC"/>
    <w:rsid w:val="00BC0D4C"/>
    <w:rsid w:val="00BE0240"/>
    <w:rsid w:val="00BF3916"/>
    <w:rsid w:val="00BF7138"/>
    <w:rsid w:val="00C07F45"/>
    <w:rsid w:val="00C16393"/>
    <w:rsid w:val="00C17F26"/>
    <w:rsid w:val="00C24117"/>
    <w:rsid w:val="00C47212"/>
    <w:rsid w:val="00C51BD3"/>
    <w:rsid w:val="00C6648B"/>
    <w:rsid w:val="00C827F6"/>
    <w:rsid w:val="00C90851"/>
    <w:rsid w:val="00C94AC8"/>
    <w:rsid w:val="00C97497"/>
    <w:rsid w:val="00C97773"/>
    <w:rsid w:val="00CA4947"/>
    <w:rsid w:val="00CA49CC"/>
    <w:rsid w:val="00CA4C40"/>
    <w:rsid w:val="00CB7104"/>
    <w:rsid w:val="00CB7EED"/>
    <w:rsid w:val="00CC1A9B"/>
    <w:rsid w:val="00CC1D3B"/>
    <w:rsid w:val="00CC7FF7"/>
    <w:rsid w:val="00CD15A5"/>
    <w:rsid w:val="00CE2AC6"/>
    <w:rsid w:val="00CE300B"/>
    <w:rsid w:val="00CE6420"/>
    <w:rsid w:val="00CF5BAC"/>
    <w:rsid w:val="00CF742F"/>
    <w:rsid w:val="00D07152"/>
    <w:rsid w:val="00D13E30"/>
    <w:rsid w:val="00D26F3F"/>
    <w:rsid w:val="00D33A19"/>
    <w:rsid w:val="00D473BC"/>
    <w:rsid w:val="00D513CE"/>
    <w:rsid w:val="00D75502"/>
    <w:rsid w:val="00D77D42"/>
    <w:rsid w:val="00D83E04"/>
    <w:rsid w:val="00D865F1"/>
    <w:rsid w:val="00D9507F"/>
    <w:rsid w:val="00DA10CA"/>
    <w:rsid w:val="00DA5EC7"/>
    <w:rsid w:val="00DA7B89"/>
    <w:rsid w:val="00DB3CAF"/>
    <w:rsid w:val="00DC2BF4"/>
    <w:rsid w:val="00DD1CD3"/>
    <w:rsid w:val="00DE385F"/>
    <w:rsid w:val="00DE4BE6"/>
    <w:rsid w:val="00DE59F9"/>
    <w:rsid w:val="00DF077E"/>
    <w:rsid w:val="00DF2D68"/>
    <w:rsid w:val="00DF7CEF"/>
    <w:rsid w:val="00E011EB"/>
    <w:rsid w:val="00E016E5"/>
    <w:rsid w:val="00E04BCB"/>
    <w:rsid w:val="00E36E69"/>
    <w:rsid w:val="00E450B8"/>
    <w:rsid w:val="00E55F34"/>
    <w:rsid w:val="00E65505"/>
    <w:rsid w:val="00E75F2B"/>
    <w:rsid w:val="00E81F4C"/>
    <w:rsid w:val="00E9166A"/>
    <w:rsid w:val="00EA01EB"/>
    <w:rsid w:val="00EB1C0D"/>
    <w:rsid w:val="00EB2905"/>
    <w:rsid w:val="00EB755F"/>
    <w:rsid w:val="00EC1D32"/>
    <w:rsid w:val="00EC2D13"/>
    <w:rsid w:val="00EC5ADA"/>
    <w:rsid w:val="00ED21FB"/>
    <w:rsid w:val="00ED36BD"/>
    <w:rsid w:val="00ED526A"/>
    <w:rsid w:val="00ED5C2E"/>
    <w:rsid w:val="00EE5564"/>
    <w:rsid w:val="00EF2792"/>
    <w:rsid w:val="00F03A3F"/>
    <w:rsid w:val="00F0722D"/>
    <w:rsid w:val="00F0762D"/>
    <w:rsid w:val="00F10EDF"/>
    <w:rsid w:val="00F13F52"/>
    <w:rsid w:val="00F2389C"/>
    <w:rsid w:val="00F25039"/>
    <w:rsid w:val="00F3207B"/>
    <w:rsid w:val="00F35A47"/>
    <w:rsid w:val="00F37931"/>
    <w:rsid w:val="00F45D49"/>
    <w:rsid w:val="00F469C0"/>
    <w:rsid w:val="00F47167"/>
    <w:rsid w:val="00F51FDA"/>
    <w:rsid w:val="00F615E4"/>
    <w:rsid w:val="00F62512"/>
    <w:rsid w:val="00F63002"/>
    <w:rsid w:val="00F71517"/>
    <w:rsid w:val="00F74547"/>
    <w:rsid w:val="00F74648"/>
    <w:rsid w:val="00FA1E30"/>
    <w:rsid w:val="00FB2146"/>
    <w:rsid w:val="00FB3FB8"/>
    <w:rsid w:val="00FB46FF"/>
    <w:rsid w:val="00FB5339"/>
    <w:rsid w:val="00FD0D6D"/>
    <w:rsid w:val="00FE3FFA"/>
    <w:rsid w:val="00FF6246"/>
    <w:rsid w:val="00FF6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E834"/>
  <w15:docId w15:val="{2DCDCFE9-2181-42B8-B589-B4F44D9E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5C2E"/>
    <w:pPr>
      <w:suppressAutoHyphens/>
      <w:overflowPunct w:val="0"/>
      <w:autoSpaceDE w:val="0"/>
      <w:spacing w:before="60" w:after="60" w:line="240" w:lineRule="auto"/>
      <w:jc w:val="both"/>
      <w:textAlignment w:val="baseline"/>
    </w:pPr>
    <w:rPr>
      <w:rFonts w:ascii="Tahoma" w:eastAsia="Times New Roman" w:hAnsi="Tahoma" w:cs="Times New Roman"/>
      <w:sz w:val="20"/>
      <w:szCs w:val="20"/>
      <w:lang w:eastAsia="zh-CN"/>
    </w:rPr>
  </w:style>
  <w:style w:type="paragraph" w:styleId="Nadpis1">
    <w:name w:val="heading 1"/>
    <w:basedOn w:val="Normln"/>
    <w:next w:val="Normln"/>
    <w:link w:val="Nadpis1Char"/>
    <w:uiPriority w:val="99"/>
    <w:qFormat/>
    <w:rsid w:val="00922064"/>
    <w:pPr>
      <w:keepNext/>
      <w:numPr>
        <w:numId w:val="1"/>
      </w:numPr>
      <w:overflowPunct/>
      <w:autoSpaceDE/>
      <w:spacing w:before="240"/>
      <w:jc w:val="left"/>
      <w:textAlignment w:val="auto"/>
      <w:outlineLvl w:val="0"/>
    </w:pPr>
    <w:rPr>
      <w:rFonts w:ascii="Cambria" w:hAnsi="Cambria"/>
      <w:b/>
      <w:bCs/>
      <w:kern w:val="32"/>
      <w:sz w:val="32"/>
      <w:szCs w:val="32"/>
      <w:lang w:eastAsia="ar-SA"/>
    </w:rPr>
  </w:style>
  <w:style w:type="paragraph" w:styleId="Nadpis2">
    <w:name w:val="heading 2"/>
    <w:basedOn w:val="Normln"/>
    <w:next w:val="Normln"/>
    <w:link w:val="Nadpis2Char"/>
    <w:uiPriority w:val="9"/>
    <w:unhideWhenUsed/>
    <w:qFormat/>
    <w:rsid w:val="00922064"/>
    <w:pPr>
      <w:keepNext/>
      <w:numPr>
        <w:ilvl w:val="1"/>
        <w:numId w:val="1"/>
      </w:numPr>
      <w:overflowPunct/>
      <w:autoSpaceDE/>
      <w:spacing w:before="240"/>
      <w:jc w:val="left"/>
      <w:textAlignment w:val="auto"/>
      <w:outlineLvl w:val="1"/>
    </w:pPr>
    <w:rPr>
      <w:rFonts w:ascii="Cambria" w:hAnsi="Cambria"/>
      <w:b/>
      <w:bCs/>
      <w:i/>
      <w:iCs/>
      <w:sz w:val="28"/>
      <w:szCs w:val="28"/>
      <w:lang w:eastAsia="ar-SA"/>
    </w:rPr>
  </w:style>
  <w:style w:type="paragraph" w:styleId="Nadpis3">
    <w:name w:val="heading 3"/>
    <w:basedOn w:val="Normln"/>
    <w:next w:val="Normln"/>
    <w:link w:val="Nadpis3Char"/>
    <w:uiPriority w:val="99"/>
    <w:unhideWhenUsed/>
    <w:qFormat/>
    <w:rsid w:val="00922064"/>
    <w:pPr>
      <w:keepNext/>
      <w:numPr>
        <w:ilvl w:val="2"/>
        <w:numId w:val="1"/>
      </w:numPr>
      <w:overflowPunct/>
      <w:autoSpaceDE/>
      <w:spacing w:before="240"/>
      <w:jc w:val="left"/>
      <w:textAlignment w:val="auto"/>
      <w:outlineLvl w:val="2"/>
    </w:pPr>
    <w:rPr>
      <w:rFonts w:ascii="Cambria" w:hAnsi="Cambria"/>
      <w:b/>
      <w:bCs/>
      <w:sz w:val="26"/>
      <w:szCs w:val="26"/>
      <w:lang w:eastAsia="ar-SA"/>
    </w:rPr>
  </w:style>
  <w:style w:type="paragraph" w:styleId="Nadpis4">
    <w:name w:val="heading 4"/>
    <w:basedOn w:val="Normln"/>
    <w:next w:val="Normln"/>
    <w:link w:val="Nadpis4Char"/>
    <w:uiPriority w:val="99"/>
    <w:qFormat/>
    <w:rsid w:val="00922064"/>
    <w:pPr>
      <w:keepNext/>
      <w:numPr>
        <w:ilvl w:val="3"/>
        <w:numId w:val="1"/>
      </w:numPr>
      <w:suppressAutoHyphens w:val="0"/>
      <w:overflowPunct/>
      <w:autoSpaceDE/>
      <w:spacing w:before="120" w:after="0"/>
      <w:textAlignment w:val="auto"/>
      <w:outlineLvl w:val="3"/>
    </w:pPr>
    <w:rPr>
      <w:snapToGrid w:val="0"/>
      <w:sz w:val="24"/>
    </w:rPr>
  </w:style>
  <w:style w:type="paragraph" w:styleId="Nadpis5">
    <w:name w:val="heading 5"/>
    <w:basedOn w:val="Normln"/>
    <w:next w:val="Normln"/>
    <w:link w:val="Nadpis5Char"/>
    <w:uiPriority w:val="99"/>
    <w:unhideWhenUsed/>
    <w:qFormat/>
    <w:rsid w:val="00922064"/>
    <w:pPr>
      <w:numPr>
        <w:ilvl w:val="4"/>
        <w:numId w:val="1"/>
      </w:numPr>
      <w:overflowPunct/>
      <w:autoSpaceDE/>
      <w:spacing w:before="240"/>
      <w:jc w:val="left"/>
      <w:textAlignment w:val="auto"/>
      <w:outlineLvl w:val="4"/>
    </w:pPr>
    <w:rPr>
      <w:rFonts w:ascii="Calibri" w:hAnsi="Calibri"/>
      <w:b/>
      <w:bCs/>
      <w:i/>
      <w:iCs/>
      <w:sz w:val="26"/>
      <w:szCs w:val="26"/>
      <w:lang w:eastAsia="ar-SA"/>
    </w:rPr>
  </w:style>
  <w:style w:type="paragraph" w:styleId="Nadpis6">
    <w:name w:val="heading 6"/>
    <w:basedOn w:val="Normln"/>
    <w:next w:val="Normln"/>
    <w:link w:val="Nadpis6Char"/>
    <w:uiPriority w:val="99"/>
    <w:unhideWhenUsed/>
    <w:qFormat/>
    <w:rsid w:val="00922064"/>
    <w:pPr>
      <w:numPr>
        <w:ilvl w:val="5"/>
        <w:numId w:val="1"/>
      </w:numPr>
      <w:overflowPunct/>
      <w:autoSpaceDE/>
      <w:spacing w:before="240"/>
      <w:jc w:val="left"/>
      <w:textAlignment w:val="auto"/>
      <w:outlineLvl w:val="5"/>
    </w:pPr>
    <w:rPr>
      <w:rFonts w:ascii="Calibri" w:hAnsi="Calibri"/>
      <w:b/>
      <w:bCs/>
      <w:sz w:val="22"/>
      <w:szCs w:val="22"/>
      <w:lang w:eastAsia="ar-SA"/>
    </w:rPr>
  </w:style>
  <w:style w:type="paragraph" w:styleId="Nadpis7">
    <w:name w:val="heading 7"/>
    <w:basedOn w:val="Normln"/>
    <w:next w:val="Normln"/>
    <w:link w:val="Nadpis7Char"/>
    <w:uiPriority w:val="99"/>
    <w:unhideWhenUsed/>
    <w:qFormat/>
    <w:rsid w:val="00922064"/>
    <w:pPr>
      <w:numPr>
        <w:ilvl w:val="6"/>
        <w:numId w:val="1"/>
      </w:numPr>
      <w:overflowPunct/>
      <w:autoSpaceDE/>
      <w:spacing w:before="240"/>
      <w:jc w:val="left"/>
      <w:textAlignment w:val="auto"/>
      <w:outlineLvl w:val="6"/>
    </w:pPr>
    <w:rPr>
      <w:rFonts w:ascii="Calibri" w:hAnsi="Calibri"/>
      <w:sz w:val="24"/>
      <w:szCs w:val="24"/>
      <w:lang w:eastAsia="ar-SA"/>
    </w:rPr>
  </w:style>
  <w:style w:type="paragraph" w:styleId="Nadpis8">
    <w:name w:val="heading 8"/>
    <w:basedOn w:val="Normln"/>
    <w:next w:val="Normln"/>
    <w:link w:val="Nadpis8Char"/>
    <w:uiPriority w:val="99"/>
    <w:unhideWhenUsed/>
    <w:qFormat/>
    <w:rsid w:val="00922064"/>
    <w:pPr>
      <w:numPr>
        <w:ilvl w:val="7"/>
        <w:numId w:val="1"/>
      </w:numPr>
      <w:overflowPunct/>
      <w:autoSpaceDE/>
      <w:spacing w:before="240"/>
      <w:jc w:val="left"/>
      <w:textAlignment w:val="auto"/>
      <w:outlineLvl w:val="7"/>
    </w:pPr>
    <w:rPr>
      <w:rFonts w:ascii="Calibri" w:hAnsi="Calibri"/>
      <w:i/>
      <w:iCs/>
      <w:sz w:val="24"/>
      <w:szCs w:val="24"/>
      <w:lang w:eastAsia="ar-SA"/>
    </w:rPr>
  </w:style>
  <w:style w:type="paragraph" w:styleId="Nadpis9">
    <w:name w:val="heading 9"/>
    <w:basedOn w:val="Normln"/>
    <w:next w:val="Normln"/>
    <w:link w:val="Nadpis9Char"/>
    <w:uiPriority w:val="99"/>
    <w:unhideWhenUsed/>
    <w:qFormat/>
    <w:rsid w:val="00922064"/>
    <w:pPr>
      <w:numPr>
        <w:ilvl w:val="8"/>
        <w:numId w:val="1"/>
      </w:numPr>
      <w:overflowPunct/>
      <w:autoSpaceDE/>
      <w:spacing w:before="240"/>
      <w:jc w:val="left"/>
      <w:textAlignment w:val="auto"/>
      <w:outlineLvl w:val="8"/>
    </w:pPr>
    <w:rPr>
      <w:rFonts w:ascii="Cambria" w:hAnsi="Cambria"/>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37E0D"/>
    <w:rPr>
      <w:color w:val="0000FF"/>
      <w:u w:val="single"/>
    </w:rPr>
  </w:style>
  <w:style w:type="paragraph" w:styleId="Zkladntext">
    <w:name w:val="Body Text"/>
    <w:basedOn w:val="Normln"/>
    <w:link w:val="ZkladntextChar"/>
    <w:rsid w:val="00937E0D"/>
    <w:pPr>
      <w:spacing w:before="0" w:after="0"/>
      <w:jc w:val="left"/>
    </w:pPr>
    <w:rPr>
      <w:sz w:val="24"/>
    </w:rPr>
  </w:style>
  <w:style w:type="character" w:customStyle="1" w:styleId="ZkladntextChar">
    <w:name w:val="Základní text Char"/>
    <w:basedOn w:val="Standardnpsmoodstavce"/>
    <w:link w:val="Zkladntext"/>
    <w:rsid w:val="00937E0D"/>
    <w:rPr>
      <w:rFonts w:ascii="Times New Roman" w:eastAsia="Times New Roman" w:hAnsi="Times New Roman" w:cs="Times New Roman"/>
      <w:sz w:val="24"/>
      <w:szCs w:val="20"/>
      <w:lang w:eastAsia="zh-CN"/>
    </w:rPr>
  </w:style>
  <w:style w:type="character" w:customStyle="1" w:styleId="Rizeni-text-02">
    <w:name w:val="Rizeni-text-02"/>
    <w:basedOn w:val="Standardnpsmoodstavce"/>
    <w:uiPriority w:val="1"/>
    <w:qFormat/>
    <w:rsid w:val="00821636"/>
    <w:rPr>
      <w:rFonts w:ascii="Tahoma" w:hAnsi="Tahoma" w:cs="Tahoma"/>
      <w:b/>
      <w:u w:val="single"/>
    </w:rPr>
  </w:style>
  <w:style w:type="character" w:customStyle="1" w:styleId="Rizeni-text-01">
    <w:name w:val="Rizeni-text-01"/>
    <w:basedOn w:val="Standardnpsmoodstavce"/>
    <w:uiPriority w:val="1"/>
    <w:qFormat/>
    <w:rsid w:val="00FB3FB8"/>
    <w:rPr>
      <w:rFonts w:ascii="Tahoma" w:hAnsi="Tahoma" w:cs="Tahoma"/>
      <w:b/>
    </w:rPr>
  </w:style>
  <w:style w:type="paragraph" w:customStyle="1" w:styleId="Rizeni-para-03">
    <w:name w:val="Rizeni-para-03"/>
    <w:basedOn w:val="Normln"/>
    <w:qFormat/>
    <w:rsid w:val="00063372"/>
    <w:pPr>
      <w:spacing w:before="240"/>
    </w:pPr>
    <w:rPr>
      <w:rFonts w:cs="Tahoma"/>
      <w:bCs/>
    </w:rPr>
  </w:style>
  <w:style w:type="paragraph" w:customStyle="1" w:styleId="Rizeni-para-12">
    <w:name w:val="Rizeni-para-12"/>
    <w:basedOn w:val="Normln"/>
    <w:qFormat/>
    <w:rsid w:val="00A97EC9"/>
    <w:pPr>
      <w:tabs>
        <w:tab w:val="left" w:pos="2722"/>
      </w:tabs>
      <w:spacing w:before="120" w:after="0"/>
      <w:ind w:left="2722" w:hanging="2722"/>
    </w:pPr>
  </w:style>
  <w:style w:type="paragraph" w:styleId="Zpat">
    <w:name w:val="footer"/>
    <w:basedOn w:val="Normln"/>
    <w:link w:val="ZpatChar"/>
    <w:uiPriority w:val="99"/>
    <w:rsid w:val="00937E0D"/>
    <w:pPr>
      <w:tabs>
        <w:tab w:val="center" w:pos="4536"/>
        <w:tab w:val="right" w:pos="9072"/>
      </w:tabs>
    </w:pPr>
  </w:style>
  <w:style w:type="character" w:customStyle="1" w:styleId="ZpatChar">
    <w:name w:val="Zápatí Char"/>
    <w:basedOn w:val="Standardnpsmoodstavce"/>
    <w:link w:val="Zpat"/>
    <w:uiPriority w:val="99"/>
    <w:rsid w:val="00937E0D"/>
    <w:rPr>
      <w:rFonts w:ascii="Times New Roman" w:eastAsia="Times New Roman" w:hAnsi="Times New Roman" w:cs="Times New Roman"/>
      <w:sz w:val="20"/>
      <w:szCs w:val="20"/>
      <w:lang w:eastAsia="zh-CN"/>
    </w:rPr>
  </w:style>
  <w:style w:type="paragraph" w:customStyle="1" w:styleId="Rizeni-para-04">
    <w:name w:val="Rizeni-para-04"/>
    <w:basedOn w:val="Normln"/>
    <w:qFormat/>
    <w:rsid w:val="00C47212"/>
    <w:pPr>
      <w:spacing w:before="240" w:after="0"/>
    </w:pPr>
    <w:rPr>
      <w:rFonts w:cs="Tahoma"/>
      <w:bCs/>
    </w:rPr>
  </w:style>
  <w:style w:type="paragraph" w:styleId="Odstavecseseznamem">
    <w:name w:val="List Paragraph"/>
    <w:basedOn w:val="Normln"/>
    <w:uiPriority w:val="34"/>
    <w:qFormat/>
    <w:rsid w:val="00937E0D"/>
    <w:pPr>
      <w:overflowPunct/>
      <w:autoSpaceDE/>
      <w:spacing w:before="0" w:after="0"/>
      <w:ind w:left="720"/>
      <w:contextualSpacing/>
      <w:textAlignment w:val="auto"/>
    </w:pPr>
    <w:rPr>
      <w:rFonts w:ascii="Arial" w:hAnsi="Arial" w:cs="Arial"/>
      <w:sz w:val="22"/>
      <w:szCs w:val="22"/>
    </w:rPr>
  </w:style>
  <w:style w:type="paragraph" w:styleId="Zhlav">
    <w:name w:val="header"/>
    <w:basedOn w:val="Normln"/>
    <w:link w:val="ZhlavChar"/>
    <w:uiPriority w:val="99"/>
    <w:unhideWhenUsed/>
    <w:rsid w:val="00922064"/>
    <w:pPr>
      <w:tabs>
        <w:tab w:val="center" w:pos="4536"/>
        <w:tab w:val="right" w:pos="9072"/>
      </w:tabs>
      <w:spacing w:before="0" w:after="0"/>
    </w:pPr>
  </w:style>
  <w:style w:type="character" w:customStyle="1" w:styleId="ZhlavChar">
    <w:name w:val="Záhlaví Char"/>
    <w:basedOn w:val="Standardnpsmoodstavce"/>
    <w:link w:val="Zhlav"/>
    <w:uiPriority w:val="99"/>
    <w:rsid w:val="00922064"/>
    <w:rPr>
      <w:rFonts w:ascii="Times New Roman" w:eastAsia="Times New Roman" w:hAnsi="Times New Roman" w:cs="Times New Roman"/>
      <w:sz w:val="20"/>
      <w:szCs w:val="20"/>
      <w:lang w:eastAsia="zh-CN"/>
    </w:rPr>
  </w:style>
  <w:style w:type="character" w:customStyle="1" w:styleId="Nadpis1Char">
    <w:name w:val="Nadpis 1 Char"/>
    <w:basedOn w:val="Standardnpsmoodstavce"/>
    <w:link w:val="Nadpis1"/>
    <w:uiPriority w:val="99"/>
    <w:rsid w:val="00922064"/>
    <w:rPr>
      <w:rFonts w:ascii="Cambria" w:eastAsia="Times New Roman" w:hAnsi="Cambria" w:cs="Times New Roman"/>
      <w:b/>
      <w:bCs/>
      <w:kern w:val="32"/>
      <w:sz w:val="32"/>
      <w:szCs w:val="32"/>
      <w:lang w:eastAsia="ar-SA"/>
    </w:rPr>
  </w:style>
  <w:style w:type="character" w:customStyle="1" w:styleId="Nadpis2Char">
    <w:name w:val="Nadpis 2 Char"/>
    <w:basedOn w:val="Standardnpsmoodstavce"/>
    <w:link w:val="Nadpis2"/>
    <w:uiPriority w:val="9"/>
    <w:rsid w:val="00922064"/>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uiPriority w:val="99"/>
    <w:rsid w:val="00922064"/>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9"/>
    <w:rsid w:val="00922064"/>
    <w:rPr>
      <w:rFonts w:ascii="Times New Roman" w:eastAsia="Times New Roman" w:hAnsi="Times New Roman" w:cs="Times New Roman"/>
      <w:snapToGrid w:val="0"/>
      <w:sz w:val="24"/>
      <w:szCs w:val="20"/>
      <w:lang w:eastAsia="zh-CN"/>
    </w:rPr>
  </w:style>
  <w:style w:type="character" w:customStyle="1" w:styleId="Nadpis5Char">
    <w:name w:val="Nadpis 5 Char"/>
    <w:basedOn w:val="Standardnpsmoodstavce"/>
    <w:link w:val="Nadpis5"/>
    <w:uiPriority w:val="99"/>
    <w:rsid w:val="00922064"/>
    <w:rPr>
      <w:rFonts w:ascii="Calibri" w:eastAsia="Times New Roman" w:hAnsi="Calibri" w:cs="Times New Roman"/>
      <w:b/>
      <w:bCs/>
      <w:i/>
      <w:iCs/>
      <w:sz w:val="26"/>
      <w:szCs w:val="26"/>
      <w:lang w:eastAsia="ar-SA"/>
    </w:rPr>
  </w:style>
  <w:style w:type="character" w:customStyle="1" w:styleId="Nadpis6Char">
    <w:name w:val="Nadpis 6 Char"/>
    <w:basedOn w:val="Standardnpsmoodstavce"/>
    <w:link w:val="Nadpis6"/>
    <w:uiPriority w:val="99"/>
    <w:rsid w:val="00922064"/>
    <w:rPr>
      <w:rFonts w:ascii="Calibri" w:eastAsia="Times New Roman" w:hAnsi="Calibri" w:cs="Times New Roman"/>
      <w:b/>
      <w:bCs/>
      <w:lang w:eastAsia="ar-SA"/>
    </w:rPr>
  </w:style>
  <w:style w:type="character" w:customStyle="1" w:styleId="Nadpis7Char">
    <w:name w:val="Nadpis 7 Char"/>
    <w:basedOn w:val="Standardnpsmoodstavce"/>
    <w:link w:val="Nadpis7"/>
    <w:uiPriority w:val="99"/>
    <w:rsid w:val="00922064"/>
    <w:rPr>
      <w:rFonts w:ascii="Calibri" w:eastAsia="Times New Roman" w:hAnsi="Calibri" w:cs="Times New Roman"/>
      <w:sz w:val="24"/>
      <w:szCs w:val="24"/>
      <w:lang w:eastAsia="ar-SA"/>
    </w:rPr>
  </w:style>
  <w:style w:type="character" w:customStyle="1" w:styleId="Nadpis8Char">
    <w:name w:val="Nadpis 8 Char"/>
    <w:basedOn w:val="Standardnpsmoodstavce"/>
    <w:link w:val="Nadpis8"/>
    <w:uiPriority w:val="99"/>
    <w:rsid w:val="00922064"/>
    <w:rPr>
      <w:rFonts w:ascii="Calibri" w:eastAsia="Times New Roman" w:hAnsi="Calibri" w:cs="Times New Roman"/>
      <w:i/>
      <w:iCs/>
      <w:sz w:val="24"/>
      <w:szCs w:val="24"/>
      <w:lang w:eastAsia="ar-SA"/>
    </w:rPr>
  </w:style>
  <w:style w:type="character" w:customStyle="1" w:styleId="Nadpis9Char">
    <w:name w:val="Nadpis 9 Char"/>
    <w:basedOn w:val="Standardnpsmoodstavce"/>
    <w:link w:val="Nadpis9"/>
    <w:uiPriority w:val="99"/>
    <w:rsid w:val="00922064"/>
    <w:rPr>
      <w:rFonts w:ascii="Cambria" w:eastAsia="Times New Roman" w:hAnsi="Cambria" w:cs="Times New Roman"/>
      <w:lang w:eastAsia="ar-SA"/>
    </w:rPr>
  </w:style>
  <w:style w:type="table" w:styleId="Mkatabulky">
    <w:name w:val="Table Grid"/>
    <w:basedOn w:val="Normlntabulka"/>
    <w:uiPriority w:val="59"/>
    <w:rsid w:val="000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7D71DF"/>
    <w:rPr>
      <w:color w:val="808080"/>
    </w:rPr>
  </w:style>
  <w:style w:type="paragraph" w:styleId="Textbubliny">
    <w:name w:val="Balloon Text"/>
    <w:basedOn w:val="Normln"/>
    <w:link w:val="TextbublinyChar"/>
    <w:uiPriority w:val="99"/>
    <w:semiHidden/>
    <w:unhideWhenUsed/>
    <w:rsid w:val="003C2FC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2FC6"/>
    <w:rPr>
      <w:rFonts w:ascii="Segoe UI" w:eastAsia="Times New Roman" w:hAnsi="Segoe UI" w:cs="Segoe UI"/>
      <w:sz w:val="18"/>
      <w:szCs w:val="18"/>
      <w:lang w:eastAsia="zh-CN"/>
    </w:rPr>
  </w:style>
  <w:style w:type="paragraph" w:customStyle="1" w:styleId="BodySingle">
    <w:name w:val="Body Single"/>
    <w:basedOn w:val="Zkladntext"/>
    <w:uiPriority w:val="99"/>
    <w:rsid w:val="00B923C0"/>
    <w:pPr>
      <w:suppressAutoHyphens w:val="0"/>
      <w:overflowPunct/>
      <w:autoSpaceDE/>
      <w:spacing w:before="80" w:after="120" w:line="240" w:lineRule="exact"/>
      <w:jc w:val="both"/>
      <w:textAlignment w:val="auto"/>
    </w:pPr>
    <w:rPr>
      <w:szCs w:val="16"/>
    </w:rPr>
  </w:style>
  <w:style w:type="character" w:styleId="Odkaznakoment">
    <w:name w:val="annotation reference"/>
    <w:uiPriority w:val="99"/>
    <w:semiHidden/>
    <w:unhideWhenUsed/>
    <w:rsid w:val="00111B0E"/>
    <w:rPr>
      <w:sz w:val="16"/>
      <w:szCs w:val="16"/>
    </w:rPr>
  </w:style>
  <w:style w:type="paragraph" w:styleId="Bezmezer">
    <w:name w:val="No Spacing"/>
    <w:uiPriority w:val="1"/>
    <w:qFormat/>
    <w:rsid w:val="00E016E5"/>
    <w:pPr>
      <w:spacing w:after="0" w:line="240" w:lineRule="auto"/>
    </w:pPr>
  </w:style>
  <w:style w:type="paragraph" w:styleId="Pedmtkomente">
    <w:name w:val="annotation subject"/>
    <w:basedOn w:val="Normln"/>
    <w:next w:val="Normln"/>
    <w:link w:val="PedmtkomenteChar"/>
    <w:uiPriority w:val="99"/>
    <w:semiHidden/>
    <w:unhideWhenUsed/>
    <w:rsid w:val="001E2FEB"/>
    <w:rPr>
      <w:b/>
      <w:bCs/>
    </w:rPr>
  </w:style>
  <w:style w:type="character" w:customStyle="1" w:styleId="PedmtkomenteChar">
    <w:name w:val="Předmět komentáře Char"/>
    <w:basedOn w:val="Standardnpsmoodstavce"/>
    <w:link w:val="Pedmtkomente"/>
    <w:uiPriority w:val="99"/>
    <w:semiHidden/>
    <w:rsid w:val="001E2FEB"/>
    <w:rPr>
      <w:rFonts w:ascii="Times New Roman" w:eastAsia="Times New Roman" w:hAnsi="Times New Roman" w:cs="Times New Roman"/>
      <w:b/>
      <w:bCs/>
      <w:sz w:val="20"/>
      <w:szCs w:val="20"/>
      <w:lang w:eastAsia="zh-CN"/>
    </w:rPr>
  </w:style>
  <w:style w:type="paragraph" w:styleId="Nzev">
    <w:name w:val="Title"/>
    <w:basedOn w:val="Normln"/>
    <w:next w:val="Normln"/>
    <w:link w:val="NzevChar"/>
    <w:uiPriority w:val="10"/>
    <w:qFormat/>
    <w:rsid w:val="00ED21FB"/>
    <w:pPr>
      <w:overflowPunct/>
      <w:autoSpaceDE/>
      <w:spacing w:before="0" w:after="0"/>
      <w:contextualSpacing/>
      <w:jc w:val="left"/>
      <w:textAlignment w:val="auto"/>
    </w:pPr>
    <w:rPr>
      <w:rFonts w:asciiTheme="majorHAnsi" w:eastAsiaTheme="majorEastAsia" w:hAnsiTheme="majorHAnsi" w:cstheme="majorBidi"/>
      <w:spacing w:val="-10"/>
      <w:kern w:val="28"/>
      <w:sz w:val="56"/>
      <w:szCs w:val="56"/>
      <w:lang w:eastAsia="ar-SA"/>
    </w:rPr>
  </w:style>
  <w:style w:type="character" w:customStyle="1" w:styleId="NzevChar">
    <w:name w:val="Název Char"/>
    <w:basedOn w:val="Standardnpsmoodstavce"/>
    <w:link w:val="Nzev"/>
    <w:uiPriority w:val="10"/>
    <w:rsid w:val="00ED21FB"/>
    <w:rPr>
      <w:rFonts w:asciiTheme="majorHAnsi" w:eastAsiaTheme="majorEastAsia" w:hAnsiTheme="majorHAnsi" w:cstheme="majorBidi"/>
      <w:spacing w:val="-10"/>
      <w:kern w:val="28"/>
      <w:sz w:val="56"/>
      <w:szCs w:val="56"/>
      <w:lang w:eastAsia="ar-SA"/>
    </w:rPr>
  </w:style>
  <w:style w:type="paragraph" w:customStyle="1" w:styleId="Rizeni-nazev-01">
    <w:name w:val="Rizeni-nazev-01"/>
    <w:basedOn w:val="Normln"/>
    <w:next w:val="Normln"/>
    <w:qFormat/>
    <w:rsid w:val="009C32B5"/>
    <w:pPr>
      <w:overflowPunct/>
      <w:autoSpaceDE/>
      <w:spacing w:before="0" w:after="0"/>
      <w:jc w:val="center"/>
      <w:textAlignment w:val="auto"/>
    </w:pPr>
    <w:rPr>
      <w:rFonts w:cs="Tahoma"/>
      <w:b/>
      <w:sz w:val="28"/>
      <w:lang w:eastAsia="ar-SA"/>
    </w:rPr>
  </w:style>
  <w:style w:type="paragraph" w:customStyle="1" w:styleId="Rizeni-list-01">
    <w:name w:val="Rizeni-list-01"/>
    <w:basedOn w:val="Odstavecseseznamem"/>
    <w:qFormat/>
    <w:rsid w:val="00997735"/>
    <w:pPr>
      <w:numPr>
        <w:numId w:val="14"/>
      </w:numPr>
      <w:spacing w:before="360"/>
    </w:pPr>
    <w:rPr>
      <w:rFonts w:ascii="Tahoma" w:hAnsi="Tahoma" w:cs="Tahoma"/>
      <w:b/>
      <w:szCs w:val="20"/>
    </w:rPr>
  </w:style>
  <w:style w:type="paragraph" w:customStyle="1" w:styleId="Rizeni-para-02">
    <w:name w:val="Rizeni-para-02"/>
    <w:basedOn w:val="Normln"/>
    <w:qFormat/>
    <w:rsid w:val="00063372"/>
    <w:pPr>
      <w:spacing w:before="120" w:after="120"/>
    </w:pPr>
  </w:style>
  <w:style w:type="paragraph" w:customStyle="1" w:styleId="Rizeni-para-05">
    <w:name w:val="Rizeni-para-05"/>
    <w:basedOn w:val="Normln"/>
    <w:qFormat/>
    <w:rsid w:val="00B259C9"/>
    <w:pPr>
      <w:jc w:val="right"/>
    </w:pPr>
  </w:style>
  <w:style w:type="paragraph" w:customStyle="1" w:styleId="Rizeni-nazev-02">
    <w:name w:val="Rizeni-nazev-02"/>
    <w:basedOn w:val="Normln"/>
    <w:next w:val="Normln"/>
    <w:qFormat/>
    <w:rsid w:val="0097502B"/>
    <w:pPr>
      <w:spacing w:before="0" w:after="0"/>
      <w:jc w:val="center"/>
    </w:pPr>
    <w:rPr>
      <w:rFonts w:cs="Tahoma"/>
      <w:bCs/>
      <w:i/>
      <w:iCs/>
      <w:sz w:val="18"/>
      <w:szCs w:val="18"/>
    </w:rPr>
  </w:style>
  <w:style w:type="character" w:customStyle="1" w:styleId="Rizeni-text-03">
    <w:name w:val="Rizeni-text-03"/>
    <w:basedOn w:val="Standardnpsmoodstavce"/>
    <w:uiPriority w:val="1"/>
    <w:qFormat/>
    <w:rsid w:val="00B70A83"/>
    <w:rPr>
      <w:b/>
      <w:sz w:val="21"/>
      <w:szCs w:val="21"/>
    </w:rPr>
  </w:style>
  <w:style w:type="character" w:customStyle="1" w:styleId="Rizeni-text-04">
    <w:name w:val="Rizeni-text-04"/>
    <w:basedOn w:val="Standardnpsmoodstavce"/>
    <w:uiPriority w:val="1"/>
    <w:qFormat/>
    <w:rsid w:val="00B70A83"/>
    <w:rPr>
      <w:rFonts w:cs="Tahoma"/>
      <w:b/>
      <w:sz w:val="22"/>
      <w:szCs w:val="22"/>
    </w:rPr>
  </w:style>
  <w:style w:type="paragraph" w:customStyle="1" w:styleId="Rizeni-para-06">
    <w:name w:val="Rizeni-para-06"/>
    <w:basedOn w:val="Normln"/>
    <w:qFormat/>
    <w:rsid w:val="00C6648B"/>
    <w:pPr>
      <w:spacing w:before="0" w:after="0"/>
      <w:jc w:val="right"/>
    </w:pPr>
    <w:rPr>
      <w:rFonts w:cs="Tahoma"/>
      <w:bCs/>
    </w:rPr>
  </w:style>
  <w:style w:type="paragraph" w:customStyle="1" w:styleId="Rizeni-para-01">
    <w:name w:val="Rizeni-para-01"/>
    <w:basedOn w:val="Normln"/>
    <w:qFormat/>
    <w:rsid w:val="00630C47"/>
    <w:rPr>
      <w:rFonts w:cs="Tahoma"/>
      <w:bCs/>
    </w:rPr>
  </w:style>
  <w:style w:type="paragraph" w:customStyle="1" w:styleId="Rizeni-para-11">
    <w:name w:val="Rizeni-para-11"/>
    <w:basedOn w:val="Normln"/>
    <w:qFormat/>
    <w:rsid w:val="00063372"/>
    <w:pPr>
      <w:tabs>
        <w:tab w:val="left" w:pos="2722"/>
      </w:tabs>
      <w:ind w:left="2722" w:hanging="2722"/>
    </w:pPr>
  </w:style>
  <w:style w:type="paragraph" w:customStyle="1" w:styleId="Rizeni-para-13">
    <w:name w:val="Rizeni-para-13"/>
    <w:basedOn w:val="Normln"/>
    <w:qFormat/>
    <w:rsid w:val="00F13F52"/>
    <w:pPr>
      <w:tabs>
        <w:tab w:val="left" w:pos="2722"/>
      </w:tabs>
      <w:spacing w:before="240" w:after="0"/>
      <w:ind w:left="2722" w:hanging="2722"/>
    </w:pPr>
    <w:rPr>
      <w:rFonts w:cs="Tahoma"/>
      <w:bCs/>
    </w:rPr>
  </w:style>
  <w:style w:type="paragraph" w:customStyle="1" w:styleId="Rizeni-para-07">
    <w:name w:val="Rizeni-para-07"/>
    <w:basedOn w:val="Normln"/>
    <w:qFormat/>
    <w:rsid w:val="004A2277"/>
    <w:pPr>
      <w:tabs>
        <w:tab w:val="left" w:pos="284"/>
      </w:tabs>
      <w:spacing w:before="120" w:after="0"/>
      <w:ind w:left="284" w:hanging="284"/>
    </w:pPr>
  </w:style>
  <w:style w:type="character" w:customStyle="1" w:styleId="Rizeni-text-05">
    <w:name w:val="Rizeni-text-05"/>
    <w:basedOn w:val="Standardnpsmoodstavce"/>
    <w:uiPriority w:val="1"/>
    <w:qFormat/>
    <w:rsid w:val="00D473BC"/>
    <w:rPr>
      <w:sz w:val="22"/>
    </w:rPr>
  </w:style>
  <w:style w:type="paragraph" w:customStyle="1" w:styleId="Rizeni-para-08">
    <w:name w:val="Rizeni-para-08"/>
    <w:basedOn w:val="Normln"/>
    <w:qFormat/>
    <w:rsid w:val="00F0762D"/>
    <w:pPr>
      <w:ind w:left="6237"/>
      <w:jc w:val="center"/>
    </w:pPr>
    <w:rPr>
      <w:bCs/>
    </w:rPr>
  </w:style>
  <w:style w:type="table" w:customStyle="1" w:styleId="Rizeni-table-01">
    <w:name w:val="Rizeni-table-01"/>
    <w:basedOn w:val="Normlntabulka"/>
    <w:uiPriority w:val="99"/>
    <w:rsid w:val="00ED5C2E"/>
    <w:pPr>
      <w:spacing w:after="0" w:line="240" w:lineRule="auto"/>
    </w:pPr>
    <w:rPr>
      <w:rFonts w:ascii="Tahoma" w:hAnsi="Tahoma"/>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Rizeni-para-09">
    <w:name w:val="Rizeni-para-09"/>
    <w:basedOn w:val="Normln"/>
    <w:qFormat/>
    <w:rsid w:val="00D9507F"/>
    <w:pPr>
      <w:jc w:val="center"/>
    </w:pPr>
  </w:style>
  <w:style w:type="character" w:customStyle="1" w:styleId="Rizeni-text-06">
    <w:name w:val="Rizeni-text-06"/>
    <w:basedOn w:val="Standardnpsmoodstavce"/>
    <w:uiPriority w:val="1"/>
    <w:qFormat/>
    <w:rsid w:val="00960482"/>
    <w:rPr>
      <w:rFonts w:ascii="Tahoma" w:hAnsi="Tahoma"/>
      <w:i/>
      <w:sz w:val="16"/>
    </w:rPr>
  </w:style>
  <w:style w:type="character" w:customStyle="1" w:styleId="Rizeni-text-07">
    <w:name w:val="Rizeni-text-07"/>
    <w:basedOn w:val="Standardnpsmoodstavce"/>
    <w:uiPriority w:val="1"/>
    <w:qFormat/>
    <w:rsid w:val="00384A70"/>
    <w:rPr>
      <w:b/>
      <w:sz w:val="18"/>
    </w:rPr>
  </w:style>
  <w:style w:type="character" w:customStyle="1" w:styleId="Rizeni-text-08">
    <w:name w:val="Rizeni-text-08"/>
    <w:basedOn w:val="Standardnpsmoodstavce"/>
    <w:uiPriority w:val="1"/>
    <w:qFormat/>
    <w:rsid w:val="00035A26"/>
    <w:rPr>
      <w:sz w:val="18"/>
    </w:rPr>
  </w:style>
  <w:style w:type="paragraph" w:customStyle="1" w:styleId="Rizeni-para-10">
    <w:name w:val="Rizeni-para-10"/>
    <w:basedOn w:val="Normln"/>
    <w:qFormat/>
    <w:rsid w:val="00AC6AC2"/>
    <w:pPr>
      <w:tabs>
        <w:tab w:val="left" w:pos="3119"/>
      </w:tabs>
      <w:spacing w:before="360" w:after="0"/>
    </w:pPr>
  </w:style>
  <w:style w:type="character" w:customStyle="1" w:styleId="Rizeni-text-09">
    <w:name w:val="Rizeni-text-09"/>
    <w:basedOn w:val="Standardnpsmoodstavce"/>
    <w:uiPriority w:val="1"/>
    <w:qFormat/>
    <w:rsid w:val="00AF397F"/>
    <w:rPr>
      <w:sz w:val="19"/>
    </w:rPr>
  </w:style>
  <w:style w:type="character" w:customStyle="1" w:styleId="Rizeni-text-10">
    <w:name w:val="Rizeni-text-10"/>
    <w:basedOn w:val="Standardnpsmoodstavce"/>
    <w:uiPriority w:val="1"/>
    <w:qFormat/>
    <w:rsid w:val="00AF397F"/>
    <w:rPr>
      <w:b/>
      <w:sz w:val="19"/>
    </w:rPr>
  </w:style>
  <w:style w:type="paragraph" w:customStyle="1" w:styleId="Rizeni-para-14">
    <w:name w:val="Rizeni-para-14"/>
    <w:basedOn w:val="Normln"/>
    <w:qFormat/>
    <w:rsid w:val="00DE385F"/>
    <w:pPr>
      <w:jc w:val="left"/>
    </w:pPr>
  </w:style>
  <w:style w:type="paragraph" w:customStyle="1" w:styleId="Rizeni-para-15">
    <w:name w:val="Rizeni-para-15"/>
    <w:basedOn w:val="Normln"/>
    <w:qFormat/>
    <w:rsid w:val="00EE5564"/>
    <w:pPr>
      <w:spacing w:before="240" w:after="240"/>
    </w:pPr>
  </w:style>
  <w:style w:type="paragraph" w:customStyle="1" w:styleId="Rizeni-para-16">
    <w:name w:val="Rizeni-para-16"/>
    <w:basedOn w:val="Normln"/>
    <w:qFormat/>
    <w:rsid w:val="00243DD9"/>
    <w:pPr>
      <w:spacing w:before="0" w:after="0"/>
    </w:pPr>
  </w:style>
  <w:style w:type="paragraph" w:customStyle="1" w:styleId="Rizeni-para-17">
    <w:name w:val="Rizeni-para-17"/>
    <w:basedOn w:val="Normln"/>
    <w:qFormat/>
    <w:rsid w:val="005F6686"/>
    <w:pPr>
      <w:spacing w:before="360" w:after="120"/>
    </w:pPr>
  </w:style>
  <w:style w:type="paragraph" w:customStyle="1" w:styleId="Rizeni-para-18">
    <w:name w:val="Rizeni-para-18"/>
    <w:basedOn w:val="Normln"/>
    <w:qFormat/>
    <w:rsid w:val="00286789"/>
    <w:pPr>
      <w:spacing w:before="360" w:after="240"/>
    </w:pPr>
  </w:style>
  <w:style w:type="paragraph" w:customStyle="1" w:styleId="Rizeni-para-19">
    <w:name w:val="Rizeni-para-19"/>
    <w:basedOn w:val="Normln"/>
    <w:qFormat/>
    <w:rsid w:val="003A3A69"/>
    <w:pPr>
      <w:tabs>
        <w:tab w:val="left" w:pos="3402"/>
      </w:tabs>
    </w:pPr>
  </w:style>
  <w:style w:type="paragraph" w:customStyle="1" w:styleId="Rizeni-para-20">
    <w:name w:val="Rizeni-para-20"/>
    <w:basedOn w:val="Normln"/>
    <w:qFormat/>
    <w:rsid w:val="00FB46FF"/>
    <w:pPr>
      <w:ind w:left="5103"/>
      <w:jc w:val="center"/>
    </w:pPr>
  </w:style>
  <w:style w:type="character" w:customStyle="1" w:styleId="Rizeni-text-11">
    <w:name w:val="Rizeni-text-11"/>
    <w:basedOn w:val="Standardnpsmoodstavce"/>
    <w:uiPriority w:val="1"/>
    <w:qFormat/>
    <w:rsid w:val="006579D7"/>
    <w:rPr>
      <w:i/>
      <w:color w:val="EE0000"/>
      <w:sz w:val="18"/>
    </w:rPr>
  </w:style>
  <w:style w:type="paragraph" w:customStyle="1" w:styleId="Rizeni-list-02">
    <w:name w:val="Rizeni-list-02"/>
    <w:basedOn w:val="Normln"/>
    <w:qFormat/>
    <w:rsid w:val="007B7A6F"/>
    <w:pPr>
      <w:numPr>
        <w:numId w:val="15"/>
      </w:numPr>
      <w:ind w:left="284" w:hanging="284"/>
    </w:pPr>
  </w:style>
  <w:style w:type="character" w:customStyle="1" w:styleId="Rizeni-text-12">
    <w:name w:val="Rizeni-text-12"/>
    <w:basedOn w:val="Standardnpsmoodstavce"/>
    <w:uiPriority w:val="1"/>
    <w:qFormat/>
    <w:rsid w:val="00551176"/>
    <w:rPr>
      <w:b/>
      <w:i/>
    </w:rPr>
  </w:style>
  <w:style w:type="character" w:customStyle="1" w:styleId="Rizeni-text-13">
    <w:name w:val="Rizeni-text-13"/>
    <w:basedOn w:val="Standardnpsmoodstavce"/>
    <w:uiPriority w:val="1"/>
    <w:qFormat/>
    <w:rsid w:val="00801D1F"/>
    <w:rPr>
      <w:i/>
    </w:rPr>
  </w:style>
  <w:style w:type="paragraph" w:customStyle="1" w:styleId="Rizeni-list-03">
    <w:name w:val="Rizeni-list-03"/>
    <w:basedOn w:val="Normln"/>
    <w:qFormat/>
    <w:rsid w:val="000919B1"/>
    <w:pPr>
      <w:numPr>
        <w:numId w:val="19"/>
      </w:numPr>
      <w:jc w:val="center"/>
    </w:pPr>
  </w:style>
  <w:style w:type="paragraph" w:customStyle="1" w:styleId="Rizeni-list-04">
    <w:name w:val="Rizeni-list-04"/>
    <w:basedOn w:val="Normln"/>
    <w:qFormat/>
    <w:rsid w:val="00DD1CD3"/>
    <w:pPr>
      <w:numPr>
        <w:numId w:val="18"/>
      </w:numPr>
      <w:tabs>
        <w:tab w:val="left" w:pos="851"/>
      </w:tabs>
      <w:spacing w:before="360" w:after="0"/>
      <w:jc w:val="center"/>
    </w:pPr>
    <w:rPr>
      <w:b/>
      <w:sz w:val="24"/>
    </w:rPr>
  </w:style>
  <w:style w:type="paragraph" w:customStyle="1" w:styleId="Rizeni-list-05">
    <w:name w:val="Rizeni-list-05"/>
    <w:basedOn w:val="Normln"/>
    <w:qFormat/>
    <w:rsid w:val="00AB4FB7"/>
    <w:pPr>
      <w:numPr>
        <w:ilvl w:val="1"/>
        <w:numId w:val="18"/>
      </w:numPr>
      <w:spacing w:before="120" w:after="0"/>
    </w:pPr>
  </w:style>
  <w:style w:type="paragraph" w:customStyle="1" w:styleId="Rizeni-list-06">
    <w:name w:val="Rizeni-list-06"/>
    <w:basedOn w:val="Normln"/>
    <w:qFormat/>
    <w:rsid w:val="008A1D12"/>
    <w:pPr>
      <w:numPr>
        <w:ilvl w:val="2"/>
        <w:numId w:val="18"/>
      </w:numPr>
      <w:tabs>
        <w:tab w:val="left" w:pos="992"/>
      </w:tabs>
      <w:spacing w:before="120" w:after="0"/>
      <w:ind w:left="1020" w:hanging="340"/>
    </w:pPr>
  </w:style>
  <w:style w:type="paragraph" w:customStyle="1" w:styleId="Rizeni-list-07">
    <w:name w:val="Rizeni-list-07"/>
    <w:basedOn w:val="Normln"/>
    <w:qFormat/>
    <w:rsid w:val="00DD1CD3"/>
    <w:pPr>
      <w:spacing w:before="0" w:after="0"/>
      <w:ind w:left="992"/>
    </w:pPr>
    <w:rPr>
      <w:rFonts w:cs="Tahoma"/>
      <w:color w:val="000000"/>
    </w:rPr>
  </w:style>
  <w:style w:type="paragraph" w:customStyle="1" w:styleId="Rizeni-list-08">
    <w:name w:val="Rizeni-list-08"/>
    <w:basedOn w:val="Normln"/>
    <w:qFormat/>
    <w:rsid w:val="000919B1"/>
    <w:pPr>
      <w:numPr>
        <w:ilvl w:val="1"/>
        <w:numId w:val="19"/>
      </w:numPr>
      <w:spacing w:before="120" w:after="0"/>
    </w:pPr>
    <w:rPr>
      <w:rFonts w:cs="Tahoma"/>
    </w:rPr>
  </w:style>
  <w:style w:type="paragraph" w:customStyle="1" w:styleId="Rizeni-list-09">
    <w:name w:val="Rizeni-list-09"/>
    <w:basedOn w:val="Normln"/>
    <w:qFormat/>
    <w:rsid w:val="00176DC0"/>
    <w:pPr>
      <w:spacing w:before="120" w:after="0"/>
      <w:ind w:left="567"/>
    </w:pPr>
  </w:style>
  <w:style w:type="character" w:customStyle="1" w:styleId="Rizeni-text-14">
    <w:name w:val="Rizeni-text-14"/>
    <w:basedOn w:val="Standardnpsmoodstavce"/>
    <w:uiPriority w:val="1"/>
    <w:qFormat/>
    <w:rsid w:val="003850A8"/>
    <w:rPr>
      <w:i/>
      <w:color w:val="EE0000"/>
    </w:rPr>
  </w:style>
  <w:style w:type="paragraph" w:customStyle="1" w:styleId="Rizeni-list-10">
    <w:name w:val="Rizeni-list-10"/>
    <w:basedOn w:val="Normln"/>
    <w:qFormat/>
    <w:rsid w:val="00A80CB9"/>
    <w:pPr>
      <w:spacing w:after="0"/>
      <w:ind w:left="567"/>
    </w:pPr>
  </w:style>
  <w:style w:type="table" w:customStyle="1" w:styleId="Rizeni-table-02">
    <w:name w:val="Rizeni-table-02"/>
    <w:basedOn w:val="Normlntabulka"/>
    <w:uiPriority w:val="99"/>
    <w:rsid w:val="00ED5C2E"/>
    <w:pPr>
      <w:spacing w:after="0" w:line="240" w:lineRule="auto"/>
    </w:pPr>
    <w:rPr>
      <w:rFonts w:ascii="Tahoma" w:hAnsi="Tahoma"/>
      <w:sz w:val="18"/>
    </w:rPr>
    <w:tblPr>
      <w:jc w:val="center"/>
    </w:tblPr>
    <w:trPr>
      <w:jc w:val="center"/>
    </w:trPr>
    <w:tcPr>
      <w:vAlign w:val="center"/>
    </w:tcPr>
  </w:style>
  <w:style w:type="paragraph" w:customStyle="1" w:styleId="Rizeni-para-21">
    <w:name w:val="Rizeni-para-21"/>
    <w:basedOn w:val="Normln"/>
    <w:qFormat/>
    <w:rsid w:val="00100145"/>
    <w:pPr>
      <w:spacing w:before="0" w:after="0"/>
      <w:jc w:val="center"/>
    </w:pPr>
  </w:style>
  <w:style w:type="character" w:customStyle="1" w:styleId="Rizeni-text-15">
    <w:name w:val="Rizeni-text-15"/>
    <w:basedOn w:val="Standardnpsmoodstavce"/>
    <w:uiPriority w:val="1"/>
    <w:qFormat/>
    <w:rsid w:val="00F3207B"/>
    <w:rPr>
      <w:b/>
      <w:color w:val="EE0000"/>
    </w:rPr>
  </w:style>
  <w:style w:type="paragraph" w:customStyle="1" w:styleId="Rizeni-list-11">
    <w:name w:val="Rizeni-list-11"/>
    <w:basedOn w:val="Normln"/>
    <w:qFormat/>
    <w:rsid w:val="00FB5339"/>
    <w:pPr>
      <w:tabs>
        <w:tab w:val="left" w:pos="3402"/>
      </w:tabs>
      <w:ind w:left="680"/>
    </w:pPr>
  </w:style>
  <w:style w:type="paragraph" w:customStyle="1" w:styleId="Rizeni-list-12">
    <w:name w:val="Rizeni-list-12"/>
    <w:basedOn w:val="Normln"/>
    <w:qFormat/>
    <w:rsid w:val="00682837"/>
    <w:pPr>
      <w:numPr>
        <w:numId w:val="20"/>
      </w:numPr>
      <w:tabs>
        <w:tab w:val="left" w:pos="907"/>
        <w:tab w:val="left" w:pos="3686"/>
      </w:tabs>
      <w:ind w:left="3657" w:hanging="2977"/>
    </w:pPr>
  </w:style>
  <w:style w:type="character" w:customStyle="1" w:styleId="Rizeni-text-16">
    <w:name w:val="Rizeni-text-16"/>
    <w:basedOn w:val="Standardnpsmoodstavce"/>
    <w:uiPriority w:val="1"/>
    <w:qFormat/>
    <w:rsid w:val="00B15209"/>
    <w:rPr>
      <w:u w:val="single"/>
    </w:rPr>
  </w:style>
  <w:style w:type="paragraph" w:customStyle="1" w:styleId="Rizeni-list-13">
    <w:name w:val="Rizeni-list-13"/>
    <w:basedOn w:val="Normln"/>
    <w:qFormat/>
    <w:rsid w:val="00F2389C"/>
    <w:pPr>
      <w:tabs>
        <w:tab w:val="right" w:pos="8789"/>
      </w:tabs>
      <w:ind w:left="680"/>
    </w:pPr>
  </w:style>
  <w:style w:type="paragraph" w:customStyle="1" w:styleId="Rizeni-list-14">
    <w:name w:val="Rizeni-list-14"/>
    <w:basedOn w:val="Normln"/>
    <w:qFormat/>
    <w:rsid w:val="00EB1C0D"/>
    <w:pPr>
      <w:numPr>
        <w:numId w:val="21"/>
      </w:numPr>
      <w:spacing w:before="120" w:after="0"/>
      <w:ind w:left="993" w:hanging="284"/>
    </w:pPr>
  </w:style>
  <w:style w:type="character" w:customStyle="1" w:styleId="Rizeni-text-17">
    <w:name w:val="Rizeni-text-17"/>
    <w:basedOn w:val="Standardnpsmoodstavce"/>
    <w:uiPriority w:val="1"/>
    <w:qFormat/>
    <w:rsid w:val="005829A6"/>
    <w:rPr>
      <w:color w:val="EE0000"/>
    </w:rPr>
  </w:style>
  <w:style w:type="paragraph" w:customStyle="1" w:styleId="Rizeni-para-22">
    <w:name w:val="Rizeni-para-22"/>
    <w:basedOn w:val="Normln"/>
    <w:qFormat/>
    <w:rsid w:val="00704695"/>
    <w:pPr>
      <w:tabs>
        <w:tab w:val="left" w:pos="3969"/>
      </w:tabs>
    </w:pPr>
  </w:style>
  <w:style w:type="paragraph" w:customStyle="1" w:styleId="Rizeni-list-15">
    <w:name w:val="Rizeni-list-15"/>
    <w:basedOn w:val="Normln"/>
    <w:qFormat/>
    <w:rsid w:val="005F358D"/>
    <w:pPr>
      <w:numPr>
        <w:numId w:val="22"/>
      </w:numPr>
      <w:spacing w:before="120" w:after="0"/>
      <w:ind w:left="397" w:hanging="397"/>
    </w:pPr>
  </w:style>
  <w:style w:type="paragraph" w:customStyle="1" w:styleId="Rizeni-list-16">
    <w:name w:val="Rizeni-list-16"/>
    <w:basedOn w:val="Normln"/>
    <w:qFormat/>
    <w:rsid w:val="007B7A6F"/>
    <w:pPr>
      <w:numPr>
        <w:numId w:val="23"/>
      </w:numPr>
      <w:ind w:left="568" w:hanging="284"/>
    </w:pPr>
    <w:rPr>
      <w:i/>
    </w:rPr>
  </w:style>
  <w:style w:type="character" w:customStyle="1" w:styleId="Rizeni-text-18">
    <w:name w:val="Rizeni-text-18"/>
    <w:basedOn w:val="Standardnpsmoodstavce"/>
    <w:uiPriority w:val="1"/>
    <w:qFormat/>
    <w:rsid w:val="00CC1A9B"/>
    <w:rPr>
      <w:b/>
      <w:sz w:val="56"/>
    </w:rPr>
  </w:style>
  <w:style w:type="character" w:customStyle="1" w:styleId="Rizeni-text-19">
    <w:name w:val="Rizeni-text-19"/>
    <w:basedOn w:val="Standardnpsmoodstavce"/>
    <w:uiPriority w:val="1"/>
    <w:qFormat/>
    <w:rsid w:val="00CC1A9B"/>
    <w:rPr>
      <w:b/>
      <w:sz w:val="52"/>
    </w:rPr>
  </w:style>
  <w:style w:type="character" w:customStyle="1" w:styleId="Rizeni-text-20">
    <w:name w:val="Rizeni-text-20"/>
    <w:basedOn w:val="Standardnpsmoodstavce"/>
    <w:uiPriority w:val="1"/>
    <w:qFormat/>
    <w:rsid w:val="00CC1A9B"/>
    <w:rPr>
      <w:b/>
      <w:sz w:val="28"/>
    </w:rPr>
  </w:style>
  <w:style w:type="character" w:customStyle="1" w:styleId="Rizeni-text-21">
    <w:name w:val="Rizeni-text-21"/>
    <w:basedOn w:val="Standardnpsmoodstavce"/>
    <w:uiPriority w:val="1"/>
    <w:qFormat/>
    <w:rsid w:val="00CC1A9B"/>
    <w:rPr>
      <w:sz w:val="28"/>
    </w:rPr>
  </w:style>
  <w:style w:type="paragraph" w:customStyle="1" w:styleId="Rizeni-para-23">
    <w:name w:val="Rizeni-para-23"/>
    <w:basedOn w:val="Normln"/>
    <w:qFormat/>
    <w:rsid w:val="00CC1A9B"/>
    <w:pPr>
      <w:tabs>
        <w:tab w:val="left" w:pos="2155"/>
      </w:tabs>
    </w:pPr>
  </w:style>
  <w:style w:type="paragraph" w:customStyle="1" w:styleId="Rizeni-para-24">
    <w:name w:val="Rizeni-para-24"/>
    <w:basedOn w:val="Normln"/>
    <w:qFormat/>
    <w:rsid w:val="00BF7138"/>
    <w:pPr>
      <w:ind w:left="9072"/>
      <w:jc w:val="left"/>
    </w:pPr>
  </w:style>
  <w:style w:type="paragraph" w:customStyle="1" w:styleId="Rizeni-para-25">
    <w:name w:val="Rizeni-para-25"/>
    <w:basedOn w:val="Normln"/>
    <w:qFormat/>
    <w:rsid w:val="00B66766"/>
    <w:pPr>
      <w:ind w:left="11057"/>
      <w:jc w:val="center"/>
    </w:pPr>
  </w:style>
  <w:style w:type="paragraph" w:customStyle="1" w:styleId="Rizeni-list-17">
    <w:name w:val="Rizeni-list-17"/>
    <w:basedOn w:val="Normln"/>
    <w:qFormat/>
    <w:rsid w:val="00F45D49"/>
    <w:pPr>
      <w:numPr>
        <w:numId w:val="24"/>
      </w:numPr>
    </w:pPr>
  </w:style>
  <w:style w:type="paragraph" w:customStyle="1" w:styleId="Rizeni-list-18">
    <w:name w:val="Rizeni-list-18"/>
    <w:basedOn w:val="Normln"/>
    <w:qFormat/>
    <w:rsid w:val="00F45D49"/>
    <w:pPr>
      <w:numPr>
        <w:ilvl w:val="1"/>
        <w:numId w:val="26"/>
      </w:numPr>
    </w:pPr>
  </w:style>
  <w:style w:type="paragraph" w:customStyle="1" w:styleId="Rizeni-list-19">
    <w:name w:val="Rizeni-list-19"/>
    <w:basedOn w:val="Normln"/>
    <w:qFormat/>
    <w:rsid w:val="007B7A6F"/>
    <w:pPr>
      <w:ind w:left="284"/>
    </w:pPr>
  </w:style>
  <w:style w:type="character" w:customStyle="1" w:styleId="Rizeni-text-22">
    <w:name w:val="Rizeni-text-22"/>
    <w:basedOn w:val="Standardnpsmoodstavce"/>
    <w:uiPriority w:val="1"/>
    <w:qFormat/>
    <w:rsid w:val="00870345"/>
    <w:rPr>
      <w:color w:val="0070C0"/>
      <w:u w:val="single"/>
    </w:rPr>
  </w:style>
  <w:style w:type="paragraph" w:customStyle="1" w:styleId="Rizeni-list-20">
    <w:name w:val="Rizeni-list-20"/>
    <w:basedOn w:val="Normln"/>
    <w:qFormat/>
    <w:rsid w:val="004C7DEF"/>
    <w:pPr>
      <w:numPr>
        <w:numId w:val="26"/>
      </w:numPr>
    </w:pPr>
  </w:style>
  <w:style w:type="character" w:styleId="Nevyeenzmnka">
    <w:name w:val="Unresolved Mention"/>
    <w:basedOn w:val="Standardnpsmoodstavce"/>
    <w:uiPriority w:val="99"/>
    <w:semiHidden/>
    <w:unhideWhenUsed/>
    <w:rsid w:val="004A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3562">
      <w:bodyDiv w:val="1"/>
      <w:marLeft w:val="0"/>
      <w:marRight w:val="0"/>
      <w:marTop w:val="0"/>
      <w:marBottom w:val="0"/>
      <w:divBdr>
        <w:top w:val="none" w:sz="0" w:space="0" w:color="auto"/>
        <w:left w:val="none" w:sz="0" w:space="0" w:color="auto"/>
        <w:bottom w:val="none" w:sz="0" w:space="0" w:color="auto"/>
        <w:right w:val="none" w:sz="0" w:space="0" w:color="auto"/>
      </w:divBdr>
    </w:div>
    <w:div w:id="1149596625">
      <w:bodyDiv w:val="1"/>
      <w:marLeft w:val="0"/>
      <w:marRight w:val="0"/>
      <w:marTop w:val="0"/>
      <w:marBottom w:val="0"/>
      <w:divBdr>
        <w:top w:val="none" w:sz="0" w:space="0" w:color="auto"/>
        <w:left w:val="none" w:sz="0" w:space="0" w:color="auto"/>
        <w:bottom w:val="none" w:sz="0" w:space="0" w:color="auto"/>
        <w:right w:val="none" w:sz="0" w:space="0" w:color="auto"/>
      </w:divBdr>
    </w:div>
    <w:div w:id="13215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zik@sklenikmuten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E995-2C00-4323-83D0-2B4AC2B0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11</Pages>
  <Words>5008</Words>
  <Characters>29553</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uziv1</dc:creator>
  <cp:lastModifiedBy>Pavel Bochýnek</cp:lastModifiedBy>
  <cp:revision>112</cp:revision>
  <cp:lastPrinted>2015-09-07T07:06:00Z</cp:lastPrinted>
  <dcterms:created xsi:type="dcterms:W3CDTF">2023-10-13T14:17:00Z</dcterms:created>
  <dcterms:modified xsi:type="dcterms:W3CDTF">2026-06-17T20:45:00Z</dcterms:modified>
</cp:coreProperties>
</file>