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1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5"/>
        <w:gridCol w:w="1689"/>
        <w:gridCol w:w="1690"/>
        <w:gridCol w:w="14"/>
        <w:gridCol w:w="1410"/>
        <w:gridCol w:w="5097"/>
      </w:tblGrid>
      <w:tr w:rsidR="00BC062F" w:rsidRPr="00DB50CB" w14:paraId="60BE3B77" w14:textId="77777777" w:rsidTr="00F53DFA">
        <w:trPr>
          <w:trHeight w:val="567"/>
        </w:trPr>
        <w:tc>
          <w:tcPr>
            <w:tcW w:w="281" w:type="dxa"/>
            <w:vMerge w:val="restart"/>
            <w:textDirection w:val="btLr"/>
          </w:tcPr>
          <w:p w14:paraId="5F78D42E" w14:textId="77777777" w:rsidR="00BC062F" w:rsidRPr="00DB50CB" w:rsidRDefault="00BC062F">
            <w:pPr>
              <w:pStyle w:val="TableParagraph"/>
              <w:spacing w:before="7" w:line="241" w:lineRule="exact"/>
              <w:ind w:left="1267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Část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I:</w:t>
            </w:r>
            <w:r w:rsidRPr="00DB50CB">
              <w:rPr>
                <w:rFonts w:ascii="Arial" w:hAnsi="Arial" w:cs="Arial"/>
                <w:b/>
                <w:spacing w:val="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Údaje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o</w:t>
            </w:r>
            <w:r w:rsidRPr="00DB50CB">
              <w:rPr>
                <w:rFonts w:ascii="Arial" w:hAnsi="Arial" w:cs="Arial"/>
                <w:b/>
                <w:spacing w:val="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předložené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zásilce</w:t>
            </w:r>
          </w:p>
        </w:tc>
        <w:tc>
          <w:tcPr>
            <w:tcW w:w="35" w:type="dxa"/>
            <w:vMerge w:val="restart"/>
          </w:tcPr>
          <w:p w14:paraId="3970CF23" w14:textId="3F2DC8C2" w:rsidR="00BC062F" w:rsidRPr="00DB50CB" w:rsidRDefault="00BC062F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E726F09" w14:textId="28B3C3A0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I.2. Referenční číslo</w:t>
            </w:r>
            <w:r w:rsidR="00700015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CHED</w:t>
            </w:r>
          </w:p>
          <w:p w14:paraId="37C7572B" w14:textId="28249F3C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 w:val="restart"/>
            <w:tcBorders>
              <w:left w:val="single" w:sz="4" w:space="0" w:color="000000"/>
            </w:tcBorders>
          </w:tcPr>
          <w:p w14:paraId="12D4F2B1" w14:textId="77777777" w:rsidR="00BC062F" w:rsidRPr="00DB50CB" w:rsidRDefault="00BC062F">
            <w:pPr>
              <w:pStyle w:val="TableParagraph"/>
              <w:spacing w:before="25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I.1.</w:t>
            </w:r>
            <w:r w:rsidRPr="00DB50CB">
              <w:rPr>
                <w:rFonts w:ascii="Arial" w:hAnsi="Arial" w:cs="Arial"/>
                <w:spacing w:val="-8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Odesílatel/vývozce</w:t>
            </w:r>
          </w:p>
          <w:p w14:paraId="0E6F26DA" w14:textId="3E2DE76D" w:rsidR="00BC062F" w:rsidRPr="00DB50CB" w:rsidRDefault="00700015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93235A9" w14:textId="06091073" w:rsidR="00BC062F" w:rsidRPr="00DB50CB" w:rsidRDefault="00700015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4A8A3ECD" w14:textId="77777777" w:rsidR="00BC062F" w:rsidRPr="00DB50CB" w:rsidRDefault="00BC062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3498135E" w14:textId="77777777" w:rsidR="00BC062F" w:rsidRDefault="00BC062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6517E522" w14:textId="1588082C" w:rsidR="00BC062F" w:rsidRPr="00DB50CB" w:rsidRDefault="00700015" w:rsidP="00F72492">
            <w:pPr>
              <w:pStyle w:val="TableParagraph"/>
              <w:tabs>
                <w:tab w:val="left" w:pos="269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="00BC062F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</w:tr>
      <w:tr w:rsidR="00BC062F" w:rsidRPr="00DB50CB" w14:paraId="33D88E2D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56EFDF98" w14:textId="77777777" w:rsidR="00BC062F" w:rsidRPr="00DB50CB" w:rsidRDefault="00BC062F">
            <w:pPr>
              <w:pStyle w:val="TableParagraph"/>
              <w:spacing w:before="7" w:line="241" w:lineRule="exact"/>
              <w:ind w:left="1267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4B61BEF5" w14:textId="77777777" w:rsidR="00BC062F" w:rsidRPr="00DB50CB" w:rsidRDefault="00BC062F">
            <w:pPr>
              <w:pStyle w:val="TableParagraph"/>
              <w:spacing w:before="25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AF4EB0B" w14:textId="2EDA0B11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I.3. Místní referenční číslo</w:t>
            </w:r>
          </w:p>
          <w:p w14:paraId="7FE796B1" w14:textId="77777777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30FB4D7D" w14:textId="77777777" w:rsidR="00BC062F" w:rsidRPr="00DB50CB" w:rsidRDefault="00BC062F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C062F" w:rsidRPr="00DB50CB" w14:paraId="71A93228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7CFC3691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72C65FEB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B49" w14:textId="1202DF2A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I.4. Stanoviště hraniční kontroly</w:t>
            </w:r>
          </w:p>
          <w:p w14:paraId="3F5AB554" w14:textId="5CEECA3C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2747342C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C062F" w:rsidRPr="00DB50CB" w14:paraId="16FB9863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02F60EE3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34A5D2BD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814C09B" w14:textId="655FA9B6" w:rsidR="00BC062F" w:rsidRPr="00DB50CB" w:rsidRDefault="00BC062F">
            <w:pPr>
              <w:pStyle w:val="TableParagraph"/>
              <w:spacing w:before="25"/>
              <w:ind w:left="42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I.5.</w:t>
            </w:r>
            <w:r w:rsidRPr="00DB50CB">
              <w:rPr>
                <w:rFonts w:ascii="Arial" w:hAnsi="Arial" w:cs="Arial"/>
                <w:spacing w:val="-8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Kód stanoviště hraniční kontroly</w:t>
            </w:r>
          </w:p>
          <w:p w14:paraId="58925FF2" w14:textId="7AABB391" w:rsidR="00BC062F" w:rsidRPr="00DB50CB" w:rsidRDefault="00BC062F">
            <w:pPr>
              <w:pStyle w:val="TableParagraph"/>
              <w:spacing w:before="25"/>
              <w:ind w:left="42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06D43B82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72492" w:rsidRPr="00DB50CB" w14:paraId="164A63DC" w14:textId="77777777" w:rsidTr="00F53DFA">
        <w:trPr>
          <w:trHeight w:val="1447"/>
        </w:trPr>
        <w:tc>
          <w:tcPr>
            <w:tcW w:w="281" w:type="dxa"/>
            <w:vMerge/>
            <w:textDirection w:val="btLr"/>
          </w:tcPr>
          <w:p w14:paraId="4D11BD3E" w14:textId="77777777" w:rsidR="00F72492" w:rsidRPr="00DB50CB" w:rsidRDefault="00F724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right w:val="single" w:sz="4" w:space="0" w:color="000000"/>
            </w:tcBorders>
          </w:tcPr>
          <w:p w14:paraId="697F3FD1" w14:textId="77777777" w:rsidR="00F72492" w:rsidRPr="00DB50CB" w:rsidRDefault="00F72492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I.6.</w:t>
            </w:r>
            <w:r w:rsidRPr="00DB50CB">
              <w:rPr>
                <w:rFonts w:ascii="Arial" w:hAnsi="Arial" w:cs="Arial"/>
                <w:spacing w:val="9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Příjemce/dovozce</w:t>
            </w:r>
          </w:p>
          <w:p w14:paraId="272AF69E" w14:textId="2B18988F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3643DE7F" w14:textId="5B928495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623589D" w14:textId="77777777" w:rsidR="00F72492" w:rsidRPr="00DB50CB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150B2B8C" w14:textId="77777777" w:rsid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3C95E4F7" w14:textId="3A57CF8A" w:rsidR="00F72492" w:rsidRPr="00DB50CB" w:rsidRDefault="00700015" w:rsidP="000374DF">
            <w:pPr>
              <w:pStyle w:val="TableParagraph"/>
              <w:tabs>
                <w:tab w:val="left" w:pos="2701"/>
              </w:tabs>
              <w:spacing w:before="16" w:line="169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097" w:type="dxa"/>
            <w:tcBorders>
              <w:left w:val="single" w:sz="4" w:space="0" w:color="000000"/>
            </w:tcBorders>
          </w:tcPr>
          <w:p w14:paraId="2910037C" w14:textId="77777777" w:rsidR="00F72492" w:rsidRPr="00DB50CB" w:rsidRDefault="00F72492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I.7.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Místo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určení</w:t>
            </w:r>
          </w:p>
          <w:p w14:paraId="1C92F9C2" w14:textId="5AFE74E2" w:rsidR="00F72492" w:rsidRPr="00DB50CB" w:rsidRDefault="00700015" w:rsidP="00F72492">
            <w:pPr>
              <w:pStyle w:val="TableParagraph"/>
              <w:tabs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proofErr w:type="spellStart"/>
            <w:r w:rsidR="00F72492">
              <w:rPr>
                <w:rFonts w:ascii="Arial" w:hAnsi="Arial" w:cs="Arial"/>
                <w:sz w:val="20"/>
                <w:szCs w:val="20"/>
                <w:lang w:val="cs-CZ"/>
              </w:rPr>
              <w:t>Reg.č</w:t>
            </w:r>
            <w:proofErr w:type="spellEnd"/>
            <w:r w:rsidR="00F72492">
              <w:rPr>
                <w:rFonts w:ascii="Arial" w:hAnsi="Arial" w:cs="Arial"/>
                <w:sz w:val="20"/>
                <w:szCs w:val="20"/>
                <w:lang w:val="cs-CZ"/>
              </w:rPr>
              <w:t xml:space="preserve">./č.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schválení:</w:t>
            </w:r>
          </w:p>
          <w:p w14:paraId="532C5FA3" w14:textId="77777777" w:rsidR="000374DF" w:rsidRDefault="000374DF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  <w:p w14:paraId="4D843901" w14:textId="111AFB6E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92CDD18" w14:textId="77777777" w:rsidR="00F72492" w:rsidRDefault="00F72492" w:rsidP="000374DF">
            <w:pPr>
              <w:pStyle w:val="TableParagraph"/>
              <w:spacing w:before="59" w:line="271" w:lineRule="auto"/>
              <w:ind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3C18964A" w14:textId="685DC9CA" w:rsidR="00F72492" w:rsidRPr="00DB50CB" w:rsidRDefault="000374DF" w:rsidP="00F72492">
            <w:pPr>
              <w:pStyle w:val="TableParagraph"/>
              <w:tabs>
                <w:tab w:val="left" w:pos="269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F72492" w:rsidRPr="00DB50CB" w14:paraId="6C7CA206" w14:textId="77777777" w:rsidTr="00F53DFA">
        <w:trPr>
          <w:trHeight w:val="1475"/>
        </w:trPr>
        <w:tc>
          <w:tcPr>
            <w:tcW w:w="281" w:type="dxa"/>
            <w:vMerge/>
            <w:textDirection w:val="btLr"/>
          </w:tcPr>
          <w:p w14:paraId="287855E9" w14:textId="77777777" w:rsidR="00F72492" w:rsidRPr="00DB50CB" w:rsidRDefault="00F724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24953D8" w14:textId="77777777" w:rsidR="00F72492" w:rsidRPr="00DB50CB" w:rsidRDefault="00F72492">
            <w:pPr>
              <w:pStyle w:val="TableParagraph"/>
              <w:spacing w:before="25" w:line="175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I.8.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Hospodářský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subjekt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odpovědný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zásilku</w:t>
            </w:r>
          </w:p>
          <w:p w14:paraId="36200B2C" w14:textId="0A745D7C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6596D61" w14:textId="1184722B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61FE292" w14:textId="77777777" w:rsidR="00F72492" w:rsidRPr="00DB50CB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2043DE65" w14:textId="77777777" w:rsid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2B849CB8" w14:textId="6B9A7987" w:rsidR="00F72492" w:rsidRPr="00DB50CB" w:rsidRDefault="00700015" w:rsidP="000374DF">
            <w:pPr>
              <w:pStyle w:val="TableParagraph"/>
              <w:tabs>
                <w:tab w:val="left" w:pos="2701"/>
              </w:tabs>
              <w:spacing w:before="17" w:line="168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</w:tcBorders>
          </w:tcPr>
          <w:p w14:paraId="14C50F19" w14:textId="77777777" w:rsidR="00F72492" w:rsidRPr="00DB50CB" w:rsidRDefault="00F72492">
            <w:pPr>
              <w:pStyle w:val="TableParagraph"/>
              <w:spacing w:before="25" w:line="175" w:lineRule="exact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I.9.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Průvodní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doklady</w:t>
            </w:r>
          </w:p>
          <w:p w14:paraId="02C4A9CE" w14:textId="29E03A05" w:rsidR="00F72492" w:rsidRP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F72492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Typ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: </w:t>
            </w:r>
          </w:p>
          <w:p w14:paraId="3857AEC6" w14:textId="1A1E993A" w:rsidR="00F72492" w:rsidRPr="00F72492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Kód: </w:t>
            </w:r>
          </w:p>
          <w:p w14:paraId="76509389" w14:textId="6C34D47C" w:rsidR="00F72492" w:rsidRPr="000374DF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197D06DA" w14:textId="0BE86F39" w:rsidR="00F72492" w:rsidRPr="00DB50CB" w:rsidRDefault="00F72492" w:rsidP="000374D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Odkazy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na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obchodní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doklady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</w:p>
        </w:tc>
      </w:tr>
      <w:tr w:rsidR="00700015" w:rsidRPr="00DB50CB" w14:paraId="6654F0C8" w14:textId="77777777" w:rsidTr="00F53DFA">
        <w:trPr>
          <w:trHeight w:val="240"/>
        </w:trPr>
        <w:tc>
          <w:tcPr>
            <w:tcW w:w="281" w:type="dxa"/>
            <w:vMerge/>
            <w:textDirection w:val="btLr"/>
          </w:tcPr>
          <w:p w14:paraId="02382390" w14:textId="77777777" w:rsidR="00700015" w:rsidRPr="00DB50CB" w:rsidRDefault="0070001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nil"/>
            </w:tcBorders>
          </w:tcPr>
          <w:p w14:paraId="30A28855" w14:textId="56AF8B08" w:rsidR="00700015" w:rsidRPr="00DB50CB" w:rsidRDefault="00700015" w:rsidP="00700015">
            <w:pPr>
              <w:pStyle w:val="TableParagraph"/>
              <w:tabs>
                <w:tab w:val="left" w:pos="3126"/>
                <w:tab w:val="left" w:pos="6103"/>
              </w:tabs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I.10.</w:t>
            </w:r>
            <w:r w:rsidRPr="00DB50CB">
              <w:rPr>
                <w:rFonts w:ascii="Arial" w:hAnsi="Arial" w:cs="Arial"/>
                <w:spacing w:val="-8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Předchozí oznámení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F72492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Datum</w:t>
            </w:r>
            <w:r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Čas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: </w:t>
            </w:r>
          </w:p>
        </w:tc>
      </w:tr>
      <w:tr w:rsidR="005E4CAD" w:rsidRPr="00DB50CB" w14:paraId="7642AD79" w14:textId="77777777" w:rsidTr="00F53DFA">
        <w:trPr>
          <w:trHeight w:val="284"/>
        </w:trPr>
        <w:tc>
          <w:tcPr>
            <w:tcW w:w="281" w:type="dxa"/>
            <w:vMerge/>
            <w:tcBorders>
              <w:bottom w:val="single" w:sz="6" w:space="0" w:color="000000"/>
              <w:right w:val="single" w:sz="4" w:space="0" w:color="auto"/>
            </w:tcBorders>
            <w:textDirection w:val="btLr"/>
          </w:tcPr>
          <w:p w14:paraId="614EF66C" w14:textId="77777777" w:rsidR="005E4CAD" w:rsidRPr="00DB50CB" w:rsidRDefault="005E4CA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07683" w14:textId="566622C1" w:rsidR="005E4CAD" w:rsidRPr="00DB50CB" w:rsidRDefault="005E4CAD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I.13. Dopravní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prostředek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1FC52DD3" w14:textId="71133D2C" w:rsidR="005E4CAD" w:rsidRDefault="005E4CAD" w:rsidP="00700015">
            <w:pPr>
              <w:pStyle w:val="TableParagraph"/>
              <w:spacing w:before="65" w:line="181" w:lineRule="exact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I.11.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14:paraId="47C89D2D" w14:textId="30918475" w:rsidR="00700015" w:rsidRPr="00DB50CB" w:rsidRDefault="00700015" w:rsidP="00700015">
            <w:pPr>
              <w:pStyle w:val="TableParagraph"/>
              <w:spacing w:before="65" w:line="181" w:lineRule="exact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..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..</w:t>
            </w:r>
          </w:p>
        </w:tc>
      </w:tr>
      <w:tr w:rsidR="005E4CAD" w:rsidRPr="00DB50CB" w14:paraId="0E5D45C4" w14:textId="77777777" w:rsidTr="00F53DFA">
        <w:trPr>
          <w:trHeight w:val="205"/>
        </w:trPr>
        <w:tc>
          <w:tcPr>
            <w:tcW w:w="281" w:type="dxa"/>
            <w:vMerge/>
            <w:textDirection w:val="btLr"/>
          </w:tcPr>
          <w:p w14:paraId="6F2A2EB1" w14:textId="77777777" w:rsidR="005E4CAD" w:rsidRPr="00DB50CB" w:rsidRDefault="005E4CAD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404E3E14" w14:textId="55BAA2E8" w:rsidR="005E4CAD" w:rsidRPr="00DB50CB" w:rsidRDefault="005E4CAD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Letadlo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2FADD" w14:textId="7B5D2363" w:rsidR="005E4CAD" w:rsidRPr="00DB50CB" w:rsidRDefault="000374DF" w:rsidP="000374DF">
            <w:pPr>
              <w:pStyle w:val="TableParagraph"/>
              <w:spacing w:before="65" w:line="181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</w:t>
            </w:r>
            <w:r w:rsidR="005E4CAD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="005E4CAD" w:rsidRPr="00DB50CB">
              <w:rPr>
                <w:rFonts w:ascii="Arial" w:hAnsi="Arial" w:cs="Arial"/>
                <w:sz w:val="20"/>
                <w:szCs w:val="20"/>
                <w:lang w:val="cs-CZ"/>
              </w:rPr>
              <w:t>Železniční doprava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nil"/>
            </w:tcBorders>
          </w:tcPr>
          <w:p w14:paraId="668EC660" w14:textId="77777777" w:rsidR="005E4CAD" w:rsidRPr="00DB50CB" w:rsidRDefault="005E4CAD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00015" w:rsidRPr="00DB50CB" w14:paraId="5AF6DBE0" w14:textId="77777777" w:rsidTr="00F53DFA">
        <w:trPr>
          <w:trHeight w:val="48"/>
        </w:trPr>
        <w:tc>
          <w:tcPr>
            <w:tcW w:w="281" w:type="dxa"/>
            <w:vMerge/>
            <w:textDirection w:val="btLr"/>
          </w:tcPr>
          <w:p w14:paraId="2B4A3178" w14:textId="77777777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58588416" w14:textId="524E392D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Plavidlo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8350" w14:textId="0897C41C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Silniční vozidlo</w:t>
            </w:r>
          </w:p>
        </w:tc>
        <w:tc>
          <w:tcPr>
            <w:tcW w:w="5097" w:type="dxa"/>
            <w:vMerge w:val="restart"/>
            <w:tcBorders>
              <w:top w:val="nil"/>
              <w:left w:val="single" w:sz="4" w:space="0" w:color="auto"/>
            </w:tcBorders>
          </w:tcPr>
          <w:p w14:paraId="2C913DA6" w14:textId="1CDE835B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I.12.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Region</w:t>
            </w:r>
            <w:r w:rsidRPr="00DB50CB">
              <w:rPr>
                <w:rFonts w:ascii="Arial" w:hAnsi="Arial" w:cs="Arial"/>
                <w:spacing w:val="-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</w:p>
        </w:tc>
      </w:tr>
      <w:tr w:rsidR="00700015" w:rsidRPr="00DB50CB" w14:paraId="701FE1C4" w14:textId="77777777" w:rsidTr="00F53DFA">
        <w:trPr>
          <w:trHeight w:val="465"/>
        </w:trPr>
        <w:tc>
          <w:tcPr>
            <w:tcW w:w="281" w:type="dxa"/>
            <w:vMerge/>
            <w:tcBorders>
              <w:right w:val="single" w:sz="4" w:space="0" w:color="auto"/>
            </w:tcBorders>
            <w:textDirection w:val="btLr"/>
          </w:tcPr>
          <w:p w14:paraId="4B5E00A8" w14:textId="77777777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830" w14:textId="740894E4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 xml:space="preserve"> Identifikace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24F034" w14:textId="5CBE28E8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00015" w:rsidRPr="00DB50CB" w14:paraId="6D519CB6" w14:textId="602D1E2F" w:rsidTr="00F53DFA">
        <w:trPr>
          <w:trHeight w:val="1626"/>
        </w:trPr>
        <w:tc>
          <w:tcPr>
            <w:tcW w:w="281" w:type="dxa"/>
            <w:vMerge w:val="restart"/>
            <w:tcBorders>
              <w:left w:val="nil"/>
              <w:bottom w:val="nil"/>
            </w:tcBorders>
          </w:tcPr>
          <w:p w14:paraId="3459DE5E" w14:textId="77777777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14:paraId="633CCD65" w14:textId="0A1EA551" w:rsidR="00700015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4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>o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deslání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278E4891" w14:textId="44FA98FF" w:rsidR="00700015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1E318896" w14:textId="20B99ACB" w:rsidR="00700015" w:rsidRPr="00DB50CB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A8D" w14:textId="77777777" w:rsidR="00700015" w:rsidRPr="00DB50CB" w:rsidRDefault="00700015" w:rsidP="00700015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I.15.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Zařízení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</w:p>
          <w:p w14:paraId="511BAC1B" w14:textId="77777777" w:rsidR="000374DF" w:rsidRDefault="00700015" w:rsidP="000374DF">
            <w:pPr>
              <w:pStyle w:val="TableParagraph"/>
              <w:tabs>
                <w:tab w:val="left" w:pos="2118"/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68847536" w14:textId="272F2BF6" w:rsidR="00700015" w:rsidRPr="00DB50CB" w:rsidRDefault="00700015" w:rsidP="000374DF">
            <w:pPr>
              <w:pStyle w:val="TableParagraph"/>
              <w:tabs>
                <w:tab w:val="left" w:pos="2118"/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0374D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č./č. schválení: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3C918304" w14:textId="57B6432C" w:rsidR="00700015" w:rsidRPr="00DB50CB" w:rsidRDefault="00700015" w:rsidP="000374DF">
            <w:pPr>
              <w:pStyle w:val="TableParagraph"/>
              <w:tabs>
                <w:tab w:val="left" w:pos="2118"/>
              </w:tabs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51C01CB2" w14:textId="063BE1C7" w:rsidR="00700015" w:rsidRDefault="000374DF" w:rsidP="000374DF">
            <w:pPr>
              <w:pStyle w:val="TableParagraph"/>
              <w:tabs>
                <w:tab w:val="left" w:pos="2118"/>
              </w:tabs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3DEBD195" w14:textId="62BDB1D2" w:rsidR="00700015" w:rsidRPr="00DB50CB" w:rsidRDefault="000374DF" w:rsidP="00700015">
            <w:pPr>
              <w:pStyle w:val="TableParagraph"/>
              <w:tabs>
                <w:tab w:val="left" w:pos="2685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700015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5B51E5" w:rsidRPr="00DB50CB" w14:paraId="3ADB80C8" w14:textId="77777777" w:rsidTr="00F53DFA">
        <w:trPr>
          <w:trHeight w:val="39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3339CFE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F0F8F7E" w14:textId="05793C45" w:rsidR="000374DF" w:rsidRPr="000374DF" w:rsidRDefault="005B51E5" w:rsidP="005B51E5">
            <w:pPr>
              <w:pStyle w:val="TableParagraph"/>
              <w:spacing w:before="28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I.17.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</w:t>
            </w:r>
            <w:r w:rsidR="000374DF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kontejneru /</w:t>
            </w:r>
            <w:r w:rsidR="000374DF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 plomby</w:t>
            </w:r>
          </w:p>
          <w:p w14:paraId="0735A2AC" w14:textId="3B8F8AC0" w:rsidR="005B51E5" w:rsidRDefault="000374DF" w:rsidP="000374DF">
            <w:pPr>
              <w:pStyle w:val="TableParagraph"/>
              <w:tabs>
                <w:tab w:val="left" w:pos="2559"/>
                <w:tab w:val="left" w:pos="5394"/>
              </w:tabs>
              <w:spacing w:before="28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</w:t>
            </w:r>
            <w:r w:rsidR="005B51E5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kontejneru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</w:t>
            </w:r>
            <w:r w:rsidR="005B51E5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 plomby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 Úřední plomba</w:t>
            </w:r>
          </w:p>
          <w:p w14:paraId="5E1A87E0" w14:textId="5239C4AC" w:rsidR="000374DF" w:rsidRPr="00DB50CB" w:rsidRDefault="000374DF" w:rsidP="000374DF">
            <w:pPr>
              <w:pStyle w:val="TableParagraph"/>
              <w:tabs>
                <w:tab w:val="left" w:pos="2559"/>
                <w:tab w:val="left" w:pos="5394"/>
              </w:tabs>
              <w:spacing w:before="2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  <w:tr w:rsidR="000374DF" w:rsidRPr="00DB50CB" w14:paraId="0AC726CF" w14:textId="65FB2733" w:rsidTr="00F53DFA">
        <w:trPr>
          <w:trHeight w:val="65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B0691A1" w14:textId="77777777" w:rsidR="000374DF" w:rsidRPr="00DB50CB" w:rsidRDefault="000374D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E6CB7" w14:textId="4A5B6983" w:rsidR="000374DF" w:rsidRPr="000374DF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I.20.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překládku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/přesun do</w:t>
            </w:r>
          </w:p>
          <w:p w14:paraId="6703478E" w14:textId="62D22905" w:rsidR="000374DF" w:rsidRPr="000374DF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1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další přepravu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do </w:t>
            </w:r>
          </w:p>
          <w:p w14:paraId="55DC982F" w14:textId="5D7D5E0E" w:rsidR="000374DF" w:rsidRPr="00DB50CB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2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tranzit do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BF1D09" w14:textId="3D2BA5EC" w:rsidR="000374DF" w:rsidRPr="001E1EE0" w:rsidRDefault="001E1EE0" w:rsidP="001E1EE0">
            <w:pPr>
              <w:pStyle w:val="TableParagraph"/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1E1EE0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Údaje o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kontrolovaných místech určení pro kolonky I.20 až I.22</w:t>
            </w:r>
            <w:r w:rsidRPr="001E1EE0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72249B14" w14:textId="77777777" w:rsidR="001E1EE0" w:rsidRPr="00DB50CB" w:rsidRDefault="001E1EE0" w:rsidP="001E1EE0">
            <w:pPr>
              <w:pStyle w:val="TableParagraph"/>
              <w:tabs>
                <w:tab w:val="left" w:pos="3120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Reg.č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./č. schválení:</w:t>
            </w:r>
          </w:p>
          <w:p w14:paraId="015E4EEC" w14:textId="77777777" w:rsidR="001E1EE0" w:rsidRDefault="001E1EE0" w:rsidP="001E1EE0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  <w:p w14:paraId="1A066291" w14:textId="77777777" w:rsidR="001E1EE0" w:rsidRPr="00DB50CB" w:rsidRDefault="001E1EE0" w:rsidP="001E1EE0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2001C50" w14:textId="4588869B" w:rsidR="001E1EE0" w:rsidRDefault="001E1EE0" w:rsidP="001E1EE0">
            <w:pPr>
              <w:pStyle w:val="TableParagraph"/>
              <w:spacing w:before="59" w:line="271" w:lineRule="auto"/>
              <w:ind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6F1BBE92" w14:textId="594ADA8D" w:rsidR="000374DF" w:rsidRPr="00DB50CB" w:rsidRDefault="001E1EE0" w:rsidP="001E1EE0">
            <w:pPr>
              <w:pStyle w:val="TableParagraph"/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BC062F" w:rsidRPr="00DB50CB" w14:paraId="75080FA2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15287D9D" w14:textId="77777777" w:rsidR="00BC062F" w:rsidRPr="00DB50CB" w:rsidRDefault="00BC062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6B41149" w14:textId="4987FD8D" w:rsidR="00BC062F" w:rsidRPr="00DB50CB" w:rsidRDefault="00BC062F" w:rsidP="001E1EE0">
            <w:pPr>
              <w:pStyle w:val="TableParagraph"/>
              <w:tabs>
                <w:tab w:val="left" w:pos="575"/>
                <w:tab w:val="left" w:pos="1000"/>
                <w:tab w:val="left" w:pos="2843"/>
              </w:tabs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I.23.</w:t>
            </w:r>
            <w:r w:rsidR="001E1EE0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Pro</w:t>
            </w:r>
            <w:r w:rsidRPr="00DB50CB">
              <w:rPr>
                <w:rFonts w:ascii="Arial" w:hAnsi="Arial" w:cs="Arial"/>
                <w:spacing w:val="-7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vnitřní</w:t>
            </w:r>
            <w:r w:rsidRPr="00DB50CB">
              <w:rPr>
                <w:rFonts w:ascii="Arial" w:hAnsi="Arial" w:cs="Arial"/>
                <w:spacing w:val="-7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trh</w:t>
            </w:r>
          </w:p>
        </w:tc>
      </w:tr>
      <w:tr w:rsidR="00BC062F" w:rsidRPr="00DB50CB" w14:paraId="69402A64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163EBA1A" w14:textId="77777777" w:rsidR="00BC062F" w:rsidRPr="00DB50CB" w:rsidRDefault="00BC062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01991826" w14:textId="4B10B952" w:rsidR="00BC062F" w:rsidRPr="00DB50CB" w:rsidRDefault="00BC062F" w:rsidP="001E1EE0">
            <w:pPr>
              <w:pStyle w:val="TableParagraph"/>
              <w:tabs>
                <w:tab w:val="left" w:pos="575"/>
                <w:tab w:val="left" w:pos="1000"/>
                <w:tab w:val="left" w:pos="2843"/>
              </w:tabs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I.25.</w:t>
            </w:r>
            <w:r w:rsidR="001E1EE0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zpětný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dovoz</w:t>
            </w:r>
          </w:p>
        </w:tc>
      </w:tr>
      <w:tr w:rsidR="005B51E5" w:rsidRPr="00DB50CB" w14:paraId="01F4E7C9" w14:textId="77777777" w:rsidTr="00F53DFA">
        <w:trPr>
          <w:trHeight w:val="278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5DA72E32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bottom w:val="nil"/>
            </w:tcBorders>
          </w:tcPr>
          <w:p w14:paraId="6BFA7204" w14:textId="5BA26D28" w:rsidR="005B51E5" w:rsidRPr="00DB50CB" w:rsidRDefault="001E1EE0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I.27.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Dopravní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prostředek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</w:t>
            </w:r>
            <w:r w:rsidR="005B51E5" w:rsidRPr="00DB50CB">
              <w:rPr>
                <w:rFonts w:ascii="Arial" w:hAnsi="Arial" w:cs="Arial"/>
                <w:spacing w:val="7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místě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hraniční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kontroly/uskladnění</w:t>
            </w:r>
          </w:p>
        </w:tc>
      </w:tr>
      <w:tr w:rsidR="005B51E5" w:rsidRPr="00DB50CB" w14:paraId="63903555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0E63158E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0A3E9433" w14:textId="4CA812F1" w:rsidR="005B51E5" w:rsidRPr="00DB50CB" w:rsidRDefault="005B51E5" w:rsidP="005B51E5">
            <w:pPr>
              <w:pStyle w:val="TableParagraph"/>
              <w:spacing w:before="28" w:line="162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Letadlo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nil"/>
              <w:right w:val="single" w:sz="2" w:space="0" w:color="7F7F7F"/>
            </w:tcBorders>
          </w:tcPr>
          <w:p w14:paraId="1F4376EB" w14:textId="201BA247" w:rsidR="005B51E5" w:rsidRPr="00DB50CB" w:rsidRDefault="005B51E5" w:rsidP="005B51E5">
            <w:pPr>
              <w:pStyle w:val="TableParagraph"/>
              <w:spacing w:before="28" w:line="162" w:lineRule="exact"/>
              <w:ind w:left="46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Železniční doprava</w:t>
            </w:r>
          </w:p>
        </w:tc>
      </w:tr>
      <w:tr w:rsidR="005B51E5" w:rsidRPr="00DB50CB" w14:paraId="4B55AC48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E5ADFF6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6F4EB14A" w14:textId="181F3966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Plavidlo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nil"/>
              <w:right w:val="single" w:sz="2" w:space="0" w:color="7F7F7F"/>
            </w:tcBorders>
          </w:tcPr>
          <w:p w14:paraId="0DEDA894" w14:textId="2B96E5A5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Silniční vozidlo</w:t>
            </w:r>
          </w:p>
        </w:tc>
      </w:tr>
      <w:tr w:rsidR="005B51E5" w:rsidRPr="00DB50CB" w14:paraId="09D8C0C9" w14:textId="77777777" w:rsidTr="00F53DFA">
        <w:trPr>
          <w:trHeight w:val="232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0BF19B4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0AC28C" w14:textId="47AB34C3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Identifikace</w:t>
            </w:r>
            <w:r w:rsidR="00BE7400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</w:p>
        </w:tc>
      </w:tr>
      <w:tr w:rsidR="00BE7400" w:rsidRPr="00DB50CB" w14:paraId="6BC4FDFE" w14:textId="77777777" w:rsidTr="00F53DFA">
        <w:trPr>
          <w:trHeight w:val="250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14F8" w14:textId="77777777" w:rsidR="00BE7400" w:rsidRPr="00DB50CB" w:rsidRDefault="00BE7400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E1E" w14:textId="20BA3A62" w:rsidR="00BE7400" w:rsidRPr="00DB50CB" w:rsidRDefault="00BE7400" w:rsidP="001E1EE0">
            <w:pPr>
              <w:pStyle w:val="TableParagraph"/>
              <w:tabs>
                <w:tab w:val="left" w:pos="2559"/>
                <w:tab w:val="left" w:pos="5396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I.29. Datum odeslání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F72492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Datum</w:t>
            </w:r>
            <w:r w:rsidR="001E1EE0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Čas</w:t>
            </w:r>
            <w:r w:rsidR="001E1EE0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</w:tr>
    </w:tbl>
    <w:p w14:paraId="2A99DE4B" w14:textId="77777777" w:rsidR="00F53DFA" w:rsidRDefault="00F53DFA">
      <w:r>
        <w:br w:type="page"/>
      </w:r>
    </w:p>
    <w:tbl>
      <w:tblPr>
        <w:tblStyle w:val="TableNormal"/>
        <w:tblW w:w="10216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005"/>
        <w:gridCol w:w="1568"/>
        <w:gridCol w:w="133"/>
        <w:gridCol w:w="850"/>
        <w:gridCol w:w="1985"/>
        <w:gridCol w:w="567"/>
        <w:gridCol w:w="567"/>
        <w:gridCol w:w="1134"/>
        <w:gridCol w:w="1134"/>
        <w:gridCol w:w="992"/>
      </w:tblGrid>
      <w:tr w:rsidR="005B51E5" w:rsidRPr="00DB50CB" w14:paraId="157108E4" w14:textId="77777777" w:rsidTr="00F53DFA">
        <w:trPr>
          <w:trHeight w:val="210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</w:tcBorders>
          </w:tcPr>
          <w:p w14:paraId="7F50DBBA" w14:textId="57A6871A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A627C" w14:textId="6EDCB715" w:rsidR="001E1EE0" w:rsidRPr="00F53DFA" w:rsidRDefault="005B51E5" w:rsidP="00F53DFA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I.31.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Description</w:t>
            </w:r>
            <w:proofErr w:type="spellEnd"/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of</w:t>
            </w:r>
            <w:proofErr w:type="spellEnd"/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consignment</w:t>
            </w:r>
            <w:proofErr w:type="spellEnd"/>
          </w:p>
        </w:tc>
      </w:tr>
      <w:tr w:rsidR="00F53DFA" w:rsidRPr="00DB50CB" w14:paraId="12401494" w14:textId="2B857FFB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06F1892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0E7234" w14:textId="16FB441E" w:rsidR="00F53DFA" w:rsidRPr="00F53DFA" w:rsidRDefault="00F53DFA" w:rsidP="00F53DFA">
            <w:pPr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Kód KN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3E07CC" w14:textId="3DDA58BD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Druh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704BC6" w14:textId="7B53AD7F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Kód EPPO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C69D1" w14:textId="6A14410D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Typ produktu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E560EE" w14:textId="67A28B2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Množství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98BFCB" w14:textId="336B2BD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Počet baleni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D447C3" w14:textId="0F96860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Čistá hmotnost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8B802C" w14:textId="6C45DAD9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Povolení pro invazní nepůvodní druhy</w:t>
            </w:r>
          </w:p>
        </w:tc>
      </w:tr>
      <w:tr w:rsidR="00F53DFA" w:rsidRPr="00DB50CB" w14:paraId="66188FBC" w14:textId="26F9C9D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796691AA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1C2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D2EA1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54BCE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B71B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0F56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6B556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B6C0D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0FD8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</w:tr>
      <w:tr w:rsidR="00F53DFA" w:rsidRPr="00DB50CB" w14:paraId="1BBE4EAB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66551288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4D607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3B696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095D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17B54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502A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C94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CEE3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AF2B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</w:tr>
      <w:tr w:rsidR="00F53DFA" w:rsidRPr="00DB50CB" w14:paraId="076CC00A" w14:textId="7EC6D78F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C6EBE23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4B617" w14:textId="77777777" w:rsid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I.33.</w:t>
            </w:r>
            <w:r w:rsidRPr="00DB50CB">
              <w:rPr>
                <w:rFonts w:ascii="Arial" w:hAnsi="Arial" w:cs="Arial"/>
                <w:spacing w:val="-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Množství</w:t>
            </w:r>
          </w:p>
          <w:p w14:paraId="03DFE783" w14:textId="77777777" w:rsid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2F811E1B" w14:textId="16BA4B1A" w:rsidR="00F53DFA" w:rsidRPr="00DB50CB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8761F" w14:textId="5EE80764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I.34. Celková čistá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hmotnost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48D724" w14:textId="3F4B2294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I.34.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Celková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hrubá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hmotnost</w:t>
            </w:r>
          </w:p>
        </w:tc>
      </w:tr>
      <w:tr w:rsidR="001E1EE0" w:rsidRPr="00DB50CB" w14:paraId="613013EB" w14:textId="77777777" w:rsidTr="00F53DFA">
        <w:trPr>
          <w:trHeight w:val="390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FE505" w14:textId="77777777" w:rsidR="001E1EE0" w:rsidRPr="00DB50CB" w:rsidRDefault="001E1EE0" w:rsidP="00BE74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241" w14:textId="77777777" w:rsidR="001E1EE0" w:rsidRPr="00DB50CB" w:rsidRDefault="001E1EE0" w:rsidP="00BE7400">
            <w:pPr>
              <w:pStyle w:val="TableParagraph"/>
              <w:spacing w:before="28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I.35</w:t>
            </w:r>
            <w:r w:rsidRPr="00DB50CB">
              <w:rPr>
                <w:rFonts w:ascii="Arial" w:hAnsi="Arial" w:cs="Arial"/>
                <w:spacing w:val="-8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Prohlášení</w:t>
            </w:r>
          </w:p>
          <w:p w14:paraId="4A79B4C5" w14:textId="1B9AD60C" w:rsidR="001E1EE0" w:rsidRPr="00DB50CB" w:rsidRDefault="001E1EE0" w:rsidP="00BE7400">
            <w:pPr>
              <w:pStyle w:val="TableParagraph"/>
              <w:spacing w:before="28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Já,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níže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podepsaný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provozovatel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odpovědný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výše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popsanou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zásilku,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potvrzuji,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že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podle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mého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nejlepšího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vědomí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 svědomí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jsou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prohlášení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uvedená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části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tohoto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dokladu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pravdivá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úplná,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souhlasím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se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splněním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požadavků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nařízení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(EU)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2017/625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úředních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kontrolách,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včetně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plateb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úřední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kontroly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vrácení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zásilek,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karanténu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nebo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izolaci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zvířat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náklady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eutanazii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odstranění,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případě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nutnosti.</w:t>
            </w:r>
          </w:p>
        </w:tc>
      </w:tr>
      <w:tr w:rsidR="00BE7400" w:rsidRPr="00DB50CB" w14:paraId="1C29D9D2" w14:textId="77777777" w:rsidTr="00F53DFA">
        <w:trPr>
          <w:trHeight w:val="2258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0C7917AF" w14:textId="77777777" w:rsidR="00BE7400" w:rsidRPr="00DB50CB" w:rsidRDefault="00BE7400" w:rsidP="00BE74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</w:tcBorders>
          </w:tcPr>
          <w:p w14:paraId="19DF075A" w14:textId="62825397" w:rsidR="00BE7400" w:rsidRPr="00DB50CB" w:rsidRDefault="00BE7400" w:rsidP="00BE7400">
            <w:pPr>
              <w:pStyle w:val="TableParagraph"/>
              <w:spacing w:before="69" w:line="177" w:lineRule="auto"/>
              <w:ind w:left="40" w:right="10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Datum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podpisu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ab/>
              <w:t>Jméno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podepisující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osoby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ab/>
              <w:t>Podpis</w:t>
            </w:r>
          </w:p>
        </w:tc>
      </w:tr>
    </w:tbl>
    <w:p w14:paraId="5F2F6EA6" w14:textId="77777777" w:rsidR="00DE36C7" w:rsidRDefault="00F3516A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sectPr w:rsidR="00DE36C7">
      <w:headerReference w:type="default" r:id="rId8"/>
      <w:footerReference w:type="default" r:id="rId9"/>
      <w:type w:val="continuous"/>
      <w:pgSz w:w="11900" w:h="16840"/>
      <w:pgMar w:top="820" w:right="720" w:bottom="420" w:left="620" w:header="537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6CE9" w14:textId="77777777" w:rsidR="007D33ED" w:rsidRDefault="007D33ED">
      <w:r>
        <w:separator/>
      </w:r>
    </w:p>
  </w:endnote>
  <w:endnote w:type="continuationSeparator" w:id="0">
    <w:p w14:paraId="4824011A" w14:textId="77777777" w:rsidR="007D33ED" w:rsidRDefault="007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B8DA" w14:textId="622FA7C1" w:rsidR="00DE36C7" w:rsidRDefault="001325E8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2176" behindDoc="1" locked="0" layoutInCell="1" allowOverlap="1" wp14:anchorId="1D46D8DF" wp14:editId="18009348">
              <wp:simplePos x="0" y="0"/>
              <wp:positionH relativeFrom="page">
                <wp:posOffset>6844352</wp:posOffset>
              </wp:positionH>
              <wp:positionV relativeFrom="page">
                <wp:posOffset>10406418</wp:posOffset>
              </wp:positionV>
              <wp:extent cx="307075" cy="156949"/>
              <wp:effectExtent l="0" t="0" r="17145" b="14605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75" cy="156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752C" w14:textId="0B161E4C" w:rsidR="00DE36C7" w:rsidRDefault="0084314A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</w:t>
                          </w:r>
                          <w:r w:rsidR="00870A5A">
                            <w:rPr>
                              <w:spacing w:val="29"/>
                              <w:w w:val="105"/>
                              <w:sz w:val="14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6D8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7" type="#_x0000_t202" style="position:absolute;margin-left:538.95pt;margin-top:819.4pt;width:24.2pt;height:12.35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tD6gEAALwDAAAOAAAAZHJzL2Uyb0RvYy54bWysU9uO1DAMfUfiH6K8M+0se2Gr6ayWXS1C&#10;Wi7Swge4adpGtHFwMtMOX4+TdoYF3hAvkePYx8fHzuZmGnqx1+QN2lKuV7kU2iqsjW1L+fXLw6s3&#10;UvgAtoYerS7lQXt5s335YjO6Qp9hh32tSTCI9cXoStmF4Ios86rTA/gVOm35sUEaIPCV2qwmGBl9&#10;6LOzPL/MRqTaESrtPXvv50e5TfhNo1X41DReB9GXkrmFdFI6q3hm2w0ULYHrjFpowD+wGMBYLnqC&#10;uocAYkfmL6jBKEKPTVgpHDJsGqN06oG7Wed/dPPUgdOpFxbHu5NM/v/Bqo/7zyRMzbOTwsLAI6pR&#10;+Vh4fR7VGZ0vOOjJcViY3uIUI2On3j2i+uaFxbsObKtviXDsNNTMbh0zs2epM46PINX4AWsuA7uA&#10;CWhqaIiALIZgdJ7S4TQZPQWh2Pk6v8qvLqRQ/LS+uLw+v04VoDgmO/LhncZBRKOUxINP4LB/9CGS&#10;geIYEmtZfDB9n4bf298cHBg9iXzkOzMPUzUtKi2aVFgfuBvCeaX4C7DRIf2QYuR1KqX/vgPSUvTv&#10;LSsSd+9o0NGojgZYxamlDFLM5l2Yd3TnyLQdI8+aW7xl1RqTOoryziwWurwiqdFlneMOPr+nqF+f&#10;bvsTAAD//wMAUEsDBBQABgAIAAAAIQBoLa6z4gAAAA8BAAAPAAAAZHJzL2Rvd25yZXYueG1sTI/B&#10;TsMwEETvSPyDtUjcqN1GpG2IU1UITkiINBw4OrGbWI3XIXbb8PdsTnDb2R3Nvsl3k+vZxYzBepSw&#10;XAhgBhuvLbYSPqvXhw2wEBVq1Xs0En5MgF1xe5OrTPsrluZyiC2jEAyZktDFOGSch6YzToWFHwzS&#10;7ehHpyLJseV6VFcKdz1fCZFypyzSh04N5rkzzelwdhL2X1i+2O/3+qM8lraqtgLf0pOU93fT/glY&#10;NFP8M8OMT+hQEFPtz6gD60mL9XpLXprSZEMtZs9ylSbA6nmXJo/Ai5z/71H8AgAA//8DAFBLAQIt&#10;ABQABgAIAAAAIQC2gziS/gAAAOEBAAATAAAAAAAAAAAAAAAAAAAAAABbQ29udGVudF9UeXBlc10u&#10;eG1sUEsBAi0AFAAGAAgAAAAhADj9If/WAAAAlAEAAAsAAAAAAAAAAAAAAAAALwEAAF9yZWxzLy5y&#10;ZWxzUEsBAi0AFAAGAAgAAAAhAJ1iy0PqAQAAvAMAAA4AAAAAAAAAAAAAAAAALgIAAGRycy9lMm9E&#10;b2MueG1sUEsBAi0AFAAGAAgAAAAhAGgtrrPiAAAADwEAAA8AAAAAAAAAAAAAAAAARAQAAGRycy9k&#10;b3ducmV2LnhtbFBLBQYAAAAABAAEAPMAAABTBQAAAAA=&#10;" filled="f" stroked="f">
              <v:textbox inset="0,0,0,0">
                <w:txbxContent>
                  <w:p w14:paraId="4C85752C" w14:textId="0B161E4C" w:rsidR="00DE36C7" w:rsidRDefault="0084314A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</w:t>
                    </w:r>
                    <w:r w:rsidR="00870A5A">
                      <w:rPr>
                        <w:spacing w:val="29"/>
                        <w:w w:val="105"/>
                        <w:sz w:val="14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3ED2" w14:textId="77777777" w:rsidR="007D33ED" w:rsidRDefault="007D33ED">
      <w:r>
        <w:separator/>
      </w:r>
    </w:p>
  </w:footnote>
  <w:footnote w:type="continuationSeparator" w:id="0">
    <w:p w14:paraId="0C2D1CA0" w14:textId="77777777" w:rsidR="007D33ED" w:rsidRDefault="007D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5DE3" w14:textId="65432805" w:rsidR="00DE36C7" w:rsidRDefault="001325E8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152" behindDoc="1" locked="0" layoutInCell="1" allowOverlap="1" wp14:anchorId="377B662D" wp14:editId="5375B239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567690" cy="198755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A7677" w14:textId="77777777" w:rsidR="00DE36C7" w:rsidRDefault="0084314A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95"/>
                            </w:rPr>
                            <w:t>CHED-PP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B662D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209.75pt;margin-top:25.85pt;width:44.7pt;height:15.65pt;z-index:-16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O26QEAALUDAAAOAAAAZHJzL2Uyb0RvYy54bWysU9tu2zAMfR+wfxD0vjjOkLQ14hRdiw4D&#10;unVAtw9gZNkWZosapcTOvn6UnGTd+lbsRaB5OTw8pNfXY9+JvSZv0JYyn82l0FZhZWxTyu/f7t9d&#10;SuED2Ao6tLqUB+3l9ebtm/XgCr3AFrtKk2AQ64vBlbINwRVZ5lWre/AzdNpysEbqIfAnNVlFMDB6&#10;32WL+XyVDUiVI1Tae/beTUG5Sfh1rVV4rGuvg+hKydxCeim92/hmmzUUDYFrjTrSgFew6MFYbnqG&#10;uoMAYkfmBVRvFKHHOswU9hnWtVE6zcDT5PN/pnlqwek0C4vj3Vkm//9g1Zf9VxKmKuV7KSz0vKIK&#10;lY+N80VUZ3C+4KQnx2lh/IAjbzlN6t0Dqh9eWLxtwTb6hgiHVkPF7PJYmT0rnXB8BNkOn7HiNrAL&#10;mIDGmvooHYshGJ23dDhvRo9BKHYuVxerK44oDuVXlxfLZeoAxanYkQ8fNfYiGqUkXnwCh/2DD5EM&#10;FKeU2Mvivem6tPzO/uXgxOhJ5CPfiXkYt+NRjC1WBx6DcLolvn02WqRfUgx8R6X0P3dAWoruk2Up&#10;4tGdDDoZ25MBVnFpKYMUk3kbpuPcOTJNy8iT2BZvWK7apFGirhOLI0++jTTh8Y7j8T3/Tll//rbN&#10;bwAAAP//AwBQSwMEFAAGAAgAAAAhAPszHOjfAAAACQEAAA8AAABkcnMvZG93bnJldi54bWxMj8FO&#10;wzAQRO9I/IO1SNyoHSAlCXGqCsEJCZGGA0cn3iZW43WI3Tb8PeYEx9U8zbwtN4sd2QlnbxxJSFYC&#10;GFLntKFewkfzcpMB80GRVqMjlPCNHjbV5UWpCu3OVONpF3oWS8gXSsIQwlRw7rsBrfIrNyHFbO9m&#10;q0I8557rWZ1juR35rRBrbpWhuDCoCZ8G7A67o5Ww/aT62Xy9te/1vjZNkwt6XR+kvL5ato/AAi7h&#10;D4Zf/agOVXRq3ZG0Z6OE+yRPIyohTR6ARSAVWQ6slZDdCeBVyf9/UP0AAAD//wMAUEsBAi0AFAAG&#10;AAgAAAAhALaDOJL+AAAA4QEAABMAAAAAAAAAAAAAAAAAAAAAAFtDb250ZW50X1R5cGVzXS54bWxQ&#10;SwECLQAUAAYACAAAACEAOP0h/9YAAACUAQAACwAAAAAAAAAAAAAAAAAvAQAAX3JlbHMvLnJlbHNQ&#10;SwECLQAUAAYACAAAACEAKDbztukBAAC1AwAADgAAAAAAAAAAAAAAAAAuAgAAZHJzL2Uyb0RvYy54&#10;bWxQSwECLQAUAAYACAAAACEA+zMc6N8AAAAJAQAADwAAAAAAAAAAAAAAAABDBAAAZHJzL2Rvd25y&#10;ZXYueG1sUEsFBgAAAAAEAAQA8wAAAE8FAAAAAA==&#10;" filled="f" stroked="f">
              <v:textbox inset="0,0,0,0">
                <w:txbxContent>
                  <w:p w14:paraId="2EEA7677" w14:textId="77777777" w:rsidR="00DE36C7" w:rsidRDefault="0084314A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95"/>
                      </w:rPr>
                      <w:t>CHED-PP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CAD"/>
    <w:multiLevelType w:val="hybridMultilevel"/>
    <w:tmpl w:val="289EAEC4"/>
    <w:lvl w:ilvl="0" w:tplc="0A162E22">
      <w:numFmt w:val="bullet"/>
      <w:lvlText w:val="☐"/>
      <w:lvlJc w:val="left"/>
      <w:pPr>
        <w:ind w:left="1057" w:hanging="9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5"/>
        <w:position w:val="1"/>
        <w:sz w:val="20"/>
        <w:szCs w:val="20"/>
      </w:rPr>
    </w:lvl>
    <w:lvl w:ilvl="1" w:tplc="375C4C20">
      <w:numFmt w:val="bullet"/>
      <w:lvlText w:val="•"/>
      <w:lvlJc w:val="left"/>
      <w:pPr>
        <w:ind w:left="1350" w:hanging="912"/>
      </w:pPr>
      <w:rPr>
        <w:rFonts w:hint="default"/>
      </w:rPr>
    </w:lvl>
    <w:lvl w:ilvl="2" w:tplc="B60450EC">
      <w:numFmt w:val="bullet"/>
      <w:lvlText w:val="•"/>
      <w:lvlJc w:val="left"/>
      <w:pPr>
        <w:ind w:left="1641" w:hanging="912"/>
      </w:pPr>
      <w:rPr>
        <w:rFonts w:hint="default"/>
      </w:rPr>
    </w:lvl>
    <w:lvl w:ilvl="3" w:tplc="FAC0520C">
      <w:numFmt w:val="bullet"/>
      <w:lvlText w:val="•"/>
      <w:lvlJc w:val="left"/>
      <w:pPr>
        <w:ind w:left="1932" w:hanging="912"/>
      </w:pPr>
      <w:rPr>
        <w:rFonts w:hint="default"/>
      </w:rPr>
    </w:lvl>
    <w:lvl w:ilvl="4" w:tplc="F7E25ACA">
      <w:numFmt w:val="bullet"/>
      <w:lvlText w:val="•"/>
      <w:lvlJc w:val="left"/>
      <w:pPr>
        <w:ind w:left="2223" w:hanging="912"/>
      </w:pPr>
      <w:rPr>
        <w:rFonts w:hint="default"/>
      </w:rPr>
    </w:lvl>
    <w:lvl w:ilvl="5" w:tplc="5EA43E36">
      <w:numFmt w:val="bullet"/>
      <w:lvlText w:val="•"/>
      <w:lvlJc w:val="left"/>
      <w:pPr>
        <w:ind w:left="2514" w:hanging="912"/>
      </w:pPr>
      <w:rPr>
        <w:rFonts w:hint="default"/>
      </w:rPr>
    </w:lvl>
    <w:lvl w:ilvl="6" w:tplc="178259A6">
      <w:numFmt w:val="bullet"/>
      <w:lvlText w:val="•"/>
      <w:lvlJc w:val="left"/>
      <w:pPr>
        <w:ind w:left="2804" w:hanging="912"/>
      </w:pPr>
      <w:rPr>
        <w:rFonts w:hint="default"/>
      </w:rPr>
    </w:lvl>
    <w:lvl w:ilvl="7" w:tplc="C48EEF92">
      <w:numFmt w:val="bullet"/>
      <w:lvlText w:val="•"/>
      <w:lvlJc w:val="left"/>
      <w:pPr>
        <w:ind w:left="3095" w:hanging="912"/>
      </w:pPr>
      <w:rPr>
        <w:rFonts w:hint="default"/>
      </w:rPr>
    </w:lvl>
    <w:lvl w:ilvl="8" w:tplc="54A23936">
      <w:numFmt w:val="bullet"/>
      <w:lvlText w:val="•"/>
      <w:lvlJc w:val="left"/>
      <w:pPr>
        <w:ind w:left="3386" w:hanging="912"/>
      </w:pPr>
      <w:rPr>
        <w:rFonts w:hint="default"/>
      </w:rPr>
    </w:lvl>
  </w:abstractNum>
  <w:abstractNum w:abstractNumId="1" w15:restartNumberingAfterBreak="0">
    <w:nsid w:val="13DE6BF6"/>
    <w:multiLevelType w:val="hybridMultilevel"/>
    <w:tmpl w:val="F8B0FF22"/>
    <w:lvl w:ilvl="0" w:tplc="6114D3D8">
      <w:start w:val="1"/>
      <w:numFmt w:val="decimal"/>
      <w:lvlText w:val="%1."/>
      <w:lvlJc w:val="left"/>
      <w:pPr>
        <w:ind w:left="1367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808E3C66">
      <w:numFmt w:val="bullet"/>
      <w:lvlText w:val="•"/>
      <w:lvlJc w:val="left"/>
      <w:pPr>
        <w:ind w:left="1988" w:hanging="150"/>
      </w:pPr>
      <w:rPr>
        <w:rFonts w:hint="default"/>
      </w:rPr>
    </w:lvl>
    <w:lvl w:ilvl="2" w:tplc="6148A10A">
      <w:numFmt w:val="bullet"/>
      <w:lvlText w:val="•"/>
      <w:lvlJc w:val="left"/>
      <w:pPr>
        <w:ind w:left="2617" w:hanging="150"/>
      </w:pPr>
      <w:rPr>
        <w:rFonts w:hint="default"/>
      </w:rPr>
    </w:lvl>
    <w:lvl w:ilvl="3" w:tplc="6A50D7B6">
      <w:numFmt w:val="bullet"/>
      <w:lvlText w:val="•"/>
      <w:lvlJc w:val="left"/>
      <w:pPr>
        <w:ind w:left="3246" w:hanging="150"/>
      </w:pPr>
      <w:rPr>
        <w:rFonts w:hint="default"/>
      </w:rPr>
    </w:lvl>
    <w:lvl w:ilvl="4" w:tplc="F59282B2">
      <w:numFmt w:val="bullet"/>
      <w:lvlText w:val="•"/>
      <w:lvlJc w:val="left"/>
      <w:pPr>
        <w:ind w:left="3875" w:hanging="150"/>
      </w:pPr>
      <w:rPr>
        <w:rFonts w:hint="default"/>
      </w:rPr>
    </w:lvl>
    <w:lvl w:ilvl="5" w:tplc="7C4E2186">
      <w:numFmt w:val="bullet"/>
      <w:lvlText w:val="•"/>
      <w:lvlJc w:val="left"/>
      <w:pPr>
        <w:ind w:left="4504" w:hanging="150"/>
      </w:pPr>
      <w:rPr>
        <w:rFonts w:hint="default"/>
      </w:rPr>
    </w:lvl>
    <w:lvl w:ilvl="6" w:tplc="8984F7A0">
      <w:numFmt w:val="bullet"/>
      <w:lvlText w:val="•"/>
      <w:lvlJc w:val="left"/>
      <w:pPr>
        <w:ind w:left="5133" w:hanging="150"/>
      </w:pPr>
      <w:rPr>
        <w:rFonts w:hint="default"/>
      </w:rPr>
    </w:lvl>
    <w:lvl w:ilvl="7" w:tplc="43E27FFE">
      <w:numFmt w:val="bullet"/>
      <w:lvlText w:val="•"/>
      <w:lvlJc w:val="left"/>
      <w:pPr>
        <w:ind w:left="5762" w:hanging="150"/>
      </w:pPr>
      <w:rPr>
        <w:rFonts w:hint="default"/>
      </w:rPr>
    </w:lvl>
    <w:lvl w:ilvl="8" w:tplc="939C60AC">
      <w:numFmt w:val="bullet"/>
      <w:lvlText w:val="•"/>
      <w:lvlJc w:val="left"/>
      <w:pPr>
        <w:ind w:left="6391" w:hanging="150"/>
      </w:pPr>
      <w:rPr>
        <w:rFonts w:hint="default"/>
      </w:rPr>
    </w:lvl>
  </w:abstractNum>
  <w:abstractNum w:abstractNumId="2" w15:restartNumberingAfterBreak="0">
    <w:nsid w:val="16AA2673"/>
    <w:multiLevelType w:val="hybridMultilevel"/>
    <w:tmpl w:val="71FC4BC8"/>
    <w:lvl w:ilvl="0" w:tplc="9B62A812">
      <w:start w:val="1"/>
      <w:numFmt w:val="decimal"/>
      <w:lvlText w:val="%1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437C6D0C">
      <w:numFmt w:val="bullet"/>
      <w:lvlText w:val="•"/>
      <w:lvlJc w:val="left"/>
      <w:pPr>
        <w:ind w:left="2243" w:hanging="150"/>
      </w:pPr>
      <w:rPr>
        <w:rFonts w:hint="default"/>
      </w:rPr>
    </w:lvl>
    <w:lvl w:ilvl="2" w:tplc="EFBC9CF4">
      <w:numFmt w:val="bullet"/>
      <w:lvlText w:val="•"/>
      <w:lvlJc w:val="left"/>
      <w:pPr>
        <w:ind w:left="3106" w:hanging="150"/>
      </w:pPr>
      <w:rPr>
        <w:rFonts w:hint="default"/>
      </w:rPr>
    </w:lvl>
    <w:lvl w:ilvl="3" w:tplc="DA0E053A">
      <w:numFmt w:val="bullet"/>
      <w:lvlText w:val="•"/>
      <w:lvlJc w:val="left"/>
      <w:pPr>
        <w:ind w:left="3969" w:hanging="150"/>
      </w:pPr>
      <w:rPr>
        <w:rFonts w:hint="default"/>
      </w:rPr>
    </w:lvl>
    <w:lvl w:ilvl="4" w:tplc="BE58BCD4">
      <w:numFmt w:val="bullet"/>
      <w:lvlText w:val="•"/>
      <w:lvlJc w:val="left"/>
      <w:pPr>
        <w:ind w:left="4833" w:hanging="150"/>
      </w:pPr>
      <w:rPr>
        <w:rFonts w:hint="default"/>
      </w:rPr>
    </w:lvl>
    <w:lvl w:ilvl="5" w:tplc="8168EE24">
      <w:numFmt w:val="bullet"/>
      <w:lvlText w:val="•"/>
      <w:lvlJc w:val="left"/>
      <w:pPr>
        <w:ind w:left="5696" w:hanging="150"/>
      </w:pPr>
      <w:rPr>
        <w:rFonts w:hint="default"/>
      </w:rPr>
    </w:lvl>
    <w:lvl w:ilvl="6" w:tplc="7348EA5A">
      <w:numFmt w:val="bullet"/>
      <w:lvlText w:val="•"/>
      <w:lvlJc w:val="left"/>
      <w:pPr>
        <w:ind w:left="6559" w:hanging="150"/>
      </w:pPr>
      <w:rPr>
        <w:rFonts w:hint="default"/>
      </w:rPr>
    </w:lvl>
    <w:lvl w:ilvl="7" w:tplc="0B288048">
      <w:numFmt w:val="bullet"/>
      <w:lvlText w:val="•"/>
      <w:lvlJc w:val="left"/>
      <w:pPr>
        <w:ind w:left="7423" w:hanging="150"/>
      </w:pPr>
      <w:rPr>
        <w:rFonts w:hint="default"/>
      </w:rPr>
    </w:lvl>
    <w:lvl w:ilvl="8" w:tplc="C2607D42">
      <w:numFmt w:val="bullet"/>
      <w:lvlText w:val="•"/>
      <w:lvlJc w:val="left"/>
      <w:pPr>
        <w:ind w:left="8286" w:hanging="150"/>
      </w:pPr>
      <w:rPr>
        <w:rFonts w:hint="default"/>
      </w:rPr>
    </w:lvl>
  </w:abstractNum>
  <w:abstractNum w:abstractNumId="3" w15:restartNumberingAfterBreak="0">
    <w:nsid w:val="24F8054D"/>
    <w:multiLevelType w:val="hybridMultilevel"/>
    <w:tmpl w:val="2654AFC4"/>
    <w:lvl w:ilvl="0" w:tplc="721AD6BC">
      <w:numFmt w:val="bullet"/>
      <w:lvlText w:val="☐"/>
      <w:lvlJc w:val="left"/>
      <w:pPr>
        <w:ind w:left="1088" w:hanging="9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5"/>
        <w:position w:val="1"/>
        <w:sz w:val="20"/>
        <w:szCs w:val="20"/>
      </w:rPr>
    </w:lvl>
    <w:lvl w:ilvl="1" w:tplc="9620F656">
      <w:numFmt w:val="bullet"/>
      <w:lvlText w:val="•"/>
      <w:lvlJc w:val="left"/>
      <w:pPr>
        <w:ind w:left="1397" w:hanging="912"/>
      </w:pPr>
      <w:rPr>
        <w:rFonts w:hint="default"/>
      </w:rPr>
    </w:lvl>
    <w:lvl w:ilvl="2" w:tplc="D1369CF0">
      <w:numFmt w:val="bullet"/>
      <w:lvlText w:val="•"/>
      <w:lvlJc w:val="left"/>
      <w:pPr>
        <w:ind w:left="1715" w:hanging="912"/>
      </w:pPr>
      <w:rPr>
        <w:rFonts w:hint="default"/>
      </w:rPr>
    </w:lvl>
    <w:lvl w:ilvl="3" w:tplc="0B7AB88A">
      <w:numFmt w:val="bullet"/>
      <w:lvlText w:val="•"/>
      <w:lvlJc w:val="left"/>
      <w:pPr>
        <w:ind w:left="2033" w:hanging="912"/>
      </w:pPr>
      <w:rPr>
        <w:rFonts w:hint="default"/>
      </w:rPr>
    </w:lvl>
    <w:lvl w:ilvl="4" w:tplc="380ECB4E">
      <w:numFmt w:val="bullet"/>
      <w:lvlText w:val="•"/>
      <w:lvlJc w:val="left"/>
      <w:pPr>
        <w:ind w:left="2351" w:hanging="912"/>
      </w:pPr>
      <w:rPr>
        <w:rFonts w:hint="default"/>
      </w:rPr>
    </w:lvl>
    <w:lvl w:ilvl="5" w:tplc="0EF67352">
      <w:numFmt w:val="bullet"/>
      <w:lvlText w:val="•"/>
      <w:lvlJc w:val="left"/>
      <w:pPr>
        <w:ind w:left="2669" w:hanging="912"/>
      </w:pPr>
      <w:rPr>
        <w:rFonts w:hint="default"/>
      </w:rPr>
    </w:lvl>
    <w:lvl w:ilvl="6" w:tplc="71AE81C6">
      <w:numFmt w:val="bullet"/>
      <w:lvlText w:val="•"/>
      <w:lvlJc w:val="left"/>
      <w:pPr>
        <w:ind w:left="2986" w:hanging="912"/>
      </w:pPr>
      <w:rPr>
        <w:rFonts w:hint="default"/>
      </w:rPr>
    </w:lvl>
    <w:lvl w:ilvl="7" w:tplc="F75291EE">
      <w:numFmt w:val="bullet"/>
      <w:lvlText w:val="•"/>
      <w:lvlJc w:val="left"/>
      <w:pPr>
        <w:ind w:left="3304" w:hanging="912"/>
      </w:pPr>
      <w:rPr>
        <w:rFonts w:hint="default"/>
      </w:rPr>
    </w:lvl>
    <w:lvl w:ilvl="8" w:tplc="D904E5E8">
      <w:numFmt w:val="bullet"/>
      <w:lvlText w:val="•"/>
      <w:lvlJc w:val="left"/>
      <w:pPr>
        <w:ind w:left="3622" w:hanging="912"/>
      </w:pPr>
      <w:rPr>
        <w:rFonts w:hint="default"/>
      </w:rPr>
    </w:lvl>
  </w:abstractNum>
  <w:abstractNum w:abstractNumId="4" w15:restartNumberingAfterBreak="0">
    <w:nsid w:val="5E4016DA"/>
    <w:multiLevelType w:val="hybridMultilevel"/>
    <w:tmpl w:val="DD7CA122"/>
    <w:lvl w:ilvl="0" w:tplc="3BB4ED3C">
      <w:start w:val="1"/>
      <w:numFmt w:val="decimal"/>
      <w:lvlText w:val="%1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BF42D21C">
      <w:numFmt w:val="bullet"/>
      <w:lvlText w:val="•"/>
      <w:lvlJc w:val="left"/>
      <w:pPr>
        <w:ind w:left="2243" w:hanging="150"/>
      </w:pPr>
      <w:rPr>
        <w:rFonts w:hint="default"/>
      </w:rPr>
    </w:lvl>
    <w:lvl w:ilvl="2" w:tplc="0530865E">
      <w:numFmt w:val="bullet"/>
      <w:lvlText w:val="•"/>
      <w:lvlJc w:val="left"/>
      <w:pPr>
        <w:ind w:left="3106" w:hanging="150"/>
      </w:pPr>
      <w:rPr>
        <w:rFonts w:hint="default"/>
      </w:rPr>
    </w:lvl>
    <w:lvl w:ilvl="3" w:tplc="6D389FB4">
      <w:numFmt w:val="bullet"/>
      <w:lvlText w:val="•"/>
      <w:lvlJc w:val="left"/>
      <w:pPr>
        <w:ind w:left="3969" w:hanging="150"/>
      </w:pPr>
      <w:rPr>
        <w:rFonts w:hint="default"/>
      </w:rPr>
    </w:lvl>
    <w:lvl w:ilvl="4" w:tplc="372C1B9C">
      <w:numFmt w:val="bullet"/>
      <w:lvlText w:val="•"/>
      <w:lvlJc w:val="left"/>
      <w:pPr>
        <w:ind w:left="4833" w:hanging="150"/>
      </w:pPr>
      <w:rPr>
        <w:rFonts w:hint="default"/>
      </w:rPr>
    </w:lvl>
    <w:lvl w:ilvl="5" w:tplc="A1BA01F4">
      <w:numFmt w:val="bullet"/>
      <w:lvlText w:val="•"/>
      <w:lvlJc w:val="left"/>
      <w:pPr>
        <w:ind w:left="5696" w:hanging="150"/>
      </w:pPr>
      <w:rPr>
        <w:rFonts w:hint="default"/>
      </w:rPr>
    </w:lvl>
    <w:lvl w:ilvl="6" w:tplc="62C21B94">
      <w:numFmt w:val="bullet"/>
      <w:lvlText w:val="•"/>
      <w:lvlJc w:val="left"/>
      <w:pPr>
        <w:ind w:left="6559" w:hanging="150"/>
      </w:pPr>
      <w:rPr>
        <w:rFonts w:hint="default"/>
      </w:rPr>
    </w:lvl>
    <w:lvl w:ilvl="7" w:tplc="42646B78">
      <w:numFmt w:val="bullet"/>
      <w:lvlText w:val="•"/>
      <w:lvlJc w:val="left"/>
      <w:pPr>
        <w:ind w:left="7423" w:hanging="150"/>
      </w:pPr>
      <w:rPr>
        <w:rFonts w:hint="default"/>
      </w:rPr>
    </w:lvl>
    <w:lvl w:ilvl="8" w:tplc="33909B0A">
      <w:numFmt w:val="bullet"/>
      <w:lvlText w:val="•"/>
      <w:lvlJc w:val="left"/>
      <w:pPr>
        <w:ind w:left="8286" w:hanging="150"/>
      </w:pPr>
      <w:rPr>
        <w:rFonts w:hint="default"/>
      </w:rPr>
    </w:lvl>
  </w:abstractNum>
  <w:num w:numId="1" w16cid:durableId="1012413392">
    <w:abstractNumId w:val="1"/>
  </w:num>
  <w:num w:numId="2" w16cid:durableId="1214846986">
    <w:abstractNumId w:val="0"/>
  </w:num>
  <w:num w:numId="3" w16cid:durableId="990717182">
    <w:abstractNumId w:val="2"/>
  </w:num>
  <w:num w:numId="4" w16cid:durableId="691371759">
    <w:abstractNumId w:val="4"/>
  </w:num>
  <w:num w:numId="5" w16cid:durableId="139312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7"/>
    <w:rsid w:val="000374DF"/>
    <w:rsid w:val="00064F2D"/>
    <w:rsid w:val="001325E8"/>
    <w:rsid w:val="001E1EE0"/>
    <w:rsid w:val="002405C9"/>
    <w:rsid w:val="00574AED"/>
    <w:rsid w:val="005B51E5"/>
    <w:rsid w:val="005E4CAD"/>
    <w:rsid w:val="00643D88"/>
    <w:rsid w:val="006827CD"/>
    <w:rsid w:val="00700015"/>
    <w:rsid w:val="007D33ED"/>
    <w:rsid w:val="0084314A"/>
    <w:rsid w:val="00860422"/>
    <w:rsid w:val="00870A5A"/>
    <w:rsid w:val="00BC062F"/>
    <w:rsid w:val="00BE7400"/>
    <w:rsid w:val="00DB50CB"/>
    <w:rsid w:val="00DE36C7"/>
    <w:rsid w:val="00ED4FA6"/>
    <w:rsid w:val="00F3516A"/>
    <w:rsid w:val="00F53DFA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9D8B7"/>
  <w15:docId w15:val="{AB8385A6-3912-49F7-B821-FBD23A9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Palatino Linotype" w:eastAsia="Palatino Linotype" w:hAnsi="Palatino Linotype" w:cs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2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5E8"/>
    <w:rPr>
      <w:rFonts w:ascii="Palatino Linotype" w:eastAsia="Palatino Linotype" w:hAnsi="Palatino Linotype" w:cs="Palatino Linotype"/>
    </w:rPr>
  </w:style>
  <w:style w:type="paragraph" w:styleId="Zpat">
    <w:name w:val="footer"/>
    <w:basedOn w:val="Normln"/>
    <w:link w:val="ZpatChar"/>
    <w:uiPriority w:val="99"/>
    <w:unhideWhenUsed/>
    <w:rsid w:val="00132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5E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3B67-EDB2-4767-B523-FA94DD17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Slanina Michal</dc:creator>
  <cp:lastModifiedBy>Rašovský Vladislav</cp:lastModifiedBy>
  <cp:revision>2</cp:revision>
  <dcterms:created xsi:type="dcterms:W3CDTF">2023-09-14T06:15:00Z</dcterms:created>
  <dcterms:modified xsi:type="dcterms:W3CDTF">2023-09-14T06:15:00Z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