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04D6" w14:textId="5931B9F2" w:rsidR="0003239D" w:rsidRPr="00724065" w:rsidRDefault="0003239D" w:rsidP="0003239D">
      <w:pPr>
        <w:jc w:val="center"/>
        <w:rPr>
          <w:rFonts w:ascii="Aptos" w:hAnsi="Aptos" w:cstheme="minorHAnsi"/>
          <w:b/>
          <w:sz w:val="32"/>
        </w:rPr>
      </w:pPr>
      <w:commentRangeStart w:id="0"/>
      <w:r w:rsidRPr="00724065">
        <w:rPr>
          <w:rFonts w:ascii="Aptos" w:hAnsi="Aptos" w:cstheme="minorHAnsi"/>
          <w:b/>
          <w:sz w:val="32"/>
        </w:rPr>
        <w:t xml:space="preserve">Název </w:t>
      </w:r>
      <w:commentRangeEnd w:id="0"/>
      <w:r w:rsidRPr="00724065">
        <w:rPr>
          <w:rStyle w:val="Odkaznakoment"/>
          <w:rFonts w:ascii="Aptos" w:hAnsi="Aptos" w:cstheme="minorHAnsi"/>
          <w:b/>
          <w:sz w:val="32"/>
          <w:szCs w:val="20"/>
        </w:rPr>
        <w:commentReference w:id="0"/>
      </w:r>
      <w:r w:rsidR="00357C4A" w:rsidRPr="00724065">
        <w:rPr>
          <w:rFonts w:ascii="Aptos" w:hAnsi="Aptos" w:cstheme="minorHAnsi"/>
          <w:b/>
          <w:sz w:val="32"/>
        </w:rPr>
        <w:t>substrátu</w:t>
      </w:r>
    </w:p>
    <w:p w14:paraId="2099C1F7" w14:textId="77777777" w:rsidR="0003239D" w:rsidRPr="00724065" w:rsidRDefault="0003239D" w:rsidP="0003239D">
      <w:pPr>
        <w:rPr>
          <w:rFonts w:ascii="Aptos" w:hAnsi="Aptos" w:cstheme="minorHAnsi"/>
          <w:bCs/>
          <w:sz w:val="22"/>
          <w:szCs w:val="22"/>
        </w:rPr>
      </w:pPr>
    </w:p>
    <w:p w14:paraId="79D05264" w14:textId="59E77C55" w:rsidR="0003239D" w:rsidRPr="00724065" w:rsidRDefault="0003239D" w:rsidP="0003239D">
      <w:pPr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 xml:space="preserve">Výrobce: </w:t>
      </w:r>
      <w:r w:rsidRPr="00724065">
        <w:rPr>
          <w:rFonts w:ascii="Aptos" w:hAnsi="Aptos" w:cstheme="minorHAnsi"/>
          <w:sz w:val="22"/>
          <w:szCs w:val="22"/>
        </w:rPr>
        <w:t xml:space="preserve">Název subjektu, Adresa dle Obch. Rejs./Živ. Rejs., </w:t>
      </w:r>
      <w:commentRangeStart w:id="1"/>
      <w:r w:rsidRPr="00724065">
        <w:rPr>
          <w:rFonts w:ascii="Aptos" w:hAnsi="Aptos" w:cstheme="minorHAnsi"/>
          <w:sz w:val="22"/>
          <w:szCs w:val="22"/>
        </w:rPr>
        <w:t>IČO: XXXXXXXX</w:t>
      </w:r>
      <w:commentRangeEnd w:id="1"/>
      <w:r w:rsidRPr="00724065">
        <w:rPr>
          <w:rStyle w:val="Odkaznakoment"/>
          <w:rFonts w:ascii="Aptos" w:hAnsi="Aptos" w:cstheme="minorHAnsi"/>
          <w:sz w:val="22"/>
          <w:szCs w:val="22"/>
        </w:rPr>
        <w:commentReference w:id="1"/>
      </w:r>
      <w:r w:rsidRPr="00724065">
        <w:rPr>
          <w:rFonts w:ascii="Aptos" w:hAnsi="Aptos" w:cstheme="minorHAnsi"/>
          <w:sz w:val="22"/>
          <w:szCs w:val="22"/>
        </w:rPr>
        <w:t>, Stát</w:t>
      </w:r>
    </w:p>
    <w:p w14:paraId="47F5BF90" w14:textId="77777777" w:rsidR="0003239D" w:rsidRPr="00724065" w:rsidRDefault="0003239D" w:rsidP="0003239D">
      <w:pPr>
        <w:rPr>
          <w:rFonts w:ascii="Aptos" w:hAnsi="Aptos" w:cstheme="minorHAnsi"/>
          <w:b/>
          <w:bCs/>
          <w:sz w:val="12"/>
          <w:szCs w:val="12"/>
        </w:rPr>
      </w:pPr>
    </w:p>
    <w:p w14:paraId="39C2CD42" w14:textId="77777777" w:rsidR="0003239D" w:rsidRPr="00724065" w:rsidRDefault="0003239D" w:rsidP="0003239D">
      <w:pPr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>Dodavatel:</w:t>
      </w:r>
      <w:r w:rsidRPr="00724065">
        <w:rPr>
          <w:rFonts w:ascii="Aptos" w:hAnsi="Aptos" w:cstheme="minorHAnsi"/>
          <w:sz w:val="22"/>
          <w:szCs w:val="22"/>
        </w:rPr>
        <w:t xml:space="preserve"> Název subjektu, Adresa dle Obch. Rejs./Živ. Rejs., </w:t>
      </w:r>
      <w:commentRangeStart w:id="2"/>
      <w:r w:rsidRPr="00724065">
        <w:rPr>
          <w:rFonts w:ascii="Aptos" w:hAnsi="Aptos" w:cstheme="minorHAnsi"/>
          <w:sz w:val="22"/>
          <w:szCs w:val="22"/>
        </w:rPr>
        <w:t>IČO: XXXXXXXX</w:t>
      </w:r>
      <w:commentRangeEnd w:id="2"/>
      <w:r w:rsidRPr="00724065">
        <w:rPr>
          <w:rStyle w:val="Odkaznakoment"/>
          <w:rFonts w:ascii="Aptos" w:hAnsi="Aptos" w:cstheme="minorHAnsi"/>
          <w:sz w:val="22"/>
          <w:szCs w:val="22"/>
        </w:rPr>
        <w:commentReference w:id="2"/>
      </w:r>
      <w:r w:rsidRPr="00724065">
        <w:rPr>
          <w:rFonts w:ascii="Aptos" w:hAnsi="Aptos" w:cstheme="minorHAnsi"/>
          <w:sz w:val="22"/>
          <w:szCs w:val="22"/>
        </w:rPr>
        <w:t>, Stát</w:t>
      </w:r>
    </w:p>
    <w:p w14:paraId="01491D92" w14:textId="77777777" w:rsidR="0003239D" w:rsidRPr="00724065" w:rsidRDefault="0003239D" w:rsidP="0003239D">
      <w:pPr>
        <w:ind w:left="708" w:hanging="708"/>
        <w:rPr>
          <w:rFonts w:ascii="Aptos" w:hAnsi="Aptos" w:cstheme="minorHAnsi"/>
          <w:b/>
          <w:sz w:val="12"/>
          <w:szCs w:val="12"/>
        </w:rPr>
      </w:pPr>
    </w:p>
    <w:p w14:paraId="6D000D2E" w14:textId="77777777" w:rsidR="0003239D" w:rsidRPr="00724065" w:rsidRDefault="0003239D" w:rsidP="0003239D">
      <w:pPr>
        <w:ind w:left="708" w:hanging="708"/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>Číslo rozhodnutí o registraci/ohlášení/vzájemného uznání: XXXX</w:t>
      </w:r>
    </w:p>
    <w:p w14:paraId="333497A5" w14:textId="77777777" w:rsidR="00453279" w:rsidRPr="00724065" w:rsidRDefault="00453279">
      <w:pPr>
        <w:rPr>
          <w:rFonts w:ascii="Aptos" w:hAnsi="Aptos" w:cstheme="minorHAnsi"/>
          <w:sz w:val="14"/>
          <w:szCs w:val="14"/>
        </w:rPr>
      </w:pPr>
    </w:p>
    <w:p w14:paraId="146C70B9" w14:textId="6C97C5E6" w:rsidR="00453279" w:rsidRPr="00724065" w:rsidRDefault="00453279">
      <w:pPr>
        <w:rPr>
          <w:rFonts w:ascii="Aptos" w:hAnsi="Aptos" w:cstheme="minorHAnsi"/>
          <w:b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 xml:space="preserve">Chemické a fyzikální vlastnosti: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39"/>
        <w:gridCol w:w="2823"/>
      </w:tblGrid>
      <w:tr w:rsidR="005F62EB" w:rsidRPr="00724065" w14:paraId="3D59AEBC" w14:textId="77777777" w:rsidTr="00A76DAE">
        <w:tc>
          <w:tcPr>
            <w:tcW w:w="6239" w:type="dxa"/>
          </w:tcPr>
          <w:p w14:paraId="071783EA" w14:textId="77777777" w:rsidR="005F62EB" w:rsidRPr="00724065" w:rsidRDefault="005F62EB" w:rsidP="009364CB">
            <w:pPr>
              <w:pStyle w:val="Default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b/>
                <w:bCs/>
                <w:sz w:val="22"/>
                <w:szCs w:val="22"/>
              </w:rPr>
              <w:t>Vlastnost</w:t>
            </w:r>
          </w:p>
        </w:tc>
        <w:tc>
          <w:tcPr>
            <w:tcW w:w="2823" w:type="dxa"/>
          </w:tcPr>
          <w:p w14:paraId="2C2C5F88" w14:textId="77777777" w:rsidR="005F62EB" w:rsidRPr="00724065" w:rsidRDefault="005F62EB" w:rsidP="009364CB">
            <w:pPr>
              <w:pStyle w:val="Defaul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b/>
                <w:bCs/>
                <w:sz w:val="22"/>
                <w:szCs w:val="22"/>
              </w:rPr>
              <w:t>Hodnota</w:t>
            </w:r>
          </w:p>
        </w:tc>
      </w:tr>
      <w:tr w:rsidR="005F62EB" w:rsidRPr="00724065" w14:paraId="27C9F4D7" w14:textId="77777777" w:rsidTr="00A76DAE">
        <w:tc>
          <w:tcPr>
            <w:tcW w:w="6239" w:type="dxa"/>
          </w:tcPr>
          <w:p w14:paraId="22A43ACD" w14:textId="4A197BFA" w:rsidR="005F62EB" w:rsidRPr="00724065" w:rsidRDefault="005F62EB" w:rsidP="009364CB">
            <w:pPr>
              <w:pStyle w:val="Default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 xml:space="preserve">Vlhkost v </w:t>
            </w:r>
            <w:r w:rsidR="003C0B90" w:rsidRPr="00724065">
              <w:rPr>
                <w:rFonts w:ascii="Aptos" w:hAnsi="Aptos" w:cstheme="minorHAnsi"/>
                <w:sz w:val="22"/>
                <w:szCs w:val="22"/>
              </w:rPr>
              <w:t>%</w:t>
            </w:r>
          </w:p>
        </w:tc>
        <w:tc>
          <w:tcPr>
            <w:tcW w:w="2823" w:type="dxa"/>
          </w:tcPr>
          <w:p w14:paraId="117099D3" w14:textId="4B2DA05F" w:rsidR="005F62EB" w:rsidRPr="00724065" w:rsidRDefault="003C0B90" w:rsidP="009364CB">
            <w:pPr>
              <w:pStyle w:val="Defaul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max.</w:t>
            </w:r>
          </w:p>
        </w:tc>
      </w:tr>
      <w:tr w:rsidR="005F62EB" w:rsidRPr="00724065" w14:paraId="3CC750DC" w14:textId="77777777" w:rsidTr="00A76DAE">
        <w:tc>
          <w:tcPr>
            <w:tcW w:w="6239" w:type="dxa"/>
          </w:tcPr>
          <w:p w14:paraId="34914354" w14:textId="22D0A0C9" w:rsidR="005F62EB" w:rsidRPr="00724065" w:rsidRDefault="005F62EB" w:rsidP="009364CB">
            <w:pPr>
              <w:pStyle w:val="Default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Spalitelné látky v sušině v %</w:t>
            </w:r>
          </w:p>
        </w:tc>
        <w:tc>
          <w:tcPr>
            <w:tcW w:w="2823" w:type="dxa"/>
          </w:tcPr>
          <w:p w14:paraId="43D0CFF9" w14:textId="1061F5D6" w:rsidR="005F62EB" w:rsidRPr="00724065" w:rsidRDefault="003C0B90" w:rsidP="009364CB">
            <w:pPr>
              <w:pStyle w:val="Defaul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min.</w:t>
            </w:r>
          </w:p>
        </w:tc>
      </w:tr>
      <w:tr w:rsidR="00A76DAE" w:rsidRPr="00724065" w14:paraId="191D6C6E" w14:textId="77777777" w:rsidTr="00A76DAE">
        <w:tc>
          <w:tcPr>
            <w:tcW w:w="6239" w:type="dxa"/>
          </w:tcPr>
          <w:p w14:paraId="4575D3C0" w14:textId="6539558C" w:rsidR="00A76DAE" w:rsidRPr="00724065" w:rsidRDefault="00A76DAE" w:rsidP="00A76DAE">
            <w:pPr>
              <w:pStyle w:val="Default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Hodnota pH (vodní výluh)</w:t>
            </w:r>
          </w:p>
        </w:tc>
        <w:tc>
          <w:tcPr>
            <w:tcW w:w="2823" w:type="dxa"/>
          </w:tcPr>
          <w:p w14:paraId="54493FB2" w14:textId="01A36AC2" w:rsidR="00A76DAE" w:rsidRPr="00724065" w:rsidRDefault="0046102B" w:rsidP="00A76DAE">
            <w:pPr>
              <w:pStyle w:val="Defaul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5,0–7,5</w:t>
            </w:r>
          </w:p>
        </w:tc>
      </w:tr>
      <w:tr w:rsidR="005F62EB" w:rsidRPr="00724065" w14:paraId="3E881151" w14:textId="77777777" w:rsidTr="00A76DAE">
        <w:tc>
          <w:tcPr>
            <w:tcW w:w="6239" w:type="dxa"/>
          </w:tcPr>
          <w:p w14:paraId="22409429" w14:textId="3076D27F" w:rsidR="005F62EB" w:rsidRPr="00724065" w:rsidRDefault="005F62EB" w:rsidP="009364CB">
            <w:pPr>
              <w:pStyle w:val="Default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 xml:space="preserve">Obsah částic nad  </w:t>
            </w:r>
            <w:r w:rsidR="003B1748" w:rsidRPr="00724065">
              <w:rPr>
                <w:rFonts w:ascii="Aptos" w:hAnsi="Aptos" w:cstheme="minorHAnsi"/>
                <w:sz w:val="22"/>
                <w:szCs w:val="22"/>
              </w:rPr>
              <w:t xml:space="preserve">31,5 </w:t>
            </w:r>
            <w:r w:rsidRPr="00724065">
              <w:rPr>
                <w:rFonts w:ascii="Aptos" w:hAnsi="Aptos" w:cstheme="minorHAnsi"/>
                <w:sz w:val="22"/>
                <w:szCs w:val="22"/>
              </w:rPr>
              <w:t>mm v %</w:t>
            </w:r>
          </w:p>
        </w:tc>
        <w:tc>
          <w:tcPr>
            <w:tcW w:w="2823" w:type="dxa"/>
          </w:tcPr>
          <w:p w14:paraId="2280B40D" w14:textId="5116AABB" w:rsidR="005F62EB" w:rsidRPr="00724065" w:rsidRDefault="003B1748" w:rsidP="009364CB">
            <w:pPr>
              <w:pStyle w:val="Defaul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max. 10,0</w:t>
            </w:r>
          </w:p>
        </w:tc>
      </w:tr>
      <w:tr w:rsidR="005F62EB" w:rsidRPr="00724065" w14:paraId="50204B07" w14:textId="77777777" w:rsidTr="00A76DAE">
        <w:tc>
          <w:tcPr>
            <w:tcW w:w="6239" w:type="dxa"/>
          </w:tcPr>
          <w:p w14:paraId="18D5667E" w14:textId="77777777" w:rsidR="005F62EB" w:rsidRPr="00724065" w:rsidRDefault="005F62EB" w:rsidP="009364CB">
            <w:pPr>
              <w:pStyle w:val="Default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Elektrická vodivost v mS.cm</w:t>
            </w:r>
            <w:r w:rsidRPr="00724065">
              <w:rPr>
                <w:rFonts w:ascii="Aptos" w:hAnsi="Aptos" w:cstheme="minorHAnsi"/>
                <w:sz w:val="22"/>
                <w:szCs w:val="22"/>
                <w:vertAlign w:val="superscript"/>
              </w:rPr>
              <w:t>-1</w:t>
            </w:r>
            <w:r w:rsidRPr="00724065">
              <w:rPr>
                <w:rFonts w:ascii="Aptos" w:hAnsi="Aptos" w:cstheme="minorHAnsi"/>
                <w:sz w:val="22"/>
                <w:szCs w:val="22"/>
              </w:rPr>
              <w:t xml:space="preserve"> (vodní výluh 1v:5v) max.</w:t>
            </w:r>
          </w:p>
        </w:tc>
        <w:tc>
          <w:tcPr>
            <w:tcW w:w="2823" w:type="dxa"/>
          </w:tcPr>
          <w:p w14:paraId="4DC9C1E5" w14:textId="7068EC07" w:rsidR="005F62EB" w:rsidRPr="00724065" w:rsidRDefault="00354861" w:rsidP="009364CB">
            <w:pPr>
              <w:pStyle w:val="Defaul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724065">
              <w:rPr>
                <w:rFonts w:ascii="Aptos" w:hAnsi="Aptos" w:cstheme="minorHAnsi"/>
                <w:sz w:val="22"/>
                <w:szCs w:val="22"/>
              </w:rPr>
              <w:t>max.</w:t>
            </w:r>
          </w:p>
        </w:tc>
      </w:tr>
    </w:tbl>
    <w:p w14:paraId="21CBEA93" w14:textId="77777777" w:rsidR="00453279" w:rsidRPr="00724065" w:rsidRDefault="00453279">
      <w:pPr>
        <w:rPr>
          <w:rFonts w:ascii="Aptos" w:hAnsi="Aptos" w:cstheme="minorHAnsi"/>
          <w:sz w:val="22"/>
          <w:szCs w:val="22"/>
        </w:rPr>
      </w:pPr>
    </w:p>
    <w:p w14:paraId="62B7947D" w14:textId="77777777" w:rsidR="005F62EB" w:rsidRPr="00724065" w:rsidRDefault="005F62EB" w:rsidP="005F62EB">
      <w:pPr>
        <w:jc w:val="both"/>
        <w:rPr>
          <w:rFonts w:ascii="Aptos" w:hAnsi="Aptos" w:cstheme="minorHAnsi"/>
          <w:b/>
          <w:bCs/>
          <w:sz w:val="22"/>
          <w:szCs w:val="22"/>
        </w:rPr>
      </w:pPr>
      <w:r w:rsidRPr="00724065">
        <w:rPr>
          <w:rFonts w:ascii="Aptos" w:hAnsi="Aptos" w:cstheme="minorHAnsi"/>
          <w:b/>
          <w:bCs/>
          <w:sz w:val="22"/>
          <w:szCs w:val="22"/>
        </w:rPr>
        <w:t>Obsah rizikových prvků splňuje limity platné v ČR.</w:t>
      </w:r>
    </w:p>
    <w:p w14:paraId="38012061" w14:textId="685BD098" w:rsidR="005F62EB" w:rsidRPr="00724065" w:rsidRDefault="005F62EB" w:rsidP="00453279">
      <w:pPr>
        <w:jc w:val="both"/>
        <w:rPr>
          <w:rFonts w:ascii="Aptos" w:hAnsi="Aptos" w:cstheme="minorHAnsi"/>
          <w:bCs/>
          <w:sz w:val="22"/>
          <w:szCs w:val="22"/>
        </w:rPr>
      </w:pPr>
    </w:p>
    <w:p w14:paraId="2ED2CEFF" w14:textId="7FD39F46" w:rsidR="005F62EB" w:rsidRPr="00724065" w:rsidRDefault="00783734" w:rsidP="00453279">
      <w:pPr>
        <w:jc w:val="both"/>
        <w:rPr>
          <w:rFonts w:ascii="Aptos" w:hAnsi="Aptos" w:cstheme="minorHAnsi"/>
          <w:bCs/>
          <w:sz w:val="22"/>
          <w:szCs w:val="22"/>
        </w:rPr>
      </w:pPr>
      <w:r w:rsidRPr="00724065">
        <w:rPr>
          <w:rFonts w:ascii="Aptos" w:hAnsi="Aptos" w:cstheme="minorHAnsi"/>
          <w:bCs/>
          <w:sz w:val="22"/>
          <w:szCs w:val="22"/>
        </w:rPr>
        <w:t xml:space="preserve">Pěstební substrát určený pro výsadbu a pěstování zeleniny, ovocných i okrasných dřevin a květin. Je vyroben ze směsi kvalitních organických složek (např. </w:t>
      </w:r>
      <w:commentRangeStart w:id="3"/>
      <w:r w:rsidRPr="00724065">
        <w:rPr>
          <w:rFonts w:ascii="Aptos" w:hAnsi="Aptos" w:cstheme="minorHAnsi"/>
          <w:bCs/>
          <w:sz w:val="22"/>
          <w:szCs w:val="22"/>
        </w:rPr>
        <w:t>rašeliny, kompostu, dřevního nebo kokosového vlákna, jílu</w:t>
      </w:r>
      <w:commentRangeEnd w:id="3"/>
      <w:r w:rsidR="00A83F50" w:rsidRPr="00724065">
        <w:rPr>
          <w:rStyle w:val="Odkaznakoment"/>
          <w:rFonts w:ascii="Aptos" w:hAnsi="Aptos" w:cstheme="minorHAnsi"/>
          <w:bCs/>
          <w:sz w:val="22"/>
          <w:szCs w:val="22"/>
        </w:rPr>
        <w:commentReference w:id="3"/>
      </w:r>
      <w:r w:rsidRPr="00724065">
        <w:rPr>
          <w:rFonts w:ascii="Aptos" w:hAnsi="Aptos" w:cstheme="minorHAnsi"/>
          <w:bCs/>
          <w:sz w:val="22"/>
          <w:szCs w:val="22"/>
        </w:rPr>
        <w:t>) a jeho reakce je upravena vápencem. Svou příznivou strukturou zaručuje optimální provzdušnění kořenového systému a podporuje rychlý rozvoj kořenů. Díky vysoké vodní kapacitě efektivně zadržuje vláhu a omezuje vyplavování živin. Substrát zásobuje rostliny všemi důležitými živinami včetně mikroprvků</w:t>
      </w:r>
    </w:p>
    <w:p w14:paraId="6AB063C9" w14:textId="77777777" w:rsidR="00783734" w:rsidRPr="00724065" w:rsidRDefault="00783734" w:rsidP="00453279">
      <w:pPr>
        <w:jc w:val="both"/>
        <w:rPr>
          <w:rFonts w:ascii="Aptos" w:hAnsi="Aptos" w:cstheme="minorHAnsi"/>
          <w:b/>
          <w:sz w:val="22"/>
          <w:szCs w:val="22"/>
        </w:rPr>
      </w:pPr>
    </w:p>
    <w:p w14:paraId="19A594BC" w14:textId="1E43EC74" w:rsidR="00453279" w:rsidRPr="00724065" w:rsidRDefault="00453279" w:rsidP="00453279">
      <w:pPr>
        <w:jc w:val="both"/>
        <w:rPr>
          <w:rFonts w:ascii="Aptos" w:hAnsi="Aptos" w:cstheme="minorHAnsi"/>
          <w:b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 xml:space="preserve">Rozsah a způsob použití: </w:t>
      </w:r>
    </w:p>
    <w:p w14:paraId="2A92C941" w14:textId="24F8C32F" w:rsidR="00A47775" w:rsidRPr="00724065" w:rsidRDefault="00DE1C0A" w:rsidP="00DE1C0A">
      <w:pPr>
        <w:jc w:val="both"/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sz w:val="22"/>
          <w:szCs w:val="22"/>
        </w:rPr>
        <w:t>Substrát se používá pro přesazování květin do pěstebních nádob, pro mobilní zeleň v kontejnerech, na výsadbu zeleniny, ovocných a okrasných stromů a keřů, popřípadě na záhony. Není vhodný pro kyselomilné rostliny. Při výsadbě do nádob zakryjte otvory pro odtok vody kamennými střepy. Na dno nádoby dejte trochu substrátu, zasaďte rostlinu a doplňte substrátem. Substrát lehce přitlačte ke kořenovému balu. Nakonec doplňte substrát tak, aby vrchní vrstvička byla kyprá. Při výsadbě na záhony doplňte substrát na požadovanou výšku, nebo odeberte nevhodnou půdu a nahraďte ji substrátem. Po výsadbě rostliny vždy zalijte. S pravidelným přihnojováním začněte po 3–4 týdnech.</w:t>
      </w:r>
    </w:p>
    <w:p w14:paraId="08EA80F2" w14:textId="77777777" w:rsidR="00DE1C0A" w:rsidRPr="00724065" w:rsidRDefault="00DE1C0A" w:rsidP="00453279">
      <w:pPr>
        <w:jc w:val="both"/>
        <w:rPr>
          <w:rFonts w:ascii="Aptos" w:hAnsi="Aptos" w:cstheme="minorHAnsi"/>
          <w:b/>
          <w:sz w:val="22"/>
          <w:szCs w:val="22"/>
        </w:rPr>
      </w:pPr>
    </w:p>
    <w:p w14:paraId="5EDC6C89" w14:textId="77777777" w:rsidR="00D27160" w:rsidRPr="00724065" w:rsidRDefault="00D27160" w:rsidP="00D27160">
      <w:pPr>
        <w:rPr>
          <w:rFonts w:ascii="Aptos" w:hAnsi="Aptos" w:cs="Calibri"/>
          <w:b/>
        </w:rPr>
      </w:pPr>
      <w:commentRangeStart w:id="4"/>
      <w:r w:rsidRPr="00724065">
        <w:rPr>
          <w:rFonts w:ascii="Aptos" w:hAnsi="Aptos" w:cstheme="minorHAnsi"/>
          <w:b/>
          <w:bCs/>
        </w:rPr>
        <w:t>Pokyny pro bezpečnost a ochranu zdraví při práci</w:t>
      </w:r>
      <w:commentRangeEnd w:id="4"/>
      <w:r w:rsidRPr="00724065">
        <w:rPr>
          <w:rStyle w:val="Odkaznakoment"/>
          <w:rFonts w:ascii="Aptos" w:hAnsi="Aptos" w:cs="Calibri"/>
          <w:b/>
          <w:sz w:val="20"/>
          <w:szCs w:val="20"/>
        </w:rPr>
        <w:commentReference w:id="4"/>
      </w:r>
    </w:p>
    <w:p w14:paraId="10BF9BF3" w14:textId="77777777" w:rsidR="004D04AA" w:rsidRPr="00724065" w:rsidRDefault="004D04AA" w:rsidP="004D04AA">
      <w:pPr>
        <w:jc w:val="both"/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sz w:val="22"/>
          <w:szCs w:val="22"/>
        </w:rPr>
        <w:t xml:space="preserve">Je třeba zachovávat běžné zásady osobní hygieny a bezpečnosti při práci. Používejte ochranné </w:t>
      </w:r>
    </w:p>
    <w:p w14:paraId="223E6BF6" w14:textId="1C0EE8E6" w:rsidR="00453279" w:rsidRPr="00724065" w:rsidRDefault="004D04AA" w:rsidP="004D04AA">
      <w:pPr>
        <w:jc w:val="both"/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sz w:val="22"/>
          <w:szCs w:val="22"/>
        </w:rPr>
        <w:t>rukavice. Po skončení práce vždy ruce pečlivě omyjte vodou a mýdlem.</w:t>
      </w:r>
    </w:p>
    <w:p w14:paraId="1F4C3A69" w14:textId="77777777" w:rsidR="004D04AA" w:rsidRPr="00724065" w:rsidRDefault="004D04AA" w:rsidP="004D04AA">
      <w:pPr>
        <w:jc w:val="both"/>
        <w:rPr>
          <w:rFonts w:ascii="Aptos" w:hAnsi="Aptos" w:cstheme="minorHAnsi"/>
          <w:sz w:val="22"/>
          <w:szCs w:val="22"/>
        </w:rPr>
      </w:pPr>
    </w:p>
    <w:p w14:paraId="4FC08918" w14:textId="77777777" w:rsidR="00453279" w:rsidRPr="00724065" w:rsidRDefault="00453279" w:rsidP="00453279">
      <w:pPr>
        <w:jc w:val="both"/>
        <w:rPr>
          <w:rFonts w:ascii="Aptos" w:hAnsi="Aptos" w:cstheme="minorHAnsi"/>
          <w:b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 xml:space="preserve">První pomoc: </w:t>
      </w:r>
    </w:p>
    <w:p w14:paraId="5B583A9F" w14:textId="3D1595A5" w:rsidR="00453279" w:rsidRPr="00724065" w:rsidRDefault="004D04AA" w:rsidP="00453279">
      <w:pPr>
        <w:jc w:val="both"/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sz w:val="22"/>
          <w:szCs w:val="22"/>
        </w:rPr>
        <w:t>Při zasažení očí vypláchněte proudem čisté vody, při náhodném požití vypláchněte ústa, vypijte asi 0,5 l vody. Při vážnějších případech, zejména při alergických reakcích, vyhledejte lékařskou pomoc.</w:t>
      </w:r>
    </w:p>
    <w:p w14:paraId="049E4F06" w14:textId="77777777" w:rsidR="00D27160" w:rsidRPr="00724065" w:rsidRDefault="00D27160" w:rsidP="004518E4">
      <w:pPr>
        <w:rPr>
          <w:rFonts w:ascii="Aptos" w:hAnsi="Aptos" w:cstheme="minorHAnsi"/>
          <w:b/>
        </w:rPr>
      </w:pPr>
    </w:p>
    <w:p w14:paraId="02F90BF6" w14:textId="6C8D5261" w:rsidR="004518E4" w:rsidRPr="00724065" w:rsidRDefault="004518E4" w:rsidP="004518E4">
      <w:pPr>
        <w:rPr>
          <w:rFonts w:ascii="Aptos" w:hAnsi="Aptos"/>
        </w:rPr>
      </w:pPr>
      <w:commentRangeStart w:id="5"/>
      <w:r w:rsidRPr="00724065">
        <w:rPr>
          <w:rFonts w:ascii="Aptos" w:hAnsi="Aptos" w:cstheme="minorHAnsi"/>
          <w:b/>
        </w:rPr>
        <w:t>Podmínky skladování</w:t>
      </w:r>
      <w:r w:rsidRPr="00724065">
        <w:rPr>
          <w:rFonts w:ascii="Aptos" w:hAnsi="Aptos"/>
        </w:rPr>
        <w:t xml:space="preserve"> </w:t>
      </w:r>
      <w:commentRangeEnd w:id="5"/>
      <w:r w:rsidRPr="00724065">
        <w:rPr>
          <w:rStyle w:val="Odkaznakoment"/>
          <w:rFonts w:ascii="Aptos" w:hAnsi="Aptos"/>
          <w:sz w:val="20"/>
          <w:szCs w:val="20"/>
        </w:rPr>
        <w:commentReference w:id="5"/>
      </w:r>
    </w:p>
    <w:p w14:paraId="30143372" w14:textId="2AE25468" w:rsidR="00453279" w:rsidRPr="00724065" w:rsidRDefault="00094791" w:rsidP="00453279">
      <w:pPr>
        <w:jc w:val="both"/>
        <w:rPr>
          <w:rFonts w:ascii="Aptos" w:hAnsi="Aptos" w:cstheme="minorHAnsi"/>
          <w:sz w:val="22"/>
          <w:szCs w:val="22"/>
        </w:rPr>
      </w:pPr>
      <w:r w:rsidRPr="00724065">
        <w:rPr>
          <w:rFonts w:ascii="Aptos" w:hAnsi="Aptos" w:cstheme="minorHAnsi"/>
          <w:sz w:val="22"/>
          <w:szCs w:val="22"/>
        </w:rPr>
        <w:t>Výrobek je nutné skladovat na suchých místech v neporušených obalech. Uchovávejte mimo dosah dětí. Volně ložený výrobek skladujte na čistých zpevněných, zastřešených plochách se zabezpečením zamezení náletu semen plevelů z okolí.</w:t>
      </w:r>
    </w:p>
    <w:p w14:paraId="39C1001A" w14:textId="77777777" w:rsidR="00094791" w:rsidRPr="00093B51" w:rsidRDefault="00094791" w:rsidP="00453279">
      <w:pPr>
        <w:jc w:val="both"/>
        <w:rPr>
          <w:rFonts w:ascii="Aptos" w:hAnsi="Aptos" w:cstheme="minorHAnsi"/>
          <w:sz w:val="12"/>
          <w:szCs w:val="12"/>
        </w:rPr>
      </w:pPr>
    </w:p>
    <w:p w14:paraId="68765784" w14:textId="3C2A51E0" w:rsidR="004673D2" w:rsidRPr="004673D2" w:rsidRDefault="004673D2" w:rsidP="004673D2">
      <w:pPr>
        <w:jc w:val="both"/>
        <w:rPr>
          <w:rFonts w:ascii="Aptos" w:hAnsi="Aptos" w:cstheme="minorHAnsi"/>
          <w:b/>
          <w:sz w:val="22"/>
          <w:szCs w:val="22"/>
        </w:rPr>
      </w:pPr>
      <w:commentRangeStart w:id="6"/>
      <w:r>
        <w:rPr>
          <w:rFonts w:ascii="Aptos" w:hAnsi="Aptos" w:cstheme="minorHAnsi"/>
          <w:b/>
          <w:sz w:val="22"/>
          <w:szCs w:val="22"/>
        </w:rPr>
        <w:t xml:space="preserve">Substrát </w:t>
      </w:r>
      <w:commentRangeEnd w:id="6"/>
      <w:r w:rsidRPr="004673D2">
        <w:rPr>
          <w:rStyle w:val="Odkaznakoment"/>
          <w:rFonts w:ascii="Aptos" w:hAnsi="Aptos" w:cstheme="minorHAnsi"/>
          <w:b/>
          <w:sz w:val="22"/>
          <w:szCs w:val="22"/>
        </w:rPr>
        <w:commentReference w:id="6"/>
      </w:r>
      <w:r w:rsidRPr="004673D2">
        <w:rPr>
          <w:rFonts w:ascii="Aptos" w:hAnsi="Aptos" w:cstheme="minorHAnsi"/>
          <w:b/>
          <w:sz w:val="22"/>
          <w:szCs w:val="22"/>
        </w:rPr>
        <w:t>se dodává balen</w:t>
      </w:r>
      <w:r>
        <w:rPr>
          <w:rFonts w:ascii="Aptos" w:hAnsi="Aptos" w:cstheme="minorHAnsi"/>
          <w:b/>
          <w:sz w:val="22"/>
          <w:szCs w:val="22"/>
        </w:rPr>
        <w:t>ý</w:t>
      </w:r>
      <w:r w:rsidRPr="004673D2">
        <w:rPr>
          <w:rFonts w:ascii="Aptos" w:hAnsi="Aptos" w:cstheme="minorHAnsi"/>
          <w:b/>
          <w:sz w:val="22"/>
          <w:szCs w:val="22"/>
        </w:rPr>
        <w:t xml:space="preserve"> a volně ložen</w:t>
      </w:r>
      <w:r>
        <w:rPr>
          <w:rFonts w:ascii="Aptos" w:hAnsi="Aptos" w:cstheme="minorHAnsi"/>
          <w:b/>
          <w:sz w:val="22"/>
          <w:szCs w:val="22"/>
        </w:rPr>
        <w:t>ý</w:t>
      </w:r>
      <w:r w:rsidRPr="004673D2">
        <w:rPr>
          <w:rFonts w:ascii="Aptos" w:hAnsi="Aptos" w:cstheme="minorHAnsi"/>
          <w:b/>
          <w:sz w:val="22"/>
          <w:szCs w:val="22"/>
        </w:rPr>
        <w:t xml:space="preserve">. / </w:t>
      </w:r>
      <w:r>
        <w:rPr>
          <w:rFonts w:ascii="Aptos" w:hAnsi="Aptos" w:cstheme="minorHAnsi"/>
          <w:b/>
          <w:sz w:val="22"/>
          <w:szCs w:val="22"/>
        </w:rPr>
        <w:t>Substrát</w:t>
      </w:r>
      <w:r w:rsidRPr="004673D2">
        <w:rPr>
          <w:rFonts w:ascii="Aptos" w:hAnsi="Aptos" w:cstheme="minorHAnsi"/>
          <w:b/>
          <w:sz w:val="22"/>
          <w:szCs w:val="22"/>
        </w:rPr>
        <w:t xml:space="preserve"> se dodává balen</w:t>
      </w:r>
      <w:r>
        <w:rPr>
          <w:rFonts w:ascii="Aptos" w:hAnsi="Aptos" w:cstheme="minorHAnsi"/>
          <w:b/>
          <w:sz w:val="22"/>
          <w:szCs w:val="22"/>
        </w:rPr>
        <w:t>ý</w:t>
      </w:r>
      <w:r w:rsidRPr="004673D2">
        <w:rPr>
          <w:rFonts w:ascii="Aptos" w:hAnsi="Aptos" w:cstheme="minorHAnsi"/>
          <w:b/>
          <w:sz w:val="22"/>
          <w:szCs w:val="22"/>
        </w:rPr>
        <w:t xml:space="preserve">. / </w:t>
      </w:r>
      <w:r>
        <w:rPr>
          <w:rFonts w:ascii="Aptos" w:hAnsi="Aptos" w:cstheme="minorHAnsi"/>
          <w:b/>
          <w:sz w:val="22"/>
          <w:szCs w:val="22"/>
        </w:rPr>
        <w:t>Substrát</w:t>
      </w:r>
      <w:r w:rsidRPr="004673D2">
        <w:rPr>
          <w:rFonts w:ascii="Aptos" w:hAnsi="Aptos" w:cstheme="minorHAnsi"/>
          <w:b/>
          <w:sz w:val="22"/>
          <w:szCs w:val="22"/>
        </w:rPr>
        <w:t xml:space="preserve"> se dodává volně ložen</w:t>
      </w:r>
      <w:r>
        <w:rPr>
          <w:rFonts w:ascii="Aptos" w:hAnsi="Aptos" w:cstheme="minorHAnsi"/>
          <w:b/>
          <w:sz w:val="22"/>
          <w:szCs w:val="22"/>
        </w:rPr>
        <w:t>ý</w:t>
      </w:r>
      <w:r w:rsidRPr="004673D2">
        <w:rPr>
          <w:rFonts w:ascii="Aptos" w:hAnsi="Aptos" w:cstheme="minorHAnsi"/>
          <w:b/>
          <w:sz w:val="22"/>
          <w:szCs w:val="22"/>
        </w:rPr>
        <w:t>.</w:t>
      </w:r>
    </w:p>
    <w:p w14:paraId="56F7F53D" w14:textId="0188085F" w:rsidR="005F62EB" w:rsidRPr="00093B51" w:rsidRDefault="005F62EB" w:rsidP="00453279">
      <w:pPr>
        <w:jc w:val="both"/>
        <w:rPr>
          <w:rFonts w:ascii="Aptos" w:hAnsi="Aptos" w:cstheme="minorHAnsi"/>
          <w:b/>
          <w:sz w:val="12"/>
          <w:szCs w:val="12"/>
        </w:rPr>
      </w:pPr>
    </w:p>
    <w:p w14:paraId="5AB5C481" w14:textId="66972A21" w:rsidR="005F62EB" w:rsidRPr="00724065" w:rsidRDefault="005F62EB" w:rsidP="00453279">
      <w:pPr>
        <w:jc w:val="both"/>
        <w:rPr>
          <w:rFonts w:ascii="Aptos" w:hAnsi="Aptos" w:cstheme="minorHAnsi"/>
          <w:b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>Objem balení:</w:t>
      </w:r>
    </w:p>
    <w:p w14:paraId="1ADFA537" w14:textId="77777777" w:rsidR="00453279" w:rsidRPr="00093B51" w:rsidRDefault="00453279" w:rsidP="00453279">
      <w:pPr>
        <w:jc w:val="both"/>
        <w:rPr>
          <w:rFonts w:ascii="Aptos" w:hAnsi="Aptos" w:cstheme="minorHAnsi"/>
          <w:sz w:val="12"/>
          <w:szCs w:val="12"/>
        </w:rPr>
      </w:pPr>
    </w:p>
    <w:p w14:paraId="10D1DD24" w14:textId="53BD1121" w:rsidR="00453279" w:rsidRPr="00724065" w:rsidRDefault="00453279" w:rsidP="00453279">
      <w:pPr>
        <w:jc w:val="both"/>
        <w:rPr>
          <w:rFonts w:ascii="Aptos" w:hAnsi="Aptos" w:cstheme="minorHAnsi"/>
          <w:b/>
          <w:sz w:val="22"/>
          <w:szCs w:val="22"/>
        </w:rPr>
      </w:pPr>
      <w:r w:rsidRPr="00724065">
        <w:rPr>
          <w:rFonts w:ascii="Aptos" w:hAnsi="Aptos" w:cstheme="minorHAnsi"/>
          <w:b/>
          <w:sz w:val="22"/>
          <w:szCs w:val="22"/>
        </w:rPr>
        <w:t xml:space="preserve">Doba použitelnosti: </w:t>
      </w:r>
      <w:commentRangeStart w:id="7"/>
      <w:r w:rsidR="007338D4" w:rsidRPr="00724065">
        <w:rPr>
          <w:rFonts w:ascii="Aptos" w:hAnsi="Aptos" w:cs="Calibri"/>
          <w:highlight w:val="yellow"/>
        </w:rPr>
        <w:t>6</w:t>
      </w:r>
      <w:r w:rsidR="007338D4" w:rsidRPr="00724065">
        <w:rPr>
          <w:rFonts w:ascii="Aptos" w:hAnsi="Aptos" w:cs="Calibri"/>
        </w:rPr>
        <w:t xml:space="preserve"> </w:t>
      </w:r>
      <w:commentRangeEnd w:id="7"/>
      <w:r w:rsidR="007338D4" w:rsidRPr="00724065">
        <w:rPr>
          <w:rStyle w:val="Odkaznakoment"/>
          <w:rFonts w:ascii="Aptos" w:hAnsi="Aptos" w:cstheme="minorHAnsi"/>
          <w:sz w:val="20"/>
          <w:szCs w:val="20"/>
        </w:rPr>
        <w:commentReference w:id="7"/>
      </w:r>
      <w:r w:rsidR="007338D4" w:rsidRPr="00724065">
        <w:rPr>
          <w:rFonts w:ascii="Aptos" w:hAnsi="Aptos" w:cstheme="minorHAnsi"/>
        </w:rPr>
        <w:t xml:space="preserve"> měsíců od dodávky hnojiva při dodržení podmínek skladování.</w:t>
      </w:r>
    </w:p>
    <w:p w14:paraId="1E21F8F7" w14:textId="77777777" w:rsidR="00453279" w:rsidRPr="00724065" w:rsidRDefault="00453279">
      <w:pPr>
        <w:rPr>
          <w:rFonts w:ascii="Aptos" w:hAnsi="Aptos" w:cstheme="minorHAnsi"/>
          <w:sz w:val="22"/>
          <w:szCs w:val="22"/>
        </w:rPr>
      </w:pPr>
    </w:p>
    <w:p w14:paraId="1858EAC8" w14:textId="50381518" w:rsidR="00152CEF" w:rsidRPr="00724065" w:rsidRDefault="00453279">
      <w:pPr>
        <w:rPr>
          <w:rFonts w:ascii="Aptos" w:hAnsi="Aptos" w:cstheme="minorHAnsi"/>
          <w:b/>
          <w:bCs/>
          <w:sz w:val="22"/>
          <w:szCs w:val="22"/>
        </w:rPr>
      </w:pPr>
      <w:r w:rsidRPr="00724065">
        <w:rPr>
          <w:rFonts w:ascii="Aptos" w:hAnsi="Aptos" w:cstheme="minorHAnsi"/>
          <w:b/>
          <w:bCs/>
          <w:sz w:val="22"/>
          <w:szCs w:val="22"/>
        </w:rPr>
        <w:lastRenderedPageBreak/>
        <w:t xml:space="preserve">Číslo výrobní šarže: </w:t>
      </w:r>
      <w:r w:rsidRPr="00724065">
        <w:rPr>
          <w:rFonts w:ascii="Aptos" w:hAnsi="Aptos" w:cstheme="minorHAnsi"/>
          <w:b/>
          <w:bCs/>
          <w:sz w:val="22"/>
          <w:szCs w:val="22"/>
        </w:rPr>
        <w:tab/>
      </w:r>
      <w:r w:rsidRPr="00724065">
        <w:rPr>
          <w:rFonts w:ascii="Aptos" w:hAnsi="Aptos" w:cstheme="minorHAnsi"/>
          <w:b/>
          <w:bCs/>
          <w:sz w:val="22"/>
          <w:szCs w:val="22"/>
        </w:rPr>
        <w:tab/>
      </w:r>
      <w:r w:rsidRPr="00724065">
        <w:rPr>
          <w:rFonts w:ascii="Aptos" w:hAnsi="Aptos" w:cstheme="minorHAnsi"/>
          <w:b/>
          <w:bCs/>
          <w:sz w:val="22"/>
          <w:szCs w:val="22"/>
        </w:rPr>
        <w:tab/>
      </w:r>
      <w:r w:rsidRPr="00724065">
        <w:rPr>
          <w:rFonts w:ascii="Aptos" w:hAnsi="Aptos" w:cstheme="minorHAnsi"/>
          <w:b/>
          <w:bCs/>
          <w:sz w:val="22"/>
          <w:szCs w:val="22"/>
        </w:rPr>
        <w:tab/>
      </w:r>
      <w:r w:rsidRPr="00724065">
        <w:rPr>
          <w:rFonts w:ascii="Aptos" w:hAnsi="Aptos" w:cstheme="minorHAnsi"/>
          <w:b/>
          <w:bCs/>
          <w:sz w:val="22"/>
          <w:szCs w:val="22"/>
        </w:rPr>
        <w:tab/>
      </w:r>
      <w:r w:rsidRPr="00724065">
        <w:rPr>
          <w:rFonts w:ascii="Aptos" w:hAnsi="Aptos" w:cstheme="minorHAnsi"/>
          <w:b/>
          <w:bCs/>
          <w:sz w:val="22"/>
          <w:szCs w:val="22"/>
        </w:rPr>
        <w:tab/>
        <w:t>Datum výroby</w:t>
      </w:r>
      <w:r w:rsidR="005F62EB" w:rsidRPr="00724065">
        <w:rPr>
          <w:rFonts w:ascii="Aptos" w:hAnsi="Aptos" w:cstheme="minorHAnsi"/>
          <w:b/>
          <w:bCs/>
          <w:sz w:val="22"/>
          <w:szCs w:val="22"/>
        </w:rPr>
        <w:t>:</w:t>
      </w:r>
    </w:p>
    <w:sectPr w:rsidR="00152CEF" w:rsidRPr="00724065" w:rsidSect="00093B51">
      <w:headerReference w:type="default" r:id="rId11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0-03-25T12:21:00Z" w:initials="KJ">
    <w:p w14:paraId="36067ED2" w14:textId="77777777" w:rsidR="0003239D" w:rsidRDefault="0003239D" w:rsidP="0003239D">
      <w:pPr>
        <w:pStyle w:val="Textkomente"/>
      </w:pPr>
      <w:r w:rsidRPr="00CD5281">
        <w:rPr>
          <w:rStyle w:val="Odkaznakoment"/>
        </w:rPr>
        <w:annotationRef/>
      </w:r>
      <w:r w:rsidRPr="00CD5281">
        <w:t>Libovolný název hnojiva</w:t>
      </w:r>
    </w:p>
    <w:p w14:paraId="323C0CE4" w14:textId="77777777" w:rsidR="0003239D" w:rsidRPr="00CD5281" w:rsidRDefault="0003239D" w:rsidP="0003239D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1" w:author="Kovářík Jakub" w:date="2026-09-14T11:07:00Z" w:initials="JK">
    <w:p w14:paraId="44C74F0F" w14:textId="77777777" w:rsidR="0003239D" w:rsidRDefault="0003239D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2" w:author="Kovářík Jakub" w:date="2026-09-14T11:07:00Z" w:initials="JK">
    <w:p w14:paraId="2D30D030" w14:textId="77777777" w:rsidR="0003239D" w:rsidRDefault="0003239D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3" w:author="Kovářík Jakub" w:date="2026-09-17T15:41:00Z" w:initials="JK">
    <w:p w14:paraId="34610B23" w14:textId="77777777" w:rsidR="00A83F50" w:rsidRDefault="00A83F50" w:rsidP="00A83F50">
      <w:pPr>
        <w:pStyle w:val="Textkomente"/>
      </w:pPr>
      <w:r>
        <w:rPr>
          <w:rStyle w:val="Odkaznakoment"/>
        </w:rPr>
        <w:annotationRef/>
      </w:r>
      <w:r>
        <w:t>Doplňte materiál podle skutečnosti.</w:t>
      </w:r>
    </w:p>
  </w:comment>
  <w:comment w:id="4" w:author="Kovářík Jakub" w:date="2026-09-14T13:08:00Z" w:initials="JK">
    <w:p w14:paraId="493CB7C2" w14:textId="77777777" w:rsidR="00D27160" w:rsidRDefault="00D27160" w:rsidP="00D27160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39626E36" w14:textId="77777777" w:rsidR="00D27160" w:rsidRDefault="00D27160" w:rsidP="00D27160">
      <w:pPr>
        <w:pStyle w:val="Textkomente"/>
      </w:pPr>
    </w:p>
    <w:p w14:paraId="102AD434" w14:textId="77777777" w:rsidR="00D27160" w:rsidRDefault="00D27160" w:rsidP="00D27160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5" w:author="Kovářík Jakub" w:date="2020-03-25T12:56:00Z" w:initials="KJ">
    <w:p w14:paraId="274C983D" w14:textId="77777777" w:rsidR="004518E4" w:rsidRDefault="004518E4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</w:t>
      </w:r>
    </w:p>
  </w:comment>
  <w:comment w:id="6" w:author="Kovářík Jakub" w:date="2026-09-30T18:07:00Z" w:initials="JK">
    <w:p w14:paraId="3E93D538" w14:textId="77777777" w:rsidR="004673D2" w:rsidRDefault="004673D2" w:rsidP="004673D2">
      <w:pPr>
        <w:pStyle w:val="Textkomente"/>
      </w:pPr>
      <w:r>
        <w:rPr>
          <w:rStyle w:val="Odkaznakoment"/>
        </w:rPr>
        <w:annotationRef/>
      </w:r>
      <w:r>
        <w:t>Vyberte dle povahy výrobku zda je balený či volně ložený.</w:t>
      </w:r>
    </w:p>
  </w:comment>
  <w:comment w:id="7" w:author="Kovářík Jakub" w:date="2026-09-14T17:24:00Z" w:initials="JK">
    <w:p w14:paraId="17470FD5" w14:textId="77777777" w:rsidR="007338D4" w:rsidRDefault="007338D4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3C0CE4" w15:done="0"/>
  <w15:commentEx w15:paraId="44C74F0F" w15:done="0"/>
  <w15:commentEx w15:paraId="2D30D030" w15:done="0"/>
  <w15:commentEx w15:paraId="34610B23" w15:done="0"/>
  <w15:commentEx w15:paraId="102AD434" w15:done="0"/>
  <w15:commentEx w15:paraId="274C983D" w15:done="0"/>
  <w15:commentEx w15:paraId="3E93D538" w15:done="0"/>
  <w15:commentEx w15:paraId="17470FD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C5CBD5" w16cex:dateUtc="2026-09-14T09:07:00Z"/>
  <w16cex:commentExtensible w16cex:durableId="00EED4E2" w16cex:dateUtc="2026-09-14T09:07:00Z"/>
  <w16cex:commentExtensible w16cex:durableId="15EE62F8" w16cex:dateUtc="2026-09-17T13:41:00Z"/>
  <w16cex:commentExtensible w16cex:durableId="4C6932F2" w16cex:dateUtc="2026-09-14T11:08:00Z"/>
  <w16cex:commentExtensible w16cex:durableId="57D3D3C2" w16cex:dateUtc="2026-09-30T16:07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3C0CE4" w16cid:durableId="2225CB4C"/>
  <w16cid:commentId w16cid:paraId="44C74F0F" w16cid:durableId="15C5CBD5"/>
  <w16cid:commentId w16cid:paraId="2D30D030" w16cid:durableId="00EED4E2"/>
  <w16cid:commentId w16cid:paraId="34610B23" w16cid:durableId="15EE62F8"/>
  <w16cid:commentId w16cid:paraId="102AD434" w16cid:durableId="4C6932F2"/>
  <w16cid:commentId w16cid:paraId="274C983D" w16cid:durableId="2225D37E"/>
  <w16cid:commentId w16cid:paraId="3E93D538" w16cid:durableId="57D3D3C2"/>
  <w16cid:commentId w16cid:paraId="17470FD5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CB1F" w14:textId="77777777" w:rsidR="004F3F5A" w:rsidRDefault="004F3F5A" w:rsidP="005066F0">
      <w:r>
        <w:separator/>
      </w:r>
    </w:p>
  </w:endnote>
  <w:endnote w:type="continuationSeparator" w:id="0">
    <w:p w14:paraId="50A61CFD" w14:textId="77777777" w:rsidR="004F3F5A" w:rsidRDefault="004F3F5A" w:rsidP="00506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B312B" w14:textId="77777777" w:rsidR="004F3F5A" w:rsidRDefault="004F3F5A" w:rsidP="005066F0">
      <w:r>
        <w:separator/>
      </w:r>
    </w:p>
  </w:footnote>
  <w:footnote w:type="continuationSeparator" w:id="0">
    <w:p w14:paraId="650AB3D3" w14:textId="77777777" w:rsidR="004F3F5A" w:rsidRDefault="004F3F5A" w:rsidP="00506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A6B4" w14:textId="054DA1F8" w:rsidR="005066F0" w:rsidRPr="005066F0" w:rsidRDefault="005066F0" w:rsidP="005066F0">
    <w:pPr>
      <w:jc w:val="right"/>
      <w:rPr>
        <w:rFonts w:ascii="Aptos" w:hAnsi="Aptos" w:cstheme="minorHAnsi"/>
        <w:i/>
        <w:sz w:val="24"/>
      </w:rPr>
    </w:pPr>
    <w:r w:rsidRPr="00AD4916">
      <w:rPr>
        <w:rFonts w:ascii="Aptos" w:hAnsi="Aptos"/>
        <w:i/>
      </w:rPr>
      <w:t>Příbalový leták/Etiketa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CAE60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7343B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A998CD86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76E30E8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E73CA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69A17E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96A61C7"/>
    <w:multiLevelType w:val="multilevel"/>
    <w:tmpl w:val="A29474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pStyle w:val="Styl1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7216F9B"/>
    <w:multiLevelType w:val="hybridMultilevel"/>
    <w:tmpl w:val="5426C9B0"/>
    <w:lvl w:ilvl="0" w:tplc="02002F4E">
      <w:start w:val="1"/>
      <w:numFmt w:val="decimal"/>
      <w:pStyle w:val="Obrzek"/>
      <w:lvlText w:val="Obrázek č.%1"/>
      <w:lvlJc w:val="left"/>
      <w:pPr>
        <w:tabs>
          <w:tab w:val="num" w:pos="1588"/>
        </w:tabs>
        <w:ind w:left="1588" w:hanging="1304"/>
      </w:pPr>
      <w:rPr>
        <w:rFonts w:ascii="Arial Narrow" w:hAnsi="Arial Narrow" w:hint="default"/>
        <w:b/>
        <w:i/>
        <w:color w:val="auto"/>
        <w:sz w:val="22"/>
        <w:u w:val="none"/>
      </w:rPr>
    </w:lvl>
    <w:lvl w:ilvl="1" w:tplc="E23A487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70EC9"/>
    <w:multiLevelType w:val="multilevel"/>
    <w:tmpl w:val="0405001F"/>
    <w:lvl w:ilvl="0">
      <w:start w:val="1"/>
      <w:numFmt w:val="decimal"/>
      <w:pStyle w:val="misa1"/>
      <w:lvlText w:val="%1."/>
      <w:lvlJc w:val="left"/>
      <w:pPr>
        <w:ind w:left="360" w:hanging="360"/>
      </w:pPr>
    </w:lvl>
    <w:lvl w:ilvl="1">
      <w:start w:val="1"/>
      <w:numFmt w:val="decimal"/>
      <w:pStyle w:val="misa2"/>
      <w:lvlText w:val="%1.%2."/>
      <w:lvlJc w:val="left"/>
      <w:pPr>
        <w:ind w:left="792" w:hanging="432"/>
      </w:pPr>
    </w:lvl>
    <w:lvl w:ilvl="2">
      <w:start w:val="1"/>
      <w:numFmt w:val="decimal"/>
      <w:pStyle w:val="misa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C5139D"/>
    <w:multiLevelType w:val="hybridMultilevel"/>
    <w:tmpl w:val="5E78A93C"/>
    <w:lvl w:ilvl="0" w:tplc="CB9EEFE2">
      <w:start w:val="1"/>
      <w:numFmt w:val="bullet"/>
      <w:pStyle w:val="Odrka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94738EC"/>
    <w:multiLevelType w:val="multilevel"/>
    <w:tmpl w:val="E11ED89A"/>
    <w:styleLink w:val="WW8Num25"/>
    <w:lvl w:ilvl="0">
      <w:start w:val="1"/>
      <w:numFmt w:val="decimal"/>
      <w:lvlText w:val="%1.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 w15:restartNumberingAfterBreak="0">
    <w:nsid w:val="2A622965"/>
    <w:multiLevelType w:val="multilevel"/>
    <w:tmpl w:val="6BA4D826"/>
    <w:lvl w:ilvl="0">
      <w:start w:val="1"/>
      <w:numFmt w:val="upperRoman"/>
      <w:pStyle w:val="Tabulka1"/>
      <w:lvlText w:val="Tabulka %1.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 w:val="0"/>
        <w:i/>
        <w:sz w:val="24"/>
        <w:szCs w:val="24"/>
      </w:r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2ED31F65"/>
    <w:multiLevelType w:val="multilevel"/>
    <w:tmpl w:val="3A346266"/>
    <w:styleLink w:val="WW8Num21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3" w15:restartNumberingAfterBreak="0">
    <w:nsid w:val="35007EB3"/>
    <w:multiLevelType w:val="multilevel"/>
    <w:tmpl w:val="0405001F"/>
    <w:lvl w:ilvl="0">
      <w:start w:val="1"/>
      <w:numFmt w:val="decimal"/>
      <w:pStyle w:val="Sezna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36060EE"/>
    <w:multiLevelType w:val="multilevel"/>
    <w:tmpl w:val="9A9CF15A"/>
    <w:lvl w:ilvl="0">
      <w:start w:val="1"/>
      <w:numFmt w:val="decimal"/>
      <w:pStyle w:val="Nzev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Prosttext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Odstavec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9E95D2D"/>
    <w:multiLevelType w:val="multilevel"/>
    <w:tmpl w:val="AEFA179C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6" w15:restartNumberingAfterBreak="0">
    <w:nsid w:val="7FD853AE"/>
    <w:multiLevelType w:val="multilevel"/>
    <w:tmpl w:val="954284EA"/>
    <w:lvl w:ilvl="0">
      <w:start w:val="1"/>
      <w:numFmt w:val="decimal"/>
      <w:pStyle w:val="1Nadpi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adpis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2038503145">
    <w:abstractNumId w:val="6"/>
  </w:num>
  <w:num w:numId="2" w16cid:durableId="549733829">
    <w:abstractNumId w:val="8"/>
  </w:num>
  <w:num w:numId="3" w16cid:durableId="1297880534">
    <w:abstractNumId w:val="8"/>
  </w:num>
  <w:num w:numId="4" w16cid:durableId="764033311">
    <w:abstractNumId w:val="8"/>
  </w:num>
  <w:num w:numId="5" w16cid:durableId="585505345">
    <w:abstractNumId w:val="11"/>
  </w:num>
  <w:num w:numId="6" w16cid:durableId="703600475">
    <w:abstractNumId w:val="14"/>
  </w:num>
  <w:num w:numId="7" w16cid:durableId="325596615">
    <w:abstractNumId w:val="9"/>
  </w:num>
  <w:num w:numId="8" w16cid:durableId="119616833">
    <w:abstractNumId w:val="7"/>
  </w:num>
  <w:num w:numId="9" w16cid:durableId="1623457935">
    <w:abstractNumId w:val="16"/>
  </w:num>
  <w:num w:numId="10" w16cid:durableId="1832330542">
    <w:abstractNumId w:val="16"/>
  </w:num>
  <w:num w:numId="11" w16cid:durableId="202981346">
    <w:abstractNumId w:val="12"/>
  </w:num>
  <w:num w:numId="12" w16cid:durableId="1693459803">
    <w:abstractNumId w:val="15"/>
  </w:num>
  <w:num w:numId="13" w16cid:durableId="394283833">
    <w:abstractNumId w:val="10"/>
  </w:num>
  <w:num w:numId="14" w16cid:durableId="640115422">
    <w:abstractNumId w:val="13"/>
  </w:num>
  <w:num w:numId="15" w16cid:durableId="188304154">
    <w:abstractNumId w:val="5"/>
  </w:num>
  <w:num w:numId="16" w16cid:durableId="588544694">
    <w:abstractNumId w:val="5"/>
  </w:num>
  <w:num w:numId="17" w16cid:durableId="596249725">
    <w:abstractNumId w:val="4"/>
  </w:num>
  <w:num w:numId="18" w16cid:durableId="2077509235">
    <w:abstractNumId w:val="3"/>
  </w:num>
  <w:num w:numId="19" w16cid:durableId="795105458">
    <w:abstractNumId w:val="3"/>
  </w:num>
  <w:num w:numId="20" w16cid:durableId="2046102055">
    <w:abstractNumId w:val="2"/>
  </w:num>
  <w:num w:numId="21" w16cid:durableId="1524392571">
    <w:abstractNumId w:val="2"/>
  </w:num>
  <w:num w:numId="22" w16cid:durableId="258028900">
    <w:abstractNumId w:val="1"/>
  </w:num>
  <w:num w:numId="23" w16cid:durableId="1160079052">
    <w:abstractNumId w:val="0"/>
  </w:num>
  <w:num w:numId="24" w16cid:durableId="1986936084">
    <w:abstractNumId w:val="14"/>
  </w:num>
  <w:num w:numId="25" w16cid:durableId="1509906131">
    <w:abstractNumId w:val="14"/>
  </w:num>
  <w:num w:numId="26" w16cid:durableId="1970740571">
    <w:abstractNumId w:val="6"/>
  </w:num>
  <w:num w:numId="27" w16cid:durableId="85196972">
    <w:abstractNumId w:val="8"/>
  </w:num>
  <w:num w:numId="28" w16cid:durableId="1737363410">
    <w:abstractNumId w:val="8"/>
  </w:num>
  <w:num w:numId="29" w16cid:durableId="1389723463">
    <w:abstractNumId w:val="8"/>
  </w:num>
  <w:num w:numId="30" w16cid:durableId="2108310027">
    <w:abstractNumId w:val="11"/>
  </w:num>
  <w:num w:numId="31" w16cid:durableId="1475371726">
    <w:abstractNumId w:val="14"/>
  </w:num>
  <w:num w:numId="32" w16cid:durableId="2084375392">
    <w:abstractNumId w:val="9"/>
  </w:num>
  <w:num w:numId="33" w16cid:durableId="277640792">
    <w:abstractNumId w:val="7"/>
  </w:num>
  <w:num w:numId="34" w16cid:durableId="721370936">
    <w:abstractNumId w:val="16"/>
  </w:num>
  <w:num w:numId="35" w16cid:durableId="1266187808">
    <w:abstractNumId w:val="16"/>
  </w:num>
  <w:num w:numId="36" w16cid:durableId="1926647336">
    <w:abstractNumId w:val="12"/>
  </w:num>
  <w:num w:numId="37" w16cid:durableId="1453019237">
    <w:abstractNumId w:val="15"/>
  </w:num>
  <w:num w:numId="38" w16cid:durableId="134023734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279"/>
    <w:rsid w:val="00024DAC"/>
    <w:rsid w:val="0003239D"/>
    <w:rsid w:val="00093B51"/>
    <w:rsid w:val="00094791"/>
    <w:rsid w:val="00152CEF"/>
    <w:rsid w:val="001854FE"/>
    <w:rsid w:val="00354861"/>
    <w:rsid w:val="00357C4A"/>
    <w:rsid w:val="003B1748"/>
    <w:rsid w:val="003C0B90"/>
    <w:rsid w:val="0042110C"/>
    <w:rsid w:val="004518E4"/>
    <w:rsid w:val="00453279"/>
    <w:rsid w:val="0046102B"/>
    <w:rsid w:val="004673D2"/>
    <w:rsid w:val="004D04AA"/>
    <w:rsid w:val="004F3F5A"/>
    <w:rsid w:val="005066F0"/>
    <w:rsid w:val="00577AB5"/>
    <w:rsid w:val="005F0A9A"/>
    <w:rsid w:val="005F62EB"/>
    <w:rsid w:val="006B5A9D"/>
    <w:rsid w:val="00724065"/>
    <w:rsid w:val="007338D4"/>
    <w:rsid w:val="00782987"/>
    <w:rsid w:val="00783734"/>
    <w:rsid w:val="007F0927"/>
    <w:rsid w:val="00834913"/>
    <w:rsid w:val="00A47775"/>
    <w:rsid w:val="00A76DAE"/>
    <w:rsid w:val="00A83F50"/>
    <w:rsid w:val="00AE23F2"/>
    <w:rsid w:val="00BD7A25"/>
    <w:rsid w:val="00D27160"/>
    <w:rsid w:val="00DE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C9641"/>
  <w15:chartTrackingRefBased/>
  <w15:docId w15:val="{8E17D561-737C-42A6-B773-D4993111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A9D"/>
  </w:style>
  <w:style w:type="paragraph" w:styleId="Nadpis1">
    <w:name w:val="heading 1"/>
    <w:basedOn w:val="Normln"/>
    <w:next w:val="Normln"/>
    <w:link w:val="Nadpis1Char"/>
    <w:uiPriority w:val="99"/>
    <w:qFormat/>
    <w:rsid w:val="006B5A9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qFormat/>
    <w:rsid w:val="006B5A9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6B5A9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qFormat/>
    <w:rsid w:val="006B5A9D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6B5A9D"/>
    <w:pPr>
      <w:keepNext/>
      <w:outlineLvl w:val="4"/>
    </w:pPr>
    <w:rPr>
      <w:rFonts w:eastAsia="Times New Roman"/>
      <w:b/>
      <w:lang w:val="x-none" w:eastAsia="x-none"/>
    </w:rPr>
  </w:style>
  <w:style w:type="paragraph" w:styleId="Nadpis6">
    <w:name w:val="heading 6"/>
    <w:basedOn w:val="Normln"/>
    <w:next w:val="Normln"/>
    <w:link w:val="Nadpis6Char"/>
    <w:qFormat/>
    <w:rsid w:val="006B5A9D"/>
    <w:pPr>
      <w:keepNext/>
      <w:spacing w:line="240" w:lineRule="atLeast"/>
      <w:jc w:val="both"/>
      <w:outlineLvl w:val="5"/>
    </w:pPr>
    <w:rPr>
      <w:rFonts w:eastAsia="Times New Roman"/>
      <w:b/>
      <w:lang w:val="x-none" w:eastAsia="x-none"/>
    </w:rPr>
  </w:style>
  <w:style w:type="paragraph" w:styleId="Nadpis7">
    <w:name w:val="heading 7"/>
    <w:basedOn w:val="Normln"/>
    <w:next w:val="Normln"/>
    <w:link w:val="Nadpis7Char"/>
    <w:qFormat/>
    <w:rsid w:val="006B5A9D"/>
    <w:pPr>
      <w:keepNext/>
      <w:widowControl w:val="0"/>
      <w:numPr>
        <w:ilvl w:val="12"/>
      </w:numPr>
      <w:spacing w:after="120" w:line="360" w:lineRule="auto"/>
      <w:jc w:val="both"/>
      <w:outlineLvl w:val="6"/>
    </w:pPr>
    <w:rPr>
      <w:rFonts w:ascii="Arial" w:eastAsia="Times New Roman" w:hAnsi="Arial"/>
      <w:b/>
      <w:bCs/>
      <w:lang w:val="x-none" w:eastAsia="x-none"/>
    </w:rPr>
  </w:style>
  <w:style w:type="paragraph" w:styleId="Nadpis8">
    <w:name w:val="heading 8"/>
    <w:basedOn w:val="Normln"/>
    <w:next w:val="Normln"/>
    <w:link w:val="Nadpis8Char"/>
    <w:qFormat/>
    <w:rsid w:val="006B5A9D"/>
    <w:pPr>
      <w:keepNext/>
      <w:widowControl w:val="0"/>
      <w:numPr>
        <w:ilvl w:val="12"/>
      </w:numPr>
      <w:spacing w:before="240" w:after="120" w:line="360" w:lineRule="auto"/>
      <w:ind w:firstLine="708"/>
      <w:jc w:val="both"/>
      <w:outlineLvl w:val="7"/>
    </w:pPr>
    <w:rPr>
      <w:rFonts w:ascii="Arial" w:eastAsia="Times New Roman" w:hAnsi="Arial"/>
      <w:b/>
      <w:lang w:val="x-none" w:eastAsia="x-none"/>
    </w:rPr>
  </w:style>
  <w:style w:type="paragraph" w:styleId="Nadpis9">
    <w:name w:val="heading 9"/>
    <w:basedOn w:val="Normln"/>
    <w:next w:val="Normln"/>
    <w:link w:val="Nadpis9Char"/>
    <w:qFormat/>
    <w:rsid w:val="006B5A9D"/>
    <w:pPr>
      <w:keepNext/>
      <w:numPr>
        <w:ilvl w:val="12"/>
      </w:numPr>
      <w:spacing w:after="360" w:line="360" w:lineRule="auto"/>
      <w:jc w:val="both"/>
      <w:outlineLvl w:val="8"/>
    </w:pPr>
    <w:rPr>
      <w:rFonts w:ascii="Arial" w:eastAsia="Times New Roman" w:hAnsi="Arial"/>
      <w:b/>
      <w:bCs/>
      <w:lang w:val="x-none" w:eastAsia="x-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Normlntext">
    <w:name w:val="Normální.Normální text"/>
    <w:rsid w:val="006B5A9D"/>
    <w:pPr>
      <w:tabs>
        <w:tab w:val="left" w:pos="680"/>
        <w:tab w:val="left" w:pos="1701"/>
        <w:tab w:val="left" w:pos="2835"/>
        <w:tab w:val="left" w:pos="3969"/>
        <w:tab w:val="left" w:pos="5103"/>
        <w:tab w:val="left" w:pos="6237"/>
        <w:tab w:val="left" w:pos="7371"/>
        <w:tab w:val="left" w:pos="8505"/>
      </w:tabs>
      <w:jc w:val="both"/>
    </w:pPr>
    <w:rPr>
      <w:rFonts w:eastAsia="Times New Roman"/>
      <w:sz w:val="24"/>
      <w:szCs w:val="24"/>
      <w:lang w:eastAsia="cs-CZ"/>
    </w:rPr>
  </w:style>
  <w:style w:type="character" w:customStyle="1" w:styleId="FooterChar">
    <w:name w:val="Footer Char"/>
    <w:uiPriority w:val="99"/>
    <w:semiHidden/>
    <w:rsid w:val="006B5A9D"/>
    <w:rPr>
      <w:sz w:val="24"/>
      <w:szCs w:val="24"/>
    </w:rPr>
  </w:style>
  <w:style w:type="paragraph" w:customStyle="1" w:styleId="NormlnIMP">
    <w:name w:val="Normální_IMP"/>
    <w:basedOn w:val="Normln"/>
    <w:uiPriority w:val="99"/>
    <w:rsid w:val="006B5A9D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rFonts w:eastAsia="Times New Roman"/>
    </w:rPr>
  </w:style>
  <w:style w:type="paragraph" w:customStyle="1" w:styleId="Zkladntext21">
    <w:name w:val="Základní text 21"/>
    <w:basedOn w:val="Normln"/>
    <w:rsid w:val="006B5A9D"/>
    <w:pPr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eastAsia="Times New Roman" w:hAnsi="Arial"/>
      <w:sz w:val="22"/>
    </w:rPr>
  </w:style>
  <w:style w:type="paragraph" w:customStyle="1" w:styleId="Vysvtlivka">
    <w:name w:val="Vysvětlivka"/>
    <w:basedOn w:val="Normln"/>
    <w:rsid w:val="006B5A9D"/>
    <w:pPr>
      <w:widowControl w:val="0"/>
      <w:spacing w:line="200" w:lineRule="atLeast"/>
      <w:jc w:val="both"/>
    </w:pPr>
    <w:rPr>
      <w:rFonts w:ascii="Courier New" w:eastAsia="Times New Roman" w:hAnsi="Courier New"/>
    </w:rPr>
  </w:style>
  <w:style w:type="paragraph" w:customStyle="1" w:styleId="Bntext">
    <w:name w:val="Běžný text"/>
    <w:basedOn w:val="Normln"/>
    <w:rsid w:val="006B5A9D"/>
    <w:pPr>
      <w:widowControl w:val="0"/>
      <w:spacing w:before="60" w:after="60"/>
      <w:jc w:val="both"/>
    </w:pPr>
    <w:rPr>
      <w:rFonts w:ascii="Arial" w:eastAsia="Times New Roman" w:hAnsi="Arial"/>
    </w:rPr>
  </w:style>
  <w:style w:type="paragraph" w:customStyle="1" w:styleId="normln0">
    <w:name w:val="normální"/>
    <w:basedOn w:val="Normln"/>
    <w:autoRedefine/>
    <w:rsid w:val="006B5A9D"/>
    <w:pPr>
      <w:jc w:val="both"/>
    </w:pPr>
    <w:rPr>
      <w:rFonts w:ascii="Arial Narrow" w:eastAsia="Times New Roman" w:hAnsi="Arial Narrow"/>
      <w:b/>
      <w:u w:val="single"/>
    </w:rPr>
  </w:style>
  <w:style w:type="paragraph" w:customStyle="1" w:styleId="Bntextodsazen">
    <w:name w:val="Běžný text odsazený"/>
    <w:basedOn w:val="Normln"/>
    <w:rsid w:val="006B5A9D"/>
    <w:pPr>
      <w:widowControl w:val="0"/>
      <w:spacing w:before="60" w:after="60"/>
      <w:ind w:left="851"/>
    </w:pPr>
    <w:rPr>
      <w:rFonts w:ascii="Arial" w:eastAsia="Times New Roman" w:hAnsi="Arial"/>
    </w:rPr>
  </w:style>
  <w:style w:type="paragraph" w:customStyle="1" w:styleId="Nzevobrzku">
    <w:name w:val="Název obrázku"/>
    <w:basedOn w:val="Normln"/>
    <w:rsid w:val="006B5A9D"/>
    <w:rPr>
      <w:rFonts w:ascii="Arial" w:eastAsia="Times New Roman" w:hAnsi="Arial"/>
      <w:i/>
    </w:rPr>
  </w:style>
  <w:style w:type="paragraph" w:customStyle="1" w:styleId="Nzevtabulky">
    <w:name w:val="Název tabulky"/>
    <w:basedOn w:val="Normln"/>
    <w:rsid w:val="006B5A9D"/>
    <w:rPr>
      <w:rFonts w:ascii="Arial" w:eastAsia="Times New Roman" w:hAnsi="Arial"/>
      <w:i/>
    </w:rPr>
  </w:style>
  <w:style w:type="paragraph" w:customStyle="1" w:styleId="Texttabulky">
    <w:name w:val="Text tabulky"/>
    <w:basedOn w:val="Normln"/>
    <w:rsid w:val="006B5A9D"/>
    <w:pPr>
      <w:widowControl w:val="0"/>
      <w:spacing w:before="60" w:after="60"/>
    </w:pPr>
    <w:rPr>
      <w:rFonts w:ascii="Arial" w:eastAsia="Times New Roman" w:hAnsi="Arial"/>
    </w:rPr>
  </w:style>
  <w:style w:type="paragraph" w:customStyle="1" w:styleId="NadpisA">
    <w:name w:val="Nadpis A"/>
    <w:basedOn w:val="Normln"/>
    <w:next w:val="Bntext"/>
    <w:rsid w:val="006B5A9D"/>
    <w:pPr>
      <w:keepNext/>
      <w:widowControl w:val="0"/>
      <w:spacing w:before="240" w:after="60"/>
    </w:pPr>
    <w:rPr>
      <w:rFonts w:ascii="Arial" w:eastAsia="Times New Roman" w:hAnsi="Arial"/>
      <w:b/>
      <w:caps/>
      <w:kern w:val="28"/>
      <w:sz w:val="28"/>
    </w:rPr>
  </w:style>
  <w:style w:type="paragraph" w:customStyle="1" w:styleId="NadpisB">
    <w:name w:val="Nadpis B"/>
    <w:basedOn w:val="Normln"/>
    <w:next w:val="Bntext"/>
    <w:rsid w:val="006B5A9D"/>
    <w:pPr>
      <w:keepNext/>
      <w:widowControl w:val="0"/>
      <w:spacing w:before="240" w:after="60"/>
    </w:pPr>
    <w:rPr>
      <w:rFonts w:ascii="Arial" w:eastAsia="Times New Roman" w:hAnsi="Arial"/>
      <w:b/>
      <w:kern w:val="28"/>
      <w:sz w:val="28"/>
    </w:rPr>
  </w:style>
  <w:style w:type="paragraph" w:customStyle="1" w:styleId="NadpisC">
    <w:name w:val="Nadpis C"/>
    <w:basedOn w:val="Normln"/>
    <w:next w:val="Bntext"/>
    <w:rsid w:val="006B5A9D"/>
    <w:pPr>
      <w:keepNext/>
      <w:widowControl w:val="0"/>
      <w:spacing w:before="240" w:after="60"/>
    </w:pPr>
    <w:rPr>
      <w:rFonts w:ascii="Arial" w:eastAsia="Times New Roman" w:hAnsi="Arial"/>
      <w:b/>
      <w:kern w:val="24"/>
    </w:rPr>
  </w:style>
  <w:style w:type="paragraph" w:customStyle="1" w:styleId="NadpisD">
    <w:name w:val="Nadpis D"/>
    <w:basedOn w:val="Normln"/>
    <w:next w:val="Bntext"/>
    <w:rsid w:val="006B5A9D"/>
    <w:pPr>
      <w:keepNext/>
      <w:widowControl w:val="0"/>
      <w:spacing w:before="240" w:after="60"/>
    </w:pPr>
    <w:rPr>
      <w:rFonts w:ascii="Arial" w:eastAsia="Times New Roman" w:hAnsi="Arial"/>
      <w:b/>
      <w:kern w:val="22"/>
      <w:sz w:val="22"/>
    </w:rPr>
  </w:style>
  <w:style w:type="paragraph" w:customStyle="1" w:styleId="Zkladntextodsazen21">
    <w:name w:val="Základní text odsazený 21"/>
    <w:basedOn w:val="Normln"/>
    <w:rsid w:val="006B5A9D"/>
    <w:pPr>
      <w:overflowPunct w:val="0"/>
      <w:autoSpaceDE w:val="0"/>
      <w:autoSpaceDN w:val="0"/>
      <w:adjustRightInd w:val="0"/>
      <w:spacing w:after="120" w:line="360" w:lineRule="auto"/>
      <w:ind w:firstLine="709"/>
      <w:textAlignment w:val="baseline"/>
    </w:pPr>
    <w:rPr>
      <w:rFonts w:ascii="Arial" w:eastAsia="Times New Roman" w:hAnsi="Arial"/>
      <w:sz w:val="22"/>
    </w:rPr>
  </w:style>
  <w:style w:type="paragraph" w:customStyle="1" w:styleId="Zkladntextodsazen31">
    <w:name w:val="Základní text odsazený 31"/>
    <w:basedOn w:val="Normln"/>
    <w:rsid w:val="006B5A9D"/>
    <w:pPr>
      <w:overflowPunct w:val="0"/>
      <w:autoSpaceDE w:val="0"/>
      <w:autoSpaceDN w:val="0"/>
      <w:adjustRightInd w:val="0"/>
      <w:spacing w:line="360" w:lineRule="auto"/>
      <w:ind w:firstLine="360"/>
      <w:textAlignment w:val="baseline"/>
    </w:pPr>
    <w:rPr>
      <w:rFonts w:ascii="Arial" w:eastAsia="Times New Roman" w:hAnsi="Arial"/>
      <w:sz w:val="22"/>
    </w:rPr>
  </w:style>
  <w:style w:type="paragraph" w:customStyle="1" w:styleId="Styl1">
    <w:name w:val="Styl1"/>
    <w:basedOn w:val="Nadpis3"/>
    <w:rsid w:val="006B5A9D"/>
    <w:pPr>
      <w:widowControl w:val="0"/>
      <w:numPr>
        <w:ilvl w:val="2"/>
        <w:numId w:val="26"/>
      </w:numPr>
      <w:tabs>
        <w:tab w:val="left" w:pos="1134"/>
      </w:tabs>
      <w:jc w:val="both"/>
    </w:pPr>
    <w:rPr>
      <w:rFonts w:ascii="Arial" w:eastAsia="Times New Roman" w:hAnsi="Arial" w:cs="Arial"/>
      <w:bCs w:val="0"/>
      <w:i/>
      <w:iCs/>
      <w:kern w:val="24"/>
      <w:sz w:val="24"/>
      <w:szCs w:val="24"/>
    </w:rPr>
  </w:style>
  <w:style w:type="character" w:customStyle="1" w:styleId="Nadpis3Char">
    <w:name w:val="Nadpis 3 Char"/>
    <w:link w:val="Nadpis3"/>
    <w:uiPriority w:val="9"/>
    <w:rsid w:val="006B5A9D"/>
    <w:rPr>
      <w:rFonts w:ascii="Cambria" w:eastAsiaTheme="majorEastAsia" w:hAnsi="Cambria" w:cstheme="majorBidi"/>
      <w:b/>
      <w:bCs/>
      <w:sz w:val="26"/>
      <w:szCs w:val="26"/>
      <w:lang w:val="x-none" w:eastAsia="x-none"/>
    </w:rPr>
  </w:style>
  <w:style w:type="character" w:customStyle="1" w:styleId="normlnChar">
    <w:name w:val="normální Char"/>
    <w:rsid w:val="006B5A9D"/>
    <w:rPr>
      <w:rFonts w:ascii="Arial Narrow" w:hAnsi="Arial Narrow"/>
      <w:b/>
      <w:bCs/>
      <w:sz w:val="24"/>
      <w:szCs w:val="24"/>
      <w:lang w:val="cs-CZ" w:eastAsia="cs-CZ" w:bidi="ar-SA"/>
    </w:rPr>
  </w:style>
  <w:style w:type="paragraph" w:customStyle="1" w:styleId="Ploha">
    <w:name w:val="Příloha"/>
    <w:basedOn w:val="Normln"/>
    <w:rsid w:val="006B5A9D"/>
    <w:pPr>
      <w:jc w:val="both"/>
    </w:pPr>
    <w:rPr>
      <w:rFonts w:ascii="Arial Narrow" w:eastAsia="Times New Roman" w:hAnsi="Arial Narrow"/>
      <w:b/>
      <w:bCs/>
      <w:sz w:val="28"/>
    </w:rPr>
  </w:style>
  <w:style w:type="paragraph" w:customStyle="1" w:styleId="misa1">
    <w:name w:val="misa1"/>
    <w:basedOn w:val="Normln"/>
    <w:rsid w:val="006B5A9D"/>
    <w:pPr>
      <w:numPr>
        <w:numId w:val="29"/>
      </w:numPr>
    </w:pPr>
    <w:rPr>
      <w:rFonts w:eastAsia="Times New Roman"/>
    </w:rPr>
  </w:style>
  <w:style w:type="paragraph" w:customStyle="1" w:styleId="misa2">
    <w:name w:val="misa2"/>
    <w:basedOn w:val="Normln"/>
    <w:rsid w:val="006B5A9D"/>
    <w:pPr>
      <w:numPr>
        <w:ilvl w:val="1"/>
        <w:numId w:val="29"/>
      </w:numPr>
    </w:pPr>
    <w:rPr>
      <w:rFonts w:eastAsia="Times New Roman"/>
    </w:rPr>
  </w:style>
  <w:style w:type="paragraph" w:customStyle="1" w:styleId="misa3">
    <w:name w:val="misa3"/>
    <w:basedOn w:val="Normln"/>
    <w:rsid w:val="006B5A9D"/>
    <w:pPr>
      <w:numPr>
        <w:ilvl w:val="2"/>
        <w:numId w:val="29"/>
      </w:numPr>
    </w:pPr>
    <w:rPr>
      <w:rFonts w:eastAsia="Times New Roman"/>
    </w:rPr>
  </w:style>
  <w:style w:type="paragraph" w:customStyle="1" w:styleId="Ministerstvo">
    <w:name w:val="Ministerstvo"/>
    <w:basedOn w:val="Normln"/>
    <w:next w:val="Normln"/>
    <w:rsid w:val="006B5A9D"/>
    <w:pPr>
      <w:keepNext/>
      <w:keepLines/>
      <w:spacing w:before="360" w:after="240"/>
    </w:pPr>
    <w:rPr>
      <w:rFonts w:eastAsia="Times New Roman"/>
    </w:rPr>
  </w:style>
  <w:style w:type="paragraph" w:customStyle="1" w:styleId="Tabulka">
    <w:name w:val="Tabulka"/>
    <w:basedOn w:val="Normln"/>
    <w:rsid w:val="006B5A9D"/>
    <w:pPr>
      <w:ind w:left="284"/>
    </w:pPr>
    <w:rPr>
      <w:rFonts w:ascii="Arial" w:eastAsia="Times New Roman" w:hAnsi="Arial" w:cs="Arial"/>
      <w:sz w:val="16"/>
      <w:szCs w:val="16"/>
    </w:rPr>
  </w:style>
  <w:style w:type="paragraph" w:customStyle="1" w:styleId="Tabulka1">
    <w:name w:val="Tabulka1"/>
    <w:basedOn w:val="Normln"/>
    <w:rsid w:val="006B5A9D"/>
    <w:pPr>
      <w:numPr>
        <w:numId w:val="30"/>
      </w:numPr>
      <w:tabs>
        <w:tab w:val="left" w:pos="284"/>
      </w:tabs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Odstavec">
    <w:name w:val="Odstavec"/>
    <w:basedOn w:val="Normln"/>
    <w:rsid w:val="006B5A9D"/>
    <w:pPr>
      <w:numPr>
        <w:ilvl w:val="2"/>
        <w:numId w:val="31"/>
      </w:numPr>
      <w:suppressAutoHyphens/>
      <w:overflowPunct w:val="0"/>
      <w:autoSpaceDE w:val="0"/>
      <w:autoSpaceDN w:val="0"/>
      <w:adjustRightInd w:val="0"/>
      <w:spacing w:after="115" w:line="276" w:lineRule="auto"/>
      <w:jc w:val="both"/>
      <w:textAlignment w:val="baseline"/>
    </w:pPr>
    <w:rPr>
      <w:rFonts w:eastAsia="Times New Roman"/>
    </w:rPr>
  </w:style>
  <w:style w:type="paragraph" w:customStyle="1" w:styleId="nadpis20">
    <w:name w:val="nadpis2"/>
    <w:basedOn w:val="Nadpis1"/>
    <w:rsid w:val="006B5A9D"/>
    <w:pPr>
      <w:keepNext w:val="0"/>
      <w:spacing w:after="120"/>
      <w:ind w:left="284"/>
      <w:jc w:val="both"/>
      <w:outlineLvl w:val="9"/>
    </w:pPr>
    <w:rPr>
      <w:rFonts w:ascii="Arial Narrow" w:eastAsia="Times New Roman" w:hAnsi="Arial Narrow" w:cs="Times New Roman"/>
      <w:bCs w:val="0"/>
      <w:kern w:val="0"/>
      <w:sz w:val="24"/>
      <w:szCs w:val="20"/>
    </w:rPr>
  </w:style>
  <w:style w:type="character" w:customStyle="1" w:styleId="Nadpis1Char">
    <w:name w:val="Nadpis 1 Char"/>
    <w:link w:val="Nadpis1"/>
    <w:uiPriority w:val="99"/>
    <w:rsid w:val="006B5A9D"/>
    <w:rPr>
      <w:rFonts w:ascii="Cambria" w:eastAsiaTheme="majorEastAsia" w:hAnsi="Cambria" w:cstheme="majorBidi"/>
      <w:b/>
      <w:bCs/>
      <w:kern w:val="32"/>
      <w:sz w:val="32"/>
      <w:szCs w:val="32"/>
      <w:lang w:val="x-none" w:eastAsia="x-none"/>
    </w:rPr>
  </w:style>
  <w:style w:type="paragraph" w:customStyle="1" w:styleId="zkltext">
    <w:name w:val="zákltext"/>
    <w:basedOn w:val="Normln"/>
    <w:rsid w:val="006B5A9D"/>
    <w:pPr>
      <w:spacing w:before="120"/>
      <w:jc w:val="both"/>
    </w:pPr>
    <w:rPr>
      <w:rFonts w:ascii="Arial" w:eastAsia="Times New Roman" w:hAnsi="Arial"/>
    </w:rPr>
  </w:style>
  <w:style w:type="paragraph" w:customStyle="1" w:styleId="soupis1">
    <w:name w:val="soupis 1"/>
    <w:rsid w:val="006B5A9D"/>
    <w:pPr>
      <w:widowControl w:val="0"/>
      <w:tabs>
        <w:tab w:val="num" w:pos="360"/>
      </w:tabs>
      <w:ind w:left="357" w:hanging="357"/>
      <w:jc w:val="both"/>
    </w:pPr>
    <w:rPr>
      <w:rFonts w:ascii="Arial" w:eastAsia="Times New Roman" w:hAnsi="Arial"/>
      <w:snapToGrid w:val="0"/>
      <w:color w:val="000000"/>
      <w:sz w:val="24"/>
      <w:lang w:eastAsia="cs-CZ"/>
    </w:rPr>
  </w:style>
  <w:style w:type="paragraph" w:customStyle="1" w:styleId="Textodstavce">
    <w:name w:val="Text odstavce"/>
    <w:basedOn w:val="Normln"/>
    <w:autoRedefine/>
    <w:qFormat/>
    <w:rsid w:val="006B5A9D"/>
    <w:pPr>
      <w:spacing w:after="120"/>
      <w:ind w:firstLine="567"/>
      <w:jc w:val="both"/>
      <w:outlineLvl w:val="6"/>
    </w:pPr>
    <w:rPr>
      <w:rFonts w:ascii="Calibri" w:eastAsia="Times New Roman" w:hAnsi="Calibri"/>
      <w:sz w:val="22"/>
    </w:rPr>
  </w:style>
  <w:style w:type="paragraph" w:customStyle="1" w:styleId="Odrka">
    <w:name w:val="Odrážka"/>
    <w:basedOn w:val="Normln"/>
    <w:link w:val="OdrkaChar"/>
    <w:qFormat/>
    <w:rsid w:val="006B5A9D"/>
    <w:pPr>
      <w:numPr>
        <w:numId w:val="32"/>
      </w:numPr>
      <w:suppressAutoHyphens/>
      <w:jc w:val="both"/>
    </w:pPr>
    <w:rPr>
      <w:rFonts w:ascii="Arial Narrow" w:eastAsia="Times New Roman" w:hAnsi="Arial Narrow"/>
      <w:lang w:val="x-none" w:eastAsia="ar-SA"/>
    </w:rPr>
  </w:style>
  <w:style w:type="character" w:customStyle="1" w:styleId="OdrkaChar">
    <w:name w:val="Odrážka Char"/>
    <w:link w:val="Odrka"/>
    <w:rsid w:val="006B5A9D"/>
    <w:rPr>
      <w:rFonts w:ascii="Arial Narrow" w:eastAsia="Times New Roman" w:hAnsi="Arial Narrow" w:cs="Times New Roman"/>
      <w:sz w:val="24"/>
      <w:szCs w:val="24"/>
      <w:lang w:val="x-none" w:eastAsia="ar-SA"/>
    </w:rPr>
  </w:style>
  <w:style w:type="paragraph" w:customStyle="1" w:styleId="Obrzek">
    <w:name w:val="Obrázek"/>
    <w:basedOn w:val="Normln"/>
    <w:next w:val="Normln"/>
    <w:autoRedefine/>
    <w:rsid w:val="006B5A9D"/>
    <w:pPr>
      <w:keepNext/>
      <w:numPr>
        <w:numId w:val="33"/>
      </w:numPr>
      <w:spacing w:before="120" w:after="60"/>
    </w:pPr>
    <w:rPr>
      <w:rFonts w:ascii="Arial Narrow" w:eastAsia="Times New Roman" w:hAnsi="Arial Narrow"/>
      <w:b/>
      <w:i/>
    </w:rPr>
  </w:style>
  <w:style w:type="paragraph" w:customStyle="1" w:styleId="1Nadpis">
    <w:name w:val="1 Nadpis"/>
    <w:basedOn w:val="Nadpis1"/>
    <w:rsid w:val="006B5A9D"/>
    <w:pPr>
      <w:numPr>
        <w:numId w:val="35"/>
      </w:numPr>
      <w:overflowPunct w:val="0"/>
      <w:autoSpaceDE w:val="0"/>
      <w:autoSpaceDN w:val="0"/>
      <w:adjustRightInd w:val="0"/>
      <w:spacing w:before="480" w:after="120"/>
      <w:jc w:val="both"/>
      <w:textAlignment w:val="baseline"/>
    </w:pPr>
    <w:rPr>
      <w:rFonts w:ascii="Times New Roman" w:eastAsia="Times New Roman" w:hAnsi="Times New Roman" w:cs="Times New Roman"/>
      <w:bCs w:val="0"/>
      <w:snapToGrid w:val="0"/>
      <w:kern w:val="28"/>
      <w:sz w:val="28"/>
      <w:szCs w:val="20"/>
    </w:rPr>
  </w:style>
  <w:style w:type="paragraph" w:customStyle="1" w:styleId="11Nadpis">
    <w:name w:val="1.1 Nadpis"/>
    <w:basedOn w:val="Nadpis2"/>
    <w:rsid w:val="006B5A9D"/>
    <w:pPr>
      <w:numPr>
        <w:ilvl w:val="1"/>
        <w:numId w:val="35"/>
      </w:numPr>
      <w:overflowPunct w:val="0"/>
      <w:autoSpaceDE w:val="0"/>
      <w:autoSpaceDN w:val="0"/>
      <w:adjustRightInd w:val="0"/>
      <w:spacing w:before="400" w:after="0"/>
      <w:jc w:val="both"/>
      <w:textAlignment w:val="baseline"/>
    </w:pPr>
    <w:rPr>
      <w:rFonts w:ascii="Times New Roman" w:eastAsia="Times New Roman" w:hAnsi="Times New Roman" w:cs="Times New Roman"/>
      <w:bCs w:val="0"/>
      <w:iCs w:val="0"/>
      <w:smallCaps/>
      <w:snapToGrid w:val="0"/>
      <w:kern w:val="28"/>
      <w:sz w:val="24"/>
      <w:szCs w:val="20"/>
    </w:rPr>
  </w:style>
  <w:style w:type="character" w:customStyle="1" w:styleId="Nadpis2Char">
    <w:name w:val="Nadpis 2 Char"/>
    <w:link w:val="Nadpis2"/>
    <w:rsid w:val="006B5A9D"/>
    <w:rPr>
      <w:rFonts w:ascii="Cambria" w:eastAsiaTheme="majorEastAsia" w:hAnsi="Cambria" w:cstheme="majorBidi"/>
      <w:b/>
      <w:bCs/>
      <w:i/>
      <w:iCs/>
      <w:sz w:val="28"/>
      <w:szCs w:val="28"/>
      <w:lang w:val="x-none" w:eastAsia="x-none"/>
    </w:rPr>
  </w:style>
  <w:style w:type="paragraph" w:customStyle="1" w:styleId="Normlnodsaz">
    <w:name w:val="Normální odsaz"/>
    <w:basedOn w:val="Normln"/>
    <w:rsid w:val="006B5A9D"/>
    <w:pPr>
      <w:widowControl w:val="0"/>
      <w:spacing w:before="120"/>
      <w:ind w:firstLine="709"/>
      <w:jc w:val="both"/>
    </w:pPr>
    <w:rPr>
      <w:rFonts w:eastAsia="Arial Unicode MS"/>
    </w:rPr>
  </w:style>
  <w:style w:type="paragraph" w:customStyle="1" w:styleId="tucne1">
    <w:name w:val="tucne1"/>
    <w:basedOn w:val="Normln"/>
    <w:rsid w:val="006B5A9D"/>
    <w:pPr>
      <w:spacing w:before="20" w:after="50"/>
      <w:jc w:val="both"/>
    </w:pPr>
    <w:rPr>
      <w:rFonts w:ascii="Verdana" w:eastAsia="Times New Roman" w:hAnsi="Verdana"/>
      <w:b/>
      <w:bCs/>
      <w:color w:val="585858"/>
      <w:sz w:val="26"/>
      <w:szCs w:val="26"/>
    </w:rPr>
  </w:style>
  <w:style w:type="paragraph" w:customStyle="1" w:styleId="font6">
    <w:name w:val="font6"/>
    <w:basedOn w:val="Normln"/>
    <w:rsid w:val="006B5A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Arial" w:eastAsia="Times New Roman" w:hAnsi="Arial" w:cs="Arial"/>
      <w:color w:val="FF0000"/>
    </w:rPr>
  </w:style>
  <w:style w:type="paragraph" w:customStyle="1" w:styleId="Poznmka">
    <w:name w:val="Poznámka"/>
    <w:basedOn w:val="Normln"/>
    <w:next w:val="Normln"/>
    <w:rsid w:val="006B5A9D"/>
    <w:pPr>
      <w:spacing w:after="120"/>
      <w:jc w:val="both"/>
    </w:pPr>
    <w:rPr>
      <w:rFonts w:eastAsia="Times New Roman"/>
      <w:i/>
    </w:rPr>
  </w:style>
  <w:style w:type="paragraph" w:customStyle="1" w:styleId="KUMS-text">
    <w:name w:val="KUMS-text"/>
    <w:basedOn w:val="Zkladntext"/>
    <w:link w:val="KUMS-textChar"/>
    <w:rsid w:val="006B5A9D"/>
    <w:pPr>
      <w:spacing w:after="280" w:line="280" w:lineRule="exact"/>
    </w:pPr>
    <w:rPr>
      <w:rFonts w:ascii="Tahoma" w:eastAsia="Times New Roman" w:hAnsi="Tahoma"/>
      <w:noProof/>
    </w:rPr>
  </w:style>
  <w:style w:type="character" w:customStyle="1" w:styleId="KUMS-textChar">
    <w:name w:val="KUMS-text Char"/>
    <w:link w:val="KUMS-text"/>
    <w:rsid w:val="006B5A9D"/>
    <w:rPr>
      <w:rFonts w:ascii="Tahoma" w:eastAsia="Times New Roman" w:hAnsi="Tahoma" w:cs="Times New Roman"/>
      <w:noProof/>
      <w:sz w:val="20"/>
      <w:szCs w:val="20"/>
      <w:lang w:val="x-none" w:eastAsia="x-none"/>
    </w:rPr>
  </w:style>
  <w:style w:type="paragraph" w:styleId="Zkladntext">
    <w:name w:val="Body Text"/>
    <w:aliases w:val="termo,()odstaved Char,()odstaved"/>
    <w:basedOn w:val="Normln"/>
    <w:link w:val="ZkladntextChar"/>
    <w:semiHidden/>
    <w:rsid w:val="006B5A9D"/>
    <w:pPr>
      <w:jc w:val="both"/>
    </w:pPr>
    <w:rPr>
      <w:lang w:val="x-none" w:eastAsia="x-none"/>
    </w:rPr>
  </w:style>
  <w:style w:type="character" w:customStyle="1" w:styleId="ZkladntextChar">
    <w:name w:val="Základní text Char"/>
    <w:aliases w:val="termo Char,()odstaved Char Char,()odstaved Char1"/>
    <w:link w:val="Zkladntext"/>
    <w:semiHidden/>
    <w:rsid w:val="006B5A9D"/>
    <w:rPr>
      <w:rFonts w:ascii="Times New Roman" w:hAnsi="Times New Roman"/>
      <w:sz w:val="24"/>
      <w:szCs w:val="24"/>
      <w:lang w:val="x-none" w:eastAsia="x-none"/>
    </w:rPr>
  </w:style>
  <w:style w:type="paragraph" w:customStyle="1" w:styleId="Zkladntext22">
    <w:name w:val="Základní text 22"/>
    <w:basedOn w:val="Normln"/>
    <w:rsid w:val="006B5A9D"/>
    <w:pPr>
      <w:widowControl w:val="0"/>
      <w:spacing w:before="120"/>
      <w:jc w:val="both"/>
    </w:pPr>
    <w:rPr>
      <w:rFonts w:ascii="Arial" w:eastAsia="Times New Roman" w:hAnsi="Arial"/>
    </w:rPr>
  </w:style>
  <w:style w:type="character" w:customStyle="1" w:styleId="underline">
    <w:name w:val="underline"/>
    <w:basedOn w:val="Standardnpsmoodstavce"/>
    <w:rsid w:val="006B5A9D"/>
  </w:style>
  <w:style w:type="character" w:customStyle="1" w:styleId="quote1">
    <w:name w:val="quote1"/>
    <w:basedOn w:val="Standardnpsmoodstavce"/>
    <w:rsid w:val="006B5A9D"/>
  </w:style>
  <w:style w:type="character" w:customStyle="1" w:styleId="platne1">
    <w:name w:val="platne1"/>
    <w:basedOn w:val="Standardnpsmoodstavce"/>
    <w:rsid w:val="006B5A9D"/>
  </w:style>
  <w:style w:type="paragraph" w:customStyle="1" w:styleId="Textbody">
    <w:name w:val="Text body"/>
    <w:basedOn w:val="Normln"/>
    <w:rsid w:val="006B5A9D"/>
    <w:pPr>
      <w:suppressAutoHyphens/>
      <w:autoSpaceDN w:val="0"/>
      <w:jc w:val="both"/>
      <w:textAlignment w:val="baseline"/>
    </w:pPr>
    <w:rPr>
      <w:rFonts w:eastAsia="Times New Roman"/>
      <w:kern w:val="3"/>
      <w:lang w:eastAsia="zh-CN"/>
    </w:rPr>
  </w:style>
  <w:style w:type="character" w:customStyle="1" w:styleId="fe1countaa2">
    <w:name w:val="f_e1_countaa2"/>
    <w:basedOn w:val="Standardnpsmoodstavce"/>
    <w:rsid w:val="006B5A9D"/>
  </w:style>
  <w:style w:type="paragraph" w:customStyle="1" w:styleId="Standard">
    <w:name w:val="Standard"/>
    <w:rsid w:val="006B5A9D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customStyle="1" w:styleId="Nadpis11">
    <w:name w:val="Nadpis 11"/>
    <w:basedOn w:val="Standard"/>
    <w:next w:val="Standard"/>
    <w:rsid w:val="006B5A9D"/>
    <w:pPr>
      <w:keepNext/>
      <w:spacing w:before="240" w:after="60"/>
    </w:pPr>
    <w:rPr>
      <w:rFonts w:ascii="Arial" w:hAnsi="Arial" w:cs="Arial"/>
      <w:b/>
      <w:bCs/>
      <w:sz w:val="32"/>
      <w:szCs w:val="32"/>
    </w:rPr>
  </w:style>
  <w:style w:type="paragraph" w:customStyle="1" w:styleId="Endnote">
    <w:name w:val="Endnote"/>
    <w:basedOn w:val="Standard"/>
    <w:rsid w:val="006B5A9D"/>
    <w:pPr>
      <w:widowControl w:val="0"/>
      <w:spacing w:line="200" w:lineRule="atLeast"/>
      <w:jc w:val="both"/>
    </w:pPr>
    <w:rPr>
      <w:rFonts w:ascii="Courier New" w:hAnsi="Courier New" w:cs="Courier New"/>
      <w:szCs w:val="20"/>
    </w:rPr>
  </w:style>
  <w:style w:type="paragraph" w:customStyle="1" w:styleId="Nadpis21">
    <w:name w:val="Nadpis 21"/>
    <w:basedOn w:val="Standard"/>
    <w:next w:val="Standard"/>
    <w:rsid w:val="006B5A9D"/>
    <w:pPr>
      <w:keepNext/>
      <w:spacing w:before="240" w:after="60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WW-Vchoz">
    <w:name w:val="WW-Výchozí"/>
    <w:rsid w:val="006B5A9D"/>
    <w:pPr>
      <w:suppressAutoHyphens/>
      <w:autoSpaceDN w:val="0"/>
      <w:spacing w:after="200" w:line="278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numbering" w:customStyle="1" w:styleId="WW8Num21">
    <w:name w:val="WW8Num21"/>
    <w:basedOn w:val="Bezseznamu"/>
    <w:rsid w:val="006B5A9D"/>
    <w:pPr>
      <w:numPr>
        <w:numId w:val="11"/>
      </w:numPr>
    </w:pPr>
  </w:style>
  <w:style w:type="paragraph" w:customStyle="1" w:styleId="Textbodyindent">
    <w:name w:val="Text body indent"/>
    <w:basedOn w:val="Standard"/>
    <w:rsid w:val="006B5A9D"/>
    <w:pPr>
      <w:ind w:firstLine="720"/>
      <w:jc w:val="both"/>
    </w:pPr>
    <w:rPr>
      <w:sz w:val="22"/>
      <w:szCs w:val="20"/>
    </w:rPr>
  </w:style>
  <w:style w:type="paragraph" w:customStyle="1" w:styleId="Nadpis51">
    <w:name w:val="Nadpis 51"/>
    <w:basedOn w:val="Standard"/>
    <w:next w:val="Standard"/>
    <w:rsid w:val="006B5A9D"/>
    <w:pPr>
      <w:keepNext/>
    </w:pPr>
    <w:rPr>
      <w:b/>
    </w:rPr>
  </w:style>
  <w:style w:type="paragraph" w:customStyle="1" w:styleId="Table">
    <w:name w:val="Table"/>
    <w:basedOn w:val="Standard"/>
    <w:rsid w:val="006B5A9D"/>
    <w:pPr>
      <w:ind w:left="284"/>
    </w:pPr>
    <w:rPr>
      <w:rFonts w:ascii="Arial" w:hAnsi="Arial" w:cs="Arial"/>
      <w:sz w:val="16"/>
      <w:szCs w:val="16"/>
    </w:rPr>
  </w:style>
  <w:style w:type="paragraph" w:customStyle="1" w:styleId="vlevo">
    <w:name w:val="vlevo"/>
    <w:basedOn w:val="Standard"/>
    <w:rsid w:val="006B5A9D"/>
    <w:pPr>
      <w:spacing w:after="120" w:line="320" w:lineRule="atLeast"/>
    </w:pPr>
    <w:rPr>
      <w:color w:val="525254"/>
      <w:sz w:val="20"/>
      <w:szCs w:val="20"/>
    </w:rPr>
  </w:style>
  <w:style w:type="character" w:customStyle="1" w:styleId="Internetlink">
    <w:name w:val="Internet link"/>
    <w:rsid w:val="006B5A9D"/>
    <w:rPr>
      <w:color w:val="A5BE48"/>
      <w:u w:val="none"/>
    </w:rPr>
  </w:style>
  <w:style w:type="character" w:customStyle="1" w:styleId="StrongEmphasis">
    <w:name w:val="Strong Emphasis"/>
    <w:rsid w:val="006B5A9D"/>
    <w:rPr>
      <w:b/>
      <w:bCs/>
    </w:rPr>
  </w:style>
  <w:style w:type="numbering" w:customStyle="1" w:styleId="WW8Num8">
    <w:name w:val="WW8Num8"/>
    <w:basedOn w:val="Bezseznamu"/>
    <w:rsid w:val="006B5A9D"/>
    <w:pPr>
      <w:numPr>
        <w:numId w:val="12"/>
      </w:numPr>
    </w:pPr>
  </w:style>
  <w:style w:type="numbering" w:customStyle="1" w:styleId="WW8Num25">
    <w:name w:val="WW8Num25"/>
    <w:basedOn w:val="Bezseznamu"/>
    <w:rsid w:val="006B5A9D"/>
    <w:pPr>
      <w:numPr>
        <w:numId w:val="13"/>
      </w:numPr>
    </w:pPr>
  </w:style>
  <w:style w:type="character" w:customStyle="1" w:styleId="apple-converted-space">
    <w:name w:val="apple-converted-space"/>
    <w:basedOn w:val="Standardnpsmoodstavce"/>
    <w:rsid w:val="006B5A9D"/>
  </w:style>
  <w:style w:type="paragraph" w:customStyle="1" w:styleId="justify">
    <w:name w:val="justify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l3">
    <w:name w:val="l3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l4">
    <w:name w:val="l4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l2">
    <w:name w:val="l2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character" w:customStyle="1" w:styleId="preformatted">
    <w:name w:val="preformatted"/>
    <w:basedOn w:val="Standardnpsmoodstavce"/>
    <w:rsid w:val="006B5A9D"/>
  </w:style>
  <w:style w:type="character" w:customStyle="1" w:styleId="nowrap">
    <w:name w:val="nowrap"/>
    <w:basedOn w:val="Standardnpsmoodstavce"/>
    <w:rsid w:val="006B5A9D"/>
  </w:style>
  <w:style w:type="paragraph" w:customStyle="1" w:styleId="Default">
    <w:name w:val="Default"/>
    <w:rsid w:val="006B5A9D"/>
    <w:pPr>
      <w:suppressAutoHyphens/>
      <w:autoSpaceDE w:val="0"/>
    </w:pPr>
    <w:rPr>
      <w:rFonts w:ascii="Arial Unicode MS" w:eastAsia="SimSun" w:hAnsi="Arial Unicode MS" w:cs="Arial Unicode MS"/>
      <w:color w:val="000000"/>
      <w:sz w:val="24"/>
      <w:szCs w:val="24"/>
      <w:lang w:eastAsia="ar-SA"/>
    </w:rPr>
  </w:style>
  <w:style w:type="paragraph" w:customStyle="1" w:styleId="cc">
    <w:name w:val="cc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go">
    <w:name w:val="go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l6">
    <w:name w:val="l6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l7">
    <w:name w:val="l7"/>
    <w:basedOn w:val="Normln"/>
    <w:rsid w:val="006B5A9D"/>
    <w:pPr>
      <w:spacing w:before="100" w:beforeAutospacing="1" w:after="100" w:afterAutospacing="1"/>
    </w:pPr>
    <w:rPr>
      <w:rFonts w:eastAsia="Times New Roman"/>
    </w:rPr>
  </w:style>
  <w:style w:type="paragraph" w:customStyle="1" w:styleId="BodyText22">
    <w:name w:val="Body Text 22"/>
    <w:basedOn w:val="Normln"/>
    <w:rsid w:val="006B5A9D"/>
    <w:pPr>
      <w:widowControl w:val="0"/>
      <w:ind w:firstLine="360"/>
      <w:jc w:val="both"/>
    </w:pPr>
    <w:rPr>
      <w:rFonts w:eastAsia="Times New Roman"/>
    </w:rPr>
  </w:style>
  <w:style w:type="paragraph" w:customStyle="1" w:styleId="Styl2">
    <w:name w:val="Styl2"/>
    <w:basedOn w:val="Normln"/>
    <w:qFormat/>
    <w:rsid w:val="006B5A9D"/>
    <w:rPr>
      <w:rFonts w:eastAsia="Times New Roman"/>
    </w:rPr>
  </w:style>
  <w:style w:type="character" w:customStyle="1" w:styleId="Nadpis4Char">
    <w:name w:val="Nadpis 4 Char"/>
    <w:link w:val="Nadpis4"/>
    <w:uiPriority w:val="9"/>
    <w:rsid w:val="006B5A9D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dpis5Char">
    <w:name w:val="Nadpis 5 Char"/>
    <w:link w:val="Nadpis5"/>
    <w:rsid w:val="006B5A9D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Nadpis6Char">
    <w:name w:val="Nadpis 6 Char"/>
    <w:link w:val="Nadpis6"/>
    <w:rsid w:val="006B5A9D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Nadpis7Char">
    <w:name w:val="Nadpis 7 Char"/>
    <w:link w:val="Nadpis7"/>
    <w:rsid w:val="006B5A9D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Nadpis8Char">
    <w:name w:val="Nadpis 8 Char"/>
    <w:link w:val="Nadpis8"/>
    <w:rsid w:val="006B5A9D"/>
    <w:rPr>
      <w:rFonts w:ascii="Arial" w:eastAsia="Times New Roman" w:hAnsi="Arial" w:cs="Times New Roman"/>
      <w:b/>
      <w:sz w:val="20"/>
      <w:szCs w:val="24"/>
      <w:lang w:val="x-none" w:eastAsia="x-none"/>
    </w:rPr>
  </w:style>
  <w:style w:type="character" w:customStyle="1" w:styleId="Nadpis9Char">
    <w:name w:val="Nadpis 9 Char"/>
    <w:link w:val="Nadpis9"/>
    <w:rsid w:val="006B5A9D"/>
    <w:rPr>
      <w:rFonts w:ascii="Arial" w:eastAsia="Times New Roman" w:hAnsi="Arial" w:cs="Times New Roman"/>
      <w:b/>
      <w:bCs/>
      <w:sz w:val="24"/>
      <w:szCs w:val="20"/>
      <w:lang w:val="x-none" w:eastAsia="x-none"/>
    </w:rPr>
  </w:style>
  <w:style w:type="paragraph" w:styleId="Obsah1">
    <w:name w:val="toc 1"/>
    <w:basedOn w:val="Normln"/>
    <w:next w:val="Normln"/>
    <w:autoRedefine/>
    <w:uiPriority w:val="39"/>
    <w:rsid w:val="006B5A9D"/>
    <w:pPr>
      <w:tabs>
        <w:tab w:val="right" w:leader="dot" w:pos="9060"/>
      </w:tabs>
      <w:spacing w:before="120" w:after="120" w:line="281" w:lineRule="auto"/>
    </w:pPr>
    <w:rPr>
      <w:rFonts w:ascii="Calibri" w:eastAsia="Times New Roman" w:hAnsi="Calibri" w:cs="Calibri"/>
      <w:b/>
      <w:caps/>
      <w:noProof/>
      <w:sz w:val="22"/>
      <w:szCs w:val="22"/>
    </w:rPr>
  </w:style>
  <w:style w:type="paragraph" w:styleId="Obsah2">
    <w:name w:val="toc 2"/>
    <w:basedOn w:val="Normln"/>
    <w:next w:val="Normln"/>
    <w:autoRedefine/>
    <w:uiPriority w:val="39"/>
    <w:rsid w:val="006B5A9D"/>
    <w:pPr>
      <w:tabs>
        <w:tab w:val="right" w:leader="dot" w:pos="9060"/>
      </w:tabs>
      <w:ind w:left="240"/>
    </w:pPr>
    <w:rPr>
      <w:rFonts w:ascii="Calibri" w:eastAsia="Times New Roman" w:hAnsi="Calibri" w:cs="Calibri"/>
      <w:b/>
      <w:bCs/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6B5A9D"/>
    <w:pPr>
      <w:ind w:left="480"/>
    </w:pPr>
    <w:rPr>
      <w:rFonts w:eastAsia="Times New Roman"/>
    </w:rPr>
  </w:style>
  <w:style w:type="paragraph" w:styleId="Obsah4">
    <w:name w:val="toc 4"/>
    <w:basedOn w:val="Normln"/>
    <w:next w:val="Normln"/>
    <w:autoRedefine/>
    <w:uiPriority w:val="39"/>
    <w:rsid w:val="006B5A9D"/>
    <w:pPr>
      <w:ind w:left="720"/>
    </w:pPr>
    <w:rPr>
      <w:rFonts w:eastAsia="Times New Roman"/>
    </w:rPr>
  </w:style>
  <w:style w:type="paragraph" w:styleId="Obsah5">
    <w:name w:val="toc 5"/>
    <w:basedOn w:val="Normln"/>
    <w:next w:val="Normln"/>
    <w:autoRedefine/>
    <w:uiPriority w:val="39"/>
    <w:rsid w:val="006B5A9D"/>
    <w:pPr>
      <w:ind w:left="960"/>
    </w:pPr>
    <w:rPr>
      <w:rFonts w:eastAsia="Times New Roman"/>
    </w:rPr>
  </w:style>
  <w:style w:type="paragraph" w:styleId="Obsah6">
    <w:name w:val="toc 6"/>
    <w:basedOn w:val="Normln"/>
    <w:next w:val="Normln"/>
    <w:autoRedefine/>
    <w:uiPriority w:val="39"/>
    <w:rsid w:val="006B5A9D"/>
    <w:pPr>
      <w:ind w:left="1200"/>
    </w:pPr>
    <w:rPr>
      <w:rFonts w:eastAsia="Times New Roman"/>
    </w:rPr>
  </w:style>
  <w:style w:type="paragraph" w:styleId="Obsah7">
    <w:name w:val="toc 7"/>
    <w:basedOn w:val="Normln"/>
    <w:next w:val="Normln"/>
    <w:autoRedefine/>
    <w:uiPriority w:val="39"/>
    <w:rsid w:val="006B5A9D"/>
    <w:pPr>
      <w:ind w:left="1440"/>
    </w:pPr>
    <w:rPr>
      <w:rFonts w:eastAsia="Times New Roman"/>
    </w:rPr>
  </w:style>
  <w:style w:type="paragraph" w:styleId="Obsah8">
    <w:name w:val="toc 8"/>
    <w:basedOn w:val="Normln"/>
    <w:next w:val="Normln"/>
    <w:autoRedefine/>
    <w:uiPriority w:val="39"/>
    <w:rsid w:val="006B5A9D"/>
    <w:pPr>
      <w:ind w:left="1680"/>
    </w:pPr>
    <w:rPr>
      <w:rFonts w:eastAsia="Times New Roman"/>
    </w:rPr>
  </w:style>
  <w:style w:type="paragraph" w:styleId="Obsah9">
    <w:name w:val="toc 9"/>
    <w:basedOn w:val="Normln"/>
    <w:next w:val="Normln"/>
    <w:autoRedefine/>
    <w:uiPriority w:val="39"/>
    <w:rsid w:val="006B5A9D"/>
    <w:pPr>
      <w:ind w:left="1920"/>
    </w:pPr>
    <w:rPr>
      <w:rFonts w:eastAsia="Times New Roman"/>
    </w:rPr>
  </w:style>
  <w:style w:type="paragraph" w:styleId="Textpoznpodarou">
    <w:name w:val="footnote text"/>
    <w:basedOn w:val="Normln"/>
    <w:link w:val="TextpoznpodarouChar"/>
    <w:semiHidden/>
    <w:rsid w:val="006B5A9D"/>
    <w:pPr>
      <w:ind w:left="284" w:hanging="284"/>
    </w:pPr>
    <w:rPr>
      <w:rFonts w:ascii="Arial" w:eastAsia="Times New Roman" w:hAnsi="Arial"/>
      <w:i/>
      <w:lang w:val="x-none" w:eastAsia="x-none"/>
    </w:rPr>
  </w:style>
  <w:style w:type="character" w:customStyle="1" w:styleId="TextpoznpodarouChar">
    <w:name w:val="Text pozn. pod čarou Char"/>
    <w:link w:val="Textpoznpodarou"/>
    <w:semiHidden/>
    <w:rsid w:val="006B5A9D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styleId="Textkomente">
    <w:name w:val="annotation text"/>
    <w:basedOn w:val="Normln"/>
    <w:next w:val="Normln"/>
    <w:link w:val="TextkomenteChar"/>
    <w:autoRedefine/>
    <w:uiPriority w:val="99"/>
    <w:rsid w:val="006B5A9D"/>
    <w:rPr>
      <w:rFonts w:ascii="Calibri" w:eastAsia="Times New Roman" w:hAnsi="Calibri"/>
      <w:sz w:val="22"/>
      <w:lang w:eastAsia="x-none"/>
    </w:rPr>
  </w:style>
  <w:style w:type="character" w:customStyle="1" w:styleId="TextkomenteChar">
    <w:name w:val="Text komentáře Char"/>
    <w:link w:val="Textkomente"/>
    <w:uiPriority w:val="99"/>
    <w:rsid w:val="006B5A9D"/>
    <w:rPr>
      <w:rFonts w:ascii="Calibri" w:eastAsia="Times New Roman" w:hAnsi="Calibri" w:cs="Times New Roman"/>
      <w:szCs w:val="20"/>
      <w:lang w:eastAsia="x-none"/>
    </w:rPr>
  </w:style>
  <w:style w:type="paragraph" w:styleId="Zhlav">
    <w:name w:val="header"/>
    <w:basedOn w:val="Normln"/>
    <w:link w:val="ZhlavChar"/>
    <w:uiPriority w:val="99"/>
    <w:rsid w:val="006B5A9D"/>
    <w:pPr>
      <w:tabs>
        <w:tab w:val="center" w:pos="4536"/>
        <w:tab w:val="right" w:pos="9072"/>
      </w:tabs>
    </w:pPr>
    <w:rPr>
      <w:rFonts w:eastAsia="Times New Roman"/>
      <w:lang w:val="x-none" w:eastAsia="x-none"/>
    </w:rPr>
  </w:style>
  <w:style w:type="character" w:customStyle="1" w:styleId="ZhlavChar">
    <w:name w:val="Záhlaví Char"/>
    <w:link w:val="Zhlav"/>
    <w:uiPriority w:val="99"/>
    <w:rsid w:val="006B5A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uiPriority w:val="99"/>
    <w:rsid w:val="006B5A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ZpatChar">
    <w:name w:val="Zápatí Char"/>
    <w:link w:val="Zpat"/>
    <w:uiPriority w:val="99"/>
    <w:rsid w:val="006B5A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unhideWhenUsed/>
    <w:rsid w:val="006B5A9D"/>
    <w:rPr>
      <w:vertAlign w:val="superscript"/>
    </w:rPr>
  </w:style>
  <w:style w:type="character" w:styleId="Odkaznakoment">
    <w:name w:val="annotation reference"/>
    <w:uiPriority w:val="99"/>
    <w:semiHidden/>
    <w:rsid w:val="006B5A9D"/>
    <w:rPr>
      <w:sz w:val="16"/>
      <w:szCs w:val="16"/>
    </w:rPr>
  </w:style>
  <w:style w:type="character" w:styleId="slostrnky">
    <w:name w:val="page number"/>
    <w:basedOn w:val="Standardnpsmoodstavce"/>
    <w:semiHidden/>
    <w:rsid w:val="006B5A9D"/>
  </w:style>
  <w:style w:type="character" w:styleId="Odkaznavysvtlivky">
    <w:name w:val="endnote reference"/>
    <w:uiPriority w:val="99"/>
    <w:semiHidden/>
    <w:unhideWhenUsed/>
    <w:rsid w:val="006B5A9D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B5A9D"/>
    <w:rPr>
      <w:rFonts w:eastAsia="Times New Roman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B5A9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Seznam">
    <w:name w:val="List"/>
    <w:basedOn w:val="Normln"/>
    <w:semiHidden/>
    <w:rsid w:val="006B5A9D"/>
    <w:pPr>
      <w:numPr>
        <w:numId w:val="14"/>
      </w:numPr>
    </w:pPr>
    <w:rPr>
      <w:rFonts w:eastAsia="Times New Roman"/>
    </w:rPr>
  </w:style>
  <w:style w:type="paragraph" w:styleId="Seznamsodrkami">
    <w:name w:val="List Bullet"/>
    <w:basedOn w:val="Normln"/>
    <w:semiHidden/>
    <w:rsid w:val="006B5A9D"/>
    <w:pPr>
      <w:widowControl w:val="0"/>
      <w:numPr>
        <w:numId w:val="16"/>
      </w:numPr>
      <w:tabs>
        <w:tab w:val="clear" w:pos="360"/>
        <w:tab w:val="left" w:pos="357"/>
      </w:tabs>
    </w:pPr>
    <w:rPr>
      <w:rFonts w:ascii="Arial" w:eastAsia="Times New Roman" w:hAnsi="Arial"/>
    </w:rPr>
  </w:style>
  <w:style w:type="paragraph" w:styleId="slovanseznam">
    <w:name w:val="List Number"/>
    <w:basedOn w:val="Normln"/>
    <w:semiHidden/>
    <w:rsid w:val="006B5A9D"/>
    <w:pPr>
      <w:widowControl w:val="0"/>
      <w:tabs>
        <w:tab w:val="left" w:pos="357"/>
      </w:tabs>
      <w:ind w:left="357" w:hanging="357"/>
    </w:pPr>
    <w:rPr>
      <w:rFonts w:ascii="Arial" w:eastAsia="Times New Roman" w:hAnsi="Arial"/>
    </w:rPr>
  </w:style>
  <w:style w:type="paragraph" w:styleId="Seznamsodrkami2">
    <w:name w:val="List Bullet 2"/>
    <w:basedOn w:val="Normln"/>
    <w:semiHidden/>
    <w:rsid w:val="006B5A9D"/>
    <w:pPr>
      <w:widowControl w:val="0"/>
      <w:numPr>
        <w:numId w:val="19"/>
      </w:numPr>
      <w:tabs>
        <w:tab w:val="left" w:pos="851"/>
      </w:tabs>
    </w:pPr>
    <w:rPr>
      <w:rFonts w:ascii="Arial" w:eastAsia="Times New Roman" w:hAnsi="Arial"/>
    </w:rPr>
  </w:style>
  <w:style w:type="paragraph" w:styleId="Seznamsodrkami3">
    <w:name w:val="List Bullet 3"/>
    <w:basedOn w:val="Normln"/>
    <w:semiHidden/>
    <w:rsid w:val="006B5A9D"/>
    <w:pPr>
      <w:widowControl w:val="0"/>
      <w:numPr>
        <w:numId w:val="21"/>
      </w:numPr>
      <w:tabs>
        <w:tab w:val="left" w:pos="851"/>
      </w:tabs>
    </w:pPr>
    <w:rPr>
      <w:rFonts w:ascii="Arial" w:eastAsia="Times New Roman" w:hAnsi="Arial"/>
    </w:rPr>
  </w:style>
  <w:style w:type="paragraph" w:styleId="slovanseznam2">
    <w:name w:val="List Number 2"/>
    <w:basedOn w:val="Normln"/>
    <w:semiHidden/>
    <w:rsid w:val="006B5A9D"/>
    <w:pPr>
      <w:widowControl w:val="0"/>
      <w:tabs>
        <w:tab w:val="left" w:pos="851"/>
      </w:tabs>
      <w:ind w:left="851" w:hanging="851"/>
    </w:pPr>
    <w:rPr>
      <w:rFonts w:ascii="Arial" w:eastAsia="Times New Roman" w:hAnsi="Arial"/>
    </w:rPr>
  </w:style>
  <w:style w:type="paragraph" w:styleId="slovanseznam3">
    <w:name w:val="List Number 3"/>
    <w:basedOn w:val="Normln"/>
    <w:semiHidden/>
    <w:rsid w:val="006B5A9D"/>
    <w:pPr>
      <w:widowControl w:val="0"/>
      <w:tabs>
        <w:tab w:val="left" w:pos="851"/>
      </w:tabs>
      <w:ind w:left="851" w:hanging="284"/>
    </w:pPr>
    <w:rPr>
      <w:rFonts w:ascii="Arial" w:eastAsia="Times New Roman" w:hAnsi="Arial"/>
    </w:rPr>
  </w:style>
  <w:style w:type="paragraph" w:styleId="Nzev">
    <w:name w:val="Title"/>
    <w:basedOn w:val="Normln"/>
    <w:link w:val="NzevChar"/>
    <w:qFormat/>
    <w:rsid w:val="006B5A9D"/>
    <w:pPr>
      <w:numPr>
        <w:numId w:val="31"/>
      </w:numPr>
      <w:jc w:val="center"/>
    </w:pPr>
    <w:rPr>
      <w:rFonts w:eastAsia="Batang"/>
      <w:b/>
      <w:sz w:val="32"/>
      <w:lang w:val="x-none" w:eastAsia="x-none"/>
    </w:rPr>
  </w:style>
  <w:style w:type="character" w:customStyle="1" w:styleId="NzevChar">
    <w:name w:val="Název Char"/>
    <w:link w:val="Nzev"/>
    <w:rsid w:val="006B5A9D"/>
    <w:rPr>
      <w:rFonts w:ascii="Times New Roman" w:eastAsia="Batang" w:hAnsi="Times New Roman" w:cs="Times New Roman"/>
      <w:b/>
      <w:sz w:val="32"/>
      <w:szCs w:val="20"/>
      <w:lang w:val="x-none" w:eastAsia="x-none"/>
    </w:rPr>
  </w:style>
  <w:style w:type="paragraph" w:styleId="Zkladntextodsazen">
    <w:name w:val="Body Text Indent"/>
    <w:basedOn w:val="Normln"/>
    <w:link w:val="ZkladntextodsazenChar"/>
    <w:semiHidden/>
    <w:rsid w:val="006B5A9D"/>
    <w:pPr>
      <w:ind w:firstLine="720"/>
      <w:jc w:val="both"/>
    </w:pPr>
    <w:rPr>
      <w:rFonts w:eastAsia="Times New Roman"/>
      <w:lang w:val="x-none" w:eastAsia="x-none"/>
    </w:rPr>
  </w:style>
  <w:style w:type="character" w:customStyle="1" w:styleId="ZkladntextodsazenChar">
    <w:name w:val="Základní text odsazený Char"/>
    <w:link w:val="Zkladntextodsazen"/>
    <w:semiHidden/>
    <w:rsid w:val="006B5A9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1">
    <w:name w:val="1"/>
    <w:link w:val="PodtitulChar"/>
    <w:uiPriority w:val="20"/>
    <w:qFormat/>
    <w:rsid w:val="006B5A9D"/>
    <w:pPr>
      <w:jc w:val="center"/>
    </w:pPr>
    <w:rPr>
      <w:rFonts w:ascii="Arial Narrow" w:hAnsi="Arial Narrow"/>
      <w:sz w:val="28"/>
    </w:rPr>
  </w:style>
  <w:style w:type="character" w:customStyle="1" w:styleId="PodtitulChar">
    <w:name w:val="Podtitul Char"/>
    <w:link w:val="1"/>
    <w:uiPriority w:val="20"/>
    <w:rsid w:val="006B5A9D"/>
    <w:rPr>
      <w:rFonts w:ascii="Arial Narrow" w:hAnsi="Arial Narrow"/>
      <w:sz w:val="28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5A9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B5A9D"/>
    <w:rPr>
      <w:rFonts w:eastAsiaTheme="minorEastAsia"/>
      <w:color w:val="5A5A5A" w:themeColor="text1" w:themeTint="A5"/>
      <w:spacing w:val="15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6B5A9D"/>
    <w:pPr>
      <w:jc w:val="both"/>
    </w:pPr>
    <w:rPr>
      <w:rFonts w:eastAsia="Times New Roman"/>
      <w:lang w:val="x-none" w:eastAsia="x-none"/>
    </w:rPr>
  </w:style>
  <w:style w:type="character" w:customStyle="1" w:styleId="Zkladntext2Char">
    <w:name w:val="Základní text 2 Char"/>
    <w:link w:val="Zkladntext2"/>
    <w:uiPriority w:val="99"/>
    <w:semiHidden/>
    <w:rsid w:val="006B5A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3">
    <w:name w:val="Body Text 3"/>
    <w:basedOn w:val="Normln"/>
    <w:link w:val="Zkladntext3Char"/>
    <w:semiHidden/>
    <w:rsid w:val="006B5A9D"/>
    <w:pPr>
      <w:jc w:val="both"/>
    </w:pPr>
    <w:rPr>
      <w:rFonts w:eastAsia="Times New Roman"/>
      <w:b/>
      <w:sz w:val="36"/>
      <w:lang w:val="x-none" w:eastAsia="x-none"/>
    </w:rPr>
  </w:style>
  <w:style w:type="character" w:customStyle="1" w:styleId="Zkladntext3Char">
    <w:name w:val="Základní text 3 Char"/>
    <w:link w:val="Zkladntext3"/>
    <w:semiHidden/>
    <w:rsid w:val="006B5A9D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semiHidden/>
    <w:rsid w:val="006B5A9D"/>
    <w:pPr>
      <w:spacing w:line="240" w:lineRule="atLeast"/>
      <w:ind w:firstLine="720"/>
      <w:jc w:val="both"/>
    </w:pPr>
    <w:rPr>
      <w:rFonts w:eastAsia="Times New Roman"/>
      <w:i/>
      <w:lang w:val="x-none" w:eastAsia="x-none"/>
    </w:rPr>
  </w:style>
  <w:style w:type="character" w:customStyle="1" w:styleId="Zkladntextodsazen2Char">
    <w:name w:val="Základní text odsazený 2 Char"/>
    <w:link w:val="Zkladntextodsazen2"/>
    <w:semiHidden/>
    <w:rsid w:val="006B5A9D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Zkladntextodsazen3">
    <w:name w:val="Body Text Indent 3"/>
    <w:basedOn w:val="Normln"/>
    <w:link w:val="Zkladntextodsazen3Char"/>
    <w:rsid w:val="006B5A9D"/>
    <w:pPr>
      <w:spacing w:after="120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rsid w:val="006B5A9D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xtvbloku">
    <w:name w:val="Block Text"/>
    <w:basedOn w:val="Normln"/>
    <w:semiHidden/>
    <w:rsid w:val="006B5A9D"/>
    <w:pPr>
      <w:tabs>
        <w:tab w:val="num" w:pos="1260"/>
        <w:tab w:val="right" w:pos="9360"/>
      </w:tabs>
      <w:ind w:left="1260" w:right="255" w:hanging="1260"/>
    </w:pPr>
    <w:rPr>
      <w:rFonts w:ascii="Arial Narrow" w:eastAsia="Times New Roman" w:hAnsi="Arial Narrow"/>
    </w:rPr>
  </w:style>
  <w:style w:type="character" w:styleId="Hypertextovodkaz">
    <w:name w:val="Hyperlink"/>
    <w:uiPriority w:val="99"/>
    <w:rsid w:val="006B5A9D"/>
    <w:rPr>
      <w:color w:val="A5BE48"/>
      <w:u w:val="none"/>
      <w:effect w:val="none"/>
    </w:rPr>
  </w:style>
  <w:style w:type="character" w:styleId="Sledovanodkaz">
    <w:name w:val="FollowedHyperlink"/>
    <w:uiPriority w:val="99"/>
    <w:semiHidden/>
    <w:rsid w:val="006B5A9D"/>
    <w:rPr>
      <w:color w:val="800080"/>
      <w:u w:val="single"/>
    </w:rPr>
  </w:style>
  <w:style w:type="character" w:styleId="Siln">
    <w:name w:val="Strong"/>
    <w:uiPriority w:val="22"/>
    <w:qFormat/>
    <w:rsid w:val="006B5A9D"/>
    <w:rPr>
      <w:b/>
      <w:bCs/>
    </w:rPr>
  </w:style>
  <w:style w:type="character" w:styleId="Zdraznn">
    <w:name w:val="Emphasis"/>
    <w:basedOn w:val="Standardnpsmoodstavce"/>
    <w:uiPriority w:val="20"/>
    <w:qFormat/>
    <w:rsid w:val="006B5A9D"/>
    <w:rPr>
      <w:i/>
      <w:iCs/>
    </w:rPr>
  </w:style>
  <w:style w:type="paragraph" w:styleId="Prosttext">
    <w:name w:val="Plain Text"/>
    <w:basedOn w:val="Normln"/>
    <w:link w:val="ProsttextChar"/>
    <w:uiPriority w:val="99"/>
    <w:semiHidden/>
    <w:rsid w:val="006B5A9D"/>
    <w:pPr>
      <w:numPr>
        <w:ilvl w:val="1"/>
        <w:numId w:val="31"/>
      </w:numPr>
    </w:pPr>
    <w:rPr>
      <w:rFonts w:ascii="Courier New" w:eastAsia="Times New Roman" w:hAnsi="Courier New"/>
      <w:lang w:val="x-none" w:eastAsia="x-none"/>
    </w:rPr>
  </w:style>
  <w:style w:type="character" w:customStyle="1" w:styleId="ProsttextChar">
    <w:name w:val="Prostý text Char"/>
    <w:link w:val="Prosttext"/>
    <w:uiPriority w:val="99"/>
    <w:semiHidden/>
    <w:rsid w:val="006B5A9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lnweb">
    <w:name w:val="Normal (Web)"/>
    <w:basedOn w:val="Normln"/>
    <w:uiPriority w:val="99"/>
    <w:rsid w:val="006B5A9D"/>
    <w:pPr>
      <w:spacing w:before="100" w:beforeAutospacing="1" w:after="100" w:afterAutospacing="1"/>
    </w:pPr>
    <w:rPr>
      <w:rFonts w:ascii="Arial Unicode MS" w:eastAsia="Times New Roman" w:hAnsi="Arial Unicode MS"/>
    </w:rPr>
  </w:style>
  <w:style w:type="paragraph" w:styleId="FormtovanvHTML">
    <w:name w:val="HTML Preformatted"/>
    <w:basedOn w:val="Normln"/>
    <w:link w:val="FormtovanvHTMLChar"/>
    <w:uiPriority w:val="99"/>
    <w:rsid w:val="006B5A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FormtovanvHTMLChar">
    <w:name w:val="Formátovaný v HTML Char"/>
    <w:link w:val="FormtovanvHTML"/>
    <w:uiPriority w:val="99"/>
    <w:rsid w:val="006B5A9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PromnnHTML">
    <w:name w:val="HTML Variable"/>
    <w:uiPriority w:val="99"/>
    <w:semiHidden/>
    <w:unhideWhenUsed/>
    <w:rsid w:val="006B5A9D"/>
    <w:rPr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5A9D"/>
    <w:rPr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5A9D"/>
    <w:rPr>
      <w:rFonts w:ascii="Calibri" w:eastAsia="Times New Roman" w:hAnsi="Calibri" w:cs="Times New Roman"/>
      <w:b/>
      <w:bCs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B5A9D"/>
    <w:rPr>
      <w:rFonts w:eastAsia="Times New Roman"/>
      <w:sz w:val="2"/>
      <w:szCs w:val="2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6B5A9D"/>
    <w:rPr>
      <w:rFonts w:ascii="Times New Roman" w:eastAsia="Times New Roman" w:hAnsi="Times New Roman" w:cs="Times New Roman"/>
      <w:sz w:val="2"/>
      <w:szCs w:val="2"/>
      <w:lang w:val="x-none" w:eastAsia="x-none"/>
    </w:rPr>
  </w:style>
  <w:style w:type="table" w:styleId="Mkatabulky">
    <w:name w:val="Table Grid"/>
    <w:basedOn w:val="Normlntabulka"/>
    <w:uiPriority w:val="39"/>
    <w:rsid w:val="006B5A9D"/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B5A9D"/>
    <w:pPr>
      <w:ind w:left="708"/>
    </w:pPr>
    <w:rPr>
      <w:rFonts w:eastAsia="Times New Roman"/>
    </w:rPr>
  </w:style>
  <w:style w:type="paragraph" w:styleId="Nadpisobsahu">
    <w:name w:val="TOC Heading"/>
    <w:basedOn w:val="Nadpis1"/>
    <w:next w:val="Normln"/>
    <w:uiPriority w:val="39"/>
    <w:qFormat/>
    <w:rsid w:val="006B5A9D"/>
    <w:pPr>
      <w:keepLines/>
      <w:spacing w:before="480" w:after="0" w:line="276" w:lineRule="auto"/>
      <w:outlineLvl w:val="9"/>
    </w:pPr>
    <w:rPr>
      <w:rFonts w:eastAsia="Times New Roman" w:cs="Cambria"/>
      <w:color w:val="365F91"/>
      <w:kern w:val="0"/>
      <w:sz w:val="28"/>
      <w:szCs w:val="28"/>
      <w:lang w:eastAsia="en-US"/>
    </w:rPr>
  </w:style>
  <w:style w:type="paragraph" w:customStyle="1" w:styleId="Styl3">
    <w:name w:val="Styl3"/>
    <w:basedOn w:val="Normln"/>
    <w:rsid w:val="008349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Theme="minorHAnsi" w:eastAsia="Arial Unicode MS" w:hAnsiTheme="minorHAnsi"/>
      <w:sz w:val="22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389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Klvač</dc:creator>
  <cp:keywords/>
  <dc:description/>
  <cp:lastModifiedBy>Kovářík Jakub</cp:lastModifiedBy>
  <cp:revision>25</cp:revision>
  <dcterms:created xsi:type="dcterms:W3CDTF">2023-06-12T06:31:00Z</dcterms:created>
  <dcterms:modified xsi:type="dcterms:W3CDTF">2026-09-30T16:07:00Z</dcterms:modified>
</cp:coreProperties>
</file>