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C2F5C" w14:textId="13C04670" w:rsidR="005277C1" w:rsidRPr="00F72F91" w:rsidRDefault="00473A2D" w:rsidP="003559BB">
      <w:pPr>
        <w:jc w:val="center"/>
        <w:rPr>
          <w:rFonts w:ascii="Aptos" w:hAnsi="Aptos"/>
          <w:b/>
          <w:bCs/>
          <w:sz w:val="28"/>
          <w:szCs w:val="28"/>
        </w:rPr>
      </w:pPr>
      <w:r w:rsidRPr="00F72F91">
        <w:rPr>
          <w:rFonts w:ascii="Aptos" w:hAnsi="Aptos"/>
          <w:b/>
          <w:bCs/>
          <w:sz w:val="28"/>
          <w:szCs w:val="28"/>
        </w:rPr>
        <w:t>V</w:t>
      </w:r>
      <w:r w:rsidR="001A743A" w:rsidRPr="00F72F91">
        <w:rPr>
          <w:rFonts w:ascii="Aptos" w:hAnsi="Aptos"/>
          <w:b/>
          <w:bCs/>
          <w:sz w:val="28"/>
          <w:szCs w:val="28"/>
        </w:rPr>
        <w:t>ermikompost, organické hnojivo</w:t>
      </w:r>
    </w:p>
    <w:p w14:paraId="6535143D" w14:textId="02213099" w:rsidR="00445A8D" w:rsidRPr="00C80BBB" w:rsidRDefault="00445A8D" w:rsidP="00445A8D">
      <w:pPr>
        <w:spacing w:after="0"/>
        <w:rPr>
          <w:rFonts w:ascii="Aptos" w:hAnsi="Aptos" w:cstheme="minorHAnsi"/>
        </w:rPr>
      </w:pPr>
      <w:r w:rsidRPr="00C80BBB">
        <w:rPr>
          <w:rFonts w:ascii="Aptos" w:hAnsi="Aptos" w:cstheme="minorHAnsi"/>
          <w:b/>
        </w:rPr>
        <w:t xml:space="preserve">Výrobce: </w:t>
      </w:r>
      <w:r w:rsidRPr="00C80BBB">
        <w:rPr>
          <w:rFonts w:ascii="Aptos" w:hAnsi="Aptos" w:cstheme="minorHAnsi"/>
        </w:rPr>
        <w:t>Název subjektu, Adresa dle Obch. Rej</w:t>
      </w:r>
      <w:r w:rsidR="003E0B29">
        <w:rPr>
          <w:rFonts w:ascii="Aptos" w:hAnsi="Aptos" w:cstheme="minorHAnsi"/>
        </w:rPr>
        <w:t>s</w:t>
      </w:r>
      <w:r w:rsidRPr="00C80BBB">
        <w:rPr>
          <w:rFonts w:ascii="Aptos" w:hAnsi="Aptos" w:cstheme="minorHAnsi"/>
        </w:rPr>
        <w:t>./Živ. Rej</w:t>
      </w:r>
      <w:r w:rsidR="003E0B29">
        <w:rPr>
          <w:rFonts w:ascii="Aptos" w:hAnsi="Aptos" w:cstheme="minorHAnsi"/>
        </w:rPr>
        <w:t>s</w:t>
      </w:r>
      <w:r w:rsidRPr="00C80BBB">
        <w:rPr>
          <w:rFonts w:ascii="Aptos" w:hAnsi="Aptos" w:cstheme="minorHAnsi"/>
        </w:rPr>
        <w:t xml:space="preserve">., </w:t>
      </w:r>
      <w:commentRangeStart w:id="0"/>
      <w:r w:rsidRPr="00C80BBB">
        <w:rPr>
          <w:rFonts w:ascii="Aptos" w:hAnsi="Aptos" w:cstheme="minorHAnsi"/>
        </w:rPr>
        <w:t>IČO: XXXXXXXX</w:t>
      </w:r>
      <w:commentRangeEnd w:id="0"/>
      <w:r w:rsidRPr="00C80BBB">
        <w:rPr>
          <w:rStyle w:val="Odkaznakoment"/>
          <w:rFonts w:ascii="Aptos" w:hAnsi="Aptos" w:cstheme="minorHAnsi"/>
          <w:sz w:val="22"/>
          <w:szCs w:val="22"/>
        </w:rPr>
        <w:commentReference w:id="0"/>
      </w:r>
      <w:r w:rsidRPr="00C80BBB">
        <w:rPr>
          <w:rFonts w:ascii="Aptos" w:hAnsi="Aptos" w:cstheme="minorHAnsi"/>
        </w:rPr>
        <w:t>, Stát</w:t>
      </w:r>
    </w:p>
    <w:p w14:paraId="40564FB6" w14:textId="77777777" w:rsidR="00445A8D" w:rsidRPr="00C80BBB" w:rsidRDefault="00445A8D" w:rsidP="00445A8D">
      <w:pPr>
        <w:spacing w:after="0"/>
        <w:rPr>
          <w:rFonts w:ascii="Aptos" w:hAnsi="Aptos" w:cstheme="minorHAnsi"/>
          <w:sz w:val="12"/>
          <w:szCs w:val="12"/>
        </w:rPr>
      </w:pPr>
    </w:p>
    <w:p w14:paraId="034E9406" w14:textId="024A9420" w:rsidR="00095BAE" w:rsidRDefault="00445A8D" w:rsidP="00445A8D">
      <w:pPr>
        <w:rPr>
          <w:rFonts w:ascii="Aptos" w:hAnsi="Aptos" w:cs="Times New Roman"/>
          <w:b/>
          <w:bCs/>
        </w:rPr>
      </w:pPr>
      <w:r w:rsidRPr="00C80BBB">
        <w:rPr>
          <w:rFonts w:ascii="Aptos" w:hAnsi="Aptos" w:cstheme="minorHAnsi"/>
          <w:b/>
        </w:rPr>
        <w:t xml:space="preserve">Provozovna: </w:t>
      </w:r>
      <w:r w:rsidRPr="00C80BBB">
        <w:rPr>
          <w:rFonts w:ascii="Aptos" w:hAnsi="Aptos" w:cstheme="minorHAnsi"/>
          <w:bCs/>
        </w:rPr>
        <w:t>A</w:t>
      </w:r>
      <w:r w:rsidRPr="00C80BBB">
        <w:rPr>
          <w:rFonts w:ascii="Aptos" w:hAnsi="Aptos" w:cstheme="minorHAnsi"/>
        </w:rPr>
        <w:t>dresa dle Obch. Rej</w:t>
      </w:r>
      <w:r w:rsidR="003E0B29">
        <w:rPr>
          <w:rFonts w:ascii="Aptos" w:hAnsi="Aptos" w:cstheme="minorHAnsi"/>
        </w:rPr>
        <w:t>s</w:t>
      </w:r>
      <w:r w:rsidRPr="00C80BBB">
        <w:rPr>
          <w:rFonts w:ascii="Aptos" w:hAnsi="Aptos" w:cstheme="minorHAnsi"/>
        </w:rPr>
        <w:t>./Živ. Rej</w:t>
      </w:r>
      <w:r w:rsidR="003E0B29">
        <w:rPr>
          <w:rFonts w:ascii="Aptos" w:hAnsi="Aptos" w:cstheme="minorHAnsi"/>
        </w:rPr>
        <w:t>s</w:t>
      </w:r>
      <w:r w:rsidRPr="00C80BBB">
        <w:rPr>
          <w:rFonts w:ascii="Aptos" w:hAnsi="Aptos" w:cstheme="minorHAnsi"/>
        </w:rPr>
        <w:t>.</w:t>
      </w:r>
    </w:p>
    <w:p w14:paraId="625A34BA" w14:textId="79CEAA74" w:rsidR="001A743A" w:rsidRPr="00F72F91" w:rsidRDefault="001A743A" w:rsidP="001A743A">
      <w:pPr>
        <w:rPr>
          <w:rFonts w:ascii="Aptos" w:hAnsi="Aptos" w:cs="Times New Roman"/>
        </w:rPr>
      </w:pPr>
      <w:r w:rsidRPr="00F72F91">
        <w:rPr>
          <w:rFonts w:ascii="Aptos" w:hAnsi="Aptos" w:cs="Times New Roman"/>
          <w:b/>
          <w:bCs/>
        </w:rPr>
        <w:t>Číslo ohlášení:</w:t>
      </w:r>
      <w:r w:rsidR="00041B9E" w:rsidRPr="00F72F91">
        <w:rPr>
          <w:rFonts w:ascii="Aptos" w:hAnsi="Aptos" w:cs="Times New Roman"/>
          <w:b/>
          <w:bCs/>
        </w:rPr>
        <w:t xml:space="preserve"> </w:t>
      </w:r>
      <w:r w:rsidR="00E552AA" w:rsidRPr="00F72F91">
        <w:rPr>
          <w:rFonts w:ascii="Aptos" w:hAnsi="Aptos" w:cs="Times New Roman"/>
          <w:b/>
          <w:bCs/>
          <w:color w:val="FF0000"/>
        </w:rPr>
        <w:t>XXX</w:t>
      </w:r>
      <w:r w:rsidR="00FD4134">
        <w:rPr>
          <w:rFonts w:ascii="Aptos" w:hAnsi="Aptos" w:cs="Times New Roman"/>
          <w:b/>
          <w:bCs/>
          <w:color w:val="FF0000"/>
        </w:rPr>
        <w:tab/>
      </w:r>
      <w:r w:rsidR="00FD4134">
        <w:rPr>
          <w:rFonts w:ascii="Aptos" w:hAnsi="Aptos" w:cs="Times New Roman"/>
          <w:b/>
          <w:bCs/>
          <w:color w:val="FF0000"/>
        </w:rPr>
        <w:tab/>
      </w:r>
      <w:r w:rsidR="00FD4134">
        <w:rPr>
          <w:rFonts w:ascii="Aptos" w:hAnsi="Aptos" w:cs="Times New Roman"/>
          <w:b/>
          <w:bCs/>
          <w:color w:val="FF0000"/>
        </w:rPr>
        <w:tab/>
      </w:r>
      <w:r w:rsidR="00FD4134">
        <w:rPr>
          <w:rFonts w:ascii="Aptos" w:hAnsi="Aptos" w:cs="Times New Roman"/>
          <w:b/>
          <w:bCs/>
          <w:color w:val="FF0000"/>
        </w:rPr>
        <w:tab/>
      </w:r>
      <w:r w:rsidR="00E41300">
        <w:rPr>
          <w:rFonts w:ascii="Aptos" w:hAnsi="Aptos" w:cs="Times New Roman"/>
          <w:b/>
          <w:bCs/>
          <w:color w:val="FF0000"/>
        </w:rPr>
        <w:tab/>
      </w:r>
      <w:r w:rsidRPr="00F72F91">
        <w:rPr>
          <w:rFonts w:ascii="Aptos" w:hAnsi="Aptos" w:cs="Times New Roman"/>
          <w:b/>
          <w:bCs/>
        </w:rPr>
        <w:t>Typ hnojiva:</w:t>
      </w:r>
      <w:r w:rsidRPr="00F72F91">
        <w:rPr>
          <w:rFonts w:ascii="Aptos" w:hAnsi="Aptos" w:cs="Times New Roman"/>
        </w:rPr>
        <w:t xml:space="preserve"> 18.</w:t>
      </w:r>
      <w:r w:rsidR="00FD4134">
        <w:rPr>
          <w:rFonts w:ascii="Aptos" w:hAnsi="Aptos" w:cs="Times New Roman"/>
        </w:rPr>
        <w:t>1</w:t>
      </w:r>
    </w:p>
    <w:p w14:paraId="6D557C84" w14:textId="26F70DAE" w:rsidR="005277C1" w:rsidRPr="00F72F91" w:rsidRDefault="001A743A" w:rsidP="00EE3BD5">
      <w:pPr>
        <w:spacing w:after="0"/>
        <w:rPr>
          <w:rFonts w:ascii="Aptos" w:hAnsi="Aptos" w:cs="Times New Roman"/>
          <w:b/>
          <w:bCs/>
        </w:rPr>
      </w:pPr>
      <w:r w:rsidRPr="00F72F91">
        <w:rPr>
          <w:rFonts w:ascii="Aptos" w:hAnsi="Aptos" w:cs="Times New Roman"/>
          <w:b/>
          <w:bCs/>
        </w:rPr>
        <w:t>Chemické a fyzikální vlastnosti</w:t>
      </w:r>
      <w:r w:rsidR="00772289" w:rsidRPr="00F72F91">
        <w:rPr>
          <w:rFonts w:ascii="Aptos" w:hAnsi="Aptos" w:cs="Times New Roman"/>
          <w:b/>
          <w:bCs/>
        </w:rPr>
        <w:t>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277C1" w:rsidRPr="00F72F91" w14:paraId="6FD8E3A9" w14:textId="77777777" w:rsidTr="005277C1">
        <w:tc>
          <w:tcPr>
            <w:tcW w:w="4531" w:type="dxa"/>
          </w:tcPr>
          <w:p w14:paraId="6ABE45AA" w14:textId="680C177A" w:rsidR="005277C1" w:rsidRPr="00F72F91" w:rsidRDefault="005277C1" w:rsidP="001A743A">
            <w:pPr>
              <w:rPr>
                <w:rFonts w:ascii="Aptos" w:hAnsi="Aptos" w:cs="Times New Roman"/>
                <w:b/>
                <w:bCs/>
              </w:rPr>
            </w:pPr>
            <w:r w:rsidRPr="00F72F91">
              <w:rPr>
                <w:rFonts w:ascii="Aptos" w:hAnsi="Aptos" w:cs="Times New Roman"/>
                <w:b/>
                <w:bCs/>
              </w:rPr>
              <w:t>Vlastnost</w:t>
            </w:r>
          </w:p>
        </w:tc>
        <w:tc>
          <w:tcPr>
            <w:tcW w:w="4531" w:type="dxa"/>
          </w:tcPr>
          <w:p w14:paraId="2083802C" w14:textId="48DFC531" w:rsidR="005277C1" w:rsidRPr="00F72F91" w:rsidRDefault="005277C1" w:rsidP="008958D1">
            <w:pPr>
              <w:jc w:val="center"/>
              <w:rPr>
                <w:rFonts w:ascii="Aptos" w:hAnsi="Aptos" w:cs="Times New Roman"/>
                <w:b/>
                <w:bCs/>
              </w:rPr>
            </w:pPr>
            <w:r w:rsidRPr="00F72F91">
              <w:rPr>
                <w:rFonts w:ascii="Aptos" w:hAnsi="Aptos" w:cs="Times New Roman"/>
                <w:b/>
                <w:bCs/>
              </w:rPr>
              <w:t>Hodnota</w:t>
            </w:r>
          </w:p>
        </w:tc>
      </w:tr>
      <w:tr w:rsidR="005277C1" w:rsidRPr="00F72F91" w14:paraId="47EB7658" w14:textId="77777777" w:rsidTr="005277C1">
        <w:tc>
          <w:tcPr>
            <w:tcW w:w="4531" w:type="dxa"/>
          </w:tcPr>
          <w:p w14:paraId="6EA2B5C4" w14:textId="797046AC" w:rsidR="005277C1" w:rsidRPr="00F72F91" w:rsidRDefault="005277C1" w:rsidP="001A743A">
            <w:pPr>
              <w:rPr>
                <w:rFonts w:ascii="Aptos" w:hAnsi="Aptos" w:cs="Times New Roman"/>
              </w:rPr>
            </w:pPr>
            <w:r w:rsidRPr="00F72F91">
              <w:rPr>
                <w:rFonts w:ascii="Aptos" w:hAnsi="Aptos" w:cs="Times New Roman"/>
              </w:rPr>
              <w:t>Vlhkost v %</w:t>
            </w:r>
          </w:p>
        </w:tc>
        <w:tc>
          <w:tcPr>
            <w:tcW w:w="4531" w:type="dxa"/>
          </w:tcPr>
          <w:p w14:paraId="73240547" w14:textId="253E1436" w:rsidR="005277C1" w:rsidRPr="00F72F91" w:rsidRDefault="00DD667D" w:rsidP="008958D1">
            <w:pPr>
              <w:jc w:val="center"/>
              <w:rPr>
                <w:rFonts w:ascii="Aptos" w:hAnsi="Aptos" w:cs="Times New Roman"/>
              </w:rPr>
            </w:pPr>
            <w:r w:rsidRPr="00F72F91">
              <w:rPr>
                <w:rFonts w:ascii="Aptos" w:hAnsi="Aptos" w:cs="Times New Roman"/>
              </w:rPr>
              <w:t>4</w:t>
            </w:r>
            <w:r w:rsidR="00B27D5C" w:rsidRPr="00F72F91">
              <w:rPr>
                <w:rFonts w:ascii="Aptos" w:hAnsi="Aptos" w:cs="Times New Roman"/>
              </w:rPr>
              <w:t>0,0 - 70,0</w:t>
            </w:r>
          </w:p>
        </w:tc>
      </w:tr>
      <w:tr w:rsidR="005277C1" w:rsidRPr="00F72F91" w14:paraId="3CFECA1F" w14:textId="77777777" w:rsidTr="005277C1">
        <w:tc>
          <w:tcPr>
            <w:tcW w:w="4531" w:type="dxa"/>
          </w:tcPr>
          <w:p w14:paraId="2F27EA0F" w14:textId="0F28A491" w:rsidR="005277C1" w:rsidRPr="00F72F91" w:rsidRDefault="005277C1" w:rsidP="001A743A">
            <w:pPr>
              <w:rPr>
                <w:rFonts w:ascii="Aptos" w:hAnsi="Aptos" w:cs="Times New Roman"/>
              </w:rPr>
            </w:pPr>
            <w:r w:rsidRPr="00F72F91">
              <w:rPr>
                <w:rFonts w:ascii="Aptos" w:hAnsi="Aptos" w:cs="Times New Roman"/>
              </w:rPr>
              <w:t>Spalitelné látky v</w:t>
            </w:r>
            <w:r w:rsidR="008958D1">
              <w:rPr>
                <w:rFonts w:ascii="Aptos" w:hAnsi="Aptos" w:cs="Times New Roman"/>
              </w:rPr>
              <w:t xml:space="preserve"> sušině </w:t>
            </w:r>
            <w:r w:rsidRPr="00F72F91">
              <w:rPr>
                <w:rFonts w:ascii="Aptos" w:hAnsi="Aptos" w:cs="Times New Roman"/>
              </w:rPr>
              <w:t>%</w:t>
            </w:r>
          </w:p>
        </w:tc>
        <w:tc>
          <w:tcPr>
            <w:tcW w:w="4531" w:type="dxa"/>
          </w:tcPr>
          <w:p w14:paraId="294AFDFE" w14:textId="097DB826" w:rsidR="005277C1" w:rsidRPr="00F72F91" w:rsidRDefault="00B27D5C" w:rsidP="008958D1">
            <w:pPr>
              <w:jc w:val="center"/>
              <w:rPr>
                <w:rFonts w:ascii="Aptos" w:hAnsi="Aptos" w:cs="Times New Roman"/>
              </w:rPr>
            </w:pPr>
            <w:r w:rsidRPr="00F72F91">
              <w:rPr>
                <w:rFonts w:ascii="Aptos" w:hAnsi="Aptos" w:cs="Times New Roman"/>
              </w:rPr>
              <w:t>min. 35,0</w:t>
            </w:r>
          </w:p>
        </w:tc>
      </w:tr>
      <w:tr w:rsidR="00E83955" w:rsidRPr="00F72F91" w14:paraId="6D376AD5" w14:textId="77777777" w:rsidTr="0037749E">
        <w:tc>
          <w:tcPr>
            <w:tcW w:w="4531" w:type="dxa"/>
            <w:vAlign w:val="bottom"/>
          </w:tcPr>
          <w:p w14:paraId="159CE0BB" w14:textId="3EDF5D35" w:rsidR="00E83955" w:rsidRPr="00F72F91" w:rsidRDefault="00E83955" w:rsidP="00E83955">
            <w:pPr>
              <w:rPr>
                <w:rFonts w:ascii="Aptos" w:hAnsi="Aptos" w:cs="Times New Roman"/>
              </w:rPr>
            </w:pPr>
            <w:r w:rsidRPr="00C2633A">
              <w:rPr>
                <w:rStyle w:val="normaltextrun"/>
                <w:rFonts w:ascii="Aptos" w:hAnsi="Aptos" w:cs="Calibri"/>
              </w:rPr>
              <w:t>Dusík celkový jako N v sušině v %</w:t>
            </w:r>
            <w:r w:rsidRPr="00C2633A">
              <w:rPr>
                <w:rStyle w:val="eop"/>
                <w:rFonts w:ascii="Aptos" w:hAnsi="Aptos" w:cs="Calibri"/>
              </w:rPr>
              <w:t> </w:t>
            </w:r>
          </w:p>
        </w:tc>
        <w:tc>
          <w:tcPr>
            <w:tcW w:w="4531" w:type="dxa"/>
          </w:tcPr>
          <w:p w14:paraId="3E6614C4" w14:textId="370E3F3B" w:rsidR="00E83955" w:rsidRPr="00F72F91" w:rsidRDefault="00E83955" w:rsidP="008958D1">
            <w:pPr>
              <w:jc w:val="center"/>
              <w:rPr>
                <w:rFonts w:ascii="Aptos" w:hAnsi="Aptos" w:cs="Times New Roman"/>
              </w:rPr>
            </w:pPr>
            <w:r w:rsidRPr="00F72F91">
              <w:rPr>
                <w:rFonts w:ascii="Aptos" w:hAnsi="Aptos" w:cs="Times New Roman"/>
              </w:rPr>
              <w:t>min. 1,0</w:t>
            </w:r>
          </w:p>
        </w:tc>
      </w:tr>
      <w:tr w:rsidR="00A26C6E" w:rsidRPr="00F72F91" w14:paraId="4497036A" w14:textId="77777777" w:rsidTr="00571ED5">
        <w:tc>
          <w:tcPr>
            <w:tcW w:w="4531" w:type="dxa"/>
            <w:vAlign w:val="bottom"/>
          </w:tcPr>
          <w:p w14:paraId="020A6019" w14:textId="338B4AC9" w:rsidR="00A26C6E" w:rsidRPr="00F72F91" w:rsidRDefault="00A26C6E" w:rsidP="00A26C6E">
            <w:pPr>
              <w:rPr>
                <w:rFonts w:ascii="Aptos" w:hAnsi="Aptos" w:cs="Times New Roman"/>
                <w:b/>
                <w:bCs/>
                <w:vertAlign w:val="subscript"/>
              </w:rPr>
            </w:pPr>
            <w:r w:rsidRPr="00C2633A">
              <w:rPr>
                <w:rStyle w:val="normaltextrun"/>
                <w:rFonts w:ascii="Aptos" w:hAnsi="Aptos" w:cs="Calibri"/>
              </w:rPr>
              <w:t>Fosfor celkový jako P₂O₅ v sušině v %</w:t>
            </w:r>
            <w:r w:rsidRPr="00C2633A">
              <w:rPr>
                <w:rStyle w:val="eop"/>
                <w:rFonts w:ascii="Aptos" w:hAnsi="Aptos" w:cs="Calibri"/>
              </w:rPr>
              <w:t> </w:t>
            </w:r>
          </w:p>
        </w:tc>
        <w:tc>
          <w:tcPr>
            <w:tcW w:w="4531" w:type="dxa"/>
          </w:tcPr>
          <w:p w14:paraId="63155627" w14:textId="671F938F" w:rsidR="00A26C6E" w:rsidRPr="00F72F91" w:rsidRDefault="00A26C6E" w:rsidP="008958D1">
            <w:pPr>
              <w:jc w:val="center"/>
              <w:rPr>
                <w:rFonts w:ascii="Aptos" w:hAnsi="Aptos" w:cs="Times New Roman"/>
              </w:rPr>
            </w:pPr>
            <w:r w:rsidRPr="00F72F91">
              <w:rPr>
                <w:rFonts w:ascii="Aptos" w:hAnsi="Aptos" w:cs="Times New Roman"/>
              </w:rPr>
              <w:t>min. 0,7</w:t>
            </w:r>
          </w:p>
        </w:tc>
      </w:tr>
      <w:tr w:rsidR="00A26C6E" w:rsidRPr="00F72F91" w14:paraId="16ED9CAB" w14:textId="77777777" w:rsidTr="00571ED5">
        <w:tc>
          <w:tcPr>
            <w:tcW w:w="4531" w:type="dxa"/>
            <w:vAlign w:val="bottom"/>
          </w:tcPr>
          <w:p w14:paraId="706AE3E7" w14:textId="5CC190CD" w:rsidR="00A26C6E" w:rsidRPr="00F72F91" w:rsidRDefault="00A26C6E" w:rsidP="00A26C6E">
            <w:pPr>
              <w:rPr>
                <w:rFonts w:ascii="Aptos" w:hAnsi="Aptos" w:cs="Times New Roman"/>
              </w:rPr>
            </w:pPr>
            <w:r w:rsidRPr="00C2633A">
              <w:rPr>
                <w:rStyle w:val="normaltextrun"/>
                <w:rFonts w:ascii="Aptos" w:hAnsi="Aptos" w:cs="Calibri"/>
              </w:rPr>
              <w:t>Draslík celkový jako K₂O v sušině v %</w:t>
            </w:r>
            <w:r w:rsidRPr="00C2633A">
              <w:rPr>
                <w:rStyle w:val="eop"/>
                <w:rFonts w:ascii="Aptos" w:hAnsi="Aptos" w:cs="Calibri"/>
              </w:rPr>
              <w:t> </w:t>
            </w:r>
          </w:p>
        </w:tc>
        <w:tc>
          <w:tcPr>
            <w:tcW w:w="4531" w:type="dxa"/>
          </w:tcPr>
          <w:p w14:paraId="4FB6126C" w14:textId="416CD347" w:rsidR="00A26C6E" w:rsidRPr="00F72F91" w:rsidRDefault="00A26C6E" w:rsidP="008958D1">
            <w:pPr>
              <w:jc w:val="center"/>
              <w:rPr>
                <w:rFonts w:ascii="Aptos" w:hAnsi="Aptos" w:cs="Times New Roman"/>
              </w:rPr>
            </w:pPr>
            <w:r w:rsidRPr="00F72F91">
              <w:rPr>
                <w:rFonts w:ascii="Aptos" w:hAnsi="Aptos" w:cs="Times New Roman"/>
              </w:rPr>
              <w:t>min. 1,0</w:t>
            </w:r>
          </w:p>
        </w:tc>
      </w:tr>
      <w:tr w:rsidR="00E83955" w:rsidRPr="00F72F91" w14:paraId="26890CED" w14:textId="77777777" w:rsidTr="005277C1">
        <w:tc>
          <w:tcPr>
            <w:tcW w:w="4531" w:type="dxa"/>
          </w:tcPr>
          <w:p w14:paraId="34A00106" w14:textId="6598B8BF" w:rsidR="00E83955" w:rsidRPr="00F72F91" w:rsidRDefault="00E83955" w:rsidP="00E83955">
            <w:pPr>
              <w:rPr>
                <w:rFonts w:ascii="Aptos" w:hAnsi="Aptos" w:cs="Times New Roman"/>
              </w:rPr>
            </w:pPr>
            <w:r w:rsidRPr="00F72F91">
              <w:rPr>
                <w:rFonts w:ascii="Aptos" w:hAnsi="Aptos" w:cs="Times New Roman"/>
              </w:rPr>
              <w:t>Hodnota pH</w:t>
            </w:r>
          </w:p>
        </w:tc>
        <w:tc>
          <w:tcPr>
            <w:tcW w:w="4531" w:type="dxa"/>
          </w:tcPr>
          <w:p w14:paraId="7953FFCB" w14:textId="13DE5C3B" w:rsidR="00E83955" w:rsidRPr="00F72F91" w:rsidRDefault="00E83955" w:rsidP="008958D1">
            <w:pPr>
              <w:jc w:val="center"/>
              <w:rPr>
                <w:rFonts w:ascii="Aptos" w:hAnsi="Aptos" w:cs="Times New Roman"/>
              </w:rPr>
            </w:pPr>
            <w:r w:rsidRPr="00F72F91">
              <w:rPr>
                <w:rFonts w:ascii="Aptos" w:hAnsi="Aptos" w:cs="Times New Roman"/>
              </w:rPr>
              <w:t>7,0 – 9,0</w:t>
            </w:r>
          </w:p>
        </w:tc>
      </w:tr>
      <w:tr w:rsidR="00E83955" w:rsidRPr="00F72F91" w14:paraId="07C4E906" w14:textId="77777777" w:rsidTr="005277C1">
        <w:tc>
          <w:tcPr>
            <w:tcW w:w="4531" w:type="dxa"/>
          </w:tcPr>
          <w:p w14:paraId="72C1B570" w14:textId="79492710" w:rsidR="00E83955" w:rsidRPr="00F72F91" w:rsidRDefault="00E83955" w:rsidP="00E83955">
            <w:pPr>
              <w:rPr>
                <w:rFonts w:ascii="Aptos" w:hAnsi="Aptos" w:cs="Times New Roman"/>
              </w:rPr>
            </w:pPr>
            <w:r w:rsidRPr="00F72F91">
              <w:rPr>
                <w:rFonts w:ascii="Aptos" w:hAnsi="Aptos" w:cs="Times New Roman"/>
              </w:rPr>
              <w:t>Poměr C:N</w:t>
            </w:r>
          </w:p>
        </w:tc>
        <w:tc>
          <w:tcPr>
            <w:tcW w:w="4531" w:type="dxa"/>
          </w:tcPr>
          <w:p w14:paraId="0C5A859F" w14:textId="5485084B" w:rsidR="00E83955" w:rsidRPr="00F72F91" w:rsidRDefault="00E83955" w:rsidP="008958D1">
            <w:pPr>
              <w:jc w:val="center"/>
              <w:rPr>
                <w:rFonts w:ascii="Aptos" w:hAnsi="Aptos" w:cs="Times New Roman"/>
              </w:rPr>
            </w:pPr>
            <w:r w:rsidRPr="00F72F91">
              <w:rPr>
                <w:rFonts w:ascii="Aptos" w:hAnsi="Aptos" w:cs="Times New Roman"/>
              </w:rPr>
              <w:t>max. 30</w:t>
            </w:r>
          </w:p>
        </w:tc>
      </w:tr>
      <w:tr w:rsidR="00E83955" w:rsidRPr="00F72F91" w14:paraId="23F9AE26" w14:textId="77777777" w:rsidTr="005277C1">
        <w:tc>
          <w:tcPr>
            <w:tcW w:w="4531" w:type="dxa"/>
          </w:tcPr>
          <w:p w14:paraId="61AB1BB8" w14:textId="60089172" w:rsidR="00E83955" w:rsidRPr="00F72F91" w:rsidRDefault="00E83955" w:rsidP="00E83955">
            <w:pPr>
              <w:rPr>
                <w:rFonts w:ascii="Aptos" w:hAnsi="Aptos" w:cs="Times New Roman"/>
              </w:rPr>
            </w:pPr>
            <w:r w:rsidRPr="00F72F91">
              <w:rPr>
                <w:rFonts w:ascii="Aptos" w:hAnsi="Aptos" w:cs="Times New Roman"/>
              </w:rPr>
              <w:t>Nežádoucí příměsi nad 5 mm v %</w:t>
            </w:r>
          </w:p>
        </w:tc>
        <w:tc>
          <w:tcPr>
            <w:tcW w:w="4531" w:type="dxa"/>
          </w:tcPr>
          <w:p w14:paraId="7C53553B" w14:textId="0E9BFC51" w:rsidR="00E83955" w:rsidRPr="00F72F91" w:rsidRDefault="00E83955" w:rsidP="008958D1">
            <w:pPr>
              <w:jc w:val="center"/>
              <w:rPr>
                <w:rFonts w:ascii="Aptos" w:hAnsi="Aptos" w:cs="Times New Roman"/>
              </w:rPr>
            </w:pPr>
            <w:r w:rsidRPr="00F72F91">
              <w:rPr>
                <w:rFonts w:ascii="Aptos" w:hAnsi="Aptos" w:cs="Times New Roman"/>
              </w:rPr>
              <w:t>max. 0,5</w:t>
            </w:r>
          </w:p>
        </w:tc>
      </w:tr>
      <w:tr w:rsidR="00E83955" w:rsidRPr="00F72F91" w14:paraId="5FA1D85F" w14:textId="77777777" w:rsidTr="005277C1">
        <w:tc>
          <w:tcPr>
            <w:tcW w:w="4531" w:type="dxa"/>
          </w:tcPr>
          <w:p w14:paraId="1530BC4A" w14:textId="698A1A89" w:rsidR="00E83955" w:rsidRPr="00F72F91" w:rsidRDefault="00E83955" w:rsidP="00E83955">
            <w:pPr>
              <w:rPr>
                <w:rFonts w:ascii="Aptos" w:hAnsi="Aptos" w:cs="Times New Roman"/>
              </w:rPr>
            </w:pPr>
            <w:r w:rsidRPr="00F72F91">
              <w:rPr>
                <w:rFonts w:ascii="Aptos" w:hAnsi="Aptos" w:cs="Times New Roman"/>
              </w:rPr>
              <w:t>Nerozložitelné příměsi nad 20 mm v %</w:t>
            </w:r>
          </w:p>
        </w:tc>
        <w:tc>
          <w:tcPr>
            <w:tcW w:w="4531" w:type="dxa"/>
          </w:tcPr>
          <w:p w14:paraId="09B42952" w14:textId="112B6574" w:rsidR="00E83955" w:rsidRPr="00F72F91" w:rsidRDefault="00E83955" w:rsidP="008958D1">
            <w:pPr>
              <w:jc w:val="center"/>
              <w:rPr>
                <w:rFonts w:ascii="Aptos" w:hAnsi="Aptos" w:cs="Times New Roman"/>
              </w:rPr>
            </w:pPr>
            <w:r w:rsidRPr="00F72F91">
              <w:rPr>
                <w:rFonts w:ascii="Aptos" w:hAnsi="Aptos" w:cs="Times New Roman"/>
              </w:rPr>
              <w:t>max. 3,0</w:t>
            </w:r>
          </w:p>
        </w:tc>
      </w:tr>
    </w:tbl>
    <w:p w14:paraId="3E7BC9E7" w14:textId="2A68CC39" w:rsidR="00C96E6A" w:rsidRPr="00F72F91" w:rsidRDefault="00C96E6A" w:rsidP="006E7566">
      <w:pPr>
        <w:spacing w:before="40" w:after="0" w:line="240" w:lineRule="auto"/>
        <w:rPr>
          <w:rFonts w:ascii="Aptos" w:hAnsi="Aptos" w:cs="Times New Roman"/>
          <w:b/>
          <w:bCs/>
        </w:rPr>
      </w:pPr>
      <w:r w:rsidRPr="00F72F91">
        <w:rPr>
          <w:rFonts w:ascii="Aptos" w:hAnsi="Aptos" w:cs="Times New Roman"/>
          <w:b/>
          <w:bCs/>
        </w:rPr>
        <w:t>Obsah rizikových prvků splňuje limity platné v ČR.</w:t>
      </w:r>
    </w:p>
    <w:p w14:paraId="13D78C1E" w14:textId="77777777" w:rsidR="001676E2" w:rsidRPr="00F72F91" w:rsidRDefault="001676E2" w:rsidP="00070F18">
      <w:pPr>
        <w:spacing w:after="0" w:line="240" w:lineRule="auto"/>
        <w:rPr>
          <w:rFonts w:ascii="Aptos" w:hAnsi="Aptos" w:cs="Times New Roman"/>
          <w:b/>
          <w:bCs/>
        </w:rPr>
      </w:pPr>
    </w:p>
    <w:p w14:paraId="0FFF1712" w14:textId="679BAEBB" w:rsidR="00F10EE2" w:rsidRPr="00F72F91" w:rsidRDefault="00F33EDB" w:rsidP="00070F18">
      <w:pPr>
        <w:spacing w:after="0" w:line="240" w:lineRule="auto"/>
        <w:jc w:val="both"/>
        <w:rPr>
          <w:rFonts w:ascii="Aptos" w:hAnsi="Aptos" w:cs="Times New Roman"/>
        </w:rPr>
      </w:pPr>
      <w:r w:rsidRPr="00F72F91">
        <w:rPr>
          <w:rFonts w:ascii="Aptos" w:hAnsi="Aptos" w:cs="Times New Roman"/>
        </w:rPr>
        <w:t>Vermikompost</w:t>
      </w:r>
      <w:r w:rsidR="00F10EE2" w:rsidRPr="00F72F91">
        <w:rPr>
          <w:rFonts w:ascii="Aptos" w:hAnsi="Aptos" w:cs="Times New Roman"/>
        </w:rPr>
        <w:t xml:space="preserve"> </w:t>
      </w:r>
      <w:r w:rsidR="00862F01" w:rsidRPr="00F72F91">
        <w:rPr>
          <w:rFonts w:ascii="Aptos" w:hAnsi="Aptos" w:cs="Times New Roman"/>
        </w:rPr>
        <w:t>vzniká činností kalifornských žížal, které</w:t>
      </w:r>
      <w:r w:rsidR="00510B5C" w:rsidRPr="00F72F91">
        <w:rPr>
          <w:rFonts w:ascii="Aptos" w:hAnsi="Aptos" w:cs="Times New Roman"/>
        </w:rPr>
        <w:t xml:space="preserve"> se živí biologicky rozložitelným materiálem (</w:t>
      </w:r>
      <w:commentRangeStart w:id="1"/>
      <w:r w:rsidR="00510B5C" w:rsidRPr="00F72F91">
        <w:rPr>
          <w:rFonts w:ascii="Aptos" w:hAnsi="Aptos" w:cs="Times New Roman"/>
        </w:rPr>
        <w:t>seno, sláma, matoliny, zelenina, ovoce, statková hnojiva aj.</w:t>
      </w:r>
      <w:commentRangeEnd w:id="1"/>
      <w:r w:rsidR="00D75016" w:rsidRPr="00F72F91">
        <w:rPr>
          <w:rStyle w:val="Odkaznakoment"/>
          <w:rFonts w:ascii="Aptos" w:hAnsi="Aptos" w:cs="Times New Roman"/>
          <w:sz w:val="22"/>
          <w:szCs w:val="22"/>
        </w:rPr>
        <w:commentReference w:id="1"/>
      </w:r>
      <w:r w:rsidR="00510B5C" w:rsidRPr="00F72F91">
        <w:rPr>
          <w:rFonts w:ascii="Aptos" w:hAnsi="Aptos" w:cs="Times New Roman"/>
        </w:rPr>
        <w:t>)</w:t>
      </w:r>
      <w:r w:rsidR="00A005C6" w:rsidRPr="00F72F91">
        <w:rPr>
          <w:rFonts w:ascii="Aptos" w:hAnsi="Aptos" w:cs="Times New Roman"/>
        </w:rPr>
        <w:t xml:space="preserve">. </w:t>
      </w:r>
      <w:r w:rsidR="004F5893" w:rsidRPr="00F72F91">
        <w:rPr>
          <w:rFonts w:ascii="Aptos" w:hAnsi="Aptos" w:cs="Times New Roman"/>
        </w:rPr>
        <w:t>Vermikompost o</w:t>
      </w:r>
      <w:r w:rsidR="00A005C6" w:rsidRPr="00F72F91">
        <w:rPr>
          <w:rFonts w:ascii="Aptos" w:hAnsi="Aptos" w:cs="Times New Roman"/>
        </w:rPr>
        <w:t>bsahuje živiny</w:t>
      </w:r>
      <w:r w:rsidR="00593731" w:rsidRPr="00F72F91">
        <w:rPr>
          <w:rFonts w:ascii="Aptos" w:hAnsi="Aptos" w:cs="Times New Roman"/>
        </w:rPr>
        <w:t xml:space="preserve"> v</w:t>
      </w:r>
      <w:r w:rsidR="004F5893" w:rsidRPr="00F72F91">
        <w:rPr>
          <w:rFonts w:ascii="Aptos" w:hAnsi="Aptos" w:cs="Times New Roman"/>
        </w:rPr>
        <w:t> příznivém poměru pro přirozený a zdravý růst rostlin. Půdě vrací vzdušnost a</w:t>
      </w:r>
      <w:r w:rsidR="008958D1">
        <w:rPr>
          <w:rFonts w:ascii="Aptos" w:hAnsi="Aptos" w:cs="Times New Roman"/>
        </w:rPr>
        <w:t> </w:t>
      </w:r>
      <w:r w:rsidR="004F5893" w:rsidRPr="00F72F91">
        <w:rPr>
          <w:rFonts w:ascii="Aptos" w:hAnsi="Aptos" w:cs="Times New Roman"/>
        </w:rPr>
        <w:t>schopnost zadržet vodu</w:t>
      </w:r>
      <w:r w:rsidR="007471A2" w:rsidRPr="00F72F91">
        <w:rPr>
          <w:rFonts w:ascii="Aptos" w:hAnsi="Aptos" w:cs="Times New Roman"/>
        </w:rPr>
        <w:t>.</w:t>
      </w:r>
      <w:r w:rsidR="004F5893" w:rsidRPr="00F72F91">
        <w:rPr>
          <w:rFonts w:ascii="Aptos" w:hAnsi="Aptos" w:cs="Times New Roman"/>
        </w:rPr>
        <w:t xml:space="preserve"> Podporuje tak život v půdě.</w:t>
      </w:r>
    </w:p>
    <w:p w14:paraId="08AFD32A" w14:textId="77777777" w:rsidR="00097991" w:rsidRPr="00F72F91" w:rsidRDefault="00097991" w:rsidP="00070F18">
      <w:pPr>
        <w:spacing w:after="0" w:line="240" w:lineRule="auto"/>
        <w:jc w:val="both"/>
        <w:rPr>
          <w:rFonts w:ascii="Aptos" w:hAnsi="Aptos" w:cs="Times New Roman"/>
        </w:rPr>
      </w:pPr>
    </w:p>
    <w:p w14:paraId="0B65C1B3" w14:textId="34D5AF15" w:rsidR="00097991" w:rsidRPr="00F72F91" w:rsidRDefault="00CD29FA" w:rsidP="00097991">
      <w:pPr>
        <w:spacing w:after="0" w:line="240" w:lineRule="auto"/>
        <w:rPr>
          <w:rFonts w:ascii="Aptos" w:hAnsi="Aptos" w:cs="Times New Roman"/>
        </w:rPr>
      </w:pPr>
      <w:commentRangeStart w:id="2"/>
      <w:r w:rsidRPr="00E42F68">
        <w:rPr>
          <w:rFonts w:ascii="Aptos" w:hAnsi="Aptos" w:cstheme="minorHAnsi"/>
          <w:b/>
        </w:rPr>
        <w:t>Rozsah a způsob použití</w:t>
      </w:r>
      <w:commentRangeEnd w:id="2"/>
      <w:r w:rsidRPr="00F72F91">
        <w:rPr>
          <w:rStyle w:val="Odkaznakoment"/>
          <w:rFonts w:ascii="Aptos" w:hAnsi="Aptos" w:cs="Times New Roman"/>
          <w:b/>
          <w:bCs/>
          <w:sz w:val="22"/>
          <w:szCs w:val="22"/>
        </w:rPr>
        <w:commentReference w:id="2"/>
      </w:r>
      <w:r w:rsidR="00097991" w:rsidRPr="00F72F91">
        <w:rPr>
          <w:rFonts w:ascii="Aptos" w:hAnsi="Aptos" w:cs="Times New Roman"/>
          <w:b/>
          <w:bCs/>
        </w:rPr>
        <w:t xml:space="preserve"> </w:t>
      </w:r>
    </w:p>
    <w:p w14:paraId="148A2577" w14:textId="34D63AD9" w:rsidR="004F5893" w:rsidRDefault="006E6478" w:rsidP="00070F18">
      <w:pPr>
        <w:spacing w:after="0" w:line="240" w:lineRule="auto"/>
        <w:jc w:val="both"/>
        <w:rPr>
          <w:rFonts w:ascii="Aptos" w:hAnsi="Aptos" w:cs="Times New Roman"/>
        </w:rPr>
      </w:pPr>
      <w:r w:rsidRPr="00F72F91">
        <w:rPr>
          <w:rFonts w:ascii="Aptos" w:hAnsi="Aptos" w:cs="Times New Roman"/>
        </w:rPr>
        <w:t>Používá se ke hnojení zahradních rostlin a zemědělských plodin.</w:t>
      </w:r>
      <w:r w:rsidR="0054591D">
        <w:rPr>
          <w:rFonts w:ascii="Aptos" w:hAnsi="Aptos" w:cs="Times New Roman"/>
        </w:rPr>
        <w:t xml:space="preserve"> </w:t>
      </w:r>
      <w:r w:rsidR="004F5893" w:rsidRPr="00F72F91">
        <w:rPr>
          <w:rFonts w:ascii="Aptos" w:hAnsi="Aptos" w:cs="Times New Roman"/>
        </w:rPr>
        <w:t>Vermikompost mícháme se zeminou v poměru 1:10.</w:t>
      </w:r>
    </w:p>
    <w:p w14:paraId="201AC7C0" w14:textId="77777777" w:rsidR="00CD29FA" w:rsidRPr="00CD29FA" w:rsidRDefault="00CD29FA" w:rsidP="00070F18">
      <w:pPr>
        <w:spacing w:after="0" w:line="240" w:lineRule="auto"/>
        <w:jc w:val="both"/>
        <w:rPr>
          <w:rFonts w:ascii="Aptos" w:hAnsi="Aptos" w:cs="Times New Roman"/>
          <w:sz w:val="12"/>
          <w:szCs w:val="12"/>
        </w:rPr>
      </w:pPr>
    </w:p>
    <w:p w14:paraId="1099641B" w14:textId="4114DE39" w:rsidR="003411BA" w:rsidRPr="00C80BBB" w:rsidRDefault="003411BA" w:rsidP="003411BA">
      <w:pPr>
        <w:spacing w:after="0"/>
        <w:ind w:left="708" w:hanging="708"/>
        <w:jc w:val="both"/>
        <w:rPr>
          <w:rFonts w:ascii="Aptos" w:hAnsi="Aptos" w:cstheme="minorHAnsi"/>
          <w:b/>
          <w:bCs/>
        </w:rPr>
      </w:pPr>
      <w:r w:rsidRPr="00C80BBB">
        <w:rPr>
          <w:rFonts w:ascii="Aptos" w:hAnsi="Aptos" w:cstheme="minorHAnsi"/>
          <w:b/>
          <w:bCs/>
        </w:rPr>
        <w:t>Maximální aplikační dávka je 20 tun sušiny/ha</w:t>
      </w:r>
      <w:r>
        <w:rPr>
          <w:rFonts w:ascii="Aptos" w:hAnsi="Aptos" w:cstheme="minorHAnsi"/>
          <w:b/>
          <w:bCs/>
        </w:rPr>
        <w:t xml:space="preserve"> (</w:t>
      </w:r>
      <w:r w:rsidR="00D029A3">
        <w:rPr>
          <w:rFonts w:ascii="Aptos" w:hAnsi="Aptos" w:cstheme="minorHAnsi"/>
          <w:b/>
          <w:bCs/>
        </w:rPr>
        <w:t>sušiny/</w:t>
      </w:r>
      <w:r w:rsidR="00D029A3" w:rsidRPr="00D029A3">
        <w:rPr>
          <w:rFonts w:ascii="Aptos" w:hAnsi="Aptos" w:cstheme="minorHAnsi"/>
          <w:b/>
          <w:bCs/>
        </w:rPr>
        <w:t>m</w:t>
      </w:r>
      <w:r w:rsidR="00D029A3" w:rsidRPr="00D029A3">
        <w:rPr>
          <w:rFonts w:ascii="Aptos" w:hAnsi="Aptos" w:cstheme="minorHAnsi"/>
          <w:b/>
          <w:bCs/>
          <w:vertAlign w:val="superscript"/>
        </w:rPr>
        <w:t>2</w:t>
      </w:r>
      <w:r>
        <w:rPr>
          <w:rFonts w:ascii="Aptos" w:hAnsi="Aptos" w:cstheme="minorHAnsi"/>
          <w:b/>
          <w:bCs/>
        </w:rPr>
        <w:t>)</w:t>
      </w:r>
      <w:r w:rsidRPr="00C80BBB">
        <w:rPr>
          <w:rFonts w:ascii="Aptos" w:hAnsi="Aptos" w:cstheme="minorHAnsi"/>
          <w:b/>
          <w:bCs/>
        </w:rPr>
        <w:t xml:space="preserve"> v průběhu 3 let.</w:t>
      </w:r>
    </w:p>
    <w:p w14:paraId="14ECC199" w14:textId="77777777" w:rsidR="00070F18" w:rsidRPr="00F72F91" w:rsidRDefault="00070F18" w:rsidP="00070F18">
      <w:pPr>
        <w:spacing w:after="0" w:line="240" w:lineRule="auto"/>
        <w:jc w:val="both"/>
        <w:rPr>
          <w:rFonts w:ascii="Aptos" w:hAnsi="Aptos" w:cs="Times New Roman"/>
          <w:b/>
          <w:bCs/>
        </w:rPr>
      </w:pPr>
    </w:p>
    <w:p w14:paraId="1E7CC947" w14:textId="77777777" w:rsidR="0054591D" w:rsidRDefault="00EF2BFA" w:rsidP="00070F18">
      <w:pPr>
        <w:spacing w:after="0" w:line="240" w:lineRule="auto"/>
        <w:jc w:val="both"/>
        <w:rPr>
          <w:rFonts w:ascii="Aptos" w:hAnsi="Aptos" w:cs="Times New Roman"/>
          <w:b/>
          <w:bCs/>
        </w:rPr>
      </w:pPr>
      <w:r w:rsidRPr="00F72F91">
        <w:rPr>
          <w:rFonts w:ascii="Aptos" w:hAnsi="Aptos" w:cs="Times New Roman"/>
          <w:b/>
          <w:bCs/>
        </w:rPr>
        <w:t>Pokyny pro b</w:t>
      </w:r>
      <w:r w:rsidR="00070F18" w:rsidRPr="00F72F91">
        <w:rPr>
          <w:rFonts w:ascii="Aptos" w:hAnsi="Aptos" w:cs="Times New Roman"/>
          <w:b/>
          <w:bCs/>
        </w:rPr>
        <w:t>ezpečnost a ochran</w:t>
      </w:r>
      <w:r w:rsidRPr="00F72F91">
        <w:rPr>
          <w:rFonts w:ascii="Aptos" w:hAnsi="Aptos" w:cs="Times New Roman"/>
          <w:b/>
          <w:bCs/>
        </w:rPr>
        <w:t>u</w:t>
      </w:r>
      <w:r w:rsidR="00070F18" w:rsidRPr="00F72F91">
        <w:rPr>
          <w:rFonts w:ascii="Aptos" w:hAnsi="Aptos" w:cs="Times New Roman"/>
          <w:b/>
          <w:bCs/>
        </w:rPr>
        <w:t xml:space="preserve"> zdraví při práci</w:t>
      </w:r>
    </w:p>
    <w:p w14:paraId="3D7A4DC4" w14:textId="34425B12" w:rsidR="00070F18" w:rsidRDefault="00070F18" w:rsidP="00070F18">
      <w:pPr>
        <w:spacing w:after="0" w:line="240" w:lineRule="auto"/>
        <w:jc w:val="both"/>
        <w:rPr>
          <w:rFonts w:ascii="Aptos" w:hAnsi="Aptos" w:cs="Times New Roman"/>
        </w:rPr>
      </w:pPr>
      <w:r w:rsidRPr="00F72F91">
        <w:rPr>
          <w:rFonts w:ascii="Aptos" w:hAnsi="Aptos" w:cs="Times New Roman"/>
        </w:rPr>
        <w:t xml:space="preserve">Při práci </w:t>
      </w:r>
      <w:r w:rsidR="0064500D" w:rsidRPr="00F72F91">
        <w:rPr>
          <w:rFonts w:ascii="Aptos" w:hAnsi="Aptos" w:cs="Times New Roman"/>
        </w:rPr>
        <w:t>s hnojivem je zakázáno pít, jíst, kouřit. D</w:t>
      </w:r>
      <w:r w:rsidRPr="00F72F91">
        <w:rPr>
          <w:rFonts w:ascii="Aptos" w:hAnsi="Aptos" w:cs="Times New Roman"/>
        </w:rPr>
        <w:t xml:space="preserve">održujte </w:t>
      </w:r>
      <w:r w:rsidR="0064500D" w:rsidRPr="00F72F91">
        <w:rPr>
          <w:rFonts w:ascii="Aptos" w:hAnsi="Aptos" w:cs="Times New Roman"/>
        </w:rPr>
        <w:t>zásady osobní hygieny</w:t>
      </w:r>
      <w:r w:rsidRPr="00F72F91">
        <w:rPr>
          <w:rFonts w:ascii="Aptos" w:hAnsi="Aptos" w:cs="Times New Roman"/>
        </w:rPr>
        <w:t xml:space="preserve">. </w:t>
      </w:r>
      <w:r w:rsidR="0064500D" w:rsidRPr="00F72F91">
        <w:rPr>
          <w:rFonts w:ascii="Aptos" w:hAnsi="Aptos" w:cs="Times New Roman"/>
        </w:rPr>
        <w:t>Při práci používejte ochranné rukavice</w:t>
      </w:r>
      <w:r w:rsidR="00B75934" w:rsidRPr="00F72F91">
        <w:rPr>
          <w:rFonts w:ascii="Aptos" w:hAnsi="Aptos" w:cs="Times New Roman"/>
        </w:rPr>
        <w:t>, p</w:t>
      </w:r>
      <w:r w:rsidRPr="00F72F91">
        <w:rPr>
          <w:rFonts w:ascii="Aptos" w:hAnsi="Aptos" w:cs="Times New Roman"/>
        </w:rPr>
        <w:t xml:space="preserve">o práci </w:t>
      </w:r>
      <w:r w:rsidR="00B75934" w:rsidRPr="00F72F91">
        <w:rPr>
          <w:rFonts w:ascii="Aptos" w:hAnsi="Aptos" w:cs="Times New Roman"/>
        </w:rPr>
        <w:t xml:space="preserve">si </w:t>
      </w:r>
      <w:r w:rsidRPr="00F72F91">
        <w:rPr>
          <w:rFonts w:ascii="Aptos" w:hAnsi="Aptos" w:cs="Times New Roman"/>
        </w:rPr>
        <w:t xml:space="preserve">omyjte ruce </w:t>
      </w:r>
      <w:r w:rsidR="00B75934" w:rsidRPr="00F72F91">
        <w:rPr>
          <w:rFonts w:ascii="Aptos" w:hAnsi="Aptos" w:cs="Times New Roman"/>
        </w:rPr>
        <w:t xml:space="preserve">teplou </w:t>
      </w:r>
      <w:r w:rsidRPr="00F72F91">
        <w:rPr>
          <w:rFonts w:ascii="Aptos" w:hAnsi="Aptos" w:cs="Times New Roman"/>
        </w:rPr>
        <w:t>vodou a mýdlem</w:t>
      </w:r>
      <w:r w:rsidR="00B75934" w:rsidRPr="00F72F91">
        <w:rPr>
          <w:rFonts w:ascii="Aptos" w:hAnsi="Aptos" w:cs="Times New Roman"/>
        </w:rPr>
        <w:t>. Pokožku</w:t>
      </w:r>
      <w:r w:rsidRPr="00F72F91">
        <w:rPr>
          <w:rFonts w:ascii="Aptos" w:hAnsi="Aptos" w:cs="Times New Roman"/>
        </w:rPr>
        <w:t xml:space="preserve"> ošetřete reparačním krémem.</w:t>
      </w:r>
    </w:p>
    <w:p w14:paraId="282251CD" w14:textId="77777777" w:rsidR="0054591D" w:rsidRPr="00F72F91" w:rsidRDefault="0054591D" w:rsidP="00070F18">
      <w:pPr>
        <w:spacing w:after="0" w:line="240" w:lineRule="auto"/>
        <w:jc w:val="both"/>
        <w:rPr>
          <w:rFonts w:ascii="Aptos" w:hAnsi="Aptos" w:cs="Times New Roman"/>
        </w:rPr>
      </w:pPr>
    </w:p>
    <w:p w14:paraId="6E7CEA9E" w14:textId="57665D65" w:rsidR="00BC12DD" w:rsidRPr="00F72F91" w:rsidRDefault="00070F18" w:rsidP="00070F18">
      <w:pPr>
        <w:spacing w:after="0" w:line="240" w:lineRule="auto"/>
        <w:jc w:val="both"/>
        <w:rPr>
          <w:rFonts w:ascii="Aptos" w:hAnsi="Aptos" w:cs="Times New Roman"/>
        </w:rPr>
      </w:pPr>
      <w:r w:rsidRPr="00F72F91">
        <w:rPr>
          <w:rFonts w:ascii="Aptos" w:hAnsi="Aptos" w:cs="Times New Roman"/>
          <w:u w:val="single"/>
        </w:rPr>
        <w:t>První pomoc:</w:t>
      </w:r>
      <w:r w:rsidRPr="00F72F91">
        <w:rPr>
          <w:rFonts w:ascii="Aptos" w:hAnsi="Aptos" w:cs="Times New Roman"/>
        </w:rPr>
        <w:t xml:space="preserve"> Při zasažení očí důkladně </w:t>
      </w:r>
      <w:r w:rsidR="00484B4F" w:rsidRPr="00F72F91">
        <w:rPr>
          <w:rFonts w:ascii="Aptos" w:hAnsi="Aptos" w:cs="Times New Roman"/>
        </w:rPr>
        <w:t>vypláchněte pitnou vodou</w:t>
      </w:r>
      <w:r w:rsidRPr="00F72F91">
        <w:rPr>
          <w:rFonts w:ascii="Aptos" w:hAnsi="Aptos" w:cs="Times New Roman"/>
        </w:rPr>
        <w:t xml:space="preserve">. Při </w:t>
      </w:r>
      <w:r w:rsidR="00754490" w:rsidRPr="00F72F91">
        <w:rPr>
          <w:rFonts w:ascii="Aptos" w:hAnsi="Aptos" w:cs="Times New Roman"/>
        </w:rPr>
        <w:t>potřísněn</w:t>
      </w:r>
      <w:r w:rsidRPr="00F72F91">
        <w:rPr>
          <w:rFonts w:ascii="Aptos" w:hAnsi="Aptos" w:cs="Times New Roman"/>
        </w:rPr>
        <w:t xml:space="preserve">í pokožky </w:t>
      </w:r>
      <w:r w:rsidR="00FF223E" w:rsidRPr="00F72F91">
        <w:rPr>
          <w:rFonts w:ascii="Aptos" w:hAnsi="Aptos" w:cs="Times New Roman"/>
        </w:rPr>
        <w:t>omyjte vodou a mýdlem.</w:t>
      </w:r>
      <w:r w:rsidRPr="00F72F91">
        <w:rPr>
          <w:rFonts w:ascii="Aptos" w:hAnsi="Aptos" w:cs="Times New Roman"/>
        </w:rPr>
        <w:t xml:space="preserve"> Při </w:t>
      </w:r>
      <w:r w:rsidR="00FF223E" w:rsidRPr="00F72F91">
        <w:rPr>
          <w:rFonts w:ascii="Aptos" w:hAnsi="Aptos" w:cs="Times New Roman"/>
        </w:rPr>
        <w:t xml:space="preserve">náhodném </w:t>
      </w:r>
      <w:r w:rsidRPr="00F72F91">
        <w:rPr>
          <w:rFonts w:ascii="Aptos" w:hAnsi="Aptos" w:cs="Times New Roman"/>
        </w:rPr>
        <w:t>požití vyp</w:t>
      </w:r>
      <w:r w:rsidR="00FF223E" w:rsidRPr="00F72F91">
        <w:rPr>
          <w:rFonts w:ascii="Aptos" w:hAnsi="Aptos" w:cs="Times New Roman"/>
        </w:rPr>
        <w:t>ijte</w:t>
      </w:r>
      <w:r w:rsidRPr="00F72F91">
        <w:rPr>
          <w:rFonts w:ascii="Aptos" w:hAnsi="Aptos" w:cs="Times New Roman"/>
        </w:rPr>
        <w:t xml:space="preserve"> bezprostředně 0,5 l vlažné vody</w:t>
      </w:r>
      <w:r w:rsidR="00FF223E" w:rsidRPr="00F72F91">
        <w:rPr>
          <w:rFonts w:ascii="Aptos" w:hAnsi="Aptos" w:cs="Times New Roman"/>
        </w:rPr>
        <w:t xml:space="preserve"> a</w:t>
      </w:r>
      <w:r w:rsidRPr="00F72F91">
        <w:rPr>
          <w:rFonts w:ascii="Aptos" w:hAnsi="Aptos" w:cs="Times New Roman"/>
        </w:rPr>
        <w:t xml:space="preserve"> vyhled</w:t>
      </w:r>
      <w:r w:rsidR="00FF223E" w:rsidRPr="00F72F91">
        <w:rPr>
          <w:rFonts w:ascii="Aptos" w:hAnsi="Aptos" w:cs="Times New Roman"/>
        </w:rPr>
        <w:t>ejte</w:t>
      </w:r>
      <w:r w:rsidRPr="00F72F91">
        <w:rPr>
          <w:rFonts w:ascii="Aptos" w:hAnsi="Aptos" w:cs="Times New Roman"/>
        </w:rPr>
        <w:t xml:space="preserve"> lékařsk</w:t>
      </w:r>
      <w:r w:rsidR="00FF223E" w:rsidRPr="00F72F91">
        <w:rPr>
          <w:rFonts w:ascii="Aptos" w:hAnsi="Aptos" w:cs="Times New Roman"/>
        </w:rPr>
        <w:t>é</w:t>
      </w:r>
      <w:r w:rsidRPr="00F72F91">
        <w:rPr>
          <w:rFonts w:ascii="Aptos" w:hAnsi="Aptos" w:cs="Times New Roman"/>
        </w:rPr>
        <w:t xml:space="preserve"> </w:t>
      </w:r>
      <w:r w:rsidR="00FF223E" w:rsidRPr="00F72F91">
        <w:rPr>
          <w:rFonts w:ascii="Aptos" w:hAnsi="Aptos" w:cs="Times New Roman"/>
        </w:rPr>
        <w:t>ošetření</w:t>
      </w:r>
      <w:r w:rsidRPr="00F72F91">
        <w:rPr>
          <w:rFonts w:ascii="Aptos" w:hAnsi="Aptos" w:cs="Times New Roman"/>
        </w:rPr>
        <w:t>.</w:t>
      </w:r>
    </w:p>
    <w:p w14:paraId="6F340F25" w14:textId="77777777" w:rsidR="00070F18" w:rsidRPr="00F72F91" w:rsidRDefault="00070F18" w:rsidP="00070F18">
      <w:pPr>
        <w:spacing w:after="0" w:line="240" w:lineRule="auto"/>
        <w:jc w:val="both"/>
        <w:rPr>
          <w:rFonts w:ascii="Aptos" w:hAnsi="Aptos" w:cs="Times New Roman"/>
        </w:rPr>
      </w:pPr>
    </w:p>
    <w:p w14:paraId="77A832D1" w14:textId="77777777" w:rsidR="00165258" w:rsidRPr="00E42F68" w:rsidRDefault="00165258" w:rsidP="00165258">
      <w:pPr>
        <w:spacing w:after="0"/>
        <w:rPr>
          <w:rFonts w:ascii="Aptos" w:hAnsi="Aptos"/>
        </w:rPr>
      </w:pPr>
      <w:commentRangeStart w:id="3"/>
      <w:r w:rsidRPr="00E42F68">
        <w:rPr>
          <w:rFonts w:ascii="Aptos" w:hAnsi="Aptos" w:cstheme="minorHAnsi"/>
          <w:b/>
        </w:rPr>
        <w:t>Podmínky skladování</w:t>
      </w:r>
      <w:r w:rsidRPr="00E42F68">
        <w:rPr>
          <w:rFonts w:ascii="Aptos" w:hAnsi="Aptos"/>
        </w:rPr>
        <w:t xml:space="preserve"> </w:t>
      </w:r>
      <w:commentRangeEnd w:id="3"/>
      <w:r w:rsidRPr="00E42F68">
        <w:rPr>
          <w:rStyle w:val="Odkaznakoment"/>
          <w:rFonts w:ascii="Aptos" w:hAnsi="Aptos"/>
          <w:sz w:val="22"/>
          <w:szCs w:val="22"/>
        </w:rPr>
        <w:commentReference w:id="3"/>
      </w:r>
    </w:p>
    <w:p w14:paraId="2913F187" w14:textId="44B30F9E" w:rsidR="00D946A3" w:rsidRPr="00F72F91" w:rsidRDefault="00621307" w:rsidP="00070F18">
      <w:pPr>
        <w:spacing w:after="0" w:line="240" w:lineRule="auto"/>
        <w:jc w:val="both"/>
        <w:rPr>
          <w:rFonts w:ascii="Aptos" w:hAnsi="Aptos" w:cs="Times New Roman"/>
        </w:rPr>
      </w:pPr>
      <w:r w:rsidRPr="00F72F91">
        <w:rPr>
          <w:rFonts w:ascii="Aptos" w:hAnsi="Aptos" w:cs="Times New Roman"/>
        </w:rPr>
        <w:t>Výrobek</w:t>
      </w:r>
      <w:r w:rsidR="00124A28" w:rsidRPr="00F72F91">
        <w:rPr>
          <w:rFonts w:ascii="Aptos" w:hAnsi="Aptos" w:cs="Times New Roman"/>
        </w:rPr>
        <w:t xml:space="preserve"> </w:t>
      </w:r>
      <w:r w:rsidR="00922E53" w:rsidRPr="00F72F91">
        <w:rPr>
          <w:rFonts w:ascii="Aptos" w:hAnsi="Aptos" w:cs="Times New Roman"/>
        </w:rPr>
        <w:t xml:space="preserve">skladujte </w:t>
      </w:r>
      <w:r w:rsidR="00542C09" w:rsidRPr="00F72F91">
        <w:rPr>
          <w:rFonts w:ascii="Aptos" w:hAnsi="Aptos" w:cs="Times New Roman"/>
        </w:rPr>
        <w:t>v původních obalech</w:t>
      </w:r>
      <w:r w:rsidR="00124A28" w:rsidRPr="00F72F91">
        <w:rPr>
          <w:rFonts w:ascii="Aptos" w:hAnsi="Aptos" w:cs="Times New Roman"/>
        </w:rPr>
        <w:t xml:space="preserve"> v suchu, temnu a chlad</w:t>
      </w:r>
      <w:r w:rsidRPr="00F72F91">
        <w:rPr>
          <w:rFonts w:ascii="Aptos" w:hAnsi="Aptos" w:cs="Times New Roman"/>
        </w:rPr>
        <w:t>n</w:t>
      </w:r>
      <w:r w:rsidR="00124A28" w:rsidRPr="00F72F91">
        <w:rPr>
          <w:rFonts w:ascii="Aptos" w:hAnsi="Aptos" w:cs="Times New Roman"/>
        </w:rPr>
        <w:t>u</w:t>
      </w:r>
      <w:r w:rsidR="00D946A3" w:rsidRPr="00F72F91">
        <w:rPr>
          <w:rFonts w:ascii="Aptos" w:hAnsi="Aptos" w:cs="Times New Roman"/>
        </w:rPr>
        <w:t>,</w:t>
      </w:r>
      <w:r w:rsidR="00124A28" w:rsidRPr="00F72F91">
        <w:rPr>
          <w:rFonts w:ascii="Aptos" w:hAnsi="Aptos" w:cs="Times New Roman"/>
        </w:rPr>
        <w:t xml:space="preserve"> odděleně od potravin a krmiv. </w:t>
      </w:r>
      <w:r w:rsidR="00542C09" w:rsidRPr="00F72F91">
        <w:rPr>
          <w:rFonts w:ascii="Aptos" w:hAnsi="Aptos" w:cs="Times New Roman"/>
        </w:rPr>
        <w:t>Uchovávejte mimo dosah dětí.</w:t>
      </w:r>
    </w:p>
    <w:p w14:paraId="52211B64" w14:textId="77777777" w:rsidR="00542C09" w:rsidRPr="00F72F91" w:rsidRDefault="00542C09" w:rsidP="00070F18">
      <w:pPr>
        <w:spacing w:after="0" w:line="240" w:lineRule="auto"/>
        <w:jc w:val="both"/>
        <w:rPr>
          <w:rFonts w:ascii="Aptos" w:hAnsi="Aptos" w:cs="Times New Roman"/>
        </w:rPr>
      </w:pPr>
    </w:p>
    <w:p w14:paraId="13A709EC" w14:textId="525AF840" w:rsidR="00CA1F9F" w:rsidRPr="00F72F91" w:rsidRDefault="00CA1F9F" w:rsidP="00070F18">
      <w:pPr>
        <w:spacing w:after="0" w:line="240" w:lineRule="auto"/>
        <w:rPr>
          <w:rFonts w:ascii="Aptos" w:hAnsi="Aptos" w:cs="Times New Roman"/>
          <w:b/>
          <w:bCs/>
        </w:rPr>
      </w:pPr>
      <w:r w:rsidRPr="00F72F91">
        <w:rPr>
          <w:rFonts w:ascii="Aptos" w:hAnsi="Aptos" w:cs="Times New Roman"/>
          <w:b/>
          <w:bCs/>
        </w:rPr>
        <w:t>Hnojivo se dodává balené nebo volně ložené</w:t>
      </w:r>
      <w:r w:rsidR="00825AFE" w:rsidRPr="00F72F91">
        <w:rPr>
          <w:rFonts w:ascii="Aptos" w:hAnsi="Aptos" w:cs="Times New Roman"/>
          <w:b/>
          <w:bCs/>
        </w:rPr>
        <w:t>.</w:t>
      </w:r>
      <w:r w:rsidRPr="00F72F91">
        <w:rPr>
          <w:rFonts w:ascii="Aptos" w:hAnsi="Aptos" w:cs="Times New Roman"/>
          <w:b/>
          <w:bCs/>
        </w:rPr>
        <w:t xml:space="preserve">                                 Hmotnost balení:</w:t>
      </w:r>
      <w:r w:rsidR="00B91676" w:rsidRPr="00F72F91">
        <w:rPr>
          <w:rFonts w:ascii="Aptos" w:hAnsi="Aptos" w:cs="Times New Roman"/>
          <w:b/>
          <w:bCs/>
        </w:rPr>
        <w:t xml:space="preserve"> </w:t>
      </w:r>
    </w:p>
    <w:p w14:paraId="6AEE6222" w14:textId="77777777" w:rsidR="006E7566" w:rsidRPr="00F72F91" w:rsidRDefault="006E7566" w:rsidP="00070F18">
      <w:pPr>
        <w:spacing w:after="0" w:line="240" w:lineRule="auto"/>
        <w:rPr>
          <w:rFonts w:ascii="Aptos" w:hAnsi="Aptos" w:cs="Times New Roman"/>
          <w:b/>
          <w:bCs/>
        </w:rPr>
      </w:pPr>
    </w:p>
    <w:p w14:paraId="68A6E832" w14:textId="3B99CB37" w:rsidR="00922E53" w:rsidRPr="00F72F91" w:rsidRDefault="00180366" w:rsidP="00070F18">
      <w:pPr>
        <w:spacing w:after="0" w:line="240" w:lineRule="auto"/>
        <w:rPr>
          <w:rFonts w:ascii="Aptos" w:hAnsi="Aptos" w:cs="Times New Roman"/>
        </w:rPr>
      </w:pPr>
      <w:r w:rsidRPr="00F72F91">
        <w:rPr>
          <w:rFonts w:ascii="Aptos" w:hAnsi="Aptos" w:cs="Times New Roman"/>
          <w:b/>
          <w:bCs/>
        </w:rPr>
        <w:t xml:space="preserve">Doba použitelnosti: </w:t>
      </w:r>
      <w:commentRangeStart w:id="4"/>
      <w:r w:rsidR="00CE23EB" w:rsidRPr="00FF233F">
        <w:rPr>
          <w:rFonts w:ascii="Aptos" w:hAnsi="Aptos" w:cs="Calibri"/>
          <w:highlight w:val="yellow"/>
        </w:rPr>
        <w:t>6</w:t>
      </w:r>
      <w:r w:rsidR="00CE23EB" w:rsidRPr="00C80BBB">
        <w:rPr>
          <w:rFonts w:ascii="Aptos" w:hAnsi="Aptos" w:cs="Calibri"/>
        </w:rPr>
        <w:t xml:space="preserve"> </w:t>
      </w:r>
      <w:commentRangeEnd w:id="4"/>
      <w:r w:rsidR="00CE23EB" w:rsidRPr="00E42F68">
        <w:rPr>
          <w:rStyle w:val="Odkaznakoment"/>
          <w:rFonts w:ascii="Aptos" w:hAnsi="Aptos" w:cstheme="minorHAnsi"/>
          <w:sz w:val="22"/>
          <w:szCs w:val="22"/>
        </w:rPr>
        <w:commentReference w:id="4"/>
      </w:r>
      <w:r w:rsidR="00CE23EB" w:rsidRPr="00E42F68">
        <w:rPr>
          <w:rFonts w:ascii="Aptos" w:hAnsi="Aptos" w:cstheme="minorHAnsi"/>
        </w:rPr>
        <w:t xml:space="preserve"> </w:t>
      </w:r>
      <w:r w:rsidRPr="00F72F91">
        <w:rPr>
          <w:rFonts w:ascii="Aptos" w:hAnsi="Aptos" w:cs="Times New Roman"/>
        </w:rPr>
        <w:t>měsíců od data výroby za dodržení podmínek skladování</w:t>
      </w:r>
    </w:p>
    <w:p w14:paraId="074F07F0" w14:textId="77777777" w:rsidR="00EE3BD5" w:rsidRPr="00F72F91" w:rsidRDefault="00EE3BD5" w:rsidP="00070F18">
      <w:pPr>
        <w:spacing w:after="0" w:line="240" w:lineRule="auto"/>
        <w:rPr>
          <w:rFonts w:ascii="Aptos" w:hAnsi="Aptos" w:cs="Times New Roman"/>
          <w:b/>
          <w:bCs/>
        </w:rPr>
      </w:pPr>
    </w:p>
    <w:p w14:paraId="395DA57E" w14:textId="6626B6A1" w:rsidR="00124A28" w:rsidRPr="00F72F91" w:rsidRDefault="00124A28" w:rsidP="00070F18">
      <w:pPr>
        <w:spacing w:after="0" w:line="240" w:lineRule="auto"/>
        <w:rPr>
          <w:rFonts w:ascii="Aptos" w:hAnsi="Aptos" w:cs="Times New Roman"/>
          <w:b/>
          <w:bCs/>
        </w:rPr>
      </w:pPr>
      <w:r w:rsidRPr="00F72F91">
        <w:rPr>
          <w:rFonts w:ascii="Aptos" w:hAnsi="Aptos" w:cs="Times New Roman"/>
          <w:b/>
          <w:bCs/>
        </w:rPr>
        <w:t>Číslo šarže:                                                                                                Datum výroby:</w:t>
      </w:r>
    </w:p>
    <w:p w14:paraId="763930FA" w14:textId="0B18D5A5" w:rsidR="00922E53" w:rsidRPr="00F72F91" w:rsidRDefault="00922E53" w:rsidP="00070F18">
      <w:pPr>
        <w:spacing w:after="0" w:line="240" w:lineRule="auto"/>
        <w:rPr>
          <w:rFonts w:ascii="Aptos" w:hAnsi="Aptos" w:cs="Times New Roman"/>
          <w:b/>
          <w:bCs/>
        </w:rPr>
      </w:pPr>
    </w:p>
    <w:p w14:paraId="4364ABC3" w14:textId="325E3497" w:rsidR="001A743A" w:rsidRPr="00F72F91" w:rsidRDefault="00571DFB" w:rsidP="00571DFB">
      <w:pPr>
        <w:autoSpaceDE w:val="0"/>
        <w:autoSpaceDN w:val="0"/>
        <w:adjustRightInd w:val="0"/>
        <w:spacing w:after="0" w:line="240" w:lineRule="auto"/>
        <w:jc w:val="both"/>
        <w:rPr>
          <w:rFonts w:ascii="Aptos" w:hAnsi="Aptos" w:cstheme="minorHAnsi"/>
          <w:b/>
          <w:bCs/>
        </w:rPr>
      </w:pPr>
      <w:r w:rsidRPr="008F1F9A">
        <w:rPr>
          <w:rFonts w:ascii="Aptos" w:hAnsi="Aptos" w:cstheme="minorHAnsi"/>
          <w:b/>
          <w:bCs/>
        </w:rPr>
        <w:t>Výrobek je povolen pro použití v ekologické produkci v souladu s evropskými předpisy.</w:t>
      </w:r>
    </w:p>
    <w:sectPr w:rsidR="001A743A" w:rsidRPr="00F72F91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Kovářík Jakub" w:date="2026-09-14T11:07:00Z" w:initials="JK">
    <w:p w14:paraId="1A9E10DE" w14:textId="77777777" w:rsidR="00445A8D" w:rsidRDefault="00445A8D" w:rsidP="00110278">
      <w:pPr>
        <w:pStyle w:val="Textkomente"/>
      </w:pPr>
      <w:r>
        <w:rPr>
          <w:rStyle w:val="Odkaznakoment"/>
        </w:rPr>
        <w:annotationRef/>
      </w:r>
      <w:r>
        <w:t>V případě zahraničního subjektu neuvádět IČO.</w:t>
      </w:r>
    </w:p>
  </w:comment>
  <w:comment w:id="1" w:author="Kovářík Jakub" w:date="2026-09-14T17:43:00Z" w:initials="JK">
    <w:p w14:paraId="0784E389" w14:textId="77777777" w:rsidR="00D75016" w:rsidRDefault="00D75016" w:rsidP="00D75016">
      <w:pPr>
        <w:pStyle w:val="Textkomente"/>
      </w:pPr>
      <w:r>
        <w:rPr>
          <w:rStyle w:val="Odkaznakoment"/>
        </w:rPr>
        <w:annotationRef/>
      </w:r>
      <w:r>
        <w:t>Doplňte materiál podle skutečnosti.</w:t>
      </w:r>
    </w:p>
  </w:comment>
  <w:comment w:id="2" w:author="Kovářík Jakub" w:date="2020-03-25T12:41:00Z" w:initials="KJ">
    <w:p w14:paraId="1BDE8C2C" w14:textId="77777777" w:rsidR="00CD29FA" w:rsidRDefault="00CD29FA">
      <w:pPr>
        <w:pStyle w:val="Textkomente"/>
      </w:pPr>
      <w:r>
        <w:rPr>
          <w:rStyle w:val="Odkaznakoment"/>
        </w:rPr>
        <w:annotationRef/>
      </w:r>
      <w:r>
        <w:t>Základní popis použití hnojiva a jeho faktů. V této části prosím se vyvarujte marketingovým propagacím, typu (použita hyperbolizace) „Nejlepší hnojivo“ „nejúčinnější hnojivo“ apod. a dále se držte faktů.</w:t>
      </w:r>
    </w:p>
  </w:comment>
  <w:comment w:id="3" w:author="Kovářík Jakub" w:date="2020-03-25T12:56:00Z" w:initials="KJ">
    <w:p w14:paraId="0AB27D7B" w14:textId="77777777" w:rsidR="00165258" w:rsidRDefault="00165258">
      <w:pPr>
        <w:pStyle w:val="Textkomente"/>
      </w:pPr>
      <w:r>
        <w:rPr>
          <w:rStyle w:val="Odkaznakoment"/>
        </w:rPr>
        <w:annotationRef/>
      </w:r>
      <w:r>
        <w:t>Nastavení podmínek skladování za jakých podmínek může být hnojivo skladováno</w:t>
      </w:r>
    </w:p>
  </w:comment>
  <w:comment w:id="4" w:author="Kovářík Jakub" w:date="2026-09-14T17:24:00Z" w:initials="JK">
    <w:p w14:paraId="1615D8C5" w14:textId="77777777" w:rsidR="00CE23EB" w:rsidRDefault="00CE23EB" w:rsidP="008A5925">
      <w:pPr>
        <w:pStyle w:val="Textkomente"/>
      </w:pPr>
      <w:r>
        <w:rPr>
          <w:rStyle w:val="Odkaznakoment"/>
        </w:rPr>
        <w:annotationRef/>
      </w:r>
      <w:r>
        <w:t>zvolte počet měsíců či roků dle povahy výrobku, kapacity, jeho trvanlivosti (vč. obalů) atd.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A9E10DE" w15:done="0"/>
  <w15:commentEx w15:paraId="0784E389" w15:done="0"/>
  <w15:commentEx w15:paraId="1BDE8C2C" w15:done="0"/>
  <w15:commentEx w15:paraId="0AB27D7B" w15:done="0"/>
  <w15:commentEx w15:paraId="1615D8C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5C5CBD5" w16cex:dateUtc="2026-09-14T09:07:00Z"/>
  <w16cex:commentExtensible w16cex:durableId="2E9490F9" w16cex:dateUtc="2026-09-14T15:43:00Z"/>
  <w16cex:commentExtensible w16cex:durableId="0419F798" w16cex:dateUtc="2026-09-14T15:2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A9E10DE" w16cid:durableId="15C5CBD5"/>
  <w16cid:commentId w16cid:paraId="0784E389" w16cid:durableId="2E9490F9"/>
  <w16cid:commentId w16cid:paraId="1BDE8C2C" w16cid:durableId="2225CFE4"/>
  <w16cid:commentId w16cid:paraId="0AB27D7B" w16cid:durableId="2225D37E"/>
  <w16cid:commentId w16cid:paraId="1615D8C5" w16cid:durableId="0419F79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C9E31" w14:textId="77777777" w:rsidR="00B71C02" w:rsidRDefault="00B71C02" w:rsidP="00F10EE2">
      <w:pPr>
        <w:spacing w:after="0" w:line="240" w:lineRule="auto"/>
      </w:pPr>
      <w:r>
        <w:separator/>
      </w:r>
    </w:p>
  </w:endnote>
  <w:endnote w:type="continuationSeparator" w:id="0">
    <w:p w14:paraId="5632CE29" w14:textId="77777777" w:rsidR="00B71C02" w:rsidRDefault="00B71C02" w:rsidP="00F10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1FB29" w14:textId="77777777" w:rsidR="00B71C02" w:rsidRDefault="00B71C02" w:rsidP="00F10EE2">
      <w:pPr>
        <w:spacing w:after="0" w:line="240" w:lineRule="auto"/>
      </w:pPr>
      <w:r>
        <w:separator/>
      </w:r>
    </w:p>
  </w:footnote>
  <w:footnote w:type="continuationSeparator" w:id="0">
    <w:p w14:paraId="46CA56EA" w14:textId="77777777" w:rsidR="00B71C02" w:rsidRDefault="00B71C02" w:rsidP="00F10E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D44C2" w14:textId="262F0C42" w:rsidR="00CA1F9F" w:rsidRPr="00F72F91" w:rsidRDefault="00CA1F9F" w:rsidP="00F72F91">
    <w:pPr>
      <w:pStyle w:val="Zhlav"/>
      <w:jc w:val="right"/>
      <w:rPr>
        <w:rFonts w:ascii="Aptos" w:hAnsi="Aptos"/>
        <w:i/>
        <w:iCs/>
      </w:rPr>
    </w:pPr>
    <w:r w:rsidRPr="00F72F91">
      <w:rPr>
        <w:rFonts w:ascii="Aptos" w:hAnsi="Aptos"/>
        <w:i/>
        <w:iCs/>
      </w:rPr>
      <w:t xml:space="preserve">                                                                                                                                </w:t>
    </w:r>
    <w:r w:rsidR="003559BB" w:rsidRPr="00F72F91">
      <w:rPr>
        <w:rFonts w:ascii="Aptos" w:hAnsi="Aptos"/>
        <w:i/>
        <w:iCs/>
      </w:rPr>
      <w:t>Etiketa/</w:t>
    </w:r>
    <w:r w:rsidRPr="00F72F91">
      <w:rPr>
        <w:rFonts w:ascii="Aptos" w:hAnsi="Aptos"/>
        <w:i/>
        <w:iCs/>
      </w:rPr>
      <w:t>Příbalový leták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ovářík Jakub">
    <w15:presenceInfo w15:providerId="AD" w15:userId="S::70913@ukzuz.cz::e7d4061a-cdcf-40af-8a24-e308dd120fc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43A"/>
    <w:rsid w:val="00026A4A"/>
    <w:rsid w:val="00041B9E"/>
    <w:rsid w:val="00070F18"/>
    <w:rsid w:val="00095BAE"/>
    <w:rsid w:val="00097991"/>
    <w:rsid w:val="000B0096"/>
    <w:rsid w:val="000B32FB"/>
    <w:rsid w:val="000C5093"/>
    <w:rsid w:val="000F1567"/>
    <w:rsid w:val="00124A28"/>
    <w:rsid w:val="00146D97"/>
    <w:rsid w:val="00165258"/>
    <w:rsid w:val="001676E2"/>
    <w:rsid w:val="00180366"/>
    <w:rsid w:val="001A37A2"/>
    <w:rsid w:val="001A743A"/>
    <w:rsid w:val="002068F9"/>
    <w:rsid w:val="00211804"/>
    <w:rsid w:val="002755D0"/>
    <w:rsid w:val="00282296"/>
    <w:rsid w:val="003411BA"/>
    <w:rsid w:val="00355424"/>
    <w:rsid w:val="003559BB"/>
    <w:rsid w:val="003E0B29"/>
    <w:rsid w:val="00401658"/>
    <w:rsid w:val="00445A8D"/>
    <w:rsid w:val="00473A2D"/>
    <w:rsid w:val="00484B4F"/>
    <w:rsid w:val="004B21AC"/>
    <w:rsid w:val="004B5A27"/>
    <w:rsid w:val="004F5893"/>
    <w:rsid w:val="00510B5C"/>
    <w:rsid w:val="005277C1"/>
    <w:rsid w:val="00542C09"/>
    <w:rsid w:val="0054591D"/>
    <w:rsid w:val="00571DFB"/>
    <w:rsid w:val="00577AB5"/>
    <w:rsid w:val="00593731"/>
    <w:rsid w:val="005B0F25"/>
    <w:rsid w:val="0060598D"/>
    <w:rsid w:val="006106BA"/>
    <w:rsid w:val="00621307"/>
    <w:rsid w:val="0064500D"/>
    <w:rsid w:val="00657DEA"/>
    <w:rsid w:val="006E6478"/>
    <w:rsid w:val="006E7566"/>
    <w:rsid w:val="006E7809"/>
    <w:rsid w:val="00720239"/>
    <w:rsid w:val="007471A2"/>
    <w:rsid w:val="00754490"/>
    <w:rsid w:val="00772289"/>
    <w:rsid w:val="007A176D"/>
    <w:rsid w:val="007A2001"/>
    <w:rsid w:val="00825AFE"/>
    <w:rsid w:val="00862F01"/>
    <w:rsid w:val="008958D1"/>
    <w:rsid w:val="008F1F9A"/>
    <w:rsid w:val="00904F35"/>
    <w:rsid w:val="00922E53"/>
    <w:rsid w:val="00983C20"/>
    <w:rsid w:val="009D2D5F"/>
    <w:rsid w:val="00A005C6"/>
    <w:rsid w:val="00A1278D"/>
    <w:rsid w:val="00A26C6E"/>
    <w:rsid w:val="00A46247"/>
    <w:rsid w:val="00A821D6"/>
    <w:rsid w:val="00B27D5C"/>
    <w:rsid w:val="00B71C02"/>
    <w:rsid w:val="00B75934"/>
    <w:rsid w:val="00B91676"/>
    <w:rsid w:val="00BC12DD"/>
    <w:rsid w:val="00C30D17"/>
    <w:rsid w:val="00C619AD"/>
    <w:rsid w:val="00C96E6A"/>
    <w:rsid w:val="00CA1F9F"/>
    <w:rsid w:val="00CD29FA"/>
    <w:rsid w:val="00CE23EB"/>
    <w:rsid w:val="00CE69CE"/>
    <w:rsid w:val="00D029A3"/>
    <w:rsid w:val="00D75016"/>
    <w:rsid w:val="00D946A3"/>
    <w:rsid w:val="00DD667D"/>
    <w:rsid w:val="00E41300"/>
    <w:rsid w:val="00E552AA"/>
    <w:rsid w:val="00E64562"/>
    <w:rsid w:val="00E83955"/>
    <w:rsid w:val="00E905C2"/>
    <w:rsid w:val="00ED46E6"/>
    <w:rsid w:val="00EE3BD5"/>
    <w:rsid w:val="00EF2BFA"/>
    <w:rsid w:val="00F10EE2"/>
    <w:rsid w:val="00F33EDB"/>
    <w:rsid w:val="00F70A8C"/>
    <w:rsid w:val="00F72F91"/>
    <w:rsid w:val="00FD05D4"/>
    <w:rsid w:val="00FD4134"/>
    <w:rsid w:val="00FF2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EE8FEB"/>
  <w15:chartTrackingRefBased/>
  <w15:docId w15:val="{B19902D4-FA44-49C9-94E7-0A69EACA0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5277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CA1F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A1F9F"/>
  </w:style>
  <w:style w:type="paragraph" w:styleId="Zpat">
    <w:name w:val="footer"/>
    <w:basedOn w:val="Normln"/>
    <w:link w:val="ZpatChar"/>
    <w:uiPriority w:val="99"/>
    <w:unhideWhenUsed/>
    <w:rsid w:val="00CA1F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A1F9F"/>
  </w:style>
  <w:style w:type="character" w:styleId="Hypertextovodkaz">
    <w:name w:val="Hyperlink"/>
    <w:basedOn w:val="Standardnpsmoodstavce"/>
    <w:uiPriority w:val="99"/>
    <w:unhideWhenUsed/>
    <w:rsid w:val="007A176D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A176D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095BA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095BAE"/>
    <w:pPr>
      <w:spacing w:after="200"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095BAE"/>
    <w:rPr>
      <w:sz w:val="20"/>
      <w:szCs w:val="20"/>
    </w:rPr>
  </w:style>
  <w:style w:type="character" w:customStyle="1" w:styleId="normaltextrun">
    <w:name w:val="normaltextrun"/>
    <w:basedOn w:val="Standardnpsmoodstavce"/>
    <w:rsid w:val="00401658"/>
  </w:style>
  <w:style w:type="character" w:customStyle="1" w:styleId="eop">
    <w:name w:val="eop"/>
    <w:basedOn w:val="Standardnpsmoodstavce"/>
    <w:rsid w:val="00401658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75016"/>
    <w:pPr>
      <w:spacing w:after="160"/>
    </w:pPr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7501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commentsExtended" Target="commentsExtended.xml"/><Relationship Id="rId12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314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Trčka Vlastimil</dc:creator>
  <cp:keywords/>
  <dc:description/>
  <cp:lastModifiedBy>Kovářík Jakub</cp:lastModifiedBy>
  <cp:revision>27</cp:revision>
  <dcterms:created xsi:type="dcterms:W3CDTF">2022-11-18T11:18:00Z</dcterms:created>
  <dcterms:modified xsi:type="dcterms:W3CDTF">2026-09-17T13:59:00Z</dcterms:modified>
</cp:coreProperties>
</file>