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A3AD0" w14:textId="77777777" w:rsidR="00283C70" w:rsidRPr="00F463B0" w:rsidRDefault="00283C70" w:rsidP="00283C70">
      <w:pPr>
        <w:rPr>
          <w:b/>
          <w:bCs/>
          <w:sz w:val="40"/>
          <w:szCs w:val="40"/>
        </w:rPr>
      </w:pPr>
      <w:r w:rsidRPr="00F463B0">
        <w:rPr>
          <w:b/>
          <w:bCs/>
          <w:sz w:val="40"/>
          <w:szCs w:val="40"/>
        </w:rPr>
        <w:t>Politika ochrany důvěrných údajů</w:t>
      </w:r>
    </w:p>
    <w:p w14:paraId="42CEFB74" w14:textId="1105144C" w:rsidR="00283C70" w:rsidRDefault="00283C70" w:rsidP="00952F2F">
      <w:pPr>
        <w:jc w:val="both"/>
      </w:pPr>
      <w:r>
        <w:t xml:space="preserve">Bezpečnostní politika </w:t>
      </w:r>
      <w:r w:rsidR="00F463B0">
        <w:t xml:space="preserve">informací </w:t>
      </w:r>
      <w:proofErr w:type="spellStart"/>
      <w:r>
        <w:t>MZe</w:t>
      </w:r>
      <w:proofErr w:type="spellEnd"/>
      <w:r>
        <w:t xml:space="preserve"> stanovuje přísné standardy ochrany důvěrných statistických a osobních údajů. V rámci ministerstva existuje systém metodické dokumentace a příslušná organizační struktura včetně stanovených garantů aktiv zajišťující bezpečnost a integritu důvěrných údajů. Procesy nakládání s údaji jsou zabezpečeny nástroji fyzické ochrany, prostředky výpočetní techniky, používáním systémů logické ochrany a vhodných postupů logistické správy dat. Způsoby ochrany dat jsou průběžně přezkoumávány a neustále zlepšovány. </w:t>
      </w:r>
    </w:p>
    <w:p w14:paraId="19916C55" w14:textId="77777777" w:rsidR="00283C70" w:rsidRDefault="00283C70" w:rsidP="00952F2F">
      <w:pPr>
        <w:jc w:val="both"/>
      </w:pPr>
      <w:r>
        <w:t xml:space="preserve">Proces zveřejňování statistických informací, které vznikly agregací individuálních údajů, je metodicky řízen tak, aby na základě sdružených údajů za více právnických nebo fyzických osob nebylo možné určit nebo zjistit, koho se tato informace týká. Při rozhodování o zveřejnění potenciálně důvěrného údaje má ochrana důvěrnosti poskytovaných dat vždy přednost před samotným zveřejněním. </w:t>
      </w:r>
    </w:p>
    <w:p w14:paraId="5BBCFCCF" w14:textId="7AF5AE86" w:rsidR="00C93980" w:rsidRDefault="00283C70" w:rsidP="00952F2F">
      <w:pPr>
        <w:jc w:val="both"/>
      </w:pPr>
      <w:r>
        <w:t>Důvěrné statistické údaje mohou být použity výhradně pro statistický účel, tj. pro vytváření agregovaných údajů bez možnosti identifikace poskytovatelů dat.  Všichni pracovníci státní statistické služby ministerstva, kteří přichází do styku s důvěrnými údaji a případní externí dodavatelé jsou povinni zachovávat mlčenlivost o důvěrných statistických údajích, se kterými se seznámí. Povinnost mlčenlivosti trvá i po skončení zaměstnaneckého poměru nebo příslušných prací.</w:t>
      </w:r>
    </w:p>
    <w:sectPr w:rsidR="00C939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70"/>
    <w:rsid w:val="000F1AB7"/>
    <w:rsid w:val="00283C70"/>
    <w:rsid w:val="00466A29"/>
    <w:rsid w:val="005D46CA"/>
    <w:rsid w:val="006F2A94"/>
    <w:rsid w:val="007151A6"/>
    <w:rsid w:val="00894B74"/>
    <w:rsid w:val="00952F2F"/>
    <w:rsid w:val="00C93980"/>
    <w:rsid w:val="00DE3496"/>
    <w:rsid w:val="00F463B0"/>
    <w:rsid w:val="00F83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D5AB"/>
  <w15:chartTrackingRefBased/>
  <w15:docId w15:val="{13ADBAF5-3E59-4F6A-A797-704F5F9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83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83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83C7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83C7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83C7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83C7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83C7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83C7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83C7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3C7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83C7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83C7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83C7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83C7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83C7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83C7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83C7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83C70"/>
    <w:rPr>
      <w:rFonts w:eastAsiaTheme="majorEastAsia" w:cstheme="majorBidi"/>
      <w:color w:val="272727" w:themeColor="text1" w:themeTint="D8"/>
    </w:rPr>
  </w:style>
  <w:style w:type="paragraph" w:styleId="Nzev">
    <w:name w:val="Title"/>
    <w:basedOn w:val="Normln"/>
    <w:next w:val="Normln"/>
    <w:link w:val="NzevChar"/>
    <w:uiPriority w:val="10"/>
    <w:qFormat/>
    <w:rsid w:val="00283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83C7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83C7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83C7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83C70"/>
    <w:pPr>
      <w:spacing w:before="160"/>
      <w:jc w:val="center"/>
    </w:pPr>
    <w:rPr>
      <w:i/>
      <w:iCs/>
      <w:color w:val="404040" w:themeColor="text1" w:themeTint="BF"/>
    </w:rPr>
  </w:style>
  <w:style w:type="character" w:customStyle="1" w:styleId="CittChar">
    <w:name w:val="Citát Char"/>
    <w:basedOn w:val="Standardnpsmoodstavce"/>
    <w:link w:val="Citt"/>
    <w:uiPriority w:val="29"/>
    <w:rsid w:val="00283C70"/>
    <w:rPr>
      <w:i/>
      <w:iCs/>
      <w:color w:val="404040" w:themeColor="text1" w:themeTint="BF"/>
    </w:rPr>
  </w:style>
  <w:style w:type="paragraph" w:styleId="Odstavecseseznamem">
    <w:name w:val="List Paragraph"/>
    <w:basedOn w:val="Normln"/>
    <w:uiPriority w:val="34"/>
    <w:qFormat/>
    <w:rsid w:val="00283C70"/>
    <w:pPr>
      <w:ind w:left="720"/>
      <w:contextualSpacing/>
    </w:pPr>
  </w:style>
  <w:style w:type="character" w:styleId="Zdraznnintenzivn">
    <w:name w:val="Intense Emphasis"/>
    <w:basedOn w:val="Standardnpsmoodstavce"/>
    <w:uiPriority w:val="21"/>
    <w:qFormat/>
    <w:rsid w:val="00283C70"/>
    <w:rPr>
      <w:i/>
      <w:iCs/>
      <w:color w:val="0F4761" w:themeColor="accent1" w:themeShade="BF"/>
    </w:rPr>
  </w:style>
  <w:style w:type="paragraph" w:styleId="Vrazncitt">
    <w:name w:val="Intense Quote"/>
    <w:basedOn w:val="Normln"/>
    <w:next w:val="Normln"/>
    <w:link w:val="VrazncittChar"/>
    <w:uiPriority w:val="30"/>
    <w:qFormat/>
    <w:rsid w:val="00283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83C70"/>
    <w:rPr>
      <w:i/>
      <w:iCs/>
      <w:color w:val="0F4761" w:themeColor="accent1" w:themeShade="BF"/>
    </w:rPr>
  </w:style>
  <w:style w:type="character" w:styleId="Odkazintenzivn">
    <w:name w:val="Intense Reference"/>
    <w:basedOn w:val="Standardnpsmoodstavce"/>
    <w:uiPriority w:val="32"/>
    <w:qFormat/>
    <w:rsid w:val="00283C70"/>
    <w:rPr>
      <w:b/>
      <w:bCs/>
      <w:smallCaps/>
      <w:color w:val="0F4761" w:themeColor="accent1" w:themeShade="BF"/>
      <w:spacing w:val="5"/>
    </w:rPr>
  </w:style>
  <w:style w:type="paragraph" w:styleId="Revize">
    <w:name w:val="Revision"/>
    <w:hidden/>
    <w:uiPriority w:val="99"/>
    <w:semiHidden/>
    <w:rsid w:val="006F2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1225</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Renata</dc:creator>
  <cp:keywords/>
  <dc:description/>
  <cp:lastModifiedBy>Sikora Renata</cp:lastModifiedBy>
  <cp:revision>3</cp:revision>
  <dcterms:created xsi:type="dcterms:W3CDTF">2024-11-13T11:38:00Z</dcterms:created>
  <dcterms:modified xsi:type="dcterms:W3CDTF">2024-11-14T07:53:00Z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2024-09-18T08:32:04Z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97e2838d-0369-48a9-a7c3-3eeb9b2313ba</vt:lpwstr>
  </property>
  <property fmtid="{D5CDD505-2E9C-101B-9397-08002B2CF9AE}" pid="8" name="MSIP_Label_8d01bb0b-c2f5-4fc4-bac5-774fe7d62679_ContentBits">
    <vt:lpwstr>0</vt:lpwstr>
  </property>
</Properties>
</file>