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0EEA" w14:textId="6F66C888" w:rsidR="00907258" w:rsidRPr="006464CE" w:rsidRDefault="00907258" w:rsidP="006464C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64CE">
        <w:rPr>
          <w:rFonts w:ascii="Arial" w:hAnsi="Arial" w:cs="Arial"/>
          <w:sz w:val="24"/>
          <w:szCs w:val="24"/>
        </w:rPr>
        <w:t xml:space="preserve">Příloha č. </w:t>
      </w:r>
      <w:r w:rsidR="006464CE" w:rsidRPr="006464CE">
        <w:rPr>
          <w:rFonts w:ascii="Arial" w:hAnsi="Arial" w:cs="Arial"/>
          <w:sz w:val="24"/>
          <w:szCs w:val="24"/>
        </w:rPr>
        <w:t>4</w:t>
      </w:r>
    </w:p>
    <w:p w14:paraId="2DC7C68A" w14:textId="5DA49AB1" w:rsidR="006464CE" w:rsidRPr="0077087E" w:rsidRDefault="00E7206D" w:rsidP="0071063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087E">
        <w:rPr>
          <w:rFonts w:ascii="Arial" w:hAnsi="Arial" w:cs="Arial"/>
          <w:b/>
          <w:bCs/>
          <w:sz w:val="28"/>
          <w:szCs w:val="28"/>
        </w:rPr>
        <w:t>Seznam oblastí a podoblastí akredit</w:t>
      </w:r>
      <w:r w:rsidR="0077087E" w:rsidRPr="0077087E">
        <w:rPr>
          <w:rFonts w:ascii="Arial" w:hAnsi="Arial" w:cs="Arial"/>
          <w:b/>
          <w:bCs/>
          <w:sz w:val="28"/>
          <w:szCs w:val="28"/>
        </w:rPr>
        <w:t>a</w:t>
      </w:r>
      <w:r w:rsidRPr="0077087E">
        <w:rPr>
          <w:rFonts w:ascii="Arial" w:hAnsi="Arial" w:cs="Arial"/>
          <w:b/>
          <w:bCs/>
          <w:sz w:val="28"/>
          <w:szCs w:val="28"/>
        </w:rPr>
        <w:t>ce</w:t>
      </w:r>
    </w:p>
    <w:p w14:paraId="5AAFEEBE" w14:textId="77777777" w:rsidR="00774B2C" w:rsidRDefault="00774B2C" w:rsidP="00774B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5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8222"/>
      </w:tblGrid>
      <w:tr w:rsidR="0014292A" w:rsidRPr="007B188B" w14:paraId="7176F20A" w14:textId="77777777" w:rsidTr="05176FF1">
        <w:tc>
          <w:tcPr>
            <w:tcW w:w="2802" w:type="dxa"/>
            <w:shd w:val="clear" w:color="auto" w:fill="E7E6E6"/>
          </w:tcPr>
          <w:p w14:paraId="42DED6D3" w14:textId="77777777" w:rsidR="00E87CFD" w:rsidRPr="00BF4B2E" w:rsidRDefault="00E87CFD" w:rsidP="00BF4B2E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>Oblast akreditace</w:t>
            </w:r>
          </w:p>
        </w:tc>
        <w:tc>
          <w:tcPr>
            <w:tcW w:w="3543" w:type="dxa"/>
            <w:shd w:val="clear" w:color="auto" w:fill="E7E6E6"/>
          </w:tcPr>
          <w:p w14:paraId="79E425EE" w14:textId="77777777" w:rsidR="00E87CFD" w:rsidRPr="00BF4B2E" w:rsidRDefault="00E87CFD" w:rsidP="00BF4B2E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>Podoblasti akreditace</w:t>
            </w:r>
          </w:p>
        </w:tc>
        <w:tc>
          <w:tcPr>
            <w:tcW w:w="8222" w:type="dxa"/>
            <w:shd w:val="clear" w:color="auto" w:fill="E7E6E6"/>
          </w:tcPr>
          <w:p w14:paraId="40900E07" w14:textId="77777777" w:rsidR="00E87CFD" w:rsidRPr="00BF4B2E" w:rsidRDefault="00E87CFD" w:rsidP="00BF4B2E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Stručný obsah </w:t>
            </w:r>
            <w:r w:rsidR="00575D09" w:rsidRPr="00BF4B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minimálních </w:t>
            </w: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požadavků na znalosti poradce </w:t>
            </w:r>
          </w:p>
        </w:tc>
      </w:tr>
      <w:tr w:rsidR="00E87CFD" w:rsidRPr="007B188B" w14:paraId="4E8808C7" w14:textId="77777777" w:rsidTr="05176FF1">
        <w:trPr>
          <w:trHeight w:val="841"/>
        </w:trPr>
        <w:tc>
          <w:tcPr>
            <w:tcW w:w="2802" w:type="dxa"/>
            <w:vMerge w:val="restart"/>
            <w:vAlign w:val="center"/>
          </w:tcPr>
          <w:p w14:paraId="7B305F1E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t>Zemědělství</w:t>
            </w:r>
          </w:p>
        </w:tc>
        <w:tc>
          <w:tcPr>
            <w:tcW w:w="3543" w:type="dxa"/>
            <w:vAlign w:val="center"/>
          </w:tcPr>
          <w:p w14:paraId="09BDFAE9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Rostlinná výroba</w:t>
            </w:r>
          </w:p>
        </w:tc>
        <w:tc>
          <w:tcPr>
            <w:tcW w:w="8222" w:type="dxa"/>
            <w:vAlign w:val="center"/>
          </w:tcPr>
          <w:p w14:paraId="4BCAB208" w14:textId="7C8C7849" w:rsidR="00600C3E" w:rsidRPr="00633400" w:rsidRDefault="00CD049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Vypracovává osevní sledy a plány hnojení</w:t>
            </w:r>
            <w:r w:rsidR="005061F5" w:rsidRPr="00633400">
              <w:rPr>
                <w:rFonts w:ascii="Arial" w:hAnsi="Arial" w:cs="Arial"/>
                <w:sz w:val="20"/>
                <w:szCs w:val="20"/>
              </w:rPr>
              <w:t>. Dokáže navrhnout nejvhodnější postup pro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5061F5" w:rsidRPr="00633400">
              <w:rPr>
                <w:rFonts w:ascii="Arial" w:hAnsi="Arial" w:cs="Arial"/>
                <w:sz w:val="20"/>
                <w:szCs w:val="20"/>
              </w:rPr>
              <w:t>danou plodinu v daných podmínkách od zpracování půdy až po sklizeň. Dokáže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posoudit stav porostu</w:t>
            </w:r>
            <w:r w:rsidR="002312A5" w:rsidRPr="00633400">
              <w:rPr>
                <w:rFonts w:ascii="Arial" w:hAnsi="Arial" w:cs="Arial"/>
                <w:sz w:val="20"/>
                <w:szCs w:val="20"/>
              </w:rPr>
              <w:t xml:space="preserve"> hlavních polních plodin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a doporučit další postup</w:t>
            </w:r>
            <w:r w:rsidR="002312A5" w:rsidRPr="00633400">
              <w:rPr>
                <w:rFonts w:ascii="Arial" w:hAnsi="Arial" w:cs="Arial"/>
                <w:sz w:val="20"/>
                <w:szCs w:val="20"/>
              </w:rPr>
              <w:t xml:space="preserve"> v jeho vedení</w:t>
            </w:r>
            <w:r w:rsidRPr="00633400">
              <w:rPr>
                <w:rFonts w:ascii="Arial" w:hAnsi="Arial" w:cs="Arial"/>
                <w:sz w:val="20"/>
                <w:szCs w:val="20"/>
              </w:rPr>
              <w:t>.</w:t>
            </w:r>
            <w:r w:rsidR="002312A5" w:rsidRPr="00633400">
              <w:rPr>
                <w:rFonts w:ascii="Arial" w:hAnsi="Arial" w:cs="Arial"/>
                <w:sz w:val="20"/>
                <w:szCs w:val="20"/>
              </w:rPr>
              <w:t xml:space="preserve"> Zná standardy dobrého zemědělského a environmentálního stavu půdy a dokáže navrhnout vhodné postupy k jejich naplnění. 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Dokáže vést prvotní zemědělskou evidenci v podniku a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pracovat s</w:t>
            </w:r>
            <w:r w:rsidR="005C1AF2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LPIS</w:t>
            </w:r>
            <w:r w:rsidR="005C1AF2" w:rsidRPr="00633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0F40">
              <w:rPr>
                <w:rFonts w:ascii="Arial" w:hAnsi="Arial" w:cs="Arial"/>
                <w:sz w:val="20"/>
                <w:szCs w:val="20"/>
              </w:rPr>
              <w:t>(</w:t>
            </w:r>
            <w:r w:rsidR="00E30A80">
              <w:rPr>
                <w:rFonts w:ascii="Arial" w:hAnsi="Arial" w:cs="Arial"/>
                <w:sz w:val="20"/>
                <w:szCs w:val="20"/>
              </w:rPr>
              <w:t xml:space="preserve">Land Parcel </w:t>
            </w:r>
            <w:proofErr w:type="spellStart"/>
            <w:r w:rsidR="00E30A80">
              <w:rPr>
                <w:rFonts w:ascii="Arial" w:hAnsi="Arial" w:cs="Arial"/>
                <w:sz w:val="20"/>
                <w:szCs w:val="20"/>
              </w:rPr>
              <w:t>Identification</w:t>
            </w:r>
            <w:proofErr w:type="spellEnd"/>
            <w:r w:rsidR="00E30A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D2EE7">
              <w:rPr>
                <w:rFonts w:ascii="Arial" w:hAnsi="Arial" w:cs="Arial"/>
                <w:sz w:val="20"/>
                <w:szCs w:val="20"/>
              </w:rPr>
              <w:t>Syst</w:t>
            </w:r>
            <w:r w:rsidR="009A29DA">
              <w:rPr>
                <w:rFonts w:ascii="Arial" w:hAnsi="Arial" w:cs="Arial"/>
                <w:sz w:val="20"/>
                <w:szCs w:val="20"/>
              </w:rPr>
              <w:t>e</w:t>
            </w:r>
            <w:r w:rsidR="002D2EE7"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 w:rsidR="002D2EE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5C1AF2" w:rsidRPr="00633400">
              <w:rPr>
                <w:rFonts w:ascii="Arial" w:hAnsi="Arial" w:cs="Arial"/>
                <w:sz w:val="20"/>
                <w:szCs w:val="20"/>
              </w:rPr>
              <w:t>a EPH</w:t>
            </w:r>
            <w:r w:rsidR="007934C0">
              <w:rPr>
                <w:rFonts w:ascii="Arial" w:hAnsi="Arial" w:cs="Arial"/>
                <w:sz w:val="20"/>
                <w:szCs w:val="20"/>
              </w:rPr>
              <w:t xml:space="preserve"> (evidence přípravků a hnojiv</w:t>
            </w:r>
            <w:r w:rsidR="00D840B1">
              <w:rPr>
                <w:rFonts w:ascii="Arial" w:hAnsi="Arial" w:cs="Arial"/>
                <w:sz w:val="20"/>
                <w:szCs w:val="20"/>
              </w:rPr>
              <w:t>).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 xml:space="preserve"> Zná cíle a</w:t>
            </w:r>
            <w:r w:rsidR="00907C94" w:rsidRPr="00633400">
              <w:rPr>
                <w:rFonts w:ascii="Arial" w:hAnsi="Arial" w:cs="Arial"/>
                <w:sz w:val="20"/>
                <w:szCs w:val="20"/>
              </w:rPr>
              <w:t xml:space="preserve"> dotační 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programy vypl</w:t>
            </w:r>
            <w:r w:rsidR="001228AF" w:rsidRPr="00633400">
              <w:rPr>
                <w:rFonts w:ascii="Arial" w:hAnsi="Arial" w:cs="Arial"/>
                <w:sz w:val="20"/>
                <w:szCs w:val="20"/>
              </w:rPr>
              <w:t>ý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 xml:space="preserve">vající ze Společné zemědělské politiky </w:t>
            </w:r>
            <w:r w:rsidR="005061F5" w:rsidRPr="0063340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 xml:space="preserve">národní dotační programy související s rostlinnou výrobou. </w:t>
            </w:r>
            <w:r w:rsidR="00B17E6B" w:rsidRPr="00633400">
              <w:rPr>
                <w:rFonts w:ascii="Arial" w:hAnsi="Arial" w:cs="Arial"/>
                <w:sz w:val="20"/>
                <w:szCs w:val="20"/>
              </w:rPr>
              <w:t>Zná problematiku uplatnění vrácení daně z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B17E6B" w:rsidRPr="00633400">
              <w:rPr>
                <w:rFonts w:ascii="Arial" w:hAnsi="Arial" w:cs="Arial"/>
                <w:sz w:val="20"/>
                <w:szCs w:val="20"/>
              </w:rPr>
              <w:t>minerální</w:t>
            </w:r>
            <w:r w:rsidR="00F7553B" w:rsidRPr="00633400">
              <w:rPr>
                <w:rFonts w:ascii="Arial" w:hAnsi="Arial" w:cs="Arial"/>
                <w:sz w:val="20"/>
                <w:szCs w:val="20"/>
              </w:rPr>
              <w:t>ch</w:t>
            </w:r>
            <w:r w:rsidR="00B17E6B" w:rsidRPr="00633400">
              <w:rPr>
                <w:rFonts w:ascii="Arial" w:hAnsi="Arial" w:cs="Arial"/>
                <w:sz w:val="20"/>
                <w:szCs w:val="20"/>
              </w:rPr>
              <w:t xml:space="preserve"> olejů používaných pro zemědělskou prvovýrobu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. Má dostatečné znalosti o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 xml:space="preserve">mechanizaci, opatřeních pro eliminaci </w:t>
            </w:r>
            <w:r w:rsidR="005D6EA3">
              <w:rPr>
                <w:rFonts w:ascii="Arial" w:hAnsi="Arial" w:cs="Arial"/>
                <w:sz w:val="20"/>
                <w:szCs w:val="20"/>
              </w:rPr>
              <w:t xml:space="preserve">negativních 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dopadů změny</w:t>
            </w:r>
            <w:r w:rsidR="005D6EA3">
              <w:rPr>
                <w:rFonts w:ascii="Arial" w:hAnsi="Arial" w:cs="Arial"/>
                <w:sz w:val="20"/>
                <w:szCs w:val="20"/>
              </w:rPr>
              <w:t xml:space="preserve"> klimatu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 xml:space="preserve">, nepříznivých povětrnostních vlivů (např. závlahy, </w:t>
            </w:r>
            <w:proofErr w:type="spellStart"/>
            <w:r w:rsidR="00C54651" w:rsidRPr="00633400">
              <w:rPr>
                <w:rFonts w:ascii="Arial" w:hAnsi="Arial" w:cs="Arial"/>
                <w:sz w:val="20"/>
                <w:szCs w:val="20"/>
              </w:rPr>
              <w:t>protimrazová</w:t>
            </w:r>
            <w:proofErr w:type="spellEnd"/>
            <w:r w:rsidR="00C54651" w:rsidRPr="00633400">
              <w:rPr>
                <w:rFonts w:ascii="Arial" w:hAnsi="Arial" w:cs="Arial"/>
                <w:sz w:val="20"/>
                <w:szCs w:val="20"/>
              </w:rPr>
              <w:t xml:space="preserve"> opatření, ochrana před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kroupami atd.)</w:t>
            </w:r>
            <w:r w:rsidR="00D33BD7">
              <w:t xml:space="preserve"> </w:t>
            </w:r>
            <w:r w:rsidR="00D33BD7" w:rsidRPr="00D33BD7">
              <w:rPr>
                <w:rFonts w:ascii="Arial" w:hAnsi="Arial" w:cs="Arial"/>
                <w:sz w:val="20"/>
                <w:szCs w:val="20"/>
              </w:rPr>
              <w:t>i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D33BD7" w:rsidRPr="00D33BD7">
              <w:rPr>
                <w:rFonts w:ascii="Arial" w:hAnsi="Arial" w:cs="Arial"/>
                <w:sz w:val="20"/>
                <w:szCs w:val="20"/>
              </w:rPr>
              <w:t>předcházení těmto dopadům (vhodný výběr plodin a jejich odrůd, změna kultury, obnova vodního režimu, využití AEKO opatření apod.)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>Orientuje se v povinných požadavcích na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hospodaření </w:t>
            </w:r>
            <w:r w:rsidR="00600C3E" w:rsidRPr="00801F92">
              <w:rPr>
                <w:rFonts w:ascii="Arial" w:hAnsi="Arial" w:cs="Arial"/>
                <w:sz w:val="20"/>
                <w:szCs w:val="20"/>
              </w:rPr>
              <w:t>(PPH)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 vybraných v rámci systému podmíněnosti, zejména požadavcích týkající</w:t>
            </w:r>
            <w:r w:rsidR="00D50FEA">
              <w:rPr>
                <w:rFonts w:ascii="Arial" w:hAnsi="Arial" w:cs="Arial"/>
                <w:sz w:val="20"/>
                <w:szCs w:val="20"/>
              </w:rPr>
              <w:t>c</w:t>
            </w:r>
            <w:r w:rsidR="004B122F">
              <w:rPr>
                <w:rFonts w:ascii="Arial" w:hAnsi="Arial" w:cs="Arial"/>
                <w:sz w:val="20"/>
                <w:szCs w:val="20"/>
              </w:rPr>
              <w:t>h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 se nitrátové směrnice, uvádění přípravků na ochranu rostlin na trh a </w:t>
            </w:r>
            <w:proofErr w:type="spellStart"/>
            <w:r w:rsidR="00600C3E" w:rsidRPr="00633400">
              <w:rPr>
                <w:rFonts w:ascii="Arial" w:hAnsi="Arial" w:cs="Arial"/>
                <w:sz w:val="20"/>
                <w:szCs w:val="20"/>
              </w:rPr>
              <w:t>pesticidové</w:t>
            </w:r>
            <w:proofErr w:type="spellEnd"/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 směrnice a dokáže navrhnout postupy v podniku vyhovující těmto požadavkům.</w:t>
            </w:r>
          </w:p>
          <w:p w14:paraId="7C928FA7" w14:textId="02EA5204" w:rsidR="0070189A" w:rsidRPr="00633400" w:rsidRDefault="006533D6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Znalost relevantních právních předpisů, zejména</w:t>
            </w:r>
            <w:r w:rsidR="0070189A" w:rsidRPr="0063340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152411" w14:textId="77777777" w:rsidR="00965D1E" w:rsidRPr="00633400" w:rsidRDefault="000D476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70189A" w:rsidRPr="00633400">
              <w:rPr>
                <w:rFonts w:ascii="Arial" w:hAnsi="Arial" w:cs="Arial"/>
                <w:sz w:val="20"/>
                <w:szCs w:val="20"/>
              </w:rPr>
              <w:t>156/1998 Sb.</w:t>
            </w:r>
            <w:r w:rsidR="00E15B9D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BF4793" w:rsidRPr="00633400">
              <w:rPr>
                <w:rFonts w:ascii="Arial" w:hAnsi="Arial" w:cs="Arial"/>
                <w:sz w:val="20"/>
                <w:szCs w:val="20"/>
              </w:rPr>
              <w:t xml:space="preserve"> o hnojivech, pomocných půdních látkách, rostlinných</w:t>
            </w:r>
            <w:r w:rsidR="00965D1E" w:rsidRPr="006334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ED5" w:rsidRPr="00633400">
              <w:rPr>
                <w:rFonts w:ascii="Arial" w:hAnsi="Arial" w:cs="Arial"/>
                <w:sz w:val="20"/>
                <w:szCs w:val="20"/>
              </w:rPr>
              <w:t>biostimulantech</w:t>
            </w:r>
            <w:proofErr w:type="spellEnd"/>
            <w:r w:rsidR="00BF4793" w:rsidRPr="00633400">
              <w:rPr>
                <w:rFonts w:ascii="Arial" w:hAnsi="Arial" w:cs="Arial"/>
                <w:sz w:val="20"/>
                <w:szCs w:val="20"/>
              </w:rPr>
              <w:t xml:space="preserve"> a substrátech a o agrochemickém zkoušení zemědělských </w:t>
            </w:r>
            <w:r w:rsidR="00ED3C5E" w:rsidRPr="00633400">
              <w:rPr>
                <w:rFonts w:ascii="Arial" w:hAnsi="Arial" w:cs="Arial"/>
                <w:sz w:val="20"/>
                <w:szCs w:val="20"/>
              </w:rPr>
              <w:t>půd, ve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 xml:space="preserve"> znění pozdějších</w:t>
            </w:r>
            <w:r w:rsidR="00965D1E" w:rsidRPr="00633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>předpisů.</w:t>
            </w:r>
          </w:p>
          <w:p w14:paraId="13452D7F" w14:textId="06DAF378" w:rsidR="00965D1E" w:rsidRPr="00633400" w:rsidRDefault="0070189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Zákon č. 219/2003 Sb.</w:t>
            </w:r>
            <w:r w:rsidR="00E15B9D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313ED5" w:rsidRPr="00633400">
              <w:rPr>
                <w:rFonts w:ascii="Arial" w:hAnsi="Arial" w:cs="Arial"/>
                <w:sz w:val="20"/>
                <w:szCs w:val="20"/>
              </w:rPr>
              <w:t xml:space="preserve"> o uvádění do oběhu osiva a sadby pěstovaných rostlin a o změně některých </w:t>
            </w:r>
            <w:r w:rsidR="00E6385B" w:rsidRPr="00633400">
              <w:rPr>
                <w:rFonts w:ascii="Arial" w:hAnsi="Arial" w:cs="Arial"/>
                <w:sz w:val="20"/>
                <w:szCs w:val="20"/>
              </w:rPr>
              <w:t>zákon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>ů (zákon o oběhu osiva a sadby)</w:t>
            </w:r>
            <w:r w:rsidR="00E6385B" w:rsidRPr="00633400">
              <w:rPr>
                <w:rFonts w:ascii="Arial" w:hAnsi="Arial" w:cs="Arial"/>
                <w:sz w:val="20"/>
                <w:szCs w:val="20"/>
              </w:rPr>
              <w:t>, ve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 xml:space="preserve"> znění pozdějších předpisů.</w:t>
            </w:r>
          </w:p>
          <w:p w14:paraId="2424DE15" w14:textId="62AC9FBA" w:rsidR="00965D1E" w:rsidRPr="00633400" w:rsidRDefault="00577F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lastRenderedPageBreak/>
              <w:t>Zákon č. 408/2000 Sb.</w:t>
            </w:r>
            <w:r w:rsidR="00E15B9D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o ochraně práv k odrůdám rostlin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 xml:space="preserve"> a o změně zákona č. 92/1996, o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>odrůdách, osivu a sadbě pěstovaných rostlin</w:t>
            </w:r>
            <w:r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0C12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1278" w:rsidRPr="00633400">
              <w:rPr>
                <w:rFonts w:ascii="Arial" w:hAnsi="Arial" w:cs="Arial"/>
                <w:sz w:val="20"/>
                <w:szCs w:val="20"/>
              </w:rPr>
              <w:t>(zákon o ochraně práv k odrůdám)</w:t>
            </w:r>
            <w:r w:rsidR="008F095D">
              <w:rPr>
                <w:rFonts w:ascii="Arial" w:hAnsi="Arial" w:cs="Arial"/>
                <w:sz w:val="20"/>
                <w:szCs w:val="20"/>
              </w:rPr>
              <w:t>,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ve znění pozdějších </w:t>
            </w:r>
            <w:r w:rsidR="007E34E6" w:rsidRPr="00633400">
              <w:rPr>
                <w:rFonts w:ascii="Arial" w:hAnsi="Arial" w:cs="Arial"/>
                <w:sz w:val="20"/>
                <w:szCs w:val="20"/>
              </w:rPr>
              <w:t>předpisů.</w:t>
            </w:r>
          </w:p>
          <w:p w14:paraId="7FF5EFA2" w14:textId="77777777" w:rsidR="00965D1E" w:rsidRPr="00633400" w:rsidRDefault="00656B46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1D7D99" w:rsidRPr="00633400">
              <w:rPr>
                <w:rFonts w:ascii="Arial" w:hAnsi="Arial" w:cs="Arial"/>
                <w:sz w:val="20"/>
                <w:szCs w:val="20"/>
              </w:rPr>
              <w:t>, o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725A9D"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6480A0" w14:textId="36B8E5B4" w:rsidR="00965D1E" w:rsidRPr="00633400" w:rsidRDefault="000D476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1D7D99" w:rsidRPr="00633400">
              <w:rPr>
                <w:rFonts w:ascii="Arial" w:hAnsi="Arial" w:cs="Arial"/>
                <w:sz w:val="20"/>
                <w:szCs w:val="20"/>
              </w:rPr>
              <w:t>, o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 w:rsidR="00725A9D" w:rsidRPr="0063340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B13675"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6A2F84" w14:textId="77777777" w:rsidR="006533D6" w:rsidRDefault="000F122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N</w:t>
            </w:r>
            <w:r w:rsidR="00B44EEC" w:rsidRPr="00633400">
              <w:rPr>
                <w:rFonts w:ascii="Arial" w:hAnsi="Arial" w:cs="Arial"/>
                <w:sz w:val="20"/>
                <w:szCs w:val="20"/>
              </w:rPr>
              <w:t>ařízení vlády č. 262/2012 Sb.</w:t>
            </w:r>
            <w:r w:rsidR="001D7D99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B44EEC" w:rsidRPr="00633400">
              <w:rPr>
                <w:rFonts w:ascii="Arial" w:hAnsi="Arial" w:cs="Arial"/>
                <w:sz w:val="20"/>
                <w:szCs w:val="20"/>
              </w:rPr>
              <w:t xml:space="preserve"> o stanovení zranitelných oblastí a akčním programu,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ve</w:t>
            </w:r>
            <w:r w:rsidR="005E7C86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Pr="00633400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E6385B"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BD8301" w14:textId="64E4776E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578FDD" w14:textId="1620D1F4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36C43D" w14:textId="0D14BD0D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Evropského parlamentu a Rady (EU) 2025/2649 ze dne 19. prosince 2025, kterým se mění nařízení (EU) 2021/2115, pokud jde o systém podmíněnosti, typy intervencí formou přímých plateb, typy intervencí v některých odvětvích </w:t>
            </w:r>
            <w:r w:rsidR="00EE789F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v oblasti rozvoje venkova a výroční zprávy o výkonnosti, a </w:t>
            </w:r>
            <w:r w:rsidR="007A1825">
              <w:rPr>
                <w:rFonts w:ascii="Arial" w:hAnsi="Arial" w:cs="Arial"/>
                <w:sz w:val="20"/>
                <w:szCs w:val="20"/>
              </w:rPr>
              <w:t>nařízení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(EU) 2021</w:t>
            </w:r>
            <w:r w:rsidR="00FC4A6F">
              <w:rPr>
                <w:rFonts w:ascii="Arial" w:hAnsi="Arial" w:cs="Arial"/>
                <w:sz w:val="20"/>
                <w:szCs w:val="20"/>
              </w:rPr>
              <w:t>/2116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, pokud jde o </w:t>
            </w:r>
            <w:r w:rsidR="00FC4A6F">
              <w:rPr>
                <w:rFonts w:ascii="Arial" w:hAnsi="Arial" w:cs="Arial"/>
                <w:sz w:val="20"/>
                <w:szCs w:val="20"/>
              </w:rPr>
              <w:t xml:space="preserve">pozastavení </w:t>
            </w:r>
            <w:r w:rsidR="002E4D53">
              <w:rPr>
                <w:rFonts w:ascii="Arial" w:hAnsi="Arial" w:cs="Arial"/>
                <w:sz w:val="20"/>
                <w:szCs w:val="20"/>
              </w:rPr>
              <w:t xml:space="preserve">plateb, </w:t>
            </w:r>
            <w:r w:rsidRPr="00342AE4">
              <w:rPr>
                <w:rFonts w:ascii="Arial" w:hAnsi="Arial" w:cs="Arial"/>
                <w:sz w:val="20"/>
                <w:szCs w:val="20"/>
              </w:rPr>
              <w:t>výroční schvalování výkonnosti a kontroly a sankce</w:t>
            </w:r>
            <w:r w:rsidR="00F31C33">
              <w:rPr>
                <w:rFonts w:ascii="Arial" w:hAnsi="Arial" w:cs="Arial"/>
                <w:sz w:val="20"/>
                <w:szCs w:val="20"/>
              </w:rPr>
              <w:t>, v</w:t>
            </w:r>
            <w:r w:rsidR="005047DD">
              <w:rPr>
                <w:rFonts w:ascii="Arial" w:hAnsi="Arial" w:cs="Arial"/>
                <w:sz w:val="20"/>
                <w:szCs w:val="20"/>
              </w:rPr>
              <w:t> </w:t>
            </w:r>
            <w:r w:rsidR="00F31C33">
              <w:rPr>
                <w:rFonts w:ascii="Arial" w:hAnsi="Arial" w:cs="Arial"/>
                <w:sz w:val="20"/>
                <w:szCs w:val="20"/>
              </w:rPr>
              <w:t>platném</w:t>
            </w:r>
            <w:r w:rsidR="005047DD">
              <w:rPr>
                <w:rFonts w:ascii="Arial" w:hAnsi="Arial" w:cs="Arial"/>
                <w:sz w:val="20"/>
                <w:szCs w:val="20"/>
              </w:rPr>
              <w:t xml:space="preserve">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31F6C" w14:textId="387E13E6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73/2023 Sb., o stanovení pravidel podmíněnosti plateb zemědělcům,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A91BBE" w14:textId="3BEFFC06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9A39FE" w14:textId="21AE5155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AF8363" w14:textId="32387C3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 w:rsidR="004E1C13"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505D10" w14:textId="346DE70E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0ED81A" w14:textId="54DBC603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9DEC89" w14:textId="545F835F" w:rsidR="00342AE4" w:rsidRPr="00633400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24194670" w14:textId="77777777" w:rsidTr="05176FF1">
        <w:tc>
          <w:tcPr>
            <w:tcW w:w="2802" w:type="dxa"/>
            <w:vMerge/>
            <w:vAlign w:val="center"/>
          </w:tcPr>
          <w:p w14:paraId="53C59F4C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F7CFAC1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Živočišná výroba</w:t>
            </w:r>
          </w:p>
        </w:tc>
        <w:tc>
          <w:tcPr>
            <w:tcW w:w="8222" w:type="dxa"/>
            <w:vAlign w:val="center"/>
          </w:tcPr>
          <w:p w14:paraId="2D6C5E2E" w14:textId="49D0F309" w:rsidR="00F92613" w:rsidRDefault="00D2099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Dokáže navrhnout optimální podmínky chovného prostředí daného druhu 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hospodářských </w:t>
            </w:r>
            <w:r>
              <w:rPr>
                <w:rFonts w:ascii="Arial" w:hAnsi="Arial" w:cs="Arial"/>
                <w:sz w:val="20"/>
                <w:szCs w:val="20"/>
              </w:rPr>
              <w:t>zvířat</w:t>
            </w:r>
            <w:r w:rsidR="00D539CB">
              <w:rPr>
                <w:rFonts w:ascii="Arial" w:hAnsi="Arial" w:cs="Arial"/>
                <w:sz w:val="20"/>
                <w:szCs w:val="20"/>
              </w:rPr>
              <w:t xml:space="preserve"> s přihlédnutím k nejvýznamnějším faktorům, které jejich chov ovlivňují</w:t>
            </w:r>
            <w:r w:rsidR="00E16087">
              <w:rPr>
                <w:rFonts w:ascii="Arial" w:hAnsi="Arial" w:cs="Arial"/>
                <w:sz w:val="20"/>
                <w:szCs w:val="20"/>
              </w:rPr>
              <w:t xml:space="preserve"> (výživa, management, veterinární aspekty atd.).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39CB" w:rsidRPr="0068778E">
              <w:rPr>
                <w:rFonts w:ascii="Arial" w:hAnsi="Arial" w:cs="Arial"/>
                <w:sz w:val="20"/>
                <w:szCs w:val="20"/>
              </w:rPr>
              <w:t>Má přehled o plemenářské práci a hlavních směrech ve šlechtění hospodářských zvířat</w:t>
            </w:r>
            <w:r w:rsidR="00D539CB" w:rsidRPr="0055242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C4DAB" w:rsidRPr="002C4DAB">
              <w:rPr>
                <w:rFonts w:ascii="Arial" w:hAnsi="Arial" w:cs="Arial"/>
                <w:sz w:val="20"/>
                <w:szCs w:val="20"/>
              </w:rPr>
              <w:t xml:space="preserve">Má znalosti a kompetence, které v oblasti zpracování dat a výstupů souvisejí s plemenářskou prací. Je schopen je využívat v rutinní praxi. </w:t>
            </w:r>
            <w:r w:rsidR="00D539CB" w:rsidRPr="0055242E">
              <w:rPr>
                <w:rFonts w:ascii="Arial" w:hAnsi="Arial" w:cs="Arial"/>
                <w:sz w:val="20"/>
                <w:szCs w:val="20"/>
              </w:rPr>
              <w:t>Orientuje se v nově využívaných a zaváděných technologiích.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Orientuje se v</w:t>
            </w:r>
            <w:r w:rsidR="002E5441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povinných požadavcích na hospodaření (PPH) vybraných v</w:t>
            </w:r>
            <w:r w:rsidR="00F92613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rámci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systému podmíněnosti, zejména požadavcích týkajících se zákazu používání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hormonálních látek, požadavků na</w:t>
            </w:r>
            <w:r w:rsidR="001E2286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ochranu telat, požadavků na ochranu prasat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požadavků na ochranu hospodářských zvířat a dokáže navrhnout postupy v</w:t>
            </w:r>
            <w:r w:rsidR="00F92613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podniku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vyhovující těmto požadavkům</w:t>
            </w:r>
            <w:r w:rsidR="007064B6">
              <w:rPr>
                <w:rFonts w:ascii="Arial" w:hAnsi="Arial" w:cs="Arial"/>
                <w:sz w:val="20"/>
                <w:szCs w:val="20"/>
              </w:rPr>
              <w:t xml:space="preserve"> a dokáže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4B6">
              <w:rPr>
                <w:rFonts w:ascii="Arial" w:hAnsi="Arial" w:cs="Arial"/>
                <w:sz w:val="20"/>
                <w:szCs w:val="20"/>
              </w:rPr>
              <w:t>posoudit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94">
              <w:rPr>
                <w:rFonts w:ascii="Arial" w:hAnsi="Arial" w:cs="Arial"/>
                <w:sz w:val="20"/>
                <w:szCs w:val="20"/>
              </w:rPr>
              <w:t>plnění požadavků kontrol podmíněnosti ve vztahu k</w:t>
            </w:r>
            <w:r w:rsidR="00284953">
              <w:rPr>
                <w:rFonts w:ascii="Arial" w:hAnsi="Arial" w:cs="Arial"/>
                <w:sz w:val="20"/>
                <w:szCs w:val="20"/>
              </w:rPr>
              <w:t> produkci živočišných komodit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a dokáže navrhnou</w:t>
            </w:r>
            <w:r w:rsidR="00F7553B">
              <w:rPr>
                <w:rFonts w:ascii="Arial" w:hAnsi="Arial" w:cs="Arial"/>
                <w:sz w:val="20"/>
                <w:szCs w:val="20"/>
              </w:rPr>
              <w:t>t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kroky k jejich zlepšení. </w:t>
            </w:r>
            <w:r w:rsidR="00833347">
              <w:rPr>
                <w:rFonts w:ascii="Arial" w:hAnsi="Arial" w:cs="Arial"/>
                <w:sz w:val="20"/>
                <w:szCs w:val="20"/>
              </w:rPr>
              <w:t>Zná vedení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povinné evidence související s</w:t>
            </w:r>
            <w:r w:rsidR="00284953">
              <w:rPr>
                <w:rFonts w:ascii="Arial" w:hAnsi="Arial" w:cs="Arial"/>
                <w:sz w:val="20"/>
                <w:szCs w:val="20"/>
              </w:rPr>
              <w:t> chovem hospodářských zvířat a produkcí živočišných komodit</w:t>
            </w:r>
            <w:r w:rsidR="00907C94">
              <w:rPr>
                <w:rFonts w:ascii="Arial" w:hAnsi="Arial" w:cs="Arial"/>
                <w:sz w:val="20"/>
                <w:szCs w:val="20"/>
              </w:rPr>
              <w:t>. Dokáže pracovat v elektronické evidenci zvířat</w:t>
            </w:r>
            <w:r w:rsidR="005C1AF2">
              <w:rPr>
                <w:rFonts w:ascii="Arial" w:hAnsi="Arial" w:cs="Arial"/>
                <w:sz w:val="20"/>
                <w:szCs w:val="20"/>
              </w:rPr>
              <w:t xml:space="preserve"> a vést pastevní deník.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Zná cíle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dotační </w:t>
            </w:r>
            <w:r w:rsidR="00F84DA7">
              <w:rPr>
                <w:rFonts w:ascii="Arial" w:hAnsi="Arial" w:cs="Arial"/>
                <w:sz w:val="20"/>
                <w:szCs w:val="20"/>
              </w:rPr>
              <w:t>podpory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953">
              <w:rPr>
                <w:rFonts w:ascii="Arial" w:hAnsi="Arial" w:cs="Arial"/>
                <w:sz w:val="20"/>
                <w:szCs w:val="20"/>
              </w:rPr>
              <w:t>vyplýv</w:t>
            </w:r>
            <w:r w:rsidR="00F84DA7">
              <w:rPr>
                <w:rFonts w:ascii="Arial" w:hAnsi="Arial" w:cs="Arial"/>
                <w:sz w:val="20"/>
                <w:szCs w:val="20"/>
              </w:rPr>
              <w:t>a</w:t>
            </w:r>
            <w:r w:rsidR="00284953">
              <w:rPr>
                <w:rFonts w:ascii="Arial" w:hAnsi="Arial" w:cs="Arial"/>
                <w:sz w:val="20"/>
                <w:szCs w:val="20"/>
              </w:rPr>
              <w:t>jící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="00F84DA7">
              <w:rPr>
                <w:rFonts w:ascii="Arial" w:hAnsi="Arial" w:cs="Arial"/>
                <w:sz w:val="20"/>
                <w:szCs w:val="20"/>
              </w:rPr>
              <w:t xml:space="preserve">opatření 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 xml:space="preserve">Společné zemědělské politiky </w:t>
            </w:r>
            <w:r w:rsidR="00F36240">
              <w:rPr>
                <w:rFonts w:ascii="Arial" w:hAnsi="Arial" w:cs="Arial"/>
                <w:sz w:val="20"/>
                <w:szCs w:val="20"/>
              </w:rPr>
              <w:t>Evropské unie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a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národní dotační programy související s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 chovem hospodářských </w:t>
            </w:r>
            <w:r w:rsidR="00F84DA7">
              <w:rPr>
                <w:rFonts w:ascii="Arial" w:hAnsi="Arial" w:cs="Arial"/>
                <w:sz w:val="20"/>
                <w:szCs w:val="20"/>
              </w:rPr>
              <w:t>zvířat a produkcí živočišných komodit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 včetně produkce krmných plodin či využívání TTP</w:t>
            </w:r>
            <w:r w:rsidR="00CF5702">
              <w:rPr>
                <w:rFonts w:ascii="Arial" w:hAnsi="Arial" w:cs="Arial"/>
                <w:sz w:val="20"/>
                <w:szCs w:val="20"/>
              </w:rPr>
              <w:t xml:space="preserve"> (trvalé travní porosty)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.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 Zná</w:t>
            </w:r>
            <w:r w:rsidR="00ED3C5E">
              <w:t xml:space="preserve"> 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>problematik</w:t>
            </w:r>
            <w:r w:rsidR="00ED3C5E">
              <w:rPr>
                <w:rFonts w:ascii="Arial" w:hAnsi="Arial" w:cs="Arial"/>
                <w:sz w:val="20"/>
                <w:szCs w:val="20"/>
              </w:rPr>
              <w:t>u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 xml:space="preserve"> uplatnění vrácení 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spotřební 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>daně z minerální</w:t>
            </w:r>
            <w:r w:rsidR="00F7553B">
              <w:rPr>
                <w:rFonts w:ascii="Arial" w:hAnsi="Arial" w:cs="Arial"/>
                <w:sz w:val="20"/>
                <w:szCs w:val="20"/>
              </w:rPr>
              <w:t>ch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 xml:space="preserve"> olejů používaných pro zemědělskou prvovýrobu</w:t>
            </w:r>
            <w:r w:rsidR="00F84DA7">
              <w:rPr>
                <w:rFonts w:ascii="Arial" w:hAnsi="Arial" w:cs="Arial"/>
                <w:sz w:val="20"/>
                <w:szCs w:val="20"/>
              </w:rPr>
              <w:t xml:space="preserve"> tzv.</w:t>
            </w:r>
            <w:r w:rsidR="00B13675">
              <w:rPr>
                <w:rFonts w:ascii="Arial" w:hAnsi="Arial" w:cs="Arial"/>
                <w:sz w:val="20"/>
                <w:szCs w:val="20"/>
              </w:rPr>
              <w:t> </w:t>
            </w:r>
            <w:r w:rsidR="00F84DA7">
              <w:rPr>
                <w:rFonts w:ascii="Arial" w:hAnsi="Arial" w:cs="Arial"/>
                <w:sz w:val="20"/>
                <w:szCs w:val="20"/>
              </w:rPr>
              <w:t>zelené naft</w:t>
            </w:r>
            <w:r w:rsidR="00924332">
              <w:rPr>
                <w:rFonts w:ascii="Arial" w:hAnsi="Arial" w:cs="Arial"/>
                <w:sz w:val="20"/>
                <w:szCs w:val="20"/>
              </w:rPr>
              <w:t>y a využití dalších podpor vztahujících se k chovu hospodářských zvířat např. podpory z</w:t>
            </w:r>
            <w:r w:rsidR="00DE35F5">
              <w:rPr>
                <w:rFonts w:ascii="Arial" w:hAnsi="Arial" w:cs="Arial"/>
                <w:sz w:val="20"/>
                <w:szCs w:val="20"/>
              </w:rPr>
              <w:t> </w:t>
            </w:r>
            <w:r w:rsidR="00924332">
              <w:rPr>
                <w:rFonts w:ascii="Arial" w:hAnsi="Arial" w:cs="Arial"/>
                <w:sz w:val="20"/>
                <w:szCs w:val="20"/>
              </w:rPr>
              <w:t>PGRLF</w:t>
            </w:r>
            <w:r w:rsidR="00DE35F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52BFB">
              <w:rPr>
                <w:rFonts w:ascii="Arial" w:hAnsi="Arial" w:cs="Arial"/>
                <w:sz w:val="20"/>
                <w:szCs w:val="20"/>
              </w:rPr>
              <w:t>Podpůrný a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652BFB">
              <w:rPr>
                <w:rFonts w:ascii="Arial" w:hAnsi="Arial" w:cs="Arial"/>
                <w:sz w:val="20"/>
                <w:szCs w:val="20"/>
              </w:rPr>
              <w:t>garanční rolnický a lesnický fond, a.s.)</w:t>
            </w:r>
            <w:r w:rsidR="00111C34" w:rsidRPr="0055242E">
              <w:rPr>
                <w:rFonts w:ascii="Arial" w:hAnsi="Arial" w:cs="Arial"/>
                <w:sz w:val="20"/>
                <w:szCs w:val="20"/>
              </w:rPr>
              <w:t>.</w:t>
            </w:r>
            <w:r w:rsidR="0055242E" w:rsidRPr="0055242E">
              <w:rPr>
                <w:rFonts w:ascii="Arial" w:hAnsi="Arial" w:cs="Arial"/>
                <w:sz w:val="20"/>
                <w:szCs w:val="20"/>
              </w:rPr>
              <w:t xml:space="preserve"> Má přehled o výstupech zemědělského výzkumu včetně moderních technologií </w:t>
            </w:r>
            <w:r w:rsidR="0055242E" w:rsidRPr="0055242E">
              <w:rPr>
                <w:rFonts w:ascii="Arial" w:hAnsi="Arial" w:cs="Arial"/>
                <w:sz w:val="20"/>
                <w:szCs w:val="20"/>
              </w:rPr>
              <w:lastRenderedPageBreak/>
              <w:t>a postupů tzv. precizního zemědělství za účelem zlepšování pohody chovu hospodářských zvířat a zvyšování rentability produkce z chovu hospodářských zvířat.</w:t>
            </w:r>
          </w:p>
          <w:p w14:paraId="58AC9747" w14:textId="62D64E96" w:rsidR="005C1AF2" w:rsidRDefault="005C1AF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DEF9FE5" w14:textId="77777777" w:rsidR="00965D1E" w:rsidRDefault="00DC3D6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6B46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656B46">
              <w:rPr>
                <w:rFonts w:ascii="Arial" w:hAnsi="Arial" w:cs="Arial"/>
                <w:sz w:val="20"/>
                <w:szCs w:val="20"/>
              </w:rPr>
              <w:t xml:space="preserve"> o zemědělství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473CC78" w14:textId="77777777" w:rsidR="00965D1E" w:rsidRDefault="00DC3D6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</w:t>
            </w:r>
            <w:r w:rsidR="005C1AF2" w:rsidRPr="005C1AF2">
              <w:rPr>
                <w:rFonts w:ascii="Arial" w:hAnsi="Arial" w:cs="Arial"/>
                <w:sz w:val="20"/>
                <w:szCs w:val="20"/>
              </w:rPr>
              <w:t xml:space="preserve"> č. 246/1992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="005C1AF2" w:rsidRPr="005C1AF2">
              <w:rPr>
                <w:rFonts w:ascii="Arial" w:hAnsi="Arial" w:cs="Arial"/>
                <w:sz w:val="20"/>
                <w:szCs w:val="20"/>
              </w:rPr>
              <w:t xml:space="preserve"> na ochranu zvířat proti týrání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0C2763" w14:textId="77777777" w:rsidR="00965D1E" w:rsidRDefault="00F82289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289">
              <w:rPr>
                <w:rFonts w:ascii="Arial" w:hAnsi="Arial" w:cs="Arial"/>
                <w:sz w:val="20"/>
                <w:szCs w:val="20"/>
              </w:rPr>
              <w:t>Zákon č. 154/2000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F82289">
              <w:rPr>
                <w:rFonts w:ascii="Arial" w:hAnsi="Arial" w:cs="Arial"/>
                <w:sz w:val="20"/>
                <w:szCs w:val="20"/>
              </w:rPr>
              <w:t xml:space="preserve"> o šlechtění, plemenitbě a evidenci hospodářských zvířat a o změně některých souvisejících zákonů</w:t>
            </w:r>
            <w:r w:rsidR="00F84DA7">
              <w:rPr>
                <w:rFonts w:ascii="Arial" w:hAnsi="Arial" w:cs="Arial"/>
                <w:sz w:val="20"/>
                <w:szCs w:val="20"/>
              </w:rPr>
              <w:t xml:space="preserve"> (plemenářský zákon)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57E673" w14:textId="77777777" w:rsidR="00965D1E" w:rsidRDefault="000D476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Z</w:t>
            </w:r>
            <w:r w:rsidRPr="000D4762">
              <w:rPr>
                <w:rFonts w:ascii="Arial" w:hAnsi="Arial" w:cs="Arial"/>
                <w:sz w:val="20"/>
                <w:szCs w:val="20"/>
              </w:rPr>
              <w:t>ákon č. 166/1999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0D4762">
              <w:rPr>
                <w:rFonts w:ascii="Arial" w:hAnsi="Arial" w:cs="Arial"/>
                <w:sz w:val="20"/>
                <w:szCs w:val="20"/>
              </w:rPr>
              <w:t xml:space="preserve"> o veterinární péči a o změně některých souvisejících zákonů (veterinární zákon)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872651" w14:textId="77777777" w:rsidR="00E87CFD" w:rsidRDefault="001725A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5A5">
              <w:rPr>
                <w:rFonts w:ascii="Arial" w:hAnsi="Arial" w:cs="Arial"/>
                <w:sz w:val="20"/>
                <w:szCs w:val="20"/>
              </w:rPr>
              <w:t>Zákon č. 91/1996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1725A5">
              <w:rPr>
                <w:rFonts w:ascii="Arial" w:hAnsi="Arial" w:cs="Arial"/>
                <w:sz w:val="20"/>
                <w:szCs w:val="20"/>
              </w:rPr>
              <w:t xml:space="preserve"> o krmivech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D8877F" w14:textId="03A99E71" w:rsidR="00450FA8" w:rsidRPr="00450FA8" w:rsidRDefault="00450FA8" w:rsidP="00450F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A8">
              <w:rPr>
                <w:rFonts w:ascii="Arial" w:hAnsi="Arial" w:cs="Arial"/>
                <w:sz w:val="20"/>
                <w:szCs w:val="20"/>
              </w:rPr>
              <w:t>Nařízení vlády č. 64/2023 Sb., o stanovení podmínek provádění opatření zvýšení obranyschopnosti v chovu prasat vakcinací,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D2EF72" w14:textId="145A78CC" w:rsidR="00450FA8" w:rsidRPr="00450FA8" w:rsidRDefault="00450FA8" w:rsidP="00450F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A8">
              <w:rPr>
                <w:rFonts w:ascii="Arial" w:hAnsi="Arial" w:cs="Arial"/>
                <w:sz w:val="20"/>
                <w:szCs w:val="20"/>
              </w:rPr>
              <w:t>Nařízení vlády č. 70/2023 Sb., o stanovení podmínek provádění opatření dobré životní podmínky zvířat,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939D8A" w14:textId="1C852ED0" w:rsidR="00450FA8" w:rsidRDefault="00450FA8" w:rsidP="00450F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A8">
              <w:rPr>
                <w:rFonts w:ascii="Arial" w:hAnsi="Arial" w:cs="Arial"/>
                <w:sz w:val="20"/>
                <w:szCs w:val="20"/>
              </w:rPr>
              <w:t>Metodické příručky pro opatření zvýšení obranyschopnosti v chovu prasat vakcinací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50FA8">
              <w:rPr>
                <w:rFonts w:ascii="Arial" w:hAnsi="Arial" w:cs="Arial"/>
                <w:sz w:val="20"/>
                <w:szCs w:val="20"/>
              </w:rPr>
              <w:t>dobré životní podmínky zvířat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B7A518" w14:textId="7777777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457A0A" w14:textId="7777777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8137FB" w14:textId="43537C4A" w:rsidR="003403D1" w:rsidRPr="00342AE4" w:rsidRDefault="003403D1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lastRenderedPageBreak/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7767C8">
              <w:rPr>
                <w:rFonts w:ascii="Arial" w:hAnsi="Arial" w:cs="Arial"/>
                <w:sz w:val="20"/>
                <w:szCs w:val="20"/>
              </w:rPr>
              <w:t>, v platném znění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05625A" w14:textId="7777777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73/2023 Sb., o stanovení pravidel podmíněnosti plateb zemědělcům,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9AE23A" w14:textId="7777777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E58225" w14:textId="2E693BA9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BE8C54" w14:textId="7FA8B51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 w:rsidR="004E1C13"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1A1F8C" w14:textId="7777777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391E10" w14:textId="77777777" w:rsidR="00342AE4" w:rsidRPr="00342AE4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345E79" w14:textId="594354B5" w:rsidR="00342AE4" w:rsidRPr="007B188B" w:rsidRDefault="00342AE4" w:rsidP="0034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1E331D6D" w14:textId="77777777" w:rsidTr="05176FF1">
        <w:tc>
          <w:tcPr>
            <w:tcW w:w="2802" w:type="dxa"/>
            <w:vMerge/>
            <w:vAlign w:val="center"/>
          </w:tcPr>
          <w:p w14:paraId="78B0018A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1337F695" w14:textId="7BA6DA0B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Ekonomické poradenství </w:t>
            </w:r>
            <w:r w:rsidR="00A83B1A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zemědělství</w:t>
            </w:r>
          </w:p>
        </w:tc>
        <w:tc>
          <w:tcPr>
            <w:tcW w:w="8222" w:type="dxa"/>
            <w:vAlign w:val="center"/>
          </w:tcPr>
          <w:p w14:paraId="38FB74EF" w14:textId="665DDCD6" w:rsidR="00E55ACF" w:rsidRPr="00E55ACF" w:rsidRDefault="00932A9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Dokáže se orientovat ve specifické problematice zemědělské prvovýroby, která je oproti odvětví služeb, potravinářské</w:t>
            </w:r>
            <w:r w:rsidR="00F85B24">
              <w:rPr>
                <w:rFonts w:ascii="Arial" w:hAnsi="Arial" w:cs="Arial"/>
                <w:sz w:val="20"/>
                <w:szCs w:val="20"/>
              </w:rPr>
              <w:t xml:space="preserve">mu průmyslu a maloobchodu spojená s biologickými cykly, které do značné míry ovlivňují </w:t>
            </w:r>
            <w:r w:rsidR="00453D5F">
              <w:rPr>
                <w:rFonts w:ascii="Arial" w:hAnsi="Arial" w:cs="Arial"/>
                <w:sz w:val="20"/>
                <w:szCs w:val="20"/>
              </w:rPr>
              <w:t xml:space="preserve">podnikatelské investiční záměry a komoditní portfolio uplatnitelné na trhu.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 xml:space="preserve">Zná principy cenotvorby v rámci </w:t>
            </w:r>
            <w:proofErr w:type="spellStart"/>
            <w:r w:rsidR="00E55ACF" w:rsidRPr="00E55ACF">
              <w:rPr>
                <w:rFonts w:ascii="Arial" w:hAnsi="Arial" w:cs="Arial"/>
                <w:sz w:val="20"/>
                <w:szCs w:val="20"/>
              </w:rPr>
              <w:t>agrobyznysové</w:t>
            </w:r>
            <w:proofErr w:type="spellEnd"/>
            <w:r w:rsidR="00E55ACF" w:rsidRPr="00E55ACF">
              <w:rPr>
                <w:rFonts w:ascii="Arial" w:hAnsi="Arial" w:cs="Arial"/>
                <w:sz w:val="20"/>
                <w:szCs w:val="20"/>
              </w:rPr>
              <w:t xml:space="preserve"> vertikály odvislé i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od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burzovních cen zemědělských komodit a vstupů. Má znalosti obchodních modelů v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celém řetězci od zemědělské prvovýroby ke spotřebiteli. Dokáže se orientovat v dotační politice, která se propisuje nejen do preferovaných způsobů hospodaření na zemědělské půdě, ale i oceňování základních výrobních faktorů (práce, půda, kapitál).</w:t>
            </w:r>
            <w:r w:rsidR="00B136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Dokáže provést kalkulaci nákladů a výnosů rostlinných a živočišných výrobků v zemědělském podniku, posoudit produkční a ekonomickou situaci se zaměřením na hledání silných a slabých míst v hospodaření podniku (např. metodou kalkulace příspěvku na úhradu fixních nákladů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 xml:space="preserve">zisku, posouzením rentability jednotlivých odvětví zemědělského podniku a optimalizací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lastRenderedPageBreak/>
              <w:t>výrobního zaměření podniku).</w:t>
            </w:r>
            <w:r w:rsidR="00B136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Dokáže sestavit různé varianty plánů rozvoje podniku s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ohledem na změny struktury zemědělství podle vývoje na trhu se zemědělskými komoditami a současně zemědělské politiky/dotací.</w:t>
            </w:r>
          </w:p>
          <w:p w14:paraId="55B0C1BC" w14:textId="21C1D230" w:rsidR="00E55ACF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5ACF">
              <w:rPr>
                <w:rFonts w:ascii="Arial" w:hAnsi="Arial" w:cs="Arial"/>
                <w:sz w:val="20"/>
                <w:szCs w:val="20"/>
              </w:rPr>
              <w:t>Má základní znalosti o účetnictví.</w:t>
            </w:r>
          </w:p>
          <w:p w14:paraId="6DC623D9" w14:textId="425C82C1" w:rsidR="00551B3C" w:rsidRDefault="00551B3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B3C">
              <w:rPr>
                <w:rFonts w:ascii="Arial" w:hAnsi="Arial" w:cs="Arial"/>
                <w:sz w:val="20"/>
                <w:szCs w:val="20"/>
              </w:rPr>
              <w:t xml:space="preserve">Znalost relevantních </w:t>
            </w:r>
            <w:r w:rsidR="00E55ACF">
              <w:rPr>
                <w:rFonts w:ascii="Arial" w:hAnsi="Arial" w:cs="Arial"/>
                <w:sz w:val="20"/>
                <w:szCs w:val="20"/>
              </w:rPr>
              <w:t>zdrojů dat</w:t>
            </w:r>
            <w:r w:rsidRPr="00551B3C">
              <w:rPr>
                <w:rFonts w:ascii="Arial" w:hAnsi="Arial" w:cs="Arial"/>
                <w:sz w:val="20"/>
                <w:szCs w:val="20"/>
              </w:rPr>
              <w:t>, zejména:</w:t>
            </w:r>
          </w:p>
          <w:p w14:paraId="24026C35" w14:textId="57AC12FF" w:rsidR="00E55ACF" w:rsidRPr="005510DE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0DE">
              <w:rPr>
                <w:rFonts w:ascii="Arial" w:hAnsi="Arial" w:cs="Arial"/>
                <w:sz w:val="20"/>
                <w:szCs w:val="20"/>
              </w:rPr>
              <w:t>FADN</w:t>
            </w:r>
            <w:r w:rsidR="00883ED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840057">
              <w:rPr>
                <w:rFonts w:ascii="Arial" w:hAnsi="Arial" w:cs="Arial"/>
                <w:sz w:val="20"/>
                <w:szCs w:val="20"/>
              </w:rPr>
              <w:t>Farm</w:t>
            </w:r>
            <w:proofErr w:type="spellEnd"/>
            <w:r w:rsidR="008400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0057">
              <w:rPr>
                <w:rFonts w:ascii="Arial" w:hAnsi="Arial" w:cs="Arial"/>
                <w:sz w:val="20"/>
                <w:szCs w:val="20"/>
              </w:rPr>
              <w:t>Accountancy</w:t>
            </w:r>
            <w:proofErr w:type="spellEnd"/>
            <w:r w:rsidR="00840057">
              <w:rPr>
                <w:rFonts w:ascii="Arial" w:hAnsi="Arial" w:cs="Arial"/>
                <w:sz w:val="20"/>
                <w:szCs w:val="20"/>
              </w:rPr>
              <w:t xml:space="preserve"> Data </w:t>
            </w:r>
            <w:r w:rsidR="00286175">
              <w:rPr>
                <w:rFonts w:ascii="Arial" w:hAnsi="Arial" w:cs="Arial"/>
                <w:sz w:val="20"/>
                <w:szCs w:val="20"/>
              </w:rPr>
              <w:t>Network)</w:t>
            </w:r>
            <w:r w:rsidR="006E30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37A6D7" w14:textId="7F61A496" w:rsidR="00E55ACF" w:rsidRPr="005510DE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0DE">
              <w:rPr>
                <w:rFonts w:ascii="Arial" w:hAnsi="Arial" w:cs="Arial"/>
                <w:sz w:val="20"/>
                <w:szCs w:val="20"/>
              </w:rPr>
              <w:t>ČSÚ</w:t>
            </w:r>
            <w:r w:rsidR="001F5A32">
              <w:rPr>
                <w:rFonts w:ascii="Arial" w:hAnsi="Arial" w:cs="Arial"/>
                <w:sz w:val="20"/>
                <w:szCs w:val="20"/>
              </w:rPr>
              <w:t xml:space="preserve"> (Český statistický úřad)</w:t>
            </w:r>
            <w:r w:rsidR="006E30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A49339" w14:textId="321DC942" w:rsidR="00E87CFD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0DE">
              <w:rPr>
                <w:rFonts w:ascii="Arial" w:hAnsi="Arial" w:cs="Arial"/>
                <w:sz w:val="20"/>
                <w:szCs w:val="20"/>
              </w:rPr>
              <w:t>Náklady a výnosy vybraných rostlinných a živočišných výrobků (</w:t>
            </w:r>
            <w:r w:rsidR="003613B8">
              <w:rPr>
                <w:rFonts w:ascii="Arial" w:hAnsi="Arial" w:cs="Arial"/>
                <w:sz w:val="20"/>
                <w:szCs w:val="20"/>
              </w:rPr>
              <w:t>Ústav zemědělské ekonomiky a informací</w:t>
            </w:r>
            <w:r w:rsidRPr="005510DE">
              <w:rPr>
                <w:rFonts w:ascii="Arial" w:hAnsi="Arial" w:cs="Arial"/>
                <w:sz w:val="20"/>
                <w:szCs w:val="20"/>
              </w:rPr>
              <w:t>)</w:t>
            </w:r>
            <w:r w:rsidR="00FD35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AABFFA" w14:textId="59BCE9AD" w:rsidR="006E30DA" w:rsidRDefault="006E30D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0DA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51BE9EB6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DB934C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840281" w14:textId="7B51C6AC" w:rsidR="003403D1" w:rsidRPr="00342AE4" w:rsidRDefault="003403D1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046E0A">
              <w:rPr>
                <w:rFonts w:ascii="Arial" w:hAnsi="Arial" w:cs="Arial"/>
                <w:sz w:val="20"/>
                <w:szCs w:val="20"/>
              </w:rPr>
              <w:t>, v platném znění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D73BC6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>Nařízení vlády č. 73/2023 Sb., o stanovení pravidel podmíněnosti plateb zemědělcům,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1D057B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67FE67" w14:textId="3E022F7C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976A2C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D0DFA8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211E24" w14:textId="77777777" w:rsidR="004E1C13" w:rsidRPr="00342AE4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FB77E3" w14:textId="278E0EAA" w:rsidR="004E1C13" w:rsidRPr="005510DE" w:rsidRDefault="004E1C13" w:rsidP="004E1C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625B295B" w14:textId="77777777" w:rsidTr="05176FF1">
        <w:tc>
          <w:tcPr>
            <w:tcW w:w="2802" w:type="dxa"/>
            <w:vMerge/>
            <w:vAlign w:val="center"/>
          </w:tcPr>
          <w:p w14:paraId="29FCAFE6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DF4C11A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Ekologické zemědělství</w:t>
            </w:r>
          </w:p>
        </w:tc>
        <w:tc>
          <w:tcPr>
            <w:tcW w:w="8222" w:type="dxa"/>
            <w:vAlign w:val="center"/>
          </w:tcPr>
          <w:p w14:paraId="11A0E547" w14:textId="77777777" w:rsidR="00FE09EC" w:rsidRDefault="008A016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Zná specifika systému ekologického zemědělství a dokáže navrhnout nejvhodnější postupy v rostlinné a živočišně výrobě</w:t>
            </w:r>
            <w:r w:rsidR="00ED3C5E">
              <w:rPr>
                <w:rFonts w:ascii="Arial" w:hAnsi="Arial" w:cs="Arial"/>
                <w:sz w:val="20"/>
                <w:szCs w:val="20"/>
              </w:rPr>
              <w:t>, které jsou v souladu s principy ekologické</w:t>
            </w:r>
            <w:r w:rsidR="00C73C94">
              <w:rPr>
                <w:rFonts w:ascii="Arial" w:hAnsi="Arial" w:cs="Arial"/>
                <w:sz w:val="20"/>
                <w:szCs w:val="20"/>
              </w:rPr>
              <w:t>ho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 w:rsidR="00C73C94">
              <w:rPr>
                <w:rFonts w:ascii="Arial" w:hAnsi="Arial" w:cs="Arial"/>
                <w:sz w:val="20"/>
                <w:szCs w:val="20"/>
              </w:rPr>
              <w:t>. Zná problematiku vhodného značení bioproduktů. Dokáže farmu připravit na přechod z konvenční produkce do produkce</w:t>
            </w:r>
            <w:r w:rsidR="005F643C">
              <w:rPr>
                <w:rFonts w:ascii="Arial" w:hAnsi="Arial" w:cs="Arial"/>
                <w:sz w:val="20"/>
                <w:szCs w:val="20"/>
              </w:rPr>
              <w:t xml:space="preserve"> ekologické</w:t>
            </w:r>
            <w:r w:rsidR="00C73C94">
              <w:rPr>
                <w:rFonts w:ascii="Arial" w:hAnsi="Arial" w:cs="Arial"/>
                <w:sz w:val="20"/>
                <w:szCs w:val="20"/>
              </w:rPr>
              <w:t>. Zná kontrolní systém ekologického zemědělství</w:t>
            </w:r>
            <w:r w:rsidR="005F643C">
              <w:rPr>
                <w:rFonts w:ascii="Arial" w:hAnsi="Arial" w:cs="Arial"/>
                <w:sz w:val="20"/>
                <w:szCs w:val="20"/>
              </w:rPr>
              <w:t xml:space="preserve"> v České republice</w:t>
            </w:r>
            <w:r w:rsidR="00C73C94">
              <w:rPr>
                <w:rFonts w:ascii="Arial" w:hAnsi="Arial" w:cs="Arial"/>
                <w:sz w:val="20"/>
                <w:szCs w:val="20"/>
              </w:rPr>
              <w:t xml:space="preserve">, a dokáže vést </w:t>
            </w:r>
            <w:r w:rsidR="001258DF">
              <w:rPr>
                <w:rFonts w:ascii="Arial" w:hAnsi="Arial" w:cs="Arial"/>
                <w:sz w:val="20"/>
                <w:szCs w:val="20"/>
              </w:rPr>
              <w:t>zákonem požadované</w:t>
            </w:r>
            <w:r w:rsidR="005F643C">
              <w:rPr>
                <w:rFonts w:ascii="Arial" w:hAnsi="Arial" w:cs="Arial"/>
                <w:sz w:val="20"/>
                <w:szCs w:val="20"/>
              </w:rPr>
              <w:t xml:space="preserve"> evidence. </w:t>
            </w:r>
            <w:r w:rsidR="004F1134">
              <w:rPr>
                <w:rFonts w:ascii="Arial" w:hAnsi="Arial" w:cs="Arial"/>
                <w:sz w:val="20"/>
                <w:szCs w:val="20"/>
              </w:rPr>
              <w:t>Orientuje se v dotačních programech určených</w:t>
            </w:r>
            <w:r w:rsidR="001258DF">
              <w:rPr>
                <w:rFonts w:ascii="Arial" w:hAnsi="Arial" w:cs="Arial"/>
                <w:sz w:val="20"/>
                <w:szCs w:val="20"/>
              </w:rPr>
              <w:t xml:space="preserve"> na podporu</w:t>
            </w:r>
            <w:r w:rsidR="004F1134">
              <w:rPr>
                <w:rFonts w:ascii="Arial" w:hAnsi="Arial" w:cs="Arial"/>
                <w:sz w:val="20"/>
                <w:szCs w:val="20"/>
              </w:rPr>
              <w:t xml:space="preserve"> ekologické</w:t>
            </w:r>
            <w:r w:rsidR="001258DF">
              <w:rPr>
                <w:rFonts w:ascii="Arial" w:hAnsi="Arial" w:cs="Arial"/>
                <w:sz w:val="20"/>
                <w:szCs w:val="20"/>
              </w:rPr>
              <w:t>ho</w:t>
            </w:r>
            <w:r w:rsidR="004F1134">
              <w:rPr>
                <w:rFonts w:ascii="Arial" w:hAnsi="Arial" w:cs="Arial"/>
                <w:sz w:val="20"/>
                <w:szCs w:val="20"/>
              </w:rPr>
              <w:t xml:space="preserve"> zemědělství.</w:t>
            </w:r>
          </w:p>
          <w:p w14:paraId="5EE09080" w14:textId="056882C1" w:rsidR="00CD0705" w:rsidRDefault="00CD070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0705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65D5A8DE" w14:textId="4E422A52" w:rsidR="00F44921" w:rsidRDefault="008A016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6C">
              <w:rPr>
                <w:rFonts w:ascii="Arial" w:hAnsi="Arial" w:cs="Arial"/>
                <w:sz w:val="20"/>
                <w:szCs w:val="20"/>
              </w:rPr>
              <w:t xml:space="preserve">Zákon č. 242/2000 </w:t>
            </w:r>
            <w:r w:rsidR="001258DF" w:rsidRPr="008A016C">
              <w:rPr>
                <w:rFonts w:ascii="Arial" w:hAnsi="Arial" w:cs="Arial"/>
                <w:sz w:val="20"/>
                <w:szCs w:val="20"/>
              </w:rPr>
              <w:t>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8A016C">
              <w:rPr>
                <w:rFonts w:ascii="Arial" w:hAnsi="Arial" w:cs="Arial"/>
                <w:sz w:val="20"/>
                <w:szCs w:val="20"/>
              </w:rPr>
              <w:t>o</w:t>
            </w:r>
            <w:r w:rsidRPr="008A016C">
              <w:rPr>
                <w:rFonts w:ascii="Arial" w:hAnsi="Arial" w:cs="Arial"/>
                <w:sz w:val="20"/>
                <w:szCs w:val="20"/>
              </w:rPr>
              <w:t xml:space="preserve"> ekologickém zemědělství a o změně zákona č. 368/1992 Sb., o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Pr="008A016C">
              <w:rPr>
                <w:rFonts w:ascii="Arial" w:hAnsi="Arial" w:cs="Arial"/>
                <w:sz w:val="20"/>
                <w:szCs w:val="20"/>
              </w:rPr>
              <w:t>správních poplatcích,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114CCE" w14:textId="323BD413" w:rsidR="00965D1E" w:rsidRDefault="00F4492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Vyhláška č. 16/2006 Sb., kterou se provádějí někter</w:t>
            </w:r>
            <w:r w:rsidR="008E2678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 xml:space="preserve"> ustanovení zákona o ekologickém zemědělství</w:t>
            </w:r>
            <w:r w:rsidR="00E15B9D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E06952" w14:textId="77777777" w:rsidR="00965D1E" w:rsidRDefault="00FB65DB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Metodické pokyny Ministerstva zemědělství pro ekologické zemědělství</w:t>
            </w:r>
            <w:r w:rsidR="001258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62BBC7" w14:textId="17CA98DF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6C">
              <w:rPr>
                <w:rFonts w:ascii="Arial" w:hAnsi="Arial" w:cs="Arial"/>
                <w:sz w:val="20"/>
                <w:szCs w:val="20"/>
              </w:rPr>
              <w:lastRenderedPageBreak/>
              <w:t>Nařízení Evropského parlamentu a Rady (EU) 848/2018 o ekologické produkci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Pr="008A016C">
              <w:rPr>
                <w:rFonts w:ascii="Arial" w:hAnsi="Arial" w:cs="Arial"/>
                <w:sz w:val="20"/>
                <w:szCs w:val="20"/>
              </w:rPr>
              <w:t>označování bioproduktů a o zrušení nařízení Rady (ES) č. 834/2007</w:t>
            </w:r>
            <w:r>
              <w:rPr>
                <w:rFonts w:ascii="Arial" w:hAnsi="Arial" w:cs="Arial"/>
                <w:sz w:val="20"/>
                <w:szCs w:val="20"/>
              </w:rPr>
              <w:t>, v aktuální konsolidované verzi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B16699" w14:textId="77777777" w:rsidR="0069072F" w:rsidRPr="0069072F" w:rsidRDefault="0069072F" w:rsidP="006907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072F">
              <w:rPr>
                <w:rFonts w:ascii="Arial" w:hAnsi="Arial" w:cs="Arial"/>
                <w:sz w:val="20"/>
                <w:szCs w:val="20"/>
              </w:rPr>
              <w:t>A dále sekundárních předpisů (nařízení v přenesené pravomoci a prováděcích předpisů) sloužících k doplnění a upřesnění výše uvedeného evropského nařízení.</w:t>
            </w:r>
          </w:p>
          <w:p w14:paraId="683C0A11" w14:textId="7D474795" w:rsidR="004E1C13" w:rsidRPr="007B188B" w:rsidRDefault="0069072F" w:rsidP="002D4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072F">
              <w:rPr>
                <w:rFonts w:ascii="Arial" w:hAnsi="Arial" w:cs="Arial"/>
                <w:sz w:val="20"/>
                <w:szCs w:val="20"/>
              </w:rPr>
              <w:t xml:space="preserve">(Přehled legislativy ekologické produkce je pravidelně aktualizován na webových stránkách Ministerstva zemědělství: </w:t>
            </w:r>
            <w:hyperlink r:id="rId12" w:history="1">
              <w:r w:rsidR="001E554E" w:rsidRPr="00CE6F0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https://mze.gov.cz/public/portal/mze/zemedelstvi/ekologicke-zemedelstvi/legislativa/zakony-a-narizeni</w:t>
              </w:r>
            </w:hyperlink>
            <w:r w:rsidR="001E554E">
              <w:rPr>
                <w:rFonts w:ascii="Arial" w:hAnsi="Arial" w:cs="Arial"/>
                <w:sz w:val="20"/>
                <w:szCs w:val="20"/>
              </w:rPr>
              <w:t>)</w:t>
            </w:r>
            <w:r w:rsidRPr="006907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15FF9E14" w14:textId="77777777" w:rsidTr="05176FF1">
        <w:tc>
          <w:tcPr>
            <w:tcW w:w="2802" w:type="dxa"/>
            <w:vMerge/>
            <w:vAlign w:val="center"/>
          </w:tcPr>
          <w:p w14:paraId="5E4E7993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039ADD5D" w14:textId="77777777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Zemědělství a ochrana přírody a krajiny</w:t>
            </w:r>
          </w:p>
        </w:tc>
        <w:tc>
          <w:tcPr>
            <w:tcW w:w="8222" w:type="dxa"/>
            <w:vAlign w:val="center"/>
          </w:tcPr>
          <w:p w14:paraId="02FF9AF7" w14:textId="5351FC8F" w:rsidR="001D1918" w:rsidRDefault="00A63B1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>Zná</w:t>
            </w:r>
            <w:r w:rsidR="009907AB" w:rsidRPr="05176FF1">
              <w:rPr>
                <w:rFonts w:ascii="Arial" w:hAnsi="Arial" w:cs="Arial"/>
                <w:sz w:val="20"/>
                <w:szCs w:val="20"/>
              </w:rPr>
              <w:t xml:space="preserve"> problematiku systémů udržitelného </w:t>
            </w:r>
            <w:r w:rsidR="001637D8">
              <w:rPr>
                <w:rFonts w:ascii="Arial" w:hAnsi="Arial" w:cs="Arial"/>
                <w:sz w:val="20"/>
                <w:szCs w:val="20"/>
              </w:rPr>
              <w:t xml:space="preserve">zemědělského </w:t>
            </w:r>
            <w:r w:rsidR="009907AB" w:rsidRPr="05176FF1">
              <w:rPr>
                <w:rFonts w:ascii="Arial" w:hAnsi="Arial" w:cs="Arial"/>
                <w:sz w:val="20"/>
                <w:szCs w:val="20"/>
              </w:rPr>
              <w:t>hospodaření</w:t>
            </w:r>
            <w:r w:rsidR="001637D8">
              <w:rPr>
                <w:rFonts w:ascii="Arial" w:hAnsi="Arial" w:cs="Arial"/>
                <w:sz w:val="20"/>
                <w:szCs w:val="20"/>
              </w:rPr>
              <w:t>.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 Orientuje se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v problematice </w:t>
            </w:r>
            <w:r w:rsidR="00357760" w:rsidRPr="00357760">
              <w:rPr>
                <w:rFonts w:ascii="Arial" w:hAnsi="Arial" w:cs="Arial"/>
                <w:sz w:val="20"/>
                <w:szCs w:val="20"/>
              </w:rPr>
              <w:t>vlivu struktury krajiny na zachování biodiverzity</w:t>
            </w:r>
            <w:r w:rsidR="003577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>ochrany</w:t>
            </w:r>
            <w:r w:rsidR="004029E2" w:rsidRPr="05176FF1">
              <w:rPr>
                <w:rFonts w:ascii="Arial" w:hAnsi="Arial" w:cs="Arial"/>
                <w:sz w:val="20"/>
                <w:szCs w:val="20"/>
              </w:rPr>
              <w:t xml:space="preserve"> vodních zdrojů</w:t>
            </w:r>
            <w:r w:rsidR="008C55AD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6744C2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9E2" w:rsidRPr="05176FF1">
              <w:rPr>
                <w:rFonts w:ascii="Arial" w:hAnsi="Arial" w:cs="Arial"/>
                <w:sz w:val="20"/>
                <w:szCs w:val="20"/>
              </w:rPr>
              <w:t>zadržování vody v krajině</w:t>
            </w:r>
            <w:r w:rsidR="006552FD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FE4C74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>ochrany půdy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>, a</w:t>
            </w:r>
            <w:r w:rsidR="005510DE" w:rsidRPr="05176FF1">
              <w:rPr>
                <w:rFonts w:ascii="Arial" w:hAnsi="Arial" w:cs="Arial"/>
                <w:sz w:val="20"/>
                <w:szCs w:val="20"/>
              </w:rPr>
              <w:t> 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>to</w:t>
            </w:r>
            <w:r w:rsidR="005510DE" w:rsidRPr="05176FF1">
              <w:rPr>
                <w:rFonts w:ascii="Arial" w:hAnsi="Arial" w:cs="Arial"/>
                <w:sz w:val="20"/>
                <w:szCs w:val="20"/>
              </w:rPr>
              <w:t> 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včetně budování a ochrany </w:t>
            </w:r>
            <w:r w:rsidR="00097CD8">
              <w:rPr>
                <w:rFonts w:ascii="Arial" w:hAnsi="Arial" w:cs="Arial"/>
                <w:sz w:val="20"/>
                <w:szCs w:val="20"/>
              </w:rPr>
              <w:t>stromořadí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097CD8">
              <w:rPr>
                <w:rFonts w:ascii="Arial" w:hAnsi="Arial" w:cs="Arial"/>
                <w:sz w:val="20"/>
                <w:szCs w:val="20"/>
              </w:rPr>
              <w:t xml:space="preserve"> mokřadů,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>remízků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a jiných krajinných prvků.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Má znalosti v oblasti 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ochrany původních druhů </w:t>
            </w:r>
            <w:r w:rsidR="003121E9">
              <w:rPr>
                <w:rFonts w:ascii="Arial" w:hAnsi="Arial" w:cs="Arial"/>
                <w:sz w:val="20"/>
                <w:szCs w:val="20"/>
              </w:rPr>
              <w:t>volně žijících živočichů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359">
              <w:rPr>
                <w:rFonts w:ascii="Arial" w:hAnsi="Arial" w:cs="Arial"/>
                <w:sz w:val="20"/>
                <w:szCs w:val="20"/>
              </w:rPr>
              <w:t>a rostlin</w:t>
            </w:r>
            <w:r w:rsidR="00C465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>Č</w:t>
            </w:r>
            <w:r w:rsidR="00472CAC">
              <w:rPr>
                <w:rFonts w:ascii="Arial" w:hAnsi="Arial" w:cs="Arial"/>
                <w:sz w:val="20"/>
                <w:szCs w:val="20"/>
              </w:rPr>
              <w:t>eské republiky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 (včetně problematiky genetických zdrojů)</w:t>
            </w:r>
            <w:r w:rsidR="00672EA0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3F116F">
              <w:rPr>
                <w:rFonts w:ascii="Arial" w:hAnsi="Arial" w:cs="Arial"/>
                <w:sz w:val="20"/>
                <w:szCs w:val="20"/>
              </w:rPr>
              <w:t>eliminace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invazních druhů</w:t>
            </w:r>
            <w:r w:rsidR="00DD35E3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2A88">
              <w:rPr>
                <w:rFonts w:ascii="Arial" w:hAnsi="Arial" w:cs="Arial"/>
                <w:sz w:val="20"/>
                <w:szCs w:val="20"/>
              </w:rPr>
              <w:t>a dále v oblasti ochrany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velkých šelem a</w:t>
            </w:r>
            <w:r w:rsidR="005510DE" w:rsidRPr="05176FF1">
              <w:rPr>
                <w:rFonts w:ascii="Arial" w:hAnsi="Arial" w:cs="Arial"/>
                <w:sz w:val="20"/>
                <w:szCs w:val="20"/>
              </w:rPr>
              <w:t> </w:t>
            </w:r>
            <w:r w:rsidR="000103E0">
              <w:rPr>
                <w:rFonts w:ascii="Arial" w:hAnsi="Arial" w:cs="Arial"/>
                <w:sz w:val="20"/>
                <w:szCs w:val="20"/>
              </w:rPr>
              <w:t>prevence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jimi působených škod na hospodářských zvířatech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majetku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979D7">
              <w:rPr>
                <w:rFonts w:ascii="Arial" w:hAnsi="Arial" w:cs="Arial"/>
                <w:sz w:val="20"/>
                <w:szCs w:val="20"/>
              </w:rPr>
              <w:t>Ovládá základní znalosti o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="006701D9">
              <w:rPr>
                <w:rFonts w:ascii="Arial" w:hAnsi="Arial" w:cs="Arial"/>
                <w:sz w:val="20"/>
                <w:szCs w:val="20"/>
              </w:rPr>
              <w:t>omezení hospodaření ve zvláště chráněných územích</w:t>
            </w:r>
            <w:r w:rsidR="00D42719">
              <w:rPr>
                <w:rFonts w:ascii="Arial" w:hAnsi="Arial" w:cs="Arial"/>
                <w:sz w:val="20"/>
                <w:szCs w:val="20"/>
              </w:rPr>
              <w:t xml:space="preserve"> a územích soustavy Natura 2000. 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Zná 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 xml:space="preserve">problematiku havarijních </w:t>
            </w:r>
            <w:r w:rsidR="00672EA0" w:rsidRPr="05176FF1">
              <w:rPr>
                <w:rFonts w:ascii="Arial" w:hAnsi="Arial" w:cs="Arial"/>
                <w:sz w:val="20"/>
                <w:szCs w:val="20"/>
              </w:rPr>
              <w:t>plánů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 xml:space="preserve"> a postupů využitelných v případě vzniklých ekologických havárií způsobených zemědělskou činností.</w:t>
            </w:r>
            <w:r w:rsidR="009907AB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605276F" w:rsidRPr="05176FF1">
              <w:rPr>
                <w:rFonts w:ascii="Arial" w:hAnsi="Arial" w:cs="Arial"/>
                <w:sz w:val="20"/>
                <w:szCs w:val="20"/>
              </w:rPr>
              <w:t>Orientuje se v problematice</w:t>
            </w:r>
            <w:r w:rsidR="0E924F11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32E" w:rsidRPr="05176FF1">
              <w:rPr>
                <w:rFonts w:ascii="Arial" w:hAnsi="Arial" w:cs="Arial"/>
                <w:sz w:val="20"/>
                <w:szCs w:val="20"/>
              </w:rPr>
              <w:t>agrolesnictví – kombinovaného</w:t>
            </w:r>
            <w:r w:rsidR="2605276F" w:rsidRPr="05176FF1">
              <w:rPr>
                <w:rFonts w:ascii="Arial" w:hAnsi="Arial" w:cs="Arial"/>
                <w:sz w:val="20"/>
                <w:szCs w:val="20"/>
              </w:rPr>
              <w:t xml:space="preserve"> pěstování dřevin a zemědělské produkce – pěstování dřevin na orné půdě (</w:t>
            </w:r>
            <w:proofErr w:type="spellStart"/>
            <w:r w:rsidR="2605276F" w:rsidRPr="05176FF1">
              <w:rPr>
                <w:rFonts w:ascii="Arial" w:hAnsi="Arial" w:cs="Arial"/>
                <w:sz w:val="20"/>
                <w:szCs w:val="20"/>
              </w:rPr>
              <w:t>silvoorebné</w:t>
            </w:r>
            <w:proofErr w:type="spellEnd"/>
            <w:r w:rsidR="2605276F" w:rsidRPr="05176FF1">
              <w:rPr>
                <w:rFonts w:ascii="Arial" w:hAnsi="Arial" w:cs="Arial"/>
                <w:sz w:val="20"/>
                <w:szCs w:val="20"/>
              </w:rPr>
              <w:t xml:space="preserve"> systémy) nebo na trvalých travních porostech (</w:t>
            </w:r>
            <w:proofErr w:type="spellStart"/>
            <w:r w:rsidR="2605276F" w:rsidRPr="05176FF1">
              <w:rPr>
                <w:rFonts w:ascii="Arial" w:hAnsi="Arial" w:cs="Arial"/>
                <w:sz w:val="20"/>
                <w:szCs w:val="20"/>
              </w:rPr>
              <w:t>silvopastevní</w:t>
            </w:r>
            <w:proofErr w:type="spellEnd"/>
            <w:r w:rsidR="2605276F" w:rsidRPr="05176FF1">
              <w:rPr>
                <w:rFonts w:ascii="Arial" w:hAnsi="Arial" w:cs="Arial"/>
                <w:sz w:val="20"/>
                <w:szCs w:val="20"/>
              </w:rPr>
              <w:t xml:space="preserve"> systémy). </w:t>
            </w:r>
            <w:r w:rsidR="00B46E8F" w:rsidRPr="05176FF1">
              <w:rPr>
                <w:rFonts w:ascii="Arial" w:hAnsi="Arial" w:cs="Arial"/>
                <w:sz w:val="20"/>
                <w:szCs w:val="20"/>
              </w:rPr>
              <w:t xml:space="preserve">Prokáže znalost dotačních </w:t>
            </w:r>
            <w:r w:rsidR="00F60B48" w:rsidRPr="05176FF1">
              <w:rPr>
                <w:rFonts w:ascii="Arial" w:hAnsi="Arial" w:cs="Arial"/>
                <w:sz w:val="20"/>
                <w:szCs w:val="20"/>
              </w:rPr>
              <w:t>titulů zaměřených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na enviromentální aspekt zemědělské činnosti</w:t>
            </w:r>
            <w:r w:rsidR="00E27745">
              <w:rPr>
                <w:rFonts w:ascii="Arial" w:hAnsi="Arial" w:cs="Arial"/>
                <w:sz w:val="20"/>
                <w:szCs w:val="20"/>
              </w:rPr>
              <w:t xml:space="preserve"> a péči o krajinu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763001" w:rsidRPr="05176FF1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="00763001" w:rsidRPr="05176FF1">
              <w:rPr>
                <w:rFonts w:ascii="Arial" w:hAnsi="Arial" w:cs="Arial"/>
                <w:sz w:val="20"/>
                <w:szCs w:val="20"/>
              </w:rPr>
              <w:t>-klimatická opatření, Agrolesnictví, Zalesňování zemědělské půdy</w:t>
            </w:r>
            <w:r w:rsidR="00F368D4">
              <w:rPr>
                <w:rFonts w:ascii="Arial" w:hAnsi="Arial" w:cs="Arial"/>
                <w:sz w:val="20"/>
                <w:szCs w:val="20"/>
              </w:rPr>
              <w:t>,</w:t>
            </w:r>
            <w:r w:rsidR="00F9031F">
              <w:t xml:space="preserve"> </w:t>
            </w:r>
            <w:r w:rsidR="00F9031F" w:rsidRPr="00F9031F">
              <w:rPr>
                <w:rFonts w:ascii="Arial" w:hAnsi="Arial" w:cs="Arial"/>
                <w:sz w:val="20"/>
                <w:szCs w:val="20"/>
              </w:rPr>
              <w:t xml:space="preserve">Natura 2000 na zem. půdě, </w:t>
            </w:r>
            <w:proofErr w:type="spellStart"/>
            <w:r w:rsidR="00F9031F" w:rsidRPr="00F9031F">
              <w:rPr>
                <w:rFonts w:ascii="Arial" w:hAnsi="Arial" w:cs="Arial"/>
                <w:sz w:val="20"/>
                <w:szCs w:val="20"/>
              </w:rPr>
              <w:t>Celofaremní</w:t>
            </w:r>
            <w:proofErr w:type="spellEnd"/>
            <w:r w:rsidR="00F9031F" w:rsidRPr="00F903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9031F" w:rsidRPr="00F9031F">
              <w:rPr>
                <w:rFonts w:ascii="Arial" w:hAnsi="Arial" w:cs="Arial"/>
                <w:sz w:val="20"/>
                <w:szCs w:val="20"/>
              </w:rPr>
              <w:t>ekoplatba</w:t>
            </w:r>
            <w:proofErr w:type="spellEnd"/>
            <w:r w:rsidR="00F9031F" w:rsidRPr="00F9031F">
              <w:rPr>
                <w:rFonts w:ascii="Arial" w:hAnsi="Arial" w:cs="Arial"/>
                <w:sz w:val="20"/>
                <w:szCs w:val="20"/>
              </w:rPr>
              <w:t>, krajinotvorné programy M</w:t>
            </w:r>
            <w:r w:rsidR="00B7065B">
              <w:rPr>
                <w:rFonts w:ascii="Arial" w:hAnsi="Arial" w:cs="Arial"/>
                <w:sz w:val="20"/>
                <w:szCs w:val="20"/>
              </w:rPr>
              <w:t>inisterstva životního prostředí</w:t>
            </w:r>
            <w:r w:rsidR="00F9031F" w:rsidRPr="00F9031F">
              <w:rPr>
                <w:rFonts w:ascii="Arial" w:hAnsi="Arial" w:cs="Arial"/>
                <w:sz w:val="20"/>
                <w:szCs w:val="20"/>
              </w:rPr>
              <w:t xml:space="preserve"> – základní</w:t>
            </w:r>
            <w:r w:rsidR="005A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D86" w:rsidRPr="00F9031F">
              <w:rPr>
                <w:rFonts w:ascii="Arial" w:hAnsi="Arial" w:cs="Arial"/>
                <w:sz w:val="20"/>
                <w:szCs w:val="20"/>
              </w:rPr>
              <w:t>orientace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atd.)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A3394" w:rsidRPr="005A3394">
              <w:rPr>
                <w:rFonts w:ascii="Arial" w:hAnsi="Arial" w:cs="Arial"/>
                <w:sz w:val="20"/>
                <w:szCs w:val="20"/>
              </w:rPr>
              <w:t xml:space="preserve">Je schopen doporučit vhodnou skladbu neprodukčních ploch (ochranné pásy, </w:t>
            </w:r>
            <w:proofErr w:type="spellStart"/>
            <w:r w:rsidR="005A3394" w:rsidRPr="005A3394">
              <w:rPr>
                <w:rFonts w:ascii="Arial" w:hAnsi="Arial" w:cs="Arial"/>
                <w:sz w:val="20"/>
                <w:szCs w:val="20"/>
              </w:rPr>
              <w:t>biopásy</w:t>
            </w:r>
            <w:proofErr w:type="spellEnd"/>
            <w:r w:rsidR="005A3394" w:rsidRPr="005A3394">
              <w:rPr>
                <w:rFonts w:ascii="Arial" w:hAnsi="Arial" w:cs="Arial"/>
                <w:sz w:val="20"/>
                <w:szCs w:val="20"/>
              </w:rPr>
              <w:t xml:space="preserve">, krajinné prvky apod.) na úrovni podniku, za účelem podpory a zachování funkcí </w:t>
            </w:r>
            <w:proofErr w:type="spellStart"/>
            <w:r w:rsidR="005A3394" w:rsidRPr="005A3394">
              <w:rPr>
                <w:rFonts w:ascii="Arial" w:hAnsi="Arial" w:cs="Arial"/>
                <w:sz w:val="20"/>
                <w:szCs w:val="20"/>
              </w:rPr>
              <w:t>agroekosystémů</w:t>
            </w:r>
            <w:proofErr w:type="spellEnd"/>
            <w:r w:rsidR="005A3394" w:rsidRPr="005A3394">
              <w:rPr>
                <w:rFonts w:ascii="Arial" w:hAnsi="Arial" w:cs="Arial"/>
                <w:sz w:val="20"/>
                <w:szCs w:val="20"/>
              </w:rPr>
              <w:t>.</w:t>
            </w:r>
            <w:r w:rsidR="005A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 xml:space="preserve">Orientuje se v povinných požadavcích na hospodaření (PPH) </w:t>
            </w:r>
            <w:r w:rsidR="00206F79">
              <w:rPr>
                <w:rFonts w:ascii="Arial" w:hAnsi="Arial" w:cs="Arial"/>
                <w:sz w:val="20"/>
                <w:szCs w:val="20"/>
              </w:rPr>
              <w:t>a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="00206F79">
              <w:rPr>
                <w:rFonts w:ascii="Arial" w:hAnsi="Arial" w:cs="Arial"/>
                <w:sz w:val="20"/>
                <w:szCs w:val="20"/>
              </w:rPr>
              <w:t xml:space="preserve">standardech </w:t>
            </w:r>
            <w:r w:rsidR="00CA5B30" w:rsidRPr="00CA5B30">
              <w:rPr>
                <w:rFonts w:ascii="Arial" w:hAnsi="Arial" w:cs="Arial"/>
                <w:sz w:val="20"/>
                <w:szCs w:val="20"/>
              </w:rPr>
              <w:t xml:space="preserve">dobrého zemědělského a environmentálního stavu půdy (DZES) 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>vybraných v rámci systému podmíněnosti, zejména požadavcích týkajících se ochrany volně žijících ptáků</w:t>
            </w:r>
            <w:r w:rsidR="00C84C16">
              <w:rPr>
                <w:rFonts w:ascii="Arial" w:hAnsi="Arial" w:cs="Arial"/>
                <w:sz w:val="20"/>
                <w:szCs w:val="20"/>
              </w:rPr>
              <w:t>,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 xml:space="preserve"> ochrany přírodních stanovišť a dokáže navrhnout postupy v podniku vyhovující těmto požadavkům.</w:t>
            </w:r>
            <w:r w:rsidR="00F60B48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62F7BD" w14:textId="5A3ED5FD" w:rsidR="00300E50" w:rsidRDefault="00300E5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lastRenderedPageBreak/>
              <w:t>Znalost relevantních právních předpisů, zejména:</w:t>
            </w:r>
          </w:p>
          <w:p w14:paraId="0D07CF9B" w14:textId="63D697D3" w:rsidR="01847665" w:rsidRDefault="01847665" w:rsidP="05176F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 xml:space="preserve">Zákon č. 252/1997 Sb., o zemědělství, ve znění pozdějších předpisů. </w:t>
            </w:r>
          </w:p>
          <w:p w14:paraId="291F4E26" w14:textId="1A1EDB02" w:rsidR="01847665" w:rsidRDefault="01847665" w:rsidP="05176F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>Zákon č. 334/1992 Sb.</w:t>
            </w:r>
            <w:r w:rsidR="00E3432C">
              <w:rPr>
                <w:rFonts w:ascii="Arial" w:hAnsi="Arial" w:cs="Arial"/>
                <w:sz w:val="20"/>
                <w:szCs w:val="20"/>
              </w:rPr>
              <w:t>,</w:t>
            </w:r>
            <w:r w:rsidR="00FC6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2CF9">
              <w:rPr>
                <w:rFonts w:ascii="Arial" w:hAnsi="Arial" w:cs="Arial"/>
                <w:sz w:val="20"/>
                <w:szCs w:val="20"/>
              </w:rPr>
              <w:t xml:space="preserve">České národní rady </w:t>
            </w:r>
            <w:r w:rsidRPr="05176FF1">
              <w:rPr>
                <w:rFonts w:ascii="Arial" w:hAnsi="Arial" w:cs="Arial"/>
                <w:sz w:val="20"/>
                <w:szCs w:val="20"/>
              </w:rPr>
              <w:t>o ochraně zemědělského půdního fondu, ve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Pr="05176FF1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DF0B42">
              <w:rPr>
                <w:rFonts w:ascii="Arial" w:hAnsi="Arial" w:cs="Arial"/>
                <w:sz w:val="20"/>
                <w:szCs w:val="20"/>
              </w:rPr>
              <w:t>.</w:t>
            </w:r>
            <w:r w:rsidRPr="05176FF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53CDA37" w14:textId="77777777" w:rsidR="00965D1E" w:rsidRDefault="00B475A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201/2012 Sb.</w:t>
            </w:r>
            <w:r w:rsidR="00300E50">
              <w:rPr>
                <w:rFonts w:ascii="Arial" w:hAnsi="Arial" w:cs="Arial"/>
                <w:sz w:val="20"/>
                <w:szCs w:val="20"/>
              </w:rPr>
              <w:t>,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o ochraně ovzduší</w:t>
            </w:r>
            <w:r w:rsidR="00843238">
              <w:rPr>
                <w:rFonts w:ascii="Arial" w:hAnsi="Arial" w:cs="Arial"/>
                <w:sz w:val="20"/>
                <w:szCs w:val="20"/>
              </w:rPr>
              <w:t>,</w:t>
            </w:r>
            <w:r w:rsidR="00843238" w:rsidRPr="00D72DCE">
              <w:rPr>
                <w:rFonts w:ascii="Arial" w:hAnsi="Arial" w:cs="Arial"/>
                <w:sz w:val="20"/>
                <w:szCs w:val="20"/>
              </w:rPr>
              <w:t xml:space="preserve"> ve znění pozdějších předpisů</w:t>
            </w:r>
            <w:r w:rsidR="008432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8E9F62" w14:textId="77777777" w:rsidR="00965D1E" w:rsidRDefault="00B475A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254/2001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B475AF">
              <w:rPr>
                <w:rFonts w:ascii="Arial" w:hAnsi="Arial" w:cs="Arial"/>
                <w:sz w:val="20"/>
                <w:szCs w:val="20"/>
              </w:rPr>
              <w:t>o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vodách a o změně některých zákonů (vodní zákon)</w:t>
            </w:r>
            <w:r w:rsidR="00300E5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8432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983EAA" w14:textId="77777777" w:rsidR="00965D1E" w:rsidRDefault="00B475A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17/1992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B475AF">
              <w:rPr>
                <w:rFonts w:ascii="Arial" w:hAnsi="Arial" w:cs="Arial"/>
                <w:sz w:val="20"/>
                <w:szCs w:val="20"/>
              </w:rPr>
              <w:t>o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životním prostředí</w:t>
            </w:r>
            <w:r w:rsidR="0084323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3238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8432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FD92D8" w14:textId="1C666A71" w:rsidR="00E87CFD" w:rsidRPr="007B188B" w:rsidRDefault="00B475AF" w:rsidP="2CE77E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2CE77E00">
              <w:rPr>
                <w:rFonts w:ascii="Arial" w:hAnsi="Arial" w:cs="Arial"/>
                <w:sz w:val="20"/>
                <w:szCs w:val="20"/>
              </w:rPr>
              <w:t>Zákon č. 114/1992 Sb.</w:t>
            </w:r>
            <w:r w:rsidR="00713082" w:rsidRPr="2CE77E00">
              <w:rPr>
                <w:rFonts w:ascii="Arial" w:hAnsi="Arial" w:cs="Arial"/>
                <w:sz w:val="20"/>
                <w:szCs w:val="20"/>
              </w:rPr>
              <w:t>, České</w:t>
            </w:r>
            <w:r w:rsidRPr="2CE77E00">
              <w:rPr>
                <w:rFonts w:ascii="Arial" w:hAnsi="Arial" w:cs="Arial"/>
                <w:sz w:val="20"/>
                <w:szCs w:val="20"/>
              </w:rPr>
              <w:t xml:space="preserve"> národní rady o ochraně přírody a krajiny</w:t>
            </w:r>
            <w:r w:rsidR="00843238" w:rsidRPr="2CE77E0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02E244D4" w14:textId="768D5172" w:rsidR="00E87CFD" w:rsidRDefault="7486D67B" w:rsidP="05176F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>Nařízení vlády č. 307/2014 Sb.</w:t>
            </w:r>
            <w:r w:rsidR="001A49A5">
              <w:rPr>
                <w:rFonts w:ascii="Arial" w:hAnsi="Arial" w:cs="Arial"/>
                <w:sz w:val="20"/>
                <w:szCs w:val="20"/>
              </w:rPr>
              <w:t>,</w:t>
            </w:r>
            <w:r w:rsidRPr="05176FF1">
              <w:rPr>
                <w:rFonts w:ascii="Arial" w:hAnsi="Arial" w:cs="Arial"/>
                <w:sz w:val="20"/>
                <w:szCs w:val="20"/>
              </w:rPr>
              <w:t xml:space="preserve"> o stanovení podrobností evidence využití půdy podle uživatelských vztahů, ve znění pozdějších předpisů. </w:t>
            </w:r>
          </w:p>
          <w:p w14:paraId="685CFF11" w14:textId="70A95B6D" w:rsidR="001D1601" w:rsidRPr="001D1601" w:rsidRDefault="001D1601" w:rsidP="001D1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1601">
              <w:rPr>
                <w:rFonts w:ascii="Arial" w:hAnsi="Arial" w:cs="Arial"/>
                <w:sz w:val="20"/>
                <w:szCs w:val="20"/>
              </w:rPr>
              <w:t>Nařízení Evropského parlamentu a Rady (EU) 1143/2014 ze dne 22. října 2014 o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Pr="001D1601">
              <w:rPr>
                <w:rFonts w:ascii="Arial" w:hAnsi="Arial" w:cs="Arial"/>
                <w:sz w:val="20"/>
                <w:szCs w:val="20"/>
              </w:rPr>
              <w:t>prevenci a regulaci zavlékání či vysazování a šíření invazních nepůvodních druhů.</w:t>
            </w:r>
          </w:p>
          <w:p w14:paraId="23906237" w14:textId="77777777" w:rsidR="00E87CFD" w:rsidRDefault="001D160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1601">
              <w:rPr>
                <w:rFonts w:ascii="Arial" w:hAnsi="Arial" w:cs="Arial"/>
                <w:sz w:val="20"/>
                <w:szCs w:val="20"/>
              </w:rPr>
              <w:t>Nařízení Evropského parlamentu a Rady (EU) 2024/1991 ze dne 24. června 2024 o obnově přírody a o změně nařízení (EU) 2022/869.</w:t>
            </w:r>
          </w:p>
          <w:p w14:paraId="56032F37" w14:textId="3687F2A4" w:rsidR="002605D4" w:rsidRPr="002605D4" w:rsidRDefault="002605D4" w:rsidP="002605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5D4">
              <w:rPr>
                <w:rFonts w:ascii="Arial" w:hAnsi="Arial" w:cs="Arial"/>
                <w:sz w:val="20"/>
                <w:szCs w:val="20"/>
              </w:rPr>
              <w:t>Nařízení vlády č. 61/2023 Sb., o stanovení podmínek provádění opatření pro oblasti s</w:t>
            </w:r>
            <w:r w:rsidR="00AD30EE">
              <w:rPr>
                <w:rFonts w:ascii="Arial" w:hAnsi="Arial" w:cs="Arial"/>
                <w:sz w:val="20"/>
                <w:szCs w:val="20"/>
              </w:rPr>
              <w:t> </w:t>
            </w:r>
            <w:r w:rsidRPr="002605D4">
              <w:rPr>
                <w:rFonts w:ascii="Arial" w:hAnsi="Arial" w:cs="Arial"/>
                <w:sz w:val="20"/>
                <w:szCs w:val="20"/>
              </w:rPr>
              <w:t>přírodními omezeními, ve znění pozdějších předpisů</w:t>
            </w:r>
            <w:r w:rsidR="00AD30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373A8E" w14:textId="303C3334" w:rsidR="002605D4" w:rsidRPr="002605D4" w:rsidRDefault="002605D4" w:rsidP="002605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5D4">
              <w:rPr>
                <w:rFonts w:ascii="Arial" w:hAnsi="Arial" w:cs="Arial"/>
                <w:sz w:val="20"/>
                <w:szCs w:val="20"/>
              </w:rPr>
              <w:t>Nařízení vlády č. 62/2023 Sb., o stanovení podmínek provádění opatření Natura 2000 na</w:t>
            </w:r>
            <w:r w:rsidR="00AD30EE">
              <w:rPr>
                <w:rFonts w:ascii="Arial" w:hAnsi="Arial" w:cs="Arial"/>
                <w:sz w:val="20"/>
                <w:szCs w:val="20"/>
              </w:rPr>
              <w:t> </w:t>
            </w:r>
            <w:r w:rsidRPr="002605D4">
              <w:rPr>
                <w:rFonts w:ascii="Arial" w:hAnsi="Arial" w:cs="Arial"/>
                <w:sz w:val="20"/>
                <w:szCs w:val="20"/>
              </w:rPr>
              <w:t>zemědělské půdě, ve znění pozdějších předpisů</w:t>
            </w:r>
            <w:r w:rsidR="00AD30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D8946D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</w:t>
            </w: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>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C2FE15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32E574" w14:textId="390D438B" w:rsidR="003403D1" w:rsidRPr="00342AE4" w:rsidRDefault="003403D1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ED7FFE">
              <w:rPr>
                <w:rFonts w:ascii="Arial" w:hAnsi="Arial" w:cs="Arial"/>
                <w:sz w:val="20"/>
                <w:szCs w:val="20"/>
              </w:rPr>
              <w:t>, v platném znění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3E1C4A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73/2023 Sb., o stanovení pravidel podmíněnosti plateb zemědělcům,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CFF996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A69389" w14:textId="7891E68C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76B068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5A641D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BFA0AE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B76495" w14:textId="77777777" w:rsidR="00BB5065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D8AA9A" w14:textId="77777777" w:rsidR="00AD30EE" w:rsidRDefault="00AD30EE" w:rsidP="00AD30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5D4">
              <w:rPr>
                <w:rFonts w:ascii="Arial" w:hAnsi="Arial" w:cs="Arial"/>
                <w:sz w:val="20"/>
                <w:szCs w:val="20"/>
              </w:rPr>
              <w:t>Metodické příručky pro opatření pro oblasti s přírodními omezeními a Natura 2000 na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605D4">
              <w:rPr>
                <w:rFonts w:ascii="Arial" w:hAnsi="Arial" w:cs="Arial"/>
                <w:sz w:val="20"/>
                <w:szCs w:val="20"/>
              </w:rPr>
              <w:t>zemědělské půdě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605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F5D52A" w14:textId="2383D54E" w:rsidR="00AD30EE" w:rsidRPr="007B188B" w:rsidRDefault="00AD30EE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CFD" w:rsidRPr="007B188B" w14:paraId="65D7EF94" w14:textId="77777777" w:rsidTr="05176FF1">
        <w:tc>
          <w:tcPr>
            <w:tcW w:w="2802" w:type="dxa"/>
            <w:vMerge/>
            <w:vAlign w:val="center"/>
          </w:tcPr>
          <w:p w14:paraId="0A601573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23238863" w14:textId="544A84F1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Bioekonomika</w:t>
            </w:r>
            <w:proofErr w:type="spellEnd"/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cirkulární ekonomika</w:t>
            </w:r>
          </w:p>
        </w:tc>
        <w:tc>
          <w:tcPr>
            <w:tcW w:w="8222" w:type="dxa"/>
            <w:vAlign w:val="center"/>
          </w:tcPr>
          <w:p w14:paraId="16FCDD86" w14:textId="66809C9F" w:rsidR="00CD0705" w:rsidRDefault="00DA72B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Orientuje </w:t>
            </w:r>
            <w:r w:rsidR="003F4630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7D5EBB">
              <w:rPr>
                <w:rFonts w:ascii="Arial" w:hAnsi="Arial" w:cs="Arial"/>
                <w:sz w:val="20"/>
                <w:szCs w:val="20"/>
              </w:rPr>
              <w:t>princip</w:t>
            </w:r>
            <w:r>
              <w:rPr>
                <w:rFonts w:ascii="Arial" w:hAnsi="Arial" w:cs="Arial"/>
                <w:sz w:val="20"/>
                <w:szCs w:val="20"/>
              </w:rPr>
              <w:t>ech</w:t>
            </w:r>
            <w:r w:rsidR="007D5EBB">
              <w:rPr>
                <w:rFonts w:ascii="Arial" w:hAnsi="Arial" w:cs="Arial"/>
                <w:sz w:val="20"/>
                <w:szCs w:val="20"/>
              </w:rPr>
              <w:t xml:space="preserve"> cirkulární ekonomiky. Zná technické a technologicko-ekonomické aspekty výroby energie z obnovitelných zdrojů, tedy např. problematiku BPS</w:t>
            </w:r>
            <w:r w:rsidR="00B5239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37DA7">
              <w:rPr>
                <w:rFonts w:ascii="Arial" w:hAnsi="Arial" w:cs="Arial"/>
                <w:sz w:val="20"/>
                <w:szCs w:val="20"/>
              </w:rPr>
              <w:t>bioplynov</w:t>
            </w:r>
            <w:r w:rsidR="004C042A">
              <w:rPr>
                <w:rFonts w:ascii="Arial" w:hAnsi="Arial" w:cs="Arial"/>
                <w:sz w:val="20"/>
                <w:szCs w:val="20"/>
              </w:rPr>
              <w:t>ýc</w:t>
            </w:r>
            <w:r w:rsidR="00232C2A">
              <w:rPr>
                <w:rFonts w:ascii="Arial" w:hAnsi="Arial" w:cs="Arial"/>
                <w:sz w:val="20"/>
                <w:szCs w:val="20"/>
              </w:rPr>
              <w:t>h</w:t>
            </w:r>
            <w:r w:rsidR="00B37DA7">
              <w:rPr>
                <w:rFonts w:ascii="Arial" w:hAnsi="Arial" w:cs="Arial"/>
                <w:sz w:val="20"/>
                <w:szCs w:val="20"/>
              </w:rPr>
              <w:t xml:space="preserve"> stanic)</w:t>
            </w:r>
            <w:r w:rsidR="00B13675">
              <w:rPr>
                <w:rFonts w:ascii="Arial" w:hAnsi="Arial" w:cs="Arial"/>
                <w:sz w:val="20"/>
                <w:szCs w:val="20"/>
              </w:rPr>
              <w:t>.</w:t>
            </w:r>
            <w:r w:rsidR="00B960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EBB">
              <w:rPr>
                <w:rFonts w:ascii="Arial" w:hAnsi="Arial" w:cs="Arial"/>
                <w:sz w:val="20"/>
                <w:szCs w:val="20"/>
              </w:rPr>
              <w:t>Dokáže hledat další zdroje využití</w:t>
            </w:r>
            <w:r w:rsidR="008F4634">
              <w:rPr>
                <w:rFonts w:ascii="Arial" w:hAnsi="Arial" w:cs="Arial"/>
                <w:sz w:val="20"/>
                <w:szCs w:val="20"/>
              </w:rPr>
              <w:t xml:space="preserve"> látek a surovin, které by se jinak staly odpadem</w:t>
            </w:r>
            <w:r w:rsidR="007D5EBB">
              <w:rPr>
                <w:rFonts w:ascii="Arial" w:hAnsi="Arial" w:cs="Arial"/>
                <w:sz w:val="20"/>
                <w:szCs w:val="20"/>
              </w:rPr>
              <w:t xml:space="preserve">, např. nevyužité teplo vzniklé v rámci procesu </w:t>
            </w:r>
            <w:r w:rsidR="008F4634">
              <w:rPr>
                <w:rFonts w:ascii="Arial" w:hAnsi="Arial" w:cs="Arial"/>
                <w:sz w:val="20"/>
                <w:szCs w:val="20"/>
              </w:rPr>
              <w:t xml:space="preserve">výroby elektrické </w:t>
            </w:r>
            <w:r w:rsidR="009D7F8B">
              <w:rPr>
                <w:rFonts w:ascii="Arial" w:hAnsi="Arial" w:cs="Arial"/>
                <w:sz w:val="20"/>
                <w:szCs w:val="20"/>
              </w:rPr>
              <w:t>energie v</w:t>
            </w:r>
            <w:r w:rsidR="003F4630">
              <w:rPr>
                <w:rFonts w:ascii="Arial" w:hAnsi="Arial" w:cs="Arial"/>
                <w:sz w:val="20"/>
                <w:szCs w:val="20"/>
              </w:rPr>
              <w:t> </w:t>
            </w:r>
            <w:r w:rsidR="00D23070">
              <w:rPr>
                <w:rFonts w:ascii="Arial" w:hAnsi="Arial" w:cs="Arial"/>
                <w:sz w:val="20"/>
                <w:szCs w:val="20"/>
              </w:rPr>
              <w:t>BPS</w:t>
            </w:r>
            <w:r w:rsidR="003F4630">
              <w:rPr>
                <w:rFonts w:ascii="Arial" w:hAnsi="Arial" w:cs="Arial"/>
                <w:sz w:val="20"/>
                <w:szCs w:val="20"/>
              </w:rPr>
              <w:t>, zpracování a</w:t>
            </w:r>
            <w:r w:rsidR="00403A0A">
              <w:rPr>
                <w:rFonts w:ascii="Arial" w:hAnsi="Arial" w:cs="Arial"/>
                <w:sz w:val="20"/>
                <w:szCs w:val="20"/>
              </w:rPr>
              <w:t xml:space="preserve"> využití biologicky rozložitelného odpadu </w:t>
            </w:r>
            <w:r w:rsidR="003F4630">
              <w:rPr>
                <w:rFonts w:ascii="Arial" w:hAnsi="Arial" w:cs="Arial"/>
                <w:sz w:val="20"/>
                <w:szCs w:val="20"/>
              </w:rPr>
              <w:t>a další.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Orientuje se v oblasti uhlíkové stopy a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zná její význam v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kontextu zemědělství. Zná metody a nástroje pro měření uhlíkové stopy a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používání standardů a protokolů. Dokáže analyzovat náklady a přínosy opatření ke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snížení emisí. Vypracovává a implementuje strategie na snížení uhlíkové stopy pro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zemědělské podniky. Má základní znalosti o principech fungování uhlíkových kreditů např. jejich cena a faktory ovlivňující její vývoj. Orient</w:t>
            </w:r>
            <w:r w:rsidR="00625874">
              <w:rPr>
                <w:rFonts w:ascii="Arial" w:hAnsi="Arial" w:cs="Arial"/>
                <w:sz w:val="20"/>
                <w:szCs w:val="20"/>
              </w:rPr>
              <w:t>uje se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v oblasti obchodování s</w:t>
            </w:r>
            <w:r w:rsidR="00625874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uhlíkovými kredity</w:t>
            </w:r>
            <w:r w:rsidR="003B3FBA">
              <w:rPr>
                <w:rFonts w:ascii="Arial" w:hAnsi="Arial" w:cs="Arial"/>
                <w:sz w:val="20"/>
                <w:szCs w:val="20"/>
              </w:rPr>
              <w:t>, n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a základě aktuálních metod jejich výpočtu.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Prokáže základní znalosti o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CD0705" w:rsidRPr="00CD0705">
              <w:rPr>
                <w:rFonts w:ascii="Arial" w:hAnsi="Arial" w:cs="Arial"/>
                <w:sz w:val="20"/>
                <w:szCs w:val="20"/>
              </w:rPr>
              <w:t>agrovoltaice</w:t>
            </w:r>
            <w:proofErr w:type="spellEnd"/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a jejím významu pro udržitelné zemědělství. Zná principy kombinace zemědělské produkce a výroby solární energie na stejném pozemku. Dokáže analyzovat náklady a přínosy </w:t>
            </w:r>
            <w:proofErr w:type="spellStart"/>
            <w:r w:rsidR="00CD0705" w:rsidRPr="00CD0705">
              <w:rPr>
                <w:rFonts w:ascii="Arial" w:hAnsi="Arial" w:cs="Arial"/>
                <w:sz w:val="20"/>
                <w:szCs w:val="20"/>
              </w:rPr>
              <w:t>agrovoltaických</w:t>
            </w:r>
            <w:proofErr w:type="spellEnd"/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projektů a modelovat ekonomickou rentabilitu. Orient</w:t>
            </w:r>
            <w:r w:rsidR="00E468EB">
              <w:rPr>
                <w:rFonts w:ascii="Arial" w:hAnsi="Arial" w:cs="Arial"/>
                <w:sz w:val="20"/>
                <w:szCs w:val="20"/>
              </w:rPr>
              <w:t>uje se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v dotační podpoře pro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CD0705" w:rsidRPr="00CD0705">
              <w:rPr>
                <w:rFonts w:ascii="Arial" w:hAnsi="Arial" w:cs="Arial"/>
                <w:sz w:val="20"/>
                <w:szCs w:val="20"/>
              </w:rPr>
              <w:t>agrovoltaické</w:t>
            </w:r>
            <w:proofErr w:type="spellEnd"/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projekty.</w:t>
            </w:r>
          </w:p>
          <w:p w14:paraId="2ACF1F02" w14:textId="6CA50C58" w:rsidR="00300E50" w:rsidRDefault="00300E5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E50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1BEDA558" w14:textId="77777777" w:rsidR="00965D1E" w:rsidRDefault="00A2619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201/2012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B475AF">
              <w:rPr>
                <w:rFonts w:ascii="Arial" w:hAnsi="Arial" w:cs="Arial"/>
                <w:sz w:val="20"/>
                <w:szCs w:val="20"/>
              </w:rPr>
              <w:t>o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ochraně ovzduší</w:t>
            </w:r>
            <w:r w:rsidR="00300E5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E38DA3" w14:textId="19FBA47C" w:rsidR="00965D1E" w:rsidRDefault="00A2619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6193">
              <w:rPr>
                <w:rFonts w:ascii="Arial" w:hAnsi="Arial" w:cs="Arial"/>
                <w:sz w:val="20"/>
                <w:szCs w:val="20"/>
              </w:rPr>
              <w:t>Zákon č. 165/2012 Sb.</w:t>
            </w:r>
            <w:r w:rsidR="00300E50">
              <w:rPr>
                <w:rFonts w:ascii="Arial" w:hAnsi="Arial" w:cs="Arial"/>
                <w:sz w:val="20"/>
                <w:szCs w:val="20"/>
              </w:rPr>
              <w:t>,</w:t>
            </w:r>
            <w:r w:rsidRPr="00A26193">
              <w:rPr>
                <w:rFonts w:ascii="Arial" w:hAnsi="Arial" w:cs="Arial"/>
                <w:sz w:val="20"/>
                <w:szCs w:val="20"/>
              </w:rPr>
              <w:t xml:space="preserve"> o podporovaných zdrojích energie a o změně některých zákonů</w:t>
            </w:r>
            <w:r w:rsidR="00300E50">
              <w:rPr>
                <w:rFonts w:ascii="Arial" w:hAnsi="Arial" w:cs="Arial"/>
                <w:sz w:val="20"/>
                <w:szCs w:val="20"/>
              </w:rPr>
              <w:t>, ve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300E50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678475" w14:textId="48F4D030" w:rsidR="002A4CEE" w:rsidRDefault="003F58D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2A4CEE" w:rsidRPr="002A4CEE">
              <w:rPr>
                <w:rFonts w:ascii="Arial" w:hAnsi="Arial" w:cs="Arial"/>
                <w:sz w:val="20"/>
                <w:szCs w:val="20"/>
              </w:rPr>
              <w:t>541/2020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2A4CEE">
              <w:rPr>
                <w:rFonts w:ascii="Arial" w:hAnsi="Arial" w:cs="Arial"/>
                <w:sz w:val="20"/>
                <w:szCs w:val="20"/>
              </w:rPr>
              <w:t>o</w:t>
            </w:r>
            <w:r w:rsidR="002A4CEE" w:rsidRPr="002A4CEE">
              <w:rPr>
                <w:rFonts w:ascii="Arial" w:hAnsi="Arial" w:cs="Arial"/>
                <w:sz w:val="20"/>
                <w:szCs w:val="20"/>
              </w:rPr>
              <w:t xml:space="preserve"> odpadech</w:t>
            </w:r>
            <w:r w:rsidR="00300E5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D14F6AB" w14:textId="2416ECD4" w:rsidR="000A4B6B" w:rsidRPr="003702DA" w:rsidRDefault="000A4B6B" w:rsidP="000A4B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2DA">
              <w:rPr>
                <w:rFonts w:ascii="Arial" w:hAnsi="Arial" w:cs="Arial"/>
                <w:sz w:val="20"/>
                <w:szCs w:val="20"/>
              </w:rPr>
              <w:t>Zákon č. 477/2001 Sb., o obalech</w:t>
            </w:r>
            <w:r w:rsidR="00707925" w:rsidRPr="003702D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5414" w:rsidRPr="003702DA">
              <w:rPr>
                <w:rFonts w:ascii="Arial" w:hAnsi="Arial" w:cs="Arial"/>
                <w:sz w:val="20"/>
                <w:szCs w:val="20"/>
              </w:rPr>
              <w:t>a o změně některých zákonů (zákon o obalech), ve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885414" w:rsidRPr="003702DA">
              <w:rPr>
                <w:rFonts w:ascii="Arial" w:hAnsi="Arial" w:cs="Arial"/>
                <w:sz w:val="20"/>
                <w:szCs w:val="20"/>
              </w:rPr>
              <w:t>změně pozdějších předpi</w:t>
            </w:r>
            <w:r w:rsidR="00A50613" w:rsidRPr="003702DA">
              <w:rPr>
                <w:rFonts w:ascii="Arial" w:hAnsi="Arial" w:cs="Arial"/>
                <w:sz w:val="20"/>
                <w:szCs w:val="20"/>
              </w:rPr>
              <w:t>s</w:t>
            </w:r>
            <w:r w:rsidR="00885414" w:rsidRPr="003702DA">
              <w:rPr>
                <w:rFonts w:ascii="Arial" w:hAnsi="Arial" w:cs="Arial"/>
                <w:sz w:val="20"/>
                <w:szCs w:val="20"/>
              </w:rPr>
              <w:t>ů</w:t>
            </w:r>
            <w:r w:rsidRPr="003702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47CE98" w14:textId="614F9A60" w:rsidR="000A4B6B" w:rsidRPr="000A4B6B" w:rsidRDefault="000A4B6B" w:rsidP="000A4B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2DA">
              <w:rPr>
                <w:rFonts w:ascii="Arial" w:hAnsi="Arial" w:cs="Arial"/>
                <w:sz w:val="20"/>
                <w:szCs w:val="20"/>
              </w:rPr>
              <w:t>Vyhláška č. 273/2021 Sb., o podrobnostech nakládání s</w:t>
            </w:r>
            <w:r w:rsidR="004747D3" w:rsidRPr="003702DA">
              <w:rPr>
                <w:rFonts w:ascii="Arial" w:hAnsi="Arial" w:cs="Arial"/>
                <w:sz w:val="20"/>
                <w:szCs w:val="20"/>
              </w:rPr>
              <w:t> </w:t>
            </w:r>
            <w:r w:rsidRPr="003702DA">
              <w:rPr>
                <w:rFonts w:ascii="Arial" w:hAnsi="Arial" w:cs="Arial"/>
                <w:sz w:val="20"/>
                <w:szCs w:val="20"/>
              </w:rPr>
              <w:t>odpady</w:t>
            </w:r>
            <w:r w:rsidR="004747D3" w:rsidRPr="003702DA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Pr="003702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6E1258" w14:textId="641F2276" w:rsidR="000A4B6B" w:rsidRDefault="000A4B6B" w:rsidP="000A4B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4B6B">
              <w:rPr>
                <w:rFonts w:ascii="Arial" w:hAnsi="Arial" w:cs="Arial"/>
                <w:sz w:val="20"/>
                <w:szCs w:val="20"/>
              </w:rPr>
              <w:t>Vyhláška č.</w:t>
            </w:r>
            <w:r w:rsidR="00937A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B6B">
              <w:rPr>
                <w:rFonts w:ascii="Arial" w:hAnsi="Arial" w:cs="Arial"/>
                <w:sz w:val="20"/>
                <w:szCs w:val="20"/>
              </w:rPr>
              <w:t xml:space="preserve">8/2021 Sb., </w:t>
            </w:r>
            <w:r w:rsidR="00624ACE" w:rsidRPr="003702DA">
              <w:rPr>
                <w:rFonts w:ascii="Arial" w:hAnsi="Arial" w:cs="Arial"/>
                <w:sz w:val="20"/>
                <w:szCs w:val="20"/>
              </w:rPr>
              <w:t>o Katalogu odpadů a posuzování vlastností odpadů (</w:t>
            </w:r>
            <w:r w:rsidR="0078628C">
              <w:rPr>
                <w:rFonts w:ascii="Arial" w:hAnsi="Arial" w:cs="Arial"/>
                <w:sz w:val="20"/>
                <w:szCs w:val="20"/>
              </w:rPr>
              <w:t>K</w:t>
            </w:r>
            <w:r w:rsidR="00624ACE" w:rsidRPr="003702DA">
              <w:rPr>
                <w:rFonts w:ascii="Arial" w:hAnsi="Arial" w:cs="Arial"/>
                <w:sz w:val="20"/>
                <w:szCs w:val="20"/>
              </w:rPr>
              <w:t>atalog odpadů), ve znění pozdějších předpisů</w:t>
            </w:r>
            <w:r w:rsidRPr="000A4B6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BA4798" w14:textId="77777777" w:rsidR="00E87CFD" w:rsidRDefault="000E218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Akční plán Cirkulární Česko </w:t>
            </w:r>
            <w:r w:rsidRPr="0071654C">
              <w:rPr>
                <w:rFonts w:ascii="Arial" w:hAnsi="Arial" w:cs="Arial"/>
                <w:sz w:val="20"/>
                <w:szCs w:val="20"/>
              </w:rPr>
              <w:t>2022-2027</w:t>
            </w:r>
            <w:r w:rsidR="00300E50" w:rsidRPr="007165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D3CAB1" w14:textId="77777777" w:rsidR="00220D0E" w:rsidRDefault="00220D0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0D0E">
              <w:rPr>
                <w:rFonts w:ascii="Arial" w:hAnsi="Arial" w:cs="Arial"/>
                <w:sz w:val="20"/>
                <w:szCs w:val="20"/>
              </w:rPr>
              <w:lastRenderedPageBreak/>
              <w:t>Plán odpadového hospodářství Č</w:t>
            </w:r>
            <w:r w:rsidR="00472CAC">
              <w:rPr>
                <w:rFonts w:ascii="Arial" w:hAnsi="Arial" w:cs="Arial"/>
                <w:sz w:val="20"/>
                <w:szCs w:val="20"/>
              </w:rPr>
              <w:t>eské republiky</w:t>
            </w:r>
            <w:r w:rsidR="004B3FB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34E794" w14:textId="7DE1B1E2" w:rsidR="008A28C7" w:rsidRPr="008A28C7" w:rsidRDefault="008A28C7" w:rsidP="008A28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28C7">
              <w:rPr>
                <w:rFonts w:ascii="Arial" w:hAnsi="Arial" w:cs="Arial"/>
                <w:sz w:val="20"/>
                <w:szCs w:val="20"/>
              </w:rPr>
              <w:t>Nařízení Evropského parlamentu a Rady (EU) 2024/3012 ze dne 27. listopadu 2024, kterým se zřizuje rámec Unie pro certifikaci trvalého pohlcování uhlíku, uhlíkového zemědělství a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8A28C7">
              <w:rPr>
                <w:rFonts w:ascii="Arial" w:hAnsi="Arial" w:cs="Arial"/>
                <w:sz w:val="20"/>
                <w:szCs w:val="20"/>
              </w:rPr>
              <w:t>ukládání uhlíku do produktů.</w:t>
            </w:r>
          </w:p>
          <w:p w14:paraId="18A5050A" w14:textId="1A47B9C6" w:rsidR="008A28C7" w:rsidRPr="008A28C7" w:rsidRDefault="008A28C7" w:rsidP="008A28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28C7">
              <w:rPr>
                <w:rFonts w:ascii="Arial" w:hAnsi="Arial" w:cs="Arial"/>
                <w:sz w:val="20"/>
                <w:szCs w:val="20"/>
              </w:rPr>
              <w:t xml:space="preserve">Zákon č. 334/1992 Sb., </w:t>
            </w:r>
            <w:r w:rsidR="00DE4829">
              <w:rPr>
                <w:rFonts w:ascii="Arial" w:hAnsi="Arial" w:cs="Arial"/>
                <w:sz w:val="20"/>
                <w:szCs w:val="20"/>
              </w:rPr>
              <w:t xml:space="preserve">České národní rady </w:t>
            </w:r>
            <w:r w:rsidRPr="008A28C7">
              <w:rPr>
                <w:rFonts w:ascii="Arial" w:hAnsi="Arial" w:cs="Arial"/>
                <w:sz w:val="20"/>
                <w:szCs w:val="20"/>
              </w:rPr>
              <w:t>o ochraně zemědělského půdního fondu, ve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8A28C7">
              <w:rPr>
                <w:rFonts w:ascii="Arial" w:hAnsi="Arial" w:cs="Arial"/>
                <w:sz w:val="20"/>
                <w:szCs w:val="20"/>
              </w:rPr>
              <w:t>znění pozdějších předpisů.</w:t>
            </w:r>
          </w:p>
          <w:p w14:paraId="516E9206" w14:textId="77777777" w:rsidR="00450703" w:rsidRDefault="008A28C7" w:rsidP="008A28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28C7">
              <w:rPr>
                <w:rFonts w:ascii="Arial" w:hAnsi="Arial" w:cs="Arial"/>
                <w:sz w:val="20"/>
                <w:szCs w:val="20"/>
              </w:rPr>
              <w:t xml:space="preserve">Vyhláška č. 425/2024 Sb., o </w:t>
            </w:r>
            <w:proofErr w:type="spellStart"/>
            <w:r w:rsidRPr="008A28C7">
              <w:rPr>
                <w:rFonts w:ascii="Arial" w:hAnsi="Arial" w:cs="Arial"/>
                <w:sz w:val="20"/>
                <w:szCs w:val="20"/>
              </w:rPr>
              <w:t>agrovoltaické</w:t>
            </w:r>
            <w:proofErr w:type="spellEnd"/>
            <w:r w:rsidRPr="008A28C7">
              <w:rPr>
                <w:rFonts w:ascii="Arial" w:hAnsi="Arial" w:cs="Arial"/>
                <w:sz w:val="20"/>
                <w:szCs w:val="20"/>
              </w:rPr>
              <w:t xml:space="preserve"> výrobně elektřiny, ve znění pozdějších předpisů.</w:t>
            </w:r>
          </w:p>
          <w:p w14:paraId="41ABB93F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EE7109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8B79B9" w14:textId="59F1AF72" w:rsidR="003403D1" w:rsidRPr="00342AE4" w:rsidRDefault="003403D1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ED7FFE">
              <w:rPr>
                <w:rFonts w:ascii="Arial" w:hAnsi="Arial" w:cs="Arial"/>
                <w:sz w:val="20"/>
                <w:szCs w:val="20"/>
              </w:rPr>
              <w:t>, v platném znění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40157D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73/2023 Sb., o stanovení pravidel podmíněnosti plateb zemědělcům,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85623B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165B28" w14:textId="685ABDCB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B3F2AE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7205A9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4FCF07" w14:textId="77777777" w:rsidR="00BB5065" w:rsidRPr="00342AE4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DE5E63" w14:textId="5CC626F1" w:rsidR="00BB5065" w:rsidRPr="007B188B" w:rsidRDefault="00BB5065" w:rsidP="00BB5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772DA936" w14:textId="77777777" w:rsidTr="05176FF1">
        <w:tc>
          <w:tcPr>
            <w:tcW w:w="2802" w:type="dxa"/>
            <w:vMerge/>
            <w:vAlign w:val="center"/>
          </w:tcPr>
          <w:p w14:paraId="280EE505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E74CC01" w14:textId="77777777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Legislativní a dotační poradenství v zemědělství</w:t>
            </w:r>
          </w:p>
        </w:tc>
        <w:tc>
          <w:tcPr>
            <w:tcW w:w="8222" w:type="dxa"/>
            <w:vAlign w:val="center"/>
          </w:tcPr>
          <w:p w14:paraId="13367A91" w14:textId="7642D058" w:rsidR="008E667F" w:rsidRDefault="0022158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Má </w:t>
            </w:r>
            <w:r w:rsidR="00B309C1">
              <w:rPr>
                <w:rFonts w:ascii="Arial" w:hAnsi="Arial" w:cs="Arial"/>
                <w:sz w:val="20"/>
                <w:szCs w:val="20"/>
              </w:rPr>
              <w:t xml:space="preserve">znalosti </w:t>
            </w:r>
            <w:r w:rsidR="00B309C1" w:rsidRPr="003702DA">
              <w:rPr>
                <w:rFonts w:ascii="Arial" w:hAnsi="Arial" w:cs="Arial"/>
                <w:sz w:val="20"/>
                <w:szCs w:val="20"/>
              </w:rPr>
              <w:t>Strategického</w:t>
            </w:r>
            <w:r w:rsidR="005C5B5F" w:rsidRPr="00FE6D57">
              <w:rPr>
                <w:rFonts w:ascii="Arial" w:hAnsi="Arial" w:cs="Arial"/>
                <w:sz w:val="20"/>
                <w:szCs w:val="20"/>
              </w:rPr>
              <w:t xml:space="preserve"> plán</w:t>
            </w:r>
            <w:r w:rsidR="00CD640B" w:rsidRPr="00FE6D57">
              <w:rPr>
                <w:rFonts w:ascii="Arial" w:hAnsi="Arial" w:cs="Arial"/>
                <w:sz w:val="20"/>
                <w:szCs w:val="20"/>
              </w:rPr>
              <w:t>u</w:t>
            </w:r>
            <w:r w:rsidR="005C5B5F" w:rsidRPr="005C5B5F">
              <w:rPr>
                <w:rFonts w:ascii="Arial" w:hAnsi="Arial" w:cs="Arial"/>
                <w:sz w:val="20"/>
                <w:szCs w:val="20"/>
              </w:rPr>
              <w:t xml:space="preserve"> Společné zemědělské politiky na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5C5B5F" w:rsidRPr="005C5B5F">
              <w:rPr>
                <w:rFonts w:ascii="Arial" w:hAnsi="Arial" w:cs="Arial"/>
                <w:sz w:val="20"/>
                <w:szCs w:val="20"/>
              </w:rPr>
              <w:t xml:space="preserve">období </w:t>
            </w:r>
            <w:r w:rsidR="00CD640B" w:rsidRPr="005C5B5F">
              <w:rPr>
                <w:rFonts w:ascii="Arial" w:hAnsi="Arial" w:cs="Arial"/>
                <w:sz w:val="20"/>
                <w:szCs w:val="20"/>
              </w:rPr>
              <w:t>2023</w:t>
            </w:r>
            <w:r w:rsidR="00CD640B" w:rsidRPr="00A23D3E">
              <w:rPr>
                <w:rFonts w:ascii="Arial" w:hAnsi="Arial" w:cs="Arial"/>
                <w:sz w:val="20"/>
                <w:szCs w:val="20"/>
              </w:rPr>
              <w:t>–2027</w:t>
            </w:r>
            <w:r w:rsidR="00CD640B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403A0A">
              <w:rPr>
                <w:rFonts w:ascii="Arial" w:hAnsi="Arial" w:cs="Arial"/>
                <w:sz w:val="20"/>
                <w:szCs w:val="20"/>
              </w:rPr>
              <w:t>intervencí z</w:t>
            </w:r>
            <w:r w:rsidR="00CD640B">
              <w:rPr>
                <w:rFonts w:ascii="Arial" w:hAnsi="Arial" w:cs="Arial"/>
                <w:sz w:val="20"/>
                <w:szCs w:val="20"/>
              </w:rPr>
              <w:t> </w:t>
            </w:r>
            <w:r w:rsidR="00403A0A">
              <w:rPr>
                <w:rFonts w:ascii="Arial" w:hAnsi="Arial" w:cs="Arial"/>
                <w:sz w:val="20"/>
                <w:szCs w:val="20"/>
              </w:rPr>
              <w:t>n</w:t>
            </w:r>
            <w:r w:rsidR="00CD640B">
              <w:rPr>
                <w:rFonts w:ascii="Arial" w:hAnsi="Arial" w:cs="Arial"/>
                <w:sz w:val="20"/>
                <w:szCs w:val="20"/>
              </w:rPr>
              <w:t xml:space="preserve">ěho vycházejících. </w:t>
            </w:r>
            <w:r w:rsidR="0031153D">
              <w:rPr>
                <w:rFonts w:ascii="Arial" w:hAnsi="Arial" w:cs="Arial"/>
                <w:sz w:val="20"/>
                <w:szCs w:val="20"/>
              </w:rPr>
              <w:t>Dále pak</w:t>
            </w:r>
            <w:r w:rsidR="00CD640B">
              <w:rPr>
                <w:rFonts w:ascii="Arial" w:hAnsi="Arial" w:cs="Arial"/>
                <w:sz w:val="20"/>
                <w:szCs w:val="20"/>
              </w:rPr>
              <w:t xml:space="preserve"> znalosti </w:t>
            </w:r>
            <w:r w:rsidR="00750410">
              <w:rPr>
                <w:rFonts w:ascii="Arial" w:hAnsi="Arial" w:cs="Arial"/>
                <w:sz w:val="20"/>
                <w:szCs w:val="20"/>
              </w:rPr>
              <w:t xml:space="preserve">dotačních programů Ministerstva zemědělství financovaných výhradně z národních zdrojů. Je schopen zpracovat jednotnou žádost a vést a řídit projektově orientované dotace. 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Má dostatečné znalosti dotačních programů </w:t>
            </w:r>
            <w:r w:rsidR="00EC53CC">
              <w:rPr>
                <w:rFonts w:ascii="Arial" w:hAnsi="Arial" w:cs="Arial"/>
                <w:sz w:val="20"/>
                <w:szCs w:val="20"/>
              </w:rPr>
              <w:t>a náhradových mechanismů</w:t>
            </w:r>
            <w:r w:rsidR="001653F2">
              <w:rPr>
                <w:rFonts w:ascii="Arial" w:hAnsi="Arial" w:cs="Arial"/>
                <w:sz w:val="20"/>
                <w:szCs w:val="20"/>
              </w:rPr>
              <w:t xml:space="preserve"> v gesci resortu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životního prostředí</w:t>
            </w:r>
            <w:r w:rsidR="001261E0">
              <w:rPr>
                <w:rFonts w:ascii="Arial" w:hAnsi="Arial" w:cs="Arial"/>
                <w:sz w:val="20"/>
                <w:szCs w:val="20"/>
              </w:rPr>
              <w:t xml:space="preserve"> – využitelných pro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1261E0">
              <w:rPr>
                <w:rFonts w:ascii="Arial" w:hAnsi="Arial" w:cs="Arial"/>
                <w:sz w:val="20"/>
                <w:szCs w:val="20"/>
              </w:rPr>
              <w:t>zemědělství (</w:t>
            </w:r>
            <w:r w:rsidR="00D2622D">
              <w:rPr>
                <w:rFonts w:ascii="Arial" w:hAnsi="Arial" w:cs="Arial"/>
                <w:sz w:val="20"/>
                <w:szCs w:val="20"/>
              </w:rPr>
              <w:t xml:space="preserve">administrace prostřednictvím </w:t>
            </w:r>
            <w:r w:rsidR="008E667F">
              <w:rPr>
                <w:rFonts w:ascii="Arial" w:hAnsi="Arial" w:cs="Arial"/>
                <w:sz w:val="20"/>
                <w:szCs w:val="20"/>
              </w:rPr>
              <w:t>Státního fondu životního prostředí</w:t>
            </w:r>
            <w:r w:rsidR="00E73316">
              <w:rPr>
                <w:rFonts w:ascii="Arial" w:hAnsi="Arial" w:cs="Arial"/>
                <w:sz w:val="20"/>
                <w:szCs w:val="20"/>
              </w:rPr>
              <w:t>,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Agentur</w:t>
            </w:r>
            <w:r w:rsidR="00793987">
              <w:rPr>
                <w:rFonts w:ascii="Arial" w:hAnsi="Arial" w:cs="Arial"/>
                <w:sz w:val="20"/>
                <w:szCs w:val="20"/>
              </w:rPr>
              <w:t>y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ochrany přírody a krajiny</w:t>
            </w:r>
            <w:r w:rsidR="0042534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32AD3">
              <w:rPr>
                <w:rFonts w:ascii="Arial" w:hAnsi="Arial" w:cs="Arial"/>
                <w:sz w:val="20"/>
                <w:szCs w:val="20"/>
              </w:rPr>
              <w:t>správ národních parků a krajských úřadů).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9D11B9" w14:textId="1C465298" w:rsidR="00300E50" w:rsidRDefault="00300E5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E50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5FC780DB" w14:textId="77777777" w:rsidR="003A1DA6" w:rsidRDefault="0084323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6B46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656B46">
              <w:rPr>
                <w:rFonts w:ascii="Arial" w:hAnsi="Arial" w:cs="Arial"/>
                <w:sz w:val="20"/>
                <w:szCs w:val="20"/>
              </w:rPr>
              <w:t>o</w:t>
            </w:r>
            <w:r w:rsidRPr="00656B46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7124CF" w14:textId="061B48E1" w:rsidR="00843238" w:rsidRDefault="0084323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238">
              <w:rPr>
                <w:rFonts w:ascii="Arial" w:hAnsi="Arial" w:cs="Arial"/>
                <w:sz w:val="20"/>
                <w:szCs w:val="20"/>
              </w:rPr>
              <w:t>Zákon č. 256/2000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843238">
              <w:rPr>
                <w:rFonts w:ascii="Arial" w:hAnsi="Arial" w:cs="Arial"/>
                <w:sz w:val="20"/>
                <w:szCs w:val="20"/>
              </w:rPr>
              <w:t>o</w:t>
            </w:r>
            <w:r w:rsidRPr="00843238">
              <w:rPr>
                <w:rFonts w:ascii="Arial" w:hAnsi="Arial" w:cs="Arial"/>
                <w:sz w:val="20"/>
                <w:szCs w:val="20"/>
              </w:rPr>
              <w:t xml:space="preserve"> Státním zemědělském intervenčním fondu a o změně některých dalších zákonů (zákon o Státním zemědělském intervenčním fondu)</w:t>
            </w:r>
            <w:r w:rsidR="0077527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CCF">
              <w:rPr>
                <w:rFonts w:ascii="Arial" w:hAnsi="Arial" w:cs="Arial"/>
                <w:sz w:val="20"/>
                <w:szCs w:val="20"/>
              </w:rPr>
              <w:t>v</w:t>
            </w:r>
            <w:r w:rsidR="00143CCF" w:rsidRPr="00D72DCE">
              <w:rPr>
                <w:rFonts w:ascii="Arial" w:hAnsi="Arial" w:cs="Arial"/>
                <w:sz w:val="20"/>
                <w:szCs w:val="20"/>
              </w:rPr>
              <w:t>e znění pozdějších předpisů</w:t>
            </w:r>
            <w:r w:rsidR="00143C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601833" w14:textId="1E0AFE0E" w:rsidR="00FB6CAD" w:rsidRDefault="00FB6CA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CAD">
              <w:rPr>
                <w:rFonts w:ascii="Arial" w:hAnsi="Arial" w:cs="Arial"/>
                <w:sz w:val="20"/>
                <w:szCs w:val="20"/>
              </w:rPr>
              <w:t>Nařízení vlády č. 307/2014 Sb., o stanovení podrobností evidence využití půdy podle uživatelských vztahů</w:t>
            </w:r>
            <w:r w:rsidR="00365518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Pr="00FB6C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A687A7" w14:textId="77777777" w:rsidR="00965D1E" w:rsidRDefault="00143C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CCF">
              <w:rPr>
                <w:rFonts w:ascii="Arial" w:hAnsi="Arial" w:cs="Arial"/>
                <w:sz w:val="20"/>
                <w:szCs w:val="20"/>
              </w:rPr>
              <w:t>Nařízení vlády č. 83/2023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143CCF">
              <w:rPr>
                <w:rFonts w:ascii="Arial" w:hAnsi="Arial" w:cs="Arial"/>
                <w:sz w:val="20"/>
                <w:szCs w:val="20"/>
              </w:rPr>
              <w:t>o</w:t>
            </w:r>
            <w:r w:rsidRPr="00143CCF">
              <w:rPr>
                <w:rFonts w:ascii="Arial" w:hAnsi="Arial" w:cs="Arial"/>
                <w:sz w:val="20"/>
                <w:szCs w:val="20"/>
              </w:rPr>
              <w:t xml:space="preserve"> stanovení podmínek poskytování přímých plateb zemědělcům</w:t>
            </w:r>
            <w:r w:rsidR="00775276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804373" w14:textId="77777777" w:rsidR="00965D1E" w:rsidRDefault="00143C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CCF">
              <w:rPr>
                <w:rFonts w:ascii="Arial" w:hAnsi="Arial" w:cs="Arial"/>
                <w:sz w:val="20"/>
                <w:szCs w:val="20"/>
              </w:rPr>
              <w:t>Nařízení vlády č. 81/2023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143CCF">
              <w:rPr>
                <w:rFonts w:ascii="Arial" w:hAnsi="Arial" w:cs="Arial"/>
                <w:sz w:val="20"/>
                <w:szCs w:val="20"/>
              </w:rPr>
              <w:t>o</w:t>
            </w:r>
            <w:r w:rsidRPr="00143CCF">
              <w:rPr>
                <w:rFonts w:ascii="Arial" w:hAnsi="Arial" w:cs="Arial"/>
                <w:sz w:val="20"/>
                <w:szCs w:val="20"/>
              </w:rPr>
              <w:t xml:space="preserve"> stanovení podmínek provádění opatření ekologické zemědělství</w:t>
            </w:r>
            <w:r w:rsidR="00775276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0701FC" w14:textId="61711791" w:rsidR="00965D1E" w:rsidRDefault="0056447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4478">
              <w:rPr>
                <w:rFonts w:ascii="Arial" w:hAnsi="Arial" w:cs="Arial"/>
                <w:sz w:val="20"/>
                <w:szCs w:val="20"/>
              </w:rPr>
              <w:lastRenderedPageBreak/>
              <w:t xml:space="preserve">Nařízení vlády č. 73/2023 </w:t>
            </w:r>
            <w:r w:rsidR="00B309C1" w:rsidRPr="00564478">
              <w:rPr>
                <w:rFonts w:ascii="Arial" w:hAnsi="Arial" w:cs="Arial"/>
                <w:sz w:val="20"/>
                <w:szCs w:val="20"/>
              </w:rPr>
              <w:t>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564478">
              <w:rPr>
                <w:rFonts w:ascii="Arial" w:hAnsi="Arial" w:cs="Arial"/>
                <w:sz w:val="20"/>
                <w:szCs w:val="20"/>
              </w:rPr>
              <w:t>o</w:t>
            </w:r>
            <w:r w:rsidRPr="00564478">
              <w:rPr>
                <w:rFonts w:ascii="Arial" w:hAnsi="Arial" w:cs="Arial"/>
                <w:sz w:val="20"/>
                <w:szCs w:val="20"/>
              </w:rPr>
              <w:t xml:space="preserve"> stanovení pravidel podmíněnosti plateb zemědělcům</w:t>
            </w:r>
            <w:r w:rsidR="00A471C2">
              <w:rPr>
                <w:rFonts w:ascii="Arial" w:hAnsi="Arial" w:cs="Arial"/>
                <w:sz w:val="20"/>
                <w:szCs w:val="20"/>
              </w:rPr>
              <w:t>, ve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A471C2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9E1489" w14:textId="03A73657" w:rsidR="00143CCF" w:rsidRDefault="0057281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281D">
              <w:rPr>
                <w:rFonts w:ascii="Arial" w:hAnsi="Arial" w:cs="Arial"/>
                <w:sz w:val="20"/>
                <w:szCs w:val="20"/>
              </w:rPr>
              <w:t>Nařízení vlády č. 80/2023 Sb.</w:t>
            </w:r>
            <w:r w:rsidR="00A471C2">
              <w:rPr>
                <w:rFonts w:ascii="Arial" w:hAnsi="Arial" w:cs="Arial"/>
                <w:sz w:val="20"/>
                <w:szCs w:val="20"/>
              </w:rPr>
              <w:t>,</w:t>
            </w:r>
            <w:r w:rsidRPr="0057281D">
              <w:rPr>
                <w:rFonts w:ascii="Arial" w:hAnsi="Arial" w:cs="Arial"/>
                <w:sz w:val="20"/>
                <w:szCs w:val="20"/>
              </w:rPr>
              <w:t xml:space="preserve"> o stanovení podmínek provádění </w:t>
            </w:r>
            <w:proofErr w:type="spellStart"/>
            <w:r w:rsidR="00A471C2">
              <w:rPr>
                <w:rFonts w:ascii="Arial" w:hAnsi="Arial" w:cs="Arial"/>
                <w:sz w:val="20"/>
                <w:szCs w:val="20"/>
              </w:rPr>
              <w:t>a</w:t>
            </w:r>
            <w:r w:rsidR="00B309C1" w:rsidRPr="0057281D">
              <w:rPr>
                <w:rFonts w:ascii="Arial" w:hAnsi="Arial" w:cs="Arial"/>
                <w:sz w:val="20"/>
                <w:szCs w:val="20"/>
              </w:rPr>
              <w:t>groenvironmentálně</w:t>
            </w:r>
            <w:proofErr w:type="spellEnd"/>
            <w:r w:rsidRPr="0057281D">
              <w:rPr>
                <w:rFonts w:ascii="Arial" w:hAnsi="Arial" w:cs="Arial"/>
                <w:sz w:val="20"/>
                <w:szCs w:val="20"/>
              </w:rPr>
              <w:t>-klimatických opatření</w:t>
            </w:r>
            <w:r w:rsidR="00A471C2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7A07C0" w14:textId="6F3CD5B7" w:rsidR="00CB1410" w:rsidRDefault="00303159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59">
              <w:rPr>
                <w:rFonts w:ascii="Arial" w:hAnsi="Arial" w:cs="Arial"/>
                <w:sz w:val="20"/>
                <w:szCs w:val="20"/>
              </w:rPr>
              <w:t xml:space="preserve">Nařízení vlády č. </w:t>
            </w:r>
            <w:r w:rsidR="00CB1410">
              <w:rPr>
                <w:rFonts w:ascii="Arial" w:hAnsi="Arial" w:cs="Arial"/>
                <w:sz w:val="20"/>
                <w:szCs w:val="20"/>
              </w:rPr>
              <w:t xml:space="preserve">82/2023 Sb., </w:t>
            </w:r>
            <w:r w:rsidR="00A471C2">
              <w:rPr>
                <w:rFonts w:ascii="Arial" w:hAnsi="Arial" w:cs="Arial"/>
                <w:sz w:val="20"/>
                <w:szCs w:val="20"/>
              </w:rPr>
              <w:t>o stanovení podmínek</w:t>
            </w:r>
            <w:r w:rsidR="00CB1410">
              <w:rPr>
                <w:rFonts w:ascii="Arial" w:hAnsi="Arial" w:cs="Arial"/>
                <w:sz w:val="20"/>
                <w:szCs w:val="20"/>
              </w:rPr>
              <w:t xml:space="preserve"> provádění společné organizace trhů organizacemi producentů</w:t>
            </w:r>
            <w:r w:rsidR="00A471C2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B867EA6" w14:textId="55BF9AD8" w:rsidR="00303159" w:rsidRDefault="00303159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59">
              <w:rPr>
                <w:rFonts w:ascii="Arial" w:hAnsi="Arial" w:cs="Arial"/>
                <w:sz w:val="20"/>
                <w:szCs w:val="20"/>
              </w:rPr>
              <w:t>Nařízení vlády č. 140/2023 Sb.</w:t>
            </w:r>
            <w:r w:rsidR="00A471C2">
              <w:rPr>
                <w:rFonts w:ascii="Arial" w:hAnsi="Arial" w:cs="Arial"/>
                <w:sz w:val="20"/>
                <w:szCs w:val="20"/>
              </w:rPr>
              <w:t>, o</w:t>
            </w:r>
            <w:r w:rsidRPr="00303159">
              <w:rPr>
                <w:rFonts w:ascii="Arial" w:hAnsi="Arial" w:cs="Arial"/>
                <w:sz w:val="20"/>
                <w:szCs w:val="20"/>
              </w:rPr>
              <w:t xml:space="preserve"> stanovení podmínek provádění opatření agrolesnictví 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303159">
              <w:rPr>
                <w:rFonts w:ascii="Arial" w:hAnsi="Arial" w:cs="Arial"/>
                <w:sz w:val="20"/>
                <w:szCs w:val="20"/>
              </w:rPr>
              <w:t>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303159">
              <w:rPr>
                <w:rFonts w:ascii="Arial" w:hAnsi="Arial" w:cs="Arial"/>
                <w:sz w:val="20"/>
                <w:szCs w:val="20"/>
              </w:rPr>
              <w:t>změně nařízení vlády č. 307/2014 Sb., o stanovení podrobností evidence využití půdy podle uživatelských vztahů, ve znění pozdějších předpisů, a nařízení vlády č. 69/2023 Sb., o stanovení podmínek provádění opatření v odvětví vína, (nařízení vlády o stanovení podmínek provádění opatření agrolesnictví)</w:t>
            </w:r>
            <w:r w:rsidR="00A471C2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59926B69" w14:textId="77777777" w:rsidR="00843238" w:rsidRDefault="0019620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>Nařízení vlády č. 69/2023 Sb., o stanovení podmínek provádění opatření v odvětví vína</w:t>
            </w:r>
            <w:r w:rsidR="00056B62">
              <w:rPr>
                <w:rFonts w:ascii="Arial" w:hAnsi="Arial" w:cs="Arial"/>
                <w:sz w:val="20"/>
                <w:szCs w:val="20"/>
              </w:rPr>
              <w:t>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056B62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6DFB8E" w14:textId="77777777" w:rsidR="00ED15FB" w:rsidRPr="00342AE4" w:rsidRDefault="00ED15FB" w:rsidP="00ED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582A70" w14:textId="77777777" w:rsidR="00ED15FB" w:rsidRPr="00342AE4" w:rsidRDefault="00ED15FB" w:rsidP="00ED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60D8D6" w14:textId="0111E7AE" w:rsidR="00ED15FB" w:rsidRPr="00342AE4" w:rsidRDefault="003403D1" w:rsidP="00ED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ED7FFE">
              <w:rPr>
                <w:rFonts w:ascii="Arial" w:hAnsi="Arial" w:cs="Arial"/>
                <w:sz w:val="20"/>
                <w:szCs w:val="20"/>
              </w:rPr>
              <w:t>, v platném zně</w:t>
            </w:r>
            <w:r w:rsidR="00670912">
              <w:rPr>
                <w:rFonts w:ascii="Arial" w:hAnsi="Arial" w:cs="Arial"/>
                <w:sz w:val="20"/>
                <w:szCs w:val="20"/>
              </w:rPr>
              <w:t>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  <w:r w:rsidR="00ED15FB"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53E495" w14:textId="77777777" w:rsidR="00ED15FB" w:rsidRPr="00342AE4" w:rsidRDefault="00ED15FB" w:rsidP="00ED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74F156" w14:textId="77777777" w:rsidR="00ED15FB" w:rsidRPr="00342AE4" w:rsidRDefault="00ED15FB" w:rsidP="00ED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B56699" w14:textId="3E5B357A" w:rsidR="00ED15FB" w:rsidRPr="007B188B" w:rsidRDefault="00ED15FB" w:rsidP="00ED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7B4566ED" w14:textId="77777777" w:rsidTr="05176FF1">
        <w:trPr>
          <w:trHeight w:val="673"/>
        </w:trPr>
        <w:tc>
          <w:tcPr>
            <w:tcW w:w="2802" w:type="dxa"/>
            <w:vMerge/>
            <w:vAlign w:val="center"/>
          </w:tcPr>
          <w:p w14:paraId="2DC16E36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70ADCF2D" w14:textId="77777777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Precizní zemědělství v rostlinné výrobě</w:t>
            </w:r>
          </w:p>
        </w:tc>
        <w:tc>
          <w:tcPr>
            <w:tcW w:w="8222" w:type="dxa"/>
            <w:vAlign w:val="center"/>
          </w:tcPr>
          <w:p w14:paraId="56F1EF14" w14:textId="159A35C9" w:rsidR="00B309C1" w:rsidRDefault="00953BA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Zná principy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 určování pozice z globálních družicových navigačních systémů (</w:t>
            </w:r>
            <w:r w:rsidR="000B78D8" w:rsidRPr="000B78D8">
              <w:rPr>
                <w:rFonts w:ascii="Arial" w:hAnsi="Arial" w:cs="Arial"/>
                <w:sz w:val="20"/>
                <w:szCs w:val="20"/>
              </w:rPr>
              <w:t>GNSS – GPS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E5966">
              <w:rPr>
                <w:rFonts w:ascii="Arial" w:hAnsi="Arial" w:cs="Arial"/>
                <w:sz w:val="20"/>
                <w:szCs w:val="20"/>
              </w:rPr>
              <w:t>Glonass</w:t>
            </w:r>
            <w:proofErr w:type="spellEnd"/>
            <w:r w:rsidRPr="007E5966">
              <w:rPr>
                <w:rFonts w:ascii="Arial" w:hAnsi="Arial" w:cs="Arial"/>
                <w:sz w:val="20"/>
                <w:szCs w:val="20"/>
              </w:rPr>
              <w:t xml:space="preserve">, Galileo) včetně systémů zpřesnění signálu (D-GPS, RTK). </w:t>
            </w:r>
            <w:r w:rsidR="000B78D8">
              <w:rPr>
                <w:rFonts w:ascii="Arial" w:hAnsi="Arial" w:cs="Arial"/>
                <w:sz w:val="20"/>
                <w:szCs w:val="20"/>
              </w:rPr>
              <w:t>Zná možnosti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8D8">
              <w:rPr>
                <w:rFonts w:ascii="Arial" w:hAnsi="Arial" w:cs="Arial"/>
                <w:sz w:val="20"/>
                <w:szCs w:val="20"/>
              </w:rPr>
              <w:t xml:space="preserve">využití 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navigačních zařízeních v zemědělské technice a požadavky na přesnost navádění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různých typů </w:t>
            </w:r>
            <w:r w:rsidRPr="007E5966">
              <w:rPr>
                <w:rFonts w:ascii="Arial" w:hAnsi="Arial" w:cs="Arial"/>
                <w:sz w:val="20"/>
                <w:szCs w:val="20"/>
              </w:rPr>
              <w:t>mechanizace po pozemcích</w:t>
            </w:r>
            <w:r w:rsidRPr="00953BA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9C1">
              <w:rPr>
                <w:rFonts w:ascii="Arial" w:hAnsi="Arial" w:cs="Arial"/>
                <w:sz w:val="20"/>
                <w:szCs w:val="20"/>
              </w:rPr>
              <w:t>Pracuje v geografických informačních systémech</w:t>
            </w:r>
            <w:r w:rsidR="00525401">
              <w:rPr>
                <w:rFonts w:ascii="Arial" w:hAnsi="Arial" w:cs="Arial"/>
                <w:sz w:val="20"/>
                <w:szCs w:val="20"/>
              </w:rPr>
              <w:t>.</w:t>
            </w:r>
            <w:r w:rsidR="00B309C1">
              <w:rPr>
                <w:rFonts w:ascii="Arial" w:hAnsi="Arial" w:cs="Arial"/>
                <w:sz w:val="20"/>
                <w:szCs w:val="20"/>
              </w:rPr>
              <w:t xml:space="preserve"> Na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B309C1">
              <w:rPr>
                <w:rFonts w:ascii="Arial" w:hAnsi="Arial" w:cs="Arial"/>
                <w:sz w:val="20"/>
                <w:szCs w:val="20"/>
              </w:rPr>
              <w:t xml:space="preserve">základě vhodných dat (např. dálkový průzkum země, vzorkování půdy, senzorová měření, výnosové mapy a jiné) dokáže vytvářet aplikační mapy pro variabilní dávkováni hnojiv, variabilní stanovení výsevku, </w:t>
            </w:r>
            <w:r w:rsidR="001258DF">
              <w:rPr>
                <w:rFonts w:ascii="Arial" w:hAnsi="Arial" w:cs="Arial"/>
                <w:sz w:val="20"/>
                <w:szCs w:val="20"/>
              </w:rPr>
              <w:t>variabilní zpracování půdy</w:t>
            </w:r>
            <w:r w:rsidR="00F95D4F">
              <w:rPr>
                <w:rFonts w:ascii="Arial" w:hAnsi="Arial" w:cs="Arial"/>
                <w:sz w:val="20"/>
                <w:szCs w:val="20"/>
              </w:rPr>
              <w:t>, zonální aplikaci POR</w:t>
            </w:r>
            <w:r w:rsidR="00B76CAC">
              <w:rPr>
                <w:rFonts w:ascii="Arial" w:hAnsi="Arial" w:cs="Arial"/>
                <w:sz w:val="20"/>
                <w:szCs w:val="20"/>
              </w:rPr>
              <w:t xml:space="preserve"> (přípravků na ochranu rostlin)</w:t>
            </w:r>
            <w:r w:rsidR="00F95D4F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1258DF">
              <w:rPr>
                <w:rFonts w:ascii="Arial" w:hAnsi="Arial" w:cs="Arial"/>
                <w:sz w:val="20"/>
                <w:szCs w:val="20"/>
              </w:rPr>
              <w:t xml:space="preserve">jiné metody tzv. „přesného zemědělství“. </w:t>
            </w:r>
            <w:r w:rsidR="008E667F">
              <w:rPr>
                <w:rFonts w:ascii="Arial" w:hAnsi="Arial" w:cs="Arial"/>
                <w:sz w:val="20"/>
                <w:szCs w:val="20"/>
              </w:rPr>
              <w:t>Má dostatečné znalosti o dostupných mechanizačních prostředcích a IT vybavení využitelném v</w:t>
            </w:r>
            <w:r w:rsidR="001824A1">
              <w:rPr>
                <w:rFonts w:ascii="Arial" w:hAnsi="Arial" w:cs="Arial"/>
                <w:sz w:val="20"/>
                <w:szCs w:val="20"/>
              </w:rPr>
              <w:t> </w:t>
            </w:r>
            <w:r w:rsidR="008E667F">
              <w:rPr>
                <w:rFonts w:ascii="Arial" w:hAnsi="Arial" w:cs="Arial"/>
                <w:sz w:val="20"/>
                <w:szCs w:val="20"/>
              </w:rPr>
              <w:t>zemědělství</w:t>
            </w:r>
            <w:r w:rsidR="001824A1">
              <w:rPr>
                <w:rFonts w:ascii="Arial" w:hAnsi="Arial" w:cs="Arial"/>
                <w:sz w:val="20"/>
                <w:szCs w:val="20"/>
              </w:rPr>
              <w:t>, včetně umělé inteligence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95D4F">
              <w:rPr>
                <w:rFonts w:ascii="Arial" w:hAnsi="Arial" w:cs="Arial"/>
                <w:sz w:val="20"/>
                <w:szCs w:val="20"/>
              </w:rPr>
              <w:t xml:space="preserve">Orientuje se ve využívání </w:t>
            </w:r>
            <w:proofErr w:type="spellStart"/>
            <w:r w:rsidR="00F95D4F">
              <w:rPr>
                <w:rFonts w:ascii="Arial" w:hAnsi="Arial" w:cs="Arial"/>
                <w:sz w:val="20"/>
                <w:szCs w:val="20"/>
              </w:rPr>
              <w:t>IoT</w:t>
            </w:r>
            <w:proofErr w:type="spellEnd"/>
            <w:r w:rsidR="00F95D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12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A5001D">
              <w:rPr>
                <w:rFonts w:ascii="Arial" w:hAnsi="Arial" w:cs="Arial"/>
                <w:sz w:val="20"/>
                <w:szCs w:val="20"/>
              </w:rPr>
              <w:t>Industrial</w:t>
            </w:r>
            <w:proofErr w:type="spellEnd"/>
            <w:r w:rsidR="00A5001D">
              <w:rPr>
                <w:rFonts w:ascii="Arial" w:hAnsi="Arial" w:cs="Arial"/>
                <w:sz w:val="20"/>
                <w:szCs w:val="20"/>
              </w:rPr>
              <w:t xml:space="preserve"> Internet </w:t>
            </w:r>
            <w:proofErr w:type="spellStart"/>
            <w:r w:rsidR="00A5001D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500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001D">
              <w:rPr>
                <w:rFonts w:ascii="Arial" w:hAnsi="Arial" w:cs="Arial"/>
                <w:sz w:val="20"/>
                <w:szCs w:val="20"/>
              </w:rPr>
              <w:t>Thin</w:t>
            </w:r>
            <w:r w:rsidR="00F90D2A">
              <w:rPr>
                <w:rFonts w:ascii="Arial" w:hAnsi="Arial" w:cs="Arial"/>
                <w:sz w:val="20"/>
                <w:szCs w:val="20"/>
              </w:rPr>
              <w:t>gs</w:t>
            </w:r>
            <w:proofErr w:type="spellEnd"/>
            <w:r w:rsidR="00F90D2A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95D4F">
              <w:rPr>
                <w:rFonts w:ascii="Arial" w:hAnsi="Arial" w:cs="Arial"/>
                <w:sz w:val="20"/>
                <w:szCs w:val="20"/>
              </w:rPr>
              <w:t>v zemědělství.</w:t>
            </w:r>
            <w:r>
              <w:rPr>
                <w:rFonts w:ascii="Arial" w:hAnsi="Arial" w:cs="Arial"/>
                <w:sz w:val="20"/>
                <w:szCs w:val="20"/>
              </w:rPr>
              <w:t xml:space="preserve"> Zná legislativní nastavení provozování bezpilotních letadel</w:t>
            </w:r>
            <w:r w:rsidR="000B78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(dronů) v zemědělství a orientuje se ve využívaní autonomních strojů v rostlinné výrobě. </w:t>
            </w:r>
          </w:p>
          <w:p w14:paraId="205E46A1" w14:textId="6CA6EC89" w:rsidR="00056B62" w:rsidRPr="007E5966" w:rsidRDefault="00056B62" w:rsidP="005510D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Znalost</w:t>
            </w:r>
            <w:proofErr w:type="spellEnd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relevantních</w:t>
            </w:r>
            <w:proofErr w:type="spellEnd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právních</w:t>
            </w:r>
            <w:proofErr w:type="spellEnd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předpisů</w:t>
            </w:r>
            <w:proofErr w:type="spellEnd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zejména</w:t>
            </w:r>
            <w:proofErr w:type="spellEnd"/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5596D7CF" w14:textId="77777777" w:rsidR="00965D1E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Pr="0070189A">
              <w:rPr>
                <w:rFonts w:ascii="Arial" w:hAnsi="Arial" w:cs="Arial"/>
                <w:sz w:val="20"/>
                <w:szCs w:val="20"/>
              </w:rPr>
              <w:t>156/1998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BF4793">
              <w:rPr>
                <w:rFonts w:ascii="Arial" w:hAnsi="Arial" w:cs="Arial"/>
                <w:sz w:val="20"/>
                <w:szCs w:val="20"/>
              </w:rPr>
              <w:t>o</w:t>
            </w:r>
            <w:r w:rsidRPr="00BF4793">
              <w:rPr>
                <w:rFonts w:ascii="Arial" w:hAnsi="Arial" w:cs="Arial"/>
                <w:sz w:val="20"/>
                <w:szCs w:val="20"/>
              </w:rPr>
              <w:t xml:space="preserve"> hnojivech, pomocných půdních látkách, rostlinných </w:t>
            </w:r>
            <w:proofErr w:type="spellStart"/>
            <w:r w:rsidRPr="00BF4793">
              <w:rPr>
                <w:rFonts w:ascii="Arial" w:hAnsi="Arial" w:cs="Arial"/>
                <w:sz w:val="20"/>
                <w:szCs w:val="20"/>
              </w:rPr>
              <w:t>biostimulantech</w:t>
            </w:r>
            <w:proofErr w:type="spellEnd"/>
            <w:r w:rsidRPr="00BF4793">
              <w:rPr>
                <w:rFonts w:ascii="Arial" w:hAnsi="Arial" w:cs="Arial"/>
                <w:sz w:val="20"/>
                <w:szCs w:val="20"/>
              </w:rPr>
              <w:t xml:space="preserve"> a substrátech a o agrochemickém zkoušení zemědělských půd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t>ve</w:t>
            </w:r>
            <w:r w:rsidRPr="00D72DCE">
              <w:rPr>
                <w:rFonts w:ascii="Arial" w:hAnsi="Arial" w:cs="Arial"/>
                <w:sz w:val="20"/>
                <w:szCs w:val="20"/>
              </w:rPr>
              <w:t xml:space="preserve">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4C56CF" w14:textId="21D013D8" w:rsidR="00965D1E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189A">
              <w:rPr>
                <w:rFonts w:ascii="Arial" w:hAnsi="Arial" w:cs="Arial"/>
                <w:sz w:val="20"/>
                <w:szCs w:val="20"/>
              </w:rPr>
              <w:t>Zákon č. 219/2003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313ED5">
              <w:rPr>
                <w:rFonts w:ascii="Arial" w:hAnsi="Arial" w:cs="Arial"/>
                <w:sz w:val="20"/>
                <w:szCs w:val="20"/>
              </w:rPr>
              <w:t>o</w:t>
            </w:r>
            <w:r w:rsidRPr="00313ED5">
              <w:rPr>
                <w:rFonts w:ascii="Arial" w:hAnsi="Arial" w:cs="Arial"/>
                <w:sz w:val="20"/>
                <w:szCs w:val="20"/>
              </w:rPr>
              <w:t xml:space="preserve"> uvádění do oběhu osiva a sadby pěstovaných rostlin a o změně některých zákon</w:t>
            </w:r>
            <w:r w:rsidR="00F1381B">
              <w:rPr>
                <w:rFonts w:ascii="Arial" w:hAnsi="Arial" w:cs="Arial"/>
                <w:sz w:val="20"/>
                <w:szCs w:val="20"/>
              </w:rPr>
              <w:t>ů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t>ve</w:t>
            </w:r>
            <w:r w:rsidRPr="00D72DCE">
              <w:rPr>
                <w:rFonts w:ascii="Arial" w:hAnsi="Arial" w:cs="Arial"/>
                <w:sz w:val="20"/>
                <w:szCs w:val="20"/>
              </w:rPr>
              <w:t xml:space="preserve">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13ED5" w:rsidDel="00313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1318D9" w14:textId="77777777" w:rsidR="00965D1E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6B46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5E5D8A">
              <w:rPr>
                <w:rFonts w:ascii="Arial" w:hAnsi="Arial" w:cs="Arial"/>
                <w:sz w:val="20"/>
                <w:szCs w:val="20"/>
              </w:rPr>
              <w:t>,</w:t>
            </w:r>
            <w:r w:rsidRPr="00656B46">
              <w:rPr>
                <w:rFonts w:ascii="Arial" w:hAnsi="Arial" w:cs="Arial"/>
                <w:sz w:val="20"/>
                <w:szCs w:val="20"/>
              </w:rPr>
              <w:t xml:space="preserve"> o zemědělství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1D239F" w14:textId="77777777" w:rsidR="000B78D8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762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0D4762">
              <w:rPr>
                <w:rFonts w:ascii="Arial" w:hAnsi="Arial" w:cs="Arial"/>
                <w:sz w:val="20"/>
                <w:szCs w:val="20"/>
              </w:rPr>
              <w:t>o</w:t>
            </w:r>
            <w:r w:rsidRPr="000D4762">
              <w:rPr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0A1D7E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</w:t>
            </w: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>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1A6833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47B414" w14:textId="1CE57A9F" w:rsidR="003403D1" w:rsidRPr="00342AE4" w:rsidRDefault="003403D1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670912">
              <w:rPr>
                <w:rFonts w:ascii="Arial" w:hAnsi="Arial" w:cs="Arial"/>
                <w:sz w:val="20"/>
                <w:szCs w:val="20"/>
              </w:rPr>
              <w:t>, v platném znění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EB8F06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73/2023 Sb., o stanovení pravidel podmíněnosti plateb zemědělcům,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DABEA1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D02471" w14:textId="36934D5B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12E9ED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11FF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B048DE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6DA451" w14:textId="5FE82F55" w:rsidR="0059611E" w:rsidRPr="007B188B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4D440705" w14:textId="77777777" w:rsidTr="05176FF1">
        <w:tc>
          <w:tcPr>
            <w:tcW w:w="2802" w:type="dxa"/>
            <w:vMerge/>
            <w:vAlign w:val="center"/>
          </w:tcPr>
          <w:p w14:paraId="308A9872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0071B1D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Péče o půdu</w:t>
            </w:r>
          </w:p>
        </w:tc>
        <w:tc>
          <w:tcPr>
            <w:tcW w:w="8222" w:type="dxa"/>
            <w:vAlign w:val="center"/>
          </w:tcPr>
          <w:p w14:paraId="4FE67EB9" w14:textId="59838559" w:rsidR="001B4789" w:rsidRDefault="0052540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Prokáže znalost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5401">
              <w:rPr>
                <w:rFonts w:ascii="Arial" w:hAnsi="Arial" w:cs="Arial"/>
                <w:sz w:val="20"/>
                <w:szCs w:val="20"/>
              </w:rPr>
              <w:t>Podmín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25401">
              <w:rPr>
                <w:rFonts w:ascii="Arial" w:hAnsi="Arial" w:cs="Arial"/>
                <w:sz w:val="20"/>
                <w:szCs w:val="20"/>
              </w:rPr>
              <w:t>k standardů dobrého zemědělského a environmentálního stavu půdy</w:t>
            </w:r>
            <w:r>
              <w:rPr>
                <w:rFonts w:ascii="Arial" w:hAnsi="Arial" w:cs="Arial"/>
                <w:sz w:val="20"/>
                <w:szCs w:val="20"/>
              </w:rPr>
              <w:t xml:space="preserve"> (DZES) a to zejména s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 důrazem </w:t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296BA0">
              <w:rPr>
                <w:rFonts w:ascii="Arial" w:hAnsi="Arial" w:cs="Arial"/>
                <w:sz w:val="20"/>
                <w:szCs w:val="20"/>
              </w:rPr>
              <w:t>DZES 5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 xml:space="preserve"> DZES 7 a podmínek </w:t>
            </w:r>
            <w:proofErr w:type="spellStart"/>
            <w:r w:rsidR="00934AEC" w:rsidRPr="00934AEC">
              <w:rPr>
                <w:rFonts w:ascii="Arial" w:hAnsi="Arial" w:cs="Arial"/>
                <w:sz w:val="20"/>
                <w:szCs w:val="20"/>
              </w:rPr>
              <w:t>Celofaremní</w:t>
            </w:r>
            <w:proofErr w:type="spellEnd"/>
            <w:r w:rsidR="00934A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34AEC" w:rsidRPr="00934AEC">
              <w:rPr>
                <w:rFonts w:ascii="Arial" w:hAnsi="Arial" w:cs="Arial"/>
                <w:sz w:val="20"/>
                <w:szCs w:val="20"/>
              </w:rPr>
              <w:t>ekoplatby</w:t>
            </w:r>
            <w:proofErr w:type="spellEnd"/>
            <w:r w:rsidR="00934AEC" w:rsidRPr="00934AEC">
              <w:rPr>
                <w:rFonts w:ascii="Arial" w:hAnsi="Arial" w:cs="Arial"/>
                <w:sz w:val="20"/>
                <w:szCs w:val="20"/>
              </w:rPr>
              <w:t xml:space="preserve"> podle jednotlivých zemědělských kultur, a zejména s ohledem na nové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>způsoby hospodaření, jako pásové zpracování půdy, a dokáže navrhnout postupy v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 xml:space="preserve">podniku 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lastRenderedPageBreak/>
              <w:t>vyhovující těmto požadavkům.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45A7">
              <w:rPr>
                <w:rFonts w:ascii="Arial" w:hAnsi="Arial" w:cs="Arial"/>
                <w:sz w:val="20"/>
                <w:szCs w:val="20"/>
              </w:rPr>
              <w:t>Dokáže zpracovat bilanci organické hmoty</w:t>
            </w:r>
            <w:r>
              <w:rPr>
                <w:rFonts w:ascii="Arial" w:hAnsi="Arial" w:cs="Arial"/>
                <w:sz w:val="20"/>
                <w:szCs w:val="20"/>
              </w:rPr>
              <w:t xml:space="preserve"> daného podniku</w:t>
            </w:r>
            <w:r w:rsidR="008045A7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případně navrhnou taková opatření, která zajistí kladnou bilanci.</w:t>
            </w:r>
            <w:r w:rsidR="00043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3758">
              <w:rPr>
                <w:rFonts w:ascii="Arial" w:hAnsi="Arial" w:cs="Arial"/>
                <w:sz w:val="20"/>
                <w:szCs w:val="20"/>
              </w:rPr>
              <w:t>Zná</w:t>
            </w:r>
            <w:r w:rsidR="0004323A">
              <w:rPr>
                <w:rFonts w:ascii="Arial" w:hAnsi="Arial" w:cs="Arial"/>
                <w:sz w:val="20"/>
                <w:szCs w:val="20"/>
              </w:rPr>
              <w:t xml:space="preserve"> možnosti využití </w:t>
            </w:r>
            <w:proofErr w:type="spellStart"/>
            <w:r w:rsidR="0004323A">
              <w:rPr>
                <w:rFonts w:ascii="Arial" w:hAnsi="Arial" w:cs="Arial"/>
                <w:sz w:val="20"/>
                <w:szCs w:val="20"/>
              </w:rPr>
              <w:t>půdoochranných</w:t>
            </w:r>
            <w:proofErr w:type="spellEnd"/>
            <w:r w:rsidR="0004323A">
              <w:rPr>
                <w:rFonts w:ascii="Arial" w:hAnsi="Arial" w:cs="Arial"/>
                <w:sz w:val="20"/>
                <w:szCs w:val="20"/>
              </w:rPr>
              <w:t xml:space="preserve"> technologií</w:t>
            </w:r>
            <w:r w:rsidR="00883A4B">
              <w:rPr>
                <w:rFonts w:ascii="Arial" w:hAnsi="Arial" w:cs="Arial"/>
                <w:sz w:val="20"/>
                <w:szCs w:val="20"/>
              </w:rPr>
              <w:t xml:space="preserve"> v erozně ohrožených oblastech </w:t>
            </w:r>
            <w:r w:rsidR="00E6385B">
              <w:rPr>
                <w:rFonts w:ascii="Arial" w:hAnsi="Arial" w:cs="Arial"/>
                <w:sz w:val="20"/>
                <w:szCs w:val="20"/>
              </w:rPr>
              <w:t>a dokáže navrhnou vhodný managment erozně ohrožených ploch</w:t>
            </w:r>
            <w:r w:rsidR="00883A4B">
              <w:rPr>
                <w:rFonts w:ascii="Arial" w:hAnsi="Arial" w:cs="Arial"/>
                <w:sz w:val="20"/>
                <w:szCs w:val="20"/>
              </w:rPr>
              <w:t>.</w:t>
            </w:r>
            <w:r w:rsidR="002460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Umí pracovat v LPIS </w:t>
            </w:r>
            <w:r w:rsidR="001717E7">
              <w:rPr>
                <w:rFonts w:ascii="Arial" w:hAnsi="Arial" w:cs="Arial"/>
                <w:sz w:val="20"/>
                <w:szCs w:val="20"/>
              </w:rPr>
              <w:t>(</w:t>
            </w:r>
            <w:r w:rsidR="005C3EE5" w:rsidRPr="005C3EE5">
              <w:rPr>
                <w:rFonts w:ascii="Arial" w:hAnsi="Arial" w:cs="Arial"/>
                <w:sz w:val="20"/>
                <w:szCs w:val="20"/>
              </w:rPr>
              <w:t xml:space="preserve">Land Parcel </w:t>
            </w:r>
            <w:proofErr w:type="spellStart"/>
            <w:r w:rsidR="005C3EE5" w:rsidRPr="005C3EE5">
              <w:rPr>
                <w:rFonts w:ascii="Arial" w:hAnsi="Arial" w:cs="Arial"/>
                <w:sz w:val="20"/>
                <w:szCs w:val="20"/>
              </w:rPr>
              <w:t>Identification</w:t>
            </w:r>
            <w:proofErr w:type="spellEnd"/>
            <w:r w:rsidR="005C3EE5" w:rsidRPr="005C3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3EE5" w:rsidRPr="005C3EE5">
              <w:rPr>
                <w:rFonts w:ascii="Arial" w:hAnsi="Arial" w:cs="Arial"/>
                <w:sz w:val="20"/>
                <w:szCs w:val="20"/>
              </w:rPr>
              <w:t>Syst</w:t>
            </w:r>
            <w:r w:rsidR="002C58D1">
              <w:rPr>
                <w:rFonts w:ascii="Arial" w:hAnsi="Arial" w:cs="Arial"/>
                <w:sz w:val="20"/>
                <w:szCs w:val="20"/>
              </w:rPr>
              <w:t>e</w:t>
            </w:r>
            <w:r w:rsidR="005C3EE5" w:rsidRPr="005C3EE5"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 w:rsidR="001717E7">
              <w:rPr>
                <w:rFonts w:ascii="Arial" w:hAnsi="Arial" w:cs="Arial"/>
                <w:sz w:val="20"/>
                <w:szCs w:val="20"/>
              </w:rPr>
              <w:t>)</w:t>
            </w:r>
            <w:r w:rsidR="005C3EE5" w:rsidRPr="005C3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BA0">
              <w:rPr>
                <w:rFonts w:ascii="Arial" w:hAnsi="Arial" w:cs="Arial"/>
                <w:sz w:val="20"/>
                <w:szCs w:val="20"/>
              </w:rPr>
              <w:t>a aplikac</w:t>
            </w:r>
            <w:r w:rsidR="00253758">
              <w:rPr>
                <w:rFonts w:ascii="Arial" w:hAnsi="Arial" w:cs="Arial"/>
                <w:sz w:val="20"/>
                <w:szCs w:val="20"/>
              </w:rPr>
              <w:t>i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 „protierozní kalkulačka“. </w:t>
            </w:r>
            <w:r w:rsidR="008E667F">
              <w:rPr>
                <w:rFonts w:ascii="Arial" w:hAnsi="Arial" w:cs="Arial"/>
                <w:sz w:val="20"/>
                <w:szCs w:val="20"/>
              </w:rPr>
              <w:t>Má dostatečné znalosti o možnostech zlepšování vlastností půdy, sortimentu hnojiv a problematice zpracování organické hmoty na využitelná hnojiva – komposty.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Zná koncept uhlíkového zemědělství a jeho významu pro</w:t>
            </w:r>
            <w:r w:rsidR="00D149FD">
              <w:rPr>
                <w:rFonts w:ascii="Arial" w:hAnsi="Arial" w:cs="Arial"/>
                <w:sz w:val="20"/>
                <w:szCs w:val="20"/>
              </w:rPr>
              <w:t> 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zmírňování klimatických změn. </w:t>
            </w:r>
            <w:r w:rsidR="00EE40B6">
              <w:rPr>
                <w:rFonts w:ascii="Arial" w:hAnsi="Arial" w:cs="Arial"/>
                <w:sz w:val="20"/>
                <w:szCs w:val="20"/>
              </w:rPr>
              <w:t>Má z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nalost metod a technik pro zvýšení sekvestrace uhlíku v půdě a biomase. </w:t>
            </w:r>
            <w:r w:rsidR="00183C4E">
              <w:rPr>
                <w:rFonts w:ascii="Arial" w:hAnsi="Arial" w:cs="Arial"/>
                <w:sz w:val="20"/>
                <w:szCs w:val="20"/>
              </w:rPr>
              <w:t>R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ozumí základním fyzikálním, chemickým a biologickým vlastnostem půdy. Zn</w:t>
            </w:r>
            <w:r w:rsidR="00183C4E">
              <w:rPr>
                <w:rFonts w:ascii="Arial" w:hAnsi="Arial" w:cs="Arial"/>
                <w:sz w:val="20"/>
                <w:szCs w:val="20"/>
              </w:rPr>
              <w:t>á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 cyklu</w:t>
            </w:r>
            <w:r w:rsidR="00183C4E">
              <w:rPr>
                <w:rFonts w:ascii="Arial" w:hAnsi="Arial" w:cs="Arial"/>
                <w:sz w:val="20"/>
                <w:szCs w:val="20"/>
              </w:rPr>
              <w:t>s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 uhlíku v</w:t>
            </w:r>
            <w:r w:rsidR="0057610D">
              <w:rPr>
                <w:rFonts w:ascii="Arial" w:hAnsi="Arial" w:cs="Arial"/>
                <w:sz w:val="20"/>
                <w:szCs w:val="20"/>
              </w:rPr>
              <w:t> 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přírodě 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jeho interakce s půdními procesy</w:t>
            </w:r>
            <w:r w:rsidR="00C028EB">
              <w:rPr>
                <w:rFonts w:ascii="Arial" w:hAnsi="Arial" w:cs="Arial"/>
                <w:sz w:val="20"/>
                <w:szCs w:val="20"/>
              </w:rPr>
              <w:t>, t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echniky zlepšování půdní struktury, prevence eroze a zvyšování půdní úrodnosti.</w:t>
            </w:r>
            <w:r w:rsidR="00E956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614">
              <w:t xml:space="preserve"> </w:t>
            </w:r>
            <w:r w:rsidR="00E95614" w:rsidRPr="00E95614">
              <w:rPr>
                <w:rFonts w:ascii="Arial" w:hAnsi="Arial" w:cs="Arial"/>
                <w:sz w:val="20"/>
                <w:szCs w:val="20"/>
              </w:rPr>
              <w:t>Prokáže znalost postupů v oblasti biotechnických opatření k ochraně půdy a zvýšení infiltrace a</w:t>
            </w:r>
            <w:r w:rsidR="00DA24D0">
              <w:rPr>
                <w:rFonts w:ascii="Arial" w:hAnsi="Arial" w:cs="Arial"/>
                <w:sz w:val="20"/>
                <w:szCs w:val="20"/>
              </w:rPr>
              <w:t> </w:t>
            </w:r>
            <w:r w:rsidR="00E95614" w:rsidRPr="00E95614">
              <w:rPr>
                <w:rFonts w:ascii="Arial" w:hAnsi="Arial" w:cs="Arial"/>
                <w:sz w:val="20"/>
                <w:szCs w:val="20"/>
              </w:rPr>
              <w:t>retence vody, jako je trvalé členění dílů půdních bloků krajinnými prvky (meze, průlehy, příkopy, větrolamy), obnova mokřadů apod., včetně základní znalosti podpůrných dotačních nástrojů. Prokáže znalost procesu pozemkových úprav a zapracování výstupů PÚ (protierozní opatření, plán společných zařízení) do způsobu hospodaření s půdou.</w:t>
            </w:r>
          </w:p>
          <w:p w14:paraId="3C84B4FB" w14:textId="554840B0" w:rsidR="005E5D8A" w:rsidRPr="00C95DA2" w:rsidRDefault="005E5D8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5D8A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440F934" w14:textId="5BC733AE" w:rsidR="00965D1E" w:rsidRDefault="00296BA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6BA0">
              <w:rPr>
                <w:rFonts w:ascii="Arial" w:hAnsi="Arial" w:cs="Arial"/>
                <w:sz w:val="20"/>
                <w:szCs w:val="20"/>
              </w:rPr>
              <w:t xml:space="preserve">Zákon č. 334/1992 Sb., </w:t>
            </w:r>
            <w:r w:rsidR="00DE4829">
              <w:rPr>
                <w:rFonts w:ascii="Arial" w:hAnsi="Arial" w:cs="Arial"/>
                <w:sz w:val="20"/>
                <w:szCs w:val="20"/>
              </w:rPr>
              <w:t xml:space="preserve">České národní rady </w:t>
            </w:r>
            <w:r w:rsidRPr="00296BA0">
              <w:rPr>
                <w:rFonts w:ascii="Arial" w:hAnsi="Arial" w:cs="Arial"/>
                <w:sz w:val="20"/>
                <w:szCs w:val="20"/>
              </w:rPr>
              <w:t>o ochraně zemědělského půdního fondu, ve znění pozdějších předpisů.</w:t>
            </w:r>
          </w:p>
          <w:p w14:paraId="5910EBFF" w14:textId="31CF9983" w:rsidR="008E667F" w:rsidRDefault="00296BA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6BA0">
              <w:rPr>
                <w:rFonts w:ascii="Arial" w:hAnsi="Arial" w:cs="Arial"/>
                <w:sz w:val="20"/>
                <w:szCs w:val="20"/>
              </w:rPr>
              <w:t>Zákon č. 139/2002 Sb., o pozemkových úpravách a pozemkových úřadech a o změně zákona č. 229/1991 Sb., o úpravě vlastnických vztahů k půdě a jinému zemědělskému majetku, ve znění pozdějších předpisů.</w:t>
            </w:r>
          </w:p>
          <w:p w14:paraId="74895EE3" w14:textId="3951146F" w:rsidR="00965D1E" w:rsidRDefault="008E667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67F">
              <w:rPr>
                <w:rFonts w:ascii="Arial" w:hAnsi="Arial" w:cs="Arial"/>
                <w:sz w:val="20"/>
                <w:szCs w:val="20"/>
              </w:rPr>
              <w:t>Zákon č. 156/1998 Sb.</w:t>
            </w:r>
            <w:r w:rsidR="00567EB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EB0" w:rsidRPr="008E667F">
              <w:rPr>
                <w:rFonts w:ascii="Arial" w:hAnsi="Arial" w:cs="Arial"/>
                <w:sz w:val="20"/>
                <w:szCs w:val="20"/>
              </w:rPr>
              <w:t>o</w:t>
            </w:r>
            <w:r w:rsidRPr="008E667F">
              <w:rPr>
                <w:rFonts w:ascii="Arial" w:hAnsi="Arial" w:cs="Arial"/>
                <w:sz w:val="20"/>
                <w:szCs w:val="20"/>
              </w:rPr>
              <w:t xml:space="preserve"> hnojivech, pomocných půdních látkách, rostlinných </w:t>
            </w:r>
            <w:proofErr w:type="spellStart"/>
            <w:r w:rsidRPr="008E667F">
              <w:rPr>
                <w:rFonts w:ascii="Arial" w:hAnsi="Arial" w:cs="Arial"/>
                <w:sz w:val="20"/>
                <w:szCs w:val="20"/>
              </w:rPr>
              <w:t>biostimulantech</w:t>
            </w:r>
            <w:proofErr w:type="spellEnd"/>
            <w:r w:rsidRPr="008E667F">
              <w:rPr>
                <w:rFonts w:ascii="Arial" w:hAnsi="Arial" w:cs="Arial"/>
                <w:sz w:val="20"/>
                <w:szCs w:val="20"/>
              </w:rPr>
              <w:t xml:space="preserve"> a substrátech a o agrochemickém zkoušení zemědělských půd, ve znění pozdějších předpisů.</w:t>
            </w:r>
          </w:p>
          <w:p w14:paraId="198F32FB" w14:textId="77777777" w:rsidR="00965D1E" w:rsidRDefault="00296BA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6BA0">
              <w:rPr>
                <w:rFonts w:ascii="Arial" w:hAnsi="Arial" w:cs="Arial"/>
                <w:sz w:val="20"/>
                <w:szCs w:val="20"/>
              </w:rPr>
              <w:t>Vyhláška č. 240/2021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296BA0">
              <w:rPr>
                <w:rFonts w:ascii="Arial" w:hAnsi="Arial" w:cs="Arial"/>
                <w:sz w:val="20"/>
                <w:szCs w:val="20"/>
              </w:rPr>
              <w:t>o</w:t>
            </w:r>
            <w:r w:rsidRPr="00296BA0">
              <w:rPr>
                <w:rFonts w:ascii="Arial" w:hAnsi="Arial" w:cs="Arial"/>
                <w:sz w:val="20"/>
                <w:szCs w:val="20"/>
              </w:rPr>
              <w:t xml:space="preserve"> ochraně zemědělské půdy před erozí</w:t>
            </w:r>
            <w:r w:rsidR="005E5D8A">
              <w:rPr>
                <w:rFonts w:ascii="Arial" w:hAnsi="Arial" w:cs="Arial"/>
                <w:sz w:val="20"/>
                <w:szCs w:val="20"/>
              </w:rPr>
              <w:t>, v platném znění.</w:t>
            </w:r>
          </w:p>
          <w:p w14:paraId="5BBC9CCE" w14:textId="2462048E" w:rsidR="005E7483" w:rsidRDefault="00E6385B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85B">
              <w:rPr>
                <w:rFonts w:ascii="Arial" w:hAnsi="Arial" w:cs="Arial"/>
                <w:sz w:val="20"/>
                <w:szCs w:val="20"/>
              </w:rPr>
              <w:t>Nařízení vlády č. 73/2023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E6385B">
              <w:rPr>
                <w:rFonts w:ascii="Arial" w:hAnsi="Arial" w:cs="Arial"/>
                <w:sz w:val="20"/>
                <w:szCs w:val="20"/>
              </w:rPr>
              <w:t>o</w:t>
            </w:r>
            <w:r w:rsidRPr="00E6385B">
              <w:rPr>
                <w:rFonts w:ascii="Arial" w:hAnsi="Arial" w:cs="Arial"/>
                <w:sz w:val="20"/>
                <w:szCs w:val="20"/>
              </w:rPr>
              <w:t xml:space="preserve"> stanovení pravidel podmíněnosti plateb zemědělcům</w:t>
            </w:r>
            <w:r w:rsidR="005E5D8A">
              <w:rPr>
                <w:rFonts w:ascii="Arial" w:hAnsi="Arial" w:cs="Arial"/>
                <w:sz w:val="20"/>
                <w:szCs w:val="20"/>
              </w:rPr>
              <w:t>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5E5D8A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77A188" w14:textId="2C998FF4" w:rsidR="00662835" w:rsidRPr="00662835" w:rsidRDefault="00662835" w:rsidP="006628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835">
              <w:rPr>
                <w:rFonts w:ascii="Arial" w:hAnsi="Arial" w:cs="Arial"/>
                <w:sz w:val="20"/>
                <w:szCs w:val="20"/>
              </w:rPr>
              <w:lastRenderedPageBreak/>
              <w:t>Nařízení Evropského parlamentu a Rady (EU) 2024/3012 ze dne 27. listopadu 2024, kterým se zřizuje rámec Unie pro certifikaci trvalého pohlcování uhlíku, uhlíkového zemědělství a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662835">
              <w:rPr>
                <w:rFonts w:ascii="Arial" w:hAnsi="Arial" w:cs="Arial"/>
                <w:sz w:val="20"/>
                <w:szCs w:val="20"/>
              </w:rPr>
              <w:t>ukládání uhlíku do produktů.</w:t>
            </w:r>
          </w:p>
          <w:p w14:paraId="486CA044" w14:textId="77777777" w:rsidR="004A720D" w:rsidRDefault="00662835" w:rsidP="006628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835">
              <w:rPr>
                <w:rFonts w:ascii="Arial" w:hAnsi="Arial" w:cs="Arial"/>
                <w:sz w:val="20"/>
                <w:szCs w:val="20"/>
              </w:rPr>
              <w:t>Směrnice Evropského parlamentu a Rady (EU) 2025/2360 ze dne 12. listopadu 2025 o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662835">
              <w:rPr>
                <w:rFonts w:ascii="Arial" w:hAnsi="Arial" w:cs="Arial"/>
                <w:sz w:val="20"/>
                <w:szCs w:val="20"/>
              </w:rPr>
              <w:t>monitorování a odolnosti půdy.</w:t>
            </w:r>
          </w:p>
          <w:p w14:paraId="70DD0837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1307/2013,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11C71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Evropského parlamentu a Rady (EU) 2021/2116 ze dne 2. prosince 2021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financování, řízení a monitorování společné zemědělské politiky a zrušení nařízení (EU) č. 1306/2013, v platném znění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83973D" w14:textId="2BD9287F" w:rsidR="003403D1" w:rsidRPr="00342AE4" w:rsidRDefault="003403D1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3D1">
              <w:rPr>
                <w:rFonts w:ascii="Arial" w:hAnsi="Arial" w:cs="Arial"/>
                <w:sz w:val="20"/>
                <w:szCs w:val="20"/>
              </w:rPr>
              <w:t>Nařízení Evropského parlamentu a Rady (EU) 2025/2649 ze dne 19. prosince 2025, kterým se mění nařízení (EU) 2021/2115, pokud jde o systém podmíněnosti, typy intervencí formou přímých plateb, typy intervencí v některých odvětvích a v oblasti rozvoje venkova a výroční zprávy o výkonnosti, a nařízení (EU) 2021/2116, pokud jde o pozastavení plateb, výroční schvalování výkonnosti a kontroly a sankce</w:t>
            </w:r>
            <w:r w:rsidR="00670912">
              <w:rPr>
                <w:rFonts w:ascii="Arial" w:hAnsi="Arial" w:cs="Arial"/>
                <w:sz w:val="20"/>
                <w:szCs w:val="20"/>
              </w:rPr>
              <w:t>, v platném znění</w:t>
            </w:r>
            <w:r w:rsidRPr="003403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1A620D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83/2023 Sb., o stanovení podmínek poskytování přímých plateb zemědělcům,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30564D" w14:textId="314E2786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Nařízení vlády č. 80/2023 </w:t>
            </w:r>
            <w:r w:rsidR="00A42294" w:rsidRPr="00342AE4">
              <w:rPr>
                <w:rFonts w:ascii="Arial" w:hAnsi="Arial" w:cs="Arial"/>
                <w:sz w:val="20"/>
                <w:szCs w:val="20"/>
              </w:rPr>
              <w:t>Sb., o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stanovení podmínek provádění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-klimatických opatření,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6BB00C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Nařízení vlády č. 140/2023 Sb., o stanovení podmínek provádění opatření agrolesnictví,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42AE4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4DA1BE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>Metodická příručka k provádění opatření agrolesnictví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2A048" w14:textId="77777777" w:rsidR="0059611E" w:rsidRPr="00342AE4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lastRenderedPageBreak/>
              <w:t>Metodické příručky pro přímé platby, podmíněnost a DZES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42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5D599F" w14:textId="3D0BD514" w:rsidR="0059611E" w:rsidRPr="007B188B" w:rsidRDefault="0059611E" w:rsidP="00596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2AE4">
              <w:rPr>
                <w:rFonts w:ascii="Arial" w:hAnsi="Arial" w:cs="Arial"/>
                <w:sz w:val="20"/>
                <w:szCs w:val="20"/>
              </w:rPr>
              <w:t xml:space="preserve">Metodické příručky pro </w:t>
            </w:r>
            <w:proofErr w:type="spellStart"/>
            <w:r w:rsidRPr="00342AE4">
              <w:rPr>
                <w:rFonts w:ascii="Arial" w:hAnsi="Arial" w:cs="Arial"/>
                <w:sz w:val="20"/>
                <w:szCs w:val="20"/>
              </w:rPr>
              <w:t>Agroenvironmentálně</w:t>
            </w:r>
            <w:proofErr w:type="spellEnd"/>
            <w:r w:rsidRPr="00342AE4">
              <w:rPr>
                <w:rFonts w:ascii="Arial" w:hAnsi="Arial" w:cs="Arial"/>
                <w:sz w:val="20"/>
                <w:szCs w:val="20"/>
              </w:rPr>
              <w:t>-klimatická opatření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695EB265" w14:textId="77777777" w:rsidTr="05176FF1">
        <w:tc>
          <w:tcPr>
            <w:tcW w:w="2802" w:type="dxa"/>
            <w:vAlign w:val="center"/>
          </w:tcPr>
          <w:p w14:paraId="45CE37FD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lastRenderedPageBreak/>
              <w:t>Lesnictví a myslivost</w:t>
            </w:r>
          </w:p>
        </w:tc>
        <w:tc>
          <w:tcPr>
            <w:tcW w:w="3543" w:type="dxa"/>
            <w:vAlign w:val="center"/>
          </w:tcPr>
          <w:p w14:paraId="1346B157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5228CCF8" w14:textId="5E721545" w:rsidR="000647DF" w:rsidRDefault="00C24D77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Dokáže se orientovat v problematice lesního hospo</w:t>
            </w:r>
            <w:r w:rsidR="0083186E">
              <w:rPr>
                <w:rFonts w:ascii="Arial" w:hAnsi="Arial" w:cs="Arial"/>
                <w:sz w:val="20"/>
                <w:szCs w:val="20"/>
              </w:rPr>
              <w:t>dářství</w:t>
            </w:r>
            <w:r w:rsidR="000647D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47DF">
              <w:rPr>
                <w:rFonts w:ascii="Arial" w:hAnsi="Arial" w:cs="Arial"/>
                <w:sz w:val="20"/>
                <w:szCs w:val="20"/>
              </w:rPr>
              <w:t>M</w:t>
            </w:r>
            <w:r w:rsidR="00D3797B">
              <w:rPr>
                <w:rFonts w:ascii="Arial" w:hAnsi="Arial" w:cs="Arial"/>
                <w:sz w:val="20"/>
                <w:szCs w:val="20"/>
              </w:rPr>
              <w:t>usí disponovat vědomostmi z</w:t>
            </w:r>
            <w:r w:rsidR="000647DF">
              <w:rPr>
                <w:rFonts w:ascii="Arial" w:hAnsi="Arial" w:cs="Arial"/>
                <w:sz w:val="20"/>
                <w:szCs w:val="20"/>
              </w:rPr>
              <w:t> </w:t>
            </w:r>
            <w:r w:rsidR="00D3797B">
              <w:rPr>
                <w:rFonts w:ascii="Arial" w:hAnsi="Arial" w:cs="Arial"/>
                <w:sz w:val="20"/>
                <w:szCs w:val="20"/>
              </w:rPr>
              <w:t>oblasti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 ochrany lesů</w:t>
            </w:r>
            <w:r w:rsidR="009317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99B">
              <w:rPr>
                <w:rFonts w:ascii="Arial" w:hAnsi="Arial" w:cs="Arial"/>
                <w:sz w:val="20"/>
                <w:szCs w:val="20"/>
              </w:rPr>
              <w:t>(</w:t>
            </w:r>
            <w:r w:rsidR="00042C7A">
              <w:rPr>
                <w:rFonts w:ascii="Arial" w:hAnsi="Arial" w:cs="Arial"/>
                <w:sz w:val="20"/>
                <w:szCs w:val="20"/>
              </w:rPr>
              <w:t xml:space="preserve">netýká se znalosti </w:t>
            </w:r>
            <w:r w:rsidR="00333F9D">
              <w:rPr>
                <w:rFonts w:ascii="Arial" w:hAnsi="Arial" w:cs="Arial"/>
                <w:sz w:val="20"/>
                <w:szCs w:val="20"/>
              </w:rPr>
              <w:t>nakládání s</w:t>
            </w:r>
            <w:r w:rsidR="0084517E">
              <w:rPr>
                <w:rFonts w:ascii="Arial" w:hAnsi="Arial" w:cs="Arial"/>
                <w:sz w:val="20"/>
                <w:szCs w:val="20"/>
              </w:rPr>
              <w:t> </w:t>
            </w:r>
            <w:r w:rsidR="00333F9D">
              <w:rPr>
                <w:rFonts w:ascii="Arial" w:hAnsi="Arial" w:cs="Arial"/>
                <w:sz w:val="20"/>
                <w:szCs w:val="20"/>
              </w:rPr>
              <w:t>příp</w:t>
            </w:r>
            <w:r w:rsidR="0084517E">
              <w:rPr>
                <w:rFonts w:ascii="Arial" w:hAnsi="Arial" w:cs="Arial"/>
                <w:sz w:val="20"/>
                <w:szCs w:val="20"/>
              </w:rPr>
              <w:t>ravky na ochranu rostlin)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, lesního semenářství, školkařství, pěstování lesů, biotechnologií včetně rychle rostoucích </w:t>
            </w:r>
            <w:r w:rsidR="001B4789">
              <w:rPr>
                <w:rFonts w:ascii="Arial" w:hAnsi="Arial" w:cs="Arial"/>
                <w:sz w:val="20"/>
                <w:szCs w:val="20"/>
              </w:rPr>
              <w:t>dřevin</w:t>
            </w:r>
            <w:r w:rsidR="00622BB5">
              <w:rPr>
                <w:rFonts w:ascii="Arial" w:hAnsi="Arial" w:cs="Arial"/>
                <w:sz w:val="20"/>
                <w:szCs w:val="20"/>
              </w:rPr>
              <w:t>,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 lesnické</w:t>
            </w:r>
            <w:r w:rsidR="00D3797B">
              <w:rPr>
                <w:rFonts w:ascii="Arial" w:hAnsi="Arial" w:cs="Arial"/>
                <w:sz w:val="20"/>
                <w:szCs w:val="20"/>
              </w:rPr>
              <w:t xml:space="preserve"> ekonomiky a dotačních subvencí</w:t>
            </w:r>
            <w:r w:rsidR="00FA1236">
              <w:rPr>
                <w:rFonts w:ascii="Arial" w:hAnsi="Arial" w:cs="Arial"/>
                <w:sz w:val="20"/>
                <w:szCs w:val="20"/>
              </w:rPr>
              <w:t xml:space="preserve"> určený</w:t>
            </w:r>
            <w:r w:rsidR="00691F06">
              <w:rPr>
                <w:rFonts w:ascii="Arial" w:hAnsi="Arial" w:cs="Arial"/>
                <w:sz w:val="20"/>
                <w:szCs w:val="20"/>
              </w:rPr>
              <w:t>ch</w:t>
            </w:r>
            <w:r w:rsidR="00FA1236">
              <w:rPr>
                <w:rFonts w:ascii="Arial" w:hAnsi="Arial" w:cs="Arial"/>
                <w:sz w:val="20"/>
                <w:szCs w:val="20"/>
              </w:rPr>
              <w:t xml:space="preserve"> pro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FA1236">
              <w:rPr>
                <w:rFonts w:ascii="Arial" w:hAnsi="Arial" w:cs="Arial"/>
                <w:sz w:val="20"/>
                <w:szCs w:val="20"/>
              </w:rPr>
              <w:t>lesnický sektor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, lesnické legislativy národní i evropské. </w:t>
            </w:r>
            <w:r w:rsidR="00965D1E">
              <w:rPr>
                <w:rFonts w:ascii="Arial" w:hAnsi="Arial" w:cs="Arial"/>
                <w:sz w:val="20"/>
                <w:szCs w:val="20"/>
              </w:rPr>
              <w:t>M</w:t>
            </w:r>
            <w:r w:rsidR="000647DF" w:rsidRPr="00805732">
              <w:rPr>
                <w:rFonts w:ascii="Arial" w:hAnsi="Arial" w:cs="Arial"/>
                <w:sz w:val="20"/>
                <w:szCs w:val="20"/>
              </w:rPr>
              <w:t>á komplexní přehled o chovu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0647DF" w:rsidRPr="00805732">
              <w:rPr>
                <w:rFonts w:ascii="Arial" w:hAnsi="Arial" w:cs="Arial"/>
                <w:sz w:val="20"/>
                <w:szCs w:val="20"/>
              </w:rPr>
              <w:t xml:space="preserve"> lovu 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zvěře a je obeznámen s oblastmi mysliveckého managementu v rámci vymezených pravidel národní legislativy a legislativy </w:t>
            </w:r>
            <w:r w:rsidR="00F73EA0">
              <w:rPr>
                <w:rFonts w:ascii="Arial" w:hAnsi="Arial" w:cs="Arial"/>
                <w:sz w:val="20"/>
                <w:szCs w:val="20"/>
              </w:rPr>
              <w:t>E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vropské unie. </w:t>
            </w:r>
            <w:r w:rsidR="004847F0">
              <w:rPr>
                <w:rFonts w:ascii="Arial" w:hAnsi="Arial" w:cs="Arial"/>
                <w:sz w:val="20"/>
                <w:szCs w:val="20"/>
              </w:rPr>
              <w:t xml:space="preserve">Orientuje se </w:t>
            </w:r>
            <w:r w:rsidR="000647DF">
              <w:rPr>
                <w:rFonts w:ascii="Arial" w:hAnsi="Arial" w:cs="Arial"/>
                <w:sz w:val="20"/>
                <w:szCs w:val="20"/>
              </w:rPr>
              <w:t>dále v legislativě v</w:t>
            </w:r>
            <w:r w:rsidR="00AD1A78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ochraně zvláště chráněných živočichů, </w:t>
            </w:r>
            <w:r w:rsidR="00F73EA0">
              <w:rPr>
                <w:rFonts w:ascii="Arial" w:hAnsi="Arial" w:cs="Arial"/>
                <w:sz w:val="20"/>
                <w:szCs w:val="20"/>
              </w:rPr>
              <w:t>v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F73EA0">
              <w:rPr>
                <w:rFonts w:ascii="Arial" w:hAnsi="Arial" w:cs="Arial"/>
                <w:sz w:val="20"/>
                <w:szCs w:val="20"/>
              </w:rPr>
              <w:t xml:space="preserve">předpisech </w:t>
            </w:r>
            <w:r w:rsidR="0001634C">
              <w:rPr>
                <w:rFonts w:ascii="Arial" w:hAnsi="Arial" w:cs="Arial"/>
                <w:sz w:val="20"/>
                <w:szCs w:val="20"/>
              </w:rPr>
              <w:t>souvisejících s veterinární péčí</w:t>
            </w:r>
            <w:r w:rsidR="000647DF">
              <w:rPr>
                <w:rFonts w:ascii="Arial" w:hAnsi="Arial" w:cs="Arial"/>
                <w:sz w:val="20"/>
                <w:szCs w:val="20"/>
              </w:rPr>
              <w:t>, směrnicích a</w:t>
            </w:r>
            <w:r w:rsidR="00AD1A78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nařízeních </w:t>
            </w:r>
            <w:r w:rsidR="00F839AE">
              <w:rPr>
                <w:rFonts w:ascii="Arial" w:hAnsi="Arial" w:cs="Arial"/>
                <w:sz w:val="20"/>
                <w:szCs w:val="20"/>
              </w:rPr>
              <w:t>v oblasti veterinární péče</w:t>
            </w:r>
            <w:r w:rsidR="00B00F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47DF">
              <w:rPr>
                <w:rFonts w:ascii="Arial" w:hAnsi="Arial" w:cs="Arial"/>
                <w:sz w:val="20"/>
                <w:szCs w:val="20"/>
              </w:rPr>
              <w:t>a v neposlední řadě také v</w:t>
            </w:r>
            <w:r w:rsidR="003E04E6">
              <w:rPr>
                <w:rFonts w:ascii="Arial" w:hAnsi="Arial" w:cs="Arial"/>
                <w:sz w:val="20"/>
                <w:szCs w:val="20"/>
              </w:rPr>
              <w:t xml:space="preserve"> národní i unijní 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legislativě ochrany zvířat proti týrání. </w:t>
            </w:r>
            <w:r w:rsidR="00AD1A78">
              <w:rPr>
                <w:rFonts w:ascii="Arial" w:hAnsi="Arial" w:cs="Arial"/>
                <w:sz w:val="20"/>
                <w:szCs w:val="20"/>
              </w:rPr>
              <w:t>Je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AD1A78">
              <w:rPr>
                <w:rFonts w:ascii="Arial" w:hAnsi="Arial" w:cs="Arial"/>
                <w:sz w:val="20"/>
                <w:szCs w:val="20"/>
              </w:rPr>
              <w:t xml:space="preserve">dále 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schopen navrhnout taková </w:t>
            </w:r>
            <w:proofErr w:type="spellStart"/>
            <w:r w:rsidR="000647DF">
              <w:rPr>
                <w:rFonts w:ascii="Arial" w:hAnsi="Arial" w:cs="Arial"/>
                <w:sz w:val="20"/>
                <w:szCs w:val="20"/>
              </w:rPr>
              <w:t>managementová</w:t>
            </w:r>
            <w:proofErr w:type="spellEnd"/>
            <w:r w:rsidR="000647DF">
              <w:rPr>
                <w:rFonts w:ascii="Arial" w:hAnsi="Arial" w:cs="Arial"/>
                <w:sz w:val="20"/>
                <w:szCs w:val="20"/>
              </w:rPr>
              <w:t xml:space="preserve"> opatření v oblastech zemědělství a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lesnictví, která </w:t>
            </w:r>
            <w:r w:rsidR="00771780">
              <w:rPr>
                <w:rFonts w:ascii="Arial" w:hAnsi="Arial" w:cs="Arial"/>
                <w:sz w:val="20"/>
                <w:szCs w:val="20"/>
              </w:rPr>
              <w:t>dokážou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 zmírnit škody působené zvěří za předpokladu zachování věkové a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pohlavní struktury zvěře. </w:t>
            </w:r>
            <w:r w:rsidR="000647DF" w:rsidRPr="001752F1">
              <w:rPr>
                <w:rFonts w:ascii="Arial" w:hAnsi="Arial" w:cs="Arial"/>
                <w:sz w:val="20"/>
                <w:szCs w:val="20"/>
              </w:rPr>
              <w:t xml:space="preserve">Má dostatečné znalosti o možnostech zlepšování </w:t>
            </w:r>
            <w:r w:rsidR="000647DF">
              <w:rPr>
                <w:rFonts w:ascii="Arial" w:hAnsi="Arial" w:cs="Arial"/>
                <w:sz w:val="20"/>
                <w:szCs w:val="20"/>
              </w:rPr>
              <w:t>přírodních podmínek zvěře a získávání finančních příspěvků a dotací pro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>zlepšení životních podmínek zvěře.</w:t>
            </w:r>
          </w:p>
          <w:p w14:paraId="6CFCC0A8" w14:textId="7C619C70" w:rsidR="005E5D8A" w:rsidRDefault="005E5D8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5D8A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49473AFA" w14:textId="77777777" w:rsidR="00965D1E" w:rsidRDefault="00CF3BA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3BAC">
              <w:rPr>
                <w:rFonts w:ascii="Arial" w:hAnsi="Arial" w:cs="Arial"/>
                <w:sz w:val="20"/>
                <w:szCs w:val="20"/>
              </w:rPr>
              <w:t>Zákon č. 289/1995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CF3BAC">
              <w:rPr>
                <w:rFonts w:ascii="Arial" w:hAnsi="Arial" w:cs="Arial"/>
                <w:sz w:val="20"/>
                <w:szCs w:val="20"/>
              </w:rPr>
              <w:t>o</w:t>
            </w:r>
            <w:r w:rsidRPr="00CF3BAC">
              <w:rPr>
                <w:rFonts w:ascii="Arial" w:hAnsi="Arial" w:cs="Arial"/>
                <w:sz w:val="20"/>
                <w:szCs w:val="20"/>
              </w:rPr>
              <w:t xml:space="preserve"> lesích a o změně některých zákonů (lesní zákon)</w:t>
            </w:r>
            <w:r w:rsidR="009D6FE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DF7BA72" w14:textId="7CC2691B" w:rsidR="000647DF" w:rsidRPr="00243116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Zákon č. 149/2003 Sb., o uvádění do oběhu reprodukčního materiálu lesních dřevin lesnicky významných druhů a umělých kříženců, určeného k obnově lesa a k zalesňování, a o změně některých souvisejících zákonů (zákon o obchodu s reprodukčním materiálem lesních dřevin)</w:t>
            </w:r>
            <w:r w:rsidR="009D6FE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43B8757D" w14:textId="1CC57334" w:rsidR="000647DF" w:rsidRPr="00243116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Zákon č. 226/2013 Sb.</w:t>
            </w:r>
            <w:r w:rsidR="009D6FEF">
              <w:rPr>
                <w:rFonts w:ascii="Arial" w:hAnsi="Arial" w:cs="Arial"/>
                <w:sz w:val="20"/>
                <w:szCs w:val="20"/>
              </w:rPr>
              <w:t>,</w:t>
            </w:r>
            <w:r w:rsidRPr="002431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4E16">
              <w:rPr>
                <w:rFonts w:ascii="Arial" w:hAnsi="Arial" w:cs="Arial"/>
                <w:sz w:val="20"/>
                <w:szCs w:val="20"/>
              </w:rPr>
              <w:t>o dodávání na trh</w:t>
            </w:r>
            <w:r w:rsidR="00F9280F">
              <w:rPr>
                <w:rFonts w:ascii="Arial" w:hAnsi="Arial" w:cs="Arial"/>
                <w:sz w:val="20"/>
                <w:szCs w:val="20"/>
              </w:rPr>
              <w:t xml:space="preserve"> a vývozu dřeva, dřevařských výrobků a některých dalších komodit</w:t>
            </w:r>
            <w:r w:rsidR="009D6FE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6802098" w14:textId="4B1EAA61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Nařízení vlády č. 72/2023 Sb., o stanovení podmínek provádění opatření lesnicko-environmentální platby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4C6F1513" w14:textId="483CF211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lastRenderedPageBreak/>
              <w:t>Nařízení vlády č. 30/2014 Sb., o stanovení závazných pravidel poskytování finančních příspěvků na hospodaření v lesích a na vybrané myslivecké činnosti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5C885A09" w14:textId="12ED0A95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86E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>č. 449/20</w:t>
            </w:r>
            <w:r w:rsidR="00F13047">
              <w:rPr>
                <w:rFonts w:ascii="Arial" w:hAnsi="Arial" w:cs="Arial"/>
                <w:sz w:val="20"/>
                <w:szCs w:val="20"/>
              </w:rPr>
              <w:t>0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1 Sb., </w:t>
            </w:r>
            <w:r w:rsidRPr="0083186E">
              <w:rPr>
                <w:rFonts w:ascii="Arial" w:hAnsi="Arial" w:cs="Arial"/>
                <w:sz w:val="20"/>
                <w:szCs w:val="20"/>
              </w:rPr>
              <w:t>o myslivosti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a jeho </w:t>
            </w:r>
            <w:r>
              <w:rPr>
                <w:rFonts w:ascii="Arial" w:hAnsi="Arial" w:cs="Arial"/>
                <w:sz w:val="20"/>
                <w:szCs w:val="20"/>
              </w:rPr>
              <w:t>prováděcí vyhlášky</w:t>
            </w:r>
            <w:r w:rsidR="00C17D6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F2E6D4" w14:textId="74E4F042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343D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>č. 114/1992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A09D5">
              <w:rPr>
                <w:rFonts w:ascii="Arial" w:hAnsi="Arial" w:cs="Arial"/>
                <w:sz w:val="20"/>
                <w:szCs w:val="20"/>
              </w:rPr>
              <w:t xml:space="preserve">České národní rady </w:t>
            </w:r>
            <w:r w:rsidR="001B4789" w:rsidRPr="0081343D">
              <w:rPr>
                <w:rFonts w:ascii="Arial" w:hAnsi="Arial" w:cs="Arial"/>
                <w:sz w:val="20"/>
                <w:szCs w:val="20"/>
              </w:rPr>
              <w:t>o</w:t>
            </w:r>
            <w:r w:rsidRPr="0081343D">
              <w:rPr>
                <w:rFonts w:ascii="Arial" w:hAnsi="Arial" w:cs="Arial"/>
                <w:sz w:val="20"/>
                <w:szCs w:val="20"/>
              </w:rPr>
              <w:t xml:space="preserve"> ochraně přírody a krajiny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8E51E0" w14:textId="15844B4E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7EEE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>č</w:t>
            </w:r>
            <w:r w:rsidR="005270E5">
              <w:rPr>
                <w:rFonts w:ascii="Arial" w:hAnsi="Arial" w:cs="Arial"/>
                <w:sz w:val="20"/>
                <w:szCs w:val="20"/>
              </w:rPr>
              <w:t>.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 246/1992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587EEE">
              <w:rPr>
                <w:rFonts w:ascii="Arial" w:hAnsi="Arial" w:cs="Arial"/>
                <w:sz w:val="20"/>
                <w:szCs w:val="20"/>
              </w:rPr>
              <w:t>na</w:t>
            </w:r>
            <w:r w:rsidRPr="00587EEE">
              <w:rPr>
                <w:rFonts w:ascii="Arial" w:hAnsi="Arial" w:cs="Arial"/>
                <w:sz w:val="20"/>
                <w:szCs w:val="20"/>
              </w:rPr>
              <w:t xml:space="preserve"> ochranu zvířat proti týrání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28E79F6C" w14:textId="7DBD372B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3A002A">
              <w:rPr>
                <w:rFonts w:ascii="Arial" w:hAnsi="Arial" w:cs="Arial"/>
                <w:sz w:val="20"/>
                <w:szCs w:val="20"/>
              </w:rPr>
              <w:t>ařízení CE 852/2004 a zvláštní požadavky nařízení CE</w:t>
            </w:r>
            <w:r w:rsidR="00756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002A">
              <w:rPr>
                <w:rFonts w:ascii="Arial" w:hAnsi="Arial" w:cs="Arial"/>
                <w:sz w:val="20"/>
                <w:szCs w:val="20"/>
              </w:rPr>
              <w:t>853/2004</w:t>
            </w:r>
            <w:r w:rsidR="0050563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BA9AF" w14:textId="52CC4E8F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182D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č. 166/1999 Sb., </w:t>
            </w:r>
            <w:r w:rsidRPr="002D182D">
              <w:rPr>
                <w:rFonts w:ascii="Arial" w:hAnsi="Arial" w:cs="Arial"/>
                <w:sz w:val="20"/>
                <w:szCs w:val="20"/>
              </w:rPr>
              <w:t>o veterinární péči a o změně některých souvisejících zákonů (veterinární zákon)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BD34D2" w14:textId="77777777" w:rsidR="0094568F" w:rsidRDefault="002E5CB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Nařízení vlády č. 30/2014 Sb., o stanovení závazných pravidel poskytování finančních příspěvků na hospodaření v lesích a na vybrané myslivecké činnosti</w:t>
            </w:r>
            <w:r w:rsidR="003A1DA6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Pr="002E5CB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578E10E" w14:textId="72D67D44" w:rsidR="00197A45" w:rsidRPr="007B188B" w:rsidRDefault="00197A4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7A45">
              <w:rPr>
                <w:rFonts w:ascii="Arial" w:hAnsi="Arial" w:cs="Arial"/>
                <w:sz w:val="20"/>
                <w:szCs w:val="20"/>
              </w:rPr>
              <w:t>Nařízení vlády č. 63/2023 Sb., o stanovení podmínek provádění opatření pro zalesňování zemědělské půdy,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74B7A" w:rsidRPr="007B188B" w14:paraId="50B0C36F" w14:textId="77777777" w:rsidTr="05176FF1">
        <w:tc>
          <w:tcPr>
            <w:tcW w:w="2802" w:type="dxa"/>
            <w:vAlign w:val="center"/>
          </w:tcPr>
          <w:p w14:paraId="219B150E" w14:textId="388BDBAE" w:rsidR="00774B7A" w:rsidRPr="007B188B" w:rsidRDefault="00774B7A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Včelařství</w:t>
            </w:r>
          </w:p>
        </w:tc>
        <w:tc>
          <w:tcPr>
            <w:tcW w:w="3543" w:type="dxa"/>
            <w:vAlign w:val="center"/>
          </w:tcPr>
          <w:p w14:paraId="55838743" w14:textId="6B8B55BB" w:rsidR="00774B7A" w:rsidRPr="00842F8E" w:rsidRDefault="00774B7A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B7A"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5BB2D6D0" w14:textId="315F6BFF" w:rsidR="00774B7A" w:rsidRPr="004A6DC1" w:rsidRDefault="003A1DA6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znalosti o praktickém chovu včel (tj. zejména z hlediska zootechnické, veterinární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plemenářské </w:t>
            </w:r>
            <w:r w:rsidR="001B4789" w:rsidRPr="004A6DC1">
              <w:rPr>
                <w:rFonts w:ascii="Arial" w:hAnsi="Arial" w:cs="Arial"/>
                <w:sz w:val="20"/>
                <w:szCs w:val="20"/>
              </w:rPr>
              <w:t>péče</w:t>
            </w:r>
            <w:r w:rsidR="00A527FD">
              <w:rPr>
                <w:rFonts w:ascii="Arial" w:hAnsi="Arial" w:cs="Arial"/>
                <w:sz w:val="20"/>
                <w:szCs w:val="20"/>
              </w:rPr>
              <w:t>)</w:t>
            </w:r>
            <w:r w:rsidR="001B4789" w:rsidRPr="004A6DC1">
              <w:rPr>
                <w:rFonts w:ascii="Arial" w:hAnsi="Arial" w:cs="Arial"/>
                <w:sz w:val="20"/>
                <w:szCs w:val="20"/>
              </w:rPr>
              <w:t>, včetně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znalostí o praktickém zpracování medu a včelích produktů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jejich uvádění na trh na území České republiky. </w:t>
            </w:r>
            <w:r>
              <w:rPr>
                <w:rFonts w:ascii="Arial" w:hAnsi="Arial" w:cs="Arial"/>
                <w:sz w:val="20"/>
                <w:szCs w:val="20"/>
              </w:rPr>
              <w:t>Má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přehled o národní i evropské legislativě vztahující se k problematice chovu včel, zpracování medu a včelích produktů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jejich uvádění na trh, včetně řešení úhynů včel způsobených přípravk</w:t>
            </w:r>
            <w:r w:rsidR="0090492B">
              <w:rPr>
                <w:rFonts w:ascii="Arial" w:hAnsi="Arial" w:cs="Arial"/>
                <w:sz w:val="20"/>
                <w:szCs w:val="20"/>
              </w:rPr>
              <w:t>y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na ochranu rostlin.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usí disponovat také znalost</w:t>
            </w:r>
            <w:r w:rsidR="00AC7B15">
              <w:rPr>
                <w:rFonts w:ascii="Arial" w:hAnsi="Arial" w:cs="Arial"/>
                <w:sz w:val="20"/>
                <w:szCs w:val="20"/>
              </w:rPr>
              <w:t>m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i v oblasti poskytování finančních prostředků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národních a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evropských dotačních programů v sektoru včelařství.</w:t>
            </w:r>
          </w:p>
          <w:p w14:paraId="59F63C86" w14:textId="303A3A80" w:rsidR="00897240" w:rsidRPr="004A6DC1" w:rsidRDefault="0089724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240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7A448988" w14:textId="77777777" w:rsidR="001B4789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252/1997 Sb., o zemědělství</w:t>
            </w:r>
            <w:r w:rsidR="0089724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5EF01799" w14:textId="7EDCC56E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lastRenderedPageBreak/>
              <w:t>Zákon č. 154/2000 Sb., o šlechtění, plemenitbě a evidenci hospodářských zvířat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a o změně některých souvisejících zákonů</w:t>
            </w:r>
            <w:r w:rsidR="0076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719D">
              <w:rPr>
                <w:rFonts w:ascii="Arial" w:hAnsi="Arial" w:cs="Arial"/>
                <w:sz w:val="20"/>
                <w:szCs w:val="20"/>
              </w:rPr>
              <w:t>(plemenářský zákon)</w:t>
            </w:r>
            <w:r w:rsidR="0089724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  <w:r w:rsidRPr="004A6D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C627D1" w14:textId="6AEB8B03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166/1999 Sb., o veterinární péči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a o změně některých souvisejících zákonů</w:t>
            </w:r>
            <w:r w:rsidR="008E35F1">
              <w:rPr>
                <w:rFonts w:ascii="Arial" w:hAnsi="Arial" w:cs="Arial"/>
                <w:sz w:val="20"/>
                <w:szCs w:val="20"/>
              </w:rPr>
              <w:t xml:space="preserve"> (veterinární zákon)</w:t>
            </w:r>
            <w:r w:rsidR="00897240">
              <w:rPr>
                <w:rFonts w:ascii="Arial" w:hAnsi="Arial" w:cs="Arial"/>
                <w:sz w:val="20"/>
                <w:szCs w:val="20"/>
              </w:rPr>
              <w:t>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897240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3A1DA6">
              <w:rPr>
                <w:rFonts w:ascii="Arial" w:hAnsi="Arial" w:cs="Arial"/>
                <w:sz w:val="20"/>
                <w:szCs w:val="20"/>
              </w:rPr>
              <w:t>.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F25198" w14:textId="68865093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326/2004 Sb., o rostlinolékařské péči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a o změně některých souvisejících zákonů, ve znění pozdějších předpisů.</w:t>
            </w:r>
          </w:p>
          <w:p w14:paraId="5A3117CC" w14:textId="2A96F7BD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110/1997 Sb., o potravinách a tabákových výrobcích</w:t>
            </w:r>
            <w:r w:rsidR="00897240">
              <w:t xml:space="preserve"> </w:t>
            </w:r>
            <w:r w:rsidR="00897240" w:rsidRPr="00897240">
              <w:rPr>
                <w:rFonts w:ascii="Arial" w:hAnsi="Arial" w:cs="Arial"/>
                <w:sz w:val="20"/>
                <w:szCs w:val="20"/>
              </w:rPr>
              <w:t>a o změně některých souvisejících zákonů, ve znění pozdějších předpisů.</w:t>
            </w:r>
          </w:p>
          <w:p w14:paraId="286AD64F" w14:textId="4917CDF0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Vyhláška č.</w:t>
            </w:r>
            <w:r w:rsidR="006814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38B5">
              <w:rPr>
                <w:rFonts w:ascii="Arial" w:hAnsi="Arial" w:cs="Arial"/>
                <w:sz w:val="20"/>
                <w:szCs w:val="20"/>
              </w:rPr>
              <w:t>490/2025 Sb., o požadavcích na přírodní sladidla</w:t>
            </w:r>
            <w:r w:rsidR="00D3462B">
              <w:rPr>
                <w:rFonts w:ascii="Arial" w:hAnsi="Arial" w:cs="Arial"/>
                <w:sz w:val="20"/>
                <w:szCs w:val="20"/>
              </w:rPr>
              <w:t>, potravina se sladivými účinky, cukrovinky, kakaové boby</w:t>
            </w:r>
            <w:r w:rsidR="00ED41B9">
              <w:rPr>
                <w:rFonts w:ascii="Arial" w:hAnsi="Arial" w:cs="Arial"/>
                <w:sz w:val="20"/>
                <w:szCs w:val="20"/>
              </w:rPr>
              <w:t>, kakaové a čokoládové výrobky a med, v platném znění</w:t>
            </w:r>
            <w:r w:rsidR="0054098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AC6F70" w14:textId="483A3845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Vyhláška č. 289/2007 Sb., o veterinárních a hygienických požadavcích na živočišné produkty, které nejsou upraveny přímo použitelnými předpisy E</w:t>
            </w:r>
            <w:r w:rsidR="00836555">
              <w:rPr>
                <w:rFonts w:ascii="Arial" w:hAnsi="Arial" w:cs="Arial"/>
                <w:sz w:val="20"/>
                <w:szCs w:val="20"/>
              </w:rPr>
              <w:t>vropského společenství,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836555">
              <w:rPr>
                <w:rFonts w:ascii="Arial" w:hAnsi="Arial" w:cs="Arial"/>
                <w:sz w:val="20"/>
                <w:szCs w:val="20"/>
              </w:rPr>
              <w:t>znění pozdějších předpisů.</w:t>
            </w:r>
          </w:p>
          <w:p w14:paraId="633BF440" w14:textId="7F1122D1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Vyhláška č. 144/2023 Sb., o veterinárních požadavcích na chov včel a včelstev 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4A6DC1">
              <w:rPr>
                <w:rFonts w:ascii="Arial" w:hAnsi="Arial" w:cs="Arial"/>
                <w:sz w:val="20"/>
                <w:szCs w:val="20"/>
              </w:rPr>
              <w:t>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4A6DC1">
              <w:rPr>
                <w:rFonts w:ascii="Arial" w:hAnsi="Arial" w:cs="Arial"/>
                <w:sz w:val="20"/>
                <w:szCs w:val="20"/>
              </w:rPr>
              <w:t>opatřeních pro předcházení a tlumení některých nákaz včel</w:t>
            </w:r>
            <w:r w:rsidR="0083655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F375B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8365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162FEB" w14:textId="1CC7F9C8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Nařízení EP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</w:t>
            </w:r>
            <w:r w:rsidR="008365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38F6BC" w14:textId="739B6B38" w:rsidR="00774B7A" w:rsidRPr="004A6DC1" w:rsidRDefault="0083655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trategický plán </w:t>
            </w:r>
            <w:r>
              <w:rPr>
                <w:rFonts w:ascii="Arial" w:hAnsi="Arial" w:cs="Arial"/>
                <w:sz w:val="20"/>
                <w:szCs w:val="20"/>
              </w:rPr>
              <w:t>Společné zemědělské politiky na období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D1E" w:rsidRPr="004A6DC1">
              <w:rPr>
                <w:rFonts w:ascii="Arial" w:hAnsi="Arial" w:cs="Arial"/>
                <w:sz w:val="20"/>
                <w:szCs w:val="20"/>
              </w:rPr>
              <w:t>20</w:t>
            </w:r>
            <w:r w:rsidR="00965D1E">
              <w:rPr>
                <w:rFonts w:ascii="Arial" w:hAnsi="Arial" w:cs="Arial"/>
                <w:sz w:val="20"/>
                <w:szCs w:val="20"/>
              </w:rPr>
              <w:t>23</w:t>
            </w:r>
            <w:r w:rsidR="00965D1E" w:rsidRPr="004A6DC1">
              <w:rPr>
                <w:rFonts w:ascii="Arial" w:hAnsi="Arial" w:cs="Arial"/>
                <w:sz w:val="20"/>
                <w:szCs w:val="20"/>
              </w:rPr>
              <w:t>–2027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pro Českou republiku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AE1574" w14:textId="77777777" w:rsidR="00774B7A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Nařízení vlády č. 53/2023 Sb., o stanovení podmínek provádění opatření v odvětví včelařst</w:t>
            </w:r>
            <w:r w:rsidR="00965D1E">
              <w:rPr>
                <w:rFonts w:ascii="Arial" w:hAnsi="Arial" w:cs="Arial"/>
                <w:sz w:val="20"/>
                <w:szCs w:val="20"/>
              </w:rPr>
              <w:t>ví</w:t>
            </w:r>
            <w:r w:rsidR="00836555">
              <w:rPr>
                <w:rFonts w:ascii="Arial" w:hAnsi="Arial" w:cs="Arial"/>
                <w:sz w:val="20"/>
                <w:szCs w:val="20"/>
              </w:rPr>
              <w:t>, v platném znění.</w:t>
            </w:r>
          </w:p>
          <w:p w14:paraId="31E8F2A0" w14:textId="12BFEC77" w:rsidR="00B37B87" w:rsidRPr="00FC3572" w:rsidRDefault="00B37B87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CFD" w:rsidRPr="007B188B" w14:paraId="09E833ED" w14:textId="77777777" w:rsidTr="05176FF1">
        <w:tc>
          <w:tcPr>
            <w:tcW w:w="2802" w:type="dxa"/>
            <w:vAlign w:val="center"/>
          </w:tcPr>
          <w:p w14:paraId="353CCF66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lastRenderedPageBreak/>
              <w:t>Potravinářství</w:t>
            </w:r>
          </w:p>
        </w:tc>
        <w:tc>
          <w:tcPr>
            <w:tcW w:w="3543" w:type="dxa"/>
            <w:vAlign w:val="center"/>
          </w:tcPr>
          <w:p w14:paraId="78ED3D17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4ABB4B98" w14:textId="4AAD38FA" w:rsidR="00C003BC" w:rsidRDefault="00427D77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3572">
              <w:rPr>
                <w:rFonts w:ascii="Arial" w:hAnsi="Arial" w:cs="Arial"/>
                <w:sz w:val="20"/>
                <w:szCs w:val="20"/>
              </w:rPr>
              <w:t>Disponuje znalostmi týkajícími se širokého segmentu odvětví potravinářského průmyslu,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konkrétní surovinové základny pro dané výrob</w:t>
            </w:r>
            <w:r w:rsidR="0090492B">
              <w:rPr>
                <w:rFonts w:ascii="Arial" w:hAnsi="Arial" w:cs="Arial"/>
                <w:sz w:val="20"/>
                <w:szCs w:val="20"/>
              </w:rPr>
              <w:t>k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y, základní</w:t>
            </w:r>
            <w:r w:rsidR="008458A9">
              <w:rPr>
                <w:rFonts w:ascii="Arial" w:hAnsi="Arial" w:cs="Arial"/>
                <w:sz w:val="20"/>
                <w:szCs w:val="20"/>
              </w:rPr>
              <w:t>ch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 xml:space="preserve"> technologick</w:t>
            </w:r>
            <w:r w:rsidR="008458A9">
              <w:rPr>
                <w:rFonts w:ascii="Arial" w:hAnsi="Arial" w:cs="Arial"/>
                <w:sz w:val="20"/>
                <w:szCs w:val="20"/>
              </w:rPr>
              <w:t>ých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 xml:space="preserve"> postup</w:t>
            </w:r>
            <w:r w:rsidR="008458A9">
              <w:rPr>
                <w:rFonts w:ascii="Arial" w:hAnsi="Arial" w:cs="Arial"/>
                <w:sz w:val="20"/>
                <w:szCs w:val="20"/>
              </w:rPr>
              <w:t>ů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, systém</w:t>
            </w:r>
            <w:r w:rsidR="008458A9">
              <w:rPr>
                <w:rFonts w:ascii="Arial" w:hAnsi="Arial" w:cs="Arial"/>
                <w:sz w:val="20"/>
                <w:szCs w:val="20"/>
              </w:rPr>
              <w:t>ů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 xml:space="preserve"> hodnocení kvality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potravin</w:t>
            </w:r>
            <w:r w:rsidR="003020E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analýzy rizik a stanovení kritických kontrolních bodů (</w:t>
            </w:r>
            <w:r w:rsidR="00FC3572" w:rsidRPr="00FC35CA">
              <w:rPr>
                <w:rFonts w:ascii="Arial" w:hAnsi="Arial" w:cs="Arial"/>
                <w:sz w:val="20"/>
                <w:szCs w:val="20"/>
              </w:rPr>
              <w:t>HACCP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)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v provozu</w:t>
            </w:r>
            <w:r w:rsidR="00FD1134">
              <w:rPr>
                <w:rFonts w:ascii="Arial" w:hAnsi="Arial" w:cs="Arial"/>
                <w:sz w:val="20"/>
                <w:szCs w:val="20"/>
              </w:rPr>
              <w:t>, podmín</w:t>
            </w:r>
            <w:r w:rsidR="008458A9">
              <w:rPr>
                <w:rFonts w:ascii="Arial" w:hAnsi="Arial" w:cs="Arial"/>
                <w:sz w:val="20"/>
                <w:szCs w:val="20"/>
              </w:rPr>
              <w:t>ek</w:t>
            </w:r>
            <w:r w:rsidR="00FD1134">
              <w:rPr>
                <w:rFonts w:ascii="Arial" w:hAnsi="Arial" w:cs="Arial"/>
                <w:sz w:val="20"/>
                <w:szCs w:val="20"/>
              </w:rPr>
              <w:t xml:space="preserve"> označování potravin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A7673">
              <w:rPr>
                <w:rFonts w:ascii="Arial" w:hAnsi="Arial" w:cs="Arial"/>
                <w:sz w:val="20"/>
                <w:szCs w:val="20"/>
              </w:rPr>
              <w:t>získání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F38">
              <w:rPr>
                <w:rFonts w:ascii="Arial" w:hAnsi="Arial" w:cs="Arial"/>
                <w:sz w:val="20"/>
                <w:szCs w:val="20"/>
              </w:rPr>
              <w:t xml:space="preserve">garantovaných </w:t>
            </w:r>
            <w:r w:rsidR="000A7673">
              <w:rPr>
                <w:rFonts w:ascii="Arial" w:hAnsi="Arial" w:cs="Arial"/>
                <w:sz w:val="20"/>
                <w:szCs w:val="20"/>
              </w:rPr>
              <w:t>označení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C36">
              <w:rPr>
                <w:rFonts w:ascii="Arial" w:hAnsi="Arial" w:cs="Arial"/>
                <w:sz w:val="20"/>
                <w:szCs w:val="20"/>
              </w:rPr>
              <w:t>Evropské unie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0A4">
              <w:rPr>
                <w:rFonts w:ascii="Arial" w:hAnsi="Arial" w:cs="Arial"/>
                <w:sz w:val="20"/>
                <w:szCs w:val="20"/>
              </w:rPr>
              <w:t>(</w:t>
            </w:r>
            <w:r w:rsidR="001C5559">
              <w:rPr>
                <w:rFonts w:ascii="Arial" w:hAnsi="Arial" w:cs="Arial"/>
                <w:sz w:val="20"/>
                <w:szCs w:val="20"/>
              </w:rPr>
              <w:t>ch</w:t>
            </w:r>
            <w:r w:rsidR="000A7673">
              <w:rPr>
                <w:rFonts w:ascii="Arial" w:hAnsi="Arial" w:cs="Arial"/>
                <w:sz w:val="20"/>
                <w:szCs w:val="20"/>
              </w:rPr>
              <w:t>ráněné zeměpisné označení,</w:t>
            </w:r>
            <w:r w:rsidR="00AF2F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5559">
              <w:rPr>
                <w:rFonts w:ascii="Arial" w:hAnsi="Arial" w:cs="Arial"/>
                <w:sz w:val="20"/>
                <w:szCs w:val="20"/>
              </w:rPr>
              <w:t>ch</w:t>
            </w:r>
            <w:r w:rsidR="000A7673">
              <w:rPr>
                <w:rFonts w:ascii="Arial" w:hAnsi="Arial" w:cs="Arial"/>
                <w:sz w:val="20"/>
                <w:szCs w:val="20"/>
              </w:rPr>
              <w:t>ráněné označení původu</w:t>
            </w:r>
            <w:r w:rsidR="004D20A4">
              <w:rPr>
                <w:rFonts w:ascii="Arial" w:hAnsi="Arial" w:cs="Arial"/>
                <w:sz w:val="20"/>
                <w:szCs w:val="20"/>
              </w:rPr>
              <w:t>)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A7673">
              <w:rPr>
                <w:rFonts w:ascii="Arial" w:hAnsi="Arial" w:cs="Arial"/>
                <w:sz w:val="20"/>
                <w:szCs w:val="20"/>
              </w:rPr>
              <w:t>národní</w:t>
            </w:r>
            <w:r w:rsidR="008458A9">
              <w:rPr>
                <w:rFonts w:ascii="Arial" w:hAnsi="Arial" w:cs="Arial"/>
                <w:sz w:val="20"/>
                <w:szCs w:val="20"/>
              </w:rPr>
              <w:t>ch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znač</w:t>
            </w:r>
            <w:r w:rsidR="008458A9">
              <w:rPr>
                <w:rFonts w:ascii="Arial" w:hAnsi="Arial" w:cs="Arial"/>
                <w:sz w:val="20"/>
                <w:szCs w:val="20"/>
              </w:rPr>
              <w:t>ek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kvality </w:t>
            </w:r>
            <w:r w:rsidR="00BB308E">
              <w:rPr>
                <w:rFonts w:ascii="Arial" w:hAnsi="Arial" w:cs="Arial"/>
                <w:sz w:val="20"/>
                <w:szCs w:val="20"/>
              </w:rPr>
              <w:t>(Klasa</w:t>
            </w:r>
            <w:r w:rsidR="000A7673">
              <w:rPr>
                <w:rFonts w:ascii="Arial" w:hAnsi="Arial" w:cs="Arial"/>
                <w:sz w:val="20"/>
                <w:szCs w:val="20"/>
              </w:rPr>
              <w:t>, Regionální potravina</w:t>
            </w:r>
            <w:r w:rsidR="00BB308E">
              <w:rPr>
                <w:rFonts w:ascii="Arial" w:hAnsi="Arial" w:cs="Arial"/>
                <w:sz w:val="20"/>
                <w:szCs w:val="20"/>
              </w:rPr>
              <w:t>),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D1134">
              <w:rPr>
                <w:rFonts w:ascii="Arial" w:hAnsi="Arial" w:cs="Arial"/>
                <w:sz w:val="20"/>
                <w:szCs w:val="20"/>
              </w:rPr>
              <w:t>biocertifikace</w:t>
            </w:r>
            <w:proofErr w:type="spellEnd"/>
            <w:r w:rsidR="00BB308E">
              <w:rPr>
                <w:rFonts w:ascii="Arial" w:hAnsi="Arial" w:cs="Arial"/>
                <w:sz w:val="20"/>
                <w:szCs w:val="20"/>
              </w:rPr>
              <w:t xml:space="preserve"> s národním či evropským logem</w:t>
            </w:r>
            <w:r w:rsidR="00FD1134">
              <w:rPr>
                <w:rFonts w:ascii="Arial" w:hAnsi="Arial" w:cs="Arial"/>
                <w:sz w:val="20"/>
                <w:szCs w:val="20"/>
              </w:rPr>
              <w:t>.</w:t>
            </w:r>
            <w:r w:rsidR="00FC3572">
              <w:rPr>
                <w:rFonts w:ascii="Arial" w:hAnsi="Arial" w:cs="Arial"/>
                <w:sz w:val="20"/>
                <w:szCs w:val="20"/>
              </w:rPr>
              <w:t xml:space="preserve"> Je schopen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 subjektu, jenž má zájem o dotační podporu</w:t>
            </w:r>
            <w:r w:rsidR="00714A39">
              <w:rPr>
                <w:rFonts w:ascii="Arial" w:hAnsi="Arial" w:cs="Arial"/>
                <w:sz w:val="20"/>
                <w:szCs w:val="20"/>
              </w:rPr>
              <w:t xml:space="preserve"> spadající do 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oblasti </w:t>
            </w:r>
            <w:r w:rsidR="00714A39">
              <w:rPr>
                <w:rFonts w:ascii="Arial" w:hAnsi="Arial" w:cs="Arial"/>
                <w:sz w:val="20"/>
                <w:szCs w:val="20"/>
              </w:rPr>
              <w:t>p</w:t>
            </w:r>
            <w:r w:rsidR="00FB1799">
              <w:rPr>
                <w:rFonts w:ascii="Arial" w:hAnsi="Arial" w:cs="Arial"/>
                <w:sz w:val="20"/>
                <w:szCs w:val="20"/>
              </w:rPr>
              <w:t>otravinářství prostřednictvím poradenské služby</w:t>
            </w:r>
            <w:r w:rsidR="0090492B">
              <w:rPr>
                <w:rFonts w:ascii="Arial" w:hAnsi="Arial" w:cs="Arial"/>
                <w:sz w:val="20"/>
                <w:szCs w:val="20"/>
              </w:rPr>
              <w:t>,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 pomoci s</w:t>
            </w:r>
            <w:r w:rsidR="00714A39">
              <w:rPr>
                <w:rFonts w:ascii="Arial" w:hAnsi="Arial" w:cs="Arial"/>
                <w:sz w:val="20"/>
                <w:szCs w:val="20"/>
              </w:rPr>
              <w:t xml:space="preserve"> kvalifikovaným </w:t>
            </w:r>
            <w:r w:rsidR="00FB1799">
              <w:rPr>
                <w:rFonts w:ascii="Arial" w:hAnsi="Arial" w:cs="Arial"/>
                <w:sz w:val="20"/>
                <w:szCs w:val="20"/>
              </w:rPr>
              <w:t>vyhotovení</w:t>
            </w:r>
            <w:r w:rsidR="00174907">
              <w:rPr>
                <w:rFonts w:ascii="Arial" w:hAnsi="Arial" w:cs="Arial"/>
                <w:sz w:val="20"/>
                <w:szCs w:val="20"/>
              </w:rPr>
              <w:t>m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 dotační žádosti.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Orientuje se v</w:t>
            </w:r>
            <w:r w:rsidR="00C003BC">
              <w:rPr>
                <w:rFonts w:ascii="Arial" w:hAnsi="Arial" w:cs="Arial"/>
                <w:sz w:val="20"/>
                <w:szCs w:val="20"/>
              </w:rPr>
              <w:t> 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povinných</w:t>
            </w:r>
            <w:r w:rsidR="00C003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požadavcích na hospodaření (PPH) vybraných v rámci systému podmíněnosti,</w:t>
            </w:r>
            <w:r w:rsidR="00C003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zejména požadavcích týkajících se bezpečnosti potravin a dokáže navrhnout postupy</w:t>
            </w:r>
            <w:r w:rsidR="00C003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v podniku vyhovující těmto požadavkům.</w:t>
            </w:r>
          </w:p>
          <w:p w14:paraId="49DC1C31" w14:textId="77777777" w:rsidR="002250B2" w:rsidRDefault="002250B2" w:rsidP="002250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Problematika dotací do potravinářských provozů.</w:t>
            </w:r>
          </w:p>
          <w:p w14:paraId="782F4E4F" w14:textId="1C32686F" w:rsidR="002250B2" w:rsidRDefault="002250B2" w:rsidP="002250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Označování potravin.</w:t>
            </w:r>
          </w:p>
          <w:p w14:paraId="30D26A18" w14:textId="746647B4" w:rsidR="00AF0287" w:rsidRDefault="00895C26" w:rsidP="002250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527EDA" w:rsidRPr="00527EDA">
              <w:rPr>
                <w:rFonts w:ascii="Arial" w:hAnsi="Arial" w:cs="Arial"/>
                <w:sz w:val="20"/>
                <w:szCs w:val="20"/>
              </w:rPr>
              <w:t xml:space="preserve">imity rizikových prvků, kontaminantů apod. (obecně maximální limity </w:t>
            </w:r>
            <w:r w:rsidR="00765F6B" w:rsidRPr="00527EDA">
              <w:rPr>
                <w:rFonts w:ascii="Arial" w:hAnsi="Arial" w:cs="Arial"/>
                <w:sz w:val="20"/>
                <w:szCs w:val="20"/>
              </w:rPr>
              <w:t>reziduí – MRL</w:t>
            </w:r>
            <w:r w:rsidR="00527EDA" w:rsidRPr="00527EDA">
              <w:rPr>
                <w:rFonts w:ascii="Arial" w:hAnsi="Arial" w:cs="Arial"/>
                <w:sz w:val="20"/>
                <w:szCs w:val="20"/>
              </w:rPr>
              <w:t>)</w:t>
            </w:r>
            <w:r w:rsidR="00F47071">
              <w:rPr>
                <w:rFonts w:ascii="Arial" w:hAnsi="Arial" w:cs="Arial"/>
                <w:sz w:val="20"/>
                <w:szCs w:val="20"/>
              </w:rPr>
              <w:t>,</w:t>
            </w:r>
            <w:r w:rsidR="00527EDA" w:rsidRPr="00527E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legislativ</w:t>
            </w:r>
            <w:r w:rsidR="00456D15">
              <w:rPr>
                <w:rFonts w:ascii="Arial" w:hAnsi="Arial" w:cs="Arial"/>
                <w:sz w:val="20"/>
                <w:szCs w:val="20"/>
              </w:rPr>
              <w:t>a</w:t>
            </w:r>
            <w:r w:rsidR="00F4707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7EDA" w:rsidRPr="00527EDA">
              <w:rPr>
                <w:rFonts w:ascii="Arial" w:hAnsi="Arial" w:cs="Arial"/>
                <w:sz w:val="20"/>
                <w:szCs w:val="20"/>
              </w:rPr>
              <w:t xml:space="preserve">systém rychlého hlášení </w:t>
            </w:r>
            <w:r w:rsidR="00D044C8" w:rsidRPr="00527EDA">
              <w:rPr>
                <w:rFonts w:ascii="Arial" w:hAnsi="Arial" w:cs="Arial"/>
                <w:sz w:val="20"/>
                <w:szCs w:val="20"/>
              </w:rPr>
              <w:t xml:space="preserve">Rapid </w:t>
            </w:r>
            <w:proofErr w:type="spellStart"/>
            <w:r w:rsidR="00D044C8" w:rsidRPr="00527EDA">
              <w:rPr>
                <w:rFonts w:ascii="Arial" w:hAnsi="Arial" w:cs="Arial"/>
                <w:sz w:val="20"/>
                <w:szCs w:val="20"/>
              </w:rPr>
              <w:t>Alert</w:t>
            </w:r>
            <w:proofErr w:type="spellEnd"/>
            <w:r w:rsidR="00D044C8" w:rsidRPr="00527E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044C8" w:rsidRPr="00527EDA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="00D044C8" w:rsidRPr="00527E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044C8" w:rsidRPr="00527EDA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D044C8" w:rsidRPr="00527EDA">
              <w:rPr>
                <w:rFonts w:ascii="Arial" w:hAnsi="Arial" w:cs="Arial"/>
                <w:sz w:val="20"/>
                <w:szCs w:val="20"/>
              </w:rPr>
              <w:t xml:space="preserve"> Food and </w:t>
            </w:r>
            <w:proofErr w:type="spellStart"/>
            <w:r w:rsidR="00D044C8" w:rsidRPr="00527EDA">
              <w:rPr>
                <w:rFonts w:ascii="Arial" w:hAnsi="Arial" w:cs="Arial"/>
                <w:sz w:val="20"/>
                <w:szCs w:val="20"/>
              </w:rPr>
              <w:t>Feed</w:t>
            </w:r>
            <w:proofErr w:type="spellEnd"/>
            <w:r w:rsidR="00D044C8" w:rsidRPr="00527E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7EDA" w:rsidRPr="00527EDA">
              <w:rPr>
                <w:rFonts w:ascii="Arial" w:hAnsi="Arial" w:cs="Arial"/>
                <w:sz w:val="20"/>
                <w:szCs w:val="20"/>
              </w:rPr>
              <w:t>(RASFF).</w:t>
            </w:r>
          </w:p>
          <w:p w14:paraId="26D40171" w14:textId="5131A261" w:rsidR="00836555" w:rsidRDefault="0083655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555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6C68C492" w14:textId="1605E41F" w:rsidR="00D85CFD" w:rsidRDefault="00602CA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2CA8">
              <w:rPr>
                <w:rFonts w:ascii="Arial" w:hAnsi="Arial" w:cs="Arial"/>
                <w:sz w:val="20"/>
                <w:szCs w:val="20"/>
              </w:rPr>
              <w:t>Zákon č. 110/1997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602CA8">
              <w:rPr>
                <w:rFonts w:ascii="Arial" w:hAnsi="Arial" w:cs="Arial"/>
                <w:sz w:val="20"/>
                <w:szCs w:val="20"/>
              </w:rPr>
              <w:t>o</w:t>
            </w:r>
            <w:r w:rsidRPr="00602CA8">
              <w:rPr>
                <w:rFonts w:ascii="Arial" w:hAnsi="Arial" w:cs="Arial"/>
                <w:sz w:val="20"/>
                <w:szCs w:val="20"/>
              </w:rPr>
              <w:t xml:space="preserve"> potravinách a tabákových výrobcích a o změně a doplnění některých souvisejících zákonů</w:t>
            </w:r>
            <w:r w:rsidR="00836555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2AACF8F5" w14:textId="4089544B" w:rsidR="00D85CFD" w:rsidRDefault="00D85C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>Zákon č. 61/1997 Sb., o lihu a o změně a doplnění zákona č. 455/1991 Sb.,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42EF">
              <w:rPr>
                <w:rFonts w:ascii="Arial" w:hAnsi="Arial" w:cs="Arial"/>
                <w:sz w:val="20"/>
                <w:szCs w:val="20"/>
              </w:rPr>
              <w:t>o živnostenském podnikání (živnostenský zákon), ve znění pozdějších předpisů, a zákona České národní rady č. 587/1992 Sb., o spotřebních daních, ve znění pozdějších předpisů, (zákon o lihu)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EFB343" w14:textId="379BC964" w:rsidR="00D85CFD" w:rsidRPr="00D942EF" w:rsidRDefault="00D85C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 xml:space="preserve">Požadavky na bezpečnost potravin vyplývající z přímo použitelných předpisů </w:t>
            </w:r>
            <w:r w:rsidR="008E6F33">
              <w:rPr>
                <w:rFonts w:ascii="Arial" w:hAnsi="Arial" w:cs="Arial"/>
                <w:sz w:val="20"/>
                <w:szCs w:val="20"/>
              </w:rPr>
              <w:t>Evropské unie</w:t>
            </w:r>
            <w:r w:rsidRPr="00D942EF">
              <w:rPr>
                <w:rFonts w:ascii="Arial" w:hAnsi="Arial" w:cs="Arial"/>
                <w:sz w:val="20"/>
                <w:szCs w:val="20"/>
              </w:rPr>
              <w:t xml:space="preserve"> a národních právních předpisů.</w:t>
            </w:r>
          </w:p>
          <w:p w14:paraId="5B16848E" w14:textId="22271A88" w:rsidR="00602CA8" w:rsidRPr="00602CA8" w:rsidRDefault="00D85C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 xml:space="preserve">Požadavky na jakost potravin vyplývající z přímo použitelných předpisů </w:t>
            </w:r>
            <w:r w:rsidR="008E6F33">
              <w:rPr>
                <w:rFonts w:ascii="Arial" w:hAnsi="Arial" w:cs="Arial"/>
                <w:sz w:val="20"/>
                <w:szCs w:val="20"/>
              </w:rPr>
              <w:t>Evropské unie</w:t>
            </w:r>
            <w:r w:rsidRPr="00D942EF">
              <w:rPr>
                <w:rFonts w:ascii="Arial" w:hAnsi="Arial" w:cs="Arial"/>
                <w:sz w:val="20"/>
                <w:szCs w:val="20"/>
              </w:rPr>
              <w:t xml:space="preserve"> a národních právních předpisů.</w:t>
            </w:r>
            <w:r w:rsidR="00602C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2F8E" w:rsidRPr="007B188B" w14:paraId="509E35D6" w14:textId="77777777" w:rsidTr="05176FF1">
        <w:tc>
          <w:tcPr>
            <w:tcW w:w="2802" w:type="dxa"/>
            <w:vMerge w:val="restart"/>
            <w:vAlign w:val="center"/>
          </w:tcPr>
          <w:p w14:paraId="2C1CB3A3" w14:textId="77777777" w:rsidR="00842F8E" w:rsidRPr="007B188B" w:rsidRDefault="00842F8E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Rostlinolékařství</w:t>
            </w:r>
          </w:p>
        </w:tc>
        <w:tc>
          <w:tcPr>
            <w:tcW w:w="3543" w:type="dxa"/>
            <w:vAlign w:val="center"/>
          </w:tcPr>
          <w:p w14:paraId="642431F4" w14:textId="77777777" w:rsidR="00842F8E" w:rsidRPr="00842F8E" w:rsidRDefault="00842F8E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Rostlinolékařství v zemědělství</w:t>
            </w:r>
          </w:p>
        </w:tc>
        <w:tc>
          <w:tcPr>
            <w:tcW w:w="8222" w:type="dxa"/>
            <w:vAlign w:val="center"/>
          </w:tcPr>
          <w:p w14:paraId="6ED77D10" w14:textId="1A5ADF7D" w:rsidR="001228AF" w:rsidRDefault="00C04AF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74E9">
              <w:rPr>
                <w:rFonts w:ascii="Arial" w:hAnsi="Arial" w:cs="Arial"/>
                <w:sz w:val="20"/>
                <w:szCs w:val="20"/>
              </w:rPr>
              <w:t>Orientuje se v problematice fytopatologie, entomologie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herbologie</w:t>
            </w:r>
            <w:proofErr w:type="spellEnd"/>
            <w:r w:rsidR="00A34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Zná původce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 chorob rostlin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AD74E9">
              <w:rPr>
                <w:rFonts w:ascii="Arial" w:hAnsi="Arial" w:cs="Arial"/>
                <w:sz w:val="20"/>
                <w:szCs w:val="20"/>
              </w:rPr>
              <w:t>chorob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AD74E9">
              <w:rPr>
                <w:rFonts w:ascii="Arial" w:hAnsi="Arial" w:cs="Arial"/>
                <w:sz w:val="20"/>
                <w:szCs w:val="20"/>
              </w:rPr>
              <w:t>rostlin</w:t>
            </w:r>
            <w:r>
              <w:rPr>
                <w:rFonts w:ascii="Arial" w:hAnsi="Arial" w:cs="Arial"/>
                <w:sz w:val="20"/>
                <w:szCs w:val="20"/>
              </w:rPr>
              <w:t>, škůdce a poškození, kter</w:t>
            </w:r>
            <w:r w:rsidR="00C15C56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 xml:space="preserve"> způsobují</w:t>
            </w:r>
            <w:r w:rsidR="00317FD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 plevele. Zná možnosti základní diagnostiky škodlivých činitelů. Zná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 možnost</w:t>
            </w:r>
            <w:r>
              <w:rPr>
                <w:rFonts w:ascii="Arial" w:hAnsi="Arial" w:cs="Arial"/>
                <w:sz w:val="20"/>
                <w:szCs w:val="20"/>
              </w:rPr>
              <w:t xml:space="preserve">i prevence a 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ochrany </w:t>
            </w:r>
            <w:r w:rsidRPr="006353E3">
              <w:rPr>
                <w:rFonts w:ascii="Arial" w:hAnsi="Arial" w:cs="Arial"/>
                <w:sz w:val="20"/>
                <w:szCs w:val="20"/>
              </w:rPr>
              <w:t>(chemická, biologická, integrovaná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) proti </w:t>
            </w:r>
            <w:r>
              <w:rPr>
                <w:rFonts w:ascii="Arial" w:hAnsi="Arial" w:cs="Arial"/>
                <w:sz w:val="20"/>
                <w:szCs w:val="20"/>
              </w:rPr>
              <w:t>těmto škodlivým organismům.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 Dále je znalý </w:t>
            </w:r>
            <w:r>
              <w:rPr>
                <w:rFonts w:ascii="Arial" w:hAnsi="Arial" w:cs="Arial"/>
                <w:sz w:val="20"/>
                <w:szCs w:val="20"/>
              </w:rPr>
              <w:t xml:space="preserve">hlavních skupin </w:t>
            </w:r>
            <w:r w:rsidRPr="00AD74E9">
              <w:rPr>
                <w:rFonts w:ascii="Arial" w:hAnsi="Arial" w:cs="Arial"/>
                <w:sz w:val="20"/>
                <w:szCs w:val="20"/>
              </w:rPr>
              <w:t>povolených účinných látek a přípravků na ochranu rostlin</w:t>
            </w:r>
            <w:r>
              <w:rPr>
                <w:rFonts w:ascii="Arial" w:hAnsi="Arial" w:cs="Arial"/>
                <w:sz w:val="20"/>
                <w:szCs w:val="20"/>
              </w:rPr>
              <w:t xml:space="preserve"> a mechanism</w:t>
            </w:r>
            <w:r w:rsidR="00C15C56">
              <w:rPr>
                <w:rFonts w:ascii="Arial" w:hAnsi="Arial" w:cs="Arial"/>
                <w:sz w:val="20"/>
                <w:szCs w:val="20"/>
              </w:rPr>
              <w:t>ů</w:t>
            </w:r>
            <w:r>
              <w:rPr>
                <w:rFonts w:ascii="Arial" w:hAnsi="Arial" w:cs="Arial"/>
                <w:sz w:val="20"/>
                <w:szCs w:val="20"/>
              </w:rPr>
              <w:t xml:space="preserve"> jejich účinků</w:t>
            </w:r>
            <w:r w:rsidRPr="00AD74E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Orientuje se v současných trendech strategií ochrany, např. snižování množství používaných POR</w:t>
            </w:r>
            <w:r w:rsidR="00542CB9">
              <w:rPr>
                <w:rFonts w:ascii="Arial" w:hAnsi="Arial" w:cs="Arial"/>
                <w:sz w:val="20"/>
                <w:szCs w:val="20"/>
              </w:rPr>
              <w:t xml:space="preserve"> (přípravků na ochranu rostlin)</w:t>
            </w:r>
            <w:r>
              <w:rPr>
                <w:rFonts w:ascii="Arial" w:hAnsi="Arial" w:cs="Arial"/>
                <w:sz w:val="20"/>
                <w:szCs w:val="20"/>
              </w:rPr>
              <w:t xml:space="preserve">. Zná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antirezistentní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strategie. Zná požadavky na odbornou způsobilost pro nakládání s POR a požadavky na omezení ochranných opatření z důvodu ochrany základních složek životního prostředí. Orientuje se v evidenci aplikací POR, problematice rostlinolékařských pasů a karanténních škodlivých organismů. Zná zásady BOZP</w:t>
            </w:r>
            <w:r w:rsidR="00144317">
              <w:rPr>
                <w:rFonts w:ascii="Arial" w:hAnsi="Arial" w:cs="Arial"/>
                <w:sz w:val="20"/>
                <w:szCs w:val="20"/>
              </w:rPr>
              <w:t xml:space="preserve"> (bezpečnost a ochrana zdraví při </w:t>
            </w:r>
            <w:r w:rsidR="00FE332B">
              <w:rPr>
                <w:rFonts w:ascii="Arial" w:hAnsi="Arial" w:cs="Arial"/>
                <w:sz w:val="20"/>
                <w:szCs w:val="20"/>
              </w:rPr>
              <w:t>práci) při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aplikaci přípravků</w:t>
            </w:r>
            <w:r w:rsidR="00A34AD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Orientuje se v povinných požadavcích na</w:t>
            </w:r>
            <w:r w:rsidR="00122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hospodaření (PPH) vybraných v rámci systému podmíněnosti, zejména požadavcích</w:t>
            </w:r>
            <w:r w:rsidR="00122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týkající se nitrátové směrnice, uvádění přípravků na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 xml:space="preserve">ochranu rostlin na trh a </w:t>
            </w:r>
            <w:proofErr w:type="spellStart"/>
            <w:r w:rsidR="001228AF" w:rsidRPr="001228AF">
              <w:rPr>
                <w:rFonts w:ascii="Arial" w:hAnsi="Arial" w:cs="Arial"/>
                <w:sz w:val="20"/>
                <w:szCs w:val="20"/>
              </w:rPr>
              <w:t>pesticidové</w:t>
            </w:r>
            <w:proofErr w:type="spellEnd"/>
            <w:r w:rsidR="00122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směrnice a dokáže navrhnout postupy v podniku vyhovující těmto požadavkům.</w:t>
            </w:r>
          </w:p>
          <w:p w14:paraId="645CA531" w14:textId="0139B52D" w:rsidR="00836555" w:rsidRPr="00AD74E9" w:rsidRDefault="0083655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555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629D5ABB" w14:textId="77777777" w:rsidR="00A34ADB" w:rsidRDefault="00845E6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D32A4F">
              <w:rPr>
                <w:rFonts w:ascii="Arial" w:hAnsi="Arial" w:cs="Arial"/>
                <w:sz w:val="20"/>
                <w:szCs w:val="20"/>
              </w:rPr>
              <w:t>, o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 w:rsidR="00D32A4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61B97CC9" w14:textId="77777777" w:rsidR="00842F8E" w:rsidRDefault="00845E6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B605FC">
              <w:rPr>
                <w:rFonts w:ascii="Arial" w:hAnsi="Arial" w:cs="Arial"/>
                <w:sz w:val="20"/>
                <w:szCs w:val="20"/>
              </w:rPr>
              <w:t>o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 w:rsidR="00D32A4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3D430EDE" w14:textId="541C20C4" w:rsidR="00377CA2" w:rsidRPr="00B605FC" w:rsidRDefault="00377CA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CA2">
              <w:rPr>
                <w:rFonts w:ascii="Arial" w:hAnsi="Arial" w:cs="Arial"/>
                <w:sz w:val="20"/>
                <w:szCs w:val="20"/>
              </w:rPr>
              <w:t>Nařízení vlády č. 262/2012 Sb., o stanovení zranitelných oblastí a akčním programu, ve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77CA2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42F8E" w:rsidRPr="007B188B" w14:paraId="1E523B3C" w14:textId="77777777" w:rsidTr="05176FF1">
        <w:tc>
          <w:tcPr>
            <w:tcW w:w="2802" w:type="dxa"/>
            <w:vMerge/>
            <w:vAlign w:val="center"/>
          </w:tcPr>
          <w:p w14:paraId="60842EC1" w14:textId="77777777" w:rsidR="00842F8E" w:rsidRPr="007B188B" w:rsidRDefault="00842F8E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A027E0D" w14:textId="77777777" w:rsidR="00842F8E" w:rsidRPr="00842F8E" w:rsidRDefault="00842F8E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Rostlinolékařství v lesnictví</w:t>
            </w:r>
          </w:p>
        </w:tc>
        <w:tc>
          <w:tcPr>
            <w:tcW w:w="8222" w:type="dxa"/>
            <w:vAlign w:val="center"/>
          </w:tcPr>
          <w:p w14:paraId="61908F2F" w14:textId="291A065D" w:rsidR="00AD1A78" w:rsidRDefault="00C853C1" w:rsidP="003702D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3C1">
              <w:rPr>
                <w:rFonts w:ascii="Arial" w:hAnsi="Arial" w:cs="Arial"/>
                <w:sz w:val="20"/>
                <w:szCs w:val="20"/>
              </w:rPr>
              <w:t xml:space="preserve">Orientuje se v problematice lesnické fytopatologie, entomologie a ochrany proti </w:t>
            </w:r>
            <w:proofErr w:type="spellStart"/>
            <w:r w:rsidRPr="00C853C1">
              <w:rPr>
                <w:rFonts w:ascii="Arial" w:hAnsi="Arial" w:cs="Arial"/>
                <w:sz w:val="20"/>
                <w:szCs w:val="20"/>
              </w:rPr>
              <w:t>buřeni</w:t>
            </w:r>
            <w:proofErr w:type="spellEnd"/>
            <w:r w:rsidRPr="00C853C1">
              <w:rPr>
                <w:rFonts w:ascii="Arial" w:hAnsi="Arial" w:cs="Arial"/>
                <w:sz w:val="20"/>
                <w:szCs w:val="20"/>
              </w:rPr>
              <w:t>. Zná původce chorob dřevin a choroby dřevin (vč. osiva), škůdce a poškození, kter</w:t>
            </w:r>
            <w:r w:rsidR="00996E4E">
              <w:rPr>
                <w:rFonts w:ascii="Arial" w:hAnsi="Arial" w:cs="Arial"/>
                <w:sz w:val="20"/>
                <w:szCs w:val="20"/>
              </w:rPr>
              <w:t>á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 způsobují. Zná plevele (</w:t>
            </w:r>
            <w:proofErr w:type="spellStart"/>
            <w:r w:rsidRPr="00C853C1">
              <w:rPr>
                <w:rFonts w:ascii="Arial" w:hAnsi="Arial" w:cs="Arial"/>
                <w:sz w:val="20"/>
                <w:szCs w:val="20"/>
              </w:rPr>
              <w:t>buřeň</w:t>
            </w:r>
            <w:proofErr w:type="spellEnd"/>
            <w:r w:rsidRPr="00C853C1">
              <w:rPr>
                <w:rFonts w:ascii="Arial" w:hAnsi="Arial" w:cs="Arial"/>
                <w:sz w:val="20"/>
                <w:szCs w:val="20"/>
              </w:rPr>
              <w:t>) ve výsadbách v lesním prostředí a v lesních školkách. Zná možnosti prevence a ochrany (mechanická, chemická, biologická, integrovaná) proti těmto škodlivým činitelům. Dále je znalý povolených účinných látek a přípravků na ochranu lesních kultur a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>přípravků využitelných v i lesních školkách. Zná požadavky na odbornou způsobilost pro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nakládání s POR </w:t>
            </w:r>
            <w:r w:rsidR="00926CBC" w:rsidRPr="00926CBC">
              <w:rPr>
                <w:rFonts w:ascii="Arial" w:hAnsi="Arial" w:cs="Arial"/>
                <w:sz w:val="20"/>
                <w:szCs w:val="20"/>
              </w:rPr>
              <w:t>(přípravk</w:t>
            </w:r>
            <w:r w:rsidR="00926CBC">
              <w:rPr>
                <w:rFonts w:ascii="Arial" w:hAnsi="Arial" w:cs="Arial"/>
                <w:sz w:val="20"/>
                <w:szCs w:val="20"/>
              </w:rPr>
              <w:t>y</w:t>
            </w:r>
            <w:r w:rsidR="00926CBC" w:rsidRPr="00926CBC">
              <w:rPr>
                <w:rFonts w:ascii="Arial" w:hAnsi="Arial" w:cs="Arial"/>
                <w:sz w:val="20"/>
                <w:szCs w:val="20"/>
              </w:rPr>
              <w:t xml:space="preserve"> na ochranu rostlin</w:t>
            </w:r>
            <w:r w:rsidR="00926CBC">
              <w:rPr>
                <w:rFonts w:ascii="Arial" w:hAnsi="Arial" w:cs="Arial"/>
                <w:sz w:val="20"/>
                <w:szCs w:val="20"/>
              </w:rPr>
              <w:t>)</w:t>
            </w:r>
            <w:r w:rsidR="00B66090">
              <w:rPr>
                <w:rFonts w:ascii="Arial" w:hAnsi="Arial" w:cs="Arial"/>
                <w:sz w:val="20"/>
                <w:szCs w:val="20"/>
              </w:rPr>
              <w:t>,</w:t>
            </w:r>
            <w:r w:rsidR="00926CBC" w:rsidRPr="00926C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C1">
              <w:rPr>
                <w:rFonts w:ascii="Arial" w:hAnsi="Arial" w:cs="Arial"/>
                <w:sz w:val="20"/>
                <w:szCs w:val="20"/>
              </w:rPr>
              <w:t>orientuje se v evidenci aplikací POR, problematice rostlinolékařských pasů a karanténních škodlivých organismů, jejich</w:t>
            </w:r>
            <w:r w:rsidR="00C00D69">
              <w:rPr>
                <w:rFonts w:ascii="Arial" w:hAnsi="Arial" w:cs="Arial"/>
                <w:sz w:val="20"/>
                <w:szCs w:val="20"/>
              </w:rPr>
              <w:t>ž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 hostiteli mohou být lesní dřeviny. Je si vědom případných omezení, která mohou být uplatněna </w:t>
            </w:r>
            <w:r w:rsidRPr="00C853C1">
              <w:rPr>
                <w:rFonts w:ascii="Arial" w:hAnsi="Arial" w:cs="Arial"/>
                <w:sz w:val="20"/>
                <w:szCs w:val="20"/>
              </w:rPr>
              <w:lastRenderedPageBreak/>
              <w:t>v</w:t>
            </w:r>
            <w:r w:rsidR="00364E0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chráněných územích. Zná zásady BOZP </w:t>
            </w:r>
            <w:r w:rsidR="00B66090">
              <w:rPr>
                <w:rFonts w:ascii="Arial" w:hAnsi="Arial" w:cs="Arial"/>
                <w:sz w:val="20"/>
                <w:szCs w:val="20"/>
              </w:rPr>
              <w:t>(</w:t>
            </w:r>
            <w:r w:rsidR="00B66090" w:rsidRPr="00B66090">
              <w:rPr>
                <w:rFonts w:ascii="Arial" w:hAnsi="Arial" w:cs="Arial"/>
                <w:sz w:val="20"/>
                <w:szCs w:val="20"/>
              </w:rPr>
              <w:t>bezpečnost a ochrana zdraví při práci</w:t>
            </w:r>
            <w:r w:rsidR="006578B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C853C1">
              <w:rPr>
                <w:rFonts w:ascii="Arial" w:hAnsi="Arial" w:cs="Arial"/>
                <w:sz w:val="20"/>
                <w:szCs w:val="20"/>
              </w:rPr>
              <w:t>při</w:t>
            </w:r>
            <w:r w:rsidR="00364E0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aplikaci přípravků. </w:t>
            </w:r>
          </w:p>
          <w:p w14:paraId="6F908169" w14:textId="77777777" w:rsidR="00AD1A78" w:rsidRDefault="00AD1A78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4E4C0C" w14:textId="01D1FAD5" w:rsidR="00C853C1" w:rsidRDefault="00D32A4F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2A4F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333C699" w14:textId="77777777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09A213" w14:textId="4F0B6BAB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289/1995 Sb.</w:t>
            </w:r>
            <w:r w:rsidR="00D32A4F">
              <w:rPr>
                <w:rFonts w:ascii="Arial" w:hAnsi="Arial" w:cs="Arial"/>
                <w:sz w:val="20"/>
                <w:szCs w:val="20"/>
              </w:rPr>
              <w:t>,</w:t>
            </w:r>
            <w:r w:rsidR="002813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5FC">
              <w:rPr>
                <w:rFonts w:ascii="Arial" w:hAnsi="Arial" w:cs="Arial"/>
                <w:sz w:val="20"/>
                <w:szCs w:val="20"/>
              </w:rPr>
              <w:t>o lesích a o změně</w:t>
            </w:r>
            <w:r>
              <w:rPr>
                <w:rFonts w:ascii="Arial" w:hAnsi="Arial" w:cs="Arial"/>
                <w:sz w:val="20"/>
                <w:szCs w:val="20"/>
              </w:rPr>
              <w:t xml:space="preserve"> a doplnění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některých zákonů</w:t>
            </w:r>
            <w:r>
              <w:rPr>
                <w:rFonts w:ascii="Arial" w:hAnsi="Arial" w:cs="Arial"/>
                <w:sz w:val="20"/>
                <w:szCs w:val="20"/>
              </w:rPr>
              <w:t xml:space="preserve"> (lesní zákon),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D32A4F">
              <w:rPr>
                <w:rFonts w:ascii="Arial" w:hAnsi="Arial" w:cs="Arial"/>
                <w:sz w:val="20"/>
                <w:szCs w:val="20"/>
              </w:rPr>
              <w:t>.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9BAB17" w14:textId="77777777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FF5252" w14:textId="1D5A3024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Vyhláška č. 101/1996 Sb.,</w:t>
            </w:r>
            <w:r>
              <w:t xml:space="preserve"> </w:t>
            </w:r>
            <w:r w:rsidRPr="003C4B88">
              <w:rPr>
                <w:rFonts w:ascii="Arial" w:hAnsi="Arial" w:cs="Arial"/>
                <w:sz w:val="20"/>
                <w:szCs w:val="20"/>
              </w:rPr>
              <w:t>kterou se stanoví podrobnosti o opatřeních k ochraně lesa a vzor služebního odznaku a vzor průkazu lesní stráže</w:t>
            </w:r>
            <w:r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D32A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AA1D6C" w14:textId="77777777" w:rsidR="005510DE" w:rsidRDefault="005510DE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05D9C5" w14:textId="49DAF189" w:rsidR="00C853C1" w:rsidRDefault="00C853C1" w:rsidP="005510DE">
            <w:pPr>
              <w:spacing w:after="0" w:line="240" w:lineRule="auto"/>
              <w:jc w:val="both"/>
              <w:rPr>
                <w:rStyle w:val="h1a"/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2813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8139C" w:rsidRPr="00B605FC">
              <w:rPr>
                <w:rStyle w:val="h1a"/>
                <w:rFonts w:ascii="Arial" w:hAnsi="Arial" w:cs="Arial"/>
                <w:sz w:val="20"/>
                <w:szCs w:val="20"/>
              </w:rPr>
              <w:t>o</w:t>
            </w:r>
            <w:r w:rsidRPr="00B605FC">
              <w:rPr>
                <w:rStyle w:val="h1a"/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 w:rsidR="00D32A4F">
              <w:rPr>
                <w:rStyle w:val="h1a"/>
                <w:rFonts w:ascii="Arial" w:hAnsi="Arial" w:cs="Arial"/>
                <w:sz w:val="20"/>
                <w:szCs w:val="20"/>
              </w:rPr>
              <w:t>,</w:t>
            </w:r>
            <w:r w:rsidR="00D32A4F">
              <w:rPr>
                <w:rStyle w:val="h1a"/>
              </w:rPr>
              <w:t xml:space="preserve"> </w:t>
            </w:r>
            <w:r w:rsidR="00D32A4F" w:rsidRPr="000C66A7">
              <w:rPr>
                <w:rStyle w:val="h1a"/>
                <w:rFonts w:ascii="Arial" w:hAnsi="Arial" w:cs="Arial"/>
                <w:sz w:val="20"/>
                <w:szCs w:val="20"/>
              </w:rPr>
              <w:t>ve znění pozdějších předpisů.</w:t>
            </w:r>
          </w:p>
          <w:p w14:paraId="3EBD58AA" w14:textId="77777777" w:rsidR="00AD1A78" w:rsidRDefault="00AD1A7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B496A7" w14:textId="15C196A8" w:rsidR="00C853C1" w:rsidRPr="002E5CBD" w:rsidRDefault="00C853C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Základní orientace:</w:t>
            </w:r>
          </w:p>
          <w:p w14:paraId="500640CC" w14:textId="243B5F86" w:rsidR="00C853C1" w:rsidRPr="002E5CBD" w:rsidRDefault="00C853C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Zákon č. 114/1992 Sb.</w:t>
            </w:r>
            <w:r w:rsidR="00D32A4F" w:rsidRPr="002E5CBD">
              <w:rPr>
                <w:rFonts w:ascii="Arial" w:hAnsi="Arial" w:cs="Arial"/>
                <w:sz w:val="20"/>
                <w:szCs w:val="20"/>
              </w:rPr>
              <w:t>,</w:t>
            </w:r>
            <w:r w:rsidRPr="002E5C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9D5">
              <w:rPr>
                <w:rFonts w:ascii="Arial" w:hAnsi="Arial" w:cs="Arial"/>
                <w:sz w:val="20"/>
                <w:szCs w:val="20"/>
              </w:rPr>
              <w:t xml:space="preserve">České národní rady </w:t>
            </w:r>
            <w:r w:rsidRPr="002E5CBD">
              <w:rPr>
                <w:rFonts w:ascii="Arial" w:hAnsi="Arial" w:cs="Arial"/>
                <w:sz w:val="20"/>
                <w:szCs w:val="20"/>
              </w:rPr>
              <w:t>o ochraně přírody a krajiny, ve znění pozdějších předpisů.</w:t>
            </w:r>
          </w:p>
          <w:p w14:paraId="2F850D0B" w14:textId="62E411DB" w:rsidR="00845E6E" w:rsidRPr="00B605FC" w:rsidRDefault="00C853C1" w:rsidP="005510D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 xml:space="preserve">Zákon 149/2003 Sb., o uvádění </w:t>
            </w:r>
            <w:r w:rsidR="006C422F">
              <w:rPr>
                <w:rFonts w:ascii="Arial" w:hAnsi="Arial" w:cs="Arial"/>
                <w:sz w:val="20"/>
                <w:szCs w:val="20"/>
              </w:rPr>
              <w:t xml:space="preserve">do oběhu </w:t>
            </w:r>
            <w:r w:rsidRPr="002E5CBD">
              <w:rPr>
                <w:rFonts w:ascii="Arial" w:hAnsi="Arial" w:cs="Arial"/>
                <w:sz w:val="20"/>
                <w:szCs w:val="20"/>
              </w:rPr>
              <w:t xml:space="preserve">reprodukčního materiálu lesních dřevin </w:t>
            </w:r>
            <w:r w:rsidR="00482560">
              <w:rPr>
                <w:rFonts w:ascii="Arial" w:hAnsi="Arial" w:cs="Arial"/>
                <w:sz w:val="20"/>
                <w:szCs w:val="20"/>
              </w:rPr>
              <w:t xml:space="preserve">lesnicky významných druhů a umělých kříženců, </w:t>
            </w:r>
            <w:r w:rsidR="00025432">
              <w:rPr>
                <w:rFonts w:ascii="Arial" w:hAnsi="Arial" w:cs="Arial"/>
                <w:sz w:val="20"/>
                <w:szCs w:val="20"/>
              </w:rPr>
              <w:t xml:space="preserve">určeného k obnově lesa a k zalesňování, </w:t>
            </w:r>
            <w:r w:rsidR="00AA5DD5">
              <w:rPr>
                <w:rFonts w:ascii="Arial" w:hAnsi="Arial" w:cs="Arial"/>
                <w:sz w:val="20"/>
                <w:szCs w:val="20"/>
              </w:rPr>
              <w:t>a o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="00AA5DD5">
              <w:rPr>
                <w:rFonts w:ascii="Arial" w:hAnsi="Arial" w:cs="Arial"/>
                <w:sz w:val="20"/>
                <w:szCs w:val="20"/>
              </w:rPr>
              <w:t>změně některých souvisejících zákonů</w:t>
            </w:r>
            <w:r w:rsidR="007C4B08">
              <w:rPr>
                <w:rFonts w:ascii="Arial" w:hAnsi="Arial" w:cs="Arial"/>
                <w:sz w:val="20"/>
                <w:szCs w:val="20"/>
              </w:rPr>
              <w:t xml:space="preserve"> (zákon o oběhu s reprodukčním materiálem lesních dřevin)</w:t>
            </w:r>
            <w:r w:rsidRPr="002E5CBD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</w:tc>
      </w:tr>
      <w:tr w:rsidR="00830561" w:rsidRPr="007B188B" w14:paraId="1320A230" w14:textId="77777777" w:rsidTr="05176FF1">
        <w:tc>
          <w:tcPr>
            <w:tcW w:w="2802" w:type="dxa"/>
            <w:vAlign w:val="center"/>
          </w:tcPr>
          <w:p w14:paraId="4161E16B" w14:textId="3A44C0A0" w:rsidR="00830561" w:rsidRPr="007B188B" w:rsidRDefault="00C21DCF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ESG-nefinanční reporting</w:t>
            </w:r>
          </w:p>
        </w:tc>
        <w:tc>
          <w:tcPr>
            <w:tcW w:w="3543" w:type="dxa"/>
            <w:vAlign w:val="center"/>
          </w:tcPr>
          <w:p w14:paraId="6311AC72" w14:textId="09882D0F" w:rsidR="00830561" w:rsidRPr="00842F8E" w:rsidRDefault="00F02150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4AE014B1" w14:textId="769C7113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Orientuje se v problematice environmentálních, sociálních a správních ESG (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Enviromental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Governance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>) aspektů podnikání v zemědělství, potravinářství, lesnictví a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myslivosti a v základních požadavcích na nefinanční reporting podniků. Rozumí principům udržitelného hospodaření, řízení environmentálních a sociálních rizik, ochraně půdy, vody a ovzduší, ochraně biodiverzity, pracovním podmínkám a odpovědnému řízení podniku. Chápe vazbu ESG na dotační politiku, financování podniků, požadavky odběratelského řetězce a podmínky Společné zemědělské politiky.</w:t>
            </w:r>
          </w:p>
          <w:p w14:paraId="1186BA3F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A3C498" w14:textId="2D694AA1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Orientuje se v povinnostech zemědělských, potravinářských, lesnických a mysliveckých podniků vyplývajících ze směrnice CSRD (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Corporate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Sustainability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Reporting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>), standardů ESRS (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European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Sustainability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Standards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) a taxonomie EU, </w:t>
            </w:r>
            <w:r w:rsidR="008B339F">
              <w:rPr>
                <w:rFonts w:ascii="Arial" w:hAnsi="Arial" w:cs="Arial"/>
                <w:sz w:val="20"/>
                <w:szCs w:val="20"/>
              </w:rPr>
              <w:t>zná</w:t>
            </w:r>
            <w:r w:rsidRPr="0054250B">
              <w:rPr>
                <w:rFonts w:ascii="Arial" w:hAnsi="Arial" w:cs="Arial"/>
                <w:sz w:val="20"/>
                <w:szCs w:val="20"/>
              </w:rPr>
              <w:t xml:space="preserve"> dobrovoln</w:t>
            </w:r>
            <w:r w:rsidR="00EC5AB5">
              <w:rPr>
                <w:rFonts w:ascii="Arial" w:hAnsi="Arial" w:cs="Arial"/>
                <w:sz w:val="20"/>
                <w:szCs w:val="20"/>
              </w:rPr>
              <w:t>é</w:t>
            </w:r>
            <w:r w:rsidRPr="005425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250B">
              <w:rPr>
                <w:rFonts w:ascii="Arial" w:hAnsi="Arial" w:cs="Arial"/>
                <w:sz w:val="20"/>
                <w:szCs w:val="20"/>
              </w:rPr>
              <w:lastRenderedPageBreak/>
              <w:t>standard</w:t>
            </w:r>
            <w:r w:rsidR="00EC5AB5">
              <w:rPr>
                <w:rFonts w:ascii="Arial" w:hAnsi="Arial" w:cs="Arial"/>
                <w:sz w:val="20"/>
                <w:szCs w:val="20"/>
              </w:rPr>
              <w:t>y</w:t>
            </w:r>
            <w:r w:rsidRPr="0054250B">
              <w:rPr>
                <w:rFonts w:ascii="Arial" w:hAnsi="Arial" w:cs="Arial"/>
                <w:sz w:val="20"/>
                <w:szCs w:val="20"/>
              </w:rPr>
              <w:t xml:space="preserve"> pro malé a střední podniky VSME (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Voluntary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reporting standard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SMEs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Small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and Medium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Enterprises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>)) a dokáže posoudit, zda a v jakém rozsahu se povinnost nefinančního reportingu týká konkrétního podniku, případně nepřímo prostřednictvím obchodních vztahů. Umí vysvětlit základní strukturu zprávy o udržitelnosti a hlavní požadované oblasti vykazování.</w:t>
            </w:r>
          </w:p>
          <w:p w14:paraId="3DBA06E3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A6FC1F" w14:textId="6CCC0B6D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Orientuje se v základních ESG ukazatelích relevantních pro zemědělství, potravinářství, lesnictví a myslivost, zejména v oblasti emisí skleníkových plynů, spotřeby energie a vody, ochrany půdy, používání hnojiv a přípravků na ochranu rostlin, nakládání s odpady, vlivů na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krajinu a biodiverzitu, pracovních podmínek a bezpečnosti práce. Má základní přehled o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metodách výpočtu uhlíkové stopy podniku a produkce.</w:t>
            </w:r>
          </w:p>
          <w:p w14:paraId="3522F9F1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DB73BC" w14:textId="5D64BBB8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Je schopen provést základní orientační posouzení ESG situace podniku, pomoci s</w:t>
            </w:r>
            <w:r w:rsidR="00DC16BC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identifikací hlavních rizik a příležitostí, navrhnout opatření ke zlepšení udržitelnosti hospodaření a podílet se na přípravě podkladů pro nefinanční reporting.</w:t>
            </w:r>
          </w:p>
          <w:p w14:paraId="12F3BD54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304AD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DC72D6E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267A80" w14:textId="04034971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 xml:space="preserve">Směrnice Evropského parlamentu a Rady (EU) 2022/2464 ze dne 14. prosince 2022, kterou se mění nařízení (EU) č. 537/2014, směrnice 2004/109/ES, směrnice 2006/43/ES </w:t>
            </w:r>
            <w:proofErr w:type="spellStart"/>
            <w:r w:rsidRPr="0054250B">
              <w:rPr>
                <w:rFonts w:ascii="Arial" w:hAnsi="Arial" w:cs="Arial"/>
                <w:sz w:val="20"/>
                <w:szCs w:val="20"/>
              </w:rPr>
              <w:t>asměrnice</w:t>
            </w:r>
            <w:proofErr w:type="spellEnd"/>
            <w:r w:rsidRPr="0054250B">
              <w:rPr>
                <w:rFonts w:ascii="Arial" w:hAnsi="Arial" w:cs="Arial"/>
                <w:sz w:val="20"/>
                <w:szCs w:val="20"/>
              </w:rPr>
              <w:t xml:space="preserve"> 2013/34/EU, pokud jde o podávání zpráv podniků o udržitelnosti (CSRD).</w:t>
            </w:r>
          </w:p>
          <w:p w14:paraId="38365A6A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376D27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Nařízení Komise v přenesené pravomoci (EU) 2023/2772 ze dne 31. července 2023, kterým se doplňuje směrnice Evropského parlamentu a Rady 2013/34/EU, pokud jde o standardy podávání zpráv o udržitelnosti (ESRS).</w:t>
            </w:r>
          </w:p>
          <w:p w14:paraId="21632013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D24780" w14:textId="255E00AA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 xml:space="preserve">Nařízení Evropského </w:t>
            </w:r>
            <w:r w:rsidR="009329F1">
              <w:rPr>
                <w:rFonts w:ascii="Arial" w:hAnsi="Arial" w:cs="Arial"/>
                <w:sz w:val="20"/>
                <w:szCs w:val="20"/>
              </w:rPr>
              <w:t>p</w:t>
            </w:r>
            <w:r w:rsidRPr="0054250B">
              <w:rPr>
                <w:rFonts w:ascii="Arial" w:hAnsi="Arial" w:cs="Arial"/>
                <w:sz w:val="20"/>
                <w:szCs w:val="20"/>
              </w:rPr>
              <w:t>arlamentu a Rady (EU) 2020/852 ze dne 18. června 2020 o zřízení rámce pro usnadnění udržitelných investic a o změně nařízení (EU) 2019/2088 (Taxonomie EU).</w:t>
            </w:r>
          </w:p>
          <w:p w14:paraId="080DE819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8DBE75" w14:textId="2AD54200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Směrnice Evropského parlamentu a Rady (EU) 2024/1760 ze dne 13. června 2024 o</w:t>
            </w:r>
            <w:r w:rsidR="00EC7DEB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náležité péči podniků v oblasti udržitelnosti a o změně směrnice (EU) 2019/1937 a</w:t>
            </w:r>
            <w:r w:rsidR="00EC7DEB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nařízení (EU) 2023/2859 (CSDDD).</w:t>
            </w:r>
          </w:p>
          <w:p w14:paraId="10D04AE6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D61C78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lastRenderedPageBreak/>
              <w:t>Doporučení Komise (EU) 2025/1710 ze dne 30. července 2025 o dobrovolném standardu pro podávání zpráv o udržitelnosti pro malé a střední podniky (VSME).</w:t>
            </w:r>
          </w:p>
          <w:p w14:paraId="2E0EE2F0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24E5A3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Zákon č. 563/1991 Sb., o účetnictví, ve znění pozdějších předpisů.</w:t>
            </w:r>
          </w:p>
          <w:p w14:paraId="7E8A4686" w14:textId="77777777" w:rsidR="0054250B" w:rsidRPr="0054250B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1184CE" w14:textId="00475149" w:rsidR="00830561" w:rsidRPr="00C853C1" w:rsidRDefault="0054250B" w:rsidP="005425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50B">
              <w:rPr>
                <w:rFonts w:ascii="Arial" w:hAnsi="Arial" w:cs="Arial"/>
                <w:sz w:val="20"/>
                <w:szCs w:val="20"/>
              </w:rPr>
              <w:t>Zákon č. 93/2009 Sb., o auditorech a o změně některých zákonů (zákon o auditorech), ve</w:t>
            </w:r>
            <w:r w:rsidR="00EC7DEB">
              <w:rPr>
                <w:rFonts w:ascii="Arial" w:hAnsi="Arial" w:cs="Arial"/>
                <w:sz w:val="20"/>
                <w:szCs w:val="20"/>
              </w:rPr>
              <w:t> </w:t>
            </w:r>
            <w:r w:rsidRPr="0054250B">
              <w:rPr>
                <w:rFonts w:ascii="Arial" w:hAnsi="Arial" w:cs="Arial"/>
                <w:sz w:val="20"/>
                <w:szCs w:val="20"/>
              </w:rPr>
              <w:t>znění pozdějších předpisů.</w:t>
            </w:r>
          </w:p>
        </w:tc>
      </w:tr>
    </w:tbl>
    <w:p w14:paraId="36D06766" w14:textId="77777777" w:rsidR="007B11D2" w:rsidRPr="007B11D2" w:rsidRDefault="007B11D2" w:rsidP="005510DE">
      <w:pPr>
        <w:jc w:val="both"/>
        <w:rPr>
          <w:rFonts w:ascii="Arial" w:hAnsi="Arial" w:cs="Arial"/>
          <w:sz w:val="24"/>
          <w:szCs w:val="24"/>
        </w:rPr>
      </w:pPr>
    </w:p>
    <w:sectPr w:rsidR="007B11D2" w:rsidRPr="007B11D2" w:rsidSect="009130A4"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687E" w14:textId="77777777" w:rsidR="00360775" w:rsidRDefault="00360775" w:rsidP="002019D4">
      <w:pPr>
        <w:spacing w:after="0" w:line="240" w:lineRule="auto"/>
      </w:pPr>
      <w:r>
        <w:separator/>
      </w:r>
    </w:p>
  </w:endnote>
  <w:endnote w:type="continuationSeparator" w:id="0">
    <w:p w14:paraId="4843362C" w14:textId="77777777" w:rsidR="00360775" w:rsidRDefault="00360775" w:rsidP="002019D4">
      <w:pPr>
        <w:spacing w:after="0" w:line="240" w:lineRule="auto"/>
      </w:pPr>
      <w:r>
        <w:continuationSeparator/>
      </w:r>
    </w:p>
  </w:endnote>
  <w:endnote w:type="continuationNotice" w:id="1">
    <w:p w14:paraId="7BB6CB86" w14:textId="77777777" w:rsidR="00360775" w:rsidRDefault="003607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773510"/>
      <w:docPartObj>
        <w:docPartGallery w:val="Page Numbers (Bottom of Page)"/>
        <w:docPartUnique/>
      </w:docPartObj>
    </w:sdtPr>
    <w:sdtContent>
      <w:p w14:paraId="114BE0E4" w14:textId="255ED81F" w:rsidR="00F13047" w:rsidRDefault="00F130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C168B" w14:textId="77777777" w:rsidR="00A93AC5" w:rsidRDefault="00A93A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4F060" w14:textId="77777777" w:rsidR="00360775" w:rsidRDefault="00360775" w:rsidP="002019D4">
      <w:pPr>
        <w:spacing w:after="0" w:line="240" w:lineRule="auto"/>
      </w:pPr>
      <w:r>
        <w:separator/>
      </w:r>
    </w:p>
  </w:footnote>
  <w:footnote w:type="continuationSeparator" w:id="0">
    <w:p w14:paraId="286B8AC4" w14:textId="77777777" w:rsidR="00360775" w:rsidRDefault="00360775" w:rsidP="002019D4">
      <w:pPr>
        <w:spacing w:after="0" w:line="240" w:lineRule="auto"/>
      </w:pPr>
      <w:r>
        <w:continuationSeparator/>
      </w:r>
    </w:p>
  </w:footnote>
  <w:footnote w:type="continuationNotice" w:id="1">
    <w:p w14:paraId="509D7B2C" w14:textId="77777777" w:rsidR="00360775" w:rsidRDefault="003607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08D7"/>
    <w:multiLevelType w:val="hybridMultilevel"/>
    <w:tmpl w:val="1F4E7AEA"/>
    <w:lvl w:ilvl="0" w:tplc="A2DEBF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D6489"/>
    <w:multiLevelType w:val="hybridMultilevel"/>
    <w:tmpl w:val="88767AC2"/>
    <w:lvl w:ilvl="0" w:tplc="3FD06B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E5605"/>
    <w:multiLevelType w:val="hybridMultilevel"/>
    <w:tmpl w:val="22B865E4"/>
    <w:lvl w:ilvl="0" w:tplc="137608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074504">
    <w:abstractNumId w:val="0"/>
  </w:num>
  <w:num w:numId="2" w16cid:durableId="1876231365">
    <w:abstractNumId w:val="1"/>
  </w:num>
  <w:num w:numId="3" w16cid:durableId="411775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0A"/>
    <w:rsid w:val="000067BF"/>
    <w:rsid w:val="000103E0"/>
    <w:rsid w:val="00010BC0"/>
    <w:rsid w:val="000134D1"/>
    <w:rsid w:val="00016027"/>
    <w:rsid w:val="0001634C"/>
    <w:rsid w:val="0002051D"/>
    <w:rsid w:val="00023C51"/>
    <w:rsid w:val="00025432"/>
    <w:rsid w:val="00025AED"/>
    <w:rsid w:val="00034B28"/>
    <w:rsid w:val="000376C0"/>
    <w:rsid w:val="00042C7A"/>
    <w:rsid w:val="0004323A"/>
    <w:rsid w:val="0004683E"/>
    <w:rsid w:val="00046E0A"/>
    <w:rsid w:val="00056B62"/>
    <w:rsid w:val="000616A7"/>
    <w:rsid w:val="000645EE"/>
    <w:rsid w:val="000647DF"/>
    <w:rsid w:val="00067E94"/>
    <w:rsid w:val="00070CF7"/>
    <w:rsid w:val="000719C7"/>
    <w:rsid w:val="000803A6"/>
    <w:rsid w:val="00083438"/>
    <w:rsid w:val="00097CD8"/>
    <w:rsid w:val="000A4B6B"/>
    <w:rsid w:val="000A7673"/>
    <w:rsid w:val="000B3D90"/>
    <w:rsid w:val="000B78D8"/>
    <w:rsid w:val="000C1198"/>
    <w:rsid w:val="000C1278"/>
    <w:rsid w:val="000C279C"/>
    <w:rsid w:val="000C5C56"/>
    <w:rsid w:val="000C66A7"/>
    <w:rsid w:val="000D057A"/>
    <w:rsid w:val="000D42BC"/>
    <w:rsid w:val="000D4762"/>
    <w:rsid w:val="000D58CE"/>
    <w:rsid w:val="000E218C"/>
    <w:rsid w:val="000E541A"/>
    <w:rsid w:val="000F0561"/>
    <w:rsid w:val="000F0B51"/>
    <w:rsid w:val="000F122F"/>
    <w:rsid w:val="000F57C8"/>
    <w:rsid w:val="000F7ABD"/>
    <w:rsid w:val="00100F2A"/>
    <w:rsid w:val="00104A30"/>
    <w:rsid w:val="001115AD"/>
    <w:rsid w:val="00111C34"/>
    <w:rsid w:val="00112D25"/>
    <w:rsid w:val="00114A44"/>
    <w:rsid w:val="00120A93"/>
    <w:rsid w:val="001228AF"/>
    <w:rsid w:val="001258DF"/>
    <w:rsid w:val="001261E0"/>
    <w:rsid w:val="001267B2"/>
    <w:rsid w:val="001268DF"/>
    <w:rsid w:val="00132789"/>
    <w:rsid w:val="001416F1"/>
    <w:rsid w:val="0014196E"/>
    <w:rsid w:val="001423D4"/>
    <w:rsid w:val="001428E8"/>
    <w:rsid w:val="0014292A"/>
    <w:rsid w:val="0014297B"/>
    <w:rsid w:val="00143CCF"/>
    <w:rsid w:val="00144317"/>
    <w:rsid w:val="001454C0"/>
    <w:rsid w:val="00150286"/>
    <w:rsid w:val="00150F40"/>
    <w:rsid w:val="0015555A"/>
    <w:rsid w:val="001629AA"/>
    <w:rsid w:val="001637D8"/>
    <w:rsid w:val="001653F2"/>
    <w:rsid w:val="00167E83"/>
    <w:rsid w:val="00167F86"/>
    <w:rsid w:val="001717E7"/>
    <w:rsid w:val="00171DB9"/>
    <w:rsid w:val="00172306"/>
    <w:rsid w:val="001725A5"/>
    <w:rsid w:val="0017423D"/>
    <w:rsid w:val="00174907"/>
    <w:rsid w:val="001805A8"/>
    <w:rsid w:val="00180D2F"/>
    <w:rsid w:val="00180DB2"/>
    <w:rsid w:val="00181E9B"/>
    <w:rsid w:val="001824A1"/>
    <w:rsid w:val="00183C4E"/>
    <w:rsid w:val="00187591"/>
    <w:rsid w:val="00196202"/>
    <w:rsid w:val="00197A45"/>
    <w:rsid w:val="001A0F9B"/>
    <w:rsid w:val="001A49A5"/>
    <w:rsid w:val="001B4789"/>
    <w:rsid w:val="001B73EF"/>
    <w:rsid w:val="001C1931"/>
    <w:rsid w:val="001C2A88"/>
    <w:rsid w:val="001C2EA7"/>
    <w:rsid w:val="001C441B"/>
    <w:rsid w:val="001C5559"/>
    <w:rsid w:val="001D1601"/>
    <w:rsid w:val="001D1918"/>
    <w:rsid w:val="001D217A"/>
    <w:rsid w:val="001D47AA"/>
    <w:rsid w:val="001D6ECF"/>
    <w:rsid w:val="001D72C3"/>
    <w:rsid w:val="001D7D99"/>
    <w:rsid w:val="001E11D9"/>
    <w:rsid w:val="001E176B"/>
    <w:rsid w:val="001E2286"/>
    <w:rsid w:val="001E47F3"/>
    <w:rsid w:val="001E554E"/>
    <w:rsid w:val="001F1C52"/>
    <w:rsid w:val="001F23AF"/>
    <w:rsid w:val="001F2481"/>
    <w:rsid w:val="001F340E"/>
    <w:rsid w:val="001F59B1"/>
    <w:rsid w:val="001F5A32"/>
    <w:rsid w:val="001F63E1"/>
    <w:rsid w:val="002019D4"/>
    <w:rsid w:val="00203923"/>
    <w:rsid w:val="00206F79"/>
    <w:rsid w:val="00207CDC"/>
    <w:rsid w:val="00213824"/>
    <w:rsid w:val="00220B26"/>
    <w:rsid w:val="00220D0E"/>
    <w:rsid w:val="00220D98"/>
    <w:rsid w:val="00221581"/>
    <w:rsid w:val="00222821"/>
    <w:rsid w:val="00224F55"/>
    <w:rsid w:val="002250B2"/>
    <w:rsid w:val="00230D31"/>
    <w:rsid w:val="002312A5"/>
    <w:rsid w:val="002324CB"/>
    <w:rsid w:val="00232C2A"/>
    <w:rsid w:val="00237B90"/>
    <w:rsid w:val="00244E16"/>
    <w:rsid w:val="002460ED"/>
    <w:rsid w:val="00253758"/>
    <w:rsid w:val="0025408B"/>
    <w:rsid w:val="00254D70"/>
    <w:rsid w:val="0025614D"/>
    <w:rsid w:val="00257EAB"/>
    <w:rsid w:val="002605D4"/>
    <w:rsid w:val="00261FAE"/>
    <w:rsid w:val="002633F9"/>
    <w:rsid w:val="00264D85"/>
    <w:rsid w:val="00276691"/>
    <w:rsid w:val="00276C8F"/>
    <w:rsid w:val="0028139C"/>
    <w:rsid w:val="00284953"/>
    <w:rsid w:val="00286175"/>
    <w:rsid w:val="00291652"/>
    <w:rsid w:val="00293E22"/>
    <w:rsid w:val="00296BA0"/>
    <w:rsid w:val="002972A0"/>
    <w:rsid w:val="002A073A"/>
    <w:rsid w:val="002A17F2"/>
    <w:rsid w:val="002A4683"/>
    <w:rsid w:val="002A4CEE"/>
    <w:rsid w:val="002A7D0F"/>
    <w:rsid w:val="002B38EA"/>
    <w:rsid w:val="002C1DCC"/>
    <w:rsid w:val="002C4DAB"/>
    <w:rsid w:val="002C58D1"/>
    <w:rsid w:val="002D2EE7"/>
    <w:rsid w:val="002D47A0"/>
    <w:rsid w:val="002E3E8D"/>
    <w:rsid w:val="002E4D53"/>
    <w:rsid w:val="002E5441"/>
    <w:rsid w:val="002E5CBD"/>
    <w:rsid w:val="00300E50"/>
    <w:rsid w:val="003020EE"/>
    <w:rsid w:val="00303159"/>
    <w:rsid w:val="00306C8C"/>
    <w:rsid w:val="00310A94"/>
    <w:rsid w:val="0031153D"/>
    <w:rsid w:val="003121E9"/>
    <w:rsid w:val="003129FC"/>
    <w:rsid w:val="00313ED5"/>
    <w:rsid w:val="00317FD1"/>
    <w:rsid w:val="0032212A"/>
    <w:rsid w:val="00322CF9"/>
    <w:rsid w:val="0032729C"/>
    <w:rsid w:val="0033277C"/>
    <w:rsid w:val="00333C6C"/>
    <w:rsid w:val="00333F9D"/>
    <w:rsid w:val="003403D1"/>
    <w:rsid w:val="00340BCE"/>
    <w:rsid w:val="00341157"/>
    <w:rsid w:val="00341DA8"/>
    <w:rsid w:val="00342AE4"/>
    <w:rsid w:val="0034371F"/>
    <w:rsid w:val="003473B8"/>
    <w:rsid w:val="00357760"/>
    <w:rsid w:val="00360001"/>
    <w:rsid w:val="00360775"/>
    <w:rsid w:val="003613B8"/>
    <w:rsid w:val="00364E04"/>
    <w:rsid w:val="00365518"/>
    <w:rsid w:val="00366A61"/>
    <w:rsid w:val="003702DA"/>
    <w:rsid w:val="00370766"/>
    <w:rsid w:val="00372FDA"/>
    <w:rsid w:val="00377CA2"/>
    <w:rsid w:val="0038199B"/>
    <w:rsid w:val="0039274E"/>
    <w:rsid w:val="00396471"/>
    <w:rsid w:val="003A0A7C"/>
    <w:rsid w:val="003A1A7F"/>
    <w:rsid w:val="003A1DA6"/>
    <w:rsid w:val="003B3FBA"/>
    <w:rsid w:val="003B4071"/>
    <w:rsid w:val="003C719D"/>
    <w:rsid w:val="003D13ED"/>
    <w:rsid w:val="003E01FF"/>
    <w:rsid w:val="003E04E6"/>
    <w:rsid w:val="003F08AC"/>
    <w:rsid w:val="003F116F"/>
    <w:rsid w:val="003F4630"/>
    <w:rsid w:val="003F58D2"/>
    <w:rsid w:val="004029E2"/>
    <w:rsid w:val="00402B7E"/>
    <w:rsid w:val="00402D9A"/>
    <w:rsid w:val="00403A0A"/>
    <w:rsid w:val="00405466"/>
    <w:rsid w:val="00405C08"/>
    <w:rsid w:val="004245B5"/>
    <w:rsid w:val="00425343"/>
    <w:rsid w:val="00427D77"/>
    <w:rsid w:val="00430408"/>
    <w:rsid w:val="00435E1D"/>
    <w:rsid w:val="00444C19"/>
    <w:rsid w:val="00450703"/>
    <w:rsid w:val="00450FA8"/>
    <w:rsid w:val="00453D5F"/>
    <w:rsid w:val="00456D15"/>
    <w:rsid w:val="00456ED0"/>
    <w:rsid w:val="0047081B"/>
    <w:rsid w:val="00471C20"/>
    <w:rsid w:val="00472CAC"/>
    <w:rsid w:val="004747D3"/>
    <w:rsid w:val="004803CF"/>
    <w:rsid w:val="00482560"/>
    <w:rsid w:val="004847F0"/>
    <w:rsid w:val="004860BA"/>
    <w:rsid w:val="00493242"/>
    <w:rsid w:val="004937A2"/>
    <w:rsid w:val="00494165"/>
    <w:rsid w:val="004973E4"/>
    <w:rsid w:val="00497BFD"/>
    <w:rsid w:val="004A1925"/>
    <w:rsid w:val="004A4E57"/>
    <w:rsid w:val="004A720D"/>
    <w:rsid w:val="004A7B70"/>
    <w:rsid w:val="004B122F"/>
    <w:rsid w:val="004B3FB4"/>
    <w:rsid w:val="004C042A"/>
    <w:rsid w:val="004C3DE1"/>
    <w:rsid w:val="004D0FA5"/>
    <w:rsid w:val="004D1DC2"/>
    <w:rsid w:val="004D20A4"/>
    <w:rsid w:val="004D30DE"/>
    <w:rsid w:val="004D38CF"/>
    <w:rsid w:val="004D4CCE"/>
    <w:rsid w:val="004D7908"/>
    <w:rsid w:val="004E1671"/>
    <w:rsid w:val="004E1C13"/>
    <w:rsid w:val="004E2BE3"/>
    <w:rsid w:val="004F1134"/>
    <w:rsid w:val="005047DD"/>
    <w:rsid w:val="00505631"/>
    <w:rsid w:val="005061F5"/>
    <w:rsid w:val="005128F1"/>
    <w:rsid w:val="00525401"/>
    <w:rsid w:val="005270E5"/>
    <w:rsid w:val="00527EDA"/>
    <w:rsid w:val="0053279C"/>
    <w:rsid w:val="00532AD3"/>
    <w:rsid w:val="0054098B"/>
    <w:rsid w:val="0054250B"/>
    <w:rsid w:val="00542CB9"/>
    <w:rsid w:val="0054653A"/>
    <w:rsid w:val="005510DE"/>
    <w:rsid w:val="00551B3C"/>
    <w:rsid w:val="0055242E"/>
    <w:rsid w:val="00552D90"/>
    <w:rsid w:val="0055531F"/>
    <w:rsid w:val="005634D7"/>
    <w:rsid w:val="00563628"/>
    <w:rsid w:val="00564478"/>
    <w:rsid w:val="0056672B"/>
    <w:rsid w:val="00567EB0"/>
    <w:rsid w:val="0057281D"/>
    <w:rsid w:val="00572B9B"/>
    <w:rsid w:val="00575B37"/>
    <w:rsid w:val="00575D09"/>
    <w:rsid w:val="0057610D"/>
    <w:rsid w:val="00577FFD"/>
    <w:rsid w:val="00581D69"/>
    <w:rsid w:val="0059299D"/>
    <w:rsid w:val="0059611E"/>
    <w:rsid w:val="005A3394"/>
    <w:rsid w:val="005A38F3"/>
    <w:rsid w:val="005B34D1"/>
    <w:rsid w:val="005B6823"/>
    <w:rsid w:val="005B6E0A"/>
    <w:rsid w:val="005C0E39"/>
    <w:rsid w:val="005C1AF2"/>
    <w:rsid w:val="005C22FA"/>
    <w:rsid w:val="005C3EE5"/>
    <w:rsid w:val="005C4E0E"/>
    <w:rsid w:val="005C5B5F"/>
    <w:rsid w:val="005C6801"/>
    <w:rsid w:val="005D3DA4"/>
    <w:rsid w:val="005D526E"/>
    <w:rsid w:val="005D6E5F"/>
    <w:rsid w:val="005D6EA3"/>
    <w:rsid w:val="005E1447"/>
    <w:rsid w:val="005E5D8A"/>
    <w:rsid w:val="005E66CA"/>
    <w:rsid w:val="005E7483"/>
    <w:rsid w:val="005E7C86"/>
    <w:rsid w:val="005E7E8F"/>
    <w:rsid w:val="005F36D8"/>
    <w:rsid w:val="005F3C98"/>
    <w:rsid w:val="005F529E"/>
    <w:rsid w:val="005F643C"/>
    <w:rsid w:val="005F70B1"/>
    <w:rsid w:val="006006CB"/>
    <w:rsid w:val="00600C3E"/>
    <w:rsid w:val="00602CA8"/>
    <w:rsid w:val="00610ED0"/>
    <w:rsid w:val="00615351"/>
    <w:rsid w:val="00616A20"/>
    <w:rsid w:val="0062064F"/>
    <w:rsid w:val="00621FA8"/>
    <w:rsid w:val="006228EF"/>
    <w:rsid w:val="00622BB5"/>
    <w:rsid w:val="0062377B"/>
    <w:rsid w:val="00623F93"/>
    <w:rsid w:val="00624ACE"/>
    <w:rsid w:val="00625777"/>
    <w:rsid w:val="00625874"/>
    <w:rsid w:val="00625DDE"/>
    <w:rsid w:val="00630DBB"/>
    <w:rsid w:val="0063330A"/>
    <w:rsid w:val="00633400"/>
    <w:rsid w:val="006349E9"/>
    <w:rsid w:val="00634D0B"/>
    <w:rsid w:val="0064043C"/>
    <w:rsid w:val="006464CE"/>
    <w:rsid w:val="006505C1"/>
    <w:rsid w:val="00652BFB"/>
    <w:rsid w:val="006533D6"/>
    <w:rsid w:val="006541E4"/>
    <w:rsid w:val="006552FD"/>
    <w:rsid w:val="00656B46"/>
    <w:rsid w:val="006578B8"/>
    <w:rsid w:val="00662835"/>
    <w:rsid w:val="00664480"/>
    <w:rsid w:val="00664873"/>
    <w:rsid w:val="006701D9"/>
    <w:rsid w:val="00670912"/>
    <w:rsid w:val="00672EA0"/>
    <w:rsid w:val="0067391F"/>
    <w:rsid w:val="006744C2"/>
    <w:rsid w:val="006758C7"/>
    <w:rsid w:val="00681484"/>
    <w:rsid w:val="006822F2"/>
    <w:rsid w:val="0068778E"/>
    <w:rsid w:val="0069072F"/>
    <w:rsid w:val="00691F06"/>
    <w:rsid w:val="00694E39"/>
    <w:rsid w:val="006979D7"/>
    <w:rsid w:val="006B2329"/>
    <w:rsid w:val="006B23CE"/>
    <w:rsid w:val="006B4C86"/>
    <w:rsid w:val="006C422F"/>
    <w:rsid w:val="006C619B"/>
    <w:rsid w:val="006D12BF"/>
    <w:rsid w:val="006E30DA"/>
    <w:rsid w:val="006E6A9F"/>
    <w:rsid w:val="006F3EC4"/>
    <w:rsid w:val="0070189A"/>
    <w:rsid w:val="00705C49"/>
    <w:rsid w:val="007064B6"/>
    <w:rsid w:val="00707285"/>
    <w:rsid w:val="007075A4"/>
    <w:rsid w:val="00707925"/>
    <w:rsid w:val="00710631"/>
    <w:rsid w:val="00711711"/>
    <w:rsid w:val="00713082"/>
    <w:rsid w:val="007136F2"/>
    <w:rsid w:val="00714A39"/>
    <w:rsid w:val="0071654C"/>
    <w:rsid w:val="00724AF9"/>
    <w:rsid w:val="00725A9D"/>
    <w:rsid w:val="00734543"/>
    <w:rsid w:val="007363DC"/>
    <w:rsid w:val="0073680A"/>
    <w:rsid w:val="00745CAC"/>
    <w:rsid w:val="00750410"/>
    <w:rsid w:val="00756928"/>
    <w:rsid w:val="00757F69"/>
    <w:rsid w:val="00763001"/>
    <w:rsid w:val="00764902"/>
    <w:rsid w:val="00764CC0"/>
    <w:rsid w:val="00765C3B"/>
    <w:rsid w:val="00765CCC"/>
    <w:rsid w:val="00765F6B"/>
    <w:rsid w:val="007704CF"/>
    <w:rsid w:val="0077087E"/>
    <w:rsid w:val="00771780"/>
    <w:rsid w:val="00774B2C"/>
    <w:rsid w:val="00774B7A"/>
    <w:rsid w:val="0077505D"/>
    <w:rsid w:val="00775276"/>
    <w:rsid w:val="007767C8"/>
    <w:rsid w:val="007807D5"/>
    <w:rsid w:val="00784C61"/>
    <w:rsid w:val="00785701"/>
    <w:rsid w:val="0078628C"/>
    <w:rsid w:val="007867EB"/>
    <w:rsid w:val="00787433"/>
    <w:rsid w:val="00792AB4"/>
    <w:rsid w:val="007934C0"/>
    <w:rsid w:val="007938A0"/>
    <w:rsid w:val="00793987"/>
    <w:rsid w:val="007A1825"/>
    <w:rsid w:val="007A561C"/>
    <w:rsid w:val="007A6DFB"/>
    <w:rsid w:val="007B11D2"/>
    <w:rsid w:val="007B188B"/>
    <w:rsid w:val="007B4BC8"/>
    <w:rsid w:val="007B551B"/>
    <w:rsid w:val="007C1A15"/>
    <w:rsid w:val="007C2C9D"/>
    <w:rsid w:val="007C4B08"/>
    <w:rsid w:val="007D02C5"/>
    <w:rsid w:val="007D42BE"/>
    <w:rsid w:val="007D5EBB"/>
    <w:rsid w:val="007E34E6"/>
    <w:rsid w:val="007E3C44"/>
    <w:rsid w:val="007E51B5"/>
    <w:rsid w:val="007E5966"/>
    <w:rsid w:val="007F1147"/>
    <w:rsid w:val="007F22F0"/>
    <w:rsid w:val="007F49C2"/>
    <w:rsid w:val="007F7536"/>
    <w:rsid w:val="008000EE"/>
    <w:rsid w:val="00801F92"/>
    <w:rsid w:val="008045A7"/>
    <w:rsid w:val="00807FAB"/>
    <w:rsid w:val="00830561"/>
    <w:rsid w:val="0083186E"/>
    <w:rsid w:val="008331B8"/>
    <w:rsid w:val="00833347"/>
    <w:rsid w:val="00836555"/>
    <w:rsid w:val="00836A43"/>
    <w:rsid w:val="00840057"/>
    <w:rsid w:val="00840F37"/>
    <w:rsid w:val="00842F8E"/>
    <w:rsid w:val="00843238"/>
    <w:rsid w:val="0084517E"/>
    <w:rsid w:val="00845278"/>
    <w:rsid w:val="008458A9"/>
    <w:rsid w:val="00845BFF"/>
    <w:rsid w:val="00845E6E"/>
    <w:rsid w:val="00846A55"/>
    <w:rsid w:val="00855DEC"/>
    <w:rsid w:val="00857C02"/>
    <w:rsid w:val="00870253"/>
    <w:rsid w:val="008743C0"/>
    <w:rsid w:val="00875334"/>
    <w:rsid w:val="00881907"/>
    <w:rsid w:val="00883A4B"/>
    <w:rsid w:val="00883EDC"/>
    <w:rsid w:val="00885414"/>
    <w:rsid w:val="00887C80"/>
    <w:rsid w:val="00895197"/>
    <w:rsid w:val="00895C26"/>
    <w:rsid w:val="00897240"/>
    <w:rsid w:val="00897290"/>
    <w:rsid w:val="008A016C"/>
    <w:rsid w:val="008A0324"/>
    <w:rsid w:val="008A09D5"/>
    <w:rsid w:val="008A0C8E"/>
    <w:rsid w:val="008A1359"/>
    <w:rsid w:val="008A2187"/>
    <w:rsid w:val="008A28C7"/>
    <w:rsid w:val="008A3EFB"/>
    <w:rsid w:val="008A5842"/>
    <w:rsid w:val="008B0166"/>
    <w:rsid w:val="008B2C36"/>
    <w:rsid w:val="008B339F"/>
    <w:rsid w:val="008B4BE7"/>
    <w:rsid w:val="008C50AA"/>
    <w:rsid w:val="008C55AD"/>
    <w:rsid w:val="008D5125"/>
    <w:rsid w:val="008E2678"/>
    <w:rsid w:val="008E35F1"/>
    <w:rsid w:val="008E667F"/>
    <w:rsid w:val="008E6F33"/>
    <w:rsid w:val="008F0358"/>
    <w:rsid w:val="008F07B9"/>
    <w:rsid w:val="008F095D"/>
    <w:rsid w:val="008F375B"/>
    <w:rsid w:val="008F4634"/>
    <w:rsid w:val="008F6AF9"/>
    <w:rsid w:val="00903344"/>
    <w:rsid w:val="009034E2"/>
    <w:rsid w:val="0090492B"/>
    <w:rsid w:val="00906EBE"/>
    <w:rsid w:val="00907258"/>
    <w:rsid w:val="00907C94"/>
    <w:rsid w:val="0091069E"/>
    <w:rsid w:val="0091087D"/>
    <w:rsid w:val="00910C49"/>
    <w:rsid w:val="009130A4"/>
    <w:rsid w:val="0091569B"/>
    <w:rsid w:val="00916C72"/>
    <w:rsid w:val="00924332"/>
    <w:rsid w:val="00926CBC"/>
    <w:rsid w:val="00931295"/>
    <w:rsid w:val="009317C6"/>
    <w:rsid w:val="009329F1"/>
    <w:rsid w:val="00932A95"/>
    <w:rsid w:val="00934AEC"/>
    <w:rsid w:val="00935CFD"/>
    <w:rsid w:val="00936679"/>
    <w:rsid w:val="00937AF7"/>
    <w:rsid w:val="009417D6"/>
    <w:rsid w:val="0094204A"/>
    <w:rsid w:val="0094568F"/>
    <w:rsid w:val="00953BA8"/>
    <w:rsid w:val="00954B3E"/>
    <w:rsid w:val="009624C8"/>
    <w:rsid w:val="00962FD5"/>
    <w:rsid w:val="00963375"/>
    <w:rsid w:val="00964BF6"/>
    <w:rsid w:val="00965D1E"/>
    <w:rsid w:val="00967E9E"/>
    <w:rsid w:val="00973CBE"/>
    <w:rsid w:val="009746B4"/>
    <w:rsid w:val="00987C76"/>
    <w:rsid w:val="009907AB"/>
    <w:rsid w:val="0099332E"/>
    <w:rsid w:val="00994E1B"/>
    <w:rsid w:val="00995145"/>
    <w:rsid w:val="009954CF"/>
    <w:rsid w:val="009955A9"/>
    <w:rsid w:val="00995638"/>
    <w:rsid w:val="009968EE"/>
    <w:rsid w:val="00996E4E"/>
    <w:rsid w:val="00997022"/>
    <w:rsid w:val="009A29DA"/>
    <w:rsid w:val="009A2D53"/>
    <w:rsid w:val="009B1265"/>
    <w:rsid w:val="009B37EF"/>
    <w:rsid w:val="009B398C"/>
    <w:rsid w:val="009B480D"/>
    <w:rsid w:val="009C2258"/>
    <w:rsid w:val="009C4E2E"/>
    <w:rsid w:val="009D119D"/>
    <w:rsid w:val="009D18BA"/>
    <w:rsid w:val="009D6FEF"/>
    <w:rsid w:val="009D7F8B"/>
    <w:rsid w:val="009E3359"/>
    <w:rsid w:val="009E7770"/>
    <w:rsid w:val="009F4223"/>
    <w:rsid w:val="009F711A"/>
    <w:rsid w:val="00A01CA7"/>
    <w:rsid w:val="00A13A1A"/>
    <w:rsid w:val="00A14D51"/>
    <w:rsid w:val="00A14FB6"/>
    <w:rsid w:val="00A23D3E"/>
    <w:rsid w:val="00A26193"/>
    <w:rsid w:val="00A26E14"/>
    <w:rsid w:val="00A30C4B"/>
    <w:rsid w:val="00A32901"/>
    <w:rsid w:val="00A34945"/>
    <w:rsid w:val="00A34ADB"/>
    <w:rsid w:val="00A3675C"/>
    <w:rsid w:val="00A37EAE"/>
    <w:rsid w:val="00A42294"/>
    <w:rsid w:val="00A4530E"/>
    <w:rsid w:val="00A471C2"/>
    <w:rsid w:val="00A5001D"/>
    <w:rsid w:val="00A50148"/>
    <w:rsid w:val="00A50613"/>
    <w:rsid w:val="00A527FD"/>
    <w:rsid w:val="00A60626"/>
    <w:rsid w:val="00A62131"/>
    <w:rsid w:val="00A63B1F"/>
    <w:rsid w:val="00A651AF"/>
    <w:rsid w:val="00A66F13"/>
    <w:rsid w:val="00A6781E"/>
    <w:rsid w:val="00A67C6B"/>
    <w:rsid w:val="00A742E7"/>
    <w:rsid w:val="00A74356"/>
    <w:rsid w:val="00A81AE9"/>
    <w:rsid w:val="00A8272A"/>
    <w:rsid w:val="00A82A40"/>
    <w:rsid w:val="00A83B1A"/>
    <w:rsid w:val="00A8481B"/>
    <w:rsid w:val="00A907F7"/>
    <w:rsid w:val="00A91045"/>
    <w:rsid w:val="00A93AC5"/>
    <w:rsid w:val="00A93F2F"/>
    <w:rsid w:val="00A95B67"/>
    <w:rsid w:val="00A972F5"/>
    <w:rsid w:val="00AA3545"/>
    <w:rsid w:val="00AA5DD5"/>
    <w:rsid w:val="00AA6030"/>
    <w:rsid w:val="00AB3632"/>
    <w:rsid w:val="00AC2F55"/>
    <w:rsid w:val="00AC7B15"/>
    <w:rsid w:val="00AD1A78"/>
    <w:rsid w:val="00AD30EE"/>
    <w:rsid w:val="00AD51C3"/>
    <w:rsid w:val="00AD5E47"/>
    <w:rsid w:val="00AD74E9"/>
    <w:rsid w:val="00AD7810"/>
    <w:rsid w:val="00AE143A"/>
    <w:rsid w:val="00AE1750"/>
    <w:rsid w:val="00AE5846"/>
    <w:rsid w:val="00AE755C"/>
    <w:rsid w:val="00AF0287"/>
    <w:rsid w:val="00AF2F38"/>
    <w:rsid w:val="00AF561E"/>
    <w:rsid w:val="00AF57E1"/>
    <w:rsid w:val="00B0049F"/>
    <w:rsid w:val="00B00FE8"/>
    <w:rsid w:val="00B01DF9"/>
    <w:rsid w:val="00B04238"/>
    <w:rsid w:val="00B05443"/>
    <w:rsid w:val="00B11EAE"/>
    <w:rsid w:val="00B13675"/>
    <w:rsid w:val="00B14412"/>
    <w:rsid w:val="00B17807"/>
    <w:rsid w:val="00B17E6B"/>
    <w:rsid w:val="00B270F1"/>
    <w:rsid w:val="00B309C1"/>
    <w:rsid w:val="00B309E5"/>
    <w:rsid w:val="00B30FD9"/>
    <w:rsid w:val="00B35F15"/>
    <w:rsid w:val="00B37B87"/>
    <w:rsid w:val="00B37DA7"/>
    <w:rsid w:val="00B37FD8"/>
    <w:rsid w:val="00B44EEC"/>
    <w:rsid w:val="00B44F39"/>
    <w:rsid w:val="00B46E8F"/>
    <w:rsid w:val="00B475AF"/>
    <w:rsid w:val="00B51C10"/>
    <w:rsid w:val="00B52398"/>
    <w:rsid w:val="00B54341"/>
    <w:rsid w:val="00B605FC"/>
    <w:rsid w:val="00B66090"/>
    <w:rsid w:val="00B7065B"/>
    <w:rsid w:val="00B7585F"/>
    <w:rsid w:val="00B76CAC"/>
    <w:rsid w:val="00B833A2"/>
    <w:rsid w:val="00B866AB"/>
    <w:rsid w:val="00B96086"/>
    <w:rsid w:val="00B96AAF"/>
    <w:rsid w:val="00BA08E1"/>
    <w:rsid w:val="00BA573E"/>
    <w:rsid w:val="00BA7955"/>
    <w:rsid w:val="00BB308E"/>
    <w:rsid w:val="00BB5065"/>
    <w:rsid w:val="00BB5ECC"/>
    <w:rsid w:val="00BB63B5"/>
    <w:rsid w:val="00BC34B7"/>
    <w:rsid w:val="00BC482E"/>
    <w:rsid w:val="00BD0A20"/>
    <w:rsid w:val="00BD26DF"/>
    <w:rsid w:val="00BD57D9"/>
    <w:rsid w:val="00BE3124"/>
    <w:rsid w:val="00BE5BD5"/>
    <w:rsid w:val="00BE7CF1"/>
    <w:rsid w:val="00BF4793"/>
    <w:rsid w:val="00BF4B2E"/>
    <w:rsid w:val="00C003BC"/>
    <w:rsid w:val="00C00D69"/>
    <w:rsid w:val="00C028EB"/>
    <w:rsid w:val="00C04AFC"/>
    <w:rsid w:val="00C07131"/>
    <w:rsid w:val="00C1379C"/>
    <w:rsid w:val="00C15C56"/>
    <w:rsid w:val="00C17D63"/>
    <w:rsid w:val="00C21596"/>
    <w:rsid w:val="00C21D86"/>
    <w:rsid w:val="00C21DCF"/>
    <w:rsid w:val="00C223E4"/>
    <w:rsid w:val="00C24B72"/>
    <w:rsid w:val="00C24D77"/>
    <w:rsid w:val="00C305C8"/>
    <w:rsid w:val="00C32E5E"/>
    <w:rsid w:val="00C37E2A"/>
    <w:rsid w:val="00C4650F"/>
    <w:rsid w:val="00C46C4D"/>
    <w:rsid w:val="00C47046"/>
    <w:rsid w:val="00C51C11"/>
    <w:rsid w:val="00C54651"/>
    <w:rsid w:val="00C56316"/>
    <w:rsid w:val="00C64452"/>
    <w:rsid w:val="00C7249D"/>
    <w:rsid w:val="00C727F5"/>
    <w:rsid w:val="00C73C94"/>
    <w:rsid w:val="00C73D6C"/>
    <w:rsid w:val="00C74CC9"/>
    <w:rsid w:val="00C824AE"/>
    <w:rsid w:val="00C84C16"/>
    <w:rsid w:val="00C853C1"/>
    <w:rsid w:val="00C95DA2"/>
    <w:rsid w:val="00CA01AF"/>
    <w:rsid w:val="00CA32F7"/>
    <w:rsid w:val="00CA5B30"/>
    <w:rsid w:val="00CB1410"/>
    <w:rsid w:val="00CC30C0"/>
    <w:rsid w:val="00CD0495"/>
    <w:rsid w:val="00CD0705"/>
    <w:rsid w:val="00CD0E9F"/>
    <w:rsid w:val="00CD2C7A"/>
    <w:rsid w:val="00CD640B"/>
    <w:rsid w:val="00CE041D"/>
    <w:rsid w:val="00CE7710"/>
    <w:rsid w:val="00CF11EF"/>
    <w:rsid w:val="00CF21E7"/>
    <w:rsid w:val="00CF3BAC"/>
    <w:rsid w:val="00CF5702"/>
    <w:rsid w:val="00CF6176"/>
    <w:rsid w:val="00D044C8"/>
    <w:rsid w:val="00D049BB"/>
    <w:rsid w:val="00D149FD"/>
    <w:rsid w:val="00D20995"/>
    <w:rsid w:val="00D23070"/>
    <w:rsid w:val="00D24214"/>
    <w:rsid w:val="00D2622D"/>
    <w:rsid w:val="00D32873"/>
    <w:rsid w:val="00D32A4F"/>
    <w:rsid w:val="00D33BD7"/>
    <w:rsid w:val="00D3462B"/>
    <w:rsid w:val="00D37725"/>
    <w:rsid w:val="00D3797B"/>
    <w:rsid w:val="00D42719"/>
    <w:rsid w:val="00D42F0E"/>
    <w:rsid w:val="00D4428B"/>
    <w:rsid w:val="00D455A9"/>
    <w:rsid w:val="00D46C71"/>
    <w:rsid w:val="00D50FEA"/>
    <w:rsid w:val="00D539CB"/>
    <w:rsid w:val="00D57862"/>
    <w:rsid w:val="00D70142"/>
    <w:rsid w:val="00D72DCE"/>
    <w:rsid w:val="00D76E9F"/>
    <w:rsid w:val="00D840B1"/>
    <w:rsid w:val="00D84A5E"/>
    <w:rsid w:val="00D85CFD"/>
    <w:rsid w:val="00DA0F1D"/>
    <w:rsid w:val="00DA1AAE"/>
    <w:rsid w:val="00DA24D0"/>
    <w:rsid w:val="00DA493C"/>
    <w:rsid w:val="00DA72B8"/>
    <w:rsid w:val="00DB3E67"/>
    <w:rsid w:val="00DB5C29"/>
    <w:rsid w:val="00DC16BC"/>
    <w:rsid w:val="00DC18CF"/>
    <w:rsid w:val="00DC1CE9"/>
    <w:rsid w:val="00DC3D63"/>
    <w:rsid w:val="00DC704C"/>
    <w:rsid w:val="00DD015C"/>
    <w:rsid w:val="00DD03C3"/>
    <w:rsid w:val="00DD35E3"/>
    <w:rsid w:val="00DD6131"/>
    <w:rsid w:val="00DD6184"/>
    <w:rsid w:val="00DE0E7D"/>
    <w:rsid w:val="00DE2740"/>
    <w:rsid w:val="00DE35F5"/>
    <w:rsid w:val="00DE4829"/>
    <w:rsid w:val="00DE5D21"/>
    <w:rsid w:val="00DF0B42"/>
    <w:rsid w:val="00E0083D"/>
    <w:rsid w:val="00E15396"/>
    <w:rsid w:val="00E15B9D"/>
    <w:rsid w:val="00E16087"/>
    <w:rsid w:val="00E22104"/>
    <w:rsid w:val="00E25093"/>
    <w:rsid w:val="00E25577"/>
    <w:rsid w:val="00E255BF"/>
    <w:rsid w:val="00E27745"/>
    <w:rsid w:val="00E27AE9"/>
    <w:rsid w:val="00E30A80"/>
    <w:rsid w:val="00E3432C"/>
    <w:rsid w:val="00E41AB9"/>
    <w:rsid w:val="00E441DE"/>
    <w:rsid w:val="00E441E9"/>
    <w:rsid w:val="00E44DD7"/>
    <w:rsid w:val="00E468EB"/>
    <w:rsid w:val="00E47BA4"/>
    <w:rsid w:val="00E5122F"/>
    <w:rsid w:val="00E55ACF"/>
    <w:rsid w:val="00E6385B"/>
    <w:rsid w:val="00E7206D"/>
    <w:rsid w:val="00E73316"/>
    <w:rsid w:val="00E8148A"/>
    <w:rsid w:val="00E81A8D"/>
    <w:rsid w:val="00E87CFD"/>
    <w:rsid w:val="00E95614"/>
    <w:rsid w:val="00E96169"/>
    <w:rsid w:val="00EA54A5"/>
    <w:rsid w:val="00EA6055"/>
    <w:rsid w:val="00EB2949"/>
    <w:rsid w:val="00EB4F34"/>
    <w:rsid w:val="00EB5995"/>
    <w:rsid w:val="00EC1104"/>
    <w:rsid w:val="00EC53CC"/>
    <w:rsid w:val="00EC5AB5"/>
    <w:rsid w:val="00EC7DEB"/>
    <w:rsid w:val="00ED15FB"/>
    <w:rsid w:val="00ED3C5E"/>
    <w:rsid w:val="00ED41B9"/>
    <w:rsid w:val="00ED68C1"/>
    <w:rsid w:val="00ED7FFE"/>
    <w:rsid w:val="00EE054B"/>
    <w:rsid w:val="00EE40B6"/>
    <w:rsid w:val="00EE5BB0"/>
    <w:rsid w:val="00EE789F"/>
    <w:rsid w:val="00EF38B5"/>
    <w:rsid w:val="00F02150"/>
    <w:rsid w:val="00F02B55"/>
    <w:rsid w:val="00F05D1D"/>
    <w:rsid w:val="00F113C9"/>
    <w:rsid w:val="00F13047"/>
    <w:rsid w:val="00F1381B"/>
    <w:rsid w:val="00F2259A"/>
    <w:rsid w:val="00F242AF"/>
    <w:rsid w:val="00F24918"/>
    <w:rsid w:val="00F275F6"/>
    <w:rsid w:val="00F31C33"/>
    <w:rsid w:val="00F32BDC"/>
    <w:rsid w:val="00F36240"/>
    <w:rsid w:val="00F368D4"/>
    <w:rsid w:val="00F37950"/>
    <w:rsid w:val="00F44921"/>
    <w:rsid w:val="00F47071"/>
    <w:rsid w:val="00F5052A"/>
    <w:rsid w:val="00F52A71"/>
    <w:rsid w:val="00F603FB"/>
    <w:rsid w:val="00F60B48"/>
    <w:rsid w:val="00F6268F"/>
    <w:rsid w:val="00F63A17"/>
    <w:rsid w:val="00F667E9"/>
    <w:rsid w:val="00F67963"/>
    <w:rsid w:val="00F7235C"/>
    <w:rsid w:val="00F73351"/>
    <w:rsid w:val="00F73E16"/>
    <w:rsid w:val="00F73EA0"/>
    <w:rsid w:val="00F74779"/>
    <w:rsid w:val="00F7553B"/>
    <w:rsid w:val="00F75EE5"/>
    <w:rsid w:val="00F77256"/>
    <w:rsid w:val="00F801E2"/>
    <w:rsid w:val="00F82289"/>
    <w:rsid w:val="00F839AE"/>
    <w:rsid w:val="00F84DA7"/>
    <w:rsid w:val="00F85B24"/>
    <w:rsid w:val="00F9031F"/>
    <w:rsid w:val="00F90D2A"/>
    <w:rsid w:val="00F90FF2"/>
    <w:rsid w:val="00F92613"/>
    <w:rsid w:val="00F9280F"/>
    <w:rsid w:val="00F95C0A"/>
    <w:rsid w:val="00F95D4F"/>
    <w:rsid w:val="00FA1236"/>
    <w:rsid w:val="00FA247C"/>
    <w:rsid w:val="00FA7200"/>
    <w:rsid w:val="00FB1799"/>
    <w:rsid w:val="00FB222D"/>
    <w:rsid w:val="00FB65DB"/>
    <w:rsid w:val="00FB6CAD"/>
    <w:rsid w:val="00FB7301"/>
    <w:rsid w:val="00FB77E5"/>
    <w:rsid w:val="00FB7BF0"/>
    <w:rsid w:val="00FC15E7"/>
    <w:rsid w:val="00FC2B2B"/>
    <w:rsid w:val="00FC3572"/>
    <w:rsid w:val="00FC35CA"/>
    <w:rsid w:val="00FC3761"/>
    <w:rsid w:val="00FC4A6F"/>
    <w:rsid w:val="00FC6444"/>
    <w:rsid w:val="00FD1134"/>
    <w:rsid w:val="00FD355F"/>
    <w:rsid w:val="00FE09EC"/>
    <w:rsid w:val="00FE332B"/>
    <w:rsid w:val="00FE4C74"/>
    <w:rsid w:val="00FE5975"/>
    <w:rsid w:val="00FE6D57"/>
    <w:rsid w:val="00FE72FC"/>
    <w:rsid w:val="00FF0081"/>
    <w:rsid w:val="00FF5FF7"/>
    <w:rsid w:val="01847665"/>
    <w:rsid w:val="0201BC16"/>
    <w:rsid w:val="05176FF1"/>
    <w:rsid w:val="0E924F11"/>
    <w:rsid w:val="1249F3ED"/>
    <w:rsid w:val="2605276F"/>
    <w:rsid w:val="2CE77E00"/>
    <w:rsid w:val="364C0065"/>
    <w:rsid w:val="66C8A28A"/>
    <w:rsid w:val="6D175258"/>
    <w:rsid w:val="7486D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C00B"/>
  <w15:chartTrackingRefBased/>
  <w15:docId w15:val="{7799717E-8E0E-40C2-9BFE-5D16F952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144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332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189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9D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019D4"/>
    <w:rPr>
      <w:lang w:eastAsia="en-US"/>
    </w:rPr>
  </w:style>
  <w:style w:type="character" w:styleId="Znakapoznpodarou">
    <w:name w:val="footnote reference"/>
    <w:uiPriority w:val="99"/>
    <w:semiHidden/>
    <w:unhideWhenUsed/>
    <w:rsid w:val="002019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A93AC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A93AC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F5FF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F5FF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B4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uiPriority w:val="99"/>
    <w:semiHidden/>
    <w:unhideWhenUsed/>
    <w:rsid w:val="00237B90"/>
    <w:rPr>
      <w:color w:val="954F72"/>
      <w:u w:val="single"/>
    </w:rPr>
  </w:style>
  <w:style w:type="character" w:customStyle="1" w:styleId="Nadpis1Char">
    <w:name w:val="Nadpis 1 Char"/>
    <w:link w:val="Nadpis1"/>
    <w:uiPriority w:val="9"/>
    <w:rsid w:val="003327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Zdraznn">
    <w:name w:val="Emphasis"/>
    <w:uiPriority w:val="20"/>
    <w:qFormat/>
    <w:rsid w:val="0033277C"/>
    <w:rPr>
      <w:i/>
      <w:iCs/>
    </w:rPr>
  </w:style>
  <w:style w:type="character" w:customStyle="1" w:styleId="Nadpis3Char">
    <w:name w:val="Nadpis 3 Char"/>
    <w:link w:val="Nadpis3"/>
    <w:uiPriority w:val="9"/>
    <w:semiHidden/>
    <w:rsid w:val="0070189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1a">
    <w:name w:val="h1a"/>
    <w:basedOn w:val="Standardnpsmoodstavce"/>
    <w:rsid w:val="00845E6E"/>
  </w:style>
  <w:style w:type="paragraph" w:styleId="Revize">
    <w:name w:val="Revision"/>
    <w:hidden/>
    <w:uiPriority w:val="99"/>
    <w:semiHidden/>
    <w:rsid w:val="00932A95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9B12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126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B126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126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1265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E55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ze.gov.cz/public/portal/mze/zemedelstvi/ekologicke-zemedelstvi/legislativa/zakony-a-narizen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F453-E509-4D38-88ED-7FD4A0885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AFA4C4-33EA-4073-9B37-579B950F4B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1BA7FD-2B7E-4244-9955-A91C8B8647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4397B-F59F-4AAD-9F0C-A4DC4E491339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5.xml><?xml version="1.0" encoding="utf-8"?>
<ds:datastoreItem xmlns:ds="http://schemas.openxmlformats.org/officeDocument/2006/customXml" ds:itemID="{BBCC4E63-9977-465B-A7A6-323D8A2E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26</Pages>
  <Words>6913</Words>
  <Characters>40787</Characters>
  <Application>Microsoft Office Word</Application>
  <DocSecurity>0</DocSecurity>
  <Lines>339</Lines>
  <Paragraphs>95</Paragraphs>
  <ScaleCrop>false</ScaleCrop>
  <Company>MZe</Company>
  <LinksUpToDate>false</LinksUpToDate>
  <CharactersWithSpaces>47605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10003079</dc:creator>
  <cp:keywords/>
  <dc:description/>
  <cp:lastModifiedBy>Reljićová Věra</cp:lastModifiedBy>
  <cp:revision>72</cp:revision>
  <cp:lastPrinted>2024-10-10T13:52:00Z</cp:lastPrinted>
  <dcterms:created xsi:type="dcterms:W3CDTF">2026-05-29T09:43:00Z</dcterms:created>
  <dcterms:modified xsi:type="dcterms:W3CDTF">2026-06-09T11:45:00Z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2024-10-30T07:49:50Z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74876890-d39b-4e41-a151-f4b9a0037113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