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56239" w14:textId="77777777" w:rsidR="00662030" w:rsidRDefault="00A008F3" w:rsidP="00F30E92">
      <w:pPr>
        <w:pStyle w:val="Zpat"/>
        <w:widowControl w:val="0"/>
        <w:tabs>
          <w:tab w:val="left" w:pos="1440"/>
        </w:tabs>
        <w:spacing w:line="276" w:lineRule="auto"/>
        <w:ind w:right="360"/>
      </w:pPr>
      <w:r>
        <w:rPr>
          <w:noProof/>
          <w:sz w:val="32"/>
          <w:szCs w:val="32"/>
        </w:rPr>
        <w:drawing>
          <wp:inline distT="0" distB="0" distL="0" distR="0" wp14:anchorId="6D108405" wp14:editId="2DA59B4B">
            <wp:extent cx="581025" cy="63817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38175"/>
                    </a:xfrm>
                    <a:prstGeom prst="rect">
                      <a:avLst/>
                    </a:prstGeom>
                    <a:noFill/>
                    <a:ln>
                      <a:noFill/>
                    </a:ln>
                  </pic:spPr>
                </pic:pic>
              </a:graphicData>
            </a:graphic>
          </wp:inline>
        </w:drawing>
      </w:r>
      <w:r w:rsidR="00662030">
        <w:t>ÚSTŘEDNÍ KONTROLNÍ A ZKUŠEBNÍ ÚSTAV ZEMĚDĚLSKÝ</w:t>
      </w:r>
    </w:p>
    <w:p w14:paraId="73661745" w14:textId="7FBB7B09" w:rsidR="00662030" w:rsidRDefault="00662030" w:rsidP="00F30E92">
      <w:pPr>
        <w:pStyle w:val="Zpat"/>
        <w:widowControl w:val="0"/>
        <w:tabs>
          <w:tab w:val="left" w:pos="1440"/>
        </w:tabs>
        <w:spacing w:line="276" w:lineRule="auto"/>
        <w:ind w:right="360"/>
      </w:pPr>
      <w:r>
        <w:t xml:space="preserve">               Sídlo ústavu: Hroznová 63/2, </w:t>
      </w:r>
      <w:r w:rsidR="00F768EE">
        <w:t>603 00</w:t>
      </w:r>
      <w:r>
        <w:t xml:space="preserve"> Brno</w:t>
      </w:r>
    </w:p>
    <w:p w14:paraId="2E97A7EE" w14:textId="77777777" w:rsidR="00662030" w:rsidRDefault="00662030" w:rsidP="00F30E92">
      <w:pPr>
        <w:pStyle w:val="Zpat"/>
        <w:widowControl w:val="0"/>
        <w:tabs>
          <w:tab w:val="left" w:pos="1440"/>
        </w:tabs>
        <w:spacing w:line="276" w:lineRule="auto"/>
        <w:ind w:right="360"/>
      </w:pPr>
      <w:r>
        <w:t xml:space="preserve">               SEKCE ZEMĚDĚLSKÝCH VSTUPŮ</w:t>
      </w:r>
    </w:p>
    <w:p w14:paraId="0B1224AA" w14:textId="77777777" w:rsidR="00662030" w:rsidRDefault="00662030" w:rsidP="00F30E92">
      <w:pPr>
        <w:pStyle w:val="Zpat"/>
        <w:widowControl w:val="0"/>
        <w:tabs>
          <w:tab w:val="left" w:pos="1440"/>
        </w:tabs>
        <w:spacing w:line="276" w:lineRule="auto"/>
        <w:ind w:right="360"/>
      </w:pPr>
      <w:r>
        <w:t xml:space="preserve">               ODBOR PŘÍPRAVKŮ NA OCHRANU ROSTLIN</w:t>
      </w:r>
    </w:p>
    <w:p w14:paraId="52154102" w14:textId="77777777" w:rsidR="00662030" w:rsidRDefault="00662030" w:rsidP="00F30E92">
      <w:pPr>
        <w:pStyle w:val="Zpat"/>
        <w:widowControl w:val="0"/>
        <w:tabs>
          <w:tab w:val="clear" w:pos="4536"/>
          <w:tab w:val="left" w:pos="1440"/>
        </w:tabs>
        <w:spacing w:line="276" w:lineRule="auto"/>
        <w:ind w:right="360"/>
        <w:rPr>
          <w:i/>
        </w:rPr>
      </w:pPr>
      <w:r>
        <w:rPr>
          <w:i/>
        </w:rPr>
        <w:t xml:space="preserve">               Korespondenční adresa: Zemědělská 1a, 613 00 BRNO</w:t>
      </w:r>
    </w:p>
    <w:p w14:paraId="146BCCDC" w14:textId="77777777" w:rsidR="00662030" w:rsidRDefault="00662030" w:rsidP="00F30E92">
      <w:pPr>
        <w:pStyle w:val="Zpat"/>
        <w:widowControl w:val="0"/>
        <w:tabs>
          <w:tab w:val="clear" w:pos="4536"/>
          <w:tab w:val="left" w:pos="1440"/>
        </w:tabs>
        <w:spacing w:line="276" w:lineRule="auto"/>
        <w:ind w:right="360"/>
        <w:rPr>
          <w:bCs/>
        </w:rPr>
      </w:pPr>
    </w:p>
    <w:p w14:paraId="069ED351" w14:textId="2A5EA1A5" w:rsidR="00EE3C28" w:rsidRPr="00386855" w:rsidRDefault="00EE3C28" w:rsidP="00F30E92">
      <w:pPr>
        <w:widowControl w:val="0"/>
        <w:spacing w:line="276" w:lineRule="auto"/>
        <w:rPr>
          <w:bCs/>
        </w:rPr>
      </w:pPr>
      <w:r w:rsidRPr="00386855">
        <w:rPr>
          <w:bCs/>
        </w:rPr>
        <w:t>Vytvořil/telefon: Ing. Jana Ondráčková / 545</w:t>
      </w:r>
      <w:r w:rsidR="00F30E92">
        <w:rPr>
          <w:bCs/>
        </w:rPr>
        <w:t xml:space="preserve"> </w:t>
      </w:r>
      <w:r w:rsidRPr="00386855">
        <w:rPr>
          <w:bCs/>
        </w:rPr>
        <w:t>110 470</w:t>
      </w:r>
    </w:p>
    <w:p w14:paraId="161D712B" w14:textId="123F0504" w:rsidR="00EE3C28" w:rsidRDefault="00EE3C28" w:rsidP="00F30E92">
      <w:pPr>
        <w:widowControl w:val="0"/>
        <w:spacing w:line="276" w:lineRule="auto"/>
        <w:rPr>
          <w:bCs/>
        </w:rPr>
      </w:pPr>
      <w:r w:rsidRPr="00386855">
        <w:rPr>
          <w:bCs/>
        </w:rPr>
        <w:t xml:space="preserve">E-mail: </w:t>
      </w:r>
      <w:hyperlink r:id="rId9" w:history="1">
        <w:r w:rsidR="002810E2" w:rsidRPr="00E23949">
          <w:rPr>
            <w:rStyle w:val="Hypertextovodkaz"/>
          </w:rPr>
          <w:t>jana.ondrackova@ukzuz.gov.cz</w:t>
        </w:r>
      </w:hyperlink>
    </w:p>
    <w:p w14:paraId="028B2E94" w14:textId="563531DD" w:rsidR="00E11A6A" w:rsidRPr="00FE6826" w:rsidRDefault="000633A9" w:rsidP="00F30E92">
      <w:pPr>
        <w:widowControl w:val="0"/>
        <w:spacing w:line="276" w:lineRule="auto"/>
        <w:rPr>
          <w:bCs/>
        </w:rPr>
      </w:pPr>
      <w:r w:rsidRPr="00FE6826">
        <w:rPr>
          <w:bCs/>
        </w:rPr>
        <w:t xml:space="preserve">Datum: </w:t>
      </w:r>
      <w:r w:rsidR="00AD460B" w:rsidRPr="00507F9B">
        <w:rPr>
          <w:bCs/>
        </w:rPr>
        <w:t>8. 4. 2025</w:t>
      </w:r>
    </w:p>
    <w:p w14:paraId="3086A0D5" w14:textId="77777777" w:rsidR="00293D9B" w:rsidRPr="00875CA4" w:rsidRDefault="00293D9B" w:rsidP="00F30E92">
      <w:pPr>
        <w:widowControl w:val="0"/>
        <w:spacing w:line="276" w:lineRule="auto"/>
      </w:pPr>
    </w:p>
    <w:p w14:paraId="37D4E6A5" w14:textId="77777777" w:rsidR="005D5FFA" w:rsidRPr="00875CA4" w:rsidRDefault="005D5FFA" w:rsidP="00F30E92">
      <w:pPr>
        <w:widowControl w:val="0"/>
        <w:spacing w:line="276" w:lineRule="auto"/>
      </w:pPr>
    </w:p>
    <w:p w14:paraId="7DA11B8F" w14:textId="5CBC250D" w:rsidR="00293D9B" w:rsidRPr="00754E4E" w:rsidRDefault="00293D9B" w:rsidP="00F30E92">
      <w:pPr>
        <w:widowControl w:val="0"/>
        <w:spacing w:line="276" w:lineRule="auto"/>
        <w:jc w:val="center"/>
      </w:pPr>
      <w:r w:rsidRPr="00DD303D">
        <w:rPr>
          <w:b/>
          <w:bCs/>
        </w:rPr>
        <w:t xml:space="preserve">PŘEHLED POVOLENÍ za období: </w:t>
      </w:r>
      <w:r w:rsidR="001D677E" w:rsidRPr="00DD303D">
        <w:rPr>
          <w:bCs/>
        </w:rPr>
        <w:t>1</w:t>
      </w:r>
      <w:r w:rsidR="001D677E" w:rsidRPr="00DD303D">
        <w:t>.</w:t>
      </w:r>
      <w:r w:rsidR="001D677E">
        <w:t xml:space="preserve"> </w:t>
      </w:r>
      <w:r w:rsidR="006C51F4">
        <w:t>3</w:t>
      </w:r>
      <w:r w:rsidR="001D677E">
        <w:t>. 20</w:t>
      </w:r>
      <w:r w:rsidR="001C2989">
        <w:t>2</w:t>
      </w:r>
      <w:r w:rsidR="00001752">
        <w:t>5</w:t>
      </w:r>
      <w:r w:rsidRPr="00DD303D">
        <w:t xml:space="preserve"> – </w:t>
      </w:r>
      <w:r w:rsidR="006C51F4">
        <w:t>31</w:t>
      </w:r>
      <w:r w:rsidR="00E10FAA">
        <w:t>.</w:t>
      </w:r>
      <w:r w:rsidR="00345602">
        <w:t xml:space="preserve"> </w:t>
      </w:r>
      <w:r w:rsidR="006C51F4">
        <w:t>3</w:t>
      </w:r>
      <w:r w:rsidR="00B31E4F">
        <w:t>.</w:t>
      </w:r>
      <w:r w:rsidR="00166DCE">
        <w:t xml:space="preserve"> </w:t>
      </w:r>
      <w:r w:rsidR="001D677E">
        <w:t>20</w:t>
      </w:r>
      <w:r w:rsidR="001C2989">
        <w:t>2</w:t>
      </w:r>
      <w:r w:rsidR="00001752">
        <w:t>5</w:t>
      </w:r>
    </w:p>
    <w:p w14:paraId="4AAC660E" w14:textId="77777777" w:rsidR="00C1149B" w:rsidRPr="00754E4E" w:rsidRDefault="00C1149B" w:rsidP="00F30E92">
      <w:pPr>
        <w:widowControl w:val="0"/>
        <w:spacing w:line="276" w:lineRule="auto"/>
        <w:rPr>
          <w:highlight w:val="yellow"/>
        </w:rPr>
      </w:pPr>
    </w:p>
    <w:p w14:paraId="52D4038C" w14:textId="77777777" w:rsidR="00293D9B" w:rsidRPr="00897D15" w:rsidRDefault="00293D9B" w:rsidP="00F30E92">
      <w:pPr>
        <w:widowControl w:val="0"/>
        <w:numPr>
          <w:ilvl w:val="0"/>
          <w:numId w:val="1"/>
        </w:numPr>
        <w:tabs>
          <w:tab w:val="clear" w:pos="720"/>
          <w:tab w:val="num" w:pos="284"/>
        </w:tabs>
        <w:spacing w:line="276" w:lineRule="auto"/>
        <w:ind w:left="284" w:hanging="284"/>
        <w:rPr>
          <w:b/>
          <w:bCs/>
          <w:u w:val="single"/>
        </w:rPr>
      </w:pPr>
      <w:r w:rsidRPr="00897D15">
        <w:rPr>
          <w:b/>
          <w:bCs/>
          <w:u w:val="single"/>
        </w:rPr>
        <w:t>NOVÉ POVOLENÉ PŘÍPRAVKY NA OCHRANU ROSTLIN</w:t>
      </w:r>
    </w:p>
    <w:p w14:paraId="2A98F13F" w14:textId="68794396" w:rsidR="00714666" w:rsidRPr="00875CA4" w:rsidRDefault="00714666" w:rsidP="00F30E92">
      <w:pPr>
        <w:widowControl w:val="0"/>
        <w:spacing w:line="276" w:lineRule="auto"/>
      </w:pPr>
    </w:p>
    <w:p w14:paraId="06E74ABD" w14:textId="77777777" w:rsidR="00A22A5A" w:rsidRDefault="00A22A5A" w:rsidP="00F30E92">
      <w:pPr>
        <w:widowControl w:val="0"/>
        <w:tabs>
          <w:tab w:val="left" w:pos="1560"/>
        </w:tabs>
        <w:spacing w:line="276" w:lineRule="auto"/>
        <w:ind w:left="2835" w:hanging="2835"/>
        <w:rPr>
          <w:b/>
          <w:sz w:val="28"/>
          <w:szCs w:val="28"/>
        </w:rPr>
      </w:pPr>
      <w:bookmarkStart w:id="0" w:name="_Hlk191647320"/>
      <w:bookmarkStart w:id="1" w:name="_Hlk142401550"/>
      <w:proofErr w:type="spellStart"/>
      <w:r w:rsidRPr="00A22A5A">
        <w:rPr>
          <w:b/>
          <w:sz w:val="28"/>
          <w:szCs w:val="28"/>
        </w:rPr>
        <w:t>Buteo</w:t>
      </w:r>
      <w:proofErr w:type="spellEnd"/>
      <w:r w:rsidRPr="00A22A5A">
        <w:rPr>
          <w:b/>
          <w:sz w:val="28"/>
          <w:szCs w:val="28"/>
        </w:rPr>
        <w:t xml:space="preserve"> Start</w:t>
      </w:r>
    </w:p>
    <w:p w14:paraId="63989FD0" w14:textId="05B3EB5D" w:rsidR="00A22A5A" w:rsidRPr="00D507B0" w:rsidRDefault="00A22A5A" w:rsidP="00F30E92">
      <w:pPr>
        <w:widowControl w:val="0"/>
        <w:tabs>
          <w:tab w:val="left" w:pos="1560"/>
        </w:tabs>
        <w:spacing w:line="276" w:lineRule="auto"/>
        <w:ind w:left="2835" w:hanging="2835"/>
      </w:pPr>
      <w:r w:rsidRPr="00D507B0">
        <w:t xml:space="preserve">držitel rozhodnutí o povolení: </w:t>
      </w:r>
      <w:r w:rsidRPr="00A22A5A">
        <w:t>Bayer S.A.S.</w:t>
      </w:r>
      <w:r>
        <w:t xml:space="preserve">, </w:t>
      </w:r>
      <w:r w:rsidRPr="00A22A5A">
        <w:t xml:space="preserve">74 </w:t>
      </w:r>
      <w:proofErr w:type="spellStart"/>
      <w:r w:rsidRPr="00A22A5A">
        <w:t>Rue</w:t>
      </w:r>
      <w:proofErr w:type="spellEnd"/>
      <w:r w:rsidRPr="00A22A5A">
        <w:t xml:space="preserve"> </w:t>
      </w:r>
      <w:proofErr w:type="spellStart"/>
      <w:r w:rsidRPr="00A22A5A">
        <w:t>Gorge</w:t>
      </w:r>
      <w:proofErr w:type="spellEnd"/>
      <w:r w:rsidRPr="00A22A5A">
        <w:t xml:space="preserve"> de </w:t>
      </w:r>
      <w:proofErr w:type="spellStart"/>
      <w:r w:rsidRPr="00A22A5A">
        <w:t>Loup</w:t>
      </w:r>
      <w:proofErr w:type="spellEnd"/>
      <w:r w:rsidRPr="00A22A5A">
        <w:t>, 69009 Lyon, Francie</w:t>
      </w:r>
    </w:p>
    <w:p w14:paraId="7137EB17" w14:textId="3415F839" w:rsidR="00A22A5A" w:rsidRDefault="00A22A5A" w:rsidP="00F30E92">
      <w:pPr>
        <w:widowControl w:val="0"/>
        <w:tabs>
          <w:tab w:val="left" w:pos="1560"/>
        </w:tabs>
        <w:spacing w:line="276" w:lineRule="auto"/>
        <w:ind w:left="2835" w:hanging="2835"/>
        <w:rPr>
          <w:iCs/>
        </w:rPr>
      </w:pPr>
      <w:r w:rsidRPr="00D507B0">
        <w:t>evidenční číslo:</w:t>
      </w:r>
      <w:r w:rsidRPr="00D507B0">
        <w:rPr>
          <w:iCs/>
        </w:rPr>
        <w:t xml:space="preserve"> </w:t>
      </w:r>
      <w:r w:rsidRPr="00A22A5A">
        <w:rPr>
          <w:iCs/>
        </w:rPr>
        <w:t>5713-0</w:t>
      </w:r>
    </w:p>
    <w:p w14:paraId="0942CD37" w14:textId="4073826F" w:rsidR="00A22A5A" w:rsidRPr="00843B4B" w:rsidRDefault="00A22A5A" w:rsidP="00F30E92">
      <w:pPr>
        <w:widowControl w:val="0"/>
        <w:tabs>
          <w:tab w:val="left" w:pos="1560"/>
        </w:tabs>
        <w:spacing w:line="276" w:lineRule="auto"/>
        <w:ind w:left="2835" w:hanging="2835"/>
        <w:rPr>
          <w:snapToGrid w:val="0"/>
        </w:rPr>
      </w:pPr>
      <w:r w:rsidRPr="00D507B0">
        <w:t>účinná látka:</w:t>
      </w:r>
      <w:r w:rsidRPr="00D507B0">
        <w:rPr>
          <w:iCs/>
          <w:snapToGrid w:val="0"/>
        </w:rPr>
        <w:t xml:space="preserve"> </w:t>
      </w:r>
      <w:proofErr w:type="spellStart"/>
      <w:r w:rsidRPr="00FC1E60">
        <w:rPr>
          <w:snapToGrid w:val="0"/>
        </w:rPr>
        <w:t>flupyradifuron</w:t>
      </w:r>
      <w:proofErr w:type="spellEnd"/>
      <w:r w:rsidRPr="00FC1E60">
        <w:rPr>
          <w:iCs/>
          <w:snapToGrid w:val="0"/>
        </w:rPr>
        <w:t xml:space="preserve"> 480 g/l</w:t>
      </w:r>
    </w:p>
    <w:p w14:paraId="62C77432" w14:textId="13545D6D" w:rsidR="00A22A5A" w:rsidRDefault="00A22A5A" w:rsidP="00F30E92">
      <w:pPr>
        <w:widowControl w:val="0"/>
        <w:tabs>
          <w:tab w:val="left" w:pos="1560"/>
        </w:tabs>
        <w:spacing w:line="276" w:lineRule="auto"/>
        <w:ind w:left="2835" w:hanging="2835"/>
      </w:pPr>
      <w:r w:rsidRPr="00D507B0">
        <w:t xml:space="preserve">platnost povolení </w:t>
      </w:r>
      <w:proofErr w:type="gramStart"/>
      <w:r w:rsidRPr="00D507B0">
        <w:t>končí</w:t>
      </w:r>
      <w:proofErr w:type="gramEnd"/>
      <w:r w:rsidRPr="00D507B0">
        <w:t xml:space="preserve"> dne: </w:t>
      </w:r>
      <w:r>
        <w:t>9.12.2026</w:t>
      </w:r>
    </w:p>
    <w:p w14:paraId="0E30F990" w14:textId="77777777" w:rsidR="00A22A5A" w:rsidRDefault="00A22A5A" w:rsidP="00F30E92">
      <w:pPr>
        <w:widowControl w:val="0"/>
        <w:tabs>
          <w:tab w:val="left" w:pos="1560"/>
        </w:tabs>
        <w:spacing w:line="276" w:lineRule="auto"/>
        <w:ind w:left="2835" w:hanging="2835"/>
      </w:pPr>
    </w:p>
    <w:p w14:paraId="7E27E045" w14:textId="77777777" w:rsidR="00A22A5A" w:rsidRPr="00FC1E60" w:rsidRDefault="00A22A5A" w:rsidP="00F30E92">
      <w:pPr>
        <w:widowControl w:val="0"/>
        <w:tabs>
          <w:tab w:val="left" w:pos="284"/>
        </w:tabs>
        <w:autoSpaceDE w:val="0"/>
        <w:autoSpaceDN w:val="0"/>
        <w:spacing w:line="276" w:lineRule="auto"/>
        <w:rPr>
          <w:i/>
          <w:iCs/>
          <w:snapToGrid w:val="0"/>
        </w:rPr>
      </w:pPr>
      <w:r w:rsidRPr="00FC1E60">
        <w:rPr>
          <w:i/>
          <w:iCs/>
          <w:snapToGrid w:val="0"/>
        </w:rPr>
        <w:t>Rozsah povoleného použití:</w:t>
      </w:r>
    </w:p>
    <w:tbl>
      <w:tblPr>
        <w:tblW w:w="9214"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2552"/>
        <w:gridCol w:w="1701"/>
        <w:gridCol w:w="567"/>
        <w:gridCol w:w="1417"/>
        <w:gridCol w:w="1559"/>
      </w:tblGrid>
      <w:tr w:rsidR="00A22A5A" w:rsidRPr="00FC1E60" w14:paraId="722A9F52" w14:textId="77777777" w:rsidTr="00AD460B">
        <w:tc>
          <w:tcPr>
            <w:tcW w:w="1418" w:type="dxa"/>
          </w:tcPr>
          <w:p w14:paraId="0445052F" w14:textId="6C8E1859" w:rsidR="00A22A5A" w:rsidRPr="00FC1E60" w:rsidRDefault="00A22A5A" w:rsidP="00F30E92">
            <w:pPr>
              <w:widowControl w:val="0"/>
              <w:autoSpaceDE w:val="0"/>
              <w:autoSpaceDN w:val="0"/>
              <w:adjustRightInd w:val="0"/>
              <w:spacing w:line="276" w:lineRule="auto"/>
              <w:rPr>
                <w:bCs/>
                <w:iCs/>
              </w:rPr>
            </w:pPr>
            <w:r w:rsidRPr="00FC1E60">
              <w:rPr>
                <w:bCs/>
                <w:iCs/>
              </w:rPr>
              <w:t>1) Plodina,</w:t>
            </w:r>
            <w:r w:rsidR="00F30E92">
              <w:rPr>
                <w:bCs/>
                <w:iCs/>
              </w:rPr>
              <w:t xml:space="preserve"> </w:t>
            </w:r>
            <w:r w:rsidRPr="00FC1E60">
              <w:rPr>
                <w:bCs/>
                <w:iCs/>
              </w:rPr>
              <w:t>oblast použití</w:t>
            </w:r>
          </w:p>
        </w:tc>
        <w:tc>
          <w:tcPr>
            <w:tcW w:w="2552" w:type="dxa"/>
          </w:tcPr>
          <w:p w14:paraId="68BA4D86" w14:textId="11485F76" w:rsidR="00A22A5A" w:rsidRPr="00FC1E60" w:rsidRDefault="00A22A5A" w:rsidP="00F30E92">
            <w:pPr>
              <w:widowControl w:val="0"/>
              <w:autoSpaceDE w:val="0"/>
              <w:autoSpaceDN w:val="0"/>
              <w:adjustRightInd w:val="0"/>
              <w:spacing w:line="276" w:lineRule="auto"/>
              <w:rPr>
                <w:bCs/>
                <w:iCs/>
              </w:rPr>
            </w:pPr>
            <w:r w:rsidRPr="00FC1E60">
              <w:rPr>
                <w:bCs/>
                <w:iCs/>
              </w:rPr>
              <w:t>2) Škodlivý organismus, jiný účel použití</w:t>
            </w:r>
          </w:p>
        </w:tc>
        <w:tc>
          <w:tcPr>
            <w:tcW w:w="1701" w:type="dxa"/>
          </w:tcPr>
          <w:p w14:paraId="4E3CF408" w14:textId="77777777" w:rsidR="00A22A5A" w:rsidRPr="00FC1E60" w:rsidRDefault="00A22A5A" w:rsidP="00F30E92">
            <w:pPr>
              <w:widowControl w:val="0"/>
              <w:autoSpaceDE w:val="0"/>
              <w:autoSpaceDN w:val="0"/>
              <w:adjustRightInd w:val="0"/>
              <w:spacing w:line="276" w:lineRule="auto"/>
              <w:rPr>
                <w:bCs/>
                <w:iCs/>
              </w:rPr>
            </w:pPr>
            <w:r w:rsidRPr="00FC1E60">
              <w:rPr>
                <w:bCs/>
                <w:iCs/>
              </w:rPr>
              <w:t>Dávkování, mísitelnost</w:t>
            </w:r>
          </w:p>
        </w:tc>
        <w:tc>
          <w:tcPr>
            <w:tcW w:w="567" w:type="dxa"/>
          </w:tcPr>
          <w:p w14:paraId="136AB565" w14:textId="77777777" w:rsidR="00A22A5A" w:rsidRPr="00FC1E60" w:rsidRDefault="00A22A5A" w:rsidP="00F30E92">
            <w:pPr>
              <w:widowControl w:val="0"/>
              <w:autoSpaceDE w:val="0"/>
              <w:autoSpaceDN w:val="0"/>
              <w:adjustRightInd w:val="0"/>
              <w:spacing w:line="276" w:lineRule="auto"/>
              <w:jc w:val="center"/>
              <w:rPr>
                <w:bCs/>
                <w:iCs/>
              </w:rPr>
            </w:pPr>
            <w:r w:rsidRPr="00FC1E60">
              <w:rPr>
                <w:bCs/>
                <w:iCs/>
              </w:rPr>
              <w:t>OL</w:t>
            </w:r>
          </w:p>
        </w:tc>
        <w:tc>
          <w:tcPr>
            <w:tcW w:w="1417" w:type="dxa"/>
          </w:tcPr>
          <w:p w14:paraId="7FBD9909" w14:textId="77777777" w:rsidR="00A22A5A" w:rsidRPr="00FC1E60" w:rsidRDefault="00A22A5A" w:rsidP="00F30E92">
            <w:pPr>
              <w:widowControl w:val="0"/>
              <w:autoSpaceDE w:val="0"/>
              <w:autoSpaceDN w:val="0"/>
              <w:adjustRightInd w:val="0"/>
              <w:spacing w:line="276" w:lineRule="auto"/>
              <w:rPr>
                <w:bCs/>
                <w:iCs/>
              </w:rPr>
            </w:pPr>
            <w:r w:rsidRPr="00FC1E60">
              <w:rPr>
                <w:bCs/>
                <w:iCs/>
              </w:rPr>
              <w:t>Poznámka</w:t>
            </w:r>
          </w:p>
          <w:p w14:paraId="27A4FB10" w14:textId="77777777" w:rsidR="00A22A5A" w:rsidRPr="00FC1E60" w:rsidRDefault="00A22A5A" w:rsidP="00F30E92">
            <w:pPr>
              <w:widowControl w:val="0"/>
              <w:autoSpaceDE w:val="0"/>
              <w:autoSpaceDN w:val="0"/>
              <w:adjustRightInd w:val="0"/>
              <w:spacing w:line="276" w:lineRule="auto"/>
              <w:rPr>
                <w:bCs/>
                <w:iCs/>
              </w:rPr>
            </w:pPr>
            <w:r w:rsidRPr="00FC1E60">
              <w:rPr>
                <w:bCs/>
                <w:iCs/>
              </w:rPr>
              <w:t>1) k plodině</w:t>
            </w:r>
          </w:p>
          <w:p w14:paraId="7F4053F9" w14:textId="77777777" w:rsidR="00A22A5A" w:rsidRPr="00FC1E60" w:rsidRDefault="00A22A5A" w:rsidP="00F30E92">
            <w:pPr>
              <w:widowControl w:val="0"/>
              <w:autoSpaceDE w:val="0"/>
              <w:autoSpaceDN w:val="0"/>
              <w:adjustRightInd w:val="0"/>
              <w:spacing w:line="276" w:lineRule="auto"/>
              <w:rPr>
                <w:bCs/>
                <w:iCs/>
              </w:rPr>
            </w:pPr>
            <w:r w:rsidRPr="00FC1E60">
              <w:rPr>
                <w:bCs/>
                <w:iCs/>
              </w:rPr>
              <w:t>2) k ŠO</w:t>
            </w:r>
          </w:p>
          <w:p w14:paraId="61E27C61" w14:textId="77777777" w:rsidR="00A22A5A" w:rsidRPr="00FC1E60" w:rsidRDefault="00A22A5A" w:rsidP="00F30E92">
            <w:pPr>
              <w:widowControl w:val="0"/>
              <w:autoSpaceDE w:val="0"/>
              <w:autoSpaceDN w:val="0"/>
              <w:adjustRightInd w:val="0"/>
              <w:spacing w:line="276" w:lineRule="auto"/>
              <w:rPr>
                <w:bCs/>
                <w:iCs/>
              </w:rPr>
            </w:pPr>
            <w:r w:rsidRPr="00FC1E60">
              <w:rPr>
                <w:bCs/>
                <w:iCs/>
              </w:rPr>
              <w:t>3) k OL</w:t>
            </w:r>
          </w:p>
        </w:tc>
        <w:tc>
          <w:tcPr>
            <w:tcW w:w="1559" w:type="dxa"/>
          </w:tcPr>
          <w:p w14:paraId="48CA7812" w14:textId="77777777" w:rsidR="00A22A5A" w:rsidRPr="00FC1E60" w:rsidRDefault="00A22A5A" w:rsidP="00F30E92">
            <w:pPr>
              <w:widowControl w:val="0"/>
              <w:autoSpaceDE w:val="0"/>
              <w:autoSpaceDN w:val="0"/>
              <w:adjustRightInd w:val="0"/>
              <w:spacing w:line="276" w:lineRule="auto"/>
              <w:rPr>
                <w:bCs/>
                <w:iCs/>
              </w:rPr>
            </w:pPr>
            <w:r w:rsidRPr="00FC1E60">
              <w:rPr>
                <w:bCs/>
                <w:iCs/>
              </w:rPr>
              <w:t>4) Pozn. k dávkování</w:t>
            </w:r>
          </w:p>
          <w:p w14:paraId="1A6D146C" w14:textId="77777777" w:rsidR="00A22A5A" w:rsidRPr="00FC1E60" w:rsidRDefault="00A22A5A" w:rsidP="00F30E92">
            <w:pPr>
              <w:widowControl w:val="0"/>
              <w:autoSpaceDE w:val="0"/>
              <w:autoSpaceDN w:val="0"/>
              <w:adjustRightInd w:val="0"/>
              <w:spacing w:line="276" w:lineRule="auto"/>
              <w:rPr>
                <w:bCs/>
                <w:iCs/>
              </w:rPr>
            </w:pPr>
            <w:r w:rsidRPr="00FC1E60">
              <w:rPr>
                <w:bCs/>
                <w:iCs/>
              </w:rPr>
              <w:t>5) Umístění</w:t>
            </w:r>
          </w:p>
          <w:p w14:paraId="65B52A74" w14:textId="77777777" w:rsidR="00A22A5A" w:rsidRPr="00FC1E60" w:rsidRDefault="00A22A5A" w:rsidP="00F30E92">
            <w:pPr>
              <w:widowControl w:val="0"/>
              <w:autoSpaceDE w:val="0"/>
              <w:autoSpaceDN w:val="0"/>
              <w:adjustRightInd w:val="0"/>
              <w:spacing w:line="276" w:lineRule="auto"/>
              <w:rPr>
                <w:bCs/>
                <w:iCs/>
              </w:rPr>
            </w:pPr>
            <w:r w:rsidRPr="00FC1E60">
              <w:rPr>
                <w:bCs/>
                <w:iCs/>
              </w:rPr>
              <w:t>6) Určení sklizně</w:t>
            </w:r>
          </w:p>
        </w:tc>
      </w:tr>
      <w:tr w:rsidR="00A22A5A" w:rsidRPr="00FC1E60" w14:paraId="28278A14" w14:textId="77777777" w:rsidTr="00AD460B">
        <w:tc>
          <w:tcPr>
            <w:tcW w:w="1418" w:type="dxa"/>
          </w:tcPr>
          <w:p w14:paraId="682EFE4E" w14:textId="77777777" w:rsidR="00A22A5A" w:rsidRPr="00FC1E60" w:rsidRDefault="00A22A5A" w:rsidP="00F30E92">
            <w:pPr>
              <w:widowControl w:val="0"/>
              <w:autoSpaceDE w:val="0"/>
              <w:autoSpaceDN w:val="0"/>
              <w:adjustRightInd w:val="0"/>
              <w:spacing w:line="276" w:lineRule="auto"/>
            </w:pPr>
            <w:r w:rsidRPr="00FC1E60">
              <w:t>cukrovka</w:t>
            </w:r>
          </w:p>
        </w:tc>
        <w:tc>
          <w:tcPr>
            <w:tcW w:w="2552" w:type="dxa"/>
          </w:tcPr>
          <w:p w14:paraId="6DDED75E" w14:textId="77777777" w:rsidR="00A22A5A" w:rsidRPr="00FC1E60" w:rsidRDefault="00A22A5A" w:rsidP="00F30E92">
            <w:pPr>
              <w:widowControl w:val="0"/>
              <w:autoSpaceDE w:val="0"/>
              <w:autoSpaceDN w:val="0"/>
              <w:adjustRightInd w:val="0"/>
              <w:spacing w:line="276" w:lineRule="auto"/>
            </w:pPr>
            <w:r w:rsidRPr="00FC1E60">
              <w:t xml:space="preserve">drátovci, dřepčík řepný, </w:t>
            </w:r>
            <w:proofErr w:type="spellStart"/>
            <w:r w:rsidRPr="00FC1E60">
              <w:t>maločlenec</w:t>
            </w:r>
            <w:proofErr w:type="spellEnd"/>
            <w:r w:rsidRPr="00FC1E60">
              <w:t xml:space="preserve"> čárkovitý, květilka řepná</w:t>
            </w:r>
          </w:p>
        </w:tc>
        <w:tc>
          <w:tcPr>
            <w:tcW w:w="1701" w:type="dxa"/>
          </w:tcPr>
          <w:p w14:paraId="18F9139B" w14:textId="77777777" w:rsidR="00A22A5A" w:rsidRPr="00FC1E60" w:rsidRDefault="00A22A5A" w:rsidP="00F30E92">
            <w:pPr>
              <w:widowControl w:val="0"/>
              <w:autoSpaceDE w:val="0"/>
              <w:autoSpaceDN w:val="0"/>
              <w:adjustRightInd w:val="0"/>
              <w:spacing w:line="276" w:lineRule="auto"/>
              <w:ind w:right="-77"/>
            </w:pPr>
            <w:r w:rsidRPr="00FC1E60">
              <w:t xml:space="preserve">41,67 ml/VJ </w:t>
            </w:r>
          </w:p>
          <w:p w14:paraId="2671EEDC" w14:textId="77777777" w:rsidR="00A22A5A" w:rsidRPr="00FC1E60" w:rsidRDefault="00A22A5A" w:rsidP="00F30E92">
            <w:pPr>
              <w:widowControl w:val="0"/>
              <w:autoSpaceDE w:val="0"/>
              <w:autoSpaceDN w:val="0"/>
              <w:adjustRightInd w:val="0"/>
              <w:spacing w:line="276" w:lineRule="auto"/>
              <w:ind w:right="-77"/>
            </w:pPr>
            <w:r w:rsidRPr="00FC1E60">
              <w:t>(1 VJ = 100 000 semen)</w:t>
            </w:r>
          </w:p>
        </w:tc>
        <w:tc>
          <w:tcPr>
            <w:tcW w:w="567" w:type="dxa"/>
          </w:tcPr>
          <w:p w14:paraId="7BE547AF" w14:textId="77777777" w:rsidR="00A22A5A" w:rsidRPr="00FC1E60" w:rsidRDefault="00A22A5A" w:rsidP="00F30E92">
            <w:pPr>
              <w:widowControl w:val="0"/>
              <w:autoSpaceDE w:val="0"/>
              <w:autoSpaceDN w:val="0"/>
              <w:adjustRightInd w:val="0"/>
              <w:spacing w:line="276" w:lineRule="auto"/>
              <w:jc w:val="center"/>
            </w:pPr>
            <w:r w:rsidRPr="00FC1E60">
              <w:t>AT</w:t>
            </w:r>
          </w:p>
        </w:tc>
        <w:tc>
          <w:tcPr>
            <w:tcW w:w="1417" w:type="dxa"/>
          </w:tcPr>
          <w:p w14:paraId="25FBF5A5" w14:textId="77777777" w:rsidR="00A22A5A" w:rsidRPr="00FC1E60" w:rsidRDefault="00A22A5A" w:rsidP="00F30E92">
            <w:pPr>
              <w:widowControl w:val="0"/>
              <w:autoSpaceDE w:val="0"/>
              <w:autoSpaceDN w:val="0"/>
              <w:adjustRightInd w:val="0"/>
              <w:spacing w:line="276" w:lineRule="auto"/>
            </w:pPr>
          </w:p>
        </w:tc>
        <w:tc>
          <w:tcPr>
            <w:tcW w:w="1559" w:type="dxa"/>
          </w:tcPr>
          <w:p w14:paraId="4E0B722A" w14:textId="77777777" w:rsidR="00A22A5A" w:rsidRPr="00FC1E60" w:rsidRDefault="00A22A5A" w:rsidP="00F30E92">
            <w:pPr>
              <w:widowControl w:val="0"/>
              <w:autoSpaceDE w:val="0"/>
              <w:autoSpaceDN w:val="0"/>
              <w:adjustRightInd w:val="0"/>
              <w:spacing w:line="276" w:lineRule="auto"/>
              <w:ind w:right="-71"/>
            </w:pPr>
            <w:r w:rsidRPr="00FC1E60">
              <w:t>4) výsevek max. 1,5 VJ/ha</w:t>
            </w:r>
          </w:p>
        </w:tc>
      </w:tr>
    </w:tbl>
    <w:p w14:paraId="50DA8DAA" w14:textId="77777777" w:rsidR="00AD460B" w:rsidRDefault="00AD460B" w:rsidP="00F30E92">
      <w:pPr>
        <w:widowControl w:val="0"/>
        <w:autoSpaceDE w:val="0"/>
        <w:autoSpaceDN w:val="0"/>
        <w:spacing w:line="276" w:lineRule="auto"/>
        <w:jc w:val="both"/>
        <w:rPr>
          <w:iCs/>
          <w:snapToGrid w:val="0"/>
        </w:rPr>
      </w:pPr>
    </w:p>
    <w:p w14:paraId="0FE8EC6C" w14:textId="2D848B23" w:rsidR="00A22A5A" w:rsidRDefault="00A22A5A" w:rsidP="00F30E92">
      <w:pPr>
        <w:widowControl w:val="0"/>
        <w:autoSpaceDE w:val="0"/>
        <w:autoSpaceDN w:val="0"/>
        <w:spacing w:line="276" w:lineRule="auto"/>
        <w:jc w:val="both"/>
        <w:rPr>
          <w:iCs/>
          <w:snapToGrid w:val="0"/>
        </w:rPr>
      </w:pPr>
      <w:r w:rsidRPr="00FC1E60">
        <w:rPr>
          <w:iCs/>
          <w:snapToGrid w:val="0"/>
        </w:rPr>
        <w:t>AT – ochranná lhůta je dána odstupem mezi termínem aplikace a sklizní.</w:t>
      </w:r>
    </w:p>
    <w:p w14:paraId="2FFCC7CD" w14:textId="77777777" w:rsidR="00AD460B" w:rsidRPr="00FC1E60" w:rsidRDefault="00AD460B" w:rsidP="00F30E92">
      <w:pPr>
        <w:widowControl w:val="0"/>
        <w:autoSpaceDE w:val="0"/>
        <w:autoSpaceDN w:val="0"/>
        <w:spacing w:line="276" w:lineRule="auto"/>
        <w:jc w:val="both"/>
        <w:rPr>
          <w:iCs/>
          <w:snapToGrid w:val="0"/>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5"/>
        <w:gridCol w:w="2929"/>
        <w:gridCol w:w="2930"/>
      </w:tblGrid>
      <w:tr w:rsidR="00A22A5A" w:rsidRPr="00FC1E60" w14:paraId="404F284A" w14:textId="77777777" w:rsidTr="00AD460B">
        <w:trPr>
          <w:trHeight w:val="246"/>
        </w:trPr>
        <w:tc>
          <w:tcPr>
            <w:tcW w:w="3355" w:type="dxa"/>
            <w:shd w:val="clear" w:color="auto" w:fill="auto"/>
          </w:tcPr>
          <w:p w14:paraId="75C2A5D3" w14:textId="77777777" w:rsidR="00A22A5A" w:rsidRPr="00B13012" w:rsidRDefault="00A22A5A" w:rsidP="00F30E92">
            <w:pPr>
              <w:widowControl w:val="0"/>
              <w:spacing w:line="276" w:lineRule="auto"/>
            </w:pPr>
            <w:r w:rsidRPr="00B13012">
              <w:t>Plodina, oblast použití</w:t>
            </w:r>
          </w:p>
        </w:tc>
        <w:tc>
          <w:tcPr>
            <w:tcW w:w="2929" w:type="dxa"/>
            <w:shd w:val="clear" w:color="auto" w:fill="auto"/>
          </w:tcPr>
          <w:p w14:paraId="47609181" w14:textId="77777777" w:rsidR="00A22A5A" w:rsidRPr="00B13012" w:rsidRDefault="00A22A5A" w:rsidP="00F30E92">
            <w:pPr>
              <w:widowControl w:val="0"/>
              <w:spacing w:line="276" w:lineRule="auto"/>
            </w:pPr>
            <w:r w:rsidRPr="00B13012">
              <w:t>Dávka vody</w:t>
            </w:r>
          </w:p>
        </w:tc>
        <w:tc>
          <w:tcPr>
            <w:tcW w:w="2930" w:type="dxa"/>
            <w:shd w:val="clear" w:color="auto" w:fill="auto"/>
          </w:tcPr>
          <w:p w14:paraId="5EBAD375" w14:textId="77777777" w:rsidR="00A22A5A" w:rsidRPr="00B13012" w:rsidRDefault="00A22A5A" w:rsidP="00F30E92">
            <w:pPr>
              <w:widowControl w:val="0"/>
              <w:spacing w:line="276" w:lineRule="auto"/>
            </w:pPr>
            <w:r w:rsidRPr="00B13012">
              <w:t>Způsob aplikace</w:t>
            </w:r>
          </w:p>
        </w:tc>
      </w:tr>
      <w:tr w:rsidR="00A22A5A" w:rsidRPr="00FC1E60" w14:paraId="3618CAF0" w14:textId="77777777" w:rsidTr="00AD460B">
        <w:trPr>
          <w:trHeight w:val="170"/>
        </w:trPr>
        <w:tc>
          <w:tcPr>
            <w:tcW w:w="3355" w:type="dxa"/>
            <w:shd w:val="clear" w:color="auto" w:fill="auto"/>
          </w:tcPr>
          <w:p w14:paraId="37C9713B" w14:textId="77777777" w:rsidR="00A22A5A" w:rsidRPr="00B13012" w:rsidRDefault="00A22A5A" w:rsidP="00F30E92">
            <w:pPr>
              <w:widowControl w:val="0"/>
              <w:spacing w:line="276" w:lineRule="auto"/>
              <w:ind w:right="-156"/>
            </w:pPr>
            <w:r w:rsidRPr="00B13012">
              <w:t>cukrovka</w:t>
            </w:r>
          </w:p>
        </w:tc>
        <w:tc>
          <w:tcPr>
            <w:tcW w:w="2929" w:type="dxa"/>
            <w:shd w:val="clear" w:color="auto" w:fill="auto"/>
          </w:tcPr>
          <w:p w14:paraId="4609AFD0" w14:textId="77777777" w:rsidR="00A22A5A" w:rsidRPr="00B13012" w:rsidRDefault="00A22A5A" w:rsidP="00F30E92">
            <w:pPr>
              <w:widowControl w:val="0"/>
              <w:spacing w:line="276" w:lineRule="auto"/>
            </w:pPr>
            <w:r w:rsidRPr="00B13012">
              <w:t>0,15-0,3 l/VJ</w:t>
            </w:r>
          </w:p>
        </w:tc>
        <w:tc>
          <w:tcPr>
            <w:tcW w:w="2930" w:type="dxa"/>
            <w:shd w:val="clear" w:color="auto" w:fill="auto"/>
          </w:tcPr>
          <w:p w14:paraId="7CAA8E0F" w14:textId="77777777" w:rsidR="00A22A5A" w:rsidRPr="00B13012" w:rsidRDefault="00A22A5A" w:rsidP="00F30E92">
            <w:pPr>
              <w:widowControl w:val="0"/>
              <w:spacing w:line="276" w:lineRule="auto"/>
            </w:pPr>
            <w:r w:rsidRPr="00B13012">
              <w:t>moření</w:t>
            </w:r>
          </w:p>
        </w:tc>
      </w:tr>
    </w:tbl>
    <w:p w14:paraId="702E2BD5" w14:textId="77777777" w:rsidR="00A22A5A" w:rsidRPr="00FC1E60" w:rsidRDefault="00A22A5A" w:rsidP="00F30E92">
      <w:pPr>
        <w:widowControl w:val="0"/>
        <w:tabs>
          <w:tab w:val="left" w:pos="540"/>
          <w:tab w:val="left" w:pos="900"/>
          <w:tab w:val="left" w:pos="4680"/>
          <w:tab w:val="left" w:pos="6300"/>
        </w:tabs>
        <w:autoSpaceDE w:val="0"/>
        <w:autoSpaceDN w:val="0"/>
        <w:adjustRightInd w:val="0"/>
        <w:spacing w:line="276" w:lineRule="auto"/>
        <w:ind w:right="283"/>
        <w:jc w:val="both"/>
      </w:pPr>
    </w:p>
    <w:p w14:paraId="60981304" w14:textId="3ED9EC9A" w:rsidR="00A22A5A" w:rsidRPr="00FC1E60" w:rsidRDefault="00A22A5A" w:rsidP="00F30E92">
      <w:pPr>
        <w:widowControl w:val="0"/>
        <w:spacing w:line="276" w:lineRule="auto"/>
        <w:jc w:val="both"/>
      </w:pPr>
      <w:r w:rsidRPr="00FC1E60">
        <w:t xml:space="preserve">Při použití v cukrovce proti </w:t>
      </w:r>
      <w:proofErr w:type="spellStart"/>
      <w:r w:rsidRPr="00FC1E60">
        <w:t>maločlenci</w:t>
      </w:r>
      <w:proofErr w:type="spellEnd"/>
      <w:r w:rsidRPr="00FC1E60">
        <w:t xml:space="preserve"> čárkovitému a dřepčíku řepnému v podmínkách silného výskytu škůdce nelze vyloučit snížení účinnosti.</w:t>
      </w:r>
    </w:p>
    <w:p w14:paraId="451E5F03" w14:textId="77777777" w:rsidR="00A22A5A" w:rsidRPr="00FC1E60" w:rsidRDefault="00A22A5A" w:rsidP="00F30E92">
      <w:pPr>
        <w:widowControl w:val="0"/>
        <w:spacing w:line="276" w:lineRule="auto"/>
        <w:jc w:val="both"/>
      </w:pPr>
      <w:r w:rsidRPr="00FC1E60">
        <w:t>Dávkou mořidla se rozumí množství přípravku, ulpělé po moření na ošetřeném osivu.</w:t>
      </w:r>
    </w:p>
    <w:p w14:paraId="7B9BDFDE" w14:textId="77777777" w:rsidR="00A22A5A" w:rsidRDefault="00A22A5A" w:rsidP="00F30E92">
      <w:pPr>
        <w:widowControl w:val="0"/>
        <w:spacing w:line="276" w:lineRule="auto"/>
        <w:jc w:val="both"/>
      </w:pPr>
      <w:r w:rsidRPr="00FC1E60">
        <w:t>Přípravek lze aplikovat pouze technologickým postupem, platným pro daný typ aplikačního zařízení.</w:t>
      </w:r>
    </w:p>
    <w:p w14:paraId="768C826C" w14:textId="77777777" w:rsidR="001420DA" w:rsidRPr="00FC1E60" w:rsidRDefault="001420DA" w:rsidP="00F30E92">
      <w:pPr>
        <w:widowControl w:val="0"/>
        <w:spacing w:line="276" w:lineRule="auto"/>
        <w:jc w:val="both"/>
      </w:pPr>
    </w:p>
    <w:p w14:paraId="49AD30AA" w14:textId="77777777" w:rsidR="00963E5C" w:rsidRPr="00514208" w:rsidRDefault="00963E5C" w:rsidP="00F30E92">
      <w:pPr>
        <w:widowControl w:val="0"/>
        <w:tabs>
          <w:tab w:val="left" w:pos="1560"/>
        </w:tabs>
        <w:spacing w:line="276" w:lineRule="auto"/>
        <w:ind w:left="2835" w:hanging="2835"/>
        <w:rPr>
          <w:b/>
          <w:sz w:val="28"/>
          <w:szCs w:val="28"/>
        </w:rPr>
      </w:pPr>
      <w:proofErr w:type="spellStart"/>
      <w:r w:rsidRPr="00514208">
        <w:rPr>
          <w:b/>
          <w:sz w:val="28"/>
          <w:szCs w:val="28"/>
        </w:rPr>
        <w:lastRenderedPageBreak/>
        <w:t>Curatio</w:t>
      </w:r>
      <w:proofErr w:type="spellEnd"/>
    </w:p>
    <w:p w14:paraId="089C9EC3" w14:textId="74A82A5F" w:rsidR="00963E5C" w:rsidRPr="00514208" w:rsidRDefault="00963E5C" w:rsidP="00F30E92">
      <w:pPr>
        <w:widowControl w:val="0"/>
        <w:tabs>
          <w:tab w:val="left" w:pos="1560"/>
        </w:tabs>
        <w:spacing w:line="276" w:lineRule="auto"/>
        <w:ind w:left="2835" w:hanging="2835"/>
      </w:pPr>
      <w:r w:rsidRPr="00514208">
        <w:t xml:space="preserve">držitel rozhodnutí o povolení: </w:t>
      </w:r>
      <w:proofErr w:type="spellStart"/>
      <w:r w:rsidRPr="00514208">
        <w:t>Biofa</w:t>
      </w:r>
      <w:proofErr w:type="spellEnd"/>
      <w:r w:rsidRPr="00514208">
        <w:t xml:space="preserve"> </w:t>
      </w:r>
      <w:proofErr w:type="spellStart"/>
      <w:r w:rsidRPr="00514208">
        <w:t>GmbH</w:t>
      </w:r>
      <w:proofErr w:type="spellEnd"/>
      <w:r w:rsidRPr="00514208">
        <w:t xml:space="preserve">, Rudolf-Diesel-Str.2, D-72525 </w:t>
      </w:r>
      <w:proofErr w:type="spellStart"/>
      <w:r w:rsidRPr="00514208">
        <w:t>Münsingen</w:t>
      </w:r>
      <w:proofErr w:type="spellEnd"/>
      <w:r w:rsidRPr="00514208">
        <w:t>, Německo</w:t>
      </w:r>
    </w:p>
    <w:p w14:paraId="7B83517D" w14:textId="3D6138F6" w:rsidR="00963E5C" w:rsidRPr="00514208" w:rsidRDefault="00963E5C" w:rsidP="00F30E92">
      <w:pPr>
        <w:widowControl w:val="0"/>
        <w:tabs>
          <w:tab w:val="left" w:pos="1560"/>
        </w:tabs>
        <w:spacing w:line="276" w:lineRule="auto"/>
        <w:ind w:left="2835" w:hanging="2835"/>
        <w:rPr>
          <w:iCs/>
        </w:rPr>
      </w:pPr>
      <w:r w:rsidRPr="00514208">
        <w:t>evidenční číslo:</w:t>
      </w:r>
      <w:r w:rsidRPr="00514208">
        <w:rPr>
          <w:iCs/>
        </w:rPr>
        <w:t xml:space="preserve"> 5901-0</w:t>
      </w:r>
    </w:p>
    <w:p w14:paraId="77DA2084" w14:textId="1E99234E" w:rsidR="00963E5C" w:rsidRPr="00843B4B" w:rsidRDefault="00963E5C" w:rsidP="00F30E92">
      <w:pPr>
        <w:widowControl w:val="0"/>
        <w:tabs>
          <w:tab w:val="left" w:pos="1560"/>
        </w:tabs>
        <w:spacing w:line="276" w:lineRule="auto"/>
        <w:ind w:left="2835" w:hanging="2835"/>
        <w:rPr>
          <w:snapToGrid w:val="0"/>
        </w:rPr>
      </w:pPr>
      <w:r w:rsidRPr="00514208">
        <w:t>účinná látka:</w:t>
      </w:r>
      <w:r w:rsidRPr="00514208">
        <w:rPr>
          <w:iCs/>
          <w:snapToGrid w:val="0"/>
        </w:rPr>
        <w:t xml:space="preserve"> </w:t>
      </w:r>
      <w:r w:rsidRPr="00514208">
        <w:rPr>
          <w:snapToGrid w:val="0"/>
        </w:rPr>
        <w:t>polysulfid vápenatý</w:t>
      </w:r>
      <w:r w:rsidRPr="00514208">
        <w:rPr>
          <w:iCs/>
          <w:snapToGrid w:val="0"/>
        </w:rPr>
        <w:t xml:space="preserve"> 380 g/l</w:t>
      </w:r>
    </w:p>
    <w:p w14:paraId="0D1B8287" w14:textId="77777777" w:rsidR="00963E5C" w:rsidRDefault="00963E5C" w:rsidP="00F30E92">
      <w:pPr>
        <w:widowControl w:val="0"/>
        <w:tabs>
          <w:tab w:val="left" w:pos="1560"/>
        </w:tabs>
        <w:spacing w:line="276" w:lineRule="auto"/>
        <w:ind w:left="2835" w:hanging="2835"/>
      </w:pPr>
      <w:r w:rsidRPr="00D507B0">
        <w:t xml:space="preserve">platnost povolení </w:t>
      </w:r>
      <w:proofErr w:type="gramStart"/>
      <w:r w:rsidRPr="00D507B0">
        <w:t>končí</w:t>
      </w:r>
      <w:proofErr w:type="gramEnd"/>
      <w:r w:rsidRPr="00D507B0">
        <w:t xml:space="preserve"> dne: </w:t>
      </w:r>
      <w:r>
        <w:t>31.1.2028</w:t>
      </w:r>
    </w:p>
    <w:p w14:paraId="74795FE5" w14:textId="77777777" w:rsidR="00963E5C" w:rsidRDefault="00963E5C" w:rsidP="00F30E92">
      <w:pPr>
        <w:widowControl w:val="0"/>
        <w:tabs>
          <w:tab w:val="left" w:pos="1560"/>
        </w:tabs>
        <w:spacing w:line="276" w:lineRule="auto"/>
        <w:ind w:left="2835" w:hanging="2835"/>
      </w:pPr>
    </w:p>
    <w:p w14:paraId="44AF76F5" w14:textId="736B3FBE" w:rsidR="00963E5C" w:rsidRDefault="00963E5C" w:rsidP="00F30E92">
      <w:pPr>
        <w:widowControl w:val="0"/>
        <w:tabs>
          <w:tab w:val="left" w:pos="1560"/>
        </w:tabs>
        <w:spacing w:line="276" w:lineRule="auto"/>
        <w:ind w:left="2835" w:hanging="2835"/>
        <w:rPr>
          <w:i/>
          <w:iCs/>
          <w:snapToGrid w:val="0"/>
        </w:rPr>
      </w:pPr>
      <w:r w:rsidRPr="009176CC">
        <w:rPr>
          <w:i/>
          <w:iCs/>
          <w:snapToGrid w:val="0"/>
        </w:rPr>
        <w:t>Rozsah povoleného použití:</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18"/>
        <w:gridCol w:w="1417"/>
        <w:gridCol w:w="1985"/>
        <w:gridCol w:w="567"/>
        <w:gridCol w:w="1843"/>
        <w:gridCol w:w="1842"/>
      </w:tblGrid>
      <w:tr w:rsidR="00963E5C" w:rsidRPr="007842B7" w14:paraId="58E84766" w14:textId="77777777" w:rsidTr="00514208">
        <w:tc>
          <w:tcPr>
            <w:tcW w:w="1418" w:type="dxa"/>
          </w:tcPr>
          <w:p w14:paraId="1A736508" w14:textId="77777777" w:rsidR="00963E5C" w:rsidRPr="007842B7" w:rsidRDefault="00963E5C" w:rsidP="00F30E92">
            <w:pPr>
              <w:widowControl w:val="0"/>
              <w:autoSpaceDE w:val="0"/>
              <w:autoSpaceDN w:val="0"/>
              <w:adjustRightInd w:val="0"/>
              <w:spacing w:line="276" w:lineRule="auto"/>
              <w:rPr>
                <w:bCs/>
                <w:iCs/>
              </w:rPr>
            </w:pPr>
            <w:r w:rsidRPr="007842B7">
              <w:rPr>
                <w:bCs/>
                <w:iCs/>
              </w:rPr>
              <w:t>1) Plodina,</w:t>
            </w:r>
          </w:p>
          <w:p w14:paraId="57F79715" w14:textId="77777777" w:rsidR="00963E5C" w:rsidRPr="007842B7" w:rsidRDefault="00963E5C" w:rsidP="00F30E92">
            <w:pPr>
              <w:widowControl w:val="0"/>
              <w:autoSpaceDE w:val="0"/>
              <w:autoSpaceDN w:val="0"/>
              <w:adjustRightInd w:val="0"/>
              <w:spacing w:line="276" w:lineRule="auto"/>
              <w:rPr>
                <w:bCs/>
                <w:iCs/>
              </w:rPr>
            </w:pPr>
            <w:r w:rsidRPr="007842B7">
              <w:rPr>
                <w:bCs/>
                <w:iCs/>
              </w:rPr>
              <w:t>oblast použití</w:t>
            </w:r>
          </w:p>
        </w:tc>
        <w:tc>
          <w:tcPr>
            <w:tcW w:w="1417" w:type="dxa"/>
          </w:tcPr>
          <w:p w14:paraId="55021B41" w14:textId="2082DA8E" w:rsidR="00963E5C" w:rsidRPr="007842B7" w:rsidRDefault="00963E5C" w:rsidP="00F30E92">
            <w:pPr>
              <w:widowControl w:val="0"/>
              <w:autoSpaceDE w:val="0"/>
              <w:autoSpaceDN w:val="0"/>
              <w:adjustRightInd w:val="0"/>
              <w:spacing w:line="276" w:lineRule="auto"/>
              <w:rPr>
                <w:bCs/>
                <w:iCs/>
              </w:rPr>
            </w:pPr>
            <w:r w:rsidRPr="007842B7">
              <w:rPr>
                <w:bCs/>
                <w:iCs/>
              </w:rPr>
              <w:t>2) Škodlivý organismus, jiný účel použití</w:t>
            </w:r>
          </w:p>
        </w:tc>
        <w:tc>
          <w:tcPr>
            <w:tcW w:w="1985" w:type="dxa"/>
          </w:tcPr>
          <w:p w14:paraId="4CDC7FB4" w14:textId="77777777" w:rsidR="00963E5C" w:rsidRPr="007842B7" w:rsidRDefault="00963E5C" w:rsidP="00F30E92">
            <w:pPr>
              <w:widowControl w:val="0"/>
              <w:autoSpaceDE w:val="0"/>
              <w:autoSpaceDN w:val="0"/>
              <w:adjustRightInd w:val="0"/>
              <w:spacing w:line="276" w:lineRule="auto"/>
              <w:rPr>
                <w:bCs/>
                <w:iCs/>
              </w:rPr>
            </w:pPr>
            <w:r w:rsidRPr="007842B7">
              <w:rPr>
                <w:bCs/>
                <w:iCs/>
              </w:rPr>
              <w:t>Dávkování, mísitelnost</w:t>
            </w:r>
          </w:p>
        </w:tc>
        <w:tc>
          <w:tcPr>
            <w:tcW w:w="567" w:type="dxa"/>
          </w:tcPr>
          <w:p w14:paraId="421BF63B" w14:textId="77777777" w:rsidR="00963E5C" w:rsidRPr="007842B7" w:rsidRDefault="00963E5C" w:rsidP="00F30E92">
            <w:pPr>
              <w:widowControl w:val="0"/>
              <w:autoSpaceDE w:val="0"/>
              <w:autoSpaceDN w:val="0"/>
              <w:adjustRightInd w:val="0"/>
              <w:spacing w:line="276" w:lineRule="auto"/>
              <w:jc w:val="center"/>
              <w:rPr>
                <w:bCs/>
                <w:iCs/>
              </w:rPr>
            </w:pPr>
            <w:r w:rsidRPr="007842B7">
              <w:rPr>
                <w:bCs/>
                <w:iCs/>
              </w:rPr>
              <w:t>OL</w:t>
            </w:r>
          </w:p>
        </w:tc>
        <w:tc>
          <w:tcPr>
            <w:tcW w:w="1843" w:type="dxa"/>
          </w:tcPr>
          <w:p w14:paraId="45C2071B" w14:textId="77777777" w:rsidR="00963E5C" w:rsidRPr="007842B7" w:rsidRDefault="00963E5C" w:rsidP="00F30E92">
            <w:pPr>
              <w:widowControl w:val="0"/>
              <w:autoSpaceDE w:val="0"/>
              <w:autoSpaceDN w:val="0"/>
              <w:adjustRightInd w:val="0"/>
              <w:spacing w:line="276" w:lineRule="auto"/>
              <w:rPr>
                <w:bCs/>
                <w:iCs/>
              </w:rPr>
            </w:pPr>
            <w:r w:rsidRPr="007842B7">
              <w:rPr>
                <w:bCs/>
                <w:iCs/>
              </w:rPr>
              <w:t>Poznámka</w:t>
            </w:r>
          </w:p>
          <w:p w14:paraId="3F977033" w14:textId="77777777" w:rsidR="00963E5C" w:rsidRPr="007842B7" w:rsidRDefault="00963E5C" w:rsidP="00F30E92">
            <w:pPr>
              <w:widowControl w:val="0"/>
              <w:autoSpaceDE w:val="0"/>
              <w:autoSpaceDN w:val="0"/>
              <w:adjustRightInd w:val="0"/>
              <w:spacing w:line="276" w:lineRule="auto"/>
              <w:rPr>
                <w:bCs/>
                <w:iCs/>
              </w:rPr>
            </w:pPr>
            <w:r w:rsidRPr="007842B7">
              <w:rPr>
                <w:bCs/>
                <w:iCs/>
              </w:rPr>
              <w:t>1) k plodině</w:t>
            </w:r>
          </w:p>
          <w:p w14:paraId="2FB822C1" w14:textId="77777777" w:rsidR="00963E5C" w:rsidRPr="007842B7" w:rsidRDefault="00963E5C" w:rsidP="00F30E92">
            <w:pPr>
              <w:widowControl w:val="0"/>
              <w:autoSpaceDE w:val="0"/>
              <w:autoSpaceDN w:val="0"/>
              <w:adjustRightInd w:val="0"/>
              <w:spacing w:line="276" w:lineRule="auto"/>
              <w:rPr>
                <w:bCs/>
                <w:iCs/>
              </w:rPr>
            </w:pPr>
            <w:r w:rsidRPr="007842B7">
              <w:rPr>
                <w:bCs/>
                <w:iCs/>
              </w:rPr>
              <w:t>2) k ŠO</w:t>
            </w:r>
          </w:p>
          <w:p w14:paraId="461A11DE" w14:textId="77777777" w:rsidR="00963E5C" w:rsidRPr="007842B7" w:rsidRDefault="00963E5C" w:rsidP="00F30E92">
            <w:pPr>
              <w:widowControl w:val="0"/>
              <w:autoSpaceDE w:val="0"/>
              <w:autoSpaceDN w:val="0"/>
              <w:adjustRightInd w:val="0"/>
              <w:spacing w:line="276" w:lineRule="auto"/>
              <w:rPr>
                <w:bCs/>
                <w:iCs/>
              </w:rPr>
            </w:pPr>
            <w:r w:rsidRPr="007842B7">
              <w:rPr>
                <w:bCs/>
                <w:iCs/>
              </w:rPr>
              <w:t>3) k OL</w:t>
            </w:r>
          </w:p>
        </w:tc>
        <w:tc>
          <w:tcPr>
            <w:tcW w:w="1842" w:type="dxa"/>
          </w:tcPr>
          <w:p w14:paraId="712C3DA0" w14:textId="77777777" w:rsidR="00963E5C" w:rsidRPr="007842B7" w:rsidRDefault="00963E5C" w:rsidP="00F30E92">
            <w:pPr>
              <w:widowControl w:val="0"/>
              <w:autoSpaceDE w:val="0"/>
              <w:autoSpaceDN w:val="0"/>
              <w:adjustRightInd w:val="0"/>
              <w:spacing w:line="276" w:lineRule="auto"/>
              <w:rPr>
                <w:bCs/>
                <w:iCs/>
              </w:rPr>
            </w:pPr>
            <w:r w:rsidRPr="007842B7">
              <w:rPr>
                <w:bCs/>
                <w:iCs/>
              </w:rPr>
              <w:t>4) Pozn. k dávkování</w:t>
            </w:r>
          </w:p>
          <w:p w14:paraId="49450402" w14:textId="77777777" w:rsidR="00963E5C" w:rsidRPr="007842B7" w:rsidRDefault="00963E5C" w:rsidP="00F30E92">
            <w:pPr>
              <w:widowControl w:val="0"/>
              <w:autoSpaceDE w:val="0"/>
              <w:autoSpaceDN w:val="0"/>
              <w:adjustRightInd w:val="0"/>
              <w:spacing w:line="276" w:lineRule="auto"/>
              <w:rPr>
                <w:bCs/>
                <w:iCs/>
              </w:rPr>
            </w:pPr>
            <w:r w:rsidRPr="007842B7">
              <w:rPr>
                <w:bCs/>
                <w:iCs/>
              </w:rPr>
              <w:t>5) Umístění</w:t>
            </w:r>
          </w:p>
          <w:p w14:paraId="77B79551" w14:textId="77777777" w:rsidR="00963E5C" w:rsidRPr="007842B7" w:rsidRDefault="00963E5C" w:rsidP="00F30E92">
            <w:pPr>
              <w:widowControl w:val="0"/>
              <w:autoSpaceDE w:val="0"/>
              <w:autoSpaceDN w:val="0"/>
              <w:adjustRightInd w:val="0"/>
              <w:spacing w:line="276" w:lineRule="auto"/>
              <w:rPr>
                <w:bCs/>
                <w:iCs/>
              </w:rPr>
            </w:pPr>
            <w:r w:rsidRPr="007842B7">
              <w:rPr>
                <w:bCs/>
                <w:iCs/>
              </w:rPr>
              <w:t>6) Určení sklizně</w:t>
            </w:r>
          </w:p>
        </w:tc>
      </w:tr>
      <w:tr w:rsidR="00963E5C" w:rsidRPr="007842B7" w14:paraId="326BFC33" w14:textId="77777777" w:rsidTr="00514208">
        <w:tc>
          <w:tcPr>
            <w:tcW w:w="1418" w:type="dxa"/>
          </w:tcPr>
          <w:p w14:paraId="62080160" w14:textId="77777777" w:rsidR="00963E5C" w:rsidRPr="007842B7" w:rsidRDefault="00963E5C" w:rsidP="00F30E92">
            <w:pPr>
              <w:widowControl w:val="0"/>
              <w:autoSpaceDE w:val="0"/>
              <w:autoSpaceDN w:val="0"/>
              <w:adjustRightInd w:val="0"/>
              <w:spacing w:line="276" w:lineRule="auto"/>
            </w:pPr>
            <w:r>
              <w:t>jádroviny</w:t>
            </w:r>
          </w:p>
        </w:tc>
        <w:tc>
          <w:tcPr>
            <w:tcW w:w="1417" w:type="dxa"/>
          </w:tcPr>
          <w:p w14:paraId="68299A3D" w14:textId="77777777" w:rsidR="00963E5C" w:rsidRPr="007842B7" w:rsidRDefault="00963E5C" w:rsidP="00F30E92">
            <w:pPr>
              <w:widowControl w:val="0"/>
              <w:autoSpaceDE w:val="0"/>
              <w:autoSpaceDN w:val="0"/>
              <w:adjustRightInd w:val="0"/>
              <w:spacing w:line="276" w:lineRule="auto"/>
            </w:pPr>
            <w:r w:rsidRPr="007842B7">
              <w:t xml:space="preserve">strupovitost </w:t>
            </w:r>
          </w:p>
        </w:tc>
        <w:tc>
          <w:tcPr>
            <w:tcW w:w="1985" w:type="dxa"/>
          </w:tcPr>
          <w:p w14:paraId="1F0EF240" w14:textId="77777777" w:rsidR="00963E5C" w:rsidRPr="007842B7" w:rsidRDefault="00963E5C" w:rsidP="00F30E92">
            <w:pPr>
              <w:widowControl w:val="0"/>
              <w:autoSpaceDE w:val="0"/>
              <w:autoSpaceDN w:val="0"/>
              <w:adjustRightInd w:val="0"/>
              <w:spacing w:line="276" w:lineRule="auto"/>
            </w:pPr>
            <w:r w:rsidRPr="007842B7">
              <w:t>18 l/ha (6 l/1 m výšky koruny/ha)</w:t>
            </w:r>
          </w:p>
        </w:tc>
        <w:tc>
          <w:tcPr>
            <w:tcW w:w="567" w:type="dxa"/>
          </w:tcPr>
          <w:p w14:paraId="1B703DCB" w14:textId="77777777" w:rsidR="00963E5C" w:rsidRPr="007842B7" w:rsidRDefault="00963E5C" w:rsidP="00F30E92">
            <w:pPr>
              <w:widowControl w:val="0"/>
              <w:autoSpaceDE w:val="0"/>
              <w:autoSpaceDN w:val="0"/>
              <w:adjustRightInd w:val="0"/>
              <w:spacing w:line="276" w:lineRule="auto"/>
              <w:jc w:val="center"/>
            </w:pPr>
            <w:r>
              <w:t>7</w:t>
            </w:r>
          </w:p>
        </w:tc>
        <w:tc>
          <w:tcPr>
            <w:tcW w:w="1843" w:type="dxa"/>
          </w:tcPr>
          <w:p w14:paraId="3BFF6598" w14:textId="77777777" w:rsidR="00963E5C" w:rsidRPr="007842B7" w:rsidRDefault="00963E5C" w:rsidP="00F30E92">
            <w:pPr>
              <w:widowControl w:val="0"/>
              <w:autoSpaceDE w:val="0"/>
              <w:autoSpaceDN w:val="0"/>
              <w:adjustRightInd w:val="0"/>
              <w:spacing w:line="276" w:lineRule="auto"/>
            </w:pPr>
            <w:r w:rsidRPr="007842B7">
              <w:t xml:space="preserve">1) od 10 BBCH, do 87 BBCH </w:t>
            </w:r>
          </w:p>
        </w:tc>
        <w:tc>
          <w:tcPr>
            <w:tcW w:w="1842" w:type="dxa"/>
          </w:tcPr>
          <w:p w14:paraId="4FE951AF" w14:textId="77777777" w:rsidR="00963E5C" w:rsidRPr="007842B7" w:rsidRDefault="00963E5C" w:rsidP="00F30E92">
            <w:pPr>
              <w:widowControl w:val="0"/>
              <w:spacing w:line="276" w:lineRule="auto"/>
            </w:pPr>
            <w:r w:rsidRPr="007842B7">
              <w:t>4) 10 l/10 000 m</w:t>
            </w:r>
            <w:r w:rsidRPr="006673F2">
              <w:rPr>
                <w:vertAlign w:val="superscript"/>
              </w:rPr>
              <w:t>2</w:t>
            </w:r>
            <w:r w:rsidRPr="007842B7">
              <w:t xml:space="preserve"> LWA </w:t>
            </w:r>
          </w:p>
          <w:p w14:paraId="44EF7BC5" w14:textId="77777777" w:rsidR="00963E5C" w:rsidRPr="007842B7" w:rsidRDefault="00963E5C" w:rsidP="00F30E92">
            <w:pPr>
              <w:widowControl w:val="0"/>
              <w:autoSpaceDE w:val="0"/>
              <w:autoSpaceDN w:val="0"/>
              <w:adjustRightInd w:val="0"/>
              <w:spacing w:line="276" w:lineRule="auto"/>
            </w:pPr>
            <w:r w:rsidRPr="007842B7">
              <w:t>5) venkovní prostory</w:t>
            </w:r>
          </w:p>
        </w:tc>
      </w:tr>
    </w:tbl>
    <w:p w14:paraId="1E291EE5" w14:textId="77777777" w:rsidR="00851ACC" w:rsidRDefault="00851ACC" w:rsidP="00F30E92">
      <w:pPr>
        <w:widowControl w:val="0"/>
        <w:autoSpaceDE w:val="0"/>
        <w:autoSpaceDN w:val="0"/>
        <w:spacing w:line="276" w:lineRule="auto"/>
        <w:jc w:val="both"/>
        <w:rPr>
          <w:bCs/>
          <w:iCs/>
          <w:snapToGrid w:val="0"/>
        </w:rPr>
      </w:pPr>
    </w:p>
    <w:p w14:paraId="73B6FCE0" w14:textId="6AB789AA" w:rsidR="00963E5C" w:rsidRDefault="00963E5C" w:rsidP="00F30E92">
      <w:pPr>
        <w:widowControl w:val="0"/>
        <w:autoSpaceDE w:val="0"/>
        <w:autoSpaceDN w:val="0"/>
        <w:spacing w:line="276" w:lineRule="auto"/>
        <w:jc w:val="both"/>
        <w:rPr>
          <w:bCs/>
          <w:iCs/>
          <w:snapToGrid w:val="0"/>
        </w:rPr>
      </w:pPr>
      <w:r w:rsidRPr="00F3325E">
        <w:rPr>
          <w:bCs/>
          <w:iCs/>
          <w:snapToGrid w:val="0"/>
        </w:rPr>
        <w:t xml:space="preserve">OL (ochranná lhůta) je dána počtem dnů, které je nutné dodržet mezi termínem aplikace </w:t>
      </w:r>
      <w:r w:rsidRPr="00F3325E">
        <w:rPr>
          <w:bCs/>
          <w:iCs/>
          <w:snapToGrid w:val="0"/>
        </w:rPr>
        <w:br/>
        <w:t>a sklizní.</w:t>
      </w:r>
    </w:p>
    <w:p w14:paraId="787494CD" w14:textId="77777777" w:rsidR="00DD1EA7" w:rsidRPr="00F3325E" w:rsidRDefault="00DD1EA7" w:rsidP="00514208">
      <w:pPr>
        <w:widowControl w:val="0"/>
        <w:autoSpaceDE w:val="0"/>
        <w:autoSpaceDN w:val="0"/>
        <w:spacing w:line="276" w:lineRule="auto"/>
        <w:jc w:val="both"/>
        <w:rPr>
          <w:bCs/>
          <w:iCs/>
          <w:snapToGrid w:val="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1418"/>
        <w:gridCol w:w="1984"/>
        <w:gridCol w:w="1701"/>
      </w:tblGrid>
      <w:tr w:rsidR="00963E5C" w:rsidRPr="009025E9" w14:paraId="7E9FFE5C" w14:textId="77777777" w:rsidTr="00851ACC">
        <w:tc>
          <w:tcPr>
            <w:tcW w:w="1985" w:type="dxa"/>
            <w:shd w:val="clear" w:color="auto" w:fill="auto"/>
          </w:tcPr>
          <w:p w14:paraId="4E102119" w14:textId="77777777" w:rsidR="00963E5C" w:rsidRPr="00AD1776" w:rsidRDefault="00963E5C" w:rsidP="00F30E92">
            <w:pPr>
              <w:widowControl w:val="0"/>
              <w:spacing w:line="276" w:lineRule="auto"/>
            </w:pPr>
            <w:r w:rsidRPr="00AD1776">
              <w:t>Plodina, oblast použití</w:t>
            </w:r>
          </w:p>
        </w:tc>
        <w:tc>
          <w:tcPr>
            <w:tcW w:w="1984" w:type="dxa"/>
            <w:shd w:val="clear" w:color="auto" w:fill="auto"/>
          </w:tcPr>
          <w:p w14:paraId="5BD2A282" w14:textId="77777777" w:rsidR="00963E5C" w:rsidRPr="00AD1776" w:rsidRDefault="00963E5C" w:rsidP="00F30E92">
            <w:pPr>
              <w:widowControl w:val="0"/>
              <w:spacing w:line="276" w:lineRule="auto"/>
            </w:pPr>
            <w:r w:rsidRPr="00AD1776">
              <w:t>Dávka vody</w:t>
            </w:r>
          </w:p>
        </w:tc>
        <w:tc>
          <w:tcPr>
            <w:tcW w:w="1418" w:type="dxa"/>
            <w:shd w:val="clear" w:color="auto" w:fill="auto"/>
          </w:tcPr>
          <w:p w14:paraId="3AB13AAE" w14:textId="77777777" w:rsidR="00963E5C" w:rsidRPr="00AD1776" w:rsidRDefault="00963E5C" w:rsidP="00F30E92">
            <w:pPr>
              <w:widowControl w:val="0"/>
              <w:spacing w:line="276" w:lineRule="auto"/>
              <w:ind w:left="34" w:firstLine="1"/>
            </w:pPr>
            <w:r w:rsidRPr="00AD1776">
              <w:t>Způsob aplikace</w:t>
            </w:r>
          </w:p>
        </w:tc>
        <w:tc>
          <w:tcPr>
            <w:tcW w:w="1984" w:type="dxa"/>
            <w:shd w:val="clear" w:color="auto" w:fill="auto"/>
          </w:tcPr>
          <w:p w14:paraId="3C24FCCD" w14:textId="4CF906B6" w:rsidR="00963E5C" w:rsidRPr="00AD1776" w:rsidRDefault="00963E5C" w:rsidP="00F30E92">
            <w:pPr>
              <w:widowControl w:val="0"/>
              <w:spacing w:line="276" w:lineRule="auto"/>
              <w:ind w:left="34"/>
            </w:pPr>
            <w:r w:rsidRPr="00AD1776">
              <w:t>Max. počet aplikací v</w:t>
            </w:r>
            <w:r w:rsidR="00F30E92">
              <w:t xml:space="preserve"> </w:t>
            </w:r>
            <w:r w:rsidRPr="00AD1776">
              <w:t>plodině</w:t>
            </w:r>
          </w:p>
        </w:tc>
        <w:tc>
          <w:tcPr>
            <w:tcW w:w="1701" w:type="dxa"/>
            <w:shd w:val="clear" w:color="auto" w:fill="auto"/>
          </w:tcPr>
          <w:p w14:paraId="72032B46" w14:textId="77777777" w:rsidR="00963E5C" w:rsidRPr="00AD1776" w:rsidRDefault="00963E5C" w:rsidP="00F30E92">
            <w:pPr>
              <w:widowControl w:val="0"/>
              <w:spacing w:line="276" w:lineRule="auto"/>
              <w:ind w:left="34" w:hanging="7"/>
            </w:pPr>
            <w:r w:rsidRPr="00AD1776">
              <w:t xml:space="preserve">Interval mezi aplikacemi </w:t>
            </w:r>
          </w:p>
        </w:tc>
      </w:tr>
      <w:tr w:rsidR="00963E5C" w:rsidRPr="009025E9" w14:paraId="3E4502F8" w14:textId="77777777" w:rsidTr="00851ACC">
        <w:tc>
          <w:tcPr>
            <w:tcW w:w="1985" w:type="dxa"/>
            <w:shd w:val="clear" w:color="auto" w:fill="auto"/>
          </w:tcPr>
          <w:p w14:paraId="5AEDF8D8" w14:textId="77777777" w:rsidR="00963E5C" w:rsidRPr="00AD1776" w:rsidRDefault="00963E5C" w:rsidP="00F30E92">
            <w:pPr>
              <w:widowControl w:val="0"/>
              <w:spacing w:line="276" w:lineRule="auto"/>
            </w:pPr>
            <w:r w:rsidRPr="00AD1776">
              <w:t xml:space="preserve">jádroviny </w:t>
            </w:r>
          </w:p>
        </w:tc>
        <w:tc>
          <w:tcPr>
            <w:tcW w:w="1984" w:type="dxa"/>
            <w:shd w:val="clear" w:color="auto" w:fill="auto"/>
          </w:tcPr>
          <w:p w14:paraId="7670662F" w14:textId="77777777" w:rsidR="00963E5C" w:rsidRPr="00AD1776" w:rsidRDefault="00963E5C" w:rsidP="00F30E92">
            <w:pPr>
              <w:widowControl w:val="0"/>
              <w:spacing w:line="276" w:lineRule="auto"/>
            </w:pPr>
            <w:r w:rsidRPr="00AD1776">
              <w:t>700-1500 l/ha</w:t>
            </w:r>
          </w:p>
          <w:p w14:paraId="510D129B" w14:textId="77777777" w:rsidR="00963E5C" w:rsidRPr="00AD1776" w:rsidRDefault="00963E5C" w:rsidP="00F30E92">
            <w:pPr>
              <w:widowControl w:val="0"/>
              <w:spacing w:line="276" w:lineRule="auto"/>
            </w:pPr>
            <w:r w:rsidRPr="00AD1776">
              <w:t>(max. 500 l/1 m výšky koruny/ha)</w:t>
            </w:r>
          </w:p>
        </w:tc>
        <w:tc>
          <w:tcPr>
            <w:tcW w:w="1418" w:type="dxa"/>
            <w:shd w:val="clear" w:color="auto" w:fill="auto"/>
          </w:tcPr>
          <w:p w14:paraId="7D8FB61F" w14:textId="77777777" w:rsidR="00963E5C" w:rsidRPr="00AD1776" w:rsidRDefault="00963E5C" w:rsidP="00F30E92">
            <w:pPr>
              <w:widowControl w:val="0"/>
              <w:spacing w:line="276" w:lineRule="auto"/>
              <w:ind w:left="34" w:firstLine="1"/>
            </w:pPr>
            <w:r w:rsidRPr="00AD1776">
              <w:t>postřik, rosení</w:t>
            </w:r>
          </w:p>
        </w:tc>
        <w:tc>
          <w:tcPr>
            <w:tcW w:w="1984" w:type="dxa"/>
            <w:shd w:val="clear" w:color="auto" w:fill="auto"/>
          </w:tcPr>
          <w:p w14:paraId="0D4AC018" w14:textId="77777777" w:rsidR="00963E5C" w:rsidRPr="00AD1776" w:rsidRDefault="00963E5C" w:rsidP="00F30E92">
            <w:pPr>
              <w:widowControl w:val="0"/>
              <w:spacing w:line="276" w:lineRule="auto"/>
              <w:ind w:left="34"/>
            </w:pPr>
            <w:r w:rsidRPr="00AD1776">
              <w:t>17 x za rok</w:t>
            </w:r>
          </w:p>
        </w:tc>
        <w:tc>
          <w:tcPr>
            <w:tcW w:w="1701" w:type="dxa"/>
            <w:shd w:val="clear" w:color="auto" w:fill="auto"/>
          </w:tcPr>
          <w:p w14:paraId="07B823E0" w14:textId="08835920" w:rsidR="00963E5C" w:rsidRPr="00AD1776" w:rsidRDefault="00963E5C" w:rsidP="00F30E92">
            <w:pPr>
              <w:widowControl w:val="0"/>
              <w:spacing w:line="276" w:lineRule="auto"/>
            </w:pPr>
            <w:r w:rsidRPr="00AD1776">
              <w:t>3 dny</w:t>
            </w:r>
          </w:p>
        </w:tc>
      </w:tr>
    </w:tbl>
    <w:p w14:paraId="11DA160A" w14:textId="77777777" w:rsidR="00851ACC" w:rsidRDefault="00851ACC" w:rsidP="00F30E92">
      <w:pPr>
        <w:widowControl w:val="0"/>
        <w:autoSpaceDE w:val="0"/>
        <w:autoSpaceDN w:val="0"/>
        <w:adjustRightInd w:val="0"/>
        <w:spacing w:line="276" w:lineRule="auto"/>
        <w:ind w:right="283"/>
        <w:jc w:val="both"/>
        <w:rPr>
          <w:bCs/>
          <w:szCs w:val="20"/>
          <w:lang w:eastAsia="en-GB"/>
        </w:rPr>
      </w:pPr>
    </w:p>
    <w:p w14:paraId="788FBF94" w14:textId="0F7EE313" w:rsidR="00963E5C" w:rsidRPr="00F2697C" w:rsidRDefault="00963E5C" w:rsidP="00F30E92">
      <w:pPr>
        <w:widowControl w:val="0"/>
        <w:autoSpaceDE w:val="0"/>
        <w:autoSpaceDN w:val="0"/>
        <w:adjustRightInd w:val="0"/>
        <w:spacing w:line="276" w:lineRule="auto"/>
        <w:ind w:right="283"/>
        <w:jc w:val="both"/>
        <w:rPr>
          <w:bCs/>
          <w:szCs w:val="20"/>
          <w:lang w:eastAsia="en-GB"/>
        </w:rPr>
      </w:pPr>
      <w:r w:rsidRPr="00F2697C">
        <w:rPr>
          <w:bCs/>
          <w:szCs w:val="20"/>
          <w:lang w:eastAsia="en-GB"/>
        </w:rPr>
        <w:t xml:space="preserve">LWA = (ošetřená výška koruny x 2 x 10 000) / šířka </w:t>
      </w:r>
      <w:proofErr w:type="spellStart"/>
      <w:r w:rsidRPr="00F2697C">
        <w:rPr>
          <w:bCs/>
          <w:szCs w:val="20"/>
          <w:lang w:eastAsia="en-GB"/>
        </w:rPr>
        <w:t>meziřadí</w:t>
      </w:r>
      <w:proofErr w:type="spellEnd"/>
    </w:p>
    <w:p w14:paraId="3DB588A7" w14:textId="77777777" w:rsidR="00963E5C" w:rsidRPr="00F2697C" w:rsidRDefault="00963E5C" w:rsidP="00F30E92">
      <w:pPr>
        <w:widowControl w:val="0"/>
        <w:autoSpaceDE w:val="0"/>
        <w:autoSpaceDN w:val="0"/>
        <w:adjustRightInd w:val="0"/>
        <w:spacing w:line="276" w:lineRule="auto"/>
        <w:ind w:right="283"/>
        <w:jc w:val="both"/>
        <w:rPr>
          <w:bCs/>
          <w:szCs w:val="20"/>
          <w:lang w:eastAsia="en-GB"/>
        </w:rPr>
      </w:pPr>
      <w:r w:rsidRPr="00F2697C">
        <w:rPr>
          <w:bCs/>
          <w:szCs w:val="20"/>
          <w:lang w:eastAsia="en-GB"/>
        </w:rPr>
        <w:t>Nepřekračujte maximální uvedenou dávku 18 l/ha.</w:t>
      </w:r>
    </w:p>
    <w:p w14:paraId="78483A1E" w14:textId="77777777" w:rsidR="00963E5C" w:rsidRPr="00F2697C" w:rsidRDefault="00963E5C" w:rsidP="00F30E92">
      <w:pPr>
        <w:widowControl w:val="0"/>
        <w:autoSpaceDE w:val="0"/>
        <w:autoSpaceDN w:val="0"/>
        <w:adjustRightInd w:val="0"/>
        <w:spacing w:line="276" w:lineRule="auto"/>
        <w:ind w:right="283"/>
        <w:jc w:val="both"/>
        <w:rPr>
          <w:bCs/>
          <w:szCs w:val="20"/>
          <w:lang w:eastAsia="en-GB"/>
        </w:rPr>
      </w:pPr>
      <w:r w:rsidRPr="00F2697C">
        <w:rPr>
          <w:bCs/>
          <w:szCs w:val="20"/>
          <w:lang w:eastAsia="en-GB"/>
        </w:rPr>
        <w:t>Při snižování dávky přípravku podle LWA sadu se zároveň úměrně snižuje dávka vody.</w:t>
      </w:r>
    </w:p>
    <w:p w14:paraId="05EA8DBC" w14:textId="77777777" w:rsidR="00963E5C" w:rsidRPr="00F2697C" w:rsidRDefault="00963E5C" w:rsidP="00F30E92">
      <w:pPr>
        <w:widowControl w:val="0"/>
        <w:autoSpaceDE w:val="0"/>
        <w:autoSpaceDN w:val="0"/>
        <w:adjustRightInd w:val="0"/>
        <w:spacing w:line="276" w:lineRule="auto"/>
        <w:ind w:right="283"/>
        <w:jc w:val="both"/>
        <w:rPr>
          <w:bCs/>
          <w:szCs w:val="20"/>
          <w:lang w:eastAsia="en-GB"/>
        </w:rPr>
      </w:pPr>
    </w:p>
    <w:p w14:paraId="124C0A17" w14:textId="77777777" w:rsidR="00963E5C" w:rsidRPr="00F2697C" w:rsidRDefault="00963E5C" w:rsidP="00F30E92">
      <w:pPr>
        <w:widowControl w:val="0"/>
        <w:autoSpaceDE w:val="0"/>
        <w:autoSpaceDN w:val="0"/>
        <w:adjustRightInd w:val="0"/>
        <w:spacing w:line="276" w:lineRule="auto"/>
        <w:ind w:right="283"/>
        <w:jc w:val="both"/>
        <w:rPr>
          <w:bCs/>
          <w:szCs w:val="20"/>
          <w:lang w:eastAsia="en-GB"/>
        </w:rPr>
      </w:pPr>
      <w:r w:rsidRPr="00F2697C">
        <w:rPr>
          <w:bCs/>
          <w:szCs w:val="20"/>
          <w:lang w:eastAsia="en-GB"/>
        </w:rPr>
        <w:t xml:space="preserve">Nelze vyloučit výskyt rzivosti slupky plodu u citlivých odrůd. </w:t>
      </w:r>
    </w:p>
    <w:p w14:paraId="0A2BCEF4" w14:textId="77777777" w:rsidR="00963E5C" w:rsidRPr="00F2697C" w:rsidRDefault="00963E5C" w:rsidP="00F30E92">
      <w:pPr>
        <w:widowControl w:val="0"/>
        <w:autoSpaceDE w:val="0"/>
        <w:autoSpaceDN w:val="0"/>
        <w:adjustRightInd w:val="0"/>
        <w:spacing w:line="276" w:lineRule="auto"/>
        <w:ind w:right="283"/>
        <w:jc w:val="both"/>
        <w:rPr>
          <w:bCs/>
          <w:szCs w:val="20"/>
          <w:lang w:eastAsia="en-GB"/>
        </w:rPr>
      </w:pPr>
      <w:r w:rsidRPr="00F2697C">
        <w:rPr>
          <w:bCs/>
          <w:szCs w:val="20"/>
          <w:lang w:eastAsia="en-GB"/>
        </w:rPr>
        <w:t xml:space="preserve">Sluneční záření nebo vysoká teplota v době ošetřování může způsobit poškození rostliny. </w:t>
      </w:r>
    </w:p>
    <w:p w14:paraId="4DAF1BC4" w14:textId="77777777" w:rsidR="00963E5C" w:rsidRPr="009176CC" w:rsidRDefault="00963E5C" w:rsidP="00F30E92">
      <w:pPr>
        <w:widowControl w:val="0"/>
        <w:autoSpaceDE w:val="0"/>
        <w:autoSpaceDN w:val="0"/>
        <w:adjustRightInd w:val="0"/>
        <w:spacing w:line="276" w:lineRule="auto"/>
        <w:ind w:right="283"/>
        <w:jc w:val="both"/>
        <w:rPr>
          <w:bCs/>
        </w:rPr>
      </w:pPr>
    </w:p>
    <w:p w14:paraId="51C8FFB9" w14:textId="77777777" w:rsidR="00963E5C" w:rsidRPr="002F7777" w:rsidRDefault="00963E5C" w:rsidP="006A7571">
      <w:pPr>
        <w:widowControl w:val="0"/>
        <w:numPr>
          <w:ilvl w:val="12"/>
          <w:numId w:val="0"/>
        </w:numPr>
        <w:spacing w:line="276" w:lineRule="auto"/>
        <w:ind w:right="-284"/>
        <w:rPr>
          <w:bCs/>
        </w:rPr>
      </w:pPr>
      <w:bookmarkStart w:id="2" w:name="_Hlk171664418"/>
      <w:r w:rsidRPr="002F7777">
        <w:rPr>
          <w:bCs/>
        </w:rPr>
        <w:t>Tabulka ochranných vzdáleností stanovených s ohledem na ochranu necílových organismů</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1559"/>
        <w:gridCol w:w="1134"/>
        <w:gridCol w:w="1276"/>
        <w:gridCol w:w="1417"/>
      </w:tblGrid>
      <w:tr w:rsidR="00963E5C" w:rsidRPr="002F7777" w14:paraId="345D354F" w14:textId="77777777" w:rsidTr="00851ACC">
        <w:trPr>
          <w:trHeight w:val="284"/>
        </w:trPr>
        <w:tc>
          <w:tcPr>
            <w:tcW w:w="3686" w:type="dxa"/>
            <w:vMerge w:val="restart"/>
            <w:shd w:val="clear" w:color="auto" w:fill="FFFFFF"/>
            <w:vAlign w:val="center"/>
            <w:hideMark/>
          </w:tcPr>
          <w:p w14:paraId="27074E06" w14:textId="77777777" w:rsidR="00963E5C" w:rsidRPr="002F7777" w:rsidRDefault="00963E5C" w:rsidP="00F30E92">
            <w:pPr>
              <w:widowControl w:val="0"/>
              <w:spacing w:line="276" w:lineRule="auto"/>
              <w:ind w:right="-142"/>
              <w:rPr>
                <w:bCs/>
              </w:rPr>
            </w:pPr>
            <w:r w:rsidRPr="002F7777">
              <w:rPr>
                <w:bCs/>
              </w:rPr>
              <w:t>Plodina</w:t>
            </w:r>
          </w:p>
        </w:tc>
        <w:tc>
          <w:tcPr>
            <w:tcW w:w="5386" w:type="dxa"/>
            <w:gridSpan w:val="4"/>
            <w:vAlign w:val="center"/>
            <w:hideMark/>
          </w:tcPr>
          <w:p w14:paraId="5E4912A5" w14:textId="77777777" w:rsidR="00963E5C" w:rsidRPr="002F7777" w:rsidRDefault="00963E5C" w:rsidP="00F30E92">
            <w:pPr>
              <w:widowControl w:val="0"/>
              <w:spacing w:line="276" w:lineRule="auto"/>
              <w:ind w:right="-142"/>
              <w:jc w:val="center"/>
              <w:rPr>
                <w:bCs/>
              </w:rPr>
            </w:pPr>
            <w:r w:rsidRPr="002F7777">
              <w:rPr>
                <w:bCs/>
              </w:rPr>
              <w:t>třída omezení úletu</w:t>
            </w:r>
          </w:p>
        </w:tc>
      </w:tr>
      <w:tr w:rsidR="00963E5C" w:rsidRPr="002F7777" w14:paraId="44C5717B" w14:textId="77777777" w:rsidTr="00851ACC">
        <w:trPr>
          <w:trHeight w:val="284"/>
        </w:trPr>
        <w:tc>
          <w:tcPr>
            <w:tcW w:w="3686" w:type="dxa"/>
            <w:vMerge/>
            <w:vAlign w:val="center"/>
            <w:hideMark/>
          </w:tcPr>
          <w:p w14:paraId="76D2EAB7" w14:textId="77777777" w:rsidR="00963E5C" w:rsidRPr="002F7777" w:rsidRDefault="00963E5C" w:rsidP="00F30E92">
            <w:pPr>
              <w:widowControl w:val="0"/>
              <w:spacing w:line="276" w:lineRule="auto"/>
              <w:rPr>
                <w:bCs/>
              </w:rPr>
            </w:pPr>
          </w:p>
        </w:tc>
        <w:tc>
          <w:tcPr>
            <w:tcW w:w="1559" w:type="dxa"/>
            <w:vAlign w:val="center"/>
            <w:hideMark/>
          </w:tcPr>
          <w:p w14:paraId="14837894" w14:textId="77777777" w:rsidR="00963E5C" w:rsidRPr="002F7777" w:rsidRDefault="00963E5C" w:rsidP="00F30E92">
            <w:pPr>
              <w:widowControl w:val="0"/>
              <w:spacing w:line="276" w:lineRule="auto"/>
              <w:ind w:left="-108" w:right="-142"/>
              <w:jc w:val="center"/>
              <w:rPr>
                <w:bCs/>
              </w:rPr>
            </w:pPr>
            <w:r w:rsidRPr="002F7777">
              <w:rPr>
                <w:bCs/>
              </w:rPr>
              <w:t>bez redukce</w:t>
            </w:r>
          </w:p>
        </w:tc>
        <w:tc>
          <w:tcPr>
            <w:tcW w:w="1134" w:type="dxa"/>
            <w:vAlign w:val="center"/>
            <w:hideMark/>
          </w:tcPr>
          <w:p w14:paraId="12B57041" w14:textId="77777777" w:rsidR="00963E5C" w:rsidRPr="002F7777" w:rsidRDefault="00963E5C" w:rsidP="00F30E92">
            <w:pPr>
              <w:widowControl w:val="0"/>
              <w:spacing w:line="276" w:lineRule="auto"/>
              <w:ind w:right="-142"/>
              <w:jc w:val="center"/>
              <w:rPr>
                <w:bCs/>
              </w:rPr>
            </w:pPr>
            <w:r w:rsidRPr="002F7777">
              <w:rPr>
                <w:bCs/>
              </w:rPr>
              <w:t>50 %</w:t>
            </w:r>
          </w:p>
        </w:tc>
        <w:tc>
          <w:tcPr>
            <w:tcW w:w="1276" w:type="dxa"/>
            <w:vAlign w:val="center"/>
            <w:hideMark/>
          </w:tcPr>
          <w:p w14:paraId="55A020B7" w14:textId="77777777" w:rsidR="00963E5C" w:rsidRPr="002F7777" w:rsidRDefault="00963E5C" w:rsidP="00F30E92">
            <w:pPr>
              <w:widowControl w:val="0"/>
              <w:spacing w:line="276" w:lineRule="auto"/>
              <w:ind w:right="-142"/>
              <w:jc w:val="center"/>
              <w:rPr>
                <w:bCs/>
              </w:rPr>
            </w:pPr>
            <w:r w:rsidRPr="002F7777">
              <w:rPr>
                <w:bCs/>
              </w:rPr>
              <w:t>75 %</w:t>
            </w:r>
          </w:p>
        </w:tc>
        <w:tc>
          <w:tcPr>
            <w:tcW w:w="1417" w:type="dxa"/>
            <w:vAlign w:val="center"/>
            <w:hideMark/>
          </w:tcPr>
          <w:p w14:paraId="7B13E1AC" w14:textId="77777777" w:rsidR="00963E5C" w:rsidRPr="002F7777" w:rsidRDefault="00963E5C" w:rsidP="00F30E92">
            <w:pPr>
              <w:widowControl w:val="0"/>
              <w:spacing w:line="276" w:lineRule="auto"/>
              <w:ind w:right="-142"/>
              <w:jc w:val="center"/>
              <w:rPr>
                <w:bCs/>
              </w:rPr>
            </w:pPr>
            <w:r w:rsidRPr="002F7777">
              <w:rPr>
                <w:bCs/>
              </w:rPr>
              <w:t>90 %</w:t>
            </w:r>
          </w:p>
        </w:tc>
      </w:tr>
      <w:tr w:rsidR="00963E5C" w:rsidRPr="002F7777" w14:paraId="2A9B5EA2" w14:textId="77777777" w:rsidTr="00851ACC">
        <w:trPr>
          <w:trHeight w:val="284"/>
        </w:trPr>
        <w:tc>
          <w:tcPr>
            <w:tcW w:w="9072" w:type="dxa"/>
            <w:gridSpan w:val="5"/>
            <w:shd w:val="clear" w:color="auto" w:fill="FFFFFF"/>
            <w:vAlign w:val="center"/>
            <w:hideMark/>
          </w:tcPr>
          <w:p w14:paraId="659F4809" w14:textId="77777777" w:rsidR="00963E5C" w:rsidRPr="002F7777" w:rsidRDefault="00963E5C" w:rsidP="00F30E92">
            <w:pPr>
              <w:widowControl w:val="0"/>
              <w:spacing w:line="276" w:lineRule="auto"/>
              <w:ind w:right="-142"/>
              <w:rPr>
                <w:bCs/>
              </w:rPr>
            </w:pPr>
            <w:r w:rsidRPr="002F7777">
              <w:rPr>
                <w:bCs/>
              </w:rPr>
              <w:t>Ochranná vzdálenost od povrchové vody s ohledem na ochranu vodních organismů [m]</w:t>
            </w:r>
          </w:p>
        </w:tc>
      </w:tr>
      <w:tr w:rsidR="00963E5C" w:rsidRPr="002F7777" w14:paraId="4D60F53D" w14:textId="77777777" w:rsidTr="00851ACC">
        <w:trPr>
          <w:trHeight w:val="284"/>
        </w:trPr>
        <w:tc>
          <w:tcPr>
            <w:tcW w:w="3686" w:type="dxa"/>
            <w:shd w:val="clear" w:color="auto" w:fill="FFFFFF"/>
            <w:vAlign w:val="center"/>
            <w:hideMark/>
          </w:tcPr>
          <w:p w14:paraId="258A2CC4" w14:textId="77777777" w:rsidR="00963E5C" w:rsidRPr="002F7777" w:rsidRDefault="00963E5C" w:rsidP="00F30E92">
            <w:pPr>
              <w:widowControl w:val="0"/>
              <w:spacing w:line="276" w:lineRule="auto"/>
              <w:ind w:right="-142"/>
              <w:rPr>
                <w:bCs/>
              </w:rPr>
            </w:pPr>
            <w:r>
              <w:rPr>
                <w:bCs/>
                <w:iCs/>
              </w:rPr>
              <w:t>jádroviny</w:t>
            </w:r>
          </w:p>
        </w:tc>
        <w:tc>
          <w:tcPr>
            <w:tcW w:w="1559" w:type="dxa"/>
            <w:vAlign w:val="center"/>
            <w:hideMark/>
          </w:tcPr>
          <w:p w14:paraId="40E432B8" w14:textId="77777777" w:rsidR="00963E5C" w:rsidRPr="002F7777" w:rsidRDefault="00963E5C" w:rsidP="00F30E92">
            <w:pPr>
              <w:widowControl w:val="0"/>
              <w:spacing w:line="276" w:lineRule="auto"/>
              <w:ind w:right="-142"/>
              <w:jc w:val="center"/>
              <w:rPr>
                <w:bCs/>
              </w:rPr>
            </w:pPr>
            <w:r w:rsidRPr="002F7777">
              <w:rPr>
                <w:bCs/>
              </w:rPr>
              <w:t>35</w:t>
            </w:r>
          </w:p>
        </w:tc>
        <w:tc>
          <w:tcPr>
            <w:tcW w:w="1134" w:type="dxa"/>
            <w:vAlign w:val="center"/>
            <w:hideMark/>
          </w:tcPr>
          <w:p w14:paraId="0D7A9CAE" w14:textId="77777777" w:rsidR="00963E5C" w:rsidRPr="002F7777" w:rsidRDefault="00963E5C" w:rsidP="00F30E92">
            <w:pPr>
              <w:widowControl w:val="0"/>
              <w:spacing w:line="276" w:lineRule="auto"/>
              <w:ind w:right="-142"/>
              <w:jc w:val="center"/>
              <w:rPr>
                <w:bCs/>
              </w:rPr>
            </w:pPr>
            <w:r w:rsidRPr="002F7777">
              <w:rPr>
                <w:bCs/>
              </w:rPr>
              <w:t>25</w:t>
            </w:r>
          </w:p>
        </w:tc>
        <w:tc>
          <w:tcPr>
            <w:tcW w:w="1276" w:type="dxa"/>
            <w:vAlign w:val="center"/>
            <w:hideMark/>
          </w:tcPr>
          <w:p w14:paraId="33D97EE7" w14:textId="77777777" w:rsidR="00963E5C" w:rsidRPr="002F7777" w:rsidRDefault="00963E5C" w:rsidP="00F30E92">
            <w:pPr>
              <w:widowControl w:val="0"/>
              <w:spacing w:line="276" w:lineRule="auto"/>
              <w:ind w:right="-142"/>
              <w:jc w:val="center"/>
              <w:rPr>
                <w:bCs/>
              </w:rPr>
            </w:pPr>
            <w:r w:rsidRPr="002F7777">
              <w:rPr>
                <w:bCs/>
              </w:rPr>
              <w:t>20</w:t>
            </w:r>
          </w:p>
        </w:tc>
        <w:tc>
          <w:tcPr>
            <w:tcW w:w="1417" w:type="dxa"/>
            <w:vAlign w:val="center"/>
            <w:hideMark/>
          </w:tcPr>
          <w:p w14:paraId="39E62688" w14:textId="77777777" w:rsidR="00963E5C" w:rsidRPr="002F7777" w:rsidRDefault="00963E5C" w:rsidP="00F30E92">
            <w:pPr>
              <w:widowControl w:val="0"/>
              <w:spacing w:line="276" w:lineRule="auto"/>
              <w:ind w:right="-142"/>
              <w:jc w:val="center"/>
              <w:rPr>
                <w:bCs/>
              </w:rPr>
            </w:pPr>
            <w:r w:rsidRPr="002F7777">
              <w:rPr>
                <w:bCs/>
              </w:rPr>
              <w:t>16</w:t>
            </w:r>
          </w:p>
        </w:tc>
      </w:tr>
      <w:tr w:rsidR="00963E5C" w:rsidRPr="002F7777" w14:paraId="5868E188" w14:textId="77777777" w:rsidTr="00851ACC">
        <w:trPr>
          <w:trHeight w:val="275"/>
        </w:trPr>
        <w:tc>
          <w:tcPr>
            <w:tcW w:w="9072" w:type="dxa"/>
            <w:gridSpan w:val="5"/>
            <w:shd w:val="clear" w:color="auto" w:fill="FFFFFF"/>
            <w:vAlign w:val="center"/>
            <w:hideMark/>
          </w:tcPr>
          <w:p w14:paraId="1BAD0A17" w14:textId="77777777" w:rsidR="00963E5C" w:rsidRPr="002F7777" w:rsidRDefault="00963E5C" w:rsidP="00F30E92">
            <w:pPr>
              <w:widowControl w:val="0"/>
              <w:spacing w:line="276" w:lineRule="auto"/>
              <w:ind w:right="-141"/>
              <w:rPr>
                <w:bCs/>
              </w:rPr>
            </w:pPr>
            <w:r w:rsidRPr="002F7777">
              <w:rPr>
                <w:bCs/>
              </w:rPr>
              <w:t>Ochranná vzdálenost od okraje ošetřovaného pozemku s ohledem na ochranu necílových členovců [m]</w:t>
            </w:r>
          </w:p>
        </w:tc>
      </w:tr>
      <w:tr w:rsidR="00963E5C" w:rsidRPr="007829AD" w14:paraId="66E21106" w14:textId="77777777" w:rsidTr="00851ACC">
        <w:trPr>
          <w:trHeight w:val="275"/>
        </w:trPr>
        <w:tc>
          <w:tcPr>
            <w:tcW w:w="3686" w:type="dxa"/>
            <w:shd w:val="clear" w:color="auto" w:fill="FFFFFF"/>
            <w:vAlign w:val="center"/>
            <w:hideMark/>
          </w:tcPr>
          <w:p w14:paraId="4AA0FBB1" w14:textId="77777777" w:rsidR="00963E5C" w:rsidRPr="002F7777" w:rsidRDefault="00963E5C" w:rsidP="00F30E92">
            <w:pPr>
              <w:widowControl w:val="0"/>
              <w:spacing w:line="276" w:lineRule="auto"/>
              <w:ind w:right="-141"/>
              <w:rPr>
                <w:bCs/>
                <w:iCs/>
              </w:rPr>
            </w:pPr>
            <w:r>
              <w:rPr>
                <w:bCs/>
                <w:iCs/>
              </w:rPr>
              <w:t>jádroviny</w:t>
            </w:r>
          </w:p>
        </w:tc>
        <w:tc>
          <w:tcPr>
            <w:tcW w:w="1559" w:type="dxa"/>
            <w:vAlign w:val="center"/>
            <w:hideMark/>
          </w:tcPr>
          <w:p w14:paraId="1CE4949D" w14:textId="77777777" w:rsidR="00963E5C" w:rsidRPr="004A1AAE" w:rsidRDefault="00963E5C" w:rsidP="00F30E92">
            <w:pPr>
              <w:widowControl w:val="0"/>
              <w:spacing w:line="276" w:lineRule="auto"/>
              <w:ind w:right="-141"/>
              <w:jc w:val="center"/>
              <w:rPr>
                <w:bCs/>
              </w:rPr>
            </w:pPr>
            <w:r w:rsidRPr="004A1AAE">
              <w:rPr>
                <w:bCs/>
              </w:rPr>
              <w:t>15</w:t>
            </w:r>
          </w:p>
        </w:tc>
        <w:tc>
          <w:tcPr>
            <w:tcW w:w="1134" w:type="dxa"/>
            <w:vAlign w:val="center"/>
            <w:hideMark/>
          </w:tcPr>
          <w:p w14:paraId="08260050" w14:textId="77777777" w:rsidR="00963E5C" w:rsidRPr="004A1AAE" w:rsidRDefault="00963E5C" w:rsidP="00F30E92">
            <w:pPr>
              <w:widowControl w:val="0"/>
              <w:spacing w:line="276" w:lineRule="auto"/>
              <w:ind w:right="-141"/>
              <w:jc w:val="center"/>
              <w:rPr>
                <w:bCs/>
              </w:rPr>
            </w:pPr>
            <w:r w:rsidRPr="004A1AAE">
              <w:rPr>
                <w:bCs/>
              </w:rPr>
              <w:t>10</w:t>
            </w:r>
          </w:p>
        </w:tc>
        <w:tc>
          <w:tcPr>
            <w:tcW w:w="1276" w:type="dxa"/>
            <w:vAlign w:val="center"/>
            <w:hideMark/>
          </w:tcPr>
          <w:p w14:paraId="34E6B629" w14:textId="77777777" w:rsidR="00963E5C" w:rsidRPr="004A1AAE" w:rsidRDefault="00963E5C" w:rsidP="00F30E92">
            <w:pPr>
              <w:widowControl w:val="0"/>
              <w:spacing w:line="276" w:lineRule="auto"/>
              <w:ind w:right="-141"/>
              <w:jc w:val="center"/>
              <w:rPr>
                <w:bCs/>
              </w:rPr>
            </w:pPr>
            <w:r w:rsidRPr="004A1AAE">
              <w:rPr>
                <w:bCs/>
              </w:rPr>
              <w:t>0</w:t>
            </w:r>
          </w:p>
        </w:tc>
        <w:tc>
          <w:tcPr>
            <w:tcW w:w="1417" w:type="dxa"/>
            <w:vAlign w:val="center"/>
            <w:hideMark/>
          </w:tcPr>
          <w:p w14:paraId="11E7061C" w14:textId="77777777" w:rsidR="00963E5C" w:rsidRPr="004A1AAE" w:rsidRDefault="00963E5C" w:rsidP="00F30E92">
            <w:pPr>
              <w:widowControl w:val="0"/>
              <w:spacing w:line="276" w:lineRule="auto"/>
              <w:ind w:right="-141"/>
              <w:jc w:val="center"/>
              <w:rPr>
                <w:bCs/>
              </w:rPr>
            </w:pPr>
            <w:r w:rsidRPr="004A1AAE">
              <w:rPr>
                <w:bCs/>
              </w:rPr>
              <w:t>0</w:t>
            </w:r>
          </w:p>
        </w:tc>
        <w:bookmarkEnd w:id="2"/>
      </w:tr>
    </w:tbl>
    <w:p w14:paraId="5758E059" w14:textId="77777777" w:rsidR="00DD1EA7" w:rsidRDefault="00DD1EA7" w:rsidP="00F30E92">
      <w:pPr>
        <w:widowControl w:val="0"/>
        <w:numPr>
          <w:ilvl w:val="12"/>
          <w:numId w:val="0"/>
        </w:numPr>
        <w:autoSpaceDE w:val="0"/>
        <w:autoSpaceDN w:val="0"/>
        <w:adjustRightInd w:val="0"/>
        <w:spacing w:line="276" w:lineRule="auto"/>
        <w:ind w:right="-284"/>
        <w:jc w:val="both"/>
        <w:rPr>
          <w:bCs/>
        </w:rPr>
      </w:pPr>
    </w:p>
    <w:p w14:paraId="194290C0" w14:textId="77777777" w:rsidR="001420DA" w:rsidRDefault="001420DA" w:rsidP="00F30E92">
      <w:pPr>
        <w:widowControl w:val="0"/>
        <w:numPr>
          <w:ilvl w:val="12"/>
          <w:numId w:val="0"/>
        </w:numPr>
        <w:autoSpaceDE w:val="0"/>
        <w:autoSpaceDN w:val="0"/>
        <w:adjustRightInd w:val="0"/>
        <w:spacing w:line="276" w:lineRule="auto"/>
        <w:ind w:right="-284"/>
        <w:jc w:val="both"/>
        <w:rPr>
          <w:bCs/>
        </w:rPr>
      </w:pPr>
    </w:p>
    <w:p w14:paraId="7118ED72" w14:textId="77777777" w:rsidR="00514208" w:rsidRDefault="00514208" w:rsidP="00F30E92">
      <w:pPr>
        <w:widowControl w:val="0"/>
        <w:numPr>
          <w:ilvl w:val="12"/>
          <w:numId w:val="0"/>
        </w:numPr>
        <w:autoSpaceDE w:val="0"/>
        <w:autoSpaceDN w:val="0"/>
        <w:adjustRightInd w:val="0"/>
        <w:spacing w:line="276" w:lineRule="auto"/>
        <w:ind w:right="-284"/>
        <w:jc w:val="both"/>
        <w:rPr>
          <w:bCs/>
        </w:rPr>
      </w:pPr>
    </w:p>
    <w:p w14:paraId="59110E09" w14:textId="43D18144" w:rsidR="00963E5C" w:rsidRPr="002F7777" w:rsidRDefault="00963E5C" w:rsidP="00F30E92">
      <w:pPr>
        <w:widowControl w:val="0"/>
        <w:numPr>
          <w:ilvl w:val="12"/>
          <w:numId w:val="0"/>
        </w:numPr>
        <w:autoSpaceDE w:val="0"/>
        <w:autoSpaceDN w:val="0"/>
        <w:adjustRightInd w:val="0"/>
        <w:spacing w:line="276" w:lineRule="auto"/>
        <w:ind w:right="-284"/>
        <w:jc w:val="both"/>
        <w:rPr>
          <w:bCs/>
        </w:rPr>
      </w:pPr>
      <w:r w:rsidRPr="002F7777">
        <w:rPr>
          <w:bCs/>
        </w:rPr>
        <w:lastRenderedPageBreak/>
        <w:t>Tabulka ochranných vzdáleností stanovených s ohledem na ochranu zdraví</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686"/>
        <w:gridCol w:w="1559"/>
        <w:gridCol w:w="1149"/>
        <w:gridCol w:w="1354"/>
        <w:gridCol w:w="1324"/>
      </w:tblGrid>
      <w:tr w:rsidR="00963E5C" w:rsidRPr="002F7777" w14:paraId="3DEEE7F6" w14:textId="77777777" w:rsidTr="00514208">
        <w:tc>
          <w:tcPr>
            <w:tcW w:w="3686" w:type="dxa"/>
            <w:vMerge w:val="restart"/>
            <w:shd w:val="clear" w:color="auto" w:fill="auto"/>
            <w:vAlign w:val="center"/>
          </w:tcPr>
          <w:p w14:paraId="7E5456BE" w14:textId="77777777" w:rsidR="00963E5C" w:rsidRPr="00AD1776" w:rsidRDefault="00963E5C" w:rsidP="00F30E92">
            <w:pPr>
              <w:widowControl w:val="0"/>
              <w:spacing w:line="276" w:lineRule="auto"/>
            </w:pPr>
            <w:r w:rsidRPr="00AD1776">
              <w:t>Plodina</w:t>
            </w:r>
          </w:p>
        </w:tc>
        <w:tc>
          <w:tcPr>
            <w:tcW w:w="5386" w:type="dxa"/>
            <w:gridSpan w:val="4"/>
            <w:shd w:val="clear" w:color="auto" w:fill="auto"/>
            <w:vAlign w:val="center"/>
          </w:tcPr>
          <w:p w14:paraId="0490B14F" w14:textId="77777777" w:rsidR="00963E5C" w:rsidRPr="00AD1776" w:rsidRDefault="00963E5C" w:rsidP="00F30E92">
            <w:pPr>
              <w:widowControl w:val="0"/>
              <w:spacing w:line="276" w:lineRule="auto"/>
              <w:jc w:val="center"/>
            </w:pPr>
            <w:r w:rsidRPr="00AD1776">
              <w:rPr>
                <w:bCs/>
              </w:rPr>
              <w:t>třída omezení úletu</w:t>
            </w:r>
          </w:p>
        </w:tc>
      </w:tr>
      <w:tr w:rsidR="00963E5C" w:rsidRPr="002F7777" w14:paraId="1F869E1D" w14:textId="77777777" w:rsidTr="00514208">
        <w:tc>
          <w:tcPr>
            <w:tcW w:w="3686" w:type="dxa"/>
            <w:vMerge/>
            <w:shd w:val="clear" w:color="auto" w:fill="auto"/>
          </w:tcPr>
          <w:p w14:paraId="11458E0E" w14:textId="77777777" w:rsidR="00963E5C" w:rsidRPr="00AD1776" w:rsidRDefault="00963E5C" w:rsidP="00F30E92">
            <w:pPr>
              <w:widowControl w:val="0"/>
              <w:spacing w:line="276" w:lineRule="auto"/>
            </w:pPr>
          </w:p>
        </w:tc>
        <w:tc>
          <w:tcPr>
            <w:tcW w:w="1559" w:type="dxa"/>
            <w:shd w:val="clear" w:color="auto" w:fill="auto"/>
          </w:tcPr>
          <w:p w14:paraId="34675FB7" w14:textId="77777777" w:rsidR="00963E5C" w:rsidRPr="00AD1776" w:rsidRDefault="00963E5C" w:rsidP="006A7571">
            <w:pPr>
              <w:widowControl w:val="0"/>
              <w:spacing w:line="276" w:lineRule="auto"/>
              <w:jc w:val="center"/>
            </w:pPr>
            <w:r w:rsidRPr="00AD1776">
              <w:rPr>
                <w:bCs/>
              </w:rPr>
              <w:t>bez redukce</w:t>
            </w:r>
          </w:p>
        </w:tc>
        <w:tc>
          <w:tcPr>
            <w:tcW w:w="1149" w:type="dxa"/>
            <w:shd w:val="clear" w:color="auto" w:fill="FFFFFF"/>
            <w:vAlign w:val="center"/>
          </w:tcPr>
          <w:p w14:paraId="7CCFC4E5" w14:textId="77777777" w:rsidR="00963E5C" w:rsidRPr="00AD1776" w:rsidRDefault="00963E5C" w:rsidP="00F30E92">
            <w:pPr>
              <w:widowControl w:val="0"/>
              <w:spacing w:line="276" w:lineRule="auto"/>
              <w:jc w:val="center"/>
            </w:pPr>
            <w:r w:rsidRPr="00AD1776">
              <w:rPr>
                <w:bCs/>
              </w:rPr>
              <w:t>50 %</w:t>
            </w:r>
          </w:p>
        </w:tc>
        <w:tc>
          <w:tcPr>
            <w:tcW w:w="1354" w:type="dxa"/>
            <w:shd w:val="clear" w:color="auto" w:fill="FFFFFF"/>
            <w:vAlign w:val="center"/>
          </w:tcPr>
          <w:p w14:paraId="49C18817" w14:textId="77777777" w:rsidR="00963E5C" w:rsidRPr="00AD1776" w:rsidRDefault="00963E5C" w:rsidP="00F30E92">
            <w:pPr>
              <w:widowControl w:val="0"/>
              <w:spacing w:line="276" w:lineRule="auto"/>
              <w:jc w:val="center"/>
            </w:pPr>
            <w:r w:rsidRPr="00AD1776">
              <w:rPr>
                <w:bCs/>
              </w:rPr>
              <w:t>75 %</w:t>
            </w:r>
          </w:p>
        </w:tc>
        <w:tc>
          <w:tcPr>
            <w:tcW w:w="1324" w:type="dxa"/>
            <w:shd w:val="clear" w:color="auto" w:fill="FFFFFF"/>
            <w:vAlign w:val="center"/>
          </w:tcPr>
          <w:p w14:paraId="208EC0C9" w14:textId="77777777" w:rsidR="00963E5C" w:rsidRPr="00AD1776" w:rsidRDefault="00963E5C" w:rsidP="00F30E92">
            <w:pPr>
              <w:widowControl w:val="0"/>
              <w:spacing w:line="276" w:lineRule="auto"/>
              <w:jc w:val="center"/>
            </w:pPr>
            <w:r w:rsidRPr="00AD1776">
              <w:rPr>
                <w:bCs/>
              </w:rPr>
              <w:t>90 %</w:t>
            </w:r>
          </w:p>
        </w:tc>
      </w:tr>
      <w:tr w:rsidR="00963E5C" w:rsidRPr="002F7777" w14:paraId="7D0872A3" w14:textId="77777777" w:rsidTr="00514208">
        <w:tc>
          <w:tcPr>
            <w:tcW w:w="9072" w:type="dxa"/>
            <w:gridSpan w:val="5"/>
            <w:shd w:val="clear" w:color="auto" w:fill="auto"/>
          </w:tcPr>
          <w:p w14:paraId="0A6C6FC4" w14:textId="77777777" w:rsidR="00963E5C" w:rsidRPr="00AD1776" w:rsidRDefault="00963E5C" w:rsidP="00F30E92">
            <w:pPr>
              <w:widowControl w:val="0"/>
              <w:spacing w:line="276" w:lineRule="auto"/>
            </w:pPr>
            <w:r w:rsidRPr="00AD1776">
              <w:t>Ochranná vzdálenost mezi hranicí ošetřené plochy a hranicí oblasti využívané zranitelnými skupinami obyvatel [m]</w:t>
            </w:r>
          </w:p>
        </w:tc>
      </w:tr>
      <w:tr w:rsidR="00963E5C" w:rsidRPr="002F7777" w14:paraId="3FDBDC1C" w14:textId="77777777" w:rsidTr="00514208">
        <w:tc>
          <w:tcPr>
            <w:tcW w:w="3686" w:type="dxa"/>
            <w:shd w:val="clear" w:color="auto" w:fill="auto"/>
            <w:vAlign w:val="center"/>
          </w:tcPr>
          <w:p w14:paraId="4822DF82" w14:textId="77777777" w:rsidR="00963E5C" w:rsidRPr="00AD1776" w:rsidRDefault="00963E5C" w:rsidP="00F30E92">
            <w:pPr>
              <w:widowControl w:val="0"/>
              <w:spacing w:line="276" w:lineRule="auto"/>
            </w:pPr>
            <w:r w:rsidRPr="00AD1776">
              <w:rPr>
                <w:bCs/>
                <w:iCs/>
                <w:color w:val="000000"/>
              </w:rPr>
              <w:t>jádroviny</w:t>
            </w:r>
          </w:p>
        </w:tc>
        <w:tc>
          <w:tcPr>
            <w:tcW w:w="1559" w:type="dxa"/>
            <w:shd w:val="clear" w:color="auto" w:fill="auto"/>
          </w:tcPr>
          <w:p w14:paraId="7CE567A6" w14:textId="77777777" w:rsidR="00963E5C" w:rsidRPr="00AD1776" w:rsidRDefault="00963E5C" w:rsidP="00F30E92">
            <w:pPr>
              <w:widowControl w:val="0"/>
              <w:spacing w:line="276" w:lineRule="auto"/>
              <w:jc w:val="center"/>
            </w:pPr>
            <w:r w:rsidRPr="00AD1776">
              <w:rPr>
                <w:color w:val="000000"/>
              </w:rPr>
              <w:t>5</w:t>
            </w:r>
          </w:p>
        </w:tc>
        <w:tc>
          <w:tcPr>
            <w:tcW w:w="1149" w:type="dxa"/>
            <w:shd w:val="clear" w:color="auto" w:fill="auto"/>
          </w:tcPr>
          <w:p w14:paraId="07C63AF4" w14:textId="77777777" w:rsidR="00963E5C" w:rsidRPr="00AD1776" w:rsidRDefault="00963E5C" w:rsidP="00F30E92">
            <w:pPr>
              <w:widowControl w:val="0"/>
              <w:spacing w:line="276" w:lineRule="auto"/>
              <w:jc w:val="center"/>
            </w:pPr>
            <w:r w:rsidRPr="00AD1776">
              <w:rPr>
                <w:color w:val="000000"/>
              </w:rPr>
              <w:t>3</w:t>
            </w:r>
          </w:p>
        </w:tc>
        <w:tc>
          <w:tcPr>
            <w:tcW w:w="1354" w:type="dxa"/>
            <w:shd w:val="clear" w:color="auto" w:fill="auto"/>
          </w:tcPr>
          <w:p w14:paraId="5AD048A1" w14:textId="77777777" w:rsidR="00963E5C" w:rsidRPr="00AD1776" w:rsidRDefault="00963E5C" w:rsidP="00F30E92">
            <w:pPr>
              <w:widowControl w:val="0"/>
              <w:spacing w:line="276" w:lineRule="auto"/>
              <w:jc w:val="center"/>
            </w:pPr>
            <w:r w:rsidRPr="00AD1776">
              <w:rPr>
                <w:color w:val="000000"/>
              </w:rPr>
              <w:t>3</w:t>
            </w:r>
          </w:p>
        </w:tc>
        <w:tc>
          <w:tcPr>
            <w:tcW w:w="1324" w:type="dxa"/>
            <w:shd w:val="clear" w:color="auto" w:fill="auto"/>
          </w:tcPr>
          <w:p w14:paraId="037F25DA" w14:textId="77777777" w:rsidR="00963E5C" w:rsidRPr="00AD1776" w:rsidRDefault="00963E5C" w:rsidP="00F30E92">
            <w:pPr>
              <w:widowControl w:val="0"/>
              <w:spacing w:line="276" w:lineRule="auto"/>
              <w:jc w:val="center"/>
            </w:pPr>
            <w:r w:rsidRPr="00AD1776">
              <w:rPr>
                <w:color w:val="000000"/>
              </w:rPr>
              <w:t>3</w:t>
            </w:r>
          </w:p>
        </w:tc>
      </w:tr>
    </w:tbl>
    <w:p w14:paraId="7097F5AF" w14:textId="77777777" w:rsidR="00963E5C" w:rsidRDefault="00963E5C" w:rsidP="006A7571">
      <w:pPr>
        <w:widowControl w:val="0"/>
        <w:tabs>
          <w:tab w:val="left" w:pos="540"/>
          <w:tab w:val="left" w:pos="900"/>
          <w:tab w:val="left" w:pos="4680"/>
          <w:tab w:val="left" w:pos="6300"/>
        </w:tabs>
        <w:autoSpaceDE w:val="0"/>
        <w:autoSpaceDN w:val="0"/>
        <w:adjustRightInd w:val="0"/>
        <w:spacing w:line="276" w:lineRule="auto"/>
        <w:ind w:right="283"/>
        <w:jc w:val="both"/>
      </w:pPr>
    </w:p>
    <w:p w14:paraId="1D56E5A0" w14:textId="77777777" w:rsidR="00963E5C" w:rsidRPr="006A7571" w:rsidRDefault="00963E5C" w:rsidP="00F30E92">
      <w:pPr>
        <w:widowControl w:val="0"/>
        <w:tabs>
          <w:tab w:val="left" w:pos="1560"/>
        </w:tabs>
        <w:spacing w:line="276" w:lineRule="auto"/>
        <w:ind w:left="2835" w:hanging="2835"/>
        <w:rPr>
          <w:bCs/>
        </w:rPr>
      </w:pPr>
    </w:p>
    <w:p w14:paraId="42D8161F" w14:textId="32B7010D" w:rsidR="00C65CFB" w:rsidRDefault="00C65CFB" w:rsidP="00F30E92">
      <w:pPr>
        <w:widowControl w:val="0"/>
        <w:tabs>
          <w:tab w:val="left" w:pos="1560"/>
        </w:tabs>
        <w:spacing w:line="276" w:lineRule="auto"/>
        <w:ind w:left="2835" w:hanging="2835"/>
        <w:rPr>
          <w:b/>
          <w:sz w:val="28"/>
          <w:szCs w:val="28"/>
        </w:rPr>
      </w:pPr>
      <w:r w:rsidRPr="00C65CFB">
        <w:rPr>
          <w:b/>
          <w:sz w:val="28"/>
          <w:szCs w:val="28"/>
        </w:rPr>
        <w:t>Generál 300 EC</w:t>
      </w:r>
    </w:p>
    <w:p w14:paraId="70C9B449" w14:textId="3976A5F6" w:rsidR="00C65CFB" w:rsidRPr="00D507B0" w:rsidRDefault="00C65CFB" w:rsidP="00F30E92">
      <w:pPr>
        <w:widowControl w:val="0"/>
        <w:tabs>
          <w:tab w:val="left" w:pos="1560"/>
        </w:tabs>
        <w:spacing w:line="276" w:lineRule="auto"/>
        <w:ind w:left="2835" w:hanging="2835"/>
      </w:pPr>
      <w:r w:rsidRPr="00D507B0">
        <w:t xml:space="preserve">držitel rozhodnutí o povolení: </w:t>
      </w:r>
      <w:proofErr w:type="spellStart"/>
      <w:r w:rsidRPr="00C65CFB">
        <w:t>ProAgri</w:t>
      </w:r>
      <w:proofErr w:type="spellEnd"/>
      <w:r w:rsidRPr="00C65CFB">
        <w:t xml:space="preserve"> International </w:t>
      </w:r>
      <w:proofErr w:type="spellStart"/>
      <w:r w:rsidRPr="00C65CFB">
        <w:t>Sp</w:t>
      </w:r>
      <w:proofErr w:type="spellEnd"/>
      <w:r w:rsidRPr="00C65CFB">
        <w:t xml:space="preserve">. z </w:t>
      </w:r>
      <w:proofErr w:type="spellStart"/>
      <w:r w:rsidRPr="00C65CFB">
        <w:t>o.o</w:t>
      </w:r>
      <w:proofErr w:type="spellEnd"/>
      <w:r w:rsidRPr="00C65CFB">
        <w:t>.</w:t>
      </w:r>
      <w:r>
        <w:t xml:space="preserve">, </w:t>
      </w:r>
      <w:r w:rsidRPr="00C65CFB">
        <w:t xml:space="preserve">Ul. Jozefa </w:t>
      </w:r>
      <w:proofErr w:type="spellStart"/>
      <w:r w:rsidRPr="00C65CFB">
        <w:t>Piusa</w:t>
      </w:r>
      <w:proofErr w:type="spellEnd"/>
      <w:r w:rsidRPr="00C65CFB">
        <w:t xml:space="preserve"> </w:t>
      </w:r>
      <w:proofErr w:type="spellStart"/>
      <w:r w:rsidRPr="00C65CFB">
        <w:t>Dziekonskiego</w:t>
      </w:r>
      <w:proofErr w:type="spellEnd"/>
      <w:r w:rsidRPr="00C65CFB">
        <w:t xml:space="preserve"> 1, 00-728 </w:t>
      </w:r>
      <w:proofErr w:type="spellStart"/>
      <w:r w:rsidRPr="00C65CFB">
        <w:t>Warsaw</w:t>
      </w:r>
      <w:proofErr w:type="spellEnd"/>
      <w:r>
        <w:t>, Polsko</w:t>
      </w:r>
    </w:p>
    <w:p w14:paraId="0516516E" w14:textId="4D2BCF04" w:rsidR="00C65CFB" w:rsidRDefault="00C65CFB" w:rsidP="00F30E92">
      <w:pPr>
        <w:widowControl w:val="0"/>
        <w:tabs>
          <w:tab w:val="left" w:pos="1560"/>
        </w:tabs>
        <w:spacing w:line="276" w:lineRule="auto"/>
        <w:ind w:left="2835" w:hanging="2835"/>
        <w:rPr>
          <w:iCs/>
        </w:rPr>
      </w:pPr>
      <w:r w:rsidRPr="00D507B0">
        <w:t>evidenční číslo:</w:t>
      </w:r>
      <w:r w:rsidRPr="00D507B0">
        <w:rPr>
          <w:iCs/>
        </w:rPr>
        <w:t xml:space="preserve"> </w:t>
      </w:r>
      <w:r w:rsidRPr="00C65CFB">
        <w:rPr>
          <w:iCs/>
        </w:rPr>
        <w:t>6076-0</w:t>
      </w:r>
    </w:p>
    <w:p w14:paraId="2FD953CF" w14:textId="743C6C57" w:rsidR="00C65CFB" w:rsidRPr="00843B4B" w:rsidRDefault="00C65CFB" w:rsidP="00F30E92">
      <w:pPr>
        <w:widowControl w:val="0"/>
        <w:tabs>
          <w:tab w:val="left" w:pos="1560"/>
        </w:tabs>
        <w:spacing w:line="276" w:lineRule="auto"/>
        <w:ind w:left="2835" w:hanging="2835"/>
        <w:rPr>
          <w:snapToGrid w:val="0"/>
        </w:rPr>
      </w:pPr>
      <w:r w:rsidRPr="00D507B0">
        <w:t>účinná látka:</w:t>
      </w:r>
      <w:r w:rsidRPr="00D507B0">
        <w:rPr>
          <w:iCs/>
          <w:snapToGrid w:val="0"/>
        </w:rPr>
        <w:t xml:space="preserve"> </w:t>
      </w:r>
      <w:proofErr w:type="spellStart"/>
      <w:r w:rsidRPr="00682ED7">
        <w:rPr>
          <w:snapToGrid w:val="0"/>
        </w:rPr>
        <w:t>prothiokonazol</w:t>
      </w:r>
      <w:proofErr w:type="spellEnd"/>
      <w:r w:rsidRPr="00682ED7">
        <w:rPr>
          <w:i/>
          <w:iCs/>
          <w:snapToGrid w:val="0"/>
        </w:rPr>
        <w:t xml:space="preserve"> </w:t>
      </w:r>
      <w:r w:rsidRPr="00682ED7">
        <w:t xml:space="preserve">  300 g/l</w:t>
      </w:r>
    </w:p>
    <w:p w14:paraId="3F710C2F" w14:textId="7BBEDDF0" w:rsidR="00C65CFB" w:rsidRDefault="00C65CFB" w:rsidP="00F30E92">
      <w:pPr>
        <w:widowControl w:val="0"/>
        <w:tabs>
          <w:tab w:val="left" w:pos="1560"/>
        </w:tabs>
        <w:spacing w:line="276" w:lineRule="auto"/>
        <w:ind w:left="2835" w:hanging="2835"/>
      </w:pPr>
      <w:r w:rsidRPr="00D507B0">
        <w:t xml:space="preserve">platnost povolení </w:t>
      </w:r>
      <w:proofErr w:type="gramStart"/>
      <w:r w:rsidRPr="00D507B0">
        <w:t>končí</w:t>
      </w:r>
      <w:proofErr w:type="gramEnd"/>
      <w:r w:rsidRPr="00D507B0">
        <w:t xml:space="preserve"> dne: </w:t>
      </w:r>
      <w:r w:rsidRPr="00C65CFB">
        <w:t>15.8.2026</w:t>
      </w:r>
    </w:p>
    <w:p w14:paraId="2E15ED20" w14:textId="77777777" w:rsidR="00C65CFB" w:rsidRDefault="00C65CFB" w:rsidP="00F30E92">
      <w:pPr>
        <w:widowControl w:val="0"/>
        <w:tabs>
          <w:tab w:val="left" w:pos="1560"/>
        </w:tabs>
        <w:spacing w:line="276" w:lineRule="auto"/>
        <w:ind w:left="2835" w:hanging="2835"/>
      </w:pPr>
    </w:p>
    <w:p w14:paraId="00715AF0" w14:textId="77777777" w:rsidR="00C65CFB" w:rsidRPr="00682ED7" w:rsidRDefault="00C65CFB" w:rsidP="00F30E92">
      <w:pPr>
        <w:widowControl w:val="0"/>
        <w:tabs>
          <w:tab w:val="left" w:pos="426"/>
        </w:tabs>
        <w:autoSpaceDE w:val="0"/>
        <w:autoSpaceDN w:val="0"/>
        <w:spacing w:line="276" w:lineRule="auto"/>
        <w:rPr>
          <w:i/>
          <w:iCs/>
          <w:snapToGrid w:val="0"/>
        </w:rPr>
      </w:pPr>
      <w:r w:rsidRPr="00682ED7">
        <w:rPr>
          <w:i/>
          <w:iCs/>
          <w:snapToGrid w:val="0"/>
        </w:rPr>
        <w:t>Rozsah povoleného použití:</w:t>
      </w:r>
    </w:p>
    <w:tbl>
      <w:tblPr>
        <w:tblW w:w="9356"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38"/>
        <w:gridCol w:w="2473"/>
        <w:gridCol w:w="1418"/>
        <w:gridCol w:w="567"/>
        <w:gridCol w:w="1843"/>
        <w:gridCol w:w="1417"/>
      </w:tblGrid>
      <w:tr w:rsidR="00C65CFB" w:rsidRPr="00682ED7" w14:paraId="485CA375" w14:textId="77777777" w:rsidTr="00AE59B0">
        <w:tc>
          <w:tcPr>
            <w:tcW w:w="1638" w:type="dxa"/>
          </w:tcPr>
          <w:p w14:paraId="17BA4776" w14:textId="57F3AA82" w:rsidR="00C65CFB" w:rsidRPr="00682ED7" w:rsidRDefault="00C65CFB" w:rsidP="00F30E92">
            <w:pPr>
              <w:spacing w:line="276" w:lineRule="auto"/>
            </w:pPr>
            <w:r w:rsidRPr="00682ED7">
              <w:t>1)</w:t>
            </w:r>
            <w:r w:rsidR="00851ACC">
              <w:t xml:space="preserve"> </w:t>
            </w:r>
            <w:r w:rsidRPr="00682ED7">
              <w:t>Plodina, oblast použití</w:t>
            </w:r>
          </w:p>
        </w:tc>
        <w:tc>
          <w:tcPr>
            <w:tcW w:w="2473" w:type="dxa"/>
          </w:tcPr>
          <w:p w14:paraId="60543C07" w14:textId="77777777" w:rsidR="00C65CFB" w:rsidRPr="00682ED7" w:rsidRDefault="00C65CFB" w:rsidP="00F30E92">
            <w:pPr>
              <w:spacing w:line="276" w:lineRule="auto"/>
              <w:ind w:left="25" w:right="-70"/>
            </w:pPr>
            <w:r w:rsidRPr="00682ED7">
              <w:t>2) Škodlivý organismus, jiný účel použití</w:t>
            </w:r>
          </w:p>
        </w:tc>
        <w:tc>
          <w:tcPr>
            <w:tcW w:w="1418" w:type="dxa"/>
          </w:tcPr>
          <w:p w14:paraId="1A8FCCCC" w14:textId="77777777" w:rsidR="00C65CFB" w:rsidRPr="00682ED7" w:rsidRDefault="00C65CFB" w:rsidP="00F30E92">
            <w:pPr>
              <w:spacing w:line="276" w:lineRule="auto"/>
              <w:ind w:left="51"/>
            </w:pPr>
            <w:r w:rsidRPr="00682ED7">
              <w:t>Dávkování, mísitelnost</w:t>
            </w:r>
          </w:p>
        </w:tc>
        <w:tc>
          <w:tcPr>
            <w:tcW w:w="567" w:type="dxa"/>
          </w:tcPr>
          <w:p w14:paraId="19B06DA7" w14:textId="77777777" w:rsidR="00C65CFB" w:rsidRPr="00682ED7" w:rsidRDefault="00C65CFB" w:rsidP="00F30E92">
            <w:pPr>
              <w:keepNext/>
              <w:autoSpaceDE w:val="0"/>
              <w:autoSpaceDN w:val="0"/>
              <w:adjustRightInd w:val="0"/>
              <w:spacing w:line="276" w:lineRule="auto"/>
              <w:jc w:val="center"/>
              <w:outlineLvl w:val="4"/>
            </w:pPr>
            <w:r w:rsidRPr="00682ED7">
              <w:t>OL</w:t>
            </w:r>
          </w:p>
        </w:tc>
        <w:tc>
          <w:tcPr>
            <w:tcW w:w="1843" w:type="dxa"/>
          </w:tcPr>
          <w:p w14:paraId="206B5458" w14:textId="77777777" w:rsidR="00C65CFB" w:rsidRPr="00682ED7" w:rsidRDefault="00C65CFB" w:rsidP="00F30E92">
            <w:pPr>
              <w:spacing w:line="276" w:lineRule="auto"/>
            </w:pPr>
            <w:r w:rsidRPr="00682ED7">
              <w:t>Poznámka</w:t>
            </w:r>
          </w:p>
          <w:p w14:paraId="508F820B" w14:textId="77777777" w:rsidR="00C65CFB" w:rsidRPr="00682ED7" w:rsidRDefault="00C65CFB" w:rsidP="00F30E92">
            <w:pPr>
              <w:spacing w:line="276" w:lineRule="auto"/>
            </w:pPr>
            <w:r w:rsidRPr="00682ED7">
              <w:t>1) k plodině</w:t>
            </w:r>
          </w:p>
          <w:p w14:paraId="2C7CC42D" w14:textId="77777777" w:rsidR="00C65CFB" w:rsidRPr="00682ED7" w:rsidRDefault="00C65CFB" w:rsidP="00F30E92">
            <w:pPr>
              <w:spacing w:line="276" w:lineRule="auto"/>
            </w:pPr>
            <w:r w:rsidRPr="00682ED7">
              <w:t>2) k ŠO</w:t>
            </w:r>
          </w:p>
          <w:p w14:paraId="497EC691" w14:textId="77777777" w:rsidR="00C65CFB" w:rsidRPr="00682ED7" w:rsidRDefault="00C65CFB" w:rsidP="00F30E92">
            <w:pPr>
              <w:spacing w:line="276" w:lineRule="auto"/>
            </w:pPr>
            <w:r w:rsidRPr="00682ED7">
              <w:t>3) k OL</w:t>
            </w:r>
          </w:p>
        </w:tc>
        <w:tc>
          <w:tcPr>
            <w:tcW w:w="1417" w:type="dxa"/>
          </w:tcPr>
          <w:p w14:paraId="1F9488D0" w14:textId="77777777" w:rsidR="00C65CFB" w:rsidRPr="00682ED7" w:rsidRDefault="00C65CFB" w:rsidP="00F30E92">
            <w:pPr>
              <w:spacing w:line="276" w:lineRule="auto"/>
            </w:pPr>
            <w:r w:rsidRPr="00682ED7">
              <w:t>4) Pozn. k dávkování</w:t>
            </w:r>
          </w:p>
          <w:p w14:paraId="205148C4" w14:textId="77777777" w:rsidR="00C65CFB" w:rsidRPr="00682ED7" w:rsidRDefault="00C65CFB" w:rsidP="00F30E92">
            <w:pPr>
              <w:spacing w:line="276" w:lineRule="auto"/>
            </w:pPr>
            <w:r w:rsidRPr="00682ED7">
              <w:t>5) Umístění</w:t>
            </w:r>
          </w:p>
          <w:p w14:paraId="51E13936" w14:textId="39E1315E" w:rsidR="00C65CFB" w:rsidRPr="00682ED7" w:rsidRDefault="00C65CFB" w:rsidP="00F30E92">
            <w:pPr>
              <w:spacing w:line="276" w:lineRule="auto"/>
            </w:pPr>
            <w:r w:rsidRPr="00682ED7">
              <w:t>6) Určení sklizně</w:t>
            </w:r>
          </w:p>
        </w:tc>
      </w:tr>
      <w:tr w:rsidR="00C65CFB" w:rsidRPr="00682ED7" w14:paraId="1DFAAAE6" w14:textId="77777777" w:rsidTr="00AE59B0">
        <w:tc>
          <w:tcPr>
            <w:tcW w:w="1638" w:type="dxa"/>
          </w:tcPr>
          <w:p w14:paraId="24F7AD5A" w14:textId="77777777" w:rsidR="00C65CFB" w:rsidRPr="00682ED7" w:rsidRDefault="00C65CFB" w:rsidP="00F30E92">
            <w:pPr>
              <w:spacing w:line="276" w:lineRule="auto"/>
              <w:rPr>
                <w:lang w:val="de-DE"/>
              </w:rPr>
            </w:pPr>
            <w:proofErr w:type="spellStart"/>
            <w:r w:rsidRPr="00682ED7">
              <w:rPr>
                <w:lang w:val="de-DE"/>
              </w:rPr>
              <w:t>pšenice</w:t>
            </w:r>
            <w:proofErr w:type="spellEnd"/>
            <w:r w:rsidRPr="00682ED7">
              <w:rPr>
                <w:lang w:val="de-DE"/>
              </w:rPr>
              <w:t xml:space="preserve">, </w:t>
            </w:r>
            <w:proofErr w:type="spellStart"/>
            <w:r w:rsidRPr="00682ED7">
              <w:rPr>
                <w:lang w:val="de-DE"/>
              </w:rPr>
              <w:t>tritikale</w:t>
            </w:r>
            <w:proofErr w:type="spellEnd"/>
          </w:p>
        </w:tc>
        <w:tc>
          <w:tcPr>
            <w:tcW w:w="2473" w:type="dxa"/>
          </w:tcPr>
          <w:p w14:paraId="4CC2141C" w14:textId="77777777" w:rsidR="00C65CFB" w:rsidRPr="00682ED7" w:rsidRDefault="00C65CFB" w:rsidP="00F30E92">
            <w:pPr>
              <w:spacing w:line="276" w:lineRule="auto"/>
              <w:ind w:left="25"/>
              <w:rPr>
                <w:lang w:val="de-DE"/>
              </w:rPr>
            </w:pPr>
            <w:proofErr w:type="spellStart"/>
            <w:r w:rsidRPr="00682ED7">
              <w:rPr>
                <w:lang w:val="de-DE"/>
              </w:rPr>
              <w:t>braničnatka</w:t>
            </w:r>
            <w:proofErr w:type="spellEnd"/>
            <w:r w:rsidRPr="00682ED7">
              <w:rPr>
                <w:lang w:val="de-DE"/>
              </w:rPr>
              <w:t xml:space="preserve"> </w:t>
            </w:r>
            <w:proofErr w:type="spellStart"/>
            <w:r w:rsidRPr="00682ED7">
              <w:rPr>
                <w:lang w:val="de-DE"/>
              </w:rPr>
              <w:t>pšeničná</w:t>
            </w:r>
            <w:proofErr w:type="spellEnd"/>
          </w:p>
        </w:tc>
        <w:tc>
          <w:tcPr>
            <w:tcW w:w="1418" w:type="dxa"/>
          </w:tcPr>
          <w:p w14:paraId="4C8A5BC6" w14:textId="77777777" w:rsidR="00C65CFB" w:rsidRPr="00682ED7" w:rsidRDefault="00C65CFB" w:rsidP="00F30E92">
            <w:pPr>
              <w:spacing w:line="276" w:lineRule="auto"/>
              <w:ind w:left="51"/>
            </w:pPr>
            <w:r w:rsidRPr="00682ED7">
              <w:t>0,5-0,65 l/ha</w:t>
            </w:r>
          </w:p>
        </w:tc>
        <w:tc>
          <w:tcPr>
            <w:tcW w:w="567" w:type="dxa"/>
          </w:tcPr>
          <w:p w14:paraId="72EFA074" w14:textId="77777777" w:rsidR="00C65CFB" w:rsidRPr="00682ED7" w:rsidRDefault="00C65CFB" w:rsidP="00F30E92">
            <w:pPr>
              <w:spacing w:line="276" w:lineRule="auto"/>
              <w:ind w:left="-65"/>
              <w:jc w:val="center"/>
            </w:pPr>
            <w:r w:rsidRPr="00682ED7">
              <w:t>35</w:t>
            </w:r>
          </w:p>
        </w:tc>
        <w:tc>
          <w:tcPr>
            <w:tcW w:w="1843" w:type="dxa"/>
          </w:tcPr>
          <w:p w14:paraId="6DEB8710" w14:textId="77777777" w:rsidR="00C65CFB" w:rsidRPr="00682ED7" w:rsidRDefault="00C65CFB" w:rsidP="00F30E92">
            <w:pPr>
              <w:spacing w:line="276" w:lineRule="auto"/>
            </w:pPr>
            <w:r w:rsidRPr="00682ED7">
              <w:t xml:space="preserve"> 1) od: 29 BBCH, do: 61 BBCH </w:t>
            </w:r>
          </w:p>
        </w:tc>
        <w:tc>
          <w:tcPr>
            <w:tcW w:w="1417" w:type="dxa"/>
          </w:tcPr>
          <w:p w14:paraId="7FA953A4" w14:textId="77777777" w:rsidR="00C65CFB" w:rsidRPr="00682ED7" w:rsidRDefault="00C65CFB" w:rsidP="00F30E92">
            <w:pPr>
              <w:spacing w:line="276" w:lineRule="auto"/>
            </w:pPr>
            <w:r>
              <w:t>5) pole</w:t>
            </w:r>
          </w:p>
        </w:tc>
      </w:tr>
      <w:tr w:rsidR="00C65CFB" w:rsidRPr="00682ED7" w14:paraId="708B1478" w14:textId="77777777" w:rsidTr="00AE59B0">
        <w:tc>
          <w:tcPr>
            <w:tcW w:w="1638" w:type="dxa"/>
          </w:tcPr>
          <w:p w14:paraId="347AF7D2" w14:textId="77777777" w:rsidR="00C65CFB" w:rsidRPr="00682ED7" w:rsidRDefault="00C65CFB" w:rsidP="00F30E92">
            <w:pPr>
              <w:spacing w:line="276" w:lineRule="auto"/>
              <w:rPr>
                <w:lang w:val="de-DE"/>
              </w:rPr>
            </w:pPr>
            <w:proofErr w:type="spellStart"/>
            <w:r w:rsidRPr="00682ED7">
              <w:rPr>
                <w:lang w:val="de-DE"/>
              </w:rPr>
              <w:t>pšenice</w:t>
            </w:r>
            <w:proofErr w:type="spellEnd"/>
            <w:r w:rsidRPr="00682ED7">
              <w:rPr>
                <w:lang w:val="de-DE"/>
              </w:rPr>
              <w:t xml:space="preserve"> </w:t>
            </w:r>
            <w:proofErr w:type="spellStart"/>
            <w:r w:rsidRPr="00682ED7">
              <w:rPr>
                <w:lang w:val="de-DE"/>
              </w:rPr>
              <w:t>ozimá</w:t>
            </w:r>
            <w:proofErr w:type="spellEnd"/>
            <w:r w:rsidRPr="00682ED7">
              <w:rPr>
                <w:lang w:val="de-DE"/>
              </w:rPr>
              <w:t xml:space="preserve">, </w:t>
            </w:r>
            <w:proofErr w:type="spellStart"/>
            <w:r w:rsidRPr="00682ED7">
              <w:rPr>
                <w:lang w:val="de-DE"/>
              </w:rPr>
              <w:t>tritikale</w:t>
            </w:r>
            <w:proofErr w:type="spellEnd"/>
          </w:p>
        </w:tc>
        <w:tc>
          <w:tcPr>
            <w:tcW w:w="2473" w:type="dxa"/>
          </w:tcPr>
          <w:p w14:paraId="6C820AF4" w14:textId="77777777" w:rsidR="00C65CFB" w:rsidRPr="00682ED7" w:rsidRDefault="00C65CFB" w:rsidP="00F30E92">
            <w:pPr>
              <w:spacing w:line="276" w:lineRule="auto"/>
              <w:ind w:left="25"/>
              <w:rPr>
                <w:lang w:val="de-DE"/>
              </w:rPr>
            </w:pPr>
            <w:proofErr w:type="spellStart"/>
            <w:r w:rsidRPr="00682ED7">
              <w:rPr>
                <w:lang w:val="de-DE"/>
              </w:rPr>
              <w:t>padlí</w:t>
            </w:r>
            <w:proofErr w:type="spellEnd"/>
            <w:r w:rsidRPr="00682ED7">
              <w:rPr>
                <w:lang w:val="de-DE"/>
              </w:rPr>
              <w:t xml:space="preserve"> </w:t>
            </w:r>
            <w:proofErr w:type="spellStart"/>
            <w:r w:rsidRPr="00682ED7">
              <w:rPr>
                <w:lang w:val="de-DE"/>
              </w:rPr>
              <w:t>travní</w:t>
            </w:r>
            <w:proofErr w:type="spellEnd"/>
          </w:p>
        </w:tc>
        <w:tc>
          <w:tcPr>
            <w:tcW w:w="1418" w:type="dxa"/>
          </w:tcPr>
          <w:p w14:paraId="53EB2069" w14:textId="77777777" w:rsidR="00C65CFB" w:rsidRPr="00682ED7" w:rsidRDefault="00C65CFB" w:rsidP="00F30E92">
            <w:pPr>
              <w:spacing w:line="276" w:lineRule="auto"/>
              <w:ind w:left="51"/>
            </w:pPr>
            <w:r w:rsidRPr="00682ED7">
              <w:t>0,5-0,65 l/ha</w:t>
            </w:r>
          </w:p>
        </w:tc>
        <w:tc>
          <w:tcPr>
            <w:tcW w:w="567" w:type="dxa"/>
          </w:tcPr>
          <w:p w14:paraId="7E473A07" w14:textId="77777777" w:rsidR="00C65CFB" w:rsidRPr="00682ED7" w:rsidRDefault="00C65CFB" w:rsidP="00F30E92">
            <w:pPr>
              <w:spacing w:line="276" w:lineRule="auto"/>
              <w:ind w:left="-65"/>
              <w:jc w:val="center"/>
            </w:pPr>
            <w:r w:rsidRPr="00682ED7">
              <w:t>35</w:t>
            </w:r>
          </w:p>
        </w:tc>
        <w:tc>
          <w:tcPr>
            <w:tcW w:w="1843" w:type="dxa"/>
          </w:tcPr>
          <w:p w14:paraId="0D8A0F3D" w14:textId="77777777" w:rsidR="00C65CFB" w:rsidRPr="00682ED7" w:rsidRDefault="00C65CFB" w:rsidP="00F30E92">
            <w:pPr>
              <w:spacing w:line="276" w:lineRule="auto"/>
            </w:pPr>
            <w:r w:rsidRPr="00682ED7">
              <w:t xml:space="preserve"> 1) od: 29 BBCH, do: 61 BBCH </w:t>
            </w:r>
          </w:p>
        </w:tc>
        <w:tc>
          <w:tcPr>
            <w:tcW w:w="1417" w:type="dxa"/>
          </w:tcPr>
          <w:p w14:paraId="047751D5" w14:textId="77777777" w:rsidR="00C65CFB" w:rsidRPr="00682ED7" w:rsidRDefault="00C65CFB" w:rsidP="00F30E92">
            <w:pPr>
              <w:spacing w:line="276" w:lineRule="auto"/>
            </w:pPr>
            <w:r>
              <w:t>5) pole</w:t>
            </w:r>
          </w:p>
        </w:tc>
      </w:tr>
      <w:tr w:rsidR="00C65CFB" w:rsidRPr="00682ED7" w14:paraId="7EF1AC6E" w14:textId="77777777" w:rsidTr="00AE59B0">
        <w:tc>
          <w:tcPr>
            <w:tcW w:w="1638" w:type="dxa"/>
          </w:tcPr>
          <w:p w14:paraId="229D335C" w14:textId="77777777" w:rsidR="00C65CFB" w:rsidRPr="00682ED7" w:rsidRDefault="00C65CFB" w:rsidP="00F30E92">
            <w:pPr>
              <w:spacing w:line="276" w:lineRule="auto"/>
              <w:rPr>
                <w:lang w:val="de-DE"/>
              </w:rPr>
            </w:pPr>
            <w:proofErr w:type="spellStart"/>
            <w:r w:rsidRPr="00682ED7">
              <w:rPr>
                <w:lang w:val="de-DE"/>
              </w:rPr>
              <w:t>ječmen</w:t>
            </w:r>
            <w:proofErr w:type="spellEnd"/>
          </w:p>
        </w:tc>
        <w:tc>
          <w:tcPr>
            <w:tcW w:w="2473" w:type="dxa"/>
          </w:tcPr>
          <w:p w14:paraId="03C81C54" w14:textId="77777777" w:rsidR="00C65CFB" w:rsidRPr="00682ED7" w:rsidRDefault="00C65CFB" w:rsidP="00F30E92">
            <w:pPr>
              <w:spacing w:line="276" w:lineRule="auto"/>
              <w:ind w:left="25"/>
              <w:rPr>
                <w:lang w:val="de-DE"/>
              </w:rPr>
            </w:pPr>
            <w:proofErr w:type="spellStart"/>
            <w:r w:rsidRPr="00682ED7">
              <w:rPr>
                <w:lang w:val="de-DE"/>
              </w:rPr>
              <w:t>hnědá</w:t>
            </w:r>
            <w:proofErr w:type="spellEnd"/>
            <w:r w:rsidRPr="00682ED7">
              <w:rPr>
                <w:lang w:val="de-DE"/>
              </w:rPr>
              <w:t xml:space="preserve"> </w:t>
            </w:r>
            <w:proofErr w:type="spellStart"/>
            <w:r w:rsidRPr="00682ED7">
              <w:rPr>
                <w:lang w:val="de-DE"/>
              </w:rPr>
              <w:t>skvrnitost</w:t>
            </w:r>
            <w:proofErr w:type="spellEnd"/>
            <w:r w:rsidRPr="00682ED7">
              <w:rPr>
                <w:lang w:val="de-DE"/>
              </w:rPr>
              <w:t xml:space="preserve"> </w:t>
            </w:r>
            <w:proofErr w:type="spellStart"/>
            <w:r w:rsidRPr="00682ED7">
              <w:rPr>
                <w:lang w:val="de-DE"/>
              </w:rPr>
              <w:t>ječmene</w:t>
            </w:r>
            <w:proofErr w:type="spellEnd"/>
          </w:p>
        </w:tc>
        <w:tc>
          <w:tcPr>
            <w:tcW w:w="1418" w:type="dxa"/>
          </w:tcPr>
          <w:p w14:paraId="2EF37611" w14:textId="77777777" w:rsidR="00C65CFB" w:rsidRPr="00682ED7" w:rsidRDefault="00C65CFB" w:rsidP="00F30E92">
            <w:pPr>
              <w:spacing w:line="276" w:lineRule="auto"/>
              <w:ind w:left="51"/>
            </w:pPr>
            <w:r w:rsidRPr="00682ED7">
              <w:t>0,5-0,65 l/ha</w:t>
            </w:r>
          </w:p>
        </w:tc>
        <w:tc>
          <w:tcPr>
            <w:tcW w:w="567" w:type="dxa"/>
          </w:tcPr>
          <w:p w14:paraId="4D0542D1" w14:textId="77777777" w:rsidR="00C65CFB" w:rsidRPr="00682ED7" w:rsidRDefault="00C65CFB" w:rsidP="00F30E92">
            <w:pPr>
              <w:spacing w:line="276" w:lineRule="auto"/>
              <w:ind w:left="-65"/>
              <w:jc w:val="center"/>
            </w:pPr>
            <w:r w:rsidRPr="00682ED7">
              <w:t>35</w:t>
            </w:r>
          </w:p>
        </w:tc>
        <w:tc>
          <w:tcPr>
            <w:tcW w:w="1843" w:type="dxa"/>
          </w:tcPr>
          <w:p w14:paraId="5DE12131" w14:textId="77777777" w:rsidR="00C65CFB" w:rsidRPr="00682ED7" w:rsidRDefault="00C65CFB" w:rsidP="00F30E92">
            <w:pPr>
              <w:spacing w:line="276" w:lineRule="auto"/>
            </w:pPr>
            <w:r w:rsidRPr="00682ED7">
              <w:t xml:space="preserve"> 1) od: 29 BBCH, do: 61 BBCH </w:t>
            </w:r>
          </w:p>
        </w:tc>
        <w:tc>
          <w:tcPr>
            <w:tcW w:w="1417" w:type="dxa"/>
          </w:tcPr>
          <w:p w14:paraId="20C349C4" w14:textId="77777777" w:rsidR="00C65CFB" w:rsidRPr="00682ED7" w:rsidRDefault="00C65CFB" w:rsidP="00F30E92">
            <w:pPr>
              <w:spacing w:line="276" w:lineRule="auto"/>
            </w:pPr>
            <w:r>
              <w:t>5) pole</w:t>
            </w:r>
          </w:p>
        </w:tc>
      </w:tr>
      <w:tr w:rsidR="00C65CFB" w:rsidRPr="00682ED7" w14:paraId="06ECAF5D" w14:textId="77777777" w:rsidTr="00AE59B0">
        <w:tc>
          <w:tcPr>
            <w:tcW w:w="1638" w:type="dxa"/>
          </w:tcPr>
          <w:p w14:paraId="1870FC10" w14:textId="77777777" w:rsidR="00C65CFB" w:rsidRPr="00682ED7" w:rsidRDefault="00C65CFB" w:rsidP="00F30E92">
            <w:pPr>
              <w:spacing w:line="276" w:lineRule="auto"/>
              <w:rPr>
                <w:lang w:val="de-DE"/>
              </w:rPr>
            </w:pPr>
            <w:proofErr w:type="spellStart"/>
            <w:r w:rsidRPr="00682ED7">
              <w:rPr>
                <w:lang w:val="de-DE"/>
              </w:rPr>
              <w:t>řepka</w:t>
            </w:r>
            <w:proofErr w:type="spellEnd"/>
            <w:r w:rsidRPr="00682ED7">
              <w:rPr>
                <w:lang w:val="de-DE"/>
              </w:rPr>
              <w:t xml:space="preserve"> </w:t>
            </w:r>
            <w:proofErr w:type="spellStart"/>
            <w:r w:rsidRPr="00682ED7">
              <w:rPr>
                <w:lang w:val="de-DE"/>
              </w:rPr>
              <w:t>olejka</w:t>
            </w:r>
            <w:proofErr w:type="spellEnd"/>
            <w:r w:rsidRPr="00682ED7">
              <w:rPr>
                <w:lang w:val="de-DE"/>
              </w:rPr>
              <w:t xml:space="preserve"> </w:t>
            </w:r>
            <w:proofErr w:type="spellStart"/>
            <w:r w:rsidRPr="00682ED7">
              <w:rPr>
                <w:lang w:val="de-DE"/>
              </w:rPr>
              <w:t>ozimá</w:t>
            </w:r>
            <w:proofErr w:type="spellEnd"/>
          </w:p>
        </w:tc>
        <w:tc>
          <w:tcPr>
            <w:tcW w:w="2473" w:type="dxa"/>
          </w:tcPr>
          <w:p w14:paraId="4182AE48" w14:textId="77777777" w:rsidR="00C65CFB" w:rsidRPr="00682ED7" w:rsidRDefault="00C65CFB" w:rsidP="00F30E92">
            <w:pPr>
              <w:spacing w:line="276" w:lineRule="auto"/>
              <w:ind w:left="25"/>
              <w:rPr>
                <w:lang w:val="de-DE"/>
              </w:rPr>
            </w:pPr>
            <w:proofErr w:type="spellStart"/>
            <w:r w:rsidRPr="00682ED7">
              <w:rPr>
                <w:lang w:val="de-DE"/>
              </w:rPr>
              <w:t>fomové</w:t>
            </w:r>
            <w:proofErr w:type="spellEnd"/>
            <w:r w:rsidRPr="00682ED7">
              <w:rPr>
                <w:lang w:val="de-DE"/>
              </w:rPr>
              <w:t xml:space="preserve"> </w:t>
            </w:r>
            <w:proofErr w:type="spellStart"/>
            <w:r w:rsidRPr="00682ED7">
              <w:rPr>
                <w:lang w:val="de-DE"/>
              </w:rPr>
              <w:t>černání</w:t>
            </w:r>
            <w:proofErr w:type="spellEnd"/>
            <w:r w:rsidRPr="00682ED7">
              <w:rPr>
                <w:lang w:val="de-DE"/>
              </w:rPr>
              <w:t xml:space="preserve"> </w:t>
            </w:r>
            <w:proofErr w:type="spellStart"/>
            <w:r w:rsidRPr="00682ED7">
              <w:rPr>
                <w:lang w:val="de-DE"/>
              </w:rPr>
              <w:t>stonků</w:t>
            </w:r>
            <w:proofErr w:type="spellEnd"/>
            <w:r w:rsidRPr="00682ED7">
              <w:rPr>
                <w:lang w:val="de-DE"/>
              </w:rPr>
              <w:t xml:space="preserve"> </w:t>
            </w:r>
            <w:proofErr w:type="spellStart"/>
            <w:r w:rsidRPr="00682ED7">
              <w:rPr>
                <w:lang w:val="de-DE"/>
              </w:rPr>
              <w:t>řepky</w:t>
            </w:r>
            <w:proofErr w:type="spellEnd"/>
          </w:p>
        </w:tc>
        <w:tc>
          <w:tcPr>
            <w:tcW w:w="1418" w:type="dxa"/>
          </w:tcPr>
          <w:p w14:paraId="4D64CA09" w14:textId="77777777" w:rsidR="00C65CFB" w:rsidRPr="00682ED7" w:rsidRDefault="00C65CFB" w:rsidP="00F30E92">
            <w:pPr>
              <w:spacing w:line="276" w:lineRule="auto"/>
              <w:ind w:left="51"/>
            </w:pPr>
            <w:r w:rsidRPr="00682ED7">
              <w:t>0,6 l/ha</w:t>
            </w:r>
          </w:p>
        </w:tc>
        <w:tc>
          <w:tcPr>
            <w:tcW w:w="567" w:type="dxa"/>
          </w:tcPr>
          <w:p w14:paraId="2EA798DB" w14:textId="77777777" w:rsidR="00C65CFB" w:rsidRPr="00682ED7" w:rsidRDefault="00C65CFB" w:rsidP="00F30E92">
            <w:pPr>
              <w:spacing w:line="276" w:lineRule="auto"/>
              <w:ind w:left="-65"/>
              <w:jc w:val="center"/>
            </w:pPr>
            <w:r w:rsidRPr="00682ED7">
              <w:t>56</w:t>
            </w:r>
          </w:p>
        </w:tc>
        <w:tc>
          <w:tcPr>
            <w:tcW w:w="1843" w:type="dxa"/>
          </w:tcPr>
          <w:p w14:paraId="6E9FDE60" w14:textId="77777777" w:rsidR="00C65CFB" w:rsidRPr="00682ED7" w:rsidRDefault="00C65CFB" w:rsidP="00F30E92">
            <w:pPr>
              <w:spacing w:line="276" w:lineRule="auto"/>
            </w:pPr>
            <w:r w:rsidRPr="00682ED7">
              <w:t xml:space="preserve"> 1) od: 13 BBCH, do: 19 BBCH </w:t>
            </w:r>
          </w:p>
        </w:tc>
        <w:tc>
          <w:tcPr>
            <w:tcW w:w="1417" w:type="dxa"/>
          </w:tcPr>
          <w:p w14:paraId="0622FA65" w14:textId="77777777" w:rsidR="00C65CFB" w:rsidRPr="00682ED7" w:rsidRDefault="00C65CFB" w:rsidP="00F30E92">
            <w:pPr>
              <w:spacing w:line="276" w:lineRule="auto"/>
            </w:pPr>
            <w:r>
              <w:t>4) max. 1x   5) pole</w:t>
            </w:r>
          </w:p>
        </w:tc>
      </w:tr>
      <w:tr w:rsidR="00C65CFB" w:rsidRPr="00682ED7" w14:paraId="4590DC01" w14:textId="77777777" w:rsidTr="00AE59B0">
        <w:trPr>
          <w:trHeight w:val="57"/>
        </w:trPr>
        <w:tc>
          <w:tcPr>
            <w:tcW w:w="1638" w:type="dxa"/>
          </w:tcPr>
          <w:p w14:paraId="41103EE1" w14:textId="77777777" w:rsidR="00C65CFB" w:rsidRPr="00682ED7" w:rsidRDefault="00C65CFB" w:rsidP="00F30E92">
            <w:pPr>
              <w:spacing w:line="276" w:lineRule="auto"/>
              <w:rPr>
                <w:lang w:val="de-DE"/>
              </w:rPr>
            </w:pPr>
            <w:proofErr w:type="spellStart"/>
            <w:r w:rsidRPr="00682ED7">
              <w:rPr>
                <w:lang w:val="de-DE"/>
              </w:rPr>
              <w:t>řepka</w:t>
            </w:r>
            <w:proofErr w:type="spellEnd"/>
            <w:r w:rsidRPr="00682ED7">
              <w:rPr>
                <w:lang w:val="de-DE"/>
              </w:rPr>
              <w:t xml:space="preserve"> </w:t>
            </w:r>
            <w:proofErr w:type="spellStart"/>
            <w:r w:rsidRPr="00682ED7">
              <w:rPr>
                <w:lang w:val="de-DE"/>
              </w:rPr>
              <w:t>olejka</w:t>
            </w:r>
            <w:proofErr w:type="spellEnd"/>
            <w:r w:rsidRPr="00682ED7">
              <w:rPr>
                <w:lang w:val="de-DE"/>
              </w:rPr>
              <w:t xml:space="preserve"> </w:t>
            </w:r>
            <w:proofErr w:type="spellStart"/>
            <w:r w:rsidRPr="00682ED7">
              <w:rPr>
                <w:lang w:val="de-DE"/>
              </w:rPr>
              <w:t>ozimá</w:t>
            </w:r>
            <w:proofErr w:type="spellEnd"/>
          </w:p>
        </w:tc>
        <w:tc>
          <w:tcPr>
            <w:tcW w:w="2473" w:type="dxa"/>
          </w:tcPr>
          <w:p w14:paraId="27490B24" w14:textId="77777777" w:rsidR="00C65CFB" w:rsidRPr="00682ED7" w:rsidRDefault="00C65CFB" w:rsidP="00F30E92">
            <w:pPr>
              <w:spacing w:line="276" w:lineRule="auto"/>
              <w:ind w:left="25"/>
              <w:rPr>
                <w:lang w:val="de-DE"/>
              </w:rPr>
            </w:pPr>
            <w:proofErr w:type="spellStart"/>
            <w:r w:rsidRPr="00682ED7">
              <w:rPr>
                <w:lang w:val="de-DE"/>
              </w:rPr>
              <w:t>alternáriová</w:t>
            </w:r>
            <w:proofErr w:type="spellEnd"/>
            <w:r w:rsidRPr="00682ED7">
              <w:rPr>
                <w:lang w:val="de-DE"/>
              </w:rPr>
              <w:t xml:space="preserve"> </w:t>
            </w:r>
            <w:proofErr w:type="spellStart"/>
            <w:r w:rsidRPr="00682ED7">
              <w:rPr>
                <w:lang w:val="de-DE"/>
              </w:rPr>
              <w:t>skvrnitost</w:t>
            </w:r>
            <w:proofErr w:type="spellEnd"/>
            <w:r w:rsidRPr="00682ED7">
              <w:rPr>
                <w:lang w:val="de-DE"/>
              </w:rPr>
              <w:t xml:space="preserve"> </w:t>
            </w:r>
            <w:proofErr w:type="spellStart"/>
            <w:r w:rsidRPr="00682ED7">
              <w:rPr>
                <w:lang w:val="de-DE"/>
              </w:rPr>
              <w:t>brukvovitých</w:t>
            </w:r>
            <w:proofErr w:type="spellEnd"/>
            <w:r w:rsidRPr="00682ED7">
              <w:rPr>
                <w:lang w:val="de-DE"/>
              </w:rPr>
              <w:t xml:space="preserve">, </w:t>
            </w:r>
            <w:proofErr w:type="spellStart"/>
            <w:r w:rsidRPr="00682ED7">
              <w:rPr>
                <w:lang w:val="de-DE"/>
              </w:rPr>
              <w:t>hlízenka</w:t>
            </w:r>
            <w:proofErr w:type="spellEnd"/>
            <w:r w:rsidRPr="00682ED7">
              <w:rPr>
                <w:lang w:val="de-DE"/>
              </w:rPr>
              <w:t xml:space="preserve"> </w:t>
            </w:r>
            <w:proofErr w:type="spellStart"/>
            <w:r w:rsidRPr="00682ED7">
              <w:rPr>
                <w:lang w:val="de-DE"/>
              </w:rPr>
              <w:t>obecná</w:t>
            </w:r>
            <w:proofErr w:type="spellEnd"/>
          </w:p>
        </w:tc>
        <w:tc>
          <w:tcPr>
            <w:tcW w:w="1418" w:type="dxa"/>
          </w:tcPr>
          <w:p w14:paraId="383D2FE8" w14:textId="77777777" w:rsidR="00C65CFB" w:rsidRPr="00682ED7" w:rsidRDefault="00C65CFB" w:rsidP="00F30E92">
            <w:pPr>
              <w:spacing w:line="276" w:lineRule="auto"/>
              <w:ind w:left="51"/>
            </w:pPr>
            <w:r w:rsidRPr="00682ED7">
              <w:t>0,5-0,6 l/ha</w:t>
            </w:r>
          </w:p>
        </w:tc>
        <w:tc>
          <w:tcPr>
            <w:tcW w:w="567" w:type="dxa"/>
          </w:tcPr>
          <w:p w14:paraId="1E63AA3B" w14:textId="77777777" w:rsidR="00C65CFB" w:rsidRPr="00682ED7" w:rsidRDefault="00C65CFB" w:rsidP="00F30E92">
            <w:pPr>
              <w:spacing w:line="276" w:lineRule="auto"/>
              <w:ind w:left="-65"/>
              <w:jc w:val="center"/>
            </w:pPr>
            <w:r w:rsidRPr="00682ED7">
              <w:t>56</w:t>
            </w:r>
          </w:p>
        </w:tc>
        <w:tc>
          <w:tcPr>
            <w:tcW w:w="1843" w:type="dxa"/>
          </w:tcPr>
          <w:p w14:paraId="70864FD4" w14:textId="77777777" w:rsidR="00C65CFB" w:rsidRPr="00682ED7" w:rsidRDefault="00C65CFB" w:rsidP="00F30E92">
            <w:pPr>
              <w:spacing w:line="276" w:lineRule="auto"/>
            </w:pPr>
            <w:r w:rsidRPr="00682ED7">
              <w:t xml:space="preserve"> 1) od: 61 BBCH, do: 69 BBCH </w:t>
            </w:r>
          </w:p>
        </w:tc>
        <w:tc>
          <w:tcPr>
            <w:tcW w:w="1417" w:type="dxa"/>
          </w:tcPr>
          <w:p w14:paraId="6BB17345" w14:textId="77777777" w:rsidR="00C65CFB" w:rsidRDefault="00C65CFB" w:rsidP="00F30E92">
            <w:pPr>
              <w:spacing w:line="276" w:lineRule="auto"/>
            </w:pPr>
            <w:r>
              <w:t>4) max. 2x</w:t>
            </w:r>
          </w:p>
          <w:p w14:paraId="11A016A1" w14:textId="77777777" w:rsidR="00C65CFB" w:rsidRPr="00682ED7" w:rsidRDefault="00C65CFB" w:rsidP="00F30E92">
            <w:pPr>
              <w:spacing w:line="276" w:lineRule="auto"/>
            </w:pPr>
            <w:r>
              <w:t>5) pole</w:t>
            </w:r>
          </w:p>
        </w:tc>
      </w:tr>
    </w:tbl>
    <w:p w14:paraId="6154F112" w14:textId="77777777" w:rsidR="00C65CFB" w:rsidRDefault="00C65CFB" w:rsidP="00F30E92">
      <w:pPr>
        <w:widowControl w:val="0"/>
        <w:spacing w:line="276" w:lineRule="auto"/>
        <w:jc w:val="both"/>
        <w:rPr>
          <w:bCs/>
          <w:iCs/>
        </w:rPr>
      </w:pPr>
    </w:p>
    <w:p w14:paraId="32914899" w14:textId="47222A86" w:rsidR="00C65CFB" w:rsidRPr="00843B4B" w:rsidRDefault="00C65CFB" w:rsidP="00F30E92">
      <w:pPr>
        <w:widowControl w:val="0"/>
        <w:spacing w:line="276" w:lineRule="auto"/>
        <w:jc w:val="both"/>
        <w:rPr>
          <w:bCs/>
          <w:iCs/>
        </w:rPr>
      </w:pPr>
      <w:r w:rsidRPr="00843B4B">
        <w:rPr>
          <w:bCs/>
          <w:iCs/>
        </w:rPr>
        <w:t>OL (ochranná lhůta) je dána počtem dnů, které je nutné dodržet mezi termínem aplikace</w:t>
      </w:r>
      <w:r w:rsidR="006A7571">
        <w:rPr>
          <w:bCs/>
          <w:iCs/>
        </w:rPr>
        <w:t xml:space="preserve"> </w:t>
      </w:r>
      <w:r w:rsidRPr="00843B4B">
        <w:rPr>
          <w:bCs/>
          <w:iCs/>
        </w:rPr>
        <w:t>a sklizní.</w:t>
      </w:r>
    </w:p>
    <w:p w14:paraId="0A9AD5CD" w14:textId="77777777" w:rsidR="00C65CFB" w:rsidRPr="00514208" w:rsidRDefault="00C65CFB" w:rsidP="00514208">
      <w:pPr>
        <w:keepNext/>
        <w:spacing w:line="276" w:lineRule="auto"/>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1701"/>
        <w:gridCol w:w="1134"/>
        <w:gridCol w:w="1984"/>
        <w:gridCol w:w="1701"/>
      </w:tblGrid>
      <w:tr w:rsidR="00C65CFB" w:rsidRPr="00682ED7" w14:paraId="0E722F11" w14:textId="77777777" w:rsidTr="006A7571">
        <w:tc>
          <w:tcPr>
            <w:tcW w:w="2836" w:type="dxa"/>
            <w:shd w:val="clear" w:color="auto" w:fill="auto"/>
          </w:tcPr>
          <w:p w14:paraId="7108C022" w14:textId="77777777" w:rsidR="00C65CFB" w:rsidRPr="00682ED7" w:rsidRDefault="00C65CFB" w:rsidP="00F30E92">
            <w:pPr>
              <w:keepNext/>
              <w:spacing w:line="276" w:lineRule="auto"/>
            </w:pPr>
            <w:r w:rsidRPr="00682ED7">
              <w:t>Plodina, oblast použití</w:t>
            </w:r>
          </w:p>
        </w:tc>
        <w:tc>
          <w:tcPr>
            <w:tcW w:w="1701" w:type="dxa"/>
            <w:shd w:val="clear" w:color="auto" w:fill="auto"/>
          </w:tcPr>
          <w:p w14:paraId="77BFCE10" w14:textId="77777777" w:rsidR="00C65CFB" w:rsidRPr="00682ED7" w:rsidRDefault="00C65CFB" w:rsidP="00F30E92">
            <w:pPr>
              <w:keepNext/>
              <w:spacing w:line="276" w:lineRule="auto"/>
              <w:ind w:left="34" w:hanging="34"/>
            </w:pPr>
            <w:r w:rsidRPr="00682ED7">
              <w:t>Dávka vody</w:t>
            </w:r>
          </w:p>
        </w:tc>
        <w:tc>
          <w:tcPr>
            <w:tcW w:w="1134" w:type="dxa"/>
            <w:shd w:val="clear" w:color="auto" w:fill="auto"/>
          </w:tcPr>
          <w:p w14:paraId="14512371" w14:textId="77777777" w:rsidR="00C65CFB" w:rsidRPr="00682ED7" w:rsidRDefault="00C65CFB" w:rsidP="00F30E92">
            <w:pPr>
              <w:keepNext/>
              <w:spacing w:line="276" w:lineRule="auto"/>
              <w:ind w:left="34" w:hanging="34"/>
            </w:pPr>
            <w:r w:rsidRPr="00682ED7">
              <w:t>Způsob aplikace</w:t>
            </w:r>
          </w:p>
        </w:tc>
        <w:tc>
          <w:tcPr>
            <w:tcW w:w="1984" w:type="dxa"/>
            <w:shd w:val="clear" w:color="auto" w:fill="auto"/>
          </w:tcPr>
          <w:p w14:paraId="07C9619F" w14:textId="77777777" w:rsidR="00C65CFB" w:rsidRPr="00682ED7" w:rsidRDefault="00C65CFB" w:rsidP="00F30E92">
            <w:pPr>
              <w:keepNext/>
              <w:spacing w:line="276" w:lineRule="auto"/>
              <w:ind w:left="34" w:hanging="34"/>
            </w:pPr>
            <w:r w:rsidRPr="00682ED7">
              <w:t>Max. počet aplikací v plodině</w:t>
            </w:r>
          </w:p>
        </w:tc>
        <w:tc>
          <w:tcPr>
            <w:tcW w:w="1701" w:type="dxa"/>
            <w:shd w:val="clear" w:color="auto" w:fill="auto"/>
          </w:tcPr>
          <w:p w14:paraId="53B2D3BF" w14:textId="77777777" w:rsidR="00C65CFB" w:rsidRPr="00682ED7" w:rsidRDefault="00C65CFB" w:rsidP="00F30E92">
            <w:pPr>
              <w:keepNext/>
              <w:spacing w:line="276" w:lineRule="auto"/>
              <w:ind w:left="34" w:hanging="34"/>
            </w:pPr>
            <w:r w:rsidRPr="00682ED7">
              <w:t xml:space="preserve">Interval mezi aplikacemi </w:t>
            </w:r>
          </w:p>
        </w:tc>
      </w:tr>
      <w:tr w:rsidR="00C65CFB" w:rsidRPr="00682ED7" w14:paraId="7755EC7D" w14:textId="77777777" w:rsidTr="006A7571">
        <w:tc>
          <w:tcPr>
            <w:tcW w:w="2836" w:type="dxa"/>
            <w:shd w:val="clear" w:color="auto" w:fill="auto"/>
          </w:tcPr>
          <w:p w14:paraId="4D844923" w14:textId="77777777" w:rsidR="00C65CFB" w:rsidRPr="00682ED7" w:rsidRDefault="00C65CFB" w:rsidP="00F30E92">
            <w:pPr>
              <w:spacing w:line="276" w:lineRule="auto"/>
              <w:ind w:left="25"/>
              <w:rPr>
                <w:lang w:val="de-DE"/>
              </w:rPr>
            </w:pPr>
            <w:proofErr w:type="spellStart"/>
            <w:r w:rsidRPr="00682ED7">
              <w:rPr>
                <w:lang w:val="de-DE"/>
              </w:rPr>
              <w:t>ječmen</w:t>
            </w:r>
            <w:proofErr w:type="spellEnd"/>
            <w:r w:rsidRPr="00682ED7">
              <w:rPr>
                <w:lang w:val="de-DE"/>
              </w:rPr>
              <w:t xml:space="preserve">, </w:t>
            </w:r>
            <w:proofErr w:type="spellStart"/>
            <w:r w:rsidRPr="00682ED7">
              <w:rPr>
                <w:lang w:val="de-DE"/>
              </w:rPr>
              <w:t>pšenice</w:t>
            </w:r>
            <w:proofErr w:type="spellEnd"/>
            <w:r w:rsidRPr="00682ED7">
              <w:rPr>
                <w:lang w:val="de-DE"/>
              </w:rPr>
              <w:t xml:space="preserve">, </w:t>
            </w:r>
            <w:proofErr w:type="spellStart"/>
            <w:r w:rsidRPr="00682ED7">
              <w:rPr>
                <w:lang w:val="de-DE"/>
              </w:rPr>
              <w:t>tritikale</w:t>
            </w:r>
            <w:proofErr w:type="spellEnd"/>
          </w:p>
        </w:tc>
        <w:tc>
          <w:tcPr>
            <w:tcW w:w="1701" w:type="dxa"/>
            <w:shd w:val="clear" w:color="auto" w:fill="auto"/>
          </w:tcPr>
          <w:p w14:paraId="66F692C3" w14:textId="77777777" w:rsidR="00C65CFB" w:rsidRPr="00682ED7" w:rsidRDefault="00C65CFB" w:rsidP="00F30E92">
            <w:pPr>
              <w:spacing w:line="276" w:lineRule="auto"/>
              <w:ind w:left="34" w:hanging="34"/>
              <w:rPr>
                <w:lang w:val="de-DE"/>
              </w:rPr>
            </w:pPr>
            <w:r w:rsidRPr="00682ED7">
              <w:rPr>
                <w:lang w:val="de-DE"/>
              </w:rPr>
              <w:t xml:space="preserve"> 100-400 l/ha</w:t>
            </w:r>
          </w:p>
        </w:tc>
        <w:tc>
          <w:tcPr>
            <w:tcW w:w="1134" w:type="dxa"/>
            <w:shd w:val="clear" w:color="auto" w:fill="auto"/>
          </w:tcPr>
          <w:p w14:paraId="1C6934E2" w14:textId="77777777" w:rsidR="00C65CFB" w:rsidRPr="00682ED7" w:rsidRDefault="00C65CFB" w:rsidP="00F30E92">
            <w:pPr>
              <w:spacing w:line="276" w:lineRule="auto"/>
              <w:ind w:left="25"/>
              <w:rPr>
                <w:lang w:val="de-DE"/>
              </w:rPr>
            </w:pPr>
            <w:r w:rsidRPr="00682ED7">
              <w:rPr>
                <w:lang w:val="de-DE"/>
              </w:rPr>
              <w:t>postřik</w:t>
            </w:r>
          </w:p>
        </w:tc>
        <w:tc>
          <w:tcPr>
            <w:tcW w:w="1984" w:type="dxa"/>
            <w:shd w:val="clear" w:color="auto" w:fill="auto"/>
          </w:tcPr>
          <w:p w14:paraId="0B1E871D" w14:textId="77777777" w:rsidR="00C65CFB" w:rsidRPr="00682ED7" w:rsidRDefault="00C65CFB" w:rsidP="00F30E92">
            <w:pPr>
              <w:spacing w:line="276" w:lineRule="auto"/>
              <w:ind w:left="25"/>
              <w:rPr>
                <w:lang w:val="de-DE"/>
              </w:rPr>
            </w:pPr>
            <w:r w:rsidRPr="00682ED7">
              <w:rPr>
                <w:lang w:val="de-DE"/>
              </w:rPr>
              <w:t xml:space="preserve">  2x</w:t>
            </w:r>
          </w:p>
        </w:tc>
        <w:tc>
          <w:tcPr>
            <w:tcW w:w="1701" w:type="dxa"/>
            <w:shd w:val="clear" w:color="auto" w:fill="auto"/>
          </w:tcPr>
          <w:p w14:paraId="2D32222D" w14:textId="77777777" w:rsidR="00C65CFB" w:rsidRPr="00682ED7" w:rsidRDefault="00C65CFB" w:rsidP="00F30E92">
            <w:pPr>
              <w:spacing w:line="276" w:lineRule="auto"/>
              <w:ind w:left="25"/>
              <w:rPr>
                <w:lang w:val="de-DE"/>
              </w:rPr>
            </w:pPr>
            <w:r w:rsidRPr="00682ED7">
              <w:rPr>
                <w:lang w:val="de-DE"/>
              </w:rPr>
              <w:t xml:space="preserve"> 14 </w:t>
            </w:r>
            <w:proofErr w:type="spellStart"/>
            <w:r w:rsidRPr="00682ED7">
              <w:rPr>
                <w:lang w:val="de-DE"/>
              </w:rPr>
              <w:t>dnů</w:t>
            </w:r>
            <w:proofErr w:type="spellEnd"/>
          </w:p>
        </w:tc>
      </w:tr>
      <w:tr w:rsidR="00C65CFB" w:rsidRPr="00682ED7" w14:paraId="3E0751EF" w14:textId="77777777" w:rsidTr="006A7571">
        <w:tc>
          <w:tcPr>
            <w:tcW w:w="2836" w:type="dxa"/>
            <w:shd w:val="clear" w:color="auto" w:fill="auto"/>
          </w:tcPr>
          <w:p w14:paraId="365E76F0" w14:textId="77777777" w:rsidR="00C65CFB" w:rsidRPr="00682ED7" w:rsidRDefault="00C65CFB" w:rsidP="00F30E92">
            <w:pPr>
              <w:spacing w:line="276" w:lineRule="auto"/>
              <w:ind w:left="25"/>
              <w:rPr>
                <w:lang w:val="de-DE"/>
              </w:rPr>
            </w:pPr>
            <w:proofErr w:type="spellStart"/>
            <w:r w:rsidRPr="00682ED7">
              <w:rPr>
                <w:lang w:val="de-DE"/>
              </w:rPr>
              <w:t>řepka</w:t>
            </w:r>
            <w:proofErr w:type="spellEnd"/>
            <w:r w:rsidRPr="00682ED7">
              <w:rPr>
                <w:lang w:val="de-DE"/>
              </w:rPr>
              <w:t xml:space="preserve"> </w:t>
            </w:r>
            <w:proofErr w:type="spellStart"/>
            <w:r w:rsidRPr="00682ED7">
              <w:rPr>
                <w:lang w:val="de-DE"/>
              </w:rPr>
              <w:t>olejka</w:t>
            </w:r>
            <w:proofErr w:type="spellEnd"/>
            <w:r w:rsidRPr="00682ED7">
              <w:rPr>
                <w:lang w:val="de-DE"/>
              </w:rPr>
              <w:t xml:space="preserve"> </w:t>
            </w:r>
            <w:proofErr w:type="spellStart"/>
            <w:r w:rsidRPr="00682ED7">
              <w:rPr>
                <w:lang w:val="de-DE"/>
              </w:rPr>
              <w:t>ozimá</w:t>
            </w:r>
            <w:proofErr w:type="spellEnd"/>
          </w:p>
        </w:tc>
        <w:tc>
          <w:tcPr>
            <w:tcW w:w="1701" w:type="dxa"/>
            <w:shd w:val="clear" w:color="auto" w:fill="auto"/>
          </w:tcPr>
          <w:p w14:paraId="6105B505" w14:textId="77777777" w:rsidR="00C65CFB" w:rsidRPr="00682ED7" w:rsidRDefault="00C65CFB" w:rsidP="00F30E92">
            <w:pPr>
              <w:spacing w:line="276" w:lineRule="auto"/>
              <w:ind w:left="34" w:hanging="34"/>
              <w:rPr>
                <w:lang w:val="de-DE"/>
              </w:rPr>
            </w:pPr>
            <w:r w:rsidRPr="00682ED7">
              <w:rPr>
                <w:lang w:val="de-DE"/>
              </w:rPr>
              <w:t xml:space="preserve"> 100-400 l/ha</w:t>
            </w:r>
          </w:p>
        </w:tc>
        <w:tc>
          <w:tcPr>
            <w:tcW w:w="1134" w:type="dxa"/>
            <w:shd w:val="clear" w:color="auto" w:fill="auto"/>
          </w:tcPr>
          <w:p w14:paraId="32FE66DF" w14:textId="77777777" w:rsidR="00C65CFB" w:rsidRPr="00682ED7" w:rsidRDefault="00C65CFB" w:rsidP="00F30E92">
            <w:pPr>
              <w:spacing w:line="276" w:lineRule="auto"/>
              <w:ind w:left="25"/>
              <w:rPr>
                <w:lang w:val="de-DE"/>
              </w:rPr>
            </w:pPr>
            <w:r w:rsidRPr="00682ED7">
              <w:rPr>
                <w:lang w:val="de-DE"/>
              </w:rPr>
              <w:t>postřik</w:t>
            </w:r>
          </w:p>
        </w:tc>
        <w:tc>
          <w:tcPr>
            <w:tcW w:w="1984" w:type="dxa"/>
            <w:shd w:val="clear" w:color="auto" w:fill="auto"/>
          </w:tcPr>
          <w:p w14:paraId="64BD3B9F" w14:textId="77777777" w:rsidR="00C65CFB" w:rsidRPr="00682ED7" w:rsidRDefault="00C65CFB" w:rsidP="00F30E92">
            <w:pPr>
              <w:spacing w:line="276" w:lineRule="auto"/>
              <w:ind w:left="25"/>
              <w:rPr>
                <w:lang w:val="de-DE"/>
              </w:rPr>
            </w:pPr>
            <w:r w:rsidRPr="00682ED7">
              <w:rPr>
                <w:lang w:val="de-DE"/>
              </w:rPr>
              <w:t xml:space="preserve">  2x</w:t>
            </w:r>
          </w:p>
        </w:tc>
        <w:tc>
          <w:tcPr>
            <w:tcW w:w="1701" w:type="dxa"/>
            <w:shd w:val="clear" w:color="auto" w:fill="auto"/>
          </w:tcPr>
          <w:p w14:paraId="4AA52EF5" w14:textId="77777777" w:rsidR="00C65CFB" w:rsidRPr="00682ED7" w:rsidRDefault="00C65CFB" w:rsidP="00F30E92">
            <w:pPr>
              <w:spacing w:line="276" w:lineRule="auto"/>
              <w:ind w:left="25"/>
              <w:rPr>
                <w:lang w:val="de-DE"/>
              </w:rPr>
            </w:pPr>
            <w:r w:rsidRPr="00682ED7">
              <w:rPr>
                <w:lang w:val="de-DE"/>
              </w:rPr>
              <w:t xml:space="preserve"> 21 </w:t>
            </w:r>
            <w:proofErr w:type="spellStart"/>
            <w:r w:rsidRPr="00682ED7">
              <w:rPr>
                <w:lang w:val="de-DE"/>
              </w:rPr>
              <w:t>dnů</w:t>
            </w:r>
            <w:proofErr w:type="spellEnd"/>
          </w:p>
        </w:tc>
      </w:tr>
    </w:tbl>
    <w:p w14:paraId="2E4EAA57" w14:textId="77777777" w:rsidR="00AE59B0" w:rsidRDefault="00AE59B0" w:rsidP="00F30E92">
      <w:pPr>
        <w:tabs>
          <w:tab w:val="left" w:pos="1701"/>
        </w:tabs>
        <w:spacing w:line="276" w:lineRule="auto"/>
      </w:pPr>
    </w:p>
    <w:p w14:paraId="3CB5DC49" w14:textId="245D673F" w:rsidR="00C65CFB" w:rsidRPr="00682ED7" w:rsidRDefault="00C65CFB" w:rsidP="006A7571">
      <w:pPr>
        <w:spacing w:line="276" w:lineRule="auto"/>
      </w:pPr>
      <w:r w:rsidRPr="00682ED7">
        <w:t>Nižší dávka z uvedeného rozmezí se použije při nižším infekčním tlaku.</w:t>
      </w:r>
    </w:p>
    <w:p w14:paraId="27D0BBD5" w14:textId="77777777" w:rsidR="00C65CFB" w:rsidRPr="00682ED7" w:rsidRDefault="00C65CFB" w:rsidP="00514208">
      <w:pPr>
        <w:spacing w:line="276" w:lineRule="auto"/>
      </w:pPr>
    </w:p>
    <w:p w14:paraId="0DC28FA8" w14:textId="77777777" w:rsidR="00C65CFB" w:rsidRPr="00682ED7" w:rsidRDefault="00C65CFB" w:rsidP="00F30E92">
      <w:pPr>
        <w:spacing w:line="276" w:lineRule="auto"/>
        <w:jc w:val="both"/>
      </w:pPr>
      <w:r w:rsidRPr="00682ED7">
        <w:rPr>
          <w:bCs/>
          <w:iCs/>
        </w:rPr>
        <w:lastRenderedPageBreak/>
        <w:t xml:space="preserve">Pouze podzimní aplikace přípravku v řepce ozimé nezajišťuje dostatečnou ochranu proti </w:t>
      </w:r>
      <w:proofErr w:type="spellStart"/>
      <w:r w:rsidRPr="00682ED7">
        <w:rPr>
          <w:bCs/>
          <w:iCs/>
        </w:rPr>
        <w:t>fomovému</w:t>
      </w:r>
      <w:proofErr w:type="spellEnd"/>
      <w:r w:rsidRPr="00682ED7">
        <w:rPr>
          <w:bCs/>
          <w:iCs/>
        </w:rPr>
        <w:t xml:space="preserve"> černání stonku. Druhou aplikaci je třeba provést jiným povoleným přípravkem. </w:t>
      </w:r>
    </w:p>
    <w:p w14:paraId="7C0DD920" w14:textId="77777777" w:rsidR="00C65CFB" w:rsidRDefault="00C65CFB" w:rsidP="00F30E92">
      <w:pPr>
        <w:spacing w:line="276" w:lineRule="auto"/>
        <w:jc w:val="both"/>
        <w:rPr>
          <w:u w:val="single"/>
        </w:rPr>
      </w:pPr>
    </w:p>
    <w:p w14:paraId="3A4F8A33" w14:textId="77777777" w:rsidR="00C65CFB" w:rsidRPr="00A3117B" w:rsidRDefault="00C65CFB" w:rsidP="00F30E92">
      <w:pPr>
        <w:keepNext/>
        <w:numPr>
          <w:ilvl w:val="12"/>
          <w:numId w:val="0"/>
        </w:numPr>
        <w:spacing w:line="276" w:lineRule="auto"/>
        <w:ind w:right="-284"/>
        <w:rPr>
          <w:bCs/>
        </w:rPr>
      </w:pPr>
      <w:r w:rsidRPr="00A3117B">
        <w:rPr>
          <w:bCs/>
        </w:rPr>
        <w:t>Tabulka ochranných vzdáleností stanovených s ohledem na ochranu necílových organismů</w:t>
      </w:r>
    </w:p>
    <w:tbl>
      <w:tblPr>
        <w:tblW w:w="94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40"/>
        <w:gridCol w:w="1431"/>
        <w:gridCol w:w="1186"/>
        <w:gridCol w:w="1134"/>
        <w:gridCol w:w="1005"/>
      </w:tblGrid>
      <w:tr w:rsidR="00C65CFB" w:rsidRPr="00682ED7" w14:paraId="385CCC66" w14:textId="77777777" w:rsidTr="00AE59B0">
        <w:trPr>
          <w:trHeight w:val="340"/>
          <w:jc w:val="center"/>
        </w:trPr>
        <w:tc>
          <w:tcPr>
            <w:tcW w:w="4740" w:type="dxa"/>
            <w:vMerge w:val="restart"/>
            <w:shd w:val="clear" w:color="auto" w:fill="FFFFFF"/>
            <w:vAlign w:val="center"/>
          </w:tcPr>
          <w:p w14:paraId="18759DD2" w14:textId="77777777" w:rsidR="00C65CFB" w:rsidRPr="00682ED7" w:rsidRDefault="00C65CFB" w:rsidP="00F30E92">
            <w:pPr>
              <w:spacing w:line="276" w:lineRule="auto"/>
            </w:pPr>
            <w:bookmarkStart w:id="3" w:name="_Hlk190679439"/>
            <w:r w:rsidRPr="00682ED7">
              <w:t>Plodina</w:t>
            </w:r>
          </w:p>
        </w:tc>
        <w:tc>
          <w:tcPr>
            <w:tcW w:w="4756" w:type="dxa"/>
            <w:gridSpan w:val="4"/>
            <w:vAlign w:val="center"/>
          </w:tcPr>
          <w:p w14:paraId="73344C37" w14:textId="77777777" w:rsidR="00C65CFB" w:rsidRPr="00682ED7" w:rsidRDefault="00C65CFB" w:rsidP="00F30E92">
            <w:pPr>
              <w:spacing w:line="276" w:lineRule="auto"/>
              <w:jc w:val="center"/>
            </w:pPr>
            <w:r w:rsidRPr="00682ED7">
              <w:t>třída omezení úletu</w:t>
            </w:r>
          </w:p>
        </w:tc>
      </w:tr>
      <w:tr w:rsidR="00C65CFB" w:rsidRPr="00682ED7" w14:paraId="3E11AD52" w14:textId="77777777" w:rsidTr="00AE59B0">
        <w:trPr>
          <w:trHeight w:val="340"/>
          <w:jc w:val="center"/>
        </w:trPr>
        <w:tc>
          <w:tcPr>
            <w:tcW w:w="4740" w:type="dxa"/>
            <w:vMerge/>
            <w:shd w:val="clear" w:color="auto" w:fill="FFFFFF"/>
            <w:vAlign w:val="center"/>
          </w:tcPr>
          <w:p w14:paraId="5B1A269E" w14:textId="77777777" w:rsidR="00C65CFB" w:rsidRPr="00682ED7" w:rsidRDefault="00C65CFB" w:rsidP="00F30E92">
            <w:pPr>
              <w:spacing w:line="276" w:lineRule="auto"/>
            </w:pPr>
          </w:p>
        </w:tc>
        <w:tc>
          <w:tcPr>
            <w:tcW w:w="1431" w:type="dxa"/>
            <w:vAlign w:val="center"/>
          </w:tcPr>
          <w:p w14:paraId="154852C5" w14:textId="77777777" w:rsidR="00C65CFB" w:rsidRPr="00682ED7" w:rsidRDefault="00C65CFB" w:rsidP="00F30E92">
            <w:pPr>
              <w:spacing w:line="276" w:lineRule="auto"/>
            </w:pPr>
            <w:r w:rsidRPr="00682ED7">
              <w:t>bez redukce</w:t>
            </w:r>
          </w:p>
        </w:tc>
        <w:tc>
          <w:tcPr>
            <w:tcW w:w="1186" w:type="dxa"/>
            <w:vAlign w:val="center"/>
          </w:tcPr>
          <w:p w14:paraId="129BFB1A" w14:textId="77777777" w:rsidR="00C65CFB" w:rsidRPr="00682ED7" w:rsidRDefault="00C65CFB" w:rsidP="00F30E92">
            <w:pPr>
              <w:spacing w:line="276" w:lineRule="auto"/>
              <w:jc w:val="center"/>
            </w:pPr>
            <w:r w:rsidRPr="00682ED7">
              <w:t>50 %</w:t>
            </w:r>
          </w:p>
        </w:tc>
        <w:tc>
          <w:tcPr>
            <w:tcW w:w="1134" w:type="dxa"/>
            <w:vAlign w:val="center"/>
          </w:tcPr>
          <w:p w14:paraId="04FCDC61" w14:textId="77777777" w:rsidR="00C65CFB" w:rsidRPr="00682ED7" w:rsidRDefault="00C65CFB" w:rsidP="00F30E92">
            <w:pPr>
              <w:spacing w:line="276" w:lineRule="auto"/>
              <w:jc w:val="center"/>
            </w:pPr>
            <w:r w:rsidRPr="00682ED7">
              <w:t>75 %</w:t>
            </w:r>
          </w:p>
        </w:tc>
        <w:tc>
          <w:tcPr>
            <w:tcW w:w="1005" w:type="dxa"/>
            <w:vAlign w:val="center"/>
          </w:tcPr>
          <w:p w14:paraId="739F3719" w14:textId="77777777" w:rsidR="00C65CFB" w:rsidRPr="00682ED7" w:rsidRDefault="00C65CFB" w:rsidP="00F30E92">
            <w:pPr>
              <w:spacing w:line="276" w:lineRule="auto"/>
              <w:jc w:val="center"/>
            </w:pPr>
            <w:r w:rsidRPr="00682ED7">
              <w:t>90 %</w:t>
            </w:r>
          </w:p>
        </w:tc>
      </w:tr>
      <w:tr w:rsidR="00C65CFB" w:rsidRPr="00682ED7" w14:paraId="0C2EE5DA" w14:textId="77777777" w:rsidTr="00AE59B0">
        <w:trPr>
          <w:trHeight w:val="140"/>
          <w:jc w:val="center"/>
        </w:trPr>
        <w:tc>
          <w:tcPr>
            <w:tcW w:w="9496" w:type="dxa"/>
            <w:gridSpan w:val="5"/>
            <w:shd w:val="clear" w:color="auto" w:fill="FFFFFF"/>
            <w:vAlign w:val="center"/>
          </w:tcPr>
          <w:p w14:paraId="47330AB7" w14:textId="77777777" w:rsidR="00C65CFB" w:rsidRPr="00682ED7" w:rsidRDefault="00C65CFB" w:rsidP="00F30E92">
            <w:pPr>
              <w:spacing w:line="276" w:lineRule="auto"/>
              <w:ind w:right="-141"/>
            </w:pPr>
            <w:r w:rsidRPr="00682ED7">
              <w:t xml:space="preserve">Ochranná vzdálenost </w:t>
            </w:r>
            <w:r w:rsidRPr="00061530">
              <w:t xml:space="preserve">od </w:t>
            </w:r>
            <w:r w:rsidRPr="00061530">
              <w:rPr>
                <w:bCs/>
              </w:rPr>
              <w:t xml:space="preserve">povrchové vody s ohledem na ochranu vodních organismů </w:t>
            </w:r>
            <w:r w:rsidRPr="00061530">
              <w:t>[m]</w:t>
            </w:r>
          </w:p>
        </w:tc>
      </w:tr>
      <w:tr w:rsidR="00C65CFB" w:rsidRPr="00682ED7" w14:paraId="2617933C" w14:textId="77777777" w:rsidTr="00AE59B0">
        <w:trPr>
          <w:trHeight w:val="74"/>
          <w:jc w:val="center"/>
        </w:trPr>
        <w:tc>
          <w:tcPr>
            <w:tcW w:w="4740" w:type="dxa"/>
            <w:shd w:val="clear" w:color="auto" w:fill="FFFFFF"/>
          </w:tcPr>
          <w:p w14:paraId="7E3487BA" w14:textId="77777777" w:rsidR="00C65CFB" w:rsidRPr="00682ED7" w:rsidRDefault="00C65CFB" w:rsidP="00F30E92">
            <w:pPr>
              <w:spacing w:line="276" w:lineRule="auto"/>
              <w:ind w:right="119"/>
              <w:rPr>
                <w:iCs/>
              </w:rPr>
            </w:pPr>
            <w:r w:rsidRPr="00682ED7">
              <w:rPr>
                <w:iCs/>
              </w:rPr>
              <w:t xml:space="preserve">ječmen, pšenice, </w:t>
            </w:r>
            <w:proofErr w:type="spellStart"/>
            <w:r w:rsidRPr="00682ED7">
              <w:rPr>
                <w:iCs/>
              </w:rPr>
              <w:t>tritikale</w:t>
            </w:r>
            <w:proofErr w:type="spellEnd"/>
            <w:r w:rsidRPr="00682ED7">
              <w:rPr>
                <w:iCs/>
              </w:rPr>
              <w:t>, řepka olejka ozimá</w:t>
            </w:r>
          </w:p>
        </w:tc>
        <w:tc>
          <w:tcPr>
            <w:tcW w:w="1431" w:type="dxa"/>
          </w:tcPr>
          <w:p w14:paraId="4047D8DD" w14:textId="77777777" w:rsidR="00C65CFB" w:rsidRPr="00682ED7" w:rsidRDefault="00C65CFB" w:rsidP="00F30E92">
            <w:pPr>
              <w:spacing w:line="276" w:lineRule="auto"/>
              <w:ind w:right="119"/>
              <w:jc w:val="center"/>
              <w:rPr>
                <w:iCs/>
              </w:rPr>
            </w:pPr>
            <w:r w:rsidRPr="00682ED7">
              <w:rPr>
                <w:iCs/>
              </w:rPr>
              <w:t>4</w:t>
            </w:r>
          </w:p>
        </w:tc>
        <w:tc>
          <w:tcPr>
            <w:tcW w:w="1186" w:type="dxa"/>
          </w:tcPr>
          <w:p w14:paraId="1F577E83" w14:textId="77777777" w:rsidR="00C65CFB" w:rsidRPr="00682ED7" w:rsidRDefault="00C65CFB" w:rsidP="00F30E92">
            <w:pPr>
              <w:spacing w:line="276" w:lineRule="auto"/>
              <w:ind w:right="119"/>
              <w:jc w:val="center"/>
              <w:rPr>
                <w:iCs/>
              </w:rPr>
            </w:pPr>
            <w:r w:rsidRPr="00682ED7">
              <w:rPr>
                <w:iCs/>
              </w:rPr>
              <w:t>4</w:t>
            </w:r>
          </w:p>
        </w:tc>
        <w:tc>
          <w:tcPr>
            <w:tcW w:w="1134" w:type="dxa"/>
          </w:tcPr>
          <w:p w14:paraId="7A9D3477" w14:textId="77777777" w:rsidR="00C65CFB" w:rsidRPr="00682ED7" w:rsidRDefault="00C65CFB" w:rsidP="00F30E92">
            <w:pPr>
              <w:spacing w:line="276" w:lineRule="auto"/>
              <w:ind w:right="119"/>
              <w:jc w:val="center"/>
              <w:rPr>
                <w:iCs/>
              </w:rPr>
            </w:pPr>
            <w:r w:rsidRPr="00682ED7">
              <w:rPr>
                <w:iCs/>
              </w:rPr>
              <w:t>4</w:t>
            </w:r>
          </w:p>
        </w:tc>
        <w:tc>
          <w:tcPr>
            <w:tcW w:w="1005" w:type="dxa"/>
          </w:tcPr>
          <w:p w14:paraId="7BF2A101" w14:textId="77777777" w:rsidR="00C65CFB" w:rsidRPr="00682ED7" w:rsidRDefault="00C65CFB" w:rsidP="00F30E92">
            <w:pPr>
              <w:spacing w:line="276" w:lineRule="auto"/>
              <w:ind w:right="119"/>
              <w:jc w:val="center"/>
            </w:pPr>
            <w:r w:rsidRPr="00682ED7">
              <w:t>4</w:t>
            </w:r>
          </w:p>
        </w:tc>
      </w:tr>
      <w:bookmarkEnd w:id="3"/>
    </w:tbl>
    <w:p w14:paraId="3719A22A" w14:textId="77777777" w:rsidR="00C65CFB" w:rsidRDefault="00C65CFB" w:rsidP="00F30E92">
      <w:pPr>
        <w:tabs>
          <w:tab w:val="left" w:pos="284"/>
          <w:tab w:val="left" w:pos="9214"/>
        </w:tabs>
        <w:spacing w:line="276" w:lineRule="auto"/>
        <w:jc w:val="both"/>
        <w:rPr>
          <w:u w:val="single"/>
          <w:lang w:eastAsia="de-DE"/>
        </w:rPr>
      </w:pPr>
    </w:p>
    <w:p w14:paraId="71781F9D" w14:textId="6F01E777" w:rsidR="00C65CFB" w:rsidRPr="00682ED7" w:rsidRDefault="00C65CFB" w:rsidP="00F30E92">
      <w:pPr>
        <w:tabs>
          <w:tab w:val="left" w:pos="9214"/>
        </w:tabs>
        <w:spacing w:line="276" w:lineRule="auto"/>
        <w:jc w:val="both"/>
        <w:rPr>
          <w:u w:val="single"/>
          <w:lang w:val="en-US" w:eastAsia="de-DE"/>
        </w:rPr>
      </w:pPr>
      <w:r w:rsidRPr="00682ED7">
        <w:rPr>
          <w:u w:val="single"/>
          <w:lang w:eastAsia="de-DE"/>
        </w:rPr>
        <w:t xml:space="preserve">Pšenice ozimá, </w:t>
      </w:r>
      <w:proofErr w:type="spellStart"/>
      <w:r w:rsidRPr="00682ED7">
        <w:rPr>
          <w:u w:val="single"/>
          <w:lang w:eastAsia="de-DE"/>
        </w:rPr>
        <w:t>triti</w:t>
      </w:r>
      <w:r>
        <w:rPr>
          <w:u w:val="single"/>
          <w:lang w:eastAsia="de-DE"/>
        </w:rPr>
        <w:t>k</w:t>
      </w:r>
      <w:r w:rsidRPr="00682ED7">
        <w:rPr>
          <w:u w:val="single"/>
          <w:lang w:eastAsia="de-DE"/>
        </w:rPr>
        <w:t>ale</w:t>
      </w:r>
      <w:proofErr w:type="spellEnd"/>
      <w:r w:rsidRPr="00682ED7">
        <w:rPr>
          <w:u w:val="single"/>
          <w:lang w:eastAsia="de-DE"/>
        </w:rPr>
        <w:t xml:space="preserve"> ozimé, ječmen ozimý:</w:t>
      </w:r>
    </w:p>
    <w:p w14:paraId="2861BA6E" w14:textId="78C33F16" w:rsidR="00C65CFB" w:rsidRPr="00682ED7" w:rsidRDefault="00C65CFB" w:rsidP="00F30E92">
      <w:pPr>
        <w:tabs>
          <w:tab w:val="left" w:pos="9214"/>
        </w:tabs>
        <w:spacing w:line="276" w:lineRule="auto"/>
        <w:jc w:val="both"/>
        <w:rPr>
          <w:lang w:val="en-US" w:eastAsia="de-DE"/>
        </w:rPr>
      </w:pPr>
      <w:r w:rsidRPr="00682ED7">
        <w:rPr>
          <w:lang w:val="en-US" w:eastAsia="de-DE"/>
        </w:rPr>
        <w:t xml:space="preserve">Za </w:t>
      </w:r>
      <w:proofErr w:type="spellStart"/>
      <w:r w:rsidRPr="00682ED7">
        <w:rPr>
          <w:lang w:val="en-US" w:eastAsia="de-DE"/>
        </w:rPr>
        <w:t>účelem</w:t>
      </w:r>
      <w:proofErr w:type="spellEnd"/>
      <w:r w:rsidRPr="00682ED7">
        <w:rPr>
          <w:lang w:val="en-US" w:eastAsia="de-DE"/>
        </w:rPr>
        <w:t xml:space="preserve"> </w:t>
      </w:r>
      <w:proofErr w:type="spellStart"/>
      <w:r w:rsidRPr="00682ED7">
        <w:rPr>
          <w:lang w:val="en-US" w:eastAsia="de-DE"/>
        </w:rPr>
        <w:t>ochrany</w:t>
      </w:r>
      <w:proofErr w:type="spellEnd"/>
      <w:r w:rsidRPr="00682ED7">
        <w:rPr>
          <w:lang w:val="en-US" w:eastAsia="de-DE"/>
        </w:rPr>
        <w:t xml:space="preserve"> </w:t>
      </w:r>
      <w:proofErr w:type="spellStart"/>
      <w:r w:rsidRPr="00682ED7">
        <w:rPr>
          <w:lang w:val="en-US" w:eastAsia="de-DE"/>
        </w:rPr>
        <w:t>vodních</w:t>
      </w:r>
      <w:proofErr w:type="spellEnd"/>
      <w:r w:rsidRPr="00682ED7">
        <w:rPr>
          <w:lang w:val="en-US" w:eastAsia="de-DE"/>
        </w:rPr>
        <w:t xml:space="preserve"> </w:t>
      </w:r>
      <w:proofErr w:type="spellStart"/>
      <w:r w:rsidRPr="00682ED7">
        <w:rPr>
          <w:lang w:val="en-US" w:eastAsia="de-DE"/>
        </w:rPr>
        <w:t>organismů</w:t>
      </w:r>
      <w:proofErr w:type="spellEnd"/>
      <w:r w:rsidRPr="00682ED7">
        <w:rPr>
          <w:lang w:val="en-US" w:eastAsia="de-DE"/>
        </w:rPr>
        <w:t xml:space="preserve"> je </w:t>
      </w:r>
      <w:proofErr w:type="spellStart"/>
      <w:r w:rsidRPr="00682ED7">
        <w:rPr>
          <w:lang w:val="en-US" w:eastAsia="de-DE"/>
        </w:rPr>
        <w:t>vyloučeno</w:t>
      </w:r>
      <w:proofErr w:type="spellEnd"/>
      <w:r w:rsidRPr="00682ED7">
        <w:rPr>
          <w:lang w:val="en-US" w:eastAsia="de-DE"/>
        </w:rPr>
        <w:t xml:space="preserve"> </w:t>
      </w:r>
      <w:proofErr w:type="spellStart"/>
      <w:r w:rsidRPr="00682ED7">
        <w:rPr>
          <w:lang w:val="en-US" w:eastAsia="de-DE"/>
        </w:rPr>
        <w:t>použití</w:t>
      </w:r>
      <w:proofErr w:type="spellEnd"/>
      <w:r w:rsidRPr="00682ED7">
        <w:rPr>
          <w:lang w:val="en-US" w:eastAsia="de-DE"/>
        </w:rPr>
        <w:t xml:space="preserve"> </w:t>
      </w:r>
      <w:proofErr w:type="spellStart"/>
      <w:r w:rsidRPr="00682ED7">
        <w:rPr>
          <w:lang w:val="en-US" w:eastAsia="de-DE"/>
        </w:rPr>
        <w:t>přípravku</w:t>
      </w:r>
      <w:proofErr w:type="spellEnd"/>
      <w:r w:rsidRPr="00682ED7">
        <w:rPr>
          <w:lang w:val="en-US" w:eastAsia="de-DE"/>
        </w:rPr>
        <w:t xml:space="preserve"> na </w:t>
      </w:r>
      <w:proofErr w:type="spellStart"/>
      <w:r w:rsidRPr="00682ED7">
        <w:rPr>
          <w:lang w:val="en-US" w:eastAsia="de-DE"/>
        </w:rPr>
        <w:t>pozemcích</w:t>
      </w:r>
      <w:proofErr w:type="spellEnd"/>
      <w:r w:rsidRPr="00682ED7">
        <w:rPr>
          <w:lang w:val="en-US" w:eastAsia="de-DE"/>
        </w:rPr>
        <w:t xml:space="preserve"> </w:t>
      </w:r>
      <w:proofErr w:type="spellStart"/>
      <w:r w:rsidRPr="00682ED7">
        <w:rPr>
          <w:lang w:val="en-US" w:eastAsia="de-DE"/>
        </w:rPr>
        <w:t>svažujících</w:t>
      </w:r>
      <w:proofErr w:type="spellEnd"/>
      <w:r w:rsidRPr="00682ED7">
        <w:rPr>
          <w:lang w:val="en-US" w:eastAsia="de-DE"/>
        </w:rPr>
        <w:t xml:space="preserve"> se (</w:t>
      </w:r>
      <w:proofErr w:type="spellStart"/>
      <w:r w:rsidRPr="00682ED7">
        <w:rPr>
          <w:lang w:val="en-US" w:eastAsia="de-DE"/>
        </w:rPr>
        <w:t>svažitost</w:t>
      </w:r>
      <w:proofErr w:type="spellEnd"/>
      <w:r w:rsidRPr="00682ED7">
        <w:rPr>
          <w:lang w:val="en-US" w:eastAsia="de-DE"/>
        </w:rPr>
        <w:t xml:space="preserve"> ≥ 3°) k</w:t>
      </w:r>
      <w:r w:rsidR="006A7571">
        <w:rPr>
          <w:lang w:val="en-US" w:eastAsia="de-DE"/>
        </w:rPr>
        <w:t xml:space="preserve"> </w:t>
      </w:r>
      <w:proofErr w:type="spellStart"/>
      <w:r w:rsidRPr="00682ED7">
        <w:rPr>
          <w:lang w:val="en-US" w:eastAsia="de-DE"/>
        </w:rPr>
        <w:t>povrchovým</w:t>
      </w:r>
      <w:proofErr w:type="spellEnd"/>
      <w:r w:rsidRPr="00682ED7">
        <w:rPr>
          <w:lang w:val="en-US" w:eastAsia="de-DE"/>
        </w:rPr>
        <w:t xml:space="preserve"> </w:t>
      </w:r>
      <w:proofErr w:type="spellStart"/>
      <w:r w:rsidRPr="00682ED7">
        <w:rPr>
          <w:lang w:val="en-US" w:eastAsia="de-DE"/>
        </w:rPr>
        <w:t>vodám</w:t>
      </w:r>
      <w:proofErr w:type="spellEnd"/>
      <w:r w:rsidRPr="00682ED7">
        <w:rPr>
          <w:lang w:val="en-US" w:eastAsia="de-DE"/>
        </w:rPr>
        <w:t xml:space="preserve">. </w:t>
      </w:r>
      <w:proofErr w:type="spellStart"/>
      <w:r w:rsidRPr="00682ED7">
        <w:rPr>
          <w:lang w:val="en-US" w:eastAsia="de-DE"/>
        </w:rPr>
        <w:t>Přípravek</w:t>
      </w:r>
      <w:proofErr w:type="spellEnd"/>
      <w:r w:rsidRPr="00682ED7">
        <w:rPr>
          <w:lang w:val="en-US" w:eastAsia="de-DE"/>
        </w:rPr>
        <w:t xml:space="preserve"> </w:t>
      </w:r>
      <w:proofErr w:type="spellStart"/>
      <w:r w:rsidRPr="00682ED7">
        <w:rPr>
          <w:lang w:val="en-US" w:eastAsia="de-DE"/>
        </w:rPr>
        <w:t>lze</w:t>
      </w:r>
      <w:proofErr w:type="spellEnd"/>
      <w:r w:rsidRPr="00682ED7">
        <w:rPr>
          <w:lang w:val="en-US" w:eastAsia="de-DE"/>
        </w:rPr>
        <w:t xml:space="preserve"> na </w:t>
      </w:r>
      <w:proofErr w:type="spellStart"/>
      <w:r w:rsidRPr="00682ED7">
        <w:rPr>
          <w:lang w:val="en-US" w:eastAsia="de-DE"/>
        </w:rPr>
        <w:t>těchto</w:t>
      </w:r>
      <w:proofErr w:type="spellEnd"/>
      <w:r w:rsidRPr="00682ED7">
        <w:rPr>
          <w:lang w:val="en-US" w:eastAsia="de-DE"/>
        </w:rPr>
        <w:t xml:space="preserve"> </w:t>
      </w:r>
      <w:proofErr w:type="spellStart"/>
      <w:r w:rsidRPr="00682ED7">
        <w:rPr>
          <w:lang w:val="en-US" w:eastAsia="de-DE"/>
        </w:rPr>
        <w:t>pozemcích</w:t>
      </w:r>
      <w:proofErr w:type="spellEnd"/>
      <w:r w:rsidRPr="00682ED7">
        <w:rPr>
          <w:lang w:val="en-US" w:eastAsia="de-DE"/>
        </w:rPr>
        <w:t xml:space="preserve"> </w:t>
      </w:r>
      <w:proofErr w:type="spellStart"/>
      <w:r w:rsidRPr="00682ED7">
        <w:rPr>
          <w:lang w:val="en-US" w:eastAsia="de-DE"/>
        </w:rPr>
        <w:t>aplikovat</w:t>
      </w:r>
      <w:proofErr w:type="spellEnd"/>
      <w:r w:rsidRPr="00682ED7">
        <w:rPr>
          <w:lang w:val="en-US" w:eastAsia="de-DE"/>
        </w:rPr>
        <w:t xml:space="preserve"> </w:t>
      </w:r>
      <w:proofErr w:type="spellStart"/>
      <w:r w:rsidRPr="00682ED7">
        <w:rPr>
          <w:lang w:val="en-US" w:eastAsia="de-DE"/>
        </w:rPr>
        <w:t>pouze</w:t>
      </w:r>
      <w:proofErr w:type="spellEnd"/>
      <w:r w:rsidRPr="00682ED7">
        <w:rPr>
          <w:lang w:val="en-US" w:eastAsia="de-DE"/>
        </w:rPr>
        <w:t xml:space="preserve"> </w:t>
      </w:r>
      <w:proofErr w:type="spellStart"/>
      <w:r w:rsidRPr="00682ED7">
        <w:rPr>
          <w:lang w:val="en-US" w:eastAsia="de-DE"/>
        </w:rPr>
        <w:t>při</w:t>
      </w:r>
      <w:proofErr w:type="spellEnd"/>
      <w:r w:rsidRPr="00682ED7">
        <w:rPr>
          <w:lang w:val="en-US" w:eastAsia="de-DE"/>
        </w:rPr>
        <w:t xml:space="preserve"> </w:t>
      </w:r>
      <w:proofErr w:type="spellStart"/>
      <w:r w:rsidRPr="00682ED7">
        <w:rPr>
          <w:lang w:val="en-US" w:eastAsia="de-DE"/>
        </w:rPr>
        <w:t>použití</w:t>
      </w:r>
      <w:proofErr w:type="spellEnd"/>
      <w:r w:rsidRPr="00682ED7">
        <w:rPr>
          <w:lang w:val="en-US" w:eastAsia="de-DE"/>
        </w:rPr>
        <w:t xml:space="preserve"> </w:t>
      </w:r>
      <w:proofErr w:type="spellStart"/>
      <w:r w:rsidRPr="00682ED7">
        <w:rPr>
          <w:lang w:val="en-US" w:eastAsia="de-DE"/>
        </w:rPr>
        <w:t>vegetačního</w:t>
      </w:r>
      <w:proofErr w:type="spellEnd"/>
      <w:r w:rsidRPr="00682ED7">
        <w:rPr>
          <w:lang w:val="en-US" w:eastAsia="de-DE"/>
        </w:rPr>
        <w:t xml:space="preserve"> </w:t>
      </w:r>
      <w:proofErr w:type="spellStart"/>
      <w:r w:rsidRPr="00682ED7">
        <w:rPr>
          <w:lang w:val="en-US" w:eastAsia="de-DE"/>
        </w:rPr>
        <w:t>pásu</w:t>
      </w:r>
      <w:proofErr w:type="spellEnd"/>
      <w:r w:rsidRPr="00682ED7">
        <w:rPr>
          <w:lang w:val="en-US" w:eastAsia="de-DE"/>
        </w:rPr>
        <w:t xml:space="preserve"> o </w:t>
      </w:r>
      <w:proofErr w:type="spellStart"/>
      <w:r w:rsidRPr="00682ED7">
        <w:rPr>
          <w:lang w:val="en-US" w:eastAsia="de-DE"/>
        </w:rPr>
        <w:t>šířce</w:t>
      </w:r>
      <w:proofErr w:type="spellEnd"/>
      <w:r w:rsidRPr="00682ED7">
        <w:rPr>
          <w:lang w:val="en-US" w:eastAsia="de-DE"/>
        </w:rPr>
        <w:t xml:space="preserve"> </w:t>
      </w:r>
      <w:proofErr w:type="spellStart"/>
      <w:r w:rsidRPr="00682ED7">
        <w:rPr>
          <w:lang w:val="en-US" w:eastAsia="de-DE"/>
        </w:rPr>
        <w:t>nejméně</w:t>
      </w:r>
      <w:proofErr w:type="spellEnd"/>
      <w:r w:rsidRPr="00682ED7">
        <w:rPr>
          <w:lang w:val="en-US" w:eastAsia="de-DE"/>
        </w:rPr>
        <w:t xml:space="preserve"> 20 m.</w:t>
      </w:r>
    </w:p>
    <w:p w14:paraId="4839D31F" w14:textId="77777777" w:rsidR="00C65CFB" w:rsidRDefault="00C65CFB" w:rsidP="00F30E92">
      <w:pPr>
        <w:tabs>
          <w:tab w:val="left" w:pos="9214"/>
        </w:tabs>
        <w:spacing w:line="276" w:lineRule="auto"/>
        <w:jc w:val="both"/>
        <w:rPr>
          <w:lang w:val="en-US" w:eastAsia="de-DE"/>
        </w:rPr>
      </w:pPr>
    </w:p>
    <w:p w14:paraId="6D6518D6" w14:textId="77777777" w:rsidR="00C65CFB" w:rsidRPr="00682ED7" w:rsidRDefault="00C65CFB" w:rsidP="00F30E92">
      <w:pPr>
        <w:spacing w:line="276" w:lineRule="auto"/>
        <w:jc w:val="both"/>
        <w:rPr>
          <w:u w:val="single"/>
        </w:rPr>
      </w:pPr>
      <w:r w:rsidRPr="00682ED7">
        <w:rPr>
          <w:iCs/>
          <w:u w:val="single"/>
        </w:rPr>
        <w:t xml:space="preserve">Pšenice jarní, </w:t>
      </w:r>
      <w:proofErr w:type="spellStart"/>
      <w:r w:rsidRPr="00682ED7">
        <w:rPr>
          <w:iCs/>
          <w:u w:val="single"/>
        </w:rPr>
        <w:t>triti</w:t>
      </w:r>
      <w:r>
        <w:rPr>
          <w:iCs/>
          <w:u w:val="single"/>
        </w:rPr>
        <w:t>k</w:t>
      </w:r>
      <w:r w:rsidRPr="00682ED7">
        <w:rPr>
          <w:iCs/>
          <w:u w:val="single"/>
        </w:rPr>
        <w:t>ale</w:t>
      </w:r>
      <w:proofErr w:type="spellEnd"/>
      <w:r w:rsidRPr="00682ED7">
        <w:rPr>
          <w:iCs/>
          <w:u w:val="single"/>
        </w:rPr>
        <w:t xml:space="preserve"> jarní, ječmen jarní, řepka olejka ozimá</w:t>
      </w:r>
    </w:p>
    <w:p w14:paraId="5A76BC02" w14:textId="5270AA69" w:rsidR="00C65CFB" w:rsidRPr="00682ED7" w:rsidRDefault="00C65CFB" w:rsidP="00F30E92">
      <w:pPr>
        <w:tabs>
          <w:tab w:val="left" w:pos="9214"/>
        </w:tabs>
        <w:spacing w:line="276" w:lineRule="auto"/>
        <w:jc w:val="both"/>
        <w:rPr>
          <w:lang w:val="en-US" w:eastAsia="de-DE"/>
        </w:rPr>
      </w:pPr>
      <w:r w:rsidRPr="00682ED7">
        <w:rPr>
          <w:lang w:val="en-US" w:eastAsia="de-DE"/>
        </w:rPr>
        <w:t xml:space="preserve">Za </w:t>
      </w:r>
      <w:proofErr w:type="spellStart"/>
      <w:r w:rsidRPr="00682ED7">
        <w:rPr>
          <w:lang w:val="en-US" w:eastAsia="de-DE"/>
        </w:rPr>
        <w:t>účelem</w:t>
      </w:r>
      <w:proofErr w:type="spellEnd"/>
      <w:r w:rsidRPr="00682ED7">
        <w:rPr>
          <w:lang w:val="en-US" w:eastAsia="de-DE"/>
        </w:rPr>
        <w:t xml:space="preserve"> </w:t>
      </w:r>
      <w:proofErr w:type="spellStart"/>
      <w:r w:rsidRPr="00682ED7">
        <w:rPr>
          <w:lang w:val="en-US" w:eastAsia="de-DE"/>
        </w:rPr>
        <w:t>ochrany</w:t>
      </w:r>
      <w:proofErr w:type="spellEnd"/>
      <w:r w:rsidRPr="00682ED7">
        <w:rPr>
          <w:lang w:val="en-US" w:eastAsia="de-DE"/>
        </w:rPr>
        <w:t xml:space="preserve"> </w:t>
      </w:r>
      <w:proofErr w:type="spellStart"/>
      <w:r w:rsidRPr="00682ED7">
        <w:rPr>
          <w:lang w:val="en-US" w:eastAsia="de-DE"/>
        </w:rPr>
        <w:t>vodních</w:t>
      </w:r>
      <w:proofErr w:type="spellEnd"/>
      <w:r w:rsidRPr="00682ED7">
        <w:rPr>
          <w:lang w:val="en-US" w:eastAsia="de-DE"/>
        </w:rPr>
        <w:t xml:space="preserve"> </w:t>
      </w:r>
      <w:proofErr w:type="spellStart"/>
      <w:r w:rsidRPr="00682ED7">
        <w:rPr>
          <w:lang w:val="en-US" w:eastAsia="de-DE"/>
        </w:rPr>
        <w:t>organismů</w:t>
      </w:r>
      <w:proofErr w:type="spellEnd"/>
      <w:r w:rsidRPr="00682ED7">
        <w:rPr>
          <w:lang w:val="en-US" w:eastAsia="de-DE"/>
        </w:rPr>
        <w:t xml:space="preserve"> je </w:t>
      </w:r>
      <w:proofErr w:type="spellStart"/>
      <w:r w:rsidRPr="00682ED7">
        <w:rPr>
          <w:lang w:val="en-US" w:eastAsia="de-DE"/>
        </w:rPr>
        <w:t>vyloučeno</w:t>
      </w:r>
      <w:proofErr w:type="spellEnd"/>
      <w:r w:rsidRPr="00682ED7">
        <w:rPr>
          <w:lang w:val="en-US" w:eastAsia="de-DE"/>
        </w:rPr>
        <w:t xml:space="preserve"> </w:t>
      </w:r>
      <w:proofErr w:type="spellStart"/>
      <w:r w:rsidRPr="00682ED7">
        <w:rPr>
          <w:lang w:val="en-US" w:eastAsia="de-DE"/>
        </w:rPr>
        <w:t>použití</w:t>
      </w:r>
      <w:proofErr w:type="spellEnd"/>
      <w:r w:rsidRPr="00682ED7">
        <w:rPr>
          <w:lang w:val="en-US" w:eastAsia="de-DE"/>
        </w:rPr>
        <w:t xml:space="preserve"> </w:t>
      </w:r>
      <w:proofErr w:type="spellStart"/>
      <w:r w:rsidRPr="00682ED7">
        <w:rPr>
          <w:lang w:val="en-US" w:eastAsia="de-DE"/>
        </w:rPr>
        <w:t>přípravku</w:t>
      </w:r>
      <w:proofErr w:type="spellEnd"/>
      <w:r w:rsidRPr="00682ED7">
        <w:rPr>
          <w:lang w:val="en-US" w:eastAsia="de-DE"/>
        </w:rPr>
        <w:t xml:space="preserve"> na </w:t>
      </w:r>
      <w:proofErr w:type="spellStart"/>
      <w:r w:rsidRPr="00682ED7">
        <w:rPr>
          <w:lang w:val="en-US" w:eastAsia="de-DE"/>
        </w:rPr>
        <w:t>pozemcích</w:t>
      </w:r>
      <w:proofErr w:type="spellEnd"/>
      <w:r w:rsidRPr="00682ED7">
        <w:rPr>
          <w:lang w:val="en-US" w:eastAsia="de-DE"/>
        </w:rPr>
        <w:t xml:space="preserve"> </w:t>
      </w:r>
      <w:proofErr w:type="spellStart"/>
      <w:r w:rsidRPr="00682ED7">
        <w:rPr>
          <w:lang w:val="en-US" w:eastAsia="de-DE"/>
        </w:rPr>
        <w:t>svažujících</w:t>
      </w:r>
      <w:proofErr w:type="spellEnd"/>
      <w:r w:rsidRPr="00682ED7">
        <w:rPr>
          <w:lang w:val="en-US" w:eastAsia="de-DE"/>
        </w:rPr>
        <w:t xml:space="preserve"> se (</w:t>
      </w:r>
      <w:proofErr w:type="spellStart"/>
      <w:r w:rsidRPr="00682ED7">
        <w:rPr>
          <w:lang w:val="en-US" w:eastAsia="de-DE"/>
        </w:rPr>
        <w:t>svažitost</w:t>
      </w:r>
      <w:proofErr w:type="spellEnd"/>
      <w:r w:rsidRPr="00682ED7">
        <w:rPr>
          <w:lang w:val="en-US" w:eastAsia="de-DE"/>
        </w:rPr>
        <w:t xml:space="preserve"> ≥ 3°) k</w:t>
      </w:r>
      <w:r w:rsidR="006A7571">
        <w:rPr>
          <w:lang w:val="en-US" w:eastAsia="de-DE"/>
        </w:rPr>
        <w:t xml:space="preserve"> </w:t>
      </w:r>
      <w:proofErr w:type="spellStart"/>
      <w:r w:rsidRPr="00682ED7">
        <w:rPr>
          <w:lang w:val="en-US" w:eastAsia="de-DE"/>
        </w:rPr>
        <w:t>povrchovým</w:t>
      </w:r>
      <w:proofErr w:type="spellEnd"/>
      <w:r w:rsidRPr="00682ED7">
        <w:rPr>
          <w:lang w:val="en-US" w:eastAsia="de-DE"/>
        </w:rPr>
        <w:t xml:space="preserve"> </w:t>
      </w:r>
      <w:proofErr w:type="spellStart"/>
      <w:r w:rsidRPr="00682ED7">
        <w:rPr>
          <w:lang w:val="en-US" w:eastAsia="de-DE"/>
        </w:rPr>
        <w:t>vodám</w:t>
      </w:r>
      <w:proofErr w:type="spellEnd"/>
      <w:r w:rsidRPr="00682ED7">
        <w:rPr>
          <w:lang w:val="en-US" w:eastAsia="de-DE"/>
        </w:rPr>
        <w:t xml:space="preserve">. </w:t>
      </w:r>
      <w:proofErr w:type="spellStart"/>
      <w:r w:rsidRPr="00682ED7">
        <w:rPr>
          <w:lang w:val="en-US" w:eastAsia="de-DE"/>
        </w:rPr>
        <w:t>Přípravek</w:t>
      </w:r>
      <w:proofErr w:type="spellEnd"/>
      <w:r w:rsidRPr="00682ED7">
        <w:rPr>
          <w:lang w:val="en-US" w:eastAsia="de-DE"/>
        </w:rPr>
        <w:t xml:space="preserve"> </w:t>
      </w:r>
      <w:proofErr w:type="spellStart"/>
      <w:r w:rsidRPr="00682ED7">
        <w:rPr>
          <w:lang w:val="en-US" w:eastAsia="de-DE"/>
        </w:rPr>
        <w:t>lze</w:t>
      </w:r>
      <w:proofErr w:type="spellEnd"/>
      <w:r w:rsidRPr="00682ED7">
        <w:rPr>
          <w:lang w:val="en-US" w:eastAsia="de-DE"/>
        </w:rPr>
        <w:t xml:space="preserve"> na </w:t>
      </w:r>
      <w:proofErr w:type="spellStart"/>
      <w:r w:rsidRPr="00682ED7">
        <w:rPr>
          <w:lang w:val="en-US" w:eastAsia="de-DE"/>
        </w:rPr>
        <w:t>těchto</w:t>
      </w:r>
      <w:proofErr w:type="spellEnd"/>
      <w:r w:rsidRPr="00682ED7">
        <w:rPr>
          <w:lang w:val="en-US" w:eastAsia="de-DE"/>
        </w:rPr>
        <w:t xml:space="preserve"> </w:t>
      </w:r>
      <w:proofErr w:type="spellStart"/>
      <w:r w:rsidRPr="00682ED7">
        <w:rPr>
          <w:lang w:val="en-US" w:eastAsia="de-DE"/>
        </w:rPr>
        <w:t>pozemcích</w:t>
      </w:r>
      <w:proofErr w:type="spellEnd"/>
      <w:r w:rsidRPr="00682ED7">
        <w:rPr>
          <w:lang w:val="en-US" w:eastAsia="de-DE"/>
        </w:rPr>
        <w:t xml:space="preserve"> </w:t>
      </w:r>
      <w:proofErr w:type="spellStart"/>
      <w:r w:rsidRPr="00682ED7">
        <w:rPr>
          <w:lang w:val="en-US" w:eastAsia="de-DE"/>
        </w:rPr>
        <w:t>aplikovat</w:t>
      </w:r>
      <w:proofErr w:type="spellEnd"/>
      <w:r w:rsidRPr="00682ED7">
        <w:rPr>
          <w:lang w:val="en-US" w:eastAsia="de-DE"/>
        </w:rPr>
        <w:t xml:space="preserve"> </w:t>
      </w:r>
      <w:proofErr w:type="spellStart"/>
      <w:r w:rsidRPr="00682ED7">
        <w:rPr>
          <w:lang w:val="en-US" w:eastAsia="de-DE"/>
        </w:rPr>
        <w:t>pouze</w:t>
      </w:r>
      <w:proofErr w:type="spellEnd"/>
      <w:r w:rsidRPr="00682ED7">
        <w:rPr>
          <w:lang w:val="en-US" w:eastAsia="de-DE"/>
        </w:rPr>
        <w:t xml:space="preserve"> </w:t>
      </w:r>
      <w:proofErr w:type="spellStart"/>
      <w:r w:rsidRPr="00682ED7">
        <w:rPr>
          <w:lang w:val="en-US" w:eastAsia="de-DE"/>
        </w:rPr>
        <w:t>při</w:t>
      </w:r>
      <w:proofErr w:type="spellEnd"/>
      <w:r w:rsidRPr="00682ED7">
        <w:rPr>
          <w:lang w:val="en-US" w:eastAsia="de-DE"/>
        </w:rPr>
        <w:t xml:space="preserve"> </w:t>
      </w:r>
      <w:proofErr w:type="spellStart"/>
      <w:r w:rsidRPr="00682ED7">
        <w:rPr>
          <w:lang w:val="en-US" w:eastAsia="de-DE"/>
        </w:rPr>
        <w:t>použití</w:t>
      </w:r>
      <w:proofErr w:type="spellEnd"/>
      <w:r w:rsidRPr="00682ED7">
        <w:rPr>
          <w:lang w:val="en-US" w:eastAsia="de-DE"/>
        </w:rPr>
        <w:t xml:space="preserve"> </w:t>
      </w:r>
      <w:proofErr w:type="spellStart"/>
      <w:r w:rsidRPr="00682ED7">
        <w:rPr>
          <w:lang w:val="en-US" w:eastAsia="de-DE"/>
        </w:rPr>
        <w:t>vegetačního</w:t>
      </w:r>
      <w:proofErr w:type="spellEnd"/>
      <w:r w:rsidRPr="00682ED7">
        <w:rPr>
          <w:lang w:val="en-US" w:eastAsia="de-DE"/>
        </w:rPr>
        <w:t xml:space="preserve"> </w:t>
      </w:r>
      <w:proofErr w:type="spellStart"/>
      <w:r w:rsidRPr="00682ED7">
        <w:rPr>
          <w:lang w:val="en-US" w:eastAsia="de-DE"/>
        </w:rPr>
        <w:t>pásu</w:t>
      </w:r>
      <w:proofErr w:type="spellEnd"/>
      <w:r w:rsidRPr="00682ED7">
        <w:rPr>
          <w:lang w:val="en-US" w:eastAsia="de-DE"/>
        </w:rPr>
        <w:t xml:space="preserve"> o </w:t>
      </w:r>
      <w:proofErr w:type="spellStart"/>
      <w:r w:rsidRPr="00682ED7">
        <w:rPr>
          <w:lang w:val="en-US" w:eastAsia="de-DE"/>
        </w:rPr>
        <w:t>šířce</w:t>
      </w:r>
      <w:proofErr w:type="spellEnd"/>
      <w:r w:rsidRPr="00682ED7">
        <w:rPr>
          <w:lang w:val="en-US" w:eastAsia="de-DE"/>
        </w:rPr>
        <w:t xml:space="preserve"> </w:t>
      </w:r>
      <w:proofErr w:type="spellStart"/>
      <w:r w:rsidRPr="00682ED7">
        <w:rPr>
          <w:lang w:val="en-US" w:eastAsia="de-DE"/>
        </w:rPr>
        <w:t>nejméně</w:t>
      </w:r>
      <w:proofErr w:type="spellEnd"/>
      <w:r w:rsidRPr="00682ED7">
        <w:rPr>
          <w:lang w:val="en-US" w:eastAsia="de-DE"/>
        </w:rPr>
        <w:t xml:space="preserve"> 15 m.</w:t>
      </w:r>
    </w:p>
    <w:p w14:paraId="181772B8" w14:textId="77777777" w:rsidR="00C65CFB" w:rsidRPr="00682ED7" w:rsidRDefault="00C65CFB" w:rsidP="00514208">
      <w:pPr>
        <w:tabs>
          <w:tab w:val="left" w:pos="9214"/>
        </w:tabs>
        <w:spacing w:line="276" w:lineRule="auto"/>
        <w:jc w:val="both"/>
        <w:rPr>
          <w:lang w:val="en-US" w:eastAsia="de-DE"/>
        </w:rPr>
      </w:pPr>
    </w:p>
    <w:p w14:paraId="5698B617" w14:textId="77777777" w:rsidR="00C65CFB" w:rsidRPr="00A3117B" w:rsidRDefault="00C65CFB" w:rsidP="00F30E92">
      <w:pPr>
        <w:tabs>
          <w:tab w:val="left" w:pos="284"/>
          <w:tab w:val="left" w:pos="9214"/>
        </w:tabs>
        <w:spacing w:line="276" w:lineRule="auto"/>
        <w:jc w:val="both"/>
        <w:rPr>
          <w:bCs/>
          <w:lang w:val="en-US" w:eastAsia="de-DE"/>
        </w:rPr>
      </w:pPr>
      <w:r w:rsidRPr="00A3117B">
        <w:rPr>
          <w:bCs/>
        </w:rPr>
        <w:t>Tabulka ochranných vzdáleností stanovených s ohledem na ochranu zdraví</w:t>
      </w:r>
      <w:r>
        <w:rPr>
          <w:bCs/>
        </w:rPr>
        <w:t xml:space="preserve"> lidí</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36"/>
        <w:gridCol w:w="1276"/>
        <w:gridCol w:w="1134"/>
        <w:gridCol w:w="992"/>
        <w:gridCol w:w="1134"/>
      </w:tblGrid>
      <w:tr w:rsidR="00C65CFB" w:rsidRPr="00682ED7" w14:paraId="7A72DCD0" w14:textId="77777777" w:rsidTr="00AE59B0">
        <w:trPr>
          <w:trHeight w:val="345"/>
        </w:trPr>
        <w:tc>
          <w:tcPr>
            <w:tcW w:w="4536" w:type="dxa"/>
            <w:vMerge w:val="restart"/>
            <w:shd w:val="clear" w:color="auto" w:fill="auto"/>
            <w:vAlign w:val="center"/>
          </w:tcPr>
          <w:p w14:paraId="3B8E6181" w14:textId="7E0D917E" w:rsidR="00C65CFB" w:rsidRPr="00682ED7" w:rsidRDefault="00AE59B0" w:rsidP="00F30E92">
            <w:pPr>
              <w:spacing w:line="276" w:lineRule="auto"/>
              <w:rPr>
                <w:color w:val="000000"/>
              </w:rPr>
            </w:pPr>
            <w:r>
              <w:rPr>
                <w:color w:val="000000"/>
              </w:rPr>
              <w:t>P</w:t>
            </w:r>
            <w:r w:rsidR="00C65CFB" w:rsidRPr="00682ED7">
              <w:rPr>
                <w:color w:val="000000"/>
              </w:rPr>
              <w:t>lodina, oblast použití</w:t>
            </w:r>
          </w:p>
        </w:tc>
        <w:tc>
          <w:tcPr>
            <w:tcW w:w="4536" w:type="dxa"/>
            <w:gridSpan w:val="4"/>
            <w:shd w:val="clear" w:color="auto" w:fill="auto"/>
          </w:tcPr>
          <w:p w14:paraId="603F60D6" w14:textId="77777777" w:rsidR="00C65CFB" w:rsidRPr="00682ED7" w:rsidRDefault="00C65CFB" w:rsidP="00F30E92">
            <w:pPr>
              <w:spacing w:line="276" w:lineRule="auto"/>
              <w:jc w:val="center"/>
              <w:rPr>
                <w:color w:val="000000"/>
              </w:rPr>
            </w:pPr>
            <w:r w:rsidRPr="00682ED7">
              <w:rPr>
                <w:color w:val="000000"/>
              </w:rPr>
              <w:t>třída omezení úletu</w:t>
            </w:r>
          </w:p>
        </w:tc>
      </w:tr>
      <w:tr w:rsidR="00C65CFB" w:rsidRPr="00682ED7" w14:paraId="7B7F9D51" w14:textId="77777777" w:rsidTr="00AE59B0">
        <w:trPr>
          <w:trHeight w:val="344"/>
        </w:trPr>
        <w:tc>
          <w:tcPr>
            <w:tcW w:w="4536" w:type="dxa"/>
            <w:vMerge/>
            <w:shd w:val="clear" w:color="auto" w:fill="auto"/>
            <w:vAlign w:val="center"/>
          </w:tcPr>
          <w:p w14:paraId="238E070F" w14:textId="77777777" w:rsidR="00C65CFB" w:rsidRPr="00682ED7" w:rsidRDefault="00C65CFB" w:rsidP="00F30E92">
            <w:pPr>
              <w:spacing w:line="276" w:lineRule="auto"/>
              <w:rPr>
                <w:color w:val="000000"/>
              </w:rPr>
            </w:pPr>
          </w:p>
        </w:tc>
        <w:tc>
          <w:tcPr>
            <w:tcW w:w="1276" w:type="dxa"/>
            <w:shd w:val="clear" w:color="auto" w:fill="auto"/>
          </w:tcPr>
          <w:p w14:paraId="1AB188B8" w14:textId="77777777" w:rsidR="00C65CFB" w:rsidRPr="00682ED7" w:rsidRDefault="00C65CFB" w:rsidP="00F30E92">
            <w:pPr>
              <w:spacing w:line="276" w:lineRule="auto"/>
              <w:jc w:val="center"/>
              <w:rPr>
                <w:color w:val="000000"/>
              </w:rPr>
            </w:pPr>
            <w:r w:rsidRPr="00682ED7">
              <w:rPr>
                <w:color w:val="000000"/>
              </w:rPr>
              <w:t>bez redukce</w:t>
            </w:r>
          </w:p>
        </w:tc>
        <w:tc>
          <w:tcPr>
            <w:tcW w:w="1134" w:type="dxa"/>
            <w:shd w:val="clear" w:color="auto" w:fill="auto"/>
          </w:tcPr>
          <w:p w14:paraId="27D6AC26" w14:textId="77777777" w:rsidR="00C65CFB" w:rsidRPr="00682ED7" w:rsidRDefault="00C65CFB" w:rsidP="00F30E92">
            <w:pPr>
              <w:spacing w:line="276" w:lineRule="auto"/>
              <w:jc w:val="center"/>
              <w:rPr>
                <w:color w:val="000000"/>
              </w:rPr>
            </w:pPr>
            <w:r w:rsidRPr="00682ED7">
              <w:rPr>
                <w:color w:val="000000"/>
              </w:rPr>
              <w:t>50</w:t>
            </w:r>
            <w:r>
              <w:rPr>
                <w:color w:val="000000"/>
              </w:rPr>
              <w:t xml:space="preserve"> </w:t>
            </w:r>
            <w:r w:rsidRPr="00682ED7">
              <w:rPr>
                <w:color w:val="000000"/>
              </w:rPr>
              <w:t>%</w:t>
            </w:r>
          </w:p>
        </w:tc>
        <w:tc>
          <w:tcPr>
            <w:tcW w:w="992" w:type="dxa"/>
            <w:shd w:val="clear" w:color="auto" w:fill="auto"/>
          </w:tcPr>
          <w:p w14:paraId="7196F535" w14:textId="77777777" w:rsidR="00C65CFB" w:rsidRPr="00682ED7" w:rsidRDefault="00C65CFB" w:rsidP="00F30E92">
            <w:pPr>
              <w:spacing w:line="276" w:lineRule="auto"/>
              <w:jc w:val="center"/>
              <w:rPr>
                <w:color w:val="000000"/>
              </w:rPr>
            </w:pPr>
            <w:r w:rsidRPr="00682ED7">
              <w:rPr>
                <w:color w:val="000000"/>
              </w:rPr>
              <w:t>75</w:t>
            </w:r>
            <w:r>
              <w:rPr>
                <w:color w:val="000000"/>
              </w:rPr>
              <w:t xml:space="preserve"> </w:t>
            </w:r>
            <w:r w:rsidRPr="00682ED7">
              <w:rPr>
                <w:color w:val="000000"/>
              </w:rPr>
              <w:t>%</w:t>
            </w:r>
          </w:p>
        </w:tc>
        <w:tc>
          <w:tcPr>
            <w:tcW w:w="1134" w:type="dxa"/>
            <w:shd w:val="clear" w:color="auto" w:fill="auto"/>
          </w:tcPr>
          <w:p w14:paraId="4749F66D" w14:textId="77777777" w:rsidR="00C65CFB" w:rsidRPr="00682ED7" w:rsidRDefault="00C65CFB" w:rsidP="00F30E92">
            <w:pPr>
              <w:spacing w:line="276" w:lineRule="auto"/>
              <w:jc w:val="center"/>
              <w:rPr>
                <w:color w:val="000000"/>
              </w:rPr>
            </w:pPr>
            <w:r w:rsidRPr="00682ED7">
              <w:rPr>
                <w:color w:val="000000"/>
              </w:rPr>
              <w:t>90</w:t>
            </w:r>
            <w:r>
              <w:rPr>
                <w:color w:val="000000"/>
              </w:rPr>
              <w:t xml:space="preserve"> </w:t>
            </w:r>
            <w:r w:rsidRPr="00682ED7">
              <w:rPr>
                <w:color w:val="000000"/>
              </w:rPr>
              <w:t>%</w:t>
            </w:r>
          </w:p>
        </w:tc>
      </w:tr>
      <w:tr w:rsidR="00C65CFB" w:rsidRPr="00682ED7" w14:paraId="0145FAC9" w14:textId="77777777" w:rsidTr="000703A2">
        <w:tc>
          <w:tcPr>
            <w:tcW w:w="9072" w:type="dxa"/>
            <w:gridSpan w:val="5"/>
            <w:shd w:val="clear" w:color="auto" w:fill="auto"/>
          </w:tcPr>
          <w:p w14:paraId="69C337F1" w14:textId="77777777" w:rsidR="00C65CFB" w:rsidRPr="00682ED7" w:rsidRDefault="00C65CFB" w:rsidP="00F30E92">
            <w:pPr>
              <w:spacing w:line="276" w:lineRule="auto"/>
              <w:rPr>
                <w:color w:val="000000"/>
              </w:rPr>
            </w:pPr>
            <w:r w:rsidRPr="00682ED7">
              <w:rPr>
                <w:color w:val="000000"/>
              </w:rPr>
              <w:t>Ochranná vzdálenost mezi hranicí ošetřené plochy a hranicí oblasti využívané zranitelnými skupinami obyvatel [m]</w:t>
            </w:r>
          </w:p>
        </w:tc>
      </w:tr>
      <w:tr w:rsidR="00C65CFB" w:rsidRPr="00682ED7" w14:paraId="16DB547C" w14:textId="77777777" w:rsidTr="00AE59B0">
        <w:tc>
          <w:tcPr>
            <w:tcW w:w="4536" w:type="dxa"/>
            <w:shd w:val="clear" w:color="auto" w:fill="auto"/>
          </w:tcPr>
          <w:p w14:paraId="74B2A983" w14:textId="77777777" w:rsidR="00C65CFB" w:rsidRPr="00682ED7" w:rsidRDefault="00C65CFB" w:rsidP="00F30E92">
            <w:pPr>
              <w:spacing w:line="276" w:lineRule="auto"/>
              <w:rPr>
                <w:color w:val="000000"/>
              </w:rPr>
            </w:pPr>
            <w:r w:rsidRPr="00682ED7">
              <w:rPr>
                <w:color w:val="000000"/>
              </w:rPr>
              <w:t>pšenice</w:t>
            </w:r>
            <w:r>
              <w:rPr>
                <w:color w:val="000000"/>
              </w:rPr>
              <w:t>,</w:t>
            </w:r>
            <w:r w:rsidRPr="00682ED7">
              <w:rPr>
                <w:color w:val="000000"/>
              </w:rPr>
              <w:t xml:space="preserve"> ječmen</w:t>
            </w:r>
            <w:r>
              <w:rPr>
                <w:color w:val="000000"/>
              </w:rPr>
              <w:t>,</w:t>
            </w:r>
            <w:r w:rsidRPr="00682ED7">
              <w:rPr>
                <w:color w:val="000000"/>
              </w:rPr>
              <w:t xml:space="preserve"> </w:t>
            </w:r>
            <w:proofErr w:type="spellStart"/>
            <w:r w:rsidRPr="00682ED7">
              <w:rPr>
                <w:color w:val="000000"/>
              </w:rPr>
              <w:t>triti</w:t>
            </w:r>
            <w:r>
              <w:rPr>
                <w:color w:val="000000"/>
              </w:rPr>
              <w:t>k</w:t>
            </w:r>
            <w:r w:rsidRPr="00682ED7">
              <w:rPr>
                <w:color w:val="000000"/>
              </w:rPr>
              <w:t>ale</w:t>
            </w:r>
            <w:proofErr w:type="spellEnd"/>
            <w:r w:rsidRPr="00682ED7">
              <w:rPr>
                <w:color w:val="000000"/>
              </w:rPr>
              <w:t>; řepka olejka ozimá</w:t>
            </w:r>
          </w:p>
        </w:tc>
        <w:tc>
          <w:tcPr>
            <w:tcW w:w="1276" w:type="dxa"/>
            <w:shd w:val="clear" w:color="auto" w:fill="auto"/>
          </w:tcPr>
          <w:p w14:paraId="051E0526" w14:textId="77777777" w:rsidR="00C65CFB" w:rsidRPr="00682ED7" w:rsidRDefault="00C65CFB" w:rsidP="00F30E92">
            <w:pPr>
              <w:spacing w:line="276" w:lineRule="auto"/>
              <w:jc w:val="center"/>
              <w:rPr>
                <w:color w:val="000000"/>
              </w:rPr>
            </w:pPr>
            <w:r w:rsidRPr="00682ED7">
              <w:rPr>
                <w:color w:val="000000"/>
              </w:rPr>
              <w:t>3</w:t>
            </w:r>
          </w:p>
        </w:tc>
        <w:tc>
          <w:tcPr>
            <w:tcW w:w="1134" w:type="dxa"/>
            <w:shd w:val="clear" w:color="auto" w:fill="auto"/>
          </w:tcPr>
          <w:p w14:paraId="6BB839E0" w14:textId="77777777" w:rsidR="00C65CFB" w:rsidRPr="00682ED7" w:rsidRDefault="00C65CFB" w:rsidP="00F30E92">
            <w:pPr>
              <w:spacing w:line="276" w:lineRule="auto"/>
              <w:jc w:val="center"/>
              <w:rPr>
                <w:color w:val="000000"/>
              </w:rPr>
            </w:pPr>
            <w:r w:rsidRPr="00682ED7">
              <w:rPr>
                <w:color w:val="000000"/>
              </w:rPr>
              <w:t>3</w:t>
            </w:r>
          </w:p>
        </w:tc>
        <w:tc>
          <w:tcPr>
            <w:tcW w:w="992" w:type="dxa"/>
            <w:shd w:val="clear" w:color="auto" w:fill="auto"/>
          </w:tcPr>
          <w:p w14:paraId="159133A0" w14:textId="77777777" w:rsidR="00C65CFB" w:rsidRPr="00682ED7" w:rsidRDefault="00C65CFB" w:rsidP="00F30E92">
            <w:pPr>
              <w:spacing w:line="276" w:lineRule="auto"/>
              <w:jc w:val="center"/>
              <w:rPr>
                <w:color w:val="000000"/>
              </w:rPr>
            </w:pPr>
            <w:r w:rsidRPr="00682ED7">
              <w:rPr>
                <w:color w:val="000000"/>
              </w:rPr>
              <w:t>3</w:t>
            </w:r>
          </w:p>
        </w:tc>
        <w:tc>
          <w:tcPr>
            <w:tcW w:w="1134" w:type="dxa"/>
            <w:shd w:val="clear" w:color="auto" w:fill="auto"/>
          </w:tcPr>
          <w:p w14:paraId="7E762E4E" w14:textId="77777777" w:rsidR="00C65CFB" w:rsidRPr="00682ED7" w:rsidRDefault="00C65CFB" w:rsidP="00F30E92">
            <w:pPr>
              <w:spacing w:line="276" w:lineRule="auto"/>
              <w:jc w:val="center"/>
              <w:rPr>
                <w:color w:val="000000"/>
              </w:rPr>
            </w:pPr>
            <w:r w:rsidRPr="00682ED7">
              <w:rPr>
                <w:color w:val="000000"/>
              </w:rPr>
              <w:t>3</w:t>
            </w:r>
          </w:p>
        </w:tc>
      </w:tr>
    </w:tbl>
    <w:p w14:paraId="7744CD1E" w14:textId="77777777" w:rsidR="00C65CFB" w:rsidRPr="00514208" w:rsidRDefault="00C65CFB" w:rsidP="00F30E92">
      <w:pPr>
        <w:widowControl w:val="0"/>
        <w:autoSpaceDE w:val="0"/>
        <w:autoSpaceDN w:val="0"/>
        <w:spacing w:line="276" w:lineRule="auto"/>
        <w:ind w:right="-567"/>
        <w:jc w:val="both"/>
        <w:rPr>
          <w:snapToGrid w:val="0"/>
        </w:rPr>
      </w:pPr>
    </w:p>
    <w:p w14:paraId="5C8B61EA" w14:textId="77777777" w:rsidR="00C65CFB" w:rsidRPr="006A7571" w:rsidRDefault="00C65CFB" w:rsidP="00F30E92">
      <w:pPr>
        <w:widowControl w:val="0"/>
        <w:tabs>
          <w:tab w:val="left" w:pos="1560"/>
        </w:tabs>
        <w:spacing w:line="276" w:lineRule="auto"/>
        <w:ind w:left="2835" w:hanging="2835"/>
        <w:rPr>
          <w:bCs/>
        </w:rPr>
      </w:pPr>
    </w:p>
    <w:p w14:paraId="012528A3" w14:textId="77777777" w:rsidR="007226A2" w:rsidRDefault="007226A2" w:rsidP="00F30E92">
      <w:pPr>
        <w:widowControl w:val="0"/>
        <w:tabs>
          <w:tab w:val="left" w:pos="1560"/>
        </w:tabs>
        <w:spacing w:line="276" w:lineRule="auto"/>
        <w:ind w:left="2835" w:hanging="2835"/>
        <w:rPr>
          <w:b/>
          <w:sz w:val="28"/>
          <w:szCs w:val="28"/>
        </w:rPr>
      </w:pPr>
      <w:proofErr w:type="spellStart"/>
      <w:r w:rsidRPr="007226A2">
        <w:rPr>
          <w:b/>
          <w:sz w:val="28"/>
          <w:szCs w:val="28"/>
        </w:rPr>
        <w:t>Hera</w:t>
      </w:r>
      <w:proofErr w:type="spellEnd"/>
      <w:r w:rsidRPr="007226A2">
        <w:rPr>
          <w:b/>
          <w:sz w:val="28"/>
          <w:szCs w:val="28"/>
        </w:rPr>
        <w:t xml:space="preserve"> 300 EC</w:t>
      </w:r>
    </w:p>
    <w:p w14:paraId="1DF9CFE8" w14:textId="3CFBA65B" w:rsidR="007226A2" w:rsidRDefault="007226A2" w:rsidP="006A7571">
      <w:pPr>
        <w:widowControl w:val="0"/>
        <w:tabs>
          <w:tab w:val="left" w:pos="1560"/>
        </w:tabs>
        <w:spacing w:line="276" w:lineRule="auto"/>
        <w:ind w:left="2835" w:right="-142" w:hanging="2835"/>
      </w:pPr>
      <w:r w:rsidRPr="00D507B0">
        <w:t>držitel rozhodnutí o povolení</w:t>
      </w:r>
      <w:r w:rsidRPr="007226A2">
        <w:t xml:space="preserve"> </w:t>
      </w:r>
      <w:proofErr w:type="spellStart"/>
      <w:r w:rsidRPr="007226A2">
        <w:t>Pestila</w:t>
      </w:r>
      <w:proofErr w:type="spellEnd"/>
      <w:r w:rsidRPr="007226A2">
        <w:t xml:space="preserve"> </w:t>
      </w:r>
      <w:proofErr w:type="spellStart"/>
      <w:r w:rsidRPr="007226A2">
        <w:t>Spólka</w:t>
      </w:r>
      <w:proofErr w:type="spellEnd"/>
      <w:r w:rsidRPr="007226A2">
        <w:t xml:space="preserve"> z </w:t>
      </w:r>
      <w:proofErr w:type="spellStart"/>
      <w:r w:rsidRPr="007226A2">
        <w:t>ograniczona</w:t>
      </w:r>
      <w:proofErr w:type="spellEnd"/>
      <w:r w:rsidRPr="007226A2">
        <w:t xml:space="preserve"> </w:t>
      </w:r>
      <w:proofErr w:type="spellStart"/>
      <w:r w:rsidRPr="007226A2">
        <w:t>odpowiedzialnościa</w:t>
      </w:r>
      <w:proofErr w:type="spellEnd"/>
      <w:r>
        <w:t xml:space="preserve">, </w:t>
      </w:r>
      <w:proofErr w:type="spellStart"/>
      <w:r w:rsidRPr="007226A2">
        <w:t>Studzianki</w:t>
      </w:r>
      <w:proofErr w:type="spellEnd"/>
      <w:r w:rsidRPr="007226A2">
        <w:t xml:space="preserve"> 24a, 97-320 </w:t>
      </w:r>
      <w:proofErr w:type="spellStart"/>
      <w:r w:rsidRPr="007226A2">
        <w:t>Wolbórz</w:t>
      </w:r>
      <w:proofErr w:type="spellEnd"/>
      <w:r w:rsidRPr="007226A2">
        <w:t>, Pol</w:t>
      </w:r>
      <w:r>
        <w:t>sko</w:t>
      </w:r>
    </w:p>
    <w:p w14:paraId="6AA2FAFD" w14:textId="6BEDD463" w:rsidR="007226A2" w:rsidRDefault="007226A2" w:rsidP="00F30E92">
      <w:pPr>
        <w:widowControl w:val="0"/>
        <w:tabs>
          <w:tab w:val="left" w:pos="1560"/>
        </w:tabs>
        <w:spacing w:line="276" w:lineRule="auto"/>
        <w:ind w:left="2835" w:hanging="2835"/>
        <w:rPr>
          <w:iCs/>
        </w:rPr>
      </w:pPr>
      <w:r w:rsidRPr="00D507B0">
        <w:t>evidenční číslo:</w:t>
      </w:r>
      <w:r w:rsidRPr="00D507B0">
        <w:rPr>
          <w:iCs/>
        </w:rPr>
        <w:t xml:space="preserve"> </w:t>
      </w:r>
      <w:r w:rsidRPr="00C65CFB">
        <w:rPr>
          <w:iCs/>
        </w:rPr>
        <w:t>607</w:t>
      </w:r>
      <w:r>
        <w:rPr>
          <w:iCs/>
        </w:rPr>
        <w:t>5</w:t>
      </w:r>
      <w:r w:rsidRPr="00C65CFB">
        <w:rPr>
          <w:iCs/>
        </w:rPr>
        <w:t>-0</w:t>
      </w:r>
    </w:p>
    <w:p w14:paraId="09839F0B" w14:textId="77777777" w:rsidR="007226A2" w:rsidRPr="00843B4B" w:rsidRDefault="007226A2" w:rsidP="00F30E92">
      <w:pPr>
        <w:widowControl w:val="0"/>
        <w:tabs>
          <w:tab w:val="left" w:pos="1560"/>
        </w:tabs>
        <w:spacing w:line="276" w:lineRule="auto"/>
        <w:ind w:left="2835" w:hanging="2835"/>
        <w:rPr>
          <w:snapToGrid w:val="0"/>
        </w:rPr>
      </w:pPr>
      <w:r w:rsidRPr="00D507B0">
        <w:t>účinná látka:</w:t>
      </w:r>
      <w:r w:rsidRPr="00D507B0">
        <w:rPr>
          <w:iCs/>
          <w:snapToGrid w:val="0"/>
        </w:rPr>
        <w:t xml:space="preserve"> </w:t>
      </w:r>
      <w:proofErr w:type="spellStart"/>
      <w:r w:rsidRPr="00682ED7">
        <w:rPr>
          <w:snapToGrid w:val="0"/>
        </w:rPr>
        <w:t>prothiokonazol</w:t>
      </w:r>
      <w:proofErr w:type="spellEnd"/>
      <w:r w:rsidRPr="00682ED7">
        <w:rPr>
          <w:i/>
          <w:iCs/>
          <w:snapToGrid w:val="0"/>
        </w:rPr>
        <w:t xml:space="preserve"> </w:t>
      </w:r>
      <w:r w:rsidRPr="00682ED7">
        <w:t xml:space="preserve">  300 g/l</w:t>
      </w:r>
    </w:p>
    <w:p w14:paraId="19792863" w14:textId="77777777" w:rsidR="007226A2" w:rsidRDefault="007226A2" w:rsidP="00F30E92">
      <w:pPr>
        <w:widowControl w:val="0"/>
        <w:tabs>
          <w:tab w:val="left" w:pos="1560"/>
        </w:tabs>
        <w:spacing w:line="276" w:lineRule="auto"/>
        <w:ind w:left="2835" w:hanging="2835"/>
      </w:pPr>
      <w:r w:rsidRPr="00D507B0">
        <w:t xml:space="preserve">platnost povolení </w:t>
      </w:r>
      <w:proofErr w:type="gramStart"/>
      <w:r w:rsidRPr="00D507B0">
        <w:t>končí</w:t>
      </w:r>
      <w:proofErr w:type="gramEnd"/>
      <w:r w:rsidRPr="00D507B0">
        <w:t xml:space="preserve"> dne: </w:t>
      </w:r>
      <w:r w:rsidRPr="00C65CFB">
        <w:t>15.8.2026</w:t>
      </w:r>
    </w:p>
    <w:p w14:paraId="2A472171" w14:textId="77777777" w:rsidR="00AE59B0" w:rsidRDefault="00AE59B0" w:rsidP="00F30E92">
      <w:pPr>
        <w:widowControl w:val="0"/>
        <w:tabs>
          <w:tab w:val="left" w:pos="1560"/>
        </w:tabs>
        <w:spacing w:line="276" w:lineRule="auto"/>
        <w:ind w:left="2835" w:hanging="2835"/>
      </w:pPr>
    </w:p>
    <w:p w14:paraId="490CC752" w14:textId="09D54DAC" w:rsidR="007226A2" w:rsidRPr="00B95BD3" w:rsidRDefault="007226A2" w:rsidP="00F30E92">
      <w:pPr>
        <w:widowControl w:val="0"/>
        <w:tabs>
          <w:tab w:val="left" w:pos="426"/>
        </w:tabs>
        <w:autoSpaceDE w:val="0"/>
        <w:autoSpaceDN w:val="0"/>
        <w:spacing w:line="276" w:lineRule="auto"/>
        <w:rPr>
          <w:i/>
          <w:iCs/>
          <w:snapToGrid w:val="0"/>
        </w:rPr>
      </w:pPr>
      <w:r w:rsidRPr="00B95BD3">
        <w:rPr>
          <w:i/>
          <w:iCs/>
          <w:snapToGrid w:val="0"/>
        </w:rPr>
        <w:t>Rozsah povoleného použití:</w:t>
      </w:r>
    </w:p>
    <w:tbl>
      <w:tblPr>
        <w:tblW w:w="9498"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38"/>
        <w:gridCol w:w="1985"/>
        <w:gridCol w:w="1481"/>
        <w:gridCol w:w="567"/>
        <w:gridCol w:w="1984"/>
        <w:gridCol w:w="1843"/>
      </w:tblGrid>
      <w:tr w:rsidR="007226A2" w:rsidRPr="00B95BD3" w14:paraId="49B1E1C5" w14:textId="77777777" w:rsidTr="00AE59B0">
        <w:trPr>
          <w:trHeight w:val="1177"/>
        </w:trPr>
        <w:tc>
          <w:tcPr>
            <w:tcW w:w="1638" w:type="dxa"/>
          </w:tcPr>
          <w:p w14:paraId="0A47608C" w14:textId="039A4D84" w:rsidR="007226A2" w:rsidRPr="00B95BD3" w:rsidRDefault="007226A2" w:rsidP="00F30E92">
            <w:pPr>
              <w:spacing w:line="276" w:lineRule="auto"/>
            </w:pPr>
            <w:r w:rsidRPr="00B95BD3">
              <w:t>1)</w:t>
            </w:r>
            <w:r w:rsidR="00AE59B0">
              <w:t xml:space="preserve"> </w:t>
            </w:r>
            <w:r w:rsidRPr="00B95BD3">
              <w:t>Plodina, oblast použití</w:t>
            </w:r>
          </w:p>
        </w:tc>
        <w:tc>
          <w:tcPr>
            <w:tcW w:w="1985" w:type="dxa"/>
          </w:tcPr>
          <w:p w14:paraId="6F4F8079" w14:textId="77777777" w:rsidR="007226A2" w:rsidRPr="00B95BD3" w:rsidRDefault="007226A2" w:rsidP="00F30E92">
            <w:pPr>
              <w:spacing w:line="276" w:lineRule="auto"/>
            </w:pPr>
            <w:r w:rsidRPr="00B95BD3">
              <w:t>2) Škodlivý organismus, jiný účel použití</w:t>
            </w:r>
          </w:p>
        </w:tc>
        <w:tc>
          <w:tcPr>
            <w:tcW w:w="1481" w:type="dxa"/>
          </w:tcPr>
          <w:p w14:paraId="580082D7" w14:textId="77777777" w:rsidR="007226A2" w:rsidRPr="00B95BD3" w:rsidRDefault="007226A2" w:rsidP="00F30E92">
            <w:pPr>
              <w:spacing w:line="276" w:lineRule="auto"/>
            </w:pPr>
            <w:r w:rsidRPr="00B95BD3">
              <w:t>Dávkování, mísitelnost</w:t>
            </w:r>
          </w:p>
        </w:tc>
        <w:tc>
          <w:tcPr>
            <w:tcW w:w="567" w:type="dxa"/>
          </w:tcPr>
          <w:p w14:paraId="26A846B4" w14:textId="77777777" w:rsidR="007226A2" w:rsidRPr="00B95BD3" w:rsidRDefault="007226A2" w:rsidP="00F30E92">
            <w:pPr>
              <w:keepNext/>
              <w:autoSpaceDE w:val="0"/>
              <w:autoSpaceDN w:val="0"/>
              <w:adjustRightInd w:val="0"/>
              <w:spacing w:line="276" w:lineRule="auto"/>
              <w:jc w:val="center"/>
              <w:outlineLvl w:val="4"/>
            </w:pPr>
            <w:r w:rsidRPr="00B95BD3">
              <w:t>OL</w:t>
            </w:r>
          </w:p>
        </w:tc>
        <w:tc>
          <w:tcPr>
            <w:tcW w:w="1984" w:type="dxa"/>
          </w:tcPr>
          <w:p w14:paraId="20AD1DA4" w14:textId="77777777" w:rsidR="007226A2" w:rsidRPr="00B95BD3" w:rsidRDefault="007226A2" w:rsidP="00F30E92">
            <w:pPr>
              <w:spacing w:line="276" w:lineRule="auto"/>
            </w:pPr>
            <w:r w:rsidRPr="00B95BD3">
              <w:t>Poznámka</w:t>
            </w:r>
          </w:p>
          <w:p w14:paraId="2C56E389" w14:textId="77777777" w:rsidR="007226A2" w:rsidRPr="00B95BD3" w:rsidRDefault="007226A2" w:rsidP="00F30E92">
            <w:pPr>
              <w:spacing w:line="276" w:lineRule="auto"/>
            </w:pPr>
            <w:r w:rsidRPr="00B95BD3">
              <w:t>1) k plodině</w:t>
            </w:r>
          </w:p>
          <w:p w14:paraId="1C63D923" w14:textId="77777777" w:rsidR="007226A2" w:rsidRPr="00B95BD3" w:rsidRDefault="007226A2" w:rsidP="00F30E92">
            <w:pPr>
              <w:spacing w:line="276" w:lineRule="auto"/>
            </w:pPr>
            <w:r w:rsidRPr="00B95BD3">
              <w:t>2) k ŠO</w:t>
            </w:r>
          </w:p>
          <w:p w14:paraId="3D8DC970" w14:textId="77777777" w:rsidR="007226A2" w:rsidRPr="00B95BD3" w:rsidRDefault="007226A2" w:rsidP="00F30E92">
            <w:pPr>
              <w:spacing w:line="276" w:lineRule="auto"/>
            </w:pPr>
            <w:r w:rsidRPr="00B95BD3">
              <w:t>3) k OL</w:t>
            </w:r>
          </w:p>
        </w:tc>
        <w:tc>
          <w:tcPr>
            <w:tcW w:w="1843" w:type="dxa"/>
          </w:tcPr>
          <w:p w14:paraId="0375B099" w14:textId="77777777" w:rsidR="007226A2" w:rsidRPr="00B95BD3" w:rsidRDefault="007226A2" w:rsidP="00F30E92">
            <w:pPr>
              <w:spacing w:line="276" w:lineRule="auto"/>
            </w:pPr>
            <w:r w:rsidRPr="00B95BD3">
              <w:t>4) Pozn. k dávkování</w:t>
            </w:r>
          </w:p>
          <w:p w14:paraId="55048811" w14:textId="77777777" w:rsidR="007226A2" w:rsidRPr="00B95BD3" w:rsidRDefault="007226A2" w:rsidP="00F30E92">
            <w:pPr>
              <w:spacing w:line="276" w:lineRule="auto"/>
            </w:pPr>
            <w:r w:rsidRPr="00B95BD3">
              <w:t>5) Umístění</w:t>
            </w:r>
          </w:p>
          <w:p w14:paraId="29E4CDA4" w14:textId="77777777" w:rsidR="007226A2" w:rsidRPr="00B95BD3" w:rsidRDefault="007226A2" w:rsidP="00F30E92">
            <w:pPr>
              <w:spacing w:line="276" w:lineRule="auto"/>
            </w:pPr>
            <w:r w:rsidRPr="00B95BD3">
              <w:t>6) Určení sklizně</w:t>
            </w:r>
          </w:p>
        </w:tc>
      </w:tr>
      <w:tr w:rsidR="007226A2" w:rsidRPr="00B95BD3" w14:paraId="76573806" w14:textId="77777777" w:rsidTr="00AE59B0">
        <w:tc>
          <w:tcPr>
            <w:tcW w:w="1638" w:type="dxa"/>
          </w:tcPr>
          <w:p w14:paraId="482F3090" w14:textId="77777777" w:rsidR="007226A2" w:rsidRPr="00B95BD3" w:rsidRDefault="007226A2" w:rsidP="00F30E92">
            <w:pPr>
              <w:spacing w:line="276" w:lineRule="auto"/>
              <w:rPr>
                <w:lang w:val="de-DE"/>
              </w:rPr>
            </w:pPr>
            <w:proofErr w:type="spellStart"/>
            <w:r w:rsidRPr="00B95BD3">
              <w:rPr>
                <w:lang w:val="de-DE"/>
              </w:rPr>
              <w:t>pšenice</w:t>
            </w:r>
            <w:proofErr w:type="spellEnd"/>
            <w:r w:rsidRPr="00B95BD3">
              <w:rPr>
                <w:lang w:val="de-DE"/>
              </w:rPr>
              <w:t xml:space="preserve">, </w:t>
            </w:r>
            <w:proofErr w:type="spellStart"/>
            <w:r w:rsidRPr="00B95BD3">
              <w:rPr>
                <w:lang w:val="de-DE"/>
              </w:rPr>
              <w:t>tritikale</w:t>
            </w:r>
            <w:proofErr w:type="spellEnd"/>
          </w:p>
        </w:tc>
        <w:tc>
          <w:tcPr>
            <w:tcW w:w="1985" w:type="dxa"/>
          </w:tcPr>
          <w:p w14:paraId="5566D0AA" w14:textId="77777777" w:rsidR="007226A2" w:rsidRPr="00B95BD3" w:rsidRDefault="007226A2" w:rsidP="00F30E92">
            <w:pPr>
              <w:spacing w:line="276" w:lineRule="auto"/>
              <w:rPr>
                <w:lang w:val="de-DE"/>
              </w:rPr>
            </w:pPr>
            <w:proofErr w:type="spellStart"/>
            <w:r w:rsidRPr="00B95BD3">
              <w:rPr>
                <w:lang w:val="de-DE"/>
              </w:rPr>
              <w:t>braničnatka</w:t>
            </w:r>
            <w:proofErr w:type="spellEnd"/>
            <w:r w:rsidRPr="00B95BD3">
              <w:rPr>
                <w:lang w:val="de-DE"/>
              </w:rPr>
              <w:t xml:space="preserve"> </w:t>
            </w:r>
            <w:proofErr w:type="spellStart"/>
            <w:r w:rsidRPr="00B95BD3">
              <w:rPr>
                <w:lang w:val="de-DE"/>
              </w:rPr>
              <w:t>pšeničná</w:t>
            </w:r>
            <w:proofErr w:type="spellEnd"/>
          </w:p>
        </w:tc>
        <w:tc>
          <w:tcPr>
            <w:tcW w:w="1481" w:type="dxa"/>
          </w:tcPr>
          <w:p w14:paraId="645FE71E" w14:textId="77777777" w:rsidR="007226A2" w:rsidRPr="00B95BD3" w:rsidRDefault="007226A2" w:rsidP="00F30E92">
            <w:pPr>
              <w:spacing w:line="276" w:lineRule="auto"/>
            </w:pPr>
            <w:r w:rsidRPr="00B95BD3">
              <w:t>0,5-0,65 l/ha</w:t>
            </w:r>
          </w:p>
        </w:tc>
        <w:tc>
          <w:tcPr>
            <w:tcW w:w="567" w:type="dxa"/>
          </w:tcPr>
          <w:p w14:paraId="4E32502D" w14:textId="77777777" w:rsidR="007226A2" w:rsidRPr="00B95BD3" w:rsidRDefault="007226A2" w:rsidP="00F30E92">
            <w:pPr>
              <w:spacing w:line="276" w:lineRule="auto"/>
              <w:jc w:val="center"/>
            </w:pPr>
            <w:r w:rsidRPr="00B95BD3">
              <w:t>35</w:t>
            </w:r>
          </w:p>
        </w:tc>
        <w:tc>
          <w:tcPr>
            <w:tcW w:w="1984" w:type="dxa"/>
          </w:tcPr>
          <w:p w14:paraId="7B3AA5DC" w14:textId="77777777" w:rsidR="007226A2" w:rsidRPr="00B95BD3" w:rsidRDefault="007226A2" w:rsidP="00F30E92">
            <w:pPr>
              <w:spacing w:line="276" w:lineRule="auto"/>
            </w:pPr>
            <w:r w:rsidRPr="00B95BD3">
              <w:t xml:space="preserve"> 1) od: 29 BBCH, do: 61 BBCH </w:t>
            </w:r>
          </w:p>
        </w:tc>
        <w:tc>
          <w:tcPr>
            <w:tcW w:w="1843" w:type="dxa"/>
          </w:tcPr>
          <w:p w14:paraId="13F9EF1F" w14:textId="77777777" w:rsidR="007226A2" w:rsidRPr="00B95BD3" w:rsidRDefault="007226A2" w:rsidP="00F30E92">
            <w:pPr>
              <w:spacing w:line="276" w:lineRule="auto"/>
            </w:pPr>
            <w:r w:rsidRPr="00B95BD3">
              <w:t>5) pole</w:t>
            </w:r>
          </w:p>
        </w:tc>
      </w:tr>
      <w:tr w:rsidR="007226A2" w:rsidRPr="00B95BD3" w14:paraId="3FED641D" w14:textId="77777777" w:rsidTr="00AE59B0">
        <w:tc>
          <w:tcPr>
            <w:tcW w:w="1638" w:type="dxa"/>
          </w:tcPr>
          <w:p w14:paraId="0B0D2E20" w14:textId="77777777" w:rsidR="007226A2" w:rsidRPr="00B95BD3" w:rsidRDefault="007226A2" w:rsidP="00F30E92">
            <w:pPr>
              <w:spacing w:line="276" w:lineRule="auto"/>
              <w:rPr>
                <w:lang w:val="de-DE"/>
              </w:rPr>
            </w:pPr>
            <w:proofErr w:type="spellStart"/>
            <w:r w:rsidRPr="00B95BD3">
              <w:rPr>
                <w:lang w:val="de-DE"/>
              </w:rPr>
              <w:t>pšenice</w:t>
            </w:r>
            <w:proofErr w:type="spellEnd"/>
            <w:r w:rsidRPr="00B95BD3">
              <w:rPr>
                <w:lang w:val="de-DE"/>
              </w:rPr>
              <w:t xml:space="preserve"> </w:t>
            </w:r>
            <w:proofErr w:type="spellStart"/>
            <w:r w:rsidRPr="00B95BD3">
              <w:rPr>
                <w:lang w:val="de-DE"/>
              </w:rPr>
              <w:t>ozimá</w:t>
            </w:r>
            <w:proofErr w:type="spellEnd"/>
            <w:r w:rsidRPr="00B95BD3">
              <w:rPr>
                <w:lang w:val="de-DE"/>
              </w:rPr>
              <w:t xml:space="preserve">, </w:t>
            </w:r>
            <w:proofErr w:type="spellStart"/>
            <w:r w:rsidRPr="00B95BD3">
              <w:rPr>
                <w:lang w:val="de-DE"/>
              </w:rPr>
              <w:t>tritikale</w:t>
            </w:r>
            <w:proofErr w:type="spellEnd"/>
          </w:p>
        </w:tc>
        <w:tc>
          <w:tcPr>
            <w:tcW w:w="1985" w:type="dxa"/>
          </w:tcPr>
          <w:p w14:paraId="13AF437D" w14:textId="77777777" w:rsidR="007226A2" w:rsidRPr="00B95BD3" w:rsidRDefault="007226A2" w:rsidP="00F30E92">
            <w:pPr>
              <w:spacing w:line="276" w:lineRule="auto"/>
              <w:rPr>
                <w:lang w:val="de-DE"/>
              </w:rPr>
            </w:pPr>
            <w:proofErr w:type="spellStart"/>
            <w:r w:rsidRPr="00B95BD3">
              <w:rPr>
                <w:lang w:val="de-DE"/>
              </w:rPr>
              <w:t>padlí</w:t>
            </w:r>
            <w:proofErr w:type="spellEnd"/>
            <w:r w:rsidRPr="00B95BD3">
              <w:rPr>
                <w:lang w:val="de-DE"/>
              </w:rPr>
              <w:t xml:space="preserve"> </w:t>
            </w:r>
            <w:proofErr w:type="spellStart"/>
            <w:r w:rsidRPr="00B95BD3">
              <w:rPr>
                <w:lang w:val="de-DE"/>
              </w:rPr>
              <w:t>travní</w:t>
            </w:r>
            <w:proofErr w:type="spellEnd"/>
          </w:p>
        </w:tc>
        <w:tc>
          <w:tcPr>
            <w:tcW w:w="1481" w:type="dxa"/>
          </w:tcPr>
          <w:p w14:paraId="45BCDF49" w14:textId="77777777" w:rsidR="007226A2" w:rsidRPr="00B95BD3" w:rsidRDefault="007226A2" w:rsidP="00F30E92">
            <w:pPr>
              <w:spacing w:line="276" w:lineRule="auto"/>
            </w:pPr>
            <w:r w:rsidRPr="00B95BD3">
              <w:t>0,5-0,65 l/ha</w:t>
            </w:r>
          </w:p>
        </w:tc>
        <w:tc>
          <w:tcPr>
            <w:tcW w:w="567" w:type="dxa"/>
          </w:tcPr>
          <w:p w14:paraId="79CEDB4B" w14:textId="77777777" w:rsidR="007226A2" w:rsidRPr="00B95BD3" w:rsidRDefault="007226A2" w:rsidP="00F30E92">
            <w:pPr>
              <w:spacing w:line="276" w:lineRule="auto"/>
              <w:jc w:val="center"/>
            </w:pPr>
            <w:r w:rsidRPr="00B95BD3">
              <w:t>35</w:t>
            </w:r>
          </w:p>
        </w:tc>
        <w:tc>
          <w:tcPr>
            <w:tcW w:w="1984" w:type="dxa"/>
          </w:tcPr>
          <w:p w14:paraId="0FBFBC0B" w14:textId="77777777" w:rsidR="007226A2" w:rsidRPr="00B95BD3" w:rsidRDefault="007226A2" w:rsidP="00F30E92">
            <w:pPr>
              <w:spacing w:line="276" w:lineRule="auto"/>
            </w:pPr>
            <w:r w:rsidRPr="00B95BD3">
              <w:t xml:space="preserve"> 1) od: 29 BBCH, do: 61 BBCH </w:t>
            </w:r>
          </w:p>
        </w:tc>
        <w:tc>
          <w:tcPr>
            <w:tcW w:w="1843" w:type="dxa"/>
          </w:tcPr>
          <w:p w14:paraId="499DA5C5" w14:textId="77777777" w:rsidR="007226A2" w:rsidRPr="00B95BD3" w:rsidRDefault="007226A2" w:rsidP="00F30E92">
            <w:pPr>
              <w:spacing w:line="276" w:lineRule="auto"/>
            </w:pPr>
            <w:r w:rsidRPr="00B95BD3">
              <w:t>5) pole</w:t>
            </w:r>
          </w:p>
        </w:tc>
      </w:tr>
      <w:tr w:rsidR="007226A2" w:rsidRPr="00B95BD3" w14:paraId="4D5284B6" w14:textId="77777777" w:rsidTr="00AE59B0">
        <w:tc>
          <w:tcPr>
            <w:tcW w:w="1638" w:type="dxa"/>
          </w:tcPr>
          <w:p w14:paraId="11267572" w14:textId="77777777" w:rsidR="007226A2" w:rsidRPr="00B95BD3" w:rsidRDefault="007226A2" w:rsidP="00F30E92">
            <w:pPr>
              <w:spacing w:line="276" w:lineRule="auto"/>
              <w:rPr>
                <w:lang w:val="de-DE"/>
              </w:rPr>
            </w:pPr>
            <w:proofErr w:type="spellStart"/>
            <w:r w:rsidRPr="00B95BD3">
              <w:rPr>
                <w:lang w:val="de-DE"/>
              </w:rPr>
              <w:lastRenderedPageBreak/>
              <w:t>ječmen</w:t>
            </w:r>
            <w:proofErr w:type="spellEnd"/>
          </w:p>
        </w:tc>
        <w:tc>
          <w:tcPr>
            <w:tcW w:w="1985" w:type="dxa"/>
          </w:tcPr>
          <w:p w14:paraId="0B743FC7" w14:textId="77777777" w:rsidR="007226A2" w:rsidRPr="00B95BD3" w:rsidRDefault="007226A2" w:rsidP="00F30E92">
            <w:pPr>
              <w:spacing w:line="276" w:lineRule="auto"/>
              <w:rPr>
                <w:lang w:val="de-DE"/>
              </w:rPr>
            </w:pPr>
            <w:proofErr w:type="spellStart"/>
            <w:r w:rsidRPr="00B95BD3">
              <w:rPr>
                <w:lang w:val="de-DE"/>
              </w:rPr>
              <w:t>hnědá</w:t>
            </w:r>
            <w:proofErr w:type="spellEnd"/>
            <w:r w:rsidRPr="00B95BD3">
              <w:rPr>
                <w:lang w:val="de-DE"/>
              </w:rPr>
              <w:t xml:space="preserve"> </w:t>
            </w:r>
            <w:proofErr w:type="spellStart"/>
            <w:r w:rsidRPr="00B95BD3">
              <w:rPr>
                <w:lang w:val="de-DE"/>
              </w:rPr>
              <w:t>skvrnitost</w:t>
            </w:r>
            <w:proofErr w:type="spellEnd"/>
            <w:r w:rsidRPr="00B95BD3">
              <w:rPr>
                <w:lang w:val="de-DE"/>
              </w:rPr>
              <w:t xml:space="preserve"> </w:t>
            </w:r>
            <w:proofErr w:type="spellStart"/>
            <w:r w:rsidRPr="00B95BD3">
              <w:rPr>
                <w:lang w:val="de-DE"/>
              </w:rPr>
              <w:t>ječmene</w:t>
            </w:r>
            <w:proofErr w:type="spellEnd"/>
          </w:p>
        </w:tc>
        <w:tc>
          <w:tcPr>
            <w:tcW w:w="1481" w:type="dxa"/>
          </w:tcPr>
          <w:p w14:paraId="05BF72F6" w14:textId="77777777" w:rsidR="007226A2" w:rsidRPr="00B95BD3" w:rsidRDefault="007226A2" w:rsidP="00F30E92">
            <w:pPr>
              <w:spacing w:line="276" w:lineRule="auto"/>
            </w:pPr>
            <w:r w:rsidRPr="00B95BD3">
              <w:t>0,5-0,65 l/ha</w:t>
            </w:r>
          </w:p>
        </w:tc>
        <w:tc>
          <w:tcPr>
            <w:tcW w:w="567" w:type="dxa"/>
          </w:tcPr>
          <w:p w14:paraId="1CAA0DA7" w14:textId="77777777" w:rsidR="007226A2" w:rsidRPr="00B95BD3" w:rsidRDefault="007226A2" w:rsidP="00F30E92">
            <w:pPr>
              <w:spacing w:line="276" w:lineRule="auto"/>
              <w:jc w:val="center"/>
            </w:pPr>
            <w:r w:rsidRPr="00B95BD3">
              <w:t>35</w:t>
            </w:r>
          </w:p>
        </w:tc>
        <w:tc>
          <w:tcPr>
            <w:tcW w:w="1984" w:type="dxa"/>
          </w:tcPr>
          <w:p w14:paraId="42DA81AE" w14:textId="77777777" w:rsidR="007226A2" w:rsidRPr="00B95BD3" w:rsidRDefault="007226A2" w:rsidP="00F30E92">
            <w:pPr>
              <w:spacing w:line="276" w:lineRule="auto"/>
            </w:pPr>
            <w:r w:rsidRPr="00B95BD3">
              <w:t xml:space="preserve"> 1) od: 29 BBCH, do: 61 BBCH </w:t>
            </w:r>
          </w:p>
        </w:tc>
        <w:tc>
          <w:tcPr>
            <w:tcW w:w="1843" w:type="dxa"/>
          </w:tcPr>
          <w:p w14:paraId="53ADCB06" w14:textId="77777777" w:rsidR="007226A2" w:rsidRPr="00B95BD3" w:rsidRDefault="007226A2" w:rsidP="00F30E92">
            <w:pPr>
              <w:spacing w:line="276" w:lineRule="auto"/>
            </w:pPr>
            <w:r w:rsidRPr="00B95BD3">
              <w:t>5) pole</w:t>
            </w:r>
          </w:p>
        </w:tc>
      </w:tr>
      <w:tr w:rsidR="007226A2" w:rsidRPr="00B95BD3" w14:paraId="71D05A1C" w14:textId="77777777" w:rsidTr="00AE59B0">
        <w:tc>
          <w:tcPr>
            <w:tcW w:w="1638" w:type="dxa"/>
          </w:tcPr>
          <w:p w14:paraId="71BA2AA8" w14:textId="77777777" w:rsidR="007226A2" w:rsidRPr="00B95BD3" w:rsidRDefault="007226A2" w:rsidP="00F30E92">
            <w:pPr>
              <w:spacing w:line="276" w:lineRule="auto"/>
              <w:rPr>
                <w:lang w:val="de-DE"/>
              </w:rPr>
            </w:pPr>
            <w:proofErr w:type="spellStart"/>
            <w:r w:rsidRPr="00B95BD3">
              <w:rPr>
                <w:lang w:val="de-DE"/>
              </w:rPr>
              <w:t>řepka</w:t>
            </w:r>
            <w:proofErr w:type="spellEnd"/>
            <w:r w:rsidRPr="00B95BD3">
              <w:rPr>
                <w:lang w:val="de-DE"/>
              </w:rPr>
              <w:t xml:space="preserve"> </w:t>
            </w:r>
            <w:proofErr w:type="spellStart"/>
            <w:r w:rsidRPr="00B95BD3">
              <w:rPr>
                <w:lang w:val="de-DE"/>
              </w:rPr>
              <w:t>olejka</w:t>
            </w:r>
            <w:proofErr w:type="spellEnd"/>
            <w:r w:rsidRPr="00B95BD3">
              <w:rPr>
                <w:lang w:val="de-DE"/>
              </w:rPr>
              <w:t xml:space="preserve"> </w:t>
            </w:r>
            <w:proofErr w:type="spellStart"/>
            <w:r w:rsidRPr="00B95BD3">
              <w:rPr>
                <w:lang w:val="de-DE"/>
              </w:rPr>
              <w:t>ozimá</w:t>
            </w:r>
            <w:proofErr w:type="spellEnd"/>
          </w:p>
        </w:tc>
        <w:tc>
          <w:tcPr>
            <w:tcW w:w="1985" w:type="dxa"/>
          </w:tcPr>
          <w:p w14:paraId="0E03687E" w14:textId="77777777" w:rsidR="007226A2" w:rsidRPr="00B95BD3" w:rsidRDefault="007226A2" w:rsidP="00F30E92">
            <w:pPr>
              <w:spacing w:line="276" w:lineRule="auto"/>
              <w:rPr>
                <w:lang w:val="de-DE"/>
              </w:rPr>
            </w:pPr>
            <w:proofErr w:type="spellStart"/>
            <w:r w:rsidRPr="00B95BD3">
              <w:rPr>
                <w:lang w:val="de-DE"/>
              </w:rPr>
              <w:t>fomové</w:t>
            </w:r>
            <w:proofErr w:type="spellEnd"/>
            <w:r w:rsidRPr="00B95BD3">
              <w:rPr>
                <w:lang w:val="de-DE"/>
              </w:rPr>
              <w:t xml:space="preserve"> </w:t>
            </w:r>
            <w:proofErr w:type="spellStart"/>
            <w:r w:rsidRPr="00B95BD3">
              <w:rPr>
                <w:lang w:val="de-DE"/>
              </w:rPr>
              <w:t>černání</w:t>
            </w:r>
            <w:proofErr w:type="spellEnd"/>
            <w:r w:rsidRPr="00B95BD3">
              <w:rPr>
                <w:lang w:val="de-DE"/>
              </w:rPr>
              <w:t xml:space="preserve"> </w:t>
            </w:r>
            <w:proofErr w:type="spellStart"/>
            <w:r w:rsidRPr="00B95BD3">
              <w:rPr>
                <w:lang w:val="de-DE"/>
              </w:rPr>
              <w:t>stonků</w:t>
            </w:r>
            <w:proofErr w:type="spellEnd"/>
            <w:r w:rsidRPr="00B95BD3">
              <w:rPr>
                <w:lang w:val="de-DE"/>
              </w:rPr>
              <w:t xml:space="preserve"> </w:t>
            </w:r>
            <w:proofErr w:type="spellStart"/>
            <w:r w:rsidRPr="00B95BD3">
              <w:rPr>
                <w:lang w:val="de-DE"/>
              </w:rPr>
              <w:t>řepky</w:t>
            </w:r>
            <w:proofErr w:type="spellEnd"/>
          </w:p>
        </w:tc>
        <w:tc>
          <w:tcPr>
            <w:tcW w:w="1481" w:type="dxa"/>
          </w:tcPr>
          <w:p w14:paraId="33CC6E2F" w14:textId="77777777" w:rsidR="007226A2" w:rsidRPr="00B95BD3" w:rsidRDefault="007226A2" w:rsidP="00F30E92">
            <w:pPr>
              <w:spacing w:line="276" w:lineRule="auto"/>
            </w:pPr>
            <w:r w:rsidRPr="00B95BD3">
              <w:t>0,6 l/ha</w:t>
            </w:r>
          </w:p>
        </w:tc>
        <w:tc>
          <w:tcPr>
            <w:tcW w:w="567" w:type="dxa"/>
          </w:tcPr>
          <w:p w14:paraId="44ABD4B2" w14:textId="77777777" w:rsidR="007226A2" w:rsidRPr="00B95BD3" w:rsidRDefault="007226A2" w:rsidP="00F30E92">
            <w:pPr>
              <w:spacing w:line="276" w:lineRule="auto"/>
              <w:jc w:val="center"/>
            </w:pPr>
            <w:r w:rsidRPr="00B95BD3">
              <w:t>56</w:t>
            </w:r>
          </w:p>
        </w:tc>
        <w:tc>
          <w:tcPr>
            <w:tcW w:w="1984" w:type="dxa"/>
          </w:tcPr>
          <w:p w14:paraId="0F0B7F6B" w14:textId="77777777" w:rsidR="007226A2" w:rsidRPr="00B95BD3" w:rsidRDefault="007226A2" w:rsidP="00F30E92">
            <w:pPr>
              <w:spacing w:line="276" w:lineRule="auto"/>
            </w:pPr>
            <w:r w:rsidRPr="00B95BD3">
              <w:t xml:space="preserve"> 1) od: 13 BBCH, do: 19 BBCH </w:t>
            </w:r>
          </w:p>
        </w:tc>
        <w:tc>
          <w:tcPr>
            <w:tcW w:w="1843" w:type="dxa"/>
          </w:tcPr>
          <w:p w14:paraId="4723DBAD" w14:textId="77777777" w:rsidR="007226A2" w:rsidRDefault="007226A2" w:rsidP="00F30E92">
            <w:pPr>
              <w:spacing w:line="276" w:lineRule="auto"/>
            </w:pPr>
            <w:r>
              <w:t xml:space="preserve">4) max. 1x  </w:t>
            </w:r>
          </w:p>
          <w:p w14:paraId="45AF5157" w14:textId="77777777" w:rsidR="007226A2" w:rsidRPr="00B95BD3" w:rsidRDefault="007226A2" w:rsidP="00F30E92">
            <w:pPr>
              <w:spacing w:line="276" w:lineRule="auto"/>
            </w:pPr>
            <w:r>
              <w:t>5) pole</w:t>
            </w:r>
          </w:p>
        </w:tc>
      </w:tr>
      <w:tr w:rsidR="007226A2" w:rsidRPr="00B95BD3" w14:paraId="4D741832" w14:textId="77777777" w:rsidTr="00AE59B0">
        <w:trPr>
          <w:trHeight w:val="57"/>
        </w:trPr>
        <w:tc>
          <w:tcPr>
            <w:tcW w:w="1638" w:type="dxa"/>
          </w:tcPr>
          <w:p w14:paraId="611DC667" w14:textId="77777777" w:rsidR="007226A2" w:rsidRPr="00B95BD3" w:rsidRDefault="007226A2" w:rsidP="00F30E92">
            <w:pPr>
              <w:spacing w:line="276" w:lineRule="auto"/>
              <w:rPr>
                <w:lang w:val="de-DE"/>
              </w:rPr>
            </w:pPr>
            <w:proofErr w:type="spellStart"/>
            <w:r w:rsidRPr="00B95BD3">
              <w:rPr>
                <w:lang w:val="de-DE"/>
              </w:rPr>
              <w:t>řepka</w:t>
            </w:r>
            <w:proofErr w:type="spellEnd"/>
            <w:r w:rsidRPr="00B95BD3">
              <w:rPr>
                <w:lang w:val="de-DE"/>
              </w:rPr>
              <w:t xml:space="preserve"> </w:t>
            </w:r>
            <w:proofErr w:type="spellStart"/>
            <w:r w:rsidRPr="00B95BD3">
              <w:rPr>
                <w:lang w:val="de-DE"/>
              </w:rPr>
              <w:t>olejka</w:t>
            </w:r>
            <w:proofErr w:type="spellEnd"/>
            <w:r w:rsidRPr="00B95BD3">
              <w:rPr>
                <w:lang w:val="de-DE"/>
              </w:rPr>
              <w:t xml:space="preserve"> </w:t>
            </w:r>
            <w:proofErr w:type="spellStart"/>
            <w:r w:rsidRPr="00B95BD3">
              <w:rPr>
                <w:lang w:val="de-DE"/>
              </w:rPr>
              <w:t>ozimá</w:t>
            </w:r>
            <w:proofErr w:type="spellEnd"/>
          </w:p>
        </w:tc>
        <w:tc>
          <w:tcPr>
            <w:tcW w:w="1985" w:type="dxa"/>
          </w:tcPr>
          <w:p w14:paraId="4E513C5A" w14:textId="77777777" w:rsidR="007226A2" w:rsidRPr="00B95BD3" w:rsidRDefault="007226A2" w:rsidP="00F30E92">
            <w:pPr>
              <w:spacing w:line="276" w:lineRule="auto"/>
              <w:rPr>
                <w:lang w:val="de-DE"/>
              </w:rPr>
            </w:pPr>
            <w:proofErr w:type="spellStart"/>
            <w:r w:rsidRPr="00B95BD3">
              <w:rPr>
                <w:lang w:val="de-DE"/>
              </w:rPr>
              <w:t>alternáriová</w:t>
            </w:r>
            <w:proofErr w:type="spellEnd"/>
            <w:r w:rsidRPr="00B95BD3">
              <w:rPr>
                <w:lang w:val="de-DE"/>
              </w:rPr>
              <w:t xml:space="preserve"> </w:t>
            </w:r>
            <w:proofErr w:type="spellStart"/>
            <w:r w:rsidRPr="00B95BD3">
              <w:rPr>
                <w:lang w:val="de-DE"/>
              </w:rPr>
              <w:t>skvrnitost</w:t>
            </w:r>
            <w:proofErr w:type="spellEnd"/>
            <w:r w:rsidRPr="00B95BD3">
              <w:rPr>
                <w:lang w:val="de-DE"/>
              </w:rPr>
              <w:t xml:space="preserve"> </w:t>
            </w:r>
            <w:proofErr w:type="spellStart"/>
            <w:r w:rsidRPr="00B95BD3">
              <w:rPr>
                <w:lang w:val="de-DE"/>
              </w:rPr>
              <w:t>brukvovitých</w:t>
            </w:r>
            <w:proofErr w:type="spellEnd"/>
            <w:r w:rsidRPr="00B95BD3">
              <w:rPr>
                <w:lang w:val="de-DE"/>
              </w:rPr>
              <w:t xml:space="preserve">, </w:t>
            </w:r>
            <w:proofErr w:type="spellStart"/>
            <w:r w:rsidRPr="00B95BD3">
              <w:rPr>
                <w:lang w:val="de-DE"/>
              </w:rPr>
              <w:t>hlízenka</w:t>
            </w:r>
            <w:proofErr w:type="spellEnd"/>
            <w:r w:rsidRPr="00B95BD3">
              <w:rPr>
                <w:lang w:val="de-DE"/>
              </w:rPr>
              <w:t xml:space="preserve"> </w:t>
            </w:r>
            <w:proofErr w:type="spellStart"/>
            <w:r w:rsidRPr="00B95BD3">
              <w:rPr>
                <w:lang w:val="de-DE"/>
              </w:rPr>
              <w:t>obecná</w:t>
            </w:r>
            <w:proofErr w:type="spellEnd"/>
          </w:p>
        </w:tc>
        <w:tc>
          <w:tcPr>
            <w:tcW w:w="1481" w:type="dxa"/>
          </w:tcPr>
          <w:p w14:paraId="1D8527DB" w14:textId="77777777" w:rsidR="007226A2" w:rsidRPr="00B95BD3" w:rsidRDefault="007226A2" w:rsidP="00F30E92">
            <w:pPr>
              <w:spacing w:line="276" w:lineRule="auto"/>
            </w:pPr>
            <w:r w:rsidRPr="00B95BD3">
              <w:t>0,5-0,6 l/ha</w:t>
            </w:r>
          </w:p>
        </w:tc>
        <w:tc>
          <w:tcPr>
            <w:tcW w:w="567" w:type="dxa"/>
          </w:tcPr>
          <w:p w14:paraId="1856CA43" w14:textId="77777777" w:rsidR="007226A2" w:rsidRPr="00B95BD3" w:rsidRDefault="007226A2" w:rsidP="00F30E92">
            <w:pPr>
              <w:spacing w:line="276" w:lineRule="auto"/>
              <w:jc w:val="center"/>
            </w:pPr>
            <w:r w:rsidRPr="00B95BD3">
              <w:t>56</w:t>
            </w:r>
          </w:p>
        </w:tc>
        <w:tc>
          <w:tcPr>
            <w:tcW w:w="1984" w:type="dxa"/>
          </w:tcPr>
          <w:p w14:paraId="549A2DAD" w14:textId="77777777" w:rsidR="007226A2" w:rsidRPr="00B95BD3" w:rsidRDefault="007226A2" w:rsidP="00F30E92">
            <w:pPr>
              <w:spacing w:line="276" w:lineRule="auto"/>
            </w:pPr>
            <w:r w:rsidRPr="00B95BD3">
              <w:t xml:space="preserve"> 1) od: 61 BBCH, do: 69 BBCH </w:t>
            </w:r>
          </w:p>
        </w:tc>
        <w:tc>
          <w:tcPr>
            <w:tcW w:w="1843" w:type="dxa"/>
          </w:tcPr>
          <w:p w14:paraId="39D72EAC" w14:textId="77777777" w:rsidR="007226A2" w:rsidRDefault="007226A2" w:rsidP="00F30E92">
            <w:pPr>
              <w:spacing w:line="276" w:lineRule="auto"/>
            </w:pPr>
            <w:r>
              <w:t>4) max. 2x</w:t>
            </w:r>
          </w:p>
          <w:p w14:paraId="0F265ABF" w14:textId="77777777" w:rsidR="007226A2" w:rsidRPr="00B95BD3" w:rsidRDefault="007226A2" w:rsidP="00F30E92">
            <w:pPr>
              <w:spacing w:line="276" w:lineRule="auto"/>
            </w:pPr>
            <w:r>
              <w:t>5) pole</w:t>
            </w:r>
          </w:p>
        </w:tc>
      </w:tr>
    </w:tbl>
    <w:p w14:paraId="7F5A14B4" w14:textId="77777777" w:rsidR="00AE59B0" w:rsidRDefault="00AE59B0" w:rsidP="00F30E92">
      <w:pPr>
        <w:keepNext/>
        <w:spacing w:line="276" w:lineRule="auto"/>
      </w:pPr>
    </w:p>
    <w:p w14:paraId="79D10296" w14:textId="67FD66B5" w:rsidR="007226A2" w:rsidRDefault="007226A2" w:rsidP="006A7571">
      <w:pPr>
        <w:keepNext/>
        <w:spacing w:line="276" w:lineRule="auto"/>
        <w:jc w:val="both"/>
      </w:pPr>
      <w:r w:rsidRPr="00DB44A9">
        <w:t>OL (ochranná lhůta) je dána počtem dnů, které je nutné dodržet mezi termínem aplikace a sklizní.</w:t>
      </w:r>
    </w:p>
    <w:p w14:paraId="625D3F2F" w14:textId="77777777" w:rsidR="007226A2" w:rsidRPr="00DB44A9" w:rsidRDefault="007226A2" w:rsidP="00F30E92">
      <w:pPr>
        <w:keepNext/>
        <w:spacing w:line="276" w:lineRule="auto"/>
        <w:ind w:left="-426"/>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gridCol w:w="1588"/>
        <w:gridCol w:w="1843"/>
        <w:gridCol w:w="2239"/>
        <w:gridCol w:w="1588"/>
      </w:tblGrid>
      <w:tr w:rsidR="007226A2" w:rsidRPr="00B95BD3" w14:paraId="403D900D" w14:textId="77777777" w:rsidTr="00AE59B0">
        <w:tc>
          <w:tcPr>
            <w:tcW w:w="2240" w:type="dxa"/>
            <w:shd w:val="clear" w:color="auto" w:fill="auto"/>
          </w:tcPr>
          <w:p w14:paraId="2E4DD04E" w14:textId="77777777" w:rsidR="007226A2" w:rsidRPr="00B95BD3" w:rsidRDefault="007226A2" w:rsidP="00F30E92">
            <w:pPr>
              <w:keepNext/>
              <w:spacing w:line="276" w:lineRule="auto"/>
            </w:pPr>
            <w:r w:rsidRPr="00B95BD3">
              <w:t>Plodina, oblast použití</w:t>
            </w:r>
          </w:p>
        </w:tc>
        <w:tc>
          <w:tcPr>
            <w:tcW w:w="1588" w:type="dxa"/>
            <w:shd w:val="clear" w:color="auto" w:fill="auto"/>
          </w:tcPr>
          <w:p w14:paraId="7A3D1F31" w14:textId="77777777" w:rsidR="007226A2" w:rsidRPr="00B95BD3" w:rsidRDefault="007226A2" w:rsidP="00F30E92">
            <w:pPr>
              <w:keepNext/>
              <w:spacing w:line="276" w:lineRule="auto"/>
              <w:ind w:hanging="34"/>
            </w:pPr>
            <w:r w:rsidRPr="00B95BD3">
              <w:t>Dávka vody</w:t>
            </w:r>
          </w:p>
        </w:tc>
        <w:tc>
          <w:tcPr>
            <w:tcW w:w="1843" w:type="dxa"/>
            <w:shd w:val="clear" w:color="auto" w:fill="auto"/>
          </w:tcPr>
          <w:p w14:paraId="15E2995C" w14:textId="77777777" w:rsidR="007226A2" w:rsidRPr="00B95BD3" w:rsidRDefault="007226A2" w:rsidP="00F30E92">
            <w:pPr>
              <w:keepNext/>
              <w:spacing w:line="276" w:lineRule="auto"/>
              <w:ind w:hanging="34"/>
            </w:pPr>
            <w:r w:rsidRPr="00B95BD3">
              <w:t>Způsob aplikace</w:t>
            </w:r>
          </w:p>
        </w:tc>
        <w:tc>
          <w:tcPr>
            <w:tcW w:w="2239" w:type="dxa"/>
            <w:shd w:val="clear" w:color="auto" w:fill="auto"/>
          </w:tcPr>
          <w:p w14:paraId="312209F5" w14:textId="77777777" w:rsidR="007226A2" w:rsidRPr="00B95BD3" w:rsidRDefault="007226A2" w:rsidP="00F30E92">
            <w:pPr>
              <w:keepNext/>
              <w:spacing w:line="276" w:lineRule="auto"/>
              <w:ind w:hanging="34"/>
            </w:pPr>
            <w:r w:rsidRPr="00B95BD3">
              <w:t>Max. počet aplikací v plodině</w:t>
            </w:r>
          </w:p>
        </w:tc>
        <w:tc>
          <w:tcPr>
            <w:tcW w:w="1588" w:type="dxa"/>
            <w:shd w:val="clear" w:color="auto" w:fill="auto"/>
          </w:tcPr>
          <w:p w14:paraId="01E4C3F0" w14:textId="77777777" w:rsidR="007226A2" w:rsidRPr="00B95BD3" w:rsidRDefault="007226A2" w:rsidP="00F30E92">
            <w:pPr>
              <w:keepNext/>
              <w:spacing w:line="276" w:lineRule="auto"/>
              <w:ind w:hanging="34"/>
            </w:pPr>
            <w:r w:rsidRPr="00B95BD3">
              <w:t xml:space="preserve">Interval mezi aplikacemi </w:t>
            </w:r>
          </w:p>
        </w:tc>
      </w:tr>
      <w:tr w:rsidR="007226A2" w:rsidRPr="00B95BD3" w14:paraId="713C7F8C" w14:textId="77777777" w:rsidTr="00AE59B0">
        <w:tc>
          <w:tcPr>
            <w:tcW w:w="2240" w:type="dxa"/>
            <w:shd w:val="clear" w:color="auto" w:fill="auto"/>
          </w:tcPr>
          <w:p w14:paraId="14CC0F9B" w14:textId="77777777" w:rsidR="007226A2" w:rsidRPr="00B95BD3" w:rsidRDefault="007226A2" w:rsidP="00F30E92">
            <w:pPr>
              <w:spacing w:line="276" w:lineRule="auto"/>
              <w:rPr>
                <w:lang w:val="de-DE"/>
              </w:rPr>
            </w:pPr>
            <w:proofErr w:type="spellStart"/>
            <w:r w:rsidRPr="00B95BD3">
              <w:rPr>
                <w:lang w:val="de-DE"/>
              </w:rPr>
              <w:t>ječmen</w:t>
            </w:r>
            <w:proofErr w:type="spellEnd"/>
            <w:r w:rsidRPr="00B95BD3">
              <w:rPr>
                <w:lang w:val="de-DE"/>
              </w:rPr>
              <w:t xml:space="preserve">, </w:t>
            </w:r>
            <w:proofErr w:type="spellStart"/>
            <w:r w:rsidRPr="00B95BD3">
              <w:rPr>
                <w:lang w:val="de-DE"/>
              </w:rPr>
              <w:t>pšenice</w:t>
            </w:r>
            <w:proofErr w:type="spellEnd"/>
            <w:r w:rsidRPr="00B95BD3">
              <w:rPr>
                <w:lang w:val="de-DE"/>
              </w:rPr>
              <w:t xml:space="preserve">, </w:t>
            </w:r>
            <w:proofErr w:type="spellStart"/>
            <w:r w:rsidRPr="00B95BD3">
              <w:rPr>
                <w:lang w:val="de-DE"/>
              </w:rPr>
              <w:t>tritikale</w:t>
            </w:r>
            <w:proofErr w:type="spellEnd"/>
          </w:p>
        </w:tc>
        <w:tc>
          <w:tcPr>
            <w:tcW w:w="1588" w:type="dxa"/>
            <w:shd w:val="clear" w:color="auto" w:fill="auto"/>
          </w:tcPr>
          <w:p w14:paraId="737F5F5C" w14:textId="77777777" w:rsidR="007226A2" w:rsidRPr="00B95BD3" w:rsidRDefault="007226A2" w:rsidP="00F30E92">
            <w:pPr>
              <w:spacing w:line="276" w:lineRule="auto"/>
              <w:rPr>
                <w:lang w:val="de-DE"/>
              </w:rPr>
            </w:pPr>
            <w:r w:rsidRPr="00B95BD3">
              <w:rPr>
                <w:lang w:val="de-DE"/>
              </w:rPr>
              <w:t xml:space="preserve"> 100-400 l/ha</w:t>
            </w:r>
          </w:p>
        </w:tc>
        <w:tc>
          <w:tcPr>
            <w:tcW w:w="1843" w:type="dxa"/>
            <w:shd w:val="clear" w:color="auto" w:fill="auto"/>
          </w:tcPr>
          <w:p w14:paraId="787A3325" w14:textId="77777777" w:rsidR="007226A2" w:rsidRPr="00B95BD3" w:rsidRDefault="007226A2" w:rsidP="00F30E92">
            <w:pPr>
              <w:spacing w:line="276" w:lineRule="auto"/>
              <w:rPr>
                <w:lang w:val="de-DE"/>
              </w:rPr>
            </w:pPr>
            <w:r w:rsidRPr="00B95BD3">
              <w:rPr>
                <w:lang w:val="de-DE"/>
              </w:rPr>
              <w:t>postřik</w:t>
            </w:r>
          </w:p>
        </w:tc>
        <w:tc>
          <w:tcPr>
            <w:tcW w:w="2239" w:type="dxa"/>
            <w:shd w:val="clear" w:color="auto" w:fill="auto"/>
          </w:tcPr>
          <w:p w14:paraId="030913D9" w14:textId="77777777" w:rsidR="007226A2" w:rsidRPr="00B95BD3" w:rsidRDefault="007226A2" w:rsidP="00F30E92">
            <w:pPr>
              <w:spacing w:line="276" w:lineRule="auto"/>
              <w:rPr>
                <w:lang w:val="de-DE"/>
              </w:rPr>
            </w:pPr>
            <w:r w:rsidRPr="00B95BD3">
              <w:rPr>
                <w:lang w:val="de-DE"/>
              </w:rPr>
              <w:t xml:space="preserve">  2x</w:t>
            </w:r>
          </w:p>
        </w:tc>
        <w:tc>
          <w:tcPr>
            <w:tcW w:w="1588" w:type="dxa"/>
            <w:shd w:val="clear" w:color="auto" w:fill="auto"/>
          </w:tcPr>
          <w:p w14:paraId="0E4B139F" w14:textId="77777777" w:rsidR="007226A2" w:rsidRPr="00B95BD3" w:rsidRDefault="007226A2" w:rsidP="00F30E92">
            <w:pPr>
              <w:spacing w:line="276" w:lineRule="auto"/>
              <w:rPr>
                <w:lang w:val="de-DE"/>
              </w:rPr>
            </w:pPr>
            <w:r w:rsidRPr="00B95BD3">
              <w:rPr>
                <w:lang w:val="de-DE"/>
              </w:rPr>
              <w:t xml:space="preserve"> 14 </w:t>
            </w:r>
            <w:proofErr w:type="spellStart"/>
            <w:r w:rsidRPr="00B95BD3">
              <w:rPr>
                <w:lang w:val="de-DE"/>
              </w:rPr>
              <w:t>dnů</w:t>
            </w:r>
            <w:proofErr w:type="spellEnd"/>
          </w:p>
        </w:tc>
      </w:tr>
      <w:tr w:rsidR="007226A2" w:rsidRPr="00B95BD3" w14:paraId="1857FC2A" w14:textId="77777777" w:rsidTr="00AE59B0">
        <w:tc>
          <w:tcPr>
            <w:tcW w:w="2240" w:type="dxa"/>
            <w:shd w:val="clear" w:color="auto" w:fill="auto"/>
          </w:tcPr>
          <w:p w14:paraId="38F604F6" w14:textId="77777777" w:rsidR="007226A2" w:rsidRPr="00B95BD3" w:rsidRDefault="007226A2" w:rsidP="00F30E92">
            <w:pPr>
              <w:spacing w:line="276" w:lineRule="auto"/>
              <w:rPr>
                <w:lang w:val="de-DE"/>
              </w:rPr>
            </w:pPr>
            <w:proofErr w:type="spellStart"/>
            <w:r w:rsidRPr="00B95BD3">
              <w:rPr>
                <w:lang w:val="de-DE"/>
              </w:rPr>
              <w:t>řepka</w:t>
            </w:r>
            <w:proofErr w:type="spellEnd"/>
            <w:r w:rsidRPr="00B95BD3">
              <w:rPr>
                <w:lang w:val="de-DE"/>
              </w:rPr>
              <w:t xml:space="preserve"> </w:t>
            </w:r>
            <w:proofErr w:type="spellStart"/>
            <w:r w:rsidRPr="00B95BD3">
              <w:rPr>
                <w:lang w:val="de-DE"/>
              </w:rPr>
              <w:t>olejka</w:t>
            </w:r>
            <w:proofErr w:type="spellEnd"/>
            <w:r w:rsidRPr="00B95BD3">
              <w:rPr>
                <w:lang w:val="de-DE"/>
              </w:rPr>
              <w:t xml:space="preserve"> </w:t>
            </w:r>
            <w:proofErr w:type="spellStart"/>
            <w:r w:rsidRPr="00B95BD3">
              <w:rPr>
                <w:lang w:val="de-DE"/>
              </w:rPr>
              <w:t>ozimá</w:t>
            </w:r>
            <w:proofErr w:type="spellEnd"/>
          </w:p>
        </w:tc>
        <w:tc>
          <w:tcPr>
            <w:tcW w:w="1588" w:type="dxa"/>
            <w:shd w:val="clear" w:color="auto" w:fill="auto"/>
          </w:tcPr>
          <w:p w14:paraId="512928CF" w14:textId="77777777" w:rsidR="007226A2" w:rsidRPr="00B95BD3" w:rsidRDefault="007226A2" w:rsidP="00F30E92">
            <w:pPr>
              <w:spacing w:line="276" w:lineRule="auto"/>
              <w:rPr>
                <w:lang w:val="de-DE"/>
              </w:rPr>
            </w:pPr>
            <w:r w:rsidRPr="00B95BD3">
              <w:rPr>
                <w:lang w:val="de-DE"/>
              </w:rPr>
              <w:t xml:space="preserve"> 100-400 l/ha</w:t>
            </w:r>
          </w:p>
        </w:tc>
        <w:tc>
          <w:tcPr>
            <w:tcW w:w="1843" w:type="dxa"/>
            <w:shd w:val="clear" w:color="auto" w:fill="auto"/>
          </w:tcPr>
          <w:p w14:paraId="330F6611" w14:textId="77777777" w:rsidR="007226A2" w:rsidRPr="00B95BD3" w:rsidRDefault="007226A2" w:rsidP="00F30E92">
            <w:pPr>
              <w:spacing w:line="276" w:lineRule="auto"/>
              <w:rPr>
                <w:lang w:val="de-DE"/>
              </w:rPr>
            </w:pPr>
            <w:r w:rsidRPr="00B95BD3">
              <w:rPr>
                <w:lang w:val="de-DE"/>
              </w:rPr>
              <w:t>postřik</w:t>
            </w:r>
          </w:p>
        </w:tc>
        <w:tc>
          <w:tcPr>
            <w:tcW w:w="2239" w:type="dxa"/>
            <w:shd w:val="clear" w:color="auto" w:fill="auto"/>
          </w:tcPr>
          <w:p w14:paraId="70CB5DFC" w14:textId="77777777" w:rsidR="007226A2" w:rsidRPr="00B95BD3" w:rsidRDefault="007226A2" w:rsidP="00F30E92">
            <w:pPr>
              <w:spacing w:line="276" w:lineRule="auto"/>
              <w:rPr>
                <w:lang w:val="de-DE"/>
              </w:rPr>
            </w:pPr>
            <w:r w:rsidRPr="00B95BD3">
              <w:rPr>
                <w:lang w:val="de-DE"/>
              </w:rPr>
              <w:t xml:space="preserve">  2x</w:t>
            </w:r>
          </w:p>
        </w:tc>
        <w:tc>
          <w:tcPr>
            <w:tcW w:w="1588" w:type="dxa"/>
            <w:shd w:val="clear" w:color="auto" w:fill="auto"/>
          </w:tcPr>
          <w:p w14:paraId="44E17526" w14:textId="77777777" w:rsidR="007226A2" w:rsidRPr="00B95BD3" w:rsidRDefault="007226A2" w:rsidP="00F30E92">
            <w:pPr>
              <w:spacing w:line="276" w:lineRule="auto"/>
              <w:rPr>
                <w:lang w:val="de-DE"/>
              </w:rPr>
            </w:pPr>
            <w:r w:rsidRPr="00B95BD3">
              <w:rPr>
                <w:lang w:val="de-DE"/>
              </w:rPr>
              <w:t xml:space="preserve"> 21 </w:t>
            </w:r>
            <w:proofErr w:type="spellStart"/>
            <w:r w:rsidRPr="00B95BD3">
              <w:rPr>
                <w:lang w:val="de-DE"/>
              </w:rPr>
              <w:t>dnů</w:t>
            </w:r>
            <w:proofErr w:type="spellEnd"/>
          </w:p>
        </w:tc>
      </w:tr>
    </w:tbl>
    <w:p w14:paraId="02718412" w14:textId="77777777" w:rsidR="007226A2" w:rsidRPr="00AE59B0" w:rsidRDefault="007226A2" w:rsidP="00F30E92">
      <w:pPr>
        <w:keepNext/>
        <w:spacing w:line="276" w:lineRule="auto"/>
      </w:pPr>
    </w:p>
    <w:p w14:paraId="57E44B7A" w14:textId="77777777" w:rsidR="007226A2" w:rsidRPr="00B95BD3" w:rsidRDefault="007226A2" w:rsidP="00F30E92">
      <w:pPr>
        <w:tabs>
          <w:tab w:val="left" w:pos="1701"/>
        </w:tabs>
        <w:spacing w:line="276" w:lineRule="auto"/>
      </w:pPr>
      <w:r w:rsidRPr="00B95BD3">
        <w:t>Nižší dávka z uvedeného rozmezí se použije při nižším infekčním tlaku.</w:t>
      </w:r>
    </w:p>
    <w:p w14:paraId="6C307637" w14:textId="77777777" w:rsidR="007226A2" w:rsidRPr="00B95BD3" w:rsidRDefault="007226A2" w:rsidP="00F30E92">
      <w:pPr>
        <w:tabs>
          <w:tab w:val="left" w:pos="1701"/>
        </w:tabs>
        <w:spacing w:line="276" w:lineRule="auto"/>
      </w:pPr>
    </w:p>
    <w:p w14:paraId="1A34063B" w14:textId="654F0F13" w:rsidR="007226A2" w:rsidRPr="00B95BD3" w:rsidRDefault="007226A2" w:rsidP="00F30E92">
      <w:pPr>
        <w:tabs>
          <w:tab w:val="left" w:pos="1701"/>
        </w:tabs>
        <w:spacing w:line="276" w:lineRule="auto"/>
        <w:jc w:val="both"/>
      </w:pPr>
      <w:r w:rsidRPr="00B95BD3">
        <w:rPr>
          <w:bCs/>
          <w:iCs/>
        </w:rPr>
        <w:t xml:space="preserve">Pouze podzimní aplikace přípravku v řepce ozimé nezajišťuje dostatečnou ochranu proti </w:t>
      </w:r>
      <w:proofErr w:type="spellStart"/>
      <w:r w:rsidRPr="00B95BD3">
        <w:rPr>
          <w:bCs/>
          <w:iCs/>
        </w:rPr>
        <w:t>fomovému</w:t>
      </w:r>
      <w:proofErr w:type="spellEnd"/>
      <w:r w:rsidRPr="00B95BD3">
        <w:rPr>
          <w:bCs/>
          <w:iCs/>
        </w:rPr>
        <w:t xml:space="preserve"> černání stonku. Druhou aplikaci je třeba provést jiným povoleným přípravkem.</w:t>
      </w:r>
    </w:p>
    <w:p w14:paraId="58DFCECA" w14:textId="77777777" w:rsidR="007226A2" w:rsidRPr="00B95BD3" w:rsidRDefault="007226A2" w:rsidP="00F30E92">
      <w:pPr>
        <w:spacing w:line="276" w:lineRule="auto"/>
        <w:jc w:val="both"/>
        <w:rPr>
          <w:u w:val="single"/>
        </w:rPr>
      </w:pPr>
    </w:p>
    <w:p w14:paraId="1D0CEE8E" w14:textId="77777777" w:rsidR="007226A2" w:rsidRDefault="007226A2" w:rsidP="00F30E92">
      <w:pPr>
        <w:keepNext/>
        <w:numPr>
          <w:ilvl w:val="12"/>
          <w:numId w:val="0"/>
        </w:numPr>
        <w:spacing w:line="276" w:lineRule="auto"/>
        <w:ind w:right="-284"/>
        <w:rPr>
          <w:bCs/>
        </w:rPr>
      </w:pPr>
      <w:r w:rsidRPr="00B95BD3">
        <w:rPr>
          <w:bCs/>
        </w:rPr>
        <w:t>Tabulka ochranných vzdáleností stanovených s ohledem na ochranu necílových organismů</w:t>
      </w:r>
    </w:p>
    <w:tbl>
      <w:tblPr>
        <w:tblW w:w="9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98"/>
        <w:gridCol w:w="1431"/>
        <w:gridCol w:w="1186"/>
        <w:gridCol w:w="1134"/>
        <w:gridCol w:w="1005"/>
      </w:tblGrid>
      <w:tr w:rsidR="007226A2" w:rsidRPr="00682ED7" w14:paraId="2B75ABAB" w14:textId="77777777" w:rsidTr="00AE59B0">
        <w:trPr>
          <w:trHeight w:val="60"/>
          <w:jc w:val="center"/>
        </w:trPr>
        <w:tc>
          <w:tcPr>
            <w:tcW w:w="4598" w:type="dxa"/>
            <w:vMerge w:val="restart"/>
            <w:shd w:val="clear" w:color="auto" w:fill="FFFFFF"/>
            <w:vAlign w:val="center"/>
          </w:tcPr>
          <w:p w14:paraId="142888E4" w14:textId="77777777" w:rsidR="007226A2" w:rsidRPr="00682ED7" w:rsidRDefault="007226A2" w:rsidP="00F30E92">
            <w:pPr>
              <w:spacing w:line="276" w:lineRule="auto"/>
            </w:pPr>
            <w:r w:rsidRPr="00682ED7">
              <w:t>Plodina</w:t>
            </w:r>
          </w:p>
        </w:tc>
        <w:tc>
          <w:tcPr>
            <w:tcW w:w="4756" w:type="dxa"/>
            <w:gridSpan w:val="4"/>
            <w:vAlign w:val="center"/>
          </w:tcPr>
          <w:p w14:paraId="72185B5B" w14:textId="77777777" w:rsidR="007226A2" w:rsidRPr="00682ED7" w:rsidRDefault="007226A2" w:rsidP="00F30E92">
            <w:pPr>
              <w:spacing w:line="276" w:lineRule="auto"/>
              <w:jc w:val="center"/>
            </w:pPr>
            <w:r w:rsidRPr="00682ED7">
              <w:t>třída omezení úletu</w:t>
            </w:r>
          </w:p>
        </w:tc>
      </w:tr>
      <w:tr w:rsidR="007226A2" w:rsidRPr="00682ED7" w14:paraId="053B23F8" w14:textId="77777777" w:rsidTr="00AE59B0">
        <w:trPr>
          <w:trHeight w:val="84"/>
          <w:jc w:val="center"/>
        </w:trPr>
        <w:tc>
          <w:tcPr>
            <w:tcW w:w="4598" w:type="dxa"/>
            <w:vMerge/>
            <w:shd w:val="clear" w:color="auto" w:fill="FFFFFF"/>
            <w:vAlign w:val="center"/>
          </w:tcPr>
          <w:p w14:paraId="5C479177" w14:textId="77777777" w:rsidR="007226A2" w:rsidRPr="00682ED7" w:rsidRDefault="007226A2" w:rsidP="00F30E92">
            <w:pPr>
              <w:spacing w:line="276" w:lineRule="auto"/>
            </w:pPr>
          </w:p>
        </w:tc>
        <w:tc>
          <w:tcPr>
            <w:tcW w:w="1431" w:type="dxa"/>
            <w:vAlign w:val="center"/>
          </w:tcPr>
          <w:p w14:paraId="40A473F9" w14:textId="77777777" w:rsidR="007226A2" w:rsidRPr="00682ED7" w:rsidRDefault="007226A2" w:rsidP="00F30E92">
            <w:pPr>
              <w:spacing w:line="276" w:lineRule="auto"/>
            </w:pPr>
            <w:r w:rsidRPr="00682ED7">
              <w:t>bez redukce</w:t>
            </w:r>
          </w:p>
        </w:tc>
        <w:tc>
          <w:tcPr>
            <w:tcW w:w="1186" w:type="dxa"/>
            <w:vAlign w:val="center"/>
          </w:tcPr>
          <w:p w14:paraId="0001E6F6" w14:textId="77777777" w:rsidR="007226A2" w:rsidRPr="00682ED7" w:rsidRDefault="007226A2" w:rsidP="00F30E92">
            <w:pPr>
              <w:spacing w:line="276" w:lineRule="auto"/>
              <w:jc w:val="center"/>
            </w:pPr>
            <w:r w:rsidRPr="00682ED7">
              <w:t>50 %</w:t>
            </w:r>
          </w:p>
        </w:tc>
        <w:tc>
          <w:tcPr>
            <w:tcW w:w="1134" w:type="dxa"/>
            <w:vAlign w:val="center"/>
          </w:tcPr>
          <w:p w14:paraId="64061420" w14:textId="77777777" w:rsidR="007226A2" w:rsidRPr="00682ED7" w:rsidRDefault="007226A2" w:rsidP="00F30E92">
            <w:pPr>
              <w:spacing w:line="276" w:lineRule="auto"/>
              <w:jc w:val="center"/>
            </w:pPr>
            <w:r w:rsidRPr="00682ED7">
              <w:t>75 %</w:t>
            </w:r>
          </w:p>
        </w:tc>
        <w:tc>
          <w:tcPr>
            <w:tcW w:w="1005" w:type="dxa"/>
            <w:vAlign w:val="center"/>
          </w:tcPr>
          <w:p w14:paraId="583F08A2" w14:textId="77777777" w:rsidR="007226A2" w:rsidRPr="00682ED7" w:rsidRDefault="007226A2" w:rsidP="00F30E92">
            <w:pPr>
              <w:spacing w:line="276" w:lineRule="auto"/>
              <w:jc w:val="center"/>
            </w:pPr>
            <w:r w:rsidRPr="00682ED7">
              <w:t>90 %</w:t>
            </w:r>
          </w:p>
        </w:tc>
      </w:tr>
      <w:tr w:rsidR="007226A2" w:rsidRPr="00682ED7" w14:paraId="43C69D0C" w14:textId="77777777" w:rsidTr="00AE59B0">
        <w:trPr>
          <w:trHeight w:val="340"/>
          <w:jc w:val="center"/>
        </w:trPr>
        <w:tc>
          <w:tcPr>
            <w:tcW w:w="9354" w:type="dxa"/>
            <w:gridSpan w:val="5"/>
            <w:shd w:val="clear" w:color="auto" w:fill="FFFFFF"/>
            <w:vAlign w:val="center"/>
          </w:tcPr>
          <w:p w14:paraId="48DF90E6" w14:textId="77777777" w:rsidR="007226A2" w:rsidRPr="00682ED7" w:rsidRDefault="007226A2" w:rsidP="00F30E92">
            <w:pPr>
              <w:spacing w:line="276" w:lineRule="auto"/>
              <w:ind w:right="-141"/>
            </w:pPr>
            <w:r w:rsidRPr="00682ED7">
              <w:t xml:space="preserve">Ochranná vzdálenost </w:t>
            </w:r>
            <w:r w:rsidRPr="00061530">
              <w:t xml:space="preserve">od </w:t>
            </w:r>
            <w:r w:rsidRPr="00061530">
              <w:rPr>
                <w:bCs/>
              </w:rPr>
              <w:t xml:space="preserve">povrchové vody s ohledem na ochranu vodních organismů </w:t>
            </w:r>
            <w:r w:rsidRPr="00061530">
              <w:t>[m]</w:t>
            </w:r>
          </w:p>
        </w:tc>
      </w:tr>
      <w:tr w:rsidR="007226A2" w:rsidRPr="00682ED7" w14:paraId="20205227" w14:textId="77777777" w:rsidTr="00AE59B0">
        <w:trPr>
          <w:trHeight w:val="364"/>
          <w:jc w:val="center"/>
        </w:trPr>
        <w:tc>
          <w:tcPr>
            <w:tcW w:w="4598" w:type="dxa"/>
            <w:shd w:val="clear" w:color="auto" w:fill="FFFFFF"/>
          </w:tcPr>
          <w:p w14:paraId="3583B8DD" w14:textId="77777777" w:rsidR="007226A2" w:rsidRPr="00682ED7" w:rsidRDefault="007226A2" w:rsidP="00F30E92">
            <w:pPr>
              <w:spacing w:line="276" w:lineRule="auto"/>
              <w:ind w:right="119"/>
              <w:rPr>
                <w:iCs/>
              </w:rPr>
            </w:pPr>
            <w:r w:rsidRPr="00682ED7">
              <w:rPr>
                <w:iCs/>
              </w:rPr>
              <w:t xml:space="preserve">ječmen, pšenice, </w:t>
            </w:r>
            <w:proofErr w:type="spellStart"/>
            <w:r w:rsidRPr="00682ED7">
              <w:rPr>
                <w:iCs/>
              </w:rPr>
              <w:t>tritikale</w:t>
            </w:r>
            <w:proofErr w:type="spellEnd"/>
            <w:r w:rsidRPr="00682ED7">
              <w:rPr>
                <w:iCs/>
              </w:rPr>
              <w:t>, řepka olejka ozimá</w:t>
            </w:r>
          </w:p>
        </w:tc>
        <w:tc>
          <w:tcPr>
            <w:tcW w:w="1431" w:type="dxa"/>
          </w:tcPr>
          <w:p w14:paraId="1957D885" w14:textId="77777777" w:rsidR="007226A2" w:rsidRPr="00682ED7" w:rsidRDefault="007226A2" w:rsidP="00F30E92">
            <w:pPr>
              <w:spacing w:line="276" w:lineRule="auto"/>
              <w:ind w:right="119"/>
              <w:jc w:val="center"/>
              <w:rPr>
                <w:iCs/>
              </w:rPr>
            </w:pPr>
            <w:r w:rsidRPr="00682ED7">
              <w:rPr>
                <w:iCs/>
              </w:rPr>
              <w:t>4</w:t>
            </w:r>
          </w:p>
        </w:tc>
        <w:tc>
          <w:tcPr>
            <w:tcW w:w="1186" w:type="dxa"/>
          </w:tcPr>
          <w:p w14:paraId="5A1A1ED0" w14:textId="77777777" w:rsidR="007226A2" w:rsidRPr="00682ED7" w:rsidRDefault="007226A2" w:rsidP="00F30E92">
            <w:pPr>
              <w:spacing w:line="276" w:lineRule="auto"/>
              <w:ind w:right="119"/>
              <w:jc w:val="center"/>
              <w:rPr>
                <w:iCs/>
              </w:rPr>
            </w:pPr>
            <w:r w:rsidRPr="00682ED7">
              <w:rPr>
                <w:iCs/>
              </w:rPr>
              <w:t>4</w:t>
            </w:r>
          </w:p>
        </w:tc>
        <w:tc>
          <w:tcPr>
            <w:tcW w:w="1134" w:type="dxa"/>
          </w:tcPr>
          <w:p w14:paraId="371CE9C1" w14:textId="77777777" w:rsidR="007226A2" w:rsidRPr="00682ED7" w:rsidRDefault="007226A2" w:rsidP="00F30E92">
            <w:pPr>
              <w:spacing w:line="276" w:lineRule="auto"/>
              <w:ind w:right="119"/>
              <w:jc w:val="center"/>
              <w:rPr>
                <w:iCs/>
              </w:rPr>
            </w:pPr>
            <w:r w:rsidRPr="00682ED7">
              <w:rPr>
                <w:iCs/>
              </w:rPr>
              <w:t>4</w:t>
            </w:r>
          </w:p>
        </w:tc>
        <w:tc>
          <w:tcPr>
            <w:tcW w:w="1005" w:type="dxa"/>
          </w:tcPr>
          <w:p w14:paraId="6B4062EF" w14:textId="77777777" w:rsidR="007226A2" w:rsidRPr="00682ED7" w:rsidRDefault="007226A2" w:rsidP="00F30E92">
            <w:pPr>
              <w:spacing w:line="276" w:lineRule="auto"/>
              <w:ind w:right="119"/>
              <w:jc w:val="center"/>
            </w:pPr>
            <w:r w:rsidRPr="00682ED7">
              <w:t>4</w:t>
            </w:r>
          </w:p>
        </w:tc>
      </w:tr>
    </w:tbl>
    <w:p w14:paraId="12FC683B" w14:textId="77777777" w:rsidR="007226A2" w:rsidRDefault="007226A2" w:rsidP="00F30E92">
      <w:pPr>
        <w:tabs>
          <w:tab w:val="left" w:pos="284"/>
          <w:tab w:val="left" w:pos="9214"/>
        </w:tabs>
        <w:spacing w:line="276" w:lineRule="auto"/>
        <w:jc w:val="both"/>
        <w:rPr>
          <w:u w:val="single"/>
          <w:lang w:eastAsia="de-DE"/>
        </w:rPr>
      </w:pPr>
    </w:p>
    <w:p w14:paraId="78374C8A" w14:textId="77777777" w:rsidR="007226A2" w:rsidRPr="00B95BD3" w:rsidRDefault="007226A2" w:rsidP="00F30E92">
      <w:pPr>
        <w:tabs>
          <w:tab w:val="left" w:pos="284"/>
          <w:tab w:val="left" w:pos="9214"/>
        </w:tabs>
        <w:spacing w:line="276" w:lineRule="auto"/>
        <w:jc w:val="both"/>
        <w:rPr>
          <w:u w:val="single"/>
          <w:lang w:val="en-US" w:eastAsia="de-DE"/>
        </w:rPr>
      </w:pPr>
      <w:r w:rsidRPr="00B95BD3">
        <w:rPr>
          <w:u w:val="single"/>
          <w:lang w:eastAsia="de-DE"/>
        </w:rPr>
        <w:t xml:space="preserve">Pšenice ozimá, </w:t>
      </w:r>
      <w:proofErr w:type="spellStart"/>
      <w:r w:rsidRPr="00B95BD3">
        <w:rPr>
          <w:u w:val="single"/>
          <w:lang w:eastAsia="de-DE"/>
        </w:rPr>
        <w:t>triti</w:t>
      </w:r>
      <w:r>
        <w:rPr>
          <w:u w:val="single"/>
          <w:lang w:eastAsia="de-DE"/>
        </w:rPr>
        <w:t>k</w:t>
      </w:r>
      <w:r w:rsidRPr="00B95BD3">
        <w:rPr>
          <w:u w:val="single"/>
          <w:lang w:eastAsia="de-DE"/>
        </w:rPr>
        <w:t>ale</w:t>
      </w:r>
      <w:proofErr w:type="spellEnd"/>
      <w:r w:rsidRPr="00B95BD3">
        <w:rPr>
          <w:u w:val="single"/>
          <w:lang w:eastAsia="de-DE"/>
        </w:rPr>
        <w:t xml:space="preserve"> ozimé, ječmen ozimý:</w:t>
      </w:r>
    </w:p>
    <w:p w14:paraId="7C80314E" w14:textId="77777777" w:rsidR="007226A2" w:rsidRPr="00B95BD3" w:rsidRDefault="007226A2" w:rsidP="00F30E92">
      <w:pPr>
        <w:tabs>
          <w:tab w:val="left" w:pos="284"/>
          <w:tab w:val="left" w:pos="9214"/>
        </w:tabs>
        <w:spacing w:line="276" w:lineRule="auto"/>
        <w:jc w:val="both"/>
        <w:rPr>
          <w:lang w:val="en-US" w:eastAsia="de-DE"/>
        </w:rPr>
      </w:pPr>
      <w:r w:rsidRPr="00B95BD3">
        <w:rPr>
          <w:lang w:val="en-US" w:eastAsia="de-DE"/>
        </w:rPr>
        <w:t xml:space="preserve">Za </w:t>
      </w:r>
      <w:proofErr w:type="spellStart"/>
      <w:r w:rsidRPr="00B95BD3">
        <w:rPr>
          <w:lang w:val="en-US" w:eastAsia="de-DE"/>
        </w:rPr>
        <w:t>účelem</w:t>
      </w:r>
      <w:proofErr w:type="spellEnd"/>
      <w:r w:rsidRPr="00B95BD3">
        <w:rPr>
          <w:lang w:val="en-US" w:eastAsia="de-DE"/>
        </w:rPr>
        <w:t xml:space="preserve"> </w:t>
      </w:r>
      <w:proofErr w:type="spellStart"/>
      <w:r w:rsidRPr="00B95BD3">
        <w:rPr>
          <w:lang w:val="en-US" w:eastAsia="de-DE"/>
        </w:rPr>
        <w:t>ochrany</w:t>
      </w:r>
      <w:proofErr w:type="spellEnd"/>
      <w:r w:rsidRPr="00B95BD3">
        <w:rPr>
          <w:lang w:val="en-US" w:eastAsia="de-DE"/>
        </w:rPr>
        <w:t xml:space="preserve"> </w:t>
      </w:r>
      <w:proofErr w:type="spellStart"/>
      <w:r w:rsidRPr="00B95BD3">
        <w:rPr>
          <w:lang w:val="en-US" w:eastAsia="de-DE"/>
        </w:rPr>
        <w:t>vodních</w:t>
      </w:r>
      <w:proofErr w:type="spellEnd"/>
      <w:r w:rsidRPr="00B95BD3">
        <w:rPr>
          <w:lang w:val="en-US" w:eastAsia="de-DE"/>
        </w:rPr>
        <w:t xml:space="preserve"> </w:t>
      </w:r>
      <w:proofErr w:type="spellStart"/>
      <w:r w:rsidRPr="00B95BD3">
        <w:rPr>
          <w:lang w:val="en-US" w:eastAsia="de-DE"/>
        </w:rPr>
        <w:t>organismů</w:t>
      </w:r>
      <w:proofErr w:type="spellEnd"/>
      <w:r w:rsidRPr="00B95BD3">
        <w:rPr>
          <w:lang w:val="en-US" w:eastAsia="de-DE"/>
        </w:rPr>
        <w:t xml:space="preserve"> je </w:t>
      </w:r>
      <w:proofErr w:type="spellStart"/>
      <w:r w:rsidRPr="00B95BD3">
        <w:rPr>
          <w:lang w:val="en-US" w:eastAsia="de-DE"/>
        </w:rPr>
        <w:t>vyloučeno</w:t>
      </w:r>
      <w:proofErr w:type="spellEnd"/>
      <w:r w:rsidRPr="00B95BD3">
        <w:rPr>
          <w:lang w:val="en-US" w:eastAsia="de-DE"/>
        </w:rPr>
        <w:t xml:space="preserve"> </w:t>
      </w:r>
      <w:proofErr w:type="spellStart"/>
      <w:r w:rsidRPr="00B95BD3">
        <w:rPr>
          <w:lang w:val="en-US" w:eastAsia="de-DE"/>
        </w:rPr>
        <w:t>použití</w:t>
      </w:r>
      <w:proofErr w:type="spellEnd"/>
      <w:r w:rsidRPr="00B95BD3">
        <w:rPr>
          <w:lang w:val="en-US" w:eastAsia="de-DE"/>
        </w:rPr>
        <w:t xml:space="preserve"> </w:t>
      </w:r>
      <w:proofErr w:type="spellStart"/>
      <w:r w:rsidRPr="00B95BD3">
        <w:rPr>
          <w:lang w:val="en-US" w:eastAsia="de-DE"/>
        </w:rPr>
        <w:t>přípravku</w:t>
      </w:r>
      <w:proofErr w:type="spellEnd"/>
      <w:r w:rsidRPr="00B95BD3">
        <w:rPr>
          <w:lang w:val="en-US" w:eastAsia="de-DE"/>
        </w:rPr>
        <w:t xml:space="preserve"> na </w:t>
      </w:r>
      <w:proofErr w:type="spellStart"/>
      <w:r w:rsidRPr="00B95BD3">
        <w:rPr>
          <w:lang w:val="en-US" w:eastAsia="de-DE"/>
        </w:rPr>
        <w:t>pozemcích</w:t>
      </w:r>
      <w:proofErr w:type="spellEnd"/>
      <w:r w:rsidRPr="00B95BD3">
        <w:rPr>
          <w:lang w:val="en-US" w:eastAsia="de-DE"/>
        </w:rPr>
        <w:t xml:space="preserve"> </w:t>
      </w:r>
      <w:proofErr w:type="spellStart"/>
      <w:r w:rsidRPr="00B95BD3">
        <w:rPr>
          <w:lang w:val="en-US" w:eastAsia="de-DE"/>
        </w:rPr>
        <w:t>svažujících</w:t>
      </w:r>
      <w:proofErr w:type="spellEnd"/>
      <w:r w:rsidRPr="00B95BD3">
        <w:rPr>
          <w:lang w:val="en-US" w:eastAsia="de-DE"/>
        </w:rPr>
        <w:t xml:space="preserve"> se (</w:t>
      </w:r>
      <w:proofErr w:type="spellStart"/>
      <w:r w:rsidRPr="00B95BD3">
        <w:rPr>
          <w:lang w:val="en-US" w:eastAsia="de-DE"/>
        </w:rPr>
        <w:t>svažitost</w:t>
      </w:r>
      <w:proofErr w:type="spellEnd"/>
      <w:r w:rsidRPr="00B95BD3">
        <w:rPr>
          <w:lang w:val="en-US" w:eastAsia="de-DE"/>
        </w:rPr>
        <w:t xml:space="preserve"> ≥ 3°) k </w:t>
      </w:r>
      <w:proofErr w:type="spellStart"/>
      <w:r w:rsidRPr="00B95BD3">
        <w:rPr>
          <w:lang w:val="en-US" w:eastAsia="de-DE"/>
        </w:rPr>
        <w:t>povrchovým</w:t>
      </w:r>
      <w:proofErr w:type="spellEnd"/>
      <w:r w:rsidRPr="00B95BD3">
        <w:rPr>
          <w:lang w:val="en-US" w:eastAsia="de-DE"/>
        </w:rPr>
        <w:t xml:space="preserve"> </w:t>
      </w:r>
      <w:proofErr w:type="spellStart"/>
      <w:r w:rsidRPr="00B95BD3">
        <w:rPr>
          <w:lang w:val="en-US" w:eastAsia="de-DE"/>
        </w:rPr>
        <w:t>vodám</w:t>
      </w:r>
      <w:proofErr w:type="spellEnd"/>
      <w:r w:rsidRPr="00B95BD3">
        <w:rPr>
          <w:lang w:val="en-US" w:eastAsia="de-DE"/>
        </w:rPr>
        <w:t xml:space="preserve">. </w:t>
      </w:r>
      <w:proofErr w:type="spellStart"/>
      <w:r w:rsidRPr="00B95BD3">
        <w:rPr>
          <w:lang w:val="en-US" w:eastAsia="de-DE"/>
        </w:rPr>
        <w:t>Přípravek</w:t>
      </w:r>
      <w:proofErr w:type="spellEnd"/>
      <w:r w:rsidRPr="00B95BD3">
        <w:rPr>
          <w:lang w:val="en-US" w:eastAsia="de-DE"/>
        </w:rPr>
        <w:t xml:space="preserve"> </w:t>
      </w:r>
      <w:proofErr w:type="spellStart"/>
      <w:r w:rsidRPr="00B95BD3">
        <w:rPr>
          <w:lang w:val="en-US" w:eastAsia="de-DE"/>
        </w:rPr>
        <w:t>lze</w:t>
      </w:r>
      <w:proofErr w:type="spellEnd"/>
      <w:r w:rsidRPr="00B95BD3">
        <w:rPr>
          <w:lang w:val="en-US" w:eastAsia="de-DE"/>
        </w:rPr>
        <w:t xml:space="preserve"> na </w:t>
      </w:r>
      <w:proofErr w:type="spellStart"/>
      <w:r w:rsidRPr="00B95BD3">
        <w:rPr>
          <w:lang w:val="en-US" w:eastAsia="de-DE"/>
        </w:rPr>
        <w:t>těchto</w:t>
      </w:r>
      <w:proofErr w:type="spellEnd"/>
      <w:r w:rsidRPr="00B95BD3">
        <w:rPr>
          <w:lang w:val="en-US" w:eastAsia="de-DE"/>
        </w:rPr>
        <w:t xml:space="preserve"> </w:t>
      </w:r>
      <w:proofErr w:type="spellStart"/>
      <w:r w:rsidRPr="00B95BD3">
        <w:rPr>
          <w:lang w:val="en-US" w:eastAsia="de-DE"/>
        </w:rPr>
        <w:t>pozemcích</w:t>
      </w:r>
      <w:proofErr w:type="spellEnd"/>
      <w:r w:rsidRPr="00B95BD3">
        <w:rPr>
          <w:lang w:val="en-US" w:eastAsia="de-DE"/>
        </w:rPr>
        <w:t xml:space="preserve"> </w:t>
      </w:r>
      <w:proofErr w:type="spellStart"/>
      <w:r w:rsidRPr="00B95BD3">
        <w:rPr>
          <w:lang w:val="en-US" w:eastAsia="de-DE"/>
        </w:rPr>
        <w:t>aplikovat</w:t>
      </w:r>
      <w:proofErr w:type="spellEnd"/>
      <w:r w:rsidRPr="00B95BD3">
        <w:rPr>
          <w:lang w:val="en-US" w:eastAsia="de-DE"/>
        </w:rPr>
        <w:t xml:space="preserve"> </w:t>
      </w:r>
      <w:proofErr w:type="spellStart"/>
      <w:r w:rsidRPr="00B95BD3">
        <w:rPr>
          <w:lang w:val="en-US" w:eastAsia="de-DE"/>
        </w:rPr>
        <w:t>pouze</w:t>
      </w:r>
      <w:proofErr w:type="spellEnd"/>
      <w:r w:rsidRPr="00B95BD3">
        <w:rPr>
          <w:lang w:val="en-US" w:eastAsia="de-DE"/>
        </w:rPr>
        <w:t xml:space="preserve"> </w:t>
      </w:r>
      <w:proofErr w:type="spellStart"/>
      <w:r w:rsidRPr="00B95BD3">
        <w:rPr>
          <w:lang w:val="en-US" w:eastAsia="de-DE"/>
        </w:rPr>
        <w:t>při</w:t>
      </w:r>
      <w:proofErr w:type="spellEnd"/>
      <w:r w:rsidRPr="00B95BD3">
        <w:rPr>
          <w:lang w:val="en-US" w:eastAsia="de-DE"/>
        </w:rPr>
        <w:t xml:space="preserve"> </w:t>
      </w:r>
      <w:proofErr w:type="spellStart"/>
      <w:r w:rsidRPr="00B95BD3">
        <w:rPr>
          <w:lang w:val="en-US" w:eastAsia="de-DE"/>
        </w:rPr>
        <w:t>použití</w:t>
      </w:r>
      <w:proofErr w:type="spellEnd"/>
      <w:r w:rsidRPr="00B95BD3">
        <w:rPr>
          <w:lang w:val="en-US" w:eastAsia="de-DE"/>
        </w:rPr>
        <w:t xml:space="preserve"> </w:t>
      </w:r>
      <w:proofErr w:type="spellStart"/>
      <w:r w:rsidRPr="00B95BD3">
        <w:rPr>
          <w:lang w:val="en-US" w:eastAsia="de-DE"/>
        </w:rPr>
        <w:t>vegetačního</w:t>
      </w:r>
      <w:proofErr w:type="spellEnd"/>
      <w:r w:rsidRPr="00B95BD3">
        <w:rPr>
          <w:lang w:val="en-US" w:eastAsia="de-DE"/>
        </w:rPr>
        <w:t xml:space="preserve"> </w:t>
      </w:r>
      <w:proofErr w:type="spellStart"/>
      <w:r w:rsidRPr="00B95BD3">
        <w:rPr>
          <w:lang w:val="en-US" w:eastAsia="de-DE"/>
        </w:rPr>
        <w:t>pásu</w:t>
      </w:r>
      <w:proofErr w:type="spellEnd"/>
      <w:r w:rsidRPr="00B95BD3">
        <w:rPr>
          <w:lang w:val="en-US" w:eastAsia="de-DE"/>
        </w:rPr>
        <w:t xml:space="preserve"> o </w:t>
      </w:r>
      <w:proofErr w:type="spellStart"/>
      <w:r w:rsidRPr="00B95BD3">
        <w:rPr>
          <w:lang w:val="en-US" w:eastAsia="de-DE"/>
        </w:rPr>
        <w:t>šířce</w:t>
      </w:r>
      <w:proofErr w:type="spellEnd"/>
      <w:r w:rsidRPr="00B95BD3">
        <w:rPr>
          <w:lang w:val="en-US" w:eastAsia="de-DE"/>
        </w:rPr>
        <w:t xml:space="preserve"> </w:t>
      </w:r>
      <w:proofErr w:type="spellStart"/>
      <w:r w:rsidRPr="00B95BD3">
        <w:rPr>
          <w:lang w:val="en-US" w:eastAsia="de-DE"/>
        </w:rPr>
        <w:t>nejméně</w:t>
      </w:r>
      <w:proofErr w:type="spellEnd"/>
      <w:r w:rsidRPr="00B95BD3">
        <w:rPr>
          <w:lang w:val="en-US" w:eastAsia="de-DE"/>
        </w:rPr>
        <w:t xml:space="preserve"> 20 m.</w:t>
      </w:r>
    </w:p>
    <w:p w14:paraId="11BF20DD" w14:textId="77777777" w:rsidR="007226A2" w:rsidRPr="00B95BD3" w:rsidRDefault="007226A2" w:rsidP="00F30E92">
      <w:pPr>
        <w:spacing w:line="276" w:lineRule="auto"/>
        <w:jc w:val="both"/>
        <w:rPr>
          <w:u w:val="single"/>
        </w:rPr>
      </w:pPr>
      <w:r w:rsidRPr="00B95BD3">
        <w:rPr>
          <w:iCs/>
          <w:u w:val="single"/>
        </w:rPr>
        <w:t xml:space="preserve">Pšenice jarní, </w:t>
      </w:r>
      <w:proofErr w:type="spellStart"/>
      <w:r w:rsidRPr="00B95BD3">
        <w:rPr>
          <w:iCs/>
          <w:u w:val="single"/>
        </w:rPr>
        <w:t>triti</w:t>
      </w:r>
      <w:r>
        <w:rPr>
          <w:iCs/>
          <w:u w:val="single"/>
        </w:rPr>
        <w:t>k</w:t>
      </w:r>
      <w:r w:rsidRPr="00B95BD3">
        <w:rPr>
          <w:iCs/>
          <w:u w:val="single"/>
        </w:rPr>
        <w:t>ale</w:t>
      </w:r>
      <w:proofErr w:type="spellEnd"/>
      <w:r w:rsidRPr="00B95BD3">
        <w:rPr>
          <w:iCs/>
          <w:u w:val="single"/>
        </w:rPr>
        <w:t xml:space="preserve"> jarní, ječmen jarní, řepka olejka ozimá</w:t>
      </w:r>
    </w:p>
    <w:p w14:paraId="6C5C8551" w14:textId="77777777" w:rsidR="007226A2" w:rsidRPr="00B95BD3" w:rsidRDefault="007226A2" w:rsidP="00F30E92">
      <w:pPr>
        <w:tabs>
          <w:tab w:val="left" w:pos="9214"/>
        </w:tabs>
        <w:spacing w:line="276" w:lineRule="auto"/>
        <w:jc w:val="both"/>
        <w:rPr>
          <w:lang w:val="en-US" w:eastAsia="de-DE"/>
        </w:rPr>
      </w:pPr>
      <w:r w:rsidRPr="00B95BD3">
        <w:rPr>
          <w:lang w:val="en-US" w:eastAsia="de-DE"/>
        </w:rPr>
        <w:t xml:space="preserve">Za </w:t>
      </w:r>
      <w:proofErr w:type="spellStart"/>
      <w:r w:rsidRPr="00B95BD3">
        <w:rPr>
          <w:lang w:val="en-US" w:eastAsia="de-DE"/>
        </w:rPr>
        <w:t>účelem</w:t>
      </w:r>
      <w:proofErr w:type="spellEnd"/>
      <w:r w:rsidRPr="00B95BD3">
        <w:rPr>
          <w:lang w:val="en-US" w:eastAsia="de-DE"/>
        </w:rPr>
        <w:t xml:space="preserve"> </w:t>
      </w:r>
      <w:proofErr w:type="spellStart"/>
      <w:r w:rsidRPr="00B95BD3">
        <w:rPr>
          <w:lang w:val="en-US" w:eastAsia="de-DE"/>
        </w:rPr>
        <w:t>ochrany</w:t>
      </w:r>
      <w:proofErr w:type="spellEnd"/>
      <w:r w:rsidRPr="00B95BD3">
        <w:rPr>
          <w:lang w:val="en-US" w:eastAsia="de-DE"/>
        </w:rPr>
        <w:t xml:space="preserve"> </w:t>
      </w:r>
      <w:proofErr w:type="spellStart"/>
      <w:r w:rsidRPr="00B95BD3">
        <w:rPr>
          <w:lang w:val="en-US" w:eastAsia="de-DE"/>
        </w:rPr>
        <w:t>vodních</w:t>
      </w:r>
      <w:proofErr w:type="spellEnd"/>
      <w:r w:rsidRPr="00B95BD3">
        <w:rPr>
          <w:lang w:val="en-US" w:eastAsia="de-DE"/>
        </w:rPr>
        <w:t xml:space="preserve"> </w:t>
      </w:r>
      <w:proofErr w:type="spellStart"/>
      <w:r w:rsidRPr="00B95BD3">
        <w:rPr>
          <w:lang w:val="en-US" w:eastAsia="de-DE"/>
        </w:rPr>
        <w:t>organismů</w:t>
      </w:r>
      <w:proofErr w:type="spellEnd"/>
      <w:r w:rsidRPr="00B95BD3">
        <w:rPr>
          <w:lang w:val="en-US" w:eastAsia="de-DE"/>
        </w:rPr>
        <w:t xml:space="preserve"> je </w:t>
      </w:r>
      <w:proofErr w:type="spellStart"/>
      <w:r w:rsidRPr="00B95BD3">
        <w:rPr>
          <w:lang w:val="en-US" w:eastAsia="de-DE"/>
        </w:rPr>
        <w:t>vyloučeno</w:t>
      </w:r>
      <w:proofErr w:type="spellEnd"/>
      <w:r w:rsidRPr="00B95BD3">
        <w:rPr>
          <w:lang w:val="en-US" w:eastAsia="de-DE"/>
        </w:rPr>
        <w:t xml:space="preserve"> </w:t>
      </w:r>
      <w:proofErr w:type="spellStart"/>
      <w:r w:rsidRPr="00B95BD3">
        <w:rPr>
          <w:lang w:val="en-US" w:eastAsia="de-DE"/>
        </w:rPr>
        <w:t>použití</w:t>
      </w:r>
      <w:proofErr w:type="spellEnd"/>
      <w:r w:rsidRPr="00B95BD3">
        <w:rPr>
          <w:lang w:val="en-US" w:eastAsia="de-DE"/>
        </w:rPr>
        <w:t xml:space="preserve"> </w:t>
      </w:r>
      <w:proofErr w:type="spellStart"/>
      <w:r w:rsidRPr="00B95BD3">
        <w:rPr>
          <w:lang w:val="en-US" w:eastAsia="de-DE"/>
        </w:rPr>
        <w:t>přípravku</w:t>
      </w:r>
      <w:proofErr w:type="spellEnd"/>
      <w:r w:rsidRPr="00B95BD3">
        <w:rPr>
          <w:lang w:val="en-US" w:eastAsia="de-DE"/>
        </w:rPr>
        <w:t xml:space="preserve"> na </w:t>
      </w:r>
      <w:proofErr w:type="spellStart"/>
      <w:r w:rsidRPr="00B95BD3">
        <w:rPr>
          <w:lang w:val="en-US" w:eastAsia="de-DE"/>
        </w:rPr>
        <w:t>pozemcích</w:t>
      </w:r>
      <w:proofErr w:type="spellEnd"/>
      <w:r w:rsidRPr="00B95BD3">
        <w:rPr>
          <w:lang w:val="en-US" w:eastAsia="de-DE"/>
        </w:rPr>
        <w:t xml:space="preserve"> </w:t>
      </w:r>
      <w:proofErr w:type="spellStart"/>
      <w:r w:rsidRPr="00B95BD3">
        <w:rPr>
          <w:lang w:val="en-US" w:eastAsia="de-DE"/>
        </w:rPr>
        <w:t>svažujících</w:t>
      </w:r>
      <w:proofErr w:type="spellEnd"/>
      <w:r w:rsidRPr="00B95BD3">
        <w:rPr>
          <w:lang w:val="en-US" w:eastAsia="de-DE"/>
        </w:rPr>
        <w:t xml:space="preserve"> se (</w:t>
      </w:r>
      <w:proofErr w:type="spellStart"/>
      <w:r w:rsidRPr="00B95BD3">
        <w:rPr>
          <w:lang w:val="en-US" w:eastAsia="de-DE"/>
        </w:rPr>
        <w:t>svažitost</w:t>
      </w:r>
      <w:proofErr w:type="spellEnd"/>
      <w:r w:rsidRPr="00B95BD3">
        <w:rPr>
          <w:lang w:val="en-US" w:eastAsia="de-DE"/>
        </w:rPr>
        <w:t xml:space="preserve"> ≥ 3°) k </w:t>
      </w:r>
      <w:proofErr w:type="spellStart"/>
      <w:r w:rsidRPr="00B95BD3">
        <w:rPr>
          <w:lang w:val="en-US" w:eastAsia="de-DE"/>
        </w:rPr>
        <w:t>povrchovým</w:t>
      </w:r>
      <w:proofErr w:type="spellEnd"/>
      <w:r w:rsidRPr="00B95BD3">
        <w:rPr>
          <w:lang w:val="en-US" w:eastAsia="de-DE"/>
        </w:rPr>
        <w:t xml:space="preserve"> </w:t>
      </w:r>
      <w:proofErr w:type="spellStart"/>
      <w:r w:rsidRPr="00B95BD3">
        <w:rPr>
          <w:lang w:val="en-US" w:eastAsia="de-DE"/>
        </w:rPr>
        <w:t>vodám</w:t>
      </w:r>
      <w:proofErr w:type="spellEnd"/>
      <w:r w:rsidRPr="00B95BD3">
        <w:rPr>
          <w:lang w:val="en-US" w:eastAsia="de-DE"/>
        </w:rPr>
        <w:t xml:space="preserve">. </w:t>
      </w:r>
      <w:proofErr w:type="spellStart"/>
      <w:r w:rsidRPr="00B95BD3">
        <w:rPr>
          <w:lang w:val="en-US" w:eastAsia="de-DE"/>
        </w:rPr>
        <w:t>Přípravek</w:t>
      </w:r>
      <w:proofErr w:type="spellEnd"/>
      <w:r w:rsidRPr="00B95BD3">
        <w:rPr>
          <w:lang w:val="en-US" w:eastAsia="de-DE"/>
        </w:rPr>
        <w:t xml:space="preserve"> </w:t>
      </w:r>
      <w:proofErr w:type="spellStart"/>
      <w:r w:rsidRPr="00B95BD3">
        <w:rPr>
          <w:lang w:val="en-US" w:eastAsia="de-DE"/>
        </w:rPr>
        <w:t>lze</w:t>
      </w:r>
      <w:proofErr w:type="spellEnd"/>
      <w:r w:rsidRPr="00B95BD3">
        <w:rPr>
          <w:lang w:val="en-US" w:eastAsia="de-DE"/>
        </w:rPr>
        <w:t xml:space="preserve"> na </w:t>
      </w:r>
      <w:proofErr w:type="spellStart"/>
      <w:r w:rsidRPr="00B95BD3">
        <w:rPr>
          <w:lang w:val="en-US" w:eastAsia="de-DE"/>
        </w:rPr>
        <w:t>těchto</w:t>
      </w:r>
      <w:proofErr w:type="spellEnd"/>
      <w:r w:rsidRPr="00B95BD3">
        <w:rPr>
          <w:lang w:val="en-US" w:eastAsia="de-DE"/>
        </w:rPr>
        <w:t xml:space="preserve"> </w:t>
      </w:r>
      <w:proofErr w:type="spellStart"/>
      <w:r w:rsidRPr="00B95BD3">
        <w:rPr>
          <w:lang w:val="en-US" w:eastAsia="de-DE"/>
        </w:rPr>
        <w:t>pozemcích</w:t>
      </w:r>
      <w:proofErr w:type="spellEnd"/>
      <w:r w:rsidRPr="00B95BD3">
        <w:rPr>
          <w:lang w:val="en-US" w:eastAsia="de-DE"/>
        </w:rPr>
        <w:t xml:space="preserve"> </w:t>
      </w:r>
      <w:proofErr w:type="spellStart"/>
      <w:r w:rsidRPr="00B95BD3">
        <w:rPr>
          <w:lang w:val="en-US" w:eastAsia="de-DE"/>
        </w:rPr>
        <w:t>aplikovat</w:t>
      </w:r>
      <w:proofErr w:type="spellEnd"/>
      <w:r w:rsidRPr="00B95BD3">
        <w:rPr>
          <w:lang w:val="en-US" w:eastAsia="de-DE"/>
        </w:rPr>
        <w:t xml:space="preserve"> </w:t>
      </w:r>
      <w:proofErr w:type="spellStart"/>
      <w:r w:rsidRPr="00B95BD3">
        <w:rPr>
          <w:lang w:val="en-US" w:eastAsia="de-DE"/>
        </w:rPr>
        <w:t>pouze</w:t>
      </w:r>
      <w:proofErr w:type="spellEnd"/>
      <w:r w:rsidRPr="00B95BD3">
        <w:rPr>
          <w:lang w:val="en-US" w:eastAsia="de-DE"/>
        </w:rPr>
        <w:t xml:space="preserve"> </w:t>
      </w:r>
      <w:proofErr w:type="spellStart"/>
      <w:r w:rsidRPr="00B95BD3">
        <w:rPr>
          <w:lang w:val="en-US" w:eastAsia="de-DE"/>
        </w:rPr>
        <w:t>při</w:t>
      </w:r>
      <w:proofErr w:type="spellEnd"/>
      <w:r w:rsidRPr="00B95BD3">
        <w:rPr>
          <w:lang w:val="en-US" w:eastAsia="de-DE"/>
        </w:rPr>
        <w:t xml:space="preserve"> </w:t>
      </w:r>
      <w:proofErr w:type="spellStart"/>
      <w:r w:rsidRPr="00B95BD3">
        <w:rPr>
          <w:lang w:val="en-US" w:eastAsia="de-DE"/>
        </w:rPr>
        <w:t>použití</w:t>
      </w:r>
      <w:proofErr w:type="spellEnd"/>
      <w:r w:rsidRPr="00B95BD3">
        <w:rPr>
          <w:lang w:val="en-US" w:eastAsia="de-DE"/>
        </w:rPr>
        <w:t xml:space="preserve"> </w:t>
      </w:r>
      <w:proofErr w:type="spellStart"/>
      <w:r w:rsidRPr="00B95BD3">
        <w:rPr>
          <w:lang w:val="en-US" w:eastAsia="de-DE"/>
        </w:rPr>
        <w:t>vegetačního</w:t>
      </w:r>
      <w:proofErr w:type="spellEnd"/>
      <w:r w:rsidRPr="00B95BD3">
        <w:rPr>
          <w:lang w:val="en-US" w:eastAsia="de-DE"/>
        </w:rPr>
        <w:t xml:space="preserve"> </w:t>
      </w:r>
      <w:proofErr w:type="spellStart"/>
      <w:r w:rsidRPr="00B95BD3">
        <w:rPr>
          <w:lang w:val="en-US" w:eastAsia="de-DE"/>
        </w:rPr>
        <w:t>pásu</w:t>
      </w:r>
      <w:proofErr w:type="spellEnd"/>
      <w:r w:rsidRPr="00B95BD3">
        <w:rPr>
          <w:lang w:val="en-US" w:eastAsia="de-DE"/>
        </w:rPr>
        <w:t xml:space="preserve"> o </w:t>
      </w:r>
      <w:proofErr w:type="spellStart"/>
      <w:r w:rsidRPr="00B95BD3">
        <w:rPr>
          <w:lang w:val="en-US" w:eastAsia="de-DE"/>
        </w:rPr>
        <w:t>šířce</w:t>
      </w:r>
      <w:proofErr w:type="spellEnd"/>
      <w:r w:rsidRPr="00B95BD3">
        <w:rPr>
          <w:lang w:val="en-US" w:eastAsia="de-DE"/>
        </w:rPr>
        <w:t xml:space="preserve"> </w:t>
      </w:r>
      <w:proofErr w:type="spellStart"/>
      <w:r w:rsidRPr="00B95BD3">
        <w:rPr>
          <w:lang w:val="en-US" w:eastAsia="de-DE"/>
        </w:rPr>
        <w:t>nejméně</w:t>
      </w:r>
      <w:proofErr w:type="spellEnd"/>
      <w:r w:rsidRPr="00B95BD3">
        <w:rPr>
          <w:lang w:val="en-US" w:eastAsia="de-DE"/>
        </w:rPr>
        <w:t xml:space="preserve"> 15 m.</w:t>
      </w:r>
    </w:p>
    <w:p w14:paraId="347355C2" w14:textId="77777777" w:rsidR="007226A2" w:rsidRDefault="007226A2" w:rsidP="00F30E92">
      <w:pPr>
        <w:tabs>
          <w:tab w:val="left" w:pos="9214"/>
        </w:tabs>
        <w:spacing w:line="276" w:lineRule="auto"/>
        <w:jc w:val="both"/>
        <w:rPr>
          <w:lang w:val="en-US" w:eastAsia="de-DE"/>
        </w:rPr>
      </w:pPr>
    </w:p>
    <w:p w14:paraId="09D231B4" w14:textId="77777777" w:rsidR="001420DA" w:rsidRDefault="001420DA" w:rsidP="00F30E92">
      <w:pPr>
        <w:tabs>
          <w:tab w:val="left" w:pos="9214"/>
        </w:tabs>
        <w:spacing w:line="276" w:lineRule="auto"/>
        <w:jc w:val="both"/>
        <w:rPr>
          <w:lang w:val="en-US" w:eastAsia="de-DE"/>
        </w:rPr>
      </w:pPr>
    </w:p>
    <w:p w14:paraId="50D35A1F" w14:textId="77777777" w:rsidR="001420DA" w:rsidRDefault="001420DA" w:rsidP="00F30E92">
      <w:pPr>
        <w:tabs>
          <w:tab w:val="left" w:pos="9214"/>
        </w:tabs>
        <w:spacing w:line="276" w:lineRule="auto"/>
        <w:jc w:val="both"/>
        <w:rPr>
          <w:lang w:val="en-US" w:eastAsia="de-DE"/>
        </w:rPr>
      </w:pPr>
    </w:p>
    <w:p w14:paraId="2CF1B7E8" w14:textId="77777777" w:rsidR="001420DA" w:rsidRDefault="001420DA" w:rsidP="00F30E92">
      <w:pPr>
        <w:tabs>
          <w:tab w:val="left" w:pos="9214"/>
        </w:tabs>
        <w:spacing w:line="276" w:lineRule="auto"/>
        <w:jc w:val="both"/>
        <w:rPr>
          <w:lang w:val="en-US" w:eastAsia="de-DE"/>
        </w:rPr>
      </w:pPr>
    </w:p>
    <w:p w14:paraId="50659216" w14:textId="77777777" w:rsidR="001420DA" w:rsidRDefault="001420DA" w:rsidP="00F30E92">
      <w:pPr>
        <w:tabs>
          <w:tab w:val="left" w:pos="9214"/>
        </w:tabs>
        <w:spacing w:line="276" w:lineRule="auto"/>
        <w:jc w:val="both"/>
        <w:rPr>
          <w:lang w:val="en-US" w:eastAsia="de-DE"/>
        </w:rPr>
      </w:pPr>
    </w:p>
    <w:p w14:paraId="5E378563" w14:textId="77777777" w:rsidR="001420DA" w:rsidRDefault="001420DA" w:rsidP="00F30E92">
      <w:pPr>
        <w:tabs>
          <w:tab w:val="left" w:pos="9214"/>
        </w:tabs>
        <w:spacing w:line="276" w:lineRule="auto"/>
        <w:jc w:val="both"/>
        <w:rPr>
          <w:lang w:val="en-US" w:eastAsia="de-DE"/>
        </w:rPr>
      </w:pPr>
    </w:p>
    <w:p w14:paraId="4615E14E" w14:textId="77777777" w:rsidR="001420DA" w:rsidRDefault="001420DA" w:rsidP="00F30E92">
      <w:pPr>
        <w:tabs>
          <w:tab w:val="left" w:pos="9214"/>
        </w:tabs>
        <w:spacing w:line="276" w:lineRule="auto"/>
        <w:jc w:val="both"/>
        <w:rPr>
          <w:lang w:val="en-US" w:eastAsia="de-DE"/>
        </w:rPr>
      </w:pPr>
    </w:p>
    <w:p w14:paraId="47ADCB84" w14:textId="77777777" w:rsidR="007226A2" w:rsidRPr="00B95BD3" w:rsidRDefault="007226A2" w:rsidP="00514208">
      <w:pPr>
        <w:tabs>
          <w:tab w:val="left" w:pos="9214"/>
        </w:tabs>
        <w:spacing w:line="276" w:lineRule="auto"/>
        <w:jc w:val="both"/>
        <w:rPr>
          <w:bCs/>
          <w:lang w:val="en-US" w:eastAsia="de-DE"/>
        </w:rPr>
      </w:pPr>
      <w:r w:rsidRPr="00B95BD3">
        <w:rPr>
          <w:bCs/>
        </w:rPr>
        <w:lastRenderedPageBreak/>
        <w:t>Tabulka ochranných vzdáleností stanovených s ohledem na ochranu zdraví</w:t>
      </w:r>
      <w:r>
        <w:rPr>
          <w:bCs/>
        </w:rPr>
        <w:t xml:space="preserve"> lidí</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395"/>
        <w:gridCol w:w="1559"/>
        <w:gridCol w:w="1276"/>
        <w:gridCol w:w="992"/>
        <w:gridCol w:w="1134"/>
      </w:tblGrid>
      <w:tr w:rsidR="007226A2" w:rsidRPr="00B95BD3" w14:paraId="3B950164" w14:textId="77777777" w:rsidTr="00AE59B0">
        <w:trPr>
          <w:trHeight w:val="345"/>
        </w:trPr>
        <w:tc>
          <w:tcPr>
            <w:tcW w:w="4395" w:type="dxa"/>
            <w:vMerge w:val="restart"/>
            <w:shd w:val="clear" w:color="auto" w:fill="auto"/>
            <w:vAlign w:val="center"/>
          </w:tcPr>
          <w:p w14:paraId="71657133" w14:textId="2DD787DB" w:rsidR="007226A2" w:rsidRPr="00B95BD3" w:rsidRDefault="00AE59B0" w:rsidP="00F30E92">
            <w:pPr>
              <w:spacing w:line="276" w:lineRule="auto"/>
              <w:rPr>
                <w:color w:val="000000"/>
              </w:rPr>
            </w:pPr>
            <w:r>
              <w:rPr>
                <w:color w:val="000000"/>
              </w:rPr>
              <w:t>P</w:t>
            </w:r>
            <w:r w:rsidR="007226A2" w:rsidRPr="00B95BD3">
              <w:rPr>
                <w:color w:val="000000"/>
              </w:rPr>
              <w:t>lodina, oblast použití</w:t>
            </w:r>
          </w:p>
        </w:tc>
        <w:tc>
          <w:tcPr>
            <w:tcW w:w="4961" w:type="dxa"/>
            <w:gridSpan w:val="4"/>
            <w:shd w:val="clear" w:color="auto" w:fill="auto"/>
          </w:tcPr>
          <w:p w14:paraId="5BB4A118" w14:textId="77777777" w:rsidR="007226A2" w:rsidRPr="00B95BD3" w:rsidRDefault="007226A2" w:rsidP="00F30E92">
            <w:pPr>
              <w:spacing w:line="276" w:lineRule="auto"/>
              <w:jc w:val="center"/>
              <w:rPr>
                <w:color w:val="000000"/>
              </w:rPr>
            </w:pPr>
            <w:r w:rsidRPr="00B95BD3">
              <w:rPr>
                <w:color w:val="000000"/>
              </w:rPr>
              <w:t>třída omezení úletu</w:t>
            </w:r>
          </w:p>
        </w:tc>
      </w:tr>
      <w:tr w:rsidR="007226A2" w:rsidRPr="00B95BD3" w14:paraId="569841F8" w14:textId="77777777" w:rsidTr="00AE59B0">
        <w:trPr>
          <w:trHeight w:val="344"/>
        </w:trPr>
        <w:tc>
          <w:tcPr>
            <w:tcW w:w="4395" w:type="dxa"/>
            <w:vMerge/>
            <w:shd w:val="clear" w:color="auto" w:fill="auto"/>
            <w:vAlign w:val="center"/>
          </w:tcPr>
          <w:p w14:paraId="5E6333D7" w14:textId="77777777" w:rsidR="007226A2" w:rsidRPr="00B95BD3" w:rsidRDefault="007226A2" w:rsidP="00F30E92">
            <w:pPr>
              <w:spacing w:line="276" w:lineRule="auto"/>
              <w:rPr>
                <w:color w:val="000000"/>
              </w:rPr>
            </w:pPr>
          </w:p>
        </w:tc>
        <w:tc>
          <w:tcPr>
            <w:tcW w:w="1559" w:type="dxa"/>
            <w:shd w:val="clear" w:color="auto" w:fill="auto"/>
          </w:tcPr>
          <w:p w14:paraId="1EC8A922" w14:textId="77777777" w:rsidR="007226A2" w:rsidRPr="00B95BD3" w:rsidRDefault="007226A2" w:rsidP="00F30E92">
            <w:pPr>
              <w:spacing w:line="276" w:lineRule="auto"/>
              <w:jc w:val="center"/>
              <w:rPr>
                <w:color w:val="000000"/>
              </w:rPr>
            </w:pPr>
            <w:r w:rsidRPr="00B95BD3">
              <w:rPr>
                <w:color w:val="000000"/>
              </w:rPr>
              <w:t>bez redukce</w:t>
            </w:r>
          </w:p>
        </w:tc>
        <w:tc>
          <w:tcPr>
            <w:tcW w:w="1276" w:type="dxa"/>
            <w:shd w:val="clear" w:color="auto" w:fill="auto"/>
          </w:tcPr>
          <w:p w14:paraId="130D31A8" w14:textId="77777777" w:rsidR="007226A2" w:rsidRPr="00B95BD3" w:rsidRDefault="007226A2" w:rsidP="00F30E92">
            <w:pPr>
              <w:spacing w:line="276" w:lineRule="auto"/>
              <w:jc w:val="center"/>
              <w:rPr>
                <w:color w:val="000000"/>
              </w:rPr>
            </w:pPr>
            <w:r w:rsidRPr="00B95BD3">
              <w:rPr>
                <w:color w:val="000000"/>
              </w:rPr>
              <w:t>50</w:t>
            </w:r>
            <w:r>
              <w:rPr>
                <w:color w:val="000000"/>
              </w:rPr>
              <w:t xml:space="preserve"> </w:t>
            </w:r>
            <w:r w:rsidRPr="00B95BD3">
              <w:rPr>
                <w:color w:val="000000"/>
              </w:rPr>
              <w:t>%</w:t>
            </w:r>
          </w:p>
        </w:tc>
        <w:tc>
          <w:tcPr>
            <w:tcW w:w="992" w:type="dxa"/>
            <w:shd w:val="clear" w:color="auto" w:fill="auto"/>
          </w:tcPr>
          <w:p w14:paraId="7C36A543" w14:textId="77777777" w:rsidR="007226A2" w:rsidRPr="00B95BD3" w:rsidRDefault="007226A2" w:rsidP="00F30E92">
            <w:pPr>
              <w:spacing w:line="276" w:lineRule="auto"/>
              <w:jc w:val="center"/>
              <w:rPr>
                <w:color w:val="000000"/>
              </w:rPr>
            </w:pPr>
            <w:r w:rsidRPr="00B95BD3">
              <w:rPr>
                <w:color w:val="000000"/>
              </w:rPr>
              <w:t>75</w:t>
            </w:r>
            <w:r>
              <w:rPr>
                <w:color w:val="000000"/>
              </w:rPr>
              <w:t xml:space="preserve"> </w:t>
            </w:r>
            <w:r w:rsidRPr="00B95BD3">
              <w:rPr>
                <w:color w:val="000000"/>
              </w:rPr>
              <w:t>%</w:t>
            </w:r>
          </w:p>
        </w:tc>
        <w:tc>
          <w:tcPr>
            <w:tcW w:w="1134" w:type="dxa"/>
            <w:shd w:val="clear" w:color="auto" w:fill="auto"/>
          </w:tcPr>
          <w:p w14:paraId="576EF420" w14:textId="77777777" w:rsidR="007226A2" w:rsidRPr="00B95BD3" w:rsidRDefault="007226A2" w:rsidP="00F30E92">
            <w:pPr>
              <w:spacing w:line="276" w:lineRule="auto"/>
              <w:jc w:val="center"/>
              <w:rPr>
                <w:color w:val="000000"/>
              </w:rPr>
            </w:pPr>
            <w:r w:rsidRPr="00B95BD3">
              <w:rPr>
                <w:color w:val="000000"/>
              </w:rPr>
              <w:t>90</w:t>
            </w:r>
            <w:r>
              <w:rPr>
                <w:color w:val="000000"/>
              </w:rPr>
              <w:t xml:space="preserve"> </w:t>
            </w:r>
            <w:r w:rsidRPr="00B95BD3">
              <w:rPr>
                <w:color w:val="000000"/>
              </w:rPr>
              <w:t>%</w:t>
            </w:r>
          </w:p>
        </w:tc>
      </w:tr>
      <w:tr w:rsidR="007226A2" w:rsidRPr="00B95BD3" w14:paraId="50EAB93E" w14:textId="77777777" w:rsidTr="00AE59B0">
        <w:tc>
          <w:tcPr>
            <w:tcW w:w="9356" w:type="dxa"/>
            <w:gridSpan w:val="5"/>
            <w:shd w:val="clear" w:color="auto" w:fill="auto"/>
          </w:tcPr>
          <w:p w14:paraId="2A27B8D6" w14:textId="77777777" w:rsidR="007226A2" w:rsidRPr="00B95BD3" w:rsidRDefault="007226A2" w:rsidP="00F30E92">
            <w:pPr>
              <w:spacing w:line="276" w:lineRule="auto"/>
              <w:rPr>
                <w:color w:val="000000"/>
              </w:rPr>
            </w:pPr>
            <w:r w:rsidRPr="00B95BD3">
              <w:rPr>
                <w:color w:val="000000"/>
              </w:rPr>
              <w:t>Ochranná vzdálenost mezi hranicí ošetřené plochy a hranicí oblasti využívané zranitelnými skupinami obyvatel [m]</w:t>
            </w:r>
          </w:p>
        </w:tc>
      </w:tr>
      <w:tr w:rsidR="007226A2" w:rsidRPr="00B95BD3" w14:paraId="50E29C7B" w14:textId="77777777" w:rsidTr="00AE59B0">
        <w:trPr>
          <w:trHeight w:val="286"/>
        </w:trPr>
        <w:tc>
          <w:tcPr>
            <w:tcW w:w="4395" w:type="dxa"/>
            <w:shd w:val="clear" w:color="auto" w:fill="auto"/>
          </w:tcPr>
          <w:p w14:paraId="57D14EA6" w14:textId="77777777" w:rsidR="007226A2" w:rsidRPr="00B95BD3" w:rsidRDefault="007226A2" w:rsidP="00F30E92">
            <w:pPr>
              <w:spacing w:line="276" w:lineRule="auto"/>
              <w:rPr>
                <w:color w:val="000000"/>
              </w:rPr>
            </w:pPr>
            <w:r w:rsidRPr="00B95BD3">
              <w:rPr>
                <w:color w:val="000000"/>
              </w:rPr>
              <w:t>pšenice, ječmen</w:t>
            </w:r>
            <w:r>
              <w:rPr>
                <w:color w:val="000000"/>
              </w:rPr>
              <w:t>,</w:t>
            </w:r>
            <w:r w:rsidRPr="00B95BD3">
              <w:rPr>
                <w:color w:val="000000"/>
              </w:rPr>
              <w:t xml:space="preserve"> </w:t>
            </w:r>
            <w:proofErr w:type="spellStart"/>
            <w:r w:rsidRPr="00B95BD3">
              <w:rPr>
                <w:color w:val="000000"/>
              </w:rPr>
              <w:t>triti</w:t>
            </w:r>
            <w:r>
              <w:rPr>
                <w:color w:val="000000"/>
              </w:rPr>
              <w:t>k</w:t>
            </w:r>
            <w:r w:rsidRPr="00B95BD3">
              <w:rPr>
                <w:color w:val="000000"/>
              </w:rPr>
              <w:t>ale</w:t>
            </w:r>
            <w:proofErr w:type="spellEnd"/>
            <w:r>
              <w:rPr>
                <w:color w:val="000000"/>
              </w:rPr>
              <w:t>,</w:t>
            </w:r>
            <w:r w:rsidRPr="00B95BD3">
              <w:rPr>
                <w:color w:val="000000"/>
              </w:rPr>
              <w:t xml:space="preserve"> řepka olejka ozimá</w:t>
            </w:r>
          </w:p>
        </w:tc>
        <w:tc>
          <w:tcPr>
            <w:tcW w:w="1559" w:type="dxa"/>
            <w:shd w:val="clear" w:color="auto" w:fill="auto"/>
          </w:tcPr>
          <w:p w14:paraId="13C308F4" w14:textId="77777777" w:rsidR="007226A2" w:rsidRPr="00B95BD3" w:rsidRDefault="007226A2" w:rsidP="00F30E92">
            <w:pPr>
              <w:spacing w:line="276" w:lineRule="auto"/>
              <w:jc w:val="center"/>
              <w:rPr>
                <w:color w:val="000000"/>
              </w:rPr>
            </w:pPr>
            <w:r w:rsidRPr="00B95BD3">
              <w:rPr>
                <w:color w:val="000000"/>
              </w:rPr>
              <w:t>3</w:t>
            </w:r>
          </w:p>
        </w:tc>
        <w:tc>
          <w:tcPr>
            <w:tcW w:w="1276" w:type="dxa"/>
            <w:shd w:val="clear" w:color="auto" w:fill="auto"/>
          </w:tcPr>
          <w:p w14:paraId="3C3B3987" w14:textId="77777777" w:rsidR="007226A2" w:rsidRPr="00B95BD3" w:rsidRDefault="007226A2" w:rsidP="00F30E92">
            <w:pPr>
              <w:spacing w:line="276" w:lineRule="auto"/>
              <w:jc w:val="center"/>
              <w:rPr>
                <w:color w:val="000000"/>
              </w:rPr>
            </w:pPr>
            <w:r w:rsidRPr="00B95BD3">
              <w:rPr>
                <w:color w:val="000000"/>
              </w:rPr>
              <w:t>3</w:t>
            </w:r>
          </w:p>
        </w:tc>
        <w:tc>
          <w:tcPr>
            <w:tcW w:w="992" w:type="dxa"/>
            <w:shd w:val="clear" w:color="auto" w:fill="auto"/>
          </w:tcPr>
          <w:p w14:paraId="471AD56C" w14:textId="77777777" w:rsidR="007226A2" w:rsidRPr="00B95BD3" w:rsidRDefault="007226A2" w:rsidP="00F30E92">
            <w:pPr>
              <w:spacing w:line="276" w:lineRule="auto"/>
              <w:jc w:val="center"/>
              <w:rPr>
                <w:color w:val="000000"/>
              </w:rPr>
            </w:pPr>
            <w:r w:rsidRPr="00B95BD3">
              <w:rPr>
                <w:color w:val="000000"/>
              </w:rPr>
              <w:t>3</w:t>
            </w:r>
          </w:p>
        </w:tc>
        <w:tc>
          <w:tcPr>
            <w:tcW w:w="1134" w:type="dxa"/>
            <w:shd w:val="clear" w:color="auto" w:fill="auto"/>
          </w:tcPr>
          <w:p w14:paraId="6B7A60DB" w14:textId="77777777" w:rsidR="007226A2" w:rsidRPr="00B95BD3" w:rsidRDefault="007226A2" w:rsidP="00F30E92">
            <w:pPr>
              <w:spacing w:line="276" w:lineRule="auto"/>
              <w:jc w:val="center"/>
              <w:rPr>
                <w:color w:val="000000"/>
              </w:rPr>
            </w:pPr>
            <w:r w:rsidRPr="00B95BD3">
              <w:rPr>
                <w:color w:val="000000"/>
              </w:rPr>
              <w:t>3</w:t>
            </w:r>
          </w:p>
        </w:tc>
      </w:tr>
    </w:tbl>
    <w:p w14:paraId="2099FC51" w14:textId="77777777" w:rsidR="007226A2" w:rsidRPr="00B95BD3" w:rsidRDefault="007226A2" w:rsidP="00F30E92">
      <w:pPr>
        <w:widowControl w:val="0"/>
        <w:autoSpaceDE w:val="0"/>
        <w:autoSpaceDN w:val="0"/>
        <w:spacing w:line="276" w:lineRule="auto"/>
        <w:ind w:right="-567"/>
        <w:jc w:val="both"/>
        <w:rPr>
          <w:b/>
          <w:bCs/>
          <w:snapToGrid w:val="0"/>
        </w:rPr>
      </w:pPr>
    </w:p>
    <w:p w14:paraId="62D24819" w14:textId="77777777" w:rsidR="007226A2" w:rsidRDefault="007226A2" w:rsidP="00F30E92">
      <w:pPr>
        <w:widowControl w:val="0"/>
        <w:tabs>
          <w:tab w:val="left" w:pos="1560"/>
        </w:tabs>
        <w:spacing w:line="276" w:lineRule="auto"/>
        <w:ind w:left="2835" w:hanging="2835"/>
      </w:pPr>
    </w:p>
    <w:p w14:paraId="49BE6C3D" w14:textId="5655E449" w:rsidR="00D507B0" w:rsidRDefault="00D507B0" w:rsidP="00F30E92">
      <w:pPr>
        <w:widowControl w:val="0"/>
        <w:tabs>
          <w:tab w:val="left" w:pos="1560"/>
        </w:tabs>
        <w:spacing w:line="276" w:lineRule="auto"/>
        <w:ind w:left="2835" w:hanging="2835"/>
        <w:rPr>
          <w:b/>
          <w:sz w:val="28"/>
          <w:szCs w:val="28"/>
        </w:rPr>
      </w:pPr>
      <w:r w:rsidRPr="00D507B0">
        <w:rPr>
          <w:b/>
          <w:sz w:val="28"/>
          <w:szCs w:val="28"/>
        </w:rPr>
        <w:t xml:space="preserve">Merlin Duo </w:t>
      </w:r>
      <w:proofErr w:type="spellStart"/>
      <w:r w:rsidRPr="00D507B0">
        <w:rPr>
          <w:b/>
          <w:sz w:val="28"/>
          <w:szCs w:val="28"/>
        </w:rPr>
        <w:t>Flexx</w:t>
      </w:r>
      <w:proofErr w:type="spellEnd"/>
    </w:p>
    <w:p w14:paraId="70661A3C" w14:textId="74D78F69" w:rsidR="00E70988" w:rsidRPr="00D507B0" w:rsidRDefault="00E70988" w:rsidP="00F30E92">
      <w:pPr>
        <w:widowControl w:val="0"/>
        <w:tabs>
          <w:tab w:val="left" w:pos="1560"/>
        </w:tabs>
        <w:spacing w:line="276" w:lineRule="auto"/>
        <w:ind w:left="2835" w:hanging="2835"/>
      </w:pPr>
      <w:r w:rsidRPr="00D507B0">
        <w:t xml:space="preserve">držitel rozhodnutí o povolení: </w:t>
      </w:r>
      <w:r w:rsidR="00D507B0" w:rsidRPr="00D507B0">
        <w:t>Bayer S.A.S.</w:t>
      </w:r>
      <w:r w:rsidR="00D507B0">
        <w:t xml:space="preserve">, </w:t>
      </w:r>
      <w:r w:rsidR="00D507B0" w:rsidRPr="00D507B0">
        <w:t xml:space="preserve">74 </w:t>
      </w:r>
      <w:proofErr w:type="spellStart"/>
      <w:r w:rsidR="00D507B0" w:rsidRPr="00D507B0">
        <w:t>Rue</w:t>
      </w:r>
      <w:proofErr w:type="spellEnd"/>
      <w:r w:rsidR="00D507B0" w:rsidRPr="00D507B0">
        <w:t xml:space="preserve"> </w:t>
      </w:r>
      <w:proofErr w:type="spellStart"/>
      <w:r w:rsidR="00D507B0" w:rsidRPr="00D507B0">
        <w:t>Gorge</w:t>
      </w:r>
      <w:proofErr w:type="spellEnd"/>
      <w:r w:rsidR="00D507B0" w:rsidRPr="00D507B0">
        <w:t xml:space="preserve"> de </w:t>
      </w:r>
      <w:proofErr w:type="spellStart"/>
      <w:r w:rsidR="00D507B0" w:rsidRPr="00D507B0">
        <w:t>Loup</w:t>
      </w:r>
      <w:proofErr w:type="spellEnd"/>
      <w:r w:rsidR="00D507B0" w:rsidRPr="00D507B0">
        <w:t>, 69009 Lyon, Francie</w:t>
      </w:r>
    </w:p>
    <w:p w14:paraId="4D954086" w14:textId="25BB9382" w:rsidR="00D507B0" w:rsidRDefault="00E70988" w:rsidP="00F30E92">
      <w:pPr>
        <w:widowControl w:val="0"/>
        <w:tabs>
          <w:tab w:val="left" w:pos="1560"/>
        </w:tabs>
        <w:spacing w:line="276" w:lineRule="auto"/>
        <w:ind w:left="2835" w:hanging="2835"/>
        <w:rPr>
          <w:iCs/>
        </w:rPr>
      </w:pPr>
      <w:r w:rsidRPr="00D507B0">
        <w:t>evidenční číslo:</w:t>
      </w:r>
      <w:r w:rsidRPr="00D507B0">
        <w:rPr>
          <w:iCs/>
        </w:rPr>
        <w:t xml:space="preserve"> </w:t>
      </w:r>
      <w:r w:rsidR="00D507B0" w:rsidRPr="00D507B0">
        <w:rPr>
          <w:iCs/>
        </w:rPr>
        <w:t>5895-0</w:t>
      </w:r>
    </w:p>
    <w:p w14:paraId="39933405" w14:textId="6E370361" w:rsidR="00D507B0" w:rsidRDefault="00E70988" w:rsidP="00F30E92">
      <w:pPr>
        <w:widowControl w:val="0"/>
        <w:tabs>
          <w:tab w:val="left" w:pos="1560"/>
        </w:tabs>
        <w:spacing w:line="276" w:lineRule="auto"/>
        <w:ind w:left="2835" w:hanging="2835"/>
        <w:rPr>
          <w:iCs/>
          <w:snapToGrid w:val="0"/>
        </w:rPr>
      </w:pPr>
      <w:r w:rsidRPr="00D507B0">
        <w:t>účinná látka:</w:t>
      </w:r>
      <w:r w:rsidRPr="00D507B0">
        <w:rPr>
          <w:iCs/>
          <w:snapToGrid w:val="0"/>
        </w:rPr>
        <w:t xml:space="preserve"> </w:t>
      </w:r>
      <w:proofErr w:type="spellStart"/>
      <w:r w:rsidR="00D507B0" w:rsidRPr="00843B4B">
        <w:rPr>
          <w:iCs/>
          <w:snapToGrid w:val="0"/>
        </w:rPr>
        <w:t>isoxaflutol</w:t>
      </w:r>
      <w:proofErr w:type="spellEnd"/>
      <w:r w:rsidR="00D507B0" w:rsidRPr="00843B4B">
        <w:rPr>
          <w:iCs/>
          <w:snapToGrid w:val="0"/>
        </w:rPr>
        <w:t xml:space="preserve"> </w:t>
      </w:r>
      <w:r w:rsidR="00D507B0">
        <w:rPr>
          <w:iCs/>
          <w:snapToGrid w:val="0"/>
        </w:rPr>
        <w:t xml:space="preserve">      </w:t>
      </w:r>
      <w:r w:rsidR="00D507B0" w:rsidRPr="00843B4B">
        <w:rPr>
          <w:iCs/>
          <w:snapToGrid w:val="0"/>
        </w:rPr>
        <w:t>50 g/l</w:t>
      </w:r>
    </w:p>
    <w:p w14:paraId="61B689EB" w14:textId="0BF7A045" w:rsidR="00D507B0" w:rsidRPr="00843B4B" w:rsidRDefault="00D507B0" w:rsidP="00F30E92">
      <w:pPr>
        <w:widowControl w:val="0"/>
        <w:tabs>
          <w:tab w:val="left" w:pos="1560"/>
        </w:tabs>
        <w:spacing w:line="276" w:lineRule="auto"/>
        <w:ind w:left="2835" w:hanging="2835"/>
        <w:rPr>
          <w:snapToGrid w:val="0"/>
        </w:rPr>
      </w:pPr>
      <w:r>
        <w:rPr>
          <w:iCs/>
          <w:snapToGrid w:val="0"/>
        </w:rPr>
        <w:t xml:space="preserve">                      </w:t>
      </w:r>
      <w:proofErr w:type="spellStart"/>
      <w:r w:rsidRPr="00843B4B">
        <w:rPr>
          <w:snapToGrid w:val="0"/>
        </w:rPr>
        <w:t>terbuthylazin</w:t>
      </w:r>
      <w:proofErr w:type="spellEnd"/>
      <w:r w:rsidRPr="00843B4B">
        <w:rPr>
          <w:snapToGrid w:val="0"/>
        </w:rPr>
        <w:t xml:space="preserve"> 375 g/l</w:t>
      </w:r>
    </w:p>
    <w:p w14:paraId="0085617C" w14:textId="0D15BD09" w:rsidR="00E70988" w:rsidRDefault="00E70988" w:rsidP="00F30E92">
      <w:pPr>
        <w:widowControl w:val="0"/>
        <w:tabs>
          <w:tab w:val="left" w:pos="1560"/>
        </w:tabs>
        <w:spacing w:line="276" w:lineRule="auto"/>
        <w:ind w:left="2835" w:hanging="2835"/>
      </w:pPr>
      <w:r w:rsidRPr="00D507B0">
        <w:t xml:space="preserve">platnost povolení </w:t>
      </w:r>
      <w:proofErr w:type="gramStart"/>
      <w:r w:rsidRPr="00D507B0">
        <w:t>končí</w:t>
      </w:r>
      <w:proofErr w:type="gramEnd"/>
      <w:r w:rsidRPr="00D507B0">
        <w:t xml:space="preserve"> dne: </w:t>
      </w:r>
      <w:bookmarkEnd w:id="0"/>
      <w:r w:rsidR="00D507B0">
        <w:t>31.5.2028</w:t>
      </w:r>
    </w:p>
    <w:p w14:paraId="49B24D2F" w14:textId="77777777" w:rsidR="00D507B0" w:rsidRDefault="00D507B0" w:rsidP="00F30E92">
      <w:pPr>
        <w:widowControl w:val="0"/>
        <w:tabs>
          <w:tab w:val="left" w:pos="1560"/>
        </w:tabs>
        <w:spacing w:line="276" w:lineRule="auto"/>
        <w:ind w:left="2835" w:hanging="2835"/>
      </w:pPr>
    </w:p>
    <w:p w14:paraId="631F9909" w14:textId="77777777" w:rsidR="00D507B0" w:rsidRPr="00843B4B" w:rsidRDefault="00D507B0" w:rsidP="00F30E92">
      <w:pPr>
        <w:widowControl w:val="0"/>
        <w:autoSpaceDE w:val="0"/>
        <w:autoSpaceDN w:val="0"/>
        <w:spacing w:line="276" w:lineRule="auto"/>
        <w:jc w:val="both"/>
        <w:rPr>
          <w:i/>
          <w:iCs/>
          <w:snapToGrid w:val="0"/>
        </w:rPr>
      </w:pPr>
      <w:r w:rsidRPr="00843B4B">
        <w:rPr>
          <w:i/>
          <w:iCs/>
          <w:snapToGrid w:val="0"/>
        </w:rPr>
        <w:t>Rozsah povoleného použití</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1481"/>
        <w:gridCol w:w="1418"/>
        <w:gridCol w:w="567"/>
        <w:gridCol w:w="1984"/>
        <w:gridCol w:w="1843"/>
      </w:tblGrid>
      <w:tr w:rsidR="00D507B0" w:rsidRPr="00843B4B" w14:paraId="5B9C7390" w14:textId="77777777" w:rsidTr="00AE59B0">
        <w:trPr>
          <w:trHeight w:val="1216"/>
        </w:trPr>
        <w:tc>
          <w:tcPr>
            <w:tcW w:w="2055" w:type="dxa"/>
          </w:tcPr>
          <w:p w14:paraId="4E3ECBA1" w14:textId="480FB59F" w:rsidR="00D507B0" w:rsidRPr="00843B4B" w:rsidRDefault="00D507B0" w:rsidP="00F30E92">
            <w:pPr>
              <w:widowControl w:val="0"/>
              <w:spacing w:line="276" w:lineRule="auto"/>
              <w:ind w:right="119"/>
            </w:pPr>
            <w:r w:rsidRPr="00843B4B">
              <w:t>1)</w:t>
            </w:r>
            <w:r w:rsidR="00AE59B0">
              <w:t xml:space="preserve"> </w:t>
            </w:r>
            <w:r w:rsidRPr="00843B4B">
              <w:t>Plodina, oblast použití</w:t>
            </w:r>
          </w:p>
        </w:tc>
        <w:tc>
          <w:tcPr>
            <w:tcW w:w="1481" w:type="dxa"/>
          </w:tcPr>
          <w:p w14:paraId="5A16C5C4" w14:textId="77777777" w:rsidR="00D507B0" w:rsidRPr="00843B4B" w:rsidRDefault="00D507B0" w:rsidP="00F30E92">
            <w:pPr>
              <w:widowControl w:val="0"/>
              <w:spacing w:line="276" w:lineRule="auto"/>
              <w:ind w:left="25" w:right="-70"/>
            </w:pPr>
            <w:r w:rsidRPr="00843B4B">
              <w:t>2) Škodlivý organismus, jiný účel použití</w:t>
            </w:r>
          </w:p>
        </w:tc>
        <w:tc>
          <w:tcPr>
            <w:tcW w:w="1418" w:type="dxa"/>
          </w:tcPr>
          <w:p w14:paraId="36ADC7B8" w14:textId="77777777" w:rsidR="00D507B0" w:rsidRPr="00843B4B" w:rsidRDefault="00D507B0" w:rsidP="00F30E92">
            <w:pPr>
              <w:widowControl w:val="0"/>
              <w:spacing w:line="276" w:lineRule="auto"/>
              <w:ind w:left="51"/>
            </w:pPr>
            <w:r w:rsidRPr="00843B4B">
              <w:t>Dávkování, mísitelnost</w:t>
            </w:r>
          </w:p>
        </w:tc>
        <w:tc>
          <w:tcPr>
            <w:tcW w:w="567" w:type="dxa"/>
          </w:tcPr>
          <w:p w14:paraId="43D3BDAD" w14:textId="77777777" w:rsidR="00D507B0" w:rsidRPr="00843B4B" w:rsidRDefault="00D507B0" w:rsidP="00F30E92">
            <w:pPr>
              <w:widowControl w:val="0"/>
              <w:spacing w:line="276" w:lineRule="auto"/>
              <w:jc w:val="center"/>
              <w:outlineLvl w:val="4"/>
            </w:pPr>
            <w:r w:rsidRPr="00843B4B">
              <w:t>OL</w:t>
            </w:r>
          </w:p>
        </w:tc>
        <w:tc>
          <w:tcPr>
            <w:tcW w:w="1984" w:type="dxa"/>
          </w:tcPr>
          <w:p w14:paraId="2D207BE7" w14:textId="77777777" w:rsidR="00D507B0" w:rsidRPr="00843B4B" w:rsidRDefault="00D507B0" w:rsidP="00F30E92">
            <w:pPr>
              <w:widowControl w:val="0"/>
              <w:spacing w:line="276" w:lineRule="auto"/>
            </w:pPr>
            <w:r w:rsidRPr="00843B4B">
              <w:t>Poznámka</w:t>
            </w:r>
          </w:p>
          <w:p w14:paraId="523E0F87" w14:textId="77777777" w:rsidR="00D507B0" w:rsidRPr="00843B4B" w:rsidRDefault="00D507B0" w:rsidP="00F30E92">
            <w:pPr>
              <w:widowControl w:val="0"/>
              <w:spacing w:line="276" w:lineRule="auto"/>
            </w:pPr>
            <w:r w:rsidRPr="00843B4B">
              <w:t>1) k plodině</w:t>
            </w:r>
          </w:p>
          <w:p w14:paraId="31E69A3E" w14:textId="77777777" w:rsidR="00D507B0" w:rsidRPr="00843B4B" w:rsidRDefault="00D507B0" w:rsidP="00F30E92">
            <w:pPr>
              <w:widowControl w:val="0"/>
              <w:spacing w:line="276" w:lineRule="auto"/>
            </w:pPr>
            <w:r w:rsidRPr="00843B4B">
              <w:t>2) k ŠO</w:t>
            </w:r>
          </w:p>
          <w:p w14:paraId="76B7FB16" w14:textId="77777777" w:rsidR="00D507B0" w:rsidRPr="00843B4B" w:rsidRDefault="00D507B0" w:rsidP="00F30E92">
            <w:pPr>
              <w:widowControl w:val="0"/>
              <w:spacing w:line="276" w:lineRule="auto"/>
            </w:pPr>
            <w:r w:rsidRPr="00843B4B">
              <w:t>3) k OL</w:t>
            </w:r>
          </w:p>
        </w:tc>
        <w:tc>
          <w:tcPr>
            <w:tcW w:w="1843" w:type="dxa"/>
          </w:tcPr>
          <w:p w14:paraId="0B286E89" w14:textId="77777777" w:rsidR="00D507B0" w:rsidRPr="00843B4B" w:rsidRDefault="00D507B0" w:rsidP="00F30E92">
            <w:pPr>
              <w:widowControl w:val="0"/>
              <w:spacing w:line="276" w:lineRule="auto"/>
            </w:pPr>
            <w:r w:rsidRPr="00843B4B">
              <w:t>4) Pozn. k dávkování</w:t>
            </w:r>
          </w:p>
          <w:p w14:paraId="292534D8" w14:textId="77777777" w:rsidR="00D507B0" w:rsidRPr="00843B4B" w:rsidRDefault="00D507B0" w:rsidP="00F30E92">
            <w:pPr>
              <w:widowControl w:val="0"/>
              <w:spacing w:line="276" w:lineRule="auto"/>
            </w:pPr>
            <w:r w:rsidRPr="00843B4B">
              <w:t>5) Umístění</w:t>
            </w:r>
          </w:p>
          <w:p w14:paraId="3F989517" w14:textId="03637EA3" w:rsidR="00D507B0" w:rsidRPr="00843B4B" w:rsidRDefault="00D507B0" w:rsidP="00F30E92">
            <w:pPr>
              <w:widowControl w:val="0"/>
              <w:spacing w:line="276" w:lineRule="auto"/>
            </w:pPr>
            <w:r w:rsidRPr="00843B4B">
              <w:t>6) Určení sklizně</w:t>
            </w:r>
          </w:p>
        </w:tc>
      </w:tr>
      <w:tr w:rsidR="00D507B0" w:rsidRPr="00843B4B" w14:paraId="110E6315" w14:textId="77777777" w:rsidTr="00AE59B0">
        <w:trPr>
          <w:trHeight w:val="922"/>
        </w:trPr>
        <w:tc>
          <w:tcPr>
            <w:tcW w:w="2055" w:type="dxa"/>
          </w:tcPr>
          <w:p w14:paraId="1C0A3DD9" w14:textId="77777777" w:rsidR="00D507B0" w:rsidRPr="00843B4B" w:rsidRDefault="00D507B0" w:rsidP="00F30E92">
            <w:pPr>
              <w:widowControl w:val="0"/>
              <w:spacing w:line="276" w:lineRule="auto"/>
              <w:ind w:right="119"/>
            </w:pPr>
            <w:r w:rsidRPr="00843B4B">
              <w:t>kukuřice mimo kukuřic</w:t>
            </w:r>
            <w:r>
              <w:t>i</w:t>
            </w:r>
            <w:r w:rsidRPr="00843B4B">
              <w:t xml:space="preserve"> cukrov</w:t>
            </w:r>
            <w:r>
              <w:t xml:space="preserve">ou a </w:t>
            </w:r>
            <w:proofErr w:type="spellStart"/>
            <w:r>
              <w:t>pukancovou</w:t>
            </w:r>
            <w:proofErr w:type="spellEnd"/>
          </w:p>
        </w:tc>
        <w:tc>
          <w:tcPr>
            <w:tcW w:w="1481" w:type="dxa"/>
          </w:tcPr>
          <w:p w14:paraId="4FF35BD6" w14:textId="7E6D7433" w:rsidR="00D507B0" w:rsidRPr="00843B4B" w:rsidRDefault="00D507B0" w:rsidP="00F30E92">
            <w:pPr>
              <w:widowControl w:val="0"/>
              <w:spacing w:line="276" w:lineRule="auto"/>
              <w:ind w:left="25"/>
            </w:pPr>
            <w:r w:rsidRPr="00843B4B">
              <w:t>plevele dvouděložné</w:t>
            </w:r>
            <w:r w:rsidR="00AE59B0">
              <w:t xml:space="preserve"> </w:t>
            </w:r>
            <w:r w:rsidRPr="00843B4B">
              <w:t>jednoleté</w:t>
            </w:r>
          </w:p>
        </w:tc>
        <w:tc>
          <w:tcPr>
            <w:tcW w:w="1418" w:type="dxa"/>
          </w:tcPr>
          <w:p w14:paraId="46170ED0" w14:textId="77777777" w:rsidR="00D507B0" w:rsidRPr="00843B4B" w:rsidRDefault="00D507B0" w:rsidP="00F30E92">
            <w:pPr>
              <w:widowControl w:val="0"/>
              <w:spacing w:line="276" w:lineRule="auto"/>
              <w:ind w:left="51"/>
            </w:pPr>
            <w:r w:rsidRPr="00843B4B">
              <w:t>1 l/ha</w:t>
            </w:r>
          </w:p>
        </w:tc>
        <w:tc>
          <w:tcPr>
            <w:tcW w:w="567" w:type="dxa"/>
          </w:tcPr>
          <w:p w14:paraId="7DA014E1" w14:textId="77777777" w:rsidR="00D507B0" w:rsidRPr="00843B4B" w:rsidRDefault="00D507B0" w:rsidP="00F30E92">
            <w:pPr>
              <w:widowControl w:val="0"/>
              <w:spacing w:line="276" w:lineRule="auto"/>
              <w:ind w:left="-65"/>
              <w:jc w:val="center"/>
            </w:pPr>
            <w:r w:rsidRPr="00843B4B">
              <w:t>AT</w:t>
            </w:r>
          </w:p>
        </w:tc>
        <w:tc>
          <w:tcPr>
            <w:tcW w:w="1984" w:type="dxa"/>
          </w:tcPr>
          <w:p w14:paraId="014DFB58" w14:textId="77777777" w:rsidR="00D507B0" w:rsidRPr="00843B4B" w:rsidRDefault="00D507B0" w:rsidP="00F30E92">
            <w:pPr>
              <w:widowControl w:val="0"/>
              <w:spacing w:line="276" w:lineRule="auto"/>
            </w:pPr>
            <w:r w:rsidRPr="00843B4B">
              <w:t xml:space="preserve">1) </w:t>
            </w:r>
            <w:proofErr w:type="spellStart"/>
            <w:r w:rsidRPr="00843B4B">
              <w:t>preemergentně</w:t>
            </w:r>
            <w:proofErr w:type="spellEnd"/>
            <w:r w:rsidRPr="00843B4B">
              <w:t xml:space="preserve">  </w:t>
            </w:r>
          </w:p>
          <w:p w14:paraId="27B01F55" w14:textId="77777777" w:rsidR="00D507B0" w:rsidRPr="00843B4B" w:rsidRDefault="00D507B0" w:rsidP="00F30E92">
            <w:pPr>
              <w:widowControl w:val="0"/>
              <w:spacing w:line="276" w:lineRule="auto"/>
            </w:pPr>
            <w:r w:rsidRPr="00843B4B">
              <w:t xml:space="preserve">2) </w:t>
            </w:r>
            <w:proofErr w:type="spellStart"/>
            <w:r w:rsidRPr="00843B4B">
              <w:t>preemergentně</w:t>
            </w:r>
            <w:proofErr w:type="spellEnd"/>
            <w:r w:rsidRPr="00843B4B">
              <w:t xml:space="preserve">, </w:t>
            </w:r>
            <w:proofErr w:type="spellStart"/>
            <w:r w:rsidRPr="00843B4B">
              <w:t>postemergentně</w:t>
            </w:r>
            <w:proofErr w:type="spellEnd"/>
            <w:r w:rsidRPr="00843B4B">
              <w:t xml:space="preserve">  </w:t>
            </w:r>
          </w:p>
        </w:tc>
        <w:tc>
          <w:tcPr>
            <w:tcW w:w="1843" w:type="dxa"/>
          </w:tcPr>
          <w:p w14:paraId="2AAEDAD8" w14:textId="77777777" w:rsidR="00D507B0" w:rsidRPr="00843B4B" w:rsidRDefault="00D507B0" w:rsidP="00F30E92">
            <w:pPr>
              <w:widowControl w:val="0"/>
              <w:spacing w:line="276" w:lineRule="auto"/>
            </w:pPr>
            <w:r w:rsidRPr="00843B4B">
              <w:t>6) mimo množitelské porosty</w:t>
            </w:r>
          </w:p>
        </w:tc>
      </w:tr>
    </w:tbl>
    <w:p w14:paraId="6FFBC6D9" w14:textId="77777777" w:rsidR="00D507B0" w:rsidRDefault="00D507B0" w:rsidP="00F30E92">
      <w:pPr>
        <w:widowControl w:val="0"/>
        <w:spacing w:line="276" w:lineRule="auto"/>
        <w:jc w:val="both"/>
        <w:rPr>
          <w:bCs/>
          <w:iCs/>
        </w:rPr>
      </w:pPr>
    </w:p>
    <w:p w14:paraId="29086D74" w14:textId="77777777" w:rsidR="00D507B0" w:rsidRDefault="00D507B0" w:rsidP="00F30E92">
      <w:pPr>
        <w:widowControl w:val="0"/>
        <w:spacing w:line="276" w:lineRule="auto"/>
        <w:jc w:val="both"/>
        <w:rPr>
          <w:bCs/>
          <w:iCs/>
        </w:rPr>
      </w:pPr>
      <w:r w:rsidRPr="00843B4B">
        <w:rPr>
          <w:bCs/>
          <w:iCs/>
        </w:rPr>
        <w:t>OL (ochranná lhůta) je dána počtem dnů, které je nutné dodržet mezi termínem aplikace a sklizní.</w:t>
      </w:r>
    </w:p>
    <w:p w14:paraId="227F37D9" w14:textId="77777777" w:rsidR="00AE59B0" w:rsidRPr="00843B4B" w:rsidRDefault="00AE59B0" w:rsidP="00F30E92">
      <w:pPr>
        <w:widowControl w:val="0"/>
        <w:spacing w:line="276" w:lineRule="auto"/>
        <w:jc w:val="both"/>
        <w:rPr>
          <w:bCs/>
          <w:iCs/>
        </w:rPr>
      </w:pPr>
    </w:p>
    <w:tbl>
      <w:tblPr>
        <w:tblpPr w:leftFromText="141" w:rightFromText="141" w:vertAnchor="text" w:horzAnchor="margin" w:tblpY="156"/>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5"/>
        <w:gridCol w:w="1559"/>
        <w:gridCol w:w="1843"/>
        <w:gridCol w:w="3402"/>
      </w:tblGrid>
      <w:tr w:rsidR="00D507B0" w:rsidRPr="00843B4B" w14:paraId="7FF5DADB" w14:textId="77777777" w:rsidTr="00AE59B0">
        <w:tc>
          <w:tcPr>
            <w:tcW w:w="2405" w:type="dxa"/>
          </w:tcPr>
          <w:p w14:paraId="435BCBB0" w14:textId="77777777" w:rsidR="00D507B0" w:rsidRPr="00843B4B" w:rsidRDefault="00D507B0" w:rsidP="00F30E92">
            <w:pPr>
              <w:widowControl w:val="0"/>
              <w:spacing w:line="276" w:lineRule="auto"/>
            </w:pPr>
            <w:r w:rsidRPr="00843B4B">
              <w:t>Plodina, oblast použití</w:t>
            </w:r>
          </w:p>
        </w:tc>
        <w:tc>
          <w:tcPr>
            <w:tcW w:w="1559" w:type="dxa"/>
          </w:tcPr>
          <w:p w14:paraId="33A202E5" w14:textId="77777777" w:rsidR="00D507B0" w:rsidRPr="00843B4B" w:rsidRDefault="00D507B0" w:rsidP="00F30E92">
            <w:pPr>
              <w:widowControl w:val="0"/>
              <w:spacing w:line="276" w:lineRule="auto"/>
              <w:ind w:hanging="34"/>
            </w:pPr>
            <w:r w:rsidRPr="00843B4B">
              <w:t>Dávka vody</w:t>
            </w:r>
          </w:p>
        </w:tc>
        <w:tc>
          <w:tcPr>
            <w:tcW w:w="1843" w:type="dxa"/>
          </w:tcPr>
          <w:p w14:paraId="6955CA81" w14:textId="77777777" w:rsidR="00D507B0" w:rsidRPr="00843B4B" w:rsidRDefault="00D507B0" w:rsidP="00F30E92">
            <w:pPr>
              <w:widowControl w:val="0"/>
              <w:spacing w:line="276" w:lineRule="auto"/>
              <w:ind w:hanging="34"/>
            </w:pPr>
            <w:r w:rsidRPr="00843B4B">
              <w:t>Způsob aplikace</w:t>
            </w:r>
          </w:p>
        </w:tc>
        <w:tc>
          <w:tcPr>
            <w:tcW w:w="3402" w:type="dxa"/>
          </w:tcPr>
          <w:p w14:paraId="1B46A35D" w14:textId="77777777" w:rsidR="00D507B0" w:rsidRPr="00843B4B" w:rsidRDefault="00D507B0" w:rsidP="00F30E92">
            <w:pPr>
              <w:widowControl w:val="0"/>
              <w:spacing w:line="276" w:lineRule="auto"/>
              <w:ind w:hanging="34"/>
            </w:pPr>
            <w:r w:rsidRPr="00843B4B">
              <w:t>Max. počet aplikací v plodině</w:t>
            </w:r>
          </w:p>
        </w:tc>
      </w:tr>
      <w:tr w:rsidR="00D507B0" w:rsidRPr="00843B4B" w14:paraId="0694F0B1" w14:textId="77777777" w:rsidTr="00AE59B0">
        <w:tc>
          <w:tcPr>
            <w:tcW w:w="2405" w:type="dxa"/>
          </w:tcPr>
          <w:p w14:paraId="15DA0CFB" w14:textId="77777777" w:rsidR="00D507B0" w:rsidRPr="00843B4B" w:rsidRDefault="00D507B0" w:rsidP="00F30E92">
            <w:pPr>
              <w:widowControl w:val="0"/>
              <w:spacing w:line="276" w:lineRule="auto"/>
            </w:pPr>
            <w:r w:rsidRPr="00843B4B">
              <w:t>kukuřice</w:t>
            </w:r>
          </w:p>
        </w:tc>
        <w:tc>
          <w:tcPr>
            <w:tcW w:w="1559" w:type="dxa"/>
          </w:tcPr>
          <w:p w14:paraId="6930B1C1" w14:textId="77777777" w:rsidR="00D507B0" w:rsidRPr="00843B4B" w:rsidRDefault="00D507B0" w:rsidP="00F30E92">
            <w:pPr>
              <w:widowControl w:val="0"/>
              <w:spacing w:line="276" w:lineRule="auto"/>
            </w:pPr>
            <w:r w:rsidRPr="00843B4B">
              <w:t xml:space="preserve"> 250-400 l/ha</w:t>
            </w:r>
          </w:p>
        </w:tc>
        <w:tc>
          <w:tcPr>
            <w:tcW w:w="1843" w:type="dxa"/>
          </w:tcPr>
          <w:p w14:paraId="0C201847" w14:textId="77777777" w:rsidR="00D507B0" w:rsidRPr="00843B4B" w:rsidRDefault="00D507B0" w:rsidP="00F30E92">
            <w:pPr>
              <w:widowControl w:val="0"/>
              <w:spacing w:line="276" w:lineRule="auto"/>
            </w:pPr>
            <w:r w:rsidRPr="00843B4B">
              <w:t>postřik</w:t>
            </w:r>
          </w:p>
        </w:tc>
        <w:tc>
          <w:tcPr>
            <w:tcW w:w="3402" w:type="dxa"/>
          </w:tcPr>
          <w:p w14:paraId="46500321" w14:textId="77777777" w:rsidR="00D507B0" w:rsidRPr="00843B4B" w:rsidRDefault="00D507B0" w:rsidP="00F30E92">
            <w:pPr>
              <w:widowControl w:val="0"/>
              <w:spacing w:line="276" w:lineRule="auto"/>
            </w:pPr>
            <w:r w:rsidRPr="00843B4B">
              <w:t xml:space="preserve">  1x</w:t>
            </w:r>
          </w:p>
        </w:tc>
      </w:tr>
    </w:tbl>
    <w:p w14:paraId="1AE278C4" w14:textId="77777777" w:rsidR="00D507B0" w:rsidRPr="00843B4B" w:rsidRDefault="00D507B0" w:rsidP="006A7571">
      <w:pPr>
        <w:widowControl w:val="0"/>
        <w:autoSpaceDE w:val="0"/>
        <w:autoSpaceDN w:val="0"/>
        <w:spacing w:line="276" w:lineRule="auto"/>
        <w:jc w:val="both"/>
        <w:rPr>
          <w:i/>
          <w:iCs/>
          <w:snapToGrid w:val="0"/>
          <w:highlight w:val="yellow"/>
        </w:rPr>
      </w:pPr>
    </w:p>
    <w:p w14:paraId="7D3FAF19" w14:textId="77777777" w:rsidR="00D507B0" w:rsidRPr="00843B4B" w:rsidRDefault="00D507B0" w:rsidP="00F30E92">
      <w:pPr>
        <w:widowControl w:val="0"/>
        <w:autoSpaceDE w:val="0"/>
        <w:autoSpaceDN w:val="0"/>
        <w:adjustRightInd w:val="0"/>
        <w:spacing w:line="276" w:lineRule="auto"/>
        <w:jc w:val="both"/>
        <w:rPr>
          <w:b/>
          <w:bCs/>
          <w:u w:val="single"/>
        </w:rPr>
      </w:pPr>
      <w:r w:rsidRPr="00843B4B">
        <w:rPr>
          <w:b/>
          <w:bCs/>
          <w:u w:val="single"/>
        </w:rPr>
        <w:t>Upřesnění aplikace:</w:t>
      </w:r>
    </w:p>
    <w:p w14:paraId="0F2D3F42" w14:textId="77777777" w:rsidR="00D507B0" w:rsidRPr="00843B4B" w:rsidRDefault="00D507B0" w:rsidP="00F30E92">
      <w:pPr>
        <w:widowControl w:val="0"/>
        <w:autoSpaceDE w:val="0"/>
        <w:autoSpaceDN w:val="0"/>
        <w:adjustRightInd w:val="0"/>
        <w:spacing w:line="276" w:lineRule="auto"/>
        <w:jc w:val="both"/>
      </w:pPr>
      <w:r w:rsidRPr="00843B4B">
        <w:t xml:space="preserve">Plodina: </w:t>
      </w:r>
      <w:proofErr w:type="spellStart"/>
      <w:r w:rsidRPr="00843B4B">
        <w:t>preemergentně</w:t>
      </w:r>
      <w:proofErr w:type="spellEnd"/>
      <w:r w:rsidRPr="00843B4B">
        <w:t xml:space="preserve"> BBCH 00-09</w:t>
      </w:r>
    </w:p>
    <w:p w14:paraId="55E06D1D" w14:textId="77777777" w:rsidR="00D507B0" w:rsidRDefault="00D507B0" w:rsidP="00F30E92">
      <w:pPr>
        <w:widowControl w:val="0"/>
        <w:autoSpaceDE w:val="0"/>
        <w:autoSpaceDN w:val="0"/>
        <w:adjustRightInd w:val="0"/>
        <w:spacing w:line="276" w:lineRule="auto"/>
        <w:jc w:val="both"/>
      </w:pPr>
      <w:r w:rsidRPr="00843B4B">
        <w:t xml:space="preserve">Plevele: </w:t>
      </w:r>
      <w:proofErr w:type="spellStart"/>
      <w:r w:rsidRPr="00843B4B">
        <w:t>preemergentně</w:t>
      </w:r>
      <w:proofErr w:type="spellEnd"/>
      <w:r w:rsidRPr="00843B4B">
        <w:t xml:space="preserve"> BBCH 00-09, </w:t>
      </w:r>
      <w:proofErr w:type="spellStart"/>
      <w:r w:rsidRPr="00843B4B">
        <w:t>postemergentně</w:t>
      </w:r>
      <w:proofErr w:type="spellEnd"/>
      <w:r w:rsidRPr="00843B4B">
        <w:t xml:space="preserve"> 12-14</w:t>
      </w:r>
    </w:p>
    <w:p w14:paraId="1DC6DCD6" w14:textId="77777777" w:rsidR="00D507B0" w:rsidRPr="00843B4B" w:rsidRDefault="00D507B0" w:rsidP="00F30E92">
      <w:pPr>
        <w:widowControl w:val="0"/>
        <w:autoSpaceDE w:val="0"/>
        <w:autoSpaceDN w:val="0"/>
        <w:adjustRightInd w:val="0"/>
        <w:spacing w:line="276" w:lineRule="auto"/>
        <w:jc w:val="both"/>
      </w:pPr>
    </w:p>
    <w:p w14:paraId="7112B569" w14:textId="77777777" w:rsidR="00D507B0" w:rsidRPr="00843B4B" w:rsidRDefault="00D507B0" w:rsidP="00F30E92">
      <w:pPr>
        <w:widowControl w:val="0"/>
        <w:autoSpaceDE w:val="0"/>
        <w:autoSpaceDN w:val="0"/>
        <w:adjustRightInd w:val="0"/>
        <w:spacing w:line="276" w:lineRule="auto"/>
        <w:jc w:val="both"/>
        <w:rPr>
          <w:b/>
          <w:u w:val="single"/>
        </w:rPr>
      </w:pPr>
      <w:r w:rsidRPr="00843B4B">
        <w:rPr>
          <w:b/>
          <w:u w:val="single"/>
        </w:rPr>
        <w:t>Dávka 1 l/ha</w:t>
      </w:r>
    </w:p>
    <w:p w14:paraId="75C67BC5" w14:textId="77777777" w:rsidR="00D507B0" w:rsidRPr="00843B4B" w:rsidRDefault="00D507B0" w:rsidP="00F30E92">
      <w:pPr>
        <w:widowControl w:val="0"/>
        <w:autoSpaceDE w:val="0"/>
        <w:autoSpaceDN w:val="0"/>
        <w:adjustRightInd w:val="0"/>
        <w:spacing w:line="276" w:lineRule="auto"/>
        <w:jc w:val="both"/>
        <w:rPr>
          <w:b/>
        </w:rPr>
      </w:pPr>
      <w:r w:rsidRPr="00843B4B">
        <w:rPr>
          <w:b/>
        </w:rPr>
        <w:t>PREEMERGENTNÍ APLIKACE</w:t>
      </w:r>
    </w:p>
    <w:p w14:paraId="5A8733DE" w14:textId="77777777" w:rsidR="00D507B0" w:rsidRPr="00843B4B" w:rsidRDefault="00D507B0" w:rsidP="00F30E92">
      <w:pPr>
        <w:widowControl w:val="0"/>
        <w:autoSpaceDE w:val="0"/>
        <w:autoSpaceDN w:val="0"/>
        <w:adjustRightInd w:val="0"/>
        <w:spacing w:line="276" w:lineRule="auto"/>
        <w:jc w:val="both"/>
        <w:rPr>
          <w:bCs/>
        </w:rPr>
      </w:pPr>
      <w:r w:rsidRPr="00843B4B">
        <w:rPr>
          <w:bCs/>
          <w:u w:val="single"/>
        </w:rPr>
        <w:t>Plevele citlivé</w:t>
      </w:r>
      <w:r w:rsidRPr="00843B4B">
        <w:rPr>
          <w:bCs/>
        </w:rPr>
        <w:t>: laskavec ohnutý, řepka olejka-</w:t>
      </w:r>
      <w:proofErr w:type="spellStart"/>
      <w:r w:rsidRPr="00843B4B">
        <w:rPr>
          <w:bCs/>
        </w:rPr>
        <w:t>výdrol</w:t>
      </w:r>
      <w:proofErr w:type="spellEnd"/>
      <w:r w:rsidRPr="00843B4B">
        <w:rPr>
          <w:bCs/>
        </w:rPr>
        <w:t xml:space="preserve">, kokoška pastuší tobolka, merlík bílý, zemědým lékařský, hluchavka nachová, penízek rolní, rozrazil perský, violka rolní, mračňák </w:t>
      </w:r>
      <w:proofErr w:type="spellStart"/>
      <w:r w:rsidRPr="00843B4B">
        <w:rPr>
          <w:bCs/>
        </w:rPr>
        <w:t>Theoprastův</w:t>
      </w:r>
      <w:proofErr w:type="spellEnd"/>
      <w:r w:rsidRPr="00843B4B">
        <w:rPr>
          <w:bCs/>
        </w:rPr>
        <w:t xml:space="preserve">, svízel přítula, pěťour </w:t>
      </w:r>
      <w:proofErr w:type="spellStart"/>
      <w:r w:rsidRPr="00843B4B">
        <w:rPr>
          <w:bCs/>
        </w:rPr>
        <w:t>maloúborný</w:t>
      </w:r>
      <w:proofErr w:type="spellEnd"/>
      <w:r w:rsidRPr="00843B4B">
        <w:rPr>
          <w:bCs/>
        </w:rPr>
        <w:t xml:space="preserve">, </w:t>
      </w:r>
      <w:proofErr w:type="spellStart"/>
      <w:r w:rsidRPr="00843B4B">
        <w:rPr>
          <w:bCs/>
        </w:rPr>
        <w:t>heřmánkovec</w:t>
      </w:r>
      <w:proofErr w:type="spellEnd"/>
      <w:r w:rsidRPr="00843B4B">
        <w:rPr>
          <w:bCs/>
        </w:rPr>
        <w:t xml:space="preserve"> nevonný, rdesno červivec, rdesno blešník</w:t>
      </w:r>
    </w:p>
    <w:p w14:paraId="0FDDBCDE" w14:textId="77777777" w:rsidR="00D507B0" w:rsidRPr="00843B4B" w:rsidRDefault="00D507B0" w:rsidP="00F30E92">
      <w:pPr>
        <w:widowControl w:val="0"/>
        <w:autoSpaceDE w:val="0"/>
        <w:autoSpaceDN w:val="0"/>
        <w:adjustRightInd w:val="0"/>
        <w:spacing w:line="276" w:lineRule="auto"/>
        <w:jc w:val="both"/>
        <w:rPr>
          <w:bCs/>
        </w:rPr>
      </w:pPr>
    </w:p>
    <w:p w14:paraId="48A355BB" w14:textId="77777777" w:rsidR="00D507B0" w:rsidRPr="00843B4B" w:rsidRDefault="00D507B0" w:rsidP="00F30E92">
      <w:pPr>
        <w:widowControl w:val="0"/>
        <w:autoSpaceDE w:val="0"/>
        <w:autoSpaceDN w:val="0"/>
        <w:adjustRightInd w:val="0"/>
        <w:spacing w:line="276" w:lineRule="auto"/>
        <w:jc w:val="both"/>
        <w:rPr>
          <w:bCs/>
        </w:rPr>
      </w:pPr>
      <w:r w:rsidRPr="00843B4B">
        <w:rPr>
          <w:bCs/>
          <w:u w:val="single"/>
        </w:rPr>
        <w:t>Plevele méně citlivé</w:t>
      </w:r>
      <w:r w:rsidRPr="00843B4B">
        <w:rPr>
          <w:bCs/>
        </w:rPr>
        <w:t>: opletka obecná</w:t>
      </w:r>
    </w:p>
    <w:p w14:paraId="3D1CD2E8" w14:textId="77777777" w:rsidR="00D507B0" w:rsidRPr="00843B4B" w:rsidRDefault="00D507B0" w:rsidP="00F30E92">
      <w:pPr>
        <w:widowControl w:val="0"/>
        <w:autoSpaceDE w:val="0"/>
        <w:autoSpaceDN w:val="0"/>
        <w:adjustRightInd w:val="0"/>
        <w:spacing w:line="276" w:lineRule="auto"/>
        <w:jc w:val="both"/>
        <w:rPr>
          <w:bCs/>
        </w:rPr>
      </w:pPr>
    </w:p>
    <w:p w14:paraId="15D3DE4F" w14:textId="77777777" w:rsidR="00D507B0" w:rsidRPr="00843B4B" w:rsidRDefault="00D507B0" w:rsidP="00F30E92">
      <w:pPr>
        <w:widowControl w:val="0"/>
        <w:autoSpaceDE w:val="0"/>
        <w:autoSpaceDN w:val="0"/>
        <w:adjustRightInd w:val="0"/>
        <w:spacing w:line="276" w:lineRule="auto"/>
        <w:jc w:val="both"/>
        <w:rPr>
          <w:bCs/>
        </w:rPr>
      </w:pPr>
      <w:r w:rsidRPr="00843B4B">
        <w:rPr>
          <w:bCs/>
        </w:rPr>
        <w:lastRenderedPageBreak/>
        <w:t xml:space="preserve">Předpokladem účinnosti přípravku je dostatečná půdní vlhkost. Na půdách s vyšší sorpční schopností a na půdách s vysokou náchylností na vysychání povrchových vrstev nelze vyloučit snížení účinnosti. </w:t>
      </w:r>
    </w:p>
    <w:p w14:paraId="7C042FDF" w14:textId="77777777" w:rsidR="00D507B0" w:rsidRPr="00843B4B" w:rsidRDefault="00D507B0" w:rsidP="00F30E92">
      <w:pPr>
        <w:widowControl w:val="0"/>
        <w:autoSpaceDE w:val="0"/>
        <w:autoSpaceDN w:val="0"/>
        <w:adjustRightInd w:val="0"/>
        <w:spacing w:line="276" w:lineRule="auto"/>
        <w:jc w:val="both"/>
        <w:rPr>
          <w:bCs/>
        </w:rPr>
      </w:pPr>
    </w:p>
    <w:p w14:paraId="47AD8089" w14:textId="77777777" w:rsidR="00D507B0" w:rsidRPr="00843B4B" w:rsidRDefault="00D507B0" w:rsidP="00F30E92">
      <w:pPr>
        <w:widowControl w:val="0"/>
        <w:autoSpaceDE w:val="0"/>
        <w:autoSpaceDN w:val="0"/>
        <w:adjustRightInd w:val="0"/>
        <w:spacing w:line="276" w:lineRule="auto"/>
        <w:jc w:val="both"/>
        <w:rPr>
          <w:bCs/>
        </w:rPr>
      </w:pPr>
      <w:r w:rsidRPr="00843B4B">
        <w:rPr>
          <w:bCs/>
        </w:rPr>
        <w:t xml:space="preserve">Herbicidní film vzniklý po správné aplikaci přípravku nesmí být porušen zpracováním půdy anebo prudkými srážkami bezprostředně po postřiku. </w:t>
      </w:r>
    </w:p>
    <w:p w14:paraId="6628F1CB" w14:textId="77777777" w:rsidR="00D507B0" w:rsidRPr="00843B4B" w:rsidRDefault="00D507B0" w:rsidP="00F30E92">
      <w:pPr>
        <w:widowControl w:val="0"/>
        <w:autoSpaceDE w:val="0"/>
        <w:autoSpaceDN w:val="0"/>
        <w:adjustRightInd w:val="0"/>
        <w:spacing w:line="276" w:lineRule="auto"/>
        <w:jc w:val="both"/>
        <w:rPr>
          <w:bCs/>
        </w:rPr>
      </w:pPr>
    </w:p>
    <w:p w14:paraId="4BD0D369" w14:textId="77777777" w:rsidR="00D507B0" w:rsidRPr="00843B4B" w:rsidRDefault="00D507B0" w:rsidP="00F30E92">
      <w:pPr>
        <w:widowControl w:val="0"/>
        <w:autoSpaceDE w:val="0"/>
        <w:autoSpaceDN w:val="0"/>
        <w:adjustRightInd w:val="0"/>
        <w:spacing w:line="276" w:lineRule="auto"/>
        <w:jc w:val="both"/>
        <w:rPr>
          <w:bCs/>
        </w:rPr>
      </w:pPr>
      <w:r w:rsidRPr="00843B4B">
        <w:rPr>
          <w:bCs/>
        </w:rPr>
        <w:t>Pokud po aplikaci přípravku následují srážky, nelze vyloučit, zejména na lehkých půdách, splavení přípravku do kořenové zóny rostlin a následné poškození ošetřovaného porostu.</w:t>
      </w:r>
    </w:p>
    <w:p w14:paraId="254B34BE" w14:textId="77777777" w:rsidR="00D507B0" w:rsidRPr="00843B4B" w:rsidRDefault="00D507B0" w:rsidP="00F30E92">
      <w:pPr>
        <w:widowControl w:val="0"/>
        <w:autoSpaceDE w:val="0"/>
        <w:autoSpaceDN w:val="0"/>
        <w:adjustRightInd w:val="0"/>
        <w:spacing w:line="276" w:lineRule="auto"/>
        <w:jc w:val="both"/>
        <w:rPr>
          <w:bCs/>
        </w:rPr>
      </w:pPr>
    </w:p>
    <w:p w14:paraId="51332F72" w14:textId="77777777" w:rsidR="00D507B0" w:rsidRPr="00843B4B" w:rsidRDefault="00D507B0" w:rsidP="00F30E92">
      <w:pPr>
        <w:widowControl w:val="0"/>
        <w:autoSpaceDE w:val="0"/>
        <w:autoSpaceDN w:val="0"/>
        <w:adjustRightInd w:val="0"/>
        <w:spacing w:line="276" w:lineRule="auto"/>
        <w:jc w:val="both"/>
        <w:rPr>
          <w:bCs/>
        </w:rPr>
      </w:pPr>
      <w:r w:rsidRPr="00843B4B">
        <w:rPr>
          <w:bCs/>
        </w:rPr>
        <w:t>Na písčitých půdách, obzvláště s obsahem humusu pod 0,5 %, nelze přípravek aplikovat.</w:t>
      </w:r>
    </w:p>
    <w:p w14:paraId="33AFFAC3" w14:textId="77777777" w:rsidR="00D507B0" w:rsidRPr="00843B4B" w:rsidRDefault="00D507B0" w:rsidP="00F30E92">
      <w:pPr>
        <w:widowControl w:val="0"/>
        <w:autoSpaceDE w:val="0"/>
        <w:autoSpaceDN w:val="0"/>
        <w:adjustRightInd w:val="0"/>
        <w:spacing w:line="276" w:lineRule="auto"/>
        <w:jc w:val="both"/>
        <w:rPr>
          <w:bCs/>
        </w:rPr>
      </w:pPr>
    </w:p>
    <w:p w14:paraId="0133D639" w14:textId="77777777" w:rsidR="00D507B0" w:rsidRPr="00843B4B" w:rsidRDefault="00D507B0" w:rsidP="00F30E92">
      <w:pPr>
        <w:widowControl w:val="0"/>
        <w:tabs>
          <w:tab w:val="left" w:pos="284"/>
        </w:tabs>
        <w:autoSpaceDE w:val="0"/>
        <w:autoSpaceDN w:val="0"/>
        <w:spacing w:line="276" w:lineRule="auto"/>
        <w:jc w:val="both"/>
        <w:rPr>
          <w:snapToGrid w:val="0"/>
        </w:rPr>
      </w:pPr>
      <w:r w:rsidRPr="00843B4B">
        <w:rPr>
          <w:snapToGrid w:val="0"/>
        </w:rPr>
        <w:t>Nelze vyloučit projevy fytotoxicity. Citlivost odrůd konzultujte s držitelem povolení.</w:t>
      </w:r>
    </w:p>
    <w:p w14:paraId="3CADF1D8" w14:textId="77777777" w:rsidR="00D507B0" w:rsidRPr="00843B4B" w:rsidRDefault="00D507B0" w:rsidP="00F30E92">
      <w:pPr>
        <w:widowControl w:val="0"/>
        <w:tabs>
          <w:tab w:val="left" w:pos="284"/>
        </w:tabs>
        <w:autoSpaceDE w:val="0"/>
        <w:autoSpaceDN w:val="0"/>
        <w:spacing w:line="276" w:lineRule="auto"/>
        <w:jc w:val="both"/>
        <w:rPr>
          <w:snapToGrid w:val="0"/>
        </w:rPr>
      </w:pPr>
      <w:r w:rsidRPr="00843B4B">
        <w:rPr>
          <w:snapToGrid w:val="0"/>
        </w:rPr>
        <w:t>Přípravek nesmí zasáhnout okolní porosty ani oseté pozemky nebo pozemky určené k setí.</w:t>
      </w:r>
    </w:p>
    <w:p w14:paraId="7823BA97" w14:textId="77777777" w:rsidR="00D507B0" w:rsidRDefault="00D507B0" w:rsidP="00F30E92">
      <w:pPr>
        <w:widowControl w:val="0"/>
        <w:tabs>
          <w:tab w:val="left" w:pos="284"/>
        </w:tabs>
        <w:autoSpaceDE w:val="0"/>
        <w:autoSpaceDN w:val="0"/>
        <w:spacing w:line="276" w:lineRule="auto"/>
        <w:jc w:val="both"/>
        <w:rPr>
          <w:snapToGrid w:val="0"/>
          <w:u w:val="single"/>
        </w:rPr>
      </w:pPr>
    </w:p>
    <w:p w14:paraId="0DBA3755" w14:textId="77777777" w:rsidR="00D507B0" w:rsidRPr="00843B4B" w:rsidRDefault="00D507B0" w:rsidP="00F30E92">
      <w:pPr>
        <w:widowControl w:val="0"/>
        <w:tabs>
          <w:tab w:val="left" w:pos="284"/>
        </w:tabs>
        <w:autoSpaceDE w:val="0"/>
        <w:autoSpaceDN w:val="0"/>
        <w:spacing w:line="276" w:lineRule="auto"/>
        <w:jc w:val="both"/>
        <w:rPr>
          <w:snapToGrid w:val="0"/>
          <w:u w:val="single"/>
        </w:rPr>
      </w:pPr>
      <w:r w:rsidRPr="00843B4B">
        <w:rPr>
          <w:snapToGrid w:val="0"/>
          <w:u w:val="single"/>
        </w:rPr>
        <w:t>Následné plodiny</w:t>
      </w:r>
    </w:p>
    <w:p w14:paraId="3BE970C0" w14:textId="77777777" w:rsidR="00D507B0" w:rsidRPr="00843B4B" w:rsidRDefault="00D507B0" w:rsidP="00F30E92">
      <w:pPr>
        <w:widowControl w:val="0"/>
        <w:tabs>
          <w:tab w:val="left" w:pos="284"/>
        </w:tabs>
        <w:autoSpaceDE w:val="0"/>
        <w:autoSpaceDN w:val="0"/>
        <w:spacing w:line="276" w:lineRule="auto"/>
        <w:jc w:val="both"/>
        <w:rPr>
          <w:snapToGrid w:val="0"/>
        </w:rPr>
      </w:pPr>
      <w:r w:rsidRPr="00843B4B">
        <w:rPr>
          <w:snapToGrid w:val="0"/>
        </w:rPr>
        <w:t>V normálním osevním postupu mohou být vysévány ozimé obilniny nebo vojtěška po předchozím hlubokém zpracování půdy (orba nebo kypření), ozimá řepka olejka rovněž po hlubokém kypření nebo orbě a musí uplynout nejméně 6 měsíců od aplikace. V následujícím vegetačním období mohou být po minimálním zpracování půdy vysévány jarní obilniny, sója, cukrovka, kukuřice, slunečnice, jarní řepka olejka, bob, hrách, len, vysazovány brambory.</w:t>
      </w:r>
    </w:p>
    <w:p w14:paraId="05974A6C" w14:textId="77777777" w:rsidR="00D507B0" w:rsidRPr="00843B4B" w:rsidRDefault="00D507B0" w:rsidP="00F30E92">
      <w:pPr>
        <w:widowControl w:val="0"/>
        <w:tabs>
          <w:tab w:val="left" w:pos="284"/>
        </w:tabs>
        <w:autoSpaceDE w:val="0"/>
        <w:autoSpaceDN w:val="0"/>
        <w:spacing w:line="276" w:lineRule="auto"/>
        <w:jc w:val="both"/>
        <w:rPr>
          <w:snapToGrid w:val="0"/>
        </w:rPr>
      </w:pPr>
    </w:p>
    <w:p w14:paraId="180ECE74" w14:textId="77777777" w:rsidR="00D507B0" w:rsidRPr="00843B4B" w:rsidRDefault="00D507B0" w:rsidP="00F30E92">
      <w:pPr>
        <w:widowControl w:val="0"/>
        <w:tabs>
          <w:tab w:val="left" w:pos="284"/>
        </w:tabs>
        <w:autoSpaceDE w:val="0"/>
        <w:autoSpaceDN w:val="0"/>
        <w:spacing w:line="276" w:lineRule="auto"/>
        <w:jc w:val="both"/>
        <w:rPr>
          <w:snapToGrid w:val="0"/>
          <w:u w:val="single"/>
        </w:rPr>
      </w:pPr>
      <w:r w:rsidRPr="00843B4B">
        <w:rPr>
          <w:snapToGrid w:val="0"/>
          <w:u w:val="single"/>
        </w:rPr>
        <w:t>Náhradní plodiny</w:t>
      </w:r>
    </w:p>
    <w:p w14:paraId="0B12FAFB" w14:textId="77777777" w:rsidR="00D507B0" w:rsidRPr="00843B4B" w:rsidRDefault="00D507B0" w:rsidP="00F30E92">
      <w:pPr>
        <w:widowControl w:val="0"/>
        <w:tabs>
          <w:tab w:val="left" w:pos="284"/>
        </w:tabs>
        <w:autoSpaceDE w:val="0"/>
        <w:autoSpaceDN w:val="0"/>
        <w:spacing w:line="276" w:lineRule="auto"/>
        <w:jc w:val="both"/>
        <w:rPr>
          <w:snapToGrid w:val="0"/>
        </w:rPr>
      </w:pPr>
      <w:r w:rsidRPr="00843B4B">
        <w:rPr>
          <w:snapToGrid w:val="0"/>
        </w:rPr>
        <w:t xml:space="preserve">V případě likvidace ošetřené plodiny může být 36 dnů po aplikaci vysévána kukuřice, a to jak </w:t>
      </w:r>
      <w:proofErr w:type="spellStart"/>
      <w:r w:rsidRPr="00843B4B">
        <w:rPr>
          <w:snapToGrid w:val="0"/>
        </w:rPr>
        <w:t>bezorebně</w:t>
      </w:r>
      <w:proofErr w:type="spellEnd"/>
      <w:r w:rsidRPr="00843B4B">
        <w:rPr>
          <w:snapToGrid w:val="0"/>
        </w:rPr>
        <w:t>, tak i po orbě nebo mělkém kypření.</w:t>
      </w:r>
    </w:p>
    <w:p w14:paraId="7233238E" w14:textId="77777777" w:rsidR="00D507B0" w:rsidRDefault="00D507B0" w:rsidP="00F30E92">
      <w:pPr>
        <w:widowControl w:val="0"/>
        <w:tabs>
          <w:tab w:val="left" w:pos="284"/>
        </w:tabs>
        <w:autoSpaceDE w:val="0"/>
        <w:autoSpaceDN w:val="0"/>
        <w:spacing w:line="276" w:lineRule="auto"/>
        <w:jc w:val="both"/>
        <w:rPr>
          <w:snapToGrid w:val="0"/>
          <w:u w:val="single"/>
        </w:rPr>
      </w:pPr>
    </w:p>
    <w:p w14:paraId="2EE7FD84" w14:textId="77777777" w:rsidR="00D507B0" w:rsidRPr="00843B4B" w:rsidRDefault="00D507B0" w:rsidP="00F30E92">
      <w:pPr>
        <w:widowControl w:val="0"/>
        <w:tabs>
          <w:tab w:val="left" w:pos="284"/>
        </w:tabs>
        <w:autoSpaceDE w:val="0"/>
        <w:autoSpaceDN w:val="0"/>
        <w:spacing w:line="276" w:lineRule="auto"/>
        <w:jc w:val="both"/>
        <w:rPr>
          <w:snapToGrid w:val="0"/>
          <w:u w:val="single"/>
        </w:rPr>
      </w:pPr>
      <w:r w:rsidRPr="00843B4B">
        <w:rPr>
          <w:snapToGrid w:val="0"/>
          <w:u w:val="single"/>
        </w:rPr>
        <w:t xml:space="preserve">Čištění aplikačního zařízení: </w:t>
      </w:r>
    </w:p>
    <w:p w14:paraId="14F57F68" w14:textId="77777777" w:rsidR="00D507B0" w:rsidRPr="00843B4B" w:rsidRDefault="00D507B0" w:rsidP="00F30E92">
      <w:pPr>
        <w:widowControl w:val="0"/>
        <w:tabs>
          <w:tab w:val="left" w:pos="284"/>
        </w:tabs>
        <w:autoSpaceDE w:val="0"/>
        <w:autoSpaceDN w:val="0"/>
        <w:spacing w:line="276" w:lineRule="auto"/>
        <w:jc w:val="both"/>
        <w:rPr>
          <w:snapToGrid w:val="0"/>
        </w:rPr>
      </w:pPr>
      <w:r w:rsidRPr="00843B4B">
        <w:rPr>
          <w:snapToGrid w:val="0"/>
        </w:rPr>
        <w:t xml:space="preserve">1) vyprázdněte postřikovač </w:t>
      </w:r>
    </w:p>
    <w:p w14:paraId="29257314" w14:textId="77777777" w:rsidR="00D507B0" w:rsidRPr="00843B4B" w:rsidRDefault="00D507B0" w:rsidP="00F30E92">
      <w:pPr>
        <w:widowControl w:val="0"/>
        <w:tabs>
          <w:tab w:val="left" w:pos="284"/>
        </w:tabs>
        <w:autoSpaceDE w:val="0"/>
        <w:autoSpaceDN w:val="0"/>
        <w:spacing w:line="276" w:lineRule="auto"/>
        <w:jc w:val="both"/>
        <w:rPr>
          <w:snapToGrid w:val="0"/>
        </w:rPr>
      </w:pPr>
      <w:r w:rsidRPr="00843B4B">
        <w:rPr>
          <w:snapToGrid w:val="0"/>
        </w:rPr>
        <w:t>2) rozeberte sací a výtlačné zařízení a filtry, a dobře je propláchněte ve vodě</w:t>
      </w:r>
    </w:p>
    <w:p w14:paraId="1CBC85E2" w14:textId="77777777" w:rsidR="00D507B0" w:rsidRPr="00843B4B" w:rsidRDefault="00D507B0" w:rsidP="00F30E92">
      <w:pPr>
        <w:widowControl w:val="0"/>
        <w:tabs>
          <w:tab w:val="left" w:pos="284"/>
        </w:tabs>
        <w:autoSpaceDE w:val="0"/>
        <w:autoSpaceDN w:val="0"/>
        <w:spacing w:line="276" w:lineRule="auto"/>
        <w:jc w:val="both"/>
        <w:rPr>
          <w:snapToGrid w:val="0"/>
        </w:rPr>
      </w:pPr>
      <w:r w:rsidRPr="00843B4B">
        <w:rPr>
          <w:snapToGrid w:val="0"/>
        </w:rPr>
        <w:t>3) naplňte nádrž aplikačního zařízení vodou na 10 % obsahu nádrže a spusťte míchací zařízení (doporučuje se rotační tryska)</w:t>
      </w:r>
    </w:p>
    <w:p w14:paraId="0768EAC0" w14:textId="77777777" w:rsidR="00D507B0" w:rsidRPr="00843B4B" w:rsidRDefault="00D507B0" w:rsidP="00F30E92">
      <w:pPr>
        <w:widowControl w:val="0"/>
        <w:tabs>
          <w:tab w:val="left" w:pos="284"/>
        </w:tabs>
        <w:autoSpaceDE w:val="0"/>
        <w:autoSpaceDN w:val="0"/>
        <w:spacing w:line="276" w:lineRule="auto"/>
        <w:jc w:val="both"/>
        <w:rPr>
          <w:snapToGrid w:val="0"/>
        </w:rPr>
      </w:pPr>
      <w:r w:rsidRPr="00843B4B">
        <w:rPr>
          <w:snapToGrid w:val="0"/>
        </w:rPr>
        <w:t>4) vystříkejte výplachovou kapalinu</w:t>
      </w:r>
    </w:p>
    <w:p w14:paraId="5F026B57" w14:textId="77777777" w:rsidR="00D507B0" w:rsidRPr="00843B4B" w:rsidRDefault="00D507B0" w:rsidP="00F30E92">
      <w:pPr>
        <w:widowControl w:val="0"/>
        <w:tabs>
          <w:tab w:val="left" w:pos="284"/>
        </w:tabs>
        <w:autoSpaceDE w:val="0"/>
        <w:autoSpaceDN w:val="0"/>
        <w:spacing w:line="276" w:lineRule="auto"/>
        <w:jc w:val="both"/>
        <w:rPr>
          <w:snapToGrid w:val="0"/>
        </w:rPr>
      </w:pPr>
      <w:r w:rsidRPr="00843B4B">
        <w:rPr>
          <w:snapToGrid w:val="0"/>
        </w:rPr>
        <w:t>5) opakujte krok 3 a 4</w:t>
      </w:r>
    </w:p>
    <w:p w14:paraId="7ADCCD28" w14:textId="77777777" w:rsidR="00D507B0" w:rsidRDefault="00D507B0" w:rsidP="00F30E92">
      <w:pPr>
        <w:widowControl w:val="0"/>
        <w:tabs>
          <w:tab w:val="left" w:pos="284"/>
        </w:tabs>
        <w:autoSpaceDE w:val="0"/>
        <w:autoSpaceDN w:val="0"/>
        <w:spacing w:line="276" w:lineRule="auto"/>
        <w:jc w:val="both"/>
        <w:rPr>
          <w:snapToGrid w:val="0"/>
        </w:rPr>
      </w:pPr>
      <w:r w:rsidRPr="00843B4B">
        <w:rPr>
          <w:snapToGrid w:val="0"/>
        </w:rPr>
        <w:t>6) trysky a síta musejí být čištěny odděleně</w:t>
      </w:r>
    </w:p>
    <w:p w14:paraId="1DB2F2F1" w14:textId="77777777" w:rsidR="00AE59B0" w:rsidRDefault="00AE59B0" w:rsidP="00F30E92">
      <w:pPr>
        <w:widowControl w:val="0"/>
        <w:tabs>
          <w:tab w:val="left" w:pos="284"/>
        </w:tabs>
        <w:autoSpaceDE w:val="0"/>
        <w:autoSpaceDN w:val="0"/>
        <w:spacing w:line="276" w:lineRule="auto"/>
        <w:jc w:val="both"/>
        <w:rPr>
          <w:snapToGrid w:val="0"/>
        </w:rPr>
      </w:pPr>
    </w:p>
    <w:p w14:paraId="2F1A88D3" w14:textId="77777777" w:rsidR="00D507B0" w:rsidRPr="00843B4B" w:rsidRDefault="00D507B0" w:rsidP="00F30E92">
      <w:pPr>
        <w:widowControl w:val="0"/>
        <w:numPr>
          <w:ilvl w:val="12"/>
          <w:numId w:val="0"/>
        </w:numPr>
        <w:autoSpaceDE w:val="0"/>
        <w:autoSpaceDN w:val="0"/>
        <w:adjustRightInd w:val="0"/>
        <w:spacing w:line="276" w:lineRule="auto"/>
        <w:ind w:right="-284"/>
        <w:jc w:val="both"/>
        <w:rPr>
          <w:bCs/>
        </w:rPr>
      </w:pPr>
      <w:r w:rsidRPr="00843B4B">
        <w:rPr>
          <w:bCs/>
        </w:rPr>
        <w:t>Tabulka ochranných vzdáleností stanovených s ohledem na ochranu necílových organismů</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0"/>
        <w:gridCol w:w="1233"/>
        <w:gridCol w:w="1353"/>
        <w:gridCol w:w="1227"/>
        <w:gridCol w:w="1297"/>
      </w:tblGrid>
      <w:tr w:rsidR="00AE59B0" w:rsidRPr="00843B4B" w14:paraId="4A6F605E" w14:textId="77777777" w:rsidTr="000158F9">
        <w:trPr>
          <w:trHeight w:val="220"/>
          <w:jc w:val="center"/>
        </w:trPr>
        <w:tc>
          <w:tcPr>
            <w:tcW w:w="3950" w:type="dxa"/>
            <w:vMerge w:val="restart"/>
            <w:shd w:val="clear" w:color="auto" w:fill="FFFFFF"/>
            <w:vAlign w:val="center"/>
          </w:tcPr>
          <w:p w14:paraId="27FFC4B2" w14:textId="653D15C5" w:rsidR="00AE59B0" w:rsidRPr="00843B4B" w:rsidRDefault="00AE59B0" w:rsidP="00F30E92">
            <w:pPr>
              <w:widowControl w:val="0"/>
              <w:spacing w:line="276" w:lineRule="auto"/>
              <w:ind w:right="-141"/>
              <w:rPr>
                <w:bCs/>
              </w:rPr>
            </w:pPr>
            <w:r w:rsidRPr="00843B4B">
              <w:rPr>
                <w:bCs/>
              </w:rPr>
              <w:t>Plodina</w:t>
            </w:r>
          </w:p>
        </w:tc>
        <w:tc>
          <w:tcPr>
            <w:tcW w:w="5110" w:type="dxa"/>
            <w:gridSpan w:val="4"/>
            <w:vAlign w:val="center"/>
          </w:tcPr>
          <w:p w14:paraId="1A29A36E" w14:textId="77777777" w:rsidR="00AE59B0" w:rsidRPr="00843B4B" w:rsidRDefault="00AE59B0" w:rsidP="00F30E92">
            <w:pPr>
              <w:widowControl w:val="0"/>
              <w:spacing w:line="276" w:lineRule="auto"/>
              <w:ind w:right="-141"/>
              <w:jc w:val="center"/>
              <w:rPr>
                <w:bCs/>
              </w:rPr>
            </w:pPr>
            <w:r w:rsidRPr="00843B4B">
              <w:rPr>
                <w:bCs/>
              </w:rPr>
              <w:t>třída omezení úletu</w:t>
            </w:r>
          </w:p>
        </w:tc>
      </w:tr>
      <w:tr w:rsidR="00AE59B0" w:rsidRPr="00843B4B" w14:paraId="7A93FC69" w14:textId="77777777" w:rsidTr="000158F9">
        <w:trPr>
          <w:trHeight w:val="220"/>
          <w:jc w:val="center"/>
        </w:trPr>
        <w:tc>
          <w:tcPr>
            <w:tcW w:w="3950" w:type="dxa"/>
            <w:vMerge/>
            <w:shd w:val="clear" w:color="auto" w:fill="FFFFFF"/>
            <w:vAlign w:val="center"/>
          </w:tcPr>
          <w:p w14:paraId="2DD0D2D6" w14:textId="57FECE4C" w:rsidR="00AE59B0" w:rsidRPr="00843B4B" w:rsidRDefault="00AE59B0" w:rsidP="00F30E92">
            <w:pPr>
              <w:widowControl w:val="0"/>
              <w:spacing w:line="276" w:lineRule="auto"/>
              <w:ind w:right="-141"/>
              <w:rPr>
                <w:bCs/>
              </w:rPr>
            </w:pPr>
          </w:p>
        </w:tc>
        <w:tc>
          <w:tcPr>
            <w:tcW w:w="1233" w:type="dxa"/>
            <w:vAlign w:val="center"/>
          </w:tcPr>
          <w:p w14:paraId="3F3529AB" w14:textId="77777777" w:rsidR="00AE59B0" w:rsidRPr="00843B4B" w:rsidRDefault="00AE59B0" w:rsidP="00F30E92">
            <w:pPr>
              <w:widowControl w:val="0"/>
              <w:spacing w:line="276" w:lineRule="auto"/>
              <w:ind w:left="-108" w:right="-141"/>
              <w:jc w:val="center"/>
              <w:rPr>
                <w:bCs/>
              </w:rPr>
            </w:pPr>
            <w:r w:rsidRPr="00843B4B">
              <w:rPr>
                <w:bCs/>
              </w:rPr>
              <w:t>bez redukce</w:t>
            </w:r>
          </w:p>
        </w:tc>
        <w:tc>
          <w:tcPr>
            <w:tcW w:w="1353" w:type="dxa"/>
            <w:vAlign w:val="center"/>
          </w:tcPr>
          <w:p w14:paraId="758C5B5C" w14:textId="77777777" w:rsidR="00AE59B0" w:rsidRPr="00843B4B" w:rsidRDefault="00AE59B0" w:rsidP="00F30E92">
            <w:pPr>
              <w:widowControl w:val="0"/>
              <w:spacing w:line="276" w:lineRule="auto"/>
              <w:ind w:right="-141"/>
              <w:jc w:val="center"/>
              <w:rPr>
                <w:bCs/>
              </w:rPr>
            </w:pPr>
            <w:r w:rsidRPr="00843B4B">
              <w:rPr>
                <w:bCs/>
              </w:rPr>
              <w:t>50 %</w:t>
            </w:r>
          </w:p>
        </w:tc>
        <w:tc>
          <w:tcPr>
            <w:tcW w:w="1227" w:type="dxa"/>
            <w:vAlign w:val="center"/>
          </w:tcPr>
          <w:p w14:paraId="2499DB40" w14:textId="77777777" w:rsidR="00AE59B0" w:rsidRPr="00843B4B" w:rsidRDefault="00AE59B0" w:rsidP="00F30E92">
            <w:pPr>
              <w:widowControl w:val="0"/>
              <w:spacing w:line="276" w:lineRule="auto"/>
              <w:ind w:right="-141"/>
              <w:jc w:val="center"/>
              <w:rPr>
                <w:bCs/>
              </w:rPr>
            </w:pPr>
            <w:r w:rsidRPr="00843B4B">
              <w:rPr>
                <w:bCs/>
              </w:rPr>
              <w:t>75 %</w:t>
            </w:r>
          </w:p>
        </w:tc>
        <w:tc>
          <w:tcPr>
            <w:tcW w:w="1297" w:type="dxa"/>
            <w:vAlign w:val="center"/>
          </w:tcPr>
          <w:p w14:paraId="3D7CDF6C" w14:textId="77777777" w:rsidR="00AE59B0" w:rsidRPr="00843B4B" w:rsidRDefault="00AE59B0" w:rsidP="00F30E92">
            <w:pPr>
              <w:widowControl w:val="0"/>
              <w:spacing w:line="276" w:lineRule="auto"/>
              <w:ind w:right="-141"/>
              <w:jc w:val="center"/>
              <w:rPr>
                <w:bCs/>
              </w:rPr>
            </w:pPr>
            <w:r w:rsidRPr="00843B4B">
              <w:rPr>
                <w:bCs/>
              </w:rPr>
              <w:t>90 %</w:t>
            </w:r>
          </w:p>
        </w:tc>
      </w:tr>
      <w:tr w:rsidR="00D507B0" w:rsidRPr="00843B4B" w14:paraId="3AAC9BB8" w14:textId="77777777" w:rsidTr="000158F9">
        <w:trPr>
          <w:trHeight w:val="275"/>
          <w:jc w:val="center"/>
        </w:trPr>
        <w:tc>
          <w:tcPr>
            <w:tcW w:w="9060" w:type="dxa"/>
            <w:gridSpan w:val="5"/>
            <w:shd w:val="clear" w:color="auto" w:fill="FFFFFF"/>
            <w:vAlign w:val="center"/>
          </w:tcPr>
          <w:p w14:paraId="1A47419B" w14:textId="77777777" w:rsidR="00D507B0" w:rsidRPr="00843B4B" w:rsidRDefault="00D507B0" w:rsidP="00F30E92">
            <w:pPr>
              <w:widowControl w:val="0"/>
              <w:spacing w:line="276" w:lineRule="auto"/>
              <w:ind w:right="-141"/>
              <w:rPr>
                <w:bCs/>
              </w:rPr>
            </w:pPr>
            <w:r w:rsidRPr="00843B4B">
              <w:rPr>
                <w:bCs/>
              </w:rPr>
              <w:t>Ochranná vzdálenost od povrchové vody s ohledem na ochranu vodních organismů [m]</w:t>
            </w:r>
          </w:p>
        </w:tc>
      </w:tr>
      <w:tr w:rsidR="00D507B0" w:rsidRPr="00843B4B" w14:paraId="062E9440" w14:textId="77777777" w:rsidTr="000158F9">
        <w:trPr>
          <w:trHeight w:val="275"/>
          <w:jc w:val="center"/>
        </w:trPr>
        <w:tc>
          <w:tcPr>
            <w:tcW w:w="3950" w:type="dxa"/>
            <w:shd w:val="clear" w:color="auto" w:fill="FFFFFF"/>
            <w:vAlign w:val="center"/>
          </w:tcPr>
          <w:p w14:paraId="0ADEB578" w14:textId="77777777" w:rsidR="00D507B0" w:rsidRPr="00843B4B" w:rsidRDefault="00D507B0" w:rsidP="00F30E92">
            <w:pPr>
              <w:widowControl w:val="0"/>
              <w:spacing w:line="276" w:lineRule="auto"/>
              <w:ind w:right="-141"/>
              <w:rPr>
                <w:bCs/>
                <w:iCs/>
                <w:sz w:val="20"/>
                <w:szCs w:val="20"/>
              </w:rPr>
            </w:pPr>
            <w:r w:rsidRPr="00843B4B">
              <w:rPr>
                <w:bCs/>
              </w:rPr>
              <w:t>kukuřice</w:t>
            </w:r>
          </w:p>
        </w:tc>
        <w:tc>
          <w:tcPr>
            <w:tcW w:w="1233" w:type="dxa"/>
            <w:vAlign w:val="center"/>
          </w:tcPr>
          <w:p w14:paraId="1CE464FC" w14:textId="77777777" w:rsidR="00D507B0" w:rsidRPr="00843B4B" w:rsidRDefault="00D507B0" w:rsidP="00F30E92">
            <w:pPr>
              <w:widowControl w:val="0"/>
              <w:spacing w:line="276" w:lineRule="auto"/>
              <w:ind w:right="-141"/>
              <w:jc w:val="center"/>
              <w:rPr>
                <w:bCs/>
              </w:rPr>
            </w:pPr>
            <w:r>
              <w:rPr>
                <w:bCs/>
              </w:rPr>
              <w:t>5</w:t>
            </w:r>
          </w:p>
        </w:tc>
        <w:tc>
          <w:tcPr>
            <w:tcW w:w="1353" w:type="dxa"/>
            <w:vAlign w:val="center"/>
          </w:tcPr>
          <w:p w14:paraId="0102C75B" w14:textId="77777777" w:rsidR="00D507B0" w:rsidRPr="00843B4B" w:rsidRDefault="00D507B0" w:rsidP="00F30E92">
            <w:pPr>
              <w:widowControl w:val="0"/>
              <w:spacing w:line="276" w:lineRule="auto"/>
              <w:ind w:right="-141"/>
              <w:jc w:val="center"/>
              <w:rPr>
                <w:bCs/>
              </w:rPr>
            </w:pPr>
            <w:r>
              <w:rPr>
                <w:bCs/>
              </w:rPr>
              <w:t>4</w:t>
            </w:r>
          </w:p>
        </w:tc>
        <w:tc>
          <w:tcPr>
            <w:tcW w:w="1227" w:type="dxa"/>
            <w:vAlign w:val="center"/>
          </w:tcPr>
          <w:p w14:paraId="62A69D30" w14:textId="77777777" w:rsidR="00D507B0" w:rsidRPr="00843B4B" w:rsidRDefault="00D507B0" w:rsidP="00F30E92">
            <w:pPr>
              <w:widowControl w:val="0"/>
              <w:spacing w:line="276" w:lineRule="auto"/>
              <w:ind w:right="-141"/>
              <w:jc w:val="center"/>
              <w:rPr>
                <w:bCs/>
              </w:rPr>
            </w:pPr>
            <w:r w:rsidRPr="00843B4B">
              <w:rPr>
                <w:bCs/>
              </w:rPr>
              <w:t>4</w:t>
            </w:r>
          </w:p>
        </w:tc>
        <w:tc>
          <w:tcPr>
            <w:tcW w:w="1297" w:type="dxa"/>
            <w:vAlign w:val="center"/>
          </w:tcPr>
          <w:p w14:paraId="2CE91DF2" w14:textId="77777777" w:rsidR="00D507B0" w:rsidRPr="00843B4B" w:rsidRDefault="00D507B0" w:rsidP="00F30E92">
            <w:pPr>
              <w:widowControl w:val="0"/>
              <w:spacing w:line="276" w:lineRule="auto"/>
              <w:ind w:right="-141"/>
              <w:jc w:val="center"/>
              <w:rPr>
                <w:bCs/>
              </w:rPr>
            </w:pPr>
            <w:r w:rsidRPr="00843B4B">
              <w:rPr>
                <w:bCs/>
              </w:rPr>
              <w:t>4</w:t>
            </w:r>
          </w:p>
        </w:tc>
      </w:tr>
      <w:tr w:rsidR="00D507B0" w:rsidRPr="00843B4B" w14:paraId="6AA0CC6A" w14:textId="77777777" w:rsidTr="000158F9">
        <w:trPr>
          <w:trHeight w:val="275"/>
          <w:jc w:val="center"/>
        </w:trPr>
        <w:tc>
          <w:tcPr>
            <w:tcW w:w="9060" w:type="dxa"/>
            <w:gridSpan w:val="5"/>
            <w:shd w:val="clear" w:color="auto" w:fill="FFFFFF"/>
            <w:vAlign w:val="center"/>
          </w:tcPr>
          <w:p w14:paraId="43FA0BBB" w14:textId="77777777" w:rsidR="00D507B0" w:rsidRPr="00843B4B" w:rsidRDefault="00D507B0" w:rsidP="00F30E92">
            <w:pPr>
              <w:widowControl w:val="0"/>
              <w:spacing w:line="276" w:lineRule="auto"/>
              <w:ind w:right="-141"/>
              <w:rPr>
                <w:bCs/>
              </w:rPr>
            </w:pPr>
            <w:r w:rsidRPr="00843B4B">
              <w:rPr>
                <w:bCs/>
              </w:rPr>
              <w:t>Ochranná vzdálenost od okraje ošetřovaného pozemku s ohledem na ochranu necílových rostlin [m]</w:t>
            </w:r>
          </w:p>
        </w:tc>
      </w:tr>
      <w:tr w:rsidR="00D507B0" w:rsidRPr="00843B4B" w14:paraId="048BC3BE" w14:textId="77777777" w:rsidTr="000158F9">
        <w:trPr>
          <w:trHeight w:val="275"/>
          <w:jc w:val="center"/>
        </w:trPr>
        <w:tc>
          <w:tcPr>
            <w:tcW w:w="3950" w:type="dxa"/>
            <w:shd w:val="clear" w:color="auto" w:fill="FFFFFF"/>
            <w:vAlign w:val="center"/>
          </w:tcPr>
          <w:p w14:paraId="35CEE34A" w14:textId="77777777" w:rsidR="00D507B0" w:rsidRPr="00843B4B" w:rsidRDefault="00D507B0" w:rsidP="00F30E92">
            <w:pPr>
              <w:widowControl w:val="0"/>
              <w:spacing w:line="276" w:lineRule="auto"/>
              <w:ind w:right="-141"/>
              <w:rPr>
                <w:bCs/>
                <w:iCs/>
                <w:sz w:val="20"/>
                <w:szCs w:val="20"/>
              </w:rPr>
            </w:pPr>
            <w:r w:rsidRPr="00843B4B">
              <w:rPr>
                <w:bCs/>
              </w:rPr>
              <w:t>kukuřice</w:t>
            </w:r>
          </w:p>
        </w:tc>
        <w:tc>
          <w:tcPr>
            <w:tcW w:w="1233" w:type="dxa"/>
            <w:vAlign w:val="center"/>
          </w:tcPr>
          <w:p w14:paraId="5CF24D1F" w14:textId="77777777" w:rsidR="00D507B0" w:rsidRPr="00843B4B" w:rsidRDefault="00D507B0" w:rsidP="00F30E92">
            <w:pPr>
              <w:widowControl w:val="0"/>
              <w:spacing w:line="276" w:lineRule="auto"/>
              <w:ind w:right="-141"/>
              <w:jc w:val="center"/>
              <w:rPr>
                <w:bCs/>
              </w:rPr>
            </w:pPr>
            <w:r w:rsidRPr="00843B4B">
              <w:rPr>
                <w:bCs/>
              </w:rPr>
              <w:t>5</w:t>
            </w:r>
          </w:p>
        </w:tc>
        <w:tc>
          <w:tcPr>
            <w:tcW w:w="1353" w:type="dxa"/>
            <w:vAlign w:val="center"/>
          </w:tcPr>
          <w:p w14:paraId="568583CA" w14:textId="77777777" w:rsidR="00D507B0" w:rsidRPr="00843B4B" w:rsidRDefault="00D507B0" w:rsidP="00F30E92">
            <w:pPr>
              <w:widowControl w:val="0"/>
              <w:spacing w:line="276" w:lineRule="auto"/>
              <w:ind w:right="-141"/>
              <w:jc w:val="center"/>
              <w:rPr>
                <w:bCs/>
              </w:rPr>
            </w:pPr>
            <w:r w:rsidRPr="00843B4B">
              <w:rPr>
                <w:bCs/>
              </w:rPr>
              <w:t>5</w:t>
            </w:r>
          </w:p>
        </w:tc>
        <w:tc>
          <w:tcPr>
            <w:tcW w:w="1227" w:type="dxa"/>
            <w:vAlign w:val="center"/>
          </w:tcPr>
          <w:p w14:paraId="5B1DBAF1" w14:textId="77777777" w:rsidR="00D507B0" w:rsidRPr="00843B4B" w:rsidRDefault="00D507B0" w:rsidP="00F30E92">
            <w:pPr>
              <w:widowControl w:val="0"/>
              <w:spacing w:line="276" w:lineRule="auto"/>
              <w:ind w:right="-141"/>
              <w:jc w:val="center"/>
              <w:rPr>
                <w:bCs/>
              </w:rPr>
            </w:pPr>
            <w:r>
              <w:rPr>
                <w:bCs/>
              </w:rPr>
              <w:t>0</w:t>
            </w:r>
          </w:p>
        </w:tc>
        <w:tc>
          <w:tcPr>
            <w:tcW w:w="1297" w:type="dxa"/>
            <w:vAlign w:val="center"/>
          </w:tcPr>
          <w:p w14:paraId="1E99923C" w14:textId="77777777" w:rsidR="00D507B0" w:rsidRPr="00843B4B" w:rsidRDefault="00D507B0" w:rsidP="00F30E92">
            <w:pPr>
              <w:widowControl w:val="0"/>
              <w:spacing w:line="276" w:lineRule="auto"/>
              <w:ind w:right="-141"/>
              <w:jc w:val="center"/>
              <w:rPr>
                <w:bCs/>
              </w:rPr>
            </w:pPr>
            <w:r w:rsidRPr="00843B4B">
              <w:rPr>
                <w:bCs/>
              </w:rPr>
              <w:t>0</w:t>
            </w:r>
          </w:p>
        </w:tc>
      </w:tr>
    </w:tbl>
    <w:p w14:paraId="417F3515" w14:textId="77777777" w:rsidR="0052747F" w:rsidRDefault="0052747F" w:rsidP="00F30E92">
      <w:pPr>
        <w:widowControl w:val="0"/>
        <w:spacing w:line="276" w:lineRule="auto"/>
        <w:jc w:val="both"/>
        <w:rPr>
          <w:bCs/>
        </w:rPr>
      </w:pPr>
    </w:p>
    <w:p w14:paraId="237F89A3" w14:textId="77777777" w:rsidR="001420DA" w:rsidRDefault="001420DA" w:rsidP="00F30E92">
      <w:pPr>
        <w:widowControl w:val="0"/>
        <w:spacing w:line="276" w:lineRule="auto"/>
        <w:jc w:val="both"/>
        <w:rPr>
          <w:bCs/>
        </w:rPr>
      </w:pPr>
    </w:p>
    <w:p w14:paraId="00E10F7E" w14:textId="03C541F0" w:rsidR="00D507B0" w:rsidRDefault="00D507B0" w:rsidP="00F30E92">
      <w:pPr>
        <w:widowControl w:val="0"/>
        <w:spacing w:line="276" w:lineRule="auto"/>
        <w:jc w:val="both"/>
        <w:rPr>
          <w:bCs/>
        </w:rPr>
      </w:pPr>
      <w:r w:rsidRPr="006C7564">
        <w:rPr>
          <w:bCs/>
        </w:rPr>
        <w:lastRenderedPageBreak/>
        <w:t>Za účelem ochrany vodních organismů je vyloučeno použití přípravku na pozemcích svažujících se (svažitost ≥ 3°) k povrchovým vodám. Přípravek lze na těchto pozemcích aplikovat pouze při použití vegetačního pásu o šířce nejméně 20</w:t>
      </w:r>
      <w:r>
        <w:rPr>
          <w:bCs/>
        </w:rPr>
        <w:t xml:space="preserve"> </w:t>
      </w:r>
      <w:r w:rsidRPr="006C7564">
        <w:rPr>
          <w:bCs/>
        </w:rPr>
        <w:t>m.</w:t>
      </w:r>
    </w:p>
    <w:p w14:paraId="551C027B" w14:textId="77777777" w:rsidR="00D507B0" w:rsidRPr="00843B4B" w:rsidRDefault="00D507B0" w:rsidP="00F30E92">
      <w:pPr>
        <w:widowControl w:val="0"/>
        <w:spacing w:line="276" w:lineRule="auto"/>
        <w:rPr>
          <w:bCs/>
        </w:rPr>
      </w:pPr>
    </w:p>
    <w:p w14:paraId="2E97FAE2" w14:textId="77777777" w:rsidR="00D507B0" w:rsidRDefault="00D507B0" w:rsidP="00F30E92">
      <w:pPr>
        <w:widowControl w:val="0"/>
        <w:tabs>
          <w:tab w:val="left" w:pos="426"/>
        </w:tabs>
        <w:spacing w:line="276" w:lineRule="auto"/>
        <w:jc w:val="both"/>
        <w:rPr>
          <w:bCs/>
          <w:iCs/>
          <w:snapToGrid w:val="0"/>
        </w:rPr>
      </w:pPr>
      <w:r w:rsidRPr="00843B4B">
        <w:rPr>
          <w:bCs/>
          <w:iCs/>
          <w:snapToGrid w:val="0"/>
        </w:rPr>
        <w:t>Tabulka ochranných vzdáleností stanovených s ohledem na ochranu zdraví lidí</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50"/>
        <w:gridCol w:w="1432"/>
        <w:gridCol w:w="1154"/>
        <w:gridCol w:w="1227"/>
        <w:gridCol w:w="1297"/>
      </w:tblGrid>
      <w:tr w:rsidR="006A7571" w:rsidRPr="00843B4B" w14:paraId="753D4CCE" w14:textId="77777777" w:rsidTr="000158F9">
        <w:trPr>
          <w:trHeight w:val="220"/>
          <w:jc w:val="center"/>
        </w:trPr>
        <w:tc>
          <w:tcPr>
            <w:tcW w:w="3950" w:type="dxa"/>
            <w:vMerge w:val="restart"/>
            <w:shd w:val="clear" w:color="auto" w:fill="FFFFFF"/>
            <w:vAlign w:val="center"/>
          </w:tcPr>
          <w:p w14:paraId="17807902" w14:textId="7961AF11" w:rsidR="006A7571" w:rsidRPr="00843B4B" w:rsidRDefault="006A7571" w:rsidP="00F30E92">
            <w:pPr>
              <w:widowControl w:val="0"/>
              <w:spacing w:line="276" w:lineRule="auto"/>
              <w:ind w:right="-141"/>
              <w:rPr>
                <w:bCs/>
              </w:rPr>
            </w:pPr>
            <w:r w:rsidRPr="00843B4B">
              <w:rPr>
                <w:bCs/>
              </w:rPr>
              <w:t>Plodina</w:t>
            </w:r>
          </w:p>
        </w:tc>
        <w:tc>
          <w:tcPr>
            <w:tcW w:w="5110" w:type="dxa"/>
            <w:gridSpan w:val="4"/>
            <w:vAlign w:val="center"/>
          </w:tcPr>
          <w:p w14:paraId="36AF1173" w14:textId="77777777" w:rsidR="006A7571" w:rsidRPr="00843B4B" w:rsidRDefault="006A7571" w:rsidP="00F30E92">
            <w:pPr>
              <w:widowControl w:val="0"/>
              <w:spacing w:line="276" w:lineRule="auto"/>
              <w:ind w:right="-141"/>
              <w:jc w:val="center"/>
              <w:rPr>
                <w:bCs/>
              </w:rPr>
            </w:pPr>
            <w:r w:rsidRPr="00843B4B">
              <w:rPr>
                <w:bCs/>
              </w:rPr>
              <w:t>třída omezení úletu</w:t>
            </w:r>
          </w:p>
        </w:tc>
      </w:tr>
      <w:tr w:rsidR="006A7571" w:rsidRPr="00843B4B" w14:paraId="35D98134" w14:textId="77777777" w:rsidTr="006A7571">
        <w:trPr>
          <w:trHeight w:val="220"/>
          <w:jc w:val="center"/>
        </w:trPr>
        <w:tc>
          <w:tcPr>
            <w:tcW w:w="3950" w:type="dxa"/>
            <w:vMerge/>
            <w:shd w:val="clear" w:color="auto" w:fill="FFFFFF"/>
            <w:vAlign w:val="center"/>
          </w:tcPr>
          <w:p w14:paraId="4BB8677B" w14:textId="1C65685E" w:rsidR="006A7571" w:rsidRPr="00843B4B" w:rsidRDefault="006A7571" w:rsidP="00F30E92">
            <w:pPr>
              <w:widowControl w:val="0"/>
              <w:spacing w:line="276" w:lineRule="auto"/>
              <w:ind w:right="-141"/>
              <w:rPr>
                <w:bCs/>
              </w:rPr>
            </w:pPr>
          </w:p>
        </w:tc>
        <w:tc>
          <w:tcPr>
            <w:tcW w:w="1432" w:type="dxa"/>
            <w:vAlign w:val="center"/>
          </w:tcPr>
          <w:p w14:paraId="7C66C235" w14:textId="77777777" w:rsidR="006A7571" w:rsidRPr="00843B4B" w:rsidRDefault="006A7571" w:rsidP="00F30E92">
            <w:pPr>
              <w:widowControl w:val="0"/>
              <w:spacing w:line="276" w:lineRule="auto"/>
              <w:ind w:left="-108" w:right="-141"/>
              <w:jc w:val="center"/>
              <w:rPr>
                <w:bCs/>
              </w:rPr>
            </w:pPr>
            <w:r w:rsidRPr="00843B4B">
              <w:rPr>
                <w:bCs/>
              </w:rPr>
              <w:t>bez redukce</w:t>
            </w:r>
          </w:p>
        </w:tc>
        <w:tc>
          <w:tcPr>
            <w:tcW w:w="1154" w:type="dxa"/>
            <w:vAlign w:val="center"/>
          </w:tcPr>
          <w:p w14:paraId="0D355402" w14:textId="77777777" w:rsidR="006A7571" w:rsidRPr="00843B4B" w:rsidRDefault="006A7571" w:rsidP="00F30E92">
            <w:pPr>
              <w:widowControl w:val="0"/>
              <w:spacing w:line="276" w:lineRule="auto"/>
              <w:ind w:right="-141"/>
              <w:jc w:val="center"/>
              <w:rPr>
                <w:bCs/>
              </w:rPr>
            </w:pPr>
            <w:r w:rsidRPr="00843B4B">
              <w:rPr>
                <w:bCs/>
              </w:rPr>
              <w:t>50 %</w:t>
            </w:r>
          </w:p>
        </w:tc>
        <w:tc>
          <w:tcPr>
            <w:tcW w:w="1227" w:type="dxa"/>
            <w:vAlign w:val="center"/>
          </w:tcPr>
          <w:p w14:paraId="51E481CE" w14:textId="77777777" w:rsidR="006A7571" w:rsidRPr="00843B4B" w:rsidRDefault="006A7571" w:rsidP="00F30E92">
            <w:pPr>
              <w:widowControl w:val="0"/>
              <w:spacing w:line="276" w:lineRule="auto"/>
              <w:ind w:right="-141"/>
              <w:jc w:val="center"/>
              <w:rPr>
                <w:bCs/>
              </w:rPr>
            </w:pPr>
            <w:r w:rsidRPr="00843B4B">
              <w:rPr>
                <w:bCs/>
              </w:rPr>
              <w:t>75 %</w:t>
            </w:r>
          </w:p>
        </w:tc>
        <w:tc>
          <w:tcPr>
            <w:tcW w:w="1297" w:type="dxa"/>
            <w:vAlign w:val="center"/>
          </w:tcPr>
          <w:p w14:paraId="465494B3" w14:textId="77777777" w:rsidR="006A7571" w:rsidRPr="00843B4B" w:rsidRDefault="006A7571" w:rsidP="00F30E92">
            <w:pPr>
              <w:widowControl w:val="0"/>
              <w:spacing w:line="276" w:lineRule="auto"/>
              <w:ind w:right="-141"/>
              <w:jc w:val="center"/>
              <w:rPr>
                <w:bCs/>
              </w:rPr>
            </w:pPr>
            <w:r w:rsidRPr="00843B4B">
              <w:rPr>
                <w:bCs/>
              </w:rPr>
              <w:t>90 %</w:t>
            </w:r>
          </w:p>
        </w:tc>
      </w:tr>
      <w:tr w:rsidR="00D507B0" w:rsidRPr="00843B4B" w14:paraId="197A3D59" w14:textId="77777777" w:rsidTr="000158F9">
        <w:trPr>
          <w:trHeight w:val="275"/>
          <w:jc w:val="center"/>
        </w:trPr>
        <w:tc>
          <w:tcPr>
            <w:tcW w:w="9060" w:type="dxa"/>
            <w:gridSpan w:val="5"/>
            <w:shd w:val="clear" w:color="auto" w:fill="FFFFFF"/>
            <w:vAlign w:val="center"/>
          </w:tcPr>
          <w:p w14:paraId="743E6A20" w14:textId="77777777" w:rsidR="00D507B0" w:rsidRPr="00843B4B" w:rsidRDefault="00D507B0" w:rsidP="00F30E92">
            <w:pPr>
              <w:widowControl w:val="0"/>
              <w:spacing w:line="276" w:lineRule="auto"/>
              <w:ind w:right="-141"/>
              <w:rPr>
                <w:bCs/>
              </w:rPr>
            </w:pPr>
            <w:r w:rsidRPr="00843B4B">
              <w:t>Ochranná vzdálenost mezi hranicí ošetřené plochy a hranicí oblasti využívané zranitelnými skupinami obyvatel [m]</w:t>
            </w:r>
          </w:p>
        </w:tc>
      </w:tr>
      <w:tr w:rsidR="00D507B0" w:rsidRPr="00843B4B" w14:paraId="08EE8135" w14:textId="77777777" w:rsidTr="006A7571">
        <w:trPr>
          <w:trHeight w:val="275"/>
          <w:jc w:val="center"/>
        </w:trPr>
        <w:tc>
          <w:tcPr>
            <w:tcW w:w="3950" w:type="dxa"/>
            <w:shd w:val="clear" w:color="auto" w:fill="FFFFFF"/>
            <w:vAlign w:val="center"/>
          </w:tcPr>
          <w:p w14:paraId="01902C38" w14:textId="77777777" w:rsidR="00D507B0" w:rsidRPr="00843B4B" w:rsidRDefault="00D507B0" w:rsidP="00F30E92">
            <w:pPr>
              <w:widowControl w:val="0"/>
              <w:spacing w:line="276" w:lineRule="auto"/>
              <w:ind w:right="-141"/>
              <w:rPr>
                <w:bCs/>
                <w:iCs/>
                <w:sz w:val="20"/>
                <w:szCs w:val="20"/>
              </w:rPr>
            </w:pPr>
            <w:r w:rsidRPr="00843B4B">
              <w:rPr>
                <w:bCs/>
              </w:rPr>
              <w:t>kukuřice</w:t>
            </w:r>
          </w:p>
        </w:tc>
        <w:tc>
          <w:tcPr>
            <w:tcW w:w="1432" w:type="dxa"/>
            <w:vAlign w:val="center"/>
          </w:tcPr>
          <w:p w14:paraId="12FD0C41" w14:textId="77777777" w:rsidR="00D507B0" w:rsidRPr="00843B4B" w:rsidRDefault="00D507B0" w:rsidP="00F30E92">
            <w:pPr>
              <w:widowControl w:val="0"/>
              <w:spacing w:line="276" w:lineRule="auto"/>
              <w:ind w:right="-141"/>
              <w:jc w:val="center"/>
              <w:rPr>
                <w:bCs/>
              </w:rPr>
            </w:pPr>
            <w:r>
              <w:rPr>
                <w:bCs/>
              </w:rPr>
              <w:t>nelze</w:t>
            </w:r>
          </w:p>
        </w:tc>
        <w:tc>
          <w:tcPr>
            <w:tcW w:w="1154" w:type="dxa"/>
            <w:vAlign w:val="center"/>
          </w:tcPr>
          <w:p w14:paraId="10CBDE07" w14:textId="77777777" w:rsidR="00D507B0" w:rsidRPr="00843B4B" w:rsidRDefault="00D507B0" w:rsidP="00F30E92">
            <w:pPr>
              <w:widowControl w:val="0"/>
              <w:spacing w:line="276" w:lineRule="auto"/>
              <w:ind w:right="-141"/>
              <w:jc w:val="center"/>
              <w:rPr>
                <w:bCs/>
              </w:rPr>
            </w:pPr>
            <w:r>
              <w:rPr>
                <w:bCs/>
              </w:rPr>
              <w:t>nelze</w:t>
            </w:r>
          </w:p>
        </w:tc>
        <w:tc>
          <w:tcPr>
            <w:tcW w:w="1227" w:type="dxa"/>
            <w:vAlign w:val="center"/>
          </w:tcPr>
          <w:p w14:paraId="78116B4C" w14:textId="77777777" w:rsidR="00D507B0" w:rsidRPr="00843B4B" w:rsidRDefault="00D507B0" w:rsidP="00F30E92">
            <w:pPr>
              <w:widowControl w:val="0"/>
              <w:spacing w:line="276" w:lineRule="auto"/>
              <w:ind w:right="-141"/>
              <w:jc w:val="center"/>
              <w:rPr>
                <w:bCs/>
              </w:rPr>
            </w:pPr>
            <w:r>
              <w:rPr>
                <w:bCs/>
              </w:rPr>
              <w:t>5</w:t>
            </w:r>
          </w:p>
        </w:tc>
        <w:tc>
          <w:tcPr>
            <w:tcW w:w="1297" w:type="dxa"/>
            <w:vAlign w:val="center"/>
          </w:tcPr>
          <w:p w14:paraId="4F4E465F" w14:textId="77777777" w:rsidR="00D507B0" w:rsidRPr="00843B4B" w:rsidRDefault="00D507B0" w:rsidP="00F30E92">
            <w:pPr>
              <w:widowControl w:val="0"/>
              <w:spacing w:line="276" w:lineRule="auto"/>
              <w:ind w:right="-141"/>
              <w:jc w:val="center"/>
              <w:rPr>
                <w:bCs/>
              </w:rPr>
            </w:pPr>
            <w:r>
              <w:rPr>
                <w:bCs/>
              </w:rPr>
              <w:t>5</w:t>
            </w:r>
          </w:p>
        </w:tc>
      </w:tr>
    </w:tbl>
    <w:p w14:paraId="594CBDD7" w14:textId="77777777" w:rsidR="00D507B0" w:rsidRDefault="00D507B0" w:rsidP="00F30E92">
      <w:pPr>
        <w:widowControl w:val="0"/>
        <w:tabs>
          <w:tab w:val="left" w:pos="1560"/>
        </w:tabs>
        <w:spacing w:line="276" w:lineRule="auto"/>
        <w:ind w:left="2835" w:hanging="2835"/>
        <w:rPr>
          <w:iCs/>
          <w:snapToGrid w:val="0"/>
        </w:rPr>
      </w:pPr>
    </w:p>
    <w:p w14:paraId="21C24FCF" w14:textId="77777777" w:rsidR="0062250D" w:rsidRDefault="0062250D" w:rsidP="00F30E92">
      <w:pPr>
        <w:widowControl w:val="0"/>
        <w:tabs>
          <w:tab w:val="left" w:pos="1560"/>
        </w:tabs>
        <w:spacing w:line="276" w:lineRule="auto"/>
        <w:ind w:left="2835" w:hanging="2835"/>
        <w:rPr>
          <w:iCs/>
          <w:snapToGrid w:val="0"/>
        </w:rPr>
      </w:pPr>
    </w:p>
    <w:p w14:paraId="59996EE1" w14:textId="77777777" w:rsidR="00BB589F" w:rsidRDefault="00BB589F" w:rsidP="00F30E92">
      <w:pPr>
        <w:widowControl w:val="0"/>
        <w:tabs>
          <w:tab w:val="left" w:pos="1560"/>
        </w:tabs>
        <w:spacing w:line="276" w:lineRule="auto"/>
        <w:ind w:left="2835" w:hanging="2835"/>
        <w:rPr>
          <w:b/>
          <w:sz w:val="28"/>
          <w:szCs w:val="28"/>
        </w:rPr>
      </w:pPr>
      <w:proofErr w:type="spellStart"/>
      <w:r w:rsidRPr="00514208">
        <w:rPr>
          <w:b/>
          <w:sz w:val="28"/>
          <w:szCs w:val="28"/>
        </w:rPr>
        <w:t>Neoponit</w:t>
      </w:r>
      <w:proofErr w:type="spellEnd"/>
      <w:r w:rsidRPr="00514208">
        <w:rPr>
          <w:b/>
          <w:sz w:val="28"/>
          <w:szCs w:val="28"/>
        </w:rPr>
        <w:t xml:space="preserve"> L</w:t>
      </w:r>
    </w:p>
    <w:p w14:paraId="33D5453C" w14:textId="5A567502" w:rsidR="00BB589F" w:rsidRDefault="00BB589F" w:rsidP="00F30E92">
      <w:pPr>
        <w:widowControl w:val="0"/>
        <w:tabs>
          <w:tab w:val="left" w:pos="1560"/>
        </w:tabs>
        <w:spacing w:line="276" w:lineRule="auto"/>
        <w:ind w:left="2835" w:hanging="2835"/>
      </w:pPr>
      <w:r w:rsidRPr="00D507B0">
        <w:t>držitel rozhodnutí o povolení</w:t>
      </w:r>
      <w:r>
        <w:t>:</w:t>
      </w:r>
      <w:r w:rsidRPr="007226A2">
        <w:t xml:space="preserve"> </w:t>
      </w:r>
      <w:r w:rsidRPr="00BB589F">
        <w:t>AGRO Radomyšl a.s.</w:t>
      </w:r>
      <w:r>
        <w:t xml:space="preserve">, </w:t>
      </w:r>
      <w:r w:rsidRPr="00BB589F">
        <w:t>Radomyšl 89, 387</w:t>
      </w:r>
      <w:r>
        <w:t xml:space="preserve"> </w:t>
      </w:r>
      <w:r w:rsidRPr="00BB589F">
        <w:t>31 Radomyšl</w:t>
      </w:r>
    </w:p>
    <w:p w14:paraId="17CDD2C2" w14:textId="6F92E829" w:rsidR="00BB589F" w:rsidRDefault="00BB589F" w:rsidP="00F30E92">
      <w:pPr>
        <w:widowControl w:val="0"/>
        <w:tabs>
          <w:tab w:val="left" w:pos="1560"/>
        </w:tabs>
        <w:spacing w:line="276" w:lineRule="auto"/>
        <w:ind w:left="2835" w:hanging="2835"/>
        <w:rPr>
          <w:iCs/>
        </w:rPr>
      </w:pPr>
      <w:r w:rsidRPr="00D507B0">
        <w:t>evidenční číslo:</w:t>
      </w:r>
      <w:r w:rsidRPr="00D507B0">
        <w:rPr>
          <w:iCs/>
        </w:rPr>
        <w:t xml:space="preserve"> </w:t>
      </w:r>
      <w:r w:rsidRPr="00BB589F">
        <w:rPr>
          <w:iCs/>
        </w:rPr>
        <w:t>6182-0</w:t>
      </w:r>
    </w:p>
    <w:p w14:paraId="4E1B2CA6" w14:textId="6E4BBF09" w:rsidR="00BB589F" w:rsidRPr="00843B4B" w:rsidRDefault="00BB589F" w:rsidP="00F30E92">
      <w:pPr>
        <w:widowControl w:val="0"/>
        <w:tabs>
          <w:tab w:val="left" w:pos="1560"/>
        </w:tabs>
        <w:spacing w:line="276" w:lineRule="auto"/>
        <w:ind w:left="2835" w:hanging="2835"/>
        <w:rPr>
          <w:snapToGrid w:val="0"/>
        </w:rPr>
      </w:pPr>
      <w:r w:rsidRPr="00D507B0">
        <w:t>účinná látka:</w:t>
      </w:r>
      <w:r w:rsidRPr="00D507B0">
        <w:rPr>
          <w:iCs/>
          <w:snapToGrid w:val="0"/>
        </w:rPr>
        <w:t xml:space="preserve"> </w:t>
      </w:r>
      <w:r w:rsidRPr="00441400">
        <w:rPr>
          <w:iCs/>
          <w:snapToGrid w:val="0"/>
        </w:rPr>
        <w:t>vápenec 750 g/kg</w:t>
      </w:r>
    </w:p>
    <w:p w14:paraId="1495CD5B" w14:textId="77777777" w:rsidR="00BB589F" w:rsidRDefault="00BB589F" w:rsidP="00F30E92">
      <w:pPr>
        <w:widowControl w:val="0"/>
        <w:tabs>
          <w:tab w:val="left" w:pos="1560"/>
        </w:tabs>
        <w:spacing w:line="276" w:lineRule="auto"/>
        <w:ind w:left="2835" w:hanging="2835"/>
      </w:pPr>
      <w:r w:rsidRPr="00D507B0">
        <w:t xml:space="preserve">platnost povolení </w:t>
      </w:r>
      <w:proofErr w:type="gramStart"/>
      <w:r w:rsidRPr="00D507B0">
        <w:t>končí</w:t>
      </w:r>
      <w:proofErr w:type="gramEnd"/>
      <w:r w:rsidRPr="00D507B0">
        <w:t xml:space="preserve"> dne: </w:t>
      </w:r>
      <w:r>
        <w:t>31.10.2037</w:t>
      </w:r>
    </w:p>
    <w:p w14:paraId="106AD815" w14:textId="77777777" w:rsidR="00BB589F" w:rsidRDefault="00BB589F" w:rsidP="00F30E92">
      <w:pPr>
        <w:widowControl w:val="0"/>
        <w:tabs>
          <w:tab w:val="left" w:pos="1560"/>
        </w:tabs>
        <w:spacing w:line="276" w:lineRule="auto"/>
        <w:ind w:left="2835" w:hanging="2835"/>
      </w:pPr>
    </w:p>
    <w:p w14:paraId="2EFC8E8B" w14:textId="51F3C8CA" w:rsidR="00BB589F" w:rsidRPr="00BB589F" w:rsidRDefault="00BB589F" w:rsidP="00F30E92">
      <w:pPr>
        <w:widowControl w:val="0"/>
        <w:tabs>
          <w:tab w:val="left" w:pos="1560"/>
        </w:tabs>
        <w:spacing w:line="276" w:lineRule="auto"/>
        <w:ind w:left="2835" w:hanging="2835"/>
        <w:rPr>
          <w:rFonts w:eastAsiaTheme="minorHAnsi" w:cstheme="minorBidi"/>
          <w:i/>
          <w:iCs/>
          <w:snapToGrid w:val="0"/>
          <w:lang w:eastAsia="en-US"/>
        </w:rPr>
      </w:pPr>
      <w:r w:rsidRPr="00BB589F">
        <w:rPr>
          <w:rFonts w:eastAsiaTheme="minorHAnsi" w:cstheme="minorBidi"/>
          <w:i/>
          <w:iCs/>
          <w:snapToGrid w:val="0"/>
          <w:lang w:eastAsia="en-US"/>
        </w:rPr>
        <w:t>Rozsah povoleného použití:</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2835"/>
        <w:gridCol w:w="1417"/>
        <w:gridCol w:w="567"/>
        <w:gridCol w:w="1360"/>
        <w:gridCol w:w="1333"/>
      </w:tblGrid>
      <w:tr w:rsidR="00BB589F" w:rsidRPr="00BB589F" w14:paraId="6CCF782A" w14:textId="77777777" w:rsidTr="0052747F">
        <w:tc>
          <w:tcPr>
            <w:tcW w:w="1560" w:type="dxa"/>
          </w:tcPr>
          <w:p w14:paraId="3CB69DAE" w14:textId="529BC34D" w:rsidR="00BB589F" w:rsidRPr="00BB589F" w:rsidRDefault="00BB589F" w:rsidP="006A7571">
            <w:pPr>
              <w:widowControl w:val="0"/>
              <w:autoSpaceDE w:val="0"/>
              <w:autoSpaceDN w:val="0"/>
              <w:adjustRightInd w:val="0"/>
              <w:spacing w:line="276" w:lineRule="auto"/>
              <w:rPr>
                <w:rFonts w:cstheme="minorBidi"/>
                <w:bCs/>
                <w:iCs/>
              </w:rPr>
            </w:pPr>
            <w:r w:rsidRPr="00BB589F">
              <w:rPr>
                <w:rFonts w:cstheme="minorBidi"/>
                <w:bCs/>
                <w:iCs/>
              </w:rPr>
              <w:t>1) Plodina,</w:t>
            </w:r>
            <w:r w:rsidR="006A7571">
              <w:rPr>
                <w:rFonts w:cstheme="minorBidi"/>
                <w:bCs/>
                <w:iCs/>
              </w:rPr>
              <w:t xml:space="preserve"> </w:t>
            </w:r>
            <w:r w:rsidRPr="00BB589F">
              <w:rPr>
                <w:rFonts w:cstheme="minorBidi"/>
                <w:bCs/>
                <w:iCs/>
              </w:rPr>
              <w:t>oblast použití</w:t>
            </w:r>
          </w:p>
        </w:tc>
        <w:tc>
          <w:tcPr>
            <w:tcW w:w="2835" w:type="dxa"/>
          </w:tcPr>
          <w:p w14:paraId="5E9CEE8D" w14:textId="3CA0429B" w:rsidR="00BB589F" w:rsidRPr="00BB589F" w:rsidRDefault="00BB589F" w:rsidP="006A7571">
            <w:pPr>
              <w:widowControl w:val="0"/>
              <w:autoSpaceDE w:val="0"/>
              <w:autoSpaceDN w:val="0"/>
              <w:adjustRightInd w:val="0"/>
              <w:spacing w:line="276" w:lineRule="auto"/>
              <w:rPr>
                <w:rFonts w:cstheme="minorBidi"/>
                <w:bCs/>
                <w:iCs/>
              </w:rPr>
            </w:pPr>
            <w:r w:rsidRPr="00BB589F">
              <w:rPr>
                <w:rFonts w:cstheme="minorBidi"/>
                <w:bCs/>
                <w:iCs/>
              </w:rPr>
              <w:t>2) Škodlivý organismus, jiný účel použití</w:t>
            </w:r>
          </w:p>
        </w:tc>
        <w:tc>
          <w:tcPr>
            <w:tcW w:w="1417" w:type="dxa"/>
          </w:tcPr>
          <w:p w14:paraId="4578745C" w14:textId="77777777" w:rsidR="00BB589F" w:rsidRPr="00BB589F" w:rsidRDefault="00BB589F" w:rsidP="00F30E92">
            <w:pPr>
              <w:widowControl w:val="0"/>
              <w:autoSpaceDE w:val="0"/>
              <w:autoSpaceDN w:val="0"/>
              <w:adjustRightInd w:val="0"/>
              <w:spacing w:line="276" w:lineRule="auto"/>
              <w:rPr>
                <w:rFonts w:cstheme="minorBidi"/>
                <w:bCs/>
                <w:iCs/>
              </w:rPr>
            </w:pPr>
            <w:r w:rsidRPr="00BB589F">
              <w:rPr>
                <w:rFonts w:cstheme="minorBidi"/>
                <w:bCs/>
                <w:iCs/>
              </w:rPr>
              <w:t>Dávkování, mísitelnost</w:t>
            </w:r>
          </w:p>
        </w:tc>
        <w:tc>
          <w:tcPr>
            <w:tcW w:w="567" w:type="dxa"/>
          </w:tcPr>
          <w:p w14:paraId="3914BECB" w14:textId="77777777" w:rsidR="00BB589F" w:rsidRPr="00BB589F" w:rsidRDefault="00BB589F" w:rsidP="00514208">
            <w:pPr>
              <w:widowControl w:val="0"/>
              <w:autoSpaceDE w:val="0"/>
              <w:autoSpaceDN w:val="0"/>
              <w:adjustRightInd w:val="0"/>
              <w:spacing w:line="276" w:lineRule="auto"/>
              <w:jc w:val="center"/>
              <w:rPr>
                <w:rFonts w:cstheme="minorBidi"/>
                <w:bCs/>
                <w:iCs/>
              </w:rPr>
            </w:pPr>
            <w:r w:rsidRPr="00BB589F">
              <w:rPr>
                <w:rFonts w:cstheme="minorBidi"/>
                <w:bCs/>
                <w:iCs/>
              </w:rPr>
              <w:t>OL</w:t>
            </w:r>
          </w:p>
        </w:tc>
        <w:tc>
          <w:tcPr>
            <w:tcW w:w="1360" w:type="dxa"/>
          </w:tcPr>
          <w:p w14:paraId="6BE855A0" w14:textId="77777777" w:rsidR="00BB589F" w:rsidRPr="00BB589F" w:rsidRDefault="00BB589F" w:rsidP="00F30E92">
            <w:pPr>
              <w:widowControl w:val="0"/>
              <w:autoSpaceDE w:val="0"/>
              <w:autoSpaceDN w:val="0"/>
              <w:adjustRightInd w:val="0"/>
              <w:spacing w:line="276" w:lineRule="auto"/>
              <w:rPr>
                <w:rFonts w:cstheme="minorBidi"/>
                <w:bCs/>
                <w:iCs/>
              </w:rPr>
            </w:pPr>
            <w:r w:rsidRPr="00BB589F">
              <w:rPr>
                <w:rFonts w:cstheme="minorBidi"/>
                <w:bCs/>
                <w:iCs/>
              </w:rPr>
              <w:t>Poznámka</w:t>
            </w:r>
          </w:p>
          <w:p w14:paraId="4B29B9D6" w14:textId="77777777" w:rsidR="00BB589F" w:rsidRPr="00BB589F" w:rsidRDefault="00BB589F" w:rsidP="00F30E92">
            <w:pPr>
              <w:widowControl w:val="0"/>
              <w:autoSpaceDE w:val="0"/>
              <w:autoSpaceDN w:val="0"/>
              <w:adjustRightInd w:val="0"/>
              <w:spacing w:line="276" w:lineRule="auto"/>
              <w:rPr>
                <w:rFonts w:cstheme="minorBidi"/>
                <w:bCs/>
                <w:iCs/>
              </w:rPr>
            </w:pPr>
            <w:r w:rsidRPr="00BB589F">
              <w:rPr>
                <w:rFonts w:cstheme="minorBidi"/>
                <w:bCs/>
                <w:iCs/>
              </w:rPr>
              <w:t>1) k plodině</w:t>
            </w:r>
          </w:p>
          <w:p w14:paraId="1ACB1100" w14:textId="77777777" w:rsidR="00BB589F" w:rsidRPr="00BB589F" w:rsidRDefault="00BB589F" w:rsidP="00F30E92">
            <w:pPr>
              <w:widowControl w:val="0"/>
              <w:autoSpaceDE w:val="0"/>
              <w:autoSpaceDN w:val="0"/>
              <w:adjustRightInd w:val="0"/>
              <w:spacing w:line="276" w:lineRule="auto"/>
              <w:rPr>
                <w:rFonts w:cstheme="minorBidi"/>
                <w:bCs/>
                <w:iCs/>
              </w:rPr>
            </w:pPr>
            <w:r w:rsidRPr="00BB589F">
              <w:rPr>
                <w:rFonts w:cstheme="minorBidi"/>
                <w:bCs/>
                <w:iCs/>
              </w:rPr>
              <w:t>2) k ŠO</w:t>
            </w:r>
          </w:p>
          <w:p w14:paraId="7B57E0B2" w14:textId="77777777" w:rsidR="00BB589F" w:rsidRPr="00BB589F" w:rsidRDefault="00BB589F" w:rsidP="00F30E92">
            <w:pPr>
              <w:widowControl w:val="0"/>
              <w:autoSpaceDE w:val="0"/>
              <w:autoSpaceDN w:val="0"/>
              <w:adjustRightInd w:val="0"/>
              <w:spacing w:line="276" w:lineRule="auto"/>
              <w:rPr>
                <w:rFonts w:cstheme="minorBidi"/>
                <w:bCs/>
                <w:iCs/>
              </w:rPr>
            </w:pPr>
            <w:r w:rsidRPr="00BB589F">
              <w:rPr>
                <w:rFonts w:cstheme="minorBidi"/>
                <w:bCs/>
                <w:iCs/>
              </w:rPr>
              <w:t>3) k OL</w:t>
            </w:r>
          </w:p>
        </w:tc>
        <w:tc>
          <w:tcPr>
            <w:tcW w:w="1333" w:type="dxa"/>
          </w:tcPr>
          <w:p w14:paraId="7554199A" w14:textId="77777777" w:rsidR="00BB589F" w:rsidRPr="00BB589F" w:rsidRDefault="00BB589F" w:rsidP="00F30E92">
            <w:pPr>
              <w:widowControl w:val="0"/>
              <w:autoSpaceDE w:val="0"/>
              <w:autoSpaceDN w:val="0"/>
              <w:adjustRightInd w:val="0"/>
              <w:spacing w:line="276" w:lineRule="auto"/>
              <w:rPr>
                <w:rFonts w:cstheme="minorBidi"/>
                <w:bCs/>
                <w:iCs/>
              </w:rPr>
            </w:pPr>
            <w:r w:rsidRPr="00BB589F">
              <w:rPr>
                <w:rFonts w:cstheme="minorBidi"/>
                <w:bCs/>
                <w:iCs/>
              </w:rPr>
              <w:t>4) Pozn. k dávkování</w:t>
            </w:r>
          </w:p>
          <w:p w14:paraId="36671C69" w14:textId="77777777" w:rsidR="00BB589F" w:rsidRPr="00BB589F" w:rsidRDefault="00BB589F" w:rsidP="00F30E92">
            <w:pPr>
              <w:widowControl w:val="0"/>
              <w:autoSpaceDE w:val="0"/>
              <w:autoSpaceDN w:val="0"/>
              <w:adjustRightInd w:val="0"/>
              <w:spacing w:line="276" w:lineRule="auto"/>
              <w:rPr>
                <w:rFonts w:cstheme="minorBidi"/>
                <w:bCs/>
                <w:iCs/>
              </w:rPr>
            </w:pPr>
            <w:r w:rsidRPr="00BB589F">
              <w:rPr>
                <w:rFonts w:cstheme="minorBidi"/>
                <w:bCs/>
                <w:iCs/>
              </w:rPr>
              <w:t>5) Umístění</w:t>
            </w:r>
          </w:p>
          <w:p w14:paraId="2CB9BE8A" w14:textId="77777777" w:rsidR="00BB589F" w:rsidRPr="00BB589F" w:rsidRDefault="00BB589F" w:rsidP="00F30E92">
            <w:pPr>
              <w:widowControl w:val="0"/>
              <w:autoSpaceDE w:val="0"/>
              <w:autoSpaceDN w:val="0"/>
              <w:adjustRightInd w:val="0"/>
              <w:spacing w:line="276" w:lineRule="auto"/>
              <w:rPr>
                <w:rFonts w:cstheme="minorBidi"/>
                <w:bCs/>
                <w:iCs/>
              </w:rPr>
            </w:pPr>
            <w:r w:rsidRPr="00BB589F">
              <w:rPr>
                <w:rFonts w:cstheme="minorBidi"/>
                <w:bCs/>
                <w:iCs/>
              </w:rPr>
              <w:t>6) Určení sklizně</w:t>
            </w:r>
          </w:p>
        </w:tc>
      </w:tr>
      <w:tr w:rsidR="00BB589F" w:rsidRPr="00BB589F" w14:paraId="73FD9D10" w14:textId="77777777" w:rsidTr="0052747F">
        <w:tc>
          <w:tcPr>
            <w:tcW w:w="1560" w:type="dxa"/>
          </w:tcPr>
          <w:p w14:paraId="6E41E0C3" w14:textId="77777777" w:rsidR="00BB589F" w:rsidRPr="00BB589F" w:rsidRDefault="00BB589F" w:rsidP="00F30E92">
            <w:pPr>
              <w:widowControl w:val="0"/>
              <w:autoSpaceDE w:val="0"/>
              <w:autoSpaceDN w:val="0"/>
              <w:adjustRightInd w:val="0"/>
              <w:spacing w:line="276" w:lineRule="auto"/>
              <w:rPr>
                <w:rFonts w:eastAsiaTheme="minorHAnsi"/>
                <w:lang w:eastAsia="en-US"/>
              </w:rPr>
            </w:pPr>
            <w:r w:rsidRPr="00BB589F">
              <w:rPr>
                <w:rFonts w:eastAsiaTheme="minorHAnsi"/>
                <w:lang w:eastAsia="en-US"/>
              </w:rPr>
              <w:t>lesní dřeviny</w:t>
            </w:r>
          </w:p>
        </w:tc>
        <w:tc>
          <w:tcPr>
            <w:tcW w:w="2835" w:type="dxa"/>
          </w:tcPr>
          <w:p w14:paraId="70587C44" w14:textId="77777777" w:rsidR="00BB589F" w:rsidRPr="00BB589F" w:rsidRDefault="00BB589F" w:rsidP="00F30E92">
            <w:pPr>
              <w:widowControl w:val="0"/>
              <w:autoSpaceDE w:val="0"/>
              <w:autoSpaceDN w:val="0"/>
              <w:adjustRightInd w:val="0"/>
              <w:spacing w:line="276" w:lineRule="auto"/>
              <w:rPr>
                <w:rFonts w:eastAsiaTheme="minorHAnsi"/>
                <w:lang w:eastAsia="en-US"/>
              </w:rPr>
            </w:pPr>
            <w:r w:rsidRPr="00BB589F">
              <w:rPr>
                <w:rFonts w:eastAsiaTheme="minorHAnsi"/>
                <w:lang w:eastAsia="en-US"/>
              </w:rPr>
              <w:t>ochrana proti zimnímu okusu zvěří (jelen lesní, srnec obecný, zajíc polní)</w:t>
            </w:r>
          </w:p>
        </w:tc>
        <w:tc>
          <w:tcPr>
            <w:tcW w:w="1417" w:type="dxa"/>
          </w:tcPr>
          <w:p w14:paraId="0DA43E68" w14:textId="77777777" w:rsidR="00BB589F" w:rsidRPr="00BB589F" w:rsidRDefault="00BB589F" w:rsidP="00F30E92">
            <w:pPr>
              <w:widowControl w:val="0"/>
              <w:autoSpaceDE w:val="0"/>
              <w:autoSpaceDN w:val="0"/>
              <w:adjustRightInd w:val="0"/>
              <w:spacing w:line="276" w:lineRule="auto"/>
              <w:ind w:right="-67"/>
              <w:rPr>
                <w:rFonts w:eastAsiaTheme="minorHAnsi"/>
                <w:lang w:eastAsia="en-US"/>
              </w:rPr>
            </w:pPr>
            <w:r w:rsidRPr="00BB589F">
              <w:rPr>
                <w:rFonts w:eastAsiaTheme="minorHAnsi"/>
                <w:lang w:eastAsia="en-US"/>
              </w:rPr>
              <w:t>5-10 kg/1000 sazenic</w:t>
            </w:r>
          </w:p>
        </w:tc>
        <w:tc>
          <w:tcPr>
            <w:tcW w:w="567" w:type="dxa"/>
          </w:tcPr>
          <w:p w14:paraId="70FADF70" w14:textId="77777777" w:rsidR="00BB589F" w:rsidRPr="00BB589F" w:rsidRDefault="00BB589F" w:rsidP="00514208">
            <w:pPr>
              <w:widowControl w:val="0"/>
              <w:autoSpaceDE w:val="0"/>
              <w:autoSpaceDN w:val="0"/>
              <w:adjustRightInd w:val="0"/>
              <w:spacing w:line="276" w:lineRule="auto"/>
              <w:jc w:val="center"/>
              <w:rPr>
                <w:rFonts w:eastAsiaTheme="minorHAnsi"/>
                <w:lang w:eastAsia="en-US"/>
              </w:rPr>
            </w:pPr>
            <w:r w:rsidRPr="00BB589F">
              <w:rPr>
                <w:rFonts w:eastAsiaTheme="minorHAnsi"/>
                <w:lang w:eastAsia="en-US"/>
              </w:rPr>
              <w:t>-</w:t>
            </w:r>
          </w:p>
        </w:tc>
        <w:tc>
          <w:tcPr>
            <w:tcW w:w="1360" w:type="dxa"/>
          </w:tcPr>
          <w:p w14:paraId="635ACCB6" w14:textId="77777777" w:rsidR="00BB589F" w:rsidRPr="00BB589F" w:rsidRDefault="00BB589F" w:rsidP="00F30E92">
            <w:pPr>
              <w:widowControl w:val="0"/>
              <w:autoSpaceDE w:val="0"/>
              <w:autoSpaceDN w:val="0"/>
              <w:adjustRightInd w:val="0"/>
              <w:spacing w:line="276" w:lineRule="auto"/>
              <w:rPr>
                <w:rFonts w:eastAsiaTheme="minorHAnsi"/>
                <w:lang w:eastAsia="en-US"/>
              </w:rPr>
            </w:pPr>
            <w:r w:rsidRPr="00BB589F">
              <w:rPr>
                <w:rFonts w:eastAsiaTheme="minorHAnsi"/>
                <w:lang w:eastAsia="en-US"/>
              </w:rPr>
              <w:t xml:space="preserve">1) od září, do listopadu </w:t>
            </w:r>
          </w:p>
        </w:tc>
        <w:tc>
          <w:tcPr>
            <w:tcW w:w="1333" w:type="dxa"/>
          </w:tcPr>
          <w:p w14:paraId="2D6C5A3B" w14:textId="77777777" w:rsidR="00BB589F" w:rsidRPr="00BB589F" w:rsidRDefault="00BB589F" w:rsidP="00F30E92">
            <w:pPr>
              <w:spacing w:line="276" w:lineRule="auto"/>
              <w:rPr>
                <w:rFonts w:eastAsiaTheme="minorHAnsi"/>
                <w:lang w:eastAsia="en-US"/>
              </w:rPr>
            </w:pPr>
            <w:r w:rsidRPr="00BB589F">
              <w:rPr>
                <w:rFonts w:eastAsiaTheme="minorHAnsi"/>
                <w:lang w:eastAsia="en-US"/>
              </w:rPr>
              <w:t>4) neředí se</w:t>
            </w:r>
          </w:p>
          <w:p w14:paraId="30CE436E" w14:textId="77777777" w:rsidR="00BB589F" w:rsidRPr="00BB589F" w:rsidRDefault="00BB589F" w:rsidP="00F30E92">
            <w:pPr>
              <w:widowControl w:val="0"/>
              <w:autoSpaceDE w:val="0"/>
              <w:autoSpaceDN w:val="0"/>
              <w:adjustRightInd w:val="0"/>
              <w:spacing w:line="276" w:lineRule="auto"/>
              <w:rPr>
                <w:rFonts w:eastAsiaTheme="minorHAnsi"/>
                <w:lang w:eastAsia="en-US"/>
              </w:rPr>
            </w:pPr>
            <w:r w:rsidRPr="00BB589F">
              <w:rPr>
                <w:rFonts w:eastAsiaTheme="minorHAnsi"/>
                <w:lang w:eastAsia="en-US"/>
              </w:rPr>
              <w:t>5) venkovní prostory</w:t>
            </w:r>
          </w:p>
        </w:tc>
      </w:tr>
    </w:tbl>
    <w:p w14:paraId="69A9A87A" w14:textId="77777777" w:rsidR="0052747F" w:rsidRDefault="0052747F" w:rsidP="006A7571">
      <w:pPr>
        <w:widowControl w:val="0"/>
        <w:autoSpaceDE w:val="0"/>
        <w:autoSpaceDN w:val="0"/>
        <w:spacing w:line="276" w:lineRule="auto"/>
        <w:rPr>
          <w:rFonts w:eastAsiaTheme="minorHAnsi" w:cstheme="minorBidi"/>
          <w:iCs/>
          <w:snapToGrid w:val="0"/>
          <w:lang w:eastAsia="en-US"/>
        </w:rPr>
      </w:pPr>
    </w:p>
    <w:p w14:paraId="637F614D" w14:textId="584EFF6C" w:rsidR="00BB589F" w:rsidRDefault="00BB589F" w:rsidP="00F30E92">
      <w:pPr>
        <w:widowControl w:val="0"/>
        <w:autoSpaceDE w:val="0"/>
        <w:autoSpaceDN w:val="0"/>
        <w:spacing w:line="276" w:lineRule="auto"/>
        <w:rPr>
          <w:rFonts w:eastAsiaTheme="minorHAnsi" w:cstheme="minorBidi"/>
          <w:iCs/>
          <w:snapToGrid w:val="0"/>
          <w:lang w:eastAsia="en-US"/>
        </w:rPr>
      </w:pPr>
      <w:r w:rsidRPr="00BB589F">
        <w:rPr>
          <w:rFonts w:eastAsiaTheme="minorHAnsi" w:cstheme="minorBidi"/>
          <w:iCs/>
          <w:snapToGrid w:val="0"/>
          <w:lang w:eastAsia="en-US"/>
        </w:rPr>
        <w:t>(-) – ochrannou lhůtu není nutné stanovit</w:t>
      </w:r>
    </w:p>
    <w:p w14:paraId="240FD40B" w14:textId="77777777" w:rsidR="0052747F" w:rsidRPr="00BB589F" w:rsidRDefault="0052747F" w:rsidP="006A7571">
      <w:pPr>
        <w:widowControl w:val="0"/>
        <w:autoSpaceDE w:val="0"/>
        <w:autoSpaceDN w:val="0"/>
        <w:spacing w:line="276" w:lineRule="auto"/>
        <w:rPr>
          <w:rFonts w:eastAsiaTheme="minorHAnsi" w:cstheme="minorBidi"/>
          <w:iCs/>
          <w:snapToGrid w:val="0"/>
          <w:lang w:eastAsia="en-US"/>
        </w:rPr>
      </w:pPr>
    </w:p>
    <w:tbl>
      <w:tblPr>
        <w:tblStyle w:val="DAR00712"/>
        <w:tblW w:w="5000" w:type="pct"/>
        <w:tblInd w:w="-5" w:type="dxa"/>
        <w:tblLook w:val="01E0" w:firstRow="1" w:lastRow="1" w:firstColumn="1" w:lastColumn="1" w:noHBand="0" w:noVBand="0"/>
      </w:tblPr>
      <w:tblGrid>
        <w:gridCol w:w="3366"/>
        <w:gridCol w:w="2483"/>
        <w:gridCol w:w="3213"/>
      </w:tblGrid>
      <w:tr w:rsidR="00BB589F" w:rsidRPr="00BB589F" w14:paraId="268E9870" w14:textId="77777777" w:rsidTr="0052747F">
        <w:tc>
          <w:tcPr>
            <w:tcW w:w="1857" w:type="pct"/>
          </w:tcPr>
          <w:p w14:paraId="28C4B5CB" w14:textId="77777777" w:rsidR="00BB589F" w:rsidRPr="00BB589F" w:rsidRDefault="00BB589F" w:rsidP="00F30E92">
            <w:pPr>
              <w:keepNext/>
              <w:spacing w:line="276" w:lineRule="auto"/>
              <w:rPr>
                <w:rFonts w:asciiTheme="minorHAnsi" w:eastAsiaTheme="minorHAnsi" w:hAnsiTheme="minorHAnsi"/>
              </w:rPr>
            </w:pPr>
            <w:r w:rsidRPr="00BB589F">
              <w:rPr>
                <w:rFonts w:eastAsiaTheme="minorHAnsi"/>
              </w:rPr>
              <w:t>Plodina, oblast použití</w:t>
            </w:r>
          </w:p>
        </w:tc>
        <w:tc>
          <w:tcPr>
            <w:tcW w:w="1370" w:type="pct"/>
          </w:tcPr>
          <w:p w14:paraId="1D7EF907" w14:textId="77777777" w:rsidR="00BB589F" w:rsidRPr="00BB589F" w:rsidRDefault="00BB589F" w:rsidP="00F30E92">
            <w:pPr>
              <w:keepNext/>
              <w:spacing w:line="276" w:lineRule="auto"/>
              <w:rPr>
                <w:rFonts w:asciiTheme="minorHAnsi" w:eastAsiaTheme="minorHAnsi" w:hAnsiTheme="minorHAnsi"/>
              </w:rPr>
            </w:pPr>
            <w:r w:rsidRPr="00BB589F">
              <w:rPr>
                <w:rFonts w:eastAsiaTheme="minorHAnsi"/>
              </w:rPr>
              <w:t>Způsob aplikace</w:t>
            </w:r>
          </w:p>
        </w:tc>
        <w:tc>
          <w:tcPr>
            <w:tcW w:w="1773" w:type="pct"/>
          </w:tcPr>
          <w:p w14:paraId="2B243193" w14:textId="77777777" w:rsidR="00BB589F" w:rsidRPr="00BB589F" w:rsidRDefault="00BB589F" w:rsidP="00F30E92">
            <w:pPr>
              <w:keepNext/>
              <w:spacing w:line="276" w:lineRule="auto"/>
              <w:rPr>
                <w:rFonts w:eastAsiaTheme="minorHAnsi"/>
              </w:rPr>
            </w:pPr>
            <w:r w:rsidRPr="00BB589F">
              <w:rPr>
                <w:rFonts w:eastAsiaTheme="minorHAnsi"/>
              </w:rPr>
              <w:t>Max. počet aplikací v plodině</w:t>
            </w:r>
          </w:p>
        </w:tc>
      </w:tr>
      <w:tr w:rsidR="00BB589F" w:rsidRPr="00BB589F" w14:paraId="30D6B0F0" w14:textId="77777777" w:rsidTr="0052747F">
        <w:tc>
          <w:tcPr>
            <w:tcW w:w="1857" w:type="pct"/>
          </w:tcPr>
          <w:p w14:paraId="477AD7D4" w14:textId="77777777" w:rsidR="00BB589F" w:rsidRPr="00BB589F" w:rsidRDefault="00BB589F" w:rsidP="00F30E92">
            <w:pPr>
              <w:spacing w:line="276" w:lineRule="auto"/>
              <w:rPr>
                <w:rFonts w:eastAsiaTheme="minorHAnsi"/>
              </w:rPr>
            </w:pPr>
            <w:r w:rsidRPr="00BB589F">
              <w:rPr>
                <w:rFonts w:eastAsiaTheme="minorHAnsi"/>
              </w:rPr>
              <w:t>lesní dřeviny</w:t>
            </w:r>
          </w:p>
        </w:tc>
        <w:tc>
          <w:tcPr>
            <w:tcW w:w="1370" w:type="pct"/>
          </w:tcPr>
          <w:p w14:paraId="4EB6C35F" w14:textId="77777777" w:rsidR="00BB589F" w:rsidRPr="00BB589F" w:rsidRDefault="00BB589F" w:rsidP="00F30E92">
            <w:pPr>
              <w:spacing w:line="276" w:lineRule="auto"/>
              <w:rPr>
                <w:rFonts w:eastAsiaTheme="minorHAnsi"/>
              </w:rPr>
            </w:pPr>
            <w:r w:rsidRPr="00BB589F">
              <w:rPr>
                <w:rFonts w:eastAsiaTheme="minorHAnsi"/>
              </w:rPr>
              <w:t>nátěr</w:t>
            </w:r>
          </w:p>
        </w:tc>
        <w:tc>
          <w:tcPr>
            <w:tcW w:w="1773" w:type="pct"/>
          </w:tcPr>
          <w:p w14:paraId="5471E7CE" w14:textId="77777777" w:rsidR="00BB589F" w:rsidRPr="00BB589F" w:rsidRDefault="00BB589F" w:rsidP="00F30E92">
            <w:pPr>
              <w:spacing w:line="276" w:lineRule="auto"/>
              <w:rPr>
                <w:rFonts w:eastAsiaTheme="minorHAnsi"/>
              </w:rPr>
            </w:pPr>
            <w:r w:rsidRPr="00BB589F">
              <w:rPr>
                <w:rFonts w:eastAsiaTheme="minorHAnsi"/>
              </w:rPr>
              <w:t>1x za rok</w:t>
            </w:r>
          </w:p>
        </w:tc>
      </w:tr>
    </w:tbl>
    <w:p w14:paraId="0D7A42FA" w14:textId="77777777" w:rsidR="0052747F" w:rsidRDefault="0052747F" w:rsidP="00F30E92">
      <w:pPr>
        <w:widowControl w:val="0"/>
        <w:autoSpaceDE w:val="0"/>
        <w:autoSpaceDN w:val="0"/>
        <w:adjustRightInd w:val="0"/>
        <w:spacing w:line="276" w:lineRule="auto"/>
        <w:jc w:val="both"/>
        <w:rPr>
          <w:szCs w:val="20"/>
          <w:lang w:eastAsia="en-GB"/>
        </w:rPr>
      </w:pPr>
    </w:p>
    <w:p w14:paraId="62F3FF5A" w14:textId="605DE72B" w:rsidR="00BB589F" w:rsidRPr="00BB589F" w:rsidRDefault="00BB589F" w:rsidP="00F30E92">
      <w:pPr>
        <w:widowControl w:val="0"/>
        <w:autoSpaceDE w:val="0"/>
        <w:autoSpaceDN w:val="0"/>
        <w:adjustRightInd w:val="0"/>
        <w:spacing w:line="276" w:lineRule="auto"/>
        <w:jc w:val="both"/>
        <w:rPr>
          <w:szCs w:val="20"/>
          <w:lang w:eastAsia="en-GB"/>
        </w:rPr>
      </w:pPr>
      <w:r w:rsidRPr="00BB589F">
        <w:rPr>
          <w:szCs w:val="20"/>
          <w:lang w:eastAsia="en-GB"/>
        </w:rPr>
        <w:t>Způsob aplikace:</w:t>
      </w:r>
    </w:p>
    <w:p w14:paraId="459809DE" w14:textId="77777777" w:rsidR="00BB589F" w:rsidRPr="00BB589F" w:rsidRDefault="00BB589F" w:rsidP="00F30E92">
      <w:pPr>
        <w:widowControl w:val="0"/>
        <w:numPr>
          <w:ilvl w:val="0"/>
          <w:numId w:val="9"/>
        </w:numPr>
        <w:tabs>
          <w:tab w:val="clear" w:pos="360"/>
        </w:tabs>
        <w:autoSpaceDE w:val="0"/>
        <w:autoSpaceDN w:val="0"/>
        <w:adjustRightInd w:val="0"/>
        <w:spacing w:line="276" w:lineRule="auto"/>
        <w:ind w:left="568" w:hanging="284"/>
        <w:jc w:val="both"/>
        <w:rPr>
          <w:szCs w:val="20"/>
          <w:lang w:eastAsia="en-GB"/>
        </w:rPr>
      </w:pPr>
      <w:r w:rsidRPr="00BB589F">
        <w:rPr>
          <w:szCs w:val="20"/>
          <w:lang w:eastAsia="en-GB"/>
        </w:rPr>
        <w:t xml:space="preserve">neředěný přípravek se aplikuje ručně nátěrem na suché, vyzrálé letorosty pomocí gumových rukavic, kartáče nebo štětce, </w:t>
      </w:r>
    </w:p>
    <w:p w14:paraId="74BF723F" w14:textId="77777777" w:rsidR="00BB589F" w:rsidRPr="00BB589F" w:rsidRDefault="00BB589F" w:rsidP="00F30E92">
      <w:pPr>
        <w:widowControl w:val="0"/>
        <w:numPr>
          <w:ilvl w:val="0"/>
          <w:numId w:val="9"/>
        </w:numPr>
        <w:tabs>
          <w:tab w:val="clear" w:pos="360"/>
        </w:tabs>
        <w:autoSpaceDE w:val="0"/>
        <w:autoSpaceDN w:val="0"/>
        <w:adjustRightInd w:val="0"/>
        <w:spacing w:line="276" w:lineRule="auto"/>
        <w:ind w:left="568" w:hanging="284"/>
        <w:jc w:val="both"/>
        <w:rPr>
          <w:szCs w:val="20"/>
          <w:lang w:eastAsia="en-GB"/>
        </w:rPr>
      </w:pPr>
      <w:r w:rsidRPr="00BB589F">
        <w:rPr>
          <w:szCs w:val="20"/>
          <w:lang w:eastAsia="en-GB"/>
        </w:rPr>
        <w:t xml:space="preserve">24 hodin po aplikaci nesmí pršet ani mrznout, </w:t>
      </w:r>
    </w:p>
    <w:p w14:paraId="6F8ECA9A" w14:textId="77777777" w:rsidR="00BB589F" w:rsidRPr="00BB589F" w:rsidRDefault="00BB589F" w:rsidP="00F30E92">
      <w:pPr>
        <w:widowControl w:val="0"/>
        <w:numPr>
          <w:ilvl w:val="0"/>
          <w:numId w:val="9"/>
        </w:numPr>
        <w:tabs>
          <w:tab w:val="clear" w:pos="360"/>
        </w:tabs>
        <w:autoSpaceDE w:val="0"/>
        <w:autoSpaceDN w:val="0"/>
        <w:adjustRightInd w:val="0"/>
        <w:spacing w:line="276" w:lineRule="auto"/>
        <w:ind w:left="568" w:hanging="284"/>
        <w:jc w:val="both"/>
        <w:rPr>
          <w:szCs w:val="20"/>
          <w:lang w:eastAsia="en-GB"/>
        </w:rPr>
      </w:pPr>
      <w:r w:rsidRPr="00BB589F">
        <w:rPr>
          <w:szCs w:val="20"/>
          <w:lang w:eastAsia="en-GB"/>
        </w:rPr>
        <w:t xml:space="preserve">příliš silná vrstva nátěru může způsobit mírné začervenání jehlic, </w:t>
      </w:r>
    </w:p>
    <w:p w14:paraId="53FF6F8E" w14:textId="77777777" w:rsidR="00BB589F" w:rsidRPr="00BB589F" w:rsidRDefault="00BB589F" w:rsidP="00F30E92">
      <w:pPr>
        <w:widowControl w:val="0"/>
        <w:numPr>
          <w:ilvl w:val="0"/>
          <w:numId w:val="9"/>
        </w:numPr>
        <w:tabs>
          <w:tab w:val="clear" w:pos="360"/>
        </w:tabs>
        <w:autoSpaceDE w:val="0"/>
        <w:autoSpaceDN w:val="0"/>
        <w:adjustRightInd w:val="0"/>
        <w:spacing w:line="276" w:lineRule="auto"/>
        <w:ind w:left="568" w:hanging="284"/>
        <w:jc w:val="both"/>
        <w:rPr>
          <w:szCs w:val="20"/>
          <w:lang w:eastAsia="en-GB"/>
        </w:rPr>
      </w:pPr>
      <w:r w:rsidRPr="00BB589F">
        <w:rPr>
          <w:szCs w:val="20"/>
          <w:lang w:eastAsia="en-GB"/>
        </w:rPr>
        <w:t>aplikační dávka je závislá na velikosti a věku sazenic.</w:t>
      </w:r>
    </w:p>
    <w:p w14:paraId="518571E6" w14:textId="77777777" w:rsidR="00DD1EA7" w:rsidRPr="006A7571" w:rsidRDefault="00DD1EA7" w:rsidP="00F30E92">
      <w:pPr>
        <w:widowControl w:val="0"/>
        <w:tabs>
          <w:tab w:val="left" w:pos="1560"/>
        </w:tabs>
        <w:spacing w:line="276" w:lineRule="auto"/>
        <w:ind w:left="2835" w:hanging="2835"/>
        <w:rPr>
          <w:bCs/>
        </w:rPr>
      </w:pPr>
    </w:p>
    <w:p w14:paraId="588392F3" w14:textId="77777777" w:rsidR="0052747F" w:rsidRPr="006A7571" w:rsidRDefault="0052747F" w:rsidP="00F30E92">
      <w:pPr>
        <w:widowControl w:val="0"/>
        <w:tabs>
          <w:tab w:val="left" w:pos="1560"/>
        </w:tabs>
        <w:spacing w:line="276" w:lineRule="auto"/>
        <w:ind w:left="2835" w:hanging="2835"/>
        <w:rPr>
          <w:bCs/>
        </w:rPr>
      </w:pPr>
    </w:p>
    <w:p w14:paraId="39666091" w14:textId="77777777" w:rsidR="001420DA" w:rsidRPr="006A7571" w:rsidRDefault="001420DA" w:rsidP="00F30E92">
      <w:pPr>
        <w:widowControl w:val="0"/>
        <w:tabs>
          <w:tab w:val="left" w:pos="1560"/>
        </w:tabs>
        <w:spacing w:line="276" w:lineRule="auto"/>
        <w:ind w:left="2835" w:hanging="2835"/>
        <w:rPr>
          <w:bCs/>
        </w:rPr>
      </w:pPr>
    </w:p>
    <w:p w14:paraId="5EF53D1B" w14:textId="77777777" w:rsidR="001420DA" w:rsidRPr="006A7571" w:rsidRDefault="001420DA" w:rsidP="00F30E92">
      <w:pPr>
        <w:widowControl w:val="0"/>
        <w:tabs>
          <w:tab w:val="left" w:pos="1560"/>
        </w:tabs>
        <w:spacing w:line="276" w:lineRule="auto"/>
        <w:ind w:left="2835" w:hanging="2835"/>
        <w:rPr>
          <w:bCs/>
        </w:rPr>
      </w:pPr>
    </w:p>
    <w:p w14:paraId="1512E2FE" w14:textId="77777777" w:rsidR="001420DA" w:rsidRPr="006A7571" w:rsidRDefault="001420DA" w:rsidP="00F30E92">
      <w:pPr>
        <w:widowControl w:val="0"/>
        <w:tabs>
          <w:tab w:val="left" w:pos="1560"/>
        </w:tabs>
        <w:spacing w:line="276" w:lineRule="auto"/>
        <w:ind w:left="2835" w:hanging="2835"/>
        <w:rPr>
          <w:bCs/>
        </w:rPr>
      </w:pPr>
    </w:p>
    <w:p w14:paraId="5D3F4153" w14:textId="307D49D0" w:rsidR="00C467B0" w:rsidRDefault="00C467B0" w:rsidP="00F30E92">
      <w:pPr>
        <w:widowControl w:val="0"/>
        <w:tabs>
          <w:tab w:val="left" w:pos="1560"/>
        </w:tabs>
        <w:spacing w:line="276" w:lineRule="auto"/>
        <w:ind w:left="2835" w:hanging="2835"/>
        <w:rPr>
          <w:b/>
          <w:sz w:val="28"/>
          <w:szCs w:val="28"/>
        </w:rPr>
      </w:pPr>
      <w:proofErr w:type="spellStart"/>
      <w:r w:rsidRPr="00C467B0">
        <w:rPr>
          <w:b/>
          <w:sz w:val="28"/>
          <w:szCs w:val="28"/>
        </w:rPr>
        <w:lastRenderedPageBreak/>
        <w:t>Sedim</w:t>
      </w:r>
      <w:proofErr w:type="spellEnd"/>
      <w:r w:rsidRPr="00C467B0">
        <w:rPr>
          <w:b/>
          <w:sz w:val="28"/>
          <w:szCs w:val="28"/>
        </w:rPr>
        <w:t xml:space="preserve"> 120</w:t>
      </w:r>
    </w:p>
    <w:p w14:paraId="3CAA793E" w14:textId="72AC2EBB" w:rsidR="00C467B0" w:rsidRPr="00D507B0" w:rsidRDefault="00C467B0" w:rsidP="00F30E92">
      <w:pPr>
        <w:widowControl w:val="0"/>
        <w:tabs>
          <w:tab w:val="left" w:pos="1560"/>
        </w:tabs>
        <w:spacing w:line="276" w:lineRule="auto"/>
        <w:ind w:left="2835" w:hanging="2835"/>
      </w:pPr>
      <w:r w:rsidRPr="00D507B0">
        <w:t xml:space="preserve">držitel rozhodnutí o povolení: </w:t>
      </w:r>
      <w:r w:rsidRPr="00C467B0">
        <w:t xml:space="preserve">GLOBACHEM </w:t>
      </w:r>
      <w:proofErr w:type="spellStart"/>
      <w:r w:rsidRPr="00C467B0">
        <w:t>nv</w:t>
      </w:r>
      <w:proofErr w:type="spellEnd"/>
      <w:r w:rsidRPr="00C467B0">
        <w:t>.</w:t>
      </w:r>
      <w:r>
        <w:t xml:space="preserve">, </w:t>
      </w:r>
      <w:proofErr w:type="spellStart"/>
      <w:r w:rsidRPr="00C467B0">
        <w:t>Lichtenberglaan</w:t>
      </w:r>
      <w:proofErr w:type="spellEnd"/>
      <w:r w:rsidRPr="00C467B0">
        <w:t xml:space="preserve"> 2019, </w:t>
      </w:r>
      <w:proofErr w:type="spellStart"/>
      <w:r w:rsidRPr="00C467B0">
        <w:t>Brustem</w:t>
      </w:r>
      <w:proofErr w:type="spellEnd"/>
      <w:r w:rsidRPr="00C467B0">
        <w:t xml:space="preserve"> </w:t>
      </w:r>
      <w:proofErr w:type="spellStart"/>
      <w:r w:rsidRPr="00C467B0">
        <w:t>Industriepark</w:t>
      </w:r>
      <w:proofErr w:type="spellEnd"/>
      <w:r w:rsidRPr="00C467B0">
        <w:t xml:space="preserve">, B-3800 </w:t>
      </w:r>
      <w:proofErr w:type="spellStart"/>
      <w:r w:rsidRPr="00C467B0">
        <w:t>Sint-Truiden</w:t>
      </w:r>
      <w:proofErr w:type="spellEnd"/>
      <w:r w:rsidRPr="00C467B0">
        <w:t>, Belgi</w:t>
      </w:r>
      <w:r>
        <w:t>e</w:t>
      </w:r>
    </w:p>
    <w:p w14:paraId="72FA214D" w14:textId="3A33B16D" w:rsidR="00C467B0" w:rsidRDefault="00C467B0" w:rsidP="00F30E92">
      <w:pPr>
        <w:widowControl w:val="0"/>
        <w:tabs>
          <w:tab w:val="left" w:pos="1560"/>
        </w:tabs>
        <w:spacing w:line="276" w:lineRule="auto"/>
        <w:ind w:left="2835" w:hanging="2835"/>
        <w:rPr>
          <w:iCs/>
        </w:rPr>
      </w:pPr>
      <w:r w:rsidRPr="00D507B0">
        <w:t>evidenční číslo:</w:t>
      </w:r>
      <w:r w:rsidRPr="00D507B0">
        <w:rPr>
          <w:iCs/>
        </w:rPr>
        <w:t xml:space="preserve"> </w:t>
      </w:r>
      <w:r>
        <w:rPr>
          <w:iCs/>
        </w:rPr>
        <w:t>6192-0</w:t>
      </w:r>
    </w:p>
    <w:p w14:paraId="2776F84E" w14:textId="20B3A3D9" w:rsidR="00C467B0" w:rsidRPr="00843B4B" w:rsidRDefault="00C467B0" w:rsidP="00F30E92">
      <w:pPr>
        <w:widowControl w:val="0"/>
        <w:tabs>
          <w:tab w:val="left" w:pos="1560"/>
        </w:tabs>
        <w:spacing w:line="276" w:lineRule="auto"/>
        <w:ind w:left="2835" w:hanging="2835"/>
        <w:rPr>
          <w:snapToGrid w:val="0"/>
        </w:rPr>
      </w:pPr>
      <w:r w:rsidRPr="00D507B0">
        <w:t>účinná látka:</w:t>
      </w:r>
      <w:r w:rsidRPr="00D507B0">
        <w:rPr>
          <w:iCs/>
          <w:snapToGrid w:val="0"/>
        </w:rPr>
        <w:t xml:space="preserve"> </w:t>
      </w:r>
      <w:proofErr w:type="spellStart"/>
      <w:r w:rsidRPr="00A23FEF">
        <w:rPr>
          <w:snapToGrid w:val="0"/>
        </w:rPr>
        <w:t>klethodim</w:t>
      </w:r>
      <w:proofErr w:type="spellEnd"/>
      <w:r w:rsidRPr="00A23FEF">
        <w:rPr>
          <w:snapToGrid w:val="0"/>
        </w:rPr>
        <w:t xml:space="preserve"> 120 g/l</w:t>
      </w:r>
    </w:p>
    <w:p w14:paraId="33535AAF" w14:textId="77777777" w:rsidR="00C467B0" w:rsidRDefault="00C467B0" w:rsidP="00F30E92">
      <w:pPr>
        <w:widowControl w:val="0"/>
        <w:tabs>
          <w:tab w:val="left" w:pos="1560"/>
        </w:tabs>
        <w:spacing w:line="276" w:lineRule="auto"/>
        <w:ind w:left="2835" w:hanging="2835"/>
      </w:pPr>
      <w:r w:rsidRPr="00D507B0">
        <w:t xml:space="preserve">platnost povolení </w:t>
      </w:r>
      <w:proofErr w:type="gramStart"/>
      <w:r w:rsidRPr="00D507B0">
        <w:t>končí</w:t>
      </w:r>
      <w:proofErr w:type="gramEnd"/>
      <w:r w:rsidRPr="00D507B0">
        <w:t xml:space="preserve"> dne: </w:t>
      </w:r>
      <w:r>
        <w:t>31.8.2027</w:t>
      </w:r>
    </w:p>
    <w:p w14:paraId="3E4124FF" w14:textId="77777777" w:rsidR="00C467B0" w:rsidRDefault="00C467B0" w:rsidP="00F30E92">
      <w:pPr>
        <w:widowControl w:val="0"/>
        <w:tabs>
          <w:tab w:val="left" w:pos="1560"/>
        </w:tabs>
        <w:spacing w:line="276" w:lineRule="auto"/>
        <w:ind w:left="2835" w:hanging="2835"/>
      </w:pPr>
    </w:p>
    <w:p w14:paraId="6DFD4F02" w14:textId="1FCAB2FC" w:rsidR="00C467B0" w:rsidRPr="00C467B0" w:rsidRDefault="00C467B0" w:rsidP="00F30E92">
      <w:pPr>
        <w:widowControl w:val="0"/>
        <w:tabs>
          <w:tab w:val="left" w:pos="1560"/>
        </w:tabs>
        <w:spacing w:line="276" w:lineRule="auto"/>
        <w:ind w:left="2835" w:hanging="2835"/>
        <w:rPr>
          <w:i/>
          <w:iCs/>
          <w:snapToGrid w:val="0"/>
          <w:lang w:eastAsia="en-US"/>
        </w:rPr>
      </w:pPr>
      <w:r w:rsidRPr="00C467B0">
        <w:rPr>
          <w:i/>
          <w:iCs/>
          <w:snapToGrid w:val="0"/>
          <w:lang w:eastAsia="en-US"/>
        </w:rPr>
        <w:t>Rozsah povoleného použití:</w:t>
      </w:r>
    </w:p>
    <w:tbl>
      <w:tblPr>
        <w:tblW w:w="9356"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2"/>
        <w:gridCol w:w="1842"/>
        <w:gridCol w:w="1560"/>
        <w:gridCol w:w="567"/>
        <w:gridCol w:w="2126"/>
        <w:gridCol w:w="1559"/>
      </w:tblGrid>
      <w:tr w:rsidR="00C467B0" w:rsidRPr="00C467B0" w14:paraId="333FB31B" w14:textId="77777777" w:rsidTr="0052747F">
        <w:tc>
          <w:tcPr>
            <w:tcW w:w="1702" w:type="dxa"/>
          </w:tcPr>
          <w:p w14:paraId="29CCEBC6" w14:textId="77777777" w:rsidR="00C467B0" w:rsidRPr="00C467B0" w:rsidRDefault="00C467B0" w:rsidP="00F30E92">
            <w:pPr>
              <w:spacing w:line="276" w:lineRule="auto"/>
              <w:rPr>
                <w:lang w:eastAsia="en-US"/>
              </w:rPr>
            </w:pPr>
            <w:r w:rsidRPr="00C467B0">
              <w:rPr>
                <w:lang w:eastAsia="en-US"/>
              </w:rPr>
              <w:t>1) Plodina, oblast použití</w:t>
            </w:r>
          </w:p>
        </w:tc>
        <w:tc>
          <w:tcPr>
            <w:tcW w:w="1842" w:type="dxa"/>
          </w:tcPr>
          <w:p w14:paraId="357DE212" w14:textId="77777777" w:rsidR="00C467B0" w:rsidRPr="00C467B0" w:rsidRDefault="00C467B0" w:rsidP="00F30E92">
            <w:pPr>
              <w:spacing w:line="276" w:lineRule="auto"/>
              <w:ind w:left="25" w:right="-70"/>
              <w:rPr>
                <w:lang w:eastAsia="en-US"/>
              </w:rPr>
            </w:pPr>
            <w:r w:rsidRPr="00C467B0">
              <w:rPr>
                <w:lang w:eastAsia="en-US"/>
              </w:rPr>
              <w:t>2) Škodlivý organismus, jiný účel použití</w:t>
            </w:r>
          </w:p>
        </w:tc>
        <w:tc>
          <w:tcPr>
            <w:tcW w:w="1560" w:type="dxa"/>
          </w:tcPr>
          <w:p w14:paraId="3956AFE5" w14:textId="77777777" w:rsidR="00C467B0" w:rsidRPr="00C467B0" w:rsidRDefault="00C467B0" w:rsidP="00F30E92">
            <w:pPr>
              <w:spacing w:line="276" w:lineRule="auto"/>
              <w:ind w:left="51"/>
              <w:rPr>
                <w:lang w:eastAsia="en-US"/>
              </w:rPr>
            </w:pPr>
            <w:r w:rsidRPr="00C467B0">
              <w:rPr>
                <w:lang w:eastAsia="en-US"/>
              </w:rPr>
              <w:t>Dávkování, mísitelnost</w:t>
            </w:r>
          </w:p>
        </w:tc>
        <w:tc>
          <w:tcPr>
            <w:tcW w:w="567" w:type="dxa"/>
          </w:tcPr>
          <w:p w14:paraId="4DA6B87C" w14:textId="77777777" w:rsidR="00C467B0" w:rsidRPr="00C467B0" w:rsidRDefault="00C467B0" w:rsidP="00514208">
            <w:pPr>
              <w:spacing w:line="276" w:lineRule="auto"/>
              <w:jc w:val="center"/>
              <w:rPr>
                <w:lang w:eastAsia="en-US"/>
              </w:rPr>
            </w:pPr>
            <w:r w:rsidRPr="00C467B0">
              <w:rPr>
                <w:lang w:eastAsia="en-US"/>
              </w:rPr>
              <w:t>OL</w:t>
            </w:r>
          </w:p>
        </w:tc>
        <w:tc>
          <w:tcPr>
            <w:tcW w:w="2126" w:type="dxa"/>
          </w:tcPr>
          <w:p w14:paraId="10005427" w14:textId="77777777" w:rsidR="00C467B0" w:rsidRPr="00C467B0" w:rsidRDefault="00C467B0" w:rsidP="00F30E92">
            <w:pPr>
              <w:spacing w:line="276" w:lineRule="auto"/>
              <w:rPr>
                <w:lang w:eastAsia="en-US"/>
              </w:rPr>
            </w:pPr>
            <w:r w:rsidRPr="00C467B0">
              <w:rPr>
                <w:lang w:eastAsia="en-US"/>
              </w:rPr>
              <w:t>Poznámka</w:t>
            </w:r>
          </w:p>
          <w:p w14:paraId="77A90D3E" w14:textId="77777777" w:rsidR="00C467B0" w:rsidRPr="00C467B0" w:rsidRDefault="00C467B0" w:rsidP="00F30E92">
            <w:pPr>
              <w:spacing w:line="276" w:lineRule="auto"/>
              <w:rPr>
                <w:lang w:eastAsia="en-US"/>
              </w:rPr>
            </w:pPr>
            <w:r w:rsidRPr="00C467B0">
              <w:rPr>
                <w:lang w:eastAsia="en-US"/>
              </w:rPr>
              <w:t>1) k plodině</w:t>
            </w:r>
          </w:p>
          <w:p w14:paraId="2B6E02C1" w14:textId="77777777" w:rsidR="00C467B0" w:rsidRPr="00C467B0" w:rsidRDefault="00C467B0" w:rsidP="00F30E92">
            <w:pPr>
              <w:spacing w:line="276" w:lineRule="auto"/>
              <w:rPr>
                <w:lang w:eastAsia="en-US"/>
              </w:rPr>
            </w:pPr>
            <w:r w:rsidRPr="00C467B0">
              <w:rPr>
                <w:lang w:eastAsia="en-US"/>
              </w:rPr>
              <w:t>2) k ŠO</w:t>
            </w:r>
          </w:p>
          <w:p w14:paraId="366C6A13" w14:textId="77777777" w:rsidR="00C467B0" w:rsidRPr="00C467B0" w:rsidRDefault="00C467B0" w:rsidP="00F30E92">
            <w:pPr>
              <w:spacing w:line="276" w:lineRule="auto"/>
              <w:rPr>
                <w:lang w:eastAsia="en-US"/>
              </w:rPr>
            </w:pPr>
            <w:r w:rsidRPr="00C467B0">
              <w:rPr>
                <w:lang w:eastAsia="en-US"/>
              </w:rPr>
              <w:t>3) k OL</w:t>
            </w:r>
          </w:p>
        </w:tc>
        <w:tc>
          <w:tcPr>
            <w:tcW w:w="1559" w:type="dxa"/>
          </w:tcPr>
          <w:p w14:paraId="782E2B13" w14:textId="77777777" w:rsidR="00C467B0" w:rsidRPr="00C467B0" w:rsidRDefault="00C467B0" w:rsidP="00F30E92">
            <w:pPr>
              <w:spacing w:line="276" w:lineRule="auto"/>
              <w:rPr>
                <w:lang w:eastAsia="en-US"/>
              </w:rPr>
            </w:pPr>
            <w:r w:rsidRPr="00C467B0">
              <w:rPr>
                <w:lang w:eastAsia="en-US"/>
              </w:rPr>
              <w:t>4) Pozn. k dávkování</w:t>
            </w:r>
          </w:p>
          <w:p w14:paraId="1E375F61" w14:textId="77777777" w:rsidR="00C467B0" w:rsidRPr="00C467B0" w:rsidRDefault="00C467B0" w:rsidP="00F30E92">
            <w:pPr>
              <w:spacing w:line="276" w:lineRule="auto"/>
              <w:rPr>
                <w:lang w:eastAsia="en-US"/>
              </w:rPr>
            </w:pPr>
            <w:r w:rsidRPr="00C467B0">
              <w:rPr>
                <w:lang w:eastAsia="en-US"/>
              </w:rPr>
              <w:t>5) Umístění</w:t>
            </w:r>
          </w:p>
          <w:p w14:paraId="7F712905" w14:textId="703BB57E" w:rsidR="00C467B0" w:rsidRPr="00C467B0" w:rsidRDefault="00C467B0" w:rsidP="00F30E92">
            <w:pPr>
              <w:spacing w:line="276" w:lineRule="auto"/>
              <w:rPr>
                <w:lang w:eastAsia="en-US"/>
              </w:rPr>
            </w:pPr>
            <w:r w:rsidRPr="00C467B0">
              <w:rPr>
                <w:lang w:eastAsia="en-US"/>
              </w:rPr>
              <w:t>6) Určení sklizně</w:t>
            </w:r>
          </w:p>
        </w:tc>
      </w:tr>
      <w:tr w:rsidR="00C467B0" w:rsidRPr="00C467B0" w14:paraId="63EAEF4A" w14:textId="77777777" w:rsidTr="0052747F">
        <w:tc>
          <w:tcPr>
            <w:tcW w:w="1702" w:type="dxa"/>
          </w:tcPr>
          <w:p w14:paraId="2DC6EA40" w14:textId="77777777" w:rsidR="00C467B0" w:rsidRPr="00C467B0" w:rsidRDefault="00C467B0" w:rsidP="00F30E92">
            <w:pPr>
              <w:spacing w:line="276" w:lineRule="auto"/>
              <w:rPr>
                <w:lang w:eastAsia="en-US"/>
              </w:rPr>
            </w:pPr>
            <w:r w:rsidRPr="00C467B0">
              <w:t>cukrovka</w:t>
            </w:r>
          </w:p>
        </w:tc>
        <w:tc>
          <w:tcPr>
            <w:tcW w:w="1842" w:type="dxa"/>
          </w:tcPr>
          <w:p w14:paraId="4315721D" w14:textId="77777777" w:rsidR="00C467B0" w:rsidRPr="00C467B0" w:rsidRDefault="00C467B0" w:rsidP="00F30E92">
            <w:pPr>
              <w:spacing w:line="276" w:lineRule="auto"/>
              <w:ind w:left="25"/>
              <w:rPr>
                <w:lang w:eastAsia="en-US"/>
              </w:rPr>
            </w:pPr>
            <w:r w:rsidRPr="00C467B0">
              <w:t>plevele jednoděložné jednoleté</w:t>
            </w:r>
          </w:p>
        </w:tc>
        <w:tc>
          <w:tcPr>
            <w:tcW w:w="1560" w:type="dxa"/>
          </w:tcPr>
          <w:p w14:paraId="28C7ACB6" w14:textId="77777777" w:rsidR="00C467B0" w:rsidRPr="00C467B0" w:rsidRDefault="00C467B0" w:rsidP="00F30E92">
            <w:pPr>
              <w:spacing w:line="276" w:lineRule="auto"/>
              <w:ind w:left="51"/>
              <w:rPr>
                <w:lang w:eastAsia="en-US"/>
              </w:rPr>
            </w:pPr>
            <w:r w:rsidRPr="00C467B0">
              <w:t>0,8 l/ha</w:t>
            </w:r>
          </w:p>
        </w:tc>
        <w:tc>
          <w:tcPr>
            <w:tcW w:w="567" w:type="dxa"/>
          </w:tcPr>
          <w:p w14:paraId="0F39845B" w14:textId="77777777" w:rsidR="00C467B0" w:rsidRPr="00C467B0" w:rsidRDefault="00C467B0" w:rsidP="00514208">
            <w:pPr>
              <w:spacing w:line="276" w:lineRule="auto"/>
              <w:jc w:val="center"/>
              <w:rPr>
                <w:lang w:eastAsia="en-US"/>
              </w:rPr>
            </w:pPr>
            <w:r w:rsidRPr="00C467B0">
              <w:rPr>
                <w:lang w:eastAsia="en-US"/>
              </w:rPr>
              <w:t>56</w:t>
            </w:r>
          </w:p>
        </w:tc>
        <w:tc>
          <w:tcPr>
            <w:tcW w:w="2126" w:type="dxa"/>
          </w:tcPr>
          <w:p w14:paraId="2C97606A" w14:textId="77777777" w:rsidR="00C467B0" w:rsidRPr="00C467B0" w:rsidRDefault="00C467B0" w:rsidP="00F30E92">
            <w:pPr>
              <w:autoSpaceDE w:val="0"/>
              <w:autoSpaceDN w:val="0"/>
              <w:adjustRightInd w:val="0"/>
              <w:spacing w:line="276" w:lineRule="auto"/>
            </w:pPr>
            <w:r w:rsidRPr="00C467B0">
              <w:t xml:space="preserve"> 1) od: 12 BBCH, do: 18 BBCH </w:t>
            </w:r>
          </w:p>
          <w:p w14:paraId="465A95AE" w14:textId="77777777" w:rsidR="00C467B0" w:rsidRPr="00C467B0" w:rsidRDefault="00C467B0" w:rsidP="00F30E92">
            <w:pPr>
              <w:spacing w:line="276" w:lineRule="auto"/>
              <w:rPr>
                <w:lang w:eastAsia="en-US"/>
              </w:rPr>
            </w:pPr>
            <w:r w:rsidRPr="00C467B0">
              <w:t xml:space="preserve">2) od: 12 BBCH, do: 15 BBCH </w:t>
            </w:r>
          </w:p>
        </w:tc>
        <w:tc>
          <w:tcPr>
            <w:tcW w:w="1559" w:type="dxa"/>
          </w:tcPr>
          <w:p w14:paraId="0553337D" w14:textId="08877F73" w:rsidR="00C467B0" w:rsidRPr="00C467B0" w:rsidRDefault="00C467B0" w:rsidP="00514208">
            <w:pPr>
              <w:autoSpaceDE w:val="0"/>
              <w:autoSpaceDN w:val="0"/>
              <w:adjustRightInd w:val="0"/>
              <w:spacing w:line="276" w:lineRule="auto"/>
            </w:pPr>
            <w:r w:rsidRPr="00C467B0">
              <w:t xml:space="preserve"> 5) pole</w:t>
            </w:r>
          </w:p>
        </w:tc>
      </w:tr>
      <w:tr w:rsidR="00C467B0" w:rsidRPr="00C467B0" w14:paraId="2C49E2AE" w14:textId="77777777" w:rsidTr="0052747F">
        <w:tc>
          <w:tcPr>
            <w:tcW w:w="1702" w:type="dxa"/>
          </w:tcPr>
          <w:p w14:paraId="46EAE284" w14:textId="77777777" w:rsidR="00C467B0" w:rsidRPr="00C467B0" w:rsidRDefault="00C467B0" w:rsidP="00F30E92">
            <w:pPr>
              <w:spacing w:line="276" w:lineRule="auto"/>
              <w:rPr>
                <w:lang w:eastAsia="en-US"/>
              </w:rPr>
            </w:pPr>
            <w:r w:rsidRPr="00C467B0">
              <w:t>cukrovka</w:t>
            </w:r>
          </w:p>
        </w:tc>
        <w:tc>
          <w:tcPr>
            <w:tcW w:w="1842" w:type="dxa"/>
          </w:tcPr>
          <w:p w14:paraId="3C00CCBA" w14:textId="77777777" w:rsidR="00C467B0" w:rsidRPr="00C467B0" w:rsidRDefault="00C467B0" w:rsidP="00F30E92">
            <w:pPr>
              <w:spacing w:line="276" w:lineRule="auto"/>
              <w:ind w:left="25"/>
              <w:rPr>
                <w:lang w:eastAsia="en-US"/>
              </w:rPr>
            </w:pPr>
            <w:r w:rsidRPr="00C467B0">
              <w:t>pýr plazivý</w:t>
            </w:r>
          </w:p>
        </w:tc>
        <w:tc>
          <w:tcPr>
            <w:tcW w:w="1560" w:type="dxa"/>
          </w:tcPr>
          <w:p w14:paraId="05BACF32" w14:textId="77777777" w:rsidR="00C467B0" w:rsidRPr="00C467B0" w:rsidRDefault="00C467B0" w:rsidP="00F30E92">
            <w:pPr>
              <w:spacing w:line="276" w:lineRule="auto"/>
              <w:ind w:left="51"/>
              <w:rPr>
                <w:lang w:eastAsia="en-US"/>
              </w:rPr>
            </w:pPr>
            <w:r w:rsidRPr="00C467B0">
              <w:t>2 l/ha</w:t>
            </w:r>
          </w:p>
        </w:tc>
        <w:tc>
          <w:tcPr>
            <w:tcW w:w="567" w:type="dxa"/>
          </w:tcPr>
          <w:p w14:paraId="6AAB598C" w14:textId="77777777" w:rsidR="00C467B0" w:rsidRPr="00C467B0" w:rsidRDefault="00C467B0" w:rsidP="00514208">
            <w:pPr>
              <w:spacing w:line="276" w:lineRule="auto"/>
              <w:jc w:val="center"/>
              <w:rPr>
                <w:lang w:eastAsia="en-US"/>
              </w:rPr>
            </w:pPr>
            <w:r w:rsidRPr="00C467B0">
              <w:rPr>
                <w:lang w:eastAsia="en-US"/>
              </w:rPr>
              <w:t>56</w:t>
            </w:r>
          </w:p>
        </w:tc>
        <w:tc>
          <w:tcPr>
            <w:tcW w:w="2126" w:type="dxa"/>
          </w:tcPr>
          <w:p w14:paraId="4A974C64" w14:textId="77777777" w:rsidR="00C467B0" w:rsidRPr="00C467B0" w:rsidRDefault="00C467B0" w:rsidP="00F30E92">
            <w:pPr>
              <w:autoSpaceDE w:val="0"/>
              <w:autoSpaceDN w:val="0"/>
              <w:adjustRightInd w:val="0"/>
              <w:spacing w:line="276" w:lineRule="auto"/>
            </w:pPr>
            <w:r w:rsidRPr="00C467B0">
              <w:t xml:space="preserve"> 1) od: 12 BBCH, do: 18 BBCH </w:t>
            </w:r>
          </w:p>
          <w:p w14:paraId="295A6DD3" w14:textId="77777777" w:rsidR="00C467B0" w:rsidRPr="00C467B0" w:rsidRDefault="00C467B0" w:rsidP="00F30E92">
            <w:pPr>
              <w:spacing w:line="276" w:lineRule="auto"/>
              <w:rPr>
                <w:lang w:eastAsia="en-US"/>
              </w:rPr>
            </w:pPr>
            <w:r w:rsidRPr="00C467B0">
              <w:t xml:space="preserve">2) od: 14 BBCH, do: 16 BBCH </w:t>
            </w:r>
          </w:p>
        </w:tc>
        <w:tc>
          <w:tcPr>
            <w:tcW w:w="1559" w:type="dxa"/>
          </w:tcPr>
          <w:p w14:paraId="1D42F1FB" w14:textId="51311ACB" w:rsidR="00C467B0" w:rsidRPr="00C467B0" w:rsidRDefault="00C467B0" w:rsidP="00514208">
            <w:pPr>
              <w:autoSpaceDE w:val="0"/>
              <w:autoSpaceDN w:val="0"/>
              <w:adjustRightInd w:val="0"/>
              <w:spacing w:line="276" w:lineRule="auto"/>
            </w:pPr>
            <w:r w:rsidRPr="00C467B0">
              <w:t xml:space="preserve"> 5) pole</w:t>
            </w:r>
          </w:p>
        </w:tc>
      </w:tr>
      <w:tr w:rsidR="00C467B0" w:rsidRPr="00C467B0" w14:paraId="0296E82B" w14:textId="77777777" w:rsidTr="0052747F">
        <w:tc>
          <w:tcPr>
            <w:tcW w:w="1702" w:type="dxa"/>
          </w:tcPr>
          <w:p w14:paraId="298A0567" w14:textId="77777777" w:rsidR="00C467B0" w:rsidRPr="00C467B0" w:rsidRDefault="00C467B0" w:rsidP="00F30E92">
            <w:pPr>
              <w:spacing w:line="276" w:lineRule="auto"/>
              <w:rPr>
                <w:lang w:eastAsia="en-US"/>
              </w:rPr>
            </w:pPr>
            <w:r w:rsidRPr="00C467B0">
              <w:t>řepka olejka ozimá</w:t>
            </w:r>
          </w:p>
        </w:tc>
        <w:tc>
          <w:tcPr>
            <w:tcW w:w="1842" w:type="dxa"/>
          </w:tcPr>
          <w:p w14:paraId="2EFE123E" w14:textId="77777777" w:rsidR="00C467B0" w:rsidRPr="00C467B0" w:rsidRDefault="00C467B0" w:rsidP="00F30E92">
            <w:pPr>
              <w:spacing w:line="276" w:lineRule="auto"/>
              <w:ind w:left="25"/>
              <w:rPr>
                <w:lang w:eastAsia="en-US"/>
              </w:rPr>
            </w:pPr>
            <w:r w:rsidRPr="00C467B0">
              <w:t>plevele jednoděložné jednoleté</w:t>
            </w:r>
          </w:p>
        </w:tc>
        <w:tc>
          <w:tcPr>
            <w:tcW w:w="1560" w:type="dxa"/>
          </w:tcPr>
          <w:p w14:paraId="640E957C" w14:textId="77777777" w:rsidR="00C467B0" w:rsidRPr="00C467B0" w:rsidRDefault="00C467B0" w:rsidP="00F30E92">
            <w:pPr>
              <w:spacing w:line="276" w:lineRule="auto"/>
              <w:ind w:left="51"/>
              <w:rPr>
                <w:lang w:eastAsia="en-US"/>
              </w:rPr>
            </w:pPr>
            <w:r w:rsidRPr="00C467B0">
              <w:t>0,8 l/ha</w:t>
            </w:r>
          </w:p>
        </w:tc>
        <w:tc>
          <w:tcPr>
            <w:tcW w:w="567" w:type="dxa"/>
          </w:tcPr>
          <w:p w14:paraId="1E89A265" w14:textId="77777777" w:rsidR="00C467B0" w:rsidRPr="00C467B0" w:rsidRDefault="00C467B0" w:rsidP="00514208">
            <w:pPr>
              <w:spacing w:line="276" w:lineRule="auto"/>
              <w:jc w:val="center"/>
              <w:rPr>
                <w:lang w:eastAsia="en-US"/>
              </w:rPr>
            </w:pPr>
            <w:r w:rsidRPr="00C467B0">
              <w:rPr>
                <w:lang w:eastAsia="en-US"/>
              </w:rPr>
              <w:t>120</w:t>
            </w:r>
          </w:p>
        </w:tc>
        <w:tc>
          <w:tcPr>
            <w:tcW w:w="2126" w:type="dxa"/>
          </w:tcPr>
          <w:p w14:paraId="2127C932" w14:textId="77777777" w:rsidR="00C467B0" w:rsidRPr="00C467B0" w:rsidRDefault="00C467B0" w:rsidP="00F30E92">
            <w:pPr>
              <w:autoSpaceDE w:val="0"/>
              <w:autoSpaceDN w:val="0"/>
              <w:adjustRightInd w:val="0"/>
              <w:spacing w:line="276" w:lineRule="auto"/>
            </w:pPr>
            <w:r w:rsidRPr="00C467B0">
              <w:t xml:space="preserve"> 1) od: 12 BBCH, do: 30 BBCH </w:t>
            </w:r>
          </w:p>
          <w:p w14:paraId="0E5E481A" w14:textId="77777777" w:rsidR="00C467B0" w:rsidRPr="00C467B0" w:rsidRDefault="00C467B0" w:rsidP="00F30E92">
            <w:pPr>
              <w:spacing w:line="276" w:lineRule="auto"/>
              <w:rPr>
                <w:lang w:eastAsia="en-US"/>
              </w:rPr>
            </w:pPr>
            <w:r w:rsidRPr="00C467B0">
              <w:t xml:space="preserve">2) od: 12 BBCH, do: 15 BBCH </w:t>
            </w:r>
          </w:p>
        </w:tc>
        <w:tc>
          <w:tcPr>
            <w:tcW w:w="1559" w:type="dxa"/>
          </w:tcPr>
          <w:p w14:paraId="5200C51E" w14:textId="77777777" w:rsidR="00C467B0" w:rsidRPr="00C467B0" w:rsidRDefault="00C467B0" w:rsidP="00F30E92">
            <w:pPr>
              <w:spacing w:line="276" w:lineRule="auto"/>
              <w:rPr>
                <w:lang w:eastAsia="en-US"/>
              </w:rPr>
            </w:pPr>
            <w:r w:rsidRPr="00C467B0">
              <w:t xml:space="preserve"> 5) pole</w:t>
            </w:r>
          </w:p>
        </w:tc>
      </w:tr>
      <w:tr w:rsidR="00C467B0" w:rsidRPr="00C467B0" w14:paraId="2549E1CB" w14:textId="77777777" w:rsidTr="0052747F">
        <w:tc>
          <w:tcPr>
            <w:tcW w:w="1702" w:type="dxa"/>
          </w:tcPr>
          <w:p w14:paraId="72556C0C" w14:textId="77777777" w:rsidR="00C467B0" w:rsidRPr="00C467B0" w:rsidRDefault="00C467B0" w:rsidP="00F30E92">
            <w:pPr>
              <w:spacing w:line="276" w:lineRule="auto"/>
              <w:rPr>
                <w:lang w:eastAsia="en-US"/>
              </w:rPr>
            </w:pPr>
            <w:r w:rsidRPr="00C467B0">
              <w:t>mrkev</w:t>
            </w:r>
          </w:p>
        </w:tc>
        <w:tc>
          <w:tcPr>
            <w:tcW w:w="1842" w:type="dxa"/>
          </w:tcPr>
          <w:p w14:paraId="521EEB91" w14:textId="77777777" w:rsidR="00C467B0" w:rsidRPr="00C467B0" w:rsidRDefault="00C467B0" w:rsidP="00F30E92">
            <w:pPr>
              <w:spacing w:line="276" w:lineRule="auto"/>
              <w:ind w:left="25"/>
              <w:rPr>
                <w:lang w:eastAsia="en-US"/>
              </w:rPr>
            </w:pPr>
            <w:r w:rsidRPr="00C467B0">
              <w:t>plevele jednoděložné jednoleté</w:t>
            </w:r>
          </w:p>
        </w:tc>
        <w:tc>
          <w:tcPr>
            <w:tcW w:w="1560" w:type="dxa"/>
          </w:tcPr>
          <w:p w14:paraId="073FF71D" w14:textId="77777777" w:rsidR="00C467B0" w:rsidRPr="00C467B0" w:rsidRDefault="00C467B0" w:rsidP="00F30E92">
            <w:pPr>
              <w:spacing w:line="276" w:lineRule="auto"/>
              <w:ind w:left="51"/>
              <w:rPr>
                <w:lang w:eastAsia="en-US"/>
              </w:rPr>
            </w:pPr>
            <w:r w:rsidRPr="00C467B0">
              <w:t>0,8 l/ha</w:t>
            </w:r>
          </w:p>
        </w:tc>
        <w:tc>
          <w:tcPr>
            <w:tcW w:w="567" w:type="dxa"/>
          </w:tcPr>
          <w:p w14:paraId="3BF7DA6B" w14:textId="77777777" w:rsidR="00C467B0" w:rsidRPr="00C467B0" w:rsidRDefault="00C467B0" w:rsidP="00514208">
            <w:pPr>
              <w:spacing w:line="276" w:lineRule="auto"/>
              <w:jc w:val="center"/>
              <w:rPr>
                <w:lang w:eastAsia="en-US"/>
              </w:rPr>
            </w:pPr>
            <w:r w:rsidRPr="00C467B0">
              <w:rPr>
                <w:lang w:eastAsia="en-US"/>
              </w:rPr>
              <w:t>40</w:t>
            </w:r>
          </w:p>
        </w:tc>
        <w:tc>
          <w:tcPr>
            <w:tcW w:w="2126" w:type="dxa"/>
          </w:tcPr>
          <w:p w14:paraId="2E830E45" w14:textId="77777777" w:rsidR="00C467B0" w:rsidRPr="00C467B0" w:rsidRDefault="00C467B0" w:rsidP="00F30E92">
            <w:pPr>
              <w:autoSpaceDE w:val="0"/>
              <w:autoSpaceDN w:val="0"/>
              <w:adjustRightInd w:val="0"/>
              <w:spacing w:line="276" w:lineRule="auto"/>
            </w:pPr>
            <w:r w:rsidRPr="00C467B0">
              <w:t xml:space="preserve"> 1) od: 12 BBCH, do: 19 BBCH </w:t>
            </w:r>
          </w:p>
          <w:p w14:paraId="74C726E8" w14:textId="77777777" w:rsidR="00C467B0" w:rsidRPr="00C467B0" w:rsidRDefault="00C467B0" w:rsidP="00F30E92">
            <w:pPr>
              <w:spacing w:line="276" w:lineRule="auto"/>
              <w:rPr>
                <w:lang w:eastAsia="en-US"/>
              </w:rPr>
            </w:pPr>
            <w:r w:rsidRPr="00C467B0">
              <w:t xml:space="preserve">2) od: 12 BBCH, do: 15 BBCH </w:t>
            </w:r>
          </w:p>
        </w:tc>
        <w:tc>
          <w:tcPr>
            <w:tcW w:w="1559" w:type="dxa"/>
          </w:tcPr>
          <w:p w14:paraId="172C9B2E" w14:textId="77777777" w:rsidR="00C467B0" w:rsidRPr="00C467B0" w:rsidRDefault="00C467B0" w:rsidP="00F30E92">
            <w:pPr>
              <w:spacing w:line="276" w:lineRule="auto"/>
              <w:rPr>
                <w:lang w:eastAsia="en-US"/>
              </w:rPr>
            </w:pPr>
            <w:r w:rsidRPr="00C467B0">
              <w:t xml:space="preserve"> 5) pole</w:t>
            </w:r>
          </w:p>
        </w:tc>
      </w:tr>
      <w:tr w:rsidR="00C467B0" w:rsidRPr="00C467B0" w14:paraId="6EB1DBF2" w14:textId="77777777" w:rsidTr="0052747F">
        <w:tc>
          <w:tcPr>
            <w:tcW w:w="1702" w:type="dxa"/>
          </w:tcPr>
          <w:p w14:paraId="1E67F76C" w14:textId="77777777" w:rsidR="00C467B0" w:rsidRPr="00C467B0" w:rsidRDefault="00C467B0" w:rsidP="00F30E92">
            <w:pPr>
              <w:spacing w:line="276" w:lineRule="auto"/>
              <w:rPr>
                <w:lang w:eastAsia="en-US"/>
              </w:rPr>
            </w:pPr>
            <w:r w:rsidRPr="00C467B0">
              <w:t>mrkev</w:t>
            </w:r>
          </w:p>
        </w:tc>
        <w:tc>
          <w:tcPr>
            <w:tcW w:w="1842" w:type="dxa"/>
          </w:tcPr>
          <w:p w14:paraId="158BB970" w14:textId="77777777" w:rsidR="00C467B0" w:rsidRPr="00C467B0" w:rsidRDefault="00C467B0" w:rsidP="00F30E92">
            <w:pPr>
              <w:spacing w:line="276" w:lineRule="auto"/>
              <w:ind w:left="25"/>
              <w:rPr>
                <w:lang w:eastAsia="en-US"/>
              </w:rPr>
            </w:pPr>
            <w:r w:rsidRPr="00C467B0">
              <w:t>pýr plazivý</w:t>
            </w:r>
          </w:p>
        </w:tc>
        <w:tc>
          <w:tcPr>
            <w:tcW w:w="1560" w:type="dxa"/>
          </w:tcPr>
          <w:p w14:paraId="2C55B0F1" w14:textId="77777777" w:rsidR="00C467B0" w:rsidRPr="00C467B0" w:rsidRDefault="00C467B0" w:rsidP="00F30E92">
            <w:pPr>
              <w:spacing w:line="276" w:lineRule="auto"/>
              <w:ind w:left="51"/>
              <w:rPr>
                <w:lang w:eastAsia="en-US"/>
              </w:rPr>
            </w:pPr>
            <w:r w:rsidRPr="00C467B0">
              <w:t>2 l/ha</w:t>
            </w:r>
          </w:p>
        </w:tc>
        <w:tc>
          <w:tcPr>
            <w:tcW w:w="567" w:type="dxa"/>
          </w:tcPr>
          <w:p w14:paraId="6E71CA51" w14:textId="77777777" w:rsidR="00C467B0" w:rsidRPr="00C467B0" w:rsidRDefault="00C467B0" w:rsidP="00514208">
            <w:pPr>
              <w:spacing w:line="276" w:lineRule="auto"/>
              <w:jc w:val="center"/>
              <w:rPr>
                <w:lang w:eastAsia="en-US"/>
              </w:rPr>
            </w:pPr>
            <w:r w:rsidRPr="00C467B0">
              <w:rPr>
                <w:lang w:eastAsia="en-US"/>
              </w:rPr>
              <w:t>40</w:t>
            </w:r>
          </w:p>
        </w:tc>
        <w:tc>
          <w:tcPr>
            <w:tcW w:w="2126" w:type="dxa"/>
          </w:tcPr>
          <w:p w14:paraId="1E6B6B2E" w14:textId="77777777" w:rsidR="00C467B0" w:rsidRPr="00C467B0" w:rsidRDefault="00C467B0" w:rsidP="00F30E92">
            <w:pPr>
              <w:autoSpaceDE w:val="0"/>
              <w:autoSpaceDN w:val="0"/>
              <w:adjustRightInd w:val="0"/>
              <w:spacing w:line="276" w:lineRule="auto"/>
            </w:pPr>
            <w:r w:rsidRPr="00C467B0">
              <w:t xml:space="preserve"> 1) od: 12 BBCH, do: 19 BBCH</w:t>
            </w:r>
          </w:p>
          <w:p w14:paraId="19FB90F7" w14:textId="77777777" w:rsidR="00C467B0" w:rsidRPr="00C467B0" w:rsidRDefault="00C467B0" w:rsidP="00F30E92">
            <w:pPr>
              <w:spacing w:line="276" w:lineRule="auto"/>
              <w:rPr>
                <w:lang w:eastAsia="en-US"/>
              </w:rPr>
            </w:pPr>
            <w:r w:rsidRPr="00C467B0">
              <w:t xml:space="preserve">2) od: 14 BBCH, do: 16 BBCH </w:t>
            </w:r>
          </w:p>
        </w:tc>
        <w:tc>
          <w:tcPr>
            <w:tcW w:w="1559" w:type="dxa"/>
          </w:tcPr>
          <w:p w14:paraId="62F5119F" w14:textId="77777777" w:rsidR="00C467B0" w:rsidRPr="00C467B0" w:rsidRDefault="00C467B0" w:rsidP="00F30E92">
            <w:pPr>
              <w:spacing w:line="276" w:lineRule="auto"/>
              <w:rPr>
                <w:lang w:eastAsia="en-US"/>
              </w:rPr>
            </w:pPr>
            <w:r w:rsidRPr="00C467B0">
              <w:t xml:space="preserve"> 5) pole</w:t>
            </w:r>
          </w:p>
        </w:tc>
      </w:tr>
      <w:tr w:rsidR="00C467B0" w:rsidRPr="00C467B0" w14:paraId="786957C9" w14:textId="77777777" w:rsidTr="0052747F">
        <w:tc>
          <w:tcPr>
            <w:tcW w:w="1702" w:type="dxa"/>
          </w:tcPr>
          <w:p w14:paraId="384FD54A" w14:textId="77777777" w:rsidR="00C467B0" w:rsidRPr="00C467B0" w:rsidRDefault="00C467B0" w:rsidP="00F30E92">
            <w:pPr>
              <w:spacing w:line="276" w:lineRule="auto"/>
              <w:rPr>
                <w:lang w:eastAsia="en-US"/>
              </w:rPr>
            </w:pPr>
            <w:r w:rsidRPr="00C467B0">
              <w:t>cibule z výsevu</w:t>
            </w:r>
          </w:p>
        </w:tc>
        <w:tc>
          <w:tcPr>
            <w:tcW w:w="1842" w:type="dxa"/>
          </w:tcPr>
          <w:p w14:paraId="69B653D1" w14:textId="77777777" w:rsidR="00C467B0" w:rsidRPr="00C467B0" w:rsidRDefault="00C467B0" w:rsidP="00F30E92">
            <w:pPr>
              <w:spacing w:line="276" w:lineRule="auto"/>
              <w:ind w:left="25"/>
              <w:rPr>
                <w:lang w:eastAsia="en-US"/>
              </w:rPr>
            </w:pPr>
            <w:r w:rsidRPr="00C467B0">
              <w:t>plevele jednoděložné jednoleté</w:t>
            </w:r>
          </w:p>
        </w:tc>
        <w:tc>
          <w:tcPr>
            <w:tcW w:w="1560" w:type="dxa"/>
          </w:tcPr>
          <w:p w14:paraId="12BA7443" w14:textId="77777777" w:rsidR="00C467B0" w:rsidRPr="00C467B0" w:rsidRDefault="00C467B0" w:rsidP="00F30E92">
            <w:pPr>
              <w:spacing w:line="276" w:lineRule="auto"/>
              <w:ind w:left="51"/>
              <w:rPr>
                <w:lang w:eastAsia="en-US"/>
              </w:rPr>
            </w:pPr>
            <w:r w:rsidRPr="00C467B0">
              <w:t>0,8 l/ha</w:t>
            </w:r>
          </w:p>
        </w:tc>
        <w:tc>
          <w:tcPr>
            <w:tcW w:w="567" w:type="dxa"/>
          </w:tcPr>
          <w:p w14:paraId="160AE112" w14:textId="77777777" w:rsidR="00C467B0" w:rsidRPr="00C467B0" w:rsidRDefault="00C467B0" w:rsidP="00514208">
            <w:pPr>
              <w:spacing w:line="276" w:lineRule="auto"/>
              <w:jc w:val="center"/>
              <w:rPr>
                <w:lang w:eastAsia="en-US"/>
              </w:rPr>
            </w:pPr>
            <w:r w:rsidRPr="00C467B0">
              <w:rPr>
                <w:lang w:eastAsia="en-US"/>
              </w:rPr>
              <w:t>56</w:t>
            </w:r>
          </w:p>
        </w:tc>
        <w:tc>
          <w:tcPr>
            <w:tcW w:w="2126" w:type="dxa"/>
          </w:tcPr>
          <w:p w14:paraId="3A6921E4" w14:textId="77777777" w:rsidR="00C467B0" w:rsidRPr="00C467B0" w:rsidRDefault="00C467B0" w:rsidP="00F30E92">
            <w:pPr>
              <w:autoSpaceDE w:val="0"/>
              <w:autoSpaceDN w:val="0"/>
              <w:adjustRightInd w:val="0"/>
              <w:spacing w:line="276" w:lineRule="auto"/>
            </w:pPr>
            <w:r w:rsidRPr="00C467B0">
              <w:t xml:space="preserve"> 1) od: 11 BBCH, do: 18 BBCH </w:t>
            </w:r>
          </w:p>
          <w:p w14:paraId="6E460410" w14:textId="77777777" w:rsidR="00C467B0" w:rsidRPr="00C467B0" w:rsidRDefault="00C467B0" w:rsidP="00F30E92">
            <w:pPr>
              <w:spacing w:line="276" w:lineRule="auto"/>
              <w:rPr>
                <w:lang w:eastAsia="en-US"/>
              </w:rPr>
            </w:pPr>
            <w:r w:rsidRPr="00C467B0">
              <w:t xml:space="preserve">2) od: 12 BBCH, do: 15 BBCH </w:t>
            </w:r>
          </w:p>
        </w:tc>
        <w:tc>
          <w:tcPr>
            <w:tcW w:w="1559" w:type="dxa"/>
          </w:tcPr>
          <w:p w14:paraId="0F16CAA8" w14:textId="77777777" w:rsidR="00C467B0" w:rsidRPr="00C467B0" w:rsidRDefault="00C467B0" w:rsidP="00F30E92">
            <w:pPr>
              <w:spacing w:line="276" w:lineRule="auto"/>
              <w:rPr>
                <w:lang w:eastAsia="en-US"/>
              </w:rPr>
            </w:pPr>
            <w:r w:rsidRPr="00C467B0">
              <w:t xml:space="preserve"> 5) pole</w:t>
            </w:r>
          </w:p>
        </w:tc>
      </w:tr>
      <w:tr w:rsidR="00C467B0" w:rsidRPr="00C467B0" w14:paraId="21C49A63" w14:textId="77777777" w:rsidTr="0052747F">
        <w:tc>
          <w:tcPr>
            <w:tcW w:w="1702" w:type="dxa"/>
          </w:tcPr>
          <w:p w14:paraId="7C59A22B" w14:textId="77777777" w:rsidR="00C467B0" w:rsidRPr="00C467B0" w:rsidRDefault="00C467B0" w:rsidP="00F30E92">
            <w:pPr>
              <w:spacing w:line="276" w:lineRule="auto"/>
              <w:rPr>
                <w:lang w:eastAsia="en-US"/>
              </w:rPr>
            </w:pPr>
            <w:r w:rsidRPr="00C467B0">
              <w:t>cibule z výsevu</w:t>
            </w:r>
          </w:p>
        </w:tc>
        <w:tc>
          <w:tcPr>
            <w:tcW w:w="1842" w:type="dxa"/>
          </w:tcPr>
          <w:p w14:paraId="15AF380C" w14:textId="77777777" w:rsidR="00C467B0" w:rsidRPr="00C467B0" w:rsidRDefault="00C467B0" w:rsidP="00F30E92">
            <w:pPr>
              <w:spacing w:line="276" w:lineRule="auto"/>
              <w:ind w:left="25"/>
              <w:rPr>
                <w:lang w:eastAsia="en-US"/>
              </w:rPr>
            </w:pPr>
            <w:r w:rsidRPr="00C467B0">
              <w:t>pýr plazivý</w:t>
            </w:r>
          </w:p>
        </w:tc>
        <w:tc>
          <w:tcPr>
            <w:tcW w:w="1560" w:type="dxa"/>
          </w:tcPr>
          <w:p w14:paraId="7E05D18A" w14:textId="77777777" w:rsidR="00C467B0" w:rsidRPr="00C467B0" w:rsidRDefault="00C467B0" w:rsidP="00F30E92">
            <w:pPr>
              <w:spacing w:line="276" w:lineRule="auto"/>
              <w:ind w:left="51"/>
              <w:rPr>
                <w:lang w:eastAsia="en-US"/>
              </w:rPr>
            </w:pPr>
            <w:r w:rsidRPr="00C467B0">
              <w:t>2 l/ha</w:t>
            </w:r>
          </w:p>
        </w:tc>
        <w:tc>
          <w:tcPr>
            <w:tcW w:w="567" w:type="dxa"/>
          </w:tcPr>
          <w:p w14:paraId="40448947" w14:textId="77777777" w:rsidR="00C467B0" w:rsidRPr="00C467B0" w:rsidRDefault="00C467B0" w:rsidP="00514208">
            <w:pPr>
              <w:spacing w:line="276" w:lineRule="auto"/>
              <w:jc w:val="center"/>
              <w:rPr>
                <w:lang w:eastAsia="en-US"/>
              </w:rPr>
            </w:pPr>
            <w:r w:rsidRPr="00C467B0">
              <w:rPr>
                <w:lang w:eastAsia="en-US"/>
              </w:rPr>
              <w:t>56</w:t>
            </w:r>
          </w:p>
        </w:tc>
        <w:tc>
          <w:tcPr>
            <w:tcW w:w="2126" w:type="dxa"/>
          </w:tcPr>
          <w:p w14:paraId="2053433C" w14:textId="77777777" w:rsidR="00C467B0" w:rsidRPr="00C467B0" w:rsidRDefault="00C467B0" w:rsidP="00F30E92">
            <w:pPr>
              <w:autoSpaceDE w:val="0"/>
              <w:autoSpaceDN w:val="0"/>
              <w:adjustRightInd w:val="0"/>
              <w:spacing w:line="276" w:lineRule="auto"/>
            </w:pPr>
            <w:r w:rsidRPr="00C467B0">
              <w:t xml:space="preserve"> 1) od: 11 BBCH, do: 18 BBCH </w:t>
            </w:r>
          </w:p>
          <w:p w14:paraId="3547117D" w14:textId="77777777" w:rsidR="00C467B0" w:rsidRPr="00C467B0" w:rsidRDefault="00C467B0" w:rsidP="00F30E92">
            <w:pPr>
              <w:spacing w:line="276" w:lineRule="auto"/>
              <w:rPr>
                <w:lang w:eastAsia="en-US"/>
              </w:rPr>
            </w:pPr>
            <w:r w:rsidRPr="00C467B0">
              <w:t xml:space="preserve">2) od: 14 BBCH, do: 16 BBCH </w:t>
            </w:r>
          </w:p>
        </w:tc>
        <w:tc>
          <w:tcPr>
            <w:tcW w:w="1559" w:type="dxa"/>
          </w:tcPr>
          <w:p w14:paraId="0276C733" w14:textId="77777777" w:rsidR="00C467B0" w:rsidRPr="00C467B0" w:rsidRDefault="00C467B0" w:rsidP="00F30E92">
            <w:pPr>
              <w:spacing w:line="276" w:lineRule="auto"/>
              <w:rPr>
                <w:lang w:eastAsia="en-US"/>
              </w:rPr>
            </w:pPr>
            <w:r w:rsidRPr="00C467B0">
              <w:t xml:space="preserve"> 5) pole</w:t>
            </w:r>
          </w:p>
        </w:tc>
      </w:tr>
      <w:tr w:rsidR="00C467B0" w:rsidRPr="00C467B0" w14:paraId="06BE6BBA" w14:textId="77777777" w:rsidTr="0052747F">
        <w:tc>
          <w:tcPr>
            <w:tcW w:w="1702" w:type="dxa"/>
          </w:tcPr>
          <w:p w14:paraId="0E639DEA" w14:textId="77777777" w:rsidR="00C467B0" w:rsidRPr="00C467B0" w:rsidRDefault="00C467B0" w:rsidP="00F30E92">
            <w:pPr>
              <w:spacing w:line="276" w:lineRule="auto"/>
            </w:pPr>
            <w:r w:rsidRPr="00C467B0">
              <w:t xml:space="preserve">zelí </w:t>
            </w:r>
            <w:proofErr w:type="gramStart"/>
            <w:r w:rsidRPr="00C467B0">
              <w:t>hlávkové - sadba</w:t>
            </w:r>
            <w:proofErr w:type="gramEnd"/>
          </w:p>
        </w:tc>
        <w:tc>
          <w:tcPr>
            <w:tcW w:w="1842" w:type="dxa"/>
          </w:tcPr>
          <w:p w14:paraId="1EADCB3D" w14:textId="77777777" w:rsidR="00C467B0" w:rsidRPr="00C467B0" w:rsidRDefault="00C467B0" w:rsidP="00F30E92">
            <w:pPr>
              <w:spacing w:line="276" w:lineRule="auto"/>
              <w:ind w:left="25"/>
            </w:pPr>
            <w:r w:rsidRPr="00C467B0">
              <w:t>plevele jednoděložné jednoleté</w:t>
            </w:r>
          </w:p>
        </w:tc>
        <w:tc>
          <w:tcPr>
            <w:tcW w:w="1560" w:type="dxa"/>
          </w:tcPr>
          <w:p w14:paraId="0C5AA39A" w14:textId="77777777" w:rsidR="00C467B0" w:rsidRPr="00C467B0" w:rsidRDefault="00C467B0" w:rsidP="00F30E92">
            <w:pPr>
              <w:spacing w:line="276" w:lineRule="auto"/>
              <w:ind w:left="51"/>
            </w:pPr>
            <w:r w:rsidRPr="00C467B0">
              <w:t>0,8 l/ha</w:t>
            </w:r>
          </w:p>
        </w:tc>
        <w:tc>
          <w:tcPr>
            <w:tcW w:w="567" w:type="dxa"/>
          </w:tcPr>
          <w:p w14:paraId="0C430684" w14:textId="77777777" w:rsidR="00C467B0" w:rsidRPr="00C467B0" w:rsidRDefault="00C467B0" w:rsidP="00514208">
            <w:pPr>
              <w:spacing w:line="276" w:lineRule="auto"/>
              <w:jc w:val="center"/>
              <w:rPr>
                <w:lang w:eastAsia="en-US"/>
              </w:rPr>
            </w:pPr>
            <w:r w:rsidRPr="00C467B0">
              <w:rPr>
                <w:lang w:eastAsia="en-US"/>
              </w:rPr>
              <w:t>28</w:t>
            </w:r>
          </w:p>
        </w:tc>
        <w:tc>
          <w:tcPr>
            <w:tcW w:w="2126" w:type="dxa"/>
          </w:tcPr>
          <w:p w14:paraId="025DB8F1" w14:textId="77777777" w:rsidR="00C467B0" w:rsidRPr="00C467B0" w:rsidRDefault="00C467B0" w:rsidP="00F30E92">
            <w:pPr>
              <w:autoSpaceDE w:val="0"/>
              <w:autoSpaceDN w:val="0"/>
              <w:adjustRightInd w:val="0"/>
              <w:spacing w:line="276" w:lineRule="auto"/>
            </w:pPr>
            <w:r w:rsidRPr="00C467B0">
              <w:t xml:space="preserve"> 1) od: 14 BBCH, do: 19 BBCH </w:t>
            </w:r>
          </w:p>
          <w:p w14:paraId="608CB7DC" w14:textId="77777777" w:rsidR="00C467B0" w:rsidRPr="00C467B0" w:rsidRDefault="00C467B0" w:rsidP="00F30E92">
            <w:pPr>
              <w:autoSpaceDE w:val="0"/>
              <w:autoSpaceDN w:val="0"/>
              <w:adjustRightInd w:val="0"/>
              <w:spacing w:line="276" w:lineRule="auto"/>
            </w:pPr>
            <w:r w:rsidRPr="00C467B0">
              <w:lastRenderedPageBreak/>
              <w:t xml:space="preserve">2) od: 12 BBCH, do: 15 BBCH </w:t>
            </w:r>
          </w:p>
        </w:tc>
        <w:tc>
          <w:tcPr>
            <w:tcW w:w="1559" w:type="dxa"/>
          </w:tcPr>
          <w:p w14:paraId="1176699D" w14:textId="77777777" w:rsidR="00C467B0" w:rsidRPr="00C467B0" w:rsidRDefault="00C467B0" w:rsidP="00F30E92">
            <w:pPr>
              <w:spacing w:line="276" w:lineRule="auto"/>
            </w:pPr>
            <w:r w:rsidRPr="00C467B0">
              <w:lastRenderedPageBreak/>
              <w:t xml:space="preserve"> 5) pole</w:t>
            </w:r>
          </w:p>
        </w:tc>
      </w:tr>
      <w:tr w:rsidR="00C467B0" w:rsidRPr="00C467B0" w14:paraId="4F5318BF" w14:textId="77777777" w:rsidTr="0052747F">
        <w:tc>
          <w:tcPr>
            <w:tcW w:w="1702" w:type="dxa"/>
          </w:tcPr>
          <w:p w14:paraId="5237812E" w14:textId="77777777" w:rsidR="00C467B0" w:rsidRPr="00C467B0" w:rsidRDefault="00C467B0" w:rsidP="00F30E92">
            <w:pPr>
              <w:spacing w:line="276" w:lineRule="auto"/>
            </w:pPr>
            <w:r w:rsidRPr="00C467B0">
              <w:t xml:space="preserve">zelí </w:t>
            </w:r>
            <w:proofErr w:type="gramStart"/>
            <w:r w:rsidRPr="00C467B0">
              <w:t>hlávkové - sadba</w:t>
            </w:r>
            <w:proofErr w:type="gramEnd"/>
          </w:p>
        </w:tc>
        <w:tc>
          <w:tcPr>
            <w:tcW w:w="1842" w:type="dxa"/>
          </w:tcPr>
          <w:p w14:paraId="3663ADE9" w14:textId="77777777" w:rsidR="00C467B0" w:rsidRPr="00C467B0" w:rsidRDefault="00C467B0" w:rsidP="00F30E92">
            <w:pPr>
              <w:spacing w:line="276" w:lineRule="auto"/>
              <w:ind w:left="25"/>
            </w:pPr>
            <w:r w:rsidRPr="00C467B0">
              <w:t>pýr plazivý</w:t>
            </w:r>
          </w:p>
        </w:tc>
        <w:tc>
          <w:tcPr>
            <w:tcW w:w="1560" w:type="dxa"/>
          </w:tcPr>
          <w:p w14:paraId="29138236" w14:textId="77777777" w:rsidR="00C467B0" w:rsidRPr="00C467B0" w:rsidRDefault="00C467B0" w:rsidP="00F30E92">
            <w:pPr>
              <w:spacing w:line="276" w:lineRule="auto"/>
              <w:ind w:left="51"/>
            </w:pPr>
            <w:r w:rsidRPr="00C467B0">
              <w:t>2 l/ha</w:t>
            </w:r>
          </w:p>
        </w:tc>
        <w:tc>
          <w:tcPr>
            <w:tcW w:w="567" w:type="dxa"/>
          </w:tcPr>
          <w:p w14:paraId="6C771ECA" w14:textId="77777777" w:rsidR="00C467B0" w:rsidRPr="00C467B0" w:rsidRDefault="00C467B0" w:rsidP="00514208">
            <w:pPr>
              <w:spacing w:line="276" w:lineRule="auto"/>
              <w:jc w:val="center"/>
              <w:rPr>
                <w:lang w:eastAsia="en-US"/>
              </w:rPr>
            </w:pPr>
            <w:r w:rsidRPr="00C467B0">
              <w:rPr>
                <w:lang w:eastAsia="en-US"/>
              </w:rPr>
              <w:t>28</w:t>
            </w:r>
          </w:p>
        </w:tc>
        <w:tc>
          <w:tcPr>
            <w:tcW w:w="2126" w:type="dxa"/>
          </w:tcPr>
          <w:p w14:paraId="30E52F08" w14:textId="77777777" w:rsidR="00C467B0" w:rsidRPr="00C467B0" w:rsidRDefault="00C467B0" w:rsidP="00F30E92">
            <w:pPr>
              <w:autoSpaceDE w:val="0"/>
              <w:autoSpaceDN w:val="0"/>
              <w:adjustRightInd w:val="0"/>
              <w:spacing w:line="276" w:lineRule="auto"/>
            </w:pPr>
            <w:r w:rsidRPr="00C467B0">
              <w:t xml:space="preserve"> 1) od: 14 BBCH, do: 19 BBCH </w:t>
            </w:r>
          </w:p>
          <w:p w14:paraId="634A254A" w14:textId="77777777" w:rsidR="00C467B0" w:rsidRPr="00C467B0" w:rsidRDefault="00C467B0" w:rsidP="00F30E92">
            <w:pPr>
              <w:autoSpaceDE w:val="0"/>
              <w:autoSpaceDN w:val="0"/>
              <w:adjustRightInd w:val="0"/>
              <w:spacing w:line="276" w:lineRule="auto"/>
            </w:pPr>
            <w:r w:rsidRPr="00C467B0">
              <w:t xml:space="preserve">2) od: 14 BBCH, do: 16 BBCH </w:t>
            </w:r>
          </w:p>
        </w:tc>
        <w:tc>
          <w:tcPr>
            <w:tcW w:w="1559" w:type="dxa"/>
          </w:tcPr>
          <w:p w14:paraId="2E856A7D" w14:textId="77777777" w:rsidR="00C467B0" w:rsidRPr="00C467B0" w:rsidRDefault="00C467B0" w:rsidP="00F30E92">
            <w:pPr>
              <w:spacing w:line="276" w:lineRule="auto"/>
            </w:pPr>
            <w:r w:rsidRPr="00C467B0">
              <w:t xml:space="preserve"> 5) pole</w:t>
            </w:r>
          </w:p>
        </w:tc>
      </w:tr>
      <w:tr w:rsidR="00C467B0" w:rsidRPr="00C467B0" w14:paraId="296C57A2" w14:textId="77777777" w:rsidTr="0052747F">
        <w:tc>
          <w:tcPr>
            <w:tcW w:w="1702" w:type="dxa"/>
          </w:tcPr>
          <w:p w14:paraId="41E94156" w14:textId="77777777" w:rsidR="00C467B0" w:rsidRPr="00C467B0" w:rsidRDefault="00C467B0" w:rsidP="00F30E92">
            <w:pPr>
              <w:spacing w:line="276" w:lineRule="auto"/>
            </w:pPr>
            <w:r w:rsidRPr="00C467B0">
              <w:t>jahodník</w:t>
            </w:r>
          </w:p>
        </w:tc>
        <w:tc>
          <w:tcPr>
            <w:tcW w:w="1842" w:type="dxa"/>
          </w:tcPr>
          <w:p w14:paraId="2C7C53F0" w14:textId="77777777" w:rsidR="00C467B0" w:rsidRPr="00C467B0" w:rsidRDefault="00C467B0" w:rsidP="00F30E92">
            <w:pPr>
              <w:spacing w:line="276" w:lineRule="auto"/>
              <w:ind w:left="25"/>
            </w:pPr>
            <w:r w:rsidRPr="00C467B0">
              <w:t>plevele jednoděložné jednoleté</w:t>
            </w:r>
          </w:p>
        </w:tc>
        <w:tc>
          <w:tcPr>
            <w:tcW w:w="1560" w:type="dxa"/>
          </w:tcPr>
          <w:p w14:paraId="38ACF3E8" w14:textId="77777777" w:rsidR="00C467B0" w:rsidRPr="00C467B0" w:rsidRDefault="00C467B0" w:rsidP="00F30E92">
            <w:pPr>
              <w:spacing w:line="276" w:lineRule="auto"/>
              <w:ind w:left="51"/>
            </w:pPr>
            <w:r w:rsidRPr="00C467B0">
              <w:t>0,8 l/ha</w:t>
            </w:r>
          </w:p>
        </w:tc>
        <w:tc>
          <w:tcPr>
            <w:tcW w:w="567" w:type="dxa"/>
          </w:tcPr>
          <w:p w14:paraId="5E15DD54" w14:textId="77777777" w:rsidR="00C467B0" w:rsidRPr="00C467B0" w:rsidRDefault="00C467B0" w:rsidP="00514208">
            <w:pPr>
              <w:spacing w:line="276" w:lineRule="auto"/>
              <w:jc w:val="center"/>
              <w:rPr>
                <w:lang w:eastAsia="en-US"/>
              </w:rPr>
            </w:pPr>
            <w:r w:rsidRPr="00C467B0">
              <w:rPr>
                <w:lang w:eastAsia="en-US"/>
              </w:rPr>
              <w:t>30</w:t>
            </w:r>
          </w:p>
        </w:tc>
        <w:tc>
          <w:tcPr>
            <w:tcW w:w="2126" w:type="dxa"/>
          </w:tcPr>
          <w:p w14:paraId="07D8B563" w14:textId="77777777" w:rsidR="00C467B0" w:rsidRPr="00C467B0" w:rsidRDefault="00C467B0" w:rsidP="00F30E92">
            <w:pPr>
              <w:autoSpaceDE w:val="0"/>
              <w:autoSpaceDN w:val="0"/>
              <w:adjustRightInd w:val="0"/>
              <w:spacing w:line="276" w:lineRule="auto"/>
            </w:pPr>
            <w:r w:rsidRPr="00C467B0">
              <w:t xml:space="preserve"> 1) od: 12 BBCH, do: 59 BBCH </w:t>
            </w:r>
          </w:p>
          <w:p w14:paraId="1FB35096" w14:textId="77777777" w:rsidR="00C467B0" w:rsidRPr="00C467B0" w:rsidRDefault="00C467B0" w:rsidP="00F30E92">
            <w:pPr>
              <w:autoSpaceDE w:val="0"/>
              <w:autoSpaceDN w:val="0"/>
              <w:adjustRightInd w:val="0"/>
              <w:spacing w:line="276" w:lineRule="auto"/>
            </w:pPr>
            <w:r w:rsidRPr="00C467B0">
              <w:t xml:space="preserve">2) od: 12 BBCH, do: 15 BBCH </w:t>
            </w:r>
          </w:p>
        </w:tc>
        <w:tc>
          <w:tcPr>
            <w:tcW w:w="1559" w:type="dxa"/>
          </w:tcPr>
          <w:p w14:paraId="3D27581E" w14:textId="77777777" w:rsidR="00C467B0" w:rsidRPr="00C467B0" w:rsidRDefault="00C467B0" w:rsidP="00F30E92">
            <w:pPr>
              <w:spacing w:line="276" w:lineRule="auto"/>
            </w:pPr>
            <w:r w:rsidRPr="00C467B0">
              <w:t xml:space="preserve"> 5) pole</w:t>
            </w:r>
          </w:p>
        </w:tc>
      </w:tr>
      <w:tr w:rsidR="00C467B0" w:rsidRPr="00C467B0" w14:paraId="156098B1" w14:textId="77777777" w:rsidTr="0052747F">
        <w:tc>
          <w:tcPr>
            <w:tcW w:w="1702" w:type="dxa"/>
          </w:tcPr>
          <w:p w14:paraId="3C6AA86F" w14:textId="77777777" w:rsidR="00C467B0" w:rsidRPr="00C467B0" w:rsidRDefault="00C467B0" w:rsidP="00F30E92">
            <w:pPr>
              <w:spacing w:line="276" w:lineRule="auto"/>
            </w:pPr>
            <w:r w:rsidRPr="00C467B0">
              <w:t>jahodník</w:t>
            </w:r>
          </w:p>
        </w:tc>
        <w:tc>
          <w:tcPr>
            <w:tcW w:w="1842" w:type="dxa"/>
          </w:tcPr>
          <w:p w14:paraId="62CC8835" w14:textId="77777777" w:rsidR="00C467B0" w:rsidRPr="00C467B0" w:rsidRDefault="00C467B0" w:rsidP="00F30E92">
            <w:pPr>
              <w:spacing w:line="276" w:lineRule="auto"/>
              <w:ind w:left="25"/>
            </w:pPr>
            <w:r w:rsidRPr="00C467B0">
              <w:t>plevele jednoděložné jednoleté</w:t>
            </w:r>
          </w:p>
        </w:tc>
        <w:tc>
          <w:tcPr>
            <w:tcW w:w="1560" w:type="dxa"/>
          </w:tcPr>
          <w:p w14:paraId="5B9249F2" w14:textId="77777777" w:rsidR="00C467B0" w:rsidRPr="00C467B0" w:rsidRDefault="00C467B0" w:rsidP="00F30E92">
            <w:pPr>
              <w:spacing w:line="276" w:lineRule="auto"/>
              <w:ind w:left="51"/>
            </w:pPr>
            <w:r w:rsidRPr="00C467B0">
              <w:t>0,8 l/ha</w:t>
            </w:r>
          </w:p>
        </w:tc>
        <w:tc>
          <w:tcPr>
            <w:tcW w:w="567" w:type="dxa"/>
          </w:tcPr>
          <w:p w14:paraId="162BA9F3" w14:textId="77777777" w:rsidR="00C467B0" w:rsidRPr="00C467B0" w:rsidRDefault="00C467B0" w:rsidP="00514208">
            <w:pPr>
              <w:spacing w:line="276" w:lineRule="auto"/>
              <w:jc w:val="center"/>
              <w:rPr>
                <w:lang w:eastAsia="en-US"/>
              </w:rPr>
            </w:pPr>
            <w:r w:rsidRPr="00C467B0">
              <w:rPr>
                <w:lang w:eastAsia="en-US"/>
              </w:rPr>
              <w:t>30</w:t>
            </w:r>
          </w:p>
        </w:tc>
        <w:tc>
          <w:tcPr>
            <w:tcW w:w="2126" w:type="dxa"/>
          </w:tcPr>
          <w:p w14:paraId="24238B5F" w14:textId="77777777" w:rsidR="00C467B0" w:rsidRPr="00C467B0" w:rsidRDefault="00C467B0" w:rsidP="00F30E92">
            <w:pPr>
              <w:autoSpaceDE w:val="0"/>
              <w:autoSpaceDN w:val="0"/>
              <w:adjustRightInd w:val="0"/>
              <w:spacing w:line="276" w:lineRule="auto"/>
            </w:pPr>
            <w:r w:rsidRPr="00C467B0">
              <w:t xml:space="preserve"> 1) od: 91 BBCH, do: 93 BBCH </w:t>
            </w:r>
          </w:p>
          <w:p w14:paraId="02A688EB" w14:textId="77777777" w:rsidR="00C467B0" w:rsidRPr="00C467B0" w:rsidRDefault="00C467B0" w:rsidP="00F30E92">
            <w:pPr>
              <w:autoSpaceDE w:val="0"/>
              <w:autoSpaceDN w:val="0"/>
              <w:adjustRightInd w:val="0"/>
              <w:spacing w:line="276" w:lineRule="auto"/>
            </w:pPr>
            <w:r w:rsidRPr="00C467B0">
              <w:t xml:space="preserve">2) od: 12 BBCH, do: 15 BBCH </w:t>
            </w:r>
          </w:p>
        </w:tc>
        <w:tc>
          <w:tcPr>
            <w:tcW w:w="1559" w:type="dxa"/>
          </w:tcPr>
          <w:p w14:paraId="49DF44D6" w14:textId="77777777" w:rsidR="00C467B0" w:rsidRPr="00C467B0" w:rsidRDefault="00C467B0" w:rsidP="00F30E92">
            <w:pPr>
              <w:spacing w:line="276" w:lineRule="auto"/>
            </w:pPr>
            <w:r w:rsidRPr="00C467B0">
              <w:t xml:space="preserve"> 5) pole</w:t>
            </w:r>
          </w:p>
        </w:tc>
      </w:tr>
      <w:tr w:rsidR="00C467B0" w:rsidRPr="00C467B0" w14:paraId="2EABA333" w14:textId="77777777" w:rsidTr="0052747F">
        <w:tc>
          <w:tcPr>
            <w:tcW w:w="1702" w:type="dxa"/>
          </w:tcPr>
          <w:p w14:paraId="35CE8BB4" w14:textId="77777777" w:rsidR="00C467B0" w:rsidRPr="00C467B0" w:rsidRDefault="00C467B0" w:rsidP="00F30E92">
            <w:pPr>
              <w:spacing w:line="276" w:lineRule="auto"/>
              <w:rPr>
                <w:lang w:eastAsia="en-US"/>
              </w:rPr>
            </w:pPr>
            <w:r w:rsidRPr="00C467B0">
              <w:t>jahodník</w:t>
            </w:r>
          </w:p>
        </w:tc>
        <w:tc>
          <w:tcPr>
            <w:tcW w:w="1842" w:type="dxa"/>
          </w:tcPr>
          <w:p w14:paraId="4FD24438" w14:textId="77777777" w:rsidR="00C467B0" w:rsidRPr="00C467B0" w:rsidRDefault="00C467B0" w:rsidP="00F30E92">
            <w:pPr>
              <w:spacing w:line="276" w:lineRule="auto"/>
              <w:ind w:left="25"/>
              <w:rPr>
                <w:lang w:eastAsia="en-US"/>
              </w:rPr>
            </w:pPr>
            <w:r w:rsidRPr="00C467B0">
              <w:t>pýr plazivý</w:t>
            </w:r>
          </w:p>
        </w:tc>
        <w:tc>
          <w:tcPr>
            <w:tcW w:w="1560" w:type="dxa"/>
          </w:tcPr>
          <w:p w14:paraId="508FEB4A" w14:textId="77777777" w:rsidR="00C467B0" w:rsidRPr="00C467B0" w:rsidRDefault="00C467B0" w:rsidP="00F30E92">
            <w:pPr>
              <w:spacing w:line="276" w:lineRule="auto"/>
              <w:ind w:left="51"/>
              <w:rPr>
                <w:lang w:eastAsia="en-US"/>
              </w:rPr>
            </w:pPr>
            <w:r w:rsidRPr="00C467B0">
              <w:t>2 l/ha</w:t>
            </w:r>
          </w:p>
        </w:tc>
        <w:tc>
          <w:tcPr>
            <w:tcW w:w="567" w:type="dxa"/>
          </w:tcPr>
          <w:p w14:paraId="3C4252A5" w14:textId="77777777" w:rsidR="00C467B0" w:rsidRPr="00C467B0" w:rsidRDefault="00C467B0" w:rsidP="00514208">
            <w:pPr>
              <w:spacing w:line="276" w:lineRule="auto"/>
              <w:jc w:val="center"/>
              <w:rPr>
                <w:lang w:eastAsia="en-US"/>
              </w:rPr>
            </w:pPr>
            <w:r w:rsidRPr="00C467B0">
              <w:rPr>
                <w:lang w:eastAsia="en-US"/>
              </w:rPr>
              <w:t>30</w:t>
            </w:r>
          </w:p>
        </w:tc>
        <w:tc>
          <w:tcPr>
            <w:tcW w:w="2126" w:type="dxa"/>
          </w:tcPr>
          <w:p w14:paraId="576958D6" w14:textId="77777777" w:rsidR="00C467B0" w:rsidRPr="00C467B0" w:rsidRDefault="00C467B0" w:rsidP="00F30E92">
            <w:pPr>
              <w:autoSpaceDE w:val="0"/>
              <w:autoSpaceDN w:val="0"/>
              <w:adjustRightInd w:val="0"/>
              <w:spacing w:line="276" w:lineRule="auto"/>
            </w:pPr>
            <w:r w:rsidRPr="00C467B0">
              <w:t xml:space="preserve"> 1) od: 12 BBCH, do: 59 BBCH </w:t>
            </w:r>
          </w:p>
          <w:p w14:paraId="7F81DBDC" w14:textId="77777777" w:rsidR="00C467B0" w:rsidRPr="00C467B0" w:rsidRDefault="00C467B0" w:rsidP="00F30E92">
            <w:pPr>
              <w:spacing w:line="276" w:lineRule="auto"/>
              <w:rPr>
                <w:lang w:eastAsia="en-US"/>
              </w:rPr>
            </w:pPr>
            <w:r w:rsidRPr="00C467B0">
              <w:t xml:space="preserve">2) od: 14 BBCH, do: 16 BBCH </w:t>
            </w:r>
          </w:p>
        </w:tc>
        <w:tc>
          <w:tcPr>
            <w:tcW w:w="1559" w:type="dxa"/>
          </w:tcPr>
          <w:p w14:paraId="33DC8A1F" w14:textId="77777777" w:rsidR="00C467B0" w:rsidRPr="00C467B0" w:rsidRDefault="00C467B0" w:rsidP="00F30E92">
            <w:pPr>
              <w:spacing w:line="276" w:lineRule="auto"/>
              <w:rPr>
                <w:lang w:eastAsia="en-US"/>
              </w:rPr>
            </w:pPr>
            <w:r w:rsidRPr="00C467B0">
              <w:t xml:space="preserve"> 5) pole</w:t>
            </w:r>
          </w:p>
        </w:tc>
      </w:tr>
      <w:tr w:rsidR="00C467B0" w:rsidRPr="00C467B0" w14:paraId="6A1C281D" w14:textId="77777777" w:rsidTr="0052747F">
        <w:tc>
          <w:tcPr>
            <w:tcW w:w="1702" w:type="dxa"/>
          </w:tcPr>
          <w:p w14:paraId="09A0B080" w14:textId="77777777" w:rsidR="00C467B0" w:rsidRPr="00C467B0" w:rsidRDefault="00C467B0" w:rsidP="00F30E92">
            <w:pPr>
              <w:spacing w:line="276" w:lineRule="auto"/>
              <w:rPr>
                <w:lang w:eastAsia="en-US"/>
              </w:rPr>
            </w:pPr>
            <w:r w:rsidRPr="00C467B0">
              <w:t>jahodník</w:t>
            </w:r>
          </w:p>
        </w:tc>
        <w:tc>
          <w:tcPr>
            <w:tcW w:w="1842" w:type="dxa"/>
          </w:tcPr>
          <w:p w14:paraId="749FD139" w14:textId="77777777" w:rsidR="00C467B0" w:rsidRPr="00C467B0" w:rsidRDefault="00C467B0" w:rsidP="00F30E92">
            <w:pPr>
              <w:spacing w:line="276" w:lineRule="auto"/>
              <w:ind w:left="25"/>
              <w:rPr>
                <w:lang w:eastAsia="en-US"/>
              </w:rPr>
            </w:pPr>
            <w:r w:rsidRPr="00C467B0">
              <w:t>pýr plazivý</w:t>
            </w:r>
          </w:p>
        </w:tc>
        <w:tc>
          <w:tcPr>
            <w:tcW w:w="1560" w:type="dxa"/>
          </w:tcPr>
          <w:p w14:paraId="322A76C9" w14:textId="77777777" w:rsidR="00C467B0" w:rsidRPr="00C467B0" w:rsidRDefault="00C467B0" w:rsidP="00F30E92">
            <w:pPr>
              <w:spacing w:line="276" w:lineRule="auto"/>
              <w:ind w:left="51"/>
              <w:rPr>
                <w:lang w:eastAsia="en-US"/>
              </w:rPr>
            </w:pPr>
            <w:r w:rsidRPr="00C467B0">
              <w:t>2 l/ha</w:t>
            </w:r>
          </w:p>
        </w:tc>
        <w:tc>
          <w:tcPr>
            <w:tcW w:w="567" w:type="dxa"/>
          </w:tcPr>
          <w:p w14:paraId="221BD942" w14:textId="77777777" w:rsidR="00C467B0" w:rsidRPr="00C467B0" w:rsidRDefault="00C467B0" w:rsidP="00514208">
            <w:pPr>
              <w:spacing w:line="276" w:lineRule="auto"/>
              <w:jc w:val="center"/>
              <w:rPr>
                <w:lang w:eastAsia="en-US"/>
              </w:rPr>
            </w:pPr>
            <w:r w:rsidRPr="00C467B0">
              <w:rPr>
                <w:lang w:eastAsia="en-US"/>
              </w:rPr>
              <w:t>30</w:t>
            </w:r>
          </w:p>
        </w:tc>
        <w:tc>
          <w:tcPr>
            <w:tcW w:w="2126" w:type="dxa"/>
          </w:tcPr>
          <w:p w14:paraId="216A8375" w14:textId="77777777" w:rsidR="00C467B0" w:rsidRPr="00C467B0" w:rsidRDefault="00C467B0" w:rsidP="00F30E92">
            <w:pPr>
              <w:autoSpaceDE w:val="0"/>
              <w:autoSpaceDN w:val="0"/>
              <w:adjustRightInd w:val="0"/>
              <w:spacing w:line="276" w:lineRule="auto"/>
            </w:pPr>
            <w:r w:rsidRPr="00C467B0">
              <w:t xml:space="preserve"> 1) od: 91 BBCH, do: 93 BBCH </w:t>
            </w:r>
          </w:p>
          <w:p w14:paraId="0E41E81D" w14:textId="77777777" w:rsidR="00C467B0" w:rsidRPr="00C467B0" w:rsidRDefault="00C467B0" w:rsidP="00F30E92">
            <w:pPr>
              <w:spacing w:line="276" w:lineRule="auto"/>
              <w:rPr>
                <w:lang w:eastAsia="en-US"/>
              </w:rPr>
            </w:pPr>
            <w:r w:rsidRPr="00C467B0">
              <w:t xml:space="preserve">2) od: 14 BBCH, do: 16 BBCH </w:t>
            </w:r>
          </w:p>
        </w:tc>
        <w:tc>
          <w:tcPr>
            <w:tcW w:w="1559" w:type="dxa"/>
          </w:tcPr>
          <w:p w14:paraId="11725464" w14:textId="77777777" w:rsidR="00C467B0" w:rsidRPr="00C467B0" w:rsidRDefault="00C467B0" w:rsidP="00F30E92">
            <w:pPr>
              <w:spacing w:line="276" w:lineRule="auto"/>
              <w:rPr>
                <w:lang w:eastAsia="en-US"/>
              </w:rPr>
            </w:pPr>
            <w:r w:rsidRPr="00C467B0">
              <w:t xml:space="preserve"> 5) pole</w:t>
            </w:r>
          </w:p>
        </w:tc>
      </w:tr>
    </w:tbl>
    <w:p w14:paraId="7201C8AB" w14:textId="77777777" w:rsidR="00C467B0" w:rsidRPr="00C467B0" w:rsidRDefault="00C467B0" w:rsidP="00514208">
      <w:pPr>
        <w:keepNext/>
        <w:keepLines/>
        <w:spacing w:before="120" w:after="120" w:line="276" w:lineRule="auto"/>
        <w:jc w:val="both"/>
        <w:rPr>
          <w:bCs/>
          <w:iCs/>
          <w:lang w:eastAsia="en-US"/>
        </w:rPr>
      </w:pPr>
      <w:r w:rsidRPr="00C467B0">
        <w:rPr>
          <w:bCs/>
          <w:iCs/>
          <w:lang w:eastAsia="en-US"/>
        </w:rPr>
        <w:t>OL (ochranná lhůta) je dána počtem dnů, které je nutné dodržet mezi termínem aplikace a sklizní.</w:t>
      </w:r>
    </w:p>
    <w:tbl>
      <w:tblPr>
        <w:tblStyle w:val="Mkatabulky40"/>
        <w:tblW w:w="9214" w:type="dxa"/>
        <w:tblInd w:w="-5" w:type="dxa"/>
        <w:tblLayout w:type="fixed"/>
        <w:tblLook w:val="01E0" w:firstRow="1" w:lastRow="1" w:firstColumn="1" w:lastColumn="1" w:noHBand="0" w:noVBand="0"/>
      </w:tblPr>
      <w:tblGrid>
        <w:gridCol w:w="2552"/>
        <w:gridCol w:w="1559"/>
        <w:gridCol w:w="1843"/>
        <w:gridCol w:w="3260"/>
      </w:tblGrid>
      <w:tr w:rsidR="00C467B0" w:rsidRPr="00C467B0" w14:paraId="117F2085" w14:textId="77777777" w:rsidTr="0052747F">
        <w:tc>
          <w:tcPr>
            <w:tcW w:w="2552" w:type="dxa"/>
          </w:tcPr>
          <w:p w14:paraId="40EF3E50" w14:textId="77777777" w:rsidR="00C467B0" w:rsidRPr="00C467B0" w:rsidRDefault="00C467B0" w:rsidP="00F30E92">
            <w:pPr>
              <w:keepNext/>
              <w:spacing w:line="276" w:lineRule="auto"/>
            </w:pPr>
            <w:r w:rsidRPr="00C467B0">
              <w:t>Plodina, oblast použití</w:t>
            </w:r>
          </w:p>
        </w:tc>
        <w:tc>
          <w:tcPr>
            <w:tcW w:w="1559" w:type="dxa"/>
          </w:tcPr>
          <w:p w14:paraId="35366D50" w14:textId="77777777" w:rsidR="00C467B0" w:rsidRPr="00C467B0" w:rsidRDefault="00C467B0" w:rsidP="00F30E92">
            <w:pPr>
              <w:keepNext/>
              <w:spacing w:line="276" w:lineRule="auto"/>
              <w:ind w:left="34" w:hanging="34"/>
            </w:pPr>
            <w:r w:rsidRPr="00C467B0">
              <w:t>Dávka vody</w:t>
            </w:r>
          </w:p>
        </w:tc>
        <w:tc>
          <w:tcPr>
            <w:tcW w:w="1843" w:type="dxa"/>
          </w:tcPr>
          <w:p w14:paraId="040C5F45" w14:textId="77777777" w:rsidR="00C467B0" w:rsidRPr="00C467B0" w:rsidRDefault="00C467B0" w:rsidP="00F30E92">
            <w:pPr>
              <w:keepNext/>
              <w:spacing w:line="276" w:lineRule="auto"/>
              <w:ind w:left="34" w:hanging="34"/>
            </w:pPr>
            <w:r w:rsidRPr="00C467B0">
              <w:t>Způsob aplikace</w:t>
            </w:r>
          </w:p>
        </w:tc>
        <w:tc>
          <w:tcPr>
            <w:tcW w:w="3260" w:type="dxa"/>
          </w:tcPr>
          <w:p w14:paraId="69AF9F4C" w14:textId="77777777" w:rsidR="00C467B0" w:rsidRPr="00C467B0" w:rsidRDefault="00C467B0" w:rsidP="00F30E92">
            <w:pPr>
              <w:keepNext/>
              <w:spacing w:line="276" w:lineRule="auto"/>
              <w:ind w:left="34" w:hanging="34"/>
            </w:pPr>
            <w:r w:rsidRPr="00C467B0">
              <w:t>Max. počet aplikací v plodině</w:t>
            </w:r>
          </w:p>
        </w:tc>
      </w:tr>
      <w:tr w:rsidR="00C467B0" w:rsidRPr="00C467B0" w14:paraId="6065AF6D" w14:textId="77777777" w:rsidTr="0052747F">
        <w:tc>
          <w:tcPr>
            <w:tcW w:w="2552" w:type="dxa"/>
          </w:tcPr>
          <w:p w14:paraId="550F5619" w14:textId="77777777" w:rsidR="00C467B0" w:rsidRPr="00C467B0" w:rsidRDefault="00C467B0" w:rsidP="00F30E92">
            <w:pPr>
              <w:spacing w:line="276" w:lineRule="auto"/>
              <w:ind w:left="25"/>
            </w:pPr>
            <w:r w:rsidRPr="00C467B0">
              <w:t>cibule, cukrovka, mrkev, řepka olejka ozimá, zelí hlávkové</w:t>
            </w:r>
          </w:p>
        </w:tc>
        <w:tc>
          <w:tcPr>
            <w:tcW w:w="1559" w:type="dxa"/>
          </w:tcPr>
          <w:p w14:paraId="4866D75F" w14:textId="77777777" w:rsidR="00C467B0" w:rsidRPr="00C467B0" w:rsidRDefault="00C467B0" w:rsidP="00F30E92">
            <w:pPr>
              <w:spacing w:line="276" w:lineRule="auto"/>
            </w:pPr>
            <w:r w:rsidRPr="00C467B0">
              <w:t xml:space="preserve"> 200-300 l/ha</w:t>
            </w:r>
          </w:p>
        </w:tc>
        <w:tc>
          <w:tcPr>
            <w:tcW w:w="1843" w:type="dxa"/>
          </w:tcPr>
          <w:p w14:paraId="2C612CA2" w14:textId="77777777" w:rsidR="00C467B0" w:rsidRPr="00C467B0" w:rsidRDefault="00C467B0" w:rsidP="00F30E92">
            <w:pPr>
              <w:spacing w:line="276" w:lineRule="auto"/>
            </w:pPr>
            <w:r w:rsidRPr="00C467B0">
              <w:t>postřik</w:t>
            </w:r>
          </w:p>
        </w:tc>
        <w:tc>
          <w:tcPr>
            <w:tcW w:w="3260" w:type="dxa"/>
          </w:tcPr>
          <w:p w14:paraId="26FA0384" w14:textId="77777777" w:rsidR="00C467B0" w:rsidRPr="00C467B0" w:rsidRDefault="00C467B0" w:rsidP="00F30E92">
            <w:pPr>
              <w:spacing w:line="276" w:lineRule="auto"/>
              <w:ind w:left="25"/>
            </w:pPr>
            <w:r w:rsidRPr="00C467B0">
              <w:t xml:space="preserve">  1x</w:t>
            </w:r>
          </w:p>
        </w:tc>
      </w:tr>
      <w:tr w:rsidR="00C467B0" w:rsidRPr="00C467B0" w14:paraId="1A4871A3" w14:textId="77777777" w:rsidTr="0052747F">
        <w:tc>
          <w:tcPr>
            <w:tcW w:w="2552" w:type="dxa"/>
          </w:tcPr>
          <w:p w14:paraId="3807C596" w14:textId="77777777" w:rsidR="00C467B0" w:rsidRPr="00C467B0" w:rsidRDefault="00C467B0" w:rsidP="00F30E92">
            <w:pPr>
              <w:spacing w:line="276" w:lineRule="auto"/>
              <w:ind w:left="25"/>
            </w:pPr>
            <w:r w:rsidRPr="00C467B0">
              <w:t>jahodník</w:t>
            </w:r>
          </w:p>
        </w:tc>
        <w:tc>
          <w:tcPr>
            <w:tcW w:w="1559" w:type="dxa"/>
          </w:tcPr>
          <w:p w14:paraId="1D33CEEE" w14:textId="77777777" w:rsidR="00C467B0" w:rsidRPr="00C467B0" w:rsidRDefault="00C467B0" w:rsidP="00F30E92">
            <w:pPr>
              <w:spacing w:line="276" w:lineRule="auto"/>
            </w:pPr>
            <w:r w:rsidRPr="00C467B0">
              <w:t xml:space="preserve"> 200-300 l/ha</w:t>
            </w:r>
          </w:p>
        </w:tc>
        <w:tc>
          <w:tcPr>
            <w:tcW w:w="1843" w:type="dxa"/>
          </w:tcPr>
          <w:p w14:paraId="67964638" w14:textId="77777777" w:rsidR="00C467B0" w:rsidRPr="00C467B0" w:rsidRDefault="00C467B0" w:rsidP="00F30E92">
            <w:pPr>
              <w:spacing w:line="276" w:lineRule="auto"/>
            </w:pPr>
            <w:r w:rsidRPr="00C467B0">
              <w:t>postřik</w:t>
            </w:r>
          </w:p>
        </w:tc>
        <w:tc>
          <w:tcPr>
            <w:tcW w:w="3260" w:type="dxa"/>
          </w:tcPr>
          <w:p w14:paraId="0B10B04F" w14:textId="69D0DCFB" w:rsidR="00C467B0" w:rsidRPr="00C467B0" w:rsidRDefault="00C467B0" w:rsidP="00F30E92">
            <w:pPr>
              <w:spacing w:line="276" w:lineRule="auto"/>
              <w:ind w:left="25"/>
            </w:pPr>
            <w:r w:rsidRPr="00C467B0">
              <w:t xml:space="preserve">  1x za rok</w:t>
            </w:r>
          </w:p>
        </w:tc>
      </w:tr>
    </w:tbl>
    <w:p w14:paraId="683C30C3" w14:textId="77777777" w:rsidR="00C467B0" w:rsidRPr="00C467B0" w:rsidRDefault="00C467B0" w:rsidP="00F30E92">
      <w:pPr>
        <w:widowControl w:val="0"/>
        <w:spacing w:line="276" w:lineRule="auto"/>
        <w:rPr>
          <w:lang w:eastAsia="en-US"/>
        </w:rPr>
      </w:pPr>
    </w:p>
    <w:p w14:paraId="68278BAB" w14:textId="77777777" w:rsidR="00C467B0" w:rsidRPr="00C467B0" w:rsidRDefault="00C467B0" w:rsidP="00F30E92">
      <w:pPr>
        <w:widowControl w:val="0"/>
        <w:spacing w:line="276" w:lineRule="auto"/>
        <w:rPr>
          <w:iCs/>
          <w:lang w:eastAsia="en-US"/>
        </w:rPr>
      </w:pPr>
      <w:r w:rsidRPr="00C467B0">
        <w:rPr>
          <w:iCs/>
          <w:lang w:eastAsia="en-US"/>
        </w:rPr>
        <w:t xml:space="preserve">7 dní před aplikací a 7 dní po aplikaci neprovádějte kultivaci půdy. </w:t>
      </w:r>
    </w:p>
    <w:p w14:paraId="50260F5D" w14:textId="77777777" w:rsidR="00C467B0" w:rsidRPr="00C467B0" w:rsidRDefault="00C467B0" w:rsidP="00F30E92">
      <w:pPr>
        <w:widowControl w:val="0"/>
        <w:spacing w:line="276" w:lineRule="auto"/>
        <w:rPr>
          <w:iCs/>
          <w:lang w:eastAsia="en-US"/>
        </w:rPr>
      </w:pPr>
      <w:r w:rsidRPr="00C467B0">
        <w:rPr>
          <w:iCs/>
          <w:lang w:eastAsia="en-US"/>
        </w:rPr>
        <w:t xml:space="preserve">Neaplikujte během dlouhotrvajícího sucha. </w:t>
      </w:r>
    </w:p>
    <w:p w14:paraId="5F28405E" w14:textId="77777777" w:rsidR="00C467B0" w:rsidRPr="00C467B0" w:rsidRDefault="00C467B0" w:rsidP="00F30E92">
      <w:pPr>
        <w:widowControl w:val="0"/>
        <w:spacing w:line="276" w:lineRule="auto"/>
        <w:rPr>
          <w:iCs/>
          <w:lang w:eastAsia="en-US"/>
        </w:rPr>
      </w:pPr>
      <w:r w:rsidRPr="00C467B0">
        <w:rPr>
          <w:iCs/>
          <w:lang w:eastAsia="en-US"/>
        </w:rPr>
        <w:t>Neaplikujte, pokud se do jedné hodiny očekávají srážky.</w:t>
      </w:r>
    </w:p>
    <w:p w14:paraId="263A5155" w14:textId="77777777" w:rsidR="00C467B0" w:rsidRPr="00C467B0" w:rsidRDefault="00C467B0" w:rsidP="00F30E92">
      <w:pPr>
        <w:widowControl w:val="0"/>
        <w:spacing w:line="276" w:lineRule="auto"/>
        <w:rPr>
          <w:iCs/>
          <w:u w:val="single"/>
          <w:lang w:eastAsia="en-US"/>
        </w:rPr>
      </w:pPr>
    </w:p>
    <w:p w14:paraId="264EF509" w14:textId="77777777" w:rsidR="00C467B0" w:rsidRPr="00C467B0" w:rsidRDefault="00C467B0" w:rsidP="00F30E92">
      <w:pPr>
        <w:widowControl w:val="0"/>
        <w:spacing w:line="276" w:lineRule="auto"/>
        <w:rPr>
          <w:iCs/>
          <w:lang w:eastAsia="en-US"/>
        </w:rPr>
      </w:pPr>
      <w:r w:rsidRPr="00C467B0">
        <w:rPr>
          <w:iCs/>
          <w:u w:val="single"/>
          <w:lang w:eastAsia="en-US"/>
        </w:rPr>
        <w:t>Jahodník</w:t>
      </w:r>
      <w:r w:rsidRPr="00C467B0">
        <w:rPr>
          <w:iCs/>
          <w:lang w:eastAsia="en-US"/>
        </w:rPr>
        <w:t>: Na nově založených porostech přípravek aplikujte až po zakořenění plodiny.</w:t>
      </w:r>
    </w:p>
    <w:p w14:paraId="3E1B14DD" w14:textId="77777777" w:rsidR="00C467B0" w:rsidRPr="00C467B0" w:rsidRDefault="00C467B0" w:rsidP="00F30E92">
      <w:pPr>
        <w:widowControl w:val="0"/>
        <w:spacing w:line="276" w:lineRule="auto"/>
        <w:rPr>
          <w:i/>
          <w:lang w:eastAsia="en-US"/>
        </w:rPr>
      </w:pPr>
    </w:p>
    <w:p w14:paraId="2FFC3DC6" w14:textId="77777777" w:rsidR="00C467B0" w:rsidRPr="00C467B0" w:rsidRDefault="00C467B0" w:rsidP="00F30E92">
      <w:pPr>
        <w:widowControl w:val="0"/>
        <w:spacing w:line="276" w:lineRule="auto"/>
        <w:rPr>
          <w:b/>
          <w:bCs/>
          <w:u w:val="single"/>
          <w:lang w:eastAsia="en-US"/>
        </w:rPr>
      </w:pPr>
      <w:r w:rsidRPr="00C467B0">
        <w:rPr>
          <w:b/>
          <w:bCs/>
          <w:u w:val="single"/>
          <w:lang w:eastAsia="en-US"/>
        </w:rPr>
        <w:t>Spektrum plevelů</w:t>
      </w:r>
    </w:p>
    <w:p w14:paraId="7ADAA673" w14:textId="77777777" w:rsidR="00C467B0" w:rsidRPr="00C467B0" w:rsidRDefault="00C467B0" w:rsidP="00F30E92">
      <w:pPr>
        <w:widowControl w:val="0"/>
        <w:spacing w:line="276" w:lineRule="auto"/>
        <w:rPr>
          <w:lang w:eastAsia="en-US"/>
        </w:rPr>
      </w:pPr>
      <w:r w:rsidRPr="00C467B0">
        <w:rPr>
          <w:u w:val="single"/>
          <w:lang w:eastAsia="en-US"/>
        </w:rPr>
        <w:t>Plevele citlivé</w:t>
      </w:r>
      <w:r w:rsidRPr="00C467B0">
        <w:rPr>
          <w:lang w:eastAsia="en-US"/>
        </w:rPr>
        <w:t>: pýr plazivý; oves hluchý, obilniny-</w:t>
      </w:r>
      <w:proofErr w:type="spellStart"/>
      <w:r w:rsidRPr="00C467B0">
        <w:rPr>
          <w:lang w:eastAsia="en-US"/>
        </w:rPr>
        <w:t>výdrol</w:t>
      </w:r>
      <w:proofErr w:type="spellEnd"/>
    </w:p>
    <w:p w14:paraId="31307B98" w14:textId="77777777" w:rsidR="00C467B0" w:rsidRPr="00C467B0" w:rsidRDefault="00C467B0" w:rsidP="00F30E92">
      <w:pPr>
        <w:widowControl w:val="0"/>
        <w:spacing w:line="276" w:lineRule="auto"/>
        <w:rPr>
          <w:lang w:eastAsia="en-US"/>
        </w:rPr>
      </w:pPr>
    </w:p>
    <w:p w14:paraId="2C024CC3" w14:textId="77777777" w:rsidR="00C467B0" w:rsidRPr="00C467B0" w:rsidRDefault="00C467B0" w:rsidP="00F30E92">
      <w:pPr>
        <w:widowControl w:val="0"/>
        <w:spacing w:line="276" w:lineRule="auto"/>
        <w:rPr>
          <w:bCs/>
          <w:lang w:eastAsia="en-US"/>
        </w:rPr>
      </w:pPr>
      <w:r w:rsidRPr="00C467B0">
        <w:rPr>
          <w:bCs/>
          <w:lang w:eastAsia="en-US"/>
        </w:rPr>
        <w:t xml:space="preserve">Přípravek nesmí zasáhnout okolní porosty. </w:t>
      </w:r>
    </w:p>
    <w:p w14:paraId="6F47A6CF" w14:textId="77777777" w:rsidR="00C467B0" w:rsidRPr="00C467B0" w:rsidRDefault="00C467B0" w:rsidP="00F30E92">
      <w:pPr>
        <w:widowControl w:val="0"/>
        <w:spacing w:line="276" w:lineRule="auto"/>
        <w:rPr>
          <w:bCs/>
          <w:u w:val="single"/>
          <w:lang w:eastAsia="en-US"/>
        </w:rPr>
      </w:pPr>
      <w:r w:rsidRPr="00C467B0">
        <w:rPr>
          <w:bCs/>
          <w:u w:val="single"/>
          <w:lang w:eastAsia="en-US"/>
        </w:rPr>
        <w:t>Následné plodiny:</w:t>
      </w:r>
    </w:p>
    <w:p w14:paraId="4EB00672" w14:textId="51F415FC" w:rsidR="00514208" w:rsidRPr="00C467B0" w:rsidRDefault="00C467B0" w:rsidP="00F30E92">
      <w:pPr>
        <w:widowControl w:val="0"/>
        <w:spacing w:line="276" w:lineRule="auto"/>
        <w:rPr>
          <w:bCs/>
          <w:lang w:eastAsia="en-US"/>
        </w:rPr>
      </w:pPr>
      <w:r w:rsidRPr="00C467B0">
        <w:rPr>
          <w:bCs/>
          <w:lang w:eastAsia="en-US"/>
        </w:rPr>
        <w:t>Pěstování následných plodin je bez omezení.</w:t>
      </w:r>
    </w:p>
    <w:p w14:paraId="2003BB0C" w14:textId="77777777" w:rsidR="00C467B0" w:rsidRPr="00C467B0" w:rsidRDefault="00C467B0" w:rsidP="00F30E92">
      <w:pPr>
        <w:widowControl w:val="0"/>
        <w:spacing w:line="276" w:lineRule="auto"/>
        <w:rPr>
          <w:bCs/>
          <w:u w:val="single"/>
          <w:lang w:eastAsia="en-US"/>
        </w:rPr>
      </w:pPr>
      <w:r w:rsidRPr="00C467B0">
        <w:rPr>
          <w:bCs/>
          <w:u w:val="single"/>
          <w:lang w:eastAsia="en-US"/>
        </w:rPr>
        <w:t>Náhradní plodiny:</w:t>
      </w:r>
    </w:p>
    <w:p w14:paraId="4A2B8F94" w14:textId="77777777" w:rsidR="00C467B0" w:rsidRPr="00C467B0" w:rsidRDefault="00C467B0" w:rsidP="00514208">
      <w:pPr>
        <w:widowControl w:val="0"/>
        <w:spacing w:line="276" w:lineRule="auto"/>
        <w:jc w:val="both"/>
        <w:rPr>
          <w:bCs/>
          <w:lang w:eastAsia="en-US"/>
        </w:rPr>
      </w:pPr>
      <w:r w:rsidRPr="00C467B0">
        <w:rPr>
          <w:bCs/>
          <w:lang w:eastAsia="en-US"/>
        </w:rPr>
        <w:t xml:space="preserve">V případě předčasné zaorávky lze jako náhradní pěstovat ty plodiny, pro které je aplikace </w:t>
      </w:r>
      <w:r w:rsidRPr="00C467B0">
        <w:rPr>
          <w:bCs/>
          <w:lang w:eastAsia="en-US"/>
        </w:rPr>
        <w:lastRenderedPageBreak/>
        <w:t>přípravku doporučována, nebo jiné dvouděložné rostliny.</w:t>
      </w:r>
    </w:p>
    <w:p w14:paraId="043000E7" w14:textId="77777777" w:rsidR="00C467B0" w:rsidRPr="00C467B0" w:rsidRDefault="00C467B0" w:rsidP="00F30E92">
      <w:pPr>
        <w:widowControl w:val="0"/>
        <w:spacing w:line="276" w:lineRule="auto"/>
        <w:rPr>
          <w:bCs/>
          <w:lang w:eastAsia="en-US"/>
        </w:rPr>
      </w:pPr>
    </w:p>
    <w:p w14:paraId="409F531E" w14:textId="77777777" w:rsidR="00C467B0" w:rsidRPr="00C467B0" w:rsidRDefault="00C467B0" w:rsidP="00F30E92">
      <w:pPr>
        <w:widowControl w:val="0"/>
        <w:spacing w:line="276" w:lineRule="auto"/>
        <w:rPr>
          <w:u w:val="single"/>
          <w:lang w:eastAsia="en-US"/>
        </w:rPr>
      </w:pPr>
      <w:r w:rsidRPr="00C467B0">
        <w:rPr>
          <w:u w:val="single"/>
          <w:lang w:eastAsia="en-US"/>
        </w:rPr>
        <w:t>Čištění aplikačního zařízení:</w:t>
      </w:r>
    </w:p>
    <w:p w14:paraId="3B447E64" w14:textId="77777777" w:rsidR="00C467B0" w:rsidRPr="00C467B0" w:rsidRDefault="00C467B0" w:rsidP="00F30E92">
      <w:pPr>
        <w:widowControl w:val="0"/>
        <w:spacing w:line="276" w:lineRule="auto"/>
        <w:rPr>
          <w:lang w:eastAsia="en-US"/>
        </w:rPr>
      </w:pPr>
      <w:r w:rsidRPr="00C467B0">
        <w:rPr>
          <w:lang w:eastAsia="en-US"/>
        </w:rPr>
        <w:t>Min. 2x důkladně vypláchněte aplikační zařízení čistou vodou.</w:t>
      </w:r>
    </w:p>
    <w:p w14:paraId="4DB189A9" w14:textId="77777777" w:rsidR="00C467B0" w:rsidRPr="00C467B0" w:rsidRDefault="00C467B0" w:rsidP="00F30E92">
      <w:pPr>
        <w:widowControl w:val="0"/>
        <w:spacing w:line="276" w:lineRule="auto"/>
        <w:rPr>
          <w:lang w:eastAsia="en-US"/>
        </w:rPr>
      </w:pPr>
      <w:r w:rsidRPr="00C467B0">
        <w:rPr>
          <w:lang w:eastAsia="en-US"/>
        </w:rPr>
        <w:t>Trysky a sítka musejí být čištěny samostatně.</w:t>
      </w:r>
    </w:p>
    <w:p w14:paraId="2EFAEF3D" w14:textId="77777777" w:rsidR="00C467B0" w:rsidRPr="00C467B0" w:rsidRDefault="00C467B0" w:rsidP="00514208">
      <w:pPr>
        <w:widowControl w:val="0"/>
        <w:spacing w:line="276" w:lineRule="auto"/>
        <w:jc w:val="both"/>
        <w:rPr>
          <w:lang w:eastAsia="en-US"/>
        </w:rPr>
      </w:pPr>
      <w:r w:rsidRPr="00C467B0">
        <w:rPr>
          <w:lang w:eastAsia="en-US"/>
        </w:rPr>
        <w:t>Nedostatečné vypláchnutí aplikačního zařízení může způsobit poškození následně ošetřovaných rostlin.</w:t>
      </w:r>
    </w:p>
    <w:p w14:paraId="6BB8BEA4" w14:textId="77777777" w:rsidR="00C467B0" w:rsidRPr="00C467B0" w:rsidRDefault="00C467B0" w:rsidP="00F30E92">
      <w:pPr>
        <w:widowControl w:val="0"/>
        <w:spacing w:line="276" w:lineRule="auto"/>
        <w:rPr>
          <w:lang w:eastAsia="en-US"/>
        </w:rPr>
      </w:pPr>
    </w:p>
    <w:p w14:paraId="29767E5C" w14:textId="77777777" w:rsidR="00C467B0" w:rsidRPr="00C467B0" w:rsidRDefault="00C467B0" w:rsidP="00F30E92">
      <w:pPr>
        <w:keepNext/>
        <w:numPr>
          <w:ilvl w:val="12"/>
          <w:numId w:val="0"/>
        </w:numPr>
        <w:spacing w:line="276" w:lineRule="auto"/>
        <w:ind w:right="-284"/>
        <w:rPr>
          <w:bCs/>
          <w:lang w:eastAsia="en-US"/>
        </w:rPr>
      </w:pPr>
      <w:r w:rsidRPr="00C467B0">
        <w:rPr>
          <w:bCs/>
          <w:lang w:eastAsia="en-US"/>
        </w:rPr>
        <w:t>Tabulka ochranných vzdáleností stanovených s ohledem na ochranu necílových organismů</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7"/>
        <w:gridCol w:w="1275"/>
        <w:gridCol w:w="993"/>
        <w:gridCol w:w="850"/>
        <w:gridCol w:w="987"/>
      </w:tblGrid>
      <w:tr w:rsidR="0052747F" w:rsidRPr="00C467B0" w14:paraId="6AC726EA" w14:textId="77777777" w:rsidTr="0052747F">
        <w:trPr>
          <w:trHeight w:val="220"/>
          <w:jc w:val="center"/>
        </w:trPr>
        <w:tc>
          <w:tcPr>
            <w:tcW w:w="4957" w:type="dxa"/>
            <w:vMerge w:val="restart"/>
            <w:shd w:val="clear" w:color="auto" w:fill="FFFFFF"/>
            <w:vAlign w:val="center"/>
          </w:tcPr>
          <w:p w14:paraId="73567529" w14:textId="4118570F" w:rsidR="0052747F" w:rsidRPr="00C467B0" w:rsidRDefault="0052747F" w:rsidP="00F30E92">
            <w:pPr>
              <w:spacing w:line="276" w:lineRule="auto"/>
              <w:ind w:right="-141"/>
              <w:rPr>
                <w:bCs/>
                <w:lang w:eastAsia="en-US"/>
              </w:rPr>
            </w:pPr>
            <w:r w:rsidRPr="00C467B0">
              <w:rPr>
                <w:bCs/>
                <w:lang w:eastAsia="en-US"/>
              </w:rPr>
              <w:t>Plodina</w:t>
            </w:r>
          </w:p>
        </w:tc>
        <w:tc>
          <w:tcPr>
            <w:tcW w:w="4105" w:type="dxa"/>
            <w:gridSpan w:val="4"/>
            <w:vAlign w:val="center"/>
          </w:tcPr>
          <w:p w14:paraId="29B39E28" w14:textId="2505D9E1" w:rsidR="0052747F" w:rsidRPr="00C467B0" w:rsidRDefault="0052747F" w:rsidP="00F30E92">
            <w:pPr>
              <w:spacing w:line="276" w:lineRule="auto"/>
              <w:ind w:right="-141"/>
              <w:jc w:val="center"/>
              <w:rPr>
                <w:bCs/>
                <w:lang w:eastAsia="en-US"/>
              </w:rPr>
            </w:pPr>
            <w:r>
              <w:rPr>
                <w:bCs/>
                <w:lang w:eastAsia="en-US"/>
              </w:rPr>
              <w:t>třída omezení úletu</w:t>
            </w:r>
          </w:p>
        </w:tc>
      </w:tr>
      <w:tr w:rsidR="0052747F" w:rsidRPr="00C467B0" w14:paraId="6E72FE1C" w14:textId="77777777" w:rsidTr="0052747F">
        <w:trPr>
          <w:trHeight w:val="220"/>
          <w:jc w:val="center"/>
        </w:trPr>
        <w:tc>
          <w:tcPr>
            <w:tcW w:w="4957" w:type="dxa"/>
            <w:vMerge/>
            <w:shd w:val="clear" w:color="auto" w:fill="FFFFFF"/>
            <w:vAlign w:val="center"/>
            <w:hideMark/>
          </w:tcPr>
          <w:p w14:paraId="41DA4EBD" w14:textId="7F322091" w:rsidR="0052747F" w:rsidRPr="00C467B0" w:rsidRDefault="0052747F" w:rsidP="00F30E92">
            <w:pPr>
              <w:spacing w:line="276" w:lineRule="auto"/>
              <w:ind w:right="-141"/>
              <w:rPr>
                <w:bCs/>
                <w:lang w:eastAsia="en-US"/>
              </w:rPr>
            </w:pPr>
          </w:p>
        </w:tc>
        <w:tc>
          <w:tcPr>
            <w:tcW w:w="1275" w:type="dxa"/>
            <w:vAlign w:val="center"/>
            <w:hideMark/>
          </w:tcPr>
          <w:p w14:paraId="6F0B6ECA" w14:textId="77777777" w:rsidR="0052747F" w:rsidRPr="00C467B0" w:rsidRDefault="0052747F" w:rsidP="00F30E92">
            <w:pPr>
              <w:spacing w:line="276" w:lineRule="auto"/>
              <w:ind w:left="-108" w:right="-141"/>
              <w:rPr>
                <w:bCs/>
                <w:lang w:eastAsia="en-US"/>
              </w:rPr>
            </w:pPr>
            <w:r w:rsidRPr="00C467B0">
              <w:rPr>
                <w:bCs/>
                <w:lang w:eastAsia="en-US"/>
              </w:rPr>
              <w:t xml:space="preserve"> bez redukce</w:t>
            </w:r>
          </w:p>
        </w:tc>
        <w:tc>
          <w:tcPr>
            <w:tcW w:w="993" w:type="dxa"/>
            <w:vAlign w:val="center"/>
            <w:hideMark/>
          </w:tcPr>
          <w:p w14:paraId="185FBA35" w14:textId="77777777" w:rsidR="0052747F" w:rsidRPr="00C467B0" w:rsidRDefault="0052747F" w:rsidP="00F30E92">
            <w:pPr>
              <w:spacing w:line="276" w:lineRule="auto"/>
              <w:ind w:right="-141"/>
              <w:jc w:val="center"/>
              <w:rPr>
                <w:bCs/>
                <w:lang w:eastAsia="en-US"/>
              </w:rPr>
            </w:pPr>
            <w:r w:rsidRPr="00C467B0">
              <w:rPr>
                <w:bCs/>
                <w:lang w:eastAsia="en-US"/>
              </w:rPr>
              <w:t>50 %</w:t>
            </w:r>
          </w:p>
        </w:tc>
        <w:tc>
          <w:tcPr>
            <w:tcW w:w="850" w:type="dxa"/>
            <w:vAlign w:val="center"/>
            <w:hideMark/>
          </w:tcPr>
          <w:p w14:paraId="1944810C" w14:textId="77777777" w:rsidR="0052747F" w:rsidRPr="00C467B0" w:rsidRDefault="0052747F" w:rsidP="00F30E92">
            <w:pPr>
              <w:spacing w:line="276" w:lineRule="auto"/>
              <w:ind w:right="-141"/>
              <w:jc w:val="center"/>
              <w:rPr>
                <w:bCs/>
                <w:lang w:eastAsia="en-US"/>
              </w:rPr>
            </w:pPr>
            <w:r w:rsidRPr="00C467B0">
              <w:rPr>
                <w:bCs/>
                <w:lang w:eastAsia="en-US"/>
              </w:rPr>
              <w:t>75 %</w:t>
            </w:r>
          </w:p>
        </w:tc>
        <w:tc>
          <w:tcPr>
            <w:tcW w:w="987" w:type="dxa"/>
            <w:vAlign w:val="center"/>
            <w:hideMark/>
          </w:tcPr>
          <w:p w14:paraId="3ECA357E" w14:textId="38480535" w:rsidR="0052747F" w:rsidRPr="00C467B0" w:rsidRDefault="0052747F" w:rsidP="00F30E92">
            <w:pPr>
              <w:spacing w:line="276" w:lineRule="auto"/>
              <w:ind w:right="-141"/>
              <w:rPr>
                <w:bCs/>
                <w:lang w:eastAsia="en-US"/>
              </w:rPr>
            </w:pPr>
            <w:r w:rsidRPr="00C467B0">
              <w:rPr>
                <w:bCs/>
                <w:lang w:eastAsia="en-US"/>
              </w:rPr>
              <w:t xml:space="preserve"> 90 %</w:t>
            </w:r>
          </w:p>
        </w:tc>
      </w:tr>
      <w:tr w:rsidR="00C467B0" w:rsidRPr="00C467B0" w14:paraId="1A40131C" w14:textId="77777777" w:rsidTr="0052747F">
        <w:trPr>
          <w:trHeight w:val="275"/>
          <w:jc w:val="center"/>
        </w:trPr>
        <w:tc>
          <w:tcPr>
            <w:tcW w:w="9062" w:type="dxa"/>
            <w:gridSpan w:val="5"/>
            <w:shd w:val="clear" w:color="auto" w:fill="FFFFFF"/>
            <w:vAlign w:val="center"/>
            <w:hideMark/>
          </w:tcPr>
          <w:p w14:paraId="4C8B621F" w14:textId="77777777" w:rsidR="00C467B0" w:rsidRPr="00C467B0" w:rsidRDefault="00C467B0" w:rsidP="00F30E92">
            <w:pPr>
              <w:spacing w:line="276" w:lineRule="auto"/>
              <w:ind w:right="-141"/>
              <w:rPr>
                <w:bCs/>
                <w:lang w:eastAsia="en-US"/>
              </w:rPr>
            </w:pPr>
            <w:r w:rsidRPr="00C467B0">
              <w:rPr>
                <w:bCs/>
                <w:lang w:eastAsia="en-US"/>
              </w:rPr>
              <w:t>Ochranná vzdálenost od okraje ošetřovaného pozemku s ohledem na ochranu necílových rostlin [m]</w:t>
            </w:r>
          </w:p>
        </w:tc>
      </w:tr>
      <w:tr w:rsidR="00C467B0" w:rsidRPr="00C467B0" w14:paraId="1C808F6E" w14:textId="77777777" w:rsidTr="0052747F">
        <w:trPr>
          <w:trHeight w:val="275"/>
          <w:jc w:val="center"/>
        </w:trPr>
        <w:tc>
          <w:tcPr>
            <w:tcW w:w="4957" w:type="dxa"/>
            <w:shd w:val="clear" w:color="auto" w:fill="FFFFFF"/>
            <w:vAlign w:val="center"/>
            <w:hideMark/>
          </w:tcPr>
          <w:p w14:paraId="2729D677" w14:textId="77777777" w:rsidR="00C467B0" w:rsidRPr="00C467B0" w:rsidRDefault="00C467B0" w:rsidP="00F30E92">
            <w:pPr>
              <w:spacing w:line="276" w:lineRule="auto"/>
              <w:ind w:right="-141"/>
              <w:rPr>
                <w:bCs/>
                <w:iCs/>
                <w:lang w:eastAsia="en-US"/>
              </w:rPr>
            </w:pPr>
            <w:r w:rsidRPr="00C467B0">
              <w:rPr>
                <w:bCs/>
                <w:iCs/>
                <w:lang w:eastAsia="en-US"/>
              </w:rPr>
              <w:t>cukrová řepa, mrkev, cibule, zelí, jahodník</w:t>
            </w:r>
          </w:p>
        </w:tc>
        <w:tc>
          <w:tcPr>
            <w:tcW w:w="1275" w:type="dxa"/>
            <w:vAlign w:val="center"/>
            <w:hideMark/>
          </w:tcPr>
          <w:p w14:paraId="0B155D0A" w14:textId="77777777" w:rsidR="00C467B0" w:rsidRPr="00C467B0" w:rsidRDefault="00C467B0" w:rsidP="00F30E92">
            <w:pPr>
              <w:spacing w:line="276" w:lineRule="auto"/>
              <w:ind w:right="-141"/>
              <w:jc w:val="center"/>
              <w:rPr>
                <w:bCs/>
                <w:lang w:eastAsia="en-US"/>
              </w:rPr>
            </w:pPr>
            <w:r w:rsidRPr="00C467B0">
              <w:rPr>
                <w:bCs/>
                <w:lang w:eastAsia="en-US"/>
              </w:rPr>
              <w:t>10</w:t>
            </w:r>
          </w:p>
        </w:tc>
        <w:tc>
          <w:tcPr>
            <w:tcW w:w="993" w:type="dxa"/>
            <w:vAlign w:val="center"/>
            <w:hideMark/>
          </w:tcPr>
          <w:p w14:paraId="4D9EF8E3" w14:textId="77777777" w:rsidR="00C467B0" w:rsidRPr="00C467B0" w:rsidRDefault="00C467B0" w:rsidP="00F30E92">
            <w:pPr>
              <w:spacing w:line="276" w:lineRule="auto"/>
              <w:ind w:right="-141"/>
              <w:jc w:val="center"/>
              <w:rPr>
                <w:bCs/>
                <w:lang w:eastAsia="en-US"/>
              </w:rPr>
            </w:pPr>
            <w:r w:rsidRPr="00C467B0">
              <w:rPr>
                <w:bCs/>
                <w:lang w:eastAsia="en-US"/>
              </w:rPr>
              <w:t>5</w:t>
            </w:r>
          </w:p>
        </w:tc>
        <w:tc>
          <w:tcPr>
            <w:tcW w:w="850" w:type="dxa"/>
            <w:vAlign w:val="center"/>
            <w:hideMark/>
          </w:tcPr>
          <w:p w14:paraId="66BEF567" w14:textId="77777777" w:rsidR="00C467B0" w:rsidRPr="00C467B0" w:rsidRDefault="00C467B0" w:rsidP="00F30E92">
            <w:pPr>
              <w:spacing w:line="276" w:lineRule="auto"/>
              <w:ind w:right="-141"/>
              <w:jc w:val="center"/>
              <w:rPr>
                <w:bCs/>
                <w:lang w:eastAsia="en-US"/>
              </w:rPr>
            </w:pPr>
            <w:r w:rsidRPr="00C467B0">
              <w:rPr>
                <w:bCs/>
                <w:lang w:eastAsia="en-US"/>
              </w:rPr>
              <w:t>5</w:t>
            </w:r>
          </w:p>
        </w:tc>
        <w:tc>
          <w:tcPr>
            <w:tcW w:w="987" w:type="dxa"/>
            <w:vAlign w:val="center"/>
            <w:hideMark/>
          </w:tcPr>
          <w:p w14:paraId="46D9618F" w14:textId="77777777" w:rsidR="00C467B0" w:rsidRPr="00C467B0" w:rsidRDefault="00C467B0" w:rsidP="00F30E92">
            <w:pPr>
              <w:spacing w:line="276" w:lineRule="auto"/>
              <w:ind w:right="-141"/>
              <w:jc w:val="center"/>
              <w:rPr>
                <w:bCs/>
                <w:lang w:eastAsia="en-US"/>
              </w:rPr>
            </w:pPr>
            <w:r w:rsidRPr="00C467B0">
              <w:rPr>
                <w:bCs/>
                <w:lang w:eastAsia="en-US"/>
              </w:rPr>
              <w:t>0</w:t>
            </w:r>
          </w:p>
        </w:tc>
      </w:tr>
      <w:tr w:rsidR="00C467B0" w:rsidRPr="00C467B0" w14:paraId="1AB8B5E8" w14:textId="77777777" w:rsidTr="0052747F">
        <w:trPr>
          <w:trHeight w:val="275"/>
          <w:jc w:val="center"/>
        </w:trPr>
        <w:tc>
          <w:tcPr>
            <w:tcW w:w="4957" w:type="dxa"/>
            <w:shd w:val="clear" w:color="auto" w:fill="FFFFFF"/>
            <w:vAlign w:val="center"/>
          </w:tcPr>
          <w:p w14:paraId="0B0B38B2" w14:textId="77777777" w:rsidR="00C467B0" w:rsidRPr="00C467B0" w:rsidRDefault="00C467B0" w:rsidP="00F30E92">
            <w:pPr>
              <w:spacing w:line="276" w:lineRule="auto"/>
              <w:ind w:right="-141"/>
              <w:rPr>
                <w:lang w:eastAsia="en-US"/>
              </w:rPr>
            </w:pPr>
            <w:r w:rsidRPr="00C467B0">
              <w:rPr>
                <w:bCs/>
                <w:iCs/>
                <w:lang w:eastAsia="en-US"/>
              </w:rPr>
              <w:t>řepka olejka ozimá</w:t>
            </w:r>
          </w:p>
        </w:tc>
        <w:tc>
          <w:tcPr>
            <w:tcW w:w="1275" w:type="dxa"/>
            <w:vAlign w:val="center"/>
          </w:tcPr>
          <w:p w14:paraId="488AADF3" w14:textId="77777777" w:rsidR="00C467B0" w:rsidRPr="00C467B0" w:rsidRDefault="00C467B0" w:rsidP="00F30E92">
            <w:pPr>
              <w:spacing w:line="276" w:lineRule="auto"/>
              <w:ind w:right="-141"/>
              <w:jc w:val="center"/>
              <w:rPr>
                <w:bCs/>
                <w:lang w:eastAsia="en-US"/>
              </w:rPr>
            </w:pPr>
            <w:r w:rsidRPr="00C467B0">
              <w:rPr>
                <w:bCs/>
                <w:lang w:eastAsia="en-US"/>
              </w:rPr>
              <w:t>5</w:t>
            </w:r>
          </w:p>
        </w:tc>
        <w:tc>
          <w:tcPr>
            <w:tcW w:w="993" w:type="dxa"/>
            <w:vAlign w:val="center"/>
          </w:tcPr>
          <w:p w14:paraId="0B402058" w14:textId="77777777" w:rsidR="00C467B0" w:rsidRPr="00C467B0" w:rsidRDefault="00C467B0" w:rsidP="00F30E92">
            <w:pPr>
              <w:spacing w:line="276" w:lineRule="auto"/>
              <w:ind w:right="-141"/>
              <w:jc w:val="center"/>
              <w:rPr>
                <w:bCs/>
                <w:lang w:eastAsia="en-US"/>
              </w:rPr>
            </w:pPr>
            <w:r w:rsidRPr="00C467B0">
              <w:rPr>
                <w:bCs/>
                <w:lang w:eastAsia="en-US"/>
              </w:rPr>
              <w:t>5</w:t>
            </w:r>
          </w:p>
        </w:tc>
        <w:tc>
          <w:tcPr>
            <w:tcW w:w="850" w:type="dxa"/>
            <w:vAlign w:val="center"/>
          </w:tcPr>
          <w:p w14:paraId="36257403" w14:textId="77777777" w:rsidR="00C467B0" w:rsidRPr="00C467B0" w:rsidRDefault="00C467B0" w:rsidP="00F30E92">
            <w:pPr>
              <w:spacing w:line="276" w:lineRule="auto"/>
              <w:ind w:right="-141"/>
              <w:jc w:val="center"/>
              <w:rPr>
                <w:bCs/>
                <w:lang w:eastAsia="en-US"/>
              </w:rPr>
            </w:pPr>
            <w:r w:rsidRPr="00C467B0">
              <w:rPr>
                <w:bCs/>
                <w:lang w:eastAsia="en-US"/>
              </w:rPr>
              <w:t>0</w:t>
            </w:r>
          </w:p>
        </w:tc>
        <w:tc>
          <w:tcPr>
            <w:tcW w:w="987" w:type="dxa"/>
            <w:vAlign w:val="center"/>
          </w:tcPr>
          <w:p w14:paraId="55E058BA" w14:textId="77777777" w:rsidR="00C467B0" w:rsidRPr="00C467B0" w:rsidRDefault="00C467B0" w:rsidP="00F30E92">
            <w:pPr>
              <w:spacing w:line="276" w:lineRule="auto"/>
              <w:ind w:right="-141"/>
              <w:jc w:val="center"/>
              <w:rPr>
                <w:bCs/>
                <w:lang w:eastAsia="en-US"/>
              </w:rPr>
            </w:pPr>
            <w:r w:rsidRPr="00C467B0">
              <w:rPr>
                <w:bCs/>
                <w:lang w:eastAsia="en-US"/>
              </w:rPr>
              <w:t>0</w:t>
            </w:r>
          </w:p>
        </w:tc>
      </w:tr>
    </w:tbl>
    <w:p w14:paraId="3B27530F" w14:textId="77777777" w:rsidR="00C467B0" w:rsidRPr="00C467B0" w:rsidRDefault="00C467B0" w:rsidP="00F30E92">
      <w:pPr>
        <w:widowControl w:val="0"/>
        <w:spacing w:line="276" w:lineRule="auto"/>
        <w:rPr>
          <w:lang w:eastAsia="en-US"/>
        </w:rPr>
      </w:pPr>
    </w:p>
    <w:p w14:paraId="7731E7AA" w14:textId="77777777" w:rsidR="00C467B0" w:rsidRDefault="00C467B0" w:rsidP="00F30E92">
      <w:pPr>
        <w:widowControl w:val="0"/>
        <w:tabs>
          <w:tab w:val="left" w:pos="1560"/>
        </w:tabs>
        <w:spacing w:line="276" w:lineRule="auto"/>
        <w:ind w:left="2835" w:hanging="2835"/>
      </w:pPr>
    </w:p>
    <w:bookmarkEnd w:id="1"/>
    <w:p w14:paraId="246F836E" w14:textId="6DEAF674" w:rsidR="00D80257" w:rsidRPr="007C4DE0" w:rsidRDefault="00293D9B" w:rsidP="00F30E92">
      <w:pPr>
        <w:widowControl w:val="0"/>
        <w:numPr>
          <w:ilvl w:val="0"/>
          <w:numId w:val="1"/>
        </w:numPr>
        <w:tabs>
          <w:tab w:val="clear" w:pos="720"/>
          <w:tab w:val="left" w:pos="284"/>
          <w:tab w:val="num" w:pos="360"/>
        </w:tabs>
        <w:spacing w:line="276" w:lineRule="auto"/>
        <w:ind w:left="284" w:hanging="284"/>
        <w:jc w:val="both"/>
      </w:pPr>
      <w:r w:rsidRPr="007C4DE0">
        <w:rPr>
          <w:b/>
          <w:bCs/>
          <w:u w:val="single"/>
        </w:rPr>
        <w:t xml:space="preserve">NOVÉ </w:t>
      </w:r>
      <w:r w:rsidR="006E2462" w:rsidRPr="007C4DE0">
        <w:rPr>
          <w:b/>
          <w:bCs/>
          <w:u w:val="single"/>
        </w:rPr>
        <w:t>POVOLENÉ POMOCNÉ</w:t>
      </w:r>
      <w:r w:rsidRPr="007C4DE0">
        <w:rPr>
          <w:b/>
          <w:bCs/>
          <w:u w:val="single"/>
        </w:rPr>
        <w:t xml:space="preserve"> PROSTŘEDKY NA OCHRANU ROSTLIN </w:t>
      </w:r>
    </w:p>
    <w:p w14:paraId="6511CC6E" w14:textId="19B52986" w:rsidR="006E2462" w:rsidRDefault="002C668B" w:rsidP="00F30E92">
      <w:pPr>
        <w:widowControl w:val="0"/>
        <w:tabs>
          <w:tab w:val="left" w:pos="284"/>
        </w:tabs>
        <w:spacing w:line="276" w:lineRule="auto"/>
        <w:ind w:left="284"/>
        <w:jc w:val="both"/>
      </w:pPr>
      <w:r w:rsidRPr="00963E5C">
        <w:t>Nebylo vydáno</w:t>
      </w:r>
    </w:p>
    <w:p w14:paraId="6700E649" w14:textId="77777777" w:rsidR="00CB4A96" w:rsidRDefault="00CB4A96" w:rsidP="00F30E92">
      <w:pPr>
        <w:widowControl w:val="0"/>
        <w:tabs>
          <w:tab w:val="left" w:pos="284"/>
        </w:tabs>
        <w:spacing w:line="276" w:lineRule="auto"/>
        <w:jc w:val="both"/>
      </w:pPr>
    </w:p>
    <w:p w14:paraId="6DE5CFA7" w14:textId="77777777" w:rsidR="0052747F" w:rsidRDefault="0052747F" w:rsidP="00F30E92">
      <w:pPr>
        <w:widowControl w:val="0"/>
        <w:tabs>
          <w:tab w:val="left" w:pos="284"/>
        </w:tabs>
        <w:spacing w:line="276" w:lineRule="auto"/>
        <w:jc w:val="both"/>
      </w:pPr>
    </w:p>
    <w:p w14:paraId="1DE57C44" w14:textId="61CEC207" w:rsidR="00293D9B" w:rsidRPr="005156B6" w:rsidRDefault="00E55BBB" w:rsidP="00F30E92">
      <w:pPr>
        <w:widowControl w:val="0"/>
        <w:numPr>
          <w:ilvl w:val="0"/>
          <w:numId w:val="1"/>
        </w:numPr>
        <w:tabs>
          <w:tab w:val="clear" w:pos="720"/>
          <w:tab w:val="left" w:pos="284"/>
        </w:tabs>
        <w:spacing w:line="276" w:lineRule="auto"/>
        <w:ind w:left="284" w:hanging="284"/>
        <w:jc w:val="both"/>
      </w:pPr>
      <w:r>
        <w:rPr>
          <w:b/>
          <w:bCs/>
          <w:u w:val="single"/>
        </w:rPr>
        <w:t>R</w:t>
      </w:r>
      <w:r w:rsidR="00293D9B" w:rsidRPr="005156B6">
        <w:rPr>
          <w:b/>
          <w:bCs/>
          <w:u w:val="single"/>
        </w:rPr>
        <w:t>OZŠÍŘENÍ POUŽITÍ NEBO ZMĚNA V POUŽITÍ PŘÍPRAVKU</w:t>
      </w:r>
    </w:p>
    <w:p w14:paraId="26E572E1" w14:textId="77777777" w:rsidR="0052747F" w:rsidRPr="0052747F" w:rsidRDefault="0052747F" w:rsidP="00F30E92">
      <w:pPr>
        <w:widowControl w:val="0"/>
        <w:tabs>
          <w:tab w:val="left" w:pos="1560"/>
        </w:tabs>
        <w:spacing w:line="276" w:lineRule="auto"/>
        <w:ind w:left="2835" w:hanging="2835"/>
        <w:rPr>
          <w:bCs/>
        </w:rPr>
      </w:pPr>
      <w:bookmarkStart w:id="4" w:name="_Hlk175119046"/>
      <w:bookmarkStart w:id="5" w:name="_Hlk59095591"/>
      <w:bookmarkStart w:id="6" w:name="_Hlk56066621"/>
      <w:bookmarkStart w:id="7" w:name="_Hlk7705017"/>
      <w:bookmarkStart w:id="8" w:name="_Hlk169698295"/>
      <w:bookmarkStart w:id="9" w:name="_Hlk128743101"/>
      <w:bookmarkStart w:id="10" w:name="_Hlk123559512"/>
    </w:p>
    <w:p w14:paraId="505E79D6" w14:textId="46723844" w:rsidR="00EC3D45" w:rsidRPr="006A7571" w:rsidRDefault="00EC3D45" w:rsidP="00F30E92">
      <w:pPr>
        <w:widowControl w:val="0"/>
        <w:tabs>
          <w:tab w:val="left" w:pos="1560"/>
        </w:tabs>
        <w:spacing w:line="276" w:lineRule="auto"/>
        <w:ind w:left="2835" w:hanging="2835"/>
        <w:rPr>
          <w:b/>
          <w:sz w:val="28"/>
          <w:szCs w:val="28"/>
        </w:rPr>
      </w:pPr>
      <w:proofErr w:type="spellStart"/>
      <w:r w:rsidRPr="006A7571">
        <w:rPr>
          <w:b/>
          <w:sz w:val="28"/>
          <w:szCs w:val="28"/>
        </w:rPr>
        <w:t>Airone</w:t>
      </w:r>
      <w:proofErr w:type="spellEnd"/>
      <w:r w:rsidRPr="006A7571">
        <w:rPr>
          <w:b/>
          <w:sz w:val="28"/>
          <w:szCs w:val="28"/>
        </w:rPr>
        <w:t xml:space="preserve"> SC</w:t>
      </w:r>
    </w:p>
    <w:p w14:paraId="7288D148" w14:textId="48F2DA35" w:rsidR="00EC3D45" w:rsidRPr="006A7571" w:rsidRDefault="00EC3D45" w:rsidP="00F30E92">
      <w:pPr>
        <w:widowControl w:val="0"/>
        <w:tabs>
          <w:tab w:val="left" w:pos="1560"/>
        </w:tabs>
        <w:spacing w:line="276" w:lineRule="auto"/>
        <w:ind w:left="2835" w:hanging="2835"/>
      </w:pPr>
      <w:r w:rsidRPr="006A7571">
        <w:t xml:space="preserve">držitel rozhodnutí o povolení: </w:t>
      </w:r>
      <w:proofErr w:type="spellStart"/>
      <w:r w:rsidRPr="006A7571">
        <w:t>Gowan</w:t>
      </w:r>
      <w:proofErr w:type="spellEnd"/>
      <w:r w:rsidRPr="006A7571">
        <w:t xml:space="preserve"> </w:t>
      </w:r>
      <w:proofErr w:type="spellStart"/>
      <w:r w:rsidRPr="006A7571">
        <w:t>Crop</w:t>
      </w:r>
      <w:proofErr w:type="spellEnd"/>
      <w:r w:rsidRPr="006A7571">
        <w:t xml:space="preserve"> </w:t>
      </w:r>
      <w:proofErr w:type="spellStart"/>
      <w:r w:rsidRPr="006A7571">
        <w:t>Protection</w:t>
      </w:r>
      <w:proofErr w:type="spellEnd"/>
      <w:r w:rsidRPr="006A7571">
        <w:t xml:space="preserve"> Limited, </w:t>
      </w:r>
      <w:proofErr w:type="spellStart"/>
      <w:r w:rsidRPr="006A7571">
        <w:t>Rothamsted</w:t>
      </w:r>
      <w:proofErr w:type="spellEnd"/>
      <w:r w:rsidRPr="006A7571">
        <w:t xml:space="preserve"> </w:t>
      </w:r>
      <w:proofErr w:type="spellStart"/>
      <w:r w:rsidRPr="006A7571">
        <w:t>Research</w:t>
      </w:r>
      <w:proofErr w:type="spellEnd"/>
      <w:r w:rsidRPr="006A7571">
        <w:t xml:space="preserve">, </w:t>
      </w:r>
      <w:proofErr w:type="spellStart"/>
      <w:r w:rsidRPr="006A7571">
        <w:t>West</w:t>
      </w:r>
      <w:proofErr w:type="spellEnd"/>
      <w:r w:rsidRPr="006A7571">
        <w:t xml:space="preserve"> </w:t>
      </w:r>
      <w:proofErr w:type="spellStart"/>
      <w:r w:rsidRPr="006A7571">
        <w:t>Common</w:t>
      </w:r>
      <w:proofErr w:type="spellEnd"/>
      <w:r w:rsidRPr="006A7571">
        <w:t xml:space="preserve">, </w:t>
      </w:r>
      <w:proofErr w:type="spellStart"/>
      <w:r w:rsidRPr="006A7571">
        <w:t>Harpenden</w:t>
      </w:r>
      <w:proofErr w:type="spellEnd"/>
      <w:r w:rsidRPr="006A7571">
        <w:t xml:space="preserve">, AL5 2JQ </w:t>
      </w:r>
      <w:proofErr w:type="spellStart"/>
      <w:r w:rsidRPr="006A7571">
        <w:t>Hertfordshire</w:t>
      </w:r>
      <w:proofErr w:type="spellEnd"/>
      <w:r w:rsidRPr="006A7571">
        <w:t>, Spojené království</w:t>
      </w:r>
    </w:p>
    <w:p w14:paraId="62B85C1F" w14:textId="18445F8B" w:rsidR="00EC3D45" w:rsidRPr="006A7571" w:rsidRDefault="00EC3D45" w:rsidP="00F30E92">
      <w:pPr>
        <w:widowControl w:val="0"/>
        <w:tabs>
          <w:tab w:val="left" w:pos="1560"/>
        </w:tabs>
        <w:spacing w:line="276" w:lineRule="auto"/>
        <w:ind w:left="2835" w:hanging="2835"/>
        <w:rPr>
          <w:iCs/>
        </w:rPr>
      </w:pPr>
      <w:r w:rsidRPr="006A7571">
        <w:t>evidenční číslo:</w:t>
      </w:r>
      <w:r w:rsidRPr="006A7571">
        <w:rPr>
          <w:iCs/>
        </w:rPr>
        <w:t xml:space="preserve"> </w:t>
      </w:r>
      <w:r w:rsidRPr="006A7571">
        <w:rPr>
          <w:bCs/>
          <w:iCs/>
          <w:snapToGrid w:val="0"/>
        </w:rPr>
        <w:t>5181</w:t>
      </w:r>
      <w:r w:rsidRPr="006A7571">
        <w:rPr>
          <w:iCs/>
          <w:snapToGrid w:val="0"/>
        </w:rPr>
        <w:t>-1</w:t>
      </w:r>
    </w:p>
    <w:p w14:paraId="0CADF343" w14:textId="77777777" w:rsidR="00EC3D45" w:rsidRPr="006A7571" w:rsidRDefault="00EC3D45" w:rsidP="00F30E92">
      <w:pPr>
        <w:widowControl w:val="0"/>
        <w:tabs>
          <w:tab w:val="left" w:pos="1560"/>
        </w:tabs>
        <w:spacing w:line="276" w:lineRule="auto"/>
        <w:ind w:left="2835" w:hanging="2835"/>
        <w:rPr>
          <w:rFonts w:eastAsia="Calibri"/>
          <w:iCs/>
          <w:snapToGrid w:val="0"/>
          <w:lang w:eastAsia="en-US"/>
        </w:rPr>
      </w:pPr>
      <w:r w:rsidRPr="006A7571">
        <w:t>účinná látka:</w:t>
      </w:r>
      <w:r w:rsidRPr="006A7571">
        <w:rPr>
          <w:iCs/>
          <w:snapToGrid w:val="0"/>
        </w:rPr>
        <w:t xml:space="preserve"> </w:t>
      </w:r>
      <w:r w:rsidRPr="006A7571">
        <w:rPr>
          <w:rFonts w:eastAsia="Calibri"/>
          <w:iCs/>
          <w:snapToGrid w:val="0"/>
          <w:lang w:eastAsia="en-US"/>
        </w:rPr>
        <w:t>hydroxid měďnatý      208 g/l</w:t>
      </w:r>
    </w:p>
    <w:p w14:paraId="75E319B6" w14:textId="1E274BCE" w:rsidR="00EC3D45" w:rsidRPr="006A7571" w:rsidRDefault="00EC3D45" w:rsidP="00F30E92">
      <w:pPr>
        <w:widowControl w:val="0"/>
        <w:tabs>
          <w:tab w:val="left" w:pos="1560"/>
        </w:tabs>
        <w:spacing w:line="276" w:lineRule="auto"/>
        <w:ind w:left="2835" w:hanging="2835"/>
        <w:rPr>
          <w:rFonts w:eastAsia="Calibri"/>
          <w:iCs/>
          <w:snapToGrid w:val="0"/>
          <w:lang w:eastAsia="en-US"/>
        </w:rPr>
      </w:pPr>
      <w:r w:rsidRPr="006A7571">
        <w:rPr>
          <w:rFonts w:eastAsia="Calibri"/>
          <w:iCs/>
          <w:snapToGrid w:val="0"/>
          <w:lang w:eastAsia="en-US"/>
        </w:rPr>
        <w:t xml:space="preserve">                     oxichlorid měďnatý    229 g/l</w:t>
      </w:r>
    </w:p>
    <w:p w14:paraId="073209FB" w14:textId="1DC6C374" w:rsidR="00EC3D45" w:rsidRPr="006A7571" w:rsidRDefault="00EC3D45" w:rsidP="00F30E92">
      <w:pPr>
        <w:widowControl w:val="0"/>
        <w:tabs>
          <w:tab w:val="left" w:pos="1560"/>
        </w:tabs>
        <w:spacing w:line="276" w:lineRule="auto"/>
        <w:ind w:left="2835" w:hanging="2835"/>
        <w:rPr>
          <w:rFonts w:eastAsia="Calibri"/>
          <w:iCs/>
          <w:snapToGrid w:val="0"/>
          <w:lang w:eastAsia="en-US"/>
        </w:rPr>
      </w:pPr>
      <w:r w:rsidRPr="006A7571">
        <w:rPr>
          <w:rFonts w:eastAsia="Calibri"/>
          <w:iCs/>
          <w:snapToGrid w:val="0"/>
          <w:lang w:eastAsia="en-US"/>
        </w:rPr>
        <w:t xml:space="preserve">                     (</w:t>
      </w:r>
      <w:r w:rsidRPr="006A7571">
        <w:rPr>
          <w:rFonts w:eastAsia="Calibri"/>
          <w:lang w:eastAsia="en-US"/>
        </w:rPr>
        <w:t>celkový obsah mědi 272 g/l</w:t>
      </w:r>
      <w:r w:rsidRPr="006A7571">
        <w:rPr>
          <w:rFonts w:eastAsia="Calibri"/>
          <w:iCs/>
          <w:snapToGrid w:val="0"/>
          <w:lang w:eastAsia="en-US"/>
        </w:rPr>
        <w:t>)</w:t>
      </w:r>
    </w:p>
    <w:p w14:paraId="73836D8C" w14:textId="77777777" w:rsidR="00EC3D45" w:rsidRPr="006A7571" w:rsidRDefault="00EC3D45" w:rsidP="00F30E92">
      <w:pPr>
        <w:widowControl w:val="0"/>
        <w:tabs>
          <w:tab w:val="left" w:pos="1560"/>
        </w:tabs>
        <w:spacing w:line="276" w:lineRule="auto"/>
        <w:ind w:left="2835" w:hanging="2835"/>
      </w:pPr>
      <w:r w:rsidRPr="006A7571">
        <w:t xml:space="preserve">platnost povolení </w:t>
      </w:r>
      <w:proofErr w:type="gramStart"/>
      <w:r w:rsidRPr="006A7571">
        <w:t>končí</w:t>
      </w:r>
      <w:proofErr w:type="gramEnd"/>
      <w:r w:rsidRPr="006A7571">
        <w:t xml:space="preserve"> dne: 31.12.2026</w:t>
      </w:r>
    </w:p>
    <w:p w14:paraId="09C8A8F8" w14:textId="77777777" w:rsidR="0052747F" w:rsidRPr="006A7571" w:rsidRDefault="0052747F" w:rsidP="00F30E92">
      <w:pPr>
        <w:widowControl w:val="0"/>
        <w:tabs>
          <w:tab w:val="left" w:pos="1560"/>
        </w:tabs>
        <w:spacing w:line="276" w:lineRule="auto"/>
        <w:ind w:left="2835" w:hanging="2835"/>
      </w:pPr>
    </w:p>
    <w:p w14:paraId="420B93DF" w14:textId="47FC29A3" w:rsidR="00EC3D45" w:rsidRPr="006A7571" w:rsidRDefault="00EC3D45" w:rsidP="00F30E92">
      <w:pPr>
        <w:widowControl w:val="0"/>
        <w:tabs>
          <w:tab w:val="left" w:pos="1560"/>
        </w:tabs>
        <w:spacing w:line="276" w:lineRule="auto"/>
        <w:ind w:left="2835" w:hanging="2835"/>
        <w:rPr>
          <w:i/>
          <w:iCs/>
          <w:snapToGrid w:val="0"/>
        </w:rPr>
      </w:pPr>
      <w:r w:rsidRPr="006A7571">
        <w:rPr>
          <w:i/>
          <w:iCs/>
          <w:snapToGrid w:val="0"/>
        </w:rPr>
        <w:t>Rozsah povoleného použití:</w:t>
      </w:r>
    </w:p>
    <w:tbl>
      <w:tblPr>
        <w:tblW w:w="9356"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418"/>
        <w:gridCol w:w="2410"/>
        <w:gridCol w:w="1701"/>
        <w:gridCol w:w="567"/>
        <w:gridCol w:w="1843"/>
        <w:gridCol w:w="1417"/>
      </w:tblGrid>
      <w:tr w:rsidR="00EC3D45" w:rsidRPr="006A7571" w14:paraId="768ED7D7" w14:textId="77777777" w:rsidTr="006A7571">
        <w:tc>
          <w:tcPr>
            <w:tcW w:w="1418" w:type="dxa"/>
            <w:tcBorders>
              <w:top w:val="single" w:sz="6" w:space="0" w:color="auto"/>
              <w:left w:val="single" w:sz="6" w:space="0" w:color="auto"/>
              <w:bottom w:val="single" w:sz="6" w:space="0" w:color="auto"/>
              <w:right w:val="single" w:sz="6" w:space="0" w:color="auto"/>
            </w:tcBorders>
            <w:hideMark/>
          </w:tcPr>
          <w:p w14:paraId="5134BC09" w14:textId="0141AF77" w:rsidR="00EC3D45" w:rsidRPr="006A7571" w:rsidRDefault="00EC3D45" w:rsidP="00F30E92">
            <w:pPr>
              <w:spacing w:line="276" w:lineRule="auto"/>
              <w:rPr>
                <w:bCs/>
                <w:iCs/>
              </w:rPr>
            </w:pPr>
            <w:r w:rsidRPr="006A7571">
              <w:rPr>
                <w:bCs/>
                <w:iCs/>
              </w:rPr>
              <w:t>1) Plodina, oblast použití</w:t>
            </w:r>
          </w:p>
        </w:tc>
        <w:tc>
          <w:tcPr>
            <w:tcW w:w="2410" w:type="dxa"/>
            <w:tcBorders>
              <w:top w:val="single" w:sz="6" w:space="0" w:color="auto"/>
              <w:left w:val="single" w:sz="6" w:space="0" w:color="auto"/>
              <w:bottom w:val="single" w:sz="6" w:space="0" w:color="auto"/>
              <w:right w:val="single" w:sz="6" w:space="0" w:color="auto"/>
            </w:tcBorders>
            <w:hideMark/>
          </w:tcPr>
          <w:p w14:paraId="6F1E7FEE" w14:textId="0ECA483B" w:rsidR="00EC3D45" w:rsidRPr="006A7571" w:rsidRDefault="00EC3D45" w:rsidP="00F30E92">
            <w:pPr>
              <w:spacing w:line="276" w:lineRule="auto"/>
              <w:rPr>
                <w:bCs/>
                <w:iCs/>
              </w:rPr>
            </w:pPr>
            <w:r w:rsidRPr="006A7571">
              <w:rPr>
                <w:bCs/>
                <w:iCs/>
              </w:rPr>
              <w:t>2) Škodlivý organismus, jiný účel použití</w:t>
            </w:r>
          </w:p>
        </w:tc>
        <w:tc>
          <w:tcPr>
            <w:tcW w:w="1701" w:type="dxa"/>
            <w:tcBorders>
              <w:top w:val="single" w:sz="6" w:space="0" w:color="auto"/>
              <w:left w:val="single" w:sz="6" w:space="0" w:color="auto"/>
              <w:bottom w:val="single" w:sz="6" w:space="0" w:color="auto"/>
              <w:right w:val="single" w:sz="6" w:space="0" w:color="auto"/>
            </w:tcBorders>
            <w:hideMark/>
          </w:tcPr>
          <w:p w14:paraId="001EC56D" w14:textId="77777777" w:rsidR="00EC3D45" w:rsidRPr="006A7571" w:rsidRDefault="00EC3D45" w:rsidP="00F30E92">
            <w:pPr>
              <w:spacing w:line="276" w:lineRule="auto"/>
              <w:rPr>
                <w:bCs/>
                <w:iCs/>
              </w:rPr>
            </w:pPr>
            <w:r w:rsidRPr="006A7571">
              <w:rPr>
                <w:bCs/>
                <w:iCs/>
              </w:rPr>
              <w:t>Dávkování, mísitelnost</w:t>
            </w:r>
          </w:p>
        </w:tc>
        <w:tc>
          <w:tcPr>
            <w:tcW w:w="567" w:type="dxa"/>
            <w:tcBorders>
              <w:top w:val="single" w:sz="6" w:space="0" w:color="auto"/>
              <w:left w:val="single" w:sz="6" w:space="0" w:color="auto"/>
              <w:bottom w:val="single" w:sz="6" w:space="0" w:color="auto"/>
              <w:right w:val="single" w:sz="6" w:space="0" w:color="auto"/>
            </w:tcBorders>
            <w:hideMark/>
          </w:tcPr>
          <w:p w14:paraId="378892BB" w14:textId="77777777" w:rsidR="00EC3D45" w:rsidRPr="006A7571" w:rsidRDefault="00EC3D45" w:rsidP="00F30E92">
            <w:pPr>
              <w:keepNext/>
              <w:autoSpaceDE w:val="0"/>
              <w:autoSpaceDN w:val="0"/>
              <w:adjustRightInd w:val="0"/>
              <w:spacing w:line="276" w:lineRule="auto"/>
              <w:jc w:val="center"/>
              <w:outlineLvl w:val="4"/>
              <w:rPr>
                <w:bCs/>
                <w:iCs/>
              </w:rPr>
            </w:pPr>
            <w:r w:rsidRPr="006A7571">
              <w:rPr>
                <w:bCs/>
                <w:iCs/>
              </w:rPr>
              <w:t>OL</w:t>
            </w:r>
          </w:p>
        </w:tc>
        <w:tc>
          <w:tcPr>
            <w:tcW w:w="1843" w:type="dxa"/>
            <w:tcBorders>
              <w:top w:val="single" w:sz="6" w:space="0" w:color="auto"/>
              <w:left w:val="single" w:sz="6" w:space="0" w:color="auto"/>
              <w:bottom w:val="single" w:sz="6" w:space="0" w:color="auto"/>
              <w:right w:val="single" w:sz="6" w:space="0" w:color="auto"/>
            </w:tcBorders>
            <w:hideMark/>
          </w:tcPr>
          <w:p w14:paraId="0D71E941" w14:textId="77777777" w:rsidR="00EC3D45" w:rsidRPr="006A7571" w:rsidRDefault="00EC3D45" w:rsidP="006A7571">
            <w:pPr>
              <w:spacing w:line="276" w:lineRule="auto"/>
              <w:ind w:right="-75" w:firstLine="67"/>
              <w:rPr>
                <w:rFonts w:eastAsia="Calibri"/>
                <w:bCs/>
                <w:iCs/>
                <w:lang w:eastAsia="en-US"/>
              </w:rPr>
            </w:pPr>
            <w:r w:rsidRPr="006A7571">
              <w:rPr>
                <w:bCs/>
                <w:iCs/>
              </w:rPr>
              <w:t>Poznámka</w:t>
            </w:r>
          </w:p>
          <w:p w14:paraId="660E11E4" w14:textId="77777777" w:rsidR="00EC3D45" w:rsidRPr="006A7571" w:rsidRDefault="00EC3D45" w:rsidP="006A7571">
            <w:pPr>
              <w:spacing w:line="276" w:lineRule="auto"/>
              <w:ind w:right="-75" w:firstLine="67"/>
              <w:rPr>
                <w:bCs/>
                <w:iCs/>
              </w:rPr>
            </w:pPr>
            <w:r w:rsidRPr="006A7571">
              <w:rPr>
                <w:bCs/>
                <w:iCs/>
              </w:rPr>
              <w:t>1) k plodině</w:t>
            </w:r>
          </w:p>
          <w:p w14:paraId="44D14945" w14:textId="77777777" w:rsidR="00EC3D45" w:rsidRPr="006A7571" w:rsidRDefault="00EC3D45" w:rsidP="006A7571">
            <w:pPr>
              <w:spacing w:line="276" w:lineRule="auto"/>
              <w:ind w:right="-75" w:firstLine="67"/>
              <w:rPr>
                <w:bCs/>
                <w:iCs/>
              </w:rPr>
            </w:pPr>
            <w:r w:rsidRPr="006A7571">
              <w:rPr>
                <w:bCs/>
                <w:iCs/>
              </w:rPr>
              <w:t>2) k ŠO</w:t>
            </w:r>
          </w:p>
          <w:p w14:paraId="2BF4B60F" w14:textId="77777777" w:rsidR="00EC3D45" w:rsidRPr="006A7571" w:rsidRDefault="00EC3D45" w:rsidP="006A7571">
            <w:pPr>
              <w:spacing w:line="276" w:lineRule="auto"/>
              <w:ind w:right="-75" w:firstLine="67"/>
              <w:rPr>
                <w:bCs/>
                <w:iCs/>
              </w:rPr>
            </w:pPr>
            <w:r w:rsidRPr="006A7571">
              <w:rPr>
                <w:bCs/>
                <w:iCs/>
              </w:rPr>
              <w:t>3) k OL</w:t>
            </w:r>
          </w:p>
        </w:tc>
        <w:tc>
          <w:tcPr>
            <w:tcW w:w="1417" w:type="dxa"/>
            <w:tcBorders>
              <w:top w:val="single" w:sz="6" w:space="0" w:color="auto"/>
              <w:left w:val="single" w:sz="6" w:space="0" w:color="auto"/>
              <w:bottom w:val="single" w:sz="6" w:space="0" w:color="auto"/>
              <w:right w:val="single" w:sz="6" w:space="0" w:color="auto"/>
            </w:tcBorders>
          </w:tcPr>
          <w:p w14:paraId="65F916B1" w14:textId="77777777" w:rsidR="00EC3D45" w:rsidRPr="006A7571" w:rsidRDefault="00EC3D45" w:rsidP="00F30E92">
            <w:pPr>
              <w:spacing w:line="276" w:lineRule="auto"/>
              <w:rPr>
                <w:bCs/>
                <w:iCs/>
              </w:rPr>
            </w:pPr>
            <w:r w:rsidRPr="006A7571">
              <w:rPr>
                <w:bCs/>
                <w:iCs/>
              </w:rPr>
              <w:t>4) Pozn. k dávkování</w:t>
            </w:r>
          </w:p>
          <w:p w14:paraId="1FE87BD0" w14:textId="77777777" w:rsidR="00EC3D45" w:rsidRPr="006A7571" w:rsidRDefault="00EC3D45" w:rsidP="00F30E92">
            <w:pPr>
              <w:spacing w:line="276" w:lineRule="auto"/>
              <w:rPr>
                <w:bCs/>
                <w:iCs/>
              </w:rPr>
            </w:pPr>
            <w:r w:rsidRPr="006A7571">
              <w:rPr>
                <w:bCs/>
                <w:iCs/>
              </w:rPr>
              <w:t>5) Umístění</w:t>
            </w:r>
          </w:p>
          <w:p w14:paraId="34E2A98A" w14:textId="77777777" w:rsidR="00EC3D45" w:rsidRPr="006A7571" w:rsidRDefault="00EC3D45" w:rsidP="00F30E92">
            <w:pPr>
              <w:spacing w:line="276" w:lineRule="auto"/>
              <w:rPr>
                <w:bCs/>
                <w:iCs/>
              </w:rPr>
            </w:pPr>
            <w:r w:rsidRPr="006A7571">
              <w:rPr>
                <w:bCs/>
                <w:iCs/>
              </w:rPr>
              <w:t>6) Určení sklizně</w:t>
            </w:r>
          </w:p>
        </w:tc>
      </w:tr>
      <w:tr w:rsidR="00EC3D45" w:rsidRPr="00EC3D45" w14:paraId="2C7ACC3C" w14:textId="77777777" w:rsidTr="006A7571">
        <w:trPr>
          <w:trHeight w:val="65"/>
        </w:trPr>
        <w:tc>
          <w:tcPr>
            <w:tcW w:w="1418" w:type="dxa"/>
            <w:tcBorders>
              <w:top w:val="single" w:sz="6" w:space="0" w:color="auto"/>
              <w:left w:val="single" w:sz="6" w:space="0" w:color="auto"/>
              <w:bottom w:val="single" w:sz="6" w:space="0" w:color="auto"/>
              <w:right w:val="single" w:sz="6" w:space="0" w:color="auto"/>
            </w:tcBorders>
            <w:hideMark/>
          </w:tcPr>
          <w:p w14:paraId="60FB4299" w14:textId="77777777" w:rsidR="00EC3D45" w:rsidRPr="006A7571" w:rsidRDefault="00EC3D45" w:rsidP="00F30E92">
            <w:pPr>
              <w:spacing w:line="276" w:lineRule="auto"/>
              <w:rPr>
                <w:iCs/>
              </w:rPr>
            </w:pPr>
            <w:proofErr w:type="spellStart"/>
            <w:r w:rsidRPr="006A7571">
              <w:rPr>
                <w:rFonts w:eastAsia="Calibri"/>
                <w:iCs/>
                <w:lang w:val="de-DE" w:eastAsia="en-US"/>
              </w:rPr>
              <w:t>réva</w:t>
            </w:r>
            <w:proofErr w:type="spellEnd"/>
          </w:p>
        </w:tc>
        <w:tc>
          <w:tcPr>
            <w:tcW w:w="2410" w:type="dxa"/>
            <w:tcBorders>
              <w:top w:val="single" w:sz="6" w:space="0" w:color="auto"/>
              <w:left w:val="single" w:sz="6" w:space="0" w:color="auto"/>
              <w:bottom w:val="single" w:sz="6" w:space="0" w:color="auto"/>
              <w:right w:val="single" w:sz="6" w:space="0" w:color="auto"/>
            </w:tcBorders>
            <w:hideMark/>
          </w:tcPr>
          <w:p w14:paraId="2236CC36" w14:textId="77777777" w:rsidR="00EC3D45" w:rsidRPr="006A7571" w:rsidRDefault="00EC3D45" w:rsidP="00F30E92">
            <w:pPr>
              <w:spacing w:line="276" w:lineRule="auto"/>
              <w:rPr>
                <w:iCs/>
              </w:rPr>
            </w:pPr>
            <w:proofErr w:type="spellStart"/>
            <w:r w:rsidRPr="006A7571">
              <w:rPr>
                <w:rFonts w:eastAsia="Calibri"/>
                <w:iCs/>
                <w:lang w:val="de-DE" w:eastAsia="en-US"/>
              </w:rPr>
              <w:t>plíseň</w:t>
            </w:r>
            <w:proofErr w:type="spellEnd"/>
            <w:r w:rsidRPr="006A7571">
              <w:rPr>
                <w:rFonts w:eastAsia="Calibri"/>
                <w:iCs/>
                <w:lang w:val="de-DE" w:eastAsia="en-US"/>
              </w:rPr>
              <w:t xml:space="preserve"> </w:t>
            </w:r>
            <w:proofErr w:type="spellStart"/>
            <w:r w:rsidRPr="006A7571">
              <w:rPr>
                <w:rFonts w:eastAsia="Calibri"/>
                <w:iCs/>
                <w:lang w:val="de-DE" w:eastAsia="en-US"/>
              </w:rPr>
              <w:t>révová</w:t>
            </w:r>
            <w:proofErr w:type="spellEnd"/>
          </w:p>
        </w:tc>
        <w:tc>
          <w:tcPr>
            <w:tcW w:w="1701" w:type="dxa"/>
            <w:tcBorders>
              <w:top w:val="single" w:sz="6" w:space="0" w:color="auto"/>
              <w:left w:val="single" w:sz="6" w:space="0" w:color="auto"/>
              <w:bottom w:val="single" w:sz="6" w:space="0" w:color="auto"/>
              <w:right w:val="single" w:sz="6" w:space="0" w:color="auto"/>
            </w:tcBorders>
            <w:hideMark/>
          </w:tcPr>
          <w:p w14:paraId="2B450B49" w14:textId="77777777" w:rsidR="00EC3D45" w:rsidRPr="006A7571" w:rsidRDefault="00EC3D45" w:rsidP="00F30E92">
            <w:pPr>
              <w:widowControl w:val="0"/>
              <w:spacing w:line="276" w:lineRule="auto"/>
              <w:rPr>
                <w:rFonts w:eastAsia="Calibri"/>
                <w:iCs/>
                <w:lang w:eastAsia="en-US"/>
              </w:rPr>
            </w:pPr>
            <w:r w:rsidRPr="006A7571">
              <w:rPr>
                <w:rFonts w:eastAsia="Calibri"/>
                <w:iCs/>
                <w:lang w:eastAsia="en-US"/>
              </w:rPr>
              <w:t>1,3 l/ha</w:t>
            </w:r>
          </w:p>
          <w:p w14:paraId="12CEB6EE" w14:textId="77777777" w:rsidR="00EC3D45" w:rsidRPr="006A7571" w:rsidRDefault="00EC3D45" w:rsidP="00F30E92">
            <w:pPr>
              <w:widowControl w:val="0"/>
              <w:spacing w:line="276" w:lineRule="auto"/>
              <w:rPr>
                <w:rFonts w:eastAsia="Calibri"/>
                <w:iCs/>
                <w:lang w:eastAsia="en-US"/>
              </w:rPr>
            </w:pPr>
            <w:r w:rsidRPr="006A7571">
              <w:rPr>
                <w:rFonts w:eastAsia="Calibri"/>
                <w:iCs/>
                <w:lang w:eastAsia="en-US"/>
              </w:rPr>
              <w:t>do BBCH 61</w:t>
            </w:r>
            <w:r w:rsidRPr="006A7571">
              <w:rPr>
                <w:rFonts w:eastAsia="Calibri"/>
                <w:iCs/>
                <w:lang w:eastAsia="en-US"/>
              </w:rPr>
              <w:br/>
              <w:t>2,6 l/ha</w:t>
            </w:r>
          </w:p>
          <w:p w14:paraId="1F4C7FE9" w14:textId="77777777" w:rsidR="00EC3D45" w:rsidRPr="006A7571" w:rsidRDefault="00EC3D45" w:rsidP="00F30E92">
            <w:pPr>
              <w:spacing w:line="276" w:lineRule="auto"/>
              <w:rPr>
                <w:iCs/>
              </w:rPr>
            </w:pPr>
            <w:r w:rsidRPr="006A7571">
              <w:rPr>
                <w:rFonts w:eastAsia="Calibri"/>
                <w:iCs/>
                <w:lang w:eastAsia="en-US"/>
              </w:rPr>
              <w:t>od BBCH 61</w:t>
            </w:r>
          </w:p>
        </w:tc>
        <w:tc>
          <w:tcPr>
            <w:tcW w:w="567" w:type="dxa"/>
            <w:tcBorders>
              <w:top w:val="single" w:sz="6" w:space="0" w:color="auto"/>
              <w:left w:val="single" w:sz="6" w:space="0" w:color="auto"/>
              <w:bottom w:val="single" w:sz="6" w:space="0" w:color="auto"/>
              <w:right w:val="single" w:sz="6" w:space="0" w:color="auto"/>
            </w:tcBorders>
            <w:hideMark/>
          </w:tcPr>
          <w:p w14:paraId="54D3D101" w14:textId="77777777" w:rsidR="00EC3D45" w:rsidRPr="006A7571" w:rsidRDefault="00EC3D45" w:rsidP="00F30E92">
            <w:pPr>
              <w:spacing w:line="276" w:lineRule="auto"/>
              <w:jc w:val="center"/>
              <w:rPr>
                <w:iCs/>
              </w:rPr>
            </w:pPr>
            <w:r w:rsidRPr="006A7571">
              <w:rPr>
                <w:rFonts w:eastAsia="Calibri"/>
                <w:iCs/>
                <w:lang w:eastAsia="en-US"/>
              </w:rPr>
              <w:t>21</w:t>
            </w:r>
          </w:p>
        </w:tc>
        <w:tc>
          <w:tcPr>
            <w:tcW w:w="1843" w:type="dxa"/>
            <w:tcBorders>
              <w:top w:val="single" w:sz="6" w:space="0" w:color="auto"/>
              <w:left w:val="single" w:sz="6" w:space="0" w:color="auto"/>
              <w:bottom w:val="single" w:sz="6" w:space="0" w:color="auto"/>
              <w:right w:val="single" w:sz="6" w:space="0" w:color="auto"/>
            </w:tcBorders>
            <w:hideMark/>
          </w:tcPr>
          <w:p w14:paraId="491BC209" w14:textId="0BB003D9" w:rsidR="00EC3D45" w:rsidRPr="006A7571" w:rsidRDefault="00EC3D45" w:rsidP="006A7571">
            <w:pPr>
              <w:autoSpaceDE w:val="0"/>
              <w:autoSpaceDN w:val="0"/>
              <w:adjustRightInd w:val="0"/>
              <w:spacing w:line="276" w:lineRule="auto"/>
              <w:ind w:right="-75" w:firstLine="67"/>
              <w:rPr>
                <w:rFonts w:eastAsia="Calibri"/>
                <w:lang w:eastAsia="en-US"/>
              </w:rPr>
            </w:pPr>
            <w:r w:rsidRPr="006A7571">
              <w:rPr>
                <w:rFonts w:eastAsia="Calibri"/>
                <w:lang w:eastAsia="en-US"/>
              </w:rPr>
              <w:t xml:space="preserve">1) od: 13 BBCH, do: 83 BBCH </w:t>
            </w:r>
          </w:p>
        </w:tc>
        <w:tc>
          <w:tcPr>
            <w:tcW w:w="1417" w:type="dxa"/>
            <w:tcBorders>
              <w:top w:val="single" w:sz="6" w:space="0" w:color="auto"/>
              <w:left w:val="single" w:sz="6" w:space="0" w:color="auto"/>
              <w:bottom w:val="single" w:sz="6" w:space="0" w:color="auto"/>
              <w:right w:val="single" w:sz="6" w:space="0" w:color="auto"/>
            </w:tcBorders>
            <w:hideMark/>
          </w:tcPr>
          <w:p w14:paraId="48EFA431" w14:textId="7DEAE4E9" w:rsidR="00EC3D45" w:rsidRPr="00EC3D45" w:rsidRDefault="00EC3D45" w:rsidP="00F30E92">
            <w:pPr>
              <w:spacing w:line="276" w:lineRule="auto"/>
              <w:ind w:left="216" w:hanging="216"/>
              <w:rPr>
                <w:iCs/>
              </w:rPr>
            </w:pPr>
            <w:r w:rsidRPr="006A7571">
              <w:rPr>
                <w:iCs/>
              </w:rPr>
              <w:t>5) venkovní prostory</w:t>
            </w:r>
          </w:p>
        </w:tc>
      </w:tr>
      <w:tr w:rsidR="00EC3D45" w:rsidRPr="00EC3D45" w14:paraId="505098BD" w14:textId="77777777" w:rsidTr="006A7571">
        <w:tc>
          <w:tcPr>
            <w:tcW w:w="1418" w:type="dxa"/>
            <w:tcBorders>
              <w:top w:val="single" w:sz="6" w:space="0" w:color="auto"/>
              <w:left w:val="single" w:sz="6" w:space="0" w:color="auto"/>
              <w:bottom w:val="single" w:sz="6" w:space="0" w:color="auto"/>
              <w:right w:val="single" w:sz="6" w:space="0" w:color="auto"/>
            </w:tcBorders>
          </w:tcPr>
          <w:p w14:paraId="7DF9EADE" w14:textId="77777777" w:rsidR="00EC3D45" w:rsidRPr="00EC3D45" w:rsidRDefault="00EC3D45" w:rsidP="00F30E92">
            <w:pPr>
              <w:spacing w:line="276" w:lineRule="auto"/>
              <w:rPr>
                <w:iCs/>
              </w:rPr>
            </w:pPr>
            <w:proofErr w:type="spellStart"/>
            <w:r w:rsidRPr="00EC3D45">
              <w:rPr>
                <w:rFonts w:eastAsia="Calibri"/>
                <w:iCs/>
                <w:lang w:val="de-DE" w:eastAsia="en-US"/>
              </w:rPr>
              <w:lastRenderedPageBreak/>
              <w:t>jádroviny</w:t>
            </w:r>
            <w:proofErr w:type="spellEnd"/>
          </w:p>
        </w:tc>
        <w:tc>
          <w:tcPr>
            <w:tcW w:w="2410" w:type="dxa"/>
            <w:tcBorders>
              <w:top w:val="single" w:sz="6" w:space="0" w:color="auto"/>
              <w:left w:val="single" w:sz="6" w:space="0" w:color="auto"/>
              <w:bottom w:val="single" w:sz="6" w:space="0" w:color="auto"/>
              <w:right w:val="single" w:sz="6" w:space="0" w:color="auto"/>
            </w:tcBorders>
          </w:tcPr>
          <w:p w14:paraId="77B43504" w14:textId="77777777" w:rsidR="00EC3D45" w:rsidRPr="00EC3D45" w:rsidRDefault="00EC3D45" w:rsidP="00F30E92">
            <w:pPr>
              <w:spacing w:line="276" w:lineRule="auto"/>
              <w:rPr>
                <w:rFonts w:eastAsia="Calibri"/>
                <w:iCs/>
                <w:lang w:eastAsia="en-US"/>
              </w:rPr>
            </w:pPr>
            <w:proofErr w:type="spellStart"/>
            <w:r w:rsidRPr="00EC3D45">
              <w:rPr>
                <w:rFonts w:eastAsia="Calibri"/>
                <w:iCs/>
                <w:lang w:val="de-DE" w:eastAsia="en-US"/>
              </w:rPr>
              <w:t>bakteriální</w:t>
            </w:r>
            <w:proofErr w:type="spellEnd"/>
            <w:r w:rsidRPr="00EC3D45">
              <w:rPr>
                <w:rFonts w:eastAsia="Calibri"/>
                <w:iCs/>
                <w:lang w:val="de-DE" w:eastAsia="en-US"/>
              </w:rPr>
              <w:t xml:space="preserve"> </w:t>
            </w:r>
            <w:proofErr w:type="spellStart"/>
            <w:r w:rsidRPr="00EC3D45">
              <w:rPr>
                <w:rFonts w:eastAsia="Calibri"/>
                <w:iCs/>
                <w:lang w:val="de-DE" w:eastAsia="en-US"/>
              </w:rPr>
              <w:t>spála</w:t>
            </w:r>
            <w:proofErr w:type="spellEnd"/>
          </w:p>
        </w:tc>
        <w:tc>
          <w:tcPr>
            <w:tcW w:w="1701" w:type="dxa"/>
            <w:tcBorders>
              <w:top w:val="single" w:sz="6" w:space="0" w:color="auto"/>
              <w:left w:val="single" w:sz="6" w:space="0" w:color="auto"/>
              <w:bottom w:val="single" w:sz="6" w:space="0" w:color="auto"/>
              <w:right w:val="single" w:sz="6" w:space="0" w:color="auto"/>
            </w:tcBorders>
          </w:tcPr>
          <w:p w14:paraId="5762C9B8" w14:textId="77777777" w:rsidR="00EC3D45" w:rsidRPr="00EC3D45" w:rsidRDefault="00EC3D45" w:rsidP="00F30E92">
            <w:pPr>
              <w:spacing w:line="276" w:lineRule="auto"/>
              <w:rPr>
                <w:iCs/>
              </w:rPr>
            </w:pPr>
            <w:r w:rsidRPr="00EC3D45">
              <w:rPr>
                <w:rFonts w:eastAsia="Calibri"/>
                <w:iCs/>
                <w:lang w:eastAsia="en-US"/>
              </w:rPr>
              <w:t>3 l/ha</w:t>
            </w:r>
          </w:p>
        </w:tc>
        <w:tc>
          <w:tcPr>
            <w:tcW w:w="567" w:type="dxa"/>
            <w:tcBorders>
              <w:top w:val="single" w:sz="6" w:space="0" w:color="auto"/>
              <w:left w:val="single" w:sz="6" w:space="0" w:color="auto"/>
              <w:bottom w:val="single" w:sz="6" w:space="0" w:color="auto"/>
              <w:right w:val="single" w:sz="6" w:space="0" w:color="auto"/>
            </w:tcBorders>
          </w:tcPr>
          <w:p w14:paraId="03E18E02" w14:textId="77777777" w:rsidR="00EC3D45" w:rsidRPr="00EC3D45" w:rsidRDefault="00EC3D45" w:rsidP="00F30E92">
            <w:pPr>
              <w:spacing w:line="276" w:lineRule="auto"/>
              <w:jc w:val="center"/>
              <w:rPr>
                <w:rFonts w:eastAsia="Calibri"/>
                <w:bCs/>
                <w:iCs/>
                <w:lang w:eastAsia="en-US"/>
              </w:rPr>
            </w:pPr>
            <w:r w:rsidRPr="00EC3D45">
              <w:rPr>
                <w:rFonts w:eastAsia="Calibri"/>
                <w:iCs/>
                <w:lang w:eastAsia="en-US"/>
              </w:rPr>
              <w:t>AT</w:t>
            </w:r>
          </w:p>
        </w:tc>
        <w:tc>
          <w:tcPr>
            <w:tcW w:w="1843" w:type="dxa"/>
            <w:tcBorders>
              <w:top w:val="single" w:sz="6" w:space="0" w:color="auto"/>
              <w:left w:val="single" w:sz="6" w:space="0" w:color="auto"/>
              <w:bottom w:val="single" w:sz="6" w:space="0" w:color="auto"/>
              <w:right w:val="single" w:sz="6" w:space="0" w:color="auto"/>
            </w:tcBorders>
          </w:tcPr>
          <w:p w14:paraId="7F11A75B" w14:textId="77777777" w:rsidR="00EC3D45" w:rsidRPr="00EC3D45" w:rsidRDefault="00EC3D45" w:rsidP="006A7571">
            <w:pPr>
              <w:spacing w:line="276" w:lineRule="auto"/>
              <w:ind w:right="-75" w:firstLine="67"/>
              <w:rPr>
                <w:rFonts w:eastAsia="Calibri"/>
                <w:iCs/>
                <w:lang w:eastAsia="en-US"/>
              </w:rPr>
            </w:pPr>
            <w:r w:rsidRPr="00EC3D45">
              <w:rPr>
                <w:rFonts w:eastAsia="Calibri"/>
                <w:lang w:eastAsia="en-US"/>
              </w:rPr>
              <w:t>1) od: 03 BBCH, do: 65 BBCH</w:t>
            </w:r>
          </w:p>
        </w:tc>
        <w:tc>
          <w:tcPr>
            <w:tcW w:w="1417" w:type="dxa"/>
            <w:tcBorders>
              <w:top w:val="single" w:sz="6" w:space="0" w:color="auto"/>
              <w:left w:val="single" w:sz="6" w:space="0" w:color="auto"/>
              <w:bottom w:val="single" w:sz="6" w:space="0" w:color="auto"/>
              <w:right w:val="single" w:sz="6" w:space="0" w:color="auto"/>
            </w:tcBorders>
          </w:tcPr>
          <w:p w14:paraId="634E5CF2" w14:textId="7D00F1EB" w:rsidR="00EC3D45" w:rsidRPr="00EC3D45" w:rsidRDefault="00EC3D45" w:rsidP="00F30E92">
            <w:pPr>
              <w:spacing w:line="276" w:lineRule="auto"/>
              <w:rPr>
                <w:iCs/>
              </w:rPr>
            </w:pPr>
            <w:r w:rsidRPr="00EC3D45">
              <w:rPr>
                <w:iCs/>
              </w:rPr>
              <w:t>5) venkovní prostory</w:t>
            </w:r>
          </w:p>
        </w:tc>
      </w:tr>
      <w:tr w:rsidR="00EC3D45" w:rsidRPr="00EC3D45" w14:paraId="27166B9F" w14:textId="77777777" w:rsidTr="006A7571">
        <w:tc>
          <w:tcPr>
            <w:tcW w:w="1418" w:type="dxa"/>
            <w:tcBorders>
              <w:top w:val="single" w:sz="6" w:space="0" w:color="auto"/>
              <w:left w:val="single" w:sz="6" w:space="0" w:color="auto"/>
              <w:bottom w:val="single" w:sz="6" w:space="0" w:color="auto"/>
              <w:right w:val="single" w:sz="6" w:space="0" w:color="auto"/>
            </w:tcBorders>
          </w:tcPr>
          <w:p w14:paraId="3F0068EC" w14:textId="77777777" w:rsidR="00EC3D45" w:rsidRPr="00EC3D45" w:rsidRDefault="00EC3D45" w:rsidP="00F30E92">
            <w:pPr>
              <w:spacing w:line="276" w:lineRule="auto"/>
              <w:rPr>
                <w:rFonts w:eastAsia="Calibri"/>
                <w:lang w:eastAsia="en-US"/>
              </w:rPr>
            </w:pPr>
            <w:proofErr w:type="spellStart"/>
            <w:r w:rsidRPr="00EC3D45">
              <w:rPr>
                <w:rFonts w:eastAsia="Calibri"/>
                <w:iCs/>
                <w:lang w:val="de-DE" w:eastAsia="en-US"/>
              </w:rPr>
              <w:t>meruňka</w:t>
            </w:r>
            <w:proofErr w:type="spellEnd"/>
            <w:r w:rsidRPr="00EC3D45">
              <w:rPr>
                <w:rFonts w:eastAsia="Calibri"/>
                <w:iCs/>
                <w:lang w:val="de-DE" w:eastAsia="en-US"/>
              </w:rPr>
              <w:t xml:space="preserve">, </w:t>
            </w:r>
            <w:proofErr w:type="spellStart"/>
            <w:r w:rsidRPr="00EC3D45">
              <w:rPr>
                <w:rFonts w:eastAsia="Calibri"/>
                <w:iCs/>
                <w:lang w:val="de-DE" w:eastAsia="en-US"/>
              </w:rPr>
              <w:t>třešeň</w:t>
            </w:r>
            <w:proofErr w:type="spellEnd"/>
          </w:p>
        </w:tc>
        <w:tc>
          <w:tcPr>
            <w:tcW w:w="2410" w:type="dxa"/>
            <w:tcBorders>
              <w:top w:val="single" w:sz="6" w:space="0" w:color="auto"/>
              <w:left w:val="single" w:sz="6" w:space="0" w:color="auto"/>
              <w:bottom w:val="single" w:sz="6" w:space="0" w:color="auto"/>
              <w:right w:val="single" w:sz="6" w:space="0" w:color="auto"/>
            </w:tcBorders>
          </w:tcPr>
          <w:p w14:paraId="0DC5EC8C" w14:textId="77777777" w:rsidR="00EC3D45" w:rsidRPr="00EC3D45" w:rsidRDefault="00EC3D45" w:rsidP="00F30E92">
            <w:pPr>
              <w:spacing w:line="276" w:lineRule="auto"/>
              <w:rPr>
                <w:rFonts w:eastAsia="Calibri"/>
                <w:lang w:eastAsia="en-US"/>
              </w:rPr>
            </w:pPr>
            <w:proofErr w:type="spellStart"/>
            <w:r w:rsidRPr="00EC3D45">
              <w:rPr>
                <w:rFonts w:eastAsia="Calibri"/>
                <w:iCs/>
                <w:lang w:val="de-DE" w:eastAsia="en-US"/>
              </w:rPr>
              <w:t>moniliová</w:t>
            </w:r>
            <w:proofErr w:type="spellEnd"/>
            <w:r w:rsidRPr="00EC3D45">
              <w:rPr>
                <w:rFonts w:eastAsia="Calibri"/>
                <w:iCs/>
                <w:lang w:val="de-DE" w:eastAsia="en-US"/>
              </w:rPr>
              <w:t xml:space="preserve"> </w:t>
            </w:r>
            <w:proofErr w:type="spellStart"/>
            <w:r w:rsidRPr="00EC3D45">
              <w:rPr>
                <w:rFonts w:eastAsia="Calibri"/>
                <w:iCs/>
                <w:lang w:val="de-DE" w:eastAsia="en-US"/>
              </w:rPr>
              <w:t>spála</w:t>
            </w:r>
            <w:proofErr w:type="spellEnd"/>
          </w:p>
        </w:tc>
        <w:tc>
          <w:tcPr>
            <w:tcW w:w="1701" w:type="dxa"/>
            <w:tcBorders>
              <w:top w:val="single" w:sz="6" w:space="0" w:color="auto"/>
              <w:left w:val="single" w:sz="6" w:space="0" w:color="auto"/>
              <w:bottom w:val="single" w:sz="6" w:space="0" w:color="auto"/>
              <w:right w:val="single" w:sz="6" w:space="0" w:color="auto"/>
            </w:tcBorders>
          </w:tcPr>
          <w:p w14:paraId="7D105CEB" w14:textId="77777777" w:rsidR="00EC3D45" w:rsidRPr="00EC3D45" w:rsidRDefault="00EC3D45" w:rsidP="00F30E92">
            <w:pPr>
              <w:spacing w:line="276" w:lineRule="auto"/>
              <w:rPr>
                <w:rFonts w:eastAsia="Calibri"/>
                <w:lang w:eastAsia="en-US"/>
              </w:rPr>
            </w:pPr>
            <w:r w:rsidRPr="00EC3D45">
              <w:rPr>
                <w:rFonts w:eastAsia="Calibri"/>
                <w:iCs/>
                <w:lang w:eastAsia="en-US"/>
              </w:rPr>
              <w:t>3,6 l/ha</w:t>
            </w:r>
          </w:p>
        </w:tc>
        <w:tc>
          <w:tcPr>
            <w:tcW w:w="567" w:type="dxa"/>
            <w:tcBorders>
              <w:top w:val="single" w:sz="6" w:space="0" w:color="auto"/>
              <w:left w:val="single" w:sz="6" w:space="0" w:color="auto"/>
              <w:bottom w:val="single" w:sz="6" w:space="0" w:color="auto"/>
              <w:right w:val="single" w:sz="6" w:space="0" w:color="auto"/>
            </w:tcBorders>
          </w:tcPr>
          <w:p w14:paraId="77C9AE0F" w14:textId="77777777" w:rsidR="00EC3D45" w:rsidRPr="00EC3D45" w:rsidRDefault="00EC3D45" w:rsidP="00F30E92">
            <w:pPr>
              <w:spacing w:line="276" w:lineRule="auto"/>
              <w:jc w:val="center"/>
              <w:rPr>
                <w:rFonts w:eastAsia="Calibri"/>
                <w:lang w:eastAsia="en-US"/>
              </w:rPr>
            </w:pPr>
            <w:r w:rsidRPr="00EC3D45">
              <w:rPr>
                <w:rFonts w:eastAsia="Calibri"/>
                <w:iCs/>
                <w:lang w:eastAsia="en-US"/>
              </w:rPr>
              <w:t>AT</w:t>
            </w:r>
          </w:p>
        </w:tc>
        <w:tc>
          <w:tcPr>
            <w:tcW w:w="1843" w:type="dxa"/>
            <w:tcBorders>
              <w:top w:val="single" w:sz="6" w:space="0" w:color="auto"/>
              <w:left w:val="single" w:sz="6" w:space="0" w:color="auto"/>
              <w:bottom w:val="single" w:sz="6" w:space="0" w:color="auto"/>
              <w:right w:val="single" w:sz="6" w:space="0" w:color="auto"/>
            </w:tcBorders>
          </w:tcPr>
          <w:p w14:paraId="0F277E0C" w14:textId="77777777" w:rsidR="00EC3D45" w:rsidRPr="00EC3D45" w:rsidRDefault="00EC3D45" w:rsidP="006A7571">
            <w:pPr>
              <w:autoSpaceDE w:val="0"/>
              <w:autoSpaceDN w:val="0"/>
              <w:adjustRightInd w:val="0"/>
              <w:spacing w:line="276" w:lineRule="auto"/>
              <w:ind w:right="-75" w:firstLine="67"/>
              <w:rPr>
                <w:rFonts w:eastAsia="Calibri"/>
                <w:lang w:eastAsia="en-US"/>
              </w:rPr>
            </w:pPr>
            <w:r w:rsidRPr="00EC3D45">
              <w:rPr>
                <w:rFonts w:eastAsia="Calibri"/>
                <w:lang w:eastAsia="en-US"/>
              </w:rPr>
              <w:t xml:space="preserve">1) od: 91 BBCH, do: 55 BBCH </w:t>
            </w:r>
          </w:p>
        </w:tc>
        <w:tc>
          <w:tcPr>
            <w:tcW w:w="1417" w:type="dxa"/>
            <w:tcBorders>
              <w:top w:val="single" w:sz="6" w:space="0" w:color="auto"/>
              <w:left w:val="single" w:sz="6" w:space="0" w:color="auto"/>
              <w:bottom w:val="single" w:sz="6" w:space="0" w:color="auto"/>
              <w:right w:val="single" w:sz="6" w:space="0" w:color="auto"/>
            </w:tcBorders>
          </w:tcPr>
          <w:p w14:paraId="791B4AED" w14:textId="473C5299" w:rsidR="00EC3D45" w:rsidRPr="00EC3D45" w:rsidRDefault="00EC3D45" w:rsidP="00F30E92">
            <w:pPr>
              <w:spacing w:line="276" w:lineRule="auto"/>
              <w:rPr>
                <w:rFonts w:eastAsia="Calibri"/>
                <w:lang w:eastAsia="en-US"/>
              </w:rPr>
            </w:pPr>
            <w:r w:rsidRPr="00EC3D45">
              <w:rPr>
                <w:iCs/>
              </w:rPr>
              <w:t>5) venkovní prostory</w:t>
            </w:r>
          </w:p>
        </w:tc>
      </w:tr>
      <w:tr w:rsidR="00EC3D45" w:rsidRPr="00EC3D45" w14:paraId="3FF0C488" w14:textId="77777777" w:rsidTr="006A7571">
        <w:tc>
          <w:tcPr>
            <w:tcW w:w="1418" w:type="dxa"/>
            <w:tcBorders>
              <w:top w:val="single" w:sz="6" w:space="0" w:color="auto"/>
              <w:left w:val="single" w:sz="6" w:space="0" w:color="auto"/>
              <w:bottom w:val="single" w:sz="4" w:space="0" w:color="auto"/>
              <w:right w:val="single" w:sz="6" w:space="0" w:color="auto"/>
            </w:tcBorders>
          </w:tcPr>
          <w:p w14:paraId="222B809D" w14:textId="77777777" w:rsidR="00EC3D45" w:rsidRPr="00EC3D45" w:rsidRDefault="00EC3D45" w:rsidP="00F30E92">
            <w:pPr>
              <w:spacing w:line="276" w:lineRule="auto"/>
              <w:rPr>
                <w:rFonts w:eastAsia="Calibri"/>
                <w:lang w:eastAsia="en-US"/>
              </w:rPr>
            </w:pPr>
            <w:proofErr w:type="spellStart"/>
            <w:r w:rsidRPr="00EC3D45">
              <w:rPr>
                <w:rFonts w:eastAsia="Calibri"/>
                <w:iCs/>
                <w:lang w:val="de-DE" w:eastAsia="en-US"/>
              </w:rPr>
              <w:t>broskvoň</w:t>
            </w:r>
            <w:proofErr w:type="spellEnd"/>
            <w:r w:rsidRPr="00EC3D45">
              <w:rPr>
                <w:rFonts w:eastAsia="Calibri"/>
                <w:iCs/>
                <w:lang w:val="de-DE" w:eastAsia="en-US"/>
              </w:rPr>
              <w:t xml:space="preserve">, </w:t>
            </w:r>
            <w:proofErr w:type="spellStart"/>
            <w:r w:rsidRPr="00EC3D45">
              <w:rPr>
                <w:rFonts w:eastAsia="Calibri"/>
                <w:iCs/>
                <w:lang w:val="de-DE" w:eastAsia="en-US"/>
              </w:rPr>
              <w:t>slivoň</w:t>
            </w:r>
            <w:proofErr w:type="spellEnd"/>
          </w:p>
        </w:tc>
        <w:tc>
          <w:tcPr>
            <w:tcW w:w="2410" w:type="dxa"/>
            <w:tcBorders>
              <w:top w:val="single" w:sz="6" w:space="0" w:color="auto"/>
              <w:left w:val="single" w:sz="6" w:space="0" w:color="auto"/>
              <w:bottom w:val="single" w:sz="4" w:space="0" w:color="auto"/>
              <w:right w:val="single" w:sz="6" w:space="0" w:color="auto"/>
            </w:tcBorders>
          </w:tcPr>
          <w:p w14:paraId="79F1D64E" w14:textId="77777777" w:rsidR="00EC3D45" w:rsidRPr="00EC3D45" w:rsidRDefault="00EC3D45" w:rsidP="00F30E92">
            <w:pPr>
              <w:widowControl w:val="0"/>
              <w:spacing w:line="276" w:lineRule="auto"/>
              <w:ind w:left="25"/>
              <w:rPr>
                <w:rFonts w:eastAsia="Calibri"/>
                <w:iCs/>
                <w:lang w:val="de-DE" w:eastAsia="en-US"/>
              </w:rPr>
            </w:pPr>
            <w:proofErr w:type="spellStart"/>
            <w:r w:rsidRPr="00EC3D45">
              <w:rPr>
                <w:rFonts w:eastAsia="Calibri"/>
                <w:iCs/>
                <w:lang w:val="de-DE" w:eastAsia="en-US"/>
              </w:rPr>
              <w:t>moniliová</w:t>
            </w:r>
            <w:proofErr w:type="spellEnd"/>
            <w:r w:rsidRPr="00EC3D45">
              <w:rPr>
                <w:rFonts w:eastAsia="Calibri"/>
                <w:iCs/>
                <w:lang w:val="de-DE" w:eastAsia="en-US"/>
              </w:rPr>
              <w:t xml:space="preserve"> </w:t>
            </w:r>
            <w:proofErr w:type="spellStart"/>
            <w:r w:rsidRPr="00EC3D45">
              <w:rPr>
                <w:rFonts w:eastAsia="Calibri"/>
                <w:iCs/>
                <w:lang w:val="de-DE" w:eastAsia="en-US"/>
              </w:rPr>
              <w:t>spála</w:t>
            </w:r>
            <w:proofErr w:type="spellEnd"/>
            <w:r w:rsidRPr="00EC3D45">
              <w:rPr>
                <w:rFonts w:eastAsia="Calibri"/>
                <w:iCs/>
                <w:lang w:val="de-DE" w:eastAsia="en-US"/>
              </w:rPr>
              <w:t>,</w:t>
            </w:r>
          </w:p>
          <w:p w14:paraId="4DB77548" w14:textId="77777777" w:rsidR="00EC3D45" w:rsidRPr="00EC3D45" w:rsidRDefault="00EC3D45" w:rsidP="00F30E92">
            <w:pPr>
              <w:spacing w:line="276" w:lineRule="auto"/>
              <w:rPr>
                <w:rFonts w:eastAsia="Calibri"/>
                <w:lang w:eastAsia="en-US"/>
              </w:rPr>
            </w:pPr>
            <w:proofErr w:type="spellStart"/>
            <w:r w:rsidRPr="00EC3D45">
              <w:rPr>
                <w:rFonts w:eastAsia="Calibri"/>
                <w:iCs/>
                <w:lang w:val="de-DE" w:eastAsia="en-US"/>
              </w:rPr>
              <w:t>kadeřavost</w:t>
            </w:r>
            <w:proofErr w:type="spellEnd"/>
            <w:r w:rsidRPr="00EC3D45">
              <w:rPr>
                <w:rFonts w:eastAsia="Calibri"/>
                <w:iCs/>
                <w:lang w:val="de-DE" w:eastAsia="en-US"/>
              </w:rPr>
              <w:t xml:space="preserve"> </w:t>
            </w:r>
            <w:proofErr w:type="spellStart"/>
            <w:r w:rsidRPr="00EC3D45">
              <w:rPr>
                <w:rFonts w:eastAsia="Calibri"/>
                <w:iCs/>
                <w:lang w:val="de-DE" w:eastAsia="en-US"/>
              </w:rPr>
              <w:t>broskvoně</w:t>
            </w:r>
            <w:proofErr w:type="spellEnd"/>
            <w:r w:rsidRPr="00EC3D45">
              <w:rPr>
                <w:rFonts w:eastAsia="Calibri"/>
                <w:iCs/>
                <w:lang w:val="de-DE" w:eastAsia="en-US"/>
              </w:rPr>
              <w:t xml:space="preserve">, </w:t>
            </w:r>
            <w:proofErr w:type="spellStart"/>
            <w:r w:rsidRPr="00EC3D45">
              <w:rPr>
                <w:rFonts w:eastAsia="Calibri"/>
                <w:iCs/>
                <w:lang w:val="de-DE" w:eastAsia="en-US"/>
              </w:rPr>
              <w:t>puchrovitost</w:t>
            </w:r>
            <w:proofErr w:type="spellEnd"/>
            <w:r w:rsidRPr="00EC3D45">
              <w:rPr>
                <w:rFonts w:eastAsia="Calibri"/>
                <w:iCs/>
                <w:lang w:val="de-DE" w:eastAsia="en-US"/>
              </w:rPr>
              <w:t xml:space="preserve"> </w:t>
            </w:r>
            <w:proofErr w:type="spellStart"/>
            <w:r w:rsidRPr="00EC3D45">
              <w:rPr>
                <w:rFonts w:eastAsia="Calibri"/>
                <w:iCs/>
                <w:lang w:val="de-DE" w:eastAsia="en-US"/>
              </w:rPr>
              <w:t>slivoní</w:t>
            </w:r>
            <w:proofErr w:type="spellEnd"/>
          </w:p>
        </w:tc>
        <w:tc>
          <w:tcPr>
            <w:tcW w:w="1701" w:type="dxa"/>
            <w:tcBorders>
              <w:top w:val="single" w:sz="6" w:space="0" w:color="auto"/>
              <w:left w:val="single" w:sz="6" w:space="0" w:color="auto"/>
              <w:bottom w:val="single" w:sz="4" w:space="0" w:color="auto"/>
              <w:right w:val="single" w:sz="6" w:space="0" w:color="auto"/>
            </w:tcBorders>
          </w:tcPr>
          <w:p w14:paraId="121B2A3E" w14:textId="77777777" w:rsidR="00EC3D45" w:rsidRPr="00EC3D45" w:rsidRDefault="00EC3D45" w:rsidP="00F30E92">
            <w:pPr>
              <w:spacing w:line="276" w:lineRule="auto"/>
              <w:rPr>
                <w:rFonts w:eastAsia="Calibri"/>
                <w:lang w:eastAsia="en-US"/>
              </w:rPr>
            </w:pPr>
            <w:r w:rsidRPr="00EC3D45">
              <w:rPr>
                <w:rFonts w:eastAsia="Calibri"/>
                <w:iCs/>
                <w:lang w:eastAsia="en-US"/>
              </w:rPr>
              <w:t>3,7 l/ha</w:t>
            </w:r>
          </w:p>
        </w:tc>
        <w:tc>
          <w:tcPr>
            <w:tcW w:w="567" w:type="dxa"/>
            <w:tcBorders>
              <w:top w:val="single" w:sz="6" w:space="0" w:color="auto"/>
              <w:left w:val="single" w:sz="6" w:space="0" w:color="auto"/>
              <w:bottom w:val="single" w:sz="4" w:space="0" w:color="auto"/>
              <w:right w:val="single" w:sz="6" w:space="0" w:color="auto"/>
            </w:tcBorders>
          </w:tcPr>
          <w:p w14:paraId="37305342" w14:textId="77777777" w:rsidR="00EC3D45" w:rsidRPr="00EC3D45" w:rsidRDefault="00EC3D45" w:rsidP="00F30E92">
            <w:pPr>
              <w:spacing w:line="276" w:lineRule="auto"/>
              <w:jc w:val="center"/>
              <w:rPr>
                <w:rFonts w:eastAsia="Calibri"/>
                <w:lang w:eastAsia="en-US"/>
              </w:rPr>
            </w:pPr>
            <w:r w:rsidRPr="00EC3D45">
              <w:rPr>
                <w:rFonts w:eastAsia="Calibri"/>
                <w:iCs/>
                <w:lang w:eastAsia="en-US"/>
              </w:rPr>
              <w:t>AT</w:t>
            </w:r>
          </w:p>
        </w:tc>
        <w:tc>
          <w:tcPr>
            <w:tcW w:w="1843" w:type="dxa"/>
            <w:tcBorders>
              <w:top w:val="single" w:sz="6" w:space="0" w:color="auto"/>
              <w:left w:val="single" w:sz="6" w:space="0" w:color="auto"/>
              <w:bottom w:val="single" w:sz="4" w:space="0" w:color="auto"/>
              <w:right w:val="single" w:sz="6" w:space="0" w:color="auto"/>
            </w:tcBorders>
          </w:tcPr>
          <w:p w14:paraId="3EA71AC6" w14:textId="44161B33" w:rsidR="00EC3D45" w:rsidRPr="00EC3D45" w:rsidRDefault="00EC3D45" w:rsidP="006A7571">
            <w:pPr>
              <w:autoSpaceDE w:val="0"/>
              <w:autoSpaceDN w:val="0"/>
              <w:adjustRightInd w:val="0"/>
              <w:spacing w:line="276" w:lineRule="auto"/>
              <w:ind w:right="-75" w:firstLine="67"/>
              <w:rPr>
                <w:rFonts w:eastAsia="Calibri"/>
                <w:lang w:eastAsia="en-US"/>
              </w:rPr>
            </w:pPr>
            <w:r w:rsidRPr="00EC3D45">
              <w:rPr>
                <w:rFonts w:eastAsia="Calibri"/>
                <w:lang w:eastAsia="en-US"/>
              </w:rPr>
              <w:t xml:space="preserve">1) od: 91 BBCH, do: 55 BBCH </w:t>
            </w:r>
          </w:p>
        </w:tc>
        <w:tc>
          <w:tcPr>
            <w:tcW w:w="1417" w:type="dxa"/>
            <w:tcBorders>
              <w:top w:val="single" w:sz="6" w:space="0" w:color="auto"/>
              <w:left w:val="single" w:sz="6" w:space="0" w:color="auto"/>
              <w:bottom w:val="single" w:sz="4" w:space="0" w:color="auto"/>
              <w:right w:val="single" w:sz="6" w:space="0" w:color="auto"/>
            </w:tcBorders>
          </w:tcPr>
          <w:p w14:paraId="2BBAFFB6" w14:textId="6DD433A7" w:rsidR="00EC3D45" w:rsidRPr="00EC3D45" w:rsidRDefault="00EC3D45" w:rsidP="00F30E92">
            <w:pPr>
              <w:spacing w:line="276" w:lineRule="auto"/>
              <w:rPr>
                <w:rFonts w:eastAsia="Calibri"/>
                <w:lang w:eastAsia="en-US"/>
              </w:rPr>
            </w:pPr>
            <w:r w:rsidRPr="00EC3D45">
              <w:rPr>
                <w:iCs/>
              </w:rPr>
              <w:t>5) venkovní prostory</w:t>
            </w:r>
          </w:p>
        </w:tc>
      </w:tr>
      <w:tr w:rsidR="00EC3D45" w:rsidRPr="00EC3D45" w14:paraId="44A2F5E4" w14:textId="77777777" w:rsidTr="006A7571">
        <w:tc>
          <w:tcPr>
            <w:tcW w:w="1418" w:type="dxa"/>
            <w:tcBorders>
              <w:top w:val="single" w:sz="4" w:space="0" w:color="auto"/>
              <w:left w:val="single" w:sz="6" w:space="0" w:color="auto"/>
              <w:bottom w:val="single" w:sz="6" w:space="0" w:color="auto"/>
              <w:right w:val="single" w:sz="6" w:space="0" w:color="auto"/>
            </w:tcBorders>
          </w:tcPr>
          <w:p w14:paraId="12B05FF7" w14:textId="77777777" w:rsidR="00EC3D45" w:rsidRPr="00EC3D45" w:rsidRDefault="00EC3D45" w:rsidP="00F30E92">
            <w:pPr>
              <w:spacing w:line="276" w:lineRule="auto"/>
              <w:rPr>
                <w:rFonts w:eastAsia="Calibri"/>
                <w:lang w:eastAsia="en-US"/>
              </w:rPr>
            </w:pPr>
            <w:proofErr w:type="spellStart"/>
            <w:r w:rsidRPr="00EC3D45">
              <w:rPr>
                <w:rFonts w:eastAsia="Calibri"/>
                <w:iCs/>
                <w:lang w:val="de-DE" w:eastAsia="en-US"/>
              </w:rPr>
              <w:t>brambor</w:t>
            </w:r>
            <w:proofErr w:type="spellEnd"/>
          </w:p>
        </w:tc>
        <w:tc>
          <w:tcPr>
            <w:tcW w:w="2410" w:type="dxa"/>
            <w:tcBorders>
              <w:top w:val="single" w:sz="4" w:space="0" w:color="auto"/>
              <w:left w:val="single" w:sz="6" w:space="0" w:color="auto"/>
              <w:bottom w:val="single" w:sz="6" w:space="0" w:color="auto"/>
              <w:right w:val="single" w:sz="6" w:space="0" w:color="auto"/>
            </w:tcBorders>
          </w:tcPr>
          <w:p w14:paraId="135E2FF2" w14:textId="77777777" w:rsidR="00EC3D45" w:rsidRPr="00EC3D45" w:rsidRDefault="00EC3D45" w:rsidP="00F30E92">
            <w:pPr>
              <w:spacing w:line="276" w:lineRule="auto"/>
              <w:rPr>
                <w:rFonts w:eastAsia="Calibri"/>
                <w:lang w:eastAsia="en-US"/>
              </w:rPr>
            </w:pPr>
            <w:proofErr w:type="spellStart"/>
            <w:r w:rsidRPr="00EC3D45">
              <w:rPr>
                <w:rFonts w:eastAsia="Calibri"/>
                <w:iCs/>
                <w:lang w:val="de-DE" w:eastAsia="en-US"/>
              </w:rPr>
              <w:t>plíseň</w:t>
            </w:r>
            <w:proofErr w:type="spellEnd"/>
            <w:r w:rsidRPr="00EC3D45">
              <w:rPr>
                <w:rFonts w:eastAsia="Calibri"/>
                <w:iCs/>
                <w:lang w:val="de-DE" w:eastAsia="en-US"/>
              </w:rPr>
              <w:t xml:space="preserve"> </w:t>
            </w:r>
            <w:proofErr w:type="spellStart"/>
            <w:r w:rsidRPr="00EC3D45">
              <w:rPr>
                <w:rFonts w:eastAsia="Calibri"/>
                <w:iCs/>
                <w:lang w:val="de-DE" w:eastAsia="en-US"/>
              </w:rPr>
              <w:t>bramborová</w:t>
            </w:r>
            <w:proofErr w:type="spellEnd"/>
          </w:p>
        </w:tc>
        <w:tc>
          <w:tcPr>
            <w:tcW w:w="1701" w:type="dxa"/>
            <w:tcBorders>
              <w:top w:val="single" w:sz="4" w:space="0" w:color="auto"/>
              <w:left w:val="single" w:sz="6" w:space="0" w:color="auto"/>
              <w:bottom w:val="single" w:sz="6" w:space="0" w:color="auto"/>
              <w:right w:val="single" w:sz="6" w:space="0" w:color="auto"/>
            </w:tcBorders>
          </w:tcPr>
          <w:p w14:paraId="1F6206A5" w14:textId="77777777" w:rsidR="00EC3D45" w:rsidRPr="00EC3D45" w:rsidRDefault="00EC3D45" w:rsidP="00F30E92">
            <w:pPr>
              <w:spacing w:line="276" w:lineRule="auto"/>
              <w:rPr>
                <w:rFonts w:eastAsia="Calibri"/>
                <w:lang w:eastAsia="en-US"/>
              </w:rPr>
            </w:pPr>
            <w:r w:rsidRPr="00EC3D45">
              <w:rPr>
                <w:rFonts w:eastAsia="Calibri"/>
                <w:iCs/>
                <w:lang w:eastAsia="en-US"/>
              </w:rPr>
              <w:t>3 l/ha</w:t>
            </w:r>
          </w:p>
        </w:tc>
        <w:tc>
          <w:tcPr>
            <w:tcW w:w="567" w:type="dxa"/>
            <w:tcBorders>
              <w:top w:val="single" w:sz="4" w:space="0" w:color="auto"/>
              <w:left w:val="single" w:sz="6" w:space="0" w:color="auto"/>
              <w:bottom w:val="single" w:sz="6" w:space="0" w:color="auto"/>
              <w:right w:val="single" w:sz="6" w:space="0" w:color="auto"/>
            </w:tcBorders>
          </w:tcPr>
          <w:p w14:paraId="0EA5B678" w14:textId="77777777" w:rsidR="00EC3D45" w:rsidRPr="00EC3D45" w:rsidRDefault="00EC3D45" w:rsidP="00F30E92">
            <w:pPr>
              <w:spacing w:line="276" w:lineRule="auto"/>
              <w:jc w:val="center"/>
              <w:rPr>
                <w:rFonts w:eastAsia="Calibri"/>
                <w:lang w:eastAsia="en-US"/>
              </w:rPr>
            </w:pPr>
            <w:r w:rsidRPr="00EC3D45">
              <w:rPr>
                <w:rFonts w:eastAsia="Calibri"/>
                <w:iCs/>
                <w:lang w:eastAsia="en-US"/>
              </w:rPr>
              <w:t>14</w:t>
            </w:r>
          </w:p>
        </w:tc>
        <w:tc>
          <w:tcPr>
            <w:tcW w:w="1843" w:type="dxa"/>
            <w:tcBorders>
              <w:top w:val="single" w:sz="4" w:space="0" w:color="auto"/>
              <w:left w:val="single" w:sz="6" w:space="0" w:color="auto"/>
              <w:bottom w:val="single" w:sz="6" w:space="0" w:color="auto"/>
              <w:right w:val="single" w:sz="6" w:space="0" w:color="auto"/>
            </w:tcBorders>
          </w:tcPr>
          <w:p w14:paraId="0655DADC" w14:textId="77777777" w:rsidR="00EC3D45" w:rsidRPr="00EC3D45" w:rsidRDefault="00EC3D45" w:rsidP="006A7571">
            <w:pPr>
              <w:autoSpaceDE w:val="0"/>
              <w:autoSpaceDN w:val="0"/>
              <w:adjustRightInd w:val="0"/>
              <w:spacing w:line="276" w:lineRule="auto"/>
              <w:ind w:right="-75" w:firstLine="67"/>
              <w:rPr>
                <w:rFonts w:eastAsia="Calibri"/>
                <w:lang w:eastAsia="en-US"/>
              </w:rPr>
            </w:pPr>
            <w:r w:rsidRPr="00EC3D45">
              <w:rPr>
                <w:rFonts w:eastAsia="Calibri"/>
                <w:lang w:eastAsia="en-US"/>
              </w:rPr>
              <w:t xml:space="preserve">1) od: 15 BBCH, do: 85 BBCH </w:t>
            </w:r>
          </w:p>
        </w:tc>
        <w:tc>
          <w:tcPr>
            <w:tcW w:w="1417" w:type="dxa"/>
            <w:tcBorders>
              <w:top w:val="single" w:sz="4" w:space="0" w:color="auto"/>
              <w:left w:val="single" w:sz="6" w:space="0" w:color="auto"/>
              <w:bottom w:val="single" w:sz="6" w:space="0" w:color="auto"/>
              <w:right w:val="single" w:sz="6" w:space="0" w:color="auto"/>
            </w:tcBorders>
          </w:tcPr>
          <w:p w14:paraId="26B9E56B" w14:textId="77777777" w:rsidR="00EC3D45" w:rsidRPr="00EC3D45" w:rsidRDefault="00EC3D45" w:rsidP="00F30E92">
            <w:pPr>
              <w:spacing w:line="276" w:lineRule="auto"/>
              <w:rPr>
                <w:rFonts w:eastAsia="Calibri"/>
                <w:lang w:eastAsia="en-US"/>
              </w:rPr>
            </w:pPr>
            <w:r w:rsidRPr="00EC3D45">
              <w:rPr>
                <w:iCs/>
              </w:rPr>
              <w:t>5) pole</w:t>
            </w:r>
          </w:p>
        </w:tc>
      </w:tr>
      <w:tr w:rsidR="00EC3D45" w:rsidRPr="00EC3D45" w14:paraId="239FBE59" w14:textId="77777777" w:rsidTr="006A7571">
        <w:tc>
          <w:tcPr>
            <w:tcW w:w="1418" w:type="dxa"/>
            <w:tcBorders>
              <w:top w:val="single" w:sz="6" w:space="0" w:color="auto"/>
              <w:left w:val="single" w:sz="6" w:space="0" w:color="auto"/>
              <w:bottom w:val="single" w:sz="6" w:space="0" w:color="auto"/>
              <w:right w:val="single" w:sz="6" w:space="0" w:color="auto"/>
            </w:tcBorders>
          </w:tcPr>
          <w:p w14:paraId="3ABFF243" w14:textId="77777777" w:rsidR="00EC3D45" w:rsidRPr="00EC3D45" w:rsidRDefault="00EC3D45" w:rsidP="00F30E92">
            <w:pPr>
              <w:spacing w:line="276" w:lineRule="auto"/>
              <w:rPr>
                <w:rFonts w:eastAsia="Calibri"/>
                <w:lang w:eastAsia="en-US"/>
              </w:rPr>
            </w:pPr>
            <w:proofErr w:type="spellStart"/>
            <w:r w:rsidRPr="00EC3D45">
              <w:rPr>
                <w:rFonts w:eastAsia="Calibri"/>
                <w:iCs/>
                <w:lang w:val="de-DE" w:eastAsia="en-US"/>
              </w:rPr>
              <w:t>okrasné</w:t>
            </w:r>
            <w:proofErr w:type="spellEnd"/>
            <w:r w:rsidRPr="00EC3D45">
              <w:rPr>
                <w:rFonts w:eastAsia="Calibri"/>
                <w:iCs/>
                <w:lang w:val="de-DE" w:eastAsia="en-US"/>
              </w:rPr>
              <w:t xml:space="preserve"> </w:t>
            </w:r>
            <w:proofErr w:type="spellStart"/>
            <w:r w:rsidRPr="00EC3D45">
              <w:rPr>
                <w:rFonts w:eastAsia="Calibri"/>
                <w:iCs/>
                <w:lang w:val="de-DE" w:eastAsia="en-US"/>
              </w:rPr>
              <w:t>rostliny</w:t>
            </w:r>
            <w:proofErr w:type="spellEnd"/>
          </w:p>
        </w:tc>
        <w:tc>
          <w:tcPr>
            <w:tcW w:w="2410" w:type="dxa"/>
            <w:tcBorders>
              <w:top w:val="single" w:sz="6" w:space="0" w:color="auto"/>
              <w:left w:val="single" w:sz="6" w:space="0" w:color="auto"/>
              <w:bottom w:val="single" w:sz="6" w:space="0" w:color="auto"/>
              <w:right w:val="single" w:sz="6" w:space="0" w:color="auto"/>
            </w:tcBorders>
          </w:tcPr>
          <w:p w14:paraId="70BDC449" w14:textId="77777777" w:rsidR="00EC3D45" w:rsidRPr="00EC3D45" w:rsidRDefault="00EC3D45" w:rsidP="00F30E92">
            <w:pPr>
              <w:spacing w:line="276" w:lineRule="auto"/>
              <w:rPr>
                <w:rFonts w:eastAsia="Calibri"/>
                <w:lang w:eastAsia="en-US"/>
              </w:rPr>
            </w:pPr>
            <w:proofErr w:type="spellStart"/>
            <w:r w:rsidRPr="00EC3D45">
              <w:rPr>
                <w:rFonts w:eastAsia="Calibri"/>
                <w:iCs/>
                <w:lang w:val="de-DE" w:eastAsia="en-US"/>
              </w:rPr>
              <w:t>houbové</w:t>
            </w:r>
            <w:proofErr w:type="spellEnd"/>
            <w:r w:rsidRPr="00EC3D45">
              <w:rPr>
                <w:rFonts w:eastAsia="Calibri"/>
                <w:iCs/>
                <w:lang w:val="de-DE" w:eastAsia="en-US"/>
              </w:rPr>
              <w:t xml:space="preserve"> </w:t>
            </w:r>
            <w:proofErr w:type="spellStart"/>
            <w:r w:rsidRPr="00EC3D45">
              <w:rPr>
                <w:rFonts w:eastAsia="Calibri"/>
                <w:iCs/>
                <w:lang w:val="de-DE" w:eastAsia="en-US"/>
              </w:rPr>
              <w:t>choroby</w:t>
            </w:r>
            <w:proofErr w:type="spellEnd"/>
            <w:r w:rsidRPr="00EC3D45">
              <w:rPr>
                <w:rFonts w:eastAsia="Calibri"/>
                <w:iCs/>
                <w:lang w:val="de-DE" w:eastAsia="en-US"/>
              </w:rPr>
              <w:t xml:space="preserve">, </w:t>
            </w:r>
            <w:proofErr w:type="spellStart"/>
            <w:r w:rsidRPr="00EC3D45">
              <w:rPr>
                <w:rFonts w:eastAsia="Calibri"/>
                <w:iCs/>
                <w:lang w:val="de-DE" w:eastAsia="en-US"/>
              </w:rPr>
              <w:t>bakteriózy</w:t>
            </w:r>
            <w:proofErr w:type="spellEnd"/>
          </w:p>
        </w:tc>
        <w:tc>
          <w:tcPr>
            <w:tcW w:w="1701" w:type="dxa"/>
            <w:tcBorders>
              <w:top w:val="single" w:sz="6" w:space="0" w:color="auto"/>
              <w:left w:val="single" w:sz="6" w:space="0" w:color="auto"/>
              <w:bottom w:val="single" w:sz="6" w:space="0" w:color="auto"/>
              <w:right w:val="single" w:sz="6" w:space="0" w:color="auto"/>
            </w:tcBorders>
          </w:tcPr>
          <w:p w14:paraId="3B201D74" w14:textId="77777777" w:rsidR="00EC3D45" w:rsidRPr="00EC3D45" w:rsidRDefault="00EC3D45" w:rsidP="00F30E92">
            <w:pPr>
              <w:spacing w:line="276" w:lineRule="auto"/>
              <w:rPr>
                <w:rFonts w:eastAsia="Calibri"/>
                <w:lang w:eastAsia="en-US"/>
              </w:rPr>
            </w:pPr>
            <w:r w:rsidRPr="00EC3D45">
              <w:rPr>
                <w:rFonts w:eastAsia="Calibri"/>
                <w:iCs/>
                <w:lang w:eastAsia="en-US"/>
              </w:rPr>
              <w:t>2,8 l/ha</w:t>
            </w:r>
          </w:p>
        </w:tc>
        <w:tc>
          <w:tcPr>
            <w:tcW w:w="567" w:type="dxa"/>
            <w:tcBorders>
              <w:top w:val="single" w:sz="6" w:space="0" w:color="auto"/>
              <w:left w:val="single" w:sz="6" w:space="0" w:color="auto"/>
              <w:bottom w:val="single" w:sz="6" w:space="0" w:color="auto"/>
              <w:right w:val="single" w:sz="6" w:space="0" w:color="auto"/>
            </w:tcBorders>
          </w:tcPr>
          <w:p w14:paraId="5A16CB92" w14:textId="77777777" w:rsidR="00EC3D45" w:rsidRPr="00EC3D45" w:rsidRDefault="00EC3D45" w:rsidP="00F30E92">
            <w:pPr>
              <w:spacing w:line="276" w:lineRule="auto"/>
              <w:jc w:val="center"/>
              <w:rPr>
                <w:rFonts w:eastAsia="Calibri"/>
                <w:lang w:eastAsia="en-US"/>
              </w:rPr>
            </w:pPr>
            <w:r w:rsidRPr="00EC3D45">
              <w:rPr>
                <w:rFonts w:eastAsia="Calibri"/>
                <w:iCs/>
                <w:lang w:eastAsia="en-US"/>
              </w:rPr>
              <w:t>AT</w:t>
            </w:r>
          </w:p>
        </w:tc>
        <w:tc>
          <w:tcPr>
            <w:tcW w:w="1843" w:type="dxa"/>
            <w:tcBorders>
              <w:top w:val="single" w:sz="6" w:space="0" w:color="auto"/>
              <w:left w:val="single" w:sz="6" w:space="0" w:color="auto"/>
              <w:bottom w:val="single" w:sz="6" w:space="0" w:color="auto"/>
              <w:right w:val="single" w:sz="6" w:space="0" w:color="auto"/>
            </w:tcBorders>
          </w:tcPr>
          <w:p w14:paraId="378C977A" w14:textId="77777777" w:rsidR="00EC3D45" w:rsidRPr="00EC3D45" w:rsidRDefault="00EC3D45" w:rsidP="006A7571">
            <w:pPr>
              <w:spacing w:line="276" w:lineRule="auto"/>
              <w:ind w:right="-75" w:firstLine="67"/>
              <w:rPr>
                <w:rFonts w:eastAsia="Calibri"/>
                <w:lang w:eastAsia="en-US"/>
              </w:rPr>
            </w:pPr>
            <w:r w:rsidRPr="00EC3D45">
              <w:rPr>
                <w:rFonts w:eastAsia="Calibri"/>
                <w:iCs/>
                <w:lang w:eastAsia="en-US"/>
              </w:rPr>
              <w:t>2) při prvních příznacích choroby</w:t>
            </w:r>
          </w:p>
        </w:tc>
        <w:tc>
          <w:tcPr>
            <w:tcW w:w="1417" w:type="dxa"/>
            <w:tcBorders>
              <w:top w:val="single" w:sz="6" w:space="0" w:color="auto"/>
              <w:left w:val="single" w:sz="6" w:space="0" w:color="auto"/>
              <w:bottom w:val="single" w:sz="6" w:space="0" w:color="auto"/>
              <w:right w:val="single" w:sz="6" w:space="0" w:color="auto"/>
            </w:tcBorders>
          </w:tcPr>
          <w:p w14:paraId="279BEB54" w14:textId="0A73EBD2" w:rsidR="00EC3D45" w:rsidRPr="00EC3D45" w:rsidRDefault="00EC3D45" w:rsidP="00F30E92">
            <w:pPr>
              <w:spacing w:line="276" w:lineRule="auto"/>
              <w:rPr>
                <w:rFonts w:eastAsia="Calibri"/>
                <w:lang w:eastAsia="en-US"/>
              </w:rPr>
            </w:pPr>
            <w:r w:rsidRPr="00EC3D45">
              <w:rPr>
                <w:iCs/>
              </w:rPr>
              <w:t>5) venkovní prostory</w:t>
            </w:r>
          </w:p>
        </w:tc>
      </w:tr>
      <w:tr w:rsidR="00EC3D45" w:rsidRPr="00EC3D45" w14:paraId="4BEF3F87" w14:textId="77777777" w:rsidTr="006A7571">
        <w:tc>
          <w:tcPr>
            <w:tcW w:w="1418" w:type="dxa"/>
            <w:tcBorders>
              <w:top w:val="single" w:sz="6" w:space="0" w:color="auto"/>
              <w:left w:val="single" w:sz="6" w:space="0" w:color="auto"/>
              <w:bottom w:val="single" w:sz="6" w:space="0" w:color="auto"/>
              <w:right w:val="single" w:sz="6" w:space="0" w:color="auto"/>
            </w:tcBorders>
          </w:tcPr>
          <w:p w14:paraId="42562516" w14:textId="77777777" w:rsidR="00EC3D45" w:rsidRPr="00EC3D45" w:rsidRDefault="00EC3D45" w:rsidP="00F30E92">
            <w:pPr>
              <w:spacing w:line="276" w:lineRule="auto"/>
              <w:rPr>
                <w:rFonts w:eastAsia="Calibri"/>
                <w:lang w:eastAsia="en-US"/>
              </w:rPr>
            </w:pPr>
            <w:proofErr w:type="spellStart"/>
            <w:r w:rsidRPr="00EC3D45">
              <w:rPr>
                <w:rFonts w:eastAsia="Calibri"/>
                <w:iCs/>
                <w:lang w:val="de-DE" w:eastAsia="en-US"/>
              </w:rPr>
              <w:t>chmel</w:t>
            </w:r>
            <w:proofErr w:type="spellEnd"/>
          </w:p>
        </w:tc>
        <w:tc>
          <w:tcPr>
            <w:tcW w:w="2410" w:type="dxa"/>
            <w:tcBorders>
              <w:top w:val="single" w:sz="6" w:space="0" w:color="auto"/>
              <w:left w:val="single" w:sz="6" w:space="0" w:color="auto"/>
              <w:bottom w:val="single" w:sz="6" w:space="0" w:color="auto"/>
              <w:right w:val="single" w:sz="6" w:space="0" w:color="auto"/>
            </w:tcBorders>
          </w:tcPr>
          <w:p w14:paraId="7DD9A524" w14:textId="77777777" w:rsidR="00EC3D45" w:rsidRPr="00EC3D45" w:rsidRDefault="00EC3D45" w:rsidP="00F30E92">
            <w:pPr>
              <w:spacing w:line="276" w:lineRule="auto"/>
              <w:rPr>
                <w:rFonts w:eastAsia="Calibri"/>
                <w:lang w:eastAsia="en-US"/>
              </w:rPr>
            </w:pPr>
            <w:proofErr w:type="spellStart"/>
            <w:r w:rsidRPr="00EC3D45">
              <w:rPr>
                <w:rFonts w:eastAsia="Calibri"/>
                <w:iCs/>
                <w:lang w:val="de-DE" w:eastAsia="en-US"/>
              </w:rPr>
              <w:t>plíseň</w:t>
            </w:r>
            <w:proofErr w:type="spellEnd"/>
            <w:r w:rsidRPr="00EC3D45">
              <w:rPr>
                <w:rFonts w:eastAsia="Calibri"/>
                <w:iCs/>
                <w:lang w:val="de-DE" w:eastAsia="en-US"/>
              </w:rPr>
              <w:t xml:space="preserve"> </w:t>
            </w:r>
            <w:proofErr w:type="spellStart"/>
            <w:r w:rsidRPr="00EC3D45">
              <w:rPr>
                <w:rFonts w:eastAsia="Calibri"/>
                <w:iCs/>
                <w:lang w:val="de-DE" w:eastAsia="en-US"/>
              </w:rPr>
              <w:t>chmelová</w:t>
            </w:r>
            <w:proofErr w:type="spellEnd"/>
          </w:p>
        </w:tc>
        <w:tc>
          <w:tcPr>
            <w:tcW w:w="1701" w:type="dxa"/>
            <w:tcBorders>
              <w:top w:val="single" w:sz="6" w:space="0" w:color="auto"/>
              <w:left w:val="single" w:sz="6" w:space="0" w:color="auto"/>
              <w:bottom w:val="single" w:sz="6" w:space="0" w:color="auto"/>
              <w:right w:val="single" w:sz="6" w:space="0" w:color="auto"/>
            </w:tcBorders>
          </w:tcPr>
          <w:p w14:paraId="21A1425A" w14:textId="77777777" w:rsidR="00EC3D45" w:rsidRPr="00EC3D45" w:rsidRDefault="00EC3D45" w:rsidP="00F30E92">
            <w:pPr>
              <w:spacing w:line="276" w:lineRule="auto"/>
              <w:rPr>
                <w:rFonts w:eastAsia="Calibri"/>
                <w:lang w:eastAsia="en-US"/>
              </w:rPr>
            </w:pPr>
            <w:r w:rsidRPr="00EC3D45">
              <w:rPr>
                <w:rFonts w:eastAsia="Calibri"/>
                <w:iCs/>
                <w:lang w:eastAsia="en-US"/>
              </w:rPr>
              <w:t>7,35 l/ha</w:t>
            </w:r>
          </w:p>
        </w:tc>
        <w:tc>
          <w:tcPr>
            <w:tcW w:w="567" w:type="dxa"/>
            <w:tcBorders>
              <w:top w:val="single" w:sz="6" w:space="0" w:color="auto"/>
              <w:left w:val="single" w:sz="6" w:space="0" w:color="auto"/>
              <w:bottom w:val="single" w:sz="6" w:space="0" w:color="auto"/>
              <w:right w:val="single" w:sz="6" w:space="0" w:color="auto"/>
            </w:tcBorders>
          </w:tcPr>
          <w:p w14:paraId="427B3C4E" w14:textId="77777777" w:rsidR="00EC3D45" w:rsidRPr="00EC3D45" w:rsidRDefault="00EC3D45" w:rsidP="00F30E92">
            <w:pPr>
              <w:spacing w:line="276" w:lineRule="auto"/>
              <w:jc w:val="center"/>
              <w:rPr>
                <w:rFonts w:eastAsia="Calibri"/>
                <w:lang w:eastAsia="en-US"/>
              </w:rPr>
            </w:pPr>
            <w:r w:rsidRPr="00EC3D45">
              <w:rPr>
                <w:rFonts w:eastAsia="Calibri"/>
                <w:iCs/>
                <w:lang w:eastAsia="en-US"/>
              </w:rPr>
              <w:t>14</w:t>
            </w:r>
          </w:p>
        </w:tc>
        <w:tc>
          <w:tcPr>
            <w:tcW w:w="1843" w:type="dxa"/>
            <w:tcBorders>
              <w:top w:val="single" w:sz="6" w:space="0" w:color="auto"/>
              <w:left w:val="single" w:sz="6" w:space="0" w:color="auto"/>
              <w:bottom w:val="single" w:sz="6" w:space="0" w:color="auto"/>
              <w:right w:val="single" w:sz="6" w:space="0" w:color="auto"/>
            </w:tcBorders>
          </w:tcPr>
          <w:p w14:paraId="0CC54C5D" w14:textId="77777777" w:rsidR="00EC3D45" w:rsidRPr="00EC3D45" w:rsidRDefault="00EC3D45" w:rsidP="006A7571">
            <w:pPr>
              <w:autoSpaceDE w:val="0"/>
              <w:autoSpaceDN w:val="0"/>
              <w:adjustRightInd w:val="0"/>
              <w:spacing w:line="276" w:lineRule="auto"/>
              <w:ind w:right="-75" w:firstLine="67"/>
              <w:rPr>
                <w:rFonts w:eastAsia="Calibri"/>
                <w:lang w:eastAsia="en-US"/>
              </w:rPr>
            </w:pPr>
            <w:r w:rsidRPr="00EC3D45">
              <w:rPr>
                <w:rFonts w:eastAsia="Calibri"/>
                <w:lang w:eastAsia="en-US"/>
              </w:rPr>
              <w:t xml:space="preserve">1) od: 39 BBCH, do: 89 BBCH </w:t>
            </w:r>
          </w:p>
        </w:tc>
        <w:tc>
          <w:tcPr>
            <w:tcW w:w="1417" w:type="dxa"/>
            <w:tcBorders>
              <w:top w:val="single" w:sz="6" w:space="0" w:color="auto"/>
              <w:left w:val="single" w:sz="6" w:space="0" w:color="auto"/>
              <w:bottom w:val="single" w:sz="6" w:space="0" w:color="auto"/>
              <w:right w:val="single" w:sz="6" w:space="0" w:color="auto"/>
            </w:tcBorders>
          </w:tcPr>
          <w:p w14:paraId="080F3EF7" w14:textId="2784B998" w:rsidR="00EC3D45" w:rsidRPr="00EC3D45" w:rsidRDefault="00EC3D45" w:rsidP="00F30E92">
            <w:pPr>
              <w:spacing w:line="276" w:lineRule="auto"/>
              <w:rPr>
                <w:rFonts w:eastAsia="Calibri"/>
                <w:lang w:eastAsia="en-US"/>
              </w:rPr>
            </w:pPr>
            <w:r w:rsidRPr="00EC3D45">
              <w:rPr>
                <w:iCs/>
              </w:rPr>
              <w:t>5) venkovní prostory</w:t>
            </w:r>
          </w:p>
        </w:tc>
      </w:tr>
      <w:tr w:rsidR="00EC3D45" w:rsidRPr="00EC3D45" w14:paraId="16D97E5F" w14:textId="77777777" w:rsidTr="006A7571">
        <w:tc>
          <w:tcPr>
            <w:tcW w:w="1418" w:type="dxa"/>
            <w:tcBorders>
              <w:top w:val="single" w:sz="6" w:space="0" w:color="auto"/>
              <w:left w:val="single" w:sz="6" w:space="0" w:color="auto"/>
              <w:bottom w:val="single" w:sz="6" w:space="0" w:color="auto"/>
              <w:right w:val="single" w:sz="6" w:space="0" w:color="auto"/>
            </w:tcBorders>
          </w:tcPr>
          <w:p w14:paraId="346507EB" w14:textId="77777777" w:rsidR="00EC3D45" w:rsidRPr="00EC3D45" w:rsidRDefault="00EC3D45" w:rsidP="00F30E92">
            <w:pPr>
              <w:spacing w:line="276" w:lineRule="auto"/>
              <w:rPr>
                <w:rFonts w:eastAsia="Calibri"/>
                <w:iCs/>
                <w:lang w:val="de-DE" w:eastAsia="en-US"/>
              </w:rPr>
            </w:pPr>
            <w:proofErr w:type="spellStart"/>
            <w:r w:rsidRPr="00EC3D45">
              <w:rPr>
                <w:rFonts w:eastAsia="Calibri"/>
                <w:iCs/>
                <w:lang w:val="de-DE" w:eastAsia="en-US"/>
              </w:rPr>
              <w:t>cukrovka</w:t>
            </w:r>
            <w:proofErr w:type="spellEnd"/>
          </w:p>
        </w:tc>
        <w:tc>
          <w:tcPr>
            <w:tcW w:w="2410" w:type="dxa"/>
            <w:tcBorders>
              <w:top w:val="single" w:sz="6" w:space="0" w:color="auto"/>
              <w:left w:val="single" w:sz="6" w:space="0" w:color="auto"/>
              <w:bottom w:val="single" w:sz="6" w:space="0" w:color="auto"/>
              <w:right w:val="single" w:sz="6" w:space="0" w:color="auto"/>
            </w:tcBorders>
          </w:tcPr>
          <w:p w14:paraId="22ED8F1A" w14:textId="77777777" w:rsidR="00EC3D45" w:rsidRPr="00EC3D45" w:rsidRDefault="00EC3D45" w:rsidP="00F30E92">
            <w:pPr>
              <w:spacing w:line="276" w:lineRule="auto"/>
              <w:rPr>
                <w:rFonts w:eastAsia="Calibri"/>
                <w:iCs/>
                <w:lang w:val="de-DE" w:eastAsia="en-US"/>
              </w:rPr>
            </w:pPr>
            <w:proofErr w:type="spellStart"/>
            <w:r w:rsidRPr="00EC3D45">
              <w:rPr>
                <w:rFonts w:eastAsia="Calibri"/>
                <w:lang w:eastAsia="en-US"/>
              </w:rPr>
              <w:t>cerkosporová</w:t>
            </w:r>
            <w:proofErr w:type="spellEnd"/>
            <w:r w:rsidRPr="00EC3D45">
              <w:rPr>
                <w:rFonts w:eastAsia="Calibri"/>
                <w:lang w:eastAsia="en-US"/>
              </w:rPr>
              <w:t xml:space="preserve"> listová skvrnitost, větevnatka řepná</w:t>
            </w:r>
          </w:p>
        </w:tc>
        <w:tc>
          <w:tcPr>
            <w:tcW w:w="1701" w:type="dxa"/>
            <w:tcBorders>
              <w:top w:val="single" w:sz="6" w:space="0" w:color="auto"/>
              <w:left w:val="single" w:sz="6" w:space="0" w:color="auto"/>
              <w:bottom w:val="single" w:sz="6" w:space="0" w:color="auto"/>
              <w:right w:val="single" w:sz="6" w:space="0" w:color="auto"/>
            </w:tcBorders>
          </w:tcPr>
          <w:p w14:paraId="0E978BED" w14:textId="77777777" w:rsidR="00EC3D45" w:rsidRPr="00EC3D45" w:rsidRDefault="00EC3D45" w:rsidP="00F30E92">
            <w:pPr>
              <w:spacing w:line="276" w:lineRule="auto"/>
              <w:rPr>
                <w:rFonts w:eastAsia="Calibri"/>
                <w:iCs/>
                <w:lang w:eastAsia="en-US"/>
              </w:rPr>
            </w:pPr>
            <w:r w:rsidRPr="00EC3D45">
              <w:rPr>
                <w:rFonts w:eastAsia="Calibri"/>
                <w:lang w:eastAsia="en-US"/>
              </w:rPr>
              <w:t>3,6 l/ha</w:t>
            </w:r>
          </w:p>
        </w:tc>
        <w:tc>
          <w:tcPr>
            <w:tcW w:w="567" w:type="dxa"/>
            <w:tcBorders>
              <w:top w:val="single" w:sz="6" w:space="0" w:color="auto"/>
              <w:left w:val="single" w:sz="6" w:space="0" w:color="auto"/>
              <w:bottom w:val="single" w:sz="6" w:space="0" w:color="auto"/>
              <w:right w:val="single" w:sz="6" w:space="0" w:color="auto"/>
            </w:tcBorders>
          </w:tcPr>
          <w:p w14:paraId="66DFAE67" w14:textId="77777777" w:rsidR="00EC3D45" w:rsidRPr="00EC3D45" w:rsidRDefault="00EC3D45" w:rsidP="00F30E92">
            <w:pPr>
              <w:spacing w:line="276" w:lineRule="auto"/>
              <w:jc w:val="center"/>
              <w:rPr>
                <w:rFonts w:eastAsia="Calibri"/>
                <w:iCs/>
                <w:lang w:eastAsia="en-US"/>
              </w:rPr>
            </w:pPr>
            <w:r w:rsidRPr="00EC3D45">
              <w:rPr>
                <w:rFonts w:eastAsia="Calibri"/>
                <w:iCs/>
                <w:lang w:eastAsia="en-US"/>
              </w:rPr>
              <w:t>14</w:t>
            </w:r>
          </w:p>
        </w:tc>
        <w:tc>
          <w:tcPr>
            <w:tcW w:w="1843" w:type="dxa"/>
            <w:tcBorders>
              <w:top w:val="single" w:sz="6" w:space="0" w:color="auto"/>
              <w:left w:val="single" w:sz="6" w:space="0" w:color="auto"/>
              <w:bottom w:val="single" w:sz="6" w:space="0" w:color="auto"/>
              <w:right w:val="single" w:sz="6" w:space="0" w:color="auto"/>
            </w:tcBorders>
          </w:tcPr>
          <w:p w14:paraId="2E32A52C" w14:textId="77777777" w:rsidR="00EC3D45" w:rsidRPr="00EC3D45" w:rsidRDefault="00EC3D45" w:rsidP="006A7571">
            <w:pPr>
              <w:autoSpaceDE w:val="0"/>
              <w:autoSpaceDN w:val="0"/>
              <w:adjustRightInd w:val="0"/>
              <w:spacing w:line="276" w:lineRule="auto"/>
              <w:ind w:right="-75" w:firstLine="67"/>
              <w:rPr>
                <w:rFonts w:eastAsia="Calibri"/>
                <w:lang w:eastAsia="en-US"/>
              </w:rPr>
            </w:pPr>
            <w:r w:rsidRPr="00EC3D45">
              <w:rPr>
                <w:rFonts w:eastAsia="Calibri"/>
                <w:lang w:eastAsia="en-US"/>
              </w:rPr>
              <w:t>1) od: 39 BBCH, do: 49 BBCH</w:t>
            </w:r>
          </w:p>
        </w:tc>
        <w:tc>
          <w:tcPr>
            <w:tcW w:w="1417" w:type="dxa"/>
            <w:tcBorders>
              <w:top w:val="single" w:sz="6" w:space="0" w:color="auto"/>
              <w:left w:val="single" w:sz="6" w:space="0" w:color="auto"/>
              <w:bottom w:val="single" w:sz="6" w:space="0" w:color="auto"/>
              <w:right w:val="single" w:sz="6" w:space="0" w:color="auto"/>
            </w:tcBorders>
          </w:tcPr>
          <w:p w14:paraId="67F75735" w14:textId="77777777" w:rsidR="00EC3D45" w:rsidRPr="00EC3D45" w:rsidRDefault="00EC3D45" w:rsidP="00F30E92">
            <w:pPr>
              <w:spacing w:line="276" w:lineRule="auto"/>
              <w:rPr>
                <w:rFonts w:eastAsia="Calibri"/>
                <w:lang w:eastAsia="en-US"/>
              </w:rPr>
            </w:pPr>
            <w:r w:rsidRPr="00EC3D45">
              <w:rPr>
                <w:iCs/>
              </w:rPr>
              <w:t>5) pole</w:t>
            </w:r>
          </w:p>
        </w:tc>
      </w:tr>
    </w:tbl>
    <w:p w14:paraId="30222261" w14:textId="77777777" w:rsidR="006A7571" w:rsidRDefault="006A7571" w:rsidP="006A7571">
      <w:pPr>
        <w:widowControl w:val="0"/>
        <w:autoSpaceDE w:val="0"/>
        <w:autoSpaceDN w:val="0"/>
        <w:adjustRightInd w:val="0"/>
        <w:spacing w:line="276" w:lineRule="auto"/>
        <w:ind w:right="-2"/>
        <w:jc w:val="both"/>
        <w:rPr>
          <w:rFonts w:eastAsia="Calibri"/>
          <w:bCs/>
          <w:iCs/>
          <w:lang w:eastAsia="en-US"/>
        </w:rPr>
      </w:pPr>
    </w:p>
    <w:p w14:paraId="30D1CE7E" w14:textId="4FCE15AB" w:rsidR="00EC3D45" w:rsidRPr="00EC3D45" w:rsidRDefault="00EC3D45" w:rsidP="006A7571">
      <w:pPr>
        <w:widowControl w:val="0"/>
        <w:autoSpaceDE w:val="0"/>
        <w:autoSpaceDN w:val="0"/>
        <w:adjustRightInd w:val="0"/>
        <w:spacing w:line="276" w:lineRule="auto"/>
        <w:ind w:right="-2"/>
        <w:jc w:val="both"/>
        <w:rPr>
          <w:rFonts w:eastAsia="Calibri"/>
          <w:bCs/>
          <w:iCs/>
          <w:lang w:eastAsia="en-US"/>
        </w:rPr>
      </w:pPr>
      <w:r w:rsidRPr="00EC3D45">
        <w:rPr>
          <w:rFonts w:eastAsia="Calibri"/>
          <w:bCs/>
          <w:iCs/>
          <w:lang w:eastAsia="en-US"/>
        </w:rPr>
        <w:t>OL (ochranná lhůta) je dána počtem dnů, které je nutné dodržet mezi termínem poslední aplikace a sklizní.</w:t>
      </w:r>
    </w:p>
    <w:p w14:paraId="7BEB724A" w14:textId="77777777" w:rsidR="00EC3D45" w:rsidRPr="00EC3D45" w:rsidRDefault="00EC3D45" w:rsidP="006A7571">
      <w:pPr>
        <w:autoSpaceDE w:val="0"/>
        <w:autoSpaceDN w:val="0"/>
        <w:adjustRightInd w:val="0"/>
        <w:spacing w:line="276" w:lineRule="auto"/>
        <w:jc w:val="both"/>
        <w:rPr>
          <w:bCs/>
          <w:iCs/>
          <w:lang w:eastAsia="en-GB"/>
        </w:rPr>
      </w:pPr>
      <w:r w:rsidRPr="00EC3D45">
        <w:rPr>
          <w:bCs/>
          <w:iCs/>
          <w:lang w:eastAsia="en-GB"/>
        </w:rPr>
        <w:t>AT – ochranná lhůta je dána odstupem mezi termínem poslední aplikace a sklizní.</w:t>
      </w:r>
    </w:p>
    <w:p w14:paraId="128C7BC5" w14:textId="77777777" w:rsidR="00EC3D45" w:rsidRPr="00EC3D45" w:rsidRDefault="00EC3D45" w:rsidP="00F30E92">
      <w:pPr>
        <w:autoSpaceDE w:val="0"/>
        <w:autoSpaceDN w:val="0"/>
        <w:adjustRightInd w:val="0"/>
        <w:spacing w:line="276" w:lineRule="auto"/>
        <w:jc w:val="both"/>
        <w:rPr>
          <w:bCs/>
          <w:iCs/>
          <w:lang w:eastAsia="en-GB"/>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842"/>
        <w:gridCol w:w="1701"/>
        <w:gridCol w:w="1985"/>
        <w:gridCol w:w="1559"/>
      </w:tblGrid>
      <w:tr w:rsidR="00EC3D45" w:rsidRPr="00EC3D45" w14:paraId="7AF398D1" w14:textId="77777777" w:rsidTr="00514208">
        <w:tc>
          <w:tcPr>
            <w:tcW w:w="2269" w:type="dxa"/>
            <w:hideMark/>
          </w:tcPr>
          <w:p w14:paraId="4955C6E9" w14:textId="288DB43D" w:rsidR="00EC3D45" w:rsidRPr="00EC3D45" w:rsidRDefault="00EC3D45" w:rsidP="00514208">
            <w:pPr>
              <w:keepNext/>
              <w:spacing w:line="276" w:lineRule="auto"/>
              <w:ind w:right="-102"/>
              <w:rPr>
                <w:rFonts w:ascii="Calibri" w:hAnsi="Calibri"/>
              </w:rPr>
            </w:pPr>
            <w:r w:rsidRPr="00EC3D45">
              <w:rPr>
                <w:bCs/>
                <w:iCs/>
              </w:rPr>
              <w:t>Plodina, oblast použití</w:t>
            </w:r>
          </w:p>
        </w:tc>
        <w:tc>
          <w:tcPr>
            <w:tcW w:w="1842" w:type="dxa"/>
            <w:hideMark/>
          </w:tcPr>
          <w:p w14:paraId="7ABCB2A1" w14:textId="77777777" w:rsidR="00EC3D45" w:rsidRPr="00EC3D45" w:rsidRDefault="00EC3D45" w:rsidP="00F30E92">
            <w:pPr>
              <w:keepNext/>
              <w:spacing w:line="276" w:lineRule="auto"/>
            </w:pPr>
            <w:r w:rsidRPr="00EC3D45">
              <w:rPr>
                <w:bCs/>
                <w:iCs/>
              </w:rPr>
              <w:t>Dávka vody</w:t>
            </w:r>
          </w:p>
        </w:tc>
        <w:tc>
          <w:tcPr>
            <w:tcW w:w="1701" w:type="dxa"/>
            <w:hideMark/>
          </w:tcPr>
          <w:p w14:paraId="341DD076" w14:textId="77777777" w:rsidR="00EC3D45" w:rsidRPr="00EC3D45" w:rsidRDefault="00EC3D45" w:rsidP="00F30E92">
            <w:pPr>
              <w:keepNext/>
              <w:spacing w:line="276" w:lineRule="auto"/>
            </w:pPr>
            <w:r w:rsidRPr="00EC3D45">
              <w:rPr>
                <w:bCs/>
                <w:iCs/>
              </w:rPr>
              <w:t>Způsob aplikace</w:t>
            </w:r>
          </w:p>
        </w:tc>
        <w:tc>
          <w:tcPr>
            <w:tcW w:w="1985" w:type="dxa"/>
            <w:hideMark/>
          </w:tcPr>
          <w:p w14:paraId="76D31003" w14:textId="43108D2F" w:rsidR="00EC3D45" w:rsidRPr="00EC3D45" w:rsidRDefault="00EC3D45" w:rsidP="00F30E92">
            <w:pPr>
              <w:keepNext/>
              <w:spacing w:line="276" w:lineRule="auto"/>
              <w:rPr>
                <w:bCs/>
                <w:iCs/>
              </w:rPr>
            </w:pPr>
            <w:r w:rsidRPr="00EC3D45">
              <w:rPr>
                <w:bCs/>
                <w:iCs/>
              </w:rPr>
              <w:t>Max. počet aplikací v plodině</w:t>
            </w:r>
          </w:p>
        </w:tc>
        <w:tc>
          <w:tcPr>
            <w:tcW w:w="1559" w:type="dxa"/>
          </w:tcPr>
          <w:p w14:paraId="1A1A386E" w14:textId="1BFC44D5" w:rsidR="00EC3D45" w:rsidRPr="00EC3D45" w:rsidRDefault="00EC3D45" w:rsidP="00F30E92">
            <w:pPr>
              <w:keepNext/>
              <w:spacing w:line="276" w:lineRule="auto"/>
              <w:rPr>
                <w:bCs/>
                <w:iCs/>
              </w:rPr>
            </w:pPr>
            <w:r w:rsidRPr="00EC3D45">
              <w:rPr>
                <w:bCs/>
                <w:iCs/>
              </w:rPr>
              <w:t xml:space="preserve">Interval mezi aplikacemi </w:t>
            </w:r>
          </w:p>
        </w:tc>
      </w:tr>
      <w:tr w:rsidR="00EC3D45" w:rsidRPr="00EC3D45" w14:paraId="5C57F86F" w14:textId="77777777" w:rsidTr="00514208">
        <w:tc>
          <w:tcPr>
            <w:tcW w:w="2269" w:type="dxa"/>
            <w:hideMark/>
          </w:tcPr>
          <w:p w14:paraId="6E3A875A" w14:textId="77777777" w:rsidR="00EC3D45" w:rsidRPr="00EC3D45" w:rsidRDefault="00EC3D45" w:rsidP="00F30E92">
            <w:pPr>
              <w:spacing w:line="276" w:lineRule="auto"/>
              <w:rPr>
                <w:iCs/>
              </w:rPr>
            </w:pPr>
            <w:r w:rsidRPr="00EC3D45">
              <w:rPr>
                <w:rFonts w:eastAsia="Calibri"/>
                <w:lang w:eastAsia="en-US"/>
              </w:rPr>
              <w:t>réva</w:t>
            </w:r>
          </w:p>
        </w:tc>
        <w:tc>
          <w:tcPr>
            <w:tcW w:w="1842" w:type="dxa"/>
            <w:hideMark/>
          </w:tcPr>
          <w:p w14:paraId="56678A98" w14:textId="417B72A2" w:rsidR="00EC3D45" w:rsidRPr="00EC3D45" w:rsidRDefault="00EC3D45" w:rsidP="00F30E92">
            <w:pPr>
              <w:spacing w:line="276" w:lineRule="auto"/>
              <w:rPr>
                <w:rFonts w:eastAsia="Calibri"/>
                <w:lang w:eastAsia="en-US"/>
              </w:rPr>
            </w:pPr>
            <w:r w:rsidRPr="00EC3D45">
              <w:rPr>
                <w:rFonts w:eastAsia="Calibri"/>
                <w:lang w:eastAsia="en-US"/>
              </w:rPr>
              <w:t>500</w:t>
            </w:r>
            <w:r w:rsidR="006A7571">
              <w:rPr>
                <w:rFonts w:eastAsia="Calibri"/>
                <w:lang w:eastAsia="en-US"/>
              </w:rPr>
              <w:t>-</w:t>
            </w:r>
            <w:r w:rsidRPr="00EC3D45">
              <w:rPr>
                <w:rFonts w:eastAsia="Calibri"/>
                <w:lang w:eastAsia="en-US"/>
              </w:rPr>
              <w:t xml:space="preserve">1000 l/ha (max. 500 l/ha </w:t>
            </w:r>
          </w:p>
          <w:p w14:paraId="5D3CCFA5" w14:textId="77777777" w:rsidR="00EC3D45" w:rsidRPr="00EC3D45" w:rsidRDefault="00EC3D45" w:rsidP="00F30E92">
            <w:pPr>
              <w:spacing w:line="276" w:lineRule="auto"/>
              <w:rPr>
                <w:iCs/>
              </w:rPr>
            </w:pPr>
            <w:r w:rsidRPr="00EC3D45">
              <w:rPr>
                <w:rFonts w:eastAsia="Calibri"/>
                <w:lang w:eastAsia="en-US"/>
              </w:rPr>
              <w:t>do BBCH 61)</w:t>
            </w:r>
          </w:p>
        </w:tc>
        <w:tc>
          <w:tcPr>
            <w:tcW w:w="1701" w:type="dxa"/>
            <w:hideMark/>
          </w:tcPr>
          <w:p w14:paraId="00F6D266" w14:textId="77777777" w:rsidR="00EC3D45" w:rsidRPr="00EC3D45" w:rsidRDefault="00EC3D45" w:rsidP="00F30E92">
            <w:pPr>
              <w:spacing w:line="276" w:lineRule="auto"/>
              <w:rPr>
                <w:iCs/>
              </w:rPr>
            </w:pPr>
            <w:r w:rsidRPr="00EC3D45">
              <w:rPr>
                <w:rFonts w:eastAsia="Calibri"/>
                <w:lang w:eastAsia="en-US"/>
              </w:rPr>
              <w:t>postřik, rosení</w:t>
            </w:r>
          </w:p>
        </w:tc>
        <w:tc>
          <w:tcPr>
            <w:tcW w:w="1985" w:type="dxa"/>
            <w:hideMark/>
          </w:tcPr>
          <w:p w14:paraId="17F24449" w14:textId="77777777" w:rsidR="00EC3D45" w:rsidRPr="00EC3D45" w:rsidRDefault="00EC3D45" w:rsidP="00F30E92">
            <w:pPr>
              <w:spacing w:line="276" w:lineRule="auto"/>
              <w:rPr>
                <w:iCs/>
              </w:rPr>
            </w:pPr>
            <w:r w:rsidRPr="00EC3D45">
              <w:rPr>
                <w:rFonts w:eastAsia="Calibri"/>
                <w:lang w:eastAsia="en-US"/>
              </w:rPr>
              <w:t>5x / rok</w:t>
            </w:r>
          </w:p>
        </w:tc>
        <w:tc>
          <w:tcPr>
            <w:tcW w:w="1559" w:type="dxa"/>
          </w:tcPr>
          <w:p w14:paraId="443264F6" w14:textId="77777777" w:rsidR="00EC3D45" w:rsidRPr="00EC3D45" w:rsidRDefault="00EC3D45" w:rsidP="00F30E92">
            <w:pPr>
              <w:spacing w:line="276" w:lineRule="auto"/>
              <w:rPr>
                <w:rFonts w:eastAsia="Calibri"/>
                <w:iCs/>
                <w:lang w:eastAsia="en-US"/>
              </w:rPr>
            </w:pPr>
            <w:r w:rsidRPr="00EC3D45">
              <w:rPr>
                <w:rFonts w:eastAsia="Calibri"/>
                <w:lang w:eastAsia="en-US"/>
              </w:rPr>
              <w:t>7 dnů</w:t>
            </w:r>
          </w:p>
        </w:tc>
      </w:tr>
      <w:tr w:rsidR="00EC3D45" w:rsidRPr="00EC3D45" w14:paraId="7C754B2E" w14:textId="77777777" w:rsidTr="00514208">
        <w:tc>
          <w:tcPr>
            <w:tcW w:w="2269" w:type="dxa"/>
          </w:tcPr>
          <w:p w14:paraId="35E2B25C" w14:textId="77777777" w:rsidR="00EC3D45" w:rsidRPr="00EC3D45" w:rsidRDefault="00EC3D45" w:rsidP="00F30E92">
            <w:pPr>
              <w:spacing w:line="276" w:lineRule="auto"/>
              <w:rPr>
                <w:rFonts w:eastAsia="Calibri"/>
                <w:lang w:eastAsia="en-US"/>
              </w:rPr>
            </w:pPr>
            <w:r w:rsidRPr="00EC3D45">
              <w:rPr>
                <w:rFonts w:eastAsia="Calibri"/>
                <w:lang w:eastAsia="en-US"/>
              </w:rPr>
              <w:t>jádroviny</w:t>
            </w:r>
          </w:p>
        </w:tc>
        <w:tc>
          <w:tcPr>
            <w:tcW w:w="1842" w:type="dxa"/>
          </w:tcPr>
          <w:p w14:paraId="54E14CCF" w14:textId="7D9E4D9F" w:rsidR="00EC3D45" w:rsidRPr="00EC3D45" w:rsidRDefault="00EC3D45" w:rsidP="00F30E92">
            <w:pPr>
              <w:spacing w:line="276" w:lineRule="auto"/>
              <w:rPr>
                <w:iCs/>
              </w:rPr>
            </w:pPr>
            <w:r w:rsidRPr="00EC3D45">
              <w:rPr>
                <w:rFonts w:eastAsia="Calibri"/>
                <w:lang w:eastAsia="en-US"/>
              </w:rPr>
              <w:t>700</w:t>
            </w:r>
            <w:r w:rsidR="006A7571">
              <w:rPr>
                <w:rFonts w:eastAsia="Calibri"/>
                <w:lang w:eastAsia="en-US"/>
              </w:rPr>
              <w:t>-</w:t>
            </w:r>
            <w:r w:rsidRPr="00EC3D45">
              <w:rPr>
                <w:rFonts w:eastAsia="Calibri"/>
                <w:lang w:eastAsia="en-US"/>
              </w:rPr>
              <w:t>1500 l/ha</w:t>
            </w:r>
          </w:p>
        </w:tc>
        <w:tc>
          <w:tcPr>
            <w:tcW w:w="1701" w:type="dxa"/>
          </w:tcPr>
          <w:p w14:paraId="624C95C9" w14:textId="77777777" w:rsidR="00EC3D45" w:rsidRPr="00EC3D45" w:rsidRDefault="00EC3D45" w:rsidP="00F30E92">
            <w:pPr>
              <w:spacing w:line="276" w:lineRule="auto"/>
              <w:rPr>
                <w:iCs/>
              </w:rPr>
            </w:pPr>
            <w:r w:rsidRPr="00EC3D45">
              <w:rPr>
                <w:rFonts w:eastAsia="Calibri"/>
                <w:lang w:eastAsia="en-US"/>
              </w:rPr>
              <w:t>postřik, rosení</w:t>
            </w:r>
          </w:p>
        </w:tc>
        <w:tc>
          <w:tcPr>
            <w:tcW w:w="1985" w:type="dxa"/>
          </w:tcPr>
          <w:p w14:paraId="2F1B3223" w14:textId="77777777" w:rsidR="00EC3D45" w:rsidRPr="00EC3D45" w:rsidRDefault="00EC3D45" w:rsidP="00F30E92">
            <w:pPr>
              <w:spacing w:line="276" w:lineRule="auto"/>
              <w:rPr>
                <w:iCs/>
                <w:lang w:val="de-DE" w:eastAsia="en-US"/>
              </w:rPr>
            </w:pPr>
            <w:r w:rsidRPr="00EC3D45">
              <w:rPr>
                <w:rFonts w:eastAsia="Calibri"/>
                <w:lang w:eastAsia="en-US"/>
              </w:rPr>
              <w:t>2x / rok</w:t>
            </w:r>
          </w:p>
        </w:tc>
        <w:tc>
          <w:tcPr>
            <w:tcW w:w="1559" w:type="dxa"/>
          </w:tcPr>
          <w:p w14:paraId="415F34B1" w14:textId="77777777" w:rsidR="00EC3D45" w:rsidRPr="00EC3D45" w:rsidRDefault="00EC3D45" w:rsidP="00F30E92">
            <w:pPr>
              <w:spacing w:line="276" w:lineRule="auto"/>
              <w:rPr>
                <w:rFonts w:eastAsia="Calibri"/>
                <w:iCs/>
                <w:lang w:eastAsia="en-US"/>
              </w:rPr>
            </w:pPr>
            <w:r w:rsidRPr="00EC3D45">
              <w:rPr>
                <w:rFonts w:eastAsia="Calibri"/>
                <w:lang w:eastAsia="en-US"/>
              </w:rPr>
              <w:t>14 dnů</w:t>
            </w:r>
          </w:p>
        </w:tc>
      </w:tr>
      <w:tr w:rsidR="00EC3D45" w:rsidRPr="00EC3D45" w14:paraId="62F95E26" w14:textId="77777777" w:rsidTr="00514208">
        <w:tc>
          <w:tcPr>
            <w:tcW w:w="2269" w:type="dxa"/>
          </w:tcPr>
          <w:p w14:paraId="3AD21E98" w14:textId="66FB8AA8" w:rsidR="00EC3D45" w:rsidRPr="00EC3D45" w:rsidRDefault="00EC3D45" w:rsidP="00F30E92">
            <w:pPr>
              <w:spacing w:line="276" w:lineRule="auto"/>
              <w:rPr>
                <w:rFonts w:eastAsia="Calibri"/>
                <w:lang w:eastAsia="en-US"/>
              </w:rPr>
            </w:pPr>
            <w:r w:rsidRPr="00EC3D45">
              <w:rPr>
                <w:rFonts w:eastAsia="Calibri"/>
                <w:lang w:eastAsia="en-US"/>
              </w:rPr>
              <w:t>broskvoň, meruňka, slivoň, třešeň</w:t>
            </w:r>
          </w:p>
        </w:tc>
        <w:tc>
          <w:tcPr>
            <w:tcW w:w="1842" w:type="dxa"/>
          </w:tcPr>
          <w:p w14:paraId="29EC82DD" w14:textId="4AAD31E0" w:rsidR="00EC3D45" w:rsidRPr="00EC3D45" w:rsidRDefault="00EC3D45" w:rsidP="00F30E92">
            <w:pPr>
              <w:spacing w:line="276" w:lineRule="auto"/>
              <w:rPr>
                <w:iCs/>
              </w:rPr>
            </w:pPr>
            <w:r w:rsidRPr="00EC3D45">
              <w:rPr>
                <w:rFonts w:eastAsia="Calibri"/>
                <w:lang w:eastAsia="en-US"/>
              </w:rPr>
              <w:t>1000</w:t>
            </w:r>
            <w:r w:rsidR="006A7571">
              <w:rPr>
                <w:rFonts w:eastAsia="Calibri"/>
                <w:lang w:eastAsia="en-US"/>
              </w:rPr>
              <w:t>-</w:t>
            </w:r>
            <w:r w:rsidRPr="00EC3D45">
              <w:rPr>
                <w:rFonts w:eastAsia="Calibri"/>
                <w:lang w:eastAsia="en-US"/>
              </w:rPr>
              <w:t>1500 l/ha</w:t>
            </w:r>
          </w:p>
        </w:tc>
        <w:tc>
          <w:tcPr>
            <w:tcW w:w="1701" w:type="dxa"/>
          </w:tcPr>
          <w:p w14:paraId="7165235C" w14:textId="77777777" w:rsidR="00EC3D45" w:rsidRPr="00EC3D45" w:rsidRDefault="00EC3D45" w:rsidP="00F30E92">
            <w:pPr>
              <w:spacing w:line="276" w:lineRule="auto"/>
              <w:rPr>
                <w:iCs/>
              </w:rPr>
            </w:pPr>
            <w:r w:rsidRPr="00EC3D45">
              <w:rPr>
                <w:rFonts w:eastAsia="Calibri"/>
                <w:lang w:eastAsia="en-US"/>
              </w:rPr>
              <w:t>postřik, rosení</w:t>
            </w:r>
          </w:p>
        </w:tc>
        <w:tc>
          <w:tcPr>
            <w:tcW w:w="1985" w:type="dxa"/>
          </w:tcPr>
          <w:p w14:paraId="500A80C6" w14:textId="77777777" w:rsidR="00EC3D45" w:rsidRPr="00EC3D45" w:rsidRDefault="00EC3D45" w:rsidP="00F30E92">
            <w:pPr>
              <w:spacing w:line="276" w:lineRule="auto"/>
              <w:rPr>
                <w:iCs/>
                <w:lang w:val="de-DE" w:eastAsia="en-US"/>
              </w:rPr>
            </w:pPr>
            <w:r w:rsidRPr="00EC3D45">
              <w:rPr>
                <w:rFonts w:eastAsia="Calibri"/>
                <w:lang w:eastAsia="en-US"/>
              </w:rPr>
              <w:t xml:space="preserve">4x / rok </w:t>
            </w:r>
          </w:p>
        </w:tc>
        <w:tc>
          <w:tcPr>
            <w:tcW w:w="1559" w:type="dxa"/>
          </w:tcPr>
          <w:p w14:paraId="3DFB0B9D" w14:textId="77777777" w:rsidR="00EC3D45" w:rsidRPr="00EC3D45" w:rsidRDefault="00EC3D45" w:rsidP="00F30E92">
            <w:pPr>
              <w:spacing w:line="276" w:lineRule="auto"/>
              <w:rPr>
                <w:rFonts w:eastAsia="Calibri"/>
                <w:iCs/>
                <w:lang w:eastAsia="en-US"/>
              </w:rPr>
            </w:pPr>
            <w:r w:rsidRPr="00EC3D45">
              <w:rPr>
                <w:rFonts w:eastAsia="Calibri"/>
                <w:lang w:eastAsia="en-US"/>
              </w:rPr>
              <w:t>14 dnů</w:t>
            </w:r>
          </w:p>
        </w:tc>
      </w:tr>
      <w:tr w:rsidR="00EC3D45" w:rsidRPr="00EC3D45" w14:paraId="34962192" w14:textId="77777777" w:rsidTr="00514208">
        <w:tc>
          <w:tcPr>
            <w:tcW w:w="2269" w:type="dxa"/>
          </w:tcPr>
          <w:p w14:paraId="139DC906" w14:textId="77777777" w:rsidR="00EC3D45" w:rsidRPr="00EC3D45" w:rsidRDefault="00EC3D45" w:rsidP="00F30E92">
            <w:pPr>
              <w:spacing w:line="276" w:lineRule="auto"/>
              <w:rPr>
                <w:rFonts w:eastAsia="Calibri"/>
                <w:lang w:eastAsia="en-US"/>
              </w:rPr>
            </w:pPr>
            <w:r w:rsidRPr="00EC3D45">
              <w:rPr>
                <w:rFonts w:eastAsia="Calibri"/>
                <w:lang w:eastAsia="en-US"/>
              </w:rPr>
              <w:t>brambor</w:t>
            </w:r>
          </w:p>
        </w:tc>
        <w:tc>
          <w:tcPr>
            <w:tcW w:w="1842" w:type="dxa"/>
          </w:tcPr>
          <w:p w14:paraId="2735B044" w14:textId="0EE31755" w:rsidR="00EC3D45" w:rsidRPr="00EC3D45" w:rsidRDefault="00EC3D45" w:rsidP="00F30E92">
            <w:pPr>
              <w:spacing w:line="276" w:lineRule="auto"/>
              <w:rPr>
                <w:iCs/>
              </w:rPr>
            </w:pPr>
            <w:r w:rsidRPr="00EC3D45">
              <w:rPr>
                <w:rFonts w:eastAsia="Calibri"/>
                <w:lang w:eastAsia="en-US"/>
              </w:rPr>
              <w:t>600</w:t>
            </w:r>
            <w:r w:rsidR="006A7571">
              <w:rPr>
                <w:rFonts w:eastAsia="Calibri"/>
                <w:lang w:eastAsia="en-US"/>
              </w:rPr>
              <w:t>-</w:t>
            </w:r>
            <w:r w:rsidRPr="00EC3D45">
              <w:rPr>
                <w:rFonts w:eastAsia="Calibri"/>
                <w:lang w:eastAsia="en-US"/>
              </w:rPr>
              <w:t>800 l/ha</w:t>
            </w:r>
          </w:p>
        </w:tc>
        <w:tc>
          <w:tcPr>
            <w:tcW w:w="1701" w:type="dxa"/>
          </w:tcPr>
          <w:p w14:paraId="51B7E650" w14:textId="77777777" w:rsidR="00EC3D45" w:rsidRPr="00EC3D45" w:rsidRDefault="00EC3D45" w:rsidP="00F30E92">
            <w:pPr>
              <w:spacing w:line="276" w:lineRule="auto"/>
              <w:rPr>
                <w:iCs/>
              </w:rPr>
            </w:pPr>
            <w:r w:rsidRPr="00EC3D45">
              <w:rPr>
                <w:rFonts w:eastAsia="Calibri"/>
                <w:lang w:eastAsia="en-US"/>
              </w:rPr>
              <w:t>postřik</w:t>
            </w:r>
          </w:p>
        </w:tc>
        <w:tc>
          <w:tcPr>
            <w:tcW w:w="1985" w:type="dxa"/>
          </w:tcPr>
          <w:p w14:paraId="170B5B17" w14:textId="77777777" w:rsidR="00EC3D45" w:rsidRPr="00EC3D45" w:rsidRDefault="00EC3D45" w:rsidP="00F30E92">
            <w:pPr>
              <w:spacing w:line="276" w:lineRule="auto"/>
              <w:rPr>
                <w:iCs/>
                <w:lang w:val="de-DE" w:eastAsia="en-US"/>
              </w:rPr>
            </w:pPr>
            <w:r w:rsidRPr="00EC3D45">
              <w:rPr>
                <w:rFonts w:eastAsia="Calibri"/>
                <w:lang w:eastAsia="en-US"/>
              </w:rPr>
              <w:t>4x</w:t>
            </w:r>
          </w:p>
        </w:tc>
        <w:tc>
          <w:tcPr>
            <w:tcW w:w="1559" w:type="dxa"/>
          </w:tcPr>
          <w:p w14:paraId="29B23488" w14:textId="77777777" w:rsidR="00EC3D45" w:rsidRPr="00EC3D45" w:rsidRDefault="00EC3D45" w:rsidP="00F30E92">
            <w:pPr>
              <w:spacing w:line="276" w:lineRule="auto"/>
              <w:rPr>
                <w:rFonts w:eastAsia="Calibri"/>
                <w:iCs/>
                <w:lang w:eastAsia="en-US"/>
              </w:rPr>
            </w:pPr>
            <w:r w:rsidRPr="00EC3D45">
              <w:rPr>
                <w:rFonts w:eastAsia="Calibri"/>
                <w:lang w:eastAsia="en-US"/>
              </w:rPr>
              <w:t>7 dnů</w:t>
            </w:r>
          </w:p>
        </w:tc>
      </w:tr>
      <w:tr w:rsidR="00EC3D45" w:rsidRPr="00EC3D45" w14:paraId="1F1D8A30" w14:textId="77777777" w:rsidTr="00514208">
        <w:tc>
          <w:tcPr>
            <w:tcW w:w="2269" w:type="dxa"/>
          </w:tcPr>
          <w:p w14:paraId="7E92A18C" w14:textId="77777777" w:rsidR="00EC3D45" w:rsidRPr="00EC3D45" w:rsidRDefault="00EC3D45" w:rsidP="00F30E92">
            <w:pPr>
              <w:spacing w:line="276" w:lineRule="auto"/>
              <w:rPr>
                <w:rFonts w:eastAsia="Calibri"/>
                <w:lang w:eastAsia="en-US"/>
              </w:rPr>
            </w:pPr>
            <w:r w:rsidRPr="00EC3D45">
              <w:rPr>
                <w:rFonts w:eastAsia="Calibri"/>
                <w:lang w:eastAsia="en-US"/>
              </w:rPr>
              <w:t>okrasné rostliny</w:t>
            </w:r>
          </w:p>
        </w:tc>
        <w:tc>
          <w:tcPr>
            <w:tcW w:w="1842" w:type="dxa"/>
          </w:tcPr>
          <w:p w14:paraId="5A4C6AF3" w14:textId="0D157424" w:rsidR="00EC3D45" w:rsidRPr="00EC3D45" w:rsidRDefault="00EC3D45" w:rsidP="00F30E92">
            <w:pPr>
              <w:spacing w:line="276" w:lineRule="auto"/>
              <w:rPr>
                <w:iCs/>
              </w:rPr>
            </w:pPr>
            <w:r w:rsidRPr="00EC3D45">
              <w:rPr>
                <w:rFonts w:eastAsia="Calibri"/>
                <w:lang w:eastAsia="en-US"/>
              </w:rPr>
              <w:t>600</w:t>
            </w:r>
            <w:r w:rsidR="006A7571">
              <w:rPr>
                <w:rFonts w:eastAsia="Calibri"/>
                <w:lang w:eastAsia="en-US"/>
              </w:rPr>
              <w:t>-</w:t>
            </w:r>
            <w:r w:rsidRPr="00EC3D45">
              <w:rPr>
                <w:rFonts w:eastAsia="Calibri"/>
                <w:lang w:eastAsia="en-US"/>
              </w:rPr>
              <w:t>1000 l/ha</w:t>
            </w:r>
          </w:p>
        </w:tc>
        <w:tc>
          <w:tcPr>
            <w:tcW w:w="1701" w:type="dxa"/>
          </w:tcPr>
          <w:p w14:paraId="40AFC61E" w14:textId="77777777" w:rsidR="00EC3D45" w:rsidRPr="00EC3D45" w:rsidRDefault="00EC3D45" w:rsidP="00F30E92">
            <w:pPr>
              <w:spacing w:line="276" w:lineRule="auto"/>
              <w:rPr>
                <w:iCs/>
              </w:rPr>
            </w:pPr>
            <w:r w:rsidRPr="00EC3D45">
              <w:rPr>
                <w:rFonts w:eastAsia="Calibri"/>
                <w:lang w:eastAsia="en-US"/>
              </w:rPr>
              <w:t>postřik, rosení</w:t>
            </w:r>
          </w:p>
        </w:tc>
        <w:tc>
          <w:tcPr>
            <w:tcW w:w="1985" w:type="dxa"/>
          </w:tcPr>
          <w:p w14:paraId="32503E92" w14:textId="77777777" w:rsidR="00EC3D45" w:rsidRPr="00EC3D45" w:rsidRDefault="00EC3D45" w:rsidP="00F30E92">
            <w:pPr>
              <w:spacing w:line="276" w:lineRule="auto"/>
              <w:rPr>
                <w:iCs/>
                <w:lang w:val="de-DE" w:eastAsia="en-US"/>
              </w:rPr>
            </w:pPr>
            <w:r w:rsidRPr="00EC3D45">
              <w:rPr>
                <w:rFonts w:eastAsia="Calibri"/>
                <w:lang w:eastAsia="en-US"/>
              </w:rPr>
              <w:t>5x / rok</w:t>
            </w:r>
          </w:p>
        </w:tc>
        <w:tc>
          <w:tcPr>
            <w:tcW w:w="1559" w:type="dxa"/>
          </w:tcPr>
          <w:p w14:paraId="4B7D406E" w14:textId="77777777" w:rsidR="00EC3D45" w:rsidRPr="00EC3D45" w:rsidRDefault="00EC3D45" w:rsidP="00F30E92">
            <w:pPr>
              <w:spacing w:line="276" w:lineRule="auto"/>
              <w:rPr>
                <w:rFonts w:eastAsia="Calibri"/>
                <w:iCs/>
                <w:lang w:eastAsia="en-US"/>
              </w:rPr>
            </w:pPr>
            <w:r w:rsidRPr="00EC3D45">
              <w:rPr>
                <w:rFonts w:eastAsia="Calibri"/>
                <w:lang w:eastAsia="en-US"/>
              </w:rPr>
              <w:t>7-8 dnů</w:t>
            </w:r>
          </w:p>
        </w:tc>
      </w:tr>
      <w:tr w:rsidR="00EC3D45" w:rsidRPr="00EC3D45" w14:paraId="695DE152" w14:textId="77777777" w:rsidTr="00514208">
        <w:tc>
          <w:tcPr>
            <w:tcW w:w="2269" w:type="dxa"/>
          </w:tcPr>
          <w:p w14:paraId="4B4B1F31" w14:textId="77777777" w:rsidR="00EC3D45" w:rsidRPr="00EC3D45" w:rsidRDefault="00EC3D45" w:rsidP="00F30E92">
            <w:pPr>
              <w:spacing w:line="276" w:lineRule="auto"/>
              <w:rPr>
                <w:rFonts w:eastAsia="Calibri"/>
                <w:lang w:eastAsia="en-US"/>
              </w:rPr>
            </w:pPr>
            <w:r w:rsidRPr="00EC3D45">
              <w:rPr>
                <w:rFonts w:eastAsia="Calibri"/>
                <w:lang w:eastAsia="en-US"/>
              </w:rPr>
              <w:t>chmel</w:t>
            </w:r>
          </w:p>
        </w:tc>
        <w:tc>
          <w:tcPr>
            <w:tcW w:w="1842" w:type="dxa"/>
          </w:tcPr>
          <w:p w14:paraId="1BF866C8" w14:textId="4642B2B9" w:rsidR="00EC3D45" w:rsidRPr="00EC3D45" w:rsidRDefault="00EC3D45" w:rsidP="00F30E92">
            <w:pPr>
              <w:spacing w:line="276" w:lineRule="auto"/>
              <w:rPr>
                <w:iCs/>
              </w:rPr>
            </w:pPr>
            <w:r w:rsidRPr="00EC3D45">
              <w:rPr>
                <w:rFonts w:eastAsia="Calibri"/>
                <w:lang w:eastAsia="en-US"/>
              </w:rPr>
              <w:t>1000</w:t>
            </w:r>
            <w:r w:rsidR="006A7571">
              <w:rPr>
                <w:rFonts w:eastAsia="Calibri"/>
                <w:lang w:eastAsia="en-US"/>
              </w:rPr>
              <w:t>-</w:t>
            </w:r>
            <w:r w:rsidRPr="00EC3D45">
              <w:rPr>
                <w:rFonts w:eastAsia="Calibri"/>
                <w:lang w:eastAsia="en-US"/>
              </w:rPr>
              <w:t>2000 l/ha</w:t>
            </w:r>
          </w:p>
        </w:tc>
        <w:tc>
          <w:tcPr>
            <w:tcW w:w="1701" w:type="dxa"/>
          </w:tcPr>
          <w:p w14:paraId="238BC12D" w14:textId="77777777" w:rsidR="00EC3D45" w:rsidRPr="00EC3D45" w:rsidRDefault="00EC3D45" w:rsidP="00F30E92">
            <w:pPr>
              <w:spacing w:line="276" w:lineRule="auto"/>
              <w:rPr>
                <w:iCs/>
              </w:rPr>
            </w:pPr>
            <w:r w:rsidRPr="00EC3D45">
              <w:rPr>
                <w:rFonts w:eastAsia="Calibri"/>
                <w:lang w:eastAsia="en-US"/>
              </w:rPr>
              <w:t>postřik, rosení</w:t>
            </w:r>
          </w:p>
        </w:tc>
        <w:tc>
          <w:tcPr>
            <w:tcW w:w="1985" w:type="dxa"/>
          </w:tcPr>
          <w:p w14:paraId="437EAFDE" w14:textId="77777777" w:rsidR="00EC3D45" w:rsidRPr="00EC3D45" w:rsidRDefault="00EC3D45" w:rsidP="00F30E92">
            <w:pPr>
              <w:spacing w:line="276" w:lineRule="auto"/>
              <w:rPr>
                <w:iCs/>
                <w:lang w:val="de-DE" w:eastAsia="en-US"/>
              </w:rPr>
            </w:pPr>
            <w:r w:rsidRPr="00EC3D45">
              <w:rPr>
                <w:rFonts w:eastAsia="Calibri"/>
                <w:lang w:eastAsia="en-US"/>
              </w:rPr>
              <w:t>2x / rok</w:t>
            </w:r>
          </w:p>
        </w:tc>
        <w:tc>
          <w:tcPr>
            <w:tcW w:w="1559" w:type="dxa"/>
          </w:tcPr>
          <w:p w14:paraId="6E2DAD4A" w14:textId="77777777" w:rsidR="00EC3D45" w:rsidRPr="00EC3D45" w:rsidRDefault="00EC3D45" w:rsidP="00F30E92">
            <w:pPr>
              <w:spacing w:line="276" w:lineRule="auto"/>
              <w:rPr>
                <w:rFonts w:eastAsia="Calibri"/>
                <w:iCs/>
                <w:lang w:eastAsia="en-US"/>
              </w:rPr>
            </w:pPr>
            <w:r w:rsidRPr="00EC3D45">
              <w:rPr>
                <w:rFonts w:eastAsia="Calibri"/>
                <w:lang w:eastAsia="en-US"/>
              </w:rPr>
              <w:t>7-14 dnů</w:t>
            </w:r>
          </w:p>
        </w:tc>
      </w:tr>
      <w:tr w:rsidR="00EC3D45" w:rsidRPr="00EC3D45" w14:paraId="665401DA" w14:textId="77777777" w:rsidTr="00514208">
        <w:tc>
          <w:tcPr>
            <w:tcW w:w="2269" w:type="dxa"/>
          </w:tcPr>
          <w:p w14:paraId="519A074A" w14:textId="77777777" w:rsidR="00EC3D45" w:rsidRPr="00EC3D45" w:rsidRDefault="00EC3D45" w:rsidP="00F30E92">
            <w:pPr>
              <w:spacing w:line="276" w:lineRule="auto"/>
              <w:rPr>
                <w:rFonts w:eastAsia="Calibri"/>
                <w:lang w:eastAsia="en-US"/>
              </w:rPr>
            </w:pPr>
            <w:r w:rsidRPr="00EC3D45">
              <w:rPr>
                <w:rFonts w:eastAsia="Calibri"/>
                <w:lang w:eastAsia="en-US"/>
              </w:rPr>
              <w:t>cukrovka</w:t>
            </w:r>
          </w:p>
        </w:tc>
        <w:tc>
          <w:tcPr>
            <w:tcW w:w="1842" w:type="dxa"/>
          </w:tcPr>
          <w:p w14:paraId="1D168F6E" w14:textId="2E8D62C1" w:rsidR="00EC3D45" w:rsidRPr="00EC3D45" w:rsidRDefault="00EC3D45" w:rsidP="00F30E92">
            <w:pPr>
              <w:spacing w:line="276" w:lineRule="auto"/>
              <w:rPr>
                <w:rFonts w:eastAsia="Calibri"/>
                <w:lang w:eastAsia="en-US"/>
              </w:rPr>
            </w:pPr>
            <w:r w:rsidRPr="00EC3D45">
              <w:rPr>
                <w:rFonts w:eastAsia="Calibri"/>
                <w:lang w:eastAsia="en-US"/>
              </w:rPr>
              <w:t>200</w:t>
            </w:r>
            <w:r w:rsidR="006A7571">
              <w:rPr>
                <w:rFonts w:eastAsia="Calibri"/>
                <w:lang w:eastAsia="en-US"/>
              </w:rPr>
              <w:t>-</w:t>
            </w:r>
            <w:r w:rsidRPr="00EC3D45">
              <w:rPr>
                <w:rFonts w:eastAsia="Calibri"/>
                <w:lang w:eastAsia="en-US"/>
              </w:rPr>
              <w:t>500 l/ha</w:t>
            </w:r>
          </w:p>
        </w:tc>
        <w:tc>
          <w:tcPr>
            <w:tcW w:w="1701" w:type="dxa"/>
          </w:tcPr>
          <w:p w14:paraId="058937DF" w14:textId="77777777" w:rsidR="00EC3D45" w:rsidRPr="00EC3D45" w:rsidRDefault="00EC3D45" w:rsidP="00F30E92">
            <w:pPr>
              <w:spacing w:line="276" w:lineRule="auto"/>
              <w:rPr>
                <w:rFonts w:eastAsia="Calibri"/>
                <w:lang w:eastAsia="en-US"/>
              </w:rPr>
            </w:pPr>
            <w:r w:rsidRPr="00EC3D45">
              <w:rPr>
                <w:rFonts w:eastAsia="Calibri"/>
                <w:lang w:eastAsia="en-US"/>
              </w:rPr>
              <w:t>postřik</w:t>
            </w:r>
          </w:p>
        </w:tc>
        <w:tc>
          <w:tcPr>
            <w:tcW w:w="1985" w:type="dxa"/>
          </w:tcPr>
          <w:p w14:paraId="7C310F5E" w14:textId="77777777" w:rsidR="00EC3D45" w:rsidRPr="00EC3D45" w:rsidRDefault="00EC3D45" w:rsidP="00F30E92">
            <w:pPr>
              <w:spacing w:line="276" w:lineRule="auto"/>
              <w:rPr>
                <w:rFonts w:eastAsia="Calibri"/>
                <w:lang w:eastAsia="en-US"/>
              </w:rPr>
            </w:pPr>
            <w:r w:rsidRPr="00EC3D45">
              <w:rPr>
                <w:rFonts w:eastAsia="Calibri"/>
                <w:lang w:eastAsia="en-US"/>
              </w:rPr>
              <w:t>3x</w:t>
            </w:r>
          </w:p>
        </w:tc>
        <w:tc>
          <w:tcPr>
            <w:tcW w:w="1559" w:type="dxa"/>
          </w:tcPr>
          <w:p w14:paraId="0127938C" w14:textId="77777777" w:rsidR="00EC3D45" w:rsidRPr="00EC3D45" w:rsidRDefault="00EC3D45" w:rsidP="00F30E92">
            <w:pPr>
              <w:spacing w:line="276" w:lineRule="auto"/>
              <w:rPr>
                <w:rFonts w:eastAsia="Calibri"/>
                <w:lang w:eastAsia="en-US"/>
              </w:rPr>
            </w:pPr>
            <w:r w:rsidRPr="00EC3D45">
              <w:rPr>
                <w:rFonts w:eastAsia="Calibri"/>
                <w:lang w:eastAsia="en-US"/>
              </w:rPr>
              <w:t>14 dnů</w:t>
            </w:r>
          </w:p>
        </w:tc>
      </w:tr>
    </w:tbl>
    <w:p w14:paraId="35E7289F" w14:textId="77777777" w:rsidR="006A7571" w:rsidRDefault="006A7571" w:rsidP="00F30E92">
      <w:pPr>
        <w:spacing w:line="276" w:lineRule="auto"/>
        <w:jc w:val="both"/>
        <w:rPr>
          <w:rFonts w:eastAsia="Calibri"/>
          <w:bCs/>
          <w:lang w:eastAsia="en-US"/>
        </w:rPr>
      </w:pPr>
    </w:p>
    <w:p w14:paraId="5B404B4A" w14:textId="01124B80" w:rsidR="00EC3D45" w:rsidRPr="00EC3D45" w:rsidRDefault="00EC3D45" w:rsidP="00F30E92">
      <w:pPr>
        <w:spacing w:line="276" w:lineRule="auto"/>
        <w:jc w:val="both"/>
        <w:rPr>
          <w:rFonts w:eastAsia="Calibri"/>
          <w:bCs/>
          <w:lang w:eastAsia="en-US"/>
        </w:rPr>
      </w:pPr>
      <w:r w:rsidRPr="00EC3D45">
        <w:rPr>
          <w:rFonts w:eastAsia="Calibri"/>
          <w:bCs/>
          <w:lang w:eastAsia="en-US"/>
        </w:rPr>
        <w:t xml:space="preserve">Přípravek dosahuje proti </w:t>
      </w:r>
      <w:proofErr w:type="spellStart"/>
      <w:r w:rsidRPr="00EC3D45">
        <w:rPr>
          <w:rFonts w:eastAsia="Calibri"/>
          <w:bCs/>
          <w:lang w:eastAsia="en-US"/>
        </w:rPr>
        <w:t>cerkosporové</w:t>
      </w:r>
      <w:proofErr w:type="spellEnd"/>
      <w:r w:rsidRPr="00EC3D45">
        <w:rPr>
          <w:rFonts w:eastAsia="Calibri"/>
          <w:bCs/>
          <w:lang w:eastAsia="en-US"/>
        </w:rPr>
        <w:t xml:space="preserve"> listové skvrnitosti a větevnatce řepné v cukrovce průměrné účinnosti.</w:t>
      </w:r>
    </w:p>
    <w:p w14:paraId="4C952DC6" w14:textId="77777777" w:rsidR="00EC3D45" w:rsidRPr="00EC3D45" w:rsidRDefault="00EC3D45" w:rsidP="00F30E92">
      <w:pPr>
        <w:spacing w:line="276" w:lineRule="auto"/>
        <w:jc w:val="both"/>
        <w:rPr>
          <w:rFonts w:eastAsia="Calibri"/>
          <w:b/>
          <w:bCs/>
          <w:lang w:eastAsia="en-US"/>
        </w:rPr>
      </w:pPr>
    </w:p>
    <w:p w14:paraId="1209E13F" w14:textId="77777777" w:rsidR="00EC3D45" w:rsidRPr="00EC3D45" w:rsidRDefault="00EC3D45" w:rsidP="00F30E92">
      <w:pPr>
        <w:spacing w:line="276" w:lineRule="auto"/>
        <w:jc w:val="both"/>
        <w:rPr>
          <w:rFonts w:eastAsia="Calibri"/>
          <w:lang w:eastAsia="en-US"/>
        </w:rPr>
      </w:pPr>
      <w:r w:rsidRPr="00EC3D45">
        <w:rPr>
          <w:rFonts w:eastAsia="Calibri"/>
          <w:lang w:eastAsia="en-US"/>
        </w:rPr>
        <w:t>Pokud v trvalých kulturách snižujeme dávku aplikační kapaliny v rámci doporučovaného rozmezí, snižujeme úměrně dávku přípravku na jednotku ošetřené plochy tak, aby byla zachována koncentrace.</w:t>
      </w:r>
    </w:p>
    <w:p w14:paraId="0E1A8CF2" w14:textId="77777777" w:rsidR="00EC3D45" w:rsidRPr="00EC3D45" w:rsidRDefault="00EC3D45" w:rsidP="00F30E92">
      <w:pPr>
        <w:spacing w:line="276" w:lineRule="auto"/>
        <w:jc w:val="both"/>
        <w:rPr>
          <w:rFonts w:eastAsia="Calibri"/>
          <w:lang w:eastAsia="en-US"/>
        </w:rPr>
      </w:pPr>
      <w:r w:rsidRPr="00EC3D45">
        <w:rPr>
          <w:rFonts w:eastAsia="Calibri"/>
          <w:lang w:eastAsia="en-US"/>
        </w:rPr>
        <w:t>Dávky vody v závislosti na růstové fázi chmele:</w:t>
      </w:r>
    </w:p>
    <w:p w14:paraId="2B9DD424" w14:textId="0FE6F5E6" w:rsidR="00EC3D45" w:rsidRPr="00EC3D45" w:rsidRDefault="00EC3D45" w:rsidP="00F30E92">
      <w:pPr>
        <w:spacing w:line="276" w:lineRule="auto"/>
        <w:jc w:val="both"/>
        <w:rPr>
          <w:rFonts w:eastAsia="Calibri"/>
          <w:lang w:eastAsia="en-US"/>
        </w:rPr>
      </w:pPr>
      <w:r w:rsidRPr="00EC3D45">
        <w:rPr>
          <w:rFonts w:eastAsia="Calibri"/>
          <w:lang w:eastAsia="en-US"/>
        </w:rPr>
        <w:t>BBCH 39</w:t>
      </w:r>
      <w:r w:rsidR="006A7571">
        <w:rPr>
          <w:rFonts w:eastAsia="Calibri"/>
          <w:lang w:eastAsia="en-US"/>
        </w:rPr>
        <w:t>-</w:t>
      </w:r>
      <w:r w:rsidRPr="00EC3D45">
        <w:rPr>
          <w:rFonts w:eastAsia="Calibri"/>
          <w:lang w:eastAsia="en-US"/>
        </w:rPr>
        <w:t>55</w:t>
      </w:r>
      <w:r w:rsidRPr="00EC3D45">
        <w:rPr>
          <w:rFonts w:eastAsia="Calibri"/>
          <w:lang w:eastAsia="en-US"/>
        </w:rPr>
        <w:tab/>
        <w:t>1000</w:t>
      </w:r>
      <w:r w:rsidR="006A7571">
        <w:rPr>
          <w:rFonts w:eastAsia="Calibri"/>
          <w:lang w:eastAsia="en-US"/>
        </w:rPr>
        <w:t>-</w:t>
      </w:r>
      <w:r w:rsidRPr="00EC3D45">
        <w:rPr>
          <w:rFonts w:eastAsia="Calibri"/>
          <w:lang w:eastAsia="en-US"/>
        </w:rPr>
        <w:t>1500 l/ha</w:t>
      </w:r>
    </w:p>
    <w:p w14:paraId="60E033B4" w14:textId="77777777" w:rsidR="00EC3D45" w:rsidRPr="00EC3D45" w:rsidRDefault="00EC3D45" w:rsidP="00F30E92">
      <w:pPr>
        <w:spacing w:line="276" w:lineRule="auto"/>
        <w:jc w:val="both"/>
        <w:rPr>
          <w:rFonts w:eastAsia="Calibri"/>
          <w:lang w:eastAsia="en-US"/>
        </w:rPr>
      </w:pPr>
      <w:r w:rsidRPr="00EC3D45">
        <w:rPr>
          <w:rFonts w:eastAsia="Calibri"/>
          <w:lang w:eastAsia="en-US"/>
        </w:rPr>
        <w:t>od BBCH 55</w:t>
      </w:r>
      <w:r w:rsidRPr="00EC3D45">
        <w:rPr>
          <w:rFonts w:eastAsia="Calibri"/>
          <w:lang w:eastAsia="en-US"/>
        </w:rPr>
        <w:tab/>
      </w:r>
      <w:r w:rsidRPr="00EC3D45">
        <w:rPr>
          <w:rFonts w:eastAsia="Calibri"/>
          <w:lang w:eastAsia="en-US"/>
        </w:rPr>
        <w:tab/>
        <w:t>2000 l/ha</w:t>
      </w:r>
    </w:p>
    <w:p w14:paraId="09CF9E96" w14:textId="77777777" w:rsidR="00EC3D45" w:rsidRPr="00EC3D45" w:rsidRDefault="00EC3D45" w:rsidP="00F30E92">
      <w:pPr>
        <w:spacing w:line="276" w:lineRule="auto"/>
        <w:jc w:val="both"/>
        <w:rPr>
          <w:rFonts w:eastAsia="Calibri"/>
          <w:lang w:eastAsia="en-US"/>
        </w:rPr>
      </w:pPr>
      <w:r w:rsidRPr="00EC3D45">
        <w:rPr>
          <w:rFonts w:eastAsia="Calibri"/>
          <w:lang w:eastAsia="en-US"/>
        </w:rPr>
        <w:lastRenderedPageBreak/>
        <w:t>V broskvoních proti kadeřavosti listů a ve slivoních proti puchrovitosti slivoně dosahuje přípravek průměrné účinnosti.</w:t>
      </w:r>
    </w:p>
    <w:p w14:paraId="7D038906" w14:textId="77777777" w:rsidR="00EC3D45" w:rsidRPr="00EC3D45" w:rsidRDefault="00EC3D45" w:rsidP="00F30E92">
      <w:pPr>
        <w:spacing w:line="276" w:lineRule="auto"/>
        <w:jc w:val="both"/>
        <w:rPr>
          <w:rFonts w:eastAsia="Calibri"/>
          <w:lang w:eastAsia="en-US"/>
        </w:rPr>
      </w:pPr>
    </w:p>
    <w:p w14:paraId="0BACB5A7" w14:textId="77777777" w:rsidR="00EC3D45" w:rsidRPr="00EC3D45" w:rsidRDefault="00EC3D45" w:rsidP="00F30E92">
      <w:pPr>
        <w:spacing w:line="276" w:lineRule="auto"/>
        <w:jc w:val="both"/>
        <w:rPr>
          <w:rFonts w:eastAsia="Calibri"/>
          <w:lang w:eastAsia="en-US"/>
        </w:rPr>
      </w:pPr>
      <w:r w:rsidRPr="00EC3D45">
        <w:rPr>
          <w:rFonts w:eastAsia="Calibri"/>
          <w:lang w:eastAsia="en-US"/>
        </w:rPr>
        <w:t>Pozor na odrůdy citlivé na měď!</w:t>
      </w:r>
    </w:p>
    <w:p w14:paraId="7BC16E8D" w14:textId="77777777" w:rsidR="00EC3D45" w:rsidRPr="00EC3D45" w:rsidRDefault="00EC3D45" w:rsidP="00F30E92">
      <w:pPr>
        <w:spacing w:line="276" w:lineRule="auto"/>
        <w:jc w:val="both"/>
        <w:rPr>
          <w:rFonts w:eastAsia="Calibri"/>
          <w:lang w:eastAsia="en-US"/>
        </w:rPr>
      </w:pPr>
      <w:r w:rsidRPr="00EC3D45">
        <w:rPr>
          <w:rFonts w:eastAsia="Calibri"/>
          <w:lang w:eastAsia="en-US"/>
        </w:rPr>
        <w:t>Citlivost odrůd jádrovin a peckovin konzultujte s držitelem povolení přípravku.</w:t>
      </w:r>
    </w:p>
    <w:p w14:paraId="46BB21D7" w14:textId="77777777" w:rsidR="00EC3D45" w:rsidRPr="00EC3D45" w:rsidRDefault="00EC3D45" w:rsidP="00F30E92">
      <w:pPr>
        <w:autoSpaceDE w:val="0"/>
        <w:autoSpaceDN w:val="0"/>
        <w:adjustRightInd w:val="0"/>
        <w:spacing w:line="276" w:lineRule="auto"/>
        <w:jc w:val="both"/>
        <w:rPr>
          <w:lang w:eastAsia="en-GB"/>
        </w:rPr>
      </w:pPr>
      <w:r w:rsidRPr="00EC3D45">
        <w:rPr>
          <w:rFonts w:eastAsia="Calibri"/>
          <w:lang w:eastAsia="en-US"/>
        </w:rPr>
        <w:t>Před ošetřením okrasných rostlin ověřte citlivost na menším počtu rostlin / menší ploše</w:t>
      </w:r>
      <w:r w:rsidRPr="00EC3D45">
        <w:rPr>
          <w:lang w:eastAsia="en-GB"/>
        </w:rPr>
        <w:t>.</w:t>
      </w:r>
    </w:p>
    <w:p w14:paraId="7A99A8FF" w14:textId="77777777" w:rsidR="00EC3D45" w:rsidRPr="00EC3D45" w:rsidRDefault="00EC3D45" w:rsidP="00F30E92">
      <w:pPr>
        <w:autoSpaceDE w:val="0"/>
        <w:autoSpaceDN w:val="0"/>
        <w:adjustRightInd w:val="0"/>
        <w:spacing w:line="276" w:lineRule="auto"/>
        <w:jc w:val="both"/>
        <w:rPr>
          <w:lang w:eastAsia="en-GB"/>
        </w:rPr>
      </w:pPr>
    </w:p>
    <w:p w14:paraId="73F538B1" w14:textId="77777777" w:rsidR="00EC3D45" w:rsidRPr="00EC3D45" w:rsidRDefault="00EC3D45" w:rsidP="00F30E92">
      <w:pPr>
        <w:numPr>
          <w:ilvl w:val="12"/>
          <w:numId w:val="0"/>
        </w:numPr>
        <w:autoSpaceDE w:val="0"/>
        <w:autoSpaceDN w:val="0"/>
        <w:adjustRightInd w:val="0"/>
        <w:spacing w:line="276" w:lineRule="auto"/>
        <w:ind w:right="-284"/>
        <w:jc w:val="both"/>
      </w:pPr>
      <w:r w:rsidRPr="00EC3D45">
        <w:t>Tabulka ochranných vzdáleností stanovených s ohledem na ochranu necílových organismů</w:t>
      </w:r>
    </w:p>
    <w:tbl>
      <w:tblPr>
        <w:tblW w:w="9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0"/>
        <w:gridCol w:w="1417"/>
        <w:gridCol w:w="1276"/>
        <w:gridCol w:w="1134"/>
        <w:gridCol w:w="1092"/>
      </w:tblGrid>
      <w:tr w:rsidR="00EC3D45" w:rsidRPr="00EC3D45" w14:paraId="721C06EE" w14:textId="77777777" w:rsidTr="00A70E72">
        <w:trPr>
          <w:trHeight w:val="340"/>
          <w:jc w:val="center"/>
        </w:trPr>
        <w:tc>
          <w:tcPr>
            <w:tcW w:w="4390" w:type="dxa"/>
            <w:vMerge w:val="restart"/>
            <w:shd w:val="clear" w:color="auto" w:fill="FFFFFF"/>
            <w:vAlign w:val="center"/>
          </w:tcPr>
          <w:p w14:paraId="218CDA76" w14:textId="77777777" w:rsidR="00EC3D45" w:rsidRPr="00EC3D45" w:rsidRDefault="00EC3D45" w:rsidP="00EE02C3">
            <w:pPr>
              <w:spacing w:line="276" w:lineRule="auto"/>
              <w:rPr>
                <w:rFonts w:eastAsia="Calibri"/>
                <w:lang w:eastAsia="en-US"/>
              </w:rPr>
            </w:pPr>
            <w:r w:rsidRPr="00EC3D45">
              <w:rPr>
                <w:rFonts w:eastAsia="Calibri"/>
                <w:lang w:eastAsia="en-US"/>
              </w:rPr>
              <w:t>Plodina</w:t>
            </w:r>
          </w:p>
        </w:tc>
        <w:tc>
          <w:tcPr>
            <w:tcW w:w="4919" w:type="dxa"/>
            <w:gridSpan w:val="4"/>
            <w:vAlign w:val="center"/>
          </w:tcPr>
          <w:p w14:paraId="33A59398" w14:textId="77777777" w:rsidR="00EC3D45" w:rsidRPr="00EC3D45" w:rsidRDefault="00EC3D45" w:rsidP="00EE02C3">
            <w:pPr>
              <w:spacing w:line="276" w:lineRule="auto"/>
              <w:jc w:val="center"/>
              <w:rPr>
                <w:rFonts w:eastAsia="Calibri"/>
                <w:lang w:eastAsia="en-US"/>
              </w:rPr>
            </w:pPr>
            <w:r w:rsidRPr="00EC3D45">
              <w:rPr>
                <w:rFonts w:eastAsia="Calibri"/>
                <w:lang w:eastAsia="en-US"/>
              </w:rPr>
              <w:t>třída omezení úletu</w:t>
            </w:r>
          </w:p>
        </w:tc>
      </w:tr>
      <w:tr w:rsidR="00EC3D45" w:rsidRPr="00EC3D45" w14:paraId="67DD6A8B" w14:textId="77777777" w:rsidTr="00EE02C3">
        <w:trPr>
          <w:trHeight w:val="70"/>
          <w:jc w:val="center"/>
        </w:trPr>
        <w:tc>
          <w:tcPr>
            <w:tcW w:w="4390" w:type="dxa"/>
            <w:vMerge/>
            <w:shd w:val="clear" w:color="auto" w:fill="FFFFFF"/>
            <w:vAlign w:val="center"/>
          </w:tcPr>
          <w:p w14:paraId="3842DB10" w14:textId="77777777" w:rsidR="00EC3D45" w:rsidRPr="00EC3D45" w:rsidRDefault="00EC3D45" w:rsidP="00EE02C3">
            <w:pPr>
              <w:spacing w:line="276" w:lineRule="auto"/>
              <w:rPr>
                <w:rFonts w:eastAsia="Calibri"/>
                <w:lang w:eastAsia="en-US"/>
              </w:rPr>
            </w:pPr>
          </w:p>
        </w:tc>
        <w:tc>
          <w:tcPr>
            <w:tcW w:w="1417" w:type="dxa"/>
            <w:vAlign w:val="center"/>
          </w:tcPr>
          <w:p w14:paraId="77DABF5D" w14:textId="77777777" w:rsidR="00EC3D45" w:rsidRPr="00EC3D45" w:rsidRDefault="00EC3D45" w:rsidP="00EE02C3">
            <w:pPr>
              <w:spacing w:line="276" w:lineRule="auto"/>
              <w:jc w:val="center"/>
              <w:rPr>
                <w:rFonts w:eastAsia="Calibri"/>
                <w:lang w:eastAsia="en-US"/>
              </w:rPr>
            </w:pPr>
            <w:r w:rsidRPr="00EC3D45">
              <w:rPr>
                <w:rFonts w:eastAsia="Calibri"/>
                <w:lang w:eastAsia="en-US"/>
              </w:rPr>
              <w:t>bez redukce</w:t>
            </w:r>
          </w:p>
        </w:tc>
        <w:tc>
          <w:tcPr>
            <w:tcW w:w="1276" w:type="dxa"/>
            <w:vAlign w:val="center"/>
          </w:tcPr>
          <w:p w14:paraId="1DEC48BA" w14:textId="77777777" w:rsidR="00EC3D45" w:rsidRPr="00EC3D45" w:rsidRDefault="00EC3D45" w:rsidP="00EE02C3">
            <w:pPr>
              <w:spacing w:line="276" w:lineRule="auto"/>
              <w:jc w:val="center"/>
              <w:rPr>
                <w:rFonts w:eastAsia="Calibri"/>
                <w:lang w:eastAsia="en-US"/>
              </w:rPr>
            </w:pPr>
            <w:r w:rsidRPr="00EC3D45">
              <w:rPr>
                <w:rFonts w:eastAsia="Calibri"/>
                <w:lang w:eastAsia="en-US"/>
              </w:rPr>
              <w:t>50 %</w:t>
            </w:r>
          </w:p>
        </w:tc>
        <w:tc>
          <w:tcPr>
            <w:tcW w:w="1134" w:type="dxa"/>
            <w:vAlign w:val="center"/>
          </w:tcPr>
          <w:p w14:paraId="0CAEB774" w14:textId="77777777" w:rsidR="00EC3D45" w:rsidRPr="00EC3D45" w:rsidRDefault="00EC3D45" w:rsidP="00EE02C3">
            <w:pPr>
              <w:spacing w:line="276" w:lineRule="auto"/>
              <w:jc w:val="center"/>
              <w:rPr>
                <w:rFonts w:eastAsia="Calibri"/>
                <w:lang w:eastAsia="en-US"/>
              </w:rPr>
            </w:pPr>
            <w:r w:rsidRPr="00EC3D45">
              <w:rPr>
                <w:rFonts w:eastAsia="Calibri"/>
                <w:lang w:eastAsia="en-US"/>
              </w:rPr>
              <w:t>75 %</w:t>
            </w:r>
          </w:p>
        </w:tc>
        <w:tc>
          <w:tcPr>
            <w:tcW w:w="1092" w:type="dxa"/>
            <w:vAlign w:val="center"/>
          </w:tcPr>
          <w:p w14:paraId="25C0933E" w14:textId="77777777" w:rsidR="00EC3D45" w:rsidRPr="00EC3D45" w:rsidRDefault="00EC3D45" w:rsidP="00EE02C3">
            <w:pPr>
              <w:spacing w:line="276" w:lineRule="auto"/>
              <w:jc w:val="center"/>
              <w:rPr>
                <w:rFonts w:eastAsia="Calibri"/>
                <w:lang w:eastAsia="en-US"/>
              </w:rPr>
            </w:pPr>
            <w:r w:rsidRPr="00EC3D45">
              <w:rPr>
                <w:rFonts w:eastAsia="Calibri"/>
                <w:lang w:eastAsia="en-US"/>
              </w:rPr>
              <w:t>90 %</w:t>
            </w:r>
          </w:p>
        </w:tc>
      </w:tr>
      <w:tr w:rsidR="00EC3D45" w:rsidRPr="00EC3D45" w14:paraId="119475C9" w14:textId="77777777" w:rsidTr="00A70E72">
        <w:trPr>
          <w:trHeight w:val="340"/>
          <w:jc w:val="center"/>
        </w:trPr>
        <w:tc>
          <w:tcPr>
            <w:tcW w:w="9309" w:type="dxa"/>
            <w:gridSpan w:val="5"/>
            <w:shd w:val="clear" w:color="auto" w:fill="FFFFFF"/>
            <w:vAlign w:val="center"/>
          </w:tcPr>
          <w:p w14:paraId="344D391A" w14:textId="77777777" w:rsidR="00EC3D45" w:rsidRPr="00EC3D45" w:rsidRDefault="00EC3D45" w:rsidP="00EE02C3">
            <w:pPr>
              <w:spacing w:line="276" w:lineRule="auto"/>
              <w:ind w:right="-141"/>
            </w:pPr>
            <w:r w:rsidRPr="00EC3D45">
              <w:t xml:space="preserve">Ochranná vzdálenost od </w:t>
            </w:r>
            <w:r w:rsidRPr="00EC3D45">
              <w:rPr>
                <w:bCs/>
              </w:rPr>
              <w:t xml:space="preserve">povrchové vody s ohledem na ochranu vodních organismů </w:t>
            </w:r>
            <w:r w:rsidRPr="00EC3D45">
              <w:t>[m]</w:t>
            </w:r>
          </w:p>
        </w:tc>
      </w:tr>
      <w:tr w:rsidR="00EC3D45" w:rsidRPr="00EC3D45" w14:paraId="3559B677" w14:textId="77777777" w:rsidTr="00EE02C3">
        <w:trPr>
          <w:trHeight w:val="531"/>
          <w:jc w:val="center"/>
        </w:trPr>
        <w:tc>
          <w:tcPr>
            <w:tcW w:w="4390" w:type="dxa"/>
            <w:shd w:val="clear" w:color="auto" w:fill="FFFFFF"/>
          </w:tcPr>
          <w:p w14:paraId="0777639C" w14:textId="77777777" w:rsidR="00EC3D45" w:rsidRPr="00EC3D45" w:rsidRDefault="00EC3D45" w:rsidP="00EE02C3">
            <w:pPr>
              <w:spacing w:line="276" w:lineRule="auto"/>
              <w:ind w:right="119"/>
              <w:rPr>
                <w:rFonts w:eastAsia="Calibri"/>
                <w:iCs/>
                <w:lang w:eastAsia="en-US"/>
              </w:rPr>
            </w:pPr>
            <w:r w:rsidRPr="00EC3D45">
              <w:rPr>
                <w:rFonts w:eastAsia="Calibri"/>
                <w:bCs/>
                <w:iCs/>
                <w:lang w:eastAsia="en-US"/>
              </w:rPr>
              <w:t>réva, jádroviny, meruňka, třešeň, broskvoň, slivoň, brambor, okrasné rostliny, chmel, cukrovka</w:t>
            </w:r>
          </w:p>
        </w:tc>
        <w:tc>
          <w:tcPr>
            <w:tcW w:w="1417" w:type="dxa"/>
            <w:vAlign w:val="center"/>
          </w:tcPr>
          <w:p w14:paraId="0A350502" w14:textId="77777777" w:rsidR="00EC3D45" w:rsidRPr="00EC3D45" w:rsidRDefault="00EC3D45" w:rsidP="00EE02C3">
            <w:pPr>
              <w:spacing w:line="276" w:lineRule="auto"/>
              <w:ind w:right="119"/>
              <w:jc w:val="center"/>
              <w:rPr>
                <w:rFonts w:eastAsia="Calibri"/>
                <w:iCs/>
                <w:lang w:eastAsia="en-US"/>
              </w:rPr>
            </w:pPr>
            <w:r w:rsidRPr="00EC3D45">
              <w:t>50</w:t>
            </w:r>
          </w:p>
        </w:tc>
        <w:tc>
          <w:tcPr>
            <w:tcW w:w="1276" w:type="dxa"/>
            <w:vAlign w:val="center"/>
          </w:tcPr>
          <w:p w14:paraId="2F0DCD15" w14:textId="77777777" w:rsidR="00EC3D45" w:rsidRPr="00EC3D45" w:rsidRDefault="00EC3D45" w:rsidP="00EE02C3">
            <w:pPr>
              <w:spacing w:line="276" w:lineRule="auto"/>
              <w:ind w:right="119"/>
              <w:jc w:val="center"/>
              <w:rPr>
                <w:rFonts w:eastAsia="Calibri"/>
                <w:iCs/>
                <w:lang w:eastAsia="en-US"/>
              </w:rPr>
            </w:pPr>
            <w:r w:rsidRPr="00EC3D45">
              <w:t>50</w:t>
            </w:r>
          </w:p>
        </w:tc>
        <w:tc>
          <w:tcPr>
            <w:tcW w:w="1134" w:type="dxa"/>
            <w:vAlign w:val="center"/>
          </w:tcPr>
          <w:p w14:paraId="3F8170AD" w14:textId="77777777" w:rsidR="00EC3D45" w:rsidRPr="00EC3D45" w:rsidRDefault="00EC3D45" w:rsidP="00EE02C3">
            <w:pPr>
              <w:spacing w:line="276" w:lineRule="auto"/>
              <w:ind w:right="119"/>
              <w:jc w:val="center"/>
              <w:rPr>
                <w:rFonts w:eastAsia="Calibri"/>
                <w:iCs/>
                <w:lang w:eastAsia="en-US"/>
              </w:rPr>
            </w:pPr>
            <w:r w:rsidRPr="00EC3D45">
              <w:t>50</w:t>
            </w:r>
          </w:p>
        </w:tc>
        <w:tc>
          <w:tcPr>
            <w:tcW w:w="1092" w:type="dxa"/>
            <w:vAlign w:val="center"/>
          </w:tcPr>
          <w:p w14:paraId="63CC72B7" w14:textId="77777777" w:rsidR="00EC3D45" w:rsidRPr="00EC3D45" w:rsidRDefault="00EC3D45" w:rsidP="00EE02C3">
            <w:pPr>
              <w:spacing w:line="276" w:lineRule="auto"/>
              <w:ind w:right="119"/>
              <w:jc w:val="center"/>
              <w:rPr>
                <w:rFonts w:eastAsia="Calibri"/>
                <w:lang w:eastAsia="en-US"/>
              </w:rPr>
            </w:pPr>
            <w:r w:rsidRPr="00EC3D45">
              <w:t>20</w:t>
            </w:r>
          </w:p>
        </w:tc>
      </w:tr>
    </w:tbl>
    <w:p w14:paraId="562F4338" w14:textId="77777777" w:rsidR="006E1D1D" w:rsidRDefault="006E1D1D" w:rsidP="006E1D1D">
      <w:pPr>
        <w:keepLines/>
        <w:widowControl w:val="0"/>
        <w:autoSpaceDE w:val="0"/>
        <w:autoSpaceDN w:val="0"/>
        <w:adjustRightInd w:val="0"/>
        <w:spacing w:line="276" w:lineRule="auto"/>
        <w:ind w:right="-2"/>
        <w:jc w:val="both"/>
        <w:rPr>
          <w:rFonts w:eastAsia="Calibri"/>
          <w:lang w:eastAsia="en-US"/>
        </w:rPr>
      </w:pPr>
    </w:p>
    <w:p w14:paraId="4DB9C0DB" w14:textId="6E329BB3" w:rsidR="00EC3D45" w:rsidRPr="00EC3D45" w:rsidRDefault="00EC3D45" w:rsidP="006E1D1D">
      <w:pPr>
        <w:keepLines/>
        <w:widowControl w:val="0"/>
        <w:autoSpaceDE w:val="0"/>
        <w:autoSpaceDN w:val="0"/>
        <w:adjustRightInd w:val="0"/>
        <w:spacing w:line="276" w:lineRule="auto"/>
        <w:ind w:right="-2"/>
        <w:jc w:val="both"/>
        <w:rPr>
          <w:rFonts w:eastAsia="Calibri"/>
          <w:lang w:eastAsia="en-US"/>
        </w:rPr>
      </w:pPr>
      <w:r w:rsidRPr="00EC3D45">
        <w:rPr>
          <w:rFonts w:eastAsia="Calibri"/>
          <w:lang w:eastAsia="en-US"/>
        </w:rPr>
        <w:t xml:space="preserve">Za účelem ochrany </w:t>
      </w:r>
      <w:r w:rsidRPr="00EC3D45">
        <w:rPr>
          <w:bCs/>
        </w:rPr>
        <w:t>vodních organismů je vyloučeno použití přípravku na pozemcích svažujících se k povrchovým vodám. Přípravek nelze na těchto pozemcích aplikovat ani při použití vegetačního pásu</w:t>
      </w:r>
      <w:r w:rsidRPr="00EC3D45">
        <w:rPr>
          <w:rFonts w:eastAsia="Calibri"/>
          <w:lang w:eastAsia="en-US"/>
        </w:rPr>
        <w:t>.</w:t>
      </w:r>
    </w:p>
    <w:p w14:paraId="6A28724A" w14:textId="268C127F" w:rsidR="00EC3D45" w:rsidRPr="00EC3D45" w:rsidRDefault="00EC3D45" w:rsidP="00F30E92">
      <w:pPr>
        <w:keepLines/>
        <w:widowControl w:val="0"/>
        <w:tabs>
          <w:tab w:val="left" w:pos="-426"/>
          <w:tab w:val="left" w:pos="3030"/>
        </w:tabs>
        <w:autoSpaceDE w:val="0"/>
        <w:autoSpaceDN w:val="0"/>
        <w:adjustRightInd w:val="0"/>
        <w:spacing w:line="276" w:lineRule="auto"/>
        <w:ind w:right="-2"/>
        <w:jc w:val="both"/>
        <w:rPr>
          <w:rFonts w:eastAsia="Calibri"/>
          <w:lang w:eastAsia="en-US"/>
        </w:rPr>
      </w:pPr>
    </w:p>
    <w:p w14:paraId="2CB56DD4" w14:textId="77777777" w:rsidR="00EC3D45" w:rsidRPr="00EC3D45" w:rsidRDefault="00EC3D45" w:rsidP="00F30E92">
      <w:pPr>
        <w:keepLines/>
        <w:widowControl w:val="0"/>
        <w:tabs>
          <w:tab w:val="left" w:pos="-426"/>
          <w:tab w:val="left" w:pos="3030"/>
        </w:tabs>
        <w:autoSpaceDE w:val="0"/>
        <w:autoSpaceDN w:val="0"/>
        <w:adjustRightInd w:val="0"/>
        <w:spacing w:line="276" w:lineRule="auto"/>
        <w:ind w:right="-2"/>
        <w:jc w:val="both"/>
        <w:rPr>
          <w:rFonts w:eastAsia="Calibri"/>
          <w:bCs/>
          <w:lang w:eastAsia="en-US"/>
        </w:rPr>
      </w:pPr>
      <w:r w:rsidRPr="00EC3D45">
        <w:rPr>
          <w:rFonts w:eastAsia="Calibri"/>
          <w:bCs/>
          <w:lang w:eastAsia="en-US"/>
        </w:rPr>
        <w:t>Tabulka ochranných vzdáleností stanovených s ohledem na ochranu zdraví lidí</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36"/>
        <w:gridCol w:w="1418"/>
        <w:gridCol w:w="850"/>
        <w:gridCol w:w="1276"/>
        <w:gridCol w:w="992"/>
      </w:tblGrid>
      <w:tr w:rsidR="00EC3D45" w:rsidRPr="00EC3D45" w14:paraId="20176CEC" w14:textId="77777777" w:rsidTr="006E1D1D">
        <w:trPr>
          <w:trHeight w:val="345"/>
        </w:trPr>
        <w:tc>
          <w:tcPr>
            <w:tcW w:w="4536" w:type="dxa"/>
            <w:vMerge w:val="restart"/>
            <w:shd w:val="clear" w:color="auto" w:fill="auto"/>
            <w:vAlign w:val="center"/>
          </w:tcPr>
          <w:p w14:paraId="47433BE7" w14:textId="77777777" w:rsidR="00EC3D45" w:rsidRPr="00EC3D45" w:rsidRDefault="00EC3D45" w:rsidP="00F30E92">
            <w:pPr>
              <w:spacing w:line="276" w:lineRule="auto"/>
              <w:rPr>
                <w:rFonts w:eastAsia="Calibri"/>
                <w:color w:val="000000"/>
              </w:rPr>
            </w:pPr>
            <w:r w:rsidRPr="00EC3D45">
              <w:rPr>
                <w:rFonts w:eastAsia="Calibri"/>
                <w:color w:val="000000"/>
              </w:rPr>
              <w:t>Plodina, oblast použití</w:t>
            </w:r>
          </w:p>
        </w:tc>
        <w:tc>
          <w:tcPr>
            <w:tcW w:w="4536" w:type="dxa"/>
            <w:gridSpan w:val="4"/>
            <w:shd w:val="clear" w:color="auto" w:fill="auto"/>
          </w:tcPr>
          <w:p w14:paraId="795DD73E" w14:textId="77777777" w:rsidR="00EC3D45" w:rsidRPr="00EC3D45" w:rsidRDefault="00EC3D45" w:rsidP="00F30E92">
            <w:pPr>
              <w:spacing w:line="276" w:lineRule="auto"/>
              <w:jc w:val="center"/>
              <w:rPr>
                <w:rFonts w:eastAsia="Calibri"/>
                <w:color w:val="000000"/>
              </w:rPr>
            </w:pPr>
            <w:r w:rsidRPr="00EC3D45">
              <w:rPr>
                <w:rFonts w:eastAsia="Calibri"/>
                <w:color w:val="000000"/>
              </w:rPr>
              <w:t>třída omezení úletu</w:t>
            </w:r>
          </w:p>
        </w:tc>
      </w:tr>
      <w:tr w:rsidR="00EC3D45" w:rsidRPr="00EC3D45" w14:paraId="52936925" w14:textId="77777777" w:rsidTr="00EE02C3">
        <w:trPr>
          <w:trHeight w:val="344"/>
        </w:trPr>
        <w:tc>
          <w:tcPr>
            <w:tcW w:w="4536" w:type="dxa"/>
            <w:vMerge/>
            <w:shd w:val="clear" w:color="auto" w:fill="auto"/>
            <w:vAlign w:val="center"/>
          </w:tcPr>
          <w:p w14:paraId="3DBA55E7" w14:textId="77777777" w:rsidR="00EC3D45" w:rsidRPr="00EC3D45" w:rsidRDefault="00EC3D45" w:rsidP="00F30E92">
            <w:pPr>
              <w:spacing w:line="276" w:lineRule="auto"/>
              <w:rPr>
                <w:rFonts w:eastAsia="Calibri"/>
                <w:color w:val="000000"/>
              </w:rPr>
            </w:pPr>
          </w:p>
        </w:tc>
        <w:tc>
          <w:tcPr>
            <w:tcW w:w="1418" w:type="dxa"/>
            <w:shd w:val="clear" w:color="auto" w:fill="auto"/>
          </w:tcPr>
          <w:p w14:paraId="307E534A" w14:textId="77777777" w:rsidR="00EC3D45" w:rsidRPr="00EC3D45" w:rsidRDefault="00EC3D45" w:rsidP="00F30E92">
            <w:pPr>
              <w:spacing w:line="276" w:lineRule="auto"/>
              <w:jc w:val="center"/>
              <w:rPr>
                <w:rFonts w:eastAsia="Calibri"/>
                <w:color w:val="000000"/>
              </w:rPr>
            </w:pPr>
            <w:r w:rsidRPr="00EC3D45">
              <w:rPr>
                <w:rFonts w:eastAsia="Calibri"/>
                <w:color w:val="000000"/>
              </w:rPr>
              <w:t>bez redukce</w:t>
            </w:r>
          </w:p>
        </w:tc>
        <w:tc>
          <w:tcPr>
            <w:tcW w:w="850" w:type="dxa"/>
            <w:shd w:val="clear" w:color="auto" w:fill="auto"/>
          </w:tcPr>
          <w:p w14:paraId="794E0596" w14:textId="77777777" w:rsidR="00EC3D45" w:rsidRPr="00EC3D45" w:rsidRDefault="00EC3D45" w:rsidP="00F30E92">
            <w:pPr>
              <w:spacing w:line="276" w:lineRule="auto"/>
              <w:jc w:val="center"/>
              <w:rPr>
                <w:rFonts w:eastAsia="Calibri"/>
                <w:color w:val="000000"/>
              </w:rPr>
            </w:pPr>
            <w:r w:rsidRPr="00EC3D45">
              <w:rPr>
                <w:rFonts w:eastAsia="Calibri"/>
                <w:color w:val="000000"/>
              </w:rPr>
              <w:t>50 %</w:t>
            </w:r>
          </w:p>
        </w:tc>
        <w:tc>
          <w:tcPr>
            <w:tcW w:w="1276" w:type="dxa"/>
            <w:shd w:val="clear" w:color="auto" w:fill="auto"/>
          </w:tcPr>
          <w:p w14:paraId="4139452D" w14:textId="77777777" w:rsidR="00EC3D45" w:rsidRPr="00EC3D45" w:rsidRDefault="00EC3D45" w:rsidP="00F30E92">
            <w:pPr>
              <w:spacing w:line="276" w:lineRule="auto"/>
              <w:jc w:val="center"/>
              <w:rPr>
                <w:rFonts w:eastAsia="Calibri"/>
                <w:color w:val="000000"/>
              </w:rPr>
            </w:pPr>
            <w:r w:rsidRPr="00EC3D45">
              <w:rPr>
                <w:rFonts w:eastAsia="Calibri"/>
                <w:color w:val="000000"/>
              </w:rPr>
              <w:t>75 %</w:t>
            </w:r>
          </w:p>
        </w:tc>
        <w:tc>
          <w:tcPr>
            <w:tcW w:w="992" w:type="dxa"/>
            <w:shd w:val="clear" w:color="auto" w:fill="auto"/>
          </w:tcPr>
          <w:p w14:paraId="4D1FA896" w14:textId="77777777" w:rsidR="00EC3D45" w:rsidRPr="00EC3D45" w:rsidRDefault="00EC3D45" w:rsidP="00F30E92">
            <w:pPr>
              <w:spacing w:line="276" w:lineRule="auto"/>
              <w:jc w:val="center"/>
              <w:rPr>
                <w:rFonts w:eastAsia="Calibri"/>
                <w:color w:val="000000"/>
              </w:rPr>
            </w:pPr>
            <w:r w:rsidRPr="00EC3D45">
              <w:rPr>
                <w:rFonts w:eastAsia="Calibri"/>
                <w:color w:val="000000"/>
              </w:rPr>
              <w:t>90 %</w:t>
            </w:r>
          </w:p>
        </w:tc>
      </w:tr>
      <w:tr w:rsidR="00EC3D45" w:rsidRPr="00EC3D45" w14:paraId="2C2687EB" w14:textId="77777777" w:rsidTr="00A70E72">
        <w:tc>
          <w:tcPr>
            <w:tcW w:w="9072" w:type="dxa"/>
            <w:gridSpan w:val="5"/>
            <w:shd w:val="clear" w:color="auto" w:fill="auto"/>
          </w:tcPr>
          <w:p w14:paraId="7C35846F" w14:textId="77777777" w:rsidR="00EC3D45" w:rsidRPr="00EC3D45" w:rsidRDefault="00EC3D45" w:rsidP="00F30E92">
            <w:pPr>
              <w:spacing w:line="276" w:lineRule="auto"/>
              <w:rPr>
                <w:rFonts w:eastAsia="Calibri"/>
                <w:color w:val="000000"/>
              </w:rPr>
            </w:pPr>
            <w:r w:rsidRPr="00EC3D45">
              <w:rPr>
                <w:rFonts w:eastAsia="Calibri"/>
                <w:color w:val="000000"/>
              </w:rPr>
              <w:t>Ochranná vzdálenost mezi hranicí ošetřené plochy a hranicí oblasti využívané zranitelnými skupinami obyvatel [m]</w:t>
            </w:r>
          </w:p>
        </w:tc>
      </w:tr>
      <w:tr w:rsidR="00EC3D45" w:rsidRPr="00EC3D45" w14:paraId="4B807733" w14:textId="77777777" w:rsidTr="00EE02C3">
        <w:tc>
          <w:tcPr>
            <w:tcW w:w="4536" w:type="dxa"/>
            <w:shd w:val="clear" w:color="auto" w:fill="auto"/>
          </w:tcPr>
          <w:p w14:paraId="5D3903EF" w14:textId="77777777" w:rsidR="00EC3D45" w:rsidRPr="00EC3D45" w:rsidRDefault="00EC3D45" w:rsidP="00F30E92">
            <w:pPr>
              <w:spacing w:line="276" w:lineRule="auto"/>
              <w:rPr>
                <w:rFonts w:eastAsia="Calibri"/>
                <w:color w:val="000000"/>
              </w:rPr>
            </w:pPr>
            <w:r w:rsidRPr="00EC3D45">
              <w:rPr>
                <w:rFonts w:eastAsia="Calibri"/>
                <w:bCs/>
                <w:iCs/>
                <w:lang w:eastAsia="en-US"/>
              </w:rPr>
              <w:t>réva, jádroviny, meruňka, třešeň, broskvoň, slivoň, brambor, okrasné rostliny, chmel</w:t>
            </w:r>
          </w:p>
        </w:tc>
        <w:tc>
          <w:tcPr>
            <w:tcW w:w="1418" w:type="dxa"/>
            <w:shd w:val="clear" w:color="auto" w:fill="auto"/>
            <w:vAlign w:val="center"/>
          </w:tcPr>
          <w:p w14:paraId="6F58BF30" w14:textId="77777777" w:rsidR="00EC3D45" w:rsidRPr="00EC3D45" w:rsidRDefault="00EC3D45" w:rsidP="00F30E92">
            <w:pPr>
              <w:spacing w:line="276" w:lineRule="auto"/>
              <w:jc w:val="center"/>
              <w:rPr>
                <w:rFonts w:eastAsia="Calibri"/>
                <w:color w:val="000000"/>
              </w:rPr>
            </w:pPr>
            <w:r w:rsidRPr="00EC3D45">
              <w:t>5</w:t>
            </w:r>
          </w:p>
        </w:tc>
        <w:tc>
          <w:tcPr>
            <w:tcW w:w="850" w:type="dxa"/>
            <w:shd w:val="clear" w:color="auto" w:fill="auto"/>
            <w:vAlign w:val="center"/>
          </w:tcPr>
          <w:p w14:paraId="3AAB8CB3" w14:textId="77777777" w:rsidR="00EC3D45" w:rsidRPr="00EC3D45" w:rsidRDefault="00EC3D45" w:rsidP="00F30E92">
            <w:pPr>
              <w:spacing w:line="276" w:lineRule="auto"/>
              <w:jc w:val="center"/>
              <w:rPr>
                <w:rFonts w:eastAsia="Calibri"/>
                <w:color w:val="000000"/>
              </w:rPr>
            </w:pPr>
            <w:r w:rsidRPr="00EC3D45">
              <w:t>5</w:t>
            </w:r>
          </w:p>
        </w:tc>
        <w:tc>
          <w:tcPr>
            <w:tcW w:w="1276" w:type="dxa"/>
            <w:shd w:val="clear" w:color="auto" w:fill="auto"/>
            <w:vAlign w:val="center"/>
          </w:tcPr>
          <w:p w14:paraId="62417708" w14:textId="77777777" w:rsidR="00EC3D45" w:rsidRPr="00EC3D45" w:rsidRDefault="00EC3D45" w:rsidP="00F30E92">
            <w:pPr>
              <w:spacing w:line="276" w:lineRule="auto"/>
              <w:jc w:val="center"/>
              <w:rPr>
                <w:rFonts w:eastAsia="Calibri"/>
                <w:color w:val="000000"/>
              </w:rPr>
            </w:pPr>
            <w:r w:rsidRPr="00EC3D45">
              <w:t>5</w:t>
            </w:r>
          </w:p>
        </w:tc>
        <w:tc>
          <w:tcPr>
            <w:tcW w:w="992" w:type="dxa"/>
            <w:shd w:val="clear" w:color="auto" w:fill="auto"/>
            <w:vAlign w:val="center"/>
          </w:tcPr>
          <w:p w14:paraId="04805D1B" w14:textId="77777777" w:rsidR="00EC3D45" w:rsidRPr="00EC3D45" w:rsidRDefault="00EC3D45" w:rsidP="00F30E92">
            <w:pPr>
              <w:spacing w:line="276" w:lineRule="auto"/>
              <w:jc w:val="center"/>
              <w:rPr>
                <w:rFonts w:eastAsia="Calibri"/>
                <w:color w:val="000000"/>
              </w:rPr>
            </w:pPr>
            <w:r w:rsidRPr="00EC3D45">
              <w:t>5</w:t>
            </w:r>
          </w:p>
        </w:tc>
      </w:tr>
      <w:tr w:rsidR="00EC3D45" w:rsidRPr="00EC3D45" w14:paraId="558D8428" w14:textId="77777777" w:rsidTr="00EE02C3">
        <w:tc>
          <w:tcPr>
            <w:tcW w:w="4536" w:type="dxa"/>
            <w:shd w:val="clear" w:color="auto" w:fill="auto"/>
            <w:vAlign w:val="center"/>
          </w:tcPr>
          <w:p w14:paraId="1A69C7AE" w14:textId="77777777" w:rsidR="00EC3D45" w:rsidRPr="00EC3D45" w:rsidRDefault="00EC3D45" w:rsidP="00F30E92">
            <w:pPr>
              <w:spacing w:line="276" w:lineRule="auto"/>
              <w:rPr>
                <w:rFonts w:eastAsia="Calibri"/>
                <w:color w:val="000000"/>
              </w:rPr>
            </w:pPr>
            <w:proofErr w:type="spellStart"/>
            <w:r w:rsidRPr="00EC3D45">
              <w:rPr>
                <w:rFonts w:eastAsia="Calibri"/>
                <w:iCs/>
                <w:lang w:val="de-DE" w:eastAsia="en-US"/>
              </w:rPr>
              <w:t>cukrovka</w:t>
            </w:r>
            <w:proofErr w:type="spellEnd"/>
          </w:p>
        </w:tc>
        <w:tc>
          <w:tcPr>
            <w:tcW w:w="1418" w:type="dxa"/>
            <w:shd w:val="clear" w:color="auto" w:fill="auto"/>
            <w:vAlign w:val="center"/>
          </w:tcPr>
          <w:p w14:paraId="671E241E" w14:textId="77777777" w:rsidR="00EC3D45" w:rsidRPr="00EC3D45" w:rsidRDefault="00EC3D45" w:rsidP="00F30E92">
            <w:pPr>
              <w:spacing w:line="276" w:lineRule="auto"/>
              <w:jc w:val="center"/>
              <w:rPr>
                <w:rFonts w:eastAsia="Calibri"/>
                <w:color w:val="000000"/>
              </w:rPr>
            </w:pPr>
            <w:r w:rsidRPr="00EC3D45">
              <w:t>3</w:t>
            </w:r>
          </w:p>
        </w:tc>
        <w:tc>
          <w:tcPr>
            <w:tcW w:w="850" w:type="dxa"/>
            <w:shd w:val="clear" w:color="auto" w:fill="auto"/>
            <w:vAlign w:val="center"/>
          </w:tcPr>
          <w:p w14:paraId="0A5C7ECC" w14:textId="77777777" w:rsidR="00EC3D45" w:rsidRPr="00EC3D45" w:rsidRDefault="00EC3D45" w:rsidP="00F30E92">
            <w:pPr>
              <w:spacing w:line="276" w:lineRule="auto"/>
              <w:jc w:val="center"/>
              <w:rPr>
                <w:rFonts w:eastAsia="Calibri"/>
                <w:color w:val="000000"/>
              </w:rPr>
            </w:pPr>
            <w:r w:rsidRPr="00EC3D45">
              <w:t>3</w:t>
            </w:r>
          </w:p>
        </w:tc>
        <w:tc>
          <w:tcPr>
            <w:tcW w:w="1276" w:type="dxa"/>
            <w:shd w:val="clear" w:color="auto" w:fill="auto"/>
            <w:vAlign w:val="center"/>
          </w:tcPr>
          <w:p w14:paraId="1979212B" w14:textId="77777777" w:rsidR="00EC3D45" w:rsidRPr="00EC3D45" w:rsidRDefault="00EC3D45" w:rsidP="00F30E92">
            <w:pPr>
              <w:spacing w:line="276" w:lineRule="auto"/>
              <w:jc w:val="center"/>
              <w:rPr>
                <w:rFonts w:eastAsia="Calibri"/>
                <w:color w:val="000000"/>
              </w:rPr>
            </w:pPr>
            <w:r w:rsidRPr="00EC3D45">
              <w:t>3</w:t>
            </w:r>
          </w:p>
        </w:tc>
        <w:tc>
          <w:tcPr>
            <w:tcW w:w="992" w:type="dxa"/>
            <w:shd w:val="clear" w:color="auto" w:fill="auto"/>
            <w:vAlign w:val="center"/>
          </w:tcPr>
          <w:p w14:paraId="56FA25EB" w14:textId="77777777" w:rsidR="00EC3D45" w:rsidRPr="00EC3D45" w:rsidRDefault="00EC3D45" w:rsidP="00F30E92">
            <w:pPr>
              <w:spacing w:line="276" w:lineRule="auto"/>
              <w:jc w:val="center"/>
              <w:rPr>
                <w:rFonts w:eastAsia="Calibri"/>
                <w:color w:val="000000"/>
              </w:rPr>
            </w:pPr>
            <w:r w:rsidRPr="00EC3D45">
              <w:t>3</w:t>
            </w:r>
          </w:p>
        </w:tc>
      </w:tr>
    </w:tbl>
    <w:p w14:paraId="3113DFEE" w14:textId="77777777" w:rsidR="00EC3D45" w:rsidRDefault="00EC3D45" w:rsidP="00F30E92">
      <w:pPr>
        <w:tabs>
          <w:tab w:val="left" w:pos="9070"/>
        </w:tabs>
        <w:autoSpaceDE w:val="0"/>
        <w:autoSpaceDN w:val="0"/>
        <w:adjustRightInd w:val="0"/>
        <w:spacing w:line="276" w:lineRule="auto"/>
        <w:jc w:val="both"/>
        <w:rPr>
          <w:lang w:eastAsia="en-GB"/>
        </w:rPr>
      </w:pPr>
    </w:p>
    <w:p w14:paraId="6BD7060E" w14:textId="77777777" w:rsidR="006E1D1D" w:rsidRPr="00EC3D45" w:rsidRDefault="006E1D1D" w:rsidP="00F30E92">
      <w:pPr>
        <w:tabs>
          <w:tab w:val="left" w:pos="9070"/>
        </w:tabs>
        <w:autoSpaceDE w:val="0"/>
        <w:autoSpaceDN w:val="0"/>
        <w:adjustRightInd w:val="0"/>
        <w:spacing w:line="276" w:lineRule="auto"/>
        <w:jc w:val="both"/>
        <w:rPr>
          <w:lang w:eastAsia="en-GB"/>
        </w:rPr>
      </w:pPr>
    </w:p>
    <w:p w14:paraId="298D3159" w14:textId="77777777" w:rsidR="001A1E7F" w:rsidRDefault="001A1E7F" w:rsidP="00F30E92">
      <w:pPr>
        <w:widowControl w:val="0"/>
        <w:tabs>
          <w:tab w:val="left" w:pos="1560"/>
        </w:tabs>
        <w:spacing w:line="276" w:lineRule="auto"/>
        <w:ind w:left="2835" w:hanging="2835"/>
        <w:rPr>
          <w:b/>
          <w:sz w:val="28"/>
          <w:szCs w:val="28"/>
        </w:rPr>
      </w:pPr>
      <w:proofErr w:type="spellStart"/>
      <w:r w:rsidRPr="001A1E7F">
        <w:rPr>
          <w:b/>
          <w:sz w:val="28"/>
          <w:szCs w:val="28"/>
        </w:rPr>
        <w:t>Elatus</w:t>
      </w:r>
      <w:proofErr w:type="spellEnd"/>
      <w:r w:rsidRPr="001A1E7F">
        <w:rPr>
          <w:b/>
          <w:sz w:val="28"/>
          <w:szCs w:val="28"/>
        </w:rPr>
        <w:t xml:space="preserve"> Era</w:t>
      </w:r>
    </w:p>
    <w:p w14:paraId="644FD67F" w14:textId="6A849110" w:rsidR="001A1E7F" w:rsidRPr="008B0533" w:rsidRDefault="001A1E7F" w:rsidP="00F30E92">
      <w:pPr>
        <w:widowControl w:val="0"/>
        <w:tabs>
          <w:tab w:val="left" w:pos="1560"/>
        </w:tabs>
        <w:spacing w:line="276" w:lineRule="auto"/>
        <w:ind w:left="2835" w:hanging="2835"/>
      </w:pPr>
      <w:r w:rsidRPr="008B0533">
        <w:t xml:space="preserve">držitel rozhodnutí o povolení: </w:t>
      </w:r>
      <w:proofErr w:type="spellStart"/>
      <w:r w:rsidRPr="001A1E7F">
        <w:t>Syngenta</w:t>
      </w:r>
      <w:proofErr w:type="spellEnd"/>
      <w:r w:rsidRPr="001A1E7F">
        <w:t xml:space="preserve"> Limited</w:t>
      </w:r>
      <w:r>
        <w:t xml:space="preserve">, </w:t>
      </w:r>
      <w:proofErr w:type="spellStart"/>
      <w:r w:rsidRPr="001A1E7F">
        <w:t>Jealott´s</w:t>
      </w:r>
      <w:proofErr w:type="spellEnd"/>
      <w:r w:rsidRPr="001A1E7F">
        <w:t xml:space="preserve"> </w:t>
      </w:r>
      <w:proofErr w:type="spellStart"/>
      <w:r w:rsidRPr="001A1E7F">
        <w:t>Hill</w:t>
      </w:r>
      <w:proofErr w:type="spellEnd"/>
      <w:r w:rsidRPr="001A1E7F">
        <w:t xml:space="preserve"> International </w:t>
      </w:r>
      <w:proofErr w:type="spellStart"/>
      <w:r w:rsidRPr="001A1E7F">
        <w:t>Research</w:t>
      </w:r>
      <w:proofErr w:type="spellEnd"/>
      <w:r w:rsidRPr="001A1E7F">
        <w:t xml:space="preserve"> Centre, </w:t>
      </w:r>
      <w:proofErr w:type="spellStart"/>
      <w:r w:rsidRPr="001A1E7F">
        <w:t>Bracknell</w:t>
      </w:r>
      <w:proofErr w:type="spellEnd"/>
      <w:r w:rsidRPr="001A1E7F">
        <w:t>, Berkshire, RG42 6EY</w:t>
      </w:r>
      <w:r>
        <w:t>, Spojené Království</w:t>
      </w:r>
      <w:r w:rsidRPr="001A1E7F">
        <w:t xml:space="preserve"> </w:t>
      </w:r>
    </w:p>
    <w:p w14:paraId="705498E8" w14:textId="77777777" w:rsidR="001A1E7F" w:rsidRDefault="001A1E7F" w:rsidP="00F30E92">
      <w:pPr>
        <w:widowControl w:val="0"/>
        <w:tabs>
          <w:tab w:val="left" w:pos="1560"/>
        </w:tabs>
        <w:spacing w:line="276" w:lineRule="auto"/>
        <w:ind w:left="2835" w:hanging="2835"/>
        <w:rPr>
          <w:iCs/>
        </w:rPr>
      </w:pPr>
      <w:r w:rsidRPr="008B0533">
        <w:t>evidenční číslo:</w:t>
      </w:r>
      <w:r w:rsidRPr="008B0533">
        <w:rPr>
          <w:iCs/>
        </w:rPr>
        <w:t xml:space="preserve"> </w:t>
      </w:r>
      <w:r w:rsidRPr="001A1E7F">
        <w:rPr>
          <w:iCs/>
        </w:rPr>
        <w:t>5311-0</w:t>
      </w:r>
    </w:p>
    <w:p w14:paraId="4ED80005" w14:textId="3FEF49F2" w:rsidR="001A1E7F" w:rsidRDefault="001A1E7F" w:rsidP="00F30E92">
      <w:pPr>
        <w:widowControl w:val="0"/>
        <w:tabs>
          <w:tab w:val="left" w:pos="1560"/>
        </w:tabs>
        <w:spacing w:line="276" w:lineRule="auto"/>
        <w:ind w:left="2835" w:hanging="2835"/>
        <w:rPr>
          <w:bCs/>
          <w:lang w:eastAsia="ar-SA"/>
        </w:rPr>
      </w:pPr>
      <w:r w:rsidRPr="008B0533">
        <w:t>účinná látka:</w:t>
      </w:r>
      <w:r w:rsidRPr="008B0533">
        <w:rPr>
          <w:iCs/>
          <w:snapToGrid w:val="0"/>
        </w:rPr>
        <w:t xml:space="preserve"> </w:t>
      </w:r>
      <w:proofErr w:type="spellStart"/>
      <w:r w:rsidRPr="002D7A96">
        <w:rPr>
          <w:bCs/>
          <w:lang w:eastAsia="ar-SA"/>
        </w:rPr>
        <w:t>benzovindiflupyr</w:t>
      </w:r>
      <w:proofErr w:type="spellEnd"/>
      <w:r w:rsidRPr="002D7A96">
        <w:rPr>
          <w:bCs/>
          <w:lang w:eastAsia="ar-SA"/>
        </w:rPr>
        <w:t xml:space="preserve"> </w:t>
      </w:r>
      <w:r>
        <w:rPr>
          <w:bCs/>
          <w:lang w:eastAsia="ar-SA"/>
        </w:rPr>
        <w:t xml:space="preserve">  </w:t>
      </w:r>
      <w:r w:rsidRPr="002D7A96">
        <w:rPr>
          <w:bCs/>
          <w:lang w:eastAsia="ar-SA"/>
        </w:rPr>
        <w:t>75 g/l</w:t>
      </w:r>
    </w:p>
    <w:p w14:paraId="2F31209E" w14:textId="0F0E195D" w:rsidR="001A1E7F" w:rsidRPr="00492E9F" w:rsidRDefault="001A1E7F" w:rsidP="00F30E92">
      <w:pPr>
        <w:widowControl w:val="0"/>
        <w:tabs>
          <w:tab w:val="left" w:pos="1560"/>
        </w:tabs>
        <w:spacing w:line="276" w:lineRule="auto"/>
        <w:ind w:left="2835" w:hanging="2835"/>
        <w:rPr>
          <w:b/>
          <w:bCs/>
          <w:lang w:eastAsia="ar-SA"/>
        </w:rPr>
      </w:pPr>
      <w:r>
        <w:rPr>
          <w:bCs/>
          <w:lang w:eastAsia="ar-SA"/>
        </w:rPr>
        <w:t xml:space="preserve">                     </w:t>
      </w:r>
      <w:proofErr w:type="spellStart"/>
      <w:r w:rsidRPr="00492E9F">
        <w:rPr>
          <w:bCs/>
          <w:lang w:eastAsia="ar-SA"/>
        </w:rPr>
        <w:t>prothiokonazol</w:t>
      </w:r>
      <w:proofErr w:type="spellEnd"/>
      <w:r w:rsidRPr="00492E9F">
        <w:rPr>
          <w:bCs/>
          <w:lang w:eastAsia="ar-SA"/>
        </w:rPr>
        <w:tab/>
      </w:r>
      <w:r>
        <w:rPr>
          <w:bCs/>
          <w:lang w:eastAsia="ar-SA"/>
        </w:rPr>
        <w:t xml:space="preserve">   </w:t>
      </w:r>
      <w:r w:rsidRPr="00492E9F">
        <w:rPr>
          <w:bCs/>
          <w:lang w:eastAsia="ar-SA"/>
        </w:rPr>
        <w:t>150 g/</w:t>
      </w:r>
      <w:r w:rsidRPr="002D7A96">
        <w:rPr>
          <w:bCs/>
          <w:lang w:eastAsia="ar-SA"/>
        </w:rPr>
        <w:t>l</w:t>
      </w:r>
    </w:p>
    <w:p w14:paraId="2C3A4473" w14:textId="77777777" w:rsidR="001A1E7F" w:rsidRDefault="001A1E7F" w:rsidP="00F30E92">
      <w:pPr>
        <w:widowControl w:val="0"/>
        <w:tabs>
          <w:tab w:val="left" w:pos="1560"/>
        </w:tabs>
        <w:spacing w:line="276" w:lineRule="auto"/>
        <w:ind w:left="2835" w:hanging="2835"/>
      </w:pPr>
      <w:r w:rsidRPr="008B0533">
        <w:t xml:space="preserve">platnost povolení </w:t>
      </w:r>
      <w:proofErr w:type="gramStart"/>
      <w:r w:rsidRPr="008B0533">
        <w:t>končí</w:t>
      </w:r>
      <w:proofErr w:type="gramEnd"/>
      <w:r w:rsidRPr="008B0533">
        <w:t xml:space="preserve"> dne: </w:t>
      </w:r>
      <w:r>
        <w:t>15.8.2026</w:t>
      </w:r>
    </w:p>
    <w:p w14:paraId="112FE35B" w14:textId="77777777" w:rsidR="006E1D1D" w:rsidRDefault="006E1D1D" w:rsidP="00F30E92">
      <w:pPr>
        <w:widowControl w:val="0"/>
        <w:tabs>
          <w:tab w:val="left" w:pos="1560"/>
        </w:tabs>
        <w:spacing w:line="276" w:lineRule="auto"/>
        <w:ind w:left="2835" w:hanging="2835"/>
      </w:pPr>
    </w:p>
    <w:p w14:paraId="099D39F1" w14:textId="262605F1" w:rsidR="001A1E7F" w:rsidRPr="001D6F3C" w:rsidRDefault="001A1E7F" w:rsidP="00F30E92">
      <w:pPr>
        <w:widowControl w:val="0"/>
        <w:tabs>
          <w:tab w:val="left" w:pos="1560"/>
        </w:tabs>
        <w:spacing w:line="276" w:lineRule="auto"/>
        <w:ind w:left="2835" w:hanging="2835"/>
        <w:rPr>
          <w:i/>
          <w:iCs/>
          <w:snapToGrid w:val="0"/>
        </w:rPr>
      </w:pPr>
      <w:r w:rsidRPr="001D6F3C">
        <w:rPr>
          <w:i/>
          <w:iCs/>
          <w:snapToGrid w:val="0"/>
        </w:rPr>
        <w:t>Rozsah povoleného použití:</w:t>
      </w:r>
    </w:p>
    <w:tbl>
      <w:tblPr>
        <w:tblW w:w="9356"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0"/>
        <w:gridCol w:w="2693"/>
        <w:gridCol w:w="1276"/>
        <w:gridCol w:w="567"/>
        <w:gridCol w:w="1843"/>
        <w:gridCol w:w="1417"/>
      </w:tblGrid>
      <w:tr w:rsidR="001A1E7F" w:rsidRPr="004B5C88" w14:paraId="3307E218" w14:textId="77777777" w:rsidTr="006E1D1D">
        <w:trPr>
          <w:cantSplit/>
        </w:trPr>
        <w:tc>
          <w:tcPr>
            <w:tcW w:w="1560" w:type="dxa"/>
            <w:hideMark/>
          </w:tcPr>
          <w:p w14:paraId="6FC49B3B" w14:textId="77777777" w:rsidR="001A1E7F" w:rsidRPr="004B5C88" w:rsidRDefault="001A1E7F" w:rsidP="00F30E92">
            <w:pPr>
              <w:widowControl w:val="0"/>
              <w:tabs>
                <w:tab w:val="center" w:pos="4153"/>
                <w:tab w:val="right" w:pos="8306"/>
              </w:tabs>
              <w:spacing w:line="276" w:lineRule="auto"/>
              <w:rPr>
                <w:bCs/>
                <w:iCs/>
                <w:lang w:eastAsia="en-GB"/>
              </w:rPr>
            </w:pPr>
            <w:r w:rsidRPr="004B5C88">
              <w:rPr>
                <w:bCs/>
                <w:iCs/>
                <w:lang w:eastAsia="en-GB"/>
              </w:rPr>
              <w:t>1) Plodina,</w:t>
            </w:r>
          </w:p>
          <w:p w14:paraId="6484079D" w14:textId="77777777" w:rsidR="001A1E7F" w:rsidRPr="004B5C88" w:rsidRDefault="001A1E7F" w:rsidP="00F30E92">
            <w:pPr>
              <w:widowControl w:val="0"/>
              <w:tabs>
                <w:tab w:val="center" w:pos="4153"/>
                <w:tab w:val="right" w:pos="8306"/>
              </w:tabs>
              <w:spacing w:line="276" w:lineRule="auto"/>
              <w:rPr>
                <w:bCs/>
                <w:iCs/>
                <w:lang w:eastAsia="en-GB"/>
              </w:rPr>
            </w:pPr>
            <w:r w:rsidRPr="004B5C88">
              <w:rPr>
                <w:bCs/>
                <w:iCs/>
                <w:lang w:eastAsia="en-GB"/>
              </w:rPr>
              <w:t>oblast použití</w:t>
            </w:r>
          </w:p>
        </w:tc>
        <w:tc>
          <w:tcPr>
            <w:tcW w:w="2693" w:type="dxa"/>
            <w:hideMark/>
          </w:tcPr>
          <w:p w14:paraId="38250281" w14:textId="77777777" w:rsidR="001A1E7F" w:rsidRPr="004B5C88" w:rsidRDefault="001A1E7F" w:rsidP="00F30E92">
            <w:pPr>
              <w:widowControl w:val="0"/>
              <w:spacing w:line="276" w:lineRule="auto"/>
              <w:rPr>
                <w:bCs/>
                <w:iCs/>
                <w:lang w:eastAsia="en-GB"/>
              </w:rPr>
            </w:pPr>
            <w:r w:rsidRPr="004B5C88">
              <w:rPr>
                <w:bCs/>
                <w:iCs/>
                <w:lang w:eastAsia="en-GB"/>
              </w:rPr>
              <w:t>2) Škodlivý organismus,</w:t>
            </w:r>
          </w:p>
          <w:p w14:paraId="7EDDDAFD" w14:textId="77777777" w:rsidR="001A1E7F" w:rsidRPr="004B5C88" w:rsidRDefault="001A1E7F" w:rsidP="00F30E92">
            <w:pPr>
              <w:widowControl w:val="0"/>
              <w:spacing w:line="276" w:lineRule="auto"/>
              <w:rPr>
                <w:bCs/>
                <w:iCs/>
                <w:lang w:eastAsia="en-GB"/>
              </w:rPr>
            </w:pPr>
            <w:r w:rsidRPr="004B5C88">
              <w:rPr>
                <w:bCs/>
                <w:iCs/>
                <w:lang w:eastAsia="en-GB"/>
              </w:rPr>
              <w:t>jiný účel použití</w:t>
            </w:r>
          </w:p>
        </w:tc>
        <w:tc>
          <w:tcPr>
            <w:tcW w:w="1276" w:type="dxa"/>
            <w:hideMark/>
          </w:tcPr>
          <w:p w14:paraId="20270ABB" w14:textId="77777777" w:rsidR="001A1E7F" w:rsidRPr="004B5C88" w:rsidRDefault="001A1E7F" w:rsidP="00F30E92">
            <w:pPr>
              <w:widowControl w:val="0"/>
              <w:spacing w:line="276" w:lineRule="auto"/>
              <w:ind w:left="51" w:right="-70"/>
              <w:rPr>
                <w:bCs/>
                <w:iCs/>
                <w:lang w:eastAsia="en-GB"/>
              </w:rPr>
            </w:pPr>
            <w:r w:rsidRPr="004B5C88">
              <w:rPr>
                <w:bCs/>
                <w:iCs/>
                <w:lang w:eastAsia="en-GB"/>
              </w:rPr>
              <w:t>Dávkování,</w:t>
            </w:r>
          </w:p>
          <w:p w14:paraId="14D3744A" w14:textId="77777777" w:rsidR="001A1E7F" w:rsidRPr="004B5C88" w:rsidRDefault="001A1E7F" w:rsidP="00F30E92">
            <w:pPr>
              <w:widowControl w:val="0"/>
              <w:spacing w:line="276" w:lineRule="auto"/>
              <w:ind w:left="51" w:right="-70"/>
              <w:rPr>
                <w:bCs/>
                <w:iCs/>
                <w:lang w:eastAsia="en-GB"/>
              </w:rPr>
            </w:pPr>
            <w:r w:rsidRPr="004B5C88">
              <w:rPr>
                <w:bCs/>
                <w:iCs/>
                <w:lang w:eastAsia="en-GB"/>
              </w:rPr>
              <w:t>mísitelnost</w:t>
            </w:r>
          </w:p>
        </w:tc>
        <w:tc>
          <w:tcPr>
            <w:tcW w:w="567" w:type="dxa"/>
            <w:hideMark/>
          </w:tcPr>
          <w:p w14:paraId="0F20F1E2" w14:textId="77777777" w:rsidR="001A1E7F" w:rsidRPr="004B5C88" w:rsidRDefault="001A1E7F" w:rsidP="006E1D1D">
            <w:pPr>
              <w:widowControl w:val="0"/>
              <w:spacing w:line="276" w:lineRule="auto"/>
              <w:ind w:left="9" w:hanging="9"/>
              <w:jc w:val="center"/>
              <w:outlineLvl w:val="4"/>
              <w:rPr>
                <w:iCs/>
                <w:lang w:eastAsia="en-GB"/>
              </w:rPr>
            </w:pPr>
            <w:r w:rsidRPr="004B5C88">
              <w:rPr>
                <w:iCs/>
                <w:lang w:eastAsia="en-GB"/>
              </w:rPr>
              <w:t>OL</w:t>
            </w:r>
          </w:p>
        </w:tc>
        <w:tc>
          <w:tcPr>
            <w:tcW w:w="1843" w:type="dxa"/>
            <w:hideMark/>
          </w:tcPr>
          <w:p w14:paraId="7DEC2B03" w14:textId="77777777" w:rsidR="001A1E7F" w:rsidRPr="004B5C88" w:rsidRDefault="001A1E7F" w:rsidP="00F30E92">
            <w:pPr>
              <w:widowControl w:val="0"/>
              <w:spacing w:line="276" w:lineRule="auto"/>
              <w:rPr>
                <w:bCs/>
                <w:iCs/>
                <w:lang w:eastAsia="en-GB"/>
              </w:rPr>
            </w:pPr>
            <w:r w:rsidRPr="004B5C88">
              <w:rPr>
                <w:bCs/>
                <w:iCs/>
                <w:lang w:eastAsia="en-GB"/>
              </w:rPr>
              <w:t>Poznámka</w:t>
            </w:r>
          </w:p>
          <w:p w14:paraId="683B0FF8" w14:textId="77777777" w:rsidR="001A1E7F" w:rsidRPr="004B5C88" w:rsidRDefault="001A1E7F" w:rsidP="00F30E92">
            <w:pPr>
              <w:widowControl w:val="0"/>
              <w:spacing w:line="276" w:lineRule="auto"/>
              <w:rPr>
                <w:bCs/>
                <w:iCs/>
                <w:lang w:eastAsia="en-GB"/>
              </w:rPr>
            </w:pPr>
            <w:r w:rsidRPr="004B5C88">
              <w:rPr>
                <w:bCs/>
                <w:iCs/>
                <w:lang w:eastAsia="en-GB"/>
              </w:rPr>
              <w:t>1) k plodině</w:t>
            </w:r>
          </w:p>
          <w:p w14:paraId="3CE07CED" w14:textId="77777777" w:rsidR="001A1E7F" w:rsidRPr="004B5C88" w:rsidRDefault="001A1E7F" w:rsidP="00F30E92">
            <w:pPr>
              <w:widowControl w:val="0"/>
              <w:spacing w:line="276" w:lineRule="auto"/>
              <w:rPr>
                <w:bCs/>
                <w:iCs/>
                <w:lang w:eastAsia="en-GB"/>
              </w:rPr>
            </w:pPr>
            <w:r w:rsidRPr="004B5C88">
              <w:rPr>
                <w:bCs/>
                <w:iCs/>
                <w:lang w:eastAsia="en-GB"/>
              </w:rPr>
              <w:t>2) k ŠO</w:t>
            </w:r>
          </w:p>
          <w:p w14:paraId="0B257627" w14:textId="77777777" w:rsidR="001A1E7F" w:rsidRPr="004B5C88" w:rsidRDefault="001A1E7F" w:rsidP="00F30E92">
            <w:pPr>
              <w:widowControl w:val="0"/>
              <w:spacing w:line="276" w:lineRule="auto"/>
              <w:rPr>
                <w:bCs/>
                <w:iCs/>
                <w:lang w:eastAsia="en-GB"/>
              </w:rPr>
            </w:pPr>
            <w:r w:rsidRPr="004B5C88">
              <w:rPr>
                <w:bCs/>
                <w:iCs/>
                <w:lang w:eastAsia="en-GB"/>
              </w:rPr>
              <w:t>3) k OL</w:t>
            </w:r>
          </w:p>
        </w:tc>
        <w:tc>
          <w:tcPr>
            <w:tcW w:w="1417" w:type="dxa"/>
            <w:hideMark/>
          </w:tcPr>
          <w:p w14:paraId="2650567E" w14:textId="5B965EBC" w:rsidR="001A1E7F" w:rsidRPr="004B5C88" w:rsidRDefault="001A1E7F" w:rsidP="00F30E92">
            <w:pPr>
              <w:widowControl w:val="0"/>
              <w:spacing w:line="276" w:lineRule="auto"/>
              <w:rPr>
                <w:bCs/>
                <w:iCs/>
                <w:lang w:eastAsia="en-GB"/>
              </w:rPr>
            </w:pPr>
            <w:r w:rsidRPr="004B5C88">
              <w:rPr>
                <w:bCs/>
                <w:iCs/>
                <w:lang w:eastAsia="en-GB"/>
              </w:rPr>
              <w:t xml:space="preserve">4) </w:t>
            </w:r>
            <w:proofErr w:type="spellStart"/>
            <w:r w:rsidRPr="004B5C88">
              <w:rPr>
                <w:bCs/>
                <w:iCs/>
                <w:lang w:eastAsia="en-GB"/>
              </w:rPr>
              <w:t>Pozn.k</w:t>
            </w:r>
            <w:proofErr w:type="spellEnd"/>
            <w:r w:rsidR="006E1D1D">
              <w:rPr>
                <w:bCs/>
                <w:iCs/>
                <w:lang w:eastAsia="en-GB"/>
              </w:rPr>
              <w:t xml:space="preserve"> </w:t>
            </w:r>
            <w:r w:rsidRPr="004B5C88">
              <w:rPr>
                <w:bCs/>
                <w:iCs/>
                <w:lang w:eastAsia="en-GB"/>
              </w:rPr>
              <w:t>dávkování</w:t>
            </w:r>
          </w:p>
          <w:p w14:paraId="7312DE56" w14:textId="77777777" w:rsidR="001A1E7F" w:rsidRPr="004B5C88" w:rsidRDefault="001A1E7F" w:rsidP="00F30E92">
            <w:pPr>
              <w:widowControl w:val="0"/>
              <w:spacing w:line="276" w:lineRule="auto"/>
              <w:rPr>
                <w:bCs/>
                <w:iCs/>
                <w:lang w:eastAsia="en-GB"/>
              </w:rPr>
            </w:pPr>
            <w:r w:rsidRPr="004B5C88">
              <w:rPr>
                <w:bCs/>
                <w:iCs/>
                <w:lang w:eastAsia="en-GB"/>
              </w:rPr>
              <w:t>5) Umístění</w:t>
            </w:r>
          </w:p>
          <w:p w14:paraId="35E87CC8" w14:textId="77777777" w:rsidR="001A1E7F" w:rsidRPr="004B5C88" w:rsidRDefault="001A1E7F" w:rsidP="00F30E92">
            <w:pPr>
              <w:widowControl w:val="0"/>
              <w:spacing w:line="276" w:lineRule="auto"/>
              <w:rPr>
                <w:bCs/>
                <w:iCs/>
                <w:lang w:eastAsia="en-GB"/>
              </w:rPr>
            </w:pPr>
            <w:r w:rsidRPr="004B5C88">
              <w:rPr>
                <w:bCs/>
                <w:iCs/>
                <w:lang w:eastAsia="en-GB"/>
              </w:rPr>
              <w:t>6) Určení sklizně</w:t>
            </w:r>
          </w:p>
        </w:tc>
      </w:tr>
      <w:tr w:rsidR="001A1E7F" w:rsidRPr="00C708F5" w14:paraId="0EF5752D" w14:textId="77777777" w:rsidTr="006E1D1D">
        <w:trPr>
          <w:cantSplit/>
        </w:trPr>
        <w:tc>
          <w:tcPr>
            <w:tcW w:w="1560" w:type="dxa"/>
          </w:tcPr>
          <w:p w14:paraId="5079799A" w14:textId="77777777" w:rsidR="001A1E7F" w:rsidRPr="00C708F5" w:rsidRDefault="001A1E7F" w:rsidP="00F30E92">
            <w:pPr>
              <w:widowControl w:val="0"/>
              <w:autoSpaceDE w:val="0"/>
              <w:autoSpaceDN w:val="0"/>
              <w:adjustRightInd w:val="0"/>
              <w:spacing w:line="276" w:lineRule="auto"/>
              <w:ind w:right="-66"/>
              <w:rPr>
                <w:iCs/>
              </w:rPr>
            </w:pPr>
            <w:r w:rsidRPr="00C708F5">
              <w:rPr>
                <w:iCs/>
              </w:rPr>
              <w:lastRenderedPageBreak/>
              <w:t>pšenice</w:t>
            </w:r>
          </w:p>
        </w:tc>
        <w:tc>
          <w:tcPr>
            <w:tcW w:w="2693" w:type="dxa"/>
          </w:tcPr>
          <w:p w14:paraId="5F3ADC57" w14:textId="77777777" w:rsidR="001A1E7F" w:rsidRPr="00C708F5" w:rsidRDefault="001A1E7F" w:rsidP="00F30E92">
            <w:pPr>
              <w:widowControl w:val="0"/>
              <w:autoSpaceDE w:val="0"/>
              <w:autoSpaceDN w:val="0"/>
              <w:adjustRightInd w:val="0"/>
              <w:spacing w:line="276" w:lineRule="auto"/>
              <w:ind w:right="-70"/>
              <w:rPr>
                <w:iCs/>
              </w:rPr>
            </w:pPr>
            <w:proofErr w:type="spellStart"/>
            <w:r w:rsidRPr="00C708F5">
              <w:rPr>
                <w:bCs/>
                <w:iCs/>
                <w:snapToGrid w:val="0"/>
              </w:rPr>
              <w:t>braničnatka</w:t>
            </w:r>
            <w:proofErr w:type="spellEnd"/>
            <w:r w:rsidRPr="00C708F5">
              <w:rPr>
                <w:bCs/>
                <w:iCs/>
                <w:snapToGrid w:val="0"/>
              </w:rPr>
              <w:t xml:space="preserve"> pšeničná, </w:t>
            </w:r>
            <w:proofErr w:type="spellStart"/>
            <w:r w:rsidRPr="00C708F5">
              <w:rPr>
                <w:bCs/>
                <w:iCs/>
                <w:snapToGrid w:val="0"/>
              </w:rPr>
              <w:t>braničnatka</w:t>
            </w:r>
            <w:proofErr w:type="spellEnd"/>
            <w:r w:rsidRPr="00C708F5">
              <w:rPr>
                <w:bCs/>
                <w:iCs/>
                <w:snapToGrid w:val="0"/>
              </w:rPr>
              <w:t xml:space="preserve"> plevová, rez pšeničná, rez plevová, fuzariózy klasů, padlí travní</w:t>
            </w:r>
          </w:p>
        </w:tc>
        <w:tc>
          <w:tcPr>
            <w:tcW w:w="1276" w:type="dxa"/>
          </w:tcPr>
          <w:p w14:paraId="7023D5D0" w14:textId="77777777" w:rsidR="001A1E7F" w:rsidRPr="00C708F5" w:rsidRDefault="001A1E7F" w:rsidP="00F30E92">
            <w:pPr>
              <w:widowControl w:val="0"/>
              <w:autoSpaceDE w:val="0"/>
              <w:autoSpaceDN w:val="0"/>
              <w:adjustRightInd w:val="0"/>
              <w:spacing w:line="276" w:lineRule="auto"/>
              <w:rPr>
                <w:iCs/>
              </w:rPr>
            </w:pPr>
            <w:r w:rsidRPr="00C708F5">
              <w:rPr>
                <w:iCs/>
              </w:rPr>
              <w:t>1 l/ha</w:t>
            </w:r>
          </w:p>
        </w:tc>
        <w:tc>
          <w:tcPr>
            <w:tcW w:w="567" w:type="dxa"/>
          </w:tcPr>
          <w:p w14:paraId="29CE6F18" w14:textId="77777777" w:rsidR="001A1E7F" w:rsidRPr="00C708F5" w:rsidRDefault="001A1E7F" w:rsidP="006E1D1D">
            <w:pPr>
              <w:widowControl w:val="0"/>
              <w:spacing w:line="276" w:lineRule="auto"/>
              <w:ind w:left="9" w:hanging="9"/>
              <w:jc w:val="center"/>
              <w:rPr>
                <w:iCs/>
              </w:rPr>
            </w:pPr>
            <w:r w:rsidRPr="00C708F5">
              <w:rPr>
                <w:iCs/>
              </w:rPr>
              <w:t>42</w:t>
            </w:r>
          </w:p>
        </w:tc>
        <w:tc>
          <w:tcPr>
            <w:tcW w:w="1843" w:type="dxa"/>
          </w:tcPr>
          <w:p w14:paraId="6F88C029" w14:textId="77777777" w:rsidR="001A1E7F" w:rsidRPr="00C708F5" w:rsidRDefault="001A1E7F" w:rsidP="00F30E92">
            <w:pPr>
              <w:widowControl w:val="0"/>
              <w:autoSpaceDE w:val="0"/>
              <w:autoSpaceDN w:val="0"/>
              <w:adjustRightInd w:val="0"/>
              <w:spacing w:line="276" w:lineRule="auto"/>
              <w:rPr>
                <w:iCs/>
              </w:rPr>
            </w:pPr>
            <w:r w:rsidRPr="00C708F5">
              <w:rPr>
                <w:iCs/>
              </w:rPr>
              <w:t>1) od 31 BBCH do 69 BBCH</w:t>
            </w:r>
          </w:p>
        </w:tc>
        <w:tc>
          <w:tcPr>
            <w:tcW w:w="1417" w:type="dxa"/>
          </w:tcPr>
          <w:p w14:paraId="6C40D9EE" w14:textId="77777777" w:rsidR="001A1E7F" w:rsidRPr="00C708F5" w:rsidRDefault="001A1E7F" w:rsidP="006E1D1D">
            <w:pPr>
              <w:widowControl w:val="0"/>
              <w:spacing w:line="276" w:lineRule="auto"/>
              <w:ind w:right="-63"/>
              <w:rPr>
                <w:iCs/>
              </w:rPr>
            </w:pPr>
            <w:r w:rsidRPr="00C708F5">
              <w:rPr>
                <w:iCs/>
              </w:rPr>
              <w:t>5) pole</w:t>
            </w:r>
          </w:p>
        </w:tc>
      </w:tr>
      <w:tr w:rsidR="001A1E7F" w:rsidRPr="00C708F5" w14:paraId="613CFA02" w14:textId="77777777" w:rsidTr="006E1D1D">
        <w:trPr>
          <w:cantSplit/>
        </w:trPr>
        <w:tc>
          <w:tcPr>
            <w:tcW w:w="1560" w:type="dxa"/>
            <w:tcBorders>
              <w:top w:val="single" w:sz="6" w:space="0" w:color="auto"/>
              <w:left w:val="single" w:sz="6" w:space="0" w:color="auto"/>
              <w:bottom w:val="single" w:sz="6" w:space="0" w:color="auto"/>
              <w:right w:val="single" w:sz="6" w:space="0" w:color="auto"/>
            </w:tcBorders>
          </w:tcPr>
          <w:p w14:paraId="799D009B" w14:textId="77777777" w:rsidR="001A1E7F" w:rsidRPr="00C708F5" w:rsidRDefault="001A1E7F" w:rsidP="00F30E92">
            <w:pPr>
              <w:widowControl w:val="0"/>
              <w:autoSpaceDE w:val="0"/>
              <w:autoSpaceDN w:val="0"/>
              <w:adjustRightInd w:val="0"/>
              <w:spacing w:line="276" w:lineRule="auto"/>
              <w:ind w:right="-66"/>
            </w:pPr>
            <w:r w:rsidRPr="00C708F5">
              <w:rPr>
                <w:iCs/>
              </w:rPr>
              <w:t xml:space="preserve">ječmen </w:t>
            </w:r>
          </w:p>
        </w:tc>
        <w:tc>
          <w:tcPr>
            <w:tcW w:w="2693" w:type="dxa"/>
            <w:tcBorders>
              <w:top w:val="single" w:sz="6" w:space="0" w:color="auto"/>
              <w:left w:val="single" w:sz="6" w:space="0" w:color="auto"/>
              <w:bottom w:val="single" w:sz="6" w:space="0" w:color="auto"/>
              <w:right w:val="single" w:sz="6" w:space="0" w:color="auto"/>
            </w:tcBorders>
          </w:tcPr>
          <w:p w14:paraId="172D4288" w14:textId="77777777" w:rsidR="001A1E7F" w:rsidRPr="00C708F5" w:rsidRDefault="001A1E7F" w:rsidP="00F30E92">
            <w:pPr>
              <w:widowControl w:val="0"/>
              <w:autoSpaceDE w:val="0"/>
              <w:autoSpaceDN w:val="0"/>
              <w:adjustRightInd w:val="0"/>
              <w:spacing w:line="276" w:lineRule="auto"/>
              <w:ind w:right="-70"/>
              <w:rPr>
                <w:iCs/>
              </w:rPr>
            </w:pPr>
            <w:r w:rsidRPr="00C708F5">
              <w:rPr>
                <w:bCs/>
                <w:iCs/>
                <w:snapToGrid w:val="0"/>
              </w:rPr>
              <w:t xml:space="preserve">hnědá skvrnitost ječmene, </w:t>
            </w:r>
            <w:proofErr w:type="spellStart"/>
            <w:r w:rsidRPr="00C708F5">
              <w:rPr>
                <w:bCs/>
                <w:iCs/>
                <w:snapToGrid w:val="0"/>
              </w:rPr>
              <w:t>rynchosporiová</w:t>
            </w:r>
            <w:proofErr w:type="spellEnd"/>
            <w:r w:rsidRPr="00C708F5">
              <w:rPr>
                <w:bCs/>
                <w:iCs/>
                <w:snapToGrid w:val="0"/>
              </w:rPr>
              <w:t xml:space="preserve"> skvrnitost ječmene, </w:t>
            </w:r>
            <w:proofErr w:type="spellStart"/>
            <w:r w:rsidRPr="00C708F5">
              <w:rPr>
                <w:bCs/>
                <w:iCs/>
                <w:snapToGrid w:val="0"/>
              </w:rPr>
              <w:t>ramulariová</w:t>
            </w:r>
            <w:proofErr w:type="spellEnd"/>
            <w:r w:rsidRPr="00C708F5">
              <w:rPr>
                <w:bCs/>
                <w:iCs/>
                <w:snapToGrid w:val="0"/>
              </w:rPr>
              <w:t xml:space="preserve"> skvrnitost ječmene, rez ječná, padlí travní</w:t>
            </w:r>
          </w:p>
        </w:tc>
        <w:tc>
          <w:tcPr>
            <w:tcW w:w="1276" w:type="dxa"/>
            <w:tcBorders>
              <w:top w:val="single" w:sz="6" w:space="0" w:color="auto"/>
              <w:left w:val="single" w:sz="6" w:space="0" w:color="auto"/>
              <w:bottom w:val="single" w:sz="6" w:space="0" w:color="auto"/>
              <w:right w:val="single" w:sz="6" w:space="0" w:color="auto"/>
            </w:tcBorders>
          </w:tcPr>
          <w:p w14:paraId="3E5E1793" w14:textId="77777777" w:rsidR="001A1E7F" w:rsidRPr="00C708F5" w:rsidRDefault="001A1E7F" w:rsidP="00F30E92">
            <w:pPr>
              <w:widowControl w:val="0"/>
              <w:autoSpaceDE w:val="0"/>
              <w:autoSpaceDN w:val="0"/>
              <w:adjustRightInd w:val="0"/>
              <w:spacing w:line="276" w:lineRule="auto"/>
              <w:rPr>
                <w:iCs/>
              </w:rPr>
            </w:pPr>
            <w:r w:rsidRPr="00C708F5">
              <w:rPr>
                <w:iCs/>
              </w:rPr>
              <w:t>1 l/ha</w:t>
            </w:r>
          </w:p>
        </w:tc>
        <w:tc>
          <w:tcPr>
            <w:tcW w:w="567" w:type="dxa"/>
            <w:tcBorders>
              <w:top w:val="single" w:sz="6" w:space="0" w:color="auto"/>
              <w:left w:val="single" w:sz="6" w:space="0" w:color="auto"/>
              <w:bottom w:val="single" w:sz="6" w:space="0" w:color="auto"/>
              <w:right w:val="single" w:sz="6" w:space="0" w:color="auto"/>
            </w:tcBorders>
          </w:tcPr>
          <w:p w14:paraId="3ABB36C6" w14:textId="77777777" w:rsidR="001A1E7F" w:rsidRPr="00C708F5" w:rsidRDefault="001A1E7F" w:rsidP="006E1D1D">
            <w:pPr>
              <w:widowControl w:val="0"/>
              <w:spacing w:line="276" w:lineRule="auto"/>
              <w:ind w:left="9" w:hanging="9"/>
              <w:jc w:val="center"/>
              <w:rPr>
                <w:iCs/>
              </w:rPr>
            </w:pPr>
            <w:r w:rsidRPr="00C708F5">
              <w:rPr>
                <w:iCs/>
              </w:rPr>
              <w:t>AT</w:t>
            </w:r>
          </w:p>
        </w:tc>
        <w:tc>
          <w:tcPr>
            <w:tcW w:w="1843" w:type="dxa"/>
            <w:tcBorders>
              <w:top w:val="single" w:sz="6" w:space="0" w:color="auto"/>
              <w:left w:val="single" w:sz="6" w:space="0" w:color="auto"/>
              <w:bottom w:val="single" w:sz="6" w:space="0" w:color="auto"/>
              <w:right w:val="single" w:sz="6" w:space="0" w:color="auto"/>
            </w:tcBorders>
          </w:tcPr>
          <w:p w14:paraId="3B3111A3" w14:textId="77777777" w:rsidR="001A1E7F" w:rsidRPr="00C708F5" w:rsidRDefault="001A1E7F" w:rsidP="00F30E92">
            <w:pPr>
              <w:widowControl w:val="0"/>
              <w:autoSpaceDE w:val="0"/>
              <w:autoSpaceDN w:val="0"/>
              <w:adjustRightInd w:val="0"/>
              <w:spacing w:line="276" w:lineRule="auto"/>
              <w:rPr>
                <w:iCs/>
              </w:rPr>
            </w:pPr>
            <w:r w:rsidRPr="00C708F5">
              <w:rPr>
                <w:iCs/>
              </w:rPr>
              <w:t>1) od 31 BBCH do 59 BBCH</w:t>
            </w:r>
          </w:p>
        </w:tc>
        <w:tc>
          <w:tcPr>
            <w:tcW w:w="1417" w:type="dxa"/>
            <w:tcBorders>
              <w:top w:val="single" w:sz="6" w:space="0" w:color="auto"/>
              <w:left w:val="single" w:sz="6" w:space="0" w:color="auto"/>
              <w:bottom w:val="single" w:sz="6" w:space="0" w:color="auto"/>
              <w:right w:val="single" w:sz="6" w:space="0" w:color="auto"/>
            </w:tcBorders>
          </w:tcPr>
          <w:p w14:paraId="647E6D89" w14:textId="77777777" w:rsidR="001A1E7F" w:rsidRPr="00C708F5" w:rsidRDefault="001A1E7F" w:rsidP="00F30E92">
            <w:pPr>
              <w:widowControl w:val="0"/>
              <w:spacing w:line="276" w:lineRule="auto"/>
              <w:ind w:right="78"/>
              <w:rPr>
                <w:iCs/>
              </w:rPr>
            </w:pPr>
            <w:r w:rsidRPr="00C708F5">
              <w:rPr>
                <w:iCs/>
              </w:rPr>
              <w:t>5) pole</w:t>
            </w:r>
          </w:p>
        </w:tc>
      </w:tr>
      <w:tr w:rsidR="001A1E7F" w:rsidRPr="00C708F5" w14:paraId="1D6A5030" w14:textId="77777777" w:rsidTr="006E1D1D">
        <w:trPr>
          <w:cantSplit/>
        </w:trPr>
        <w:tc>
          <w:tcPr>
            <w:tcW w:w="1560" w:type="dxa"/>
            <w:tcBorders>
              <w:top w:val="single" w:sz="6" w:space="0" w:color="auto"/>
              <w:left w:val="single" w:sz="6" w:space="0" w:color="auto"/>
              <w:bottom w:val="single" w:sz="6" w:space="0" w:color="auto"/>
              <w:right w:val="single" w:sz="6" w:space="0" w:color="auto"/>
            </w:tcBorders>
          </w:tcPr>
          <w:p w14:paraId="7B500560" w14:textId="77777777" w:rsidR="001A1E7F" w:rsidRPr="00C708F5" w:rsidRDefault="001A1E7F" w:rsidP="00F30E92">
            <w:pPr>
              <w:widowControl w:val="0"/>
              <w:autoSpaceDE w:val="0"/>
              <w:autoSpaceDN w:val="0"/>
              <w:adjustRightInd w:val="0"/>
              <w:spacing w:line="276" w:lineRule="auto"/>
              <w:ind w:right="-66"/>
            </w:pPr>
            <w:r w:rsidRPr="00C708F5">
              <w:rPr>
                <w:iCs/>
              </w:rPr>
              <w:t>žito</w:t>
            </w:r>
          </w:p>
        </w:tc>
        <w:tc>
          <w:tcPr>
            <w:tcW w:w="2693" w:type="dxa"/>
            <w:tcBorders>
              <w:top w:val="single" w:sz="6" w:space="0" w:color="auto"/>
              <w:left w:val="single" w:sz="6" w:space="0" w:color="auto"/>
              <w:bottom w:val="single" w:sz="6" w:space="0" w:color="auto"/>
              <w:right w:val="single" w:sz="6" w:space="0" w:color="auto"/>
            </w:tcBorders>
          </w:tcPr>
          <w:p w14:paraId="47EB2E3C" w14:textId="77777777" w:rsidR="001A1E7F" w:rsidRPr="00C708F5" w:rsidRDefault="001A1E7F" w:rsidP="00F30E92">
            <w:pPr>
              <w:widowControl w:val="0"/>
              <w:autoSpaceDE w:val="0"/>
              <w:autoSpaceDN w:val="0"/>
              <w:adjustRightInd w:val="0"/>
              <w:spacing w:line="276" w:lineRule="auto"/>
              <w:ind w:right="-70"/>
              <w:rPr>
                <w:iCs/>
              </w:rPr>
            </w:pPr>
            <w:r w:rsidRPr="00C708F5">
              <w:rPr>
                <w:bCs/>
                <w:iCs/>
                <w:snapToGrid w:val="0"/>
              </w:rPr>
              <w:t xml:space="preserve">rez žitná, </w:t>
            </w:r>
            <w:proofErr w:type="spellStart"/>
            <w:r w:rsidRPr="00C708F5">
              <w:rPr>
                <w:bCs/>
                <w:iCs/>
                <w:snapToGrid w:val="0"/>
              </w:rPr>
              <w:t>rynchosporiová</w:t>
            </w:r>
            <w:proofErr w:type="spellEnd"/>
            <w:r w:rsidRPr="00C708F5">
              <w:rPr>
                <w:bCs/>
                <w:iCs/>
                <w:snapToGrid w:val="0"/>
              </w:rPr>
              <w:t xml:space="preserve"> skvrnitost</w:t>
            </w:r>
          </w:p>
        </w:tc>
        <w:tc>
          <w:tcPr>
            <w:tcW w:w="1276" w:type="dxa"/>
            <w:tcBorders>
              <w:top w:val="single" w:sz="6" w:space="0" w:color="auto"/>
              <w:left w:val="single" w:sz="6" w:space="0" w:color="auto"/>
              <w:bottom w:val="single" w:sz="6" w:space="0" w:color="auto"/>
              <w:right w:val="single" w:sz="6" w:space="0" w:color="auto"/>
            </w:tcBorders>
          </w:tcPr>
          <w:p w14:paraId="24597F1A" w14:textId="77777777" w:rsidR="001A1E7F" w:rsidRPr="00C708F5" w:rsidRDefault="001A1E7F" w:rsidP="00F30E92">
            <w:pPr>
              <w:widowControl w:val="0"/>
              <w:autoSpaceDE w:val="0"/>
              <w:autoSpaceDN w:val="0"/>
              <w:adjustRightInd w:val="0"/>
              <w:spacing w:line="276" w:lineRule="auto"/>
              <w:rPr>
                <w:iCs/>
              </w:rPr>
            </w:pPr>
            <w:r w:rsidRPr="00C708F5">
              <w:rPr>
                <w:iCs/>
              </w:rPr>
              <w:t>1 l/ha</w:t>
            </w:r>
          </w:p>
        </w:tc>
        <w:tc>
          <w:tcPr>
            <w:tcW w:w="567" w:type="dxa"/>
            <w:tcBorders>
              <w:top w:val="single" w:sz="6" w:space="0" w:color="auto"/>
              <w:left w:val="single" w:sz="6" w:space="0" w:color="auto"/>
              <w:bottom w:val="single" w:sz="6" w:space="0" w:color="auto"/>
              <w:right w:val="single" w:sz="6" w:space="0" w:color="auto"/>
            </w:tcBorders>
          </w:tcPr>
          <w:p w14:paraId="186DD0FB" w14:textId="77777777" w:rsidR="001A1E7F" w:rsidRPr="00C708F5" w:rsidRDefault="001A1E7F" w:rsidP="006E1D1D">
            <w:pPr>
              <w:widowControl w:val="0"/>
              <w:spacing w:line="276" w:lineRule="auto"/>
              <w:ind w:left="9" w:hanging="9"/>
              <w:jc w:val="center"/>
              <w:rPr>
                <w:iCs/>
              </w:rPr>
            </w:pPr>
            <w:r w:rsidRPr="00C708F5">
              <w:rPr>
                <w:iCs/>
              </w:rPr>
              <w:t>42</w:t>
            </w:r>
          </w:p>
        </w:tc>
        <w:tc>
          <w:tcPr>
            <w:tcW w:w="1843" w:type="dxa"/>
            <w:tcBorders>
              <w:top w:val="single" w:sz="6" w:space="0" w:color="auto"/>
              <w:left w:val="single" w:sz="6" w:space="0" w:color="auto"/>
              <w:bottom w:val="single" w:sz="6" w:space="0" w:color="auto"/>
              <w:right w:val="single" w:sz="6" w:space="0" w:color="auto"/>
            </w:tcBorders>
          </w:tcPr>
          <w:p w14:paraId="47F6DA11" w14:textId="77777777" w:rsidR="001A1E7F" w:rsidRPr="00C708F5" w:rsidRDefault="001A1E7F" w:rsidP="00F30E92">
            <w:pPr>
              <w:widowControl w:val="0"/>
              <w:autoSpaceDE w:val="0"/>
              <w:autoSpaceDN w:val="0"/>
              <w:adjustRightInd w:val="0"/>
              <w:spacing w:line="276" w:lineRule="auto"/>
              <w:rPr>
                <w:iCs/>
              </w:rPr>
            </w:pPr>
            <w:r w:rsidRPr="00C708F5">
              <w:rPr>
                <w:iCs/>
              </w:rPr>
              <w:t>1) od 31 BBCH do 69 BBCH</w:t>
            </w:r>
          </w:p>
        </w:tc>
        <w:tc>
          <w:tcPr>
            <w:tcW w:w="1417" w:type="dxa"/>
            <w:tcBorders>
              <w:top w:val="single" w:sz="6" w:space="0" w:color="auto"/>
              <w:left w:val="single" w:sz="6" w:space="0" w:color="auto"/>
              <w:bottom w:val="single" w:sz="6" w:space="0" w:color="auto"/>
              <w:right w:val="single" w:sz="6" w:space="0" w:color="auto"/>
            </w:tcBorders>
          </w:tcPr>
          <w:p w14:paraId="64189072" w14:textId="77777777" w:rsidR="001A1E7F" w:rsidRPr="00C708F5" w:rsidRDefault="001A1E7F" w:rsidP="00F30E92">
            <w:pPr>
              <w:widowControl w:val="0"/>
              <w:spacing w:line="276" w:lineRule="auto"/>
              <w:ind w:right="78"/>
              <w:rPr>
                <w:iCs/>
              </w:rPr>
            </w:pPr>
            <w:r w:rsidRPr="00C708F5">
              <w:rPr>
                <w:iCs/>
              </w:rPr>
              <w:t>5) pole</w:t>
            </w:r>
          </w:p>
        </w:tc>
      </w:tr>
      <w:tr w:rsidR="001A1E7F" w:rsidRPr="00C708F5" w14:paraId="5DF58DA8" w14:textId="77777777" w:rsidTr="006E1D1D">
        <w:trPr>
          <w:cantSplit/>
        </w:trPr>
        <w:tc>
          <w:tcPr>
            <w:tcW w:w="1560" w:type="dxa"/>
            <w:tcBorders>
              <w:top w:val="single" w:sz="6" w:space="0" w:color="auto"/>
              <w:left w:val="single" w:sz="6" w:space="0" w:color="auto"/>
              <w:bottom w:val="single" w:sz="6" w:space="0" w:color="auto"/>
              <w:right w:val="single" w:sz="6" w:space="0" w:color="auto"/>
            </w:tcBorders>
          </w:tcPr>
          <w:p w14:paraId="12931510" w14:textId="77777777" w:rsidR="001A1E7F" w:rsidRPr="00C708F5" w:rsidRDefault="001A1E7F" w:rsidP="00F30E92">
            <w:pPr>
              <w:widowControl w:val="0"/>
              <w:autoSpaceDE w:val="0"/>
              <w:autoSpaceDN w:val="0"/>
              <w:adjustRightInd w:val="0"/>
              <w:spacing w:line="276" w:lineRule="auto"/>
              <w:ind w:right="-66"/>
            </w:pPr>
            <w:proofErr w:type="spellStart"/>
            <w:r w:rsidRPr="00C708F5">
              <w:rPr>
                <w:iCs/>
              </w:rPr>
              <w:t>tritikale</w:t>
            </w:r>
            <w:proofErr w:type="spellEnd"/>
          </w:p>
        </w:tc>
        <w:tc>
          <w:tcPr>
            <w:tcW w:w="2693" w:type="dxa"/>
            <w:tcBorders>
              <w:top w:val="single" w:sz="6" w:space="0" w:color="auto"/>
              <w:left w:val="single" w:sz="6" w:space="0" w:color="auto"/>
              <w:bottom w:val="single" w:sz="6" w:space="0" w:color="auto"/>
              <w:right w:val="single" w:sz="6" w:space="0" w:color="auto"/>
            </w:tcBorders>
          </w:tcPr>
          <w:p w14:paraId="2F9BAF33" w14:textId="77777777" w:rsidR="001A1E7F" w:rsidRPr="00C708F5" w:rsidRDefault="001A1E7F" w:rsidP="00F30E92">
            <w:pPr>
              <w:widowControl w:val="0"/>
              <w:autoSpaceDE w:val="0"/>
              <w:autoSpaceDN w:val="0"/>
              <w:adjustRightInd w:val="0"/>
              <w:spacing w:line="276" w:lineRule="auto"/>
              <w:ind w:right="-70"/>
              <w:rPr>
                <w:iCs/>
              </w:rPr>
            </w:pPr>
            <w:r w:rsidRPr="00C708F5">
              <w:rPr>
                <w:bCs/>
                <w:iCs/>
                <w:snapToGrid w:val="0"/>
              </w:rPr>
              <w:t xml:space="preserve">rez pšeničná, </w:t>
            </w:r>
            <w:proofErr w:type="spellStart"/>
            <w:r w:rsidRPr="00C708F5">
              <w:rPr>
                <w:bCs/>
                <w:iCs/>
                <w:snapToGrid w:val="0"/>
              </w:rPr>
              <w:t>braničnatky</w:t>
            </w:r>
            <w:proofErr w:type="spellEnd"/>
          </w:p>
        </w:tc>
        <w:tc>
          <w:tcPr>
            <w:tcW w:w="1276" w:type="dxa"/>
            <w:tcBorders>
              <w:top w:val="single" w:sz="6" w:space="0" w:color="auto"/>
              <w:left w:val="single" w:sz="6" w:space="0" w:color="auto"/>
              <w:bottom w:val="single" w:sz="6" w:space="0" w:color="auto"/>
              <w:right w:val="single" w:sz="6" w:space="0" w:color="auto"/>
            </w:tcBorders>
          </w:tcPr>
          <w:p w14:paraId="029D0DB3" w14:textId="77777777" w:rsidR="001A1E7F" w:rsidRPr="00C708F5" w:rsidRDefault="001A1E7F" w:rsidP="00F30E92">
            <w:pPr>
              <w:widowControl w:val="0"/>
              <w:autoSpaceDE w:val="0"/>
              <w:autoSpaceDN w:val="0"/>
              <w:adjustRightInd w:val="0"/>
              <w:spacing w:line="276" w:lineRule="auto"/>
              <w:rPr>
                <w:iCs/>
              </w:rPr>
            </w:pPr>
            <w:r w:rsidRPr="00C708F5">
              <w:rPr>
                <w:iCs/>
              </w:rPr>
              <w:t>1 l/ha</w:t>
            </w:r>
          </w:p>
        </w:tc>
        <w:tc>
          <w:tcPr>
            <w:tcW w:w="567" w:type="dxa"/>
            <w:tcBorders>
              <w:top w:val="single" w:sz="6" w:space="0" w:color="auto"/>
              <w:left w:val="single" w:sz="6" w:space="0" w:color="auto"/>
              <w:bottom w:val="single" w:sz="6" w:space="0" w:color="auto"/>
              <w:right w:val="single" w:sz="6" w:space="0" w:color="auto"/>
            </w:tcBorders>
          </w:tcPr>
          <w:p w14:paraId="5E233B28" w14:textId="77777777" w:rsidR="001A1E7F" w:rsidRPr="00C708F5" w:rsidRDefault="001A1E7F" w:rsidP="006E1D1D">
            <w:pPr>
              <w:widowControl w:val="0"/>
              <w:spacing w:line="276" w:lineRule="auto"/>
              <w:ind w:left="9" w:hanging="9"/>
              <w:jc w:val="center"/>
              <w:rPr>
                <w:iCs/>
              </w:rPr>
            </w:pPr>
            <w:r w:rsidRPr="00C708F5">
              <w:rPr>
                <w:iCs/>
              </w:rPr>
              <w:t>42</w:t>
            </w:r>
          </w:p>
        </w:tc>
        <w:tc>
          <w:tcPr>
            <w:tcW w:w="1843" w:type="dxa"/>
            <w:tcBorders>
              <w:top w:val="single" w:sz="6" w:space="0" w:color="auto"/>
              <w:left w:val="single" w:sz="6" w:space="0" w:color="auto"/>
              <w:bottom w:val="single" w:sz="6" w:space="0" w:color="auto"/>
              <w:right w:val="single" w:sz="6" w:space="0" w:color="auto"/>
            </w:tcBorders>
          </w:tcPr>
          <w:p w14:paraId="08A1510B" w14:textId="77777777" w:rsidR="001A1E7F" w:rsidRPr="00C708F5" w:rsidRDefault="001A1E7F" w:rsidP="00F30E92">
            <w:pPr>
              <w:widowControl w:val="0"/>
              <w:autoSpaceDE w:val="0"/>
              <w:autoSpaceDN w:val="0"/>
              <w:adjustRightInd w:val="0"/>
              <w:spacing w:line="276" w:lineRule="auto"/>
              <w:rPr>
                <w:iCs/>
              </w:rPr>
            </w:pPr>
            <w:r w:rsidRPr="00C708F5">
              <w:rPr>
                <w:iCs/>
              </w:rPr>
              <w:t>1) od 31 BBCH do 69 BBCH</w:t>
            </w:r>
          </w:p>
        </w:tc>
        <w:tc>
          <w:tcPr>
            <w:tcW w:w="1417" w:type="dxa"/>
            <w:tcBorders>
              <w:top w:val="single" w:sz="6" w:space="0" w:color="auto"/>
              <w:left w:val="single" w:sz="6" w:space="0" w:color="auto"/>
              <w:bottom w:val="single" w:sz="6" w:space="0" w:color="auto"/>
              <w:right w:val="single" w:sz="6" w:space="0" w:color="auto"/>
            </w:tcBorders>
          </w:tcPr>
          <w:p w14:paraId="2FAEBF81" w14:textId="77777777" w:rsidR="001A1E7F" w:rsidRPr="00C708F5" w:rsidRDefault="001A1E7F" w:rsidP="00F30E92">
            <w:pPr>
              <w:widowControl w:val="0"/>
              <w:spacing w:line="276" w:lineRule="auto"/>
              <w:ind w:right="78"/>
              <w:rPr>
                <w:iCs/>
              </w:rPr>
            </w:pPr>
            <w:r w:rsidRPr="00C708F5">
              <w:rPr>
                <w:iCs/>
              </w:rPr>
              <w:t>5) pole</w:t>
            </w:r>
          </w:p>
        </w:tc>
      </w:tr>
      <w:tr w:rsidR="001A1E7F" w:rsidRPr="00C708F5" w14:paraId="2FBD3353" w14:textId="77777777" w:rsidTr="006E1D1D">
        <w:trPr>
          <w:cantSplit/>
        </w:trPr>
        <w:tc>
          <w:tcPr>
            <w:tcW w:w="1560" w:type="dxa"/>
            <w:tcBorders>
              <w:top w:val="single" w:sz="6" w:space="0" w:color="auto"/>
              <w:left w:val="single" w:sz="6" w:space="0" w:color="auto"/>
              <w:bottom w:val="single" w:sz="6" w:space="0" w:color="auto"/>
              <w:right w:val="single" w:sz="6" w:space="0" w:color="auto"/>
            </w:tcBorders>
          </w:tcPr>
          <w:p w14:paraId="30483F0C" w14:textId="77777777" w:rsidR="001A1E7F" w:rsidRPr="00C708F5" w:rsidRDefault="001A1E7F" w:rsidP="00F30E92">
            <w:pPr>
              <w:widowControl w:val="0"/>
              <w:autoSpaceDE w:val="0"/>
              <w:autoSpaceDN w:val="0"/>
              <w:adjustRightInd w:val="0"/>
              <w:spacing w:line="276" w:lineRule="auto"/>
              <w:ind w:right="-66"/>
              <w:rPr>
                <w:iCs/>
              </w:rPr>
            </w:pPr>
            <w:proofErr w:type="spellStart"/>
            <w:r w:rsidRPr="00C708F5">
              <w:rPr>
                <w:iCs/>
                <w:lang w:val="de-DE"/>
              </w:rPr>
              <w:t>pšenice</w:t>
            </w:r>
            <w:proofErr w:type="spellEnd"/>
            <w:r w:rsidRPr="00C708F5">
              <w:rPr>
                <w:iCs/>
                <w:lang w:val="de-DE"/>
              </w:rPr>
              <w:t xml:space="preserve"> </w:t>
            </w:r>
            <w:proofErr w:type="spellStart"/>
            <w:r w:rsidRPr="00C708F5">
              <w:rPr>
                <w:iCs/>
                <w:lang w:val="de-DE"/>
              </w:rPr>
              <w:t>ozimá</w:t>
            </w:r>
            <w:proofErr w:type="spellEnd"/>
          </w:p>
        </w:tc>
        <w:tc>
          <w:tcPr>
            <w:tcW w:w="2693" w:type="dxa"/>
            <w:tcBorders>
              <w:top w:val="single" w:sz="6" w:space="0" w:color="auto"/>
              <w:left w:val="single" w:sz="6" w:space="0" w:color="auto"/>
              <w:bottom w:val="single" w:sz="6" w:space="0" w:color="auto"/>
              <w:right w:val="single" w:sz="6" w:space="0" w:color="auto"/>
            </w:tcBorders>
          </w:tcPr>
          <w:p w14:paraId="5EA7811B" w14:textId="77777777" w:rsidR="001A1E7F" w:rsidRPr="00C708F5" w:rsidRDefault="001A1E7F" w:rsidP="00F30E92">
            <w:pPr>
              <w:widowControl w:val="0"/>
              <w:autoSpaceDE w:val="0"/>
              <w:autoSpaceDN w:val="0"/>
              <w:adjustRightInd w:val="0"/>
              <w:spacing w:line="276" w:lineRule="auto"/>
              <w:ind w:right="-70"/>
              <w:rPr>
                <w:bCs/>
                <w:iCs/>
                <w:snapToGrid w:val="0"/>
              </w:rPr>
            </w:pPr>
            <w:r w:rsidRPr="00C708F5">
              <w:rPr>
                <w:bCs/>
                <w:iCs/>
                <w:snapToGrid w:val="0"/>
              </w:rPr>
              <w:t>stéblolam</w:t>
            </w:r>
          </w:p>
        </w:tc>
        <w:tc>
          <w:tcPr>
            <w:tcW w:w="1276" w:type="dxa"/>
            <w:tcBorders>
              <w:top w:val="single" w:sz="6" w:space="0" w:color="auto"/>
              <w:left w:val="single" w:sz="6" w:space="0" w:color="auto"/>
              <w:bottom w:val="single" w:sz="6" w:space="0" w:color="auto"/>
              <w:right w:val="single" w:sz="6" w:space="0" w:color="auto"/>
            </w:tcBorders>
          </w:tcPr>
          <w:p w14:paraId="5B10C92A" w14:textId="77777777" w:rsidR="001A1E7F" w:rsidRPr="00C708F5" w:rsidRDefault="001A1E7F" w:rsidP="00F30E92">
            <w:pPr>
              <w:widowControl w:val="0"/>
              <w:autoSpaceDE w:val="0"/>
              <w:autoSpaceDN w:val="0"/>
              <w:adjustRightInd w:val="0"/>
              <w:spacing w:line="276" w:lineRule="auto"/>
              <w:rPr>
                <w:iCs/>
              </w:rPr>
            </w:pPr>
            <w:r w:rsidRPr="00C708F5">
              <w:rPr>
                <w:iCs/>
              </w:rPr>
              <w:t>1 l/ha</w:t>
            </w:r>
          </w:p>
        </w:tc>
        <w:tc>
          <w:tcPr>
            <w:tcW w:w="567" w:type="dxa"/>
            <w:tcBorders>
              <w:top w:val="single" w:sz="6" w:space="0" w:color="auto"/>
              <w:left w:val="single" w:sz="6" w:space="0" w:color="auto"/>
              <w:bottom w:val="single" w:sz="6" w:space="0" w:color="auto"/>
              <w:right w:val="single" w:sz="6" w:space="0" w:color="auto"/>
            </w:tcBorders>
          </w:tcPr>
          <w:p w14:paraId="2E0240BA" w14:textId="77777777" w:rsidR="001A1E7F" w:rsidRPr="00C708F5" w:rsidRDefault="001A1E7F" w:rsidP="006E1D1D">
            <w:pPr>
              <w:widowControl w:val="0"/>
              <w:spacing w:line="276" w:lineRule="auto"/>
              <w:ind w:left="9" w:hanging="9"/>
              <w:jc w:val="center"/>
              <w:rPr>
                <w:iCs/>
              </w:rPr>
            </w:pPr>
            <w:r w:rsidRPr="00C708F5">
              <w:rPr>
                <w:iCs/>
              </w:rPr>
              <w:t>AT</w:t>
            </w:r>
          </w:p>
        </w:tc>
        <w:tc>
          <w:tcPr>
            <w:tcW w:w="1843" w:type="dxa"/>
            <w:tcBorders>
              <w:top w:val="single" w:sz="6" w:space="0" w:color="auto"/>
              <w:left w:val="single" w:sz="6" w:space="0" w:color="auto"/>
              <w:bottom w:val="single" w:sz="6" w:space="0" w:color="auto"/>
              <w:right w:val="single" w:sz="6" w:space="0" w:color="auto"/>
            </w:tcBorders>
          </w:tcPr>
          <w:p w14:paraId="2779EBB3" w14:textId="77777777" w:rsidR="001A1E7F" w:rsidRPr="00C708F5" w:rsidRDefault="001A1E7F" w:rsidP="00F30E92">
            <w:pPr>
              <w:widowControl w:val="0"/>
              <w:autoSpaceDE w:val="0"/>
              <w:autoSpaceDN w:val="0"/>
              <w:adjustRightInd w:val="0"/>
              <w:spacing w:line="276" w:lineRule="auto"/>
              <w:rPr>
                <w:iCs/>
              </w:rPr>
            </w:pPr>
            <w:r w:rsidRPr="00C708F5">
              <w:rPr>
                <w:iCs/>
              </w:rPr>
              <w:t>1) od 31 BBCH do 32 BBCH</w:t>
            </w:r>
          </w:p>
        </w:tc>
        <w:tc>
          <w:tcPr>
            <w:tcW w:w="1417" w:type="dxa"/>
            <w:tcBorders>
              <w:top w:val="single" w:sz="6" w:space="0" w:color="auto"/>
              <w:left w:val="single" w:sz="6" w:space="0" w:color="auto"/>
              <w:bottom w:val="single" w:sz="6" w:space="0" w:color="auto"/>
              <w:right w:val="single" w:sz="6" w:space="0" w:color="auto"/>
            </w:tcBorders>
          </w:tcPr>
          <w:p w14:paraId="0B53FA7D" w14:textId="77777777" w:rsidR="001A1E7F" w:rsidRPr="00C708F5" w:rsidRDefault="001A1E7F" w:rsidP="00F30E92">
            <w:pPr>
              <w:widowControl w:val="0"/>
              <w:spacing w:line="276" w:lineRule="auto"/>
              <w:ind w:right="78"/>
              <w:rPr>
                <w:iCs/>
              </w:rPr>
            </w:pPr>
            <w:r w:rsidRPr="00C708F5">
              <w:rPr>
                <w:iCs/>
              </w:rPr>
              <w:t>5) pole</w:t>
            </w:r>
          </w:p>
        </w:tc>
      </w:tr>
      <w:tr w:rsidR="001A1E7F" w:rsidRPr="00C708F5" w14:paraId="69339A25" w14:textId="77777777" w:rsidTr="006E1D1D">
        <w:trPr>
          <w:cantSplit/>
        </w:trPr>
        <w:tc>
          <w:tcPr>
            <w:tcW w:w="1560" w:type="dxa"/>
            <w:tcBorders>
              <w:top w:val="single" w:sz="6" w:space="0" w:color="auto"/>
              <w:left w:val="single" w:sz="6" w:space="0" w:color="auto"/>
              <w:bottom w:val="single" w:sz="6" w:space="0" w:color="auto"/>
              <w:right w:val="single" w:sz="6" w:space="0" w:color="auto"/>
            </w:tcBorders>
          </w:tcPr>
          <w:p w14:paraId="0866CD8C" w14:textId="77777777" w:rsidR="001A1E7F" w:rsidRPr="00C708F5" w:rsidRDefault="001A1E7F" w:rsidP="00F30E92">
            <w:pPr>
              <w:widowControl w:val="0"/>
              <w:autoSpaceDE w:val="0"/>
              <w:autoSpaceDN w:val="0"/>
              <w:adjustRightInd w:val="0"/>
              <w:spacing w:line="276" w:lineRule="auto"/>
              <w:ind w:right="-66"/>
              <w:rPr>
                <w:iCs/>
              </w:rPr>
            </w:pPr>
            <w:r w:rsidRPr="00C708F5">
              <w:rPr>
                <w:iCs/>
              </w:rPr>
              <w:t>pšenice jarní</w:t>
            </w:r>
          </w:p>
        </w:tc>
        <w:tc>
          <w:tcPr>
            <w:tcW w:w="2693" w:type="dxa"/>
            <w:tcBorders>
              <w:top w:val="single" w:sz="6" w:space="0" w:color="auto"/>
              <w:left w:val="single" w:sz="6" w:space="0" w:color="auto"/>
              <w:bottom w:val="single" w:sz="6" w:space="0" w:color="auto"/>
              <w:right w:val="single" w:sz="6" w:space="0" w:color="auto"/>
            </w:tcBorders>
          </w:tcPr>
          <w:p w14:paraId="6AE837E4" w14:textId="77777777" w:rsidR="001A1E7F" w:rsidRPr="00C708F5" w:rsidRDefault="001A1E7F" w:rsidP="00F30E92">
            <w:pPr>
              <w:widowControl w:val="0"/>
              <w:autoSpaceDE w:val="0"/>
              <w:autoSpaceDN w:val="0"/>
              <w:adjustRightInd w:val="0"/>
              <w:spacing w:line="276" w:lineRule="auto"/>
              <w:ind w:right="-70"/>
              <w:rPr>
                <w:bCs/>
                <w:iCs/>
                <w:snapToGrid w:val="0"/>
              </w:rPr>
            </w:pPr>
            <w:proofErr w:type="spellStart"/>
            <w:r w:rsidRPr="00C708F5">
              <w:rPr>
                <w:bCs/>
                <w:iCs/>
                <w:snapToGrid w:val="0"/>
              </w:rPr>
              <w:t>helmintosporióza</w:t>
            </w:r>
            <w:proofErr w:type="spellEnd"/>
            <w:r w:rsidRPr="00C708F5">
              <w:rPr>
                <w:bCs/>
                <w:iCs/>
                <w:snapToGrid w:val="0"/>
              </w:rPr>
              <w:t xml:space="preserve"> obilnin</w:t>
            </w:r>
          </w:p>
        </w:tc>
        <w:tc>
          <w:tcPr>
            <w:tcW w:w="1276" w:type="dxa"/>
            <w:tcBorders>
              <w:top w:val="single" w:sz="6" w:space="0" w:color="auto"/>
              <w:left w:val="single" w:sz="6" w:space="0" w:color="auto"/>
              <w:bottom w:val="single" w:sz="6" w:space="0" w:color="auto"/>
              <w:right w:val="single" w:sz="6" w:space="0" w:color="auto"/>
            </w:tcBorders>
          </w:tcPr>
          <w:p w14:paraId="69B52355" w14:textId="77777777" w:rsidR="001A1E7F" w:rsidRPr="00C708F5" w:rsidRDefault="001A1E7F" w:rsidP="00F30E92">
            <w:pPr>
              <w:widowControl w:val="0"/>
              <w:autoSpaceDE w:val="0"/>
              <w:autoSpaceDN w:val="0"/>
              <w:adjustRightInd w:val="0"/>
              <w:spacing w:line="276" w:lineRule="auto"/>
              <w:rPr>
                <w:iCs/>
              </w:rPr>
            </w:pPr>
            <w:r w:rsidRPr="00C708F5">
              <w:rPr>
                <w:iCs/>
              </w:rPr>
              <w:t>1 l/ha</w:t>
            </w:r>
          </w:p>
        </w:tc>
        <w:tc>
          <w:tcPr>
            <w:tcW w:w="567" w:type="dxa"/>
            <w:tcBorders>
              <w:top w:val="single" w:sz="6" w:space="0" w:color="auto"/>
              <w:left w:val="single" w:sz="6" w:space="0" w:color="auto"/>
              <w:bottom w:val="single" w:sz="6" w:space="0" w:color="auto"/>
              <w:right w:val="single" w:sz="6" w:space="0" w:color="auto"/>
            </w:tcBorders>
          </w:tcPr>
          <w:p w14:paraId="6519574F" w14:textId="77777777" w:rsidR="001A1E7F" w:rsidRPr="00C708F5" w:rsidRDefault="001A1E7F" w:rsidP="006E1D1D">
            <w:pPr>
              <w:widowControl w:val="0"/>
              <w:spacing w:line="276" w:lineRule="auto"/>
              <w:ind w:left="9" w:hanging="9"/>
              <w:jc w:val="center"/>
              <w:rPr>
                <w:iCs/>
              </w:rPr>
            </w:pPr>
            <w:r w:rsidRPr="00C708F5">
              <w:rPr>
                <w:iCs/>
              </w:rPr>
              <w:t>42</w:t>
            </w:r>
          </w:p>
        </w:tc>
        <w:tc>
          <w:tcPr>
            <w:tcW w:w="1843" w:type="dxa"/>
            <w:tcBorders>
              <w:top w:val="single" w:sz="6" w:space="0" w:color="auto"/>
              <w:left w:val="single" w:sz="6" w:space="0" w:color="auto"/>
              <w:bottom w:val="single" w:sz="6" w:space="0" w:color="auto"/>
              <w:right w:val="single" w:sz="6" w:space="0" w:color="auto"/>
            </w:tcBorders>
          </w:tcPr>
          <w:p w14:paraId="18374CF7" w14:textId="77777777" w:rsidR="001A1E7F" w:rsidRPr="00C708F5" w:rsidRDefault="001A1E7F" w:rsidP="00F30E92">
            <w:pPr>
              <w:widowControl w:val="0"/>
              <w:autoSpaceDE w:val="0"/>
              <w:autoSpaceDN w:val="0"/>
              <w:adjustRightInd w:val="0"/>
              <w:spacing w:line="276" w:lineRule="auto"/>
              <w:rPr>
                <w:iCs/>
              </w:rPr>
            </w:pPr>
            <w:r w:rsidRPr="00C708F5">
              <w:rPr>
                <w:iCs/>
              </w:rPr>
              <w:t>1) od 31 BBCH do 69 BBCH</w:t>
            </w:r>
          </w:p>
        </w:tc>
        <w:tc>
          <w:tcPr>
            <w:tcW w:w="1417" w:type="dxa"/>
            <w:tcBorders>
              <w:top w:val="single" w:sz="6" w:space="0" w:color="auto"/>
              <w:left w:val="single" w:sz="6" w:space="0" w:color="auto"/>
              <w:bottom w:val="single" w:sz="6" w:space="0" w:color="auto"/>
              <w:right w:val="single" w:sz="6" w:space="0" w:color="auto"/>
            </w:tcBorders>
          </w:tcPr>
          <w:p w14:paraId="1C905C5A" w14:textId="77777777" w:rsidR="001A1E7F" w:rsidRPr="00C708F5" w:rsidRDefault="001A1E7F" w:rsidP="00F30E92">
            <w:pPr>
              <w:widowControl w:val="0"/>
              <w:spacing w:line="276" w:lineRule="auto"/>
              <w:ind w:right="78"/>
              <w:rPr>
                <w:iCs/>
              </w:rPr>
            </w:pPr>
            <w:r w:rsidRPr="00C708F5">
              <w:rPr>
                <w:iCs/>
              </w:rPr>
              <w:t>5) pole</w:t>
            </w:r>
          </w:p>
        </w:tc>
      </w:tr>
      <w:tr w:rsidR="001A1E7F" w:rsidRPr="00C708F5" w14:paraId="2CF802D5" w14:textId="77777777" w:rsidTr="006E1D1D">
        <w:trPr>
          <w:cantSplit/>
        </w:trPr>
        <w:tc>
          <w:tcPr>
            <w:tcW w:w="1560" w:type="dxa"/>
            <w:tcBorders>
              <w:top w:val="single" w:sz="6" w:space="0" w:color="auto"/>
              <w:left w:val="single" w:sz="6" w:space="0" w:color="auto"/>
              <w:bottom w:val="single" w:sz="6" w:space="0" w:color="auto"/>
              <w:right w:val="single" w:sz="6" w:space="0" w:color="auto"/>
            </w:tcBorders>
          </w:tcPr>
          <w:p w14:paraId="7BAD7925" w14:textId="77777777" w:rsidR="001A1E7F" w:rsidRPr="00C708F5" w:rsidRDefault="001A1E7F" w:rsidP="00F30E92">
            <w:pPr>
              <w:widowControl w:val="0"/>
              <w:autoSpaceDE w:val="0"/>
              <w:autoSpaceDN w:val="0"/>
              <w:adjustRightInd w:val="0"/>
              <w:spacing w:line="276" w:lineRule="auto"/>
              <w:ind w:right="-66"/>
              <w:rPr>
                <w:iCs/>
              </w:rPr>
            </w:pPr>
            <w:proofErr w:type="spellStart"/>
            <w:r w:rsidRPr="00C708F5">
              <w:rPr>
                <w:iCs/>
                <w:lang w:val="de-DE"/>
              </w:rPr>
              <w:t>ječmen</w:t>
            </w:r>
            <w:proofErr w:type="spellEnd"/>
            <w:r w:rsidRPr="00C708F5">
              <w:rPr>
                <w:iCs/>
                <w:lang w:val="de-DE"/>
              </w:rPr>
              <w:t xml:space="preserve"> </w:t>
            </w:r>
            <w:proofErr w:type="spellStart"/>
            <w:r w:rsidRPr="00C708F5">
              <w:rPr>
                <w:iCs/>
                <w:lang w:val="de-DE"/>
              </w:rPr>
              <w:t>ozimý</w:t>
            </w:r>
            <w:proofErr w:type="spellEnd"/>
          </w:p>
        </w:tc>
        <w:tc>
          <w:tcPr>
            <w:tcW w:w="2693" w:type="dxa"/>
            <w:tcBorders>
              <w:top w:val="single" w:sz="6" w:space="0" w:color="auto"/>
              <w:left w:val="single" w:sz="6" w:space="0" w:color="auto"/>
              <w:bottom w:val="single" w:sz="6" w:space="0" w:color="auto"/>
              <w:right w:val="single" w:sz="6" w:space="0" w:color="auto"/>
            </w:tcBorders>
          </w:tcPr>
          <w:p w14:paraId="490D7C5F" w14:textId="77777777" w:rsidR="001A1E7F" w:rsidRPr="00C708F5" w:rsidRDefault="001A1E7F" w:rsidP="00F30E92">
            <w:pPr>
              <w:widowControl w:val="0"/>
              <w:autoSpaceDE w:val="0"/>
              <w:autoSpaceDN w:val="0"/>
              <w:adjustRightInd w:val="0"/>
              <w:spacing w:line="276" w:lineRule="auto"/>
              <w:ind w:right="-70"/>
              <w:rPr>
                <w:bCs/>
                <w:iCs/>
                <w:snapToGrid w:val="0"/>
              </w:rPr>
            </w:pPr>
            <w:r w:rsidRPr="00C708F5">
              <w:rPr>
                <w:bCs/>
                <w:iCs/>
                <w:snapToGrid w:val="0"/>
              </w:rPr>
              <w:t>stéblolam</w:t>
            </w:r>
          </w:p>
        </w:tc>
        <w:tc>
          <w:tcPr>
            <w:tcW w:w="1276" w:type="dxa"/>
            <w:tcBorders>
              <w:top w:val="single" w:sz="6" w:space="0" w:color="auto"/>
              <w:left w:val="single" w:sz="6" w:space="0" w:color="auto"/>
              <w:bottom w:val="single" w:sz="6" w:space="0" w:color="auto"/>
              <w:right w:val="single" w:sz="6" w:space="0" w:color="auto"/>
            </w:tcBorders>
          </w:tcPr>
          <w:p w14:paraId="25693323" w14:textId="77777777" w:rsidR="001A1E7F" w:rsidRPr="00C708F5" w:rsidRDefault="001A1E7F" w:rsidP="00F30E92">
            <w:pPr>
              <w:widowControl w:val="0"/>
              <w:autoSpaceDE w:val="0"/>
              <w:autoSpaceDN w:val="0"/>
              <w:adjustRightInd w:val="0"/>
              <w:spacing w:line="276" w:lineRule="auto"/>
              <w:rPr>
                <w:iCs/>
              </w:rPr>
            </w:pPr>
            <w:r w:rsidRPr="00C708F5">
              <w:rPr>
                <w:iCs/>
              </w:rPr>
              <w:t>1 l/ha</w:t>
            </w:r>
          </w:p>
        </w:tc>
        <w:tc>
          <w:tcPr>
            <w:tcW w:w="567" w:type="dxa"/>
            <w:tcBorders>
              <w:top w:val="single" w:sz="6" w:space="0" w:color="auto"/>
              <w:left w:val="single" w:sz="6" w:space="0" w:color="auto"/>
              <w:bottom w:val="single" w:sz="6" w:space="0" w:color="auto"/>
              <w:right w:val="single" w:sz="6" w:space="0" w:color="auto"/>
            </w:tcBorders>
          </w:tcPr>
          <w:p w14:paraId="4FDB8B66" w14:textId="77777777" w:rsidR="001A1E7F" w:rsidRPr="00C708F5" w:rsidRDefault="001A1E7F" w:rsidP="006E1D1D">
            <w:pPr>
              <w:widowControl w:val="0"/>
              <w:spacing w:line="276" w:lineRule="auto"/>
              <w:ind w:left="9" w:hanging="9"/>
              <w:jc w:val="center"/>
              <w:rPr>
                <w:iCs/>
              </w:rPr>
            </w:pPr>
            <w:r w:rsidRPr="00C708F5">
              <w:rPr>
                <w:iCs/>
              </w:rPr>
              <w:t>AT</w:t>
            </w:r>
          </w:p>
        </w:tc>
        <w:tc>
          <w:tcPr>
            <w:tcW w:w="1843" w:type="dxa"/>
            <w:tcBorders>
              <w:top w:val="single" w:sz="6" w:space="0" w:color="auto"/>
              <w:left w:val="single" w:sz="6" w:space="0" w:color="auto"/>
              <w:bottom w:val="single" w:sz="6" w:space="0" w:color="auto"/>
              <w:right w:val="single" w:sz="6" w:space="0" w:color="auto"/>
            </w:tcBorders>
          </w:tcPr>
          <w:p w14:paraId="347F9F0C" w14:textId="77777777" w:rsidR="001A1E7F" w:rsidRPr="00C708F5" w:rsidRDefault="001A1E7F" w:rsidP="00F30E92">
            <w:pPr>
              <w:widowControl w:val="0"/>
              <w:autoSpaceDE w:val="0"/>
              <w:autoSpaceDN w:val="0"/>
              <w:adjustRightInd w:val="0"/>
              <w:spacing w:line="276" w:lineRule="auto"/>
              <w:rPr>
                <w:iCs/>
              </w:rPr>
            </w:pPr>
            <w:r w:rsidRPr="00C708F5">
              <w:rPr>
                <w:iCs/>
              </w:rPr>
              <w:t>1) od 31 BBCH do 32 BBCH</w:t>
            </w:r>
          </w:p>
        </w:tc>
        <w:tc>
          <w:tcPr>
            <w:tcW w:w="1417" w:type="dxa"/>
            <w:tcBorders>
              <w:top w:val="single" w:sz="6" w:space="0" w:color="auto"/>
              <w:left w:val="single" w:sz="6" w:space="0" w:color="auto"/>
              <w:bottom w:val="single" w:sz="6" w:space="0" w:color="auto"/>
              <w:right w:val="single" w:sz="6" w:space="0" w:color="auto"/>
            </w:tcBorders>
          </w:tcPr>
          <w:p w14:paraId="1F0564C8" w14:textId="77777777" w:rsidR="001A1E7F" w:rsidRPr="00C708F5" w:rsidRDefault="001A1E7F" w:rsidP="00F30E92">
            <w:pPr>
              <w:widowControl w:val="0"/>
              <w:spacing w:line="276" w:lineRule="auto"/>
              <w:ind w:right="78"/>
              <w:rPr>
                <w:iCs/>
              </w:rPr>
            </w:pPr>
            <w:r w:rsidRPr="00C708F5">
              <w:rPr>
                <w:iCs/>
              </w:rPr>
              <w:t>5) pole</w:t>
            </w:r>
          </w:p>
        </w:tc>
      </w:tr>
      <w:tr w:rsidR="001A1E7F" w:rsidRPr="00C708F5" w14:paraId="61F7FBDC" w14:textId="77777777" w:rsidTr="006E1D1D">
        <w:trPr>
          <w:cantSplit/>
        </w:trPr>
        <w:tc>
          <w:tcPr>
            <w:tcW w:w="1560" w:type="dxa"/>
            <w:tcBorders>
              <w:top w:val="single" w:sz="6" w:space="0" w:color="auto"/>
              <w:left w:val="single" w:sz="6" w:space="0" w:color="auto"/>
              <w:bottom w:val="single" w:sz="6" w:space="0" w:color="auto"/>
              <w:right w:val="single" w:sz="6" w:space="0" w:color="auto"/>
            </w:tcBorders>
          </w:tcPr>
          <w:p w14:paraId="4191655E" w14:textId="77777777" w:rsidR="001A1E7F" w:rsidRPr="00C708F5" w:rsidRDefault="001A1E7F" w:rsidP="00F30E92">
            <w:pPr>
              <w:widowControl w:val="0"/>
              <w:autoSpaceDE w:val="0"/>
              <w:autoSpaceDN w:val="0"/>
              <w:adjustRightInd w:val="0"/>
              <w:spacing w:line="276" w:lineRule="auto"/>
              <w:ind w:right="-66"/>
              <w:rPr>
                <w:iCs/>
              </w:rPr>
            </w:pPr>
            <w:r w:rsidRPr="00C708F5">
              <w:rPr>
                <w:iCs/>
              </w:rPr>
              <w:t>ječmen ozimý</w:t>
            </w:r>
          </w:p>
        </w:tc>
        <w:tc>
          <w:tcPr>
            <w:tcW w:w="2693" w:type="dxa"/>
            <w:tcBorders>
              <w:top w:val="single" w:sz="6" w:space="0" w:color="auto"/>
              <w:left w:val="single" w:sz="6" w:space="0" w:color="auto"/>
              <w:bottom w:val="single" w:sz="6" w:space="0" w:color="auto"/>
              <w:right w:val="single" w:sz="6" w:space="0" w:color="auto"/>
            </w:tcBorders>
          </w:tcPr>
          <w:p w14:paraId="01EAA5A3" w14:textId="77777777" w:rsidR="001A1E7F" w:rsidRPr="00C708F5" w:rsidRDefault="001A1E7F" w:rsidP="00F30E92">
            <w:pPr>
              <w:widowControl w:val="0"/>
              <w:autoSpaceDE w:val="0"/>
              <w:autoSpaceDN w:val="0"/>
              <w:adjustRightInd w:val="0"/>
              <w:spacing w:line="276" w:lineRule="auto"/>
              <w:ind w:right="-70"/>
              <w:rPr>
                <w:bCs/>
                <w:iCs/>
                <w:snapToGrid w:val="0"/>
              </w:rPr>
            </w:pPr>
            <w:r w:rsidRPr="00C708F5">
              <w:rPr>
                <w:bCs/>
                <w:iCs/>
                <w:snapToGrid w:val="0"/>
              </w:rPr>
              <w:t>fuzariózy klasů</w:t>
            </w:r>
          </w:p>
        </w:tc>
        <w:tc>
          <w:tcPr>
            <w:tcW w:w="1276" w:type="dxa"/>
            <w:tcBorders>
              <w:top w:val="single" w:sz="6" w:space="0" w:color="auto"/>
              <w:left w:val="single" w:sz="6" w:space="0" w:color="auto"/>
              <w:bottom w:val="single" w:sz="6" w:space="0" w:color="auto"/>
              <w:right w:val="single" w:sz="6" w:space="0" w:color="auto"/>
            </w:tcBorders>
          </w:tcPr>
          <w:p w14:paraId="21E11391" w14:textId="77777777" w:rsidR="001A1E7F" w:rsidRPr="00C708F5" w:rsidRDefault="001A1E7F" w:rsidP="00F30E92">
            <w:pPr>
              <w:widowControl w:val="0"/>
              <w:autoSpaceDE w:val="0"/>
              <w:autoSpaceDN w:val="0"/>
              <w:adjustRightInd w:val="0"/>
              <w:spacing w:line="276" w:lineRule="auto"/>
              <w:rPr>
                <w:iCs/>
              </w:rPr>
            </w:pPr>
            <w:r w:rsidRPr="00C708F5">
              <w:rPr>
                <w:iCs/>
              </w:rPr>
              <w:t>1 l/ha</w:t>
            </w:r>
          </w:p>
        </w:tc>
        <w:tc>
          <w:tcPr>
            <w:tcW w:w="567" w:type="dxa"/>
            <w:tcBorders>
              <w:top w:val="single" w:sz="6" w:space="0" w:color="auto"/>
              <w:left w:val="single" w:sz="6" w:space="0" w:color="auto"/>
              <w:bottom w:val="single" w:sz="6" w:space="0" w:color="auto"/>
              <w:right w:val="single" w:sz="6" w:space="0" w:color="auto"/>
            </w:tcBorders>
          </w:tcPr>
          <w:p w14:paraId="52B861BE" w14:textId="77777777" w:rsidR="001A1E7F" w:rsidRPr="00C708F5" w:rsidRDefault="001A1E7F" w:rsidP="006E1D1D">
            <w:pPr>
              <w:widowControl w:val="0"/>
              <w:spacing w:line="276" w:lineRule="auto"/>
              <w:ind w:left="9" w:hanging="9"/>
              <w:jc w:val="center"/>
              <w:rPr>
                <w:iCs/>
              </w:rPr>
            </w:pPr>
            <w:r w:rsidRPr="00C708F5">
              <w:rPr>
                <w:iCs/>
              </w:rPr>
              <w:t>AT</w:t>
            </w:r>
          </w:p>
        </w:tc>
        <w:tc>
          <w:tcPr>
            <w:tcW w:w="1843" w:type="dxa"/>
            <w:tcBorders>
              <w:top w:val="single" w:sz="6" w:space="0" w:color="auto"/>
              <w:left w:val="single" w:sz="6" w:space="0" w:color="auto"/>
              <w:bottom w:val="single" w:sz="6" w:space="0" w:color="auto"/>
              <w:right w:val="single" w:sz="6" w:space="0" w:color="auto"/>
            </w:tcBorders>
          </w:tcPr>
          <w:p w14:paraId="068A8C1F" w14:textId="77777777" w:rsidR="001A1E7F" w:rsidRPr="00C708F5" w:rsidRDefault="001A1E7F" w:rsidP="00F30E92">
            <w:pPr>
              <w:widowControl w:val="0"/>
              <w:autoSpaceDE w:val="0"/>
              <w:autoSpaceDN w:val="0"/>
              <w:adjustRightInd w:val="0"/>
              <w:spacing w:line="276" w:lineRule="auto"/>
              <w:rPr>
                <w:iCs/>
              </w:rPr>
            </w:pPr>
            <w:r w:rsidRPr="00C708F5">
              <w:rPr>
                <w:iCs/>
              </w:rPr>
              <w:t>1) od 51 BBCH do 59 BBCH</w:t>
            </w:r>
          </w:p>
        </w:tc>
        <w:tc>
          <w:tcPr>
            <w:tcW w:w="1417" w:type="dxa"/>
            <w:tcBorders>
              <w:top w:val="single" w:sz="6" w:space="0" w:color="auto"/>
              <w:left w:val="single" w:sz="6" w:space="0" w:color="auto"/>
              <w:bottom w:val="single" w:sz="6" w:space="0" w:color="auto"/>
              <w:right w:val="single" w:sz="6" w:space="0" w:color="auto"/>
            </w:tcBorders>
          </w:tcPr>
          <w:p w14:paraId="0C2E296D" w14:textId="77777777" w:rsidR="001A1E7F" w:rsidRPr="00C708F5" w:rsidRDefault="001A1E7F" w:rsidP="00F30E92">
            <w:pPr>
              <w:widowControl w:val="0"/>
              <w:spacing w:line="276" w:lineRule="auto"/>
              <w:ind w:right="78"/>
              <w:rPr>
                <w:iCs/>
              </w:rPr>
            </w:pPr>
            <w:r w:rsidRPr="00C708F5">
              <w:rPr>
                <w:iCs/>
              </w:rPr>
              <w:t>5) pole</w:t>
            </w:r>
          </w:p>
        </w:tc>
      </w:tr>
      <w:tr w:rsidR="001A1E7F" w:rsidRPr="00C708F5" w14:paraId="4D2E91C7" w14:textId="77777777" w:rsidTr="006E1D1D">
        <w:trPr>
          <w:cantSplit/>
        </w:trPr>
        <w:tc>
          <w:tcPr>
            <w:tcW w:w="1560" w:type="dxa"/>
            <w:tcBorders>
              <w:top w:val="single" w:sz="6" w:space="0" w:color="auto"/>
              <w:left w:val="single" w:sz="6" w:space="0" w:color="auto"/>
              <w:bottom w:val="single" w:sz="6" w:space="0" w:color="auto"/>
              <w:right w:val="single" w:sz="6" w:space="0" w:color="auto"/>
            </w:tcBorders>
          </w:tcPr>
          <w:p w14:paraId="018608C8" w14:textId="77777777" w:rsidR="001A1E7F" w:rsidRPr="00C708F5" w:rsidRDefault="001A1E7F" w:rsidP="00F30E92">
            <w:pPr>
              <w:widowControl w:val="0"/>
              <w:autoSpaceDE w:val="0"/>
              <w:autoSpaceDN w:val="0"/>
              <w:adjustRightInd w:val="0"/>
              <w:spacing w:line="276" w:lineRule="auto"/>
              <w:ind w:right="-66"/>
              <w:rPr>
                <w:iCs/>
              </w:rPr>
            </w:pPr>
            <w:r w:rsidRPr="00C708F5">
              <w:rPr>
                <w:iCs/>
              </w:rPr>
              <w:t>žito ozimé</w:t>
            </w:r>
          </w:p>
        </w:tc>
        <w:tc>
          <w:tcPr>
            <w:tcW w:w="2693" w:type="dxa"/>
            <w:tcBorders>
              <w:top w:val="single" w:sz="6" w:space="0" w:color="auto"/>
              <w:left w:val="single" w:sz="6" w:space="0" w:color="auto"/>
              <w:bottom w:val="single" w:sz="6" w:space="0" w:color="auto"/>
              <w:right w:val="single" w:sz="6" w:space="0" w:color="auto"/>
            </w:tcBorders>
          </w:tcPr>
          <w:p w14:paraId="0E0B9CAD" w14:textId="77777777" w:rsidR="001A1E7F" w:rsidRPr="00C708F5" w:rsidRDefault="001A1E7F" w:rsidP="00F30E92">
            <w:pPr>
              <w:widowControl w:val="0"/>
              <w:autoSpaceDE w:val="0"/>
              <w:autoSpaceDN w:val="0"/>
              <w:adjustRightInd w:val="0"/>
              <w:spacing w:line="276" w:lineRule="auto"/>
              <w:ind w:right="-70"/>
              <w:rPr>
                <w:bCs/>
                <w:iCs/>
                <w:snapToGrid w:val="0"/>
              </w:rPr>
            </w:pPr>
            <w:r w:rsidRPr="00C708F5">
              <w:rPr>
                <w:bCs/>
                <w:iCs/>
                <w:snapToGrid w:val="0"/>
              </w:rPr>
              <w:t>padlí travní, rez plevová</w:t>
            </w:r>
          </w:p>
        </w:tc>
        <w:tc>
          <w:tcPr>
            <w:tcW w:w="1276" w:type="dxa"/>
            <w:tcBorders>
              <w:top w:val="single" w:sz="6" w:space="0" w:color="auto"/>
              <w:left w:val="single" w:sz="6" w:space="0" w:color="auto"/>
              <w:bottom w:val="single" w:sz="6" w:space="0" w:color="auto"/>
              <w:right w:val="single" w:sz="6" w:space="0" w:color="auto"/>
            </w:tcBorders>
          </w:tcPr>
          <w:p w14:paraId="6E865F47" w14:textId="77777777" w:rsidR="001A1E7F" w:rsidRPr="00C708F5" w:rsidRDefault="001A1E7F" w:rsidP="00F30E92">
            <w:pPr>
              <w:widowControl w:val="0"/>
              <w:autoSpaceDE w:val="0"/>
              <w:autoSpaceDN w:val="0"/>
              <w:adjustRightInd w:val="0"/>
              <w:spacing w:line="276" w:lineRule="auto"/>
              <w:rPr>
                <w:iCs/>
              </w:rPr>
            </w:pPr>
            <w:r w:rsidRPr="00C708F5">
              <w:rPr>
                <w:iCs/>
              </w:rPr>
              <w:t>1 l/ha</w:t>
            </w:r>
          </w:p>
        </w:tc>
        <w:tc>
          <w:tcPr>
            <w:tcW w:w="567" w:type="dxa"/>
            <w:tcBorders>
              <w:top w:val="single" w:sz="6" w:space="0" w:color="auto"/>
              <w:left w:val="single" w:sz="6" w:space="0" w:color="auto"/>
              <w:bottom w:val="single" w:sz="6" w:space="0" w:color="auto"/>
              <w:right w:val="single" w:sz="6" w:space="0" w:color="auto"/>
            </w:tcBorders>
          </w:tcPr>
          <w:p w14:paraId="3402289B" w14:textId="77777777" w:rsidR="001A1E7F" w:rsidRPr="00C708F5" w:rsidRDefault="001A1E7F" w:rsidP="006E1D1D">
            <w:pPr>
              <w:widowControl w:val="0"/>
              <w:spacing w:line="276" w:lineRule="auto"/>
              <w:ind w:left="9" w:hanging="9"/>
              <w:jc w:val="center"/>
              <w:rPr>
                <w:iCs/>
              </w:rPr>
            </w:pPr>
            <w:r w:rsidRPr="00C708F5">
              <w:rPr>
                <w:iCs/>
              </w:rPr>
              <w:t>42</w:t>
            </w:r>
          </w:p>
        </w:tc>
        <w:tc>
          <w:tcPr>
            <w:tcW w:w="1843" w:type="dxa"/>
            <w:tcBorders>
              <w:top w:val="single" w:sz="6" w:space="0" w:color="auto"/>
              <w:left w:val="single" w:sz="6" w:space="0" w:color="auto"/>
              <w:bottom w:val="single" w:sz="6" w:space="0" w:color="auto"/>
              <w:right w:val="single" w:sz="6" w:space="0" w:color="auto"/>
            </w:tcBorders>
          </w:tcPr>
          <w:p w14:paraId="51DCA3A4" w14:textId="77777777" w:rsidR="001A1E7F" w:rsidRPr="00C708F5" w:rsidRDefault="001A1E7F" w:rsidP="00F30E92">
            <w:pPr>
              <w:widowControl w:val="0"/>
              <w:autoSpaceDE w:val="0"/>
              <w:autoSpaceDN w:val="0"/>
              <w:adjustRightInd w:val="0"/>
              <w:spacing w:line="276" w:lineRule="auto"/>
              <w:rPr>
                <w:iCs/>
              </w:rPr>
            </w:pPr>
            <w:r w:rsidRPr="00C708F5">
              <w:rPr>
                <w:iCs/>
              </w:rPr>
              <w:t>1) od 31 BBCH do 69 BBCH</w:t>
            </w:r>
          </w:p>
        </w:tc>
        <w:tc>
          <w:tcPr>
            <w:tcW w:w="1417" w:type="dxa"/>
            <w:tcBorders>
              <w:top w:val="single" w:sz="6" w:space="0" w:color="auto"/>
              <w:left w:val="single" w:sz="6" w:space="0" w:color="auto"/>
              <w:bottom w:val="single" w:sz="6" w:space="0" w:color="auto"/>
              <w:right w:val="single" w:sz="6" w:space="0" w:color="auto"/>
            </w:tcBorders>
          </w:tcPr>
          <w:p w14:paraId="187EA28C" w14:textId="77777777" w:rsidR="001A1E7F" w:rsidRPr="00C708F5" w:rsidRDefault="001A1E7F" w:rsidP="00F30E92">
            <w:pPr>
              <w:widowControl w:val="0"/>
              <w:spacing w:line="276" w:lineRule="auto"/>
              <w:ind w:right="78"/>
              <w:rPr>
                <w:iCs/>
              </w:rPr>
            </w:pPr>
            <w:r w:rsidRPr="00C708F5">
              <w:rPr>
                <w:iCs/>
              </w:rPr>
              <w:t>5) pole</w:t>
            </w:r>
          </w:p>
        </w:tc>
      </w:tr>
      <w:tr w:rsidR="001A1E7F" w:rsidRPr="00C708F5" w14:paraId="1637DBC7" w14:textId="77777777" w:rsidTr="006E1D1D">
        <w:trPr>
          <w:cantSplit/>
        </w:trPr>
        <w:tc>
          <w:tcPr>
            <w:tcW w:w="1560" w:type="dxa"/>
            <w:tcBorders>
              <w:top w:val="single" w:sz="6" w:space="0" w:color="auto"/>
              <w:left w:val="single" w:sz="6" w:space="0" w:color="auto"/>
              <w:bottom w:val="single" w:sz="6" w:space="0" w:color="auto"/>
              <w:right w:val="single" w:sz="6" w:space="0" w:color="auto"/>
            </w:tcBorders>
          </w:tcPr>
          <w:p w14:paraId="76D7349E" w14:textId="5691611C" w:rsidR="001A1E7F" w:rsidRPr="00C708F5" w:rsidRDefault="001A1E7F" w:rsidP="00F30E92">
            <w:pPr>
              <w:widowControl w:val="0"/>
              <w:autoSpaceDE w:val="0"/>
              <w:autoSpaceDN w:val="0"/>
              <w:adjustRightInd w:val="0"/>
              <w:spacing w:line="276" w:lineRule="auto"/>
              <w:ind w:right="-66"/>
              <w:rPr>
                <w:iCs/>
              </w:rPr>
            </w:pPr>
            <w:r w:rsidRPr="00C708F5">
              <w:rPr>
                <w:iCs/>
              </w:rPr>
              <w:t>žito ozimé</w:t>
            </w:r>
          </w:p>
        </w:tc>
        <w:tc>
          <w:tcPr>
            <w:tcW w:w="2693" w:type="dxa"/>
            <w:tcBorders>
              <w:top w:val="single" w:sz="6" w:space="0" w:color="auto"/>
              <w:left w:val="single" w:sz="6" w:space="0" w:color="auto"/>
              <w:bottom w:val="single" w:sz="6" w:space="0" w:color="auto"/>
              <w:right w:val="single" w:sz="6" w:space="0" w:color="auto"/>
            </w:tcBorders>
          </w:tcPr>
          <w:p w14:paraId="390A8ED4" w14:textId="77777777" w:rsidR="001A1E7F" w:rsidRPr="00C708F5" w:rsidRDefault="001A1E7F" w:rsidP="00F30E92">
            <w:pPr>
              <w:widowControl w:val="0"/>
              <w:autoSpaceDE w:val="0"/>
              <w:autoSpaceDN w:val="0"/>
              <w:adjustRightInd w:val="0"/>
              <w:spacing w:line="276" w:lineRule="auto"/>
              <w:ind w:right="-70"/>
              <w:rPr>
                <w:bCs/>
                <w:iCs/>
                <w:snapToGrid w:val="0"/>
              </w:rPr>
            </w:pPr>
            <w:r w:rsidRPr="00C708F5">
              <w:rPr>
                <w:bCs/>
                <w:iCs/>
                <w:snapToGrid w:val="0"/>
              </w:rPr>
              <w:t>stéblolam</w:t>
            </w:r>
          </w:p>
        </w:tc>
        <w:tc>
          <w:tcPr>
            <w:tcW w:w="1276" w:type="dxa"/>
            <w:tcBorders>
              <w:top w:val="single" w:sz="6" w:space="0" w:color="auto"/>
              <w:left w:val="single" w:sz="6" w:space="0" w:color="auto"/>
              <w:bottom w:val="single" w:sz="6" w:space="0" w:color="auto"/>
              <w:right w:val="single" w:sz="6" w:space="0" w:color="auto"/>
            </w:tcBorders>
          </w:tcPr>
          <w:p w14:paraId="6516378D" w14:textId="77777777" w:rsidR="001A1E7F" w:rsidRPr="00C708F5" w:rsidRDefault="001A1E7F" w:rsidP="00F30E92">
            <w:pPr>
              <w:widowControl w:val="0"/>
              <w:autoSpaceDE w:val="0"/>
              <w:autoSpaceDN w:val="0"/>
              <w:adjustRightInd w:val="0"/>
              <w:spacing w:line="276" w:lineRule="auto"/>
              <w:rPr>
                <w:iCs/>
              </w:rPr>
            </w:pPr>
            <w:r w:rsidRPr="00C708F5">
              <w:rPr>
                <w:iCs/>
              </w:rPr>
              <w:t>1 l/ha</w:t>
            </w:r>
          </w:p>
        </w:tc>
        <w:tc>
          <w:tcPr>
            <w:tcW w:w="567" w:type="dxa"/>
            <w:tcBorders>
              <w:top w:val="single" w:sz="6" w:space="0" w:color="auto"/>
              <w:left w:val="single" w:sz="6" w:space="0" w:color="auto"/>
              <w:bottom w:val="single" w:sz="6" w:space="0" w:color="auto"/>
              <w:right w:val="single" w:sz="6" w:space="0" w:color="auto"/>
            </w:tcBorders>
          </w:tcPr>
          <w:p w14:paraId="205E0294" w14:textId="77777777" w:rsidR="001A1E7F" w:rsidRPr="00C708F5" w:rsidRDefault="001A1E7F" w:rsidP="006E1D1D">
            <w:pPr>
              <w:widowControl w:val="0"/>
              <w:spacing w:line="276" w:lineRule="auto"/>
              <w:ind w:left="9" w:hanging="9"/>
              <w:jc w:val="center"/>
              <w:rPr>
                <w:iCs/>
              </w:rPr>
            </w:pPr>
            <w:r w:rsidRPr="00C708F5">
              <w:rPr>
                <w:iCs/>
              </w:rPr>
              <w:t>AT</w:t>
            </w:r>
          </w:p>
        </w:tc>
        <w:tc>
          <w:tcPr>
            <w:tcW w:w="1843" w:type="dxa"/>
            <w:tcBorders>
              <w:top w:val="single" w:sz="6" w:space="0" w:color="auto"/>
              <w:left w:val="single" w:sz="6" w:space="0" w:color="auto"/>
              <w:bottom w:val="single" w:sz="6" w:space="0" w:color="auto"/>
              <w:right w:val="single" w:sz="6" w:space="0" w:color="auto"/>
            </w:tcBorders>
          </w:tcPr>
          <w:p w14:paraId="51959FE3" w14:textId="77777777" w:rsidR="001A1E7F" w:rsidRPr="00C708F5" w:rsidRDefault="001A1E7F" w:rsidP="00F30E92">
            <w:pPr>
              <w:widowControl w:val="0"/>
              <w:autoSpaceDE w:val="0"/>
              <w:autoSpaceDN w:val="0"/>
              <w:adjustRightInd w:val="0"/>
              <w:spacing w:line="276" w:lineRule="auto"/>
              <w:rPr>
                <w:iCs/>
              </w:rPr>
            </w:pPr>
            <w:r w:rsidRPr="00C708F5">
              <w:rPr>
                <w:iCs/>
              </w:rPr>
              <w:t>1) od 31 BBCH do 32 BBCH</w:t>
            </w:r>
          </w:p>
        </w:tc>
        <w:tc>
          <w:tcPr>
            <w:tcW w:w="1417" w:type="dxa"/>
            <w:tcBorders>
              <w:top w:val="single" w:sz="6" w:space="0" w:color="auto"/>
              <w:left w:val="single" w:sz="6" w:space="0" w:color="auto"/>
              <w:bottom w:val="single" w:sz="6" w:space="0" w:color="auto"/>
              <w:right w:val="single" w:sz="6" w:space="0" w:color="auto"/>
            </w:tcBorders>
          </w:tcPr>
          <w:p w14:paraId="7423A32D" w14:textId="77777777" w:rsidR="001A1E7F" w:rsidRPr="00C708F5" w:rsidRDefault="001A1E7F" w:rsidP="00F30E92">
            <w:pPr>
              <w:widowControl w:val="0"/>
              <w:spacing w:line="276" w:lineRule="auto"/>
              <w:ind w:right="78"/>
              <w:rPr>
                <w:iCs/>
              </w:rPr>
            </w:pPr>
            <w:r w:rsidRPr="00C708F5">
              <w:rPr>
                <w:iCs/>
              </w:rPr>
              <w:t>5) pole</w:t>
            </w:r>
          </w:p>
        </w:tc>
      </w:tr>
      <w:tr w:rsidR="001A1E7F" w:rsidRPr="00C708F5" w14:paraId="54A0BA19" w14:textId="77777777" w:rsidTr="006E1D1D">
        <w:trPr>
          <w:cantSplit/>
        </w:trPr>
        <w:tc>
          <w:tcPr>
            <w:tcW w:w="1560" w:type="dxa"/>
            <w:tcBorders>
              <w:top w:val="single" w:sz="6" w:space="0" w:color="auto"/>
              <w:left w:val="single" w:sz="6" w:space="0" w:color="auto"/>
              <w:bottom w:val="single" w:sz="6" w:space="0" w:color="auto"/>
              <w:right w:val="single" w:sz="6" w:space="0" w:color="auto"/>
            </w:tcBorders>
          </w:tcPr>
          <w:p w14:paraId="77F72074" w14:textId="25B453A6" w:rsidR="001A1E7F" w:rsidRPr="00C708F5" w:rsidRDefault="001A1E7F" w:rsidP="00F30E92">
            <w:pPr>
              <w:widowControl w:val="0"/>
              <w:autoSpaceDE w:val="0"/>
              <w:autoSpaceDN w:val="0"/>
              <w:adjustRightInd w:val="0"/>
              <w:spacing w:line="276" w:lineRule="auto"/>
              <w:ind w:right="-66"/>
              <w:rPr>
                <w:iCs/>
              </w:rPr>
            </w:pPr>
            <w:r w:rsidRPr="00C708F5">
              <w:rPr>
                <w:iCs/>
              </w:rPr>
              <w:t>žito ozimé</w:t>
            </w:r>
          </w:p>
        </w:tc>
        <w:tc>
          <w:tcPr>
            <w:tcW w:w="2693" w:type="dxa"/>
            <w:tcBorders>
              <w:top w:val="single" w:sz="6" w:space="0" w:color="auto"/>
              <w:left w:val="single" w:sz="6" w:space="0" w:color="auto"/>
              <w:bottom w:val="single" w:sz="6" w:space="0" w:color="auto"/>
              <w:right w:val="single" w:sz="6" w:space="0" w:color="auto"/>
            </w:tcBorders>
          </w:tcPr>
          <w:p w14:paraId="5EA50710" w14:textId="77777777" w:rsidR="001A1E7F" w:rsidRPr="00C708F5" w:rsidRDefault="001A1E7F" w:rsidP="00F30E92">
            <w:pPr>
              <w:widowControl w:val="0"/>
              <w:autoSpaceDE w:val="0"/>
              <w:autoSpaceDN w:val="0"/>
              <w:adjustRightInd w:val="0"/>
              <w:spacing w:line="276" w:lineRule="auto"/>
              <w:ind w:right="-70"/>
              <w:rPr>
                <w:bCs/>
                <w:iCs/>
                <w:snapToGrid w:val="0"/>
              </w:rPr>
            </w:pPr>
            <w:r w:rsidRPr="00C708F5">
              <w:rPr>
                <w:bCs/>
                <w:iCs/>
                <w:snapToGrid w:val="0"/>
              </w:rPr>
              <w:t>fuzariózy klasů</w:t>
            </w:r>
          </w:p>
        </w:tc>
        <w:tc>
          <w:tcPr>
            <w:tcW w:w="1276" w:type="dxa"/>
            <w:tcBorders>
              <w:top w:val="single" w:sz="6" w:space="0" w:color="auto"/>
              <w:left w:val="single" w:sz="6" w:space="0" w:color="auto"/>
              <w:bottom w:val="single" w:sz="6" w:space="0" w:color="auto"/>
              <w:right w:val="single" w:sz="6" w:space="0" w:color="auto"/>
            </w:tcBorders>
          </w:tcPr>
          <w:p w14:paraId="7C0CD3A4" w14:textId="77777777" w:rsidR="001A1E7F" w:rsidRPr="00C708F5" w:rsidRDefault="001A1E7F" w:rsidP="00F30E92">
            <w:pPr>
              <w:widowControl w:val="0"/>
              <w:autoSpaceDE w:val="0"/>
              <w:autoSpaceDN w:val="0"/>
              <w:adjustRightInd w:val="0"/>
              <w:spacing w:line="276" w:lineRule="auto"/>
              <w:rPr>
                <w:iCs/>
              </w:rPr>
            </w:pPr>
            <w:r w:rsidRPr="00C708F5">
              <w:rPr>
                <w:iCs/>
              </w:rPr>
              <w:t>1 l/ha</w:t>
            </w:r>
          </w:p>
        </w:tc>
        <w:tc>
          <w:tcPr>
            <w:tcW w:w="567" w:type="dxa"/>
            <w:tcBorders>
              <w:top w:val="single" w:sz="6" w:space="0" w:color="auto"/>
              <w:left w:val="single" w:sz="6" w:space="0" w:color="auto"/>
              <w:bottom w:val="single" w:sz="6" w:space="0" w:color="auto"/>
              <w:right w:val="single" w:sz="6" w:space="0" w:color="auto"/>
            </w:tcBorders>
          </w:tcPr>
          <w:p w14:paraId="13202AD3" w14:textId="77777777" w:rsidR="001A1E7F" w:rsidRPr="00C708F5" w:rsidRDefault="001A1E7F" w:rsidP="006E1D1D">
            <w:pPr>
              <w:widowControl w:val="0"/>
              <w:spacing w:line="276" w:lineRule="auto"/>
              <w:ind w:left="9" w:hanging="9"/>
              <w:jc w:val="center"/>
              <w:rPr>
                <w:iCs/>
              </w:rPr>
            </w:pPr>
            <w:r w:rsidRPr="00C708F5">
              <w:rPr>
                <w:iCs/>
              </w:rPr>
              <w:t>42</w:t>
            </w:r>
          </w:p>
        </w:tc>
        <w:tc>
          <w:tcPr>
            <w:tcW w:w="1843" w:type="dxa"/>
            <w:tcBorders>
              <w:top w:val="single" w:sz="6" w:space="0" w:color="auto"/>
              <w:left w:val="single" w:sz="6" w:space="0" w:color="auto"/>
              <w:bottom w:val="single" w:sz="6" w:space="0" w:color="auto"/>
              <w:right w:val="single" w:sz="6" w:space="0" w:color="auto"/>
            </w:tcBorders>
          </w:tcPr>
          <w:p w14:paraId="54179806" w14:textId="77777777" w:rsidR="001A1E7F" w:rsidRPr="00C708F5" w:rsidRDefault="001A1E7F" w:rsidP="00F30E92">
            <w:pPr>
              <w:widowControl w:val="0"/>
              <w:autoSpaceDE w:val="0"/>
              <w:autoSpaceDN w:val="0"/>
              <w:adjustRightInd w:val="0"/>
              <w:spacing w:line="276" w:lineRule="auto"/>
              <w:rPr>
                <w:iCs/>
              </w:rPr>
            </w:pPr>
            <w:r w:rsidRPr="00C708F5">
              <w:rPr>
                <w:iCs/>
              </w:rPr>
              <w:t>1) od 51 BBCH do 69 BBCH</w:t>
            </w:r>
          </w:p>
        </w:tc>
        <w:tc>
          <w:tcPr>
            <w:tcW w:w="1417" w:type="dxa"/>
            <w:tcBorders>
              <w:top w:val="single" w:sz="6" w:space="0" w:color="auto"/>
              <w:left w:val="single" w:sz="6" w:space="0" w:color="auto"/>
              <w:bottom w:val="single" w:sz="6" w:space="0" w:color="auto"/>
              <w:right w:val="single" w:sz="6" w:space="0" w:color="auto"/>
            </w:tcBorders>
          </w:tcPr>
          <w:p w14:paraId="283000F0" w14:textId="77777777" w:rsidR="001A1E7F" w:rsidRPr="00C708F5" w:rsidRDefault="001A1E7F" w:rsidP="00F30E92">
            <w:pPr>
              <w:widowControl w:val="0"/>
              <w:spacing w:line="276" w:lineRule="auto"/>
              <w:ind w:right="78"/>
              <w:rPr>
                <w:iCs/>
              </w:rPr>
            </w:pPr>
            <w:r w:rsidRPr="00C708F5">
              <w:rPr>
                <w:iCs/>
              </w:rPr>
              <w:t>5) pole</w:t>
            </w:r>
          </w:p>
        </w:tc>
      </w:tr>
      <w:tr w:rsidR="001A1E7F" w:rsidRPr="00C708F5" w14:paraId="5565C982" w14:textId="77777777" w:rsidTr="006E1D1D">
        <w:trPr>
          <w:cantSplit/>
        </w:trPr>
        <w:tc>
          <w:tcPr>
            <w:tcW w:w="1560" w:type="dxa"/>
            <w:tcBorders>
              <w:top w:val="single" w:sz="6" w:space="0" w:color="auto"/>
              <w:left w:val="single" w:sz="6" w:space="0" w:color="auto"/>
              <w:bottom w:val="single" w:sz="6" w:space="0" w:color="auto"/>
              <w:right w:val="single" w:sz="6" w:space="0" w:color="auto"/>
            </w:tcBorders>
          </w:tcPr>
          <w:p w14:paraId="351032CA" w14:textId="77777777" w:rsidR="001A1E7F" w:rsidRPr="00C708F5" w:rsidRDefault="001A1E7F" w:rsidP="00F30E92">
            <w:pPr>
              <w:widowControl w:val="0"/>
              <w:autoSpaceDE w:val="0"/>
              <w:autoSpaceDN w:val="0"/>
              <w:adjustRightInd w:val="0"/>
              <w:spacing w:line="276" w:lineRule="auto"/>
              <w:ind w:right="-66"/>
              <w:rPr>
                <w:iCs/>
              </w:rPr>
            </w:pPr>
            <w:proofErr w:type="spellStart"/>
            <w:r w:rsidRPr="00C708F5">
              <w:rPr>
                <w:iCs/>
              </w:rPr>
              <w:t>tritikale</w:t>
            </w:r>
            <w:proofErr w:type="spellEnd"/>
            <w:r w:rsidRPr="00C708F5">
              <w:rPr>
                <w:iCs/>
              </w:rPr>
              <w:t xml:space="preserve"> ozimé</w:t>
            </w:r>
          </w:p>
        </w:tc>
        <w:tc>
          <w:tcPr>
            <w:tcW w:w="2693" w:type="dxa"/>
            <w:tcBorders>
              <w:top w:val="single" w:sz="6" w:space="0" w:color="auto"/>
              <w:left w:val="single" w:sz="6" w:space="0" w:color="auto"/>
              <w:bottom w:val="single" w:sz="6" w:space="0" w:color="auto"/>
              <w:right w:val="single" w:sz="6" w:space="0" w:color="auto"/>
            </w:tcBorders>
          </w:tcPr>
          <w:p w14:paraId="497943D4" w14:textId="77777777" w:rsidR="001A1E7F" w:rsidRPr="00C708F5" w:rsidRDefault="001A1E7F" w:rsidP="00F30E92">
            <w:pPr>
              <w:widowControl w:val="0"/>
              <w:autoSpaceDE w:val="0"/>
              <w:autoSpaceDN w:val="0"/>
              <w:adjustRightInd w:val="0"/>
              <w:spacing w:line="276" w:lineRule="auto"/>
              <w:ind w:right="-70"/>
              <w:rPr>
                <w:bCs/>
                <w:iCs/>
                <w:snapToGrid w:val="0"/>
              </w:rPr>
            </w:pPr>
            <w:r w:rsidRPr="00C708F5">
              <w:rPr>
                <w:bCs/>
                <w:iCs/>
                <w:snapToGrid w:val="0"/>
              </w:rPr>
              <w:t xml:space="preserve">padlí travní, </w:t>
            </w:r>
            <w:proofErr w:type="spellStart"/>
            <w:r w:rsidRPr="00C708F5">
              <w:rPr>
                <w:bCs/>
                <w:iCs/>
                <w:snapToGrid w:val="0"/>
              </w:rPr>
              <w:t>helmintosporióza</w:t>
            </w:r>
            <w:proofErr w:type="spellEnd"/>
            <w:r w:rsidRPr="00C708F5">
              <w:rPr>
                <w:bCs/>
                <w:iCs/>
                <w:snapToGrid w:val="0"/>
              </w:rPr>
              <w:t xml:space="preserve"> obilnin, </w:t>
            </w:r>
            <w:proofErr w:type="spellStart"/>
            <w:r w:rsidRPr="00C708F5">
              <w:rPr>
                <w:bCs/>
                <w:iCs/>
                <w:snapToGrid w:val="0"/>
              </w:rPr>
              <w:t>rynchosporiová</w:t>
            </w:r>
            <w:proofErr w:type="spellEnd"/>
            <w:r w:rsidRPr="00C708F5">
              <w:rPr>
                <w:bCs/>
                <w:iCs/>
                <w:snapToGrid w:val="0"/>
              </w:rPr>
              <w:t xml:space="preserve"> skvrnitost, rez plevová</w:t>
            </w:r>
          </w:p>
        </w:tc>
        <w:tc>
          <w:tcPr>
            <w:tcW w:w="1276" w:type="dxa"/>
            <w:tcBorders>
              <w:top w:val="single" w:sz="6" w:space="0" w:color="auto"/>
              <w:left w:val="single" w:sz="6" w:space="0" w:color="auto"/>
              <w:bottom w:val="single" w:sz="6" w:space="0" w:color="auto"/>
              <w:right w:val="single" w:sz="6" w:space="0" w:color="auto"/>
            </w:tcBorders>
          </w:tcPr>
          <w:p w14:paraId="4C2BEAB1" w14:textId="77777777" w:rsidR="001A1E7F" w:rsidRPr="00C708F5" w:rsidRDefault="001A1E7F" w:rsidP="00F30E92">
            <w:pPr>
              <w:widowControl w:val="0"/>
              <w:autoSpaceDE w:val="0"/>
              <w:autoSpaceDN w:val="0"/>
              <w:adjustRightInd w:val="0"/>
              <w:spacing w:line="276" w:lineRule="auto"/>
              <w:rPr>
                <w:iCs/>
              </w:rPr>
            </w:pPr>
            <w:r w:rsidRPr="00C708F5">
              <w:rPr>
                <w:iCs/>
              </w:rPr>
              <w:t>1 l/ha</w:t>
            </w:r>
          </w:p>
        </w:tc>
        <w:tc>
          <w:tcPr>
            <w:tcW w:w="567" w:type="dxa"/>
            <w:tcBorders>
              <w:top w:val="single" w:sz="6" w:space="0" w:color="auto"/>
              <w:left w:val="single" w:sz="6" w:space="0" w:color="auto"/>
              <w:bottom w:val="single" w:sz="6" w:space="0" w:color="auto"/>
              <w:right w:val="single" w:sz="6" w:space="0" w:color="auto"/>
            </w:tcBorders>
          </w:tcPr>
          <w:p w14:paraId="4BD75780" w14:textId="77777777" w:rsidR="001A1E7F" w:rsidRPr="00C708F5" w:rsidRDefault="001A1E7F" w:rsidP="006E1D1D">
            <w:pPr>
              <w:widowControl w:val="0"/>
              <w:spacing w:line="276" w:lineRule="auto"/>
              <w:ind w:left="9" w:hanging="9"/>
              <w:jc w:val="center"/>
              <w:rPr>
                <w:iCs/>
              </w:rPr>
            </w:pPr>
            <w:r w:rsidRPr="00C708F5">
              <w:rPr>
                <w:iCs/>
              </w:rPr>
              <w:t>42</w:t>
            </w:r>
          </w:p>
        </w:tc>
        <w:tc>
          <w:tcPr>
            <w:tcW w:w="1843" w:type="dxa"/>
            <w:tcBorders>
              <w:top w:val="single" w:sz="6" w:space="0" w:color="auto"/>
              <w:left w:val="single" w:sz="6" w:space="0" w:color="auto"/>
              <w:bottom w:val="single" w:sz="6" w:space="0" w:color="auto"/>
              <w:right w:val="single" w:sz="6" w:space="0" w:color="auto"/>
            </w:tcBorders>
          </w:tcPr>
          <w:p w14:paraId="1F44A31E" w14:textId="77777777" w:rsidR="001A1E7F" w:rsidRPr="00C708F5" w:rsidRDefault="001A1E7F" w:rsidP="00F30E92">
            <w:pPr>
              <w:widowControl w:val="0"/>
              <w:autoSpaceDE w:val="0"/>
              <w:autoSpaceDN w:val="0"/>
              <w:adjustRightInd w:val="0"/>
              <w:spacing w:line="276" w:lineRule="auto"/>
              <w:rPr>
                <w:iCs/>
              </w:rPr>
            </w:pPr>
            <w:r w:rsidRPr="00C708F5">
              <w:rPr>
                <w:iCs/>
              </w:rPr>
              <w:t>1) od 31 BBCH do 69 BBCH</w:t>
            </w:r>
          </w:p>
        </w:tc>
        <w:tc>
          <w:tcPr>
            <w:tcW w:w="1417" w:type="dxa"/>
            <w:tcBorders>
              <w:top w:val="single" w:sz="6" w:space="0" w:color="auto"/>
              <w:left w:val="single" w:sz="6" w:space="0" w:color="auto"/>
              <w:bottom w:val="single" w:sz="6" w:space="0" w:color="auto"/>
              <w:right w:val="single" w:sz="6" w:space="0" w:color="auto"/>
            </w:tcBorders>
          </w:tcPr>
          <w:p w14:paraId="273272AB" w14:textId="77777777" w:rsidR="001A1E7F" w:rsidRPr="00C708F5" w:rsidRDefault="001A1E7F" w:rsidP="00F30E92">
            <w:pPr>
              <w:widowControl w:val="0"/>
              <w:spacing w:line="276" w:lineRule="auto"/>
              <w:ind w:right="78"/>
              <w:rPr>
                <w:iCs/>
              </w:rPr>
            </w:pPr>
            <w:r w:rsidRPr="00C708F5">
              <w:rPr>
                <w:iCs/>
              </w:rPr>
              <w:t>5) pole</w:t>
            </w:r>
          </w:p>
        </w:tc>
      </w:tr>
      <w:tr w:rsidR="001A1E7F" w:rsidRPr="00C708F5" w14:paraId="1E9A12D3" w14:textId="77777777" w:rsidTr="006E1D1D">
        <w:trPr>
          <w:cantSplit/>
        </w:trPr>
        <w:tc>
          <w:tcPr>
            <w:tcW w:w="1560" w:type="dxa"/>
            <w:tcBorders>
              <w:top w:val="single" w:sz="6" w:space="0" w:color="auto"/>
              <w:left w:val="single" w:sz="6" w:space="0" w:color="auto"/>
              <w:bottom w:val="single" w:sz="6" w:space="0" w:color="auto"/>
              <w:right w:val="single" w:sz="6" w:space="0" w:color="auto"/>
            </w:tcBorders>
          </w:tcPr>
          <w:p w14:paraId="3CF073B1" w14:textId="77777777" w:rsidR="001A1E7F" w:rsidRPr="00C708F5" w:rsidRDefault="001A1E7F" w:rsidP="00F30E92">
            <w:pPr>
              <w:widowControl w:val="0"/>
              <w:autoSpaceDE w:val="0"/>
              <w:autoSpaceDN w:val="0"/>
              <w:adjustRightInd w:val="0"/>
              <w:spacing w:line="276" w:lineRule="auto"/>
              <w:ind w:right="-66"/>
              <w:rPr>
                <w:iCs/>
              </w:rPr>
            </w:pPr>
            <w:proofErr w:type="spellStart"/>
            <w:r w:rsidRPr="00C708F5">
              <w:rPr>
                <w:iCs/>
                <w:lang w:val="de-DE"/>
              </w:rPr>
              <w:t>tritikale</w:t>
            </w:r>
            <w:proofErr w:type="spellEnd"/>
            <w:r w:rsidRPr="00C708F5">
              <w:rPr>
                <w:iCs/>
                <w:lang w:val="de-DE"/>
              </w:rPr>
              <w:t xml:space="preserve"> </w:t>
            </w:r>
            <w:proofErr w:type="spellStart"/>
            <w:r w:rsidRPr="00C708F5">
              <w:rPr>
                <w:iCs/>
                <w:lang w:val="de-DE"/>
              </w:rPr>
              <w:t>ozimé</w:t>
            </w:r>
            <w:proofErr w:type="spellEnd"/>
          </w:p>
        </w:tc>
        <w:tc>
          <w:tcPr>
            <w:tcW w:w="2693" w:type="dxa"/>
            <w:tcBorders>
              <w:top w:val="single" w:sz="6" w:space="0" w:color="auto"/>
              <w:left w:val="single" w:sz="6" w:space="0" w:color="auto"/>
              <w:bottom w:val="single" w:sz="6" w:space="0" w:color="auto"/>
              <w:right w:val="single" w:sz="6" w:space="0" w:color="auto"/>
            </w:tcBorders>
          </w:tcPr>
          <w:p w14:paraId="6F93239E" w14:textId="77777777" w:rsidR="001A1E7F" w:rsidRPr="00C708F5" w:rsidRDefault="001A1E7F" w:rsidP="00F30E92">
            <w:pPr>
              <w:widowControl w:val="0"/>
              <w:autoSpaceDE w:val="0"/>
              <w:autoSpaceDN w:val="0"/>
              <w:adjustRightInd w:val="0"/>
              <w:spacing w:line="276" w:lineRule="auto"/>
              <w:ind w:right="-70"/>
              <w:rPr>
                <w:bCs/>
                <w:iCs/>
                <w:snapToGrid w:val="0"/>
              </w:rPr>
            </w:pPr>
            <w:r w:rsidRPr="00C708F5">
              <w:rPr>
                <w:bCs/>
                <w:iCs/>
                <w:snapToGrid w:val="0"/>
              </w:rPr>
              <w:t>stéblolam</w:t>
            </w:r>
          </w:p>
        </w:tc>
        <w:tc>
          <w:tcPr>
            <w:tcW w:w="1276" w:type="dxa"/>
            <w:tcBorders>
              <w:top w:val="single" w:sz="6" w:space="0" w:color="auto"/>
              <w:left w:val="single" w:sz="6" w:space="0" w:color="auto"/>
              <w:bottom w:val="single" w:sz="6" w:space="0" w:color="auto"/>
              <w:right w:val="single" w:sz="6" w:space="0" w:color="auto"/>
            </w:tcBorders>
          </w:tcPr>
          <w:p w14:paraId="7ACA47D3" w14:textId="77777777" w:rsidR="001A1E7F" w:rsidRPr="00C708F5" w:rsidRDefault="001A1E7F" w:rsidP="00F30E92">
            <w:pPr>
              <w:widowControl w:val="0"/>
              <w:autoSpaceDE w:val="0"/>
              <w:autoSpaceDN w:val="0"/>
              <w:adjustRightInd w:val="0"/>
              <w:spacing w:line="276" w:lineRule="auto"/>
              <w:rPr>
                <w:iCs/>
              </w:rPr>
            </w:pPr>
            <w:r w:rsidRPr="00C708F5">
              <w:rPr>
                <w:iCs/>
              </w:rPr>
              <w:t>1 l/ha</w:t>
            </w:r>
          </w:p>
        </w:tc>
        <w:tc>
          <w:tcPr>
            <w:tcW w:w="567" w:type="dxa"/>
            <w:tcBorders>
              <w:top w:val="single" w:sz="6" w:space="0" w:color="auto"/>
              <w:left w:val="single" w:sz="6" w:space="0" w:color="auto"/>
              <w:bottom w:val="single" w:sz="6" w:space="0" w:color="auto"/>
              <w:right w:val="single" w:sz="6" w:space="0" w:color="auto"/>
            </w:tcBorders>
          </w:tcPr>
          <w:p w14:paraId="3D326B5B" w14:textId="77777777" w:rsidR="001A1E7F" w:rsidRPr="00C708F5" w:rsidRDefault="001A1E7F" w:rsidP="006E1D1D">
            <w:pPr>
              <w:widowControl w:val="0"/>
              <w:spacing w:line="276" w:lineRule="auto"/>
              <w:ind w:left="9" w:hanging="9"/>
              <w:jc w:val="center"/>
              <w:rPr>
                <w:iCs/>
              </w:rPr>
            </w:pPr>
            <w:r w:rsidRPr="00C708F5">
              <w:rPr>
                <w:iCs/>
              </w:rPr>
              <w:t>AT</w:t>
            </w:r>
          </w:p>
        </w:tc>
        <w:tc>
          <w:tcPr>
            <w:tcW w:w="1843" w:type="dxa"/>
            <w:tcBorders>
              <w:top w:val="single" w:sz="6" w:space="0" w:color="auto"/>
              <w:left w:val="single" w:sz="6" w:space="0" w:color="auto"/>
              <w:bottom w:val="single" w:sz="6" w:space="0" w:color="auto"/>
              <w:right w:val="single" w:sz="6" w:space="0" w:color="auto"/>
            </w:tcBorders>
          </w:tcPr>
          <w:p w14:paraId="524D45B8" w14:textId="77777777" w:rsidR="001A1E7F" w:rsidRPr="00C708F5" w:rsidRDefault="001A1E7F" w:rsidP="00F30E92">
            <w:pPr>
              <w:widowControl w:val="0"/>
              <w:autoSpaceDE w:val="0"/>
              <w:autoSpaceDN w:val="0"/>
              <w:adjustRightInd w:val="0"/>
              <w:spacing w:line="276" w:lineRule="auto"/>
              <w:rPr>
                <w:iCs/>
              </w:rPr>
            </w:pPr>
            <w:r w:rsidRPr="00C708F5">
              <w:rPr>
                <w:iCs/>
              </w:rPr>
              <w:t>1) od 31 BBCH do 32 BBCH</w:t>
            </w:r>
          </w:p>
        </w:tc>
        <w:tc>
          <w:tcPr>
            <w:tcW w:w="1417" w:type="dxa"/>
            <w:tcBorders>
              <w:top w:val="single" w:sz="6" w:space="0" w:color="auto"/>
              <w:left w:val="single" w:sz="6" w:space="0" w:color="auto"/>
              <w:bottom w:val="single" w:sz="6" w:space="0" w:color="auto"/>
              <w:right w:val="single" w:sz="6" w:space="0" w:color="auto"/>
            </w:tcBorders>
          </w:tcPr>
          <w:p w14:paraId="79787E81" w14:textId="77777777" w:rsidR="001A1E7F" w:rsidRPr="00C708F5" w:rsidRDefault="001A1E7F" w:rsidP="00F30E92">
            <w:pPr>
              <w:widowControl w:val="0"/>
              <w:spacing w:line="276" w:lineRule="auto"/>
              <w:ind w:right="78"/>
              <w:rPr>
                <w:iCs/>
              </w:rPr>
            </w:pPr>
            <w:r w:rsidRPr="00C708F5">
              <w:rPr>
                <w:iCs/>
              </w:rPr>
              <w:t>5) pole</w:t>
            </w:r>
          </w:p>
        </w:tc>
      </w:tr>
      <w:tr w:rsidR="001A1E7F" w:rsidRPr="00C708F5" w14:paraId="4353EB58" w14:textId="77777777" w:rsidTr="006E1D1D">
        <w:trPr>
          <w:cantSplit/>
        </w:trPr>
        <w:tc>
          <w:tcPr>
            <w:tcW w:w="1560" w:type="dxa"/>
            <w:tcBorders>
              <w:top w:val="single" w:sz="6" w:space="0" w:color="auto"/>
              <w:left w:val="single" w:sz="6" w:space="0" w:color="auto"/>
              <w:bottom w:val="single" w:sz="4" w:space="0" w:color="auto"/>
              <w:right w:val="single" w:sz="6" w:space="0" w:color="auto"/>
            </w:tcBorders>
          </w:tcPr>
          <w:p w14:paraId="17D0FB27" w14:textId="77777777" w:rsidR="001A1E7F" w:rsidRPr="00C708F5" w:rsidRDefault="001A1E7F" w:rsidP="00F30E92">
            <w:pPr>
              <w:widowControl w:val="0"/>
              <w:autoSpaceDE w:val="0"/>
              <w:autoSpaceDN w:val="0"/>
              <w:adjustRightInd w:val="0"/>
              <w:spacing w:line="276" w:lineRule="auto"/>
              <w:ind w:right="-66"/>
              <w:rPr>
                <w:iCs/>
              </w:rPr>
            </w:pPr>
            <w:proofErr w:type="spellStart"/>
            <w:r w:rsidRPr="00C708F5">
              <w:rPr>
                <w:iCs/>
                <w:lang w:val="de-DE"/>
              </w:rPr>
              <w:t>tritikale</w:t>
            </w:r>
            <w:proofErr w:type="spellEnd"/>
            <w:r w:rsidRPr="00C708F5">
              <w:rPr>
                <w:iCs/>
                <w:lang w:val="de-DE"/>
              </w:rPr>
              <w:t xml:space="preserve"> </w:t>
            </w:r>
            <w:proofErr w:type="spellStart"/>
            <w:r w:rsidRPr="00C708F5">
              <w:rPr>
                <w:iCs/>
                <w:lang w:val="de-DE"/>
              </w:rPr>
              <w:t>ozimé</w:t>
            </w:r>
            <w:proofErr w:type="spellEnd"/>
          </w:p>
        </w:tc>
        <w:tc>
          <w:tcPr>
            <w:tcW w:w="2693" w:type="dxa"/>
            <w:tcBorders>
              <w:top w:val="single" w:sz="6" w:space="0" w:color="auto"/>
              <w:left w:val="single" w:sz="6" w:space="0" w:color="auto"/>
              <w:bottom w:val="single" w:sz="4" w:space="0" w:color="auto"/>
              <w:right w:val="single" w:sz="6" w:space="0" w:color="auto"/>
            </w:tcBorders>
          </w:tcPr>
          <w:p w14:paraId="473FBA1E" w14:textId="77777777" w:rsidR="001A1E7F" w:rsidRPr="00C708F5" w:rsidRDefault="001A1E7F" w:rsidP="00F30E92">
            <w:pPr>
              <w:widowControl w:val="0"/>
              <w:autoSpaceDE w:val="0"/>
              <w:autoSpaceDN w:val="0"/>
              <w:adjustRightInd w:val="0"/>
              <w:spacing w:line="276" w:lineRule="auto"/>
              <w:ind w:right="-70"/>
              <w:rPr>
                <w:bCs/>
                <w:iCs/>
                <w:snapToGrid w:val="0"/>
              </w:rPr>
            </w:pPr>
            <w:r w:rsidRPr="00C708F5">
              <w:rPr>
                <w:bCs/>
                <w:iCs/>
                <w:snapToGrid w:val="0"/>
              </w:rPr>
              <w:t>fuzariózy klasů</w:t>
            </w:r>
          </w:p>
        </w:tc>
        <w:tc>
          <w:tcPr>
            <w:tcW w:w="1276" w:type="dxa"/>
            <w:tcBorders>
              <w:top w:val="single" w:sz="6" w:space="0" w:color="auto"/>
              <w:left w:val="single" w:sz="6" w:space="0" w:color="auto"/>
              <w:bottom w:val="single" w:sz="4" w:space="0" w:color="auto"/>
              <w:right w:val="single" w:sz="6" w:space="0" w:color="auto"/>
            </w:tcBorders>
          </w:tcPr>
          <w:p w14:paraId="72D3FE84" w14:textId="77777777" w:rsidR="001A1E7F" w:rsidRPr="00C708F5" w:rsidRDefault="001A1E7F" w:rsidP="00F30E92">
            <w:pPr>
              <w:widowControl w:val="0"/>
              <w:autoSpaceDE w:val="0"/>
              <w:autoSpaceDN w:val="0"/>
              <w:adjustRightInd w:val="0"/>
              <w:spacing w:line="276" w:lineRule="auto"/>
              <w:rPr>
                <w:iCs/>
              </w:rPr>
            </w:pPr>
            <w:r w:rsidRPr="00C708F5">
              <w:rPr>
                <w:iCs/>
              </w:rPr>
              <w:t>1 l/ha</w:t>
            </w:r>
          </w:p>
        </w:tc>
        <w:tc>
          <w:tcPr>
            <w:tcW w:w="567" w:type="dxa"/>
            <w:tcBorders>
              <w:top w:val="single" w:sz="6" w:space="0" w:color="auto"/>
              <w:left w:val="single" w:sz="6" w:space="0" w:color="auto"/>
              <w:bottom w:val="single" w:sz="4" w:space="0" w:color="auto"/>
              <w:right w:val="single" w:sz="6" w:space="0" w:color="auto"/>
            </w:tcBorders>
          </w:tcPr>
          <w:p w14:paraId="49D80431" w14:textId="77777777" w:rsidR="001A1E7F" w:rsidRPr="00C708F5" w:rsidRDefault="001A1E7F" w:rsidP="006E1D1D">
            <w:pPr>
              <w:widowControl w:val="0"/>
              <w:spacing w:line="276" w:lineRule="auto"/>
              <w:ind w:left="9" w:hanging="9"/>
              <w:jc w:val="center"/>
              <w:rPr>
                <w:iCs/>
              </w:rPr>
            </w:pPr>
            <w:r w:rsidRPr="00C708F5">
              <w:rPr>
                <w:iCs/>
              </w:rPr>
              <w:t>42</w:t>
            </w:r>
          </w:p>
        </w:tc>
        <w:tc>
          <w:tcPr>
            <w:tcW w:w="1843" w:type="dxa"/>
            <w:tcBorders>
              <w:top w:val="single" w:sz="6" w:space="0" w:color="auto"/>
              <w:left w:val="single" w:sz="6" w:space="0" w:color="auto"/>
              <w:bottom w:val="single" w:sz="4" w:space="0" w:color="auto"/>
              <w:right w:val="single" w:sz="6" w:space="0" w:color="auto"/>
            </w:tcBorders>
          </w:tcPr>
          <w:p w14:paraId="7F25978D" w14:textId="77777777" w:rsidR="001A1E7F" w:rsidRPr="00C708F5" w:rsidRDefault="001A1E7F" w:rsidP="00F30E92">
            <w:pPr>
              <w:widowControl w:val="0"/>
              <w:autoSpaceDE w:val="0"/>
              <w:autoSpaceDN w:val="0"/>
              <w:adjustRightInd w:val="0"/>
              <w:spacing w:line="276" w:lineRule="auto"/>
              <w:rPr>
                <w:iCs/>
              </w:rPr>
            </w:pPr>
            <w:r w:rsidRPr="00C708F5">
              <w:rPr>
                <w:iCs/>
              </w:rPr>
              <w:t>1) od 51 BBCH do 69 BBCH</w:t>
            </w:r>
          </w:p>
        </w:tc>
        <w:tc>
          <w:tcPr>
            <w:tcW w:w="1417" w:type="dxa"/>
            <w:tcBorders>
              <w:top w:val="single" w:sz="6" w:space="0" w:color="auto"/>
              <w:left w:val="single" w:sz="6" w:space="0" w:color="auto"/>
              <w:bottom w:val="single" w:sz="6" w:space="0" w:color="auto"/>
              <w:right w:val="single" w:sz="6" w:space="0" w:color="auto"/>
            </w:tcBorders>
          </w:tcPr>
          <w:p w14:paraId="6033EE90" w14:textId="77777777" w:rsidR="001A1E7F" w:rsidRPr="00C708F5" w:rsidRDefault="001A1E7F" w:rsidP="00F30E92">
            <w:pPr>
              <w:widowControl w:val="0"/>
              <w:spacing w:line="276" w:lineRule="auto"/>
              <w:ind w:right="78"/>
              <w:rPr>
                <w:iCs/>
              </w:rPr>
            </w:pPr>
            <w:r w:rsidRPr="00C708F5">
              <w:rPr>
                <w:iCs/>
              </w:rPr>
              <w:t>5) pole</w:t>
            </w:r>
          </w:p>
        </w:tc>
      </w:tr>
      <w:tr w:rsidR="001A1E7F" w:rsidRPr="00C708F5" w14:paraId="3B9AC64C" w14:textId="77777777" w:rsidTr="006E1D1D">
        <w:trPr>
          <w:cantSplit/>
        </w:trPr>
        <w:tc>
          <w:tcPr>
            <w:tcW w:w="1560" w:type="dxa"/>
          </w:tcPr>
          <w:p w14:paraId="0578716E" w14:textId="77777777" w:rsidR="001A1E7F" w:rsidRPr="00C708F5" w:rsidRDefault="001A1E7F" w:rsidP="00F30E92">
            <w:pPr>
              <w:widowControl w:val="0"/>
              <w:autoSpaceDE w:val="0"/>
              <w:autoSpaceDN w:val="0"/>
              <w:adjustRightInd w:val="0"/>
              <w:spacing w:line="276" w:lineRule="auto"/>
              <w:ind w:right="-66"/>
            </w:pPr>
            <w:r w:rsidRPr="00E8351A">
              <w:rPr>
                <w:color w:val="000000"/>
              </w:rPr>
              <w:t>cizrna beraní, čočka</w:t>
            </w:r>
          </w:p>
        </w:tc>
        <w:tc>
          <w:tcPr>
            <w:tcW w:w="2693" w:type="dxa"/>
          </w:tcPr>
          <w:p w14:paraId="78A42FFF" w14:textId="77777777" w:rsidR="001A1E7F" w:rsidRPr="00C708F5" w:rsidRDefault="001A1E7F" w:rsidP="00F30E92">
            <w:pPr>
              <w:widowControl w:val="0"/>
              <w:autoSpaceDE w:val="0"/>
              <w:autoSpaceDN w:val="0"/>
              <w:adjustRightInd w:val="0"/>
              <w:spacing w:line="276" w:lineRule="auto"/>
              <w:ind w:right="76"/>
              <w:rPr>
                <w:snapToGrid w:val="0"/>
              </w:rPr>
            </w:pPr>
            <w:r w:rsidRPr="00E8351A">
              <w:rPr>
                <w:color w:val="000000"/>
              </w:rPr>
              <w:t xml:space="preserve">antraknóza </w:t>
            </w:r>
            <w:r w:rsidRPr="00E8351A">
              <w:rPr>
                <w:i/>
                <w:iCs/>
                <w:color w:val="000000"/>
              </w:rPr>
              <w:t>(</w:t>
            </w:r>
            <w:proofErr w:type="spellStart"/>
            <w:r w:rsidRPr="00E8351A">
              <w:rPr>
                <w:i/>
                <w:iCs/>
                <w:color w:val="000000"/>
              </w:rPr>
              <w:t>Ascochyta</w:t>
            </w:r>
            <w:proofErr w:type="spellEnd"/>
            <w:r w:rsidRPr="00E8351A">
              <w:rPr>
                <w:i/>
                <w:iCs/>
                <w:color w:val="000000"/>
              </w:rPr>
              <w:t xml:space="preserve"> </w:t>
            </w:r>
            <w:proofErr w:type="spellStart"/>
            <w:r w:rsidRPr="00E8351A">
              <w:rPr>
                <w:i/>
                <w:iCs/>
                <w:color w:val="000000"/>
              </w:rPr>
              <w:t>sp</w:t>
            </w:r>
            <w:proofErr w:type="spellEnd"/>
            <w:r w:rsidRPr="00E8351A">
              <w:rPr>
                <w:i/>
                <w:iCs/>
                <w:color w:val="000000"/>
              </w:rPr>
              <w:t>.)</w:t>
            </w:r>
          </w:p>
        </w:tc>
        <w:tc>
          <w:tcPr>
            <w:tcW w:w="1276" w:type="dxa"/>
          </w:tcPr>
          <w:p w14:paraId="4DD23BD4" w14:textId="77777777" w:rsidR="001A1E7F" w:rsidRPr="00C708F5" w:rsidRDefault="001A1E7F" w:rsidP="00F30E92">
            <w:pPr>
              <w:widowControl w:val="0"/>
              <w:autoSpaceDE w:val="0"/>
              <w:autoSpaceDN w:val="0"/>
              <w:adjustRightInd w:val="0"/>
              <w:spacing w:line="276" w:lineRule="auto"/>
            </w:pPr>
            <w:r w:rsidRPr="00E8351A">
              <w:rPr>
                <w:color w:val="000000"/>
              </w:rPr>
              <w:t>0,66 l/ha</w:t>
            </w:r>
          </w:p>
        </w:tc>
        <w:tc>
          <w:tcPr>
            <w:tcW w:w="567" w:type="dxa"/>
            <w:tcBorders>
              <w:top w:val="single" w:sz="6" w:space="0" w:color="auto"/>
              <w:left w:val="single" w:sz="6" w:space="0" w:color="auto"/>
              <w:bottom w:val="single" w:sz="6" w:space="0" w:color="auto"/>
              <w:right w:val="single" w:sz="6" w:space="0" w:color="auto"/>
            </w:tcBorders>
          </w:tcPr>
          <w:p w14:paraId="154E06F7" w14:textId="77777777" w:rsidR="001A1E7F" w:rsidRPr="00C708F5" w:rsidRDefault="001A1E7F" w:rsidP="006E1D1D">
            <w:pPr>
              <w:widowControl w:val="0"/>
              <w:spacing w:line="276" w:lineRule="auto"/>
              <w:ind w:left="9" w:hanging="9"/>
              <w:jc w:val="center"/>
            </w:pPr>
            <w:r w:rsidRPr="00C708F5">
              <w:t>AT</w:t>
            </w:r>
          </w:p>
        </w:tc>
        <w:tc>
          <w:tcPr>
            <w:tcW w:w="1843" w:type="dxa"/>
          </w:tcPr>
          <w:p w14:paraId="6D6DE820" w14:textId="77777777" w:rsidR="001A1E7F" w:rsidRPr="00C708F5" w:rsidRDefault="001A1E7F" w:rsidP="00F30E92">
            <w:pPr>
              <w:widowControl w:val="0"/>
              <w:autoSpaceDE w:val="0"/>
              <w:autoSpaceDN w:val="0"/>
              <w:adjustRightInd w:val="0"/>
              <w:spacing w:line="276" w:lineRule="auto"/>
              <w:ind w:right="-67"/>
            </w:pPr>
            <w:r w:rsidRPr="00E8351A">
              <w:rPr>
                <w:color w:val="000000"/>
              </w:rPr>
              <w:t xml:space="preserve">1) od 51 BBCH, do 72 BBCH </w:t>
            </w:r>
          </w:p>
        </w:tc>
        <w:tc>
          <w:tcPr>
            <w:tcW w:w="1417" w:type="dxa"/>
          </w:tcPr>
          <w:p w14:paraId="2C6F0EE2" w14:textId="77777777" w:rsidR="001A1E7F" w:rsidRPr="00C708F5" w:rsidRDefault="001A1E7F" w:rsidP="00F30E92">
            <w:pPr>
              <w:widowControl w:val="0"/>
              <w:spacing w:line="276" w:lineRule="auto"/>
              <w:ind w:right="78"/>
            </w:pPr>
            <w:r w:rsidRPr="00E8351A">
              <w:rPr>
                <w:color w:val="000000"/>
              </w:rPr>
              <w:t xml:space="preserve"> 5) pole</w:t>
            </w:r>
          </w:p>
        </w:tc>
      </w:tr>
      <w:tr w:rsidR="001A1E7F" w:rsidRPr="00C708F5" w14:paraId="2C718B05" w14:textId="77777777" w:rsidTr="006E1D1D">
        <w:trPr>
          <w:cantSplit/>
        </w:trPr>
        <w:tc>
          <w:tcPr>
            <w:tcW w:w="1560" w:type="dxa"/>
          </w:tcPr>
          <w:p w14:paraId="3BB6356A" w14:textId="77777777" w:rsidR="001A1E7F" w:rsidRPr="00C708F5" w:rsidRDefault="001A1E7F" w:rsidP="00F30E92">
            <w:pPr>
              <w:widowControl w:val="0"/>
              <w:autoSpaceDE w:val="0"/>
              <w:autoSpaceDN w:val="0"/>
              <w:adjustRightInd w:val="0"/>
              <w:spacing w:line="276" w:lineRule="auto"/>
              <w:ind w:right="-66"/>
            </w:pPr>
            <w:r w:rsidRPr="00E8351A">
              <w:rPr>
                <w:color w:val="000000"/>
              </w:rPr>
              <w:t>cizrna beraní, fazol, čočka</w:t>
            </w:r>
          </w:p>
        </w:tc>
        <w:tc>
          <w:tcPr>
            <w:tcW w:w="2693" w:type="dxa"/>
          </w:tcPr>
          <w:p w14:paraId="582BFB3F" w14:textId="77777777" w:rsidR="001A1E7F" w:rsidRPr="00C708F5" w:rsidRDefault="001A1E7F" w:rsidP="00F30E92">
            <w:pPr>
              <w:widowControl w:val="0"/>
              <w:autoSpaceDE w:val="0"/>
              <w:autoSpaceDN w:val="0"/>
              <w:adjustRightInd w:val="0"/>
              <w:spacing w:line="276" w:lineRule="auto"/>
              <w:ind w:right="-70"/>
              <w:rPr>
                <w:snapToGrid w:val="0"/>
              </w:rPr>
            </w:pPr>
            <w:r w:rsidRPr="00E8351A">
              <w:rPr>
                <w:color w:val="000000"/>
              </w:rPr>
              <w:t>rez hrachu</w:t>
            </w:r>
          </w:p>
        </w:tc>
        <w:tc>
          <w:tcPr>
            <w:tcW w:w="1276" w:type="dxa"/>
          </w:tcPr>
          <w:p w14:paraId="2A5294A0" w14:textId="77777777" w:rsidR="001A1E7F" w:rsidRPr="00C708F5" w:rsidRDefault="001A1E7F" w:rsidP="00F30E92">
            <w:pPr>
              <w:widowControl w:val="0"/>
              <w:autoSpaceDE w:val="0"/>
              <w:autoSpaceDN w:val="0"/>
              <w:adjustRightInd w:val="0"/>
              <w:spacing w:line="276" w:lineRule="auto"/>
            </w:pPr>
            <w:r w:rsidRPr="00E8351A">
              <w:rPr>
                <w:color w:val="000000"/>
              </w:rPr>
              <w:t>0,66 l/ha</w:t>
            </w:r>
          </w:p>
        </w:tc>
        <w:tc>
          <w:tcPr>
            <w:tcW w:w="567" w:type="dxa"/>
            <w:tcBorders>
              <w:top w:val="single" w:sz="6" w:space="0" w:color="auto"/>
              <w:left w:val="single" w:sz="6" w:space="0" w:color="auto"/>
              <w:bottom w:val="single" w:sz="6" w:space="0" w:color="auto"/>
              <w:right w:val="single" w:sz="6" w:space="0" w:color="auto"/>
            </w:tcBorders>
          </w:tcPr>
          <w:p w14:paraId="3D1C97D1" w14:textId="77777777" w:rsidR="001A1E7F" w:rsidRPr="00C708F5" w:rsidRDefault="001A1E7F" w:rsidP="006E1D1D">
            <w:pPr>
              <w:widowControl w:val="0"/>
              <w:spacing w:line="276" w:lineRule="auto"/>
              <w:ind w:left="9" w:hanging="9"/>
              <w:jc w:val="center"/>
            </w:pPr>
            <w:r w:rsidRPr="00C708F5">
              <w:t>AT</w:t>
            </w:r>
          </w:p>
        </w:tc>
        <w:tc>
          <w:tcPr>
            <w:tcW w:w="1843" w:type="dxa"/>
          </w:tcPr>
          <w:p w14:paraId="0CF8F0AA" w14:textId="77777777" w:rsidR="001A1E7F" w:rsidRPr="00C708F5" w:rsidRDefault="001A1E7F" w:rsidP="00F30E92">
            <w:pPr>
              <w:widowControl w:val="0"/>
              <w:autoSpaceDE w:val="0"/>
              <w:autoSpaceDN w:val="0"/>
              <w:adjustRightInd w:val="0"/>
              <w:spacing w:line="276" w:lineRule="auto"/>
              <w:ind w:right="-67"/>
            </w:pPr>
            <w:r w:rsidRPr="00E8351A">
              <w:rPr>
                <w:color w:val="000000"/>
              </w:rPr>
              <w:t xml:space="preserve">1) od 51 BBCH, do72 BBCH </w:t>
            </w:r>
          </w:p>
        </w:tc>
        <w:tc>
          <w:tcPr>
            <w:tcW w:w="1417" w:type="dxa"/>
          </w:tcPr>
          <w:p w14:paraId="45356507" w14:textId="77777777" w:rsidR="001A1E7F" w:rsidRPr="00C708F5" w:rsidRDefault="001A1E7F" w:rsidP="00F30E92">
            <w:pPr>
              <w:widowControl w:val="0"/>
              <w:spacing w:line="276" w:lineRule="auto"/>
              <w:ind w:right="78"/>
            </w:pPr>
            <w:r w:rsidRPr="00E8351A">
              <w:rPr>
                <w:color w:val="000000"/>
              </w:rPr>
              <w:t xml:space="preserve"> 5) pole</w:t>
            </w:r>
          </w:p>
        </w:tc>
      </w:tr>
      <w:tr w:rsidR="001A1E7F" w:rsidRPr="00C708F5" w14:paraId="0EDE6223" w14:textId="77777777" w:rsidTr="006E1D1D">
        <w:trPr>
          <w:cantSplit/>
        </w:trPr>
        <w:tc>
          <w:tcPr>
            <w:tcW w:w="1560" w:type="dxa"/>
          </w:tcPr>
          <w:p w14:paraId="1AEF119D" w14:textId="77777777" w:rsidR="001A1E7F" w:rsidRPr="00C708F5" w:rsidRDefault="001A1E7F" w:rsidP="00F30E92">
            <w:pPr>
              <w:widowControl w:val="0"/>
              <w:autoSpaceDE w:val="0"/>
              <w:autoSpaceDN w:val="0"/>
              <w:adjustRightInd w:val="0"/>
              <w:spacing w:line="276" w:lineRule="auto"/>
              <w:ind w:right="-66"/>
            </w:pPr>
            <w:r w:rsidRPr="00E8351A">
              <w:rPr>
                <w:color w:val="000000"/>
              </w:rPr>
              <w:t>fazol</w:t>
            </w:r>
          </w:p>
        </w:tc>
        <w:tc>
          <w:tcPr>
            <w:tcW w:w="2693" w:type="dxa"/>
          </w:tcPr>
          <w:p w14:paraId="608382DC" w14:textId="77777777" w:rsidR="001A1E7F" w:rsidRPr="00C708F5" w:rsidRDefault="001A1E7F" w:rsidP="00F30E92">
            <w:pPr>
              <w:widowControl w:val="0"/>
              <w:autoSpaceDE w:val="0"/>
              <w:autoSpaceDN w:val="0"/>
              <w:adjustRightInd w:val="0"/>
              <w:spacing w:line="276" w:lineRule="auto"/>
              <w:ind w:right="-70"/>
              <w:rPr>
                <w:snapToGrid w:val="0"/>
              </w:rPr>
            </w:pPr>
            <w:r w:rsidRPr="00E8351A">
              <w:rPr>
                <w:color w:val="000000"/>
              </w:rPr>
              <w:t>plíseň šedá</w:t>
            </w:r>
          </w:p>
        </w:tc>
        <w:tc>
          <w:tcPr>
            <w:tcW w:w="1276" w:type="dxa"/>
          </w:tcPr>
          <w:p w14:paraId="30400F0F" w14:textId="77777777" w:rsidR="001A1E7F" w:rsidRPr="00C708F5" w:rsidRDefault="001A1E7F" w:rsidP="00F30E92">
            <w:pPr>
              <w:widowControl w:val="0"/>
              <w:autoSpaceDE w:val="0"/>
              <w:autoSpaceDN w:val="0"/>
              <w:adjustRightInd w:val="0"/>
              <w:spacing w:line="276" w:lineRule="auto"/>
            </w:pPr>
            <w:r w:rsidRPr="00E8351A">
              <w:rPr>
                <w:color w:val="000000"/>
              </w:rPr>
              <w:t>0,66 l/ha</w:t>
            </w:r>
          </w:p>
        </w:tc>
        <w:tc>
          <w:tcPr>
            <w:tcW w:w="567" w:type="dxa"/>
            <w:tcBorders>
              <w:top w:val="single" w:sz="6" w:space="0" w:color="auto"/>
              <w:left w:val="single" w:sz="6" w:space="0" w:color="auto"/>
              <w:bottom w:val="single" w:sz="6" w:space="0" w:color="auto"/>
              <w:right w:val="single" w:sz="6" w:space="0" w:color="auto"/>
            </w:tcBorders>
          </w:tcPr>
          <w:p w14:paraId="248E83D3" w14:textId="77777777" w:rsidR="001A1E7F" w:rsidRPr="00C708F5" w:rsidRDefault="001A1E7F" w:rsidP="006E1D1D">
            <w:pPr>
              <w:widowControl w:val="0"/>
              <w:spacing w:line="276" w:lineRule="auto"/>
              <w:ind w:left="9" w:hanging="9"/>
              <w:jc w:val="center"/>
            </w:pPr>
            <w:r w:rsidRPr="00C708F5">
              <w:t>AT</w:t>
            </w:r>
          </w:p>
        </w:tc>
        <w:tc>
          <w:tcPr>
            <w:tcW w:w="1843" w:type="dxa"/>
          </w:tcPr>
          <w:p w14:paraId="0A63F32C" w14:textId="77777777" w:rsidR="001A1E7F" w:rsidRPr="00C708F5" w:rsidRDefault="001A1E7F" w:rsidP="00F30E92">
            <w:pPr>
              <w:widowControl w:val="0"/>
              <w:autoSpaceDE w:val="0"/>
              <w:autoSpaceDN w:val="0"/>
              <w:adjustRightInd w:val="0"/>
              <w:spacing w:line="276" w:lineRule="auto"/>
              <w:ind w:right="-67"/>
            </w:pPr>
            <w:r w:rsidRPr="00E8351A">
              <w:rPr>
                <w:color w:val="000000"/>
              </w:rPr>
              <w:t xml:space="preserve">1) od 51 BBCH, do 72 BBCH </w:t>
            </w:r>
          </w:p>
        </w:tc>
        <w:tc>
          <w:tcPr>
            <w:tcW w:w="1417" w:type="dxa"/>
          </w:tcPr>
          <w:p w14:paraId="37749755" w14:textId="77777777" w:rsidR="001A1E7F" w:rsidRPr="00C708F5" w:rsidRDefault="001A1E7F" w:rsidP="00F30E92">
            <w:pPr>
              <w:widowControl w:val="0"/>
              <w:spacing w:line="276" w:lineRule="auto"/>
              <w:ind w:right="78"/>
            </w:pPr>
            <w:r w:rsidRPr="00E8351A">
              <w:rPr>
                <w:color w:val="000000"/>
              </w:rPr>
              <w:t xml:space="preserve"> 5) pole</w:t>
            </w:r>
          </w:p>
        </w:tc>
      </w:tr>
      <w:tr w:rsidR="001A1E7F" w:rsidRPr="00C708F5" w14:paraId="0E8AC97F" w14:textId="77777777" w:rsidTr="006E1D1D">
        <w:trPr>
          <w:cantSplit/>
        </w:trPr>
        <w:tc>
          <w:tcPr>
            <w:tcW w:w="1560" w:type="dxa"/>
          </w:tcPr>
          <w:p w14:paraId="04678C6B" w14:textId="77777777" w:rsidR="001A1E7F" w:rsidRPr="00C708F5" w:rsidRDefault="001A1E7F" w:rsidP="00F30E92">
            <w:pPr>
              <w:widowControl w:val="0"/>
              <w:autoSpaceDE w:val="0"/>
              <w:autoSpaceDN w:val="0"/>
              <w:adjustRightInd w:val="0"/>
              <w:spacing w:line="276" w:lineRule="auto"/>
              <w:ind w:right="-66"/>
            </w:pPr>
            <w:r w:rsidRPr="00E8351A">
              <w:rPr>
                <w:color w:val="000000"/>
              </w:rPr>
              <w:t>len setý</w:t>
            </w:r>
          </w:p>
        </w:tc>
        <w:tc>
          <w:tcPr>
            <w:tcW w:w="2693" w:type="dxa"/>
          </w:tcPr>
          <w:p w14:paraId="1382A516" w14:textId="77777777" w:rsidR="001A1E7F" w:rsidRPr="00C708F5" w:rsidRDefault="001A1E7F" w:rsidP="00F30E92">
            <w:pPr>
              <w:widowControl w:val="0"/>
              <w:autoSpaceDE w:val="0"/>
              <w:autoSpaceDN w:val="0"/>
              <w:adjustRightInd w:val="0"/>
              <w:spacing w:line="276" w:lineRule="auto"/>
              <w:ind w:right="-70"/>
              <w:rPr>
                <w:snapToGrid w:val="0"/>
              </w:rPr>
            </w:pPr>
            <w:proofErr w:type="spellStart"/>
            <w:r w:rsidRPr="00E8351A">
              <w:rPr>
                <w:color w:val="000000"/>
              </w:rPr>
              <w:t>septoriová</w:t>
            </w:r>
            <w:proofErr w:type="spellEnd"/>
            <w:r w:rsidRPr="00E8351A">
              <w:rPr>
                <w:color w:val="000000"/>
              </w:rPr>
              <w:t xml:space="preserve"> stonková </w:t>
            </w:r>
            <w:proofErr w:type="spellStart"/>
            <w:r w:rsidRPr="00E8351A">
              <w:rPr>
                <w:color w:val="000000"/>
              </w:rPr>
              <w:t>pásovitost</w:t>
            </w:r>
            <w:proofErr w:type="spellEnd"/>
            <w:r w:rsidRPr="00E8351A">
              <w:rPr>
                <w:color w:val="000000"/>
              </w:rPr>
              <w:t xml:space="preserve"> lnu</w:t>
            </w:r>
          </w:p>
        </w:tc>
        <w:tc>
          <w:tcPr>
            <w:tcW w:w="1276" w:type="dxa"/>
          </w:tcPr>
          <w:p w14:paraId="16040A05" w14:textId="77777777" w:rsidR="001A1E7F" w:rsidRPr="00C708F5" w:rsidRDefault="001A1E7F" w:rsidP="00F30E92">
            <w:pPr>
              <w:widowControl w:val="0"/>
              <w:autoSpaceDE w:val="0"/>
              <w:autoSpaceDN w:val="0"/>
              <w:adjustRightInd w:val="0"/>
              <w:spacing w:line="276" w:lineRule="auto"/>
            </w:pPr>
            <w:r w:rsidRPr="00E8351A">
              <w:rPr>
                <w:color w:val="000000"/>
              </w:rPr>
              <w:t>0,66 l/ha</w:t>
            </w:r>
          </w:p>
        </w:tc>
        <w:tc>
          <w:tcPr>
            <w:tcW w:w="567" w:type="dxa"/>
            <w:tcBorders>
              <w:top w:val="single" w:sz="6" w:space="0" w:color="auto"/>
              <w:left w:val="single" w:sz="6" w:space="0" w:color="auto"/>
              <w:bottom w:val="single" w:sz="4" w:space="0" w:color="auto"/>
              <w:right w:val="single" w:sz="6" w:space="0" w:color="auto"/>
            </w:tcBorders>
          </w:tcPr>
          <w:p w14:paraId="3401312B" w14:textId="77777777" w:rsidR="001A1E7F" w:rsidRPr="00C708F5" w:rsidRDefault="001A1E7F" w:rsidP="006E1D1D">
            <w:pPr>
              <w:widowControl w:val="0"/>
              <w:spacing w:line="276" w:lineRule="auto"/>
              <w:ind w:left="9" w:hanging="9"/>
              <w:jc w:val="center"/>
            </w:pPr>
            <w:r w:rsidRPr="00C708F5">
              <w:t>AT</w:t>
            </w:r>
          </w:p>
        </w:tc>
        <w:tc>
          <w:tcPr>
            <w:tcW w:w="1843" w:type="dxa"/>
          </w:tcPr>
          <w:p w14:paraId="2CC7FFCF" w14:textId="77777777" w:rsidR="001A1E7F" w:rsidRPr="00C708F5" w:rsidRDefault="001A1E7F" w:rsidP="00F30E92">
            <w:pPr>
              <w:widowControl w:val="0"/>
              <w:autoSpaceDE w:val="0"/>
              <w:autoSpaceDN w:val="0"/>
              <w:adjustRightInd w:val="0"/>
              <w:spacing w:line="276" w:lineRule="auto"/>
              <w:ind w:right="-67"/>
            </w:pPr>
            <w:r w:rsidRPr="00E8351A">
              <w:rPr>
                <w:color w:val="000000"/>
              </w:rPr>
              <w:t xml:space="preserve">1) od 32 BBCH, do 69 BBCH </w:t>
            </w:r>
          </w:p>
        </w:tc>
        <w:tc>
          <w:tcPr>
            <w:tcW w:w="1417" w:type="dxa"/>
          </w:tcPr>
          <w:p w14:paraId="0FAD8317" w14:textId="77777777" w:rsidR="001A1E7F" w:rsidRPr="00C708F5" w:rsidRDefault="001A1E7F" w:rsidP="00F30E92">
            <w:pPr>
              <w:widowControl w:val="0"/>
              <w:spacing w:line="276" w:lineRule="auto"/>
              <w:ind w:right="78"/>
            </w:pPr>
            <w:r w:rsidRPr="00E8351A">
              <w:rPr>
                <w:color w:val="000000"/>
              </w:rPr>
              <w:t xml:space="preserve"> 5) pole</w:t>
            </w:r>
          </w:p>
        </w:tc>
      </w:tr>
    </w:tbl>
    <w:p w14:paraId="7D60D331" w14:textId="77777777" w:rsidR="001A1E7F" w:rsidRPr="00C708F5" w:rsidRDefault="001A1E7F" w:rsidP="006E1D1D">
      <w:pPr>
        <w:widowControl w:val="0"/>
        <w:spacing w:line="276" w:lineRule="auto"/>
        <w:rPr>
          <w:b/>
          <w:bCs/>
        </w:rPr>
      </w:pPr>
    </w:p>
    <w:p w14:paraId="0692F8A3" w14:textId="4DCA4ADB" w:rsidR="001A1E7F" w:rsidRPr="00C708F5" w:rsidRDefault="001A1E7F" w:rsidP="00F30E92">
      <w:pPr>
        <w:autoSpaceDE w:val="0"/>
        <w:autoSpaceDN w:val="0"/>
        <w:adjustRightInd w:val="0"/>
        <w:spacing w:line="276" w:lineRule="auto"/>
        <w:jc w:val="both"/>
        <w:rPr>
          <w:bCs/>
          <w:iCs/>
          <w:lang w:eastAsia="en-GB"/>
        </w:rPr>
      </w:pPr>
      <w:r w:rsidRPr="00C708F5">
        <w:rPr>
          <w:bCs/>
          <w:iCs/>
        </w:rPr>
        <w:t>OL (ochranná lhůta) je dána počtem dnů, které je nutné dodržet mezi termínem aplikace a sklizní</w:t>
      </w:r>
      <w:r w:rsidRPr="00C708F5">
        <w:rPr>
          <w:bCs/>
          <w:iCs/>
          <w:lang w:eastAsia="en-GB"/>
        </w:rPr>
        <w:t>.</w:t>
      </w:r>
    </w:p>
    <w:p w14:paraId="4F59462D" w14:textId="77777777" w:rsidR="001A1E7F" w:rsidRPr="00C708F5" w:rsidRDefault="001A1E7F" w:rsidP="00F30E92">
      <w:pPr>
        <w:autoSpaceDE w:val="0"/>
        <w:autoSpaceDN w:val="0"/>
        <w:adjustRightInd w:val="0"/>
        <w:spacing w:line="276" w:lineRule="auto"/>
        <w:jc w:val="both"/>
        <w:rPr>
          <w:bCs/>
          <w:iCs/>
          <w:lang w:eastAsia="en-GB"/>
        </w:rPr>
      </w:pPr>
      <w:r w:rsidRPr="00C708F5">
        <w:rPr>
          <w:bCs/>
          <w:iCs/>
          <w:lang w:eastAsia="en-GB"/>
        </w:rPr>
        <w:t>AT – ochranná lhůta je dána odstupem mezi termínem aplikace a sklizní.</w:t>
      </w:r>
    </w:p>
    <w:p w14:paraId="2EE618B2" w14:textId="77777777" w:rsidR="001A1E7F" w:rsidRPr="00C708F5" w:rsidRDefault="001A1E7F" w:rsidP="006E1D1D">
      <w:pPr>
        <w:autoSpaceDE w:val="0"/>
        <w:autoSpaceDN w:val="0"/>
        <w:adjustRightInd w:val="0"/>
        <w:spacing w:line="276" w:lineRule="auto"/>
        <w:jc w:val="both"/>
        <w:rPr>
          <w:bCs/>
          <w:iCs/>
          <w:lang w:eastAsia="en-GB"/>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gridCol w:w="1843"/>
        <w:gridCol w:w="1275"/>
        <w:gridCol w:w="2268"/>
      </w:tblGrid>
      <w:tr w:rsidR="001A1E7F" w14:paraId="74285D47" w14:textId="77777777" w:rsidTr="006E1D1D">
        <w:tc>
          <w:tcPr>
            <w:tcW w:w="3828" w:type="dxa"/>
            <w:shd w:val="clear" w:color="auto" w:fill="auto"/>
          </w:tcPr>
          <w:p w14:paraId="4C4E312A" w14:textId="77777777" w:rsidR="001A1E7F" w:rsidRPr="00C708F5" w:rsidRDefault="001A1E7F" w:rsidP="00F30E92">
            <w:pPr>
              <w:spacing w:line="276" w:lineRule="auto"/>
            </w:pPr>
            <w:r w:rsidRPr="00C708F5">
              <w:rPr>
                <w:bCs/>
                <w:iCs/>
              </w:rPr>
              <w:t>Plodina, oblast použití</w:t>
            </w:r>
          </w:p>
        </w:tc>
        <w:tc>
          <w:tcPr>
            <w:tcW w:w="1843" w:type="dxa"/>
            <w:shd w:val="clear" w:color="auto" w:fill="auto"/>
          </w:tcPr>
          <w:p w14:paraId="6EC1038D" w14:textId="77777777" w:rsidR="001A1E7F" w:rsidRPr="00C708F5" w:rsidRDefault="001A1E7F" w:rsidP="00F30E92">
            <w:pPr>
              <w:spacing w:line="276" w:lineRule="auto"/>
            </w:pPr>
            <w:r w:rsidRPr="00C708F5">
              <w:rPr>
                <w:bCs/>
                <w:iCs/>
              </w:rPr>
              <w:t>Dávka vody</w:t>
            </w:r>
          </w:p>
        </w:tc>
        <w:tc>
          <w:tcPr>
            <w:tcW w:w="1275" w:type="dxa"/>
            <w:shd w:val="clear" w:color="auto" w:fill="auto"/>
          </w:tcPr>
          <w:p w14:paraId="7DB23C9E" w14:textId="77777777" w:rsidR="001A1E7F" w:rsidRPr="00C708F5" w:rsidRDefault="001A1E7F" w:rsidP="00F30E92">
            <w:pPr>
              <w:spacing w:line="276" w:lineRule="auto"/>
            </w:pPr>
            <w:r w:rsidRPr="00C708F5">
              <w:rPr>
                <w:bCs/>
                <w:iCs/>
              </w:rPr>
              <w:t>Způsob aplikace</w:t>
            </w:r>
          </w:p>
        </w:tc>
        <w:tc>
          <w:tcPr>
            <w:tcW w:w="2268" w:type="dxa"/>
            <w:shd w:val="clear" w:color="auto" w:fill="auto"/>
          </w:tcPr>
          <w:p w14:paraId="39CC781A" w14:textId="77777777" w:rsidR="001A1E7F" w:rsidRPr="00D07F26" w:rsidRDefault="001A1E7F" w:rsidP="00F30E92">
            <w:pPr>
              <w:spacing w:line="276" w:lineRule="auto"/>
              <w:rPr>
                <w:bCs/>
                <w:iCs/>
              </w:rPr>
            </w:pPr>
            <w:r w:rsidRPr="00C708F5">
              <w:rPr>
                <w:bCs/>
                <w:iCs/>
              </w:rPr>
              <w:t>Max. počet aplikací v plodině</w:t>
            </w:r>
          </w:p>
        </w:tc>
      </w:tr>
      <w:tr w:rsidR="001A1E7F" w14:paraId="09F9E883" w14:textId="77777777" w:rsidTr="006E1D1D">
        <w:tc>
          <w:tcPr>
            <w:tcW w:w="3828" w:type="dxa"/>
            <w:shd w:val="clear" w:color="auto" w:fill="auto"/>
          </w:tcPr>
          <w:p w14:paraId="4B8F52D8" w14:textId="77777777" w:rsidR="001A1E7F" w:rsidRPr="006D6B00" w:rsidRDefault="001A1E7F" w:rsidP="00F30E92">
            <w:pPr>
              <w:spacing w:line="276" w:lineRule="auto"/>
            </w:pPr>
            <w:r w:rsidRPr="006D6B00">
              <w:rPr>
                <w:iCs/>
              </w:rPr>
              <w:t xml:space="preserve">pšenice, ječmen, žito, </w:t>
            </w:r>
            <w:proofErr w:type="spellStart"/>
            <w:r w:rsidRPr="006D6B00">
              <w:rPr>
                <w:iCs/>
              </w:rPr>
              <w:t>tritikale</w:t>
            </w:r>
            <w:proofErr w:type="spellEnd"/>
          </w:p>
        </w:tc>
        <w:tc>
          <w:tcPr>
            <w:tcW w:w="1843" w:type="dxa"/>
            <w:shd w:val="clear" w:color="auto" w:fill="auto"/>
          </w:tcPr>
          <w:p w14:paraId="546A1198" w14:textId="3EF7AE98" w:rsidR="001A1E7F" w:rsidRDefault="001A1E7F" w:rsidP="00F30E92">
            <w:pPr>
              <w:spacing w:line="276" w:lineRule="auto"/>
              <w:rPr>
                <w:iCs/>
                <w:lang w:val="de-DE"/>
              </w:rPr>
            </w:pPr>
            <w:r>
              <w:rPr>
                <w:iCs/>
                <w:lang w:val="de-DE"/>
              </w:rPr>
              <w:t>1</w:t>
            </w:r>
            <w:r w:rsidRPr="00E52374">
              <w:rPr>
                <w:iCs/>
                <w:lang w:val="de-DE"/>
              </w:rPr>
              <w:t>00</w:t>
            </w:r>
            <w:r w:rsidR="006E1D1D">
              <w:rPr>
                <w:iCs/>
                <w:lang w:val="de-DE"/>
              </w:rPr>
              <w:t>-</w:t>
            </w:r>
            <w:r>
              <w:rPr>
                <w:iCs/>
                <w:lang w:val="de-DE"/>
              </w:rPr>
              <w:t>4</w:t>
            </w:r>
            <w:r w:rsidRPr="00E52374">
              <w:rPr>
                <w:iCs/>
                <w:lang w:val="de-DE"/>
              </w:rPr>
              <w:t>00 l/ha</w:t>
            </w:r>
          </w:p>
        </w:tc>
        <w:tc>
          <w:tcPr>
            <w:tcW w:w="1275" w:type="dxa"/>
            <w:shd w:val="clear" w:color="auto" w:fill="auto"/>
          </w:tcPr>
          <w:p w14:paraId="0431C7FE" w14:textId="77777777" w:rsidR="001A1E7F" w:rsidRDefault="001A1E7F" w:rsidP="00F30E92">
            <w:pPr>
              <w:spacing w:line="276" w:lineRule="auto"/>
              <w:rPr>
                <w:iCs/>
                <w:lang w:val="de-DE"/>
              </w:rPr>
            </w:pPr>
            <w:r>
              <w:rPr>
                <w:iCs/>
                <w:lang w:val="de-DE"/>
              </w:rPr>
              <w:t>p</w:t>
            </w:r>
            <w:r w:rsidRPr="00E52374">
              <w:rPr>
                <w:iCs/>
                <w:lang w:val="de-DE"/>
              </w:rPr>
              <w:t>ostřik</w:t>
            </w:r>
          </w:p>
        </w:tc>
        <w:tc>
          <w:tcPr>
            <w:tcW w:w="2268" w:type="dxa"/>
            <w:shd w:val="clear" w:color="auto" w:fill="auto"/>
          </w:tcPr>
          <w:p w14:paraId="04D2119A" w14:textId="77777777" w:rsidR="001A1E7F" w:rsidRDefault="001A1E7F" w:rsidP="00F30E92">
            <w:pPr>
              <w:spacing w:line="276" w:lineRule="auto"/>
              <w:jc w:val="center"/>
              <w:rPr>
                <w:iCs/>
                <w:lang w:val="de-DE"/>
              </w:rPr>
            </w:pPr>
            <w:r>
              <w:rPr>
                <w:iCs/>
                <w:lang w:val="de-DE"/>
              </w:rPr>
              <w:t>1</w:t>
            </w:r>
            <w:r w:rsidRPr="00E52374">
              <w:rPr>
                <w:iCs/>
                <w:lang w:val="de-DE"/>
              </w:rPr>
              <w:t>x</w:t>
            </w:r>
          </w:p>
        </w:tc>
      </w:tr>
      <w:tr w:rsidR="001A1E7F" w14:paraId="3F26FEDE" w14:textId="77777777" w:rsidTr="006E1D1D">
        <w:tc>
          <w:tcPr>
            <w:tcW w:w="3828" w:type="dxa"/>
          </w:tcPr>
          <w:p w14:paraId="53599978" w14:textId="77777777" w:rsidR="001A1E7F" w:rsidRPr="006D6B00" w:rsidRDefault="001A1E7F" w:rsidP="00F30E92">
            <w:pPr>
              <w:spacing w:line="276" w:lineRule="auto"/>
              <w:ind w:left="38"/>
            </w:pPr>
            <w:r w:rsidRPr="006D6B00">
              <w:t>cizrna beraní, fazol, čočka</w:t>
            </w:r>
            <w:r>
              <w:t>,</w:t>
            </w:r>
            <w:r w:rsidRPr="006D6B00">
              <w:t xml:space="preserve"> len setý</w:t>
            </w:r>
          </w:p>
        </w:tc>
        <w:tc>
          <w:tcPr>
            <w:tcW w:w="1843" w:type="dxa"/>
          </w:tcPr>
          <w:p w14:paraId="2F616D0E" w14:textId="10F7B736" w:rsidR="001A1E7F" w:rsidRPr="006D6B00" w:rsidRDefault="001A1E7F" w:rsidP="00F30E92">
            <w:pPr>
              <w:spacing w:line="276" w:lineRule="auto"/>
              <w:rPr>
                <w:lang w:val="de-DE"/>
              </w:rPr>
            </w:pPr>
            <w:r w:rsidRPr="00F3471A">
              <w:rPr>
                <w:iCs/>
                <w:lang w:val="de-DE"/>
              </w:rPr>
              <w:t>100</w:t>
            </w:r>
            <w:r w:rsidR="006E1D1D">
              <w:rPr>
                <w:iCs/>
                <w:lang w:val="de-DE"/>
              </w:rPr>
              <w:t>-</w:t>
            </w:r>
            <w:r w:rsidRPr="00F3471A">
              <w:rPr>
                <w:iCs/>
                <w:lang w:val="de-DE"/>
              </w:rPr>
              <w:t>600</w:t>
            </w:r>
            <w:r w:rsidRPr="006D6B00">
              <w:rPr>
                <w:lang w:val="de-DE"/>
              </w:rPr>
              <w:t xml:space="preserve"> l/ha</w:t>
            </w:r>
          </w:p>
        </w:tc>
        <w:tc>
          <w:tcPr>
            <w:tcW w:w="1275" w:type="dxa"/>
          </w:tcPr>
          <w:p w14:paraId="47A19178" w14:textId="77777777" w:rsidR="001A1E7F" w:rsidRPr="006D6B00" w:rsidRDefault="001A1E7F" w:rsidP="00F30E92">
            <w:pPr>
              <w:spacing w:line="276" w:lineRule="auto"/>
              <w:rPr>
                <w:lang w:val="de-DE"/>
              </w:rPr>
            </w:pPr>
            <w:r w:rsidRPr="006D6B00">
              <w:rPr>
                <w:lang w:val="de-DE"/>
              </w:rPr>
              <w:t>postřik</w:t>
            </w:r>
          </w:p>
        </w:tc>
        <w:tc>
          <w:tcPr>
            <w:tcW w:w="2268" w:type="dxa"/>
          </w:tcPr>
          <w:p w14:paraId="1C568B34" w14:textId="77777777" w:rsidR="001A1E7F" w:rsidRPr="006D6B00" w:rsidRDefault="001A1E7F" w:rsidP="00F30E92">
            <w:pPr>
              <w:spacing w:line="276" w:lineRule="auto"/>
              <w:jc w:val="center"/>
              <w:rPr>
                <w:lang w:val="de-DE"/>
              </w:rPr>
            </w:pPr>
            <w:r w:rsidRPr="006D6B00">
              <w:rPr>
                <w:lang w:val="de-DE"/>
              </w:rPr>
              <w:t>1x</w:t>
            </w:r>
          </w:p>
        </w:tc>
      </w:tr>
    </w:tbl>
    <w:p w14:paraId="560C4E3C" w14:textId="77777777" w:rsidR="001A1E7F" w:rsidRPr="001E5AEE" w:rsidRDefault="001A1E7F" w:rsidP="00F30E92">
      <w:pPr>
        <w:autoSpaceDE w:val="0"/>
        <w:autoSpaceDN w:val="0"/>
        <w:adjustRightInd w:val="0"/>
        <w:spacing w:line="276" w:lineRule="auto"/>
        <w:jc w:val="both"/>
        <w:rPr>
          <w:bCs/>
          <w:iCs/>
          <w:lang w:eastAsia="en-GB"/>
        </w:rPr>
      </w:pPr>
    </w:p>
    <w:p w14:paraId="3122277E" w14:textId="77777777" w:rsidR="001A1E7F" w:rsidRPr="00FA7A83" w:rsidRDefault="001A1E7F" w:rsidP="00F30E92">
      <w:pPr>
        <w:autoSpaceDE w:val="0"/>
        <w:autoSpaceDN w:val="0"/>
        <w:adjustRightInd w:val="0"/>
        <w:spacing w:line="276" w:lineRule="auto"/>
        <w:jc w:val="both"/>
        <w:rPr>
          <w:bCs/>
          <w:iCs/>
          <w:lang w:eastAsia="en-GB"/>
        </w:rPr>
      </w:pPr>
      <w:r w:rsidRPr="00FA7A83">
        <w:rPr>
          <w:bCs/>
          <w:iCs/>
          <w:lang w:eastAsia="en-GB"/>
        </w:rPr>
        <w:t xml:space="preserve">Přípravek dosahuje průměrné účinnosti v pšenici ozimé a ječmeni ozimém proti stéblolamu. </w:t>
      </w:r>
    </w:p>
    <w:p w14:paraId="0651E27F" w14:textId="77777777" w:rsidR="001A1E7F" w:rsidRPr="00FA7A83" w:rsidRDefault="001A1E7F" w:rsidP="00F30E92">
      <w:pPr>
        <w:widowControl w:val="0"/>
        <w:spacing w:line="276" w:lineRule="auto"/>
        <w:jc w:val="both"/>
        <w:rPr>
          <w:iCs/>
          <w:snapToGrid w:val="0"/>
        </w:rPr>
      </w:pPr>
      <w:r w:rsidRPr="00FA7A83">
        <w:rPr>
          <w:iCs/>
          <w:snapToGrid w:val="0"/>
        </w:rPr>
        <w:t>Přípravek dosahuje průměrné účinnosti v cizrně a čočce proti antraknóze.</w:t>
      </w:r>
    </w:p>
    <w:p w14:paraId="0E6ACDD3" w14:textId="77777777" w:rsidR="001A1E7F" w:rsidRPr="00FA7A83" w:rsidRDefault="001A1E7F" w:rsidP="00F30E92">
      <w:pPr>
        <w:widowControl w:val="0"/>
        <w:spacing w:line="276" w:lineRule="auto"/>
        <w:jc w:val="both"/>
        <w:rPr>
          <w:iCs/>
          <w:snapToGrid w:val="0"/>
        </w:rPr>
      </w:pPr>
      <w:r w:rsidRPr="00FA7A83">
        <w:rPr>
          <w:iCs/>
          <w:snapToGrid w:val="0"/>
        </w:rPr>
        <w:t xml:space="preserve">Přípravek dosahuje průměrné účinnosti ve fazolu proti plísni šedé. </w:t>
      </w:r>
    </w:p>
    <w:p w14:paraId="3266C728" w14:textId="77777777" w:rsidR="001A1E7F" w:rsidRPr="00FA7A83" w:rsidRDefault="001A1E7F" w:rsidP="00F30E92">
      <w:pPr>
        <w:widowControl w:val="0"/>
        <w:spacing w:line="276" w:lineRule="auto"/>
        <w:jc w:val="both"/>
        <w:rPr>
          <w:iCs/>
          <w:snapToGrid w:val="0"/>
        </w:rPr>
      </w:pPr>
    </w:p>
    <w:p w14:paraId="2BF32984" w14:textId="77777777" w:rsidR="001A1E7F" w:rsidRPr="00FA7A83" w:rsidRDefault="001A1E7F" w:rsidP="00F30E92">
      <w:pPr>
        <w:keepLines/>
        <w:widowControl w:val="0"/>
        <w:tabs>
          <w:tab w:val="left" w:pos="-426"/>
        </w:tabs>
        <w:autoSpaceDE w:val="0"/>
        <w:autoSpaceDN w:val="0"/>
        <w:adjustRightInd w:val="0"/>
        <w:spacing w:line="276" w:lineRule="auto"/>
        <w:jc w:val="both"/>
      </w:pPr>
      <w:r w:rsidRPr="00FA7A83">
        <w:rPr>
          <w:iCs/>
          <w:snapToGrid w:val="0"/>
        </w:rPr>
        <w:t>Aplikujte preventivně nebo co nejdříve na počátku výskytu choroby</w:t>
      </w:r>
      <w:r w:rsidRPr="00FA7A83">
        <w:rPr>
          <w:bCs/>
        </w:rPr>
        <w:t>.</w:t>
      </w:r>
      <w:r w:rsidRPr="00FA7A83">
        <w:t xml:space="preserve"> </w:t>
      </w:r>
    </w:p>
    <w:p w14:paraId="2A8C7A95" w14:textId="77777777" w:rsidR="001A1E7F" w:rsidRPr="00FA7A83" w:rsidRDefault="001A1E7F" w:rsidP="00F30E92">
      <w:pPr>
        <w:keepLines/>
        <w:widowControl w:val="0"/>
        <w:tabs>
          <w:tab w:val="left" w:pos="-426"/>
        </w:tabs>
        <w:autoSpaceDE w:val="0"/>
        <w:autoSpaceDN w:val="0"/>
        <w:adjustRightInd w:val="0"/>
        <w:spacing w:line="276" w:lineRule="auto"/>
        <w:jc w:val="both"/>
      </w:pPr>
    </w:p>
    <w:p w14:paraId="6A47607F" w14:textId="77777777" w:rsidR="001A1E7F" w:rsidRPr="00FA7A83" w:rsidRDefault="001A1E7F" w:rsidP="00F30E92">
      <w:pPr>
        <w:tabs>
          <w:tab w:val="left" w:pos="1701"/>
        </w:tabs>
        <w:spacing w:line="276" w:lineRule="auto"/>
        <w:jc w:val="both"/>
        <w:rPr>
          <w:bCs/>
        </w:rPr>
      </w:pPr>
      <w:r w:rsidRPr="00FA7A83">
        <w:t>Tabulka ochranných vzdáleností stanovených s ohledem na ochranu necílových organismů</w:t>
      </w:r>
    </w:p>
    <w:tbl>
      <w:tblPr>
        <w:tblW w:w="0" w:type="auto"/>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4248"/>
        <w:gridCol w:w="1417"/>
        <w:gridCol w:w="1134"/>
        <w:gridCol w:w="1134"/>
        <w:gridCol w:w="1052"/>
      </w:tblGrid>
      <w:tr w:rsidR="001A1E7F" w:rsidRPr="00FA7A83" w14:paraId="75C0E647" w14:textId="77777777" w:rsidTr="0007131C">
        <w:trPr>
          <w:trHeight w:val="220"/>
          <w:jc w:val="center"/>
        </w:trPr>
        <w:tc>
          <w:tcPr>
            <w:tcW w:w="4248" w:type="dxa"/>
            <w:vMerge w:val="restart"/>
            <w:shd w:val="clear" w:color="auto" w:fill="FFFFFF"/>
            <w:vAlign w:val="center"/>
          </w:tcPr>
          <w:p w14:paraId="4F4DD515" w14:textId="77777777" w:rsidR="001A1E7F" w:rsidRPr="00FA7A83" w:rsidRDefault="001A1E7F" w:rsidP="00F30E92">
            <w:pPr>
              <w:spacing w:line="276" w:lineRule="auto"/>
              <w:ind w:right="-141"/>
            </w:pPr>
            <w:r w:rsidRPr="00FA7A83">
              <w:t>Plodina</w:t>
            </w:r>
          </w:p>
        </w:tc>
        <w:tc>
          <w:tcPr>
            <w:tcW w:w="4737" w:type="dxa"/>
            <w:gridSpan w:val="4"/>
            <w:vAlign w:val="center"/>
          </w:tcPr>
          <w:p w14:paraId="77F46483" w14:textId="77777777" w:rsidR="001A1E7F" w:rsidRPr="00FA7A83" w:rsidRDefault="001A1E7F" w:rsidP="00F30E92">
            <w:pPr>
              <w:spacing w:line="276" w:lineRule="auto"/>
              <w:ind w:right="-141"/>
              <w:jc w:val="center"/>
            </w:pPr>
            <w:r w:rsidRPr="00FA7A83">
              <w:t>třída omezení úletu</w:t>
            </w:r>
          </w:p>
        </w:tc>
      </w:tr>
      <w:tr w:rsidR="001A1E7F" w:rsidRPr="00FA7A83" w14:paraId="473D443F" w14:textId="77777777" w:rsidTr="0007131C">
        <w:trPr>
          <w:trHeight w:val="220"/>
          <w:jc w:val="center"/>
        </w:trPr>
        <w:tc>
          <w:tcPr>
            <w:tcW w:w="4248" w:type="dxa"/>
            <w:vMerge/>
            <w:shd w:val="clear" w:color="auto" w:fill="FFFFFF"/>
            <w:vAlign w:val="center"/>
          </w:tcPr>
          <w:p w14:paraId="044F3931" w14:textId="77777777" w:rsidR="001A1E7F" w:rsidRPr="00FA7A83" w:rsidRDefault="001A1E7F" w:rsidP="00F30E92">
            <w:pPr>
              <w:spacing w:line="276" w:lineRule="auto"/>
              <w:ind w:right="-141"/>
            </w:pPr>
          </w:p>
        </w:tc>
        <w:tc>
          <w:tcPr>
            <w:tcW w:w="1417" w:type="dxa"/>
            <w:vAlign w:val="center"/>
          </w:tcPr>
          <w:p w14:paraId="6E51C8F7" w14:textId="77777777" w:rsidR="001A1E7F" w:rsidRPr="00FA7A83" w:rsidRDefault="001A1E7F" w:rsidP="00F30E92">
            <w:pPr>
              <w:spacing w:line="276" w:lineRule="auto"/>
              <w:ind w:left="-108" w:right="-141"/>
              <w:jc w:val="center"/>
            </w:pPr>
            <w:r w:rsidRPr="00FA7A83">
              <w:t>bez redukce</w:t>
            </w:r>
          </w:p>
        </w:tc>
        <w:tc>
          <w:tcPr>
            <w:tcW w:w="1134" w:type="dxa"/>
            <w:vAlign w:val="center"/>
          </w:tcPr>
          <w:p w14:paraId="5297A676" w14:textId="77777777" w:rsidR="001A1E7F" w:rsidRPr="00FA7A83" w:rsidRDefault="001A1E7F" w:rsidP="00F30E92">
            <w:pPr>
              <w:spacing w:line="276" w:lineRule="auto"/>
              <w:ind w:right="-141"/>
              <w:jc w:val="center"/>
            </w:pPr>
            <w:r w:rsidRPr="00FA7A83">
              <w:t>50 %</w:t>
            </w:r>
          </w:p>
        </w:tc>
        <w:tc>
          <w:tcPr>
            <w:tcW w:w="1134" w:type="dxa"/>
            <w:vAlign w:val="center"/>
          </w:tcPr>
          <w:p w14:paraId="1ED9EB17" w14:textId="77777777" w:rsidR="001A1E7F" w:rsidRPr="00FA7A83" w:rsidRDefault="001A1E7F" w:rsidP="00F30E92">
            <w:pPr>
              <w:spacing w:line="276" w:lineRule="auto"/>
              <w:ind w:right="-141"/>
              <w:jc w:val="center"/>
            </w:pPr>
            <w:r w:rsidRPr="00FA7A83">
              <w:t>75 %</w:t>
            </w:r>
          </w:p>
        </w:tc>
        <w:tc>
          <w:tcPr>
            <w:tcW w:w="1052" w:type="dxa"/>
            <w:vAlign w:val="center"/>
          </w:tcPr>
          <w:p w14:paraId="291C8C40" w14:textId="77777777" w:rsidR="001A1E7F" w:rsidRPr="00FA7A83" w:rsidRDefault="001A1E7F" w:rsidP="00F30E92">
            <w:pPr>
              <w:spacing w:line="276" w:lineRule="auto"/>
              <w:ind w:right="-141"/>
              <w:jc w:val="center"/>
            </w:pPr>
            <w:r w:rsidRPr="00FA7A83">
              <w:t>90 %</w:t>
            </w:r>
          </w:p>
        </w:tc>
      </w:tr>
      <w:tr w:rsidR="001A1E7F" w:rsidRPr="00FA7A83" w14:paraId="29943FD6" w14:textId="77777777" w:rsidTr="0007131C">
        <w:trPr>
          <w:trHeight w:val="275"/>
          <w:jc w:val="center"/>
        </w:trPr>
        <w:tc>
          <w:tcPr>
            <w:tcW w:w="8985" w:type="dxa"/>
            <w:gridSpan w:val="5"/>
            <w:shd w:val="clear" w:color="auto" w:fill="FFFFFF"/>
            <w:vAlign w:val="center"/>
          </w:tcPr>
          <w:p w14:paraId="14700C4A" w14:textId="77777777" w:rsidR="001A1E7F" w:rsidRPr="00FA7A83" w:rsidRDefault="001A1E7F" w:rsidP="00F30E92">
            <w:pPr>
              <w:spacing w:line="276" w:lineRule="auto"/>
              <w:ind w:right="-141"/>
            </w:pPr>
            <w:r w:rsidRPr="00FA7A83">
              <w:t>Ochranná vzdálenost od povrchové vody s ohledem na ochranu vodních organismů [m]</w:t>
            </w:r>
          </w:p>
        </w:tc>
      </w:tr>
      <w:tr w:rsidR="001A1E7F" w:rsidRPr="00FA7A83" w14:paraId="4FD0BBBF" w14:textId="77777777" w:rsidTr="0007131C">
        <w:trPr>
          <w:trHeight w:val="275"/>
          <w:jc w:val="center"/>
        </w:trPr>
        <w:tc>
          <w:tcPr>
            <w:tcW w:w="4248" w:type="dxa"/>
            <w:shd w:val="clear" w:color="auto" w:fill="FFFFFF"/>
            <w:vAlign w:val="center"/>
          </w:tcPr>
          <w:p w14:paraId="3761BD20" w14:textId="77777777" w:rsidR="001A1E7F" w:rsidRPr="00585059" w:rsidRDefault="001A1E7F" w:rsidP="00F30E92">
            <w:pPr>
              <w:spacing w:line="276" w:lineRule="auto"/>
              <w:rPr>
                <w:iCs/>
              </w:rPr>
            </w:pPr>
            <w:r w:rsidRPr="00585059">
              <w:rPr>
                <w:iCs/>
              </w:rPr>
              <w:t xml:space="preserve">pšenice, ječmen, žito, </w:t>
            </w:r>
            <w:proofErr w:type="spellStart"/>
            <w:r w:rsidRPr="00585059">
              <w:rPr>
                <w:iCs/>
              </w:rPr>
              <w:t>tritikale</w:t>
            </w:r>
            <w:proofErr w:type="spellEnd"/>
          </w:p>
        </w:tc>
        <w:tc>
          <w:tcPr>
            <w:tcW w:w="1417" w:type="dxa"/>
            <w:vAlign w:val="center"/>
          </w:tcPr>
          <w:p w14:paraId="3BA139EF" w14:textId="77777777" w:rsidR="001A1E7F" w:rsidRPr="00FA7A83" w:rsidRDefault="001A1E7F" w:rsidP="00F30E92">
            <w:pPr>
              <w:spacing w:line="276" w:lineRule="auto"/>
              <w:ind w:right="-141"/>
              <w:jc w:val="center"/>
            </w:pPr>
            <w:r w:rsidRPr="00FA7A83">
              <w:t>8</w:t>
            </w:r>
          </w:p>
        </w:tc>
        <w:tc>
          <w:tcPr>
            <w:tcW w:w="1134" w:type="dxa"/>
            <w:vAlign w:val="center"/>
          </w:tcPr>
          <w:p w14:paraId="33386057" w14:textId="77777777" w:rsidR="001A1E7F" w:rsidRPr="00FA7A83" w:rsidRDefault="001A1E7F" w:rsidP="00F30E92">
            <w:pPr>
              <w:spacing w:line="276" w:lineRule="auto"/>
              <w:ind w:right="-141"/>
              <w:jc w:val="center"/>
            </w:pPr>
            <w:r w:rsidRPr="00FA7A83">
              <w:t>4</w:t>
            </w:r>
          </w:p>
        </w:tc>
        <w:tc>
          <w:tcPr>
            <w:tcW w:w="1134" w:type="dxa"/>
            <w:vAlign w:val="center"/>
          </w:tcPr>
          <w:p w14:paraId="14D4AD45" w14:textId="77777777" w:rsidR="001A1E7F" w:rsidRPr="00FA7A83" w:rsidRDefault="001A1E7F" w:rsidP="00F30E92">
            <w:pPr>
              <w:spacing w:line="276" w:lineRule="auto"/>
              <w:ind w:right="-141"/>
              <w:jc w:val="center"/>
            </w:pPr>
            <w:r w:rsidRPr="00FA7A83">
              <w:t>4</w:t>
            </w:r>
          </w:p>
        </w:tc>
        <w:tc>
          <w:tcPr>
            <w:tcW w:w="1052" w:type="dxa"/>
            <w:vAlign w:val="center"/>
          </w:tcPr>
          <w:p w14:paraId="3E07E45E" w14:textId="77777777" w:rsidR="001A1E7F" w:rsidRPr="00FA7A83" w:rsidRDefault="001A1E7F" w:rsidP="00F30E92">
            <w:pPr>
              <w:spacing w:line="276" w:lineRule="auto"/>
              <w:ind w:right="-141"/>
              <w:jc w:val="center"/>
            </w:pPr>
            <w:r w:rsidRPr="00FA7A83">
              <w:t>4</w:t>
            </w:r>
          </w:p>
        </w:tc>
      </w:tr>
      <w:tr w:rsidR="001A1E7F" w:rsidRPr="00FA7A83" w14:paraId="21FD0AD6" w14:textId="77777777" w:rsidTr="0007131C">
        <w:trPr>
          <w:trHeight w:val="275"/>
          <w:jc w:val="center"/>
        </w:trPr>
        <w:tc>
          <w:tcPr>
            <w:tcW w:w="4248" w:type="dxa"/>
            <w:shd w:val="clear" w:color="auto" w:fill="FFFFFF"/>
            <w:vAlign w:val="center"/>
          </w:tcPr>
          <w:p w14:paraId="15BF60D0" w14:textId="77777777" w:rsidR="001A1E7F" w:rsidRPr="00585059" w:rsidRDefault="001A1E7F" w:rsidP="00F30E92">
            <w:pPr>
              <w:spacing w:line="276" w:lineRule="auto"/>
              <w:rPr>
                <w:iCs/>
              </w:rPr>
            </w:pPr>
            <w:r w:rsidRPr="00585059">
              <w:t>cizrna, fazol, čočka, len setý</w:t>
            </w:r>
          </w:p>
        </w:tc>
        <w:tc>
          <w:tcPr>
            <w:tcW w:w="1417" w:type="dxa"/>
            <w:vAlign w:val="center"/>
          </w:tcPr>
          <w:p w14:paraId="69F1B78B" w14:textId="77777777" w:rsidR="001A1E7F" w:rsidRPr="00FA7A83" w:rsidRDefault="001A1E7F" w:rsidP="00F30E92">
            <w:pPr>
              <w:spacing w:line="276" w:lineRule="auto"/>
              <w:ind w:right="-141"/>
              <w:jc w:val="center"/>
            </w:pPr>
            <w:r w:rsidRPr="00FA7A83">
              <w:t>5</w:t>
            </w:r>
          </w:p>
        </w:tc>
        <w:tc>
          <w:tcPr>
            <w:tcW w:w="1134" w:type="dxa"/>
            <w:vAlign w:val="center"/>
          </w:tcPr>
          <w:p w14:paraId="791B413C" w14:textId="77777777" w:rsidR="001A1E7F" w:rsidRPr="00FA7A83" w:rsidRDefault="001A1E7F" w:rsidP="00F30E92">
            <w:pPr>
              <w:spacing w:line="276" w:lineRule="auto"/>
              <w:ind w:right="-141"/>
              <w:jc w:val="center"/>
            </w:pPr>
            <w:r w:rsidRPr="00FA7A83">
              <w:t>4</w:t>
            </w:r>
          </w:p>
        </w:tc>
        <w:tc>
          <w:tcPr>
            <w:tcW w:w="1134" w:type="dxa"/>
            <w:vAlign w:val="center"/>
          </w:tcPr>
          <w:p w14:paraId="25A290A9" w14:textId="77777777" w:rsidR="001A1E7F" w:rsidRPr="00FA7A83" w:rsidRDefault="001A1E7F" w:rsidP="00F30E92">
            <w:pPr>
              <w:spacing w:line="276" w:lineRule="auto"/>
              <w:ind w:right="-141"/>
              <w:jc w:val="center"/>
            </w:pPr>
            <w:r w:rsidRPr="00FA7A83">
              <w:t>4</w:t>
            </w:r>
          </w:p>
        </w:tc>
        <w:tc>
          <w:tcPr>
            <w:tcW w:w="1052" w:type="dxa"/>
            <w:vAlign w:val="center"/>
          </w:tcPr>
          <w:p w14:paraId="68947297" w14:textId="77777777" w:rsidR="001A1E7F" w:rsidRPr="00FA7A83" w:rsidRDefault="001A1E7F" w:rsidP="00F30E92">
            <w:pPr>
              <w:spacing w:line="276" w:lineRule="auto"/>
              <w:ind w:right="-141"/>
              <w:jc w:val="center"/>
            </w:pPr>
            <w:r w:rsidRPr="00FA7A83">
              <w:t>4</w:t>
            </w:r>
          </w:p>
        </w:tc>
      </w:tr>
    </w:tbl>
    <w:p w14:paraId="03957083" w14:textId="77777777" w:rsidR="001A1E7F" w:rsidRDefault="001A1E7F" w:rsidP="00F30E92">
      <w:pPr>
        <w:spacing w:line="276" w:lineRule="auto"/>
        <w:jc w:val="both"/>
        <w:rPr>
          <w:bCs/>
          <w:u w:val="single"/>
        </w:rPr>
      </w:pPr>
    </w:p>
    <w:p w14:paraId="170A10FB" w14:textId="523D05E1" w:rsidR="001A1E7F" w:rsidRPr="00FA7A83" w:rsidRDefault="001A1E7F" w:rsidP="00F30E92">
      <w:pPr>
        <w:spacing w:line="276" w:lineRule="auto"/>
        <w:jc w:val="both"/>
        <w:rPr>
          <w:bCs/>
          <w:u w:val="single"/>
        </w:rPr>
      </w:pPr>
      <w:r w:rsidRPr="00FA7A83">
        <w:rPr>
          <w:bCs/>
          <w:u w:val="single"/>
        </w:rPr>
        <w:t xml:space="preserve">Pšenice, ječmen, žito, </w:t>
      </w:r>
      <w:proofErr w:type="spellStart"/>
      <w:r w:rsidRPr="00FA7A83">
        <w:rPr>
          <w:bCs/>
          <w:u w:val="single"/>
        </w:rPr>
        <w:t>tritikale</w:t>
      </w:r>
      <w:proofErr w:type="spellEnd"/>
      <w:r w:rsidRPr="00FA7A83">
        <w:rPr>
          <w:bCs/>
          <w:u w:val="single"/>
        </w:rPr>
        <w:t>:</w:t>
      </w:r>
    </w:p>
    <w:p w14:paraId="783A3A48" w14:textId="77777777" w:rsidR="001A1E7F" w:rsidRPr="00FA7A83" w:rsidRDefault="001A1E7F" w:rsidP="00F30E92">
      <w:pPr>
        <w:tabs>
          <w:tab w:val="left" w:pos="720"/>
        </w:tabs>
        <w:spacing w:line="276" w:lineRule="auto"/>
        <w:jc w:val="both"/>
        <w:rPr>
          <w:bCs/>
        </w:rPr>
      </w:pPr>
      <w:r w:rsidRPr="00FA7A83">
        <w:rPr>
          <w:bCs/>
        </w:rPr>
        <w:t>Za účelem ochrany vodních organismů je vyloučeno použití přípravku na pozemcích svažujících se k povrchovým vodám. Přípravek lze na těchto pozemcích aplikovat pouze při použití vegetačního pásu o šířce nejméně 10 m.</w:t>
      </w:r>
    </w:p>
    <w:p w14:paraId="6CDAD8D6" w14:textId="77777777" w:rsidR="001A1E7F" w:rsidRPr="00FA7A83" w:rsidRDefault="001A1E7F" w:rsidP="00F30E92">
      <w:pPr>
        <w:spacing w:line="276" w:lineRule="auto"/>
        <w:jc w:val="both"/>
        <w:rPr>
          <w:bCs/>
          <w:u w:val="single"/>
        </w:rPr>
      </w:pPr>
      <w:r w:rsidRPr="00FA7A83">
        <w:rPr>
          <w:bCs/>
          <w:u w:val="single"/>
        </w:rPr>
        <w:t>Cizrna, fazol, čočka, len setý:</w:t>
      </w:r>
    </w:p>
    <w:p w14:paraId="22BD6D2D" w14:textId="2C17EA50" w:rsidR="001A1E7F" w:rsidRPr="00FA7A83" w:rsidRDefault="001A1E7F" w:rsidP="00F30E92">
      <w:pPr>
        <w:spacing w:line="276" w:lineRule="auto"/>
        <w:ind w:right="-141"/>
        <w:rPr>
          <w:bCs/>
        </w:rPr>
      </w:pPr>
      <w:r w:rsidRPr="00FA7A83">
        <w:rPr>
          <w:bCs/>
        </w:rPr>
        <w:t>Za účelem ochrany vodních organismů neaplikujte na svažitých pozemcích (</w:t>
      </w:r>
      <w:r w:rsidRPr="00FA7A83">
        <w:rPr>
          <w:bCs/>
          <w:i/>
        </w:rPr>
        <w:t>≥</w:t>
      </w:r>
      <w:r w:rsidRPr="00FA7A83">
        <w:rPr>
          <w:bCs/>
        </w:rPr>
        <w:t xml:space="preserve"> 3° svažitosti), jejichž okraje jsou vzdáleny od povrchových vod &lt;5 m. </w:t>
      </w:r>
    </w:p>
    <w:p w14:paraId="58120C52" w14:textId="77777777" w:rsidR="001A1E7F" w:rsidRDefault="001A1E7F" w:rsidP="00F30E92">
      <w:pPr>
        <w:widowControl w:val="0"/>
        <w:tabs>
          <w:tab w:val="left" w:pos="9781"/>
        </w:tabs>
        <w:spacing w:line="276" w:lineRule="auto"/>
        <w:ind w:right="-142"/>
        <w:jc w:val="both"/>
      </w:pPr>
    </w:p>
    <w:p w14:paraId="476F8FBD" w14:textId="77777777" w:rsidR="001A1E7F" w:rsidRPr="00FA7A83" w:rsidRDefault="001A1E7F" w:rsidP="00F30E92">
      <w:pPr>
        <w:numPr>
          <w:ilvl w:val="12"/>
          <w:numId w:val="4"/>
        </w:numPr>
        <w:tabs>
          <w:tab w:val="clear" w:pos="360"/>
          <w:tab w:val="num" w:pos="0"/>
        </w:tabs>
        <w:autoSpaceDE w:val="0"/>
        <w:autoSpaceDN w:val="0"/>
        <w:adjustRightInd w:val="0"/>
        <w:spacing w:line="276" w:lineRule="auto"/>
        <w:ind w:right="-284"/>
        <w:jc w:val="both"/>
      </w:pPr>
      <w:r w:rsidRPr="00FA7A83">
        <w:t>Tabulka ochranných vzdáleností stanovených s ohledem na ochranu zdraví lidí</w:t>
      </w:r>
    </w:p>
    <w:tbl>
      <w:tblPr>
        <w:tblW w:w="4948" w:type="pct"/>
        <w:tblInd w:w="-5"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4194"/>
        <w:gridCol w:w="1482"/>
        <w:gridCol w:w="1134"/>
        <w:gridCol w:w="1134"/>
        <w:gridCol w:w="1024"/>
      </w:tblGrid>
      <w:tr w:rsidR="001A1E7F" w:rsidRPr="00FA7A83" w14:paraId="59DADD57" w14:textId="77777777" w:rsidTr="006E1D1D">
        <w:trPr>
          <w:trHeight w:val="224"/>
        </w:trPr>
        <w:tc>
          <w:tcPr>
            <w:tcW w:w="2339" w:type="pct"/>
            <w:vMerge w:val="restart"/>
            <w:shd w:val="clear" w:color="auto" w:fill="FFFFFF"/>
            <w:vAlign w:val="center"/>
          </w:tcPr>
          <w:p w14:paraId="1DEA195C" w14:textId="77777777" w:rsidR="001A1E7F" w:rsidRPr="00FA7A83" w:rsidRDefault="001A1E7F" w:rsidP="00F30E92">
            <w:pPr>
              <w:spacing w:line="276" w:lineRule="auto"/>
              <w:ind w:left="142" w:right="-141" w:hanging="142"/>
            </w:pPr>
            <w:r w:rsidRPr="00FA7A83">
              <w:t>Plodina</w:t>
            </w:r>
          </w:p>
        </w:tc>
        <w:tc>
          <w:tcPr>
            <w:tcW w:w="2661" w:type="pct"/>
            <w:gridSpan w:val="4"/>
            <w:vAlign w:val="center"/>
          </w:tcPr>
          <w:p w14:paraId="38DB8DC7" w14:textId="77777777" w:rsidR="001A1E7F" w:rsidRPr="00FA7A83" w:rsidRDefault="001A1E7F" w:rsidP="00F30E92">
            <w:pPr>
              <w:spacing w:line="276" w:lineRule="auto"/>
              <w:ind w:right="-141"/>
              <w:jc w:val="center"/>
            </w:pPr>
            <w:r w:rsidRPr="00FA7A83">
              <w:t>třída omezení úletu</w:t>
            </w:r>
          </w:p>
        </w:tc>
      </w:tr>
      <w:tr w:rsidR="001A1E7F" w:rsidRPr="00FA7A83" w14:paraId="6E9AF880" w14:textId="77777777" w:rsidTr="006E1D1D">
        <w:trPr>
          <w:trHeight w:val="224"/>
        </w:trPr>
        <w:tc>
          <w:tcPr>
            <w:tcW w:w="2339" w:type="pct"/>
            <w:vMerge/>
            <w:shd w:val="clear" w:color="auto" w:fill="FFFFFF"/>
            <w:vAlign w:val="center"/>
          </w:tcPr>
          <w:p w14:paraId="3C6A2879" w14:textId="77777777" w:rsidR="001A1E7F" w:rsidRPr="00FA7A83" w:rsidRDefault="001A1E7F" w:rsidP="00F30E92">
            <w:pPr>
              <w:spacing w:line="276" w:lineRule="auto"/>
              <w:ind w:left="142" w:right="-141" w:hanging="142"/>
            </w:pPr>
          </w:p>
        </w:tc>
        <w:tc>
          <w:tcPr>
            <w:tcW w:w="826" w:type="pct"/>
            <w:vAlign w:val="center"/>
          </w:tcPr>
          <w:p w14:paraId="4F9F89F1" w14:textId="77777777" w:rsidR="001A1E7F" w:rsidRPr="00FA7A83" w:rsidRDefault="001A1E7F" w:rsidP="00F30E92">
            <w:pPr>
              <w:spacing w:line="276" w:lineRule="auto"/>
              <w:ind w:left="-108" w:right="-141"/>
              <w:jc w:val="center"/>
            </w:pPr>
            <w:r w:rsidRPr="00FA7A83">
              <w:t>bez redukce</w:t>
            </w:r>
          </w:p>
        </w:tc>
        <w:tc>
          <w:tcPr>
            <w:tcW w:w="632" w:type="pct"/>
            <w:vAlign w:val="center"/>
          </w:tcPr>
          <w:p w14:paraId="367BB02D" w14:textId="77777777" w:rsidR="001A1E7F" w:rsidRPr="00FA7A83" w:rsidRDefault="001A1E7F" w:rsidP="00F30E92">
            <w:pPr>
              <w:spacing w:line="276" w:lineRule="auto"/>
              <w:ind w:right="-141"/>
              <w:jc w:val="center"/>
            </w:pPr>
            <w:r w:rsidRPr="00FA7A83">
              <w:t>50 %</w:t>
            </w:r>
          </w:p>
        </w:tc>
        <w:tc>
          <w:tcPr>
            <w:tcW w:w="632" w:type="pct"/>
            <w:vAlign w:val="center"/>
          </w:tcPr>
          <w:p w14:paraId="42228F15" w14:textId="77777777" w:rsidR="001A1E7F" w:rsidRPr="00FA7A83" w:rsidRDefault="001A1E7F" w:rsidP="00F30E92">
            <w:pPr>
              <w:spacing w:line="276" w:lineRule="auto"/>
              <w:ind w:right="-141"/>
              <w:jc w:val="center"/>
            </w:pPr>
            <w:r w:rsidRPr="00FA7A83">
              <w:t>75 %</w:t>
            </w:r>
          </w:p>
        </w:tc>
        <w:tc>
          <w:tcPr>
            <w:tcW w:w="572" w:type="pct"/>
            <w:vAlign w:val="center"/>
          </w:tcPr>
          <w:p w14:paraId="42D7DF36" w14:textId="77777777" w:rsidR="001A1E7F" w:rsidRPr="00FA7A83" w:rsidRDefault="001A1E7F" w:rsidP="00F30E92">
            <w:pPr>
              <w:spacing w:line="276" w:lineRule="auto"/>
              <w:ind w:right="-141"/>
              <w:jc w:val="center"/>
            </w:pPr>
            <w:r w:rsidRPr="00FA7A83">
              <w:t>90 %</w:t>
            </w:r>
          </w:p>
        </w:tc>
      </w:tr>
      <w:tr w:rsidR="001A1E7F" w:rsidRPr="00FA7A83" w14:paraId="031E33D6" w14:textId="77777777" w:rsidTr="006E1D1D">
        <w:trPr>
          <w:trHeight w:val="280"/>
        </w:trPr>
        <w:tc>
          <w:tcPr>
            <w:tcW w:w="5000" w:type="pct"/>
            <w:gridSpan w:val="5"/>
            <w:shd w:val="clear" w:color="auto" w:fill="FFFFFF"/>
            <w:vAlign w:val="center"/>
          </w:tcPr>
          <w:p w14:paraId="4A3C3731" w14:textId="77777777" w:rsidR="001A1E7F" w:rsidRPr="00FA7A83" w:rsidRDefault="001A1E7F" w:rsidP="00F30E92">
            <w:pPr>
              <w:spacing w:line="276" w:lineRule="auto"/>
              <w:ind w:right="-141"/>
            </w:pPr>
            <w:r w:rsidRPr="00FA7A83">
              <w:t xml:space="preserve">Ochranná vzdálenost mezi hranicí ošetřené plochy a hranicí oblasti využívané </w:t>
            </w:r>
            <w:r w:rsidRPr="00FA7A83">
              <w:rPr>
                <w:iCs/>
                <w:snapToGrid w:val="0"/>
                <w:color w:val="000000"/>
              </w:rPr>
              <w:t xml:space="preserve">zranitelnými skupinami obyvatel </w:t>
            </w:r>
            <w:r w:rsidRPr="00FA7A83">
              <w:t>[m]</w:t>
            </w:r>
          </w:p>
        </w:tc>
      </w:tr>
      <w:tr w:rsidR="001A1E7F" w:rsidRPr="00FA7A83" w14:paraId="69D14B3A" w14:textId="77777777" w:rsidTr="006E1D1D">
        <w:trPr>
          <w:trHeight w:val="280"/>
        </w:trPr>
        <w:tc>
          <w:tcPr>
            <w:tcW w:w="2339" w:type="pct"/>
            <w:shd w:val="clear" w:color="auto" w:fill="FFFFFF"/>
            <w:vAlign w:val="center"/>
          </w:tcPr>
          <w:p w14:paraId="38B754D6" w14:textId="77777777" w:rsidR="001A1E7F" w:rsidRPr="00FA7A83" w:rsidRDefault="001A1E7F" w:rsidP="00F30E92">
            <w:pPr>
              <w:spacing w:line="276" w:lineRule="auto"/>
              <w:ind w:right="-141"/>
            </w:pPr>
            <w:proofErr w:type="spellStart"/>
            <w:r w:rsidRPr="00FA7A83">
              <w:rPr>
                <w:iCs/>
                <w:lang w:val="de-DE"/>
              </w:rPr>
              <w:t>pšenice</w:t>
            </w:r>
            <w:proofErr w:type="spellEnd"/>
            <w:r w:rsidRPr="00FA7A83">
              <w:rPr>
                <w:iCs/>
                <w:lang w:val="de-DE"/>
              </w:rPr>
              <w:t xml:space="preserve">, </w:t>
            </w:r>
            <w:proofErr w:type="spellStart"/>
            <w:r w:rsidRPr="00FA7A83">
              <w:rPr>
                <w:iCs/>
                <w:lang w:val="de-DE"/>
              </w:rPr>
              <w:t>ječmen</w:t>
            </w:r>
            <w:proofErr w:type="spellEnd"/>
            <w:r w:rsidRPr="00FA7A83">
              <w:rPr>
                <w:iCs/>
                <w:lang w:val="de-DE"/>
              </w:rPr>
              <w:t xml:space="preserve">, </w:t>
            </w:r>
            <w:proofErr w:type="spellStart"/>
            <w:r w:rsidRPr="00FA7A83">
              <w:rPr>
                <w:iCs/>
                <w:lang w:val="de-DE"/>
              </w:rPr>
              <w:t>žito</w:t>
            </w:r>
            <w:proofErr w:type="spellEnd"/>
            <w:r w:rsidRPr="00FA7A83">
              <w:rPr>
                <w:iCs/>
                <w:lang w:val="de-DE"/>
              </w:rPr>
              <w:t xml:space="preserve">, </w:t>
            </w:r>
            <w:proofErr w:type="spellStart"/>
            <w:r w:rsidRPr="00FA7A83">
              <w:rPr>
                <w:iCs/>
                <w:lang w:val="de-DE"/>
              </w:rPr>
              <w:t>tritikale</w:t>
            </w:r>
            <w:proofErr w:type="spellEnd"/>
          </w:p>
        </w:tc>
        <w:tc>
          <w:tcPr>
            <w:tcW w:w="826" w:type="pct"/>
            <w:vAlign w:val="center"/>
          </w:tcPr>
          <w:p w14:paraId="6C3E6325" w14:textId="77777777" w:rsidR="001A1E7F" w:rsidRPr="00FA7A83" w:rsidRDefault="001A1E7F" w:rsidP="00F30E92">
            <w:pPr>
              <w:spacing w:line="276" w:lineRule="auto"/>
              <w:ind w:right="-141"/>
              <w:jc w:val="center"/>
            </w:pPr>
            <w:r w:rsidRPr="00FA7A83">
              <w:t>5</w:t>
            </w:r>
          </w:p>
        </w:tc>
        <w:tc>
          <w:tcPr>
            <w:tcW w:w="632" w:type="pct"/>
            <w:vAlign w:val="center"/>
          </w:tcPr>
          <w:p w14:paraId="306E6546" w14:textId="77777777" w:rsidR="001A1E7F" w:rsidRPr="00FA7A83" w:rsidRDefault="001A1E7F" w:rsidP="00F30E92">
            <w:pPr>
              <w:spacing w:line="276" w:lineRule="auto"/>
              <w:ind w:right="-141"/>
              <w:jc w:val="center"/>
            </w:pPr>
            <w:r w:rsidRPr="00FA7A83">
              <w:t>5</w:t>
            </w:r>
          </w:p>
        </w:tc>
        <w:tc>
          <w:tcPr>
            <w:tcW w:w="632" w:type="pct"/>
            <w:vAlign w:val="center"/>
          </w:tcPr>
          <w:p w14:paraId="162FF863" w14:textId="77777777" w:rsidR="001A1E7F" w:rsidRPr="00FA7A83" w:rsidRDefault="001A1E7F" w:rsidP="00F30E92">
            <w:pPr>
              <w:spacing w:line="276" w:lineRule="auto"/>
              <w:ind w:right="-141"/>
              <w:jc w:val="center"/>
            </w:pPr>
            <w:r w:rsidRPr="00FA7A83">
              <w:t>5</w:t>
            </w:r>
          </w:p>
        </w:tc>
        <w:tc>
          <w:tcPr>
            <w:tcW w:w="572" w:type="pct"/>
            <w:vAlign w:val="center"/>
          </w:tcPr>
          <w:p w14:paraId="4958AC28" w14:textId="77777777" w:rsidR="001A1E7F" w:rsidRPr="00FA7A83" w:rsidRDefault="001A1E7F" w:rsidP="00F30E92">
            <w:pPr>
              <w:spacing w:line="276" w:lineRule="auto"/>
              <w:ind w:right="-141"/>
              <w:jc w:val="center"/>
            </w:pPr>
            <w:r w:rsidRPr="00FA7A83">
              <w:t>5</w:t>
            </w:r>
          </w:p>
        </w:tc>
      </w:tr>
      <w:tr w:rsidR="001A1E7F" w:rsidRPr="003F3962" w14:paraId="7748E2AD" w14:textId="77777777" w:rsidTr="006E1D1D">
        <w:trPr>
          <w:trHeight w:val="280"/>
        </w:trPr>
        <w:tc>
          <w:tcPr>
            <w:tcW w:w="2339" w:type="pct"/>
            <w:shd w:val="clear" w:color="auto" w:fill="FFFFFF"/>
          </w:tcPr>
          <w:p w14:paraId="1D3FE1F7" w14:textId="77777777" w:rsidR="001A1E7F" w:rsidRPr="00FA7A83" w:rsidRDefault="001A1E7F" w:rsidP="00F30E92">
            <w:pPr>
              <w:spacing w:line="276" w:lineRule="auto"/>
              <w:ind w:right="-141"/>
              <w:rPr>
                <w:iCs/>
              </w:rPr>
            </w:pPr>
            <w:r w:rsidRPr="00FA7A83">
              <w:rPr>
                <w:iCs/>
              </w:rPr>
              <w:t>cizrna, fazol, čočka, len</w:t>
            </w:r>
          </w:p>
        </w:tc>
        <w:tc>
          <w:tcPr>
            <w:tcW w:w="826" w:type="pct"/>
          </w:tcPr>
          <w:p w14:paraId="36CC77CE" w14:textId="77777777" w:rsidR="001A1E7F" w:rsidRPr="00FA7A83" w:rsidRDefault="001A1E7F" w:rsidP="00F30E92">
            <w:pPr>
              <w:spacing w:line="276" w:lineRule="auto"/>
              <w:ind w:right="-141"/>
              <w:jc w:val="center"/>
              <w:rPr>
                <w:iCs/>
                <w:lang w:val="de-DE"/>
              </w:rPr>
            </w:pPr>
            <w:r w:rsidRPr="00FA7A83">
              <w:rPr>
                <w:iCs/>
                <w:lang w:val="de-DE"/>
              </w:rPr>
              <w:t>3</w:t>
            </w:r>
          </w:p>
        </w:tc>
        <w:tc>
          <w:tcPr>
            <w:tcW w:w="632" w:type="pct"/>
          </w:tcPr>
          <w:p w14:paraId="5D1CE0B7" w14:textId="77777777" w:rsidR="001A1E7F" w:rsidRPr="00FA7A83" w:rsidRDefault="001A1E7F" w:rsidP="00F30E92">
            <w:pPr>
              <w:spacing w:line="276" w:lineRule="auto"/>
              <w:ind w:right="-141"/>
              <w:jc w:val="center"/>
              <w:rPr>
                <w:iCs/>
                <w:lang w:val="de-DE"/>
              </w:rPr>
            </w:pPr>
            <w:r w:rsidRPr="00FA7A83">
              <w:rPr>
                <w:iCs/>
                <w:lang w:val="de-DE"/>
              </w:rPr>
              <w:t>3</w:t>
            </w:r>
          </w:p>
        </w:tc>
        <w:tc>
          <w:tcPr>
            <w:tcW w:w="632" w:type="pct"/>
          </w:tcPr>
          <w:p w14:paraId="37E5C63D" w14:textId="77777777" w:rsidR="001A1E7F" w:rsidRPr="00FA7A83" w:rsidRDefault="001A1E7F" w:rsidP="00F30E92">
            <w:pPr>
              <w:spacing w:line="276" w:lineRule="auto"/>
              <w:ind w:right="-141"/>
              <w:jc w:val="center"/>
              <w:rPr>
                <w:iCs/>
                <w:lang w:val="de-DE"/>
              </w:rPr>
            </w:pPr>
            <w:r w:rsidRPr="00FA7A83">
              <w:rPr>
                <w:iCs/>
                <w:lang w:val="de-DE"/>
              </w:rPr>
              <w:t>3</w:t>
            </w:r>
          </w:p>
        </w:tc>
        <w:tc>
          <w:tcPr>
            <w:tcW w:w="572" w:type="pct"/>
          </w:tcPr>
          <w:p w14:paraId="04F2F25F" w14:textId="77777777" w:rsidR="001A1E7F" w:rsidRPr="00FA7A83" w:rsidRDefault="001A1E7F" w:rsidP="00F30E92">
            <w:pPr>
              <w:spacing w:line="276" w:lineRule="auto"/>
              <w:ind w:right="-141"/>
              <w:jc w:val="center"/>
              <w:rPr>
                <w:iCs/>
                <w:lang w:val="de-DE"/>
              </w:rPr>
            </w:pPr>
            <w:r w:rsidRPr="00FA7A83">
              <w:rPr>
                <w:iCs/>
                <w:lang w:val="de-DE"/>
              </w:rPr>
              <w:t>3</w:t>
            </w:r>
          </w:p>
        </w:tc>
      </w:tr>
    </w:tbl>
    <w:p w14:paraId="25380613" w14:textId="77777777" w:rsidR="001A1E7F" w:rsidRPr="006E1D1D" w:rsidRDefault="001A1E7F" w:rsidP="00F30E92">
      <w:pPr>
        <w:widowControl w:val="0"/>
        <w:tabs>
          <w:tab w:val="left" w:pos="1560"/>
        </w:tabs>
        <w:spacing w:line="276" w:lineRule="auto"/>
        <w:ind w:left="2835" w:hanging="2835"/>
        <w:rPr>
          <w:bCs/>
        </w:rPr>
      </w:pPr>
    </w:p>
    <w:p w14:paraId="4EC8A357" w14:textId="77777777" w:rsidR="001A1E7F" w:rsidRDefault="001A1E7F" w:rsidP="00F30E92">
      <w:pPr>
        <w:widowControl w:val="0"/>
        <w:tabs>
          <w:tab w:val="left" w:pos="1560"/>
        </w:tabs>
        <w:spacing w:line="276" w:lineRule="auto"/>
        <w:ind w:left="2835" w:hanging="2835"/>
        <w:rPr>
          <w:bCs/>
        </w:rPr>
      </w:pPr>
    </w:p>
    <w:p w14:paraId="6909592C" w14:textId="77777777" w:rsidR="00EE02C3" w:rsidRDefault="00EE02C3" w:rsidP="00F30E92">
      <w:pPr>
        <w:widowControl w:val="0"/>
        <w:tabs>
          <w:tab w:val="left" w:pos="1560"/>
        </w:tabs>
        <w:spacing w:line="276" w:lineRule="auto"/>
        <w:ind w:left="2835" w:hanging="2835"/>
        <w:rPr>
          <w:bCs/>
        </w:rPr>
      </w:pPr>
    </w:p>
    <w:p w14:paraId="1C0E12C5" w14:textId="77777777" w:rsidR="00EE02C3" w:rsidRDefault="00EE02C3" w:rsidP="00F30E92">
      <w:pPr>
        <w:widowControl w:val="0"/>
        <w:tabs>
          <w:tab w:val="left" w:pos="1560"/>
        </w:tabs>
        <w:spacing w:line="276" w:lineRule="auto"/>
        <w:ind w:left="2835" w:hanging="2835"/>
        <w:rPr>
          <w:bCs/>
        </w:rPr>
      </w:pPr>
    </w:p>
    <w:p w14:paraId="19FA0316" w14:textId="77777777" w:rsidR="00EE02C3" w:rsidRDefault="00EE02C3" w:rsidP="00F30E92">
      <w:pPr>
        <w:widowControl w:val="0"/>
        <w:tabs>
          <w:tab w:val="left" w:pos="1560"/>
        </w:tabs>
        <w:spacing w:line="276" w:lineRule="auto"/>
        <w:ind w:left="2835" w:hanging="2835"/>
        <w:rPr>
          <w:bCs/>
        </w:rPr>
      </w:pPr>
    </w:p>
    <w:p w14:paraId="0AD23727" w14:textId="77777777" w:rsidR="00EE02C3" w:rsidRPr="006E1D1D" w:rsidRDefault="00EE02C3" w:rsidP="00F30E92">
      <w:pPr>
        <w:widowControl w:val="0"/>
        <w:tabs>
          <w:tab w:val="left" w:pos="1560"/>
        </w:tabs>
        <w:spacing w:line="276" w:lineRule="auto"/>
        <w:ind w:left="2835" w:hanging="2835"/>
        <w:rPr>
          <w:bCs/>
        </w:rPr>
      </w:pPr>
    </w:p>
    <w:p w14:paraId="206EDAF7" w14:textId="714DBFEC" w:rsidR="00BD38F7" w:rsidRDefault="00BD38F7" w:rsidP="00F30E92">
      <w:pPr>
        <w:widowControl w:val="0"/>
        <w:tabs>
          <w:tab w:val="left" w:pos="1560"/>
        </w:tabs>
        <w:spacing w:line="276" w:lineRule="auto"/>
        <w:ind w:left="2835" w:hanging="2835"/>
        <w:rPr>
          <w:b/>
          <w:sz w:val="28"/>
          <w:szCs w:val="28"/>
        </w:rPr>
      </w:pPr>
      <w:r w:rsidRPr="00BD38F7">
        <w:rPr>
          <w:b/>
          <w:sz w:val="28"/>
          <w:szCs w:val="28"/>
        </w:rPr>
        <w:lastRenderedPageBreak/>
        <w:t>GLOBDIF</w:t>
      </w:r>
    </w:p>
    <w:p w14:paraId="0BBC43F5" w14:textId="6141A77B" w:rsidR="00BD38F7" w:rsidRPr="008B0533" w:rsidRDefault="00BD38F7" w:rsidP="00F30E92">
      <w:pPr>
        <w:widowControl w:val="0"/>
        <w:tabs>
          <w:tab w:val="left" w:pos="1560"/>
        </w:tabs>
        <w:spacing w:line="276" w:lineRule="auto"/>
        <w:ind w:left="2835" w:hanging="2835"/>
      </w:pPr>
      <w:r w:rsidRPr="008B0533">
        <w:t xml:space="preserve">držitel rozhodnutí o povolení: </w:t>
      </w:r>
      <w:r w:rsidRPr="00BD38F7">
        <w:t xml:space="preserve">GLOBACHEM </w:t>
      </w:r>
      <w:proofErr w:type="spellStart"/>
      <w:r w:rsidRPr="00BD38F7">
        <w:t>nv</w:t>
      </w:r>
      <w:proofErr w:type="spellEnd"/>
      <w:r w:rsidRPr="00BD38F7">
        <w:t>.</w:t>
      </w:r>
      <w:r>
        <w:t xml:space="preserve">, </w:t>
      </w:r>
      <w:proofErr w:type="spellStart"/>
      <w:r w:rsidRPr="00BD38F7">
        <w:t>Lichtenberglaan</w:t>
      </w:r>
      <w:proofErr w:type="spellEnd"/>
      <w:r w:rsidRPr="00BD38F7">
        <w:t xml:space="preserve"> 2019, </w:t>
      </w:r>
      <w:proofErr w:type="spellStart"/>
      <w:r w:rsidRPr="00BD38F7">
        <w:t>Brustem</w:t>
      </w:r>
      <w:proofErr w:type="spellEnd"/>
      <w:r w:rsidRPr="00BD38F7">
        <w:t xml:space="preserve"> </w:t>
      </w:r>
      <w:proofErr w:type="spellStart"/>
      <w:r w:rsidRPr="00BD38F7">
        <w:t>Industriepark</w:t>
      </w:r>
      <w:proofErr w:type="spellEnd"/>
      <w:r w:rsidRPr="00BD38F7">
        <w:t xml:space="preserve">, B-3800 </w:t>
      </w:r>
      <w:proofErr w:type="spellStart"/>
      <w:r w:rsidRPr="00BD38F7">
        <w:t>Sint-Truiden</w:t>
      </w:r>
      <w:proofErr w:type="spellEnd"/>
      <w:r w:rsidRPr="00BD38F7">
        <w:t>, Belgi</w:t>
      </w:r>
      <w:r>
        <w:t>e</w:t>
      </w:r>
    </w:p>
    <w:p w14:paraId="5087D09D" w14:textId="3B227A6B" w:rsidR="00BD38F7" w:rsidRDefault="00BD38F7" w:rsidP="00F30E92">
      <w:pPr>
        <w:widowControl w:val="0"/>
        <w:tabs>
          <w:tab w:val="left" w:pos="1560"/>
        </w:tabs>
        <w:spacing w:line="276" w:lineRule="auto"/>
        <w:ind w:left="2835" w:hanging="2835"/>
        <w:rPr>
          <w:iCs/>
        </w:rPr>
      </w:pPr>
      <w:r w:rsidRPr="008B0533">
        <w:t>evidenční číslo:</w:t>
      </w:r>
      <w:r w:rsidRPr="008B0533">
        <w:rPr>
          <w:iCs/>
        </w:rPr>
        <w:t xml:space="preserve"> </w:t>
      </w:r>
      <w:r w:rsidRPr="00BD38F7">
        <w:rPr>
          <w:iCs/>
        </w:rPr>
        <w:t>5852-1</w:t>
      </w:r>
    </w:p>
    <w:p w14:paraId="0F97D35E" w14:textId="40F6ACC0" w:rsidR="00BD38F7" w:rsidRPr="007443B4" w:rsidRDefault="00BD38F7" w:rsidP="00F30E92">
      <w:pPr>
        <w:widowControl w:val="0"/>
        <w:tabs>
          <w:tab w:val="left" w:pos="1560"/>
        </w:tabs>
        <w:spacing w:line="276" w:lineRule="auto"/>
        <w:ind w:left="2835" w:hanging="2835"/>
        <w:rPr>
          <w:snapToGrid w:val="0"/>
        </w:rPr>
      </w:pPr>
      <w:r w:rsidRPr="008B0533">
        <w:t>účinná látka:</w:t>
      </w:r>
      <w:r w:rsidRPr="008B0533">
        <w:rPr>
          <w:iCs/>
          <w:snapToGrid w:val="0"/>
        </w:rPr>
        <w:t xml:space="preserve"> </w:t>
      </w:r>
      <w:proofErr w:type="spellStart"/>
      <w:r w:rsidRPr="00BF787A">
        <w:rPr>
          <w:snapToGrid w:val="0"/>
        </w:rPr>
        <w:t>difenokonazol</w:t>
      </w:r>
      <w:proofErr w:type="spellEnd"/>
      <w:r w:rsidRPr="00BF787A">
        <w:rPr>
          <w:snapToGrid w:val="0"/>
        </w:rPr>
        <w:t xml:space="preserve"> </w:t>
      </w:r>
      <w:r w:rsidRPr="00BF787A">
        <w:rPr>
          <w:snapToGrid w:val="0"/>
          <w:lang w:eastAsia="ar-SA"/>
        </w:rPr>
        <w:t>500 g/l</w:t>
      </w:r>
    </w:p>
    <w:p w14:paraId="7DC88D38" w14:textId="77777777" w:rsidR="00BD38F7" w:rsidRDefault="00BD38F7" w:rsidP="00F30E92">
      <w:pPr>
        <w:widowControl w:val="0"/>
        <w:tabs>
          <w:tab w:val="left" w:pos="1560"/>
        </w:tabs>
        <w:spacing w:line="276" w:lineRule="auto"/>
        <w:ind w:left="2835" w:hanging="2835"/>
      </w:pPr>
      <w:r w:rsidRPr="008B0533">
        <w:t xml:space="preserve">platnost povolení </w:t>
      </w:r>
      <w:proofErr w:type="gramStart"/>
      <w:r w:rsidRPr="008B0533">
        <w:t>končí</w:t>
      </w:r>
      <w:proofErr w:type="gramEnd"/>
      <w:r w:rsidRPr="008B0533">
        <w:t xml:space="preserve"> dne: </w:t>
      </w:r>
      <w:r>
        <w:t>15.3.2027</w:t>
      </w:r>
    </w:p>
    <w:p w14:paraId="267C7C85" w14:textId="77777777" w:rsidR="00BD38F7" w:rsidRDefault="00BD38F7" w:rsidP="00F30E92">
      <w:pPr>
        <w:widowControl w:val="0"/>
        <w:tabs>
          <w:tab w:val="left" w:pos="1560"/>
        </w:tabs>
        <w:spacing w:line="276" w:lineRule="auto"/>
        <w:ind w:left="2835" w:hanging="2835"/>
      </w:pPr>
    </w:p>
    <w:p w14:paraId="1017C878" w14:textId="731AE08F" w:rsidR="00BD38F7" w:rsidRPr="00BF787A" w:rsidRDefault="00BD38F7" w:rsidP="00F30E92">
      <w:pPr>
        <w:widowControl w:val="0"/>
        <w:tabs>
          <w:tab w:val="left" w:pos="1560"/>
        </w:tabs>
        <w:spacing w:line="276" w:lineRule="auto"/>
        <w:ind w:left="2835" w:hanging="2835"/>
        <w:rPr>
          <w:i/>
          <w:iCs/>
          <w:snapToGrid w:val="0"/>
        </w:rPr>
      </w:pPr>
      <w:r w:rsidRPr="00BF787A">
        <w:rPr>
          <w:i/>
          <w:iCs/>
          <w:snapToGrid w:val="0"/>
        </w:rPr>
        <w:t>Rozsah povoleného použití</w:t>
      </w:r>
      <w:r>
        <w:rPr>
          <w:i/>
          <w:iCs/>
          <w:snapToGrid w:val="0"/>
        </w:rPr>
        <w:t>:</w:t>
      </w:r>
    </w:p>
    <w:tbl>
      <w:tblPr>
        <w:tblW w:w="9293"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7"/>
        <w:gridCol w:w="2693"/>
        <w:gridCol w:w="1559"/>
        <w:gridCol w:w="567"/>
        <w:gridCol w:w="1843"/>
        <w:gridCol w:w="1354"/>
      </w:tblGrid>
      <w:tr w:rsidR="00BD38F7" w:rsidRPr="00BF787A" w14:paraId="34E1AAAA" w14:textId="77777777" w:rsidTr="006E1D1D">
        <w:tc>
          <w:tcPr>
            <w:tcW w:w="1277" w:type="dxa"/>
          </w:tcPr>
          <w:p w14:paraId="7B72678D" w14:textId="77777777" w:rsidR="00BD38F7" w:rsidRPr="00BF787A" w:rsidRDefault="00BD38F7" w:rsidP="006E1D1D">
            <w:pPr>
              <w:autoSpaceDE w:val="0"/>
              <w:autoSpaceDN w:val="0"/>
              <w:adjustRightInd w:val="0"/>
              <w:spacing w:line="276" w:lineRule="auto"/>
              <w:ind w:right="-76"/>
            </w:pPr>
            <w:r w:rsidRPr="00BF787A">
              <w:t>1) Plodina, oblast použití</w:t>
            </w:r>
          </w:p>
        </w:tc>
        <w:tc>
          <w:tcPr>
            <w:tcW w:w="2693" w:type="dxa"/>
          </w:tcPr>
          <w:p w14:paraId="6EFB82C2" w14:textId="77777777" w:rsidR="00BD38F7" w:rsidRPr="00BF787A" w:rsidRDefault="00BD38F7" w:rsidP="00F30E92">
            <w:pPr>
              <w:autoSpaceDE w:val="0"/>
              <w:autoSpaceDN w:val="0"/>
              <w:adjustRightInd w:val="0"/>
              <w:spacing w:line="276" w:lineRule="auto"/>
              <w:ind w:left="25" w:right="-70"/>
            </w:pPr>
            <w:r w:rsidRPr="00BF787A">
              <w:t>2) Škodlivý organismus, jiný účel použití</w:t>
            </w:r>
          </w:p>
        </w:tc>
        <w:tc>
          <w:tcPr>
            <w:tcW w:w="1559" w:type="dxa"/>
          </w:tcPr>
          <w:p w14:paraId="41D4341A" w14:textId="77777777" w:rsidR="00BD38F7" w:rsidRPr="00BF787A" w:rsidRDefault="00BD38F7" w:rsidP="00F30E92">
            <w:pPr>
              <w:autoSpaceDE w:val="0"/>
              <w:autoSpaceDN w:val="0"/>
              <w:adjustRightInd w:val="0"/>
              <w:spacing w:line="276" w:lineRule="auto"/>
              <w:ind w:left="51"/>
            </w:pPr>
            <w:r w:rsidRPr="00BF787A">
              <w:t>Dávkování, mísitelnost</w:t>
            </w:r>
          </w:p>
        </w:tc>
        <w:tc>
          <w:tcPr>
            <w:tcW w:w="567" w:type="dxa"/>
          </w:tcPr>
          <w:p w14:paraId="04DFAB61" w14:textId="77777777" w:rsidR="00BD38F7" w:rsidRPr="00BF787A" w:rsidRDefault="00BD38F7" w:rsidP="00F30E92">
            <w:pPr>
              <w:keepNext/>
              <w:autoSpaceDE w:val="0"/>
              <w:autoSpaceDN w:val="0"/>
              <w:adjustRightInd w:val="0"/>
              <w:spacing w:line="276" w:lineRule="auto"/>
              <w:jc w:val="center"/>
              <w:outlineLvl w:val="4"/>
            </w:pPr>
            <w:r w:rsidRPr="00BF787A">
              <w:t>OL</w:t>
            </w:r>
          </w:p>
        </w:tc>
        <w:tc>
          <w:tcPr>
            <w:tcW w:w="1843" w:type="dxa"/>
          </w:tcPr>
          <w:p w14:paraId="13BE6B3A" w14:textId="77777777" w:rsidR="00BD38F7" w:rsidRPr="00BF787A" w:rsidRDefault="00BD38F7" w:rsidP="00F30E92">
            <w:pPr>
              <w:autoSpaceDE w:val="0"/>
              <w:autoSpaceDN w:val="0"/>
              <w:adjustRightInd w:val="0"/>
              <w:spacing w:line="276" w:lineRule="auto"/>
            </w:pPr>
            <w:r w:rsidRPr="00BF787A">
              <w:t>Poznámka</w:t>
            </w:r>
          </w:p>
          <w:p w14:paraId="0B245263" w14:textId="77777777" w:rsidR="00BD38F7" w:rsidRPr="00BF787A" w:rsidRDefault="00BD38F7" w:rsidP="00F30E92">
            <w:pPr>
              <w:autoSpaceDE w:val="0"/>
              <w:autoSpaceDN w:val="0"/>
              <w:adjustRightInd w:val="0"/>
              <w:spacing w:line="276" w:lineRule="auto"/>
            </w:pPr>
            <w:r w:rsidRPr="00BF787A">
              <w:t>1) k plodině</w:t>
            </w:r>
          </w:p>
          <w:p w14:paraId="0B7949EE" w14:textId="77777777" w:rsidR="00BD38F7" w:rsidRPr="00BF787A" w:rsidRDefault="00BD38F7" w:rsidP="00F30E92">
            <w:pPr>
              <w:autoSpaceDE w:val="0"/>
              <w:autoSpaceDN w:val="0"/>
              <w:adjustRightInd w:val="0"/>
              <w:spacing w:line="276" w:lineRule="auto"/>
            </w:pPr>
            <w:r w:rsidRPr="00BF787A">
              <w:t>2) k ŠO</w:t>
            </w:r>
          </w:p>
          <w:p w14:paraId="4715D826" w14:textId="77777777" w:rsidR="00BD38F7" w:rsidRPr="00BF787A" w:rsidRDefault="00BD38F7" w:rsidP="00F30E92">
            <w:pPr>
              <w:autoSpaceDE w:val="0"/>
              <w:autoSpaceDN w:val="0"/>
              <w:adjustRightInd w:val="0"/>
              <w:spacing w:line="276" w:lineRule="auto"/>
            </w:pPr>
            <w:r w:rsidRPr="00BF787A">
              <w:t>3) k OL</w:t>
            </w:r>
          </w:p>
        </w:tc>
        <w:tc>
          <w:tcPr>
            <w:tcW w:w="1354" w:type="dxa"/>
          </w:tcPr>
          <w:p w14:paraId="2C11F57C" w14:textId="77777777" w:rsidR="00BD38F7" w:rsidRPr="00BF787A" w:rsidRDefault="00BD38F7" w:rsidP="00F30E92">
            <w:pPr>
              <w:autoSpaceDE w:val="0"/>
              <w:autoSpaceDN w:val="0"/>
              <w:adjustRightInd w:val="0"/>
              <w:spacing w:line="276" w:lineRule="auto"/>
            </w:pPr>
            <w:r w:rsidRPr="00BF787A">
              <w:t>4) Pozn. k dávkování</w:t>
            </w:r>
          </w:p>
          <w:p w14:paraId="48035B0E" w14:textId="77777777" w:rsidR="00BD38F7" w:rsidRPr="00BF787A" w:rsidRDefault="00BD38F7" w:rsidP="00F30E92">
            <w:pPr>
              <w:autoSpaceDE w:val="0"/>
              <w:autoSpaceDN w:val="0"/>
              <w:adjustRightInd w:val="0"/>
              <w:spacing w:line="276" w:lineRule="auto"/>
            </w:pPr>
            <w:r w:rsidRPr="00BF787A">
              <w:t>5) Umístění</w:t>
            </w:r>
          </w:p>
          <w:p w14:paraId="1307FF81" w14:textId="33B8015D" w:rsidR="00BD38F7" w:rsidRPr="00BF787A" w:rsidRDefault="00BD38F7" w:rsidP="00F30E92">
            <w:pPr>
              <w:autoSpaceDE w:val="0"/>
              <w:autoSpaceDN w:val="0"/>
              <w:adjustRightInd w:val="0"/>
              <w:spacing w:line="276" w:lineRule="auto"/>
            </w:pPr>
            <w:r w:rsidRPr="00BF787A">
              <w:t>6) Určení sklizně</w:t>
            </w:r>
          </w:p>
        </w:tc>
      </w:tr>
      <w:tr w:rsidR="00BD38F7" w:rsidRPr="00BF787A" w14:paraId="4B46003C" w14:textId="77777777" w:rsidTr="006E1D1D">
        <w:tc>
          <w:tcPr>
            <w:tcW w:w="1277" w:type="dxa"/>
          </w:tcPr>
          <w:p w14:paraId="505D1B71" w14:textId="77777777" w:rsidR="00BD38F7" w:rsidRPr="00BF787A" w:rsidRDefault="00BD38F7" w:rsidP="006E1D1D">
            <w:pPr>
              <w:autoSpaceDE w:val="0"/>
              <w:autoSpaceDN w:val="0"/>
              <w:adjustRightInd w:val="0"/>
              <w:spacing w:line="276" w:lineRule="auto"/>
              <w:ind w:right="-76"/>
              <w:rPr>
                <w:lang w:val="de-DE"/>
              </w:rPr>
            </w:pPr>
            <w:proofErr w:type="spellStart"/>
            <w:r w:rsidRPr="00BF787A">
              <w:rPr>
                <w:lang w:val="de-DE"/>
              </w:rPr>
              <w:t>brambor</w:t>
            </w:r>
            <w:proofErr w:type="spellEnd"/>
          </w:p>
        </w:tc>
        <w:tc>
          <w:tcPr>
            <w:tcW w:w="2693" w:type="dxa"/>
          </w:tcPr>
          <w:p w14:paraId="1EF2962B" w14:textId="77777777" w:rsidR="00BD38F7" w:rsidRPr="00BF787A" w:rsidRDefault="00BD38F7" w:rsidP="00F30E92">
            <w:pPr>
              <w:autoSpaceDE w:val="0"/>
              <w:autoSpaceDN w:val="0"/>
              <w:adjustRightInd w:val="0"/>
              <w:spacing w:line="276" w:lineRule="auto"/>
              <w:ind w:left="25"/>
              <w:rPr>
                <w:lang w:val="de-DE"/>
              </w:rPr>
            </w:pPr>
            <w:proofErr w:type="spellStart"/>
            <w:r w:rsidRPr="00BF787A">
              <w:rPr>
                <w:lang w:val="de-DE"/>
              </w:rPr>
              <w:t>hnědá</w:t>
            </w:r>
            <w:proofErr w:type="spellEnd"/>
            <w:r w:rsidRPr="00BF787A">
              <w:rPr>
                <w:lang w:val="de-DE"/>
              </w:rPr>
              <w:t xml:space="preserve"> </w:t>
            </w:r>
            <w:proofErr w:type="spellStart"/>
            <w:r w:rsidRPr="00BF787A">
              <w:rPr>
                <w:lang w:val="de-DE"/>
              </w:rPr>
              <w:t>skvrnitost</w:t>
            </w:r>
            <w:proofErr w:type="spellEnd"/>
            <w:r w:rsidRPr="00BF787A">
              <w:rPr>
                <w:lang w:val="de-DE"/>
              </w:rPr>
              <w:t xml:space="preserve"> </w:t>
            </w:r>
            <w:proofErr w:type="spellStart"/>
            <w:r w:rsidRPr="00BF787A">
              <w:rPr>
                <w:lang w:val="de-DE"/>
              </w:rPr>
              <w:t>bramborových</w:t>
            </w:r>
            <w:proofErr w:type="spellEnd"/>
            <w:r w:rsidRPr="00BF787A">
              <w:rPr>
                <w:lang w:val="de-DE"/>
              </w:rPr>
              <w:t xml:space="preserve"> </w:t>
            </w:r>
            <w:proofErr w:type="spellStart"/>
            <w:r w:rsidRPr="00BF787A">
              <w:rPr>
                <w:lang w:val="de-DE"/>
              </w:rPr>
              <w:t>listů</w:t>
            </w:r>
            <w:proofErr w:type="spellEnd"/>
          </w:p>
        </w:tc>
        <w:tc>
          <w:tcPr>
            <w:tcW w:w="1559" w:type="dxa"/>
          </w:tcPr>
          <w:p w14:paraId="5B77BA79" w14:textId="77777777" w:rsidR="00BD38F7" w:rsidRPr="00BF787A" w:rsidRDefault="00BD38F7" w:rsidP="00F30E92">
            <w:pPr>
              <w:autoSpaceDE w:val="0"/>
              <w:autoSpaceDN w:val="0"/>
              <w:adjustRightInd w:val="0"/>
              <w:spacing w:line="276" w:lineRule="auto"/>
              <w:ind w:left="51"/>
            </w:pPr>
            <w:r w:rsidRPr="00BF787A">
              <w:t>0,25 l/ha</w:t>
            </w:r>
          </w:p>
        </w:tc>
        <w:tc>
          <w:tcPr>
            <w:tcW w:w="567" w:type="dxa"/>
          </w:tcPr>
          <w:p w14:paraId="1B399F68" w14:textId="77777777" w:rsidR="00BD38F7" w:rsidRPr="00BF787A" w:rsidRDefault="00BD38F7" w:rsidP="00F30E92">
            <w:pPr>
              <w:autoSpaceDE w:val="0"/>
              <w:autoSpaceDN w:val="0"/>
              <w:adjustRightInd w:val="0"/>
              <w:spacing w:line="276" w:lineRule="auto"/>
              <w:ind w:left="-65"/>
              <w:jc w:val="center"/>
            </w:pPr>
            <w:r w:rsidRPr="00BF787A">
              <w:t>14</w:t>
            </w:r>
          </w:p>
        </w:tc>
        <w:tc>
          <w:tcPr>
            <w:tcW w:w="1843" w:type="dxa"/>
          </w:tcPr>
          <w:p w14:paraId="0CA51E65" w14:textId="77777777" w:rsidR="00BD38F7" w:rsidRPr="00BF787A" w:rsidRDefault="00BD38F7" w:rsidP="00F30E92">
            <w:pPr>
              <w:autoSpaceDE w:val="0"/>
              <w:autoSpaceDN w:val="0"/>
              <w:adjustRightInd w:val="0"/>
              <w:spacing w:line="276" w:lineRule="auto"/>
            </w:pPr>
            <w:r w:rsidRPr="00BF787A">
              <w:t xml:space="preserve"> 1) od: 40 BBCH, do: 99 BBCH </w:t>
            </w:r>
          </w:p>
        </w:tc>
        <w:tc>
          <w:tcPr>
            <w:tcW w:w="1354" w:type="dxa"/>
          </w:tcPr>
          <w:p w14:paraId="358BB25A" w14:textId="77777777" w:rsidR="00BD38F7" w:rsidRPr="00BF787A" w:rsidRDefault="00BD38F7" w:rsidP="00F30E92">
            <w:pPr>
              <w:autoSpaceDE w:val="0"/>
              <w:autoSpaceDN w:val="0"/>
              <w:adjustRightInd w:val="0"/>
              <w:spacing w:line="276" w:lineRule="auto"/>
            </w:pPr>
            <w:r w:rsidRPr="00BF787A">
              <w:t xml:space="preserve"> 5) pole</w:t>
            </w:r>
          </w:p>
        </w:tc>
      </w:tr>
      <w:tr w:rsidR="00BD38F7" w:rsidRPr="0080720D" w14:paraId="2A19CC07" w14:textId="77777777" w:rsidTr="006E1D1D">
        <w:tc>
          <w:tcPr>
            <w:tcW w:w="1277" w:type="dxa"/>
          </w:tcPr>
          <w:p w14:paraId="5783D9F5" w14:textId="77777777" w:rsidR="00BD38F7" w:rsidRPr="00BF787A" w:rsidRDefault="00BD38F7" w:rsidP="006E1D1D">
            <w:pPr>
              <w:autoSpaceDE w:val="0"/>
              <w:autoSpaceDN w:val="0"/>
              <w:adjustRightInd w:val="0"/>
              <w:spacing w:line="276" w:lineRule="auto"/>
              <w:ind w:right="-76"/>
              <w:rPr>
                <w:lang w:val="de-DE"/>
              </w:rPr>
            </w:pPr>
            <w:proofErr w:type="spellStart"/>
            <w:r w:rsidRPr="00BF787A">
              <w:rPr>
                <w:lang w:val="de-DE"/>
              </w:rPr>
              <w:t>cukrovka</w:t>
            </w:r>
            <w:proofErr w:type="spellEnd"/>
            <w:r w:rsidRPr="00BF787A">
              <w:rPr>
                <w:lang w:val="de-DE"/>
              </w:rPr>
              <w:t xml:space="preserve">, </w:t>
            </w:r>
            <w:proofErr w:type="spellStart"/>
            <w:r w:rsidRPr="00BF787A">
              <w:rPr>
                <w:lang w:val="de-DE"/>
              </w:rPr>
              <w:t>řepa</w:t>
            </w:r>
            <w:proofErr w:type="spellEnd"/>
            <w:r w:rsidRPr="00BF787A">
              <w:rPr>
                <w:lang w:val="de-DE"/>
              </w:rPr>
              <w:t xml:space="preserve"> </w:t>
            </w:r>
            <w:proofErr w:type="spellStart"/>
            <w:r w:rsidRPr="00BF787A">
              <w:rPr>
                <w:lang w:val="de-DE"/>
              </w:rPr>
              <w:t>krmná</w:t>
            </w:r>
            <w:proofErr w:type="spellEnd"/>
          </w:p>
        </w:tc>
        <w:tc>
          <w:tcPr>
            <w:tcW w:w="2693" w:type="dxa"/>
          </w:tcPr>
          <w:p w14:paraId="784D75E0" w14:textId="77777777" w:rsidR="00BD38F7" w:rsidRPr="00BF787A" w:rsidRDefault="00BD38F7" w:rsidP="00F30E92">
            <w:pPr>
              <w:autoSpaceDE w:val="0"/>
              <w:autoSpaceDN w:val="0"/>
              <w:adjustRightInd w:val="0"/>
              <w:spacing w:line="276" w:lineRule="auto"/>
              <w:ind w:left="25"/>
              <w:rPr>
                <w:lang w:val="de-DE"/>
              </w:rPr>
            </w:pPr>
            <w:proofErr w:type="spellStart"/>
            <w:r w:rsidRPr="00BF787A">
              <w:rPr>
                <w:lang w:val="de-DE"/>
              </w:rPr>
              <w:t>rez</w:t>
            </w:r>
            <w:proofErr w:type="spellEnd"/>
            <w:r w:rsidRPr="00BF787A">
              <w:rPr>
                <w:lang w:val="de-DE"/>
              </w:rPr>
              <w:t xml:space="preserve"> </w:t>
            </w:r>
            <w:proofErr w:type="spellStart"/>
            <w:r w:rsidRPr="00BF787A">
              <w:rPr>
                <w:lang w:val="de-DE"/>
              </w:rPr>
              <w:t>řepná</w:t>
            </w:r>
            <w:proofErr w:type="spellEnd"/>
          </w:p>
        </w:tc>
        <w:tc>
          <w:tcPr>
            <w:tcW w:w="1559" w:type="dxa"/>
          </w:tcPr>
          <w:p w14:paraId="4EB00577" w14:textId="77777777" w:rsidR="00BD38F7" w:rsidRPr="00BF787A" w:rsidRDefault="00BD38F7" w:rsidP="00F30E92">
            <w:pPr>
              <w:autoSpaceDE w:val="0"/>
              <w:autoSpaceDN w:val="0"/>
              <w:adjustRightInd w:val="0"/>
              <w:spacing w:line="276" w:lineRule="auto"/>
              <w:ind w:left="51"/>
            </w:pPr>
            <w:r w:rsidRPr="00BF787A">
              <w:t>0,25 l/ha</w:t>
            </w:r>
          </w:p>
        </w:tc>
        <w:tc>
          <w:tcPr>
            <w:tcW w:w="567" w:type="dxa"/>
          </w:tcPr>
          <w:p w14:paraId="51CE8012" w14:textId="77777777" w:rsidR="00BD38F7" w:rsidRPr="00BF787A" w:rsidRDefault="00BD38F7" w:rsidP="00F30E92">
            <w:pPr>
              <w:autoSpaceDE w:val="0"/>
              <w:autoSpaceDN w:val="0"/>
              <w:adjustRightInd w:val="0"/>
              <w:spacing w:line="276" w:lineRule="auto"/>
              <w:ind w:left="-65"/>
              <w:jc w:val="center"/>
            </w:pPr>
            <w:r w:rsidRPr="00BF787A">
              <w:t>21</w:t>
            </w:r>
          </w:p>
        </w:tc>
        <w:tc>
          <w:tcPr>
            <w:tcW w:w="1843" w:type="dxa"/>
          </w:tcPr>
          <w:p w14:paraId="7A140435" w14:textId="77777777" w:rsidR="00BD38F7" w:rsidRPr="00BF787A" w:rsidRDefault="00BD38F7" w:rsidP="00F30E92">
            <w:pPr>
              <w:autoSpaceDE w:val="0"/>
              <w:autoSpaceDN w:val="0"/>
              <w:adjustRightInd w:val="0"/>
              <w:spacing w:line="276" w:lineRule="auto"/>
            </w:pPr>
            <w:r w:rsidRPr="00BF787A">
              <w:t xml:space="preserve"> 1) od: 39 BBCH, do: 49 BBCH </w:t>
            </w:r>
          </w:p>
        </w:tc>
        <w:tc>
          <w:tcPr>
            <w:tcW w:w="1354" w:type="dxa"/>
          </w:tcPr>
          <w:p w14:paraId="6CF26501" w14:textId="77777777" w:rsidR="00BD38F7" w:rsidRPr="00BF787A" w:rsidRDefault="00BD38F7" w:rsidP="00F30E92">
            <w:pPr>
              <w:autoSpaceDE w:val="0"/>
              <w:autoSpaceDN w:val="0"/>
              <w:adjustRightInd w:val="0"/>
              <w:spacing w:line="276" w:lineRule="auto"/>
            </w:pPr>
            <w:r w:rsidRPr="00BF787A">
              <w:t xml:space="preserve"> 5) pole</w:t>
            </w:r>
          </w:p>
        </w:tc>
      </w:tr>
      <w:tr w:rsidR="00BD38F7" w:rsidRPr="00BF787A" w14:paraId="59C41EAC" w14:textId="77777777" w:rsidTr="006E1D1D">
        <w:tc>
          <w:tcPr>
            <w:tcW w:w="1277" w:type="dxa"/>
          </w:tcPr>
          <w:p w14:paraId="3AB4FB57" w14:textId="77777777" w:rsidR="00BD38F7" w:rsidRPr="00BF787A" w:rsidRDefault="00BD38F7" w:rsidP="006E1D1D">
            <w:pPr>
              <w:autoSpaceDE w:val="0"/>
              <w:autoSpaceDN w:val="0"/>
              <w:adjustRightInd w:val="0"/>
              <w:spacing w:line="276" w:lineRule="auto"/>
              <w:ind w:right="-76"/>
              <w:rPr>
                <w:lang w:val="de-DE"/>
              </w:rPr>
            </w:pPr>
            <w:proofErr w:type="spellStart"/>
            <w:r w:rsidRPr="00BF787A">
              <w:rPr>
                <w:lang w:val="de-DE"/>
              </w:rPr>
              <w:t>řepka</w:t>
            </w:r>
            <w:proofErr w:type="spellEnd"/>
            <w:r w:rsidRPr="00BF787A">
              <w:rPr>
                <w:lang w:val="de-DE"/>
              </w:rPr>
              <w:t xml:space="preserve"> </w:t>
            </w:r>
            <w:proofErr w:type="spellStart"/>
            <w:r w:rsidRPr="00BF787A">
              <w:rPr>
                <w:lang w:val="de-DE"/>
              </w:rPr>
              <w:t>olejka</w:t>
            </w:r>
            <w:proofErr w:type="spellEnd"/>
          </w:p>
        </w:tc>
        <w:tc>
          <w:tcPr>
            <w:tcW w:w="2693" w:type="dxa"/>
          </w:tcPr>
          <w:p w14:paraId="4C1B076E" w14:textId="77777777" w:rsidR="00BD38F7" w:rsidRPr="00BF787A" w:rsidRDefault="00BD38F7" w:rsidP="00F30E92">
            <w:pPr>
              <w:autoSpaceDE w:val="0"/>
              <w:autoSpaceDN w:val="0"/>
              <w:adjustRightInd w:val="0"/>
              <w:spacing w:line="276" w:lineRule="auto"/>
              <w:ind w:left="25"/>
              <w:rPr>
                <w:lang w:val="de-DE"/>
              </w:rPr>
            </w:pPr>
            <w:proofErr w:type="spellStart"/>
            <w:r w:rsidRPr="00BF787A">
              <w:rPr>
                <w:lang w:val="de-DE"/>
              </w:rPr>
              <w:t>fomové</w:t>
            </w:r>
            <w:proofErr w:type="spellEnd"/>
            <w:r w:rsidRPr="00BF787A">
              <w:rPr>
                <w:lang w:val="de-DE"/>
              </w:rPr>
              <w:t xml:space="preserve"> </w:t>
            </w:r>
            <w:proofErr w:type="spellStart"/>
            <w:r w:rsidRPr="00BF787A">
              <w:rPr>
                <w:lang w:val="de-DE"/>
              </w:rPr>
              <w:t>černání</w:t>
            </w:r>
            <w:proofErr w:type="spellEnd"/>
            <w:r w:rsidRPr="00BF787A">
              <w:rPr>
                <w:lang w:val="de-DE"/>
              </w:rPr>
              <w:t xml:space="preserve"> </w:t>
            </w:r>
            <w:proofErr w:type="spellStart"/>
            <w:r w:rsidRPr="00BF787A">
              <w:rPr>
                <w:lang w:val="de-DE"/>
              </w:rPr>
              <w:t>stonků</w:t>
            </w:r>
            <w:proofErr w:type="spellEnd"/>
            <w:r w:rsidRPr="00BF787A">
              <w:rPr>
                <w:lang w:val="de-DE"/>
              </w:rPr>
              <w:t xml:space="preserve"> </w:t>
            </w:r>
            <w:proofErr w:type="spellStart"/>
            <w:r w:rsidRPr="00BF787A">
              <w:rPr>
                <w:lang w:val="de-DE"/>
              </w:rPr>
              <w:t>řepky</w:t>
            </w:r>
            <w:proofErr w:type="spellEnd"/>
            <w:r w:rsidRPr="00BF787A">
              <w:rPr>
                <w:lang w:val="de-DE"/>
              </w:rPr>
              <w:t xml:space="preserve">, </w:t>
            </w:r>
            <w:proofErr w:type="spellStart"/>
            <w:r w:rsidRPr="00BF787A">
              <w:rPr>
                <w:lang w:val="de-DE"/>
              </w:rPr>
              <w:t>alternáriová</w:t>
            </w:r>
            <w:proofErr w:type="spellEnd"/>
            <w:r w:rsidRPr="00BF787A">
              <w:rPr>
                <w:lang w:val="de-DE"/>
              </w:rPr>
              <w:t xml:space="preserve"> </w:t>
            </w:r>
            <w:proofErr w:type="spellStart"/>
            <w:r w:rsidRPr="00BF787A">
              <w:rPr>
                <w:lang w:val="de-DE"/>
              </w:rPr>
              <w:t>skvrnitost</w:t>
            </w:r>
            <w:proofErr w:type="spellEnd"/>
            <w:r w:rsidRPr="00BF787A">
              <w:rPr>
                <w:lang w:val="de-DE"/>
              </w:rPr>
              <w:t xml:space="preserve"> </w:t>
            </w:r>
            <w:proofErr w:type="spellStart"/>
            <w:r w:rsidRPr="00BF787A">
              <w:rPr>
                <w:lang w:val="de-DE"/>
              </w:rPr>
              <w:t>brukvovitých</w:t>
            </w:r>
            <w:proofErr w:type="spellEnd"/>
            <w:r w:rsidRPr="00BF787A">
              <w:rPr>
                <w:lang w:val="de-DE"/>
              </w:rPr>
              <w:t xml:space="preserve">, </w:t>
            </w:r>
            <w:proofErr w:type="spellStart"/>
            <w:r w:rsidRPr="00BF787A">
              <w:rPr>
                <w:lang w:val="de-DE"/>
              </w:rPr>
              <w:t>hlízenka</w:t>
            </w:r>
            <w:proofErr w:type="spellEnd"/>
            <w:r w:rsidRPr="00BF787A">
              <w:rPr>
                <w:lang w:val="de-DE"/>
              </w:rPr>
              <w:t xml:space="preserve"> </w:t>
            </w:r>
            <w:proofErr w:type="spellStart"/>
            <w:r w:rsidRPr="00BF787A">
              <w:rPr>
                <w:lang w:val="de-DE"/>
              </w:rPr>
              <w:t>obecná</w:t>
            </w:r>
            <w:proofErr w:type="spellEnd"/>
          </w:p>
        </w:tc>
        <w:tc>
          <w:tcPr>
            <w:tcW w:w="1559" w:type="dxa"/>
          </w:tcPr>
          <w:p w14:paraId="43F8E419" w14:textId="5FF9B41C" w:rsidR="00BD38F7" w:rsidRPr="00BF787A" w:rsidRDefault="00BD38F7" w:rsidP="00F30E92">
            <w:pPr>
              <w:autoSpaceDE w:val="0"/>
              <w:autoSpaceDN w:val="0"/>
              <w:adjustRightInd w:val="0"/>
              <w:spacing w:line="276" w:lineRule="auto"/>
              <w:ind w:left="51"/>
            </w:pPr>
            <w:r w:rsidRPr="00BF787A">
              <w:t>0,125 l/</w:t>
            </w:r>
            <w:proofErr w:type="gramStart"/>
            <w:r w:rsidRPr="00BF787A">
              <w:t>ha  na</w:t>
            </w:r>
            <w:proofErr w:type="gramEnd"/>
            <w:r w:rsidRPr="00BF787A">
              <w:t xml:space="preserve"> podzim</w:t>
            </w:r>
          </w:p>
          <w:p w14:paraId="3E536474" w14:textId="77777777" w:rsidR="00BD38F7" w:rsidRPr="00BF787A" w:rsidRDefault="00BD38F7" w:rsidP="00F30E92">
            <w:pPr>
              <w:autoSpaceDE w:val="0"/>
              <w:autoSpaceDN w:val="0"/>
              <w:adjustRightInd w:val="0"/>
              <w:spacing w:line="276" w:lineRule="auto"/>
              <w:ind w:left="51"/>
            </w:pPr>
            <w:r w:rsidRPr="00BF787A">
              <w:t>0,25 l/ha   na jaře</w:t>
            </w:r>
          </w:p>
        </w:tc>
        <w:tc>
          <w:tcPr>
            <w:tcW w:w="567" w:type="dxa"/>
          </w:tcPr>
          <w:p w14:paraId="20419A06" w14:textId="77777777" w:rsidR="00BD38F7" w:rsidRPr="00BF787A" w:rsidRDefault="00BD38F7" w:rsidP="00F30E92">
            <w:pPr>
              <w:autoSpaceDE w:val="0"/>
              <w:autoSpaceDN w:val="0"/>
              <w:adjustRightInd w:val="0"/>
              <w:spacing w:line="276" w:lineRule="auto"/>
              <w:ind w:left="-65"/>
              <w:jc w:val="center"/>
            </w:pPr>
            <w:r w:rsidRPr="00BF787A">
              <w:t>56</w:t>
            </w:r>
          </w:p>
        </w:tc>
        <w:tc>
          <w:tcPr>
            <w:tcW w:w="1843" w:type="dxa"/>
          </w:tcPr>
          <w:p w14:paraId="0FBE9087" w14:textId="77777777" w:rsidR="00BD38F7" w:rsidRPr="00BF787A" w:rsidRDefault="00BD38F7" w:rsidP="00F30E92">
            <w:pPr>
              <w:autoSpaceDE w:val="0"/>
              <w:autoSpaceDN w:val="0"/>
              <w:adjustRightInd w:val="0"/>
              <w:spacing w:line="276" w:lineRule="auto"/>
            </w:pPr>
            <w:r w:rsidRPr="00BF787A">
              <w:t xml:space="preserve"> 1) od: 19 BBCH, do: 69 BBCH </w:t>
            </w:r>
          </w:p>
        </w:tc>
        <w:tc>
          <w:tcPr>
            <w:tcW w:w="1354" w:type="dxa"/>
          </w:tcPr>
          <w:p w14:paraId="1CBB554D" w14:textId="77777777" w:rsidR="00BD38F7" w:rsidRPr="00BF787A" w:rsidRDefault="00BD38F7" w:rsidP="00F30E92">
            <w:pPr>
              <w:autoSpaceDE w:val="0"/>
              <w:autoSpaceDN w:val="0"/>
              <w:adjustRightInd w:val="0"/>
              <w:spacing w:line="276" w:lineRule="auto"/>
            </w:pPr>
            <w:r w:rsidRPr="00BF787A">
              <w:t xml:space="preserve"> 5) pole</w:t>
            </w:r>
          </w:p>
        </w:tc>
      </w:tr>
      <w:tr w:rsidR="00BD38F7" w:rsidRPr="00BF787A" w14:paraId="421B309C" w14:textId="77777777" w:rsidTr="006E1D1D">
        <w:tc>
          <w:tcPr>
            <w:tcW w:w="1277" w:type="dxa"/>
          </w:tcPr>
          <w:p w14:paraId="53D9930F" w14:textId="77777777" w:rsidR="00BD38F7" w:rsidRPr="00BF787A" w:rsidRDefault="00BD38F7" w:rsidP="006E1D1D">
            <w:pPr>
              <w:autoSpaceDE w:val="0"/>
              <w:autoSpaceDN w:val="0"/>
              <w:adjustRightInd w:val="0"/>
              <w:spacing w:line="276" w:lineRule="auto"/>
              <w:ind w:right="-76"/>
              <w:rPr>
                <w:lang w:val="de-DE"/>
              </w:rPr>
            </w:pPr>
            <w:proofErr w:type="spellStart"/>
            <w:r w:rsidRPr="00BF787A">
              <w:rPr>
                <w:lang w:val="de-DE"/>
              </w:rPr>
              <w:t>pšenice</w:t>
            </w:r>
            <w:proofErr w:type="spellEnd"/>
            <w:r w:rsidRPr="00BF787A">
              <w:rPr>
                <w:lang w:val="de-DE"/>
              </w:rPr>
              <w:t xml:space="preserve">, </w:t>
            </w:r>
            <w:proofErr w:type="spellStart"/>
            <w:r w:rsidRPr="00BF787A">
              <w:rPr>
                <w:lang w:val="de-DE"/>
              </w:rPr>
              <w:t>tritikale</w:t>
            </w:r>
            <w:proofErr w:type="spellEnd"/>
          </w:p>
        </w:tc>
        <w:tc>
          <w:tcPr>
            <w:tcW w:w="2693" w:type="dxa"/>
          </w:tcPr>
          <w:p w14:paraId="5CEB99D6" w14:textId="77777777" w:rsidR="00BD38F7" w:rsidRPr="00BF787A" w:rsidRDefault="00BD38F7" w:rsidP="00F30E92">
            <w:pPr>
              <w:autoSpaceDE w:val="0"/>
              <w:autoSpaceDN w:val="0"/>
              <w:adjustRightInd w:val="0"/>
              <w:spacing w:line="276" w:lineRule="auto"/>
              <w:ind w:left="25"/>
              <w:rPr>
                <w:lang w:val="de-DE"/>
              </w:rPr>
            </w:pPr>
            <w:proofErr w:type="spellStart"/>
            <w:r w:rsidRPr="00BF787A">
              <w:rPr>
                <w:lang w:val="de-DE"/>
              </w:rPr>
              <w:t>braničnatka</w:t>
            </w:r>
            <w:proofErr w:type="spellEnd"/>
            <w:r w:rsidRPr="00BF787A">
              <w:rPr>
                <w:lang w:val="de-DE"/>
              </w:rPr>
              <w:t xml:space="preserve"> </w:t>
            </w:r>
            <w:proofErr w:type="spellStart"/>
            <w:r w:rsidRPr="00BF787A">
              <w:rPr>
                <w:lang w:val="de-DE"/>
              </w:rPr>
              <w:t>pšeničná</w:t>
            </w:r>
            <w:proofErr w:type="spellEnd"/>
            <w:r w:rsidRPr="00BF787A">
              <w:rPr>
                <w:lang w:val="de-DE"/>
              </w:rPr>
              <w:t xml:space="preserve">, </w:t>
            </w:r>
            <w:proofErr w:type="spellStart"/>
            <w:r w:rsidRPr="00BF787A">
              <w:rPr>
                <w:lang w:val="de-DE"/>
              </w:rPr>
              <w:t>rez</w:t>
            </w:r>
            <w:proofErr w:type="spellEnd"/>
            <w:r w:rsidRPr="00BF787A">
              <w:rPr>
                <w:lang w:val="de-DE"/>
              </w:rPr>
              <w:t xml:space="preserve"> </w:t>
            </w:r>
            <w:proofErr w:type="spellStart"/>
            <w:r w:rsidRPr="00BF787A">
              <w:rPr>
                <w:lang w:val="de-DE"/>
              </w:rPr>
              <w:t>pšeničná</w:t>
            </w:r>
            <w:proofErr w:type="spellEnd"/>
          </w:p>
        </w:tc>
        <w:tc>
          <w:tcPr>
            <w:tcW w:w="1559" w:type="dxa"/>
          </w:tcPr>
          <w:p w14:paraId="55799C74" w14:textId="77777777" w:rsidR="00BD38F7" w:rsidRPr="00BF787A" w:rsidRDefault="00BD38F7" w:rsidP="00F30E92">
            <w:pPr>
              <w:autoSpaceDE w:val="0"/>
              <w:autoSpaceDN w:val="0"/>
              <w:adjustRightInd w:val="0"/>
              <w:spacing w:line="276" w:lineRule="auto"/>
              <w:ind w:left="51"/>
            </w:pPr>
            <w:r w:rsidRPr="00BF787A">
              <w:t>0,2 l/ha</w:t>
            </w:r>
          </w:p>
        </w:tc>
        <w:tc>
          <w:tcPr>
            <w:tcW w:w="567" w:type="dxa"/>
          </w:tcPr>
          <w:p w14:paraId="3573F5B1" w14:textId="77777777" w:rsidR="00BD38F7" w:rsidRPr="00BF787A" w:rsidRDefault="00BD38F7" w:rsidP="00F30E92">
            <w:pPr>
              <w:autoSpaceDE w:val="0"/>
              <w:autoSpaceDN w:val="0"/>
              <w:adjustRightInd w:val="0"/>
              <w:spacing w:line="276" w:lineRule="auto"/>
              <w:ind w:left="-65"/>
              <w:jc w:val="center"/>
            </w:pPr>
            <w:r w:rsidRPr="00BF787A">
              <w:t>42</w:t>
            </w:r>
          </w:p>
        </w:tc>
        <w:tc>
          <w:tcPr>
            <w:tcW w:w="1843" w:type="dxa"/>
          </w:tcPr>
          <w:p w14:paraId="3CA56230" w14:textId="77777777" w:rsidR="00BD38F7" w:rsidRPr="00BF787A" w:rsidRDefault="00BD38F7" w:rsidP="00F30E92">
            <w:pPr>
              <w:autoSpaceDE w:val="0"/>
              <w:autoSpaceDN w:val="0"/>
              <w:adjustRightInd w:val="0"/>
              <w:spacing w:line="276" w:lineRule="auto"/>
            </w:pPr>
            <w:r w:rsidRPr="00BF787A">
              <w:t xml:space="preserve"> 1) od: 31 BBCH, do: 61 BBCH </w:t>
            </w:r>
          </w:p>
        </w:tc>
        <w:tc>
          <w:tcPr>
            <w:tcW w:w="1354" w:type="dxa"/>
          </w:tcPr>
          <w:p w14:paraId="2FB4B1F1" w14:textId="77777777" w:rsidR="00BD38F7" w:rsidRPr="00BF787A" w:rsidRDefault="00BD38F7" w:rsidP="00F30E92">
            <w:pPr>
              <w:autoSpaceDE w:val="0"/>
              <w:autoSpaceDN w:val="0"/>
              <w:adjustRightInd w:val="0"/>
              <w:spacing w:line="276" w:lineRule="auto"/>
            </w:pPr>
            <w:r w:rsidRPr="00BF787A">
              <w:t xml:space="preserve"> 5) pole</w:t>
            </w:r>
          </w:p>
        </w:tc>
      </w:tr>
      <w:tr w:rsidR="00BD38F7" w:rsidRPr="00BF787A" w14:paraId="7E1D51E8" w14:textId="77777777" w:rsidTr="006E1D1D">
        <w:tc>
          <w:tcPr>
            <w:tcW w:w="1277" w:type="dxa"/>
          </w:tcPr>
          <w:p w14:paraId="2824A425" w14:textId="77777777" w:rsidR="00BD38F7" w:rsidRPr="00BF787A" w:rsidRDefault="00BD38F7" w:rsidP="006E1D1D">
            <w:pPr>
              <w:autoSpaceDE w:val="0"/>
              <w:autoSpaceDN w:val="0"/>
              <w:adjustRightInd w:val="0"/>
              <w:spacing w:line="276" w:lineRule="auto"/>
              <w:ind w:right="-76"/>
              <w:rPr>
                <w:lang w:val="de-DE"/>
              </w:rPr>
            </w:pPr>
            <w:proofErr w:type="spellStart"/>
            <w:r w:rsidRPr="00BF787A">
              <w:rPr>
                <w:lang w:val="de-DE"/>
              </w:rPr>
              <w:t>ječmen</w:t>
            </w:r>
            <w:proofErr w:type="spellEnd"/>
          </w:p>
        </w:tc>
        <w:tc>
          <w:tcPr>
            <w:tcW w:w="2693" w:type="dxa"/>
          </w:tcPr>
          <w:p w14:paraId="20B9E042" w14:textId="77777777" w:rsidR="00BD38F7" w:rsidRPr="00BF787A" w:rsidRDefault="00BD38F7" w:rsidP="00F30E92">
            <w:pPr>
              <w:autoSpaceDE w:val="0"/>
              <w:autoSpaceDN w:val="0"/>
              <w:adjustRightInd w:val="0"/>
              <w:spacing w:line="276" w:lineRule="auto"/>
              <w:ind w:left="25"/>
              <w:rPr>
                <w:lang w:val="de-DE"/>
              </w:rPr>
            </w:pPr>
            <w:proofErr w:type="spellStart"/>
            <w:r w:rsidRPr="00BF787A">
              <w:rPr>
                <w:lang w:val="de-DE"/>
              </w:rPr>
              <w:t>hnědá</w:t>
            </w:r>
            <w:proofErr w:type="spellEnd"/>
            <w:r w:rsidRPr="00BF787A">
              <w:rPr>
                <w:lang w:val="de-DE"/>
              </w:rPr>
              <w:t xml:space="preserve"> </w:t>
            </w:r>
            <w:proofErr w:type="spellStart"/>
            <w:r w:rsidRPr="00BF787A">
              <w:rPr>
                <w:lang w:val="de-DE"/>
              </w:rPr>
              <w:t>skvrnitost</w:t>
            </w:r>
            <w:proofErr w:type="spellEnd"/>
            <w:r w:rsidRPr="00BF787A">
              <w:rPr>
                <w:lang w:val="de-DE"/>
              </w:rPr>
              <w:t xml:space="preserve"> </w:t>
            </w:r>
            <w:proofErr w:type="spellStart"/>
            <w:r w:rsidRPr="00BF787A">
              <w:rPr>
                <w:lang w:val="de-DE"/>
              </w:rPr>
              <w:t>ječmene</w:t>
            </w:r>
            <w:proofErr w:type="spellEnd"/>
            <w:r w:rsidRPr="00BF787A">
              <w:rPr>
                <w:lang w:val="de-DE"/>
              </w:rPr>
              <w:t xml:space="preserve">, </w:t>
            </w:r>
            <w:proofErr w:type="spellStart"/>
            <w:r w:rsidRPr="00BF787A">
              <w:rPr>
                <w:lang w:val="de-DE"/>
              </w:rPr>
              <w:t>rynchosporiová</w:t>
            </w:r>
            <w:proofErr w:type="spellEnd"/>
            <w:r w:rsidRPr="00BF787A">
              <w:rPr>
                <w:lang w:val="de-DE"/>
              </w:rPr>
              <w:t xml:space="preserve"> </w:t>
            </w:r>
            <w:proofErr w:type="spellStart"/>
            <w:r w:rsidRPr="00BF787A">
              <w:rPr>
                <w:lang w:val="de-DE"/>
              </w:rPr>
              <w:t>skvrnitost</w:t>
            </w:r>
            <w:proofErr w:type="spellEnd"/>
          </w:p>
        </w:tc>
        <w:tc>
          <w:tcPr>
            <w:tcW w:w="1559" w:type="dxa"/>
          </w:tcPr>
          <w:p w14:paraId="15DCFC07" w14:textId="77777777" w:rsidR="00BD38F7" w:rsidRPr="00BF787A" w:rsidRDefault="00BD38F7" w:rsidP="00F30E92">
            <w:pPr>
              <w:autoSpaceDE w:val="0"/>
              <w:autoSpaceDN w:val="0"/>
              <w:adjustRightInd w:val="0"/>
              <w:spacing w:line="276" w:lineRule="auto"/>
              <w:ind w:left="51"/>
            </w:pPr>
            <w:r w:rsidRPr="00BF787A">
              <w:t>0,2 l/ha</w:t>
            </w:r>
          </w:p>
        </w:tc>
        <w:tc>
          <w:tcPr>
            <w:tcW w:w="567" w:type="dxa"/>
          </w:tcPr>
          <w:p w14:paraId="59BD46EC" w14:textId="77777777" w:rsidR="00BD38F7" w:rsidRPr="00BF787A" w:rsidRDefault="00BD38F7" w:rsidP="00F30E92">
            <w:pPr>
              <w:autoSpaceDE w:val="0"/>
              <w:autoSpaceDN w:val="0"/>
              <w:adjustRightInd w:val="0"/>
              <w:spacing w:line="276" w:lineRule="auto"/>
              <w:ind w:left="-65"/>
              <w:jc w:val="center"/>
            </w:pPr>
            <w:r w:rsidRPr="00BF787A">
              <w:t>42</w:t>
            </w:r>
          </w:p>
        </w:tc>
        <w:tc>
          <w:tcPr>
            <w:tcW w:w="1843" w:type="dxa"/>
          </w:tcPr>
          <w:p w14:paraId="4D56B648" w14:textId="77777777" w:rsidR="00BD38F7" w:rsidRPr="00BF787A" w:rsidRDefault="00BD38F7" w:rsidP="00F30E92">
            <w:pPr>
              <w:autoSpaceDE w:val="0"/>
              <w:autoSpaceDN w:val="0"/>
              <w:adjustRightInd w:val="0"/>
              <w:spacing w:line="276" w:lineRule="auto"/>
            </w:pPr>
            <w:r w:rsidRPr="00BF787A">
              <w:t xml:space="preserve"> 1) od: 31 BBCH, do: 59 BBCH </w:t>
            </w:r>
          </w:p>
        </w:tc>
        <w:tc>
          <w:tcPr>
            <w:tcW w:w="1354" w:type="dxa"/>
          </w:tcPr>
          <w:p w14:paraId="129BCD3D" w14:textId="77777777" w:rsidR="00BD38F7" w:rsidRPr="00BF787A" w:rsidRDefault="00BD38F7" w:rsidP="00F30E92">
            <w:pPr>
              <w:autoSpaceDE w:val="0"/>
              <w:autoSpaceDN w:val="0"/>
              <w:adjustRightInd w:val="0"/>
              <w:spacing w:line="276" w:lineRule="auto"/>
            </w:pPr>
            <w:r w:rsidRPr="00BF787A">
              <w:t xml:space="preserve"> 5) pole</w:t>
            </w:r>
          </w:p>
        </w:tc>
      </w:tr>
      <w:tr w:rsidR="00BD38F7" w:rsidRPr="00BF787A" w14:paraId="6F2AD660" w14:textId="77777777" w:rsidTr="006E1D1D">
        <w:trPr>
          <w:trHeight w:val="57"/>
        </w:trPr>
        <w:tc>
          <w:tcPr>
            <w:tcW w:w="1277" w:type="dxa"/>
          </w:tcPr>
          <w:p w14:paraId="45DC2CB0" w14:textId="77777777" w:rsidR="00BD38F7" w:rsidRPr="00BF787A" w:rsidRDefault="00BD38F7" w:rsidP="006E1D1D">
            <w:pPr>
              <w:autoSpaceDE w:val="0"/>
              <w:autoSpaceDN w:val="0"/>
              <w:adjustRightInd w:val="0"/>
              <w:spacing w:line="276" w:lineRule="auto"/>
              <w:ind w:right="-76"/>
              <w:rPr>
                <w:lang w:val="de-DE"/>
              </w:rPr>
            </w:pPr>
            <w:proofErr w:type="spellStart"/>
            <w:r w:rsidRPr="00BF787A">
              <w:rPr>
                <w:lang w:val="de-DE"/>
              </w:rPr>
              <w:t>žito</w:t>
            </w:r>
            <w:proofErr w:type="spellEnd"/>
          </w:p>
        </w:tc>
        <w:tc>
          <w:tcPr>
            <w:tcW w:w="2693" w:type="dxa"/>
          </w:tcPr>
          <w:p w14:paraId="2AAB3C12" w14:textId="77777777" w:rsidR="00BD38F7" w:rsidRPr="00BF787A" w:rsidRDefault="00BD38F7" w:rsidP="00F30E92">
            <w:pPr>
              <w:autoSpaceDE w:val="0"/>
              <w:autoSpaceDN w:val="0"/>
              <w:adjustRightInd w:val="0"/>
              <w:spacing w:line="276" w:lineRule="auto"/>
              <w:ind w:left="25"/>
              <w:rPr>
                <w:lang w:val="de-DE"/>
              </w:rPr>
            </w:pPr>
            <w:proofErr w:type="spellStart"/>
            <w:r w:rsidRPr="00BF787A">
              <w:rPr>
                <w:lang w:val="de-DE"/>
              </w:rPr>
              <w:t>rynchosporiová</w:t>
            </w:r>
            <w:proofErr w:type="spellEnd"/>
            <w:r w:rsidRPr="00BF787A">
              <w:rPr>
                <w:lang w:val="de-DE"/>
              </w:rPr>
              <w:t xml:space="preserve"> </w:t>
            </w:r>
            <w:proofErr w:type="spellStart"/>
            <w:r w:rsidRPr="00BF787A">
              <w:rPr>
                <w:lang w:val="de-DE"/>
              </w:rPr>
              <w:t>skvrnitost</w:t>
            </w:r>
            <w:proofErr w:type="spellEnd"/>
            <w:r w:rsidRPr="00BF787A">
              <w:rPr>
                <w:lang w:val="de-DE"/>
              </w:rPr>
              <w:t xml:space="preserve">, </w:t>
            </w:r>
            <w:proofErr w:type="spellStart"/>
            <w:r w:rsidRPr="00BF787A">
              <w:rPr>
                <w:lang w:val="de-DE"/>
              </w:rPr>
              <w:t>rez</w:t>
            </w:r>
            <w:proofErr w:type="spellEnd"/>
            <w:r w:rsidRPr="00BF787A">
              <w:rPr>
                <w:lang w:val="de-DE"/>
              </w:rPr>
              <w:t xml:space="preserve"> </w:t>
            </w:r>
            <w:proofErr w:type="spellStart"/>
            <w:r w:rsidRPr="00BF787A">
              <w:rPr>
                <w:lang w:val="de-DE"/>
              </w:rPr>
              <w:t>žitná</w:t>
            </w:r>
            <w:proofErr w:type="spellEnd"/>
          </w:p>
        </w:tc>
        <w:tc>
          <w:tcPr>
            <w:tcW w:w="1559" w:type="dxa"/>
          </w:tcPr>
          <w:p w14:paraId="062C5A1B" w14:textId="77777777" w:rsidR="00BD38F7" w:rsidRPr="00BF787A" w:rsidRDefault="00BD38F7" w:rsidP="00F30E92">
            <w:pPr>
              <w:autoSpaceDE w:val="0"/>
              <w:autoSpaceDN w:val="0"/>
              <w:adjustRightInd w:val="0"/>
              <w:spacing w:line="276" w:lineRule="auto"/>
              <w:ind w:left="51"/>
            </w:pPr>
            <w:r w:rsidRPr="00BF787A">
              <w:t>0,2 l/ha</w:t>
            </w:r>
          </w:p>
        </w:tc>
        <w:tc>
          <w:tcPr>
            <w:tcW w:w="567" w:type="dxa"/>
          </w:tcPr>
          <w:p w14:paraId="6E896FEF" w14:textId="77777777" w:rsidR="00BD38F7" w:rsidRPr="00BF787A" w:rsidRDefault="00BD38F7" w:rsidP="00F30E92">
            <w:pPr>
              <w:autoSpaceDE w:val="0"/>
              <w:autoSpaceDN w:val="0"/>
              <w:adjustRightInd w:val="0"/>
              <w:spacing w:line="276" w:lineRule="auto"/>
              <w:ind w:left="-65"/>
              <w:jc w:val="center"/>
            </w:pPr>
            <w:r w:rsidRPr="00BF787A">
              <w:t>42</w:t>
            </w:r>
          </w:p>
        </w:tc>
        <w:tc>
          <w:tcPr>
            <w:tcW w:w="1843" w:type="dxa"/>
          </w:tcPr>
          <w:p w14:paraId="29981185" w14:textId="77777777" w:rsidR="00BD38F7" w:rsidRPr="00BF787A" w:rsidRDefault="00BD38F7" w:rsidP="00F30E92">
            <w:pPr>
              <w:autoSpaceDE w:val="0"/>
              <w:autoSpaceDN w:val="0"/>
              <w:adjustRightInd w:val="0"/>
              <w:spacing w:line="276" w:lineRule="auto"/>
            </w:pPr>
            <w:r w:rsidRPr="00BF787A">
              <w:t xml:space="preserve"> 1) od: 32 BBCH, do: 61 BBCH </w:t>
            </w:r>
          </w:p>
        </w:tc>
        <w:tc>
          <w:tcPr>
            <w:tcW w:w="1354" w:type="dxa"/>
          </w:tcPr>
          <w:p w14:paraId="49E4F228" w14:textId="77777777" w:rsidR="00BD38F7" w:rsidRPr="00BF787A" w:rsidRDefault="00BD38F7" w:rsidP="00F30E92">
            <w:pPr>
              <w:autoSpaceDE w:val="0"/>
              <w:autoSpaceDN w:val="0"/>
              <w:adjustRightInd w:val="0"/>
              <w:spacing w:line="276" w:lineRule="auto"/>
            </w:pPr>
            <w:r w:rsidRPr="00BF787A">
              <w:t xml:space="preserve"> 5) pole</w:t>
            </w:r>
          </w:p>
        </w:tc>
      </w:tr>
    </w:tbl>
    <w:p w14:paraId="712F0752" w14:textId="77777777" w:rsidR="006E1D1D" w:rsidRDefault="006E1D1D" w:rsidP="00F30E92">
      <w:pPr>
        <w:autoSpaceDE w:val="0"/>
        <w:autoSpaceDN w:val="0"/>
        <w:adjustRightInd w:val="0"/>
        <w:spacing w:line="276" w:lineRule="auto"/>
        <w:ind w:right="-2"/>
        <w:jc w:val="both"/>
        <w:rPr>
          <w:bCs/>
          <w:iCs/>
        </w:rPr>
      </w:pPr>
    </w:p>
    <w:p w14:paraId="596F05A7" w14:textId="0BE1D181" w:rsidR="00BD38F7" w:rsidRPr="00BF787A" w:rsidRDefault="00BD38F7" w:rsidP="00F30E92">
      <w:pPr>
        <w:autoSpaceDE w:val="0"/>
        <w:autoSpaceDN w:val="0"/>
        <w:adjustRightInd w:val="0"/>
        <w:spacing w:line="276" w:lineRule="auto"/>
        <w:ind w:right="-2"/>
        <w:jc w:val="both"/>
        <w:rPr>
          <w:bCs/>
          <w:iCs/>
        </w:rPr>
      </w:pPr>
      <w:r w:rsidRPr="00BF787A">
        <w:rPr>
          <w:bCs/>
          <w:iCs/>
        </w:rPr>
        <w:t>OL (ochranná lhůta) je dána počtem dnů, které je nutné dodržet mezi termínem poslední aplikace a sklizní</w:t>
      </w:r>
      <w:r w:rsidRPr="00BF787A">
        <w:rPr>
          <w:bCs/>
          <w:iCs/>
          <w:lang w:eastAsia="en-GB"/>
        </w:rPr>
        <w:t>.</w:t>
      </w:r>
    </w:p>
    <w:p w14:paraId="7D38A279" w14:textId="77777777" w:rsidR="001A1E7F" w:rsidRPr="0080720D" w:rsidRDefault="001A1E7F" w:rsidP="006E1D1D">
      <w:pPr>
        <w:autoSpaceDE w:val="0"/>
        <w:autoSpaceDN w:val="0"/>
        <w:adjustRightInd w:val="0"/>
        <w:spacing w:line="276" w:lineRule="auto"/>
        <w:jc w:val="both"/>
        <w:rPr>
          <w:bCs/>
          <w:iCs/>
          <w:highlight w:val="green"/>
          <w:lang w:eastAsia="en-GB"/>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701"/>
        <w:gridCol w:w="1134"/>
        <w:gridCol w:w="3118"/>
        <w:gridCol w:w="1843"/>
      </w:tblGrid>
      <w:tr w:rsidR="00BD38F7" w:rsidRPr="0080720D" w14:paraId="225F92C8" w14:textId="77777777" w:rsidTr="00720990">
        <w:tc>
          <w:tcPr>
            <w:tcW w:w="1560" w:type="dxa"/>
            <w:shd w:val="clear" w:color="auto" w:fill="auto"/>
          </w:tcPr>
          <w:p w14:paraId="02C4C578" w14:textId="3438BD3D" w:rsidR="00BD38F7" w:rsidRPr="00BF787A" w:rsidRDefault="00BD38F7" w:rsidP="00F30E92">
            <w:pPr>
              <w:widowControl w:val="0"/>
              <w:spacing w:line="276" w:lineRule="auto"/>
            </w:pPr>
            <w:r w:rsidRPr="00BF787A">
              <w:rPr>
                <w:bCs/>
                <w:iCs/>
              </w:rPr>
              <w:t>Plodina, oblast použití</w:t>
            </w:r>
          </w:p>
        </w:tc>
        <w:tc>
          <w:tcPr>
            <w:tcW w:w="1701" w:type="dxa"/>
            <w:shd w:val="clear" w:color="auto" w:fill="auto"/>
          </w:tcPr>
          <w:p w14:paraId="51D840AB" w14:textId="77777777" w:rsidR="00BD38F7" w:rsidRPr="00BF787A" w:rsidRDefault="00BD38F7" w:rsidP="00F30E92">
            <w:pPr>
              <w:widowControl w:val="0"/>
              <w:spacing w:line="276" w:lineRule="auto"/>
            </w:pPr>
            <w:r w:rsidRPr="00BF787A">
              <w:rPr>
                <w:bCs/>
                <w:iCs/>
              </w:rPr>
              <w:t>Dávka vody</w:t>
            </w:r>
          </w:p>
        </w:tc>
        <w:tc>
          <w:tcPr>
            <w:tcW w:w="1134" w:type="dxa"/>
            <w:shd w:val="clear" w:color="auto" w:fill="auto"/>
          </w:tcPr>
          <w:p w14:paraId="7035C32D" w14:textId="77777777" w:rsidR="00BD38F7" w:rsidRPr="00BF787A" w:rsidRDefault="00BD38F7" w:rsidP="00F30E92">
            <w:pPr>
              <w:widowControl w:val="0"/>
              <w:spacing w:line="276" w:lineRule="auto"/>
            </w:pPr>
            <w:r w:rsidRPr="00BF787A">
              <w:rPr>
                <w:bCs/>
                <w:iCs/>
              </w:rPr>
              <w:t>Způsob aplikace</w:t>
            </w:r>
          </w:p>
        </w:tc>
        <w:tc>
          <w:tcPr>
            <w:tcW w:w="3118" w:type="dxa"/>
            <w:shd w:val="clear" w:color="auto" w:fill="auto"/>
          </w:tcPr>
          <w:p w14:paraId="598D8B22" w14:textId="7FC0AF16" w:rsidR="00BD38F7" w:rsidRPr="00BF787A" w:rsidRDefault="00BD38F7" w:rsidP="00F30E92">
            <w:pPr>
              <w:widowControl w:val="0"/>
              <w:spacing w:line="276" w:lineRule="auto"/>
              <w:rPr>
                <w:bCs/>
                <w:iCs/>
              </w:rPr>
            </w:pPr>
            <w:r w:rsidRPr="00BF787A">
              <w:rPr>
                <w:bCs/>
                <w:iCs/>
              </w:rPr>
              <w:t>Max. počet aplikací v plodině</w:t>
            </w:r>
          </w:p>
        </w:tc>
        <w:tc>
          <w:tcPr>
            <w:tcW w:w="1843" w:type="dxa"/>
          </w:tcPr>
          <w:p w14:paraId="261F85DF" w14:textId="1E09EEB5" w:rsidR="00BD38F7" w:rsidRPr="00BF787A" w:rsidRDefault="00BD38F7" w:rsidP="00F30E92">
            <w:pPr>
              <w:widowControl w:val="0"/>
              <w:spacing w:line="276" w:lineRule="auto"/>
              <w:rPr>
                <w:bCs/>
                <w:iCs/>
              </w:rPr>
            </w:pPr>
            <w:r w:rsidRPr="00BF787A">
              <w:rPr>
                <w:bCs/>
                <w:iCs/>
              </w:rPr>
              <w:t xml:space="preserve">Interval mezi aplikacemi </w:t>
            </w:r>
          </w:p>
        </w:tc>
      </w:tr>
      <w:tr w:rsidR="00BD38F7" w:rsidRPr="0080720D" w14:paraId="0CD90435" w14:textId="77777777" w:rsidTr="00720990">
        <w:tc>
          <w:tcPr>
            <w:tcW w:w="1560" w:type="dxa"/>
            <w:tcBorders>
              <w:top w:val="single" w:sz="4" w:space="0" w:color="auto"/>
              <w:left w:val="single" w:sz="4" w:space="0" w:color="auto"/>
              <w:bottom w:val="single" w:sz="4" w:space="0" w:color="auto"/>
              <w:right w:val="single" w:sz="4" w:space="0" w:color="auto"/>
            </w:tcBorders>
          </w:tcPr>
          <w:p w14:paraId="478EC32B" w14:textId="77777777" w:rsidR="00BD38F7" w:rsidRPr="00BF787A" w:rsidRDefault="00BD38F7" w:rsidP="00F30E92">
            <w:pPr>
              <w:spacing w:line="276" w:lineRule="auto"/>
            </w:pPr>
            <w:r w:rsidRPr="00BF787A">
              <w:t>brambor</w:t>
            </w:r>
          </w:p>
        </w:tc>
        <w:tc>
          <w:tcPr>
            <w:tcW w:w="1701" w:type="dxa"/>
            <w:tcBorders>
              <w:top w:val="single" w:sz="4" w:space="0" w:color="auto"/>
              <w:left w:val="single" w:sz="4" w:space="0" w:color="auto"/>
              <w:bottom w:val="single" w:sz="4" w:space="0" w:color="auto"/>
              <w:right w:val="single" w:sz="4" w:space="0" w:color="auto"/>
            </w:tcBorders>
          </w:tcPr>
          <w:p w14:paraId="4AE23185" w14:textId="77777777" w:rsidR="00BD38F7" w:rsidRPr="00BF787A" w:rsidRDefault="00BD38F7" w:rsidP="00F30E92">
            <w:pPr>
              <w:widowControl w:val="0"/>
              <w:spacing w:line="276" w:lineRule="auto"/>
              <w:rPr>
                <w:bCs/>
                <w:iCs/>
              </w:rPr>
            </w:pPr>
            <w:r w:rsidRPr="00BF787A">
              <w:t>100-400 l/ha</w:t>
            </w:r>
          </w:p>
        </w:tc>
        <w:tc>
          <w:tcPr>
            <w:tcW w:w="1134" w:type="dxa"/>
            <w:tcBorders>
              <w:top w:val="single" w:sz="4" w:space="0" w:color="auto"/>
              <w:left w:val="single" w:sz="4" w:space="0" w:color="auto"/>
              <w:bottom w:val="single" w:sz="4" w:space="0" w:color="auto"/>
              <w:right w:val="single" w:sz="4" w:space="0" w:color="auto"/>
            </w:tcBorders>
          </w:tcPr>
          <w:p w14:paraId="6292A08B" w14:textId="77777777" w:rsidR="00BD38F7" w:rsidRPr="00BF787A" w:rsidRDefault="00BD38F7" w:rsidP="00F30E92">
            <w:pPr>
              <w:widowControl w:val="0"/>
              <w:spacing w:line="276" w:lineRule="auto"/>
              <w:rPr>
                <w:iCs/>
              </w:rPr>
            </w:pPr>
            <w:r w:rsidRPr="00BF787A">
              <w:t>postřik</w:t>
            </w:r>
          </w:p>
        </w:tc>
        <w:tc>
          <w:tcPr>
            <w:tcW w:w="3118" w:type="dxa"/>
            <w:tcBorders>
              <w:top w:val="single" w:sz="4" w:space="0" w:color="auto"/>
              <w:left w:val="single" w:sz="4" w:space="0" w:color="auto"/>
              <w:bottom w:val="single" w:sz="4" w:space="0" w:color="auto"/>
              <w:right w:val="single" w:sz="4" w:space="0" w:color="auto"/>
            </w:tcBorders>
          </w:tcPr>
          <w:p w14:paraId="2E25DD8C" w14:textId="77777777" w:rsidR="00BD38F7" w:rsidRPr="00BF787A" w:rsidRDefault="00BD38F7" w:rsidP="00F30E92">
            <w:pPr>
              <w:widowControl w:val="0"/>
              <w:spacing w:line="276" w:lineRule="auto"/>
              <w:rPr>
                <w:iCs/>
              </w:rPr>
            </w:pPr>
            <w:r w:rsidRPr="00BF787A">
              <w:t xml:space="preserve">4x </w:t>
            </w:r>
          </w:p>
        </w:tc>
        <w:tc>
          <w:tcPr>
            <w:tcW w:w="1843" w:type="dxa"/>
            <w:tcBorders>
              <w:top w:val="single" w:sz="4" w:space="0" w:color="auto"/>
              <w:left w:val="single" w:sz="4" w:space="0" w:color="auto"/>
              <w:bottom w:val="single" w:sz="4" w:space="0" w:color="auto"/>
              <w:right w:val="single" w:sz="4" w:space="0" w:color="auto"/>
            </w:tcBorders>
          </w:tcPr>
          <w:p w14:paraId="7DB110A8" w14:textId="77777777" w:rsidR="00BD38F7" w:rsidRPr="00BF787A" w:rsidRDefault="00BD38F7" w:rsidP="00F30E92">
            <w:pPr>
              <w:widowControl w:val="0"/>
              <w:spacing w:line="276" w:lineRule="auto"/>
              <w:rPr>
                <w:iCs/>
              </w:rPr>
            </w:pPr>
            <w:r w:rsidRPr="00BF787A">
              <w:t xml:space="preserve">10 dnů </w:t>
            </w:r>
          </w:p>
        </w:tc>
      </w:tr>
      <w:tr w:rsidR="00BD38F7" w:rsidRPr="0080720D" w14:paraId="5812F1E0" w14:textId="77777777" w:rsidTr="00720990">
        <w:tc>
          <w:tcPr>
            <w:tcW w:w="1560" w:type="dxa"/>
            <w:shd w:val="clear" w:color="auto" w:fill="auto"/>
          </w:tcPr>
          <w:p w14:paraId="7C830C70" w14:textId="77777777" w:rsidR="00BD38F7" w:rsidRPr="00BF787A" w:rsidRDefault="00BD38F7" w:rsidP="00F30E92">
            <w:pPr>
              <w:spacing w:line="276" w:lineRule="auto"/>
              <w:rPr>
                <w:iCs/>
                <w:lang w:val="de-DE"/>
              </w:rPr>
            </w:pPr>
            <w:r w:rsidRPr="00BF787A">
              <w:t xml:space="preserve">cukrovka, </w:t>
            </w:r>
            <w:r w:rsidRPr="00BF787A">
              <w:br/>
              <w:t>řepa krmná</w:t>
            </w:r>
          </w:p>
        </w:tc>
        <w:tc>
          <w:tcPr>
            <w:tcW w:w="1701" w:type="dxa"/>
            <w:shd w:val="clear" w:color="auto" w:fill="auto"/>
          </w:tcPr>
          <w:p w14:paraId="4A8124D1" w14:textId="77777777" w:rsidR="00BD38F7" w:rsidRPr="00BF787A" w:rsidRDefault="00BD38F7" w:rsidP="00F30E92">
            <w:pPr>
              <w:widowControl w:val="0"/>
              <w:spacing w:line="276" w:lineRule="auto"/>
              <w:rPr>
                <w:iCs/>
              </w:rPr>
            </w:pPr>
            <w:r w:rsidRPr="00BF787A">
              <w:rPr>
                <w:bCs/>
                <w:iCs/>
              </w:rPr>
              <w:t>100-400 l/ha</w:t>
            </w:r>
          </w:p>
        </w:tc>
        <w:tc>
          <w:tcPr>
            <w:tcW w:w="1134" w:type="dxa"/>
            <w:shd w:val="clear" w:color="auto" w:fill="auto"/>
          </w:tcPr>
          <w:p w14:paraId="576E30C7" w14:textId="77777777" w:rsidR="00BD38F7" w:rsidRPr="00BF787A" w:rsidRDefault="00BD38F7" w:rsidP="00F30E92">
            <w:pPr>
              <w:widowControl w:val="0"/>
              <w:spacing w:line="276" w:lineRule="auto"/>
              <w:rPr>
                <w:iCs/>
              </w:rPr>
            </w:pPr>
            <w:r w:rsidRPr="00BF787A">
              <w:rPr>
                <w:iCs/>
              </w:rPr>
              <w:t>postřik</w:t>
            </w:r>
          </w:p>
        </w:tc>
        <w:tc>
          <w:tcPr>
            <w:tcW w:w="3118" w:type="dxa"/>
            <w:shd w:val="clear" w:color="auto" w:fill="auto"/>
          </w:tcPr>
          <w:p w14:paraId="39522DBE" w14:textId="77777777" w:rsidR="00BD38F7" w:rsidRPr="00BF787A" w:rsidRDefault="00BD38F7" w:rsidP="00F30E92">
            <w:pPr>
              <w:widowControl w:val="0"/>
              <w:spacing w:line="276" w:lineRule="auto"/>
              <w:rPr>
                <w:iCs/>
              </w:rPr>
            </w:pPr>
            <w:r w:rsidRPr="00BF787A">
              <w:rPr>
                <w:iCs/>
              </w:rPr>
              <w:t xml:space="preserve">2x </w:t>
            </w:r>
          </w:p>
        </w:tc>
        <w:tc>
          <w:tcPr>
            <w:tcW w:w="1843" w:type="dxa"/>
          </w:tcPr>
          <w:p w14:paraId="20B197A2" w14:textId="77777777" w:rsidR="00BD38F7" w:rsidRPr="00BF787A" w:rsidRDefault="00BD38F7" w:rsidP="00F30E92">
            <w:pPr>
              <w:widowControl w:val="0"/>
              <w:spacing w:line="276" w:lineRule="auto"/>
              <w:rPr>
                <w:iCs/>
              </w:rPr>
            </w:pPr>
            <w:r w:rsidRPr="00BF787A">
              <w:rPr>
                <w:iCs/>
              </w:rPr>
              <w:t xml:space="preserve">14 dnů </w:t>
            </w:r>
          </w:p>
        </w:tc>
      </w:tr>
      <w:tr w:rsidR="00BD38F7" w:rsidRPr="0080720D" w14:paraId="0584184D" w14:textId="77777777" w:rsidTr="00720990">
        <w:tc>
          <w:tcPr>
            <w:tcW w:w="1560" w:type="dxa"/>
            <w:shd w:val="clear" w:color="auto" w:fill="auto"/>
          </w:tcPr>
          <w:p w14:paraId="69D5F7E9" w14:textId="77777777" w:rsidR="00BD38F7" w:rsidRPr="00BF787A" w:rsidRDefault="00BD38F7" w:rsidP="00F30E92">
            <w:pPr>
              <w:spacing w:line="276" w:lineRule="auto"/>
              <w:rPr>
                <w:iCs/>
                <w:lang w:val="de-DE"/>
              </w:rPr>
            </w:pPr>
            <w:r w:rsidRPr="00BF787A">
              <w:t>řepka olejka</w:t>
            </w:r>
          </w:p>
        </w:tc>
        <w:tc>
          <w:tcPr>
            <w:tcW w:w="1701" w:type="dxa"/>
            <w:shd w:val="clear" w:color="auto" w:fill="auto"/>
          </w:tcPr>
          <w:p w14:paraId="5094A82B" w14:textId="77777777" w:rsidR="00BD38F7" w:rsidRPr="00BF787A" w:rsidRDefault="00BD38F7" w:rsidP="00F30E92">
            <w:pPr>
              <w:widowControl w:val="0"/>
              <w:spacing w:line="276" w:lineRule="auto"/>
              <w:rPr>
                <w:bCs/>
                <w:iCs/>
              </w:rPr>
            </w:pPr>
            <w:r w:rsidRPr="00BF787A">
              <w:rPr>
                <w:bCs/>
                <w:iCs/>
              </w:rPr>
              <w:t>100-400 l/ha</w:t>
            </w:r>
          </w:p>
        </w:tc>
        <w:tc>
          <w:tcPr>
            <w:tcW w:w="1134" w:type="dxa"/>
            <w:shd w:val="clear" w:color="auto" w:fill="auto"/>
          </w:tcPr>
          <w:p w14:paraId="7204637E" w14:textId="77777777" w:rsidR="00BD38F7" w:rsidRPr="00BF787A" w:rsidRDefault="00BD38F7" w:rsidP="00F30E92">
            <w:pPr>
              <w:widowControl w:val="0"/>
              <w:spacing w:line="276" w:lineRule="auto"/>
              <w:rPr>
                <w:iCs/>
              </w:rPr>
            </w:pPr>
            <w:r w:rsidRPr="00BF787A">
              <w:rPr>
                <w:iCs/>
              </w:rPr>
              <w:t>postřik</w:t>
            </w:r>
          </w:p>
        </w:tc>
        <w:tc>
          <w:tcPr>
            <w:tcW w:w="3118" w:type="dxa"/>
            <w:shd w:val="clear" w:color="auto" w:fill="auto"/>
          </w:tcPr>
          <w:p w14:paraId="2D69CBDD" w14:textId="77777777" w:rsidR="00BD38F7" w:rsidRPr="00BF787A" w:rsidRDefault="00BD38F7" w:rsidP="00F30E92">
            <w:pPr>
              <w:widowControl w:val="0"/>
              <w:spacing w:line="276" w:lineRule="auto"/>
              <w:rPr>
                <w:iCs/>
              </w:rPr>
            </w:pPr>
            <w:r w:rsidRPr="00BF787A">
              <w:rPr>
                <w:iCs/>
              </w:rPr>
              <w:t xml:space="preserve">2x do celkové dávky </w:t>
            </w:r>
            <w:r w:rsidRPr="00BF787A">
              <w:t>0,5 l/ha</w:t>
            </w:r>
            <w:r w:rsidRPr="00BF787A">
              <w:rPr>
                <w:iCs/>
              </w:rPr>
              <w:t xml:space="preserve"> </w:t>
            </w:r>
          </w:p>
        </w:tc>
        <w:tc>
          <w:tcPr>
            <w:tcW w:w="1843" w:type="dxa"/>
          </w:tcPr>
          <w:p w14:paraId="4EBEB720" w14:textId="77777777" w:rsidR="00BD38F7" w:rsidRPr="00BF787A" w:rsidRDefault="00BD38F7" w:rsidP="00F30E92">
            <w:pPr>
              <w:widowControl w:val="0"/>
              <w:spacing w:line="276" w:lineRule="auto"/>
              <w:rPr>
                <w:iCs/>
              </w:rPr>
            </w:pPr>
            <w:r w:rsidRPr="00BF787A">
              <w:rPr>
                <w:iCs/>
              </w:rPr>
              <w:t>14 dnů</w:t>
            </w:r>
          </w:p>
        </w:tc>
      </w:tr>
      <w:tr w:rsidR="00BD38F7" w:rsidRPr="0080720D" w14:paraId="5A181308" w14:textId="77777777" w:rsidTr="00720990">
        <w:tc>
          <w:tcPr>
            <w:tcW w:w="1560" w:type="dxa"/>
          </w:tcPr>
          <w:p w14:paraId="37A4F500" w14:textId="77777777" w:rsidR="00BD38F7" w:rsidRPr="00BF787A" w:rsidRDefault="00BD38F7" w:rsidP="00F30E92">
            <w:pPr>
              <w:spacing w:line="276" w:lineRule="auto"/>
            </w:pPr>
            <w:proofErr w:type="spellStart"/>
            <w:r w:rsidRPr="00BF787A">
              <w:rPr>
                <w:lang w:val="de-DE"/>
              </w:rPr>
              <w:t>ječmen</w:t>
            </w:r>
            <w:proofErr w:type="spellEnd"/>
            <w:r w:rsidRPr="00BF787A">
              <w:rPr>
                <w:lang w:val="de-DE"/>
              </w:rPr>
              <w:t xml:space="preserve">, </w:t>
            </w:r>
            <w:proofErr w:type="spellStart"/>
            <w:r w:rsidRPr="00BF787A">
              <w:rPr>
                <w:lang w:val="de-DE"/>
              </w:rPr>
              <w:t>pšenice</w:t>
            </w:r>
            <w:proofErr w:type="spellEnd"/>
            <w:r w:rsidRPr="00BF787A">
              <w:rPr>
                <w:lang w:val="de-DE"/>
              </w:rPr>
              <w:t xml:space="preserve">, </w:t>
            </w:r>
            <w:proofErr w:type="spellStart"/>
            <w:r w:rsidRPr="00BF787A">
              <w:rPr>
                <w:lang w:val="de-DE"/>
              </w:rPr>
              <w:t>žito</w:t>
            </w:r>
            <w:proofErr w:type="spellEnd"/>
            <w:r w:rsidRPr="00BF787A">
              <w:rPr>
                <w:lang w:val="de-DE"/>
              </w:rPr>
              <w:t xml:space="preserve">, </w:t>
            </w:r>
            <w:proofErr w:type="spellStart"/>
            <w:r w:rsidRPr="00BF787A">
              <w:rPr>
                <w:lang w:val="de-DE"/>
              </w:rPr>
              <w:t>tritikale</w:t>
            </w:r>
            <w:proofErr w:type="spellEnd"/>
          </w:p>
        </w:tc>
        <w:tc>
          <w:tcPr>
            <w:tcW w:w="1701" w:type="dxa"/>
          </w:tcPr>
          <w:p w14:paraId="4E57CF39" w14:textId="77777777" w:rsidR="00BD38F7" w:rsidRPr="00BF787A" w:rsidRDefault="00BD38F7" w:rsidP="00F30E92">
            <w:pPr>
              <w:widowControl w:val="0"/>
              <w:spacing w:line="276" w:lineRule="auto"/>
              <w:rPr>
                <w:bCs/>
              </w:rPr>
            </w:pPr>
            <w:r w:rsidRPr="00BF787A">
              <w:rPr>
                <w:lang w:val="de-DE"/>
              </w:rPr>
              <w:t>150-400 l/ha</w:t>
            </w:r>
          </w:p>
        </w:tc>
        <w:tc>
          <w:tcPr>
            <w:tcW w:w="1134" w:type="dxa"/>
          </w:tcPr>
          <w:p w14:paraId="19B5AFD3" w14:textId="77777777" w:rsidR="00BD38F7" w:rsidRPr="00BF787A" w:rsidRDefault="00BD38F7" w:rsidP="00F30E92">
            <w:pPr>
              <w:widowControl w:val="0"/>
              <w:spacing w:line="276" w:lineRule="auto"/>
            </w:pPr>
            <w:r w:rsidRPr="00BF787A">
              <w:rPr>
                <w:lang w:val="de-DE"/>
              </w:rPr>
              <w:t>postřik</w:t>
            </w:r>
          </w:p>
        </w:tc>
        <w:tc>
          <w:tcPr>
            <w:tcW w:w="3118" w:type="dxa"/>
          </w:tcPr>
          <w:p w14:paraId="6A26FDA1" w14:textId="77777777" w:rsidR="00BD38F7" w:rsidRPr="00BF787A" w:rsidRDefault="00BD38F7" w:rsidP="00F30E92">
            <w:pPr>
              <w:widowControl w:val="0"/>
              <w:spacing w:line="276" w:lineRule="auto"/>
            </w:pPr>
            <w:r w:rsidRPr="00BF787A">
              <w:rPr>
                <w:lang w:val="de-DE"/>
              </w:rPr>
              <w:t>2x</w:t>
            </w:r>
          </w:p>
        </w:tc>
        <w:tc>
          <w:tcPr>
            <w:tcW w:w="1843" w:type="dxa"/>
          </w:tcPr>
          <w:p w14:paraId="74DCEA5E" w14:textId="77777777" w:rsidR="00BD38F7" w:rsidRPr="00BF787A" w:rsidRDefault="00BD38F7" w:rsidP="00F30E92">
            <w:pPr>
              <w:widowControl w:val="0"/>
              <w:spacing w:line="276" w:lineRule="auto"/>
            </w:pPr>
            <w:r w:rsidRPr="00BF787A">
              <w:rPr>
                <w:lang w:val="de-DE"/>
              </w:rPr>
              <w:t xml:space="preserve">21 </w:t>
            </w:r>
            <w:proofErr w:type="spellStart"/>
            <w:r w:rsidRPr="00BF787A">
              <w:rPr>
                <w:lang w:val="de-DE"/>
              </w:rPr>
              <w:t>dnů</w:t>
            </w:r>
            <w:proofErr w:type="spellEnd"/>
          </w:p>
        </w:tc>
      </w:tr>
    </w:tbl>
    <w:p w14:paraId="689EEF8C" w14:textId="77777777" w:rsidR="00BD38F7" w:rsidRPr="0080720D" w:rsidRDefault="00BD38F7" w:rsidP="00F30E92">
      <w:pPr>
        <w:tabs>
          <w:tab w:val="left" w:pos="426"/>
        </w:tabs>
        <w:spacing w:line="276" w:lineRule="auto"/>
        <w:jc w:val="both"/>
        <w:rPr>
          <w:highlight w:val="green"/>
        </w:rPr>
      </w:pPr>
    </w:p>
    <w:p w14:paraId="3458BF4D" w14:textId="77777777" w:rsidR="00BD38F7" w:rsidRPr="00BF787A" w:rsidRDefault="00BD38F7" w:rsidP="00F30E92">
      <w:pPr>
        <w:tabs>
          <w:tab w:val="left" w:pos="426"/>
        </w:tabs>
        <w:spacing w:line="276" w:lineRule="auto"/>
        <w:jc w:val="both"/>
      </w:pPr>
      <w:r w:rsidRPr="00BF787A">
        <w:t xml:space="preserve">Přípravek dosahuje v řepce olejce průměrné účinnosti. </w:t>
      </w:r>
    </w:p>
    <w:p w14:paraId="4BAFC6F6" w14:textId="77777777" w:rsidR="00BD38F7" w:rsidRPr="00BF787A" w:rsidRDefault="00BD38F7" w:rsidP="00F30E92">
      <w:pPr>
        <w:tabs>
          <w:tab w:val="left" w:pos="426"/>
        </w:tabs>
        <w:spacing w:line="276" w:lineRule="auto"/>
        <w:jc w:val="both"/>
      </w:pPr>
      <w:r w:rsidRPr="00BF787A">
        <w:t xml:space="preserve">Přípravek dosahuje v pšenici a </w:t>
      </w:r>
      <w:proofErr w:type="spellStart"/>
      <w:r w:rsidRPr="00BF787A">
        <w:t>tritikale</w:t>
      </w:r>
      <w:proofErr w:type="spellEnd"/>
      <w:r w:rsidRPr="00BF787A">
        <w:t xml:space="preserve"> proti </w:t>
      </w:r>
      <w:proofErr w:type="spellStart"/>
      <w:r w:rsidRPr="00BF787A">
        <w:t>braničnatce</w:t>
      </w:r>
      <w:proofErr w:type="spellEnd"/>
      <w:r w:rsidRPr="00BF787A">
        <w:t xml:space="preserve"> pšeničné průměrné účinnosti.</w:t>
      </w:r>
    </w:p>
    <w:p w14:paraId="3170AAFA" w14:textId="77777777" w:rsidR="00BD38F7" w:rsidRPr="00BF787A" w:rsidRDefault="00BD38F7" w:rsidP="00F30E92">
      <w:pPr>
        <w:tabs>
          <w:tab w:val="left" w:pos="426"/>
        </w:tabs>
        <w:spacing w:line="276" w:lineRule="auto"/>
        <w:jc w:val="both"/>
      </w:pPr>
    </w:p>
    <w:p w14:paraId="4A5C09F8" w14:textId="77777777" w:rsidR="00BD38F7" w:rsidRPr="00BF787A" w:rsidRDefault="00BD38F7" w:rsidP="00F30E92">
      <w:pPr>
        <w:numPr>
          <w:ilvl w:val="12"/>
          <w:numId w:val="0"/>
        </w:numPr>
        <w:spacing w:line="276" w:lineRule="auto"/>
        <w:ind w:right="-284"/>
      </w:pPr>
      <w:r w:rsidRPr="00BF787A">
        <w:lastRenderedPageBreak/>
        <w:t>Tabulka ochranných vzdáleností stanovených s ohledem na ochranu necílových organismů</w:t>
      </w:r>
    </w:p>
    <w:tbl>
      <w:tblPr>
        <w:tblW w:w="9405" w:type="dxa"/>
        <w:tblInd w:w="-147"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4090"/>
        <w:gridCol w:w="1518"/>
        <w:gridCol w:w="1214"/>
        <w:gridCol w:w="1367"/>
        <w:gridCol w:w="1216"/>
      </w:tblGrid>
      <w:tr w:rsidR="00BD38F7" w:rsidRPr="00BF787A" w14:paraId="07444962" w14:textId="77777777" w:rsidTr="00720990">
        <w:trPr>
          <w:trHeight w:val="227"/>
        </w:trPr>
        <w:tc>
          <w:tcPr>
            <w:tcW w:w="4090" w:type="dxa"/>
            <w:vMerge w:val="restart"/>
            <w:shd w:val="clear" w:color="auto" w:fill="FFFFFF"/>
            <w:vAlign w:val="center"/>
          </w:tcPr>
          <w:p w14:paraId="47F73E11" w14:textId="77777777" w:rsidR="00BD38F7" w:rsidRPr="00BF787A" w:rsidRDefault="00BD38F7" w:rsidP="00F30E92">
            <w:pPr>
              <w:spacing w:line="276" w:lineRule="auto"/>
              <w:ind w:right="-141"/>
            </w:pPr>
            <w:r w:rsidRPr="00BF787A">
              <w:t>Plodina</w:t>
            </w:r>
          </w:p>
        </w:tc>
        <w:tc>
          <w:tcPr>
            <w:tcW w:w="5315" w:type="dxa"/>
            <w:gridSpan w:val="4"/>
            <w:vAlign w:val="center"/>
          </w:tcPr>
          <w:p w14:paraId="7314FD3F" w14:textId="77777777" w:rsidR="00BD38F7" w:rsidRPr="00BF787A" w:rsidRDefault="00BD38F7" w:rsidP="00F30E92">
            <w:pPr>
              <w:spacing w:line="276" w:lineRule="auto"/>
              <w:ind w:right="-141"/>
              <w:jc w:val="center"/>
            </w:pPr>
            <w:r w:rsidRPr="00BF787A">
              <w:rPr>
                <w:iCs/>
              </w:rPr>
              <w:t>třída omezení úletu</w:t>
            </w:r>
          </w:p>
        </w:tc>
      </w:tr>
      <w:tr w:rsidR="00BD38F7" w:rsidRPr="00BF787A" w14:paraId="5592220C" w14:textId="77777777" w:rsidTr="00720990">
        <w:trPr>
          <w:trHeight w:val="227"/>
        </w:trPr>
        <w:tc>
          <w:tcPr>
            <w:tcW w:w="4090" w:type="dxa"/>
            <w:vMerge/>
            <w:shd w:val="clear" w:color="auto" w:fill="FFFFFF"/>
            <w:vAlign w:val="center"/>
          </w:tcPr>
          <w:p w14:paraId="61BFF2DE" w14:textId="77777777" w:rsidR="00BD38F7" w:rsidRPr="00BF787A" w:rsidRDefault="00BD38F7" w:rsidP="00F30E92">
            <w:pPr>
              <w:spacing w:line="276" w:lineRule="auto"/>
              <w:ind w:right="-141"/>
            </w:pPr>
          </w:p>
        </w:tc>
        <w:tc>
          <w:tcPr>
            <w:tcW w:w="1518" w:type="dxa"/>
            <w:vAlign w:val="center"/>
          </w:tcPr>
          <w:p w14:paraId="1BD50651" w14:textId="77777777" w:rsidR="00BD38F7" w:rsidRPr="00BF787A" w:rsidRDefault="00BD38F7" w:rsidP="00F30E92">
            <w:pPr>
              <w:spacing w:line="276" w:lineRule="auto"/>
              <w:ind w:left="-108" w:right="-141"/>
              <w:jc w:val="center"/>
            </w:pPr>
            <w:r w:rsidRPr="00BF787A">
              <w:t>bez redukce</w:t>
            </w:r>
          </w:p>
        </w:tc>
        <w:tc>
          <w:tcPr>
            <w:tcW w:w="1214" w:type="dxa"/>
            <w:vAlign w:val="center"/>
          </w:tcPr>
          <w:p w14:paraId="566018D5" w14:textId="77777777" w:rsidR="00BD38F7" w:rsidRPr="00BF787A" w:rsidRDefault="00BD38F7" w:rsidP="00F30E92">
            <w:pPr>
              <w:spacing w:line="276" w:lineRule="auto"/>
              <w:ind w:right="-141"/>
              <w:jc w:val="center"/>
            </w:pPr>
            <w:r w:rsidRPr="00BF787A">
              <w:t>50 %</w:t>
            </w:r>
          </w:p>
        </w:tc>
        <w:tc>
          <w:tcPr>
            <w:tcW w:w="1367" w:type="dxa"/>
            <w:vAlign w:val="center"/>
          </w:tcPr>
          <w:p w14:paraId="3FA58131" w14:textId="77777777" w:rsidR="00BD38F7" w:rsidRPr="00BF787A" w:rsidRDefault="00BD38F7" w:rsidP="00F30E92">
            <w:pPr>
              <w:spacing w:line="276" w:lineRule="auto"/>
              <w:ind w:right="-141"/>
              <w:jc w:val="center"/>
            </w:pPr>
            <w:r w:rsidRPr="00BF787A">
              <w:t>75 %</w:t>
            </w:r>
          </w:p>
        </w:tc>
        <w:tc>
          <w:tcPr>
            <w:tcW w:w="1216" w:type="dxa"/>
            <w:vAlign w:val="center"/>
          </w:tcPr>
          <w:p w14:paraId="4B59F829" w14:textId="77777777" w:rsidR="00BD38F7" w:rsidRPr="00BF787A" w:rsidRDefault="00BD38F7" w:rsidP="00F30E92">
            <w:pPr>
              <w:spacing w:line="276" w:lineRule="auto"/>
              <w:ind w:right="-141"/>
              <w:jc w:val="center"/>
            </w:pPr>
            <w:r w:rsidRPr="00BF787A">
              <w:t>90 %</w:t>
            </w:r>
          </w:p>
        </w:tc>
      </w:tr>
      <w:tr w:rsidR="00BD38F7" w:rsidRPr="00BF787A" w14:paraId="0E1DA7FA" w14:textId="77777777" w:rsidTr="00720990">
        <w:trPr>
          <w:trHeight w:val="284"/>
        </w:trPr>
        <w:tc>
          <w:tcPr>
            <w:tcW w:w="9405" w:type="dxa"/>
            <w:gridSpan w:val="5"/>
            <w:shd w:val="clear" w:color="auto" w:fill="FFFFFF"/>
            <w:vAlign w:val="center"/>
          </w:tcPr>
          <w:p w14:paraId="62310870" w14:textId="77777777" w:rsidR="00BD38F7" w:rsidRPr="00BF787A" w:rsidRDefault="00BD38F7" w:rsidP="00F30E92">
            <w:pPr>
              <w:spacing w:line="276" w:lineRule="auto"/>
              <w:ind w:right="-141"/>
            </w:pPr>
            <w:r w:rsidRPr="00BF787A">
              <w:t>Ochranná vzdálenost od povrchové vody s ohledem na ochranu vodních organismů [m]</w:t>
            </w:r>
          </w:p>
        </w:tc>
      </w:tr>
      <w:tr w:rsidR="00BD38F7" w:rsidRPr="00BF787A" w14:paraId="0FB3B495" w14:textId="77777777" w:rsidTr="00720990">
        <w:trPr>
          <w:trHeight w:val="284"/>
        </w:trPr>
        <w:tc>
          <w:tcPr>
            <w:tcW w:w="4090" w:type="dxa"/>
            <w:shd w:val="clear" w:color="auto" w:fill="FFFFFF"/>
            <w:vAlign w:val="center"/>
          </w:tcPr>
          <w:p w14:paraId="22C1DBE4" w14:textId="7835557A" w:rsidR="00BD38F7" w:rsidRPr="00BF787A" w:rsidRDefault="00BD38F7" w:rsidP="00F30E92">
            <w:pPr>
              <w:widowControl w:val="0"/>
              <w:spacing w:line="276" w:lineRule="auto"/>
              <w:rPr>
                <w:iCs/>
              </w:rPr>
            </w:pPr>
            <w:r w:rsidRPr="00BF787A">
              <w:rPr>
                <w:bCs/>
                <w:iCs/>
              </w:rPr>
              <w:t xml:space="preserve">brambor, cukrovka, řepa krmná, řepka olejka, ječmen, pšenice, žito, </w:t>
            </w:r>
            <w:proofErr w:type="spellStart"/>
            <w:r w:rsidRPr="00BF787A">
              <w:rPr>
                <w:bCs/>
                <w:iCs/>
              </w:rPr>
              <w:t>tritikale</w:t>
            </w:r>
            <w:proofErr w:type="spellEnd"/>
          </w:p>
        </w:tc>
        <w:tc>
          <w:tcPr>
            <w:tcW w:w="1518" w:type="dxa"/>
            <w:vAlign w:val="center"/>
          </w:tcPr>
          <w:p w14:paraId="021D8AE8" w14:textId="77777777" w:rsidR="00BD38F7" w:rsidRPr="00BF787A" w:rsidRDefault="00BD38F7" w:rsidP="00F30E92">
            <w:pPr>
              <w:spacing w:line="276" w:lineRule="auto"/>
              <w:ind w:right="-141"/>
              <w:jc w:val="center"/>
            </w:pPr>
            <w:r w:rsidRPr="00BF787A">
              <w:t>4</w:t>
            </w:r>
          </w:p>
        </w:tc>
        <w:tc>
          <w:tcPr>
            <w:tcW w:w="1214" w:type="dxa"/>
            <w:vAlign w:val="center"/>
          </w:tcPr>
          <w:p w14:paraId="426687ED" w14:textId="77777777" w:rsidR="00BD38F7" w:rsidRPr="00BF787A" w:rsidRDefault="00BD38F7" w:rsidP="00F30E92">
            <w:pPr>
              <w:spacing w:line="276" w:lineRule="auto"/>
              <w:ind w:right="-141"/>
              <w:jc w:val="center"/>
            </w:pPr>
            <w:r w:rsidRPr="00BF787A">
              <w:t>4</w:t>
            </w:r>
          </w:p>
        </w:tc>
        <w:tc>
          <w:tcPr>
            <w:tcW w:w="1367" w:type="dxa"/>
            <w:vAlign w:val="center"/>
          </w:tcPr>
          <w:p w14:paraId="727957ED" w14:textId="77777777" w:rsidR="00BD38F7" w:rsidRPr="00BF787A" w:rsidRDefault="00BD38F7" w:rsidP="00F30E92">
            <w:pPr>
              <w:spacing w:line="276" w:lineRule="auto"/>
              <w:ind w:right="-141"/>
              <w:jc w:val="center"/>
            </w:pPr>
            <w:r w:rsidRPr="00BF787A">
              <w:t>4</w:t>
            </w:r>
          </w:p>
        </w:tc>
        <w:tc>
          <w:tcPr>
            <w:tcW w:w="1216" w:type="dxa"/>
            <w:vAlign w:val="center"/>
          </w:tcPr>
          <w:p w14:paraId="342F2538" w14:textId="77777777" w:rsidR="00BD38F7" w:rsidRPr="00BF787A" w:rsidRDefault="00BD38F7" w:rsidP="00F30E92">
            <w:pPr>
              <w:spacing w:line="276" w:lineRule="auto"/>
              <w:ind w:right="-141"/>
              <w:jc w:val="center"/>
            </w:pPr>
            <w:r w:rsidRPr="00BF787A">
              <w:t>4</w:t>
            </w:r>
          </w:p>
        </w:tc>
      </w:tr>
    </w:tbl>
    <w:p w14:paraId="7C23666E" w14:textId="77777777" w:rsidR="00BD38F7" w:rsidRPr="00BF787A" w:rsidRDefault="00BD38F7" w:rsidP="00F30E92">
      <w:pPr>
        <w:numPr>
          <w:ilvl w:val="12"/>
          <w:numId w:val="0"/>
        </w:numPr>
        <w:spacing w:line="276" w:lineRule="auto"/>
        <w:jc w:val="both"/>
      </w:pPr>
    </w:p>
    <w:p w14:paraId="751D93E7" w14:textId="77777777" w:rsidR="00BD38F7" w:rsidRPr="00BF787A" w:rsidRDefault="00BD38F7" w:rsidP="00F30E92">
      <w:pPr>
        <w:spacing w:line="276" w:lineRule="auto"/>
        <w:jc w:val="both"/>
        <w:rPr>
          <w:bCs/>
          <w:u w:val="single"/>
        </w:rPr>
      </w:pPr>
      <w:r w:rsidRPr="00BF787A">
        <w:rPr>
          <w:bCs/>
          <w:iCs/>
          <w:u w:val="single"/>
        </w:rPr>
        <w:t xml:space="preserve">brambor, cukrovka, řepa krmná, ječmen, pšenice, žito, </w:t>
      </w:r>
      <w:proofErr w:type="spellStart"/>
      <w:r w:rsidRPr="00BF787A">
        <w:rPr>
          <w:bCs/>
          <w:iCs/>
          <w:u w:val="single"/>
        </w:rPr>
        <w:t>tritikale</w:t>
      </w:r>
      <w:proofErr w:type="spellEnd"/>
      <w:r w:rsidRPr="00BF787A">
        <w:rPr>
          <w:bCs/>
          <w:iCs/>
          <w:u w:val="single"/>
        </w:rPr>
        <w:t>:</w:t>
      </w:r>
    </w:p>
    <w:p w14:paraId="0ABFEE32" w14:textId="77777777" w:rsidR="00BD38F7" w:rsidRPr="00BF787A" w:rsidRDefault="00BD38F7" w:rsidP="00F30E92">
      <w:pPr>
        <w:spacing w:line="276" w:lineRule="auto"/>
        <w:jc w:val="both"/>
        <w:rPr>
          <w:bCs/>
          <w:color w:val="000000"/>
          <w:lang w:eastAsia="de-DE"/>
        </w:rPr>
      </w:pPr>
      <w:r w:rsidRPr="00BF787A">
        <w:rPr>
          <w:bCs/>
          <w:color w:val="000000"/>
          <w:lang w:eastAsia="de-DE"/>
        </w:rPr>
        <w:t>Za účelem ochrany vodních organismů je vyloučeno použití přípravku na pozemcích svažujících se (svažitost ≥ 3°) k povrchovým vodám. Přípravek lze na těchto pozemcích aplikovat pouze při použití vegetačního pásu o šířce nejméně 10 m.</w:t>
      </w:r>
    </w:p>
    <w:p w14:paraId="0021AF96" w14:textId="77777777" w:rsidR="00BD38F7" w:rsidRPr="0080720D" w:rsidRDefault="00BD38F7" w:rsidP="00F30E92">
      <w:pPr>
        <w:widowControl w:val="0"/>
        <w:tabs>
          <w:tab w:val="left" w:pos="-426"/>
        </w:tabs>
        <w:autoSpaceDE w:val="0"/>
        <w:autoSpaceDN w:val="0"/>
        <w:adjustRightInd w:val="0"/>
        <w:spacing w:line="276" w:lineRule="auto"/>
        <w:jc w:val="both"/>
        <w:rPr>
          <w:bCs/>
          <w:highlight w:val="green"/>
        </w:rPr>
      </w:pPr>
    </w:p>
    <w:p w14:paraId="2759C28B" w14:textId="77777777" w:rsidR="00BD38F7" w:rsidRPr="00BF787A" w:rsidRDefault="00BD38F7" w:rsidP="00F30E92">
      <w:pPr>
        <w:widowControl w:val="0"/>
        <w:tabs>
          <w:tab w:val="left" w:pos="-426"/>
        </w:tabs>
        <w:autoSpaceDE w:val="0"/>
        <w:autoSpaceDN w:val="0"/>
        <w:adjustRightInd w:val="0"/>
        <w:spacing w:line="276" w:lineRule="auto"/>
        <w:jc w:val="both"/>
        <w:rPr>
          <w:bCs/>
          <w:u w:val="single"/>
        </w:rPr>
      </w:pPr>
      <w:r w:rsidRPr="00BF787A">
        <w:rPr>
          <w:bCs/>
          <w:u w:val="single"/>
        </w:rPr>
        <w:t>Řepka olejka:</w:t>
      </w:r>
    </w:p>
    <w:p w14:paraId="3989190D" w14:textId="77777777" w:rsidR="00BD38F7" w:rsidRPr="00BF787A" w:rsidRDefault="00BD38F7" w:rsidP="00F30E92">
      <w:pPr>
        <w:widowControl w:val="0"/>
        <w:tabs>
          <w:tab w:val="left" w:pos="-426"/>
        </w:tabs>
        <w:autoSpaceDE w:val="0"/>
        <w:autoSpaceDN w:val="0"/>
        <w:adjustRightInd w:val="0"/>
        <w:spacing w:line="276" w:lineRule="auto"/>
        <w:jc w:val="both"/>
        <w:rPr>
          <w:bCs/>
        </w:rPr>
      </w:pPr>
      <w:r w:rsidRPr="00BF787A">
        <w:rPr>
          <w:bCs/>
        </w:rPr>
        <w:t>Za účelem ochrany vodních organismů je vyloučeno použití přípravku na pozemcích svažujících se (svažitost ≥ 3°) k povrchovým vodám. Přípravek lze na těchto pozemcích aplikovat pouze při použití vegetačního pásu o šířce nejméně 5 m.</w:t>
      </w:r>
    </w:p>
    <w:p w14:paraId="4488C873" w14:textId="77777777" w:rsidR="00BC59E1" w:rsidRDefault="00BC59E1" w:rsidP="00F30E92">
      <w:pPr>
        <w:widowControl w:val="0"/>
        <w:spacing w:line="276" w:lineRule="auto"/>
        <w:jc w:val="both"/>
        <w:rPr>
          <w:iCs/>
        </w:rPr>
      </w:pPr>
    </w:p>
    <w:p w14:paraId="2D823BDF" w14:textId="41F08E1D" w:rsidR="00BD38F7" w:rsidRPr="00BF787A" w:rsidRDefault="00BD38F7" w:rsidP="00F30E92">
      <w:pPr>
        <w:widowControl w:val="0"/>
        <w:spacing w:line="276" w:lineRule="auto"/>
        <w:jc w:val="both"/>
        <w:rPr>
          <w:iCs/>
        </w:rPr>
      </w:pPr>
      <w:r w:rsidRPr="00BF787A">
        <w:rPr>
          <w:iCs/>
        </w:rPr>
        <w:t>Tabulka ochranných vzdáleností stanovených s ohledem na ochranu zdraví lidí</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90"/>
        <w:gridCol w:w="1417"/>
        <w:gridCol w:w="1276"/>
        <w:gridCol w:w="1134"/>
        <w:gridCol w:w="1134"/>
      </w:tblGrid>
      <w:tr w:rsidR="00BD38F7" w:rsidRPr="00BF787A" w14:paraId="628DAAA1" w14:textId="77777777" w:rsidTr="006E1D1D">
        <w:trPr>
          <w:jc w:val="center"/>
        </w:trPr>
        <w:tc>
          <w:tcPr>
            <w:tcW w:w="4390" w:type="dxa"/>
            <w:vMerge w:val="restart"/>
            <w:tcMar>
              <w:top w:w="0" w:type="dxa"/>
              <w:left w:w="28" w:type="dxa"/>
              <w:bottom w:w="0" w:type="dxa"/>
              <w:right w:w="28" w:type="dxa"/>
            </w:tcMar>
            <w:vAlign w:val="center"/>
            <w:hideMark/>
          </w:tcPr>
          <w:p w14:paraId="783FB6EB" w14:textId="77777777" w:rsidR="00BD38F7" w:rsidRPr="00BF787A" w:rsidRDefault="00BD38F7" w:rsidP="00F30E92">
            <w:pPr>
              <w:widowControl w:val="0"/>
              <w:spacing w:line="276" w:lineRule="auto"/>
              <w:ind w:left="112"/>
              <w:jc w:val="both"/>
              <w:rPr>
                <w:iCs/>
              </w:rPr>
            </w:pPr>
            <w:r w:rsidRPr="00BF787A">
              <w:rPr>
                <w:iCs/>
              </w:rPr>
              <w:t>Plodina</w:t>
            </w:r>
          </w:p>
        </w:tc>
        <w:tc>
          <w:tcPr>
            <w:tcW w:w="4961" w:type="dxa"/>
            <w:gridSpan w:val="4"/>
            <w:tcMar>
              <w:top w:w="0" w:type="dxa"/>
              <w:left w:w="28" w:type="dxa"/>
              <w:bottom w:w="0" w:type="dxa"/>
              <w:right w:w="28" w:type="dxa"/>
            </w:tcMar>
            <w:vAlign w:val="center"/>
            <w:hideMark/>
          </w:tcPr>
          <w:p w14:paraId="3F595E91" w14:textId="77777777" w:rsidR="00BD38F7" w:rsidRPr="00BF787A" w:rsidRDefault="00BD38F7" w:rsidP="00F30E92">
            <w:pPr>
              <w:widowControl w:val="0"/>
              <w:spacing w:line="276" w:lineRule="auto"/>
              <w:jc w:val="center"/>
              <w:rPr>
                <w:iCs/>
              </w:rPr>
            </w:pPr>
            <w:r w:rsidRPr="00BF787A">
              <w:rPr>
                <w:iCs/>
              </w:rPr>
              <w:t>třída omezení úletu</w:t>
            </w:r>
          </w:p>
        </w:tc>
      </w:tr>
      <w:tr w:rsidR="00BD38F7" w:rsidRPr="00BF787A" w14:paraId="1FE6AE99" w14:textId="77777777" w:rsidTr="006E1D1D">
        <w:trPr>
          <w:jc w:val="center"/>
        </w:trPr>
        <w:tc>
          <w:tcPr>
            <w:tcW w:w="4390" w:type="dxa"/>
            <w:vMerge/>
            <w:vAlign w:val="center"/>
            <w:hideMark/>
          </w:tcPr>
          <w:p w14:paraId="6FD7C70A" w14:textId="77777777" w:rsidR="00BD38F7" w:rsidRPr="00BF787A" w:rsidRDefault="00BD38F7" w:rsidP="00F30E92">
            <w:pPr>
              <w:spacing w:line="276" w:lineRule="auto"/>
              <w:rPr>
                <w:iCs/>
              </w:rPr>
            </w:pPr>
          </w:p>
        </w:tc>
        <w:tc>
          <w:tcPr>
            <w:tcW w:w="1417" w:type="dxa"/>
            <w:tcMar>
              <w:top w:w="0" w:type="dxa"/>
              <w:left w:w="28" w:type="dxa"/>
              <w:bottom w:w="0" w:type="dxa"/>
              <w:right w:w="28" w:type="dxa"/>
            </w:tcMar>
            <w:vAlign w:val="center"/>
            <w:hideMark/>
          </w:tcPr>
          <w:p w14:paraId="43FBC1B2" w14:textId="77777777" w:rsidR="00BD38F7" w:rsidRPr="00BF787A" w:rsidRDefault="00BD38F7" w:rsidP="00F30E92">
            <w:pPr>
              <w:widowControl w:val="0"/>
              <w:spacing w:line="276" w:lineRule="auto"/>
              <w:jc w:val="center"/>
              <w:rPr>
                <w:iCs/>
              </w:rPr>
            </w:pPr>
            <w:r w:rsidRPr="00BF787A">
              <w:rPr>
                <w:iCs/>
              </w:rPr>
              <w:t>bez redukce</w:t>
            </w:r>
          </w:p>
        </w:tc>
        <w:tc>
          <w:tcPr>
            <w:tcW w:w="1276" w:type="dxa"/>
            <w:tcMar>
              <w:top w:w="0" w:type="dxa"/>
              <w:left w:w="28" w:type="dxa"/>
              <w:bottom w:w="0" w:type="dxa"/>
              <w:right w:w="28" w:type="dxa"/>
            </w:tcMar>
            <w:vAlign w:val="center"/>
            <w:hideMark/>
          </w:tcPr>
          <w:p w14:paraId="2C429545" w14:textId="77777777" w:rsidR="00BD38F7" w:rsidRPr="00BF787A" w:rsidRDefault="00BD38F7" w:rsidP="00F30E92">
            <w:pPr>
              <w:widowControl w:val="0"/>
              <w:spacing w:line="276" w:lineRule="auto"/>
              <w:jc w:val="center"/>
              <w:rPr>
                <w:iCs/>
              </w:rPr>
            </w:pPr>
            <w:r w:rsidRPr="00BF787A">
              <w:rPr>
                <w:iCs/>
              </w:rPr>
              <w:t>50 %</w:t>
            </w:r>
          </w:p>
        </w:tc>
        <w:tc>
          <w:tcPr>
            <w:tcW w:w="1134" w:type="dxa"/>
            <w:tcMar>
              <w:top w:w="0" w:type="dxa"/>
              <w:left w:w="28" w:type="dxa"/>
              <w:bottom w:w="0" w:type="dxa"/>
              <w:right w:w="28" w:type="dxa"/>
            </w:tcMar>
            <w:vAlign w:val="center"/>
            <w:hideMark/>
          </w:tcPr>
          <w:p w14:paraId="1165361C" w14:textId="77777777" w:rsidR="00BD38F7" w:rsidRPr="00BF787A" w:rsidRDefault="00BD38F7" w:rsidP="00F30E92">
            <w:pPr>
              <w:widowControl w:val="0"/>
              <w:spacing w:line="276" w:lineRule="auto"/>
              <w:jc w:val="center"/>
              <w:rPr>
                <w:iCs/>
              </w:rPr>
            </w:pPr>
            <w:r w:rsidRPr="00BF787A">
              <w:rPr>
                <w:iCs/>
              </w:rPr>
              <w:t>75 %</w:t>
            </w:r>
          </w:p>
        </w:tc>
        <w:tc>
          <w:tcPr>
            <w:tcW w:w="1134" w:type="dxa"/>
            <w:tcMar>
              <w:top w:w="0" w:type="dxa"/>
              <w:left w:w="28" w:type="dxa"/>
              <w:bottom w:w="0" w:type="dxa"/>
              <w:right w:w="28" w:type="dxa"/>
            </w:tcMar>
            <w:vAlign w:val="center"/>
            <w:hideMark/>
          </w:tcPr>
          <w:p w14:paraId="72D992EE" w14:textId="77777777" w:rsidR="00BD38F7" w:rsidRPr="00BF787A" w:rsidRDefault="00BD38F7" w:rsidP="00F30E92">
            <w:pPr>
              <w:widowControl w:val="0"/>
              <w:spacing w:line="276" w:lineRule="auto"/>
              <w:jc w:val="center"/>
              <w:rPr>
                <w:iCs/>
              </w:rPr>
            </w:pPr>
            <w:r w:rsidRPr="00BF787A">
              <w:rPr>
                <w:iCs/>
              </w:rPr>
              <w:t>90 %</w:t>
            </w:r>
          </w:p>
        </w:tc>
      </w:tr>
      <w:tr w:rsidR="00BD38F7" w:rsidRPr="00BF787A" w14:paraId="6DEE26F2" w14:textId="77777777" w:rsidTr="00720990">
        <w:trPr>
          <w:jc w:val="center"/>
        </w:trPr>
        <w:tc>
          <w:tcPr>
            <w:tcW w:w="9351" w:type="dxa"/>
            <w:gridSpan w:val="5"/>
            <w:tcMar>
              <w:top w:w="0" w:type="dxa"/>
              <w:left w:w="28" w:type="dxa"/>
              <w:bottom w:w="0" w:type="dxa"/>
              <w:right w:w="28" w:type="dxa"/>
            </w:tcMar>
            <w:hideMark/>
          </w:tcPr>
          <w:p w14:paraId="6FC4DA0D" w14:textId="77777777" w:rsidR="00BD38F7" w:rsidRPr="00BF787A" w:rsidRDefault="00BD38F7" w:rsidP="00F30E92">
            <w:pPr>
              <w:widowControl w:val="0"/>
              <w:spacing w:line="276" w:lineRule="auto"/>
              <w:ind w:left="112"/>
              <w:jc w:val="both"/>
              <w:rPr>
                <w:iCs/>
              </w:rPr>
            </w:pPr>
            <w:r w:rsidRPr="00BF787A">
              <w:rPr>
                <w:iCs/>
              </w:rPr>
              <w:t>Ochranná vzdálenost mezi hranicí ošetřené plochy a hranicí oblasti využívané zranitelnými skupinami obyvatel [m]</w:t>
            </w:r>
          </w:p>
        </w:tc>
      </w:tr>
      <w:tr w:rsidR="00BD38F7" w:rsidRPr="0080720D" w14:paraId="03D3D4BF" w14:textId="77777777" w:rsidTr="006E1D1D">
        <w:trPr>
          <w:jc w:val="center"/>
        </w:trPr>
        <w:tc>
          <w:tcPr>
            <w:tcW w:w="4390" w:type="dxa"/>
            <w:tcMar>
              <w:top w:w="0" w:type="dxa"/>
              <w:left w:w="28" w:type="dxa"/>
              <w:bottom w:w="0" w:type="dxa"/>
              <w:right w:w="28" w:type="dxa"/>
            </w:tcMar>
            <w:hideMark/>
          </w:tcPr>
          <w:p w14:paraId="6459066D" w14:textId="77777777" w:rsidR="00BD38F7" w:rsidRPr="00BF787A" w:rsidRDefault="00BD38F7" w:rsidP="00F30E92">
            <w:pPr>
              <w:widowControl w:val="0"/>
              <w:spacing w:line="276" w:lineRule="auto"/>
              <w:ind w:left="112"/>
              <w:rPr>
                <w:iCs/>
              </w:rPr>
            </w:pPr>
            <w:r w:rsidRPr="00BF787A">
              <w:rPr>
                <w:bCs/>
                <w:iCs/>
              </w:rPr>
              <w:t xml:space="preserve">brambor, cukrovka, řepa krmná, řepka olejka, ječmen, pšenice, žito, </w:t>
            </w:r>
            <w:proofErr w:type="spellStart"/>
            <w:r w:rsidRPr="00BF787A">
              <w:rPr>
                <w:bCs/>
                <w:iCs/>
              </w:rPr>
              <w:t>tritikale</w:t>
            </w:r>
            <w:proofErr w:type="spellEnd"/>
          </w:p>
        </w:tc>
        <w:tc>
          <w:tcPr>
            <w:tcW w:w="1417" w:type="dxa"/>
            <w:tcMar>
              <w:top w:w="0" w:type="dxa"/>
              <w:left w:w="28" w:type="dxa"/>
              <w:bottom w:w="0" w:type="dxa"/>
              <w:right w:w="28" w:type="dxa"/>
            </w:tcMar>
            <w:vAlign w:val="center"/>
            <w:hideMark/>
          </w:tcPr>
          <w:p w14:paraId="46586ED2" w14:textId="77777777" w:rsidR="00BD38F7" w:rsidRPr="00BF787A" w:rsidRDefault="00BD38F7" w:rsidP="00F30E92">
            <w:pPr>
              <w:widowControl w:val="0"/>
              <w:spacing w:line="276" w:lineRule="auto"/>
              <w:ind w:right="-141"/>
              <w:jc w:val="center"/>
              <w:rPr>
                <w:bCs/>
              </w:rPr>
            </w:pPr>
            <w:r w:rsidRPr="00BF787A">
              <w:rPr>
                <w:bCs/>
              </w:rPr>
              <w:t>3</w:t>
            </w:r>
          </w:p>
        </w:tc>
        <w:tc>
          <w:tcPr>
            <w:tcW w:w="1276" w:type="dxa"/>
            <w:tcMar>
              <w:top w:w="0" w:type="dxa"/>
              <w:left w:w="28" w:type="dxa"/>
              <w:bottom w:w="0" w:type="dxa"/>
              <w:right w:w="28" w:type="dxa"/>
            </w:tcMar>
            <w:vAlign w:val="center"/>
            <w:hideMark/>
          </w:tcPr>
          <w:p w14:paraId="49A0455B" w14:textId="77777777" w:rsidR="00BD38F7" w:rsidRPr="00BF787A" w:rsidRDefault="00BD38F7" w:rsidP="00F30E92">
            <w:pPr>
              <w:widowControl w:val="0"/>
              <w:spacing w:line="276" w:lineRule="auto"/>
              <w:ind w:right="-141"/>
              <w:jc w:val="center"/>
              <w:rPr>
                <w:bCs/>
              </w:rPr>
            </w:pPr>
            <w:r w:rsidRPr="00BF787A">
              <w:rPr>
                <w:bCs/>
              </w:rPr>
              <w:t>3</w:t>
            </w:r>
          </w:p>
        </w:tc>
        <w:tc>
          <w:tcPr>
            <w:tcW w:w="1134" w:type="dxa"/>
            <w:tcMar>
              <w:top w:w="0" w:type="dxa"/>
              <w:left w:w="28" w:type="dxa"/>
              <w:bottom w:w="0" w:type="dxa"/>
              <w:right w:w="28" w:type="dxa"/>
            </w:tcMar>
            <w:vAlign w:val="center"/>
            <w:hideMark/>
          </w:tcPr>
          <w:p w14:paraId="24919072" w14:textId="77777777" w:rsidR="00BD38F7" w:rsidRPr="00BF787A" w:rsidRDefault="00BD38F7" w:rsidP="00F30E92">
            <w:pPr>
              <w:widowControl w:val="0"/>
              <w:spacing w:line="276" w:lineRule="auto"/>
              <w:ind w:right="-141"/>
              <w:jc w:val="center"/>
              <w:rPr>
                <w:bCs/>
              </w:rPr>
            </w:pPr>
            <w:r w:rsidRPr="00BF787A">
              <w:rPr>
                <w:bCs/>
              </w:rPr>
              <w:t>3</w:t>
            </w:r>
          </w:p>
        </w:tc>
        <w:tc>
          <w:tcPr>
            <w:tcW w:w="1134" w:type="dxa"/>
            <w:tcMar>
              <w:top w:w="0" w:type="dxa"/>
              <w:left w:w="28" w:type="dxa"/>
              <w:bottom w:w="0" w:type="dxa"/>
              <w:right w:w="28" w:type="dxa"/>
            </w:tcMar>
            <w:vAlign w:val="center"/>
            <w:hideMark/>
          </w:tcPr>
          <w:p w14:paraId="7F5F3DD3" w14:textId="77777777" w:rsidR="00BD38F7" w:rsidRPr="00BF787A" w:rsidRDefault="00BD38F7" w:rsidP="00F30E92">
            <w:pPr>
              <w:widowControl w:val="0"/>
              <w:spacing w:line="276" w:lineRule="auto"/>
              <w:ind w:right="-141"/>
              <w:jc w:val="center"/>
              <w:rPr>
                <w:bCs/>
              </w:rPr>
            </w:pPr>
            <w:r w:rsidRPr="00BF787A">
              <w:rPr>
                <w:bCs/>
              </w:rPr>
              <w:t>3</w:t>
            </w:r>
          </w:p>
        </w:tc>
      </w:tr>
    </w:tbl>
    <w:p w14:paraId="7095580F" w14:textId="77777777" w:rsidR="00BD38F7" w:rsidRPr="0080720D" w:rsidRDefault="00BD38F7" w:rsidP="006E1D1D">
      <w:pPr>
        <w:tabs>
          <w:tab w:val="left" w:pos="284"/>
          <w:tab w:val="left" w:pos="9214"/>
        </w:tabs>
        <w:spacing w:line="276" w:lineRule="auto"/>
        <w:jc w:val="both"/>
        <w:rPr>
          <w:highlight w:val="green"/>
        </w:rPr>
      </w:pPr>
    </w:p>
    <w:p w14:paraId="6D0AE3AB" w14:textId="77777777" w:rsidR="001A1E7F" w:rsidRDefault="001A1E7F" w:rsidP="00F30E92">
      <w:pPr>
        <w:widowControl w:val="0"/>
        <w:tabs>
          <w:tab w:val="left" w:pos="1560"/>
        </w:tabs>
        <w:spacing w:line="276" w:lineRule="auto"/>
        <w:ind w:left="2835" w:hanging="2835"/>
        <w:rPr>
          <w:rFonts w:eastAsiaTheme="minorHAnsi"/>
          <w:iCs/>
          <w:snapToGrid w:val="0"/>
        </w:rPr>
      </w:pPr>
    </w:p>
    <w:p w14:paraId="6A6EADA8" w14:textId="77777777" w:rsidR="00EE02C3" w:rsidRDefault="00EE02C3" w:rsidP="00F30E92">
      <w:pPr>
        <w:widowControl w:val="0"/>
        <w:tabs>
          <w:tab w:val="left" w:pos="1560"/>
        </w:tabs>
        <w:spacing w:line="276" w:lineRule="auto"/>
        <w:ind w:left="2835" w:hanging="2835"/>
        <w:rPr>
          <w:rFonts w:eastAsiaTheme="minorHAnsi"/>
          <w:iCs/>
          <w:snapToGrid w:val="0"/>
        </w:rPr>
      </w:pPr>
    </w:p>
    <w:p w14:paraId="622CB395" w14:textId="6F3ACF1B" w:rsidR="00CD0321" w:rsidRDefault="00CD0321" w:rsidP="00F30E92">
      <w:pPr>
        <w:widowControl w:val="0"/>
        <w:tabs>
          <w:tab w:val="left" w:pos="1560"/>
        </w:tabs>
        <w:spacing w:line="276" w:lineRule="auto"/>
        <w:ind w:left="2835" w:hanging="2835"/>
        <w:rPr>
          <w:b/>
          <w:sz w:val="28"/>
          <w:szCs w:val="28"/>
        </w:rPr>
      </w:pPr>
      <w:r w:rsidRPr="00CD0321">
        <w:rPr>
          <w:b/>
          <w:sz w:val="28"/>
          <w:szCs w:val="28"/>
        </w:rPr>
        <w:t>MAGANIC</w:t>
      </w:r>
    </w:p>
    <w:p w14:paraId="30DA86D8" w14:textId="75D3D7D0" w:rsidR="00CD0321" w:rsidRPr="008B0533" w:rsidRDefault="00CD0321" w:rsidP="00F30E92">
      <w:pPr>
        <w:widowControl w:val="0"/>
        <w:tabs>
          <w:tab w:val="left" w:pos="1560"/>
        </w:tabs>
        <w:spacing w:line="276" w:lineRule="auto"/>
        <w:ind w:left="2835" w:hanging="2835"/>
      </w:pPr>
      <w:r w:rsidRPr="008B0533">
        <w:t xml:space="preserve">držitel rozhodnutí o povolení: </w:t>
      </w:r>
      <w:r w:rsidR="00B928BA" w:rsidRPr="00B928BA">
        <w:t>Adama CZ s.r.o.</w:t>
      </w:r>
      <w:r w:rsidR="00B928BA">
        <w:t xml:space="preserve">, </w:t>
      </w:r>
      <w:r w:rsidR="00B928BA" w:rsidRPr="00B928BA">
        <w:t>Pražská 636, 252</w:t>
      </w:r>
      <w:r w:rsidR="00B928BA">
        <w:t xml:space="preserve"> </w:t>
      </w:r>
      <w:r w:rsidR="00B928BA" w:rsidRPr="00B928BA">
        <w:t>41 Dolní Břežany</w:t>
      </w:r>
    </w:p>
    <w:p w14:paraId="763DFACA" w14:textId="77777777" w:rsidR="00CD0321" w:rsidRDefault="00CD0321" w:rsidP="00F30E92">
      <w:pPr>
        <w:widowControl w:val="0"/>
        <w:tabs>
          <w:tab w:val="left" w:pos="1560"/>
        </w:tabs>
        <w:spacing w:line="276" w:lineRule="auto"/>
        <w:ind w:left="2835" w:hanging="2835"/>
        <w:rPr>
          <w:iCs/>
        </w:rPr>
      </w:pPr>
      <w:r w:rsidRPr="008B0533">
        <w:t>evidenční číslo:</w:t>
      </w:r>
      <w:r w:rsidRPr="008B0533">
        <w:rPr>
          <w:iCs/>
        </w:rPr>
        <w:t xml:space="preserve"> </w:t>
      </w:r>
      <w:r w:rsidRPr="00CD0321">
        <w:rPr>
          <w:iCs/>
        </w:rPr>
        <w:t>5982-0</w:t>
      </w:r>
    </w:p>
    <w:p w14:paraId="447758B0" w14:textId="77777777" w:rsidR="00CD0321" w:rsidRDefault="00CD0321" w:rsidP="00F30E92">
      <w:pPr>
        <w:widowControl w:val="0"/>
        <w:tabs>
          <w:tab w:val="left" w:pos="1560"/>
        </w:tabs>
        <w:spacing w:line="276" w:lineRule="auto"/>
        <w:ind w:left="2835" w:hanging="2835"/>
      </w:pPr>
      <w:r w:rsidRPr="008B0533">
        <w:t>účinná látka:</w:t>
      </w:r>
      <w:r w:rsidRPr="008B0533">
        <w:rPr>
          <w:iCs/>
          <w:snapToGrid w:val="0"/>
        </w:rPr>
        <w:t xml:space="preserve"> </w:t>
      </w:r>
      <w:proofErr w:type="spellStart"/>
      <w:r w:rsidRPr="007443B4">
        <w:t>difenokonazol</w:t>
      </w:r>
      <w:proofErr w:type="spellEnd"/>
      <w:r w:rsidRPr="007443B4">
        <w:t xml:space="preserve"> 125 g/l</w:t>
      </w:r>
    </w:p>
    <w:p w14:paraId="1BF5661D" w14:textId="19496BC5" w:rsidR="00CD0321" w:rsidRPr="007443B4" w:rsidRDefault="00CD0321" w:rsidP="00F30E92">
      <w:pPr>
        <w:widowControl w:val="0"/>
        <w:tabs>
          <w:tab w:val="left" w:pos="1560"/>
        </w:tabs>
        <w:spacing w:line="276" w:lineRule="auto"/>
        <w:ind w:left="2835" w:hanging="2835"/>
        <w:rPr>
          <w:snapToGrid w:val="0"/>
        </w:rPr>
      </w:pPr>
      <w:r>
        <w:t xml:space="preserve">                     </w:t>
      </w:r>
      <w:proofErr w:type="spellStart"/>
      <w:r w:rsidRPr="007443B4">
        <w:rPr>
          <w:snapToGrid w:val="0"/>
        </w:rPr>
        <w:t>prothiokonazol</w:t>
      </w:r>
      <w:proofErr w:type="spellEnd"/>
      <w:r w:rsidRPr="007443B4">
        <w:rPr>
          <w:snapToGrid w:val="0"/>
        </w:rPr>
        <w:t xml:space="preserve"> 175 g/l</w:t>
      </w:r>
    </w:p>
    <w:p w14:paraId="7F056150" w14:textId="5FD33893" w:rsidR="00CD0321" w:rsidRDefault="00CD0321" w:rsidP="00F30E92">
      <w:pPr>
        <w:widowControl w:val="0"/>
        <w:tabs>
          <w:tab w:val="left" w:pos="1560"/>
        </w:tabs>
        <w:spacing w:line="276" w:lineRule="auto"/>
        <w:ind w:left="2835" w:hanging="2835"/>
        <w:rPr>
          <w:rFonts w:eastAsiaTheme="minorHAnsi"/>
          <w:iCs/>
          <w:snapToGrid w:val="0"/>
        </w:rPr>
      </w:pPr>
      <w:r w:rsidRPr="008B0533">
        <w:t xml:space="preserve">platnost povolení </w:t>
      </w:r>
      <w:proofErr w:type="gramStart"/>
      <w:r w:rsidRPr="008B0533">
        <w:t>končí</w:t>
      </w:r>
      <w:proofErr w:type="gramEnd"/>
      <w:r w:rsidRPr="008B0533">
        <w:t xml:space="preserve"> dne: </w:t>
      </w:r>
      <w:r>
        <w:rPr>
          <w:rFonts w:eastAsiaTheme="minorHAnsi"/>
          <w:iCs/>
          <w:snapToGrid w:val="0"/>
        </w:rPr>
        <w:t>15.8.2026</w:t>
      </w:r>
    </w:p>
    <w:p w14:paraId="566DCF93" w14:textId="77777777" w:rsidR="00B928BA" w:rsidRDefault="00B928BA" w:rsidP="00F30E92">
      <w:pPr>
        <w:widowControl w:val="0"/>
        <w:tabs>
          <w:tab w:val="left" w:pos="1560"/>
        </w:tabs>
        <w:spacing w:line="276" w:lineRule="auto"/>
        <w:ind w:left="2835" w:hanging="2835"/>
        <w:rPr>
          <w:rFonts w:eastAsiaTheme="minorHAnsi"/>
          <w:iCs/>
          <w:snapToGrid w:val="0"/>
        </w:rPr>
      </w:pPr>
    </w:p>
    <w:p w14:paraId="55225799" w14:textId="77777777" w:rsidR="00B928BA" w:rsidRPr="004C6D54" w:rsidRDefault="00B928BA" w:rsidP="00F30E92">
      <w:pPr>
        <w:widowControl w:val="0"/>
        <w:tabs>
          <w:tab w:val="left" w:pos="284"/>
        </w:tabs>
        <w:autoSpaceDE w:val="0"/>
        <w:autoSpaceDN w:val="0"/>
        <w:spacing w:line="276" w:lineRule="auto"/>
        <w:rPr>
          <w:i/>
          <w:iCs/>
          <w:snapToGrid w:val="0"/>
        </w:rPr>
      </w:pPr>
      <w:r w:rsidRPr="004C6D54">
        <w:rPr>
          <w:i/>
          <w:iCs/>
          <w:snapToGrid w:val="0"/>
        </w:rPr>
        <w:t>Rozsah povoleného použití:</w:t>
      </w:r>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61"/>
        <w:gridCol w:w="2127"/>
        <w:gridCol w:w="1417"/>
        <w:gridCol w:w="567"/>
        <w:gridCol w:w="1986"/>
        <w:gridCol w:w="1698"/>
      </w:tblGrid>
      <w:tr w:rsidR="00B928BA" w:rsidRPr="00FA5EF7" w14:paraId="5288958B" w14:textId="77777777" w:rsidTr="006E1D1D">
        <w:trPr>
          <w:trHeight w:val="1234"/>
        </w:trPr>
        <w:tc>
          <w:tcPr>
            <w:tcW w:w="1561" w:type="dxa"/>
            <w:tcBorders>
              <w:top w:val="single" w:sz="6" w:space="0" w:color="auto"/>
              <w:left w:val="single" w:sz="6" w:space="0" w:color="auto"/>
              <w:bottom w:val="single" w:sz="6" w:space="0" w:color="auto"/>
              <w:right w:val="single" w:sz="6" w:space="0" w:color="auto"/>
            </w:tcBorders>
            <w:hideMark/>
          </w:tcPr>
          <w:p w14:paraId="21875B61" w14:textId="77777777" w:rsidR="00B928BA" w:rsidRPr="00FA5EF7" w:rsidRDefault="00B928BA" w:rsidP="00EE02C3">
            <w:pPr>
              <w:widowControl w:val="0"/>
              <w:autoSpaceDE w:val="0"/>
              <w:autoSpaceDN w:val="0"/>
              <w:adjustRightInd w:val="0"/>
              <w:spacing w:line="276" w:lineRule="auto"/>
              <w:rPr>
                <w:bCs/>
                <w:iCs/>
              </w:rPr>
            </w:pPr>
            <w:r w:rsidRPr="00FA5EF7">
              <w:rPr>
                <w:bCs/>
                <w:iCs/>
              </w:rPr>
              <w:t>1) Plodina, oblast použití</w:t>
            </w:r>
          </w:p>
        </w:tc>
        <w:tc>
          <w:tcPr>
            <w:tcW w:w="2127" w:type="dxa"/>
            <w:tcBorders>
              <w:top w:val="single" w:sz="6" w:space="0" w:color="auto"/>
              <w:left w:val="single" w:sz="6" w:space="0" w:color="auto"/>
              <w:bottom w:val="single" w:sz="6" w:space="0" w:color="auto"/>
              <w:right w:val="single" w:sz="6" w:space="0" w:color="auto"/>
            </w:tcBorders>
            <w:hideMark/>
          </w:tcPr>
          <w:p w14:paraId="60C96710" w14:textId="77777777" w:rsidR="00B928BA" w:rsidRPr="00FA5EF7" w:rsidRDefault="00B928BA" w:rsidP="00EE02C3">
            <w:pPr>
              <w:widowControl w:val="0"/>
              <w:autoSpaceDE w:val="0"/>
              <w:autoSpaceDN w:val="0"/>
              <w:adjustRightInd w:val="0"/>
              <w:spacing w:line="276" w:lineRule="auto"/>
              <w:rPr>
                <w:bCs/>
                <w:iCs/>
              </w:rPr>
            </w:pPr>
            <w:r w:rsidRPr="00FA5EF7">
              <w:rPr>
                <w:bCs/>
                <w:iCs/>
              </w:rPr>
              <w:t>2) Škodlivý organismus, jiný účel použití</w:t>
            </w:r>
          </w:p>
        </w:tc>
        <w:tc>
          <w:tcPr>
            <w:tcW w:w="1417" w:type="dxa"/>
            <w:tcBorders>
              <w:top w:val="single" w:sz="6" w:space="0" w:color="auto"/>
              <w:left w:val="single" w:sz="6" w:space="0" w:color="auto"/>
              <w:bottom w:val="single" w:sz="6" w:space="0" w:color="auto"/>
              <w:right w:val="single" w:sz="6" w:space="0" w:color="auto"/>
            </w:tcBorders>
            <w:hideMark/>
          </w:tcPr>
          <w:p w14:paraId="2983ADF3" w14:textId="77777777" w:rsidR="00B928BA" w:rsidRPr="00FA5EF7" w:rsidRDefault="00B928BA" w:rsidP="00EE02C3">
            <w:pPr>
              <w:widowControl w:val="0"/>
              <w:autoSpaceDE w:val="0"/>
              <w:autoSpaceDN w:val="0"/>
              <w:adjustRightInd w:val="0"/>
              <w:spacing w:line="276" w:lineRule="auto"/>
              <w:rPr>
                <w:bCs/>
                <w:iCs/>
              </w:rPr>
            </w:pPr>
            <w:r w:rsidRPr="00FA5EF7">
              <w:rPr>
                <w:bCs/>
                <w:iCs/>
              </w:rPr>
              <w:t>Dávkování, mísitelnost</w:t>
            </w:r>
          </w:p>
        </w:tc>
        <w:tc>
          <w:tcPr>
            <w:tcW w:w="567" w:type="dxa"/>
            <w:tcBorders>
              <w:top w:val="single" w:sz="6" w:space="0" w:color="auto"/>
              <w:left w:val="single" w:sz="6" w:space="0" w:color="auto"/>
              <w:bottom w:val="single" w:sz="6" w:space="0" w:color="auto"/>
              <w:right w:val="single" w:sz="6" w:space="0" w:color="auto"/>
            </w:tcBorders>
            <w:hideMark/>
          </w:tcPr>
          <w:p w14:paraId="3BB514A6" w14:textId="77777777" w:rsidR="00B928BA" w:rsidRPr="00FA5EF7" w:rsidRDefault="00B928BA" w:rsidP="00EE02C3">
            <w:pPr>
              <w:widowControl w:val="0"/>
              <w:autoSpaceDE w:val="0"/>
              <w:autoSpaceDN w:val="0"/>
              <w:adjustRightInd w:val="0"/>
              <w:spacing w:line="276" w:lineRule="auto"/>
              <w:jc w:val="center"/>
              <w:rPr>
                <w:bCs/>
                <w:iCs/>
              </w:rPr>
            </w:pPr>
            <w:r w:rsidRPr="00FA5EF7">
              <w:rPr>
                <w:bCs/>
                <w:iCs/>
              </w:rPr>
              <w:t>OL</w:t>
            </w:r>
          </w:p>
        </w:tc>
        <w:tc>
          <w:tcPr>
            <w:tcW w:w="1986" w:type="dxa"/>
            <w:tcBorders>
              <w:top w:val="single" w:sz="6" w:space="0" w:color="auto"/>
              <w:left w:val="single" w:sz="6" w:space="0" w:color="auto"/>
              <w:bottom w:val="single" w:sz="6" w:space="0" w:color="auto"/>
              <w:right w:val="single" w:sz="6" w:space="0" w:color="auto"/>
            </w:tcBorders>
            <w:hideMark/>
          </w:tcPr>
          <w:p w14:paraId="2CE60830" w14:textId="77777777" w:rsidR="00B928BA" w:rsidRPr="00FA5EF7" w:rsidRDefault="00B928BA" w:rsidP="00EE02C3">
            <w:pPr>
              <w:widowControl w:val="0"/>
              <w:autoSpaceDE w:val="0"/>
              <w:autoSpaceDN w:val="0"/>
              <w:adjustRightInd w:val="0"/>
              <w:spacing w:line="276" w:lineRule="auto"/>
              <w:rPr>
                <w:bCs/>
                <w:iCs/>
              </w:rPr>
            </w:pPr>
            <w:r w:rsidRPr="00FA5EF7">
              <w:rPr>
                <w:bCs/>
                <w:iCs/>
              </w:rPr>
              <w:t>Poznámka</w:t>
            </w:r>
          </w:p>
          <w:p w14:paraId="0FD4D1C9" w14:textId="77777777" w:rsidR="00B928BA" w:rsidRPr="00FA5EF7" w:rsidRDefault="00B928BA" w:rsidP="00EE02C3">
            <w:pPr>
              <w:widowControl w:val="0"/>
              <w:autoSpaceDE w:val="0"/>
              <w:autoSpaceDN w:val="0"/>
              <w:adjustRightInd w:val="0"/>
              <w:spacing w:line="276" w:lineRule="auto"/>
              <w:rPr>
                <w:bCs/>
                <w:iCs/>
              </w:rPr>
            </w:pPr>
            <w:r w:rsidRPr="00FA5EF7">
              <w:rPr>
                <w:bCs/>
                <w:iCs/>
              </w:rPr>
              <w:t>1) k plodině</w:t>
            </w:r>
          </w:p>
          <w:p w14:paraId="7280D645" w14:textId="77777777" w:rsidR="00B928BA" w:rsidRPr="00FA5EF7" w:rsidRDefault="00B928BA" w:rsidP="00EE02C3">
            <w:pPr>
              <w:widowControl w:val="0"/>
              <w:autoSpaceDE w:val="0"/>
              <w:autoSpaceDN w:val="0"/>
              <w:adjustRightInd w:val="0"/>
              <w:spacing w:line="276" w:lineRule="auto"/>
              <w:rPr>
                <w:bCs/>
                <w:iCs/>
              </w:rPr>
            </w:pPr>
            <w:r w:rsidRPr="00FA5EF7">
              <w:rPr>
                <w:bCs/>
                <w:iCs/>
              </w:rPr>
              <w:t>2) k ŠO</w:t>
            </w:r>
          </w:p>
          <w:p w14:paraId="53A9157E" w14:textId="77777777" w:rsidR="00B928BA" w:rsidRPr="00FA5EF7" w:rsidRDefault="00B928BA" w:rsidP="00EE02C3">
            <w:pPr>
              <w:widowControl w:val="0"/>
              <w:autoSpaceDE w:val="0"/>
              <w:autoSpaceDN w:val="0"/>
              <w:adjustRightInd w:val="0"/>
              <w:spacing w:line="276" w:lineRule="auto"/>
              <w:rPr>
                <w:bCs/>
                <w:iCs/>
              </w:rPr>
            </w:pPr>
            <w:r w:rsidRPr="00FA5EF7">
              <w:rPr>
                <w:bCs/>
                <w:iCs/>
              </w:rPr>
              <w:t>3) k OL</w:t>
            </w:r>
          </w:p>
        </w:tc>
        <w:tc>
          <w:tcPr>
            <w:tcW w:w="1698" w:type="dxa"/>
            <w:tcBorders>
              <w:top w:val="single" w:sz="6" w:space="0" w:color="auto"/>
              <w:left w:val="single" w:sz="6" w:space="0" w:color="auto"/>
              <w:bottom w:val="single" w:sz="6" w:space="0" w:color="auto"/>
              <w:right w:val="single" w:sz="6" w:space="0" w:color="auto"/>
            </w:tcBorders>
            <w:hideMark/>
          </w:tcPr>
          <w:p w14:paraId="18AA6981" w14:textId="000A3CBD" w:rsidR="00B928BA" w:rsidRPr="00FA5EF7" w:rsidRDefault="00B928BA" w:rsidP="00EE02C3">
            <w:pPr>
              <w:widowControl w:val="0"/>
              <w:autoSpaceDE w:val="0"/>
              <w:autoSpaceDN w:val="0"/>
              <w:adjustRightInd w:val="0"/>
              <w:spacing w:line="276" w:lineRule="auto"/>
              <w:rPr>
                <w:bCs/>
                <w:iCs/>
              </w:rPr>
            </w:pPr>
            <w:r w:rsidRPr="00FA5EF7">
              <w:rPr>
                <w:bCs/>
                <w:iCs/>
              </w:rPr>
              <w:t xml:space="preserve">4) Pozn. </w:t>
            </w:r>
            <w:r w:rsidR="006E1D1D">
              <w:rPr>
                <w:bCs/>
                <w:iCs/>
              </w:rPr>
              <w:t xml:space="preserve">k </w:t>
            </w:r>
            <w:r w:rsidRPr="00FA5EF7">
              <w:rPr>
                <w:bCs/>
                <w:iCs/>
              </w:rPr>
              <w:t>dávkování</w:t>
            </w:r>
          </w:p>
          <w:p w14:paraId="5C9E2E76" w14:textId="77777777" w:rsidR="00B928BA" w:rsidRPr="00FA5EF7" w:rsidRDefault="00B928BA" w:rsidP="00EE02C3">
            <w:pPr>
              <w:widowControl w:val="0"/>
              <w:autoSpaceDE w:val="0"/>
              <w:autoSpaceDN w:val="0"/>
              <w:adjustRightInd w:val="0"/>
              <w:spacing w:line="276" w:lineRule="auto"/>
              <w:rPr>
                <w:bCs/>
                <w:iCs/>
              </w:rPr>
            </w:pPr>
            <w:r w:rsidRPr="00FA5EF7">
              <w:rPr>
                <w:bCs/>
                <w:iCs/>
              </w:rPr>
              <w:t>5) Umístění</w:t>
            </w:r>
          </w:p>
          <w:p w14:paraId="3B695257" w14:textId="77777777" w:rsidR="00B928BA" w:rsidRPr="00FA5EF7" w:rsidRDefault="00B928BA" w:rsidP="00EE02C3">
            <w:pPr>
              <w:widowControl w:val="0"/>
              <w:autoSpaceDE w:val="0"/>
              <w:autoSpaceDN w:val="0"/>
              <w:adjustRightInd w:val="0"/>
              <w:spacing w:line="276" w:lineRule="auto"/>
              <w:rPr>
                <w:bCs/>
                <w:iCs/>
              </w:rPr>
            </w:pPr>
            <w:r w:rsidRPr="00FA5EF7">
              <w:rPr>
                <w:bCs/>
                <w:iCs/>
              </w:rPr>
              <w:t>6) Určení sklizně</w:t>
            </w:r>
          </w:p>
        </w:tc>
      </w:tr>
      <w:tr w:rsidR="00B928BA" w:rsidRPr="00FA5EF7" w14:paraId="1409BBA3" w14:textId="77777777" w:rsidTr="006E1D1D">
        <w:trPr>
          <w:trHeight w:val="496"/>
        </w:trPr>
        <w:tc>
          <w:tcPr>
            <w:tcW w:w="1561" w:type="dxa"/>
            <w:tcBorders>
              <w:top w:val="single" w:sz="6" w:space="0" w:color="auto"/>
              <w:left w:val="single" w:sz="6" w:space="0" w:color="auto"/>
              <w:bottom w:val="single" w:sz="6" w:space="0" w:color="auto"/>
              <w:right w:val="single" w:sz="6" w:space="0" w:color="auto"/>
            </w:tcBorders>
            <w:hideMark/>
          </w:tcPr>
          <w:p w14:paraId="5CDDC957" w14:textId="77777777" w:rsidR="00B928BA" w:rsidRPr="00FA5EF7" w:rsidRDefault="00B928BA" w:rsidP="00EE02C3">
            <w:pPr>
              <w:widowControl w:val="0"/>
              <w:autoSpaceDE w:val="0"/>
              <w:autoSpaceDN w:val="0"/>
              <w:adjustRightInd w:val="0"/>
              <w:spacing w:line="276" w:lineRule="auto"/>
            </w:pPr>
            <w:r w:rsidRPr="00FA5EF7">
              <w:t>pšenice</w:t>
            </w:r>
          </w:p>
        </w:tc>
        <w:tc>
          <w:tcPr>
            <w:tcW w:w="2127" w:type="dxa"/>
            <w:tcBorders>
              <w:top w:val="single" w:sz="6" w:space="0" w:color="auto"/>
              <w:left w:val="single" w:sz="6" w:space="0" w:color="auto"/>
              <w:bottom w:val="single" w:sz="6" w:space="0" w:color="auto"/>
              <w:right w:val="single" w:sz="6" w:space="0" w:color="auto"/>
            </w:tcBorders>
            <w:hideMark/>
          </w:tcPr>
          <w:p w14:paraId="4381F243" w14:textId="77777777" w:rsidR="00B928BA" w:rsidRPr="00FA5EF7" w:rsidRDefault="00B928BA" w:rsidP="00EE02C3">
            <w:pPr>
              <w:widowControl w:val="0"/>
              <w:spacing w:line="276" w:lineRule="auto"/>
            </w:pPr>
            <w:proofErr w:type="spellStart"/>
            <w:r w:rsidRPr="00FA5EF7">
              <w:t>braničnatka</w:t>
            </w:r>
            <w:proofErr w:type="spellEnd"/>
            <w:r w:rsidRPr="00FA5EF7">
              <w:t xml:space="preserve"> pšeničná, </w:t>
            </w:r>
          </w:p>
          <w:p w14:paraId="6B37BE24" w14:textId="77777777" w:rsidR="00B928BA" w:rsidRPr="00FA5EF7" w:rsidRDefault="00B928BA" w:rsidP="00EE02C3">
            <w:pPr>
              <w:widowControl w:val="0"/>
              <w:spacing w:line="276" w:lineRule="auto"/>
            </w:pPr>
            <w:r w:rsidRPr="00FA5EF7">
              <w:t xml:space="preserve">rez plevová, </w:t>
            </w:r>
          </w:p>
          <w:p w14:paraId="5486680F" w14:textId="77777777" w:rsidR="00B928BA" w:rsidRPr="00FA5EF7" w:rsidRDefault="00B928BA" w:rsidP="00EE02C3">
            <w:pPr>
              <w:widowControl w:val="0"/>
              <w:autoSpaceDE w:val="0"/>
              <w:autoSpaceDN w:val="0"/>
              <w:adjustRightInd w:val="0"/>
              <w:spacing w:line="276" w:lineRule="auto"/>
            </w:pPr>
            <w:r w:rsidRPr="00FA5EF7">
              <w:t>rez pšeničná</w:t>
            </w:r>
          </w:p>
        </w:tc>
        <w:tc>
          <w:tcPr>
            <w:tcW w:w="1417" w:type="dxa"/>
            <w:tcBorders>
              <w:top w:val="single" w:sz="6" w:space="0" w:color="auto"/>
              <w:left w:val="single" w:sz="6" w:space="0" w:color="auto"/>
              <w:bottom w:val="single" w:sz="6" w:space="0" w:color="auto"/>
              <w:right w:val="single" w:sz="6" w:space="0" w:color="auto"/>
            </w:tcBorders>
            <w:hideMark/>
          </w:tcPr>
          <w:p w14:paraId="4352E064" w14:textId="77777777" w:rsidR="00B928BA" w:rsidRPr="00FA5EF7" w:rsidRDefault="00B928BA" w:rsidP="00EE02C3">
            <w:pPr>
              <w:widowControl w:val="0"/>
              <w:autoSpaceDE w:val="0"/>
              <w:autoSpaceDN w:val="0"/>
              <w:adjustRightInd w:val="0"/>
              <w:spacing w:line="276" w:lineRule="auto"/>
            </w:pPr>
            <w:r w:rsidRPr="00FA5EF7">
              <w:t>0,8-1 l/ha</w:t>
            </w:r>
          </w:p>
        </w:tc>
        <w:tc>
          <w:tcPr>
            <w:tcW w:w="567" w:type="dxa"/>
            <w:tcBorders>
              <w:top w:val="single" w:sz="6" w:space="0" w:color="auto"/>
              <w:left w:val="single" w:sz="6" w:space="0" w:color="auto"/>
              <w:bottom w:val="single" w:sz="6" w:space="0" w:color="auto"/>
              <w:right w:val="single" w:sz="6" w:space="0" w:color="auto"/>
            </w:tcBorders>
            <w:hideMark/>
          </w:tcPr>
          <w:p w14:paraId="5D77271B" w14:textId="77777777" w:rsidR="00B928BA" w:rsidRPr="00FA5EF7" w:rsidRDefault="00B928BA" w:rsidP="00EE02C3">
            <w:pPr>
              <w:widowControl w:val="0"/>
              <w:autoSpaceDE w:val="0"/>
              <w:autoSpaceDN w:val="0"/>
              <w:adjustRightInd w:val="0"/>
              <w:spacing w:line="276" w:lineRule="auto"/>
              <w:jc w:val="center"/>
            </w:pPr>
            <w:r w:rsidRPr="00FA5EF7">
              <w:t>AT</w:t>
            </w:r>
          </w:p>
        </w:tc>
        <w:tc>
          <w:tcPr>
            <w:tcW w:w="1986" w:type="dxa"/>
            <w:tcBorders>
              <w:top w:val="single" w:sz="6" w:space="0" w:color="auto"/>
              <w:left w:val="single" w:sz="6" w:space="0" w:color="auto"/>
              <w:bottom w:val="single" w:sz="6" w:space="0" w:color="auto"/>
              <w:right w:val="single" w:sz="6" w:space="0" w:color="auto"/>
            </w:tcBorders>
            <w:hideMark/>
          </w:tcPr>
          <w:p w14:paraId="3F241B4A" w14:textId="77777777" w:rsidR="00B928BA" w:rsidRPr="00FA5EF7" w:rsidRDefault="00B928BA" w:rsidP="00EE02C3">
            <w:pPr>
              <w:widowControl w:val="0"/>
              <w:autoSpaceDE w:val="0"/>
              <w:autoSpaceDN w:val="0"/>
              <w:adjustRightInd w:val="0"/>
              <w:spacing w:line="276" w:lineRule="auto"/>
            </w:pPr>
            <w:r w:rsidRPr="00FA5EF7">
              <w:t xml:space="preserve">1) od 39 BBCH, </w:t>
            </w:r>
          </w:p>
          <w:p w14:paraId="6737AF9C" w14:textId="77777777" w:rsidR="00B928BA" w:rsidRPr="00FA5EF7" w:rsidRDefault="00B928BA" w:rsidP="00EE02C3">
            <w:pPr>
              <w:widowControl w:val="0"/>
              <w:autoSpaceDE w:val="0"/>
              <w:autoSpaceDN w:val="0"/>
              <w:adjustRightInd w:val="0"/>
              <w:spacing w:line="276" w:lineRule="auto"/>
            </w:pPr>
            <w:r w:rsidRPr="00FA5EF7">
              <w:t xml:space="preserve">    do 69 BBCH </w:t>
            </w:r>
          </w:p>
        </w:tc>
        <w:tc>
          <w:tcPr>
            <w:tcW w:w="1698" w:type="dxa"/>
            <w:tcBorders>
              <w:top w:val="single" w:sz="6" w:space="0" w:color="auto"/>
              <w:left w:val="single" w:sz="6" w:space="0" w:color="auto"/>
              <w:bottom w:val="single" w:sz="6" w:space="0" w:color="auto"/>
              <w:right w:val="single" w:sz="6" w:space="0" w:color="auto"/>
            </w:tcBorders>
          </w:tcPr>
          <w:p w14:paraId="5E58E9AF" w14:textId="77777777" w:rsidR="00B928BA" w:rsidRPr="00FA5EF7" w:rsidRDefault="00B928BA" w:rsidP="00EE02C3">
            <w:pPr>
              <w:widowControl w:val="0"/>
              <w:autoSpaceDE w:val="0"/>
              <w:autoSpaceDN w:val="0"/>
              <w:adjustRightInd w:val="0"/>
              <w:spacing w:line="276" w:lineRule="auto"/>
            </w:pPr>
            <w:r w:rsidRPr="00FA5EF7">
              <w:t>5) pole</w:t>
            </w:r>
          </w:p>
        </w:tc>
      </w:tr>
      <w:tr w:rsidR="00B928BA" w:rsidRPr="00FA5EF7" w14:paraId="4CD97FA2" w14:textId="77777777" w:rsidTr="006E1D1D">
        <w:trPr>
          <w:trHeight w:val="496"/>
        </w:trPr>
        <w:tc>
          <w:tcPr>
            <w:tcW w:w="1561" w:type="dxa"/>
            <w:tcBorders>
              <w:top w:val="single" w:sz="6" w:space="0" w:color="auto"/>
              <w:left w:val="single" w:sz="6" w:space="0" w:color="auto"/>
              <w:bottom w:val="single" w:sz="6" w:space="0" w:color="auto"/>
              <w:right w:val="single" w:sz="6" w:space="0" w:color="auto"/>
            </w:tcBorders>
            <w:hideMark/>
          </w:tcPr>
          <w:p w14:paraId="5470269E" w14:textId="77777777" w:rsidR="00B928BA" w:rsidRPr="00FA5EF7" w:rsidRDefault="00B928BA" w:rsidP="00EE02C3">
            <w:pPr>
              <w:widowControl w:val="0"/>
              <w:autoSpaceDE w:val="0"/>
              <w:autoSpaceDN w:val="0"/>
              <w:adjustRightInd w:val="0"/>
              <w:spacing w:line="276" w:lineRule="auto"/>
            </w:pPr>
            <w:r w:rsidRPr="00FA5EF7">
              <w:lastRenderedPageBreak/>
              <w:t>pšenice</w:t>
            </w:r>
          </w:p>
        </w:tc>
        <w:tc>
          <w:tcPr>
            <w:tcW w:w="2127" w:type="dxa"/>
            <w:tcBorders>
              <w:top w:val="single" w:sz="6" w:space="0" w:color="auto"/>
              <w:left w:val="single" w:sz="6" w:space="0" w:color="auto"/>
              <w:bottom w:val="single" w:sz="6" w:space="0" w:color="auto"/>
              <w:right w:val="single" w:sz="6" w:space="0" w:color="auto"/>
            </w:tcBorders>
            <w:hideMark/>
          </w:tcPr>
          <w:p w14:paraId="6D866365" w14:textId="77777777" w:rsidR="00B928BA" w:rsidRPr="00FA5EF7" w:rsidRDefault="00B928BA" w:rsidP="00EE02C3">
            <w:pPr>
              <w:widowControl w:val="0"/>
              <w:autoSpaceDE w:val="0"/>
              <w:autoSpaceDN w:val="0"/>
              <w:adjustRightInd w:val="0"/>
              <w:spacing w:line="276" w:lineRule="auto"/>
            </w:pPr>
            <w:r w:rsidRPr="00FA5EF7">
              <w:t>fuzariózy klasů</w:t>
            </w:r>
          </w:p>
        </w:tc>
        <w:tc>
          <w:tcPr>
            <w:tcW w:w="1417" w:type="dxa"/>
            <w:tcBorders>
              <w:top w:val="single" w:sz="6" w:space="0" w:color="auto"/>
              <w:left w:val="single" w:sz="6" w:space="0" w:color="auto"/>
              <w:bottom w:val="single" w:sz="6" w:space="0" w:color="auto"/>
              <w:right w:val="single" w:sz="6" w:space="0" w:color="auto"/>
            </w:tcBorders>
            <w:hideMark/>
          </w:tcPr>
          <w:p w14:paraId="57A01E63" w14:textId="77777777" w:rsidR="00B928BA" w:rsidRPr="00FA5EF7" w:rsidRDefault="00B928BA" w:rsidP="00EE02C3">
            <w:pPr>
              <w:widowControl w:val="0"/>
              <w:autoSpaceDE w:val="0"/>
              <w:autoSpaceDN w:val="0"/>
              <w:adjustRightInd w:val="0"/>
              <w:spacing w:line="276" w:lineRule="auto"/>
            </w:pPr>
            <w:r w:rsidRPr="00FA5EF7">
              <w:t>0,8-1 l/ha</w:t>
            </w:r>
          </w:p>
        </w:tc>
        <w:tc>
          <w:tcPr>
            <w:tcW w:w="567" w:type="dxa"/>
            <w:tcBorders>
              <w:top w:val="single" w:sz="6" w:space="0" w:color="auto"/>
              <w:left w:val="single" w:sz="6" w:space="0" w:color="auto"/>
              <w:bottom w:val="single" w:sz="6" w:space="0" w:color="auto"/>
              <w:right w:val="single" w:sz="6" w:space="0" w:color="auto"/>
            </w:tcBorders>
            <w:hideMark/>
          </w:tcPr>
          <w:p w14:paraId="34BAB02E" w14:textId="77777777" w:rsidR="00B928BA" w:rsidRPr="00FA5EF7" w:rsidRDefault="00B928BA" w:rsidP="00EE02C3">
            <w:pPr>
              <w:widowControl w:val="0"/>
              <w:autoSpaceDE w:val="0"/>
              <w:autoSpaceDN w:val="0"/>
              <w:adjustRightInd w:val="0"/>
              <w:spacing w:line="276" w:lineRule="auto"/>
              <w:jc w:val="center"/>
            </w:pPr>
            <w:r w:rsidRPr="00FA5EF7">
              <w:t>AT</w:t>
            </w:r>
          </w:p>
        </w:tc>
        <w:tc>
          <w:tcPr>
            <w:tcW w:w="1986" w:type="dxa"/>
            <w:tcBorders>
              <w:top w:val="single" w:sz="6" w:space="0" w:color="auto"/>
              <w:left w:val="single" w:sz="6" w:space="0" w:color="auto"/>
              <w:bottom w:val="single" w:sz="6" w:space="0" w:color="auto"/>
              <w:right w:val="single" w:sz="6" w:space="0" w:color="auto"/>
            </w:tcBorders>
            <w:hideMark/>
          </w:tcPr>
          <w:p w14:paraId="7905A3FB" w14:textId="77777777" w:rsidR="00B928BA" w:rsidRPr="00FA5EF7" w:rsidRDefault="00B928BA" w:rsidP="00EE02C3">
            <w:pPr>
              <w:widowControl w:val="0"/>
              <w:autoSpaceDE w:val="0"/>
              <w:autoSpaceDN w:val="0"/>
              <w:adjustRightInd w:val="0"/>
              <w:spacing w:line="276" w:lineRule="auto"/>
            </w:pPr>
            <w:r w:rsidRPr="00FA5EF7">
              <w:t>1) od 61 BBCH,</w:t>
            </w:r>
          </w:p>
          <w:p w14:paraId="6870DB21" w14:textId="77777777" w:rsidR="00B928BA" w:rsidRPr="00FA5EF7" w:rsidRDefault="00B928BA" w:rsidP="00EE02C3">
            <w:pPr>
              <w:widowControl w:val="0"/>
              <w:autoSpaceDE w:val="0"/>
              <w:autoSpaceDN w:val="0"/>
              <w:adjustRightInd w:val="0"/>
              <w:spacing w:line="276" w:lineRule="auto"/>
            </w:pPr>
            <w:r w:rsidRPr="00FA5EF7">
              <w:t xml:space="preserve">    do 69 BBCH </w:t>
            </w:r>
          </w:p>
        </w:tc>
        <w:tc>
          <w:tcPr>
            <w:tcW w:w="1698" w:type="dxa"/>
            <w:tcBorders>
              <w:top w:val="single" w:sz="6" w:space="0" w:color="auto"/>
              <w:left w:val="single" w:sz="6" w:space="0" w:color="auto"/>
              <w:bottom w:val="single" w:sz="6" w:space="0" w:color="auto"/>
              <w:right w:val="single" w:sz="6" w:space="0" w:color="auto"/>
            </w:tcBorders>
          </w:tcPr>
          <w:p w14:paraId="4C936012" w14:textId="77777777" w:rsidR="00B928BA" w:rsidRPr="00FA5EF7" w:rsidRDefault="00B928BA" w:rsidP="00EE02C3">
            <w:pPr>
              <w:widowControl w:val="0"/>
              <w:autoSpaceDE w:val="0"/>
              <w:autoSpaceDN w:val="0"/>
              <w:adjustRightInd w:val="0"/>
              <w:spacing w:line="276" w:lineRule="auto"/>
            </w:pPr>
            <w:r w:rsidRPr="00FA5EF7">
              <w:t>5) pole</w:t>
            </w:r>
          </w:p>
        </w:tc>
      </w:tr>
      <w:tr w:rsidR="00B928BA" w:rsidRPr="00FA5EF7" w14:paraId="6659D31C" w14:textId="77777777" w:rsidTr="006E1D1D">
        <w:trPr>
          <w:trHeight w:val="496"/>
        </w:trPr>
        <w:tc>
          <w:tcPr>
            <w:tcW w:w="1561" w:type="dxa"/>
            <w:tcBorders>
              <w:top w:val="single" w:sz="6" w:space="0" w:color="auto"/>
              <w:left w:val="single" w:sz="6" w:space="0" w:color="auto"/>
              <w:bottom w:val="single" w:sz="6" w:space="0" w:color="auto"/>
              <w:right w:val="single" w:sz="6" w:space="0" w:color="auto"/>
            </w:tcBorders>
            <w:hideMark/>
          </w:tcPr>
          <w:p w14:paraId="4F0255AC" w14:textId="77777777" w:rsidR="00B928BA" w:rsidRPr="00FA5EF7" w:rsidRDefault="00B928BA" w:rsidP="00EE02C3">
            <w:pPr>
              <w:widowControl w:val="0"/>
              <w:autoSpaceDE w:val="0"/>
              <w:autoSpaceDN w:val="0"/>
              <w:adjustRightInd w:val="0"/>
              <w:spacing w:line="276" w:lineRule="auto"/>
            </w:pPr>
            <w:r w:rsidRPr="00FA5EF7">
              <w:t>ječmen</w:t>
            </w:r>
          </w:p>
        </w:tc>
        <w:tc>
          <w:tcPr>
            <w:tcW w:w="2127" w:type="dxa"/>
            <w:tcBorders>
              <w:top w:val="single" w:sz="6" w:space="0" w:color="auto"/>
              <w:left w:val="single" w:sz="6" w:space="0" w:color="auto"/>
              <w:bottom w:val="single" w:sz="6" w:space="0" w:color="auto"/>
              <w:right w:val="single" w:sz="6" w:space="0" w:color="auto"/>
            </w:tcBorders>
            <w:hideMark/>
          </w:tcPr>
          <w:p w14:paraId="279D8FF0" w14:textId="77777777" w:rsidR="00B928BA" w:rsidRPr="00FA5EF7" w:rsidRDefault="00B928BA" w:rsidP="00EE02C3">
            <w:pPr>
              <w:widowControl w:val="0"/>
              <w:spacing w:line="276" w:lineRule="auto"/>
            </w:pPr>
            <w:proofErr w:type="spellStart"/>
            <w:r w:rsidRPr="00FA5EF7">
              <w:t>rynchosporiová</w:t>
            </w:r>
            <w:proofErr w:type="spellEnd"/>
            <w:r w:rsidRPr="00FA5EF7">
              <w:t xml:space="preserve"> skvrnitost, </w:t>
            </w:r>
          </w:p>
          <w:p w14:paraId="62A7A59B" w14:textId="77777777" w:rsidR="00B928BA" w:rsidRPr="00FA5EF7" w:rsidRDefault="00B928BA" w:rsidP="00EE02C3">
            <w:pPr>
              <w:widowControl w:val="0"/>
              <w:spacing w:line="276" w:lineRule="auto"/>
            </w:pPr>
            <w:r w:rsidRPr="00FA5EF7">
              <w:t xml:space="preserve">hnědá skvrnitost ječmene, </w:t>
            </w:r>
          </w:p>
          <w:p w14:paraId="548906B8" w14:textId="77777777" w:rsidR="00B928BA" w:rsidRPr="00FA5EF7" w:rsidRDefault="00B928BA" w:rsidP="00EE02C3">
            <w:pPr>
              <w:widowControl w:val="0"/>
              <w:spacing w:line="276" w:lineRule="auto"/>
            </w:pPr>
            <w:proofErr w:type="spellStart"/>
            <w:r w:rsidRPr="00FA5EF7">
              <w:t>ramulariová</w:t>
            </w:r>
            <w:proofErr w:type="spellEnd"/>
            <w:r w:rsidRPr="00FA5EF7">
              <w:t xml:space="preserve"> skvrnitost ječmene,</w:t>
            </w:r>
          </w:p>
          <w:p w14:paraId="27D3B1C3" w14:textId="77777777" w:rsidR="00B928BA" w:rsidRPr="00FA5EF7" w:rsidRDefault="00B928BA" w:rsidP="00EE02C3">
            <w:pPr>
              <w:widowControl w:val="0"/>
              <w:autoSpaceDE w:val="0"/>
              <w:autoSpaceDN w:val="0"/>
              <w:adjustRightInd w:val="0"/>
              <w:spacing w:line="276" w:lineRule="auto"/>
            </w:pPr>
            <w:r w:rsidRPr="00FA5EF7">
              <w:t>rez ječná</w:t>
            </w:r>
          </w:p>
        </w:tc>
        <w:tc>
          <w:tcPr>
            <w:tcW w:w="1417" w:type="dxa"/>
            <w:tcBorders>
              <w:top w:val="single" w:sz="6" w:space="0" w:color="auto"/>
              <w:left w:val="single" w:sz="6" w:space="0" w:color="auto"/>
              <w:bottom w:val="single" w:sz="6" w:space="0" w:color="auto"/>
              <w:right w:val="single" w:sz="6" w:space="0" w:color="auto"/>
            </w:tcBorders>
            <w:hideMark/>
          </w:tcPr>
          <w:p w14:paraId="7F575569" w14:textId="77777777" w:rsidR="00B928BA" w:rsidRPr="00FA5EF7" w:rsidRDefault="00B928BA" w:rsidP="00EE02C3">
            <w:pPr>
              <w:widowControl w:val="0"/>
              <w:autoSpaceDE w:val="0"/>
              <w:autoSpaceDN w:val="0"/>
              <w:adjustRightInd w:val="0"/>
              <w:spacing w:line="276" w:lineRule="auto"/>
            </w:pPr>
            <w:r w:rsidRPr="00FA5EF7">
              <w:t>0,8-1 l/ha</w:t>
            </w:r>
          </w:p>
        </w:tc>
        <w:tc>
          <w:tcPr>
            <w:tcW w:w="567" w:type="dxa"/>
            <w:tcBorders>
              <w:top w:val="single" w:sz="6" w:space="0" w:color="auto"/>
              <w:left w:val="single" w:sz="6" w:space="0" w:color="auto"/>
              <w:bottom w:val="single" w:sz="6" w:space="0" w:color="auto"/>
              <w:right w:val="single" w:sz="6" w:space="0" w:color="auto"/>
            </w:tcBorders>
            <w:hideMark/>
          </w:tcPr>
          <w:p w14:paraId="54749999" w14:textId="77777777" w:rsidR="00B928BA" w:rsidRPr="00FA5EF7" w:rsidRDefault="00B928BA" w:rsidP="00EE02C3">
            <w:pPr>
              <w:widowControl w:val="0"/>
              <w:autoSpaceDE w:val="0"/>
              <w:autoSpaceDN w:val="0"/>
              <w:adjustRightInd w:val="0"/>
              <w:spacing w:line="276" w:lineRule="auto"/>
              <w:jc w:val="center"/>
            </w:pPr>
            <w:r w:rsidRPr="00FA5EF7">
              <w:t>AT</w:t>
            </w:r>
          </w:p>
        </w:tc>
        <w:tc>
          <w:tcPr>
            <w:tcW w:w="1986" w:type="dxa"/>
            <w:tcBorders>
              <w:top w:val="single" w:sz="6" w:space="0" w:color="auto"/>
              <w:left w:val="single" w:sz="6" w:space="0" w:color="auto"/>
              <w:bottom w:val="single" w:sz="6" w:space="0" w:color="auto"/>
              <w:right w:val="single" w:sz="6" w:space="0" w:color="auto"/>
            </w:tcBorders>
            <w:hideMark/>
          </w:tcPr>
          <w:p w14:paraId="1835778C" w14:textId="77777777" w:rsidR="00B928BA" w:rsidRPr="00FA5EF7" w:rsidRDefault="00B928BA" w:rsidP="00EE02C3">
            <w:pPr>
              <w:widowControl w:val="0"/>
              <w:autoSpaceDE w:val="0"/>
              <w:autoSpaceDN w:val="0"/>
              <w:adjustRightInd w:val="0"/>
              <w:spacing w:line="276" w:lineRule="auto"/>
            </w:pPr>
            <w:r w:rsidRPr="00FA5EF7">
              <w:t xml:space="preserve">1) od 39 BBCH, </w:t>
            </w:r>
          </w:p>
          <w:p w14:paraId="5637FE17" w14:textId="77777777" w:rsidR="00B928BA" w:rsidRPr="00FA5EF7" w:rsidRDefault="00B928BA" w:rsidP="00EE02C3">
            <w:pPr>
              <w:widowControl w:val="0"/>
              <w:autoSpaceDE w:val="0"/>
              <w:autoSpaceDN w:val="0"/>
              <w:adjustRightInd w:val="0"/>
              <w:spacing w:line="276" w:lineRule="auto"/>
            </w:pPr>
            <w:r w:rsidRPr="00FA5EF7">
              <w:t xml:space="preserve">    do 59 BBCH </w:t>
            </w:r>
          </w:p>
        </w:tc>
        <w:tc>
          <w:tcPr>
            <w:tcW w:w="1698" w:type="dxa"/>
            <w:tcBorders>
              <w:top w:val="single" w:sz="6" w:space="0" w:color="auto"/>
              <w:left w:val="single" w:sz="6" w:space="0" w:color="auto"/>
              <w:bottom w:val="single" w:sz="6" w:space="0" w:color="auto"/>
              <w:right w:val="single" w:sz="6" w:space="0" w:color="auto"/>
            </w:tcBorders>
          </w:tcPr>
          <w:p w14:paraId="3D1B9617" w14:textId="77777777" w:rsidR="00B928BA" w:rsidRPr="00FA5EF7" w:rsidRDefault="00B928BA" w:rsidP="00EE02C3">
            <w:pPr>
              <w:widowControl w:val="0"/>
              <w:autoSpaceDE w:val="0"/>
              <w:autoSpaceDN w:val="0"/>
              <w:adjustRightInd w:val="0"/>
              <w:spacing w:line="276" w:lineRule="auto"/>
            </w:pPr>
            <w:r w:rsidRPr="00FA5EF7">
              <w:t>5) pole</w:t>
            </w:r>
          </w:p>
        </w:tc>
      </w:tr>
      <w:tr w:rsidR="00B928BA" w:rsidRPr="00FA5EF7" w14:paraId="1E221BF2" w14:textId="77777777" w:rsidTr="006E1D1D">
        <w:trPr>
          <w:trHeight w:val="496"/>
        </w:trPr>
        <w:tc>
          <w:tcPr>
            <w:tcW w:w="1561" w:type="dxa"/>
            <w:tcBorders>
              <w:top w:val="single" w:sz="6" w:space="0" w:color="auto"/>
              <w:left w:val="single" w:sz="6" w:space="0" w:color="auto"/>
              <w:bottom w:val="single" w:sz="6" w:space="0" w:color="auto"/>
              <w:right w:val="single" w:sz="6" w:space="0" w:color="auto"/>
            </w:tcBorders>
            <w:hideMark/>
          </w:tcPr>
          <w:p w14:paraId="1F04C273" w14:textId="77777777" w:rsidR="00B928BA" w:rsidRPr="00FA5EF7" w:rsidRDefault="00B928BA" w:rsidP="00EE02C3">
            <w:pPr>
              <w:widowControl w:val="0"/>
              <w:autoSpaceDE w:val="0"/>
              <w:autoSpaceDN w:val="0"/>
              <w:adjustRightInd w:val="0"/>
              <w:spacing w:line="276" w:lineRule="auto"/>
            </w:pPr>
            <w:r w:rsidRPr="00FA5EF7">
              <w:t xml:space="preserve">žito </w:t>
            </w:r>
          </w:p>
        </w:tc>
        <w:tc>
          <w:tcPr>
            <w:tcW w:w="2127" w:type="dxa"/>
            <w:tcBorders>
              <w:top w:val="single" w:sz="6" w:space="0" w:color="auto"/>
              <w:left w:val="single" w:sz="6" w:space="0" w:color="auto"/>
              <w:bottom w:val="single" w:sz="6" w:space="0" w:color="auto"/>
              <w:right w:val="single" w:sz="6" w:space="0" w:color="auto"/>
            </w:tcBorders>
            <w:hideMark/>
          </w:tcPr>
          <w:p w14:paraId="14A47120" w14:textId="77777777" w:rsidR="00B928BA" w:rsidRPr="00FA5EF7" w:rsidRDefault="00B928BA" w:rsidP="00EE02C3">
            <w:pPr>
              <w:widowControl w:val="0"/>
              <w:spacing w:line="276" w:lineRule="auto"/>
            </w:pPr>
            <w:proofErr w:type="spellStart"/>
            <w:r w:rsidRPr="00FA5EF7">
              <w:t>rynchosporiová</w:t>
            </w:r>
            <w:proofErr w:type="spellEnd"/>
            <w:r w:rsidRPr="00FA5EF7">
              <w:t xml:space="preserve"> skvrnitost, </w:t>
            </w:r>
          </w:p>
          <w:p w14:paraId="039486B6" w14:textId="77777777" w:rsidR="00B928BA" w:rsidRPr="00FA5EF7" w:rsidRDefault="00B928BA" w:rsidP="00EE02C3">
            <w:pPr>
              <w:widowControl w:val="0"/>
              <w:autoSpaceDE w:val="0"/>
              <w:autoSpaceDN w:val="0"/>
              <w:adjustRightInd w:val="0"/>
              <w:spacing w:line="276" w:lineRule="auto"/>
            </w:pPr>
            <w:r w:rsidRPr="00FA5EF7">
              <w:t>rez žitná</w:t>
            </w:r>
          </w:p>
        </w:tc>
        <w:tc>
          <w:tcPr>
            <w:tcW w:w="1417" w:type="dxa"/>
            <w:tcBorders>
              <w:top w:val="single" w:sz="6" w:space="0" w:color="auto"/>
              <w:left w:val="single" w:sz="6" w:space="0" w:color="auto"/>
              <w:bottom w:val="single" w:sz="6" w:space="0" w:color="auto"/>
              <w:right w:val="single" w:sz="6" w:space="0" w:color="auto"/>
            </w:tcBorders>
            <w:hideMark/>
          </w:tcPr>
          <w:p w14:paraId="74009C6D" w14:textId="77777777" w:rsidR="00B928BA" w:rsidRPr="00FA5EF7" w:rsidRDefault="00B928BA" w:rsidP="00EE02C3">
            <w:pPr>
              <w:widowControl w:val="0"/>
              <w:autoSpaceDE w:val="0"/>
              <w:autoSpaceDN w:val="0"/>
              <w:adjustRightInd w:val="0"/>
              <w:spacing w:line="276" w:lineRule="auto"/>
            </w:pPr>
            <w:r w:rsidRPr="00FA5EF7">
              <w:t>0,8-1 l/ha</w:t>
            </w:r>
          </w:p>
        </w:tc>
        <w:tc>
          <w:tcPr>
            <w:tcW w:w="567" w:type="dxa"/>
            <w:tcBorders>
              <w:top w:val="single" w:sz="6" w:space="0" w:color="auto"/>
              <w:left w:val="single" w:sz="6" w:space="0" w:color="auto"/>
              <w:bottom w:val="single" w:sz="6" w:space="0" w:color="auto"/>
              <w:right w:val="single" w:sz="6" w:space="0" w:color="auto"/>
            </w:tcBorders>
            <w:hideMark/>
          </w:tcPr>
          <w:p w14:paraId="567DF729" w14:textId="77777777" w:rsidR="00B928BA" w:rsidRPr="00FA5EF7" w:rsidRDefault="00B928BA" w:rsidP="00EE02C3">
            <w:pPr>
              <w:widowControl w:val="0"/>
              <w:autoSpaceDE w:val="0"/>
              <w:autoSpaceDN w:val="0"/>
              <w:adjustRightInd w:val="0"/>
              <w:spacing w:line="276" w:lineRule="auto"/>
              <w:jc w:val="center"/>
            </w:pPr>
            <w:r w:rsidRPr="00FA5EF7">
              <w:t>AT</w:t>
            </w:r>
          </w:p>
        </w:tc>
        <w:tc>
          <w:tcPr>
            <w:tcW w:w="1986" w:type="dxa"/>
            <w:tcBorders>
              <w:top w:val="single" w:sz="6" w:space="0" w:color="auto"/>
              <w:left w:val="single" w:sz="6" w:space="0" w:color="auto"/>
              <w:bottom w:val="single" w:sz="6" w:space="0" w:color="auto"/>
              <w:right w:val="single" w:sz="6" w:space="0" w:color="auto"/>
            </w:tcBorders>
            <w:hideMark/>
          </w:tcPr>
          <w:p w14:paraId="397FB996" w14:textId="77777777" w:rsidR="00B928BA" w:rsidRPr="00FA5EF7" w:rsidRDefault="00B928BA" w:rsidP="00EE02C3">
            <w:pPr>
              <w:widowControl w:val="0"/>
              <w:autoSpaceDE w:val="0"/>
              <w:autoSpaceDN w:val="0"/>
              <w:adjustRightInd w:val="0"/>
              <w:spacing w:line="276" w:lineRule="auto"/>
            </w:pPr>
            <w:r w:rsidRPr="00FA5EF7">
              <w:t>1) od 39 BBCH,</w:t>
            </w:r>
          </w:p>
          <w:p w14:paraId="73FF7339" w14:textId="77777777" w:rsidR="00B928BA" w:rsidRPr="00FA5EF7" w:rsidRDefault="00B928BA" w:rsidP="00EE02C3">
            <w:pPr>
              <w:widowControl w:val="0"/>
              <w:autoSpaceDE w:val="0"/>
              <w:autoSpaceDN w:val="0"/>
              <w:adjustRightInd w:val="0"/>
              <w:spacing w:line="276" w:lineRule="auto"/>
            </w:pPr>
            <w:r w:rsidRPr="00FA5EF7">
              <w:t xml:space="preserve">    do 69 BBCH </w:t>
            </w:r>
          </w:p>
        </w:tc>
        <w:tc>
          <w:tcPr>
            <w:tcW w:w="1698" w:type="dxa"/>
            <w:tcBorders>
              <w:top w:val="single" w:sz="6" w:space="0" w:color="auto"/>
              <w:left w:val="single" w:sz="6" w:space="0" w:color="auto"/>
              <w:bottom w:val="single" w:sz="6" w:space="0" w:color="auto"/>
              <w:right w:val="single" w:sz="6" w:space="0" w:color="auto"/>
            </w:tcBorders>
          </w:tcPr>
          <w:p w14:paraId="29F459B4" w14:textId="77777777" w:rsidR="00B928BA" w:rsidRPr="00FA5EF7" w:rsidRDefault="00B928BA" w:rsidP="00EE02C3">
            <w:pPr>
              <w:widowControl w:val="0"/>
              <w:autoSpaceDE w:val="0"/>
              <w:autoSpaceDN w:val="0"/>
              <w:adjustRightInd w:val="0"/>
              <w:spacing w:line="276" w:lineRule="auto"/>
            </w:pPr>
            <w:r w:rsidRPr="00FA5EF7">
              <w:t>5) pole</w:t>
            </w:r>
          </w:p>
        </w:tc>
      </w:tr>
      <w:tr w:rsidR="00B928BA" w:rsidRPr="00FA5EF7" w14:paraId="4EA573D3" w14:textId="77777777" w:rsidTr="006E1D1D">
        <w:trPr>
          <w:trHeight w:val="496"/>
        </w:trPr>
        <w:tc>
          <w:tcPr>
            <w:tcW w:w="1561" w:type="dxa"/>
            <w:tcBorders>
              <w:top w:val="single" w:sz="6" w:space="0" w:color="auto"/>
              <w:left w:val="single" w:sz="6" w:space="0" w:color="auto"/>
              <w:bottom w:val="single" w:sz="6" w:space="0" w:color="auto"/>
              <w:right w:val="single" w:sz="6" w:space="0" w:color="auto"/>
            </w:tcBorders>
            <w:hideMark/>
          </w:tcPr>
          <w:p w14:paraId="1D96C651" w14:textId="77777777" w:rsidR="00B928BA" w:rsidRPr="00FA5EF7" w:rsidRDefault="00B928BA" w:rsidP="00EE02C3">
            <w:pPr>
              <w:widowControl w:val="0"/>
              <w:autoSpaceDE w:val="0"/>
              <w:autoSpaceDN w:val="0"/>
              <w:adjustRightInd w:val="0"/>
              <w:spacing w:line="276" w:lineRule="auto"/>
            </w:pPr>
            <w:proofErr w:type="spellStart"/>
            <w:r w:rsidRPr="00FA5EF7">
              <w:t>tritikale</w:t>
            </w:r>
            <w:proofErr w:type="spellEnd"/>
          </w:p>
        </w:tc>
        <w:tc>
          <w:tcPr>
            <w:tcW w:w="2127" w:type="dxa"/>
            <w:tcBorders>
              <w:top w:val="single" w:sz="6" w:space="0" w:color="auto"/>
              <w:left w:val="single" w:sz="6" w:space="0" w:color="auto"/>
              <w:bottom w:val="single" w:sz="6" w:space="0" w:color="auto"/>
              <w:right w:val="single" w:sz="6" w:space="0" w:color="auto"/>
            </w:tcBorders>
            <w:hideMark/>
          </w:tcPr>
          <w:p w14:paraId="3C42DC21" w14:textId="77777777" w:rsidR="00B928BA" w:rsidRPr="00FA5EF7" w:rsidRDefault="00B928BA" w:rsidP="00EE02C3">
            <w:pPr>
              <w:widowControl w:val="0"/>
              <w:spacing w:line="276" w:lineRule="auto"/>
            </w:pPr>
            <w:proofErr w:type="spellStart"/>
            <w:r w:rsidRPr="00FA5EF7">
              <w:t>braničnatka</w:t>
            </w:r>
            <w:proofErr w:type="spellEnd"/>
            <w:r w:rsidRPr="00FA5EF7">
              <w:t xml:space="preserve"> pšeničná, </w:t>
            </w:r>
          </w:p>
          <w:p w14:paraId="6C03BB7F" w14:textId="77777777" w:rsidR="00B928BA" w:rsidRPr="00FA5EF7" w:rsidRDefault="00B928BA" w:rsidP="00EE02C3">
            <w:pPr>
              <w:widowControl w:val="0"/>
              <w:spacing w:line="276" w:lineRule="auto"/>
            </w:pPr>
            <w:r w:rsidRPr="00FA5EF7">
              <w:t xml:space="preserve">rez pšeničná, </w:t>
            </w:r>
          </w:p>
          <w:p w14:paraId="663CEB59" w14:textId="77777777" w:rsidR="00B928BA" w:rsidRPr="00FA5EF7" w:rsidRDefault="00B928BA" w:rsidP="00EE02C3">
            <w:pPr>
              <w:widowControl w:val="0"/>
              <w:autoSpaceDE w:val="0"/>
              <w:autoSpaceDN w:val="0"/>
              <w:adjustRightInd w:val="0"/>
              <w:spacing w:line="276" w:lineRule="auto"/>
            </w:pPr>
            <w:r w:rsidRPr="00FA5EF7">
              <w:t>rez plevová</w:t>
            </w:r>
          </w:p>
        </w:tc>
        <w:tc>
          <w:tcPr>
            <w:tcW w:w="1417" w:type="dxa"/>
            <w:tcBorders>
              <w:top w:val="single" w:sz="6" w:space="0" w:color="auto"/>
              <w:left w:val="single" w:sz="6" w:space="0" w:color="auto"/>
              <w:bottom w:val="single" w:sz="6" w:space="0" w:color="auto"/>
              <w:right w:val="single" w:sz="6" w:space="0" w:color="auto"/>
            </w:tcBorders>
            <w:hideMark/>
          </w:tcPr>
          <w:p w14:paraId="4A1DAB0B" w14:textId="77777777" w:rsidR="00B928BA" w:rsidRPr="00FA5EF7" w:rsidRDefault="00B928BA" w:rsidP="00EE02C3">
            <w:pPr>
              <w:widowControl w:val="0"/>
              <w:autoSpaceDE w:val="0"/>
              <w:autoSpaceDN w:val="0"/>
              <w:adjustRightInd w:val="0"/>
              <w:spacing w:line="276" w:lineRule="auto"/>
            </w:pPr>
            <w:r w:rsidRPr="00FA5EF7">
              <w:t>0,8-1 l/ha</w:t>
            </w:r>
          </w:p>
        </w:tc>
        <w:tc>
          <w:tcPr>
            <w:tcW w:w="567" w:type="dxa"/>
            <w:tcBorders>
              <w:top w:val="single" w:sz="6" w:space="0" w:color="auto"/>
              <w:left w:val="single" w:sz="6" w:space="0" w:color="auto"/>
              <w:bottom w:val="single" w:sz="6" w:space="0" w:color="auto"/>
              <w:right w:val="single" w:sz="6" w:space="0" w:color="auto"/>
            </w:tcBorders>
            <w:hideMark/>
          </w:tcPr>
          <w:p w14:paraId="6F37AC8B" w14:textId="77777777" w:rsidR="00B928BA" w:rsidRPr="00FA5EF7" w:rsidRDefault="00B928BA" w:rsidP="00EE02C3">
            <w:pPr>
              <w:widowControl w:val="0"/>
              <w:autoSpaceDE w:val="0"/>
              <w:autoSpaceDN w:val="0"/>
              <w:adjustRightInd w:val="0"/>
              <w:spacing w:line="276" w:lineRule="auto"/>
              <w:jc w:val="center"/>
            </w:pPr>
            <w:r w:rsidRPr="00FA5EF7">
              <w:t>AT</w:t>
            </w:r>
          </w:p>
        </w:tc>
        <w:tc>
          <w:tcPr>
            <w:tcW w:w="1986" w:type="dxa"/>
            <w:tcBorders>
              <w:top w:val="single" w:sz="6" w:space="0" w:color="auto"/>
              <w:left w:val="single" w:sz="6" w:space="0" w:color="auto"/>
              <w:bottom w:val="single" w:sz="6" w:space="0" w:color="auto"/>
              <w:right w:val="single" w:sz="6" w:space="0" w:color="auto"/>
            </w:tcBorders>
            <w:hideMark/>
          </w:tcPr>
          <w:p w14:paraId="45E351BF" w14:textId="77777777" w:rsidR="00B928BA" w:rsidRPr="00FA5EF7" w:rsidRDefault="00B928BA" w:rsidP="00EE02C3">
            <w:pPr>
              <w:widowControl w:val="0"/>
              <w:autoSpaceDE w:val="0"/>
              <w:autoSpaceDN w:val="0"/>
              <w:adjustRightInd w:val="0"/>
              <w:spacing w:line="276" w:lineRule="auto"/>
            </w:pPr>
            <w:r w:rsidRPr="00FA5EF7">
              <w:t xml:space="preserve">1) od 39 BBCH, </w:t>
            </w:r>
          </w:p>
          <w:p w14:paraId="3CC3F2F7" w14:textId="77777777" w:rsidR="00B928BA" w:rsidRPr="00FA5EF7" w:rsidRDefault="00B928BA" w:rsidP="00EE02C3">
            <w:pPr>
              <w:widowControl w:val="0"/>
              <w:autoSpaceDE w:val="0"/>
              <w:autoSpaceDN w:val="0"/>
              <w:adjustRightInd w:val="0"/>
              <w:spacing w:line="276" w:lineRule="auto"/>
            </w:pPr>
            <w:r w:rsidRPr="00FA5EF7">
              <w:t xml:space="preserve">    do 69 BBCH </w:t>
            </w:r>
          </w:p>
        </w:tc>
        <w:tc>
          <w:tcPr>
            <w:tcW w:w="1698" w:type="dxa"/>
            <w:tcBorders>
              <w:top w:val="single" w:sz="6" w:space="0" w:color="auto"/>
              <w:left w:val="single" w:sz="6" w:space="0" w:color="auto"/>
              <w:bottom w:val="single" w:sz="6" w:space="0" w:color="auto"/>
              <w:right w:val="single" w:sz="6" w:space="0" w:color="auto"/>
            </w:tcBorders>
          </w:tcPr>
          <w:p w14:paraId="444CBAC2" w14:textId="77777777" w:rsidR="00B928BA" w:rsidRPr="00FA5EF7" w:rsidRDefault="00B928BA" w:rsidP="00EE02C3">
            <w:pPr>
              <w:widowControl w:val="0"/>
              <w:autoSpaceDE w:val="0"/>
              <w:autoSpaceDN w:val="0"/>
              <w:adjustRightInd w:val="0"/>
              <w:spacing w:line="276" w:lineRule="auto"/>
            </w:pPr>
            <w:r w:rsidRPr="00FA5EF7">
              <w:t>5) pole</w:t>
            </w:r>
          </w:p>
        </w:tc>
      </w:tr>
      <w:tr w:rsidR="00B928BA" w:rsidRPr="00FA5EF7" w14:paraId="6D0EE1AB" w14:textId="77777777" w:rsidTr="006E1D1D">
        <w:trPr>
          <w:trHeight w:val="496"/>
        </w:trPr>
        <w:tc>
          <w:tcPr>
            <w:tcW w:w="1561" w:type="dxa"/>
            <w:tcBorders>
              <w:top w:val="single" w:sz="6" w:space="0" w:color="auto"/>
              <w:left w:val="single" w:sz="6" w:space="0" w:color="auto"/>
              <w:bottom w:val="single" w:sz="6" w:space="0" w:color="auto"/>
              <w:right w:val="single" w:sz="6" w:space="0" w:color="auto"/>
            </w:tcBorders>
            <w:hideMark/>
          </w:tcPr>
          <w:p w14:paraId="3C594D34" w14:textId="77777777" w:rsidR="00B928BA" w:rsidRPr="00FA5EF7" w:rsidRDefault="00B928BA" w:rsidP="00EE02C3">
            <w:pPr>
              <w:widowControl w:val="0"/>
              <w:autoSpaceDE w:val="0"/>
              <w:autoSpaceDN w:val="0"/>
              <w:adjustRightInd w:val="0"/>
              <w:spacing w:line="276" w:lineRule="auto"/>
            </w:pPr>
            <w:r w:rsidRPr="00FA5EF7">
              <w:t>řepka olejka ozimá</w:t>
            </w:r>
          </w:p>
        </w:tc>
        <w:tc>
          <w:tcPr>
            <w:tcW w:w="2127" w:type="dxa"/>
            <w:tcBorders>
              <w:top w:val="single" w:sz="6" w:space="0" w:color="auto"/>
              <w:left w:val="single" w:sz="6" w:space="0" w:color="auto"/>
              <w:bottom w:val="single" w:sz="6" w:space="0" w:color="auto"/>
              <w:right w:val="single" w:sz="6" w:space="0" w:color="auto"/>
            </w:tcBorders>
            <w:hideMark/>
          </w:tcPr>
          <w:p w14:paraId="48F39EC7" w14:textId="77777777" w:rsidR="00B928BA" w:rsidRPr="00FA5EF7" w:rsidRDefault="00B928BA" w:rsidP="00EE02C3">
            <w:pPr>
              <w:widowControl w:val="0"/>
              <w:autoSpaceDE w:val="0"/>
              <w:autoSpaceDN w:val="0"/>
              <w:adjustRightInd w:val="0"/>
              <w:spacing w:line="276" w:lineRule="auto"/>
            </w:pPr>
            <w:proofErr w:type="spellStart"/>
            <w:r w:rsidRPr="00FA5EF7">
              <w:t>fomové</w:t>
            </w:r>
            <w:proofErr w:type="spellEnd"/>
            <w:r w:rsidRPr="00FA5EF7">
              <w:t xml:space="preserve"> černání stonků řepky</w:t>
            </w:r>
          </w:p>
        </w:tc>
        <w:tc>
          <w:tcPr>
            <w:tcW w:w="1417" w:type="dxa"/>
            <w:tcBorders>
              <w:top w:val="single" w:sz="6" w:space="0" w:color="auto"/>
              <w:left w:val="single" w:sz="6" w:space="0" w:color="auto"/>
              <w:bottom w:val="single" w:sz="6" w:space="0" w:color="auto"/>
              <w:right w:val="single" w:sz="6" w:space="0" w:color="auto"/>
            </w:tcBorders>
            <w:hideMark/>
          </w:tcPr>
          <w:p w14:paraId="451F1ECB" w14:textId="77777777" w:rsidR="00B928BA" w:rsidRPr="00FA5EF7" w:rsidRDefault="00B928BA" w:rsidP="00EE02C3">
            <w:pPr>
              <w:widowControl w:val="0"/>
              <w:autoSpaceDE w:val="0"/>
              <w:autoSpaceDN w:val="0"/>
              <w:adjustRightInd w:val="0"/>
              <w:spacing w:line="276" w:lineRule="auto"/>
            </w:pPr>
            <w:r w:rsidRPr="00FA5EF7">
              <w:t>0,8-1 l/ha</w:t>
            </w:r>
          </w:p>
        </w:tc>
        <w:tc>
          <w:tcPr>
            <w:tcW w:w="567" w:type="dxa"/>
            <w:tcBorders>
              <w:top w:val="single" w:sz="6" w:space="0" w:color="auto"/>
              <w:left w:val="single" w:sz="6" w:space="0" w:color="auto"/>
              <w:bottom w:val="single" w:sz="6" w:space="0" w:color="auto"/>
              <w:right w:val="single" w:sz="6" w:space="0" w:color="auto"/>
            </w:tcBorders>
            <w:hideMark/>
          </w:tcPr>
          <w:p w14:paraId="55ED3E2B" w14:textId="77777777" w:rsidR="00B928BA" w:rsidRPr="00FA5EF7" w:rsidRDefault="00B928BA" w:rsidP="00EE02C3">
            <w:pPr>
              <w:widowControl w:val="0"/>
              <w:autoSpaceDE w:val="0"/>
              <w:autoSpaceDN w:val="0"/>
              <w:adjustRightInd w:val="0"/>
              <w:spacing w:line="276" w:lineRule="auto"/>
              <w:jc w:val="center"/>
            </w:pPr>
            <w:r w:rsidRPr="00FA5EF7">
              <w:t>AT</w:t>
            </w:r>
          </w:p>
        </w:tc>
        <w:tc>
          <w:tcPr>
            <w:tcW w:w="1986" w:type="dxa"/>
            <w:tcBorders>
              <w:top w:val="single" w:sz="6" w:space="0" w:color="auto"/>
              <w:left w:val="single" w:sz="6" w:space="0" w:color="auto"/>
              <w:bottom w:val="single" w:sz="6" w:space="0" w:color="auto"/>
              <w:right w:val="single" w:sz="6" w:space="0" w:color="auto"/>
            </w:tcBorders>
            <w:hideMark/>
          </w:tcPr>
          <w:p w14:paraId="0976CB18" w14:textId="77777777" w:rsidR="00B928BA" w:rsidRPr="00FA5EF7" w:rsidRDefault="00B928BA" w:rsidP="00EE02C3">
            <w:pPr>
              <w:widowControl w:val="0"/>
              <w:autoSpaceDE w:val="0"/>
              <w:autoSpaceDN w:val="0"/>
              <w:adjustRightInd w:val="0"/>
              <w:spacing w:line="276" w:lineRule="auto"/>
            </w:pPr>
            <w:r w:rsidRPr="00FA5EF7">
              <w:t xml:space="preserve">1) od 14 BBCH, </w:t>
            </w:r>
          </w:p>
          <w:p w14:paraId="2D5A1888" w14:textId="77777777" w:rsidR="00B928BA" w:rsidRPr="00FA5EF7" w:rsidRDefault="00B928BA" w:rsidP="00EE02C3">
            <w:pPr>
              <w:widowControl w:val="0"/>
              <w:autoSpaceDE w:val="0"/>
              <w:autoSpaceDN w:val="0"/>
              <w:adjustRightInd w:val="0"/>
              <w:spacing w:line="276" w:lineRule="auto"/>
            </w:pPr>
            <w:r w:rsidRPr="00FA5EF7">
              <w:t xml:space="preserve">    do 20 BBCH </w:t>
            </w:r>
          </w:p>
        </w:tc>
        <w:tc>
          <w:tcPr>
            <w:tcW w:w="1698" w:type="dxa"/>
            <w:tcBorders>
              <w:top w:val="single" w:sz="6" w:space="0" w:color="auto"/>
              <w:left w:val="single" w:sz="6" w:space="0" w:color="auto"/>
              <w:bottom w:val="single" w:sz="6" w:space="0" w:color="auto"/>
              <w:right w:val="single" w:sz="6" w:space="0" w:color="auto"/>
            </w:tcBorders>
          </w:tcPr>
          <w:p w14:paraId="746BF7D0" w14:textId="77777777" w:rsidR="00B928BA" w:rsidRPr="00FA5EF7" w:rsidRDefault="00B928BA" w:rsidP="00EE02C3">
            <w:pPr>
              <w:widowControl w:val="0"/>
              <w:autoSpaceDE w:val="0"/>
              <w:autoSpaceDN w:val="0"/>
              <w:adjustRightInd w:val="0"/>
              <w:spacing w:line="276" w:lineRule="auto"/>
            </w:pPr>
            <w:r w:rsidRPr="00FA5EF7">
              <w:t>5) pole</w:t>
            </w:r>
          </w:p>
        </w:tc>
      </w:tr>
      <w:tr w:rsidR="00B928BA" w:rsidRPr="00FA5EF7" w14:paraId="01718F61" w14:textId="77777777" w:rsidTr="006E1D1D">
        <w:trPr>
          <w:trHeight w:val="496"/>
        </w:trPr>
        <w:tc>
          <w:tcPr>
            <w:tcW w:w="1561" w:type="dxa"/>
          </w:tcPr>
          <w:p w14:paraId="6EF447BE" w14:textId="77777777" w:rsidR="00B928BA" w:rsidRPr="00FA5EF7" w:rsidRDefault="00B928BA" w:rsidP="00EE02C3">
            <w:pPr>
              <w:spacing w:line="276" w:lineRule="auto"/>
            </w:pPr>
            <w:r w:rsidRPr="00FA5EF7">
              <w:t xml:space="preserve">cukrovka, </w:t>
            </w:r>
          </w:p>
          <w:p w14:paraId="2C713026" w14:textId="77777777" w:rsidR="00B928BA" w:rsidRPr="00FA5EF7" w:rsidRDefault="00B928BA" w:rsidP="00EE02C3">
            <w:pPr>
              <w:widowControl w:val="0"/>
              <w:autoSpaceDE w:val="0"/>
              <w:autoSpaceDN w:val="0"/>
              <w:adjustRightInd w:val="0"/>
              <w:spacing w:line="276" w:lineRule="auto"/>
            </w:pPr>
            <w:r w:rsidRPr="00FA5EF7">
              <w:t>řepa krmná</w:t>
            </w:r>
          </w:p>
        </w:tc>
        <w:tc>
          <w:tcPr>
            <w:tcW w:w="2127" w:type="dxa"/>
          </w:tcPr>
          <w:p w14:paraId="0D50D97B" w14:textId="77777777" w:rsidR="00B928BA" w:rsidRPr="00FA5EF7" w:rsidRDefault="00B928BA" w:rsidP="00EE02C3">
            <w:pPr>
              <w:spacing w:line="276" w:lineRule="auto"/>
            </w:pPr>
            <w:r w:rsidRPr="00FA5EF7">
              <w:t xml:space="preserve">rez řepná, </w:t>
            </w:r>
          </w:p>
          <w:p w14:paraId="71B3F595" w14:textId="77777777" w:rsidR="00B928BA" w:rsidRPr="00FA5EF7" w:rsidRDefault="00B928BA" w:rsidP="00EE02C3">
            <w:pPr>
              <w:spacing w:line="276" w:lineRule="auto"/>
            </w:pPr>
            <w:r w:rsidRPr="00FA5EF7">
              <w:t xml:space="preserve">padlí řepy, </w:t>
            </w:r>
          </w:p>
          <w:p w14:paraId="1FE15449" w14:textId="77777777" w:rsidR="00B928BA" w:rsidRPr="00FA5EF7" w:rsidRDefault="00B928BA" w:rsidP="00EE02C3">
            <w:pPr>
              <w:widowControl w:val="0"/>
              <w:autoSpaceDE w:val="0"/>
              <w:autoSpaceDN w:val="0"/>
              <w:adjustRightInd w:val="0"/>
              <w:spacing w:line="276" w:lineRule="auto"/>
            </w:pPr>
            <w:proofErr w:type="spellStart"/>
            <w:r w:rsidRPr="00FA5EF7">
              <w:t>cerkosporióza</w:t>
            </w:r>
            <w:proofErr w:type="spellEnd"/>
            <w:r w:rsidRPr="00FA5EF7">
              <w:t xml:space="preserve"> řepy</w:t>
            </w:r>
          </w:p>
        </w:tc>
        <w:tc>
          <w:tcPr>
            <w:tcW w:w="1417" w:type="dxa"/>
          </w:tcPr>
          <w:p w14:paraId="226B3170" w14:textId="77777777" w:rsidR="00B928BA" w:rsidRPr="00FA5EF7" w:rsidRDefault="00B928BA" w:rsidP="00EE02C3">
            <w:pPr>
              <w:widowControl w:val="0"/>
              <w:autoSpaceDE w:val="0"/>
              <w:autoSpaceDN w:val="0"/>
              <w:adjustRightInd w:val="0"/>
              <w:spacing w:line="276" w:lineRule="auto"/>
            </w:pPr>
            <w:r w:rsidRPr="00FA5EF7">
              <w:t>0,8 l/ha</w:t>
            </w:r>
          </w:p>
        </w:tc>
        <w:tc>
          <w:tcPr>
            <w:tcW w:w="567" w:type="dxa"/>
            <w:tcBorders>
              <w:top w:val="single" w:sz="6" w:space="0" w:color="auto"/>
              <w:left w:val="single" w:sz="6" w:space="0" w:color="auto"/>
              <w:bottom w:val="single" w:sz="6" w:space="0" w:color="auto"/>
              <w:right w:val="single" w:sz="6" w:space="0" w:color="auto"/>
            </w:tcBorders>
          </w:tcPr>
          <w:p w14:paraId="05546304" w14:textId="77777777" w:rsidR="00B928BA" w:rsidRPr="00FA5EF7" w:rsidRDefault="00B928BA" w:rsidP="00EE02C3">
            <w:pPr>
              <w:widowControl w:val="0"/>
              <w:autoSpaceDE w:val="0"/>
              <w:autoSpaceDN w:val="0"/>
              <w:adjustRightInd w:val="0"/>
              <w:spacing w:line="276" w:lineRule="auto"/>
              <w:jc w:val="center"/>
            </w:pPr>
            <w:r w:rsidRPr="00FA5EF7">
              <w:t>40</w:t>
            </w:r>
          </w:p>
        </w:tc>
        <w:tc>
          <w:tcPr>
            <w:tcW w:w="1986" w:type="dxa"/>
          </w:tcPr>
          <w:p w14:paraId="11675551" w14:textId="77777777" w:rsidR="00B928BA" w:rsidRPr="00FA5EF7" w:rsidRDefault="00B928BA" w:rsidP="00EE02C3">
            <w:pPr>
              <w:widowControl w:val="0"/>
              <w:autoSpaceDE w:val="0"/>
              <w:autoSpaceDN w:val="0"/>
              <w:adjustRightInd w:val="0"/>
              <w:spacing w:line="276" w:lineRule="auto"/>
            </w:pPr>
            <w:r w:rsidRPr="00FA5EF7">
              <w:t xml:space="preserve">1) od 35 BBCH, do 49 BBCH </w:t>
            </w:r>
          </w:p>
        </w:tc>
        <w:tc>
          <w:tcPr>
            <w:tcW w:w="1698" w:type="dxa"/>
          </w:tcPr>
          <w:p w14:paraId="4440B521" w14:textId="77777777" w:rsidR="00B928BA" w:rsidRPr="00FA5EF7" w:rsidRDefault="00B928BA" w:rsidP="00EE02C3">
            <w:pPr>
              <w:widowControl w:val="0"/>
              <w:autoSpaceDE w:val="0"/>
              <w:autoSpaceDN w:val="0"/>
              <w:adjustRightInd w:val="0"/>
              <w:spacing w:line="276" w:lineRule="auto"/>
            </w:pPr>
            <w:r w:rsidRPr="00FA5EF7">
              <w:t>5) pole</w:t>
            </w:r>
          </w:p>
        </w:tc>
      </w:tr>
    </w:tbl>
    <w:p w14:paraId="7C962E49" w14:textId="77777777" w:rsidR="00B928BA" w:rsidRPr="004C6D54" w:rsidRDefault="00B928BA" w:rsidP="00F30E92">
      <w:pPr>
        <w:widowControl w:val="0"/>
        <w:autoSpaceDE w:val="0"/>
        <w:autoSpaceDN w:val="0"/>
        <w:adjustRightInd w:val="0"/>
        <w:spacing w:line="276" w:lineRule="auto"/>
        <w:ind w:left="142"/>
        <w:jc w:val="both"/>
        <w:rPr>
          <w:bCs/>
          <w:iCs/>
        </w:rPr>
      </w:pPr>
    </w:p>
    <w:p w14:paraId="287AB39D" w14:textId="77777777" w:rsidR="00B928BA" w:rsidRPr="004C6D54" w:rsidRDefault="00B928BA" w:rsidP="00EE02C3">
      <w:pPr>
        <w:widowControl w:val="0"/>
        <w:autoSpaceDE w:val="0"/>
        <w:autoSpaceDN w:val="0"/>
        <w:adjustRightInd w:val="0"/>
        <w:spacing w:line="276" w:lineRule="auto"/>
        <w:jc w:val="both"/>
        <w:rPr>
          <w:bCs/>
          <w:iCs/>
          <w:lang w:eastAsia="en-GB"/>
        </w:rPr>
      </w:pPr>
      <w:r w:rsidRPr="004C6D54">
        <w:rPr>
          <w:bCs/>
          <w:iCs/>
        </w:rPr>
        <w:t>AT – ochranná lhůta je dána odstupem mezi termínem aplikace a sklizní</w:t>
      </w:r>
      <w:r w:rsidRPr="004C6D54">
        <w:rPr>
          <w:bCs/>
          <w:iCs/>
          <w:lang w:eastAsia="en-GB"/>
        </w:rPr>
        <w:t>.</w:t>
      </w:r>
    </w:p>
    <w:p w14:paraId="06494E41" w14:textId="77777777" w:rsidR="00B928BA" w:rsidRPr="004C6D54" w:rsidRDefault="00B928BA" w:rsidP="00EE02C3">
      <w:pPr>
        <w:widowControl w:val="0"/>
        <w:spacing w:line="276" w:lineRule="auto"/>
        <w:jc w:val="both"/>
      </w:pPr>
      <w:r w:rsidRPr="004C6D54">
        <w:t>OL (ochranná lhůta) je dána počtem dnů, které je nutné dodržet mezi termínem poslední aplikace a sklizní.</w:t>
      </w:r>
    </w:p>
    <w:p w14:paraId="454BBA47" w14:textId="77777777" w:rsidR="00B928BA" w:rsidRPr="004C6D54" w:rsidRDefault="00B928BA" w:rsidP="00EE02C3">
      <w:pPr>
        <w:widowControl w:val="0"/>
        <w:autoSpaceDE w:val="0"/>
        <w:autoSpaceDN w:val="0"/>
        <w:adjustRightInd w:val="0"/>
        <w:spacing w:line="276" w:lineRule="auto"/>
        <w:jc w:val="both"/>
        <w:rPr>
          <w:bCs/>
          <w:iCs/>
          <w:lang w:eastAsia="en-GB"/>
        </w:rPr>
      </w:pPr>
    </w:p>
    <w:tbl>
      <w:tblPr>
        <w:tblStyle w:val="Mkatabulky81"/>
        <w:tblW w:w="9072" w:type="dxa"/>
        <w:tblInd w:w="-5" w:type="dxa"/>
        <w:tblLook w:val="01E0" w:firstRow="1" w:lastRow="1" w:firstColumn="1" w:lastColumn="1" w:noHBand="0" w:noVBand="0"/>
      </w:tblPr>
      <w:tblGrid>
        <w:gridCol w:w="2552"/>
        <w:gridCol w:w="1559"/>
        <w:gridCol w:w="1843"/>
        <w:gridCol w:w="3118"/>
      </w:tblGrid>
      <w:tr w:rsidR="00B928BA" w:rsidRPr="004C6D54" w14:paraId="770B784B" w14:textId="77777777" w:rsidTr="00EE02C3">
        <w:trPr>
          <w:trHeight w:val="274"/>
        </w:trPr>
        <w:tc>
          <w:tcPr>
            <w:tcW w:w="2552" w:type="dxa"/>
            <w:tcBorders>
              <w:top w:val="single" w:sz="4" w:space="0" w:color="auto"/>
              <w:left w:val="single" w:sz="4" w:space="0" w:color="auto"/>
              <w:bottom w:val="single" w:sz="4" w:space="0" w:color="auto"/>
              <w:right w:val="single" w:sz="4" w:space="0" w:color="auto"/>
            </w:tcBorders>
            <w:hideMark/>
          </w:tcPr>
          <w:p w14:paraId="05360525" w14:textId="77777777" w:rsidR="00B928BA" w:rsidRPr="004C6D54" w:rsidRDefault="00B928BA" w:rsidP="00F30E92">
            <w:pPr>
              <w:widowControl w:val="0"/>
              <w:spacing w:line="276" w:lineRule="auto"/>
              <w:rPr>
                <w:lang w:eastAsia="cs-CZ"/>
              </w:rPr>
            </w:pPr>
            <w:r w:rsidRPr="004C6D54">
              <w:t>Plodina, oblast použití</w:t>
            </w:r>
          </w:p>
        </w:tc>
        <w:tc>
          <w:tcPr>
            <w:tcW w:w="1559" w:type="dxa"/>
            <w:tcBorders>
              <w:top w:val="single" w:sz="4" w:space="0" w:color="auto"/>
              <w:left w:val="single" w:sz="4" w:space="0" w:color="auto"/>
              <w:bottom w:val="single" w:sz="4" w:space="0" w:color="auto"/>
              <w:right w:val="single" w:sz="4" w:space="0" w:color="auto"/>
            </w:tcBorders>
            <w:hideMark/>
          </w:tcPr>
          <w:p w14:paraId="04701DA2" w14:textId="77777777" w:rsidR="00B928BA" w:rsidRPr="004C6D54" w:rsidRDefault="00B928BA" w:rsidP="00F30E92">
            <w:pPr>
              <w:widowControl w:val="0"/>
              <w:spacing w:line="276" w:lineRule="auto"/>
            </w:pPr>
            <w:r w:rsidRPr="004C6D54">
              <w:t>Dávka vody</w:t>
            </w:r>
          </w:p>
        </w:tc>
        <w:tc>
          <w:tcPr>
            <w:tcW w:w="1843" w:type="dxa"/>
            <w:tcBorders>
              <w:top w:val="single" w:sz="4" w:space="0" w:color="auto"/>
              <w:left w:val="single" w:sz="4" w:space="0" w:color="auto"/>
              <w:bottom w:val="single" w:sz="4" w:space="0" w:color="auto"/>
              <w:right w:val="single" w:sz="4" w:space="0" w:color="auto"/>
            </w:tcBorders>
            <w:hideMark/>
          </w:tcPr>
          <w:p w14:paraId="5C2D8460" w14:textId="77777777" w:rsidR="00B928BA" w:rsidRPr="004C6D54" w:rsidRDefault="00B928BA" w:rsidP="00F30E92">
            <w:pPr>
              <w:widowControl w:val="0"/>
              <w:spacing w:line="276" w:lineRule="auto"/>
              <w:rPr>
                <w:lang w:eastAsia="cs-CZ"/>
              </w:rPr>
            </w:pPr>
            <w:r w:rsidRPr="004C6D54">
              <w:t>Způsob aplikace</w:t>
            </w:r>
          </w:p>
        </w:tc>
        <w:tc>
          <w:tcPr>
            <w:tcW w:w="3118" w:type="dxa"/>
            <w:tcBorders>
              <w:top w:val="single" w:sz="4" w:space="0" w:color="auto"/>
              <w:left w:val="single" w:sz="4" w:space="0" w:color="auto"/>
              <w:bottom w:val="single" w:sz="4" w:space="0" w:color="auto"/>
              <w:right w:val="single" w:sz="4" w:space="0" w:color="auto"/>
            </w:tcBorders>
            <w:hideMark/>
          </w:tcPr>
          <w:p w14:paraId="593C3D60" w14:textId="77777777" w:rsidR="00B928BA" w:rsidRPr="004C6D54" w:rsidRDefault="00B928BA" w:rsidP="00F30E92">
            <w:pPr>
              <w:widowControl w:val="0"/>
              <w:spacing w:line="276" w:lineRule="auto"/>
              <w:ind w:right="-105"/>
              <w:rPr>
                <w:lang w:eastAsia="cs-CZ"/>
              </w:rPr>
            </w:pPr>
            <w:r w:rsidRPr="004C6D54">
              <w:t>Max. počet aplikací v plodině</w:t>
            </w:r>
          </w:p>
        </w:tc>
      </w:tr>
      <w:tr w:rsidR="00B928BA" w:rsidRPr="004C6D54" w14:paraId="34A70BA1" w14:textId="77777777" w:rsidTr="00EE02C3">
        <w:trPr>
          <w:trHeight w:val="364"/>
        </w:trPr>
        <w:tc>
          <w:tcPr>
            <w:tcW w:w="2552" w:type="dxa"/>
            <w:tcBorders>
              <w:top w:val="single" w:sz="4" w:space="0" w:color="auto"/>
              <w:left w:val="single" w:sz="4" w:space="0" w:color="auto"/>
              <w:bottom w:val="single" w:sz="4" w:space="0" w:color="auto"/>
              <w:right w:val="single" w:sz="4" w:space="0" w:color="auto"/>
            </w:tcBorders>
            <w:hideMark/>
          </w:tcPr>
          <w:p w14:paraId="0E12CF15" w14:textId="77777777" w:rsidR="00B928BA" w:rsidRPr="004C6D54" w:rsidRDefault="00B928BA" w:rsidP="00F30E92">
            <w:pPr>
              <w:widowControl w:val="0"/>
              <w:spacing w:line="276" w:lineRule="auto"/>
              <w:ind w:left="25"/>
              <w:rPr>
                <w:lang w:eastAsia="cs-CZ"/>
              </w:rPr>
            </w:pPr>
            <w:r w:rsidRPr="004C6D54">
              <w:t xml:space="preserve">pšenice, ječmen, žito, </w:t>
            </w:r>
            <w:proofErr w:type="spellStart"/>
            <w:r w:rsidRPr="004C6D54">
              <w:t>tritikale</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29F1999" w14:textId="77777777" w:rsidR="00B928BA" w:rsidRPr="004C6D54" w:rsidRDefault="00B928BA" w:rsidP="00F30E92">
            <w:pPr>
              <w:widowControl w:val="0"/>
              <w:spacing w:line="276" w:lineRule="auto"/>
              <w:ind w:right="-101"/>
            </w:pPr>
            <w:r w:rsidRPr="004C6D54">
              <w:t>150-400 l/ha</w:t>
            </w:r>
          </w:p>
        </w:tc>
        <w:tc>
          <w:tcPr>
            <w:tcW w:w="1843" w:type="dxa"/>
            <w:tcBorders>
              <w:top w:val="single" w:sz="4" w:space="0" w:color="auto"/>
              <w:left w:val="single" w:sz="4" w:space="0" w:color="auto"/>
              <w:bottom w:val="single" w:sz="4" w:space="0" w:color="auto"/>
              <w:right w:val="single" w:sz="4" w:space="0" w:color="auto"/>
            </w:tcBorders>
            <w:hideMark/>
          </w:tcPr>
          <w:p w14:paraId="2CA5A234" w14:textId="77777777" w:rsidR="00B928BA" w:rsidRPr="004C6D54" w:rsidRDefault="00B928BA" w:rsidP="00F30E92">
            <w:pPr>
              <w:widowControl w:val="0"/>
              <w:spacing w:line="276" w:lineRule="auto"/>
              <w:ind w:right="-101"/>
              <w:rPr>
                <w:lang w:eastAsia="cs-CZ"/>
              </w:rPr>
            </w:pPr>
            <w:r w:rsidRPr="004C6D54">
              <w:t>postřik</w:t>
            </w:r>
          </w:p>
        </w:tc>
        <w:tc>
          <w:tcPr>
            <w:tcW w:w="3118" w:type="dxa"/>
            <w:tcBorders>
              <w:top w:val="single" w:sz="4" w:space="0" w:color="auto"/>
              <w:left w:val="single" w:sz="4" w:space="0" w:color="auto"/>
              <w:bottom w:val="single" w:sz="4" w:space="0" w:color="auto"/>
              <w:right w:val="single" w:sz="4" w:space="0" w:color="auto"/>
            </w:tcBorders>
            <w:hideMark/>
          </w:tcPr>
          <w:p w14:paraId="694C7164" w14:textId="77777777" w:rsidR="00B928BA" w:rsidRPr="004C6D54" w:rsidRDefault="00B928BA" w:rsidP="00F30E92">
            <w:pPr>
              <w:widowControl w:val="0"/>
              <w:spacing w:line="276" w:lineRule="auto"/>
              <w:rPr>
                <w:lang w:eastAsia="cs-CZ"/>
              </w:rPr>
            </w:pPr>
            <w:r w:rsidRPr="004C6D54">
              <w:t>1x</w:t>
            </w:r>
          </w:p>
        </w:tc>
      </w:tr>
      <w:tr w:rsidR="00B928BA" w:rsidRPr="004C6D54" w14:paraId="51D15AB9" w14:textId="77777777" w:rsidTr="00EE02C3">
        <w:trPr>
          <w:trHeight w:val="429"/>
        </w:trPr>
        <w:tc>
          <w:tcPr>
            <w:tcW w:w="2552" w:type="dxa"/>
            <w:tcBorders>
              <w:top w:val="single" w:sz="4" w:space="0" w:color="auto"/>
              <w:left w:val="single" w:sz="4" w:space="0" w:color="auto"/>
              <w:bottom w:val="single" w:sz="4" w:space="0" w:color="auto"/>
              <w:right w:val="single" w:sz="4" w:space="0" w:color="auto"/>
            </w:tcBorders>
            <w:hideMark/>
          </w:tcPr>
          <w:p w14:paraId="0775F476" w14:textId="77777777" w:rsidR="00B928BA" w:rsidRPr="004C6D54" w:rsidRDefault="00B928BA" w:rsidP="00F30E92">
            <w:pPr>
              <w:widowControl w:val="0"/>
              <w:spacing w:line="276" w:lineRule="auto"/>
              <w:ind w:left="25"/>
            </w:pPr>
            <w:r w:rsidRPr="004C6D54">
              <w:t xml:space="preserve">řepka olejka, cukrovka, </w:t>
            </w:r>
          </w:p>
          <w:p w14:paraId="53300598" w14:textId="77777777" w:rsidR="00B928BA" w:rsidRPr="004C6D54" w:rsidRDefault="00B928BA" w:rsidP="00F30E92">
            <w:pPr>
              <w:widowControl w:val="0"/>
              <w:spacing w:line="276" w:lineRule="auto"/>
              <w:ind w:left="25"/>
            </w:pPr>
            <w:r w:rsidRPr="004C6D54">
              <w:t>řepa krmná</w:t>
            </w:r>
          </w:p>
        </w:tc>
        <w:tc>
          <w:tcPr>
            <w:tcW w:w="1559" w:type="dxa"/>
            <w:tcBorders>
              <w:top w:val="single" w:sz="4" w:space="0" w:color="auto"/>
              <w:left w:val="single" w:sz="4" w:space="0" w:color="auto"/>
              <w:bottom w:val="single" w:sz="4" w:space="0" w:color="auto"/>
              <w:right w:val="single" w:sz="4" w:space="0" w:color="auto"/>
            </w:tcBorders>
            <w:hideMark/>
          </w:tcPr>
          <w:p w14:paraId="745370EE" w14:textId="77777777" w:rsidR="00B928BA" w:rsidRPr="004C6D54" w:rsidRDefault="00B928BA" w:rsidP="00F30E92">
            <w:pPr>
              <w:widowControl w:val="0"/>
              <w:spacing w:line="276" w:lineRule="auto"/>
              <w:ind w:right="-101"/>
            </w:pPr>
            <w:r w:rsidRPr="004C6D54">
              <w:t>200-400 l/ha</w:t>
            </w:r>
          </w:p>
        </w:tc>
        <w:tc>
          <w:tcPr>
            <w:tcW w:w="1843" w:type="dxa"/>
            <w:tcBorders>
              <w:top w:val="single" w:sz="4" w:space="0" w:color="auto"/>
              <w:left w:val="single" w:sz="4" w:space="0" w:color="auto"/>
              <w:bottom w:val="single" w:sz="4" w:space="0" w:color="auto"/>
              <w:right w:val="single" w:sz="4" w:space="0" w:color="auto"/>
            </w:tcBorders>
            <w:hideMark/>
          </w:tcPr>
          <w:p w14:paraId="40205D10" w14:textId="77777777" w:rsidR="00B928BA" w:rsidRPr="004C6D54" w:rsidRDefault="00B928BA" w:rsidP="00F30E92">
            <w:pPr>
              <w:widowControl w:val="0"/>
              <w:spacing w:line="276" w:lineRule="auto"/>
              <w:ind w:right="-101"/>
            </w:pPr>
            <w:r w:rsidRPr="004C6D54">
              <w:t>postřik</w:t>
            </w:r>
          </w:p>
        </w:tc>
        <w:tc>
          <w:tcPr>
            <w:tcW w:w="3118" w:type="dxa"/>
            <w:tcBorders>
              <w:top w:val="single" w:sz="4" w:space="0" w:color="auto"/>
              <w:left w:val="single" w:sz="4" w:space="0" w:color="auto"/>
              <w:bottom w:val="single" w:sz="4" w:space="0" w:color="auto"/>
              <w:right w:val="single" w:sz="4" w:space="0" w:color="auto"/>
            </w:tcBorders>
            <w:hideMark/>
          </w:tcPr>
          <w:p w14:paraId="349EF95E" w14:textId="77777777" w:rsidR="00B928BA" w:rsidRPr="004C6D54" w:rsidRDefault="00B928BA" w:rsidP="00F30E92">
            <w:pPr>
              <w:widowControl w:val="0"/>
              <w:spacing w:line="276" w:lineRule="auto"/>
            </w:pPr>
            <w:r w:rsidRPr="004C6D54">
              <w:t>1x</w:t>
            </w:r>
          </w:p>
        </w:tc>
      </w:tr>
    </w:tbl>
    <w:p w14:paraId="6792414C" w14:textId="77777777" w:rsidR="00B928BA" w:rsidRPr="004C6D54" w:rsidRDefault="00B928BA" w:rsidP="00F30E92">
      <w:pPr>
        <w:widowControl w:val="0"/>
        <w:tabs>
          <w:tab w:val="left" w:pos="426"/>
        </w:tabs>
        <w:spacing w:line="276" w:lineRule="auto"/>
        <w:jc w:val="both"/>
      </w:pPr>
    </w:p>
    <w:p w14:paraId="70DFF57F" w14:textId="77777777" w:rsidR="00B928BA" w:rsidRPr="004C6D54" w:rsidRDefault="00B928BA" w:rsidP="00F30E92">
      <w:pPr>
        <w:widowControl w:val="0"/>
        <w:tabs>
          <w:tab w:val="left" w:pos="1701"/>
        </w:tabs>
        <w:spacing w:line="276" w:lineRule="auto"/>
        <w:jc w:val="both"/>
      </w:pPr>
      <w:r w:rsidRPr="004C6D54">
        <w:t>Nižší dávka z uvedeného rozmezí se použije při nižším infekčním tlaku.</w:t>
      </w:r>
    </w:p>
    <w:p w14:paraId="5AD9F0C3" w14:textId="77777777" w:rsidR="00B928BA" w:rsidRPr="004C6D54" w:rsidRDefault="00B928BA" w:rsidP="00F30E92">
      <w:pPr>
        <w:widowControl w:val="0"/>
        <w:tabs>
          <w:tab w:val="left" w:pos="1701"/>
        </w:tabs>
        <w:spacing w:line="276" w:lineRule="auto"/>
        <w:jc w:val="both"/>
      </w:pPr>
    </w:p>
    <w:p w14:paraId="75F64AC5" w14:textId="77777777" w:rsidR="00B928BA" w:rsidRPr="004C6D54" w:rsidRDefault="00B928BA" w:rsidP="00F30E92">
      <w:pPr>
        <w:widowControl w:val="0"/>
        <w:tabs>
          <w:tab w:val="left" w:pos="1701"/>
        </w:tabs>
        <w:spacing w:line="276" w:lineRule="auto"/>
        <w:jc w:val="both"/>
      </w:pPr>
      <w:r w:rsidRPr="004C6D54">
        <w:t>Přípravek vykazuje proti fuzariózám klasu v pšenici průměrnou účinnost.</w:t>
      </w:r>
    </w:p>
    <w:p w14:paraId="049F50EB" w14:textId="77777777" w:rsidR="00B928BA" w:rsidRPr="004C6D54" w:rsidRDefault="00B928BA" w:rsidP="00F30E92">
      <w:pPr>
        <w:widowControl w:val="0"/>
        <w:tabs>
          <w:tab w:val="left" w:pos="1701"/>
        </w:tabs>
        <w:spacing w:line="276" w:lineRule="auto"/>
        <w:jc w:val="both"/>
      </w:pPr>
      <w:r w:rsidRPr="004C6D54">
        <w:t xml:space="preserve">Přípravek vykazuje proti </w:t>
      </w:r>
      <w:proofErr w:type="spellStart"/>
      <w:r w:rsidRPr="004C6D54">
        <w:t>rynchosporiové</w:t>
      </w:r>
      <w:proofErr w:type="spellEnd"/>
      <w:r w:rsidRPr="004C6D54">
        <w:t xml:space="preserve"> </w:t>
      </w:r>
      <w:proofErr w:type="spellStart"/>
      <w:r w:rsidRPr="004C6D54">
        <w:t>skvnitosti</w:t>
      </w:r>
      <w:proofErr w:type="spellEnd"/>
      <w:r w:rsidRPr="004C6D54">
        <w:t xml:space="preserve"> v ječmeni průměrnou účinnost.</w:t>
      </w:r>
    </w:p>
    <w:p w14:paraId="6EF009D4" w14:textId="77777777" w:rsidR="00B928BA" w:rsidRPr="004C6D54" w:rsidRDefault="00B928BA" w:rsidP="00F30E92">
      <w:pPr>
        <w:widowControl w:val="0"/>
        <w:tabs>
          <w:tab w:val="left" w:pos="1701"/>
        </w:tabs>
        <w:spacing w:line="276" w:lineRule="auto"/>
        <w:jc w:val="both"/>
        <w:rPr>
          <w:b/>
          <w:bCs/>
        </w:rPr>
      </w:pPr>
      <w:r w:rsidRPr="004C6D54">
        <w:t xml:space="preserve">Přípravek vykazuje proti </w:t>
      </w:r>
      <w:proofErr w:type="spellStart"/>
      <w:r w:rsidRPr="004C6D54">
        <w:t>rynchosporiové</w:t>
      </w:r>
      <w:proofErr w:type="spellEnd"/>
      <w:r w:rsidRPr="004C6D54">
        <w:t xml:space="preserve"> skvrnitosti v žitě průměrnou účinnost.</w:t>
      </w:r>
    </w:p>
    <w:p w14:paraId="09B60EA4" w14:textId="77777777" w:rsidR="00B928BA" w:rsidRPr="004C6D54" w:rsidRDefault="00B928BA" w:rsidP="00F30E92">
      <w:pPr>
        <w:widowControl w:val="0"/>
        <w:tabs>
          <w:tab w:val="left" w:pos="1701"/>
        </w:tabs>
        <w:spacing w:line="276" w:lineRule="auto"/>
        <w:jc w:val="both"/>
      </w:pPr>
      <w:r w:rsidRPr="004C6D54">
        <w:t xml:space="preserve">Přípravek vykazuje proti </w:t>
      </w:r>
      <w:proofErr w:type="spellStart"/>
      <w:r w:rsidRPr="004C6D54">
        <w:t>fomovému</w:t>
      </w:r>
      <w:proofErr w:type="spellEnd"/>
      <w:r w:rsidRPr="004C6D54">
        <w:t xml:space="preserve"> černání stonků řepky průměrnou účinnost.</w:t>
      </w:r>
    </w:p>
    <w:p w14:paraId="285C7089" w14:textId="77777777" w:rsidR="00B928BA" w:rsidRPr="004C6D54" w:rsidRDefault="00B928BA" w:rsidP="00F30E92">
      <w:pPr>
        <w:widowControl w:val="0"/>
        <w:tabs>
          <w:tab w:val="left" w:pos="1701"/>
        </w:tabs>
        <w:spacing w:line="276" w:lineRule="auto"/>
      </w:pPr>
      <w:r w:rsidRPr="004C6D54">
        <w:t xml:space="preserve">Přípravek vykazuje proti rzi řepné, padlí řepy a </w:t>
      </w:r>
      <w:proofErr w:type="spellStart"/>
      <w:r w:rsidRPr="004C6D54">
        <w:t>cerkosporióze</w:t>
      </w:r>
      <w:proofErr w:type="spellEnd"/>
      <w:r w:rsidRPr="004C6D54">
        <w:t xml:space="preserve"> řepy v cukrovce a řepě krmné průměrnou účinnost.</w:t>
      </w:r>
    </w:p>
    <w:p w14:paraId="7D561221" w14:textId="77777777" w:rsidR="00B928BA" w:rsidRPr="004C6D54" w:rsidRDefault="00B928BA" w:rsidP="00F30E92">
      <w:pPr>
        <w:widowControl w:val="0"/>
        <w:tabs>
          <w:tab w:val="left" w:pos="1701"/>
        </w:tabs>
        <w:spacing w:line="276" w:lineRule="auto"/>
        <w:jc w:val="both"/>
      </w:pPr>
    </w:p>
    <w:p w14:paraId="6A027E70" w14:textId="67AE775B" w:rsidR="00B928BA" w:rsidRPr="004C6D54" w:rsidRDefault="00B928BA" w:rsidP="00F30E92">
      <w:pPr>
        <w:widowControl w:val="0"/>
        <w:tabs>
          <w:tab w:val="left" w:pos="1701"/>
        </w:tabs>
        <w:spacing w:line="276" w:lineRule="auto"/>
        <w:jc w:val="both"/>
      </w:pPr>
      <w:r w:rsidRPr="004C6D54">
        <w:rPr>
          <w:bCs/>
          <w:iCs/>
        </w:rPr>
        <w:t>Pouze podzimní aplikace přípravku v řepce ozimé nezajišťuje dostatečnou ochranu proti</w:t>
      </w:r>
      <w:r w:rsidR="006E1D1D">
        <w:rPr>
          <w:bCs/>
          <w:iCs/>
        </w:rPr>
        <w:t xml:space="preserve"> </w:t>
      </w:r>
      <w:proofErr w:type="spellStart"/>
      <w:r w:rsidRPr="004C6D54">
        <w:rPr>
          <w:bCs/>
          <w:iCs/>
        </w:rPr>
        <w:t>fomovému</w:t>
      </w:r>
      <w:proofErr w:type="spellEnd"/>
      <w:r w:rsidRPr="004C6D54">
        <w:rPr>
          <w:bCs/>
          <w:iCs/>
        </w:rPr>
        <w:t xml:space="preserve"> černání stonku. Druhou aplikaci je třeba provést jiným povoleným přípravkem. </w:t>
      </w:r>
    </w:p>
    <w:p w14:paraId="7CB971AA" w14:textId="77777777" w:rsidR="00B928BA" w:rsidRPr="004C6D54" w:rsidRDefault="00B928BA" w:rsidP="00F30E92">
      <w:pPr>
        <w:widowControl w:val="0"/>
        <w:tabs>
          <w:tab w:val="left" w:pos="1701"/>
        </w:tabs>
        <w:spacing w:line="276" w:lineRule="auto"/>
        <w:jc w:val="both"/>
        <w:rPr>
          <w:b/>
          <w:bCs/>
        </w:rPr>
      </w:pPr>
    </w:p>
    <w:p w14:paraId="714A84EF" w14:textId="77777777" w:rsidR="00B928BA" w:rsidRPr="004C6D54" w:rsidRDefault="00B928BA" w:rsidP="0058287D">
      <w:pPr>
        <w:keepNext/>
        <w:widowControl w:val="0"/>
        <w:spacing w:line="276" w:lineRule="auto"/>
        <w:jc w:val="both"/>
      </w:pPr>
      <w:r w:rsidRPr="004C6D54">
        <w:lastRenderedPageBreak/>
        <w:t>Tabulka ochranných vzdáleností stanovených s ohledem na ochranu necílových organismů</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545"/>
        <w:gridCol w:w="1417"/>
        <w:gridCol w:w="1236"/>
        <w:gridCol w:w="1316"/>
        <w:gridCol w:w="1553"/>
      </w:tblGrid>
      <w:tr w:rsidR="00B928BA" w:rsidRPr="004C6D54" w14:paraId="31CA78CD" w14:textId="77777777" w:rsidTr="00EE02C3">
        <w:trPr>
          <w:trHeight w:val="270"/>
        </w:trPr>
        <w:tc>
          <w:tcPr>
            <w:tcW w:w="35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2DAC088" w14:textId="77777777" w:rsidR="00B928BA" w:rsidRPr="004C6D54" w:rsidRDefault="00B928BA" w:rsidP="00EE02C3">
            <w:pPr>
              <w:widowControl w:val="0"/>
              <w:tabs>
                <w:tab w:val="left" w:pos="426"/>
              </w:tabs>
              <w:spacing w:line="276" w:lineRule="auto"/>
              <w:jc w:val="both"/>
            </w:pPr>
            <w:r w:rsidRPr="004C6D54">
              <w:t>Plodina</w:t>
            </w:r>
          </w:p>
        </w:tc>
        <w:tc>
          <w:tcPr>
            <w:tcW w:w="5522" w:type="dxa"/>
            <w:gridSpan w:val="4"/>
            <w:tcBorders>
              <w:top w:val="single" w:sz="4" w:space="0" w:color="000000"/>
              <w:left w:val="single" w:sz="4" w:space="0" w:color="000000"/>
              <w:bottom w:val="single" w:sz="4" w:space="0" w:color="000000"/>
              <w:right w:val="single" w:sz="4" w:space="0" w:color="000000"/>
            </w:tcBorders>
            <w:vAlign w:val="center"/>
            <w:hideMark/>
          </w:tcPr>
          <w:p w14:paraId="2D18F70D" w14:textId="77777777" w:rsidR="00B928BA" w:rsidRPr="004C6D54" w:rsidRDefault="00B928BA" w:rsidP="00EE02C3">
            <w:pPr>
              <w:widowControl w:val="0"/>
              <w:tabs>
                <w:tab w:val="left" w:pos="426"/>
              </w:tabs>
              <w:spacing w:line="276" w:lineRule="auto"/>
              <w:jc w:val="center"/>
            </w:pPr>
            <w:r w:rsidRPr="004C6D54">
              <w:t>třída omezení úletu</w:t>
            </w:r>
          </w:p>
        </w:tc>
      </w:tr>
      <w:tr w:rsidR="00B928BA" w:rsidRPr="004C6D54" w14:paraId="0D9D26A0" w14:textId="77777777" w:rsidTr="00EE02C3">
        <w:trPr>
          <w:trHeight w:val="270"/>
        </w:trPr>
        <w:tc>
          <w:tcPr>
            <w:tcW w:w="3545" w:type="dxa"/>
            <w:vMerge/>
            <w:tcBorders>
              <w:top w:val="single" w:sz="4" w:space="0" w:color="000000"/>
              <w:left w:val="single" w:sz="4" w:space="0" w:color="000000"/>
              <w:bottom w:val="single" w:sz="4" w:space="0" w:color="000000"/>
              <w:right w:val="single" w:sz="4" w:space="0" w:color="000000"/>
            </w:tcBorders>
            <w:vAlign w:val="center"/>
            <w:hideMark/>
          </w:tcPr>
          <w:p w14:paraId="3F892A76" w14:textId="77777777" w:rsidR="00B928BA" w:rsidRPr="004C6D54" w:rsidRDefault="00B928BA" w:rsidP="00EE02C3">
            <w:pPr>
              <w:widowControl w:val="0"/>
              <w:spacing w:line="276" w:lineRule="auto"/>
            </w:pP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0C2ED07B" w14:textId="77777777" w:rsidR="00B928BA" w:rsidRPr="004C6D54" w:rsidRDefault="00B928BA" w:rsidP="00EE02C3">
            <w:pPr>
              <w:widowControl w:val="0"/>
              <w:tabs>
                <w:tab w:val="left" w:pos="426"/>
              </w:tabs>
              <w:spacing w:line="276" w:lineRule="auto"/>
              <w:jc w:val="center"/>
            </w:pPr>
            <w:r w:rsidRPr="004C6D54">
              <w:t>bez redukce</w:t>
            </w:r>
          </w:p>
        </w:tc>
        <w:tc>
          <w:tcPr>
            <w:tcW w:w="1236" w:type="dxa"/>
            <w:tcBorders>
              <w:top w:val="single" w:sz="4" w:space="0" w:color="000000"/>
              <w:left w:val="single" w:sz="4" w:space="0" w:color="000000"/>
              <w:bottom w:val="single" w:sz="4" w:space="0" w:color="000000"/>
              <w:right w:val="single" w:sz="4" w:space="0" w:color="000000"/>
            </w:tcBorders>
            <w:vAlign w:val="center"/>
            <w:hideMark/>
          </w:tcPr>
          <w:p w14:paraId="7B00A977" w14:textId="77777777" w:rsidR="00B928BA" w:rsidRPr="004C6D54" w:rsidRDefault="00B928BA" w:rsidP="00EE02C3">
            <w:pPr>
              <w:widowControl w:val="0"/>
              <w:tabs>
                <w:tab w:val="left" w:pos="426"/>
              </w:tabs>
              <w:spacing w:line="276" w:lineRule="auto"/>
              <w:jc w:val="center"/>
            </w:pPr>
            <w:r w:rsidRPr="004C6D54">
              <w:t>50 %</w:t>
            </w:r>
          </w:p>
        </w:tc>
        <w:tc>
          <w:tcPr>
            <w:tcW w:w="1316" w:type="dxa"/>
            <w:tcBorders>
              <w:top w:val="single" w:sz="4" w:space="0" w:color="000000"/>
              <w:left w:val="single" w:sz="4" w:space="0" w:color="000000"/>
              <w:bottom w:val="single" w:sz="4" w:space="0" w:color="000000"/>
              <w:right w:val="single" w:sz="4" w:space="0" w:color="000000"/>
            </w:tcBorders>
            <w:vAlign w:val="center"/>
            <w:hideMark/>
          </w:tcPr>
          <w:p w14:paraId="63722F91" w14:textId="77777777" w:rsidR="00B928BA" w:rsidRPr="004C6D54" w:rsidRDefault="00B928BA" w:rsidP="00EE02C3">
            <w:pPr>
              <w:widowControl w:val="0"/>
              <w:tabs>
                <w:tab w:val="left" w:pos="426"/>
              </w:tabs>
              <w:spacing w:line="276" w:lineRule="auto"/>
              <w:jc w:val="center"/>
            </w:pPr>
            <w:r w:rsidRPr="004C6D54">
              <w:t>75 %</w:t>
            </w:r>
          </w:p>
        </w:tc>
        <w:tc>
          <w:tcPr>
            <w:tcW w:w="1553" w:type="dxa"/>
            <w:tcBorders>
              <w:top w:val="single" w:sz="4" w:space="0" w:color="000000"/>
              <w:left w:val="single" w:sz="4" w:space="0" w:color="000000"/>
              <w:bottom w:val="single" w:sz="4" w:space="0" w:color="000000"/>
              <w:right w:val="single" w:sz="4" w:space="0" w:color="000000"/>
            </w:tcBorders>
            <w:vAlign w:val="center"/>
            <w:hideMark/>
          </w:tcPr>
          <w:p w14:paraId="2E97B8E6" w14:textId="77777777" w:rsidR="00B928BA" w:rsidRPr="004C6D54" w:rsidRDefault="00B928BA" w:rsidP="00EE02C3">
            <w:pPr>
              <w:widowControl w:val="0"/>
              <w:tabs>
                <w:tab w:val="left" w:pos="426"/>
              </w:tabs>
              <w:spacing w:line="276" w:lineRule="auto"/>
              <w:jc w:val="center"/>
            </w:pPr>
            <w:r w:rsidRPr="004C6D54">
              <w:t>90 %</w:t>
            </w:r>
          </w:p>
        </w:tc>
      </w:tr>
      <w:tr w:rsidR="00B928BA" w:rsidRPr="004C6D54" w14:paraId="78F75038" w14:textId="77777777" w:rsidTr="00EE02C3">
        <w:trPr>
          <w:trHeight w:val="270"/>
        </w:trPr>
        <w:tc>
          <w:tcPr>
            <w:tcW w:w="906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DF7E26" w14:textId="77777777" w:rsidR="00B928BA" w:rsidRPr="004C6D54" w:rsidRDefault="00B928BA" w:rsidP="00EE02C3">
            <w:pPr>
              <w:widowControl w:val="0"/>
              <w:spacing w:line="276" w:lineRule="auto"/>
              <w:jc w:val="both"/>
              <w:rPr>
                <w:bCs/>
              </w:rPr>
            </w:pPr>
            <w:r w:rsidRPr="004C6D54">
              <w:rPr>
                <w:bCs/>
              </w:rPr>
              <w:t>Ochranná vzdálenost od povrchové vody s ohledem na ochranu vodních organismů [m]</w:t>
            </w:r>
          </w:p>
        </w:tc>
      </w:tr>
      <w:tr w:rsidR="00B928BA" w:rsidRPr="004C6D54" w14:paraId="391FA5CB" w14:textId="77777777" w:rsidTr="00EE02C3">
        <w:trPr>
          <w:trHeight w:val="569"/>
        </w:trPr>
        <w:tc>
          <w:tcPr>
            <w:tcW w:w="3545" w:type="dxa"/>
            <w:tcBorders>
              <w:top w:val="single" w:sz="4" w:space="0" w:color="000000"/>
              <w:left w:val="single" w:sz="4" w:space="0" w:color="000000"/>
              <w:bottom w:val="single" w:sz="4" w:space="0" w:color="000000"/>
              <w:right w:val="single" w:sz="4" w:space="0" w:color="000000"/>
            </w:tcBorders>
            <w:shd w:val="clear" w:color="auto" w:fill="FFFFFF"/>
            <w:hideMark/>
          </w:tcPr>
          <w:p w14:paraId="42CD5B12" w14:textId="77777777" w:rsidR="00B928BA" w:rsidRPr="004C6D54" w:rsidRDefault="00B928BA" w:rsidP="00EE02C3">
            <w:pPr>
              <w:widowControl w:val="0"/>
              <w:tabs>
                <w:tab w:val="left" w:pos="426"/>
              </w:tabs>
              <w:spacing w:line="276" w:lineRule="auto"/>
              <w:rPr>
                <w:iCs/>
              </w:rPr>
            </w:pPr>
            <w:r w:rsidRPr="004C6D54">
              <w:rPr>
                <w:iCs/>
              </w:rPr>
              <w:t xml:space="preserve">pšenice, žito, </w:t>
            </w:r>
            <w:proofErr w:type="spellStart"/>
            <w:r w:rsidRPr="004C6D54">
              <w:rPr>
                <w:iCs/>
              </w:rPr>
              <w:t>tritikale</w:t>
            </w:r>
            <w:proofErr w:type="spellEnd"/>
            <w:r w:rsidRPr="004C6D54">
              <w:rPr>
                <w:iCs/>
              </w:rPr>
              <w:t xml:space="preserve">, ječmen, řepka olejka ozimá, </w:t>
            </w:r>
            <w:r w:rsidRPr="004C6D54">
              <w:rPr>
                <w:rFonts w:cs="Arial"/>
                <w:iCs/>
              </w:rPr>
              <w:t>řepa</w:t>
            </w:r>
            <w:r w:rsidRPr="004C6D54">
              <w:rPr>
                <w:iCs/>
              </w:rPr>
              <w:t xml:space="preserve"> cukrová, řepa krmná</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B2B9C93" w14:textId="77777777" w:rsidR="00B928BA" w:rsidRPr="004C6D54" w:rsidRDefault="00B928BA" w:rsidP="00EE02C3">
            <w:pPr>
              <w:widowControl w:val="0"/>
              <w:tabs>
                <w:tab w:val="left" w:pos="426"/>
              </w:tabs>
              <w:spacing w:line="276" w:lineRule="auto"/>
              <w:jc w:val="center"/>
              <w:rPr>
                <w:iCs/>
              </w:rPr>
            </w:pPr>
            <w:r w:rsidRPr="004C6D54">
              <w:rPr>
                <w:iCs/>
              </w:rPr>
              <w:t>4</w:t>
            </w:r>
          </w:p>
        </w:tc>
        <w:tc>
          <w:tcPr>
            <w:tcW w:w="1236" w:type="dxa"/>
            <w:tcBorders>
              <w:top w:val="single" w:sz="4" w:space="0" w:color="000000"/>
              <w:left w:val="single" w:sz="4" w:space="0" w:color="000000"/>
              <w:bottom w:val="single" w:sz="4" w:space="0" w:color="000000"/>
              <w:right w:val="single" w:sz="4" w:space="0" w:color="000000"/>
            </w:tcBorders>
            <w:vAlign w:val="center"/>
            <w:hideMark/>
          </w:tcPr>
          <w:p w14:paraId="3322A7D8" w14:textId="77777777" w:rsidR="00B928BA" w:rsidRPr="004C6D54" w:rsidRDefault="00B928BA" w:rsidP="00EE02C3">
            <w:pPr>
              <w:widowControl w:val="0"/>
              <w:spacing w:line="276" w:lineRule="auto"/>
              <w:jc w:val="center"/>
              <w:rPr>
                <w:iCs/>
              </w:rPr>
            </w:pPr>
            <w:r w:rsidRPr="004C6D54">
              <w:rPr>
                <w:iCs/>
              </w:rPr>
              <w:t>4</w:t>
            </w:r>
          </w:p>
        </w:tc>
        <w:tc>
          <w:tcPr>
            <w:tcW w:w="1316" w:type="dxa"/>
            <w:tcBorders>
              <w:top w:val="single" w:sz="4" w:space="0" w:color="000000"/>
              <w:left w:val="single" w:sz="4" w:space="0" w:color="000000"/>
              <w:bottom w:val="single" w:sz="4" w:space="0" w:color="000000"/>
              <w:right w:val="single" w:sz="4" w:space="0" w:color="000000"/>
            </w:tcBorders>
            <w:vAlign w:val="center"/>
            <w:hideMark/>
          </w:tcPr>
          <w:p w14:paraId="538DC749" w14:textId="77777777" w:rsidR="00B928BA" w:rsidRPr="004C6D54" w:rsidRDefault="00B928BA" w:rsidP="00EE02C3">
            <w:pPr>
              <w:widowControl w:val="0"/>
              <w:tabs>
                <w:tab w:val="left" w:pos="426"/>
              </w:tabs>
              <w:spacing w:line="276" w:lineRule="auto"/>
              <w:jc w:val="center"/>
              <w:rPr>
                <w:iCs/>
              </w:rPr>
            </w:pPr>
            <w:r w:rsidRPr="004C6D54">
              <w:rPr>
                <w:iCs/>
              </w:rPr>
              <w:t>4</w:t>
            </w:r>
          </w:p>
        </w:tc>
        <w:tc>
          <w:tcPr>
            <w:tcW w:w="1553" w:type="dxa"/>
            <w:tcBorders>
              <w:top w:val="single" w:sz="4" w:space="0" w:color="000000"/>
              <w:left w:val="single" w:sz="4" w:space="0" w:color="000000"/>
              <w:bottom w:val="single" w:sz="4" w:space="0" w:color="000000"/>
              <w:right w:val="single" w:sz="4" w:space="0" w:color="000000"/>
            </w:tcBorders>
            <w:vAlign w:val="center"/>
            <w:hideMark/>
          </w:tcPr>
          <w:p w14:paraId="01230FBE" w14:textId="77777777" w:rsidR="00B928BA" w:rsidRPr="004C6D54" w:rsidRDefault="00B928BA" w:rsidP="00EE02C3">
            <w:pPr>
              <w:widowControl w:val="0"/>
              <w:tabs>
                <w:tab w:val="left" w:pos="426"/>
              </w:tabs>
              <w:spacing w:line="276" w:lineRule="auto"/>
              <w:jc w:val="center"/>
            </w:pPr>
            <w:r w:rsidRPr="004C6D54">
              <w:t>4</w:t>
            </w:r>
          </w:p>
        </w:tc>
      </w:tr>
    </w:tbl>
    <w:p w14:paraId="0E283850" w14:textId="77777777" w:rsidR="00B928BA" w:rsidRPr="004C6D54" w:rsidRDefault="00B928BA" w:rsidP="00F30E92">
      <w:pPr>
        <w:widowControl w:val="0"/>
        <w:tabs>
          <w:tab w:val="left" w:pos="426"/>
        </w:tabs>
        <w:spacing w:line="276" w:lineRule="auto"/>
        <w:jc w:val="both"/>
      </w:pPr>
    </w:p>
    <w:p w14:paraId="380512A8" w14:textId="77777777" w:rsidR="00B928BA" w:rsidRPr="004C6D54" w:rsidRDefault="00B928BA" w:rsidP="00F30E92">
      <w:pPr>
        <w:widowControl w:val="0"/>
        <w:tabs>
          <w:tab w:val="left" w:pos="426"/>
        </w:tabs>
        <w:spacing w:line="276" w:lineRule="auto"/>
        <w:jc w:val="both"/>
        <w:rPr>
          <w:u w:val="single"/>
        </w:rPr>
      </w:pPr>
      <w:r w:rsidRPr="004C6D54">
        <w:rPr>
          <w:iCs/>
          <w:u w:val="single"/>
        </w:rPr>
        <w:t xml:space="preserve">Pšenice, žito, </w:t>
      </w:r>
      <w:proofErr w:type="spellStart"/>
      <w:r w:rsidRPr="004C6D54">
        <w:rPr>
          <w:iCs/>
          <w:u w:val="single"/>
        </w:rPr>
        <w:t>tritikale</w:t>
      </w:r>
      <w:proofErr w:type="spellEnd"/>
      <w:r w:rsidRPr="004C6D54">
        <w:rPr>
          <w:iCs/>
          <w:u w:val="single"/>
        </w:rPr>
        <w:t>, ječmen, řepka olejka ozimá</w:t>
      </w:r>
      <w:r w:rsidRPr="004C6D54">
        <w:rPr>
          <w:u w:val="single"/>
        </w:rPr>
        <w:t>:</w:t>
      </w:r>
    </w:p>
    <w:p w14:paraId="35A97659" w14:textId="5DC42DDE" w:rsidR="00B928BA" w:rsidRPr="004C6D54" w:rsidRDefault="00B928BA" w:rsidP="00F30E92">
      <w:pPr>
        <w:widowControl w:val="0"/>
        <w:tabs>
          <w:tab w:val="left" w:pos="426"/>
        </w:tabs>
        <w:spacing w:line="276" w:lineRule="auto"/>
        <w:jc w:val="both"/>
      </w:pPr>
      <w:r w:rsidRPr="004C6D54">
        <w:t>Za účelem ochrany vodních organismů je vyloučeno použití přípravku na pozemcích svažujících se (svažitost ≥ 3°) k</w:t>
      </w:r>
      <w:r w:rsidR="0058287D">
        <w:t xml:space="preserve"> </w:t>
      </w:r>
      <w:r w:rsidRPr="004C6D54">
        <w:t>povrchovým vodám. Přípravek lze na těchto pozemcích aplikovat pouze při použití vegetačního pásu o šířce nejméně 5 m.</w:t>
      </w:r>
    </w:p>
    <w:p w14:paraId="412DFA77" w14:textId="77777777" w:rsidR="00B928BA" w:rsidRPr="004C6D54" w:rsidRDefault="00B928BA" w:rsidP="00F30E92">
      <w:pPr>
        <w:tabs>
          <w:tab w:val="left" w:pos="284"/>
          <w:tab w:val="left" w:pos="9214"/>
        </w:tabs>
        <w:spacing w:line="276" w:lineRule="auto"/>
        <w:rPr>
          <w:u w:val="single"/>
          <w:lang w:eastAsia="de-DE"/>
        </w:rPr>
      </w:pPr>
      <w:r w:rsidRPr="004C6D54">
        <w:rPr>
          <w:u w:val="single"/>
          <w:lang w:eastAsia="de-DE"/>
        </w:rPr>
        <w:t>Řepa cukrová, řepa krmná:</w:t>
      </w:r>
    </w:p>
    <w:p w14:paraId="1BEE81AC" w14:textId="77777777" w:rsidR="00B928BA" w:rsidRPr="004C6D54" w:rsidRDefault="00B928BA" w:rsidP="0058287D">
      <w:pPr>
        <w:tabs>
          <w:tab w:val="left" w:pos="284"/>
          <w:tab w:val="left" w:pos="9214"/>
        </w:tabs>
        <w:spacing w:line="276" w:lineRule="auto"/>
        <w:jc w:val="both"/>
        <w:rPr>
          <w:lang w:eastAsia="de-DE"/>
        </w:rPr>
      </w:pPr>
      <w:r w:rsidRPr="004C6D54">
        <w:rPr>
          <w:lang w:eastAsia="de-DE"/>
        </w:rPr>
        <w:t>Za účelem ochrany vodních organismů je vyloučeno použití přípravku na pozemcích svažujících se (svažitost ≥ 3°) k povrchovým vodám. Přípravek lze na těchto pozemcích aplikovat pouze při použití vegetačního pásu o šířce nejméně 10 m.</w:t>
      </w:r>
    </w:p>
    <w:p w14:paraId="27F1602E" w14:textId="77777777" w:rsidR="00B928BA" w:rsidRPr="004C6D54" w:rsidRDefault="00B928BA" w:rsidP="00F30E92">
      <w:pPr>
        <w:widowControl w:val="0"/>
        <w:tabs>
          <w:tab w:val="left" w:pos="426"/>
        </w:tabs>
        <w:spacing w:line="276" w:lineRule="auto"/>
        <w:jc w:val="both"/>
        <w:rPr>
          <w:bCs/>
        </w:rPr>
      </w:pPr>
    </w:p>
    <w:p w14:paraId="72037D21" w14:textId="77777777" w:rsidR="00B928BA" w:rsidRPr="004C6D54" w:rsidRDefault="00B928BA" w:rsidP="00F30E92">
      <w:pPr>
        <w:widowControl w:val="0"/>
        <w:tabs>
          <w:tab w:val="left" w:pos="426"/>
        </w:tabs>
        <w:spacing w:line="276" w:lineRule="auto"/>
        <w:jc w:val="both"/>
        <w:rPr>
          <w:bCs/>
          <w:iCs/>
          <w:snapToGrid w:val="0"/>
        </w:rPr>
      </w:pPr>
      <w:r w:rsidRPr="004C6D54">
        <w:rPr>
          <w:bCs/>
          <w:iCs/>
          <w:snapToGrid w:val="0"/>
        </w:rPr>
        <w:t>Tabulka ochranných vzdáleností stanovených s ohledem na ochranu zdraví lidí</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41"/>
        <w:gridCol w:w="1483"/>
        <w:gridCol w:w="1134"/>
        <w:gridCol w:w="1417"/>
        <w:gridCol w:w="992"/>
      </w:tblGrid>
      <w:tr w:rsidR="00B928BA" w:rsidRPr="004C6D54" w14:paraId="6F60C1EB" w14:textId="77777777" w:rsidTr="0058287D">
        <w:trPr>
          <w:trHeight w:val="340"/>
        </w:trPr>
        <w:tc>
          <w:tcPr>
            <w:tcW w:w="404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AE45294" w14:textId="77777777" w:rsidR="00B928BA" w:rsidRPr="004C6D54" w:rsidRDefault="00B928BA" w:rsidP="00F30E92">
            <w:pPr>
              <w:widowControl w:val="0"/>
              <w:tabs>
                <w:tab w:val="left" w:pos="426"/>
              </w:tabs>
              <w:spacing w:line="276" w:lineRule="auto"/>
              <w:jc w:val="both"/>
            </w:pPr>
            <w:r w:rsidRPr="004C6D54">
              <w:t>Plodina</w:t>
            </w:r>
          </w:p>
        </w:tc>
        <w:tc>
          <w:tcPr>
            <w:tcW w:w="5026" w:type="dxa"/>
            <w:gridSpan w:val="4"/>
            <w:tcBorders>
              <w:top w:val="single" w:sz="4" w:space="0" w:color="000000"/>
              <w:left w:val="single" w:sz="4" w:space="0" w:color="000000"/>
              <w:bottom w:val="single" w:sz="4" w:space="0" w:color="000000"/>
              <w:right w:val="single" w:sz="4" w:space="0" w:color="000000"/>
            </w:tcBorders>
            <w:vAlign w:val="center"/>
            <w:hideMark/>
          </w:tcPr>
          <w:p w14:paraId="7440A758" w14:textId="77777777" w:rsidR="00B928BA" w:rsidRPr="004C6D54" w:rsidRDefault="00B928BA" w:rsidP="00F30E92">
            <w:pPr>
              <w:widowControl w:val="0"/>
              <w:tabs>
                <w:tab w:val="left" w:pos="426"/>
              </w:tabs>
              <w:spacing w:line="276" w:lineRule="auto"/>
              <w:jc w:val="center"/>
            </w:pPr>
            <w:r w:rsidRPr="004C6D54">
              <w:t>třída omezení úletu</w:t>
            </w:r>
          </w:p>
        </w:tc>
      </w:tr>
      <w:tr w:rsidR="00B928BA" w:rsidRPr="004C6D54" w14:paraId="4413612C" w14:textId="77777777" w:rsidTr="0058287D">
        <w:trPr>
          <w:trHeight w:val="112"/>
        </w:trPr>
        <w:tc>
          <w:tcPr>
            <w:tcW w:w="4041" w:type="dxa"/>
            <w:vMerge/>
            <w:tcBorders>
              <w:top w:val="single" w:sz="4" w:space="0" w:color="000000"/>
              <w:left w:val="single" w:sz="4" w:space="0" w:color="000000"/>
              <w:bottom w:val="single" w:sz="4" w:space="0" w:color="000000"/>
              <w:right w:val="single" w:sz="4" w:space="0" w:color="000000"/>
            </w:tcBorders>
            <w:vAlign w:val="center"/>
            <w:hideMark/>
          </w:tcPr>
          <w:p w14:paraId="6DFC4463" w14:textId="77777777" w:rsidR="00B928BA" w:rsidRPr="004C6D54" w:rsidRDefault="00B928BA" w:rsidP="00F30E92">
            <w:pPr>
              <w:widowControl w:val="0"/>
              <w:spacing w:line="276" w:lineRule="auto"/>
            </w:pPr>
          </w:p>
        </w:tc>
        <w:tc>
          <w:tcPr>
            <w:tcW w:w="1483" w:type="dxa"/>
            <w:tcBorders>
              <w:top w:val="single" w:sz="4" w:space="0" w:color="000000"/>
              <w:left w:val="single" w:sz="4" w:space="0" w:color="000000"/>
              <w:bottom w:val="single" w:sz="4" w:space="0" w:color="000000"/>
              <w:right w:val="single" w:sz="4" w:space="0" w:color="000000"/>
            </w:tcBorders>
            <w:vAlign w:val="center"/>
            <w:hideMark/>
          </w:tcPr>
          <w:p w14:paraId="01D87916" w14:textId="77777777" w:rsidR="00B928BA" w:rsidRPr="004C6D54" w:rsidRDefault="00B928BA" w:rsidP="00F30E92">
            <w:pPr>
              <w:widowControl w:val="0"/>
              <w:tabs>
                <w:tab w:val="left" w:pos="426"/>
              </w:tabs>
              <w:spacing w:line="276" w:lineRule="auto"/>
              <w:jc w:val="center"/>
            </w:pPr>
            <w:r w:rsidRPr="004C6D54">
              <w:t>bez redukce</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8AA02DA" w14:textId="77777777" w:rsidR="00B928BA" w:rsidRPr="004C6D54" w:rsidRDefault="00B928BA" w:rsidP="00F30E92">
            <w:pPr>
              <w:widowControl w:val="0"/>
              <w:tabs>
                <w:tab w:val="left" w:pos="426"/>
              </w:tabs>
              <w:spacing w:line="276" w:lineRule="auto"/>
              <w:jc w:val="center"/>
            </w:pPr>
            <w:r w:rsidRPr="004C6D54">
              <w:t>50 %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D3C5870" w14:textId="77777777" w:rsidR="00B928BA" w:rsidRPr="004C6D54" w:rsidRDefault="00B928BA" w:rsidP="00F30E92">
            <w:pPr>
              <w:widowControl w:val="0"/>
              <w:tabs>
                <w:tab w:val="left" w:pos="426"/>
              </w:tabs>
              <w:spacing w:line="276" w:lineRule="auto"/>
              <w:jc w:val="center"/>
            </w:pPr>
            <w:r w:rsidRPr="004C6D54">
              <w:t>75 %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F19991A" w14:textId="77777777" w:rsidR="00B928BA" w:rsidRPr="004C6D54" w:rsidRDefault="00B928BA" w:rsidP="00F30E92">
            <w:pPr>
              <w:widowControl w:val="0"/>
              <w:tabs>
                <w:tab w:val="left" w:pos="426"/>
              </w:tabs>
              <w:spacing w:line="276" w:lineRule="auto"/>
              <w:jc w:val="center"/>
            </w:pPr>
            <w:r w:rsidRPr="004C6D54">
              <w:t>90 %</w:t>
            </w:r>
          </w:p>
        </w:tc>
      </w:tr>
      <w:tr w:rsidR="00B928BA" w:rsidRPr="004C6D54" w14:paraId="7504A441" w14:textId="77777777" w:rsidTr="000703A2">
        <w:trPr>
          <w:trHeight w:val="340"/>
        </w:trPr>
        <w:tc>
          <w:tcPr>
            <w:tcW w:w="9067"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683B006" w14:textId="77777777" w:rsidR="00B928BA" w:rsidRPr="004C6D54" w:rsidRDefault="00B928BA" w:rsidP="00F30E92">
            <w:pPr>
              <w:widowControl w:val="0"/>
              <w:tabs>
                <w:tab w:val="left" w:pos="426"/>
              </w:tabs>
              <w:spacing w:line="276" w:lineRule="auto"/>
              <w:jc w:val="both"/>
            </w:pPr>
            <w:r w:rsidRPr="004C6D54">
              <w:t>Ochranná vzdálenost mezi hranicí ošetřené plochy a hranicí oblasti využívané zranitelnými skupinami obyvatel [m]</w:t>
            </w:r>
          </w:p>
        </w:tc>
      </w:tr>
      <w:tr w:rsidR="00B928BA" w:rsidRPr="004C6D54" w14:paraId="61CC47DA" w14:textId="77777777" w:rsidTr="0058287D">
        <w:trPr>
          <w:trHeight w:val="70"/>
        </w:trPr>
        <w:tc>
          <w:tcPr>
            <w:tcW w:w="4041" w:type="dxa"/>
            <w:tcBorders>
              <w:top w:val="single" w:sz="4" w:space="0" w:color="000000"/>
              <w:left w:val="single" w:sz="4" w:space="0" w:color="000000"/>
              <w:bottom w:val="single" w:sz="4" w:space="0" w:color="000000"/>
              <w:right w:val="single" w:sz="4" w:space="0" w:color="000000"/>
            </w:tcBorders>
            <w:shd w:val="clear" w:color="auto" w:fill="FFFFFF"/>
            <w:hideMark/>
          </w:tcPr>
          <w:p w14:paraId="4E1E35CB" w14:textId="77777777" w:rsidR="00B928BA" w:rsidRPr="004C6D54" w:rsidRDefault="00B928BA" w:rsidP="00F30E92">
            <w:pPr>
              <w:widowControl w:val="0"/>
              <w:tabs>
                <w:tab w:val="left" w:pos="426"/>
              </w:tabs>
              <w:spacing w:line="276" w:lineRule="auto"/>
              <w:rPr>
                <w:iCs/>
              </w:rPr>
            </w:pPr>
            <w:r w:rsidRPr="004C6D54">
              <w:rPr>
                <w:iCs/>
              </w:rPr>
              <w:t xml:space="preserve">pšenice, žito, </w:t>
            </w:r>
            <w:proofErr w:type="spellStart"/>
            <w:r w:rsidRPr="004C6D54">
              <w:rPr>
                <w:iCs/>
              </w:rPr>
              <w:t>tritikale</w:t>
            </w:r>
            <w:proofErr w:type="spellEnd"/>
            <w:r w:rsidRPr="004C6D54">
              <w:rPr>
                <w:iCs/>
              </w:rPr>
              <w:t>, ječmen, řepka olejka ozimá, řepa cukrová, řepa krmná</w:t>
            </w:r>
          </w:p>
        </w:tc>
        <w:tc>
          <w:tcPr>
            <w:tcW w:w="1483" w:type="dxa"/>
            <w:tcBorders>
              <w:top w:val="single" w:sz="4" w:space="0" w:color="000000"/>
              <w:left w:val="single" w:sz="4" w:space="0" w:color="000000"/>
              <w:bottom w:val="single" w:sz="4" w:space="0" w:color="000000"/>
              <w:right w:val="single" w:sz="4" w:space="0" w:color="000000"/>
            </w:tcBorders>
            <w:vAlign w:val="center"/>
            <w:hideMark/>
          </w:tcPr>
          <w:p w14:paraId="7802810A" w14:textId="77777777" w:rsidR="00B928BA" w:rsidRPr="004C6D54" w:rsidRDefault="00B928BA" w:rsidP="00F30E92">
            <w:pPr>
              <w:widowControl w:val="0"/>
              <w:tabs>
                <w:tab w:val="left" w:pos="426"/>
              </w:tabs>
              <w:spacing w:line="276" w:lineRule="auto"/>
              <w:jc w:val="center"/>
              <w:rPr>
                <w:iCs/>
              </w:rPr>
            </w:pPr>
            <w:r w:rsidRPr="004C6D54">
              <w:rPr>
                <w:iCs/>
              </w:rPr>
              <w:t>5</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131D43BD" w14:textId="77777777" w:rsidR="00B928BA" w:rsidRPr="004C6D54" w:rsidRDefault="00B928BA" w:rsidP="00F30E92">
            <w:pPr>
              <w:widowControl w:val="0"/>
              <w:tabs>
                <w:tab w:val="left" w:pos="426"/>
              </w:tabs>
              <w:spacing w:line="276" w:lineRule="auto"/>
              <w:jc w:val="center"/>
              <w:rPr>
                <w:iCs/>
              </w:rPr>
            </w:pPr>
            <w:r w:rsidRPr="004C6D54">
              <w:rPr>
                <w:iCs/>
              </w:rPr>
              <w:t>3</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64BC5ABC" w14:textId="77777777" w:rsidR="00B928BA" w:rsidRPr="004C6D54" w:rsidRDefault="00B928BA" w:rsidP="00F30E92">
            <w:pPr>
              <w:widowControl w:val="0"/>
              <w:tabs>
                <w:tab w:val="left" w:pos="426"/>
              </w:tabs>
              <w:spacing w:line="276" w:lineRule="auto"/>
              <w:jc w:val="center"/>
              <w:rPr>
                <w:iCs/>
              </w:rPr>
            </w:pPr>
            <w:r w:rsidRPr="004C6D54">
              <w:rPr>
                <w:iCs/>
              </w:rP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F1DD87" w14:textId="77777777" w:rsidR="00B928BA" w:rsidRPr="004C6D54" w:rsidRDefault="00B928BA" w:rsidP="00F30E92">
            <w:pPr>
              <w:widowControl w:val="0"/>
              <w:tabs>
                <w:tab w:val="left" w:pos="426"/>
              </w:tabs>
              <w:spacing w:line="276" w:lineRule="auto"/>
              <w:jc w:val="center"/>
            </w:pPr>
            <w:r w:rsidRPr="004C6D54">
              <w:t>3</w:t>
            </w:r>
          </w:p>
        </w:tc>
      </w:tr>
    </w:tbl>
    <w:p w14:paraId="066B5B15" w14:textId="77777777" w:rsidR="00B928BA" w:rsidRPr="0058287D" w:rsidRDefault="00B928BA" w:rsidP="00F30E92">
      <w:pPr>
        <w:widowControl w:val="0"/>
        <w:tabs>
          <w:tab w:val="left" w:pos="1560"/>
        </w:tabs>
        <w:spacing w:line="276" w:lineRule="auto"/>
        <w:ind w:left="2835" w:hanging="2835"/>
        <w:rPr>
          <w:rFonts w:eastAsiaTheme="minorHAnsi"/>
          <w:iCs/>
          <w:snapToGrid w:val="0"/>
        </w:rPr>
      </w:pPr>
    </w:p>
    <w:p w14:paraId="03FD7552" w14:textId="77777777" w:rsidR="00CD0321" w:rsidRPr="0058287D" w:rsidRDefault="00CD0321" w:rsidP="00F30E92">
      <w:pPr>
        <w:widowControl w:val="0"/>
        <w:tabs>
          <w:tab w:val="left" w:pos="1560"/>
        </w:tabs>
        <w:spacing w:line="276" w:lineRule="auto"/>
        <w:ind w:left="2835" w:hanging="2835"/>
        <w:rPr>
          <w:b/>
        </w:rPr>
      </w:pPr>
    </w:p>
    <w:p w14:paraId="484B23DB" w14:textId="4BD6C237" w:rsidR="009D4EF4" w:rsidRDefault="009D4EF4" w:rsidP="00F30E92">
      <w:pPr>
        <w:widowControl w:val="0"/>
        <w:tabs>
          <w:tab w:val="left" w:pos="1560"/>
        </w:tabs>
        <w:spacing w:line="276" w:lineRule="auto"/>
        <w:ind w:left="2835" w:hanging="2835"/>
        <w:rPr>
          <w:b/>
          <w:sz w:val="28"/>
          <w:szCs w:val="28"/>
        </w:rPr>
      </w:pPr>
      <w:r w:rsidRPr="009D4EF4">
        <w:rPr>
          <w:b/>
          <w:sz w:val="28"/>
          <w:szCs w:val="28"/>
        </w:rPr>
        <w:t>MOSPILAN MIZU 120 SL</w:t>
      </w:r>
    </w:p>
    <w:p w14:paraId="5C2A1962" w14:textId="7031CE6F" w:rsidR="009D4EF4" w:rsidRPr="008B0533" w:rsidRDefault="009D4EF4" w:rsidP="00F30E92">
      <w:pPr>
        <w:widowControl w:val="0"/>
        <w:tabs>
          <w:tab w:val="left" w:pos="1560"/>
        </w:tabs>
        <w:spacing w:line="276" w:lineRule="auto"/>
        <w:ind w:left="2835" w:hanging="2835"/>
      </w:pPr>
      <w:r w:rsidRPr="008B0533">
        <w:t xml:space="preserve">držitel rozhodnutí o povolení: </w:t>
      </w:r>
      <w:proofErr w:type="spellStart"/>
      <w:r w:rsidRPr="009D4EF4">
        <w:t>Nisso</w:t>
      </w:r>
      <w:proofErr w:type="spellEnd"/>
      <w:r w:rsidRPr="009D4EF4">
        <w:t xml:space="preserve"> </w:t>
      </w:r>
      <w:proofErr w:type="spellStart"/>
      <w:r w:rsidRPr="009D4EF4">
        <w:t>Chemical</w:t>
      </w:r>
      <w:proofErr w:type="spellEnd"/>
      <w:r w:rsidRPr="009D4EF4">
        <w:t xml:space="preserve"> </w:t>
      </w:r>
      <w:proofErr w:type="spellStart"/>
      <w:r w:rsidRPr="009D4EF4">
        <w:t>Europe</w:t>
      </w:r>
      <w:proofErr w:type="spellEnd"/>
      <w:r w:rsidRPr="009D4EF4">
        <w:t xml:space="preserve"> </w:t>
      </w:r>
      <w:proofErr w:type="spellStart"/>
      <w:r w:rsidRPr="009D4EF4">
        <w:t>GmbH</w:t>
      </w:r>
      <w:proofErr w:type="spellEnd"/>
      <w:r>
        <w:t xml:space="preserve">, </w:t>
      </w:r>
      <w:proofErr w:type="spellStart"/>
      <w:r w:rsidRPr="009D4EF4">
        <w:t>Berliner</w:t>
      </w:r>
      <w:proofErr w:type="spellEnd"/>
      <w:r w:rsidRPr="009D4EF4">
        <w:t xml:space="preserve"> </w:t>
      </w:r>
      <w:proofErr w:type="spellStart"/>
      <w:r w:rsidRPr="009D4EF4">
        <w:t>Allee</w:t>
      </w:r>
      <w:proofErr w:type="spellEnd"/>
      <w:r w:rsidRPr="009D4EF4">
        <w:t xml:space="preserve"> 42, D-40212 </w:t>
      </w:r>
      <w:proofErr w:type="spellStart"/>
      <w:r w:rsidRPr="009D4EF4">
        <w:t>Dusseldorf</w:t>
      </w:r>
      <w:proofErr w:type="spellEnd"/>
      <w:r>
        <w:t>, Německo</w:t>
      </w:r>
    </w:p>
    <w:p w14:paraId="561CB9DD" w14:textId="211D5541" w:rsidR="009D4EF4" w:rsidRDefault="009D4EF4" w:rsidP="00F30E92">
      <w:pPr>
        <w:widowControl w:val="0"/>
        <w:tabs>
          <w:tab w:val="left" w:pos="1560"/>
        </w:tabs>
        <w:spacing w:line="276" w:lineRule="auto"/>
        <w:ind w:left="2835" w:hanging="2835"/>
        <w:rPr>
          <w:iCs/>
        </w:rPr>
      </w:pPr>
      <w:r w:rsidRPr="008B0533">
        <w:t>evidenční číslo:</w:t>
      </w:r>
      <w:r w:rsidRPr="008B0533">
        <w:rPr>
          <w:iCs/>
        </w:rPr>
        <w:t xml:space="preserve"> </w:t>
      </w:r>
      <w:r w:rsidRPr="009D4EF4">
        <w:rPr>
          <w:iCs/>
        </w:rPr>
        <w:t>5218-1</w:t>
      </w:r>
    </w:p>
    <w:p w14:paraId="27133764" w14:textId="3BADE52F" w:rsidR="009D4EF4" w:rsidRPr="00EC3D45" w:rsidRDefault="009D4EF4" w:rsidP="00F30E92">
      <w:pPr>
        <w:widowControl w:val="0"/>
        <w:tabs>
          <w:tab w:val="left" w:pos="1560"/>
        </w:tabs>
        <w:spacing w:line="276" w:lineRule="auto"/>
        <w:ind w:left="2835" w:hanging="2835"/>
        <w:rPr>
          <w:rFonts w:eastAsia="Calibri"/>
          <w:iCs/>
          <w:snapToGrid w:val="0"/>
          <w:lang w:eastAsia="en-US"/>
        </w:rPr>
      </w:pPr>
      <w:r w:rsidRPr="008B0533">
        <w:t>účinná látka:</w:t>
      </w:r>
      <w:r w:rsidRPr="008B0533">
        <w:rPr>
          <w:iCs/>
          <w:snapToGrid w:val="0"/>
        </w:rPr>
        <w:t xml:space="preserve"> </w:t>
      </w:r>
      <w:proofErr w:type="spellStart"/>
      <w:r w:rsidRPr="005D1B11">
        <w:rPr>
          <w:iCs/>
          <w:snapToGrid w:val="0"/>
        </w:rPr>
        <w:t>acetamiprid</w:t>
      </w:r>
      <w:proofErr w:type="spellEnd"/>
      <w:r w:rsidRPr="005D1B11">
        <w:rPr>
          <w:bCs/>
          <w:snapToGrid w:val="0"/>
        </w:rPr>
        <w:t xml:space="preserve">    12</w:t>
      </w:r>
      <w:r w:rsidRPr="005D1B11">
        <w:rPr>
          <w:iCs/>
          <w:snapToGrid w:val="0"/>
        </w:rPr>
        <w:t>0</w:t>
      </w:r>
      <w:r w:rsidRPr="005D1B11">
        <w:rPr>
          <w:bCs/>
          <w:iCs/>
          <w:snapToGrid w:val="0"/>
        </w:rPr>
        <w:t xml:space="preserve"> g/l</w:t>
      </w:r>
    </w:p>
    <w:p w14:paraId="280A0F84" w14:textId="77777777" w:rsidR="009D4EF4" w:rsidRDefault="009D4EF4" w:rsidP="00F30E92">
      <w:pPr>
        <w:widowControl w:val="0"/>
        <w:tabs>
          <w:tab w:val="left" w:pos="1560"/>
        </w:tabs>
        <w:spacing w:line="276" w:lineRule="auto"/>
        <w:ind w:left="2835" w:hanging="2835"/>
        <w:rPr>
          <w:rFonts w:eastAsiaTheme="minorHAnsi"/>
          <w:iCs/>
          <w:snapToGrid w:val="0"/>
        </w:rPr>
      </w:pPr>
      <w:r w:rsidRPr="008B0533">
        <w:t xml:space="preserve">platnost povolení </w:t>
      </w:r>
      <w:proofErr w:type="gramStart"/>
      <w:r w:rsidRPr="008B0533">
        <w:t>končí</w:t>
      </w:r>
      <w:proofErr w:type="gramEnd"/>
      <w:r w:rsidRPr="008B0533">
        <w:t xml:space="preserve"> dne: </w:t>
      </w:r>
      <w:r w:rsidRPr="005D1B11">
        <w:rPr>
          <w:rFonts w:eastAsiaTheme="minorHAnsi"/>
          <w:iCs/>
          <w:snapToGrid w:val="0"/>
        </w:rPr>
        <w:t>28.2.2034</w:t>
      </w:r>
    </w:p>
    <w:p w14:paraId="57D1105D" w14:textId="77777777" w:rsidR="009D4EF4" w:rsidRDefault="009D4EF4" w:rsidP="00F30E92">
      <w:pPr>
        <w:widowControl w:val="0"/>
        <w:tabs>
          <w:tab w:val="left" w:pos="1560"/>
        </w:tabs>
        <w:spacing w:line="276" w:lineRule="auto"/>
        <w:ind w:left="2835" w:hanging="2835"/>
        <w:rPr>
          <w:rFonts w:eastAsiaTheme="minorHAnsi"/>
          <w:iCs/>
          <w:snapToGrid w:val="0"/>
        </w:rPr>
      </w:pPr>
    </w:p>
    <w:p w14:paraId="0E415D63" w14:textId="2501F998" w:rsidR="009D4EF4" w:rsidRPr="009D4EF4" w:rsidRDefault="009D4EF4" w:rsidP="00F30E92">
      <w:pPr>
        <w:widowControl w:val="0"/>
        <w:tabs>
          <w:tab w:val="left" w:pos="1560"/>
        </w:tabs>
        <w:spacing w:line="276" w:lineRule="auto"/>
        <w:ind w:left="2835" w:hanging="2835"/>
        <w:rPr>
          <w:i/>
          <w:iCs/>
          <w:snapToGrid w:val="0"/>
        </w:rPr>
      </w:pPr>
      <w:r w:rsidRPr="009D4EF4">
        <w:rPr>
          <w:i/>
          <w:iCs/>
          <w:snapToGrid w:val="0"/>
        </w:rPr>
        <w:t>Rozsah povoleného použití:</w:t>
      </w: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552"/>
        <w:gridCol w:w="2409"/>
        <w:gridCol w:w="1276"/>
        <w:gridCol w:w="567"/>
        <w:gridCol w:w="2126"/>
        <w:gridCol w:w="1418"/>
      </w:tblGrid>
      <w:tr w:rsidR="009D4EF4" w:rsidRPr="009D4EF4" w14:paraId="1CF3A692" w14:textId="77777777" w:rsidTr="0058287D">
        <w:tc>
          <w:tcPr>
            <w:tcW w:w="1552" w:type="dxa"/>
            <w:tcBorders>
              <w:top w:val="single" w:sz="6" w:space="0" w:color="auto"/>
              <w:left w:val="single" w:sz="6" w:space="0" w:color="auto"/>
              <w:bottom w:val="single" w:sz="6" w:space="0" w:color="auto"/>
              <w:right w:val="single" w:sz="6" w:space="0" w:color="auto"/>
            </w:tcBorders>
            <w:hideMark/>
          </w:tcPr>
          <w:p w14:paraId="7CA86758" w14:textId="2022F018" w:rsidR="009D4EF4" w:rsidRPr="009D4EF4" w:rsidRDefault="009D4EF4" w:rsidP="0058287D">
            <w:pPr>
              <w:keepLines/>
              <w:widowControl w:val="0"/>
              <w:spacing w:line="276" w:lineRule="auto"/>
              <w:rPr>
                <w:bCs/>
                <w:iCs/>
                <w:lang w:val="x-none" w:eastAsia="x-none"/>
              </w:rPr>
            </w:pPr>
            <w:r w:rsidRPr="009D4EF4">
              <w:rPr>
                <w:bCs/>
                <w:iCs/>
                <w:lang w:val="x-none" w:eastAsia="x-none"/>
              </w:rPr>
              <w:t>1)</w:t>
            </w:r>
            <w:r w:rsidRPr="009D4EF4">
              <w:rPr>
                <w:bCs/>
                <w:iCs/>
                <w:lang w:eastAsia="x-none"/>
              </w:rPr>
              <w:t xml:space="preserve"> </w:t>
            </w:r>
            <w:r w:rsidRPr="009D4EF4">
              <w:rPr>
                <w:bCs/>
                <w:iCs/>
                <w:lang w:val="x-none" w:eastAsia="x-none"/>
              </w:rPr>
              <w:t>Plodina, oblast</w:t>
            </w:r>
            <w:r w:rsidRPr="009D4EF4">
              <w:rPr>
                <w:bCs/>
                <w:iCs/>
                <w:lang w:eastAsia="x-none"/>
              </w:rPr>
              <w:t xml:space="preserve"> </w:t>
            </w:r>
            <w:r w:rsidRPr="009D4EF4">
              <w:rPr>
                <w:bCs/>
                <w:iCs/>
                <w:lang w:val="x-none" w:eastAsia="x-none"/>
              </w:rPr>
              <w:t>použití</w:t>
            </w:r>
          </w:p>
        </w:tc>
        <w:tc>
          <w:tcPr>
            <w:tcW w:w="2409" w:type="dxa"/>
            <w:tcBorders>
              <w:top w:val="single" w:sz="6" w:space="0" w:color="auto"/>
              <w:left w:val="single" w:sz="6" w:space="0" w:color="auto"/>
              <w:bottom w:val="single" w:sz="6" w:space="0" w:color="auto"/>
              <w:right w:val="single" w:sz="6" w:space="0" w:color="auto"/>
            </w:tcBorders>
            <w:hideMark/>
          </w:tcPr>
          <w:p w14:paraId="639186A4" w14:textId="77619AFD" w:rsidR="009D4EF4" w:rsidRPr="009D4EF4" w:rsidRDefault="009D4EF4" w:rsidP="00F30E92">
            <w:pPr>
              <w:keepLines/>
              <w:widowControl w:val="0"/>
              <w:spacing w:line="276" w:lineRule="auto"/>
              <w:ind w:right="-70"/>
              <w:rPr>
                <w:bCs/>
                <w:iCs/>
              </w:rPr>
            </w:pPr>
            <w:r w:rsidRPr="009D4EF4">
              <w:rPr>
                <w:bCs/>
                <w:iCs/>
              </w:rPr>
              <w:t>2) Škodlivý organismus, jiný účel použití</w:t>
            </w:r>
          </w:p>
        </w:tc>
        <w:tc>
          <w:tcPr>
            <w:tcW w:w="1276" w:type="dxa"/>
            <w:tcBorders>
              <w:top w:val="single" w:sz="6" w:space="0" w:color="auto"/>
              <w:left w:val="single" w:sz="6" w:space="0" w:color="auto"/>
              <w:bottom w:val="single" w:sz="6" w:space="0" w:color="auto"/>
              <w:right w:val="single" w:sz="6" w:space="0" w:color="auto"/>
            </w:tcBorders>
            <w:hideMark/>
          </w:tcPr>
          <w:p w14:paraId="60E71C2A" w14:textId="77777777" w:rsidR="009D4EF4" w:rsidRPr="009D4EF4" w:rsidRDefault="009D4EF4" w:rsidP="00F30E92">
            <w:pPr>
              <w:keepLines/>
              <w:widowControl w:val="0"/>
              <w:spacing w:line="276" w:lineRule="auto"/>
              <w:rPr>
                <w:bCs/>
                <w:iCs/>
              </w:rPr>
            </w:pPr>
            <w:r w:rsidRPr="009D4EF4">
              <w:rPr>
                <w:bCs/>
                <w:iCs/>
              </w:rPr>
              <w:t>Dávkování, mísitelnost</w:t>
            </w:r>
          </w:p>
        </w:tc>
        <w:tc>
          <w:tcPr>
            <w:tcW w:w="567" w:type="dxa"/>
            <w:tcBorders>
              <w:top w:val="single" w:sz="6" w:space="0" w:color="auto"/>
              <w:left w:val="single" w:sz="6" w:space="0" w:color="auto"/>
              <w:bottom w:val="single" w:sz="6" w:space="0" w:color="auto"/>
              <w:right w:val="single" w:sz="6" w:space="0" w:color="auto"/>
            </w:tcBorders>
            <w:hideMark/>
          </w:tcPr>
          <w:p w14:paraId="1D306841" w14:textId="77777777" w:rsidR="009D4EF4" w:rsidRPr="009D4EF4" w:rsidRDefault="009D4EF4" w:rsidP="00F30E92">
            <w:pPr>
              <w:keepLines/>
              <w:widowControl w:val="0"/>
              <w:spacing w:line="276" w:lineRule="auto"/>
              <w:jc w:val="center"/>
              <w:outlineLvl w:val="4"/>
              <w:rPr>
                <w:bCs/>
                <w:lang w:val="x-none" w:eastAsia="x-none"/>
              </w:rPr>
            </w:pPr>
            <w:r w:rsidRPr="009D4EF4">
              <w:rPr>
                <w:bCs/>
                <w:lang w:val="x-none" w:eastAsia="x-none"/>
              </w:rPr>
              <w:t>OL</w:t>
            </w:r>
          </w:p>
        </w:tc>
        <w:tc>
          <w:tcPr>
            <w:tcW w:w="2126" w:type="dxa"/>
            <w:tcBorders>
              <w:top w:val="single" w:sz="6" w:space="0" w:color="auto"/>
              <w:left w:val="single" w:sz="6" w:space="0" w:color="auto"/>
              <w:bottom w:val="single" w:sz="6" w:space="0" w:color="auto"/>
              <w:right w:val="single" w:sz="6" w:space="0" w:color="auto"/>
            </w:tcBorders>
            <w:hideMark/>
          </w:tcPr>
          <w:p w14:paraId="651C35CA" w14:textId="77777777" w:rsidR="009D4EF4" w:rsidRPr="009D4EF4" w:rsidRDefault="009D4EF4" w:rsidP="00F30E92">
            <w:pPr>
              <w:keepLines/>
              <w:widowControl w:val="0"/>
              <w:spacing w:line="276" w:lineRule="auto"/>
              <w:rPr>
                <w:bCs/>
                <w:iCs/>
              </w:rPr>
            </w:pPr>
            <w:r w:rsidRPr="009D4EF4">
              <w:rPr>
                <w:bCs/>
                <w:iCs/>
              </w:rPr>
              <w:t>Poznámka</w:t>
            </w:r>
          </w:p>
          <w:p w14:paraId="06487EB9" w14:textId="77777777" w:rsidR="009D4EF4" w:rsidRPr="009D4EF4" w:rsidRDefault="009D4EF4" w:rsidP="00F30E92">
            <w:pPr>
              <w:keepLines/>
              <w:widowControl w:val="0"/>
              <w:spacing w:line="276" w:lineRule="auto"/>
              <w:rPr>
                <w:bCs/>
                <w:iCs/>
              </w:rPr>
            </w:pPr>
            <w:r w:rsidRPr="009D4EF4">
              <w:rPr>
                <w:bCs/>
                <w:iCs/>
              </w:rPr>
              <w:t>1) k plodině</w:t>
            </w:r>
          </w:p>
          <w:p w14:paraId="263227BF" w14:textId="77777777" w:rsidR="009D4EF4" w:rsidRPr="009D4EF4" w:rsidRDefault="009D4EF4" w:rsidP="00F30E92">
            <w:pPr>
              <w:keepLines/>
              <w:widowControl w:val="0"/>
              <w:spacing w:line="276" w:lineRule="auto"/>
              <w:rPr>
                <w:bCs/>
                <w:iCs/>
              </w:rPr>
            </w:pPr>
            <w:r w:rsidRPr="009D4EF4">
              <w:rPr>
                <w:bCs/>
                <w:iCs/>
              </w:rPr>
              <w:t>2) k ŠO</w:t>
            </w:r>
          </w:p>
          <w:p w14:paraId="6D2B8820" w14:textId="77777777" w:rsidR="009D4EF4" w:rsidRPr="009D4EF4" w:rsidRDefault="009D4EF4" w:rsidP="00F30E92">
            <w:pPr>
              <w:keepLines/>
              <w:widowControl w:val="0"/>
              <w:spacing w:line="276" w:lineRule="auto"/>
              <w:rPr>
                <w:bCs/>
                <w:iCs/>
              </w:rPr>
            </w:pPr>
            <w:r w:rsidRPr="009D4EF4">
              <w:rPr>
                <w:bCs/>
                <w:iCs/>
              </w:rPr>
              <w:t>3) k OL</w:t>
            </w:r>
          </w:p>
        </w:tc>
        <w:tc>
          <w:tcPr>
            <w:tcW w:w="1418" w:type="dxa"/>
            <w:tcBorders>
              <w:top w:val="single" w:sz="6" w:space="0" w:color="auto"/>
              <w:left w:val="single" w:sz="6" w:space="0" w:color="auto"/>
              <w:bottom w:val="single" w:sz="6" w:space="0" w:color="auto"/>
              <w:right w:val="single" w:sz="6" w:space="0" w:color="auto"/>
            </w:tcBorders>
            <w:hideMark/>
          </w:tcPr>
          <w:p w14:paraId="3A12273D" w14:textId="2B0F2997" w:rsidR="009D4EF4" w:rsidRPr="009D4EF4" w:rsidRDefault="009D4EF4" w:rsidP="00F30E92">
            <w:pPr>
              <w:keepLines/>
              <w:widowControl w:val="0"/>
              <w:spacing w:line="276" w:lineRule="auto"/>
              <w:rPr>
                <w:bCs/>
                <w:iCs/>
              </w:rPr>
            </w:pPr>
            <w:r w:rsidRPr="009D4EF4">
              <w:rPr>
                <w:bCs/>
                <w:iCs/>
              </w:rPr>
              <w:t>4) Pozn. k dávkování</w:t>
            </w:r>
          </w:p>
          <w:p w14:paraId="6578337D" w14:textId="77777777" w:rsidR="009D4EF4" w:rsidRPr="009D4EF4" w:rsidRDefault="009D4EF4" w:rsidP="00F30E92">
            <w:pPr>
              <w:keepLines/>
              <w:widowControl w:val="0"/>
              <w:spacing w:line="276" w:lineRule="auto"/>
              <w:rPr>
                <w:bCs/>
                <w:iCs/>
              </w:rPr>
            </w:pPr>
            <w:r w:rsidRPr="009D4EF4">
              <w:rPr>
                <w:bCs/>
                <w:iCs/>
              </w:rPr>
              <w:t>5) Umístění</w:t>
            </w:r>
          </w:p>
          <w:p w14:paraId="4F5C2491" w14:textId="77777777" w:rsidR="009D4EF4" w:rsidRPr="009D4EF4" w:rsidRDefault="009D4EF4" w:rsidP="00F30E92">
            <w:pPr>
              <w:keepLines/>
              <w:widowControl w:val="0"/>
              <w:spacing w:line="276" w:lineRule="auto"/>
              <w:rPr>
                <w:bCs/>
                <w:iCs/>
              </w:rPr>
            </w:pPr>
            <w:r w:rsidRPr="009D4EF4">
              <w:rPr>
                <w:bCs/>
                <w:iCs/>
              </w:rPr>
              <w:t>6) Určení sklizně</w:t>
            </w:r>
          </w:p>
        </w:tc>
      </w:tr>
      <w:tr w:rsidR="009D4EF4" w:rsidRPr="009D4EF4" w14:paraId="330DF873" w14:textId="77777777" w:rsidTr="0058287D">
        <w:tc>
          <w:tcPr>
            <w:tcW w:w="1552" w:type="dxa"/>
            <w:tcBorders>
              <w:top w:val="single" w:sz="6" w:space="0" w:color="auto"/>
              <w:left w:val="single" w:sz="6" w:space="0" w:color="auto"/>
              <w:bottom w:val="single" w:sz="6" w:space="0" w:color="auto"/>
              <w:right w:val="single" w:sz="6" w:space="0" w:color="auto"/>
            </w:tcBorders>
            <w:hideMark/>
          </w:tcPr>
          <w:p w14:paraId="4A49E4FD" w14:textId="77777777" w:rsidR="009D4EF4" w:rsidRPr="009D4EF4" w:rsidRDefault="009D4EF4" w:rsidP="0058287D">
            <w:pPr>
              <w:keepLines/>
              <w:widowControl w:val="0"/>
              <w:tabs>
                <w:tab w:val="center" w:pos="4536"/>
                <w:tab w:val="right" w:pos="9072"/>
              </w:tabs>
              <w:spacing w:line="276" w:lineRule="auto"/>
              <w:rPr>
                <w:iCs/>
              </w:rPr>
            </w:pPr>
            <w:r w:rsidRPr="009D4EF4">
              <w:rPr>
                <w:rFonts w:eastAsia="Calibri"/>
                <w:lang w:eastAsia="en-US"/>
              </w:rPr>
              <w:t>pšenice</w:t>
            </w:r>
          </w:p>
        </w:tc>
        <w:tc>
          <w:tcPr>
            <w:tcW w:w="2409" w:type="dxa"/>
            <w:tcBorders>
              <w:top w:val="single" w:sz="6" w:space="0" w:color="auto"/>
              <w:left w:val="single" w:sz="6" w:space="0" w:color="auto"/>
              <w:bottom w:val="single" w:sz="6" w:space="0" w:color="auto"/>
              <w:right w:val="single" w:sz="6" w:space="0" w:color="auto"/>
            </w:tcBorders>
            <w:hideMark/>
          </w:tcPr>
          <w:p w14:paraId="0FE28F5C" w14:textId="77777777" w:rsidR="009D4EF4" w:rsidRPr="009D4EF4" w:rsidRDefault="009D4EF4" w:rsidP="00F30E92">
            <w:pPr>
              <w:keepLines/>
              <w:widowControl w:val="0"/>
              <w:spacing w:line="276" w:lineRule="auto"/>
              <w:rPr>
                <w:iCs/>
              </w:rPr>
            </w:pPr>
            <w:proofErr w:type="spellStart"/>
            <w:r w:rsidRPr="009D4EF4">
              <w:rPr>
                <w:rFonts w:eastAsia="Calibri"/>
                <w:lang w:val="de-DE"/>
              </w:rPr>
              <w:t>kyjatka</w:t>
            </w:r>
            <w:proofErr w:type="spellEnd"/>
            <w:r w:rsidRPr="009D4EF4">
              <w:rPr>
                <w:rFonts w:eastAsia="Calibri"/>
                <w:lang w:val="de-DE"/>
              </w:rPr>
              <w:t xml:space="preserve"> </w:t>
            </w:r>
            <w:proofErr w:type="spellStart"/>
            <w:r w:rsidRPr="009D4EF4">
              <w:rPr>
                <w:rFonts w:eastAsia="Calibri"/>
                <w:lang w:val="de-DE"/>
              </w:rPr>
              <w:t>osenní</w:t>
            </w:r>
            <w:proofErr w:type="spellEnd"/>
            <w:r w:rsidRPr="009D4EF4">
              <w:rPr>
                <w:rFonts w:eastAsia="Calibri"/>
                <w:lang w:val="de-DE"/>
              </w:rPr>
              <w:t xml:space="preserve">, </w:t>
            </w:r>
            <w:proofErr w:type="spellStart"/>
            <w:r w:rsidRPr="009D4EF4">
              <w:rPr>
                <w:rFonts w:eastAsia="Calibri"/>
                <w:lang w:val="de-DE"/>
              </w:rPr>
              <w:t>mšice</w:t>
            </w:r>
            <w:proofErr w:type="spellEnd"/>
            <w:r w:rsidRPr="009D4EF4">
              <w:rPr>
                <w:rFonts w:eastAsia="Calibri"/>
                <w:lang w:val="de-DE"/>
              </w:rPr>
              <w:t xml:space="preserve"> </w:t>
            </w:r>
            <w:proofErr w:type="spellStart"/>
            <w:r w:rsidRPr="009D4EF4">
              <w:rPr>
                <w:rFonts w:eastAsia="Calibri"/>
                <w:lang w:val="de-DE"/>
              </w:rPr>
              <w:t>střemchová</w:t>
            </w:r>
            <w:proofErr w:type="spellEnd"/>
            <w:r w:rsidRPr="009D4EF4">
              <w:rPr>
                <w:rFonts w:eastAsia="Calibri"/>
                <w:lang w:val="de-DE"/>
              </w:rPr>
              <w:t xml:space="preserve">, </w:t>
            </w:r>
            <w:proofErr w:type="spellStart"/>
            <w:r w:rsidRPr="009D4EF4">
              <w:rPr>
                <w:rFonts w:eastAsia="Calibri"/>
                <w:lang w:val="de-DE"/>
              </w:rPr>
              <w:t>kyjatka</w:t>
            </w:r>
            <w:proofErr w:type="spellEnd"/>
            <w:r w:rsidRPr="009D4EF4">
              <w:rPr>
                <w:rFonts w:eastAsia="Calibri"/>
                <w:lang w:val="de-DE"/>
              </w:rPr>
              <w:t xml:space="preserve"> </w:t>
            </w:r>
            <w:proofErr w:type="spellStart"/>
            <w:r w:rsidRPr="009D4EF4">
              <w:rPr>
                <w:rFonts w:eastAsia="Calibri"/>
                <w:lang w:val="de-DE"/>
              </w:rPr>
              <w:t>travní</w:t>
            </w:r>
            <w:proofErr w:type="spellEnd"/>
            <w:r w:rsidRPr="009D4EF4">
              <w:rPr>
                <w:rFonts w:eastAsia="Calibri"/>
                <w:lang w:val="de-DE"/>
              </w:rPr>
              <w:t xml:space="preserve">, </w:t>
            </w:r>
            <w:proofErr w:type="spellStart"/>
            <w:r w:rsidRPr="009D4EF4">
              <w:rPr>
                <w:rFonts w:eastAsia="Calibri"/>
                <w:lang w:val="de-DE"/>
              </w:rPr>
              <w:t>kohoutek</w:t>
            </w:r>
            <w:proofErr w:type="spellEnd"/>
            <w:r w:rsidRPr="009D4EF4">
              <w:rPr>
                <w:rFonts w:eastAsia="Calibri"/>
                <w:lang w:val="de-DE"/>
              </w:rPr>
              <w:t xml:space="preserve"> </w:t>
            </w:r>
            <w:proofErr w:type="spellStart"/>
            <w:r w:rsidRPr="009D4EF4">
              <w:rPr>
                <w:rFonts w:eastAsia="Calibri"/>
                <w:lang w:val="de-DE"/>
              </w:rPr>
              <w:t>černý</w:t>
            </w:r>
            <w:proofErr w:type="spellEnd"/>
          </w:p>
        </w:tc>
        <w:tc>
          <w:tcPr>
            <w:tcW w:w="1276" w:type="dxa"/>
            <w:tcBorders>
              <w:top w:val="single" w:sz="6" w:space="0" w:color="auto"/>
              <w:left w:val="single" w:sz="6" w:space="0" w:color="auto"/>
              <w:bottom w:val="single" w:sz="6" w:space="0" w:color="auto"/>
              <w:right w:val="single" w:sz="6" w:space="0" w:color="auto"/>
            </w:tcBorders>
            <w:hideMark/>
          </w:tcPr>
          <w:p w14:paraId="01A280E9" w14:textId="77777777" w:rsidR="009D4EF4" w:rsidRPr="009D4EF4" w:rsidRDefault="009D4EF4" w:rsidP="00F30E92">
            <w:pPr>
              <w:keepLines/>
              <w:widowControl w:val="0"/>
              <w:spacing w:line="276" w:lineRule="auto"/>
              <w:rPr>
                <w:iCs/>
              </w:rPr>
            </w:pPr>
            <w:r w:rsidRPr="009D4EF4">
              <w:rPr>
                <w:rFonts w:eastAsia="Calibri"/>
              </w:rPr>
              <w:t>0,35 l/ha</w:t>
            </w:r>
          </w:p>
        </w:tc>
        <w:tc>
          <w:tcPr>
            <w:tcW w:w="567" w:type="dxa"/>
            <w:tcBorders>
              <w:top w:val="single" w:sz="6" w:space="0" w:color="auto"/>
              <w:left w:val="single" w:sz="6" w:space="0" w:color="auto"/>
              <w:bottom w:val="single" w:sz="6" w:space="0" w:color="auto"/>
              <w:right w:val="single" w:sz="6" w:space="0" w:color="auto"/>
            </w:tcBorders>
            <w:hideMark/>
          </w:tcPr>
          <w:p w14:paraId="52381EDE" w14:textId="77777777" w:rsidR="009D4EF4" w:rsidRPr="009D4EF4" w:rsidRDefault="009D4EF4" w:rsidP="00F30E92">
            <w:pPr>
              <w:keepLines/>
              <w:widowControl w:val="0"/>
              <w:spacing w:line="276" w:lineRule="auto"/>
              <w:ind w:left="-30"/>
              <w:jc w:val="center"/>
              <w:rPr>
                <w:iCs/>
              </w:rPr>
            </w:pPr>
            <w:r w:rsidRPr="009D4EF4">
              <w:rPr>
                <w:iCs/>
              </w:rPr>
              <w:t>28</w:t>
            </w:r>
          </w:p>
        </w:tc>
        <w:tc>
          <w:tcPr>
            <w:tcW w:w="2126" w:type="dxa"/>
            <w:tcBorders>
              <w:top w:val="single" w:sz="6" w:space="0" w:color="auto"/>
              <w:left w:val="single" w:sz="6" w:space="0" w:color="auto"/>
              <w:bottom w:val="single" w:sz="6" w:space="0" w:color="auto"/>
              <w:right w:val="single" w:sz="6" w:space="0" w:color="auto"/>
            </w:tcBorders>
          </w:tcPr>
          <w:p w14:paraId="4E051BA4" w14:textId="77777777" w:rsidR="009D4EF4" w:rsidRPr="009D4EF4" w:rsidRDefault="009D4EF4" w:rsidP="00F30E92">
            <w:pPr>
              <w:keepLines/>
              <w:widowControl w:val="0"/>
              <w:spacing w:line="276" w:lineRule="auto"/>
              <w:rPr>
                <w:rFonts w:eastAsia="Calibri"/>
                <w:iCs/>
                <w:lang w:eastAsia="en-US"/>
              </w:rPr>
            </w:pPr>
            <w:r w:rsidRPr="009D4EF4">
              <w:rPr>
                <w:rFonts w:eastAsia="Calibri"/>
                <w:lang w:eastAsia="en-US"/>
              </w:rPr>
              <w:t xml:space="preserve">1) od 51 BBCH, </w:t>
            </w:r>
            <w:r w:rsidRPr="009D4EF4">
              <w:rPr>
                <w:rFonts w:eastAsia="Calibri"/>
                <w:lang w:eastAsia="en-US"/>
              </w:rPr>
              <w:br/>
              <w:t xml:space="preserve">do 79 BBCH </w:t>
            </w:r>
          </w:p>
        </w:tc>
        <w:tc>
          <w:tcPr>
            <w:tcW w:w="1418" w:type="dxa"/>
            <w:tcBorders>
              <w:top w:val="single" w:sz="6" w:space="0" w:color="auto"/>
              <w:left w:val="single" w:sz="6" w:space="0" w:color="auto"/>
              <w:bottom w:val="single" w:sz="6" w:space="0" w:color="auto"/>
              <w:right w:val="single" w:sz="6" w:space="0" w:color="auto"/>
            </w:tcBorders>
          </w:tcPr>
          <w:p w14:paraId="35024496" w14:textId="77777777" w:rsidR="009D4EF4" w:rsidRPr="009D4EF4" w:rsidRDefault="009D4EF4" w:rsidP="00F30E92">
            <w:pPr>
              <w:keepLines/>
              <w:widowControl w:val="0"/>
              <w:spacing w:line="276" w:lineRule="auto"/>
              <w:rPr>
                <w:rFonts w:eastAsia="Calibri"/>
                <w:iCs/>
                <w:lang w:eastAsia="en-US"/>
              </w:rPr>
            </w:pPr>
            <w:r w:rsidRPr="009D4EF4">
              <w:rPr>
                <w:rFonts w:eastAsia="Calibri"/>
                <w:iCs/>
                <w:lang w:eastAsia="en-US"/>
              </w:rPr>
              <w:t>5) pole</w:t>
            </w:r>
          </w:p>
        </w:tc>
      </w:tr>
      <w:tr w:rsidR="009D4EF4" w:rsidRPr="009D4EF4" w14:paraId="6B744D92" w14:textId="77777777" w:rsidTr="0058287D">
        <w:tc>
          <w:tcPr>
            <w:tcW w:w="1552" w:type="dxa"/>
            <w:tcBorders>
              <w:top w:val="single" w:sz="6" w:space="0" w:color="auto"/>
              <w:left w:val="single" w:sz="6" w:space="0" w:color="auto"/>
              <w:bottom w:val="single" w:sz="6" w:space="0" w:color="auto"/>
              <w:right w:val="single" w:sz="6" w:space="0" w:color="auto"/>
            </w:tcBorders>
          </w:tcPr>
          <w:p w14:paraId="3A0111F8" w14:textId="77777777" w:rsidR="009D4EF4" w:rsidRPr="009D4EF4" w:rsidRDefault="009D4EF4" w:rsidP="0058287D">
            <w:pPr>
              <w:keepLines/>
              <w:widowControl w:val="0"/>
              <w:tabs>
                <w:tab w:val="center" w:pos="4536"/>
                <w:tab w:val="right" w:pos="9072"/>
              </w:tabs>
              <w:spacing w:line="276" w:lineRule="auto"/>
              <w:rPr>
                <w:rFonts w:eastAsia="Calibri"/>
                <w:lang w:eastAsia="en-US"/>
              </w:rPr>
            </w:pPr>
            <w:r w:rsidRPr="009D4EF4">
              <w:rPr>
                <w:rFonts w:eastAsia="Calibri"/>
                <w:lang w:eastAsia="en-US"/>
              </w:rPr>
              <w:t>řepka olejka</w:t>
            </w:r>
          </w:p>
        </w:tc>
        <w:tc>
          <w:tcPr>
            <w:tcW w:w="2409" w:type="dxa"/>
            <w:tcBorders>
              <w:top w:val="single" w:sz="6" w:space="0" w:color="auto"/>
              <w:left w:val="single" w:sz="6" w:space="0" w:color="auto"/>
              <w:bottom w:val="single" w:sz="6" w:space="0" w:color="auto"/>
              <w:right w:val="single" w:sz="6" w:space="0" w:color="auto"/>
            </w:tcBorders>
          </w:tcPr>
          <w:p w14:paraId="561B27CA" w14:textId="77777777" w:rsidR="009D4EF4" w:rsidRPr="009D4EF4" w:rsidRDefault="009D4EF4" w:rsidP="00F30E92">
            <w:pPr>
              <w:keepLines/>
              <w:widowControl w:val="0"/>
              <w:spacing w:line="276" w:lineRule="auto"/>
              <w:rPr>
                <w:rFonts w:eastAsia="Calibri"/>
                <w:iCs/>
                <w:lang w:eastAsia="en-US"/>
              </w:rPr>
            </w:pPr>
            <w:r w:rsidRPr="009D4EF4">
              <w:rPr>
                <w:rFonts w:eastAsia="Calibri"/>
                <w:lang w:eastAsia="en-US"/>
              </w:rPr>
              <w:t>blýskáček řepkový</w:t>
            </w:r>
          </w:p>
        </w:tc>
        <w:tc>
          <w:tcPr>
            <w:tcW w:w="1276" w:type="dxa"/>
            <w:tcBorders>
              <w:top w:val="single" w:sz="6" w:space="0" w:color="auto"/>
              <w:left w:val="single" w:sz="6" w:space="0" w:color="auto"/>
              <w:bottom w:val="single" w:sz="6" w:space="0" w:color="auto"/>
              <w:right w:val="single" w:sz="6" w:space="0" w:color="auto"/>
            </w:tcBorders>
          </w:tcPr>
          <w:p w14:paraId="6AD26246" w14:textId="77777777" w:rsidR="009D4EF4" w:rsidRPr="009D4EF4" w:rsidRDefault="009D4EF4" w:rsidP="00F30E92">
            <w:pPr>
              <w:keepLines/>
              <w:widowControl w:val="0"/>
              <w:spacing w:line="276" w:lineRule="auto"/>
              <w:rPr>
                <w:rFonts w:eastAsia="Calibri"/>
                <w:iCs/>
                <w:lang w:eastAsia="en-US"/>
              </w:rPr>
            </w:pPr>
            <w:r w:rsidRPr="009D4EF4">
              <w:rPr>
                <w:rFonts w:eastAsia="Calibri"/>
              </w:rPr>
              <w:t>0,35 l/ha</w:t>
            </w:r>
          </w:p>
        </w:tc>
        <w:tc>
          <w:tcPr>
            <w:tcW w:w="567" w:type="dxa"/>
            <w:tcBorders>
              <w:top w:val="single" w:sz="6" w:space="0" w:color="auto"/>
              <w:left w:val="single" w:sz="6" w:space="0" w:color="auto"/>
              <w:bottom w:val="single" w:sz="6" w:space="0" w:color="auto"/>
              <w:right w:val="single" w:sz="6" w:space="0" w:color="auto"/>
            </w:tcBorders>
          </w:tcPr>
          <w:p w14:paraId="2410F4DE" w14:textId="77777777" w:rsidR="009D4EF4" w:rsidRPr="009D4EF4" w:rsidRDefault="009D4EF4" w:rsidP="00F30E92">
            <w:pPr>
              <w:keepLines/>
              <w:widowControl w:val="0"/>
              <w:spacing w:line="276" w:lineRule="auto"/>
              <w:ind w:left="-30"/>
              <w:jc w:val="center"/>
              <w:rPr>
                <w:rFonts w:eastAsia="Calibri"/>
                <w:bCs/>
                <w:iCs/>
                <w:lang w:eastAsia="en-US"/>
              </w:rPr>
            </w:pPr>
            <w:r w:rsidRPr="009D4EF4">
              <w:rPr>
                <w:iCs/>
              </w:rPr>
              <w:t>28</w:t>
            </w:r>
          </w:p>
        </w:tc>
        <w:tc>
          <w:tcPr>
            <w:tcW w:w="2126" w:type="dxa"/>
            <w:tcBorders>
              <w:top w:val="single" w:sz="6" w:space="0" w:color="auto"/>
              <w:left w:val="single" w:sz="6" w:space="0" w:color="auto"/>
              <w:bottom w:val="single" w:sz="6" w:space="0" w:color="auto"/>
              <w:right w:val="single" w:sz="6" w:space="0" w:color="auto"/>
            </w:tcBorders>
          </w:tcPr>
          <w:p w14:paraId="398EAF9B" w14:textId="77777777" w:rsidR="009D4EF4" w:rsidRPr="009D4EF4" w:rsidRDefault="009D4EF4" w:rsidP="00F30E92">
            <w:pPr>
              <w:keepLines/>
              <w:widowControl w:val="0"/>
              <w:spacing w:line="276" w:lineRule="auto"/>
              <w:rPr>
                <w:rFonts w:eastAsia="Calibri"/>
                <w:iCs/>
                <w:lang w:eastAsia="en-US"/>
              </w:rPr>
            </w:pPr>
            <w:r w:rsidRPr="009D4EF4">
              <w:rPr>
                <w:rFonts w:eastAsia="Calibri"/>
                <w:lang w:eastAsia="en-US"/>
              </w:rPr>
              <w:t xml:space="preserve">1) od 51 BBCH, </w:t>
            </w:r>
            <w:r w:rsidRPr="009D4EF4">
              <w:rPr>
                <w:rFonts w:eastAsia="Calibri"/>
                <w:lang w:eastAsia="en-US"/>
              </w:rPr>
              <w:br/>
              <w:t xml:space="preserve">do 59 BBCH </w:t>
            </w:r>
          </w:p>
        </w:tc>
        <w:tc>
          <w:tcPr>
            <w:tcW w:w="1418" w:type="dxa"/>
            <w:tcBorders>
              <w:top w:val="single" w:sz="6" w:space="0" w:color="auto"/>
              <w:left w:val="single" w:sz="6" w:space="0" w:color="auto"/>
              <w:bottom w:val="single" w:sz="6" w:space="0" w:color="auto"/>
              <w:right w:val="single" w:sz="6" w:space="0" w:color="auto"/>
            </w:tcBorders>
          </w:tcPr>
          <w:p w14:paraId="31F3A7AC" w14:textId="77777777" w:rsidR="009D4EF4" w:rsidRPr="009D4EF4" w:rsidRDefault="009D4EF4" w:rsidP="00F30E92">
            <w:pPr>
              <w:keepLines/>
              <w:widowControl w:val="0"/>
              <w:spacing w:line="276" w:lineRule="auto"/>
              <w:rPr>
                <w:rFonts w:eastAsia="Calibri"/>
                <w:iCs/>
                <w:lang w:eastAsia="en-US"/>
              </w:rPr>
            </w:pPr>
            <w:r w:rsidRPr="009D4EF4">
              <w:rPr>
                <w:rFonts w:eastAsia="Calibri"/>
                <w:iCs/>
                <w:lang w:eastAsia="en-US"/>
              </w:rPr>
              <w:t>5) pole</w:t>
            </w:r>
          </w:p>
        </w:tc>
      </w:tr>
      <w:tr w:rsidR="009D4EF4" w:rsidRPr="009D4EF4" w14:paraId="4E0F3BE8" w14:textId="77777777" w:rsidTr="0058287D">
        <w:tc>
          <w:tcPr>
            <w:tcW w:w="1552" w:type="dxa"/>
            <w:tcBorders>
              <w:top w:val="single" w:sz="6" w:space="0" w:color="auto"/>
              <w:left w:val="single" w:sz="6" w:space="0" w:color="auto"/>
              <w:bottom w:val="single" w:sz="6" w:space="0" w:color="auto"/>
              <w:right w:val="single" w:sz="6" w:space="0" w:color="auto"/>
            </w:tcBorders>
          </w:tcPr>
          <w:p w14:paraId="67D0BCF1" w14:textId="77777777" w:rsidR="009D4EF4" w:rsidRPr="009D4EF4" w:rsidRDefault="009D4EF4" w:rsidP="0058287D">
            <w:pPr>
              <w:keepLines/>
              <w:widowControl w:val="0"/>
              <w:tabs>
                <w:tab w:val="center" w:pos="4536"/>
                <w:tab w:val="right" w:pos="9072"/>
              </w:tabs>
              <w:spacing w:line="276" w:lineRule="auto"/>
              <w:rPr>
                <w:rFonts w:eastAsia="Calibri"/>
                <w:lang w:eastAsia="en-US"/>
              </w:rPr>
            </w:pPr>
            <w:r w:rsidRPr="009D4EF4">
              <w:rPr>
                <w:rFonts w:eastAsia="Calibri"/>
                <w:lang w:eastAsia="en-US"/>
              </w:rPr>
              <w:lastRenderedPageBreak/>
              <w:t>řepka olejka</w:t>
            </w:r>
          </w:p>
        </w:tc>
        <w:tc>
          <w:tcPr>
            <w:tcW w:w="2409" w:type="dxa"/>
            <w:tcBorders>
              <w:top w:val="single" w:sz="6" w:space="0" w:color="auto"/>
              <w:left w:val="single" w:sz="6" w:space="0" w:color="auto"/>
              <w:bottom w:val="single" w:sz="6" w:space="0" w:color="auto"/>
              <w:right w:val="single" w:sz="6" w:space="0" w:color="auto"/>
            </w:tcBorders>
          </w:tcPr>
          <w:p w14:paraId="4DED60C3" w14:textId="77777777" w:rsidR="009D4EF4" w:rsidRPr="009D4EF4" w:rsidRDefault="009D4EF4" w:rsidP="00F30E92">
            <w:pPr>
              <w:keepLines/>
              <w:widowControl w:val="0"/>
              <w:spacing w:line="276" w:lineRule="auto"/>
              <w:rPr>
                <w:rFonts w:eastAsia="Calibri"/>
                <w:iCs/>
                <w:lang w:eastAsia="en-US"/>
              </w:rPr>
            </w:pPr>
            <w:r w:rsidRPr="009D4EF4">
              <w:rPr>
                <w:rFonts w:eastAsia="Calibri"/>
                <w:lang w:eastAsia="en-US"/>
              </w:rPr>
              <w:t xml:space="preserve">bejlomorka kapustová, krytonosec </w:t>
            </w:r>
            <w:proofErr w:type="spellStart"/>
            <w:r w:rsidRPr="009D4EF4">
              <w:rPr>
                <w:rFonts w:eastAsia="Calibri"/>
                <w:lang w:eastAsia="en-US"/>
              </w:rPr>
              <w:t>šešulový</w:t>
            </w:r>
            <w:proofErr w:type="spellEnd"/>
          </w:p>
        </w:tc>
        <w:tc>
          <w:tcPr>
            <w:tcW w:w="1276" w:type="dxa"/>
            <w:tcBorders>
              <w:top w:val="single" w:sz="6" w:space="0" w:color="auto"/>
              <w:left w:val="single" w:sz="6" w:space="0" w:color="auto"/>
              <w:bottom w:val="single" w:sz="6" w:space="0" w:color="auto"/>
              <w:right w:val="single" w:sz="6" w:space="0" w:color="auto"/>
            </w:tcBorders>
          </w:tcPr>
          <w:p w14:paraId="26A5F24E" w14:textId="77777777" w:rsidR="009D4EF4" w:rsidRPr="009D4EF4" w:rsidRDefault="009D4EF4" w:rsidP="00F30E92">
            <w:pPr>
              <w:keepLines/>
              <w:widowControl w:val="0"/>
              <w:spacing w:line="276" w:lineRule="auto"/>
              <w:rPr>
                <w:rFonts w:eastAsia="Calibri"/>
                <w:iCs/>
                <w:lang w:eastAsia="en-US"/>
              </w:rPr>
            </w:pPr>
            <w:r w:rsidRPr="009D4EF4">
              <w:rPr>
                <w:rFonts w:eastAsia="Calibri"/>
              </w:rPr>
              <w:t>0,35 l/ha</w:t>
            </w:r>
          </w:p>
        </w:tc>
        <w:tc>
          <w:tcPr>
            <w:tcW w:w="567" w:type="dxa"/>
            <w:tcBorders>
              <w:top w:val="single" w:sz="6" w:space="0" w:color="auto"/>
              <w:left w:val="single" w:sz="6" w:space="0" w:color="auto"/>
              <w:bottom w:val="single" w:sz="6" w:space="0" w:color="auto"/>
              <w:right w:val="single" w:sz="6" w:space="0" w:color="auto"/>
            </w:tcBorders>
          </w:tcPr>
          <w:p w14:paraId="474D6F87" w14:textId="77777777" w:rsidR="009D4EF4" w:rsidRPr="009D4EF4" w:rsidRDefault="009D4EF4" w:rsidP="00F30E92">
            <w:pPr>
              <w:keepLines/>
              <w:widowControl w:val="0"/>
              <w:spacing w:line="276" w:lineRule="auto"/>
              <w:ind w:left="-30"/>
              <w:jc w:val="center"/>
              <w:rPr>
                <w:rFonts w:eastAsia="Calibri"/>
                <w:bCs/>
                <w:iCs/>
                <w:lang w:eastAsia="en-US"/>
              </w:rPr>
            </w:pPr>
            <w:r w:rsidRPr="009D4EF4">
              <w:rPr>
                <w:iCs/>
              </w:rPr>
              <w:t>28</w:t>
            </w:r>
          </w:p>
        </w:tc>
        <w:tc>
          <w:tcPr>
            <w:tcW w:w="2126" w:type="dxa"/>
            <w:tcBorders>
              <w:top w:val="single" w:sz="6" w:space="0" w:color="auto"/>
              <w:left w:val="single" w:sz="6" w:space="0" w:color="auto"/>
              <w:bottom w:val="single" w:sz="6" w:space="0" w:color="auto"/>
              <w:right w:val="single" w:sz="6" w:space="0" w:color="auto"/>
            </w:tcBorders>
          </w:tcPr>
          <w:p w14:paraId="00BC7C0B" w14:textId="77777777" w:rsidR="009D4EF4" w:rsidRPr="009D4EF4" w:rsidRDefault="009D4EF4" w:rsidP="00F30E92">
            <w:pPr>
              <w:keepLines/>
              <w:widowControl w:val="0"/>
              <w:spacing w:line="276" w:lineRule="auto"/>
              <w:rPr>
                <w:rFonts w:eastAsia="Calibri"/>
                <w:iCs/>
                <w:lang w:eastAsia="en-US"/>
              </w:rPr>
            </w:pPr>
            <w:r w:rsidRPr="009D4EF4">
              <w:rPr>
                <w:rFonts w:eastAsia="Calibri"/>
                <w:lang w:eastAsia="en-US"/>
              </w:rPr>
              <w:t xml:space="preserve">1) od 65 BBCH, do 80 BBCH </w:t>
            </w:r>
          </w:p>
        </w:tc>
        <w:tc>
          <w:tcPr>
            <w:tcW w:w="1418" w:type="dxa"/>
            <w:tcBorders>
              <w:top w:val="single" w:sz="6" w:space="0" w:color="auto"/>
              <w:left w:val="single" w:sz="6" w:space="0" w:color="auto"/>
              <w:bottom w:val="single" w:sz="6" w:space="0" w:color="auto"/>
              <w:right w:val="single" w:sz="6" w:space="0" w:color="auto"/>
            </w:tcBorders>
          </w:tcPr>
          <w:p w14:paraId="59EF57FC" w14:textId="77777777" w:rsidR="009D4EF4" w:rsidRPr="009D4EF4" w:rsidRDefault="009D4EF4" w:rsidP="00F30E92">
            <w:pPr>
              <w:keepLines/>
              <w:widowControl w:val="0"/>
              <w:spacing w:line="276" w:lineRule="auto"/>
              <w:rPr>
                <w:rFonts w:eastAsia="Calibri"/>
                <w:iCs/>
                <w:lang w:eastAsia="en-US"/>
              </w:rPr>
            </w:pPr>
            <w:r w:rsidRPr="009D4EF4">
              <w:rPr>
                <w:rFonts w:eastAsia="Calibri"/>
                <w:iCs/>
                <w:lang w:eastAsia="en-US"/>
              </w:rPr>
              <w:t>5) pole</w:t>
            </w:r>
          </w:p>
        </w:tc>
      </w:tr>
      <w:tr w:rsidR="009D4EF4" w:rsidRPr="009D4EF4" w14:paraId="575DF18B" w14:textId="77777777" w:rsidTr="0058287D">
        <w:tc>
          <w:tcPr>
            <w:tcW w:w="1552" w:type="dxa"/>
            <w:tcBorders>
              <w:top w:val="single" w:sz="6" w:space="0" w:color="auto"/>
              <w:left w:val="single" w:sz="6" w:space="0" w:color="auto"/>
              <w:bottom w:val="single" w:sz="6" w:space="0" w:color="auto"/>
              <w:right w:val="single" w:sz="6" w:space="0" w:color="auto"/>
            </w:tcBorders>
          </w:tcPr>
          <w:p w14:paraId="397A2506" w14:textId="77777777" w:rsidR="009D4EF4" w:rsidRPr="009D4EF4" w:rsidRDefault="009D4EF4" w:rsidP="0058287D">
            <w:pPr>
              <w:keepLines/>
              <w:widowControl w:val="0"/>
              <w:tabs>
                <w:tab w:val="center" w:pos="4536"/>
                <w:tab w:val="right" w:pos="9072"/>
              </w:tabs>
              <w:spacing w:line="276" w:lineRule="auto"/>
              <w:rPr>
                <w:rFonts w:eastAsia="Calibri"/>
                <w:lang w:eastAsia="en-US"/>
              </w:rPr>
            </w:pPr>
            <w:proofErr w:type="spellStart"/>
            <w:r w:rsidRPr="009D4EF4">
              <w:rPr>
                <w:rFonts w:eastAsia="Calibri"/>
                <w:lang w:eastAsia="en-US"/>
              </w:rPr>
              <w:t>tritikale</w:t>
            </w:r>
            <w:proofErr w:type="spellEnd"/>
          </w:p>
        </w:tc>
        <w:tc>
          <w:tcPr>
            <w:tcW w:w="2409" w:type="dxa"/>
            <w:tcBorders>
              <w:top w:val="single" w:sz="6" w:space="0" w:color="auto"/>
              <w:left w:val="single" w:sz="6" w:space="0" w:color="auto"/>
              <w:bottom w:val="single" w:sz="6" w:space="0" w:color="auto"/>
              <w:right w:val="single" w:sz="6" w:space="0" w:color="auto"/>
            </w:tcBorders>
          </w:tcPr>
          <w:p w14:paraId="1DEB26AE" w14:textId="77777777" w:rsidR="009D4EF4" w:rsidRPr="009D4EF4" w:rsidRDefault="009D4EF4" w:rsidP="00F30E92">
            <w:pPr>
              <w:keepLines/>
              <w:widowControl w:val="0"/>
              <w:spacing w:line="276" w:lineRule="auto"/>
              <w:rPr>
                <w:rFonts w:eastAsia="Calibri"/>
                <w:iCs/>
                <w:lang w:eastAsia="en-US"/>
              </w:rPr>
            </w:pPr>
            <w:proofErr w:type="spellStart"/>
            <w:r w:rsidRPr="009D4EF4">
              <w:rPr>
                <w:rFonts w:eastAsia="Calibri"/>
                <w:lang w:val="de-DE"/>
              </w:rPr>
              <w:t>mšice</w:t>
            </w:r>
            <w:proofErr w:type="spellEnd"/>
            <w:r w:rsidRPr="009D4EF4">
              <w:rPr>
                <w:rFonts w:eastAsia="Calibri"/>
                <w:lang w:eastAsia="en-US"/>
              </w:rPr>
              <w:t xml:space="preserve">, </w:t>
            </w:r>
            <w:proofErr w:type="spellStart"/>
            <w:r w:rsidRPr="009D4EF4">
              <w:rPr>
                <w:rFonts w:eastAsia="Calibri"/>
                <w:lang w:val="de-DE"/>
              </w:rPr>
              <w:t>kohoutek</w:t>
            </w:r>
            <w:proofErr w:type="spellEnd"/>
            <w:r w:rsidRPr="009D4EF4">
              <w:rPr>
                <w:rFonts w:eastAsia="Calibri"/>
                <w:lang w:val="de-DE"/>
              </w:rPr>
              <w:t xml:space="preserve"> </w:t>
            </w:r>
            <w:proofErr w:type="spellStart"/>
            <w:r w:rsidRPr="009D4EF4">
              <w:rPr>
                <w:rFonts w:eastAsia="Calibri"/>
                <w:lang w:val="de-DE"/>
              </w:rPr>
              <w:t>černý</w:t>
            </w:r>
            <w:proofErr w:type="spellEnd"/>
          </w:p>
        </w:tc>
        <w:tc>
          <w:tcPr>
            <w:tcW w:w="1276" w:type="dxa"/>
            <w:tcBorders>
              <w:top w:val="single" w:sz="6" w:space="0" w:color="auto"/>
              <w:left w:val="single" w:sz="6" w:space="0" w:color="auto"/>
              <w:bottom w:val="single" w:sz="6" w:space="0" w:color="auto"/>
              <w:right w:val="single" w:sz="6" w:space="0" w:color="auto"/>
            </w:tcBorders>
          </w:tcPr>
          <w:p w14:paraId="6137B055" w14:textId="77777777" w:rsidR="009D4EF4" w:rsidRPr="009D4EF4" w:rsidRDefault="009D4EF4" w:rsidP="00F30E92">
            <w:pPr>
              <w:keepLines/>
              <w:widowControl w:val="0"/>
              <w:spacing w:line="276" w:lineRule="auto"/>
              <w:rPr>
                <w:rFonts w:eastAsia="Calibri"/>
                <w:iCs/>
                <w:lang w:eastAsia="en-US"/>
              </w:rPr>
            </w:pPr>
            <w:r w:rsidRPr="009D4EF4">
              <w:rPr>
                <w:rFonts w:eastAsia="Calibri"/>
              </w:rPr>
              <w:t>0,35 l/ha</w:t>
            </w:r>
          </w:p>
        </w:tc>
        <w:tc>
          <w:tcPr>
            <w:tcW w:w="567" w:type="dxa"/>
            <w:tcBorders>
              <w:top w:val="single" w:sz="6" w:space="0" w:color="auto"/>
              <w:left w:val="single" w:sz="6" w:space="0" w:color="auto"/>
              <w:bottom w:val="single" w:sz="6" w:space="0" w:color="auto"/>
              <w:right w:val="single" w:sz="6" w:space="0" w:color="auto"/>
            </w:tcBorders>
          </w:tcPr>
          <w:p w14:paraId="3074A5E4" w14:textId="77777777" w:rsidR="009D4EF4" w:rsidRPr="009D4EF4" w:rsidRDefault="009D4EF4" w:rsidP="00F30E92">
            <w:pPr>
              <w:keepLines/>
              <w:widowControl w:val="0"/>
              <w:spacing w:line="276" w:lineRule="auto"/>
              <w:ind w:left="-30"/>
              <w:jc w:val="center"/>
              <w:rPr>
                <w:rFonts w:eastAsia="Calibri"/>
                <w:bCs/>
                <w:iCs/>
                <w:lang w:eastAsia="en-US"/>
              </w:rPr>
            </w:pPr>
            <w:r w:rsidRPr="009D4EF4">
              <w:rPr>
                <w:iCs/>
              </w:rPr>
              <w:t>28</w:t>
            </w:r>
          </w:p>
        </w:tc>
        <w:tc>
          <w:tcPr>
            <w:tcW w:w="2126" w:type="dxa"/>
            <w:tcBorders>
              <w:top w:val="single" w:sz="6" w:space="0" w:color="auto"/>
              <w:left w:val="single" w:sz="6" w:space="0" w:color="auto"/>
              <w:bottom w:val="single" w:sz="6" w:space="0" w:color="auto"/>
              <w:right w:val="single" w:sz="6" w:space="0" w:color="auto"/>
            </w:tcBorders>
          </w:tcPr>
          <w:p w14:paraId="060CDCB8" w14:textId="77777777" w:rsidR="009D4EF4" w:rsidRPr="009D4EF4" w:rsidRDefault="009D4EF4" w:rsidP="00F30E92">
            <w:pPr>
              <w:keepLines/>
              <w:widowControl w:val="0"/>
              <w:spacing w:line="276" w:lineRule="auto"/>
              <w:rPr>
                <w:rFonts w:eastAsia="Calibri"/>
                <w:iCs/>
                <w:lang w:eastAsia="en-US"/>
              </w:rPr>
            </w:pPr>
            <w:r w:rsidRPr="009D4EF4">
              <w:rPr>
                <w:rFonts w:eastAsia="Calibri"/>
                <w:lang w:eastAsia="en-US"/>
              </w:rPr>
              <w:t xml:space="preserve">1) od 51 BBCH, </w:t>
            </w:r>
            <w:r w:rsidRPr="009D4EF4">
              <w:rPr>
                <w:rFonts w:eastAsia="Calibri"/>
                <w:lang w:eastAsia="en-US"/>
              </w:rPr>
              <w:br/>
              <w:t>do 79 BBCH</w:t>
            </w:r>
          </w:p>
        </w:tc>
        <w:tc>
          <w:tcPr>
            <w:tcW w:w="1418" w:type="dxa"/>
            <w:tcBorders>
              <w:top w:val="single" w:sz="6" w:space="0" w:color="auto"/>
              <w:left w:val="single" w:sz="6" w:space="0" w:color="auto"/>
              <w:bottom w:val="single" w:sz="6" w:space="0" w:color="auto"/>
              <w:right w:val="single" w:sz="6" w:space="0" w:color="auto"/>
            </w:tcBorders>
          </w:tcPr>
          <w:p w14:paraId="367C3DDC" w14:textId="77777777" w:rsidR="009D4EF4" w:rsidRPr="009D4EF4" w:rsidRDefault="009D4EF4" w:rsidP="00F30E92">
            <w:pPr>
              <w:keepLines/>
              <w:widowControl w:val="0"/>
              <w:spacing w:line="276" w:lineRule="auto"/>
              <w:rPr>
                <w:rFonts w:eastAsia="Calibri"/>
                <w:iCs/>
                <w:lang w:eastAsia="en-US"/>
              </w:rPr>
            </w:pPr>
            <w:r w:rsidRPr="009D4EF4">
              <w:rPr>
                <w:rFonts w:eastAsia="Calibri"/>
                <w:iCs/>
                <w:lang w:eastAsia="en-US"/>
              </w:rPr>
              <w:t>5) pole</w:t>
            </w:r>
          </w:p>
        </w:tc>
      </w:tr>
      <w:tr w:rsidR="009D4EF4" w:rsidRPr="009D4EF4" w14:paraId="41E857AB" w14:textId="77777777" w:rsidTr="0058287D">
        <w:tc>
          <w:tcPr>
            <w:tcW w:w="1552" w:type="dxa"/>
          </w:tcPr>
          <w:p w14:paraId="4A084C6B" w14:textId="77777777" w:rsidR="009D4EF4" w:rsidRPr="009D4EF4" w:rsidRDefault="009D4EF4" w:rsidP="0058287D">
            <w:pPr>
              <w:keepLines/>
              <w:widowControl w:val="0"/>
              <w:tabs>
                <w:tab w:val="center" w:pos="4536"/>
                <w:tab w:val="right" w:pos="9072"/>
              </w:tabs>
              <w:spacing w:line="276" w:lineRule="auto"/>
              <w:rPr>
                <w:rFonts w:eastAsia="Calibri"/>
                <w:lang w:eastAsia="en-US"/>
              </w:rPr>
            </w:pPr>
            <w:proofErr w:type="spellStart"/>
            <w:r w:rsidRPr="009D4EF4">
              <w:rPr>
                <w:rFonts w:eastAsiaTheme="minorHAnsi"/>
                <w:lang w:val="de-DE" w:eastAsia="en-US"/>
              </w:rPr>
              <w:t>kukuřice</w:t>
            </w:r>
            <w:proofErr w:type="spellEnd"/>
          </w:p>
        </w:tc>
        <w:tc>
          <w:tcPr>
            <w:tcW w:w="2409" w:type="dxa"/>
          </w:tcPr>
          <w:p w14:paraId="3B68866E" w14:textId="77777777" w:rsidR="009D4EF4" w:rsidRPr="009D4EF4" w:rsidRDefault="009D4EF4" w:rsidP="00F30E92">
            <w:pPr>
              <w:keepLines/>
              <w:widowControl w:val="0"/>
              <w:spacing w:line="276" w:lineRule="auto"/>
              <w:rPr>
                <w:rFonts w:eastAsia="Calibri"/>
                <w:lang w:val="de-DE"/>
              </w:rPr>
            </w:pPr>
            <w:proofErr w:type="spellStart"/>
            <w:r w:rsidRPr="009D4EF4">
              <w:rPr>
                <w:rFonts w:eastAsiaTheme="minorHAnsi"/>
                <w:lang w:val="de-DE" w:eastAsia="en-US"/>
              </w:rPr>
              <w:t>bázlivec</w:t>
            </w:r>
            <w:proofErr w:type="spellEnd"/>
            <w:r w:rsidRPr="009D4EF4">
              <w:rPr>
                <w:rFonts w:eastAsiaTheme="minorHAnsi"/>
                <w:lang w:val="de-DE" w:eastAsia="en-US"/>
              </w:rPr>
              <w:t xml:space="preserve"> </w:t>
            </w:r>
            <w:proofErr w:type="spellStart"/>
            <w:r w:rsidRPr="009D4EF4">
              <w:rPr>
                <w:rFonts w:eastAsiaTheme="minorHAnsi"/>
                <w:lang w:val="de-DE" w:eastAsia="en-US"/>
              </w:rPr>
              <w:t>kukuřičný</w:t>
            </w:r>
            <w:proofErr w:type="spellEnd"/>
          </w:p>
        </w:tc>
        <w:tc>
          <w:tcPr>
            <w:tcW w:w="1276" w:type="dxa"/>
          </w:tcPr>
          <w:p w14:paraId="33F9F078" w14:textId="77777777" w:rsidR="009D4EF4" w:rsidRPr="009D4EF4" w:rsidRDefault="009D4EF4" w:rsidP="00F30E92">
            <w:pPr>
              <w:keepLines/>
              <w:widowControl w:val="0"/>
              <w:spacing w:line="276" w:lineRule="auto"/>
              <w:rPr>
                <w:rFonts w:eastAsia="Calibri"/>
              </w:rPr>
            </w:pPr>
            <w:r w:rsidRPr="009D4EF4">
              <w:rPr>
                <w:rFonts w:eastAsiaTheme="minorHAnsi"/>
                <w:lang w:eastAsia="en-US"/>
              </w:rPr>
              <w:t>0,35 l/ha</w:t>
            </w:r>
          </w:p>
        </w:tc>
        <w:tc>
          <w:tcPr>
            <w:tcW w:w="567" w:type="dxa"/>
          </w:tcPr>
          <w:p w14:paraId="168B0283" w14:textId="77777777" w:rsidR="009D4EF4" w:rsidRPr="009D4EF4" w:rsidRDefault="009D4EF4" w:rsidP="00F30E92">
            <w:pPr>
              <w:keepLines/>
              <w:widowControl w:val="0"/>
              <w:spacing w:line="276" w:lineRule="auto"/>
              <w:ind w:left="-30"/>
              <w:jc w:val="center"/>
            </w:pPr>
            <w:r w:rsidRPr="009D4EF4">
              <w:t>AT</w:t>
            </w:r>
          </w:p>
        </w:tc>
        <w:tc>
          <w:tcPr>
            <w:tcW w:w="2126" w:type="dxa"/>
          </w:tcPr>
          <w:p w14:paraId="6DEC2A0A" w14:textId="77777777" w:rsidR="009D4EF4" w:rsidRPr="009D4EF4" w:rsidRDefault="009D4EF4" w:rsidP="00F30E92">
            <w:pPr>
              <w:keepLines/>
              <w:widowControl w:val="0"/>
              <w:spacing w:line="276" w:lineRule="auto"/>
              <w:rPr>
                <w:rFonts w:eastAsiaTheme="minorHAnsi"/>
                <w:lang w:eastAsia="en-US"/>
              </w:rPr>
            </w:pPr>
            <w:r w:rsidRPr="009D4EF4">
              <w:rPr>
                <w:rFonts w:eastAsiaTheme="minorHAnsi"/>
                <w:lang w:eastAsia="en-US"/>
              </w:rPr>
              <w:t xml:space="preserve">1) od: 61 BBCH, do: 69 BBCH </w:t>
            </w:r>
          </w:p>
          <w:p w14:paraId="1815A24B" w14:textId="77777777" w:rsidR="009D4EF4" w:rsidRPr="009D4EF4" w:rsidRDefault="009D4EF4" w:rsidP="00F30E92">
            <w:pPr>
              <w:keepLines/>
              <w:widowControl w:val="0"/>
              <w:spacing w:line="276" w:lineRule="auto"/>
              <w:rPr>
                <w:rFonts w:eastAsia="Calibri"/>
                <w:lang w:eastAsia="en-US"/>
              </w:rPr>
            </w:pPr>
            <w:r w:rsidRPr="009D4EF4">
              <w:rPr>
                <w:rFonts w:eastAsiaTheme="minorHAnsi"/>
                <w:lang w:eastAsia="en-US"/>
              </w:rPr>
              <w:t xml:space="preserve">2) podle signalizace </w:t>
            </w:r>
          </w:p>
        </w:tc>
        <w:tc>
          <w:tcPr>
            <w:tcW w:w="1418" w:type="dxa"/>
          </w:tcPr>
          <w:p w14:paraId="10FFD703" w14:textId="77777777" w:rsidR="009D4EF4" w:rsidRPr="009D4EF4" w:rsidRDefault="009D4EF4" w:rsidP="00F30E92">
            <w:pPr>
              <w:keepLines/>
              <w:widowControl w:val="0"/>
              <w:spacing w:line="276" w:lineRule="auto"/>
              <w:rPr>
                <w:rFonts w:eastAsia="Calibri"/>
                <w:lang w:eastAsia="en-US"/>
              </w:rPr>
            </w:pPr>
            <w:r w:rsidRPr="009D4EF4">
              <w:rPr>
                <w:rFonts w:eastAsiaTheme="minorHAnsi"/>
                <w:lang w:eastAsia="en-US"/>
              </w:rPr>
              <w:t>5) pole</w:t>
            </w:r>
          </w:p>
        </w:tc>
      </w:tr>
      <w:tr w:rsidR="009D4EF4" w:rsidRPr="009D4EF4" w14:paraId="45E426FA" w14:textId="77777777" w:rsidTr="0058287D">
        <w:tc>
          <w:tcPr>
            <w:tcW w:w="1552" w:type="dxa"/>
          </w:tcPr>
          <w:p w14:paraId="09782333" w14:textId="77777777" w:rsidR="009D4EF4" w:rsidRPr="009D4EF4" w:rsidRDefault="009D4EF4" w:rsidP="0058287D">
            <w:pPr>
              <w:keepLines/>
              <w:widowControl w:val="0"/>
              <w:tabs>
                <w:tab w:val="center" w:pos="4536"/>
                <w:tab w:val="right" w:pos="9072"/>
              </w:tabs>
              <w:spacing w:line="276" w:lineRule="auto"/>
              <w:rPr>
                <w:rFonts w:eastAsia="Calibri"/>
                <w:lang w:eastAsia="en-US"/>
              </w:rPr>
            </w:pPr>
            <w:proofErr w:type="spellStart"/>
            <w:r w:rsidRPr="009D4EF4">
              <w:rPr>
                <w:rFonts w:eastAsiaTheme="minorHAnsi"/>
                <w:lang w:val="de-DE" w:eastAsia="en-US"/>
              </w:rPr>
              <w:t>brambor</w:t>
            </w:r>
            <w:proofErr w:type="spellEnd"/>
          </w:p>
        </w:tc>
        <w:tc>
          <w:tcPr>
            <w:tcW w:w="2409" w:type="dxa"/>
          </w:tcPr>
          <w:p w14:paraId="60EB1A77" w14:textId="77777777" w:rsidR="009D4EF4" w:rsidRPr="009D4EF4" w:rsidRDefault="009D4EF4" w:rsidP="00F30E92">
            <w:pPr>
              <w:keepLines/>
              <w:widowControl w:val="0"/>
              <w:spacing w:line="276" w:lineRule="auto"/>
              <w:rPr>
                <w:rFonts w:eastAsia="Calibri"/>
                <w:lang w:val="de-DE"/>
              </w:rPr>
            </w:pPr>
            <w:proofErr w:type="spellStart"/>
            <w:r w:rsidRPr="009D4EF4">
              <w:rPr>
                <w:rFonts w:eastAsiaTheme="minorHAnsi"/>
                <w:lang w:val="de-DE" w:eastAsia="en-US"/>
              </w:rPr>
              <w:t>mšice</w:t>
            </w:r>
            <w:proofErr w:type="spellEnd"/>
          </w:p>
        </w:tc>
        <w:tc>
          <w:tcPr>
            <w:tcW w:w="1276" w:type="dxa"/>
          </w:tcPr>
          <w:p w14:paraId="36633740" w14:textId="77777777" w:rsidR="009D4EF4" w:rsidRPr="009D4EF4" w:rsidRDefault="009D4EF4" w:rsidP="00F30E92">
            <w:pPr>
              <w:keepLines/>
              <w:widowControl w:val="0"/>
              <w:spacing w:line="276" w:lineRule="auto"/>
              <w:rPr>
                <w:rFonts w:eastAsia="Calibri"/>
              </w:rPr>
            </w:pPr>
            <w:r w:rsidRPr="009D4EF4">
              <w:rPr>
                <w:rFonts w:eastAsiaTheme="minorHAnsi"/>
                <w:lang w:eastAsia="en-US"/>
              </w:rPr>
              <w:t>0,35 l/ha</w:t>
            </w:r>
          </w:p>
        </w:tc>
        <w:tc>
          <w:tcPr>
            <w:tcW w:w="567" w:type="dxa"/>
          </w:tcPr>
          <w:p w14:paraId="174B5AEF" w14:textId="77777777" w:rsidR="009D4EF4" w:rsidRPr="009D4EF4" w:rsidRDefault="009D4EF4" w:rsidP="00F30E92">
            <w:pPr>
              <w:keepLines/>
              <w:widowControl w:val="0"/>
              <w:spacing w:line="276" w:lineRule="auto"/>
              <w:ind w:left="-30"/>
              <w:jc w:val="center"/>
            </w:pPr>
            <w:r w:rsidRPr="009D4EF4">
              <w:t>14</w:t>
            </w:r>
          </w:p>
        </w:tc>
        <w:tc>
          <w:tcPr>
            <w:tcW w:w="2126" w:type="dxa"/>
          </w:tcPr>
          <w:p w14:paraId="40EC3DA5" w14:textId="77777777" w:rsidR="009D4EF4" w:rsidRPr="009D4EF4" w:rsidRDefault="009D4EF4" w:rsidP="00F30E92">
            <w:pPr>
              <w:keepLines/>
              <w:widowControl w:val="0"/>
              <w:spacing w:line="276" w:lineRule="auto"/>
              <w:rPr>
                <w:rFonts w:eastAsiaTheme="minorHAnsi"/>
                <w:lang w:eastAsia="en-US"/>
              </w:rPr>
            </w:pPr>
            <w:r w:rsidRPr="009D4EF4">
              <w:rPr>
                <w:rFonts w:eastAsiaTheme="minorHAnsi"/>
                <w:lang w:eastAsia="en-US"/>
              </w:rPr>
              <w:t xml:space="preserve">1) od: 20 BBCH, do: 89 BBCH </w:t>
            </w:r>
          </w:p>
          <w:p w14:paraId="4205ACF9" w14:textId="77777777" w:rsidR="009D4EF4" w:rsidRPr="009D4EF4" w:rsidRDefault="009D4EF4" w:rsidP="00F30E92">
            <w:pPr>
              <w:keepLines/>
              <w:widowControl w:val="0"/>
              <w:spacing w:line="276" w:lineRule="auto"/>
              <w:rPr>
                <w:rFonts w:eastAsia="Calibri"/>
                <w:lang w:eastAsia="en-US"/>
              </w:rPr>
            </w:pPr>
            <w:r w:rsidRPr="009D4EF4">
              <w:rPr>
                <w:rFonts w:eastAsiaTheme="minorHAnsi"/>
                <w:lang w:eastAsia="en-US"/>
              </w:rPr>
              <w:t xml:space="preserve">2) podle signalizace </w:t>
            </w:r>
          </w:p>
        </w:tc>
        <w:tc>
          <w:tcPr>
            <w:tcW w:w="1418" w:type="dxa"/>
          </w:tcPr>
          <w:p w14:paraId="6EC9919D" w14:textId="77777777" w:rsidR="009D4EF4" w:rsidRPr="009D4EF4" w:rsidRDefault="009D4EF4" w:rsidP="00F30E92">
            <w:pPr>
              <w:keepLines/>
              <w:widowControl w:val="0"/>
              <w:spacing w:line="276" w:lineRule="auto"/>
              <w:rPr>
                <w:rFonts w:eastAsia="Calibri"/>
                <w:lang w:eastAsia="en-US"/>
              </w:rPr>
            </w:pPr>
            <w:r w:rsidRPr="009D4EF4">
              <w:rPr>
                <w:rFonts w:eastAsiaTheme="minorHAnsi"/>
                <w:lang w:eastAsia="en-US"/>
              </w:rPr>
              <w:t>5) pole</w:t>
            </w:r>
          </w:p>
        </w:tc>
      </w:tr>
      <w:tr w:rsidR="009D4EF4" w:rsidRPr="009D4EF4" w14:paraId="38BC8E6B" w14:textId="77777777" w:rsidTr="0058287D">
        <w:tc>
          <w:tcPr>
            <w:tcW w:w="1552" w:type="dxa"/>
          </w:tcPr>
          <w:p w14:paraId="5CB810DF" w14:textId="77777777" w:rsidR="009D4EF4" w:rsidRPr="009D4EF4" w:rsidRDefault="009D4EF4" w:rsidP="0058287D">
            <w:pPr>
              <w:keepLines/>
              <w:widowControl w:val="0"/>
              <w:tabs>
                <w:tab w:val="center" w:pos="4536"/>
                <w:tab w:val="right" w:pos="9072"/>
              </w:tabs>
              <w:spacing w:line="276" w:lineRule="auto"/>
              <w:rPr>
                <w:rFonts w:eastAsia="Calibri"/>
                <w:lang w:eastAsia="en-US"/>
              </w:rPr>
            </w:pPr>
            <w:proofErr w:type="spellStart"/>
            <w:r w:rsidRPr="009D4EF4">
              <w:rPr>
                <w:rFonts w:eastAsiaTheme="minorHAnsi"/>
                <w:lang w:val="de-DE" w:eastAsia="en-US"/>
              </w:rPr>
              <w:t>brambor</w:t>
            </w:r>
            <w:proofErr w:type="spellEnd"/>
          </w:p>
        </w:tc>
        <w:tc>
          <w:tcPr>
            <w:tcW w:w="2409" w:type="dxa"/>
          </w:tcPr>
          <w:p w14:paraId="1C6C22DD" w14:textId="77777777" w:rsidR="009D4EF4" w:rsidRPr="009D4EF4" w:rsidRDefault="009D4EF4" w:rsidP="00F30E92">
            <w:pPr>
              <w:keepLines/>
              <w:widowControl w:val="0"/>
              <w:spacing w:line="276" w:lineRule="auto"/>
              <w:rPr>
                <w:rFonts w:eastAsia="Calibri"/>
                <w:lang w:val="de-DE"/>
              </w:rPr>
            </w:pPr>
            <w:proofErr w:type="spellStart"/>
            <w:r w:rsidRPr="009D4EF4">
              <w:rPr>
                <w:rFonts w:eastAsiaTheme="minorHAnsi"/>
                <w:lang w:val="de-DE" w:eastAsia="en-US"/>
              </w:rPr>
              <w:t>mandelinka</w:t>
            </w:r>
            <w:proofErr w:type="spellEnd"/>
            <w:r w:rsidRPr="009D4EF4">
              <w:rPr>
                <w:rFonts w:eastAsiaTheme="minorHAnsi"/>
                <w:lang w:val="de-DE" w:eastAsia="en-US"/>
              </w:rPr>
              <w:t xml:space="preserve"> </w:t>
            </w:r>
            <w:proofErr w:type="spellStart"/>
            <w:r w:rsidRPr="009D4EF4">
              <w:rPr>
                <w:rFonts w:eastAsiaTheme="minorHAnsi"/>
                <w:lang w:val="de-DE" w:eastAsia="en-US"/>
              </w:rPr>
              <w:t>bramborová</w:t>
            </w:r>
            <w:proofErr w:type="spellEnd"/>
          </w:p>
        </w:tc>
        <w:tc>
          <w:tcPr>
            <w:tcW w:w="1276" w:type="dxa"/>
          </w:tcPr>
          <w:p w14:paraId="7B8248AE" w14:textId="77777777" w:rsidR="009D4EF4" w:rsidRPr="009D4EF4" w:rsidRDefault="009D4EF4" w:rsidP="00F30E92">
            <w:pPr>
              <w:keepLines/>
              <w:widowControl w:val="0"/>
              <w:spacing w:line="276" w:lineRule="auto"/>
              <w:rPr>
                <w:rFonts w:eastAsia="Calibri"/>
              </w:rPr>
            </w:pPr>
            <w:r w:rsidRPr="009D4EF4">
              <w:rPr>
                <w:rFonts w:eastAsiaTheme="minorHAnsi"/>
                <w:lang w:eastAsia="en-US"/>
              </w:rPr>
              <w:t>0,2 l/ha</w:t>
            </w:r>
          </w:p>
        </w:tc>
        <w:tc>
          <w:tcPr>
            <w:tcW w:w="567" w:type="dxa"/>
          </w:tcPr>
          <w:p w14:paraId="502B3797" w14:textId="77777777" w:rsidR="009D4EF4" w:rsidRPr="009D4EF4" w:rsidRDefault="009D4EF4" w:rsidP="00F30E92">
            <w:pPr>
              <w:keepLines/>
              <w:widowControl w:val="0"/>
              <w:spacing w:line="276" w:lineRule="auto"/>
              <w:ind w:left="-30"/>
              <w:jc w:val="center"/>
            </w:pPr>
            <w:r w:rsidRPr="009D4EF4">
              <w:t>14</w:t>
            </w:r>
          </w:p>
        </w:tc>
        <w:tc>
          <w:tcPr>
            <w:tcW w:w="2126" w:type="dxa"/>
          </w:tcPr>
          <w:p w14:paraId="250089C7" w14:textId="77777777" w:rsidR="009D4EF4" w:rsidRPr="009D4EF4" w:rsidRDefault="009D4EF4" w:rsidP="00F30E92">
            <w:pPr>
              <w:keepLines/>
              <w:widowControl w:val="0"/>
              <w:spacing w:line="276" w:lineRule="auto"/>
              <w:rPr>
                <w:rFonts w:eastAsiaTheme="minorHAnsi"/>
                <w:lang w:eastAsia="en-US"/>
              </w:rPr>
            </w:pPr>
            <w:r w:rsidRPr="009D4EF4">
              <w:rPr>
                <w:rFonts w:eastAsiaTheme="minorHAnsi"/>
                <w:lang w:eastAsia="en-US"/>
              </w:rPr>
              <w:t xml:space="preserve">1) od: 20 BBCH, do: 89 BBCH </w:t>
            </w:r>
          </w:p>
          <w:p w14:paraId="20B25CAE" w14:textId="77777777" w:rsidR="009D4EF4" w:rsidRPr="009D4EF4" w:rsidRDefault="009D4EF4" w:rsidP="00F30E92">
            <w:pPr>
              <w:keepLines/>
              <w:widowControl w:val="0"/>
              <w:spacing w:line="276" w:lineRule="auto"/>
              <w:rPr>
                <w:rFonts w:eastAsia="Calibri"/>
                <w:lang w:eastAsia="en-US"/>
              </w:rPr>
            </w:pPr>
            <w:r w:rsidRPr="009D4EF4">
              <w:rPr>
                <w:rFonts w:eastAsiaTheme="minorHAnsi"/>
                <w:lang w:eastAsia="en-US"/>
              </w:rPr>
              <w:t xml:space="preserve">2) podle signalizace </w:t>
            </w:r>
          </w:p>
        </w:tc>
        <w:tc>
          <w:tcPr>
            <w:tcW w:w="1418" w:type="dxa"/>
          </w:tcPr>
          <w:p w14:paraId="759A3A54" w14:textId="77777777" w:rsidR="009D4EF4" w:rsidRPr="009D4EF4" w:rsidRDefault="009D4EF4" w:rsidP="00F30E92">
            <w:pPr>
              <w:keepLines/>
              <w:widowControl w:val="0"/>
              <w:spacing w:line="276" w:lineRule="auto"/>
              <w:rPr>
                <w:rFonts w:eastAsia="Calibri"/>
                <w:lang w:eastAsia="en-US"/>
              </w:rPr>
            </w:pPr>
            <w:r w:rsidRPr="009D4EF4">
              <w:rPr>
                <w:rFonts w:eastAsiaTheme="minorHAnsi"/>
                <w:lang w:eastAsia="en-US"/>
              </w:rPr>
              <w:t>5) pole</w:t>
            </w:r>
          </w:p>
        </w:tc>
      </w:tr>
      <w:tr w:rsidR="009D4EF4" w:rsidRPr="009D4EF4" w14:paraId="4BD89E91" w14:textId="77777777" w:rsidTr="0058287D">
        <w:tc>
          <w:tcPr>
            <w:tcW w:w="1552" w:type="dxa"/>
          </w:tcPr>
          <w:p w14:paraId="34B079E9" w14:textId="77777777" w:rsidR="009D4EF4" w:rsidRPr="009D4EF4" w:rsidRDefault="009D4EF4" w:rsidP="0058287D">
            <w:pPr>
              <w:keepLines/>
              <w:widowControl w:val="0"/>
              <w:tabs>
                <w:tab w:val="center" w:pos="4536"/>
                <w:tab w:val="right" w:pos="9072"/>
              </w:tabs>
              <w:spacing w:line="276" w:lineRule="auto"/>
              <w:rPr>
                <w:rFonts w:eastAsia="Calibri"/>
                <w:lang w:eastAsia="en-US"/>
              </w:rPr>
            </w:pPr>
            <w:proofErr w:type="spellStart"/>
            <w:r w:rsidRPr="009D4EF4">
              <w:rPr>
                <w:rFonts w:eastAsiaTheme="minorHAnsi"/>
                <w:lang w:val="de-DE" w:eastAsia="en-US"/>
              </w:rPr>
              <w:t>cukrovka</w:t>
            </w:r>
            <w:proofErr w:type="spellEnd"/>
          </w:p>
        </w:tc>
        <w:tc>
          <w:tcPr>
            <w:tcW w:w="2409" w:type="dxa"/>
          </w:tcPr>
          <w:p w14:paraId="7141ADB8" w14:textId="77777777" w:rsidR="009D4EF4" w:rsidRPr="009D4EF4" w:rsidRDefault="009D4EF4" w:rsidP="00F30E92">
            <w:pPr>
              <w:keepLines/>
              <w:widowControl w:val="0"/>
              <w:spacing w:line="276" w:lineRule="auto"/>
              <w:rPr>
                <w:rFonts w:eastAsia="Calibri"/>
                <w:lang w:val="de-DE"/>
              </w:rPr>
            </w:pPr>
            <w:proofErr w:type="spellStart"/>
            <w:r w:rsidRPr="009D4EF4">
              <w:rPr>
                <w:rFonts w:eastAsiaTheme="minorHAnsi"/>
                <w:lang w:val="de-DE" w:eastAsia="en-US"/>
              </w:rPr>
              <w:t>mšice</w:t>
            </w:r>
            <w:proofErr w:type="spellEnd"/>
            <w:r w:rsidRPr="009D4EF4">
              <w:rPr>
                <w:rFonts w:eastAsiaTheme="minorHAnsi"/>
                <w:lang w:val="de-DE" w:eastAsia="en-US"/>
              </w:rPr>
              <w:t xml:space="preserve"> </w:t>
            </w:r>
            <w:proofErr w:type="spellStart"/>
            <w:r w:rsidRPr="009D4EF4">
              <w:rPr>
                <w:rFonts w:eastAsiaTheme="minorHAnsi"/>
                <w:lang w:val="de-DE" w:eastAsia="en-US"/>
              </w:rPr>
              <w:t>broskvoňová</w:t>
            </w:r>
            <w:proofErr w:type="spellEnd"/>
            <w:r w:rsidRPr="009D4EF4">
              <w:rPr>
                <w:rFonts w:eastAsiaTheme="minorHAnsi"/>
                <w:lang w:val="de-DE" w:eastAsia="en-US"/>
              </w:rPr>
              <w:t xml:space="preserve">, </w:t>
            </w:r>
            <w:proofErr w:type="spellStart"/>
            <w:r w:rsidRPr="009D4EF4">
              <w:rPr>
                <w:rFonts w:eastAsiaTheme="minorHAnsi"/>
                <w:lang w:val="de-DE" w:eastAsia="en-US"/>
              </w:rPr>
              <w:t>mšice</w:t>
            </w:r>
            <w:proofErr w:type="spellEnd"/>
            <w:r w:rsidRPr="009D4EF4">
              <w:rPr>
                <w:rFonts w:eastAsiaTheme="minorHAnsi"/>
                <w:lang w:val="de-DE" w:eastAsia="en-US"/>
              </w:rPr>
              <w:t xml:space="preserve"> </w:t>
            </w:r>
            <w:proofErr w:type="spellStart"/>
            <w:r w:rsidRPr="009D4EF4">
              <w:rPr>
                <w:rFonts w:eastAsiaTheme="minorHAnsi"/>
                <w:lang w:val="de-DE" w:eastAsia="en-US"/>
              </w:rPr>
              <w:t>maková</w:t>
            </w:r>
            <w:proofErr w:type="spellEnd"/>
          </w:p>
        </w:tc>
        <w:tc>
          <w:tcPr>
            <w:tcW w:w="1276" w:type="dxa"/>
          </w:tcPr>
          <w:p w14:paraId="7FB25005" w14:textId="77777777" w:rsidR="009D4EF4" w:rsidRPr="009D4EF4" w:rsidRDefault="009D4EF4" w:rsidP="00F30E92">
            <w:pPr>
              <w:keepLines/>
              <w:widowControl w:val="0"/>
              <w:spacing w:line="276" w:lineRule="auto"/>
              <w:rPr>
                <w:rFonts w:eastAsia="Calibri"/>
              </w:rPr>
            </w:pPr>
            <w:r w:rsidRPr="009D4EF4">
              <w:rPr>
                <w:rFonts w:eastAsiaTheme="minorHAnsi"/>
                <w:lang w:eastAsia="en-US"/>
              </w:rPr>
              <w:t>0,35 l/ha</w:t>
            </w:r>
          </w:p>
        </w:tc>
        <w:tc>
          <w:tcPr>
            <w:tcW w:w="567" w:type="dxa"/>
          </w:tcPr>
          <w:p w14:paraId="76B4CA79" w14:textId="77777777" w:rsidR="009D4EF4" w:rsidRPr="009D4EF4" w:rsidRDefault="009D4EF4" w:rsidP="00F30E92">
            <w:pPr>
              <w:keepLines/>
              <w:widowControl w:val="0"/>
              <w:spacing w:line="276" w:lineRule="auto"/>
              <w:ind w:left="-30"/>
              <w:jc w:val="center"/>
            </w:pPr>
            <w:r w:rsidRPr="009D4EF4">
              <w:t>28</w:t>
            </w:r>
          </w:p>
        </w:tc>
        <w:tc>
          <w:tcPr>
            <w:tcW w:w="2126" w:type="dxa"/>
          </w:tcPr>
          <w:p w14:paraId="10C86B23" w14:textId="77777777" w:rsidR="009D4EF4" w:rsidRPr="009D4EF4" w:rsidRDefault="009D4EF4" w:rsidP="00F30E92">
            <w:pPr>
              <w:keepLines/>
              <w:widowControl w:val="0"/>
              <w:spacing w:line="276" w:lineRule="auto"/>
              <w:rPr>
                <w:rFonts w:eastAsiaTheme="minorHAnsi"/>
                <w:lang w:eastAsia="en-US"/>
              </w:rPr>
            </w:pPr>
            <w:r w:rsidRPr="009D4EF4">
              <w:rPr>
                <w:rFonts w:eastAsiaTheme="minorHAnsi"/>
                <w:lang w:eastAsia="en-US"/>
              </w:rPr>
              <w:t xml:space="preserve">1) od: 20 BBCH, do: 35 BBCH </w:t>
            </w:r>
          </w:p>
          <w:p w14:paraId="73C2D5D5" w14:textId="77777777" w:rsidR="009D4EF4" w:rsidRPr="009D4EF4" w:rsidRDefault="009D4EF4" w:rsidP="00F30E92">
            <w:pPr>
              <w:keepLines/>
              <w:widowControl w:val="0"/>
              <w:spacing w:line="276" w:lineRule="auto"/>
              <w:rPr>
                <w:rFonts w:eastAsia="Calibri"/>
                <w:lang w:eastAsia="en-US"/>
              </w:rPr>
            </w:pPr>
            <w:r w:rsidRPr="009D4EF4">
              <w:rPr>
                <w:rFonts w:eastAsiaTheme="minorHAnsi"/>
                <w:lang w:eastAsia="en-US"/>
              </w:rPr>
              <w:t xml:space="preserve">2) podle signalizace </w:t>
            </w:r>
          </w:p>
        </w:tc>
        <w:tc>
          <w:tcPr>
            <w:tcW w:w="1418" w:type="dxa"/>
          </w:tcPr>
          <w:p w14:paraId="14924E75" w14:textId="77777777" w:rsidR="009D4EF4" w:rsidRPr="009D4EF4" w:rsidRDefault="009D4EF4" w:rsidP="00F30E92">
            <w:pPr>
              <w:keepLines/>
              <w:widowControl w:val="0"/>
              <w:spacing w:line="276" w:lineRule="auto"/>
              <w:rPr>
                <w:rFonts w:eastAsia="Calibri"/>
                <w:lang w:eastAsia="en-US"/>
              </w:rPr>
            </w:pPr>
            <w:r w:rsidRPr="009D4EF4">
              <w:rPr>
                <w:rFonts w:eastAsiaTheme="minorHAnsi"/>
                <w:lang w:eastAsia="en-US"/>
              </w:rPr>
              <w:t>5) pole</w:t>
            </w:r>
          </w:p>
        </w:tc>
      </w:tr>
    </w:tbl>
    <w:p w14:paraId="50480621" w14:textId="77777777" w:rsidR="009D4EF4" w:rsidRPr="009D4EF4" w:rsidRDefault="009D4EF4" w:rsidP="00F30E92">
      <w:pPr>
        <w:keepLines/>
        <w:widowControl w:val="0"/>
        <w:autoSpaceDE w:val="0"/>
        <w:autoSpaceDN w:val="0"/>
        <w:adjustRightInd w:val="0"/>
        <w:spacing w:line="276" w:lineRule="auto"/>
        <w:jc w:val="both"/>
        <w:rPr>
          <w:rFonts w:eastAsiaTheme="minorHAnsi"/>
          <w:bCs/>
          <w:iCs/>
          <w:lang w:eastAsia="en-US"/>
        </w:rPr>
      </w:pPr>
    </w:p>
    <w:p w14:paraId="761FF794" w14:textId="77777777" w:rsidR="009D4EF4" w:rsidRPr="009D4EF4" w:rsidRDefault="009D4EF4" w:rsidP="0058287D">
      <w:pPr>
        <w:keepLines/>
        <w:widowControl w:val="0"/>
        <w:autoSpaceDE w:val="0"/>
        <w:autoSpaceDN w:val="0"/>
        <w:adjustRightInd w:val="0"/>
        <w:spacing w:line="276" w:lineRule="auto"/>
        <w:jc w:val="both"/>
        <w:rPr>
          <w:bCs/>
          <w:iCs/>
          <w:lang w:eastAsia="en-GB"/>
        </w:rPr>
      </w:pPr>
      <w:r w:rsidRPr="009D4EF4">
        <w:rPr>
          <w:rFonts w:eastAsia="Calibri"/>
          <w:bCs/>
          <w:iCs/>
          <w:lang w:eastAsia="en-US"/>
        </w:rPr>
        <w:t>OL (ochranná lhůta) je dána počtem dnů, které je nutné dodržet mezi termínem poslední aplikace a sklizní</w:t>
      </w:r>
      <w:r w:rsidRPr="009D4EF4">
        <w:rPr>
          <w:bCs/>
          <w:iCs/>
          <w:lang w:eastAsia="en-GB"/>
        </w:rPr>
        <w:t>.</w:t>
      </w:r>
    </w:p>
    <w:p w14:paraId="4369CF91" w14:textId="77777777" w:rsidR="009D4EF4" w:rsidRPr="009D4EF4" w:rsidRDefault="009D4EF4" w:rsidP="0058287D">
      <w:pPr>
        <w:keepLines/>
        <w:widowControl w:val="0"/>
        <w:autoSpaceDE w:val="0"/>
        <w:autoSpaceDN w:val="0"/>
        <w:adjustRightInd w:val="0"/>
        <w:spacing w:line="276" w:lineRule="auto"/>
        <w:jc w:val="both"/>
        <w:rPr>
          <w:bCs/>
          <w:iCs/>
          <w:lang w:eastAsia="en-GB"/>
        </w:rPr>
      </w:pPr>
      <w:r w:rsidRPr="009D4EF4">
        <w:rPr>
          <w:rFonts w:eastAsia="Calibri"/>
          <w:bCs/>
          <w:iCs/>
          <w:lang w:eastAsia="en-US"/>
        </w:rPr>
        <w:t xml:space="preserve">AT </w:t>
      </w:r>
      <w:r w:rsidRPr="009D4EF4">
        <w:rPr>
          <w:bCs/>
          <w:iCs/>
          <w:lang w:eastAsia="en-GB"/>
        </w:rPr>
        <w:t>– ochranná lhůta je dána odstupem mezi termínem aplikace a sklizní</w:t>
      </w:r>
    </w:p>
    <w:p w14:paraId="4D4CCF9B" w14:textId="77777777" w:rsidR="009D4EF4" w:rsidRPr="009D4EF4" w:rsidRDefault="009D4EF4" w:rsidP="0058287D">
      <w:pPr>
        <w:keepLines/>
        <w:widowControl w:val="0"/>
        <w:autoSpaceDE w:val="0"/>
        <w:autoSpaceDN w:val="0"/>
        <w:adjustRightInd w:val="0"/>
        <w:spacing w:line="276" w:lineRule="auto"/>
        <w:jc w:val="both"/>
        <w:rPr>
          <w:bCs/>
          <w:iCs/>
          <w:lang w:eastAsia="en-GB"/>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977"/>
        <w:gridCol w:w="1134"/>
        <w:gridCol w:w="1984"/>
        <w:gridCol w:w="1560"/>
      </w:tblGrid>
      <w:tr w:rsidR="009D4EF4" w:rsidRPr="009D4EF4" w14:paraId="5EC2D4F7" w14:textId="77777777" w:rsidTr="0058287D">
        <w:tc>
          <w:tcPr>
            <w:tcW w:w="1843" w:type="dxa"/>
            <w:tcBorders>
              <w:top w:val="single" w:sz="4" w:space="0" w:color="auto"/>
              <w:left w:val="single" w:sz="4" w:space="0" w:color="auto"/>
              <w:bottom w:val="single" w:sz="4" w:space="0" w:color="auto"/>
              <w:right w:val="single" w:sz="4" w:space="0" w:color="auto"/>
            </w:tcBorders>
            <w:hideMark/>
          </w:tcPr>
          <w:p w14:paraId="16C556A9" w14:textId="77777777" w:rsidR="009D4EF4" w:rsidRPr="009D4EF4" w:rsidRDefault="009D4EF4" w:rsidP="00F30E92">
            <w:pPr>
              <w:keepLines/>
              <w:widowControl w:val="0"/>
              <w:spacing w:line="276" w:lineRule="auto"/>
            </w:pPr>
            <w:r w:rsidRPr="009D4EF4">
              <w:rPr>
                <w:bCs/>
                <w:iCs/>
              </w:rPr>
              <w:t>Plodina, oblast použití</w:t>
            </w:r>
          </w:p>
        </w:tc>
        <w:tc>
          <w:tcPr>
            <w:tcW w:w="2977" w:type="dxa"/>
            <w:tcBorders>
              <w:top w:val="single" w:sz="4" w:space="0" w:color="auto"/>
              <w:left w:val="single" w:sz="4" w:space="0" w:color="auto"/>
              <w:bottom w:val="single" w:sz="4" w:space="0" w:color="auto"/>
              <w:right w:val="single" w:sz="4" w:space="0" w:color="auto"/>
            </w:tcBorders>
            <w:hideMark/>
          </w:tcPr>
          <w:p w14:paraId="2B9A53B5" w14:textId="77777777" w:rsidR="009D4EF4" w:rsidRPr="009D4EF4" w:rsidRDefault="009D4EF4" w:rsidP="00F30E92">
            <w:pPr>
              <w:keepLines/>
              <w:widowControl w:val="0"/>
              <w:spacing w:line="276" w:lineRule="auto"/>
            </w:pPr>
            <w:r w:rsidRPr="009D4EF4">
              <w:rPr>
                <w:bCs/>
                <w:iCs/>
              </w:rPr>
              <w:t>Dávka vody</w:t>
            </w:r>
          </w:p>
        </w:tc>
        <w:tc>
          <w:tcPr>
            <w:tcW w:w="1134" w:type="dxa"/>
            <w:tcBorders>
              <w:top w:val="single" w:sz="4" w:space="0" w:color="auto"/>
              <w:left w:val="single" w:sz="4" w:space="0" w:color="auto"/>
              <w:bottom w:val="single" w:sz="4" w:space="0" w:color="auto"/>
              <w:right w:val="single" w:sz="4" w:space="0" w:color="auto"/>
            </w:tcBorders>
            <w:hideMark/>
          </w:tcPr>
          <w:p w14:paraId="5A8A1713" w14:textId="77777777" w:rsidR="009D4EF4" w:rsidRPr="009D4EF4" w:rsidRDefault="009D4EF4" w:rsidP="00F30E92">
            <w:pPr>
              <w:keepLines/>
              <w:widowControl w:val="0"/>
              <w:spacing w:line="276" w:lineRule="auto"/>
            </w:pPr>
            <w:r w:rsidRPr="009D4EF4">
              <w:rPr>
                <w:bCs/>
                <w:iCs/>
              </w:rPr>
              <w:t>Způsob aplikace</w:t>
            </w:r>
          </w:p>
        </w:tc>
        <w:tc>
          <w:tcPr>
            <w:tcW w:w="1984" w:type="dxa"/>
            <w:tcBorders>
              <w:top w:val="single" w:sz="4" w:space="0" w:color="auto"/>
              <w:left w:val="single" w:sz="4" w:space="0" w:color="auto"/>
              <w:bottom w:val="single" w:sz="4" w:space="0" w:color="auto"/>
              <w:right w:val="single" w:sz="4" w:space="0" w:color="auto"/>
            </w:tcBorders>
            <w:hideMark/>
          </w:tcPr>
          <w:p w14:paraId="7EA42950" w14:textId="77777777" w:rsidR="009D4EF4" w:rsidRPr="009D4EF4" w:rsidRDefault="009D4EF4" w:rsidP="00F30E92">
            <w:pPr>
              <w:keepLines/>
              <w:widowControl w:val="0"/>
              <w:spacing w:line="276" w:lineRule="auto"/>
              <w:rPr>
                <w:bCs/>
                <w:iCs/>
              </w:rPr>
            </w:pPr>
            <w:r w:rsidRPr="009D4EF4">
              <w:rPr>
                <w:bCs/>
                <w:iCs/>
              </w:rPr>
              <w:t>Max. počet aplikací v plodině</w:t>
            </w:r>
          </w:p>
        </w:tc>
        <w:tc>
          <w:tcPr>
            <w:tcW w:w="1560" w:type="dxa"/>
            <w:tcBorders>
              <w:top w:val="single" w:sz="4" w:space="0" w:color="auto"/>
              <w:left w:val="single" w:sz="4" w:space="0" w:color="auto"/>
              <w:bottom w:val="single" w:sz="4" w:space="0" w:color="auto"/>
              <w:right w:val="single" w:sz="4" w:space="0" w:color="auto"/>
            </w:tcBorders>
          </w:tcPr>
          <w:p w14:paraId="7AD1D41A" w14:textId="03AF5EC2" w:rsidR="009D4EF4" w:rsidRPr="009D4EF4" w:rsidRDefault="009D4EF4" w:rsidP="00F30E92">
            <w:pPr>
              <w:keepLines/>
              <w:widowControl w:val="0"/>
              <w:spacing w:line="276" w:lineRule="auto"/>
              <w:rPr>
                <w:bCs/>
                <w:iCs/>
              </w:rPr>
            </w:pPr>
            <w:r w:rsidRPr="009D4EF4">
              <w:rPr>
                <w:bCs/>
                <w:iCs/>
              </w:rPr>
              <w:t xml:space="preserve">Interval mezi aplikacemi </w:t>
            </w:r>
          </w:p>
        </w:tc>
      </w:tr>
      <w:tr w:rsidR="009D4EF4" w:rsidRPr="009D4EF4" w14:paraId="12907224" w14:textId="77777777" w:rsidTr="0058287D">
        <w:tc>
          <w:tcPr>
            <w:tcW w:w="1843" w:type="dxa"/>
            <w:tcBorders>
              <w:top w:val="single" w:sz="4" w:space="0" w:color="auto"/>
              <w:left w:val="single" w:sz="4" w:space="0" w:color="auto"/>
              <w:bottom w:val="single" w:sz="4" w:space="0" w:color="auto"/>
              <w:right w:val="single" w:sz="4" w:space="0" w:color="auto"/>
            </w:tcBorders>
            <w:hideMark/>
          </w:tcPr>
          <w:p w14:paraId="7370FABE" w14:textId="77777777" w:rsidR="009D4EF4" w:rsidRPr="009D4EF4" w:rsidRDefault="009D4EF4" w:rsidP="00F30E92">
            <w:pPr>
              <w:keepLines/>
              <w:widowControl w:val="0"/>
              <w:spacing w:line="276" w:lineRule="auto"/>
              <w:rPr>
                <w:iCs/>
              </w:rPr>
            </w:pPr>
            <w:proofErr w:type="spellStart"/>
            <w:r w:rsidRPr="009D4EF4">
              <w:rPr>
                <w:iCs/>
                <w:lang w:val="de-DE"/>
              </w:rPr>
              <w:t>pšenice</w:t>
            </w:r>
            <w:proofErr w:type="spellEnd"/>
            <w:r w:rsidRPr="009D4EF4">
              <w:rPr>
                <w:iCs/>
                <w:lang w:val="de-DE"/>
              </w:rPr>
              <w:t xml:space="preserve">, </w:t>
            </w:r>
            <w:proofErr w:type="spellStart"/>
            <w:r w:rsidRPr="009D4EF4">
              <w:rPr>
                <w:iCs/>
                <w:lang w:val="de-DE"/>
              </w:rPr>
              <w:t>tritikale</w:t>
            </w:r>
            <w:proofErr w:type="spellEnd"/>
          </w:p>
        </w:tc>
        <w:tc>
          <w:tcPr>
            <w:tcW w:w="2977" w:type="dxa"/>
            <w:tcBorders>
              <w:top w:val="single" w:sz="4" w:space="0" w:color="auto"/>
              <w:left w:val="single" w:sz="4" w:space="0" w:color="auto"/>
              <w:bottom w:val="single" w:sz="4" w:space="0" w:color="auto"/>
              <w:right w:val="single" w:sz="4" w:space="0" w:color="auto"/>
            </w:tcBorders>
            <w:hideMark/>
          </w:tcPr>
          <w:p w14:paraId="50504442" w14:textId="7ADD39EC" w:rsidR="009D4EF4" w:rsidRPr="009D4EF4" w:rsidRDefault="009D4EF4" w:rsidP="00F30E92">
            <w:pPr>
              <w:keepLines/>
              <w:widowControl w:val="0"/>
              <w:spacing w:line="276" w:lineRule="auto"/>
              <w:rPr>
                <w:iCs/>
              </w:rPr>
            </w:pPr>
            <w:r w:rsidRPr="009D4EF4">
              <w:rPr>
                <w:iCs/>
              </w:rPr>
              <w:t>200</w:t>
            </w:r>
            <w:r w:rsidR="0058287D">
              <w:rPr>
                <w:iCs/>
              </w:rPr>
              <w:t>-</w:t>
            </w:r>
            <w:r w:rsidRPr="009D4EF4">
              <w:rPr>
                <w:iCs/>
              </w:rPr>
              <w:t xml:space="preserve">400 l/ha </w:t>
            </w:r>
          </w:p>
        </w:tc>
        <w:tc>
          <w:tcPr>
            <w:tcW w:w="1134" w:type="dxa"/>
            <w:tcBorders>
              <w:top w:val="single" w:sz="4" w:space="0" w:color="auto"/>
              <w:left w:val="single" w:sz="4" w:space="0" w:color="auto"/>
              <w:bottom w:val="single" w:sz="4" w:space="0" w:color="auto"/>
              <w:right w:val="single" w:sz="4" w:space="0" w:color="auto"/>
            </w:tcBorders>
            <w:hideMark/>
          </w:tcPr>
          <w:p w14:paraId="32576DEC" w14:textId="77777777" w:rsidR="009D4EF4" w:rsidRPr="009D4EF4" w:rsidRDefault="009D4EF4" w:rsidP="00F30E92">
            <w:pPr>
              <w:keepLines/>
              <w:widowControl w:val="0"/>
              <w:spacing w:line="276" w:lineRule="auto"/>
              <w:rPr>
                <w:iCs/>
              </w:rPr>
            </w:pPr>
            <w:r w:rsidRPr="009D4EF4">
              <w:rPr>
                <w:iCs/>
              </w:rPr>
              <w:t>postřik</w:t>
            </w:r>
          </w:p>
        </w:tc>
        <w:tc>
          <w:tcPr>
            <w:tcW w:w="1984" w:type="dxa"/>
            <w:tcBorders>
              <w:top w:val="single" w:sz="4" w:space="0" w:color="auto"/>
              <w:left w:val="single" w:sz="4" w:space="0" w:color="auto"/>
              <w:bottom w:val="single" w:sz="4" w:space="0" w:color="auto"/>
              <w:right w:val="single" w:sz="4" w:space="0" w:color="auto"/>
            </w:tcBorders>
            <w:hideMark/>
          </w:tcPr>
          <w:p w14:paraId="5F20B752" w14:textId="77777777" w:rsidR="009D4EF4" w:rsidRPr="009D4EF4" w:rsidRDefault="009D4EF4" w:rsidP="00F30E92">
            <w:pPr>
              <w:keepLines/>
              <w:widowControl w:val="0"/>
              <w:spacing w:line="276" w:lineRule="auto"/>
              <w:rPr>
                <w:iCs/>
              </w:rPr>
            </w:pPr>
            <w:r w:rsidRPr="009D4EF4">
              <w:rPr>
                <w:rFonts w:eastAsia="Calibri"/>
                <w:iCs/>
                <w:lang w:eastAsia="en-US"/>
              </w:rPr>
              <w:t xml:space="preserve">2x </w:t>
            </w:r>
          </w:p>
        </w:tc>
        <w:tc>
          <w:tcPr>
            <w:tcW w:w="1560" w:type="dxa"/>
            <w:tcBorders>
              <w:top w:val="single" w:sz="4" w:space="0" w:color="auto"/>
              <w:left w:val="single" w:sz="4" w:space="0" w:color="auto"/>
              <w:bottom w:val="single" w:sz="4" w:space="0" w:color="auto"/>
              <w:right w:val="single" w:sz="4" w:space="0" w:color="auto"/>
            </w:tcBorders>
          </w:tcPr>
          <w:p w14:paraId="0525B4A9" w14:textId="77777777" w:rsidR="009D4EF4" w:rsidRPr="009D4EF4" w:rsidRDefault="009D4EF4" w:rsidP="00F30E92">
            <w:pPr>
              <w:keepLines/>
              <w:widowControl w:val="0"/>
              <w:spacing w:line="276" w:lineRule="auto"/>
              <w:rPr>
                <w:rFonts w:eastAsia="Calibri"/>
                <w:iCs/>
                <w:lang w:eastAsia="en-US"/>
              </w:rPr>
            </w:pPr>
            <w:r w:rsidRPr="009D4EF4">
              <w:rPr>
                <w:rFonts w:eastAsia="Calibri"/>
                <w:iCs/>
                <w:lang w:eastAsia="en-US"/>
              </w:rPr>
              <w:t>14 dnů</w:t>
            </w:r>
          </w:p>
        </w:tc>
      </w:tr>
      <w:tr w:rsidR="009D4EF4" w:rsidRPr="009D4EF4" w14:paraId="2F7A7702" w14:textId="77777777" w:rsidTr="0058287D">
        <w:trPr>
          <w:trHeight w:val="231"/>
        </w:trPr>
        <w:tc>
          <w:tcPr>
            <w:tcW w:w="1843" w:type="dxa"/>
            <w:tcBorders>
              <w:top w:val="single" w:sz="4" w:space="0" w:color="auto"/>
              <w:left w:val="single" w:sz="4" w:space="0" w:color="auto"/>
              <w:bottom w:val="single" w:sz="4" w:space="0" w:color="auto"/>
              <w:right w:val="single" w:sz="4" w:space="0" w:color="auto"/>
            </w:tcBorders>
          </w:tcPr>
          <w:p w14:paraId="4A779223" w14:textId="77777777" w:rsidR="009D4EF4" w:rsidRPr="009D4EF4" w:rsidRDefault="009D4EF4" w:rsidP="00F30E92">
            <w:pPr>
              <w:keepLines/>
              <w:widowControl w:val="0"/>
              <w:spacing w:line="276" w:lineRule="auto"/>
              <w:rPr>
                <w:iCs/>
                <w:lang w:val="de-DE"/>
              </w:rPr>
            </w:pPr>
            <w:r w:rsidRPr="009D4EF4">
              <w:rPr>
                <w:rFonts w:eastAsia="Calibri"/>
                <w:lang w:eastAsia="en-US"/>
              </w:rPr>
              <w:t>řepka olejka</w:t>
            </w:r>
          </w:p>
        </w:tc>
        <w:tc>
          <w:tcPr>
            <w:tcW w:w="2977" w:type="dxa"/>
            <w:tcBorders>
              <w:top w:val="single" w:sz="4" w:space="0" w:color="auto"/>
              <w:left w:val="single" w:sz="4" w:space="0" w:color="auto"/>
              <w:bottom w:val="single" w:sz="4" w:space="0" w:color="auto"/>
              <w:right w:val="single" w:sz="4" w:space="0" w:color="auto"/>
            </w:tcBorders>
          </w:tcPr>
          <w:p w14:paraId="682E385B" w14:textId="76386AF3" w:rsidR="009D4EF4" w:rsidRPr="009D4EF4" w:rsidRDefault="009D4EF4" w:rsidP="00F30E92">
            <w:pPr>
              <w:keepLines/>
              <w:widowControl w:val="0"/>
              <w:spacing w:line="276" w:lineRule="auto"/>
              <w:rPr>
                <w:iCs/>
              </w:rPr>
            </w:pPr>
            <w:r w:rsidRPr="009D4EF4">
              <w:rPr>
                <w:iCs/>
              </w:rPr>
              <w:t>200</w:t>
            </w:r>
            <w:r w:rsidR="0058287D">
              <w:rPr>
                <w:iCs/>
              </w:rPr>
              <w:t>-</w:t>
            </w:r>
            <w:r w:rsidRPr="009D4EF4">
              <w:rPr>
                <w:iCs/>
              </w:rPr>
              <w:t>400 l</w:t>
            </w:r>
            <w:r w:rsidR="0058287D">
              <w:rPr>
                <w:iCs/>
              </w:rPr>
              <w:t>/</w:t>
            </w:r>
            <w:r w:rsidRPr="009D4EF4">
              <w:rPr>
                <w:iCs/>
              </w:rPr>
              <w:t xml:space="preserve">ha </w:t>
            </w:r>
          </w:p>
        </w:tc>
        <w:tc>
          <w:tcPr>
            <w:tcW w:w="1134" w:type="dxa"/>
            <w:tcBorders>
              <w:top w:val="single" w:sz="4" w:space="0" w:color="auto"/>
              <w:left w:val="single" w:sz="4" w:space="0" w:color="auto"/>
              <w:bottom w:val="single" w:sz="4" w:space="0" w:color="auto"/>
              <w:right w:val="single" w:sz="4" w:space="0" w:color="auto"/>
            </w:tcBorders>
          </w:tcPr>
          <w:p w14:paraId="5034EDA0" w14:textId="77777777" w:rsidR="009D4EF4" w:rsidRPr="009D4EF4" w:rsidRDefault="009D4EF4" w:rsidP="00F30E92">
            <w:pPr>
              <w:keepLines/>
              <w:widowControl w:val="0"/>
              <w:spacing w:line="276" w:lineRule="auto"/>
              <w:rPr>
                <w:iCs/>
              </w:rPr>
            </w:pPr>
            <w:r w:rsidRPr="009D4EF4">
              <w:rPr>
                <w:iCs/>
              </w:rPr>
              <w:t>postřik</w:t>
            </w:r>
          </w:p>
        </w:tc>
        <w:tc>
          <w:tcPr>
            <w:tcW w:w="1984" w:type="dxa"/>
            <w:tcBorders>
              <w:top w:val="single" w:sz="4" w:space="0" w:color="auto"/>
              <w:left w:val="single" w:sz="4" w:space="0" w:color="auto"/>
              <w:bottom w:val="single" w:sz="4" w:space="0" w:color="auto"/>
              <w:right w:val="single" w:sz="4" w:space="0" w:color="auto"/>
            </w:tcBorders>
          </w:tcPr>
          <w:p w14:paraId="198CE28D" w14:textId="77777777" w:rsidR="009D4EF4" w:rsidRPr="009D4EF4" w:rsidRDefault="009D4EF4" w:rsidP="00F30E92">
            <w:pPr>
              <w:keepLines/>
              <w:widowControl w:val="0"/>
              <w:spacing w:line="276" w:lineRule="auto"/>
              <w:rPr>
                <w:rFonts w:eastAsia="Calibri"/>
                <w:iCs/>
                <w:lang w:eastAsia="en-US"/>
              </w:rPr>
            </w:pPr>
            <w:r w:rsidRPr="009D4EF4">
              <w:rPr>
                <w:rFonts w:eastAsia="Calibri"/>
                <w:iCs/>
                <w:lang w:eastAsia="en-US"/>
              </w:rPr>
              <w:t xml:space="preserve">1x </w:t>
            </w:r>
          </w:p>
        </w:tc>
        <w:tc>
          <w:tcPr>
            <w:tcW w:w="1560" w:type="dxa"/>
            <w:tcBorders>
              <w:top w:val="single" w:sz="4" w:space="0" w:color="auto"/>
              <w:left w:val="single" w:sz="4" w:space="0" w:color="auto"/>
              <w:bottom w:val="single" w:sz="4" w:space="0" w:color="auto"/>
              <w:right w:val="single" w:sz="4" w:space="0" w:color="auto"/>
            </w:tcBorders>
          </w:tcPr>
          <w:p w14:paraId="4CDC0361" w14:textId="77777777" w:rsidR="009D4EF4" w:rsidRPr="009D4EF4" w:rsidRDefault="009D4EF4" w:rsidP="00F30E92">
            <w:pPr>
              <w:keepLines/>
              <w:widowControl w:val="0"/>
              <w:spacing w:line="276" w:lineRule="auto"/>
              <w:rPr>
                <w:rFonts w:eastAsia="Calibri"/>
                <w:iCs/>
                <w:lang w:eastAsia="en-US"/>
              </w:rPr>
            </w:pPr>
          </w:p>
        </w:tc>
      </w:tr>
      <w:tr w:rsidR="009D4EF4" w:rsidRPr="009D4EF4" w14:paraId="78102D9B" w14:textId="77777777" w:rsidTr="0058287D">
        <w:trPr>
          <w:trHeight w:val="231"/>
        </w:trPr>
        <w:tc>
          <w:tcPr>
            <w:tcW w:w="1843" w:type="dxa"/>
          </w:tcPr>
          <w:p w14:paraId="0834483E" w14:textId="77777777" w:rsidR="009D4EF4" w:rsidRPr="009D4EF4" w:rsidRDefault="009D4EF4" w:rsidP="00F30E92">
            <w:pPr>
              <w:keepLines/>
              <w:widowControl w:val="0"/>
              <w:spacing w:line="276" w:lineRule="auto"/>
              <w:rPr>
                <w:rFonts w:eastAsiaTheme="minorHAnsi"/>
                <w:lang w:val="de-DE" w:eastAsia="en-US"/>
              </w:rPr>
            </w:pPr>
            <w:proofErr w:type="spellStart"/>
            <w:r w:rsidRPr="009D4EF4">
              <w:rPr>
                <w:rFonts w:eastAsiaTheme="minorHAnsi"/>
                <w:lang w:val="de-DE" w:eastAsia="en-US"/>
              </w:rPr>
              <w:t>kukuřice</w:t>
            </w:r>
            <w:proofErr w:type="spellEnd"/>
          </w:p>
        </w:tc>
        <w:tc>
          <w:tcPr>
            <w:tcW w:w="2977" w:type="dxa"/>
          </w:tcPr>
          <w:p w14:paraId="58C4350F" w14:textId="4074126B" w:rsidR="009D4EF4" w:rsidRPr="009D4EF4" w:rsidRDefault="009D4EF4" w:rsidP="00F30E92">
            <w:pPr>
              <w:keepLines/>
              <w:widowControl w:val="0"/>
              <w:spacing w:line="276" w:lineRule="auto"/>
              <w:rPr>
                <w:rFonts w:eastAsiaTheme="minorHAnsi"/>
                <w:lang w:val="de-DE" w:eastAsia="en-US"/>
              </w:rPr>
            </w:pPr>
            <w:r w:rsidRPr="009D4EF4">
              <w:rPr>
                <w:rFonts w:eastAsiaTheme="minorHAnsi"/>
                <w:lang w:val="de-DE" w:eastAsia="en-US"/>
              </w:rPr>
              <w:t>200-400 l/ha</w:t>
            </w:r>
          </w:p>
        </w:tc>
        <w:tc>
          <w:tcPr>
            <w:tcW w:w="1134" w:type="dxa"/>
          </w:tcPr>
          <w:p w14:paraId="7A3465AD" w14:textId="77777777" w:rsidR="009D4EF4" w:rsidRPr="009D4EF4" w:rsidRDefault="009D4EF4" w:rsidP="00F30E92">
            <w:pPr>
              <w:keepLines/>
              <w:widowControl w:val="0"/>
              <w:spacing w:line="276" w:lineRule="auto"/>
              <w:rPr>
                <w:rFonts w:eastAsiaTheme="minorHAnsi"/>
                <w:lang w:val="de-DE" w:eastAsia="en-US"/>
              </w:rPr>
            </w:pPr>
            <w:r w:rsidRPr="009D4EF4">
              <w:rPr>
                <w:rFonts w:eastAsiaTheme="minorHAnsi"/>
                <w:lang w:val="de-DE" w:eastAsia="en-US"/>
              </w:rPr>
              <w:t>postřik</w:t>
            </w:r>
          </w:p>
        </w:tc>
        <w:tc>
          <w:tcPr>
            <w:tcW w:w="1984" w:type="dxa"/>
          </w:tcPr>
          <w:p w14:paraId="472D86E6" w14:textId="77777777" w:rsidR="009D4EF4" w:rsidRPr="009D4EF4" w:rsidRDefault="009D4EF4" w:rsidP="00F30E92">
            <w:pPr>
              <w:keepLines/>
              <w:widowControl w:val="0"/>
              <w:spacing w:line="276" w:lineRule="auto"/>
              <w:rPr>
                <w:rFonts w:eastAsiaTheme="minorHAnsi"/>
                <w:lang w:val="de-DE" w:eastAsia="en-US"/>
              </w:rPr>
            </w:pPr>
            <w:r w:rsidRPr="009D4EF4">
              <w:rPr>
                <w:rFonts w:eastAsiaTheme="minorHAnsi"/>
                <w:lang w:val="de-DE" w:eastAsia="en-US"/>
              </w:rPr>
              <w:t>1x</w:t>
            </w:r>
          </w:p>
        </w:tc>
        <w:tc>
          <w:tcPr>
            <w:tcW w:w="1560" w:type="dxa"/>
            <w:tcBorders>
              <w:top w:val="single" w:sz="4" w:space="0" w:color="auto"/>
              <w:left w:val="single" w:sz="4" w:space="0" w:color="auto"/>
              <w:bottom w:val="single" w:sz="4" w:space="0" w:color="auto"/>
              <w:right w:val="single" w:sz="4" w:space="0" w:color="auto"/>
            </w:tcBorders>
          </w:tcPr>
          <w:p w14:paraId="389CF282" w14:textId="77777777" w:rsidR="009D4EF4" w:rsidRPr="009D4EF4" w:rsidRDefault="009D4EF4" w:rsidP="00F30E92">
            <w:pPr>
              <w:keepLines/>
              <w:widowControl w:val="0"/>
              <w:spacing w:line="276" w:lineRule="auto"/>
              <w:rPr>
                <w:rFonts w:eastAsia="Calibri"/>
                <w:lang w:eastAsia="en-US"/>
              </w:rPr>
            </w:pPr>
          </w:p>
        </w:tc>
      </w:tr>
      <w:tr w:rsidR="009D4EF4" w:rsidRPr="009D4EF4" w14:paraId="6F5D789F" w14:textId="77777777" w:rsidTr="0058287D">
        <w:trPr>
          <w:trHeight w:val="231"/>
        </w:trPr>
        <w:tc>
          <w:tcPr>
            <w:tcW w:w="1843" w:type="dxa"/>
          </w:tcPr>
          <w:p w14:paraId="1FB27EFC" w14:textId="77777777" w:rsidR="009D4EF4" w:rsidRPr="009D4EF4" w:rsidRDefault="009D4EF4" w:rsidP="00F30E92">
            <w:pPr>
              <w:keepLines/>
              <w:widowControl w:val="0"/>
              <w:spacing w:line="276" w:lineRule="auto"/>
              <w:rPr>
                <w:rFonts w:eastAsia="Calibri"/>
                <w:lang w:eastAsia="en-US"/>
              </w:rPr>
            </w:pPr>
            <w:proofErr w:type="spellStart"/>
            <w:r w:rsidRPr="009D4EF4">
              <w:rPr>
                <w:rFonts w:eastAsiaTheme="minorHAnsi"/>
                <w:lang w:val="de-DE" w:eastAsia="en-US"/>
              </w:rPr>
              <w:t>brambor</w:t>
            </w:r>
            <w:proofErr w:type="spellEnd"/>
          </w:p>
        </w:tc>
        <w:tc>
          <w:tcPr>
            <w:tcW w:w="2977" w:type="dxa"/>
          </w:tcPr>
          <w:p w14:paraId="1DBE3DC6" w14:textId="3FF37BB2" w:rsidR="009D4EF4" w:rsidRPr="009D4EF4" w:rsidRDefault="009D4EF4" w:rsidP="00F30E92">
            <w:pPr>
              <w:keepLines/>
              <w:widowControl w:val="0"/>
              <w:spacing w:line="276" w:lineRule="auto"/>
              <w:rPr>
                <w:rFonts w:eastAsiaTheme="minorHAnsi"/>
                <w:lang w:val="de-DE" w:eastAsia="en-US"/>
              </w:rPr>
            </w:pPr>
            <w:r w:rsidRPr="009D4EF4">
              <w:rPr>
                <w:rFonts w:eastAsiaTheme="minorHAnsi"/>
                <w:lang w:val="de-DE" w:eastAsia="en-US"/>
              </w:rPr>
              <w:t>200-700 l/ha (</w:t>
            </w:r>
            <w:proofErr w:type="spellStart"/>
            <w:r w:rsidRPr="009D4EF4">
              <w:rPr>
                <w:rFonts w:eastAsiaTheme="minorHAnsi"/>
                <w:lang w:val="de-DE" w:eastAsia="en-US"/>
              </w:rPr>
              <w:t>mšice</w:t>
            </w:r>
            <w:proofErr w:type="spellEnd"/>
            <w:r w:rsidRPr="009D4EF4">
              <w:rPr>
                <w:rFonts w:eastAsiaTheme="minorHAnsi"/>
                <w:lang w:val="de-DE" w:eastAsia="en-US"/>
              </w:rPr>
              <w:t xml:space="preserve">), </w:t>
            </w:r>
          </w:p>
          <w:p w14:paraId="26549F8F" w14:textId="77777777" w:rsidR="009D4EF4" w:rsidRPr="009D4EF4" w:rsidRDefault="009D4EF4" w:rsidP="00F30E92">
            <w:pPr>
              <w:keepLines/>
              <w:widowControl w:val="0"/>
              <w:spacing w:line="276" w:lineRule="auto"/>
            </w:pPr>
            <w:r w:rsidRPr="009D4EF4">
              <w:rPr>
                <w:rFonts w:eastAsiaTheme="minorHAnsi"/>
                <w:lang w:val="de-DE" w:eastAsia="en-US"/>
              </w:rPr>
              <w:t>200-450 l/ha (</w:t>
            </w:r>
            <w:proofErr w:type="spellStart"/>
            <w:r w:rsidRPr="009D4EF4">
              <w:rPr>
                <w:rFonts w:eastAsiaTheme="minorHAnsi"/>
                <w:lang w:val="de-DE" w:eastAsia="en-US"/>
              </w:rPr>
              <w:t>mandelinka</w:t>
            </w:r>
            <w:proofErr w:type="spellEnd"/>
            <w:r w:rsidRPr="009D4EF4">
              <w:rPr>
                <w:rFonts w:eastAsiaTheme="minorHAnsi"/>
                <w:lang w:val="de-DE" w:eastAsia="en-US"/>
              </w:rPr>
              <w:t xml:space="preserve"> </w:t>
            </w:r>
            <w:proofErr w:type="spellStart"/>
            <w:r w:rsidRPr="009D4EF4">
              <w:rPr>
                <w:rFonts w:eastAsiaTheme="minorHAnsi"/>
                <w:lang w:val="de-DE" w:eastAsia="en-US"/>
              </w:rPr>
              <w:t>bramborová</w:t>
            </w:r>
            <w:proofErr w:type="spellEnd"/>
            <w:r w:rsidRPr="009D4EF4">
              <w:rPr>
                <w:rFonts w:eastAsiaTheme="minorHAnsi"/>
                <w:lang w:val="de-DE" w:eastAsia="en-US"/>
              </w:rPr>
              <w:t>)</w:t>
            </w:r>
          </w:p>
        </w:tc>
        <w:tc>
          <w:tcPr>
            <w:tcW w:w="1134" w:type="dxa"/>
          </w:tcPr>
          <w:p w14:paraId="177A077F" w14:textId="77777777" w:rsidR="009D4EF4" w:rsidRPr="009D4EF4" w:rsidRDefault="009D4EF4" w:rsidP="00F30E92">
            <w:pPr>
              <w:keepLines/>
              <w:widowControl w:val="0"/>
              <w:spacing w:line="276" w:lineRule="auto"/>
            </w:pPr>
            <w:r w:rsidRPr="009D4EF4">
              <w:rPr>
                <w:rFonts w:eastAsiaTheme="minorHAnsi"/>
                <w:lang w:val="de-DE" w:eastAsia="en-US"/>
              </w:rPr>
              <w:t>postřik</w:t>
            </w:r>
          </w:p>
        </w:tc>
        <w:tc>
          <w:tcPr>
            <w:tcW w:w="1984" w:type="dxa"/>
          </w:tcPr>
          <w:p w14:paraId="3F7E3EBF" w14:textId="77777777" w:rsidR="009D4EF4" w:rsidRPr="009D4EF4" w:rsidRDefault="009D4EF4" w:rsidP="00F30E92">
            <w:pPr>
              <w:keepLines/>
              <w:widowControl w:val="0"/>
              <w:spacing w:line="276" w:lineRule="auto"/>
              <w:rPr>
                <w:rFonts w:eastAsia="Calibri"/>
                <w:lang w:eastAsia="en-US"/>
              </w:rPr>
            </w:pPr>
            <w:r w:rsidRPr="009D4EF4">
              <w:rPr>
                <w:rFonts w:eastAsiaTheme="minorHAnsi"/>
                <w:lang w:val="de-DE" w:eastAsia="en-US"/>
              </w:rPr>
              <w:t>1x</w:t>
            </w:r>
          </w:p>
        </w:tc>
        <w:tc>
          <w:tcPr>
            <w:tcW w:w="1560" w:type="dxa"/>
            <w:tcBorders>
              <w:top w:val="single" w:sz="4" w:space="0" w:color="auto"/>
              <w:left w:val="single" w:sz="4" w:space="0" w:color="auto"/>
              <w:bottom w:val="single" w:sz="4" w:space="0" w:color="auto"/>
              <w:right w:val="single" w:sz="4" w:space="0" w:color="auto"/>
            </w:tcBorders>
          </w:tcPr>
          <w:p w14:paraId="6939F449" w14:textId="77777777" w:rsidR="009D4EF4" w:rsidRPr="009D4EF4" w:rsidRDefault="009D4EF4" w:rsidP="00F30E92">
            <w:pPr>
              <w:keepLines/>
              <w:widowControl w:val="0"/>
              <w:spacing w:line="276" w:lineRule="auto"/>
              <w:rPr>
                <w:rFonts w:eastAsia="Calibri"/>
                <w:lang w:eastAsia="en-US"/>
              </w:rPr>
            </w:pPr>
          </w:p>
        </w:tc>
      </w:tr>
      <w:tr w:rsidR="009D4EF4" w:rsidRPr="009D4EF4" w14:paraId="03718BF7" w14:textId="77777777" w:rsidTr="0058287D">
        <w:trPr>
          <w:trHeight w:val="231"/>
        </w:trPr>
        <w:tc>
          <w:tcPr>
            <w:tcW w:w="1843" w:type="dxa"/>
          </w:tcPr>
          <w:p w14:paraId="6FE95F60" w14:textId="77777777" w:rsidR="009D4EF4" w:rsidRPr="009D4EF4" w:rsidRDefault="009D4EF4" w:rsidP="00F30E92">
            <w:pPr>
              <w:keepLines/>
              <w:widowControl w:val="0"/>
              <w:spacing w:line="276" w:lineRule="auto"/>
              <w:rPr>
                <w:rFonts w:eastAsia="Calibri"/>
                <w:lang w:eastAsia="en-US"/>
              </w:rPr>
            </w:pPr>
            <w:proofErr w:type="spellStart"/>
            <w:r w:rsidRPr="009D4EF4">
              <w:rPr>
                <w:rFonts w:eastAsiaTheme="minorHAnsi"/>
                <w:lang w:val="de-DE" w:eastAsia="en-US"/>
              </w:rPr>
              <w:t>cukrovka</w:t>
            </w:r>
            <w:proofErr w:type="spellEnd"/>
          </w:p>
        </w:tc>
        <w:tc>
          <w:tcPr>
            <w:tcW w:w="2977" w:type="dxa"/>
          </w:tcPr>
          <w:p w14:paraId="66FCCA34" w14:textId="237898C6" w:rsidR="009D4EF4" w:rsidRPr="009D4EF4" w:rsidRDefault="009D4EF4" w:rsidP="00F30E92">
            <w:pPr>
              <w:keepLines/>
              <w:widowControl w:val="0"/>
              <w:spacing w:line="276" w:lineRule="auto"/>
            </w:pPr>
            <w:r w:rsidRPr="009D4EF4">
              <w:rPr>
                <w:rFonts w:eastAsiaTheme="minorHAnsi"/>
                <w:lang w:val="de-DE" w:eastAsia="en-US"/>
              </w:rPr>
              <w:t>200-800 l/ha</w:t>
            </w:r>
          </w:p>
        </w:tc>
        <w:tc>
          <w:tcPr>
            <w:tcW w:w="1134" w:type="dxa"/>
          </w:tcPr>
          <w:p w14:paraId="0AE60F20" w14:textId="77777777" w:rsidR="009D4EF4" w:rsidRPr="009D4EF4" w:rsidRDefault="009D4EF4" w:rsidP="00F30E92">
            <w:pPr>
              <w:keepLines/>
              <w:widowControl w:val="0"/>
              <w:spacing w:line="276" w:lineRule="auto"/>
            </w:pPr>
            <w:r w:rsidRPr="009D4EF4">
              <w:rPr>
                <w:rFonts w:eastAsiaTheme="minorHAnsi"/>
                <w:lang w:val="de-DE" w:eastAsia="en-US"/>
              </w:rPr>
              <w:t>postřik</w:t>
            </w:r>
          </w:p>
        </w:tc>
        <w:tc>
          <w:tcPr>
            <w:tcW w:w="1984" w:type="dxa"/>
          </w:tcPr>
          <w:p w14:paraId="36DEF71F" w14:textId="77777777" w:rsidR="009D4EF4" w:rsidRPr="009D4EF4" w:rsidRDefault="009D4EF4" w:rsidP="00F30E92">
            <w:pPr>
              <w:keepLines/>
              <w:widowControl w:val="0"/>
              <w:spacing w:line="276" w:lineRule="auto"/>
              <w:rPr>
                <w:rFonts w:eastAsia="Calibri"/>
                <w:lang w:eastAsia="en-US"/>
              </w:rPr>
            </w:pPr>
            <w:r w:rsidRPr="009D4EF4">
              <w:rPr>
                <w:rFonts w:eastAsiaTheme="minorHAnsi"/>
                <w:lang w:val="de-DE" w:eastAsia="en-US"/>
              </w:rPr>
              <w:t>1x</w:t>
            </w:r>
          </w:p>
        </w:tc>
        <w:tc>
          <w:tcPr>
            <w:tcW w:w="1560" w:type="dxa"/>
            <w:tcBorders>
              <w:top w:val="single" w:sz="4" w:space="0" w:color="auto"/>
              <w:left w:val="single" w:sz="4" w:space="0" w:color="auto"/>
              <w:bottom w:val="single" w:sz="4" w:space="0" w:color="auto"/>
              <w:right w:val="single" w:sz="4" w:space="0" w:color="auto"/>
            </w:tcBorders>
          </w:tcPr>
          <w:p w14:paraId="22BB3874" w14:textId="77777777" w:rsidR="009D4EF4" w:rsidRPr="009D4EF4" w:rsidRDefault="009D4EF4" w:rsidP="00F30E92">
            <w:pPr>
              <w:keepLines/>
              <w:widowControl w:val="0"/>
              <w:spacing w:line="276" w:lineRule="auto"/>
              <w:rPr>
                <w:rFonts w:eastAsia="Calibri"/>
                <w:lang w:eastAsia="en-US"/>
              </w:rPr>
            </w:pPr>
          </w:p>
        </w:tc>
      </w:tr>
    </w:tbl>
    <w:p w14:paraId="361343B2" w14:textId="77777777" w:rsidR="009D4EF4" w:rsidRPr="009D4EF4" w:rsidRDefault="009D4EF4" w:rsidP="0058287D">
      <w:pPr>
        <w:keepLines/>
        <w:widowControl w:val="0"/>
        <w:autoSpaceDE w:val="0"/>
        <w:autoSpaceDN w:val="0"/>
        <w:adjustRightInd w:val="0"/>
        <w:spacing w:line="276" w:lineRule="auto"/>
        <w:jc w:val="both"/>
        <w:rPr>
          <w:bCs/>
          <w:iCs/>
          <w:lang w:eastAsia="en-GB"/>
        </w:rPr>
      </w:pPr>
    </w:p>
    <w:p w14:paraId="1C18C9A6" w14:textId="77777777" w:rsidR="009D4EF4" w:rsidRDefault="009D4EF4" w:rsidP="0058287D">
      <w:pPr>
        <w:keepLines/>
        <w:widowControl w:val="0"/>
        <w:tabs>
          <w:tab w:val="left" w:pos="9781"/>
        </w:tabs>
        <w:spacing w:line="276" w:lineRule="auto"/>
        <w:ind w:right="-142"/>
        <w:jc w:val="both"/>
        <w:rPr>
          <w:bCs/>
        </w:rPr>
      </w:pPr>
      <w:r w:rsidRPr="009D4EF4">
        <w:rPr>
          <w:bCs/>
        </w:rPr>
        <w:t xml:space="preserve">Přípravek dosahuje proti mšici broskvoňové a makové v cukrovce průměrné účinnosti. </w:t>
      </w:r>
    </w:p>
    <w:p w14:paraId="57F32F4F" w14:textId="77777777" w:rsidR="00DD1EA7" w:rsidRPr="009D4EF4" w:rsidRDefault="00DD1EA7" w:rsidP="0058287D">
      <w:pPr>
        <w:keepLines/>
        <w:widowControl w:val="0"/>
        <w:tabs>
          <w:tab w:val="left" w:pos="9781"/>
        </w:tabs>
        <w:spacing w:line="276" w:lineRule="auto"/>
        <w:ind w:right="-142"/>
        <w:jc w:val="both"/>
        <w:rPr>
          <w:bCs/>
        </w:rPr>
      </w:pPr>
    </w:p>
    <w:p w14:paraId="7DFCB1CE" w14:textId="77777777" w:rsidR="009D4EF4" w:rsidRPr="009D4EF4" w:rsidRDefault="009D4EF4" w:rsidP="00F30E92">
      <w:pPr>
        <w:keepLines/>
        <w:widowControl w:val="0"/>
        <w:numPr>
          <w:ilvl w:val="12"/>
          <w:numId w:val="0"/>
        </w:numPr>
        <w:autoSpaceDE w:val="0"/>
        <w:autoSpaceDN w:val="0"/>
        <w:adjustRightInd w:val="0"/>
        <w:spacing w:line="276" w:lineRule="auto"/>
        <w:ind w:right="-284"/>
        <w:jc w:val="both"/>
        <w:rPr>
          <w:bCs/>
        </w:rPr>
      </w:pPr>
      <w:r w:rsidRPr="009D4EF4">
        <w:rPr>
          <w:bCs/>
        </w:rPr>
        <w:t>Tabulka ochranných vzdáleností stanovených s ohledem na ochranu necílových organismů</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5"/>
        <w:gridCol w:w="1310"/>
        <w:gridCol w:w="1229"/>
        <w:gridCol w:w="1265"/>
        <w:gridCol w:w="1435"/>
        <w:gridCol w:w="8"/>
      </w:tblGrid>
      <w:tr w:rsidR="009D4EF4" w:rsidRPr="009D4EF4" w14:paraId="3DE11B3B" w14:textId="77777777" w:rsidTr="00176DEE">
        <w:trPr>
          <w:trHeight w:val="220"/>
          <w:jc w:val="center"/>
        </w:trPr>
        <w:tc>
          <w:tcPr>
            <w:tcW w:w="4152" w:type="dxa"/>
            <w:vMerge w:val="restart"/>
            <w:shd w:val="clear" w:color="auto" w:fill="FFFFFF"/>
            <w:vAlign w:val="center"/>
          </w:tcPr>
          <w:p w14:paraId="623E1722" w14:textId="77777777" w:rsidR="009D4EF4" w:rsidRPr="009D4EF4" w:rsidRDefault="009D4EF4" w:rsidP="00F30E92">
            <w:pPr>
              <w:keepLines/>
              <w:widowControl w:val="0"/>
              <w:spacing w:line="276" w:lineRule="auto"/>
              <w:ind w:right="-141"/>
              <w:rPr>
                <w:bCs/>
              </w:rPr>
            </w:pPr>
            <w:r w:rsidRPr="009D4EF4">
              <w:rPr>
                <w:bCs/>
              </w:rPr>
              <w:t>Plodina</w:t>
            </w:r>
          </w:p>
        </w:tc>
        <w:tc>
          <w:tcPr>
            <w:tcW w:w="5628" w:type="dxa"/>
            <w:gridSpan w:val="5"/>
            <w:vAlign w:val="center"/>
          </w:tcPr>
          <w:p w14:paraId="030A5164" w14:textId="77777777" w:rsidR="009D4EF4" w:rsidRPr="009D4EF4" w:rsidRDefault="009D4EF4" w:rsidP="00F30E92">
            <w:pPr>
              <w:keepLines/>
              <w:widowControl w:val="0"/>
              <w:spacing w:line="276" w:lineRule="auto"/>
              <w:ind w:right="-141"/>
              <w:jc w:val="center"/>
              <w:rPr>
                <w:bCs/>
              </w:rPr>
            </w:pPr>
            <w:r w:rsidRPr="009D4EF4">
              <w:rPr>
                <w:bCs/>
              </w:rPr>
              <w:t>třída omezení úletu</w:t>
            </w:r>
          </w:p>
        </w:tc>
      </w:tr>
      <w:tr w:rsidR="009D4EF4" w:rsidRPr="009D4EF4" w14:paraId="1AB70B9B" w14:textId="77777777" w:rsidTr="00176DEE">
        <w:trPr>
          <w:trHeight w:val="220"/>
          <w:jc w:val="center"/>
        </w:trPr>
        <w:tc>
          <w:tcPr>
            <w:tcW w:w="4152" w:type="dxa"/>
            <w:vMerge/>
            <w:shd w:val="clear" w:color="auto" w:fill="FFFFFF"/>
            <w:vAlign w:val="center"/>
          </w:tcPr>
          <w:p w14:paraId="7FDE7F39" w14:textId="77777777" w:rsidR="009D4EF4" w:rsidRPr="009D4EF4" w:rsidRDefault="009D4EF4" w:rsidP="00F30E92">
            <w:pPr>
              <w:keepLines/>
              <w:widowControl w:val="0"/>
              <w:spacing w:line="276" w:lineRule="auto"/>
              <w:ind w:right="-141"/>
              <w:rPr>
                <w:bCs/>
              </w:rPr>
            </w:pPr>
          </w:p>
        </w:tc>
        <w:tc>
          <w:tcPr>
            <w:tcW w:w="1366" w:type="dxa"/>
            <w:vAlign w:val="center"/>
          </w:tcPr>
          <w:p w14:paraId="15C3A7EB" w14:textId="77777777" w:rsidR="009D4EF4" w:rsidRPr="009D4EF4" w:rsidRDefault="009D4EF4" w:rsidP="00F30E92">
            <w:pPr>
              <w:keepLines/>
              <w:widowControl w:val="0"/>
              <w:spacing w:line="276" w:lineRule="auto"/>
              <w:ind w:left="-108" w:right="-141"/>
              <w:jc w:val="center"/>
              <w:rPr>
                <w:bCs/>
              </w:rPr>
            </w:pPr>
            <w:r w:rsidRPr="009D4EF4">
              <w:rPr>
                <w:bCs/>
              </w:rPr>
              <w:t>bez redukce</w:t>
            </w:r>
          </w:p>
        </w:tc>
        <w:tc>
          <w:tcPr>
            <w:tcW w:w="1327" w:type="dxa"/>
            <w:vAlign w:val="center"/>
          </w:tcPr>
          <w:p w14:paraId="0E0D9FBE" w14:textId="5DB13C7F" w:rsidR="009D4EF4" w:rsidRPr="009D4EF4" w:rsidRDefault="009D4EF4" w:rsidP="0058287D">
            <w:pPr>
              <w:keepLines/>
              <w:widowControl w:val="0"/>
              <w:spacing w:line="276" w:lineRule="auto"/>
              <w:ind w:right="-141"/>
              <w:jc w:val="center"/>
              <w:rPr>
                <w:bCs/>
              </w:rPr>
            </w:pPr>
            <w:r w:rsidRPr="009D4EF4">
              <w:rPr>
                <w:bCs/>
              </w:rPr>
              <w:t>50 %</w:t>
            </w:r>
          </w:p>
        </w:tc>
        <w:tc>
          <w:tcPr>
            <w:tcW w:w="1367" w:type="dxa"/>
            <w:vAlign w:val="center"/>
          </w:tcPr>
          <w:p w14:paraId="3BB5E66F" w14:textId="77777777" w:rsidR="009D4EF4" w:rsidRPr="009D4EF4" w:rsidRDefault="009D4EF4" w:rsidP="00F30E92">
            <w:pPr>
              <w:keepLines/>
              <w:widowControl w:val="0"/>
              <w:spacing w:line="276" w:lineRule="auto"/>
              <w:ind w:right="-141"/>
              <w:jc w:val="center"/>
              <w:rPr>
                <w:bCs/>
              </w:rPr>
            </w:pPr>
            <w:r w:rsidRPr="009D4EF4">
              <w:rPr>
                <w:bCs/>
              </w:rPr>
              <w:t>75 %</w:t>
            </w:r>
          </w:p>
        </w:tc>
        <w:tc>
          <w:tcPr>
            <w:tcW w:w="1568" w:type="dxa"/>
            <w:gridSpan w:val="2"/>
            <w:vAlign w:val="center"/>
          </w:tcPr>
          <w:p w14:paraId="4C5602D2" w14:textId="77777777" w:rsidR="009D4EF4" w:rsidRPr="009D4EF4" w:rsidRDefault="009D4EF4" w:rsidP="00F30E92">
            <w:pPr>
              <w:keepLines/>
              <w:widowControl w:val="0"/>
              <w:spacing w:line="276" w:lineRule="auto"/>
              <w:ind w:right="-141"/>
              <w:jc w:val="center"/>
              <w:rPr>
                <w:bCs/>
              </w:rPr>
            </w:pPr>
            <w:r w:rsidRPr="009D4EF4">
              <w:rPr>
                <w:bCs/>
              </w:rPr>
              <w:t>90 %</w:t>
            </w:r>
          </w:p>
        </w:tc>
      </w:tr>
      <w:tr w:rsidR="009D4EF4" w:rsidRPr="009D4EF4" w14:paraId="21338A8D" w14:textId="77777777" w:rsidTr="00176DEE">
        <w:trPr>
          <w:gridAfter w:val="1"/>
          <w:wAfter w:w="8" w:type="dxa"/>
          <w:trHeight w:val="275"/>
          <w:jc w:val="center"/>
        </w:trPr>
        <w:tc>
          <w:tcPr>
            <w:tcW w:w="9776" w:type="dxa"/>
            <w:gridSpan w:val="5"/>
            <w:shd w:val="clear" w:color="auto" w:fill="FFFFFF"/>
            <w:vAlign w:val="center"/>
          </w:tcPr>
          <w:p w14:paraId="7B450090" w14:textId="77777777" w:rsidR="009D4EF4" w:rsidRPr="009D4EF4" w:rsidRDefault="009D4EF4" w:rsidP="00F30E92">
            <w:pPr>
              <w:keepLines/>
              <w:widowControl w:val="0"/>
              <w:spacing w:line="276" w:lineRule="auto"/>
              <w:ind w:right="-141"/>
              <w:rPr>
                <w:bCs/>
              </w:rPr>
            </w:pPr>
            <w:r w:rsidRPr="009D4EF4">
              <w:rPr>
                <w:bCs/>
              </w:rPr>
              <w:t>Ochranná vzdálenost od povrchové vody s ohledem na ochranu vodních organismů [m]</w:t>
            </w:r>
          </w:p>
        </w:tc>
      </w:tr>
      <w:tr w:rsidR="009D4EF4" w:rsidRPr="009D4EF4" w14:paraId="4A207A68" w14:textId="77777777" w:rsidTr="00176DEE">
        <w:trPr>
          <w:gridAfter w:val="1"/>
          <w:wAfter w:w="8" w:type="dxa"/>
          <w:trHeight w:val="295"/>
          <w:jc w:val="center"/>
        </w:trPr>
        <w:tc>
          <w:tcPr>
            <w:tcW w:w="4156" w:type="dxa"/>
            <w:shd w:val="clear" w:color="auto" w:fill="FFFFFF"/>
            <w:vAlign w:val="center"/>
          </w:tcPr>
          <w:p w14:paraId="51570EF9" w14:textId="77777777" w:rsidR="009D4EF4" w:rsidRPr="009D4EF4" w:rsidRDefault="009D4EF4" w:rsidP="00F30E92">
            <w:pPr>
              <w:keepLines/>
              <w:widowControl w:val="0"/>
              <w:spacing w:line="276" w:lineRule="auto"/>
              <w:ind w:right="-141"/>
              <w:rPr>
                <w:bCs/>
                <w:iCs/>
              </w:rPr>
            </w:pPr>
            <w:r w:rsidRPr="009D4EF4">
              <w:rPr>
                <w:bCs/>
              </w:rPr>
              <w:t xml:space="preserve">pšenice, </w:t>
            </w:r>
            <w:proofErr w:type="spellStart"/>
            <w:r w:rsidRPr="009D4EF4">
              <w:rPr>
                <w:bCs/>
              </w:rPr>
              <w:t>tritikale</w:t>
            </w:r>
            <w:proofErr w:type="spellEnd"/>
            <w:r w:rsidRPr="009D4EF4">
              <w:rPr>
                <w:bCs/>
              </w:rPr>
              <w:t>, řepka olejka, kukuřice, brambor, cukrovka</w:t>
            </w:r>
          </w:p>
        </w:tc>
        <w:tc>
          <w:tcPr>
            <w:tcW w:w="1366" w:type="dxa"/>
            <w:vAlign w:val="center"/>
          </w:tcPr>
          <w:p w14:paraId="13E658CD" w14:textId="77777777" w:rsidR="009D4EF4" w:rsidRPr="009D4EF4" w:rsidRDefault="009D4EF4" w:rsidP="00F30E92">
            <w:pPr>
              <w:keepLines/>
              <w:widowControl w:val="0"/>
              <w:spacing w:line="276" w:lineRule="auto"/>
              <w:ind w:right="-141"/>
              <w:jc w:val="center"/>
              <w:rPr>
                <w:bCs/>
              </w:rPr>
            </w:pPr>
            <w:r w:rsidRPr="009D4EF4">
              <w:rPr>
                <w:bCs/>
              </w:rPr>
              <w:t>4</w:t>
            </w:r>
          </w:p>
        </w:tc>
        <w:tc>
          <w:tcPr>
            <w:tcW w:w="1327" w:type="dxa"/>
            <w:vAlign w:val="center"/>
          </w:tcPr>
          <w:p w14:paraId="06E96AFF" w14:textId="77777777" w:rsidR="009D4EF4" w:rsidRPr="009D4EF4" w:rsidRDefault="009D4EF4" w:rsidP="00F30E92">
            <w:pPr>
              <w:keepLines/>
              <w:widowControl w:val="0"/>
              <w:spacing w:line="276" w:lineRule="auto"/>
              <w:ind w:right="-141"/>
              <w:jc w:val="center"/>
              <w:rPr>
                <w:bCs/>
              </w:rPr>
            </w:pPr>
            <w:r w:rsidRPr="009D4EF4">
              <w:rPr>
                <w:bCs/>
              </w:rPr>
              <w:t>4</w:t>
            </w:r>
          </w:p>
        </w:tc>
        <w:tc>
          <w:tcPr>
            <w:tcW w:w="1367" w:type="dxa"/>
            <w:vAlign w:val="center"/>
          </w:tcPr>
          <w:p w14:paraId="43BA66CB" w14:textId="77777777" w:rsidR="009D4EF4" w:rsidRPr="009D4EF4" w:rsidRDefault="009D4EF4" w:rsidP="00F30E92">
            <w:pPr>
              <w:keepLines/>
              <w:widowControl w:val="0"/>
              <w:spacing w:line="276" w:lineRule="auto"/>
              <w:ind w:right="-141"/>
              <w:jc w:val="center"/>
              <w:rPr>
                <w:bCs/>
              </w:rPr>
            </w:pPr>
            <w:r w:rsidRPr="009D4EF4">
              <w:rPr>
                <w:bCs/>
              </w:rPr>
              <w:t>4</w:t>
            </w:r>
          </w:p>
        </w:tc>
        <w:tc>
          <w:tcPr>
            <w:tcW w:w="1560" w:type="dxa"/>
            <w:vAlign w:val="center"/>
          </w:tcPr>
          <w:p w14:paraId="61064F63" w14:textId="77777777" w:rsidR="009D4EF4" w:rsidRPr="009D4EF4" w:rsidRDefault="009D4EF4" w:rsidP="00F30E92">
            <w:pPr>
              <w:keepLines/>
              <w:widowControl w:val="0"/>
              <w:spacing w:line="276" w:lineRule="auto"/>
              <w:ind w:right="-141"/>
              <w:jc w:val="center"/>
              <w:rPr>
                <w:bCs/>
              </w:rPr>
            </w:pPr>
            <w:r w:rsidRPr="009D4EF4">
              <w:rPr>
                <w:bCs/>
              </w:rPr>
              <w:t>4</w:t>
            </w:r>
          </w:p>
        </w:tc>
      </w:tr>
      <w:tr w:rsidR="009D4EF4" w:rsidRPr="009D4EF4" w14:paraId="608A822C" w14:textId="77777777" w:rsidTr="00176DEE">
        <w:trPr>
          <w:gridAfter w:val="1"/>
          <w:wAfter w:w="8" w:type="dxa"/>
          <w:trHeight w:val="275"/>
          <w:jc w:val="center"/>
        </w:trPr>
        <w:tc>
          <w:tcPr>
            <w:tcW w:w="9776" w:type="dxa"/>
            <w:gridSpan w:val="5"/>
            <w:shd w:val="clear" w:color="auto" w:fill="FFFFFF"/>
            <w:vAlign w:val="center"/>
          </w:tcPr>
          <w:p w14:paraId="5B04C1C5" w14:textId="77777777" w:rsidR="009D4EF4" w:rsidRPr="009D4EF4" w:rsidRDefault="009D4EF4" w:rsidP="00F30E92">
            <w:pPr>
              <w:keepLines/>
              <w:widowControl w:val="0"/>
              <w:spacing w:line="276" w:lineRule="auto"/>
              <w:ind w:right="-141"/>
              <w:rPr>
                <w:bCs/>
              </w:rPr>
            </w:pPr>
            <w:r w:rsidRPr="009D4EF4">
              <w:rPr>
                <w:bCs/>
              </w:rPr>
              <w:t>Ochranná vzdálenost od okraje ošetřovaného pozemku s ohledem na ochranu necílových členovců [m]</w:t>
            </w:r>
          </w:p>
        </w:tc>
      </w:tr>
      <w:tr w:rsidR="009D4EF4" w:rsidRPr="009D4EF4" w14:paraId="25B37A4C" w14:textId="77777777" w:rsidTr="00176DEE">
        <w:trPr>
          <w:gridAfter w:val="1"/>
          <w:wAfter w:w="8" w:type="dxa"/>
          <w:trHeight w:val="275"/>
          <w:jc w:val="center"/>
        </w:trPr>
        <w:tc>
          <w:tcPr>
            <w:tcW w:w="4156" w:type="dxa"/>
            <w:shd w:val="clear" w:color="auto" w:fill="FFFFFF"/>
            <w:vAlign w:val="center"/>
          </w:tcPr>
          <w:p w14:paraId="3CB0C97F" w14:textId="77777777" w:rsidR="009D4EF4" w:rsidRPr="009D4EF4" w:rsidRDefault="009D4EF4" w:rsidP="00F30E92">
            <w:pPr>
              <w:keepLines/>
              <w:widowControl w:val="0"/>
              <w:spacing w:line="276" w:lineRule="auto"/>
              <w:ind w:right="-141"/>
              <w:rPr>
                <w:bCs/>
                <w:iCs/>
              </w:rPr>
            </w:pPr>
            <w:r w:rsidRPr="009D4EF4">
              <w:rPr>
                <w:bCs/>
              </w:rPr>
              <w:t xml:space="preserve">pšenice, </w:t>
            </w:r>
            <w:proofErr w:type="spellStart"/>
            <w:r w:rsidRPr="009D4EF4">
              <w:rPr>
                <w:bCs/>
              </w:rPr>
              <w:t>tritikale</w:t>
            </w:r>
            <w:proofErr w:type="spellEnd"/>
            <w:r w:rsidRPr="009D4EF4">
              <w:rPr>
                <w:bCs/>
              </w:rPr>
              <w:t>, řepka olejka, kukuřice, brambor, cukrovka</w:t>
            </w:r>
          </w:p>
        </w:tc>
        <w:tc>
          <w:tcPr>
            <w:tcW w:w="1366" w:type="dxa"/>
            <w:vAlign w:val="center"/>
          </w:tcPr>
          <w:p w14:paraId="652EDC1C" w14:textId="77777777" w:rsidR="009D4EF4" w:rsidRPr="009D4EF4" w:rsidRDefault="009D4EF4" w:rsidP="00F30E92">
            <w:pPr>
              <w:keepLines/>
              <w:widowControl w:val="0"/>
              <w:spacing w:line="276" w:lineRule="auto"/>
              <w:ind w:right="-141"/>
              <w:jc w:val="center"/>
              <w:rPr>
                <w:bCs/>
              </w:rPr>
            </w:pPr>
            <w:r w:rsidRPr="009D4EF4">
              <w:rPr>
                <w:bCs/>
              </w:rPr>
              <w:t>10</w:t>
            </w:r>
          </w:p>
        </w:tc>
        <w:tc>
          <w:tcPr>
            <w:tcW w:w="1327" w:type="dxa"/>
            <w:vAlign w:val="center"/>
          </w:tcPr>
          <w:p w14:paraId="51BF093E" w14:textId="77777777" w:rsidR="009D4EF4" w:rsidRPr="009D4EF4" w:rsidRDefault="009D4EF4" w:rsidP="00F30E92">
            <w:pPr>
              <w:keepLines/>
              <w:widowControl w:val="0"/>
              <w:spacing w:line="276" w:lineRule="auto"/>
              <w:ind w:right="-141"/>
              <w:jc w:val="center"/>
              <w:rPr>
                <w:bCs/>
              </w:rPr>
            </w:pPr>
            <w:r w:rsidRPr="009D4EF4">
              <w:rPr>
                <w:bCs/>
              </w:rPr>
              <w:t>5</w:t>
            </w:r>
          </w:p>
        </w:tc>
        <w:tc>
          <w:tcPr>
            <w:tcW w:w="1367" w:type="dxa"/>
            <w:vAlign w:val="center"/>
          </w:tcPr>
          <w:p w14:paraId="28D27F05" w14:textId="77777777" w:rsidR="009D4EF4" w:rsidRPr="009D4EF4" w:rsidRDefault="009D4EF4" w:rsidP="00F30E92">
            <w:pPr>
              <w:keepLines/>
              <w:widowControl w:val="0"/>
              <w:spacing w:line="276" w:lineRule="auto"/>
              <w:ind w:right="-141"/>
              <w:jc w:val="center"/>
              <w:rPr>
                <w:bCs/>
              </w:rPr>
            </w:pPr>
            <w:r w:rsidRPr="009D4EF4">
              <w:rPr>
                <w:bCs/>
              </w:rPr>
              <w:t>5</w:t>
            </w:r>
          </w:p>
        </w:tc>
        <w:tc>
          <w:tcPr>
            <w:tcW w:w="1560" w:type="dxa"/>
            <w:vAlign w:val="center"/>
          </w:tcPr>
          <w:p w14:paraId="2E5FA115" w14:textId="77777777" w:rsidR="009D4EF4" w:rsidRPr="009D4EF4" w:rsidRDefault="009D4EF4" w:rsidP="00F30E92">
            <w:pPr>
              <w:keepLines/>
              <w:widowControl w:val="0"/>
              <w:spacing w:line="276" w:lineRule="auto"/>
              <w:ind w:right="-141"/>
              <w:jc w:val="center"/>
              <w:rPr>
                <w:bCs/>
              </w:rPr>
            </w:pPr>
            <w:r w:rsidRPr="009D4EF4">
              <w:rPr>
                <w:bCs/>
              </w:rPr>
              <w:t>0</w:t>
            </w:r>
          </w:p>
        </w:tc>
      </w:tr>
    </w:tbl>
    <w:p w14:paraId="71677D03" w14:textId="77777777" w:rsidR="009D4EF4" w:rsidRPr="009D4EF4" w:rsidRDefault="009D4EF4" w:rsidP="00EE02C3">
      <w:pPr>
        <w:keepLines/>
        <w:widowControl w:val="0"/>
        <w:autoSpaceDE w:val="0"/>
        <w:autoSpaceDN w:val="0"/>
        <w:adjustRightInd w:val="0"/>
        <w:spacing w:line="276" w:lineRule="auto"/>
        <w:jc w:val="both"/>
        <w:rPr>
          <w:rFonts w:cs="Arial"/>
          <w:bCs/>
          <w:iCs/>
          <w:u w:val="single"/>
        </w:rPr>
      </w:pPr>
    </w:p>
    <w:p w14:paraId="2A33E044" w14:textId="77777777" w:rsidR="009D4EF4" w:rsidRPr="009D4EF4" w:rsidRDefault="009D4EF4" w:rsidP="00EE02C3">
      <w:pPr>
        <w:keepLines/>
        <w:widowControl w:val="0"/>
        <w:autoSpaceDE w:val="0"/>
        <w:autoSpaceDN w:val="0"/>
        <w:adjustRightInd w:val="0"/>
        <w:spacing w:line="276" w:lineRule="auto"/>
        <w:jc w:val="both"/>
        <w:rPr>
          <w:rFonts w:cs="Arial"/>
          <w:bCs/>
          <w:u w:val="single"/>
        </w:rPr>
      </w:pPr>
      <w:r w:rsidRPr="009D4EF4">
        <w:rPr>
          <w:rFonts w:cs="Arial"/>
          <w:bCs/>
          <w:iCs/>
          <w:u w:val="single"/>
        </w:rPr>
        <w:lastRenderedPageBreak/>
        <w:t xml:space="preserve">Pro aplikaci do pšenice jarní a </w:t>
      </w:r>
      <w:proofErr w:type="spellStart"/>
      <w:r w:rsidRPr="009D4EF4">
        <w:rPr>
          <w:rFonts w:cs="Arial"/>
          <w:bCs/>
          <w:u w:val="single"/>
        </w:rPr>
        <w:t>tritikale</w:t>
      </w:r>
      <w:proofErr w:type="spellEnd"/>
      <w:r w:rsidRPr="009D4EF4">
        <w:rPr>
          <w:rFonts w:cs="Arial"/>
          <w:bCs/>
          <w:u w:val="single"/>
        </w:rPr>
        <w:t xml:space="preserve"> jarní:</w:t>
      </w:r>
    </w:p>
    <w:p w14:paraId="232F5411" w14:textId="4B6949E7" w:rsidR="009D4EF4" w:rsidRPr="009D4EF4" w:rsidRDefault="009D4EF4" w:rsidP="00EE02C3">
      <w:pPr>
        <w:keepLines/>
        <w:widowControl w:val="0"/>
        <w:tabs>
          <w:tab w:val="left" w:pos="142"/>
        </w:tabs>
        <w:autoSpaceDE w:val="0"/>
        <w:autoSpaceDN w:val="0"/>
        <w:adjustRightInd w:val="0"/>
        <w:spacing w:line="276" w:lineRule="auto"/>
        <w:jc w:val="both"/>
        <w:rPr>
          <w:rFonts w:cs="Arial"/>
          <w:bCs/>
        </w:rPr>
      </w:pPr>
      <w:r w:rsidRPr="009D4EF4">
        <w:rPr>
          <w:rFonts w:cs="Arial"/>
          <w:bCs/>
        </w:rPr>
        <w:t xml:space="preserve">Za účelem ochrany vodních </w:t>
      </w:r>
      <w:r w:rsidRPr="009D4EF4">
        <w:rPr>
          <w:rFonts w:cs="Arial"/>
          <w:bCs/>
          <w:iCs/>
        </w:rPr>
        <w:t>organismů je vyloučeno použití přípravku na pozemcích svažujících se k povrchovým vodám. Přípravek lze na těchto pozemcích aplikovat pouze při použití vegetačního pásu o šířce nejméně 10 m</w:t>
      </w:r>
      <w:r w:rsidRPr="009D4EF4">
        <w:rPr>
          <w:rFonts w:cs="Arial"/>
          <w:bCs/>
        </w:rPr>
        <w:t>.</w:t>
      </w:r>
    </w:p>
    <w:p w14:paraId="6F0F2A23" w14:textId="77777777" w:rsidR="00BC59E1" w:rsidRDefault="00BC59E1" w:rsidP="00F30E92">
      <w:pPr>
        <w:widowControl w:val="0"/>
        <w:tabs>
          <w:tab w:val="left" w:pos="3402"/>
          <w:tab w:val="left" w:pos="6804"/>
        </w:tabs>
        <w:spacing w:line="276" w:lineRule="auto"/>
        <w:jc w:val="both"/>
        <w:rPr>
          <w:rFonts w:eastAsiaTheme="minorHAnsi" w:cstheme="minorBidi"/>
          <w:iCs/>
          <w:snapToGrid w:val="0"/>
          <w:lang w:eastAsia="en-US"/>
        </w:rPr>
      </w:pPr>
    </w:p>
    <w:p w14:paraId="71E8BBCF" w14:textId="4E7EBC6B" w:rsidR="009D4EF4" w:rsidRPr="009D4EF4" w:rsidRDefault="009D4EF4" w:rsidP="00F30E92">
      <w:pPr>
        <w:widowControl w:val="0"/>
        <w:tabs>
          <w:tab w:val="left" w:pos="3402"/>
          <w:tab w:val="left" w:pos="6804"/>
        </w:tabs>
        <w:spacing w:line="276" w:lineRule="auto"/>
        <w:jc w:val="both"/>
        <w:rPr>
          <w:rFonts w:eastAsiaTheme="minorHAnsi" w:cstheme="minorBidi"/>
          <w:iCs/>
          <w:snapToGrid w:val="0"/>
          <w:lang w:eastAsia="en-US"/>
        </w:rPr>
      </w:pPr>
      <w:r w:rsidRPr="009D4EF4">
        <w:rPr>
          <w:rFonts w:eastAsiaTheme="minorHAnsi" w:cstheme="minorBidi"/>
          <w:iCs/>
          <w:snapToGrid w:val="0"/>
          <w:lang w:eastAsia="en-US"/>
        </w:rPr>
        <w:t>Tabulka ochranných vzdáleností stanovených s ohledem na ochranu zdraví lidí</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673"/>
        <w:gridCol w:w="1418"/>
        <w:gridCol w:w="992"/>
        <w:gridCol w:w="992"/>
        <w:gridCol w:w="1134"/>
      </w:tblGrid>
      <w:tr w:rsidR="009D4EF4" w:rsidRPr="009D4EF4" w14:paraId="202343C2" w14:textId="77777777" w:rsidTr="0058287D">
        <w:trPr>
          <w:trHeight w:val="238"/>
          <w:jc w:val="center"/>
        </w:trPr>
        <w:tc>
          <w:tcPr>
            <w:tcW w:w="4673" w:type="dxa"/>
            <w:vMerge w:val="restart"/>
            <w:shd w:val="clear" w:color="auto" w:fill="FFFFFF"/>
            <w:vAlign w:val="center"/>
          </w:tcPr>
          <w:p w14:paraId="0879EB7D" w14:textId="77777777" w:rsidR="009D4EF4" w:rsidRPr="009D4EF4" w:rsidRDefault="009D4EF4" w:rsidP="0058287D">
            <w:pPr>
              <w:spacing w:line="276" w:lineRule="auto"/>
              <w:rPr>
                <w:rFonts w:eastAsiaTheme="minorHAnsi" w:cstheme="minorBidi"/>
                <w:bCs/>
                <w:lang w:eastAsia="en-US"/>
              </w:rPr>
            </w:pPr>
            <w:r w:rsidRPr="009D4EF4">
              <w:rPr>
                <w:rFonts w:eastAsiaTheme="minorHAnsi" w:cstheme="minorBidi"/>
                <w:bCs/>
                <w:lang w:eastAsia="en-US"/>
              </w:rPr>
              <w:t>Plodina</w:t>
            </w:r>
          </w:p>
        </w:tc>
        <w:tc>
          <w:tcPr>
            <w:tcW w:w="4536" w:type="dxa"/>
            <w:gridSpan w:val="4"/>
            <w:shd w:val="clear" w:color="auto" w:fill="FFFFFF"/>
            <w:vAlign w:val="center"/>
          </w:tcPr>
          <w:p w14:paraId="484BD47B" w14:textId="77777777" w:rsidR="009D4EF4" w:rsidRPr="009D4EF4" w:rsidRDefault="009D4EF4" w:rsidP="0058287D">
            <w:pPr>
              <w:spacing w:line="276" w:lineRule="auto"/>
              <w:jc w:val="center"/>
              <w:rPr>
                <w:rFonts w:eastAsiaTheme="minorHAnsi" w:cstheme="minorBidi"/>
                <w:bCs/>
                <w:lang w:eastAsia="en-US"/>
              </w:rPr>
            </w:pPr>
            <w:r w:rsidRPr="009D4EF4">
              <w:rPr>
                <w:rFonts w:eastAsiaTheme="minorHAnsi" w:cstheme="minorBidi"/>
                <w:bCs/>
                <w:lang w:eastAsia="en-US"/>
              </w:rPr>
              <w:t>třída omezení úletu</w:t>
            </w:r>
          </w:p>
        </w:tc>
      </w:tr>
      <w:tr w:rsidR="009D4EF4" w:rsidRPr="009D4EF4" w14:paraId="34DAF94D" w14:textId="77777777" w:rsidTr="0058287D">
        <w:trPr>
          <w:trHeight w:val="70"/>
          <w:jc w:val="center"/>
        </w:trPr>
        <w:tc>
          <w:tcPr>
            <w:tcW w:w="4673" w:type="dxa"/>
            <w:vMerge/>
            <w:shd w:val="clear" w:color="auto" w:fill="FFFFFF"/>
          </w:tcPr>
          <w:p w14:paraId="03EB317D" w14:textId="77777777" w:rsidR="009D4EF4" w:rsidRPr="009D4EF4" w:rsidRDefault="009D4EF4" w:rsidP="0058287D">
            <w:pPr>
              <w:spacing w:line="276" w:lineRule="auto"/>
              <w:rPr>
                <w:rFonts w:eastAsiaTheme="minorHAnsi" w:cstheme="minorBidi"/>
                <w:bCs/>
                <w:lang w:eastAsia="en-US"/>
              </w:rPr>
            </w:pPr>
          </w:p>
        </w:tc>
        <w:tc>
          <w:tcPr>
            <w:tcW w:w="1418" w:type="dxa"/>
            <w:shd w:val="clear" w:color="auto" w:fill="FFFFFF"/>
            <w:vAlign w:val="center"/>
          </w:tcPr>
          <w:p w14:paraId="70D62AE0" w14:textId="77777777" w:rsidR="009D4EF4" w:rsidRPr="009D4EF4" w:rsidRDefault="009D4EF4" w:rsidP="0058287D">
            <w:pPr>
              <w:spacing w:line="276" w:lineRule="auto"/>
              <w:jc w:val="center"/>
              <w:rPr>
                <w:rFonts w:eastAsiaTheme="minorHAnsi" w:cstheme="minorBidi"/>
                <w:bCs/>
                <w:lang w:eastAsia="en-US"/>
              </w:rPr>
            </w:pPr>
            <w:r w:rsidRPr="009D4EF4">
              <w:rPr>
                <w:rFonts w:eastAsiaTheme="minorHAnsi" w:cstheme="minorBidi"/>
                <w:bCs/>
                <w:lang w:eastAsia="en-US"/>
              </w:rPr>
              <w:t>bez redukce</w:t>
            </w:r>
          </w:p>
        </w:tc>
        <w:tc>
          <w:tcPr>
            <w:tcW w:w="992" w:type="dxa"/>
            <w:shd w:val="clear" w:color="auto" w:fill="FFFFFF"/>
            <w:vAlign w:val="center"/>
          </w:tcPr>
          <w:p w14:paraId="6337C27E" w14:textId="77777777" w:rsidR="009D4EF4" w:rsidRPr="009D4EF4" w:rsidRDefault="009D4EF4" w:rsidP="0058287D">
            <w:pPr>
              <w:spacing w:line="276" w:lineRule="auto"/>
              <w:jc w:val="center"/>
              <w:rPr>
                <w:rFonts w:eastAsiaTheme="minorHAnsi" w:cstheme="minorBidi"/>
                <w:bCs/>
                <w:lang w:eastAsia="en-US"/>
              </w:rPr>
            </w:pPr>
            <w:r w:rsidRPr="009D4EF4">
              <w:rPr>
                <w:rFonts w:eastAsiaTheme="minorHAnsi" w:cstheme="minorBidi"/>
                <w:bCs/>
                <w:lang w:eastAsia="en-US"/>
              </w:rPr>
              <w:t>50 %</w:t>
            </w:r>
          </w:p>
        </w:tc>
        <w:tc>
          <w:tcPr>
            <w:tcW w:w="992" w:type="dxa"/>
            <w:shd w:val="clear" w:color="auto" w:fill="FFFFFF"/>
            <w:vAlign w:val="center"/>
          </w:tcPr>
          <w:p w14:paraId="6D2D43FF" w14:textId="77777777" w:rsidR="009D4EF4" w:rsidRPr="009D4EF4" w:rsidRDefault="009D4EF4" w:rsidP="0058287D">
            <w:pPr>
              <w:spacing w:line="276" w:lineRule="auto"/>
              <w:jc w:val="center"/>
              <w:rPr>
                <w:rFonts w:eastAsiaTheme="minorHAnsi" w:cstheme="minorBidi"/>
                <w:bCs/>
                <w:lang w:eastAsia="en-US"/>
              </w:rPr>
            </w:pPr>
            <w:r w:rsidRPr="009D4EF4">
              <w:rPr>
                <w:rFonts w:eastAsiaTheme="minorHAnsi" w:cstheme="minorBidi"/>
                <w:bCs/>
                <w:lang w:eastAsia="en-US"/>
              </w:rPr>
              <w:t>75 %</w:t>
            </w:r>
          </w:p>
        </w:tc>
        <w:tc>
          <w:tcPr>
            <w:tcW w:w="1134" w:type="dxa"/>
            <w:shd w:val="clear" w:color="auto" w:fill="FFFFFF"/>
            <w:vAlign w:val="center"/>
          </w:tcPr>
          <w:p w14:paraId="7C9680E0" w14:textId="77777777" w:rsidR="009D4EF4" w:rsidRPr="009D4EF4" w:rsidRDefault="009D4EF4" w:rsidP="0058287D">
            <w:pPr>
              <w:spacing w:line="276" w:lineRule="auto"/>
              <w:jc w:val="center"/>
              <w:rPr>
                <w:rFonts w:eastAsiaTheme="minorHAnsi" w:cstheme="minorBidi"/>
                <w:bCs/>
                <w:lang w:eastAsia="en-US"/>
              </w:rPr>
            </w:pPr>
            <w:r w:rsidRPr="009D4EF4">
              <w:rPr>
                <w:rFonts w:eastAsiaTheme="minorHAnsi" w:cstheme="minorBidi"/>
                <w:bCs/>
                <w:lang w:eastAsia="en-US"/>
              </w:rPr>
              <w:t>90 %</w:t>
            </w:r>
          </w:p>
        </w:tc>
      </w:tr>
      <w:tr w:rsidR="009D4EF4" w:rsidRPr="009D4EF4" w14:paraId="02207960" w14:textId="77777777" w:rsidTr="00176DEE">
        <w:trPr>
          <w:trHeight w:val="340"/>
          <w:jc w:val="center"/>
        </w:trPr>
        <w:tc>
          <w:tcPr>
            <w:tcW w:w="9209" w:type="dxa"/>
            <w:gridSpan w:val="5"/>
            <w:shd w:val="clear" w:color="auto" w:fill="FFFFFF"/>
          </w:tcPr>
          <w:p w14:paraId="4F9AD66A" w14:textId="77777777" w:rsidR="009D4EF4" w:rsidRPr="009D4EF4" w:rsidRDefault="009D4EF4" w:rsidP="0058287D">
            <w:pPr>
              <w:spacing w:line="276" w:lineRule="auto"/>
              <w:rPr>
                <w:rFonts w:eastAsiaTheme="minorHAnsi" w:cstheme="minorBidi"/>
                <w:bCs/>
                <w:iCs/>
                <w:lang w:eastAsia="en-US"/>
              </w:rPr>
            </w:pPr>
            <w:r w:rsidRPr="009D4EF4">
              <w:rPr>
                <w:rFonts w:eastAsiaTheme="minorHAnsi" w:cstheme="minorBidi"/>
              </w:rPr>
              <w:t>Ochranná vzdálenost mezi hranicí ošetřené plochy a hranicí oblasti využívané zranitelnými skupinami obyvatel [m]</w:t>
            </w:r>
          </w:p>
        </w:tc>
      </w:tr>
      <w:tr w:rsidR="009D4EF4" w:rsidRPr="009D4EF4" w14:paraId="751AB72D" w14:textId="77777777" w:rsidTr="0058287D">
        <w:trPr>
          <w:trHeight w:val="340"/>
          <w:jc w:val="center"/>
        </w:trPr>
        <w:tc>
          <w:tcPr>
            <w:tcW w:w="4673" w:type="dxa"/>
            <w:shd w:val="clear" w:color="auto" w:fill="FFFFFF"/>
            <w:vAlign w:val="center"/>
          </w:tcPr>
          <w:p w14:paraId="32DD1BB0" w14:textId="77777777" w:rsidR="009D4EF4" w:rsidRPr="009D4EF4" w:rsidRDefault="009D4EF4" w:rsidP="0058287D">
            <w:pPr>
              <w:spacing w:line="276" w:lineRule="auto"/>
              <w:rPr>
                <w:rFonts w:eastAsiaTheme="minorHAnsi" w:cstheme="minorBidi"/>
                <w:bCs/>
                <w:iCs/>
                <w:lang w:eastAsia="en-US"/>
              </w:rPr>
            </w:pPr>
            <w:r w:rsidRPr="009D4EF4">
              <w:rPr>
                <w:bCs/>
              </w:rPr>
              <w:t xml:space="preserve">pšenice, </w:t>
            </w:r>
            <w:proofErr w:type="spellStart"/>
            <w:r w:rsidRPr="009D4EF4">
              <w:rPr>
                <w:bCs/>
              </w:rPr>
              <w:t>tritikale</w:t>
            </w:r>
            <w:proofErr w:type="spellEnd"/>
            <w:r w:rsidRPr="009D4EF4">
              <w:rPr>
                <w:bCs/>
              </w:rPr>
              <w:t xml:space="preserve">, řepka olejka, </w:t>
            </w:r>
            <w:r w:rsidRPr="009D4EF4">
              <w:rPr>
                <w:rFonts w:eastAsia="Calibri"/>
                <w:bCs/>
                <w:lang w:eastAsia="en-US"/>
              </w:rPr>
              <w:t>kukuřice, brambor, cukrovka</w:t>
            </w:r>
          </w:p>
        </w:tc>
        <w:tc>
          <w:tcPr>
            <w:tcW w:w="1418" w:type="dxa"/>
          </w:tcPr>
          <w:p w14:paraId="677BF12D" w14:textId="77777777" w:rsidR="009D4EF4" w:rsidRPr="009D4EF4" w:rsidRDefault="009D4EF4" w:rsidP="0058287D">
            <w:pPr>
              <w:spacing w:line="276" w:lineRule="auto"/>
              <w:jc w:val="center"/>
              <w:rPr>
                <w:rFonts w:eastAsiaTheme="minorHAnsi" w:cstheme="minorBidi"/>
                <w:bCs/>
                <w:iCs/>
                <w:lang w:eastAsia="en-US"/>
              </w:rPr>
            </w:pPr>
            <w:r w:rsidRPr="009D4EF4">
              <w:rPr>
                <w:rFonts w:eastAsia="Calibri"/>
              </w:rPr>
              <w:t>3</w:t>
            </w:r>
          </w:p>
        </w:tc>
        <w:tc>
          <w:tcPr>
            <w:tcW w:w="992" w:type="dxa"/>
          </w:tcPr>
          <w:p w14:paraId="18E02BB5" w14:textId="77777777" w:rsidR="009D4EF4" w:rsidRPr="009D4EF4" w:rsidRDefault="009D4EF4" w:rsidP="0058287D">
            <w:pPr>
              <w:spacing w:line="276" w:lineRule="auto"/>
              <w:jc w:val="center"/>
              <w:rPr>
                <w:rFonts w:eastAsiaTheme="minorHAnsi" w:cstheme="minorBidi"/>
                <w:bCs/>
                <w:iCs/>
                <w:lang w:eastAsia="en-US"/>
              </w:rPr>
            </w:pPr>
            <w:r w:rsidRPr="009D4EF4">
              <w:rPr>
                <w:rFonts w:eastAsia="Calibri"/>
              </w:rPr>
              <w:t>3</w:t>
            </w:r>
          </w:p>
        </w:tc>
        <w:tc>
          <w:tcPr>
            <w:tcW w:w="992" w:type="dxa"/>
          </w:tcPr>
          <w:p w14:paraId="6AF988DB" w14:textId="77777777" w:rsidR="009D4EF4" w:rsidRPr="009D4EF4" w:rsidRDefault="009D4EF4" w:rsidP="0058287D">
            <w:pPr>
              <w:spacing w:line="276" w:lineRule="auto"/>
              <w:jc w:val="center"/>
              <w:rPr>
                <w:rFonts w:eastAsiaTheme="minorHAnsi" w:cstheme="minorBidi"/>
                <w:bCs/>
                <w:iCs/>
                <w:lang w:eastAsia="en-US"/>
              </w:rPr>
            </w:pPr>
            <w:r w:rsidRPr="009D4EF4">
              <w:rPr>
                <w:rFonts w:eastAsia="Calibri"/>
              </w:rPr>
              <w:t>3</w:t>
            </w:r>
          </w:p>
        </w:tc>
        <w:tc>
          <w:tcPr>
            <w:tcW w:w="1134" w:type="dxa"/>
          </w:tcPr>
          <w:p w14:paraId="02042C0E" w14:textId="77777777" w:rsidR="009D4EF4" w:rsidRPr="009D4EF4" w:rsidRDefault="009D4EF4" w:rsidP="0058287D">
            <w:pPr>
              <w:spacing w:line="276" w:lineRule="auto"/>
              <w:jc w:val="center"/>
              <w:rPr>
                <w:rFonts w:eastAsiaTheme="minorHAnsi" w:cstheme="minorBidi"/>
                <w:bCs/>
                <w:iCs/>
                <w:lang w:eastAsia="en-US"/>
              </w:rPr>
            </w:pPr>
            <w:r w:rsidRPr="009D4EF4">
              <w:rPr>
                <w:rFonts w:eastAsia="Calibri"/>
              </w:rPr>
              <w:t>3</w:t>
            </w:r>
          </w:p>
        </w:tc>
      </w:tr>
    </w:tbl>
    <w:p w14:paraId="57CCA350" w14:textId="77777777" w:rsidR="0058287D" w:rsidRDefault="0058287D" w:rsidP="00F30E92">
      <w:pPr>
        <w:widowControl w:val="0"/>
        <w:tabs>
          <w:tab w:val="left" w:pos="1560"/>
        </w:tabs>
        <w:spacing w:line="276" w:lineRule="auto"/>
        <w:ind w:left="2835" w:hanging="2835"/>
        <w:rPr>
          <w:bCs/>
        </w:rPr>
      </w:pPr>
    </w:p>
    <w:p w14:paraId="33E09C7C" w14:textId="77777777" w:rsidR="0058287D" w:rsidRPr="0058287D" w:rsidRDefault="0058287D" w:rsidP="00F30E92">
      <w:pPr>
        <w:widowControl w:val="0"/>
        <w:tabs>
          <w:tab w:val="left" w:pos="1560"/>
        </w:tabs>
        <w:spacing w:line="276" w:lineRule="auto"/>
        <w:ind w:left="2835" w:hanging="2835"/>
        <w:rPr>
          <w:bCs/>
        </w:rPr>
      </w:pPr>
    </w:p>
    <w:p w14:paraId="3FCE15DE" w14:textId="1D6571D4" w:rsidR="003849B0" w:rsidRDefault="003849B0" w:rsidP="00F30E92">
      <w:pPr>
        <w:widowControl w:val="0"/>
        <w:tabs>
          <w:tab w:val="left" w:pos="1560"/>
        </w:tabs>
        <w:spacing w:line="276" w:lineRule="auto"/>
        <w:ind w:left="2835" w:hanging="2835"/>
        <w:rPr>
          <w:b/>
          <w:sz w:val="28"/>
          <w:szCs w:val="28"/>
        </w:rPr>
      </w:pPr>
      <w:proofErr w:type="spellStart"/>
      <w:r w:rsidRPr="003849B0">
        <w:rPr>
          <w:b/>
          <w:sz w:val="28"/>
          <w:szCs w:val="28"/>
        </w:rPr>
        <w:t>Redigo</w:t>
      </w:r>
      <w:proofErr w:type="spellEnd"/>
      <w:r w:rsidRPr="003849B0">
        <w:rPr>
          <w:b/>
          <w:sz w:val="28"/>
          <w:szCs w:val="28"/>
        </w:rPr>
        <w:t xml:space="preserve"> M</w:t>
      </w:r>
    </w:p>
    <w:p w14:paraId="4F356720" w14:textId="5C994458" w:rsidR="003849B0" w:rsidRPr="008B0533" w:rsidRDefault="003849B0" w:rsidP="00F30E92">
      <w:pPr>
        <w:widowControl w:val="0"/>
        <w:tabs>
          <w:tab w:val="left" w:pos="1560"/>
        </w:tabs>
        <w:spacing w:line="276" w:lineRule="auto"/>
        <w:ind w:left="2835" w:hanging="2835"/>
      </w:pPr>
      <w:r w:rsidRPr="008B0533">
        <w:t xml:space="preserve">držitel rozhodnutí o povolení: </w:t>
      </w:r>
      <w:r w:rsidRPr="003849B0">
        <w:t>Bayer S.A.S.</w:t>
      </w:r>
      <w:r>
        <w:t xml:space="preserve">, </w:t>
      </w:r>
      <w:r w:rsidRPr="003849B0">
        <w:t xml:space="preserve">74 </w:t>
      </w:r>
      <w:proofErr w:type="spellStart"/>
      <w:r w:rsidRPr="003849B0">
        <w:t>Rue</w:t>
      </w:r>
      <w:proofErr w:type="spellEnd"/>
      <w:r w:rsidRPr="003849B0">
        <w:t xml:space="preserve"> </w:t>
      </w:r>
      <w:proofErr w:type="spellStart"/>
      <w:r w:rsidRPr="003849B0">
        <w:t>Gorge</w:t>
      </w:r>
      <w:proofErr w:type="spellEnd"/>
      <w:r w:rsidRPr="003849B0">
        <w:t xml:space="preserve"> de </w:t>
      </w:r>
      <w:proofErr w:type="spellStart"/>
      <w:r w:rsidRPr="003849B0">
        <w:t>Loup</w:t>
      </w:r>
      <w:proofErr w:type="spellEnd"/>
      <w:r w:rsidRPr="003849B0">
        <w:t>, 69009 Lyon, Francie</w:t>
      </w:r>
    </w:p>
    <w:p w14:paraId="7E5D70E3" w14:textId="77777777" w:rsidR="003849B0" w:rsidRDefault="003849B0" w:rsidP="00F30E92">
      <w:pPr>
        <w:widowControl w:val="0"/>
        <w:tabs>
          <w:tab w:val="left" w:pos="1560"/>
        </w:tabs>
        <w:spacing w:line="276" w:lineRule="auto"/>
        <w:ind w:left="2835" w:hanging="2835"/>
        <w:rPr>
          <w:iCs/>
        </w:rPr>
      </w:pPr>
      <w:r w:rsidRPr="008B0533">
        <w:t>evidenční číslo:</w:t>
      </w:r>
      <w:r w:rsidRPr="008B0533">
        <w:rPr>
          <w:iCs/>
        </w:rPr>
        <w:t xml:space="preserve"> </w:t>
      </w:r>
      <w:r w:rsidRPr="003849B0">
        <w:rPr>
          <w:iCs/>
        </w:rPr>
        <w:t>5095-0</w:t>
      </w:r>
    </w:p>
    <w:p w14:paraId="27FF0D0F" w14:textId="77777777" w:rsidR="003849B0" w:rsidRDefault="003849B0" w:rsidP="00F30E92">
      <w:pPr>
        <w:widowControl w:val="0"/>
        <w:tabs>
          <w:tab w:val="left" w:pos="1560"/>
        </w:tabs>
        <w:spacing w:line="276" w:lineRule="auto"/>
        <w:ind w:left="2835" w:hanging="2835"/>
        <w:rPr>
          <w:rFonts w:eastAsia="Calibri"/>
          <w:iCs/>
          <w:snapToGrid w:val="0"/>
          <w:lang w:eastAsia="en-US"/>
        </w:rPr>
      </w:pPr>
      <w:r w:rsidRPr="008B0533">
        <w:t>účinná látka:</w:t>
      </w:r>
      <w:r w:rsidRPr="008B0533">
        <w:rPr>
          <w:iCs/>
          <w:snapToGrid w:val="0"/>
        </w:rPr>
        <w:t xml:space="preserve"> </w:t>
      </w:r>
      <w:proofErr w:type="spellStart"/>
      <w:r w:rsidRPr="003849B0">
        <w:rPr>
          <w:rFonts w:eastAsia="Calibri"/>
          <w:iCs/>
          <w:snapToGrid w:val="0"/>
          <w:lang w:eastAsia="en-US"/>
        </w:rPr>
        <w:t>metalaxyl</w:t>
      </w:r>
      <w:proofErr w:type="spellEnd"/>
      <w:r w:rsidRPr="003849B0">
        <w:rPr>
          <w:rFonts w:eastAsia="Calibri"/>
          <w:iCs/>
          <w:snapToGrid w:val="0"/>
          <w:lang w:eastAsia="en-US"/>
        </w:rPr>
        <w:t xml:space="preserve"> 20 g/l</w:t>
      </w:r>
    </w:p>
    <w:p w14:paraId="7F1ADAEF" w14:textId="35D97734" w:rsidR="003849B0" w:rsidRPr="003849B0" w:rsidRDefault="003849B0" w:rsidP="00F30E92">
      <w:pPr>
        <w:widowControl w:val="0"/>
        <w:tabs>
          <w:tab w:val="left" w:pos="1560"/>
        </w:tabs>
        <w:spacing w:line="276" w:lineRule="auto"/>
        <w:ind w:left="2835" w:hanging="2835"/>
        <w:rPr>
          <w:rFonts w:eastAsia="Calibri"/>
          <w:iCs/>
          <w:snapToGrid w:val="0"/>
          <w:lang w:eastAsia="en-US"/>
        </w:rPr>
      </w:pPr>
      <w:r>
        <w:rPr>
          <w:rFonts w:eastAsia="Calibri"/>
          <w:iCs/>
          <w:snapToGrid w:val="0"/>
          <w:lang w:eastAsia="en-US"/>
        </w:rPr>
        <w:t xml:space="preserve">                     </w:t>
      </w:r>
      <w:proofErr w:type="spellStart"/>
      <w:r w:rsidRPr="003849B0">
        <w:rPr>
          <w:rFonts w:eastAsia="Calibri"/>
          <w:iCs/>
          <w:snapToGrid w:val="0"/>
          <w:lang w:eastAsia="en-US"/>
        </w:rPr>
        <w:t>prothiokonazol</w:t>
      </w:r>
      <w:proofErr w:type="spellEnd"/>
      <w:r w:rsidRPr="003849B0">
        <w:rPr>
          <w:rFonts w:eastAsia="Calibri"/>
          <w:iCs/>
          <w:snapToGrid w:val="0"/>
          <w:lang w:eastAsia="en-US"/>
        </w:rPr>
        <w:t xml:space="preserve"> 100 g/l</w:t>
      </w:r>
    </w:p>
    <w:p w14:paraId="398B9FB8" w14:textId="77777777" w:rsidR="003849B0" w:rsidRDefault="003849B0" w:rsidP="00EE02C3">
      <w:pPr>
        <w:widowControl w:val="0"/>
        <w:spacing w:line="276" w:lineRule="auto"/>
      </w:pPr>
      <w:r w:rsidRPr="008B0533">
        <w:t xml:space="preserve">platnost povolení </w:t>
      </w:r>
      <w:proofErr w:type="gramStart"/>
      <w:r w:rsidRPr="008B0533">
        <w:t>končí</w:t>
      </w:r>
      <w:proofErr w:type="gramEnd"/>
      <w:r w:rsidRPr="008B0533">
        <w:t xml:space="preserve"> dne: </w:t>
      </w:r>
      <w:r>
        <w:t>15.8.2026</w:t>
      </w:r>
    </w:p>
    <w:p w14:paraId="5CE3FE1E" w14:textId="77777777" w:rsidR="003849B0" w:rsidRDefault="003849B0" w:rsidP="00F30E92">
      <w:pPr>
        <w:widowControl w:val="0"/>
        <w:tabs>
          <w:tab w:val="left" w:pos="1560"/>
        </w:tabs>
        <w:spacing w:line="276" w:lineRule="auto"/>
        <w:ind w:left="2835" w:hanging="2835"/>
        <w:rPr>
          <w:i/>
          <w:iCs/>
          <w:snapToGrid w:val="0"/>
        </w:rPr>
      </w:pPr>
    </w:p>
    <w:p w14:paraId="3FA062DB" w14:textId="3C7B2FC2" w:rsidR="003849B0" w:rsidRPr="003849B0" w:rsidRDefault="003849B0" w:rsidP="00F30E92">
      <w:pPr>
        <w:widowControl w:val="0"/>
        <w:tabs>
          <w:tab w:val="left" w:pos="1560"/>
        </w:tabs>
        <w:spacing w:line="276" w:lineRule="auto"/>
        <w:ind w:left="2835" w:hanging="2835"/>
        <w:rPr>
          <w:iCs/>
        </w:rPr>
      </w:pPr>
      <w:r w:rsidRPr="003849B0">
        <w:rPr>
          <w:i/>
          <w:iCs/>
          <w:snapToGrid w:val="0"/>
        </w:rPr>
        <w:t>Rozsah povoleného použití:</w:t>
      </w:r>
    </w:p>
    <w:tbl>
      <w:tblPr>
        <w:tblW w:w="503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553"/>
        <w:gridCol w:w="1843"/>
        <w:gridCol w:w="2086"/>
        <w:gridCol w:w="465"/>
        <w:gridCol w:w="1340"/>
        <w:gridCol w:w="1840"/>
      </w:tblGrid>
      <w:tr w:rsidR="003849B0" w:rsidRPr="003849B0" w14:paraId="138F9D86" w14:textId="77777777" w:rsidTr="000703A2">
        <w:trPr>
          <w:trHeight w:val="480"/>
        </w:trPr>
        <w:tc>
          <w:tcPr>
            <w:tcW w:w="850" w:type="pct"/>
          </w:tcPr>
          <w:p w14:paraId="06FD469A" w14:textId="77777777" w:rsidR="003849B0" w:rsidRPr="003849B0" w:rsidRDefault="003849B0" w:rsidP="00F30E92">
            <w:pPr>
              <w:widowControl w:val="0"/>
              <w:autoSpaceDE w:val="0"/>
              <w:autoSpaceDN w:val="0"/>
              <w:adjustRightInd w:val="0"/>
              <w:spacing w:line="276" w:lineRule="auto"/>
              <w:rPr>
                <w:bCs/>
                <w:iCs/>
              </w:rPr>
            </w:pPr>
            <w:r w:rsidRPr="003849B0">
              <w:rPr>
                <w:bCs/>
                <w:iCs/>
              </w:rPr>
              <w:t>1) Plodina,</w:t>
            </w:r>
          </w:p>
          <w:p w14:paraId="3D8A29A8" w14:textId="77777777" w:rsidR="003849B0" w:rsidRPr="003849B0" w:rsidRDefault="003849B0" w:rsidP="00F30E92">
            <w:pPr>
              <w:widowControl w:val="0"/>
              <w:autoSpaceDE w:val="0"/>
              <w:autoSpaceDN w:val="0"/>
              <w:adjustRightInd w:val="0"/>
              <w:spacing w:line="276" w:lineRule="auto"/>
              <w:rPr>
                <w:bCs/>
                <w:iCs/>
              </w:rPr>
            </w:pPr>
            <w:r w:rsidRPr="003849B0">
              <w:rPr>
                <w:bCs/>
                <w:iCs/>
              </w:rPr>
              <w:t>oblast použití</w:t>
            </w:r>
          </w:p>
        </w:tc>
        <w:tc>
          <w:tcPr>
            <w:tcW w:w="1009" w:type="pct"/>
          </w:tcPr>
          <w:p w14:paraId="786CF635" w14:textId="77777777" w:rsidR="003849B0" w:rsidRPr="003849B0" w:rsidRDefault="003849B0" w:rsidP="00F30E92">
            <w:pPr>
              <w:widowControl w:val="0"/>
              <w:autoSpaceDE w:val="0"/>
              <w:autoSpaceDN w:val="0"/>
              <w:adjustRightInd w:val="0"/>
              <w:spacing w:line="276" w:lineRule="auto"/>
              <w:ind w:right="-76"/>
              <w:rPr>
                <w:bCs/>
                <w:iCs/>
              </w:rPr>
            </w:pPr>
            <w:r w:rsidRPr="003849B0">
              <w:rPr>
                <w:bCs/>
                <w:iCs/>
              </w:rPr>
              <w:t>2) Škodlivý organismus,</w:t>
            </w:r>
          </w:p>
          <w:p w14:paraId="072E49D7" w14:textId="77777777" w:rsidR="003849B0" w:rsidRPr="003849B0" w:rsidRDefault="003849B0" w:rsidP="00F30E92">
            <w:pPr>
              <w:widowControl w:val="0"/>
              <w:autoSpaceDE w:val="0"/>
              <w:autoSpaceDN w:val="0"/>
              <w:adjustRightInd w:val="0"/>
              <w:spacing w:line="276" w:lineRule="auto"/>
              <w:ind w:right="-76"/>
              <w:rPr>
                <w:bCs/>
                <w:iCs/>
              </w:rPr>
            </w:pPr>
            <w:r w:rsidRPr="003849B0">
              <w:rPr>
                <w:bCs/>
                <w:iCs/>
              </w:rPr>
              <w:t>jiný účel použití</w:t>
            </w:r>
          </w:p>
        </w:tc>
        <w:tc>
          <w:tcPr>
            <w:tcW w:w="1143" w:type="pct"/>
          </w:tcPr>
          <w:p w14:paraId="15D376E1" w14:textId="77777777" w:rsidR="003849B0" w:rsidRPr="003849B0" w:rsidRDefault="003849B0" w:rsidP="00F30E92">
            <w:pPr>
              <w:widowControl w:val="0"/>
              <w:autoSpaceDE w:val="0"/>
              <w:autoSpaceDN w:val="0"/>
              <w:adjustRightInd w:val="0"/>
              <w:spacing w:line="276" w:lineRule="auto"/>
              <w:rPr>
                <w:bCs/>
                <w:iCs/>
              </w:rPr>
            </w:pPr>
            <w:r w:rsidRPr="003849B0">
              <w:rPr>
                <w:bCs/>
                <w:iCs/>
              </w:rPr>
              <w:t>Dávkování, mísitelnost</w:t>
            </w:r>
          </w:p>
        </w:tc>
        <w:tc>
          <w:tcPr>
            <w:tcW w:w="255" w:type="pct"/>
          </w:tcPr>
          <w:p w14:paraId="6C844AEF" w14:textId="77777777" w:rsidR="003849B0" w:rsidRPr="003849B0" w:rsidRDefault="003849B0" w:rsidP="00F30E92">
            <w:pPr>
              <w:widowControl w:val="0"/>
              <w:autoSpaceDE w:val="0"/>
              <w:autoSpaceDN w:val="0"/>
              <w:adjustRightInd w:val="0"/>
              <w:spacing w:line="276" w:lineRule="auto"/>
              <w:jc w:val="center"/>
              <w:outlineLvl w:val="4"/>
              <w:rPr>
                <w:bCs/>
                <w:iCs/>
              </w:rPr>
            </w:pPr>
            <w:r w:rsidRPr="003849B0">
              <w:rPr>
                <w:bCs/>
                <w:iCs/>
              </w:rPr>
              <w:t>OL</w:t>
            </w:r>
          </w:p>
        </w:tc>
        <w:tc>
          <w:tcPr>
            <w:tcW w:w="734" w:type="pct"/>
          </w:tcPr>
          <w:p w14:paraId="2A3BB1AE" w14:textId="77777777" w:rsidR="003849B0" w:rsidRPr="003849B0" w:rsidRDefault="003849B0" w:rsidP="00F30E92">
            <w:pPr>
              <w:widowControl w:val="0"/>
              <w:autoSpaceDE w:val="0"/>
              <w:autoSpaceDN w:val="0"/>
              <w:adjustRightInd w:val="0"/>
              <w:spacing w:line="276" w:lineRule="auto"/>
              <w:rPr>
                <w:bCs/>
                <w:iCs/>
              </w:rPr>
            </w:pPr>
            <w:r w:rsidRPr="003849B0">
              <w:rPr>
                <w:bCs/>
                <w:iCs/>
              </w:rPr>
              <w:t>Poznámka</w:t>
            </w:r>
          </w:p>
          <w:p w14:paraId="4F1C279E" w14:textId="77777777" w:rsidR="003849B0" w:rsidRPr="003849B0" w:rsidRDefault="003849B0" w:rsidP="00F30E92">
            <w:pPr>
              <w:widowControl w:val="0"/>
              <w:autoSpaceDE w:val="0"/>
              <w:autoSpaceDN w:val="0"/>
              <w:adjustRightInd w:val="0"/>
              <w:spacing w:line="276" w:lineRule="auto"/>
              <w:rPr>
                <w:bCs/>
                <w:iCs/>
              </w:rPr>
            </w:pPr>
            <w:r w:rsidRPr="003849B0">
              <w:rPr>
                <w:bCs/>
                <w:iCs/>
              </w:rPr>
              <w:t>1) k plodině</w:t>
            </w:r>
          </w:p>
          <w:p w14:paraId="0628B636" w14:textId="77777777" w:rsidR="003849B0" w:rsidRPr="003849B0" w:rsidRDefault="003849B0" w:rsidP="00F30E92">
            <w:pPr>
              <w:widowControl w:val="0"/>
              <w:autoSpaceDE w:val="0"/>
              <w:autoSpaceDN w:val="0"/>
              <w:adjustRightInd w:val="0"/>
              <w:spacing w:line="276" w:lineRule="auto"/>
              <w:rPr>
                <w:bCs/>
                <w:iCs/>
              </w:rPr>
            </w:pPr>
            <w:r w:rsidRPr="003849B0">
              <w:rPr>
                <w:bCs/>
                <w:iCs/>
              </w:rPr>
              <w:t>2) k ŠO</w:t>
            </w:r>
          </w:p>
          <w:p w14:paraId="62E2F8FA" w14:textId="77777777" w:rsidR="003849B0" w:rsidRPr="003849B0" w:rsidRDefault="003849B0" w:rsidP="00F30E92">
            <w:pPr>
              <w:widowControl w:val="0"/>
              <w:autoSpaceDE w:val="0"/>
              <w:autoSpaceDN w:val="0"/>
              <w:adjustRightInd w:val="0"/>
              <w:spacing w:line="276" w:lineRule="auto"/>
              <w:rPr>
                <w:bCs/>
                <w:iCs/>
              </w:rPr>
            </w:pPr>
            <w:r w:rsidRPr="003849B0">
              <w:rPr>
                <w:bCs/>
                <w:iCs/>
              </w:rPr>
              <w:t>3) k OL</w:t>
            </w:r>
          </w:p>
        </w:tc>
        <w:tc>
          <w:tcPr>
            <w:tcW w:w="1008" w:type="pct"/>
          </w:tcPr>
          <w:p w14:paraId="387673F9" w14:textId="240F3F60" w:rsidR="003849B0" w:rsidRPr="003849B0" w:rsidRDefault="003849B0" w:rsidP="00F30E92">
            <w:pPr>
              <w:widowControl w:val="0"/>
              <w:autoSpaceDE w:val="0"/>
              <w:autoSpaceDN w:val="0"/>
              <w:adjustRightInd w:val="0"/>
              <w:spacing w:line="276" w:lineRule="auto"/>
              <w:ind w:right="-138"/>
              <w:rPr>
                <w:bCs/>
                <w:iCs/>
              </w:rPr>
            </w:pPr>
            <w:r w:rsidRPr="003849B0">
              <w:rPr>
                <w:bCs/>
                <w:iCs/>
              </w:rPr>
              <w:t>4) Pozn. k dávkování</w:t>
            </w:r>
          </w:p>
          <w:p w14:paraId="334BF98A" w14:textId="77777777" w:rsidR="003849B0" w:rsidRPr="003849B0" w:rsidRDefault="003849B0" w:rsidP="00F30E92">
            <w:pPr>
              <w:widowControl w:val="0"/>
              <w:autoSpaceDE w:val="0"/>
              <w:autoSpaceDN w:val="0"/>
              <w:adjustRightInd w:val="0"/>
              <w:spacing w:line="276" w:lineRule="auto"/>
              <w:ind w:right="-138"/>
              <w:rPr>
                <w:bCs/>
                <w:iCs/>
              </w:rPr>
            </w:pPr>
            <w:r w:rsidRPr="003849B0">
              <w:rPr>
                <w:bCs/>
                <w:iCs/>
              </w:rPr>
              <w:t>5) Umístění</w:t>
            </w:r>
          </w:p>
          <w:p w14:paraId="04B0F40F" w14:textId="77777777" w:rsidR="003849B0" w:rsidRPr="003849B0" w:rsidRDefault="003849B0" w:rsidP="00F30E92">
            <w:pPr>
              <w:widowControl w:val="0"/>
              <w:autoSpaceDE w:val="0"/>
              <w:autoSpaceDN w:val="0"/>
              <w:adjustRightInd w:val="0"/>
              <w:spacing w:line="276" w:lineRule="auto"/>
              <w:ind w:right="-138"/>
              <w:rPr>
                <w:bCs/>
                <w:iCs/>
              </w:rPr>
            </w:pPr>
            <w:r w:rsidRPr="003849B0">
              <w:rPr>
                <w:bCs/>
                <w:iCs/>
              </w:rPr>
              <w:t>6) Určení sklizně</w:t>
            </w:r>
          </w:p>
        </w:tc>
      </w:tr>
      <w:tr w:rsidR="003849B0" w:rsidRPr="003849B0" w14:paraId="4355084F" w14:textId="77777777" w:rsidTr="000703A2">
        <w:trPr>
          <w:trHeight w:val="65"/>
        </w:trPr>
        <w:tc>
          <w:tcPr>
            <w:tcW w:w="850" w:type="pct"/>
            <w:tcBorders>
              <w:top w:val="single" w:sz="6" w:space="0" w:color="auto"/>
              <w:left w:val="single" w:sz="6" w:space="0" w:color="auto"/>
              <w:bottom w:val="single" w:sz="6" w:space="0" w:color="auto"/>
              <w:right w:val="single" w:sz="6" w:space="0" w:color="auto"/>
            </w:tcBorders>
          </w:tcPr>
          <w:p w14:paraId="079AC865" w14:textId="77777777" w:rsidR="003849B0" w:rsidRPr="003849B0" w:rsidRDefault="003849B0" w:rsidP="00F30E92">
            <w:pPr>
              <w:widowControl w:val="0"/>
              <w:spacing w:line="276" w:lineRule="auto"/>
            </w:pPr>
            <w:r w:rsidRPr="003849B0">
              <w:rPr>
                <w:rFonts w:eastAsia="Calibri"/>
                <w:lang w:eastAsia="en-US"/>
              </w:rPr>
              <w:t>kukuřice</w:t>
            </w:r>
          </w:p>
        </w:tc>
        <w:tc>
          <w:tcPr>
            <w:tcW w:w="1009" w:type="pct"/>
            <w:tcBorders>
              <w:top w:val="single" w:sz="6" w:space="0" w:color="auto"/>
              <w:left w:val="single" w:sz="6" w:space="0" w:color="auto"/>
              <w:bottom w:val="single" w:sz="6" w:space="0" w:color="auto"/>
              <w:right w:val="single" w:sz="6" w:space="0" w:color="auto"/>
            </w:tcBorders>
          </w:tcPr>
          <w:p w14:paraId="58066C55" w14:textId="77777777" w:rsidR="003849B0" w:rsidRPr="003849B0" w:rsidRDefault="003849B0" w:rsidP="00F30E92">
            <w:pPr>
              <w:widowControl w:val="0"/>
              <w:spacing w:line="276" w:lineRule="auto"/>
              <w:ind w:left="25"/>
              <w:rPr>
                <w:rFonts w:eastAsia="Calibri"/>
                <w:iCs/>
                <w:lang w:eastAsia="en-US"/>
              </w:rPr>
            </w:pPr>
            <w:r w:rsidRPr="003849B0">
              <w:rPr>
                <w:rFonts w:eastAsia="Calibri"/>
                <w:iCs/>
                <w:lang w:eastAsia="en-US"/>
              </w:rPr>
              <w:t xml:space="preserve">fuzariózy, </w:t>
            </w:r>
          </w:p>
          <w:p w14:paraId="0976E813" w14:textId="77777777" w:rsidR="003849B0" w:rsidRPr="003849B0" w:rsidRDefault="003849B0" w:rsidP="00F30E92">
            <w:pPr>
              <w:widowControl w:val="0"/>
              <w:spacing w:line="276" w:lineRule="auto"/>
              <w:ind w:right="-76"/>
              <w:rPr>
                <w:iCs/>
              </w:rPr>
            </w:pPr>
            <w:proofErr w:type="spellStart"/>
            <w:r w:rsidRPr="003849B0">
              <w:rPr>
                <w:rFonts w:eastAsia="Calibri"/>
                <w:iCs/>
                <w:lang w:eastAsia="en-US"/>
              </w:rPr>
              <w:t>pytiová</w:t>
            </w:r>
            <w:proofErr w:type="spellEnd"/>
            <w:r w:rsidRPr="003849B0">
              <w:rPr>
                <w:rFonts w:eastAsia="Calibri"/>
                <w:iCs/>
                <w:lang w:eastAsia="en-US"/>
              </w:rPr>
              <w:t xml:space="preserve"> hniloba kořenů kukuřice</w:t>
            </w:r>
          </w:p>
        </w:tc>
        <w:tc>
          <w:tcPr>
            <w:tcW w:w="1143" w:type="pct"/>
            <w:tcBorders>
              <w:top w:val="single" w:sz="6" w:space="0" w:color="auto"/>
              <w:left w:val="single" w:sz="6" w:space="0" w:color="auto"/>
              <w:bottom w:val="single" w:sz="6" w:space="0" w:color="auto"/>
              <w:right w:val="single" w:sz="6" w:space="0" w:color="auto"/>
            </w:tcBorders>
          </w:tcPr>
          <w:p w14:paraId="31B1E9A9" w14:textId="77777777" w:rsidR="003849B0" w:rsidRPr="003849B0" w:rsidRDefault="003849B0" w:rsidP="00F30E92">
            <w:pPr>
              <w:widowControl w:val="0"/>
              <w:spacing w:line="276" w:lineRule="auto"/>
              <w:ind w:left="51"/>
              <w:rPr>
                <w:rFonts w:eastAsia="Calibri"/>
                <w:iCs/>
                <w:lang w:eastAsia="en-US"/>
              </w:rPr>
            </w:pPr>
            <w:r w:rsidRPr="003849B0">
              <w:rPr>
                <w:rFonts w:eastAsia="Calibri"/>
                <w:iCs/>
                <w:lang w:eastAsia="en-US"/>
              </w:rPr>
              <w:t>15 ml/VJ</w:t>
            </w:r>
          </w:p>
          <w:p w14:paraId="115DBA2F" w14:textId="77777777" w:rsidR="003849B0" w:rsidRPr="003849B0" w:rsidRDefault="003849B0" w:rsidP="00F30E92">
            <w:pPr>
              <w:widowControl w:val="0"/>
              <w:spacing w:line="276" w:lineRule="auto"/>
              <w:rPr>
                <w:iCs/>
              </w:rPr>
            </w:pPr>
            <w:r w:rsidRPr="003849B0">
              <w:rPr>
                <w:rFonts w:eastAsia="Calibri"/>
                <w:iCs/>
                <w:lang w:eastAsia="en-US"/>
              </w:rPr>
              <w:t>(1 VJ = 50 000 zrn)</w:t>
            </w:r>
          </w:p>
        </w:tc>
        <w:tc>
          <w:tcPr>
            <w:tcW w:w="255" w:type="pct"/>
            <w:tcBorders>
              <w:top w:val="single" w:sz="6" w:space="0" w:color="auto"/>
              <w:left w:val="single" w:sz="6" w:space="0" w:color="auto"/>
              <w:bottom w:val="single" w:sz="6" w:space="0" w:color="auto"/>
              <w:right w:val="single" w:sz="6" w:space="0" w:color="auto"/>
            </w:tcBorders>
          </w:tcPr>
          <w:p w14:paraId="53BC62FB" w14:textId="77777777" w:rsidR="003849B0" w:rsidRPr="003849B0" w:rsidRDefault="003849B0" w:rsidP="00F30E92">
            <w:pPr>
              <w:widowControl w:val="0"/>
              <w:spacing w:line="276" w:lineRule="auto"/>
              <w:ind w:left="-65"/>
              <w:jc w:val="center"/>
              <w:rPr>
                <w:iCs/>
              </w:rPr>
            </w:pPr>
            <w:r w:rsidRPr="003849B0">
              <w:rPr>
                <w:rFonts w:eastAsia="Calibri"/>
                <w:iCs/>
                <w:lang w:eastAsia="en-US"/>
              </w:rPr>
              <w:t>AT</w:t>
            </w:r>
          </w:p>
        </w:tc>
        <w:tc>
          <w:tcPr>
            <w:tcW w:w="734" w:type="pct"/>
            <w:tcBorders>
              <w:top w:val="single" w:sz="6" w:space="0" w:color="auto"/>
              <w:left w:val="single" w:sz="6" w:space="0" w:color="auto"/>
              <w:bottom w:val="single" w:sz="6" w:space="0" w:color="auto"/>
              <w:right w:val="single" w:sz="6" w:space="0" w:color="auto"/>
            </w:tcBorders>
          </w:tcPr>
          <w:p w14:paraId="7D2E2314" w14:textId="77777777" w:rsidR="003849B0" w:rsidRPr="003849B0" w:rsidRDefault="003849B0" w:rsidP="00F30E92">
            <w:pPr>
              <w:widowControl w:val="0"/>
              <w:spacing w:line="276" w:lineRule="auto"/>
              <w:rPr>
                <w:rFonts w:eastAsia="Calibri"/>
                <w:lang w:eastAsia="en-US"/>
              </w:rPr>
            </w:pPr>
          </w:p>
        </w:tc>
        <w:tc>
          <w:tcPr>
            <w:tcW w:w="1008" w:type="pct"/>
            <w:tcBorders>
              <w:top w:val="single" w:sz="6" w:space="0" w:color="auto"/>
              <w:left w:val="single" w:sz="6" w:space="0" w:color="auto"/>
              <w:bottom w:val="single" w:sz="6" w:space="0" w:color="auto"/>
              <w:right w:val="single" w:sz="6" w:space="0" w:color="auto"/>
            </w:tcBorders>
          </w:tcPr>
          <w:p w14:paraId="6E04A5AE" w14:textId="77777777" w:rsidR="003849B0" w:rsidRPr="003849B0" w:rsidRDefault="003849B0" w:rsidP="00F30E92">
            <w:pPr>
              <w:widowControl w:val="0"/>
              <w:spacing w:line="276" w:lineRule="auto"/>
              <w:ind w:right="-136"/>
              <w:rPr>
                <w:iCs/>
              </w:rPr>
            </w:pPr>
            <w:r w:rsidRPr="003849B0">
              <w:rPr>
                <w:rFonts w:eastAsia="Calibri"/>
                <w:iCs/>
                <w:lang w:eastAsia="en-US"/>
              </w:rPr>
              <w:t>4) výsevek          2-3,2 VJ/ha</w:t>
            </w:r>
          </w:p>
        </w:tc>
      </w:tr>
    </w:tbl>
    <w:p w14:paraId="0E74F62E" w14:textId="77777777" w:rsidR="0058287D" w:rsidRDefault="0058287D" w:rsidP="0058287D">
      <w:pPr>
        <w:widowControl w:val="0"/>
        <w:autoSpaceDE w:val="0"/>
        <w:autoSpaceDN w:val="0"/>
        <w:adjustRightInd w:val="0"/>
        <w:spacing w:line="276" w:lineRule="auto"/>
        <w:jc w:val="both"/>
        <w:rPr>
          <w:bCs/>
          <w:iCs/>
          <w:lang w:eastAsia="en-GB"/>
        </w:rPr>
      </w:pPr>
    </w:p>
    <w:p w14:paraId="302CA188" w14:textId="4AE00036" w:rsidR="003849B0" w:rsidRPr="003849B0" w:rsidRDefault="003849B0" w:rsidP="0058287D">
      <w:pPr>
        <w:widowControl w:val="0"/>
        <w:autoSpaceDE w:val="0"/>
        <w:autoSpaceDN w:val="0"/>
        <w:adjustRightInd w:val="0"/>
        <w:spacing w:line="276" w:lineRule="auto"/>
        <w:jc w:val="both"/>
        <w:rPr>
          <w:bCs/>
          <w:iCs/>
          <w:lang w:eastAsia="en-GB"/>
        </w:rPr>
      </w:pPr>
      <w:r w:rsidRPr="003849B0">
        <w:rPr>
          <w:bCs/>
          <w:iCs/>
          <w:lang w:eastAsia="en-GB"/>
        </w:rPr>
        <w:t>AT – ochranná lhůta je dána odstupem mezi termínem aplikace a sklizní.</w:t>
      </w:r>
    </w:p>
    <w:p w14:paraId="3B3DA849" w14:textId="77777777" w:rsidR="003849B0" w:rsidRPr="003849B0" w:rsidRDefault="003849B0" w:rsidP="00F30E92">
      <w:pPr>
        <w:widowControl w:val="0"/>
        <w:autoSpaceDE w:val="0"/>
        <w:autoSpaceDN w:val="0"/>
        <w:adjustRightInd w:val="0"/>
        <w:spacing w:line="276" w:lineRule="auto"/>
        <w:jc w:val="both"/>
        <w:rPr>
          <w:bCs/>
          <w:iCs/>
          <w:lang w:eastAsia="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4394"/>
        <w:gridCol w:w="2126"/>
      </w:tblGrid>
      <w:tr w:rsidR="003849B0" w:rsidRPr="003849B0" w14:paraId="5E65E189" w14:textId="77777777" w:rsidTr="0058287D">
        <w:tc>
          <w:tcPr>
            <w:tcW w:w="2552" w:type="dxa"/>
            <w:shd w:val="clear" w:color="auto" w:fill="auto"/>
          </w:tcPr>
          <w:p w14:paraId="476DD61B" w14:textId="52B334F1" w:rsidR="003849B0" w:rsidRPr="003849B0" w:rsidRDefault="003849B0" w:rsidP="00F30E92">
            <w:pPr>
              <w:widowControl w:val="0"/>
              <w:spacing w:line="276" w:lineRule="auto"/>
            </w:pPr>
            <w:r w:rsidRPr="003849B0">
              <w:rPr>
                <w:bCs/>
                <w:iCs/>
              </w:rPr>
              <w:t>Plodina, oblast použití</w:t>
            </w:r>
          </w:p>
        </w:tc>
        <w:tc>
          <w:tcPr>
            <w:tcW w:w="4394" w:type="dxa"/>
          </w:tcPr>
          <w:p w14:paraId="5BBB9EA0" w14:textId="77777777" w:rsidR="003849B0" w:rsidRPr="003849B0" w:rsidRDefault="003849B0" w:rsidP="00F30E92">
            <w:pPr>
              <w:widowControl w:val="0"/>
              <w:spacing w:line="276" w:lineRule="auto"/>
              <w:rPr>
                <w:bCs/>
                <w:iCs/>
              </w:rPr>
            </w:pPr>
            <w:r w:rsidRPr="003849B0">
              <w:rPr>
                <w:bCs/>
                <w:iCs/>
              </w:rPr>
              <w:t>Dávka vody</w:t>
            </w:r>
          </w:p>
        </w:tc>
        <w:tc>
          <w:tcPr>
            <w:tcW w:w="2126" w:type="dxa"/>
            <w:shd w:val="clear" w:color="auto" w:fill="auto"/>
          </w:tcPr>
          <w:p w14:paraId="47C151A4" w14:textId="77777777" w:rsidR="003849B0" w:rsidRPr="003849B0" w:rsidRDefault="003849B0" w:rsidP="00F30E92">
            <w:pPr>
              <w:widowControl w:val="0"/>
              <w:spacing w:line="276" w:lineRule="auto"/>
            </w:pPr>
            <w:r w:rsidRPr="003849B0">
              <w:rPr>
                <w:bCs/>
                <w:iCs/>
              </w:rPr>
              <w:t>Způsob aplikace</w:t>
            </w:r>
          </w:p>
        </w:tc>
      </w:tr>
      <w:tr w:rsidR="003849B0" w:rsidRPr="003849B0" w14:paraId="2CEC991C" w14:textId="77777777" w:rsidTr="0058287D">
        <w:tc>
          <w:tcPr>
            <w:tcW w:w="2552" w:type="dxa"/>
            <w:shd w:val="clear" w:color="auto" w:fill="auto"/>
          </w:tcPr>
          <w:p w14:paraId="058A2043" w14:textId="77777777" w:rsidR="003849B0" w:rsidRPr="003849B0" w:rsidRDefault="003849B0" w:rsidP="00F30E92">
            <w:pPr>
              <w:widowControl w:val="0"/>
              <w:spacing w:line="276" w:lineRule="auto"/>
              <w:rPr>
                <w:rFonts w:eastAsia="Calibri"/>
                <w:lang w:eastAsia="en-US"/>
              </w:rPr>
            </w:pPr>
            <w:r w:rsidRPr="003849B0">
              <w:rPr>
                <w:rFonts w:eastAsia="Calibri"/>
                <w:lang w:eastAsia="en-US"/>
              </w:rPr>
              <w:t>kukuřice</w:t>
            </w:r>
          </w:p>
        </w:tc>
        <w:tc>
          <w:tcPr>
            <w:tcW w:w="4394" w:type="dxa"/>
          </w:tcPr>
          <w:p w14:paraId="1F045580" w14:textId="77777777" w:rsidR="003849B0" w:rsidRPr="003849B0" w:rsidRDefault="003849B0" w:rsidP="00F30E92">
            <w:pPr>
              <w:widowControl w:val="0"/>
              <w:spacing w:line="276" w:lineRule="auto"/>
              <w:rPr>
                <w:rFonts w:eastAsia="Calibri"/>
                <w:lang w:eastAsia="en-US"/>
              </w:rPr>
            </w:pPr>
            <w:r w:rsidRPr="003849B0">
              <w:rPr>
                <w:rFonts w:eastAsia="Calibri"/>
                <w:lang w:eastAsia="en-US"/>
              </w:rPr>
              <w:t xml:space="preserve">0,1-1,9 l/100 kg osiva podle typu </w:t>
            </w:r>
            <w:proofErr w:type="spellStart"/>
            <w:r w:rsidRPr="003849B0">
              <w:rPr>
                <w:rFonts w:eastAsia="Calibri"/>
                <w:lang w:eastAsia="en-US"/>
              </w:rPr>
              <w:t>mořičky</w:t>
            </w:r>
            <w:proofErr w:type="spellEnd"/>
          </w:p>
        </w:tc>
        <w:tc>
          <w:tcPr>
            <w:tcW w:w="2126" w:type="dxa"/>
            <w:shd w:val="clear" w:color="auto" w:fill="auto"/>
          </w:tcPr>
          <w:p w14:paraId="0450DAF5" w14:textId="77777777" w:rsidR="003849B0" w:rsidRPr="003849B0" w:rsidRDefault="003849B0" w:rsidP="00F30E92">
            <w:pPr>
              <w:widowControl w:val="0"/>
              <w:spacing w:line="276" w:lineRule="auto"/>
              <w:rPr>
                <w:iCs/>
              </w:rPr>
            </w:pPr>
            <w:r w:rsidRPr="003849B0">
              <w:rPr>
                <w:rFonts w:eastAsia="Calibri"/>
                <w:lang w:eastAsia="en-US"/>
              </w:rPr>
              <w:t>moření</w:t>
            </w:r>
          </w:p>
        </w:tc>
      </w:tr>
    </w:tbl>
    <w:p w14:paraId="0BBA922E" w14:textId="77777777" w:rsidR="003849B0" w:rsidRPr="003849B0" w:rsidRDefault="003849B0" w:rsidP="00F30E92">
      <w:pPr>
        <w:widowControl w:val="0"/>
        <w:spacing w:line="276" w:lineRule="auto"/>
        <w:rPr>
          <w:rFonts w:eastAsia="Calibri"/>
          <w:lang w:eastAsia="en-US"/>
        </w:rPr>
      </w:pPr>
    </w:p>
    <w:p w14:paraId="0F869B5F" w14:textId="77777777" w:rsidR="003849B0" w:rsidRPr="003849B0" w:rsidRDefault="003849B0" w:rsidP="00F30E92">
      <w:pPr>
        <w:widowControl w:val="0"/>
        <w:spacing w:line="276" w:lineRule="auto"/>
        <w:rPr>
          <w:rFonts w:eastAsia="Calibri"/>
          <w:lang w:eastAsia="en-US"/>
        </w:rPr>
      </w:pPr>
      <w:r w:rsidRPr="003849B0">
        <w:rPr>
          <w:rFonts w:eastAsia="Calibri"/>
          <w:lang w:eastAsia="en-US"/>
        </w:rPr>
        <w:t>Dávkou mořidla se rozumí množství přípravku, ulpělé po moření na ošetřeném osivu.</w:t>
      </w:r>
    </w:p>
    <w:p w14:paraId="3A0348E1" w14:textId="77777777" w:rsidR="003849B0" w:rsidRPr="003849B0" w:rsidRDefault="003849B0" w:rsidP="0058287D">
      <w:pPr>
        <w:widowControl w:val="0"/>
        <w:spacing w:line="276" w:lineRule="auto"/>
        <w:jc w:val="both"/>
        <w:rPr>
          <w:rFonts w:eastAsia="Calibri"/>
          <w:lang w:eastAsia="en-US"/>
        </w:rPr>
      </w:pPr>
      <w:r w:rsidRPr="003849B0">
        <w:rPr>
          <w:rFonts w:eastAsia="Calibri"/>
          <w:lang w:eastAsia="en-US"/>
        </w:rPr>
        <w:t>Přípravek lze aplikovat pouze technologickým postupem, platným pro daný typ aplikačního zařízení.</w:t>
      </w:r>
    </w:p>
    <w:p w14:paraId="2B0FB083" w14:textId="77777777" w:rsidR="003849B0" w:rsidRPr="003849B0" w:rsidRDefault="003849B0" w:rsidP="00F30E92">
      <w:pPr>
        <w:widowControl w:val="0"/>
        <w:spacing w:line="276" w:lineRule="auto"/>
        <w:rPr>
          <w:rFonts w:eastAsia="Calibri"/>
          <w:lang w:eastAsia="en-US"/>
        </w:rPr>
      </w:pPr>
      <w:r w:rsidRPr="003849B0">
        <w:rPr>
          <w:rFonts w:eastAsia="Calibri"/>
          <w:lang w:eastAsia="en-US"/>
        </w:rPr>
        <w:t>Citlivost odrůd kukuřice cukrové konzultujte s držitelem povolení.</w:t>
      </w:r>
    </w:p>
    <w:p w14:paraId="13F36417" w14:textId="77777777" w:rsidR="003849B0" w:rsidRDefault="003849B0" w:rsidP="00F30E92">
      <w:pPr>
        <w:widowControl w:val="0"/>
        <w:numPr>
          <w:ilvl w:val="12"/>
          <w:numId w:val="0"/>
        </w:numPr>
        <w:autoSpaceDE w:val="0"/>
        <w:autoSpaceDN w:val="0"/>
        <w:adjustRightInd w:val="0"/>
        <w:spacing w:line="276" w:lineRule="auto"/>
        <w:ind w:right="-284"/>
        <w:jc w:val="both"/>
        <w:rPr>
          <w:szCs w:val="22"/>
        </w:rPr>
      </w:pPr>
    </w:p>
    <w:p w14:paraId="4A5A2313" w14:textId="77777777" w:rsidR="00DD1EA7" w:rsidRDefault="00DD1EA7" w:rsidP="00F30E92">
      <w:pPr>
        <w:widowControl w:val="0"/>
        <w:numPr>
          <w:ilvl w:val="12"/>
          <w:numId w:val="0"/>
        </w:numPr>
        <w:autoSpaceDE w:val="0"/>
        <w:autoSpaceDN w:val="0"/>
        <w:adjustRightInd w:val="0"/>
        <w:spacing w:line="276" w:lineRule="auto"/>
        <w:ind w:right="-284"/>
        <w:jc w:val="both"/>
        <w:rPr>
          <w:szCs w:val="22"/>
        </w:rPr>
      </w:pPr>
    </w:p>
    <w:p w14:paraId="1128A463" w14:textId="77777777" w:rsidR="00EE02C3" w:rsidRDefault="00EE02C3" w:rsidP="00F30E92">
      <w:pPr>
        <w:widowControl w:val="0"/>
        <w:numPr>
          <w:ilvl w:val="12"/>
          <w:numId w:val="0"/>
        </w:numPr>
        <w:autoSpaceDE w:val="0"/>
        <w:autoSpaceDN w:val="0"/>
        <w:adjustRightInd w:val="0"/>
        <w:spacing w:line="276" w:lineRule="auto"/>
        <w:ind w:right="-284"/>
        <w:jc w:val="both"/>
        <w:rPr>
          <w:szCs w:val="22"/>
        </w:rPr>
      </w:pPr>
    </w:p>
    <w:p w14:paraId="6453DCF9" w14:textId="77777777" w:rsidR="00EE02C3" w:rsidRDefault="00EE02C3" w:rsidP="00F30E92">
      <w:pPr>
        <w:widowControl w:val="0"/>
        <w:numPr>
          <w:ilvl w:val="12"/>
          <w:numId w:val="0"/>
        </w:numPr>
        <w:autoSpaceDE w:val="0"/>
        <w:autoSpaceDN w:val="0"/>
        <w:adjustRightInd w:val="0"/>
        <w:spacing w:line="276" w:lineRule="auto"/>
        <w:ind w:right="-284"/>
        <w:jc w:val="both"/>
        <w:rPr>
          <w:szCs w:val="22"/>
        </w:rPr>
      </w:pPr>
    </w:p>
    <w:p w14:paraId="46887CF7" w14:textId="77777777" w:rsidR="00EE02C3" w:rsidRPr="003849B0" w:rsidRDefault="00EE02C3" w:rsidP="00F30E92">
      <w:pPr>
        <w:widowControl w:val="0"/>
        <w:numPr>
          <w:ilvl w:val="12"/>
          <w:numId w:val="0"/>
        </w:numPr>
        <w:autoSpaceDE w:val="0"/>
        <w:autoSpaceDN w:val="0"/>
        <w:adjustRightInd w:val="0"/>
        <w:spacing w:line="276" w:lineRule="auto"/>
        <w:ind w:right="-284"/>
        <w:jc w:val="both"/>
        <w:rPr>
          <w:szCs w:val="22"/>
        </w:rPr>
      </w:pPr>
    </w:p>
    <w:p w14:paraId="1EB9F558" w14:textId="052CEB61" w:rsidR="00957795" w:rsidRDefault="00957795" w:rsidP="00F30E92">
      <w:pPr>
        <w:widowControl w:val="0"/>
        <w:tabs>
          <w:tab w:val="left" w:pos="1560"/>
        </w:tabs>
        <w:spacing w:line="276" w:lineRule="auto"/>
        <w:ind w:left="2835" w:hanging="2835"/>
        <w:rPr>
          <w:b/>
          <w:sz w:val="28"/>
          <w:szCs w:val="28"/>
        </w:rPr>
      </w:pPr>
      <w:proofErr w:type="spellStart"/>
      <w:r w:rsidRPr="00957795">
        <w:rPr>
          <w:b/>
          <w:sz w:val="28"/>
          <w:szCs w:val="28"/>
        </w:rPr>
        <w:lastRenderedPageBreak/>
        <w:t>Roundup</w:t>
      </w:r>
      <w:proofErr w:type="spellEnd"/>
      <w:r w:rsidRPr="00957795">
        <w:rPr>
          <w:b/>
          <w:sz w:val="28"/>
          <w:szCs w:val="28"/>
        </w:rPr>
        <w:t xml:space="preserve"> </w:t>
      </w:r>
      <w:proofErr w:type="spellStart"/>
      <w:r w:rsidRPr="00957795">
        <w:rPr>
          <w:b/>
          <w:sz w:val="28"/>
          <w:szCs w:val="28"/>
        </w:rPr>
        <w:t>Dynamic</w:t>
      </w:r>
      <w:proofErr w:type="spellEnd"/>
    </w:p>
    <w:p w14:paraId="491D8DC9" w14:textId="55B139E5" w:rsidR="00957795" w:rsidRPr="008B0533" w:rsidRDefault="00957795" w:rsidP="00F30E92">
      <w:pPr>
        <w:widowControl w:val="0"/>
        <w:tabs>
          <w:tab w:val="left" w:pos="1560"/>
        </w:tabs>
        <w:spacing w:line="276" w:lineRule="auto"/>
        <w:ind w:left="2835" w:hanging="2835"/>
      </w:pPr>
      <w:r w:rsidRPr="008B0533">
        <w:t xml:space="preserve">držitel rozhodnutí o povolení: </w:t>
      </w:r>
      <w:r w:rsidRPr="00957795">
        <w:t>Bayer AG</w:t>
      </w:r>
      <w:r>
        <w:t xml:space="preserve">, </w:t>
      </w:r>
      <w:r w:rsidRPr="00957795">
        <w:t>Kaiser-Wilhelm-</w:t>
      </w:r>
      <w:proofErr w:type="spellStart"/>
      <w:r w:rsidRPr="00957795">
        <w:t>Allee</w:t>
      </w:r>
      <w:proofErr w:type="spellEnd"/>
      <w:r w:rsidRPr="00957795">
        <w:t xml:space="preserve"> 1, D-51373 </w:t>
      </w:r>
      <w:proofErr w:type="spellStart"/>
      <w:r w:rsidRPr="00957795">
        <w:t>Leverkusen</w:t>
      </w:r>
      <w:proofErr w:type="spellEnd"/>
      <w:r w:rsidRPr="00957795">
        <w:t xml:space="preserve">, </w:t>
      </w:r>
      <w:r>
        <w:t>Německo</w:t>
      </w:r>
    </w:p>
    <w:p w14:paraId="0DD5262C" w14:textId="2669F4C0" w:rsidR="00957795" w:rsidRDefault="00957795" w:rsidP="00F30E92">
      <w:pPr>
        <w:widowControl w:val="0"/>
        <w:tabs>
          <w:tab w:val="left" w:pos="1560"/>
        </w:tabs>
        <w:spacing w:line="276" w:lineRule="auto"/>
        <w:ind w:left="2835" w:hanging="2835"/>
        <w:rPr>
          <w:iCs/>
        </w:rPr>
      </w:pPr>
      <w:r w:rsidRPr="008B0533">
        <w:t>evidenční číslo:</w:t>
      </w:r>
      <w:r w:rsidRPr="008B0533">
        <w:rPr>
          <w:iCs/>
        </w:rPr>
        <w:t xml:space="preserve"> </w:t>
      </w:r>
      <w:r w:rsidRPr="00957795">
        <w:rPr>
          <w:iCs/>
        </w:rPr>
        <w:t>5581-0</w:t>
      </w:r>
    </w:p>
    <w:p w14:paraId="101E3545" w14:textId="11FAAE85" w:rsidR="00957795" w:rsidRPr="00EC3D45" w:rsidRDefault="00957795" w:rsidP="00F30E92">
      <w:pPr>
        <w:widowControl w:val="0"/>
        <w:tabs>
          <w:tab w:val="left" w:pos="1560"/>
        </w:tabs>
        <w:spacing w:line="276" w:lineRule="auto"/>
        <w:ind w:left="2835" w:hanging="2835"/>
        <w:rPr>
          <w:rFonts w:eastAsia="Calibri"/>
          <w:iCs/>
          <w:snapToGrid w:val="0"/>
          <w:lang w:eastAsia="en-US"/>
        </w:rPr>
      </w:pPr>
      <w:r w:rsidRPr="008B0533">
        <w:t>účinná látka:</w:t>
      </w:r>
      <w:r w:rsidRPr="008B0533">
        <w:rPr>
          <w:iCs/>
          <w:snapToGrid w:val="0"/>
        </w:rPr>
        <w:t xml:space="preserve"> </w:t>
      </w:r>
      <w:r w:rsidRPr="003846B4">
        <w:rPr>
          <w:snapToGrid w:val="0"/>
        </w:rPr>
        <w:t>glyfosát 500 g/l</w:t>
      </w:r>
    </w:p>
    <w:p w14:paraId="2E5C0BA5" w14:textId="77777777" w:rsidR="00957795" w:rsidRDefault="00957795" w:rsidP="00F30E92">
      <w:pPr>
        <w:widowControl w:val="0"/>
        <w:tabs>
          <w:tab w:val="left" w:pos="1560"/>
        </w:tabs>
        <w:spacing w:line="276" w:lineRule="auto"/>
        <w:ind w:left="2835" w:hanging="2835"/>
      </w:pPr>
      <w:r w:rsidRPr="008B0533">
        <w:t xml:space="preserve">platnost povolení </w:t>
      </w:r>
      <w:proofErr w:type="gramStart"/>
      <w:r w:rsidRPr="008B0533">
        <w:t>končí</w:t>
      </w:r>
      <w:proofErr w:type="gramEnd"/>
      <w:r w:rsidRPr="008B0533">
        <w:t xml:space="preserve"> dne: </w:t>
      </w:r>
      <w:r>
        <w:t>15.12.2027</w:t>
      </w:r>
    </w:p>
    <w:p w14:paraId="4A7BE7EB" w14:textId="77777777" w:rsidR="0058287D" w:rsidRPr="0058287D" w:rsidRDefault="0058287D" w:rsidP="00F30E92">
      <w:pPr>
        <w:widowControl w:val="0"/>
        <w:tabs>
          <w:tab w:val="left" w:pos="1560"/>
        </w:tabs>
        <w:spacing w:line="276" w:lineRule="auto"/>
        <w:ind w:left="2835" w:hanging="2835"/>
        <w:rPr>
          <w:snapToGrid w:val="0"/>
        </w:rPr>
      </w:pPr>
    </w:p>
    <w:p w14:paraId="64DDED7E" w14:textId="4002E79A" w:rsidR="00957795" w:rsidRPr="00BB2B1E" w:rsidRDefault="00957795" w:rsidP="00F30E92">
      <w:pPr>
        <w:widowControl w:val="0"/>
        <w:tabs>
          <w:tab w:val="left" w:pos="1560"/>
        </w:tabs>
        <w:spacing w:line="276" w:lineRule="auto"/>
        <w:ind w:left="2835" w:hanging="2835"/>
        <w:rPr>
          <w:snapToGrid w:val="0"/>
        </w:rPr>
      </w:pPr>
      <w:r w:rsidRPr="00BB2B1E">
        <w:rPr>
          <w:i/>
          <w:iCs/>
          <w:snapToGrid w:val="0"/>
        </w:rPr>
        <w:t>Rozsah povoleného použití:</w:t>
      </w:r>
    </w:p>
    <w:tbl>
      <w:tblPr>
        <w:tblW w:w="9781"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2268"/>
        <w:gridCol w:w="1701"/>
        <w:gridCol w:w="567"/>
        <w:gridCol w:w="1559"/>
        <w:gridCol w:w="1701"/>
      </w:tblGrid>
      <w:tr w:rsidR="00957795" w:rsidRPr="00D2073B" w14:paraId="3EAFD9A3" w14:textId="77777777" w:rsidTr="00EE02C3">
        <w:tc>
          <w:tcPr>
            <w:tcW w:w="1985" w:type="dxa"/>
          </w:tcPr>
          <w:p w14:paraId="30ECEAB8" w14:textId="77777777" w:rsidR="00957795" w:rsidRPr="00D2073B" w:rsidRDefault="00957795" w:rsidP="0058287D">
            <w:pPr>
              <w:pStyle w:val="Zhlav"/>
              <w:widowControl w:val="0"/>
              <w:tabs>
                <w:tab w:val="clear" w:pos="4536"/>
                <w:tab w:val="clear" w:pos="9072"/>
              </w:tabs>
              <w:spacing w:line="276" w:lineRule="auto"/>
              <w:rPr>
                <w:sz w:val="24"/>
                <w:szCs w:val="24"/>
              </w:rPr>
            </w:pPr>
            <w:r w:rsidRPr="00D2073B">
              <w:rPr>
                <w:sz w:val="24"/>
                <w:szCs w:val="24"/>
              </w:rPr>
              <w:t>1) Plodina, oblast použití</w:t>
            </w:r>
          </w:p>
        </w:tc>
        <w:tc>
          <w:tcPr>
            <w:tcW w:w="2268" w:type="dxa"/>
          </w:tcPr>
          <w:p w14:paraId="0BF5568F" w14:textId="77777777" w:rsidR="00957795" w:rsidRPr="00D2073B" w:rsidRDefault="00957795" w:rsidP="0058287D">
            <w:pPr>
              <w:widowControl w:val="0"/>
              <w:spacing w:line="276" w:lineRule="auto"/>
            </w:pPr>
            <w:r w:rsidRPr="00D2073B">
              <w:t>2) Škodlivý organismus, jiný účel použití</w:t>
            </w:r>
          </w:p>
        </w:tc>
        <w:tc>
          <w:tcPr>
            <w:tcW w:w="1701" w:type="dxa"/>
          </w:tcPr>
          <w:p w14:paraId="5E066AE3" w14:textId="77777777" w:rsidR="00957795" w:rsidRPr="00D2073B" w:rsidRDefault="00957795" w:rsidP="0058287D">
            <w:pPr>
              <w:widowControl w:val="0"/>
              <w:spacing w:line="276" w:lineRule="auto"/>
            </w:pPr>
            <w:r w:rsidRPr="00D2073B">
              <w:t>Dávkování, mísitelnost</w:t>
            </w:r>
          </w:p>
        </w:tc>
        <w:tc>
          <w:tcPr>
            <w:tcW w:w="567" w:type="dxa"/>
          </w:tcPr>
          <w:p w14:paraId="373F767C" w14:textId="77777777" w:rsidR="00957795" w:rsidRPr="00D2073B" w:rsidRDefault="00957795" w:rsidP="0058287D">
            <w:pPr>
              <w:widowControl w:val="0"/>
              <w:spacing w:line="276" w:lineRule="auto"/>
              <w:jc w:val="center"/>
            </w:pPr>
            <w:r w:rsidRPr="00D2073B">
              <w:t>OL</w:t>
            </w:r>
          </w:p>
        </w:tc>
        <w:tc>
          <w:tcPr>
            <w:tcW w:w="1559" w:type="dxa"/>
          </w:tcPr>
          <w:p w14:paraId="18B13BBB" w14:textId="77777777" w:rsidR="00957795" w:rsidRPr="00D2073B" w:rsidRDefault="00957795" w:rsidP="0058287D">
            <w:pPr>
              <w:widowControl w:val="0"/>
              <w:spacing w:line="276" w:lineRule="auto"/>
            </w:pPr>
            <w:r w:rsidRPr="00D2073B">
              <w:t>Poznámka</w:t>
            </w:r>
          </w:p>
          <w:p w14:paraId="624D2FC0" w14:textId="77777777" w:rsidR="00957795" w:rsidRPr="00D2073B" w:rsidRDefault="00957795" w:rsidP="0058287D">
            <w:pPr>
              <w:widowControl w:val="0"/>
              <w:spacing w:line="276" w:lineRule="auto"/>
            </w:pPr>
            <w:r w:rsidRPr="00D2073B">
              <w:t>1) k plodině</w:t>
            </w:r>
          </w:p>
          <w:p w14:paraId="462DC924" w14:textId="77777777" w:rsidR="00957795" w:rsidRPr="00D2073B" w:rsidRDefault="00957795" w:rsidP="0058287D">
            <w:pPr>
              <w:widowControl w:val="0"/>
              <w:spacing w:line="276" w:lineRule="auto"/>
            </w:pPr>
            <w:r w:rsidRPr="00D2073B">
              <w:t>2) k ŠO</w:t>
            </w:r>
          </w:p>
          <w:p w14:paraId="658A5599" w14:textId="77777777" w:rsidR="00957795" w:rsidRPr="00D2073B" w:rsidRDefault="00957795" w:rsidP="0058287D">
            <w:pPr>
              <w:widowControl w:val="0"/>
              <w:spacing w:line="276" w:lineRule="auto"/>
            </w:pPr>
            <w:r w:rsidRPr="00D2073B">
              <w:t>3) k OL</w:t>
            </w:r>
          </w:p>
        </w:tc>
        <w:tc>
          <w:tcPr>
            <w:tcW w:w="1701" w:type="dxa"/>
          </w:tcPr>
          <w:p w14:paraId="0702C187" w14:textId="77777777" w:rsidR="00957795" w:rsidRPr="00D2073B" w:rsidRDefault="00957795" w:rsidP="0058287D">
            <w:pPr>
              <w:widowControl w:val="0"/>
              <w:spacing w:line="276" w:lineRule="auto"/>
            </w:pPr>
            <w:r w:rsidRPr="00D2073B">
              <w:t>4) Pozn. k dávkování</w:t>
            </w:r>
          </w:p>
          <w:p w14:paraId="0FC6FD96" w14:textId="77777777" w:rsidR="00957795" w:rsidRPr="00D2073B" w:rsidRDefault="00957795" w:rsidP="0058287D">
            <w:pPr>
              <w:widowControl w:val="0"/>
              <w:spacing w:line="276" w:lineRule="auto"/>
            </w:pPr>
            <w:r w:rsidRPr="00D2073B">
              <w:t>5) Umístění</w:t>
            </w:r>
          </w:p>
          <w:p w14:paraId="5FFB170B" w14:textId="77777777" w:rsidR="00957795" w:rsidRPr="00D2073B" w:rsidRDefault="00957795" w:rsidP="0058287D">
            <w:pPr>
              <w:widowControl w:val="0"/>
              <w:spacing w:line="276" w:lineRule="auto"/>
            </w:pPr>
            <w:r w:rsidRPr="00D2073B">
              <w:t>6) Určení sklizně</w:t>
            </w:r>
          </w:p>
        </w:tc>
      </w:tr>
      <w:tr w:rsidR="00957795" w:rsidRPr="00D2073B" w14:paraId="4CD783C3" w14:textId="77777777" w:rsidTr="00EE02C3">
        <w:tc>
          <w:tcPr>
            <w:tcW w:w="1985" w:type="dxa"/>
          </w:tcPr>
          <w:p w14:paraId="7B3D177B" w14:textId="77777777" w:rsidR="00957795" w:rsidRPr="00D2073B" w:rsidRDefault="00957795" w:rsidP="0058287D">
            <w:pPr>
              <w:pStyle w:val="Zhlav"/>
              <w:widowControl w:val="0"/>
              <w:tabs>
                <w:tab w:val="clear" w:pos="4536"/>
                <w:tab w:val="clear" w:pos="9072"/>
              </w:tabs>
              <w:spacing w:line="276" w:lineRule="auto"/>
              <w:rPr>
                <w:sz w:val="24"/>
                <w:szCs w:val="24"/>
              </w:rPr>
            </w:pPr>
            <w:r w:rsidRPr="00D2073B">
              <w:rPr>
                <w:sz w:val="24"/>
                <w:szCs w:val="24"/>
              </w:rPr>
              <w:t>sady ovocné, aleje a jiné porosty</w:t>
            </w:r>
          </w:p>
        </w:tc>
        <w:tc>
          <w:tcPr>
            <w:tcW w:w="2268" w:type="dxa"/>
          </w:tcPr>
          <w:p w14:paraId="71BABEA5" w14:textId="77777777" w:rsidR="00957795" w:rsidRPr="00D2073B" w:rsidRDefault="00957795" w:rsidP="0058287D">
            <w:pPr>
              <w:widowControl w:val="0"/>
              <w:spacing w:line="276" w:lineRule="auto"/>
            </w:pPr>
            <w:r w:rsidRPr="00D2073B">
              <w:t>likvidace pařezů, potlačení pařezové výmladnosti, hubení výmladků</w:t>
            </w:r>
          </w:p>
        </w:tc>
        <w:tc>
          <w:tcPr>
            <w:tcW w:w="1701" w:type="dxa"/>
          </w:tcPr>
          <w:p w14:paraId="2430AE9D" w14:textId="77777777" w:rsidR="00957795" w:rsidRPr="00D2073B" w:rsidRDefault="00957795" w:rsidP="0058287D">
            <w:pPr>
              <w:widowControl w:val="0"/>
              <w:spacing w:line="276" w:lineRule="auto"/>
            </w:pPr>
            <w:r w:rsidRPr="00D2073B">
              <w:t>4 %</w:t>
            </w:r>
          </w:p>
        </w:tc>
        <w:tc>
          <w:tcPr>
            <w:tcW w:w="567" w:type="dxa"/>
          </w:tcPr>
          <w:p w14:paraId="7AA77B72" w14:textId="77777777" w:rsidR="00957795" w:rsidRPr="00D2073B" w:rsidRDefault="00957795" w:rsidP="0058287D">
            <w:pPr>
              <w:widowControl w:val="0"/>
              <w:spacing w:line="276" w:lineRule="auto"/>
              <w:jc w:val="center"/>
            </w:pPr>
            <w:r w:rsidRPr="00D2073B">
              <w:t>AT</w:t>
            </w:r>
          </w:p>
        </w:tc>
        <w:tc>
          <w:tcPr>
            <w:tcW w:w="1559" w:type="dxa"/>
          </w:tcPr>
          <w:p w14:paraId="0637D062" w14:textId="77777777" w:rsidR="00957795" w:rsidRPr="00D2073B" w:rsidRDefault="00957795" w:rsidP="0058287D">
            <w:pPr>
              <w:widowControl w:val="0"/>
              <w:spacing w:line="276" w:lineRule="auto"/>
            </w:pPr>
          </w:p>
        </w:tc>
        <w:tc>
          <w:tcPr>
            <w:tcW w:w="1701" w:type="dxa"/>
          </w:tcPr>
          <w:p w14:paraId="2641FEC5" w14:textId="77777777" w:rsidR="00957795" w:rsidRPr="00D2073B" w:rsidRDefault="00957795" w:rsidP="0058287D">
            <w:pPr>
              <w:widowControl w:val="0"/>
              <w:spacing w:line="276" w:lineRule="auto"/>
            </w:pPr>
          </w:p>
        </w:tc>
      </w:tr>
      <w:tr w:rsidR="00957795" w:rsidRPr="00D2073B" w14:paraId="0654C5E4" w14:textId="77777777" w:rsidTr="00EE02C3">
        <w:tc>
          <w:tcPr>
            <w:tcW w:w="1985" w:type="dxa"/>
          </w:tcPr>
          <w:p w14:paraId="02E6B286" w14:textId="77777777" w:rsidR="00957795" w:rsidRPr="00D2073B" w:rsidRDefault="00957795" w:rsidP="0058287D">
            <w:pPr>
              <w:pStyle w:val="Zhlav"/>
              <w:widowControl w:val="0"/>
              <w:tabs>
                <w:tab w:val="clear" w:pos="4536"/>
                <w:tab w:val="clear" w:pos="9072"/>
              </w:tabs>
              <w:spacing w:line="276" w:lineRule="auto"/>
              <w:rPr>
                <w:sz w:val="24"/>
                <w:szCs w:val="24"/>
              </w:rPr>
            </w:pPr>
            <w:r w:rsidRPr="00D2073B">
              <w:rPr>
                <w:sz w:val="24"/>
                <w:szCs w:val="24"/>
              </w:rPr>
              <w:t>jahodník</w:t>
            </w:r>
          </w:p>
        </w:tc>
        <w:tc>
          <w:tcPr>
            <w:tcW w:w="2268" w:type="dxa"/>
          </w:tcPr>
          <w:p w14:paraId="675B7A9F" w14:textId="77777777" w:rsidR="00957795" w:rsidRPr="00D2073B" w:rsidRDefault="00957795" w:rsidP="0058287D">
            <w:pPr>
              <w:widowControl w:val="0"/>
              <w:spacing w:line="276" w:lineRule="auto"/>
            </w:pPr>
            <w:r w:rsidRPr="00D2073B">
              <w:t>plevele přerostlé</w:t>
            </w:r>
          </w:p>
        </w:tc>
        <w:tc>
          <w:tcPr>
            <w:tcW w:w="1701" w:type="dxa"/>
          </w:tcPr>
          <w:p w14:paraId="3B7C0B98" w14:textId="77777777" w:rsidR="00957795" w:rsidRPr="00D2073B" w:rsidRDefault="00957795" w:rsidP="0058287D">
            <w:pPr>
              <w:widowControl w:val="0"/>
              <w:spacing w:line="276" w:lineRule="auto"/>
            </w:pPr>
            <w:r w:rsidRPr="00D2073B">
              <w:t>0,9-1,3 l/ha</w:t>
            </w:r>
          </w:p>
          <w:p w14:paraId="20D58AEE" w14:textId="77777777" w:rsidR="00957795" w:rsidRPr="00D2073B" w:rsidRDefault="00957795" w:rsidP="0058287D">
            <w:pPr>
              <w:widowControl w:val="0"/>
              <w:spacing w:line="276" w:lineRule="auto"/>
            </w:pPr>
            <w:r w:rsidRPr="00D2073B">
              <w:t>(22-36 % roztok)</w:t>
            </w:r>
          </w:p>
        </w:tc>
        <w:tc>
          <w:tcPr>
            <w:tcW w:w="567" w:type="dxa"/>
          </w:tcPr>
          <w:p w14:paraId="3B3F9597" w14:textId="77777777" w:rsidR="00957795" w:rsidRPr="00D2073B" w:rsidRDefault="00957795" w:rsidP="0058287D">
            <w:pPr>
              <w:widowControl w:val="0"/>
              <w:spacing w:line="276" w:lineRule="auto"/>
              <w:jc w:val="center"/>
            </w:pPr>
            <w:r w:rsidRPr="00D2073B">
              <w:t>AT</w:t>
            </w:r>
          </w:p>
        </w:tc>
        <w:tc>
          <w:tcPr>
            <w:tcW w:w="1559" w:type="dxa"/>
          </w:tcPr>
          <w:p w14:paraId="115AA67D" w14:textId="77777777" w:rsidR="00957795" w:rsidRPr="00D2073B" w:rsidRDefault="00957795" w:rsidP="0058287D">
            <w:pPr>
              <w:widowControl w:val="0"/>
              <w:spacing w:line="276" w:lineRule="auto"/>
            </w:pPr>
            <w:r w:rsidRPr="00D2073B">
              <w:t xml:space="preserve">1) po sklizni </w:t>
            </w:r>
          </w:p>
        </w:tc>
        <w:tc>
          <w:tcPr>
            <w:tcW w:w="1701" w:type="dxa"/>
          </w:tcPr>
          <w:p w14:paraId="5DB1BAB6" w14:textId="77777777" w:rsidR="00957795" w:rsidRPr="00D2073B" w:rsidRDefault="00957795" w:rsidP="0058287D">
            <w:pPr>
              <w:widowControl w:val="0"/>
              <w:spacing w:line="276" w:lineRule="auto"/>
            </w:pPr>
          </w:p>
        </w:tc>
      </w:tr>
      <w:tr w:rsidR="00957795" w:rsidRPr="00D2073B" w14:paraId="64BD1BC9" w14:textId="77777777" w:rsidTr="00EE02C3">
        <w:tc>
          <w:tcPr>
            <w:tcW w:w="1985" w:type="dxa"/>
          </w:tcPr>
          <w:p w14:paraId="7D387346" w14:textId="77777777" w:rsidR="00957795" w:rsidRPr="00D2073B" w:rsidRDefault="00957795" w:rsidP="0058287D">
            <w:pPr>
              <w:pStyle w:val="Zhlav"/>
              <w:widowControl w:val="0"/>
              <w:tabs>
                <w:tab w:val="clear" w:pos="4536"/>
                <w:tab w:val="clear" w:pos="9072"/>
              </w:tabs>
              <w:spacing w:line="276" w:lineRule="auto"/>
              <w:rPr>
                <w:sz w:val="24"/>
                <w:szCs w:val="24"/>
              </w:rPr>
            </w:pPr>
            <w:r w:rsidRPr="00D2073B">
              <w:rPr>
                <w:sz w:val="24"/>
                <w:szCs w:val="24"/>
              </w:rPr>
              <w:t>jádroviny, peckoviny mimo broskvoň, réva vinná</w:t>
            </w:r>
          </w:p>
        </w:tc>
        <w:tc>
          <w:tcPr>
            <w:tcW w:w="2268" w:type="dxa"/>
          </w:tcPr>
          <w:p w14:paraId="79AB2E26" w14:textId="77777777" w:rsidR="00957795" w:rsidRPr="00D2073B" w:rsidRDefault="00957795" w:rsidP="0058287D">
            <w:pPr>
              <w:widowControl w:val="0"/>
              <w:spacing w:line="276" w:lineRule="auto"/>
            </w:pPr>
            <w:r w:rsidRPr="00D2073B">
              <w:t>pýr plazivý, pcháč, mléč</w:t>
            </w:r>
          </w:p>
        </w:tc>
        <w:tc>
          <w:tcPr>
            <w:tcW w:w="1701" w:type="dxa"/>
          </w:tcPr>
          <w:p w14:paraId="37167366" w14:textId="77777777" w:rsidR="00957795" w:rsidRPr="00D2073B" w:rsidRDefault="00957795" w:rsidP="0058287D">
            <w:pPr>
              <w:widowControl w:val="0"/>
              <w:spacing w:line="276" w:lineRule="auto"/>
            </w:pPr>
            <w:r w:rsidRPr="00D2073B">
              <w:t>2,2-3,6 l/ha</w:t>
            </w:r>
          </w:p>
        </w:tc>
        <w:tc>
          <w:tcPr>
            <w:tcW w:w="567" w:type="dxa"/>
          </w:tcPr>
          <w:p w14:paraId="7355D2D0" w14:textId="77777777" w:rsidR="00957795" w:rsidRPr="00D2073B" w:rsidRDefault="00957795" w:rsidP="0058287D">
            <w:pPr>
              <w:widowControl w:val="0"/>
              <w:spacing w:line="276" w:lineRule="auto"/>
              <w:jc w:val="center"/>
            </w:pPr>
            <w:r w:rsidRPr="00D2073B">
              <w:t>14, AT</w:t>
            </w:r>
          </w:p>
        </w:tc>
        <w:tc>
          <w:tcPr>
            <w:tcW w:w="1559" w:type="dxa"/>
          </w:tcPr>
          <w:p w14:paraId="3E856FB2" w14:textId="77777777" w:rsidR="00957795" w:rsidRPr="00D2073B" w:rsidRDefault="00957795" w:rsidP="0058287D">
            <w:pPr>
              <w:widowControl w:val="0"/>
              <w:spacing w:line="276" w:lineRule="auto"/>
            </w:pPr>
            <w:r w:rsidRPr="00D2073B">
              <w:t>1) OL 14 dnů pro révu,</w:t>
            </w:r>
          </w:p>
          <w:p w14:paraId="201ADC81" w14:textId="77777777" w:rsidR="00957795" w:rsidRPr="00D2073B" w:rsidRDefault="00957795" w:rsidP="0058287D">
            <w:pPr>
              <w:widowControl w:val="0"/>
              <w:spacing w:line="276" w:lineRule="auto"/>
            </w:pPr>
            <w:r w:rsidRPr="00D2073B">
              <w:t xml:space="preserve">OL AT pro jádroviny a peckoviny </w:t>
            </w:r>
          </w:p>
        </w:tc>
        <w:tc>
          <w:tcPr>
            <w:tcW w:w="1701" w:type="dxa"/>
          </w:tcPr>
          <w:p w14:paraId="4189F65D" w14:textId="77777777" w:rsidR="00957795" w:rsidRPr="00D2073B" w:rsidRDefault="00957795" w:rsidP="0058287D">
            <w:pPr>
              <w:widowControl w:val="0"/>
              <w:spacing w:line="276" w:lineRule="auto"/>
            </w:pPr>
            <w:r w:rsidRPr="00D2073B">
              <w:t>4) max. 2x za rok do celkové max. dávky 5,7 l/ha/rok</w:t>
            </w:r>
          </w:p>
        </w:tc>
      </w:tr>
      <w:tr w:rsidR="00957795" w:rsidRPr="00D2073B" w14:paraId="7FB9DBFD" w14:textId="77777777" w:rsidTr="00EE02C3">
        <w:tc>
          <w:tcPr>
            <w:tcW w:w="1985" w:type="dxa"/>
          </w:tcPr>
          <w:p w14:paraId="45DFCB3B" w14:textId="77777777" w:rsidR="00957795" w:rsidRPr="00D2073B" w:rsidRDefault="00957795" w:rsidP="0058287D">
            <w:pPr>
              <w:pStyle w:val="Zhlav"/>
              <w:widowControl w:val="0"/>
              <w:tabs>
                <w:tab w:val="clear" w:pos="4536"/>
                <w:tab w:val="clear" w:pos="9072"/>
              </w:tabs>
              <w:spacing w:line="276" w:lineRule="auto"/>
              <w:rPr>
                <w:sz w:val="24"/>
                <w:szCs w:val="24"/>
              </w:rPr>
            </w:pPr>
            <w:r w:rsidRPr="00D2073B">
              <w:rPr>
                <w:sz w:val="24"/>
                <w:szCs w:val="24"/>
              </w:rPr>
              <w:t>jádroviny, peckoviny mimo broskvoň, réva vinná</w:t>
            </w:r>
          </w:p>
        </w:tc>
        <w:tc>
          <w:tcPr>
            <w:tcW w:w="2268" w:type="dxa"/>
          </w:tcPr>
          <w:p w14:paraId="35846EC6" w14:textId="77777777" w:rsidR="00957795" w:rsidRPr="00D2073B" w:rsidRDefault="00957795" w:rsidP="0058287D">
            <w:pPr>
              <w:widowControl w:val="0"/>
              <w:spacing w:line="276" w:lineRule="auto"/>
            </w:pPr>
            <w:r w:rsidRPr="00D2073B">
              <w:t>svlačec rolní, pampeliška lékařská, kopřiva dvoudomá</w:t>
            </w:r>
          </w:p>
        </w:tc>
        <w:tc>
          <w:tcPr>
            <w:tcW w:w="1701" w:type="dxa"/>
          </w:tcPr>
          <w:p w14:paraId="349A81B0" w14:textId="77777777" w:rsidR="00957795" w:rsidRPr="00D2073B" w:rsidRDefault="00957795" w:rsidP="0058287D">
            <w:pPr>
              <w:widowControl w:val="0"/>
              <w:spacing w:line="276" w:lineRule="auto"/>
            </w:pPr>
            <w:r w:rsidRPr="00D2073B">
              <w:t>5,4 l/ha</w:t>
            </w:r>
          </w:p>
        </w:tc>
        <w:tc>
          <w:tcPr>
            <w:tcW w:w="567" w:type="dxa"/>
          </w:tcPr>
          <w:p w14:paraId="266E1C06" w14:textId="77777777" w:rsidR="00957795" w:rsidRPr="00D2073B" w:rsidRDefault="00957795" w:rsidP="0058287D">
            <w:pPr>
              <w:widowControl w:val="0"/>
              <w:spacing w:line="276" w:lineRule="auto"/>
              <w:jc w:val="center"/>
            </w:pPr>
            <w:r w:rsidRPr="00D2073B">
              <w:t>14, AT</w:t>
            </w:r>
          </w:p>
        </w:tc>
        <w:tc>
          <w:tcPr>
            <w:tcW w:w="1559" w:type="dxa"/>
          </w:tcPr>
          <w:p w14:paraId="6935D8E9" w14:textId="77777777" w:rsidR="00957795" w:rsidRPr="00D2073B" w:rsidRDefault="00957795" w:rsidP="0058287D">
            <w:pPr>
              <w:widowControl w:val="0"/>
              <w:spacing w:line="276" w:lineRule="auto"/>
            </w:pPr>
            <w:r w:rsidRPr="00D2073B">
              <w:t>1) OL 14 dnů pro révu,</w:t>
            </w:r>
          </w:p>
          <w:p w14:paraId="51CF4E77" w14:textId="77777777" w:rsidR="00957795" w:rsidRPr="00D2073B" w:rsidRDefault="00957795" w:rsidP="0058287D">
            <w:pPr>
              <w:widowControl w:val="0"/>
              <w:spacing w:line="276" w:lineRule="auto"/>
            </w:pPr>
            <w:r w:rsidRPr="00D2073B">
              <w:t xml:space="preserve">OL AT pro jádroviny a peckoviny </w:t>
            </w:r>
          </w:p>
        </w:tc>
        <w:tc>
          <w:tcPr>
            <w:tcW w:w="1701" w:type="dxa"/>
          </w:tcPr>
          <w:p w14:paraId="190213AF" w14:textId="77777777" w:rsidR="00957795" w:rsidRPr="00D2073B" w:rsidRDefault="00957795" w:rsidP="0058287D">
            <w:pPr>
              <w:widowControl w:val="0"/>
              <w:spacing w:line="276" w:lineRule="auto"/>
            </w:pPr>
            <w:r w:rsidRPr="00D2073B">
              <w:t>4) max. 1x za rok</w:t>
            </w:r>
          </w:p>
        </w:tc>
      </w:tr>
      <w:tr w:rsidR="00957795" w:rsidRPr="00D2073B" w14:paraId="7C14CDDA" w14:textId="77777777" w:rsidTr="00EE02C3">
        <w:tc>
          <w:tcPr>
            <w:tcW w:w="1985" w:type="dxa"/>
          </w:tcPr>
          <w:p w14:paraId="18397AB0" w14:textId="77777777" w:rsidR="00957795" w:rsidRPr="00D2073B" w:rsidRDefault="00957795" w:rsidP="0058287D">
            <w:pPr>
              <w:pStyle w:val="Zhlav"/>
              <w:widowControl w:val="0"/>
              <w:tabs>
                <w:tab w:val="clear" w:pos="4536"/>
                <w:tab w:val="clear" w:pos="9072"/>
              </w:tabs>
              <w:spacing w:line="276" w:lineRule="auto"/>
              <w:rPr>
                <w:sz w:val="24"/>
                <w:szCs w:val="24"/>
              </w:rPr>
            </w:pPr>
            <w:r w:rsidRPr="00D2073B">
              <w:rPr>
                <w:sz w:val="24"/>
                <w:szCs w:val="24"/>
              </w:rPr>
              <w:t>jádroviny, peckoviny mimo broskvoň, réva vinná</w:t>
            </w:r>
          </w:p>
        </w:tc>
        <w:tc>
          <w:tcPr>
            <w:tcW w:w="2268" w:type="dxa"/>
          </w:tcPr>
          <w:p w14:paraId="70247C7D" w14:textId="77777777" w:rsidR="00957795" w:rsidRPr="00D2073B" w:rsidRDefault="00957795" w:rsidP="0058287D">
            <w:pPr>
              <w:widowControl w:val="0"/>
              <w:spacing w:line="276" w:lineRule="auto"/>
            </w:pPr>
            <w:r w:rsidRPr="00D2073B">
              <w:t>turanka kanadská</w:t>
            </w:r>
          </w:p>
        </w:tc>
        <w:tc>
          <w:tcPr>
            <w:tcW w:w="1701" w:type="dxa"/>
          </w:tcPr>
          <w:p w14:paraId="42C8BD59" w14:textId="77777777" w:rsidR="00957795" w:rsidRPr="00D2073B" w:rsidRDefault="00957795" w:rsidP="0058287D">
            <w:pPr>
              <w:widowControl w:val="0"/>
              <w:spacing w:line="276" w:lineRule="auto"/>
            </w:pPr>
            <w:r w:rsidRPr="00D2073B">
              <w:t>2,1 l/ha</w:t>
            </w:r>
          </w:p>
        </w:tc>
        <w:tc>
          <w:tcPr>
            <w:tcW w:w="567" w:type="dxa"/>
          </w:tcPr>
          <w:p w14:paraId="2A14D593" w14:textId="77777777" w:rsidR="00957795" w:rsidRPr="00D2073B" w:rsidRDefault="00957795" w:rsidP="0058287D">
            <w:pPr>
              <w:widowControl w:val="0"/>
              <w:spacing w:line="276" w:lineRule="auto"/>
              <w:jc w:val="center"/>
            </w:pPr>
            <w:r w:rsidRPr="00D2073B">
              <w:t>14, AT</w:t>
            </w:r>
          </w:p>
        </w:tc>
        <w:tc>
          <w:tcPr>
            <w:tcW w:w="1559" w:type="dxa"/>
          </w:tcPr>
          <w:p w14:paraId="7C5244DC" w14:textId="77777777" w:rsidR="00957795" w:rsidRPr="00D2073B" w:rsidRDefault="00957795" w:rsidP="0058287D">
            <w:pPr>
              <w:widowControl w:val="0"/>
              <w:spacing w:line="276" w:lineRule="auto"/>
            </w:pPr>
            <w:r w:rsidRPr="00D2073B">
              <w:t>1) OL 14 dnů pro révu,</w:t>
            </w:r>
          </w:p>
          <w:p w14:paraId="7B28B1AA" w14:textId="77777777" w:rsidR="00957795" w:rsidRPr="00D2073B" w:rsidRDefault="00957795" w:rsidP="0058287D">
            <w:pPr>
              <w:widowControl w:val="0"/>
              <w:spacing w:line="276" w:lineRule="auto"/>
            </w:pPr>
            <w:r w:rsidRPr="00D2073B">
              <w:t xml:space="preserve">OL AT pro jádroviny a peckoviny </w:t>
            </w:r>
          </w:p>
        </w:tc>
        <w:tc>
          <w:tcPr>
            <w:tcW w:w="1701" w:type="dxa"/>
          </w:tcPr>
          <w:p w14:paraId="6334CFCD" w14:textId="77777777" w:rsidR="00957795" w:rsidRPr="00D2073B" w:rsidRDefault="00957795" w:rsidP="0058287D">
            <w:pPr>
              <w:widowControl w:val="0"/>
              <w:spacing w:line="276" w:lineRule="auto"/>
            </w:pPr>
            <w:r w:rsidRPr="00D2073B">
              <w:t>4) max. 2x za rok</w:t>
            </w:r>
          </w:p>
        </w:tc>
      </w:tr>
      <w:tr w:rsidR="00957795" w:rsidRPr="00D2073B" w14:paraId="5C1BAE9B" w14:textId="77777777" w:rsidTr="00EE02C3">
        <w:tc>
          <w:tcPr>
            <w:tcW w:w="1985" w:type="dxa"/>
          </w:tcPr>
          <w:p w14:paraId="452A10FE" w14:textId="77777777" w:rsidR="00957795" w:rsidRPr="00D2073B" w:rsidRDefault="00957795" w:rsidP="0058287D">
            <w:pPr>
              <w:pStyle w:val="Zhlav"/>
              <w:widowControl w:val="0"/>
              <w:tabs>
                <w:tab w:val="clear" w:pos="4536"/>
                <w:tab w:val="clear" w:pos="9072"/>
              </w:tabs>
              <w:spacing w:line="276" w:lineRule="auto"/>
              <w:rPr>
                <w:sz w:val="24"/>
                <w:szCs w:val="24"/>
              </w:rPr>
            </w:pPr>
            <w:r w:rsidRPr="00D2073B">
              <w:rPr>
                <w:sz w:val="24"/>
                <w:szCs w:val="24"/>
              </w:rPr>
              <w:t>lesní hospodářství – prořezávky a probírky</w:t>
            </w:r>
          </w:p>
        </w:tc>
        <w:tc>
          <w:tcPr>
            <w:tcW w:w="2268" w:type="dxa"/>
          </w:tcPr>
          <w:p w14:paraId="79DAB038" w14:textId="77777777" w:rsidR="00957795" w:rsidRPr="00D2073B" w:rsidRDefault="00957795" w:rsidP="0058287D">
            <w:pPr>
              <w:widowControl w:val="0"/>
              <w:spacing w:line="276" w:lineRule="auto"/>
            </w:pPr>
            <w:r w:rsidRPr="00D2073B">
              <w:t>hubení výmladků, potlačení pařezové výmladnosti</w:t>
            </w:r>
          </w:p>
        </w:tc>
        <w:tc>
          <w:tcPr>
            <w:tcW w:w="1701" w:type="dxa"/>
          </w:tcPr>
          <w:p w14:paraId="55A74D47" w14:textId="77777777" w:rsidR="00957795" w:rsidRPr="00D2073B" w:rsidRDefault="00957795" w:rsidP="0058287D">
            <w:pPr>
              <w:widowControl w:val="0"/>
              <w:spacing w:line="276" w:lineRule="auto"/>
            </w:pPr>
            <w:r w:rsidRPr="00D2073B">
              <w:t>4 %</w:t>
            </w:r>
          </w:p>
        </w:tc>
        <w:tc>
          <w:tcPr>
            <w:tcW w:w="567" w:type="dxa"/>
          </w:tcPr>
          <w:p w14:paraId="0E4C7D3B" w14:textId="77777777" w:rsidR="00957795" w:rsidRPr="00D2073B" w:rsidRDefault="00957795" w:rsidP="0058287D">
            <w:pPr>
              <w:widowControl w:val="0"/>
              <w:spacing w:line="276" w:lineRule="auto"/>
              <w:jc w:val="center"/>
            </w:pPr>
            <w:r w:rsidRPr="00D2073B">
              <w:t>-</w:t>
            </w:r>
          </w:p>
        </w:tc>
        <w:tc>
          <w:tcPr>
            <w:tcW w:w="1559" w:type="dxa"/>
          </w:tcPr>
          <w:p w14:paraId="276CEB25" w14:textId="77777777" w:rsidR="00957795" w:rsidRPr="00D2073B" w:rsidRDefault="00957795" w:rsidP="0058287D">
            <w:pPr>
              <w:widowControl w:val="0"/>
              <w:spacing w:line="276" w:lineRule="auto"/>
            </w:pPr>
          </w:p>
        </w:tc>
        <w:tc>
          <w:tcPr>
            <w:tcW w:w="1701" w:type="dxa"/>
          </w:tcPr>
          <w:p w14:paraId="1885B273" w14:textId="77777777" w:rsidR="00957795" w:rsidRPr="00D2073B" w:rsidRDefault="00957795" w:rsidP="0058287D">
            <w:pPr>
              <w:widowControl w:val="0"/>
              <w:spacing w:line="276" w:lineRule="auto"/>
            </w:pPr>
            <w:r w:rsidRPr="00D2073B">
              <w:t>4) max 1x</w:t>
            </w:r>
          </w:p>
        </w:tc>
      </w:tr>
      <w:tr w:rsidR="00957795" w:rsidRPr="00D2073B" w14:paraId="067251D3" w14:textId="77777777" w:rsidTr="00EE02C3">
        <w:tc>
          <w:tcPr>
            <w:tcW w:w="1985" w:type="dxa"/>
          </w:tcPr>
          <w:p w14:paraId="2D065F6E" w14:textId="77777777" w:rsidR="00957795" w:rsidRPr="00D2073B" w:rsidRDefault="00957795" w:rsidP="0058287D">
            <w:pPr>
              <w:pStyle w:val="Zhlav"/>
              <w:widowControl w:val="0"/>
              <w:tabs>
                <w:tab w:val="clear" w:pos="4536"/>
                <w:tab w:val="clear" w:pos="9072"/>
              </w:tabs>
              <w:spacing w:line="276" w:lineRule="auto"/>
              <w:rPr>
                <w:sz w:val="24"/>
                <w:szCs w:val="24"/>
              </w:rPr>
            </w:pPr>
            <w:r w:rsidRPr="00D2073B">
              <w:rPr>
                <w:sz w:val="24"/>
                <w:szCs w:val="24"/>
              </w:rPr>
              <w:t>lesní hospodářství – chemická příprava pro obnovu lesa</w:t>
            </w:r>
          </w:p>
        </w:tc>
        <w:tc>
          <w:tcPr>
            <w:tcW w:w="2268" w:type="dxa"/>
          </w:tcPr>
          <w:p w14:paraId="6887C0BF" w14:textId="77777777" w:rsidR="00957795" w:rsidRPr="00D2073B" w:rsidRDefault="00957795" w:rsidP="0058287D">
            <w:pPr>
              <w:widowControl w:val="0"/>
              <w:spacing w:line="276" w:lineRule="auto"/>
            </w:pPr>
            <w:r w:rsidRPr="00D2073B">
              <w:t>plevele, nežádoucí dřeviny</w:t>
            </w:r>
          </w:p>
        </w:tc>
        <w:tc>
          <w:tcPr>
            <w:tcW w:w="1701" w:type="dxa"/>
          </w:tcPr>
          <w:p w14:paraId="3AFA4BA9" w14:textId="77777777" w:rsidR="00957795" w:rsidRPr="00D2073B" w:rsidRDefault="00957795" w:rsidP="0058287D">
            <w:pPr>
              <w:widowControl w:val="0"/>
              <w:spacing w:line="276" w:lineRule="auto"/>
            </w:pPr>
            <w:r w:rsidRPr="00D2073B">
              <w:t>2,2-5 l/ha</w:t>
            </w:r>
          </w:p>
        </w:tc>
        <w:tc>
          <w:tcPr>
            <w:tcW w:w="567" w:type="dxa"/>
          </w:tcPr>
          <w:p w14:paraId="2F3557EE" w14:textId="77777777" w:rsidR="00957795" w:rsidRPr="00D2073B" w:rsidRDefault="00957795" w:rsidP="0058287D">
            <w:pPr>
              <w:widowControl w:val="0"/>
              <w:spacing w:line="276" w:lineRule="auto"/>
              <w:jc w:val="center"/>
            </w:pPr>
            <w:r w:rsidRPr="00D2073B">
              <w:t>-</w:t>
            </w:r>
          </w:p>
        </w:tc>
        <w:tc>
          <w:tcPr>
            <w:tcW w:w="1559" w:type="dxa"/>
          </w:tcPr>
          <w:p w14:paraId="2C7B0E84" w14:textId="77777777" w:rsidR="00957795" w:rsidRPr="00D2073B" w:rsidRDefault="00957795" w:rsidP="0058287D">
            <w:pPr>
              <w:widowControl w:val="0"/>
              <w:spacing w:line="276" w:lineRule="auto"/>
            </w:pPr>
          </w:p>
        </w:tc>
        <w:tc>
          <w:tcPr>
            <w:tcW w:w="1701" w:type="dxa"/>
          </w:tcPr>
          <w:p w14:paraId="07E8BB9E" w14:textId="77777777" w:rsidR="00957795" w:rsidRPr="00D2073B" w:rsidRDefault="00957795" w:rsidP="0058287D">
            <w:pPr>
              <w:widowControl w:val="0"/>
              <w:spacing w:line="276" w:lineRule="auto"/>
            </w:pPr>
            <w:r w:rsidRPr="00D2073B">
              <w:t>4) max. 1x za rok</w:t>
            </w:r>
          </w:p>
        </w:tc>
      </w:tr>
      <w:tr w:rsidR="00957795" w:rsidRPr="00D2073B" w14:paraId="0C7054F4" w14:textId="77777777" w:rsidTr="00EE02C3">
        <w:tc>
          <w:tcPr>
            <w:tcW w:w="1985" w:type="dxa"/>
          </w:tcPr>
          <w:p w14:paraId="6AB9D2AF" w14:textId="77777777" w:rsidR="00957795" w:rsidRPr="00D2073B" w:rsidRDefault="00957795" w:rsidP="0058287D">
            <w:pPr>
              <w:pStyle w:val="Zhlav"/>
              <w:widowControl w:val="0"/>
              <w:tabs>
                <w:tab w:val="clear" w:pos="4536"/>
                <w:tab w:val="clear" w:pos="9072"/>
              </w:tabs>
              <w:spacing w:line="276" w:lineRule="auto"/>
              <w:rPr>
                <w:sz w:val="24"/>
                <w:szCs w:val="24"/>
              </w:rPr>
            </w:pPr>
            <w:r w:rsidRPr="00D2073B">
              <w:rPr>
                <w:sz w:val="24"/>
                <w:szCs w:val="24"/>
              </w:rPr>
              <w:t>lesní hospodářství – lesní porosty</w:t>
            </w:r>
          </w:p>
        </w:tc>
        <w:tc>
          <w:tcPr>
            <w:tcW w:w="2268" w:type="dxa"/>
          </w:tcPr>
          <w:p w14:paraId="75D464E7" w14:textId="77777777" w:rsidR="00957795" w:rsidRPr="00D2073B" w:rsidRDefault="00957795" w:rsidP="0058287D">
            <w:pPr>
              <w:widowControl w:val="0"/>
              <w:spacing w:line="276" w:lineRule="auto"/>
            </w:pPr>
            <w:r w:rsidRPr="00D2073B">
              <w:t>plevele, nežádoucí dřeviny</w:t>
            </w:r>
          </w:p>
        </w:tc>
        <w:tc>
          <w:tcPr>
            <w:tcW w:w="1701" w:type="dxa"/>
          </w:tcPr>
          <w:p w14:paraId="702FF03F" w14:textId="77777777" w:rsidR="00957795" w:rsidRPr="00D2073B" w:rsidRDefault="00957795" w:rsidP="0058287D">
            <w:pPr>
              <w:widowControl w:val="0"/>
              <w:spacing w:line="276" w:lineRule="auto"/>
            </w:pPr>
            <w:r w:rsidRPr="00D2073B">
              <w:t>2,2-5 l/ha</w:t>
            </w:r>
          </w:p>
        </w:tc>
        <w:tc>
          <w:tcPr>
            <w:tcW w:w="567" w:type="dxa"/>
          </w:tcPr>
          <w:p w14:paraId="7A208450" w14:textId="77777777" w:rsidR="00957795" w:rsidRPr="00D2073B" w:rsidRDefault="00957795" w:rsidP="0058287D">
            <w:pPr>
              <w:widowControl w:val="0"/>
              <w:spacing w:line="276" w:lineRule="auto"/>
              <w:jc w:val="center"/>
            </w:pPr>
            <w:r w:rsidRPr="00D2073B">
              <w:t>-</w:t>
            </w:r>
          </w:p>
        </w:tc>
        <w:tc>
          <w:tcPr>
            <w:tcW w:w="1559" w:type="dxa"/>
          </w:tcPr>
          <w:p w14:paraId="4C80F2C3" w14:textId="77777777" w:rsidR="00957795" w:rsidRPr="00D2073B" w:rsidRDefault="00957795" w:rsidP="0058287D">
            <w:pPr>
              <w:widowControl w:val="0"/>
              <w:spacing w:line="276" w:lineRule="auto"/>
            </w:pPr>
          </w:p>
        </w:tc>
        <w:tc>
          <w:tcPr>
            <w:tcW w:w="1701" w:type="dxa"/>
          </w:tcPr>
          <w:p w14:paraId="09EE0CDE" w14:textId="77777777" w:rsidR="00957795" w:rsidRPr="00D2073B" w:rsidRDefault="00957795" w:rsidP="0058287D">
            <w:pPr>
              <w:widowControl w:val="0"/>
              <w:spacing w:line="276" w:lineRule="auto"/>
            </w:pPr>
            <w:r w:rsidRPr="00D2073B">
              <w:t xml:space="preserve">4) max. 2x za rok do celkové </w:t>
            </w:r>
            <w:r w:rsidRPr="00D2073B">
              <w:lastRenderedPageBreak/>
              <w:t>max. dávky 5,7 l/ha/rok</w:t>
            </w:r>
          </w:p>
        </w:tc>
      </w:tr>
      <w:tr w:rsidR="00957795" w:rsidRPr="00D2073B" w14:paraId="72C9622F" w14:textId="77777777" w:rsidTr="00EE02C3">
        <w:tc>
          <w:tcPr>
            <w:tcW w:w="1985" w:type="dxa"/>
          </w:tcPr>
          <w:p w14:paraId="4C77BFE0" w14:textId="77777777" w:rsidR="00957795" w:rsidRPr="00D2073B" w:rsidRDefault="00957795" w:rsidP="0058287D">
            <w:pPr>
              <w:pStyle w:val="Zhlav"/>
              <w:widowControl w:val="0"/>
              <w:tabs>
                <w:tab w:val="clear" w:pos="4536"/>
                <w:tab w:val="clear" w:pos="9072"/>
              </w:tabs>
              <w:spacing w:line="276" w:lineRule="auto"/>
              <w:rPr>
                <w:sz w:val="24"/>
                <w:szCs w:val="24"/>
              </w:rPr>
            </w:pPr>
            <w:r w:rsidRPr="00D2073B">
              <w:rPr>
                <w:sz w:val="24"/>
                <w:szCs w:val="24"/>
              </w:rPr>
              <w:lastRenderedPageBreak/>
              <w:t>lesní hospodářství – lesní školky</w:t>
            </w:r>
          </w:p>
        </w:tc>
        <w:tc>
          <w:tcPr>
            <w:tcW w:w="2268" w:type="dxa"/>
          </w:tcPr>
          <w:p w14:paraId="2908C6CC" w14:textId="77777777" w:rsidR="00957795" w:rsidRPr="00D2073B" w:rsidRDefault="00957795" w:rsidP="0058287D">
            <w:pPr>
              <w:widowControl w:val="0"/>
              <w:spacing w:line="276" w:lineRule="auto"/>
            </w:pPr>
            <w:proofErr w:type="spellStart"/>
            <w:r w:rsidRPr="00D2073B">
              <w:t>buřeň</w:t>
            </w:r>
            <w:proofErr w:type="spellEnd"/>
          </w:p>
        </w:tc>
        <w:tc>
          <w:tcPr>
            <w:tcW w:w="1701" w:type="dxa"/>
          </w:tcPr>
          <w:p w14:paraId="50BF5274" w14:textId="77777777" w:rsidR="00957795" w:rsidRPr="00D2073B" w:rsidRDefault="00957795" w:rsidP="0058287D">
            <w:pPr>
              <w:widowControl w:val="0"/>
              <w:spacing w:line="276" w:lineRule="auto"/>
            </w:pPr>
            <w:r w:rsidRPr="00D2073B">
              <w:t>2,2-3,6 l/ha</w:t>
            </w:r>
          </w:p>
        </w:tc>
        <w:tc>
          <w:tcPr>
            <w:tcW w:w="567" w:type="dxa"/>
          </w:tcPr>
          <w:p w14:paraId="56CB1DE1" w14:textId="77777777" w:rsidR="00957795" w:rsidRPr="00D2073B" w:rsidRDefault="00957795" w:rsidP="0058287D">
            <w:pPr>
              <w:widowControl w:val="0"/>
              <w:spacing w:line="276" w:lineRule="auto"/>
              <w:jc w:val="center"/>
            </w:pPr>
            <w:r w:rsidRPr="00D2073B">
              <w:t>-</w:t>
            </w:r>
          </w:p>
        </w:tc>
        <w:tc>
          <w:tcPr>
            <w:tcW w:w="1559" w:type="dxa"/>
          </w:tcPr>
          <w:p w14:paraId="4946369A" w14:textId="77777777" w:rsidR="00957795" w:rsidRPr="00D2073B" w:rsidRDefault="00957795" w:rsidP="0058287D">
            <w:pPr>
              <w:widowControl w:val="0"/>
              <w:spacing w:line="276" w:lineRule="auto"/>
            </w:pPr>
          </w:p>
        </w:tc>
        <w:tc>
          <w:tcPr>
            <w:tcW w:w="1701" w:type="dxa"/>
          </w:tcPr>
          <w:p w14:paraId="25A98112" w14:textId="77777777" w:rsidR="00957795" w:rsidRPr="00D2073B" w:rsidRDefault="00957795" w:rsidP="0058287D">
            <w:pPr>
              <w:widowControl w:val="0"/>
              <w:spacing w:line="276" w:lineRule="auto"/>
            </w:pPr>
            <w:r w:rsidRPr="00D2073B">
              <w:t>4) max. 1x za rok</w:t>
            </w:r>
          </w:p>
        </w:tc>
      </w:tr>
      <w:tr w:rsidR="00957795" w:rsidRPr="00D2073B" w14:paraId="10666E90" w14:textId="77777777" w:rsidTr="00EE02C3">
        <w:tc>
          <w:tcPr>
            <w:tcW w:w="1985" w:type="dxa"/>
          </w:tcPr>
          <w:p w14:paraId="32C88C54" w14:textId="77777777" w:rsidR="00957795" w:rsidRPr="00D2073B" w:rsidRDefault="00957795" w:rsidP="0058287D">
            <w:pPr>
              <w:pStyle w:val="Zhlav"/>
              <w:widowControl w:val="0"/>
              <w:tabs>
                <w:tab w:val="clear" w:pos="4536"/>
                <w:tab w:val="clear" w:pos="9072"/>
              </w:tabs>
              <w:spacing w:line="276" w:lineRule="auto"/>
              <w:rPr>
                <w:sz w:val="24"/>
                <w:szCs w:val="24"/>
              </w:rPr>
            </w:pPr>
            <w:r w:rsidRPr="00D2073B">
              <w:rPr>
                <w:sz w:val="24"/>
                <w:szCs w:val="24"/>
              </w:rPr>
              <w:t>louky, pastviny</w:t>
            </w:r>
          </w:p>
        </w:tc>
        <w:tc>
          <w:tcPr>
            <w:tcW w:w="2268" w:type="dxa"/>
          </w:tcPr>
          <w:p w14:paraId="52BC31AE" w14:textId="77777777" w:rsidR="00957795" w:rsidRPr="00D2073B" w:rsidRDefault="00957795" w:rsidP="0058287D">
            <w:pPr>
              <w:widowControl w:val="0"/>
              <w:spacing w:line="276" w:lineRule="auto"/>
            </w:pPr>
            <w:r w:rsidRPr="00D2073B">
              <w:t>obnova TTP</w:t>
            </w:r>
          </w:p>
        </w:tc>
        <w:tc>
          <w:tcPr>
            <w:tcW w:w="1701" w:type="dxa"/>
            <w:shd w:val="clear" w:color="auto" w:fill="auto"/>
          </w:tcPr>
          <w:p w14:paraId="18CABEC6" w14:textId="77777777" w:rsidR="00957795" w:rsidRPr="00D2073B" w:rsidRDefault="00957795" w:rsidP="0058287D">
            <w:pPr>
              <w:widowControl w:val="0"/>
              <w:spacing w:line="276" w:lineRule="auto"/>
            </w:pPr>
            <w:r w:rsidRPr="00D2073B">
              <w:t>2,2-4,5 l/ha</w:t>
            </w:r>
          </w:p>
        </w:tc>
        <w:tc>
          <w:tcPr>
            <w:tcW w:w="567" w:type="dxa"/>
          </w:tcPr>
          <w:p w14:paraId="35056E3F" w14:textId="77777777" w:rsidR="00957795" w:rsidRPr="00D2073B" w:rsidRDefault="00957795" w:rsidP="0058287D">
            <w:pPr>
              <w:widowControl w:val="0"/>
              <w:spacing w:line="276" w:lineRule="auto"/>
              <w:jc w:val="center"/>
            </w:pPr>
            <w:r w:rsidRPr="00D2073B">
              <w:t>21</w:t>
            </w:r>
          </w:p>
        </w:tc>
        <w:tc>
          <w:tcPr>
            <w:tcW w:w="1559" w:type="dxa"/>
          </w:tcPr>
          <w:p w14:paraId="2C634932" w14:textId="77777777" w:rsidR="00957795" w:rsidRPr="00D2073B" w:rsidRDefault="00957795" w:rsidP="0058287D">
            <w:pPr>
              <w:widowControl w:val="0"/>
              <w:spacing w:line="276" w:lineRule="auto"/>
            </w:pPr>
            <w:r w:rsidRPr="00D2073B">
              <w:t>1) OL pro následnou kultivaci a setí</w:t>
            </w:r>
          </w:p>
        </w:tc>
        <w:tc>
          <w:tcPr>
            <w:tcW w:w="1701" w:type="dxa"/>
          </w:tcPr>
          <w:p w14:paraId="77FBC2A0" w14:textId="77777777" w:rsidR="00957795" w:rsidRPr="00D2073B" w:rsidRDefault="00957795" w:rsidP="0058287D">
            <w:pPr>
              <w:widowControl w:val="0"/>
              <w:spacing w:line="276" w:lineRule="auto"/>
            </w:pPr>
            <w:r w:rsidRPr="00D2073B">
              <w:t>4) max. 2x do celkové max. dávky 5,7 l/ha/rok</w:t>
            </w:r>
          </w:p>
        </w:tc>
      </w:tr>
      <w:tr w:rsidR="00957795" w:rsidRPr="00D2073B" w14:paraId="1008C87C" w14:textId="77777777" w:rsidTr="00EE02C3">
        <w:tc>
          <w:tcPr>
            <w:tcW w:w="1985" w:type="dxa"/>
          </w:tcPr>
          <w:p w14:paraId="44AC364C" w14:textId="77777777" w:rsidR="00957795" w:rsidRPr="00D2073B" w:rsidRDefault="00957795" w:rsidP="0058287D">
            <w:pPr>
              <w:pStyle w:val="Zhlav"/>
              <w:widowControl w:val="0"/>
              <w:tabs>
                <w:tab w:val="clear" w:pos="4536"/>
                <w:tab w:val="clear" w:pos="9072"/>
              </w:tabs>
              <w:spacing w:line="276" w:lineRule="auto"/>
              <w:rPr>
                <w:sz w:val="24"/>
                <w:szCs w:val="24"/>
                <w:vertAlign w:val="superscript"/>
              </w:rPr>
            </w:pPr>
            <w:r w:rsidRPr="00D2073B">
              <w:rPr>
                <w:sz w:val="24"/>
                <w:szCs w:val="24"/>
              </w:rPr>
              <w:t xml:space="preserve">nezemědělská půda </w:t>
            </w:r>
            <w:r w:rsidRPr="00D2073B">
              <w:rPr>
                <w:bCs/>
                <w:iCs/>
                <w:sz w:val="24"/>
                <w:szCs w:val="24"/>
                <w:lang w:eastAsia="ar-SA"/>
              </w:rPr>
              <w:t>(cestičky hřbitovů, parků, chodníky, parkoviště, skladovací plochy, areály podniků)</w:t>
            </w:r>
          </w:p>
        </w:tc>
        <w:tc>
          <w:tcPr>
            <w:tcW w:w="2268" w:type="dxa"/>
          </w:tcPr>
          <w:p w14:paraId="1DABCCFD" w14:textId="77777777" w:rsidR="00957795" w:rsidRPr="00D2073B" w:rsidRDefault="00957795" w:rsidP="0058287D">
            <w:pPr>
              <w:widowControl w:val="0"/>
              <w:spacing w:line="276" w:lineRule="auto"/>
            </w:pPr>
            <w:r w:rsidRPr="00D2073B">
              <w:t>nežádoucí vegetace</w:t>
            </w:r>
          </w:p>
        </w:tc>
        <w:tc>
          <w:tcPr>
            <w:tcW w:w="1701" w:type="dxa"/>
          </w:tcPr>
          <w:p w14:paraId="62E3D568" w14:textId="77777777" w:rsidR="00957795" w:rsidRPr="00D2073B" w:rsidRDefault="00957795" w:rsidP="0058287D">
            <w:pPr>
              <w:widowControl w:val="0"/>
              <w:spacing w:line="276" w:lineRule="auto"/>
            </w:pPr>
            <w:r w:rsidRPr="00D2073B">
              <w:t>2,2-4,5 l/ha</w:t>
            </w:r>
          </w:p>
          <w:p w14:paraId="597EEC45" w14:textId="77777777" w:rsidR="00957795" w:rsidRPr="00D2073B" w:rsidRDefault="00957795" w:rsidP="0058287D">
            <w:pPr>
              <w:widowControl w:val="0"/>
              <w:spacing w:line="276" w:lineRule="auto"/>
            </w:pPr>
            <w:r w:rsidRPr="00D2073B">
              <w:t>300-400 l vody/ha max.</w:t>
            </w:r>
          </w:p>
        </w:tc>
        <w:tc>
          <w:tcPr>
            <w:tcW w:w="567" w:type="dxa"/>
          </w:tcPr>
          <w:p w14:paraId="753AE5B6" w14:textId="77777777" w:rsidR="00957795" w:rsidRPr="00D2073B" w:rsidRDefault="00957795" w:rsidP="0058287D">
            <w:pPr>
              <w:widowControl w:val="0"/>
              <w:spacing w:line="276" w:lineRule="auto"/>
              <w:jc w:val="center"/>
            </w:pPr>
            <w:r w:rsidRPr="00D2073B">
              <w:t>AT</w:t>
            </w:r>
          </w:p>
        </w:tc>
        <w:tc>
          <w:tcPr>
            <w:tcW w:w="1559" w:type="dxa"/>
          </w:tcPr>
          <w:p w14:paraId="6F8B5E5E" w14:textId="77777777" w:rsidR="00957795" w:rsidRPr="00D2073B" w:rsidRDefault="00957795" w:rsidP="0058287D">
            <w:pPr>
              <w:widowControl w:val="0"/>
              <w:spacing w:line="276" w:lineRule="auto"/>
              <w:rPr>
                <w:highlight w:val="yellow"/>
              </w:rPr>
            </w:pPr>
          </w:p>
        </w:tc>
        <w:tc>
          <w:tcPr>
            <w:tcW w:w="1701" w:type="dxa"/>
          </w:tcPr>
          <w:p w14:paraId="50B021AD" w14:textId="77777777" w:rsidR="00957795" w:rsidRPr="00D2073B" w:rsidRDefault="00957795" w:rsidP="0058287D">
            <w:pPr>
              <w:widowControl w:val="0"/>
              <w:spacing w:line="276" w:lineRule="auto"/>
            </w:pPr>
            <w:r w:rsidRPr="00D2073B">
              <w:t>4) max. 2x za rok do celkové max. dávky 5,7 l/ha/rok</w:t>
            </w:r>
          </w:p>
        </w:tc>
      </w:tr>
      <w:tr w:rsidR="00957795" w:rsidRPr="00D2073B" w14:paraId="5816A90B" w14:textId="77777777" w:rsidTr="00EE02C3">
        <w:tc>
          <w:tcPr>
            <w:tcW w:w="1985" w:type="dxa"/>
          </w:tcPr>
          <w:p w14:paraId="3C000055" w14:textId="77777777" w:rsidR="00957795" w:rsidRPr="00D2073B" w:rsidRDefault="00957795" w:rsidP="0058287D">
            <w:pPr>
              <w:pStyle w:val="Zhlav"/>
              <w:widowControl w:val="0"/>
              <w:tabs>
                <w:tab w:val="clear" w:pos="4536"/>
                <w:tab w:val="clear" w:pos="9072"/>
              </w:tabs>
              <w:spacing w:line="276" w:lineRule="auto"/>
              <w:rPr>
                <w:color w:val="0000FF"/>
                <w:sz w:val="24"/>
                <w:szCs w:val="24"/>
              </w:rPr>
            </w:pPr>
            <w:r w:rsidRPr="00D2073B">
              <w:rPr>
                <w:sz w:val="24"/>
                <w:szCs w:val="24"/>
              </w:rPr>
              <w:t>nezemědělská půda (kde se běžně nepředpokládá vstup široké veřejnosti a zranitelných skupin osob)</w:t>
            </w:r>
          </w:p>
        </w:tc>
        <w:tc>
          <w:tcPr>
            <w:tcW w:w="2268" w:type="dxa"/>
          </w:tcPr>
          <w:p w14:paraId="67199B10" w14:textId="77777777" w:rsidR="00957795" w:rsidRPr="00D2073B" w:rsidRDefault="00957795" w:rsidP="0058287D">
            <w:pPr>
              <w:widowControl w:val="0"/>
              <w:spacing w:line="276" w:lineRule="auto"/>
            </w:pPr>
            <w:r w:rsidRPr="00D2073B">
              <w:t>bolševník velkolepý, křídlatka sachalinská, plevele – expandující druhy</w:t>
            </w:r>
          </w:p>
        </w:tc>
        <w:tc>
          <w:tcPr>
            <w:tcW w:w="1701" w:type="dxa"/>
          </w:tcPr>
          <w:p w14:paraId="5C5E9B03" w14:textId="77777777" w:rsidR="00957795" w:rsidRPr="00D2073B" w:rsidRDefault="00957795" w:rsidP="0058287D">
            <w:pPr>
              <w:widowControl w:val="0"/>
              <w:spacing w:line="276" w:lineRule="auto"/>
            </w:pPr>
            <w:r w:rsidRPr="00D2073B">
              <w:t>4,9-5,7 l/ha</w:t>
            </w:r>
          </w:p>
          <w:p w14:paraId="346DB901" w14:textId="77777777" w:rsidR="00957795" w:rsidRPr="00D2073B" w:rsidRDefault="00957795" w:rsidP="0058287D">
            <w:pPr>
              <w:widowControl w:val="0"/>
              <w:spacing w:line="276" w:lineRule="auto"/>
            </w:pPr>
            <w:r w:rsidRPr="00D2073B">
              <w:t>300-400 l vody/ha</w:t>
            </w:r>
          </w:p>
        </w:tc>
        <w:tc>
          <w:tcPr>
            <w:tcW w:w="567" w:type="dxa"/>
          </w:tcPr>
          <w:p w14:paraId="705F18F4" w14:textId="77777777" w:rsidR="00957795" w:rsidRPr="00D2073B" w:rsidRDefault="00957795" w:rsidP="0058287D">
            <w:pPr>
              <w:widowControl w:val="0"/>
              <w:spacing w:line="276" w:lineRule="auto"/>
              <w:jc w:val="center"/>
            </w:pPr>
            <w:r w:rsidRPr="00D2073B">
              <w:t>AT</w:t>
            </w:r>
          </w:p>
        </w:tc>
        <w:tc>
          <w:tcPr>
            <w:tcW w:w="1559" w:type="dxa"/>
          </w:tcPr>
          <w:p w14:paraId="0B4D2E52" w14:textId="77777777" w:rsidR="00957795" w:rsidRPr="00D2073B" w:rsidRDefault="00957795" w:rsidP="0058287D">
            <w:pPr>
              <w:widowControl w:val="0"/>
              <w:spacing w:line="276" w:lineRule="auto"/>
            </w:pPr>
          </w:p>
        </w:tc>
        <w:tc>
          <w:tcPr>
            <w:tcW w:w="1701" w:type="dxa"/>
          </w:tcPr>
          <w:p w14:paraId="2AF6C600" w14:textId="77777777" w:rsidR="00957795" w:rsidRPr="00D2073B" w:rsidRDefault="00957795" w:rsidP="0058287D">
            <w:pPr>
              <w:widowControl w:val="0"/>
              <w:spacing w:line="276" w:lineRule="auto"/>
            </w:pPr>
            <w:r w:rsidRPr="00D2073B">
              <w:t>4) max. 1x za rok, aplikace plošná</w:t>
            </w:r>
          </w:p>
        </w:tc>
      </w:tr>
      <w:tr w:rsidR="00957795" w:rsidRPr="00D2073B" w14:paraId="0110FA64" w14:textId="77777777" w:rsidTr="00EE02C3">
        <w:tc>
          <w:tcPr>
            <w:tcW w:w="1985" w:type="dxa"/>
          </w:tcPr>
          <w:p w14:paraId="785FE9ED" w14:textId="77777777" w:rsidR="00957795" w:rsidRPr="00D2073B" w:rsidRDefault="00957795" w:rsidP="0058287D">
            <w:pPr>
              <w:pStyle w:val="Zhlav"/>
              <w:widowControl w:val="0"/>
              <w:tabs>
                <w:tab w:val="clear" w:pos="4536"/>
                <w:tab w:val="clear" w:pos="9072"/>
              </w:tabs>
              <w:spacing w:line="276" w:lineRule="auto"/>
              <w:rPr>
                <w:sz w:val="24"/>
                <w:szCs w:val="24"/>
              </w:rPr>
            </w:pPr>
            <w:r w:rsidRPr="00D2073B">
              <w:rPr>
                <w:sz w:val="24"/>
                <w:szCs w:val="24"/>
              </w:rPr>
              <w:t>nezemědělská půda (kde se běžně nepředpokládá vstup široké veřejnosti a zranitelných skupin osob)</w:t>
            </w:r>
          </w:p>
        </w:tc>
        <w:tc>
          <w:tcPr>
            <w:tcW w:w="2268" w:type="dxa"/>
          </w:tcPr>
          <w:p w14:paraId="129E2E9F" w14:textId="77777777" w:rsidR="00957795" w:rsidRPr="00D2073B" w:rsidRDefault="00957795" w:rsidP="0058287D">
            <w:pPr>
              <w:widowControl w:val="0"/>
              <w:spacing w:line="276" w:lineRule="auto"/>
            </w:pPr>
            <w:r w:rsidRPr="00D2073B">
              <w:t>bolševník velkolepý, křídlatka sachalinská, plevele – expandující druhy</w:t>
            </w:r>
          </w:p>
        </w:tc>
        <w:tc>
          <w:tcPr>
            <w:tcW w:w="1701" w:type="dxa"/>
          </w:tcPr>
          <w:p w14:paraId="596F579C" w14:textId="77777777" w:rsidR="00957795" w:rsidRPr="00D2073B" w:rsidRDefault="00957795" w:rsidP="0058287D">
            <w:pPr>
              <w:widowControl w:val="0"/>
              <w:spacing w:line="276" w:lineRule="auto"/>
            </w:pPr>
            <w:r w:rsidRPr="00D2073B">
              <w:t>4 %</w:t>
            </w:r>
          </w:p>
        </w:tc>
        <w:tc>
          <w:tcPr>
            <w:tcW w:w="567" w:type="dxa"/>
          </w:tcPr>
          <w:p w14:paraId="1F80F150" w14:textId="77777777" w:rsidR="00957795" w:rsidRPr="00D2073B" w:rsidRDefault="00957795" w:rsidP="0058287D">
            <w:pPr>
              <w:widowControl w:val="0"/>
              <w:spacing w:line="276" w:lineRule="auto"/>
              <w:jc w:val="center"/>
            </w:pPr>
            <w:r w:rsidRPr="00D2073B">
              <w:t>AT</w:t>
            </w:r>
          </w:p>
        </w:tc>
        <w:tc>
          <w:tcPr>
            <w:tcW w:w="1559" w:type="dxa"/>
          </w:tcPr>
          <w:p w14:paraId="30B64448" w14:textId="77777777" w:rsidR="00957795" w:rsidRPr="00D2073B" w:rsidRDefault="00957795" w:rsidP="0058287D">
            <w:pPr>
              <w:widowControl w:val="0"/>
              <w:spacing w:line="276" w:lineRule="auto"/>
            </w:pPr>
          </w:p>
        </w:tc>
        <w:tc>
          <w:tcPr>
            <w:tcW w:w="1701" w:type="dxa"/>
          </w:tcPr>
          <w:p w14:paraId="5B665D2A" w14:textId="77777777" w:rsidR="00957795" w:rsidRPr="00D2073B" w:rsidRDefault="00957795" w:rsidP="0058287D">
            <w:pPr>
              <w:widowControl w:val="0"/>
              <w:spacing w:line="276" w:lineRule="auto"/>
            </w:pPr>
            <w:r w:rsidRPr="00D2073B">
              <w:t>4) max. 1x za rok, bodová aplikace</w:t>
            </w:r>
          </w:p>
        </w:tc>
      </w:tr>
      <w:tr w:rsidR="00957795" w:rsidRPr="00D2073B" w14:paraId="52A9AE32" w14:textId="77777777" w:rsidTr="00EE02C3">
        <w:tc>
          <w:tcPr>
            <w:tcW w:w="1985" w:type="dxa"/>
          </w:tcPr>
          <w:p w14:paraId="0362718C" w14:textId="77777777" w:rsidR="00957795" w:rsidRPr="00D2073B" w:rsidRDefault="00957795" w:rsidP="0058287D">
            <w:pPr>
              <w:pStyle w:val="Zhlav"/>
              <w:widowControl w:val="0"/>
              <w:tabs>
                <w:tab w:val="clear" w:pos="4536"/>
                <w:tab w:val="clear" w:pos="9072"/>
              </w:tabs>
              <w:spacing w:line="276" w:lineRule="auto"/>
              <w:rPr>
                <w:sz w:val="24"/>
                <w:szCs w:val="24"/>
              </w:rPr>
            </w:pPr>
            <w:r w:rsidRPr="00D2073B">
              <w:rPr>
                <w:sz w:val="24"/>
                <w:szCs w:val="24"/>
              </w:rPr>
              <w:t>orná půda</w:t>
            </w:r>
          </w:p>
        </w:tc>
        <w:tc>
          <w:tcPr>
            <w:tcW w:w="2268" w:type="dxa"/>
          </w:tcPr>
          <w:p w14:paraId="72AAC992" w14:textId="77777777" w:rsidR="00957795" w:rsidRPr="00D2073B" w:rsidRDefault="00957795" w:rsidP="0058287D">
            <w:pPr>
              <w:widowControl w:val="0"/>
              <w:spacing w:line="276" w:lineRule="auto"/>
            </w:pPr>
            <w:r w:rsidRPr="00D2073B">
              <w:t>plevele jednoleté</w:t>
            </w:r>
          </w:p>
        </w:tc>
        <w:tc>
          <w:tcPr>
            <w:tcW w:w="1701" w:type="dxa"/>
          </w:tcPr>
          <w:p w14:paraId="1D03D6D7" w14:textId="77777777" w:rsidR="00957795" w:rsidRPr="00D2073B" w:rsidRDefault="00957795" w:rsidP="0058287D">
            <w:pPr>
              <w:widowControl w:val="0"/>
              <w:spacing w:line="276" w:lineRule="auto"/>
            </w:pPr>
            <w:r w:rsidRPr="00D2073B">
              <w:t>1,3-2,2 l/ha</w:t>
            </w:r>
          </w:p>
          <w:p w14:paraId="3755C6CE" w14:textId="77777777" w:rsidR="00957795" w:rsidRPr="00D2073B" w:rsidRDefault="00957795" w:rsidP="0058287D">
            <w:pPr>
              <w:widowControl w:val="0"/>
              <w:spacing w:line="276" w:lineRule="auto"/>
            </w:pPr>
            <w:r w:rsidRPr="00D2073B">
              <w:t>100-150 l vody/ha</w:t>
            </w:r>
          </w:p>
        </w:tc>
        <w:tc>
          <w:tcPr>
            <w:tcW w:w="567" w:type="dxa"/>
          </w:tcPr>
          <w:p w14:paraId="70B8985C" w14:textId="77777777" w:rsidR="00957795" w:rsidRPr="00D2073B" w:rsidRDefault="00957795" w:rsidP="0058287D">
            <w:pPr>
              <w:widowControl w:val="0"/>
              <w:spacing w:line="276" w:lineRule="auto"/>
              <w:jc w:val="center"/>
            </w:pPr>
            <w:r w:rsidRPr="00D2073B">
              <w:t>AT</w:t>
            </w:r>
          </w:p>
        </w:tc>
        <w:tc>
          <w:tcPr>
            <w:tcW w:w="1559" w:type="dxa"/>
          </w:tcPr>
          <w:p w14:paraId="74BA0538" w14:textId="77777777" w:rsidR="00957795" w:rsidRPr="00D2073B" w:rsidRDefault="00957795" w:rsidP="0058287D">
            <w:pPr>
              <w:widowControl w:val="0"/>
              <w:spacing w:line="276" w:lineRule="auto"/>
            </w:pPr>
            <w:r w:rsidRPr="00D2073B">
              <w:t xml:space="preserve">1) před setím, před výsadbou </w:t>
            </w:r>
          </w:p>
        </w:tc>
        <w:tc>
          <w:tcPr>
            <w:tcW w:w="1701" w:type="dxa"/>
          </w:tcPr>
          <w:p w14:paraId="1F6722AB" w14:textId="77777777" w:rsidR="00957795" w:rsidRPr="00D2073B" w:rsidRDefault="00957795" w:rsidP="0058287D">
            <w:pPr>
              <w:widowControl w:val="0"/>
              <w:spacing w:line="276" w:lineRule="auto"/>
            </w:pPr>
            <w:r w:rsidRPr="00D2073B">
              <w:t>4) max. 1x za rok</w:t>
            </w:r>
          </w:p>
        </w:tc>
      </w:tr>
      <w:tr w:rsidR="00957795" w:rsidRPr="00D2073B" w14:paraId="15DF0BD0" w14:textId="77777777" w:rsidTr="00EE02C3">
        <w:tc>
          <w:tcPr>
            <w:tcW w:w="1985" w:type="dxa"/>
          </w:tcPr>
          <w:p w14:paraId="528C9738" w14:textId="77777777" w:rsidR="00957795" w:rsidRPr="00D2073B" w:rsidRDefault="00957795" w:rsidP="0058287D">
            <w:pPr>
              <w:pStyle w:val="Zhlav"/>
              <w:widowControl w:val="0"/>
              <w:tabs>
                <w:tab w:val="clear" w:pos="4536"/>
                <w:tab w:val="clear" w:pos="9072"/>
              </w:tabs>
              <w:spacing w:line="276" w:lineRule="auto"/>
              <w:rPr>
                <w:sz w:val="24"/>
                <w:szCs w:val="24"/>
              </w:rPr>
            </w:pPr>
            <w:r w:rsidRPr="00D2073B">
              <w:rPr>
                <w:sz w:val="24"/>
                <w:szCs w:val="24"/>
              </w:rPr>
              <w:t>orná půda</w:t>
            </w:r>
          </w:p>
        </w:tc>
        <w:tc>
          <w:tcPr>
            <w:tcW w:w="2268" w:type="dxa"/>
          </w:tcPr>
          <w:p w14:paraId="76921E20" w14:textId="77777777" w:rsidR="00957795" w:rsidRPr="00D2073B" w:rsidRDefault="00957795" w:rsidP="0058287D">
            <w:pPr>
              <w:widowControl w:val="0"/>
              <w:spacing w:line="276" w:lineRule="auto"/>
            </w:pPr>
            <w:r w:rsidRPr="00D2073B">
              <w:t>pýr plazivý, plevele vytrvalé</w:t>
            </w:r>
          </w:p>
        </w:tc>
        <w:tc>
          <w:tcPr>
            <w:tcW w:w="1701" w:type="dxa"/>
          </w:tcPr>
          <w:p w14:paraId="5E9AA936" w14:textId="77777777" w:rsidR="00957795" w:rsidRPr="00D2073B" w:rsidRDefault="00957795" w:rsidP="0058287D">
            <w:pPr>
              <w:widowControl w:val="0"/>
              <w:spacing w:line="276" w:lineRule="auto"/>
            </w:pPr>
            <w:r w:rsidRPr="00D2073B">
              <w:t>2,2-3,6 l/ha</w:t>
            </w:r>
          </w:p>
          <w:p w14:paraId="6E5A528F" w14:textId="77777777" w:rsidR="00957795" w:rsidRPr="00D2073B" w:rsidRDefault="00957795" w:rsidP="0058287D">
            <w:pPr>
              <w:widowControl w:val="0"/>
              <w:spacing w:line="276" w:lineRule="auto"/>
            </w:pPr>
            <w:r w:rsidRPr="00D2073B">
              <w:t>100-150 l vody/ha</w:t>
            </w:r>
          </w:p>
        </w:tc>
        <w:tc>
          <w:tcPr>
            <w:tcW w:w="567" w:type="dxa"/>
          </w:tcPr>
          <w:p w14:paraId="1A1E1EE7" w14:textId="77777777" w:rsidR="00957795" w:rsidRPr="00D2073B" w:rsidRDefault="00957795" w:rsidP="0058287D">
            <w:pPr>
              <w:widowControl w:val="0"/>
              <w:spacing w:line="276" w:lineRule="auto"/>
              <w:jc w:val="center"/>
            </w:pPr>
            <w:r w:rsidRPr="00D2073B">
              <w:t>AT</w:t>
            </w:r>
          </w:p>
        </w:tc>
        <w:tc>
          <w:tcPr>
            <w:tcW w:w="1559" w:type="dxa"/>
          </w:tcPr>
          <w:p w14:paraId="10944D93" w14:textId="77777777" w:rsidR="00957795" w:rsidRPr="00D2073B" w:rsidRDefault="00957795" w:rsidP="0058287D">
            <w:pPr>
              <w:widowControl w:val="0"/>
              <w:spacing w:line="276" w:lineRule="auto"/>
            </w:pPr>
            <w:r w:rsidRPr="00D2073B">
              <w:t xml:space="preserve">1) před setím, před výsadbou </w:t>
            </w:r>
          </w:p>
        </w:tc>
        <w:tc>
          <w:tcPr>
            <w:tcW w:w="1701" w:type="dxa"/>
          </w:tcPr>
          <w:p w14:paraId="2470C916" w14:textId="77777777" w:rsidR="00957795" w:rsidRPr="00D2073B" w:rsidRDefault="00957795" w:rsidP="0058287D">
            <w:pPr>
              <w:widowControl w:val="0"/>
              <w:spacing w:line="276" w:lineRule="auto"/>
            </w:pPr>
            <w:r w:rsidRPr="00D2073B">
              <w:t>4) max. 1x za rok</w:t>
            </w:r>
          </w:p>
        </w:tc>
      </w:tr>
      <w:tr w:rsidR="00957795" w:rsidRPr="00D2073B" w14:paraId="4459CC15" w14:textId="77777777" w:rsidTr="00EE02C3">
        <w:tc>
          <w:tcPr>
            <w:tcW w:w="1985" w:type="dxa"/>
          </w:tcPr>
          <w:p w14:paraId="28D4F498" w14:textId="77777777" w:rsidR="00957795" w:rsidRPr="00D2073B" w:rsidRDefault="00957795" w:rsidP="0058287D">
            <w:pPr>
              <w:pStyle w:val="Zhlav"/>
              <w:widowControl w:val="0"/>
              <w:tabs>
                <w:tab w:val="clear" w:pos="4536"/>
                <w:tab w:val="clear" w:pos="9072"/>
              </w:tabs>
              <w:spacing w:line="276" w:lineRule="auto"/>
              <w:rPr>
                <w:sz w:val="24"/>
                <w:szCs w:val="24"/>
              </w:rPr>
            </w:pPr>
            <w:r w:rsidRPr="00D2073B">
              <w:rPr>
                <w:sz w:val="24"/>
                <w:szCs w:val="24"/>
              </w:rPr>
              <w:t>orná půda</w:t>
            </w:r>
          </w:p>
        </w:tc>
        <w:tc>
          <w:tcPr>
            <w:tcW w:w="2268" w:type="dxa"/>
          </w:tcPr>
          <w:p w14:paraId="0CB83062" w14:textId="77777777" w:rsidR="00957795" w:rsidRPr="00D2073B" w:rsidRDefault="00957795" w:rsidP="0058287D">
            <w:pPr>
              <w:widowControl w:val="0"/>
              <w:spacing w:line="276" w:lineRule="auto"/>
            </w:pPr>
            <w:r w:rsidRPr="00D2073B">
              <w:t>pýr plazivý, plevele vytrvalé</w:t>
            </w:r>
          </w:p>
        </w:tc>
        <w:tc>
          <w:tcPr>
            <w:tcW w:w="1701" w:type="dxa"/>
          </w:tcPr>
          <w:p w14:paraId="1124C5D1" w14:textId="77777777" w:rsidR="00957795" w:rsidRPr="00D2073B" w:rsidRDefault="00957795" w:rsidP="0058287D">
            <w:pPr>
              <w:widowControl w:val="0"/>
              <w:spacing w:line="276" w:lineRule="auto"/>
            </w:pPr>
            <w:r w:rsidRPr="00D2073B">
              <w:t>2,2-3,6 l/ha</w:t>
            </w:r>
          </w:p>
          <w:p w14:paraId="4AC5AED4" w14:textId="77777777" w:rsidR="00957795" w:rsidRPr="00D2073B" w:rsidRDefault="00957795" w:rsidP="0058287D">
            <w:pPr>
              <w:widowControl w:val="0"/>
              <w:spacing w:line="276" w:lineRule="auto"/>
            </w:pPr>
            <w:r w:rsidRPr="00D2073B">
              <w:t>200 l vody/ha max.</w:t>
            </w:r>
          </w:p>
        </w:tc>
        <w:tc>
          <w:tcPr>
            <w:tcW w:w="567" w:type="dxa"/>
          </w:tcPr>
          <w:p w14:paraId="1CD0D4EF" w14:textId="77777777" w:rsidR="00957795" w:rsidRPr="00D2073B" w:rsidRDefault="00957795" w:rsidP="0058287D">
            <w:pPr>
              <w:widowControl w:val="0"/>
              <w:spacing w:line="276" w:lineRule="auto"/>
              <w:jc w:val="center"/>
            </w:pPr>
            <w:r w:rsidRPr="00D2073B">
              <w:t>AT</w:t>
            </w:r>
          </w:p>
        </w:tc>
        <w:tc>
          <w:tcPr>
            <w:tcW w:w="1559" w:type="dxa"/>
          </w:tcPr>
          <w:p w14:paraId="1285871B" w14:textId="77777777" w:rsidR="00957795" w:rsidRPr="00D2073B" w:rsidRDefault="00957795" w:rsidP="0058287D">
            <w:pPr>
              <w:widowControl w:val="0"/>
              <w:spacing w:line="276" w:lineRule="auto"/>
            </w:pPr>
            <w:r w:rsidRPr="00D2073B">
              <w:t xml:space="preserve">1) po sklizni </w:t>
            </w:r>
          </w:p>
        </w:tc>
        <w:tc>
          <w:tcPr>
            <w:tcW w:w="1701" w:type="dxa"/>
          </w:tcPr>
          <w:p w14:paraId="279CC5B7" w14:textId="77777777" w:rsidR="00957795" w:rsidRPr="00D2073B" w:rsidRDefault="00957795" w:rsidP="0058287D">
            <w:pPr>
              <w:widowControl w:val="0"/>
              <w:spacing w:line="276" w:lineRule="auto"/>
            </w:pPr>
            <w:r w:rsidRPr="00D2073B">
              <w:t>4) max. 1x za rok</w:t>
            </w:r>
          </w:p>
        </w:tc>
      </w:tr>
      <w:tr w:rsidR="00957795" w:rsidRPr="00D2073B" w14:paraId="251A3BD7" w14:textId="77777777" w:rsidTr="00EE02C3">
        <w:tc>
          <w:tcPr>
            <w:tcW w:w="1985" w:type="dxa"/>
          </w:tcPr>
          <w:p w14:paraId="43F709DC" w14:textId="77777777" w:rsidR="00957795" w:rsidRPr="00D2073B" w:rsidRDefault="00957795" w:rsidP="0058287D">
            <w:pPr>
              <w:pStyle w:val="Zhlav"/>
              <w:widowControl w:val="0"/>
              <w:tabs>
                <w:tab w:val="clear" w:pos="4536"/>
                <w:tab w:val="clear" w:pos="9072"/>
              </w:tabs>
              <w:spacing w:line="276" w:lineRule="auto"/>
              <w:rPr>
                <w:sz w:val="24"/>
                <w:szCs w:val="24"/>
              </w:rPr>
            </w:pPr>
            <w:r w:rsidRPr="00D2073B">
              <w:rPr>
                <w:sz w:val="24"/>
                <w:szCs w:val="24"/>
              </w:rPr>
              <w:t>orná půda</w:t>
            </w:r>
          </w:p>
        </w:tc>
        <w:tc>
          <w:tcPr>
            <w:tcW w:w="2268" w:type="dxa"/>
          </w:tcPr>
          <w:p w14:paraId="77421AA7" w14:textId="77777777" w:rsidR="00957795" w:rsidRPr="00D2073B" w:rsidRDefault="00957795" w:rsidP="0058287D">
            <w:pPr>
              <w:widowControl w:val="0"/>
              <w:spacing w:line="276" w:lineRule="auto"/>
            </w:pPr>
            <w:r w:rsidRPr="00D2073B">
              <w:t>plevele jednoleté</w:t>
            </w:r>
          </w:p>
        </w:tc>
        <w:tc>
          <w:tcPr>
            <w:tcW w:w="1701" w:type="dxa"/>
          </w:tcPr>
          <w:p w14:paraId="3E0581CA" w14:textId="77777777" w:rsidR="00957795" w:rsidRPr="00D2073B" w:rsidRDefault="00957795" w:rsidP="0058287D">
            <w:pPr>
              <w:widowControl w:val="0"/>
              <w:spacing w:line="276" w:lineRule="auto"/>
            </w:pPr>
            <w:r w:rsidRPr="00D2073B">
              <w:t>1,3-2,2 l/ha</w:t>
            </w:r>
          </w:p>
          <w:p w14:paraId="7450E571" w14:textId="77777777" w:rsidR="00957795" w:rsidRPr="00D2073B" w:rsidRDefault="00957795" w:rsidP="0058287D">
            <w:pPr>
              <w:widowControl w:val="0"/>
              <w:spacing w:line="276" w:lineRule="auto"/>
            </w:pPr>
            <w:r w:rsidRPr="00D2073B">
              <w:t>200 l vody/ha max.</w:t>
            </w:r>
          </w:p>
        </w:tc>
        <w:tc>
          <w:tcPr>
            <w:tcW w:w="567" w:type="dxa"/>
          </w:tcPr>
          <w:p w14:paraId="5E7F0FB1" w14:textId="77777777" w:rsidR="00957795" w:rsidRPr="00D2073B" w:rsidRDefault="00957795" w:rsidP="0058287D">
            <w:pPr>
              <w:widowControl w:val="0"/>
              <w:spacing w:line="276" w:lineRule="auto"/>
              <w:jc w:val="center"/>
            </w:pPr>
            <w:r w:rsidRPr="00D2073B">
              <w:t>AT</w:t>
            </w:r>
          </w:p>
        </w:tc>
        <w:tc>
          <w:tcPr>
            <w:tcW w:w="1559" w:type="dxa"/>
          </w:tcPr>
          <w:p w14:paraId="4B89EC04" w14:textId="77777777" w:rsidR="00957795" w:rsidRPr="00D2073B" w:rsidRDefault="00957795" w:rsidP="0058287D">
            <w:pPr>
              <w:widowControl w:val="0"/>
              <w:spacing w:line="276" w:lineRule="auto"/>
            </w:pPr>
            <w:r w:rsidRPr="00D2073B">
              <w:t xml:space="preserve">1) po sklizni </w:t>
            </w:r>
          </w:p>
        </w:tc>
        <w:tc>
          <w:tcPr>
            <w:tcW w:w="1701" w:type="dxa"/>
          </w:tcPr>
          <w:p w14:paraId="053032D1" w14:textId="77777777" w:rsidR="00957795" w:rsidRPr="00D2073B" w:rsidRDefault="00957795" w:rsidP="0058287D">
            <w:pPr>
              <w:widowControl w:val="0"/>
              <w:spacing w:line="276" w:lineRule="auto"/>
            </w:pPr>
            <w:r w:rsidRPr="00D2073B">
              <w:t>4) max. 1x za rok</w:t>
            </w:r>
          </w:p>
        </w:tc>
      </w:tr>
      <w:tr w:rsidR="00957795" w:rsidRPr="00D2073B" w14:paraId="5F01D275" w14:textId="77777777" w:rsidTr="00EE02C3">
        <w:tc>
          <w:tcPr>
            <w:tcW w:w="1985" w:type="dxa"/>
          </w:tcPr>
          <w:p w14:paraId="7A767E9E" w14:textId="77777777" w:rsidR="00957795" w:rsidRPr="00D2073B" w:rsidRDefault="00957795" w:rsidP="0058287D">
            <w:pPr>
              <w:pStyle w:val="Zhlav"/>
              <w:widowControl w:val="0"/>
              <w:tabs>
                <w:tab w:val="clear" w:pos="4536"/>
                <w:tab w:val="clear" w:pos="9072"/>
              </w:tabs>
              <w:spacing w:line="276" w:lineRule="auto"/>
              <w:rPr>
                <w:sz w:val="24"/>
                <w:szCs w:val="24"/>
              </w:rPr>
            </w:pPr>
            <w:r w:rsidRPr="00D2073B">
              <w:rPr>
                <w:sz w:val="24"/>
                <w:szCs w:val="24"/>
              </w:rPr>
              <w:t>zavlažovací kanály</w:t>
            </w:r>
          </w:p>
        </w:tc>
        <w:tc>
          <w:tcPr>
            <w:tcW w:w="2268" w:type="dxa"/>
          </w:tcPr>
          <w:p w14:paraId="2EE47999" w14:textId="77777777" w:rsidR="00957795" w:rsidRPr="00D2073B" w:rsidRDefault="00957795" w:rsidP="0058287D">
            <w:pPr>
              <w:widowControl w:val="0"/>
              <w:spacing w:line="276" w:lineRule="auto"/>
            </w:pPr>
            <w:r w:rsidRPr="00D2073B">
              <w:t>plevele pobřežní, nežádoucí dřeviny</w:t>
            </w:r>
          </w:p>
        </w:tc>
        <w:tc>
          <w:tcPr>
            <w:tcW w:w="1701" w:type="dxa"/>
          </w:tcPr>
          <w:p w14:paraId="0E19A259" w14:textId="77777777" w:rsidR="00957795" w:rsidRPr="00D2073B" w:rsidRDefault="00957795" w:rsidP="0058287D">
            <w:pPr>
              <w:widowControl w:val="0"/>
              <w:spacing w:line="276" w:lineRule="auto"/>
            </w:pPr>
            <w:r w:rsidRPr="00D2073B">
              <w:t>3,6 l/ha</w:t>
            </w:r>
          </w:p>
        </w:tc>
        <w:tc>
          <w:tcPr>
            <w:tcW w:w="567" w:type="dxa"/>
          </w:tcPr>
          <w:p w14:paraId="0875F9EA" w14:textId="77777777" w:rsidR="00957795" w:rsidRPr="00D2073B" w:rsidRDefault="00957795" w:rsidP="0058287D">
            <w:pPr>
              <w:widowControl w:val="0"/>
              <w:spacing w:line="276" w:lineRule="auto"/>
              <w:jc w:val="center"/>
            </w:pPr>
            <w:r w:rsidRPr="00D2073B">
              <w:t>-</w:t>
            </w:r>
          </w:p>
        </w:tc>
        <w:tc>
          <w:tcPr>
            <w:tcW w:w="1559" w:type="dxa"/>
          </w:tcPr>
          <w:p w14:paraId="310147B9" w14:textId="77777777" w:rsidR="00957795" w:rsidRPr="00D2073B" w:rsidRDefault="00957795" w:rsidP="0058287D">
            <w:pPr>
              <w:widowControl w:val="0"/>
              <w:spacing w:line="276" w:lineRule="auto"/>
            </w:pPr>
            <w:r w:rsidRPr="00D2073B">
              <w:t xml:space="preserve"> </w:t>
            </w:r>
          </w:p>
        </w:tc>
        <w:tc>
          <w:tcPr>
            <w:tcW w:w="1701" w:type="dxa"/>
          </w:tcPr>
          <w:p w14:paraId="19294326" w14:textId="77777777" w:rsidR="00957795" w:rsidRPr="00D2073B" w:rsidRDefault="00957795" w:rsidP="0058287D">
            <w:pPr>
              <w:widowControl w:val="0"/>
              <w:spacing w:line="276" w:lineRule="auto"/>
            </w:pPr>
          </w:p>
        </w:tc>
      </w:tr>
      <w:tr w:rsidR="00957795" w:rsidRPr="00D2073B" w14:paraId="12981251" w14:textId="77777777" w:rsidTr="00EE02C3">
        <w:tc>
          <w:tcPr>
            <w:tcW w:w="1985" w:type="dxa"/>
          </w:tcPr>
          <w:p w14:paraId="63F3C18C" w14:textId="77777777" w:rsidR="00957795" w:rsidRPr="00D2073B" w:rsidRDefault="00957795" w:rsidP="0058287D">
            <w:pPr>
              <w:pStyle w:val="Zhlav"/>
              <w:widowControl w:val="0"/>
              <w:tabs>
                <w:tab w:val="clear" w:pos="4536"/>
                <w:tab w:val="clear" w:pos="9072"/>
              </w:tabs>
              <w:spacing w:line="276" w:lineRule="auto"/>
              <w:rPr>
                <w:sz w:val="24"/>
                <w:szCs w:val="24"/>
              </w:rPr>
            </w:pPr>
            <w:r w:rsidRPr="00D2073B">
              <w:rPr>
                <w:sz w:val="24"/>
                <w:szCs w:val="24"/>
              </w:rPr>
              <w:t>železnice</w:t>
            </w:r>
          </w:p>
        </w:tc>
        <w:tc>
          <w:tcPr>
            <w:tcW w:w="2268" w:type="dxa"/>
          </w:tcPr>
          <w:p w14:paraId="1954F90B" w14:textId="77777777" w:rsidR="00957795" w:rsidRPr="00D2073B" w:rsidRDefault="00957795" w:rsidP="0058287D">
            <w:pPr>
              <w:widowControl w:val="0"/>
              <w:spacing w:line="276" w:lineRule="auto"/>
            </w:pPr>
            <w:r w:rsidRPr="00D2073B">
              <w:t>nežádoucí vegetace</w:t>
            </w:r>
          </w:p>
        </w:tc>
        <w:tc>
          <w:tcPr>
            <w:tcW w:w="1701" w:type="dxa"/>
          </w:tcPr>
          <w:p w14:paraId="6BE2E506" w14:textId="77777777" w:rsidR="00957795" w:rsidRPr="00D2073B" w:rsidRDefault="00957795" w:rsidP="0058287D">
            <w:pPr>
              <w:widowControl w:val="0"/>
              <w:spacing w:line="276" w:lineRule="auto"/>
            </w:pPr>
            <w:r w:rsidRPr="00D2073B">
              <w:t>3,6-5,7 l/ha</w:t>
            </w:r>
          </w:p>
        </w:tc>
        <w:tc>
          <w:tcPr>
            <w:tcW w:w="567" w:type="dxa"/>
          </w:tcPr>
          <w:p w14:paraId="7A7902B3" w14:textId="77777777" w:rsidR="00957795" w:rsidRPr="00D2073B" w:rsidRDefault="00957795" w:rsidP="0058287D">
            <w:pPr>
              <w:widowControl w:val="0"/>
              <w:spacing w:line="276" w:lineRule="auto"/>
              <w:jc w:val="center"/>
            </w:pPr>
            <w:r w:rsidRPr="00D2073B">
              <w:t>-</w:t>
            </w:r>
          </w:p>
        </w:tc>
        <w:tc>
          <w:tcPr>
            <w:tcW w:w="1559" w:type="dxa"/>
          </w:tcPr>
          <w:p w14:paraId="0F69800C" w14:textId="77777777" w:rsidR="00957795" w:rsidRPr="00D2073B" w:rsidRDefault="00957795" w:rsidP="0058287D">
            <w:pPr>
              <w:widowControl w:val="0"/>
              <w:spacing w:line="276" w:lineRule="auto"/>
            </w:pPr>
          </w:p>
        </w:tc>
        <w:tc>
          <w:tcPr>
            <w:tcW w:w="1701" w:type="dxa"/>
          </w:tcPr>
          <w:p w14:paraId="5D61F8F1" w14:textId="77777777" w:rsidR="00957795" w:rsidRPr="00D2073B" w:rsidRDefault="00957795" w:rsidP="0058287D">
            <w:pPr>
              <w:widowControl w:val="0"/>
              <w:spacing w:line="276" w:lineRule="auto"/>
            </w:pPr>
          </w:p>
        </w:tc>
      </w:tr>
    </w:tbl>
    <w:p w14:paraId="6F035BF4" w14:textId="77777777" w:rsidR="00957795" w:rsidRPr="00D2073B" w:rsidRDefault="00957795" w:rsidP="00F30E92">
      <w:pPr>
        <w:widowControl w:val="0"/>
        <w:spacing w:line="276" w:lineRule="auto"/>
        <w:jc w:val="both"/>
      </w:pPr>
    </w:p>
    <w:p w14:paraId="6EEB981F" w14:textId="77777777" w:rsidR="00957795" w:rsidRPr="00D2073B" w:rsidRDefault="00957795" w:rsidP="00F30E92">
      <w:pPr>
        <w:widowControl w:val="0"/>
        <w:spacing w:line="276" w:lineRule="auto"/>
        <w:jc w:val="both"/>
      </w:pPr>
      <w:r w:rsidRPr="00D2073B">
        <w:t>OL (ochranná lhůta) je dána počtem dnů, které je nutné dodržet mezi termínem poslední aplikace a sklizní.</w:t>
      </w:r>
    </w:p>
    <w:p w14:paraId="5F37E076" w14:textId="77777777" w:rsidR="00957795" w:rsidRPr="00D2073B" w:rsidRDefault="00957795" w:rsidP="00F30E92">
      <w:pPr>
        <w:keepNext/>
        <w:spacing w:line="276" w:lineRule="auto"/>
        <w:jc w:val="both"/>
      </w:pPr>
      <w:r w:rsidRPr="00D2073B">
        <w:t>AT – ochranná lhůta je dána odstupem mezi termínem poslední aplikace a sklizní.</w:t>
      </w:r>
    </w:p>
    <w:p w14:paraId="7DAAEACD" w14:textId="77777777" w:rsidR="00957795" w:rsidRPr="00D2073B" w:rsidRDefault="00957795" w:rsidP="00F30E92">
      <w:pPr>
        <w:keepNext/>
        <w:spacing w:line="276" w:lineRule="auto"/>
        <w:jc w:val="both"/>
      </w:pPr>
      <w:r w:rsidRPr="00D2073B">
        <w:t>(-) – ochrannou lhůtu není nutné stanovit</w:t>
      </w:r>
    </w:p>
    <w:p w14:paraId="5F3F5C84" w14:textId="77777777" w:rsidR="00BC59E1" w:rsidRPr="00D2073B" w:rsidRDefault="00BC59E1" w:rsidP="00F30E92">
      <w:pPr>
        <w:widowControl w:val="0"/>
        <w:spacing w:line="276" w:lineRule="auto"/>
        <w:jc w:val="both"/>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701"/>
        <w:gridCol w:w="2977"/>
        <w:gridCol w:w="2410"/>
      </w:tblGrid>
      <w:tr w:rsidR="00957795" w:rsidRPr="00D2073B" w14:paraId="742964ED" w14:textId="77777777" w:rsidTr="001E778D">
        <w:tc>
          <w:tcPr>
            <w:tcW w:w="2410" w:type="dxa"/>
            <w:shd w:val="clear" w:color="auto" w:fill="auto"/>
          </w:tcPr>
          <w:p w14:paraId="66917913" w14:textId="77777777" w:rsidR="00957795" w:rsidRPr="00D2073B" w:rsidRDefault="00957795" w:rsidP="00F30E92">
            <w:pPr>
              <w:widowControl w:val="0"/>
              <w:spacing w:line="276" w:lineRule="auto"/>
            </w:pPr>
            <w:r w:rsidRPr="00D2073B">
              <w:t>Plodina, oblast použití</w:t>
            </w:r>
          </w:p>
        </w:tc>
        <w:tc>
          <w:tcPr>
            <w:tcW w:w="1701" w:type="dxa"/>
            <w:shd w:val="clear" w:color="auto" w:fill="auto"/>
          </w:tcPr>
          <w:p w14:paraId="75DEB48D" w14:textId="77777777" w:rsidR="00957795" w:rsidRPr="00D2073B" w:rsidRDefault="00957795" w:rsidP="00F30E92">
            <w:pPr>
              <w:widowControl w:val="0"/>
              <w:spacing w:line="276" w:lineRule="auto"/>
              <w:ind w:left="34" w:hanging="34"/>
            </w:pPr>
            <w:r w:rsidRPr="00D2073B">
              <w:t>Dávka vody</w:t>
            </w:r>
          </w:p>
        </w:tc>
        <w:tc>
          <w:tcPr>
            <w:tcW w:w="2977" w:type="dxa"/>
            <w:shd w:val="clear" w:color="auto" w:fill="auto"/>
          </w:tcPr>
          <w:p w14:paraId="7BC17F94" w14:textId="77777777" w:rsidR="00957795" w:rsidRPr="00D2073B" w:rsidRDefault="00957795" w:rsidP="00F30E92">
            <w:pPr>
              <w:widowControl w:val="0"/>
              <w:spacing w:line="276" w:lineRule="auto"/>
              <w:ind w:left="34" w:hanging="34"/>
            </w:pPr>
            <w:r w:rsidRPr="00D2073B">
              <w:t>Způsob aplikace</w:t>
            </w:r>
          </w:p>
        </w:tc>
        <w:tc>
          <w:tcPr>
            <w:tcW w:w="2410" w:type="dxa"/>
            <w:shd w:val="clear" w:color="auto" w:fill="auto"/>
          </w:tcPr>
          <w:p w14:paraId="4948426E" w14:textId="77777777" w:rsidR="00957795" w:rsidRPr="00D2073B" w:rsidRDefault="00957795" w:rsidP="00F30E92">
            <w:pPr>
              <w:widowControl w:val="0"/>
              <w:spacing w:line="276" w:lineRule="auto"/>
              <w:ind w:left="34" w:hanging="34"/>
            </w:pPr>
            <w:r w:rsidRPr="00D2073B">
              <w:t>Max. počet aplikací v plodině</w:t>
            </w:r>
          </w:p>
        </w:tc>
      </w:tr>
      <w:tr w:rsidR="00957795" w:rsidRPr="00D2073B" w14:paraId="37777F4C" w14:textId="77777777" w:rsidTr="001E778D">
        <w:tc>
          <w:tcPr>
            <w:tcW w:w="2410" w:type="dxa"/>
            <w:shd w:val="clear" w:color="auto" w:fill="auto"/>
          </w:tcPr>
          <w:p w14:paraId="7311D8AC" w14:textId="77777777" w:rsidR="00957795" w:rsidRPr="00D2073B" w:rsidRDefault="00957795" w:rsidP="00F30E92">
            <w:pPr>
              <w:widowControl w:val="0"/>
              <w:spacing w:line="276" w:lineRule="auto"/>
              <w:ind w:left="25"/>
            </w:pPr>
            <w:r w:rsidRPr="00D2073B">
              <w:t>aleje, sady ovocné</w:t>
            </w:r>
          </w:p>
        </w:tc>
        <w:tc>
          <w:tcPr>
            <w:tcW w:w="1701" w:type="dxa"/>
            <w:shd w:val="clear" w:color="auto" w:fill="auto"/>
          </w:tcPr>
          <w:p w14:paraId="0EB23300" w14:textId="77777777" w:rsidR="00957795" w:rsidRPr="00D2073B" w:rsidRDefault="00957795" w:rsidP="00F30E92">
            <w:pPr>
              <w:widowControl w:val="0"/>
              <w:spacing w:line="276" w:lineRule="auto"/>
            </w:pPr>
          </w:p>
        </w:tc>
        <w:tc>
          <w:tcPr>
            <w:tcW w:w="2977" w:type="dxa"/>
            <w:shd w:val="clear" w:color="auto" w:fill="auto"/>
          </w:tcPr>
          <w:p w14:paraId="655B4BDB" w14:textId="77777777" w:rsidR="00957795" w:rsidRPr="00D2073B" w:rsidRDefault="00957795" w:rsidP="00F30E92">
            <w:pPr>
              <w:widowControl w:val="0"/>
              <w:spacing w:line="276" w:lineRule="auto"/>
              <w:ind w:left="25"/>
            </w:pPr>
            <w:r w:rsidRPr="00D2073B">
              <w:t>nátěr, postřik</w:t>
            </w:r>
          </w:p>
        </w:tc>
        <w:tc>
          <w:tcPr>
            <w:tcW w:w="2410" w:type="dxa"/>
            <w:shd w:val="clear" w:color="auto" w:fill="auto"/>
          </w:tcPr>
          <w:p w14:paraId="7A7A0DFC" w14:textId="77777777" w:rsidR="00957795" w:rsidRPr="00D2073B" w:rsidRDefault="00957795" w:rsidP="00F30E92">
            <w:pPr>
              <w:widowControl w:val="0"/>
              <w:spacing w:line="276" w:lineRule="auto"/>
            </w:pPr>
            <w:r w:rsidRPr="00D2073B">
              <w:t>1x za rok</w:t>
            </w:r>
          </w:p>
        </w:tc>
      </w:tr>
      <w:tr w:rsidR="00957795" w:rsidRPr="00D2073B" w14:paraId="254D2D18" w14:textId="77777777" w:rsidTr="001E778D">
        <w:tc>
          <w:tcPr>
            <w:tcW w:w="2410" w:type="dxa"/>
            <w:shd w:val="clear" w:color="auto" w:fill="auto"/>
          </w:tcPr>
          <w:p w14:paraId="7E5B5F19" w14:textId="77777777" w:rsidR="00957795" w:rsidRPr="00D2073B" w:rsidRDefault="00957795" w:rsidP="00F30E92">
            <w:pPr>
              <w:widowControl w:val="0"/>
              <w:spacing w:line="276" w:lineRule="auto"/>
              <w:ind w:left="25"/>
            </w:pPr>
            <w:r w:rsidRPr="00D2073B">
              <w:t>jádroviny, peckoviny, réva vinná</w:t>
            </w:r>
          </w:p>
        </w:tc>
        <w:tc>
          <w:tcPr>
            <w:tcW w:w="1701" w:type="dxa"/>
            <w:shd w:val="clear" w:color="auto" w:fill="auto"/>
          </w:tcPr>
          <w:p w14:paraId="125C2FC8" w14:textId="77777777" w:rsidR="00957795" w:rsidRPr="00D2073B" w:rsidRDefault="00957795" w:rsidP="00F30E92">
            <w:pPr>
              <w:widowControl w:val="0"/>
              <w:spacing w:line="276" w:lineRule="auto"/>
            </w:pPr>
            <w:r w:rsidRPr="00D2073B">
              <w:t>max. 200 l/ha</w:t>
            </w:r>
          </w:p>
        </w:tc>
        <w:tc>
          <w:tcPr>
            <w:tcW w:w="2977" w:type="dxa"/>
            <w:shd w:val="clear" w:color="auto" w:fill="auto"/>
          </w:tcPr>
          <w:p w14:paraId="75A1BC22" w14:textId="77777777" w:rsidR="00957795" w:rsidRPr="00D2073B" w:rsidRDefault="00957795" w:rsidP="00F30E92">
            <w:pPr>
              <w:widowControl w:val="0"/>
              <w:spacing w:line="276" w:lineRule="auto"/>
              <w:ind w:left="25"/>
            </w:pPr>
            <w:r w:rsidRPr="00D2073B">
              <w:t>postřik</w:t>
            </w:r>
          </w:p>
        </w:tc>
        <w:tc>
          <w:tcPr>
            <w:tcW w:w="2410" w:type="dxa"/>
            <w:shd w:val="clear" w:color="auto" w:fill="auto"/>
          </w:tcPr>
          <w:p w14:paraId="58BB5232" w14:textId="77777777" w:rsidR="00957795" w:rsidRPr="00D2073B" w:rsidRDefault="00957795" w:rsidP="00F30E92">
            <w:pPr>
              <w:widowControl w:val="0"/>
              <w:spacing w:line="276" w:lineRule="auto"/>
            </w:pPr>
            <w:r w:rsidRPr="00D2073B">
              <w:t>2x za rok</w:t>
            </w:r>
          </w:p>
        </w:tc>
      </w:tr>
      <w:tr w:rsidR="00957795" w:rsidRPr="00D2073B" w14:paraId="4389DA15" w14:textId="77777777" w:rsidTr="001E778D">
        <w:tc>
          <w:tcPr>
            <w:tcW w:w="2410" w:type="dxa"/>
            <w:shd w:val="clear" w:color="auto" w:fill="auto"/>
          </w:tcPr>
          <w:p w14:paraId="1CC7BEE6" w14:textId="77777777" w:rsidR="00957795" w:rsidRPr="00D2073B" w:rsidRDefault="00957795" w:rsidP="00F30E92">
            <w:pPr>
              <w:widowControl w:val="0"/>
              <w:spacing w:line="276" w:lineRule="auto"/>
              <w:ind w:left="25"/>
            </w:pPr>
            <w:r w:rsidRPr="00D2073B">
              <w:t>jahodník</w:t>
            </w:r>
          </w:p>
        </w:tc>
        <w:tc>
          <w:tcPr>
            <w:tcW w:w="1701" w:type="dxa"/>
            <w:shd w:val="clear" w:color="auto" w:fill="auto"/>
          </w:tcPr>
          <w:p w14:paraId="35F3347A" w14:textId="77777777" w:rsidR="00957795" w:rsidRPr="00D2073B" w:rsidRDefault="00957795" w:rsidP="00F30E92">
            <w:pPr>
              <w:widowControl w:val="0"/>
              <w:spacing w:line="276" w:lineRule="auto"/>
            </w:pPr>
          </w:p>
        </w:tc>
        <w:tc>
          <w:tcPr>
            <w:tcW w:w="2977" w:type="dxa"/>
            <w:shd w:val="clear" w:color="auto" w:fill="auto"/>
          </w:tcPr>
          <w:p w14:paraId="4E310BA1" w14:textId="77777777" w:rsidR="00957795" w:rsidRPr="00D2073B" w:rsidRDefault="00957795" w:rsidP="00F30E92">
            <w:pPr>
              <w:widowControl w:val="0"/>
              <w:spacing w:line="276" w:lineRule="auto"/>
              <w:ind w:left="25"/>
            </w:pPr>
            <w:r w:rsidRPr="00D2073B">
              <w:t>aplikace knotovým rámem</w:t>
            </w:r>
          </w:p>
        </w:tc>
        <w:tc>
          <w:tcPr>
            <w:tcW w:w="2410" w:type="dxa"/>
            <w:shd w:val="clear" w:color="auto" w:fill="auto"/>
          </w:tcPr>
          <w:p w14:paraId="4A97FB20" w14:textId="77777777" w:rsidR="00957795" w:rsidRPr="00D2073B" w:rsidRDefault="00957795" w:rsidP="00F30E92">
            <w:pPr>
              <w:widowControl w:val="0"/>
              <w:spacing w:line="276" w:lineRule="auto"/>
            </w:pPr>
            <w:r w:rsidRPr="00D2073B">
              <w:t>1x za rok</w:t>
            </w:r>
          </w:p>
        </w:tc>
      </w:tr>
      <w:tr w:rsidR="00957795" w:rsidRPr="00D2073B" w14:paraId="71D4A54E" w14:textId="77777777" w:rsidTr="001E778D">
        <w:tc>
          <w:tcPr>
            <w:tcW w:w="2410" w:type="dxa"/>
            <w:shd w:val="clear" w:color="auto" w:fill="auto"/>
          </w:tcPr>
          <w:p w14:paraId="1A804135" w14:textId="77777777" w:rsidR="00957795" w:rsidRPr="00D2073B" w:rsidRDefault="00957795" w:rsidP="00F30E92">
            <w:pPr>
              <w:widowControl w:val="0"/>
              <w:spacing w:line="276" w:lineRule="auto"/>
              <w:ind w:left="25"/>
            </w:pPr>
            <w:r w:rsidRPr="00D2073B">
              <w:t>lesní hospodářství</w:t>
            </w:r>
          </w:p>
        </w:tc>
        <w:tc>
          <w:tcPr>
            <w:tcW w:w="1701" w:type="dxa"/>
            <w:shd w:val="clear" w:color="auto" w:fill="auto"/>
          </w:tcPr>
          <w:p w14:paraId="45523F1B" w14:textId="77777777" w:rsidR="00957795" w:rsidRPr="00D2073B" w:rsidRDefault="00957795" w:rsidP="00F30E92">
            <w:pPr>
              <w:widowControl w:val="0"/>
              <w:spacing w:line="276" w:lineRule="auto"/>
            </w:pPr>
            <w:r w:rsidRPr="00D2073B">
              <w:t>200 l/ha</w:t>
            </w:r>
          </w:p>
        </w:tc>
        <w:tc>
          <w:tcPr>
            <w:tcW w:w="2977" w:type="dxa"/>
            <w:shd w:val="clear" w:color="auto" w:fill="auto"/>
          </w:tcPr>
          <w:p w14:paraId="7F4BD921" w14:textId="77777777" w:rsidR="00957795" w:rsidRPr="00D2073B" w:rsidRDefault="00957795" w:rsidP="00F30E92">
            <w:pPr>
              <w:widowControl w:val="0"/>
              <w:spacing w:line="276" w:lineRule="auto"/>
              <w:ind w:left="25"/>
            </w:pPr>
            <w:r w:rsidRPr="00D2073B">
              <w:t>postřik, nátěr (nátěr pouze u prořezávek a probírek)</w:t>
            </w:r>
          </w:p>
        </w:tc>
        <w:tc>
          <w:tcPr>
            <w:tcW w:w="2410" w:type="dxa"/>
            <w:shd w:val="clear" w:color="auto" w:fill="auto"/>
          </w:tcPr>
          <w:p w14:paraId="1BD5BD87" w14:textId="77777777" w:rsidR="00957795" w:rsidRPr="00D2073B" w:rsidRDefault="00957795" w:rsidP="00F30E92">
            <w:pPr>
              <w:widowControl w:val="0"/>
              <w:spacing w:line="276" w:lineRule="auto"/>
            </w:pPr>
            <w:r w:rsidRPr="00D2073B">
              <w:t>2x za rok</w:t>
            </w:r>
          </w:p>
        </w:tc>
      </w:tr>
      <w:tr w:rsidR="00957795" w:rsidRPr="00D2073B" w14:paraId="2FF09E53" w14:textId="77777777" w:rsidTr="001E778D">
        <w:tc>
          <w:tcPr>
            <w:tcW w:w="2410" w:type="dxa"/>
            <w:shd w:val="clear" w:color="auto" w:fill="auto"/>
          </w:tcPr>
          <w:p w14:paraId="05D68332" w14:textId="77777777" w:rsidR="00957795" w:rsidRPr="00D2073B" w:rsidRDefault="00957795" w:rsidP="00F30E92">
            <w:pPr>
              <w:widowControl w:val="0"/>
              <w:spacing w:line="276" w:lineRule="auto"/>
              <w:ind w:left="25"/>
            </w:pPr>
            <w:r w:rsidRPr="00D2073B">
              <w:t>louky, pastviny</w:t>
            </w:r>
          </w:p>
        </w:tc>
        <w:tc>
          <w:tcPr>
            <w:tcW w:w="1701" w:type="dxa"/>
            <w:shd w:val="clear" w:color="auto" w:fill="auto"/>
          </w:tcPr>
          <w:p w14:paraId="1173D156" w14:textId="77777777" w:rsidR="00957795" w:rsidRPr="00D2073B" w:rsidRDefault="00957795" w:rsidP="00F30E92">
            <w:pPr>
              <w:widowControl w:val="0"/>
              <w:spacing w:line="276" w:lineRule="auto"/>
            </w:pPr>
            <w:r w:rsidRPr="00D2073B">
              <w:t>max. 200 l/ha</w:t>
            </w:r>
          </w:p>
        </w:tc>
        <w:tc>
          <w:tcPr>
            <w:tcW w:w="2977" w:type="dxa"/>
            <w:shd w:val="clear" w:color="auto" w:fill="auto"/>
          </w:tcPr>
          <w:p w14:paraId="23327E40" w14:textId="77777777" w:rsidR="00957795" w:rsidRPr="00D2073B" w:rsidRDefault="00957795" w:rsidP="00F30E92">
            <w:pPr>
              <w:widowControl w:val="0"/>
              <w:spacing w:line="276" w:lineRule="auto"/>
              <w:ind w:left="25"/>
            </w:pPr>
            <w:r w:rsidRPr="00D2073B">
              <w:t>postřik</w:t>
            </w:r>
          </w:p>
        </w:tc>
        <w:tc>
          <w:tcPr>
            <w:tcW w:w="2410" w:type="dxa"/>
            <w:shd w:val="clear" w:color="auto" w:fill="auto"/>
          </w:tcPr>
          <w:p w14:paraId="632224F4" w14:textId="77777777" w:rsidR="00957795" w:rsidRPr="00D2073B" w:rsidRDefault="00957795" w:rsidP="00F30E92">
            <w:pPr>
              <w:widowControl w:val="0"/>
              <w:spacing w:line="276" w:lineRule="auto"/>
            </w:pPr>
            <w:r w:rsidRPr="00D2073B">
              <w:t>2x</w:t>
            </w:r>
          </w:p>
        </w:tc>
      </w:tr>
      <w:tr w:rsidR="00957795" w:rsidRPr="00D2073B" w14:paraId="4042741D" w14:textId="77777777" w:rsidTr="001E778D">
        <w:tc>
          <w:tcPr>
            <w:tcW w:w="2410" w:type="dxa"/>
            <w:shd w:val="clear" w:color="auto" w:fill="auto"/>
          </w:tcPr>
          <w:p w14:paraId="3CF6AF64" w14:textId="77777777" w:rsidR="00957795" w:rsidRPr="00D2073B" w:rsidRDefault="00957795" w:rsidP="00F30E92">
            <w:pPr>
              <w:widowControl w:val="0"/>
              <w:spacing w:line="276" w:lineRule="auto"/>
              <w:ind w:left="25"/>
            </w:pPr>
            <w:r w:rsidRPr="00D2073B">
              <w:t xml:space="preserve">nezemědělská půda, </w:t>
            </w:r>
          </w:p>
        </w:tc>
        <w:tc>
          <w:tcPr>
            <w:tcW w:w="1701" w:type="dxa"/>
            <w:shd w:val="clear" w:color="auto" w:fill="auto"/>
          </w:tcPr>
          <w:p w14:paraId="5EB375FA" w14:textId="77777777" w:rsidR="00957795" w:rsidRPr="00D2073B" w:rsidRDefault="00957795" w:rsidP="00F30E92">
            <w:pPr>
              <w:widowControl w:val="0"/>
              <w:spacing w:line="276" w:lineRule="auto"/>
            </w:pPr>
            <w:r w:rsidRPr="00D2073B">
              <w:t>300-400 l/ha</w:t>
            </w:r>
          </w:p>
        </w:tc>
        <w:tc>
          <w:tcPr>
            <w:tcW w:w="2977" w:type="dxa"/>
            <w:shd w:val="clear" w:color="auto" w:fill="auto"/>
          </w:tcPr>
          <w:p w14:paraId="25C1F22E" w14:textId="77777777" w:rsidR="00957795" w:rsidRPr="00D2073B" w:rsidRDefault="00957795" w:rsidP="00F30E92">
            <w:pPr>
              <w:widowControl w:val="0"/>
              <w:spacing w:line="276" w:lineRule="auto"/>
              <w:ind w:left="25"/>
            </w:pPr>
            <w:r w:rsidRPr="00D2073B">
              <w:t>postřik</w:t>
            </w:r>
          </w:p>
        </w:tc>
        <w:tc>
          <w:tcPr>
            <w:tcW w:w="2410" w:type="dxa"/>
            <w:shd w:val="clear" w:color="auto" w:fill="auto"/>
          </w:tcPr>
          <w:p w14:paraId="1C7499F1" w14:textId="77777777" w:rsidR="00957795" w:rsidRPr="00D2073B" w:rsidRDefault="00957795" w:rsidP="00F30E92">
            <w:pPr>
              <w:widowControl w:val="0"/>
              <w:spacing w:line="276" w:lineRule="auto"/>
            </w:pPr>
            <w:r w:rsidRPr="00D2073B">
              <w:t>2x za rok</w:t>
            </w:r>
          </w:p>
        </w:tc>
      </w:tr>
      <w:tr w:rsidR="00957795" w:rsidRPr="00D2073B" w14:paraId="689CAFE5" w14:textId="77777777" w:rsidTr="001E778D">
        <w:tc>
          <w:tcPr>
            <w:tcW w:w="2410" w:type="dxa"/>
            <w:shd w:val="clear" w:color="auto" w:fill="auto"/>
          </w:tcPr>
          <w:p w14:paraId="506D53E7" w14:textId="77777777" w:rsidR="00957795" w:rsidRPr="00D2073B" w:rsidRDefault="00957795" w:rsidP="00F30E92">
            <w:pPr>
              <w:widowControl w:val="0"/>
              <w:spacing w:line="276" w:lineRule="auto"/>
              <w:ind w:left="25"/>
            </w:pPr>
            <w:r w:rsidRPr="00D2073B">
              <w:t>orná půda</w:t>
            </w:r>
          </w:p>
        </w:tc>
        <w:tc>
          <w:tcPr>
            <w:tcW w:w="1701" w:type="dxa"/>
            <w:shd w:val="clear" w:color="auto" w:fill="auto"/>
          </w:tcPr>
          <w:p w14:paraId="0D3896D1" w14:textId="77777777" w:rsidR="00957795" w:rsidRPr="00D2073B" w:rsidRDefault="00957795" w:rsidP="00F30E92">
            <w:pPr>
              <w:widowControl w:val="0"/>
              <w:spacing w:line="276" w:lineRule="auto"/>
            </w:pPr>
            <w:r w:rsidRPr="00D2073B">
              <w:t>max. 200 l/ha</w:t>
            </w:r>
          </w:p>
        </w:tc>
        <w:tc>
          <w:tcPr>
            <w:tcW w:w="2977" w:type="dxa"/>
            <w:shd w:val="clear" w:color="auto" w:fill="auto"/>
          </w:tcPr>
          <w:p w14:paraId="4EFE97DB" w14:textId="77777777" w:rsidR="00957795" w:rsidRPr="00D2073B" w:rsidRDefault="00957795" w:rsidP="00F30E92">
            <w:pPr>
              <w:widowControl w:val="0"/>
              <w:spacing w:line="276" w:lineRule="auto"/>
              <w:ind w:left="25"/>
            </w:pPr>
            <w:r w:rsidRPr="00D2073B">
              <w:t>postřik</w:t>
            </w:r>
          </w:p>
        </w:tc>
        <w:tc>
          <w:tcPr>
            <w:tcW w:w="2410" w:type="dxa"/>
            <w:shd w:val="clear" w:color="auto" w:fill="auto"/>
          </w:tcPr>
          <w:p w14:paraId="181494C9" w14:textId="77777777" w:rsidR="00957795" w:rsidRPr="00D2073B" w:rsidRDefault="00957795" w:rsidP="00F30E92">
            <w:pPr>
              <w:widowControl w:val="0"/>
              <w:spacing w:line="276" w:lineRule="auto"/>
            </w:pPr>
            <w:r w:rsidRPr="00D2073B">
              <w:t>2x za rok</w:t>
            </w:r>
          </w:p>
        </w:tc>
      </w:tr>
      <w:tr w:rsidR="00957795" w:rsidRPr="00D2073B" w14:paraId="1D9525DD" w14:textId="77777777" w:rsidTr="001E778D">
        <w:tc>
          <w:tcPr>
            <w:tcW w:w="2410" w:type="dxa"/>
            <w:shd w:val="clear" w:color="auto" w:fill="auto"/>
          </w:tcPr>
          <w:p w14:paraId="5E14CBF7" w14:textId="77777777" w:rsidR="00957795" w:rsidRPr="00D2073B" w:rsidRDefault="00957795" w:rsidP="00F30E92">
            <w:pPr>
              <w:widowControl w:val="0"/>
              <w:spacing w:line="276" w:lineRule="auto"/>
              <w:ind w:left="25"/>
            </w:pPr>
            <w:r w:rsidRPr="00D2073B">
              <w:t>zavlažovací kanály</w:t>
            </w:r>
          </w:p>
        </w:tc>
        <w:tc>
          <w:tcPr>
            <w:tcW w:w="1701" w:type="dxa"/>
            <w:shd w:val="clear" w:color="auto" w:fill="auto"/>
          </w:tcPr>
          <w:p w14:paraId="5EE1B286" w14:textId="77777777" w:rsidR="00957795" w:rsidRPr="00D2073B" w:rsidRDefault="00957795" w:rsidP="00F30E92">
            <w:pPr>
              <w:widowControl w:val="0"/>
              <w:spacing w:line="276" w:lineRule="auto"/>
            </w:pPr>
            <w:r w:rsidRPr="00D2073B">
              <w:t>200-300 l/ha</w:t>
            </w:r>
          </w:p>
        </w:tc>
        <w:tc>
          <w:tcPr>
            <w:tcW w:w="2977" w:type="dxa"/>
            <w:shd w:val="clear" w:color="auto" w:fill="auto"/>
          </w:tcPr>
          <w:p w14:paraId="138A98D2" w14:textId="77777777" w:rsidR="00957795" w:rsidRPr="00D2073B" w:rsidRDefault="00957795" w:rsidP="00F30E92">
            <w:pPr>
              <w:widowControl w:val="0"/>
              <w:spacing w:line="276" w:lineRule="auto"/>
              <w:ind w:left="25"/>
            </w:pPr>
            <w:r w:rsidRPr="00D2073B">
              <w:t>postřik</w:t>
            </w:r>
          </w:p>
        </w:tc>
        <w:tc>
          <w:tcPr>
            <w:tcW w:w="2410" w:type="dxa"/>
            <w:shd w:val="clear" w:color="auto" w:fill="auto"/>
          </w:tcPr>
          <w:p w14:paraId="47157779" w14:textId="77777777" w:rsidR="00957795" w:rsidRPr="00D2073B" w:rsidRDefault="00957795" w:rsidP="00F30E92">
            <w:pPr>
              <w:widowControl w:val="0"/>
              <w:spacing w:line="276" w:lineRule="auto"/>
            </w:pPr>
            <w:r w:rsidRPr="00D2073B">
              <w:t>1x za rok</w:t>
            </w:r>
          </w:p>
        </w:tc>
      </w:tr>
      <w:tr w:rsidR="00957795" w:rsidRPr="00D2073B" w14:paraId="6364D8E6" w14:textId="77777777" w:rsidTr="001E778D">
        <w:tc>
          <w:tcPr>
            <w:tcW w:w="2410" w:type="dxa"/>
            <w:shd w:val="clear" w:color="auto" w:fill="auto"/>
          </w:tcPr>
          <w:p w14:paraId="7DDA5F01" w14:textId="77777777" w:rsidR="00957795" w:rsidRPr="00D2073B" w:rsidRDefault="00957795" w:rsidP="00F30E92">
            <w:pPr>
              <w:widowControl w:val="0"/>
              <w:spacing w:line="276" w:lineRule="auto"/>
              <w:ind w:left="25"/>
            </w:pPr>
            <w:r w:rsidRPr="00D2073B">
              <w:t>železnice</w:t>
            </w:r>
          </w:p>
        </w:tc>
        <w:tc>
          <w:tcPr>
            <w:tcW w:w="1701" w:type="dxa"/>
            <w:shd w:val="clear" w:color="auto" w:fill="auto"/>
          </w:tcPr>
          <w:p w14:paraId="3D7BB3C2" w14:textId="77777777" w:rsidR="00957795" w:rsidRPr="00D2073B" w:rsidRDefault="00957795" w:rsidP="00F30E92">
            <w:pPr>
              <w:widowControl w:val="0"/>
              <w:spacing w:line="276" w:lineRule="auto"/>
            </w:pPr>
            <w:r w:rsidRPr="00D2073B">
              <w:rPr>
                <w:lang w:val="en-GB"/>
              </w:rPr>
              <w:t xml:space="preserve">max. </w:t>
            </w:r>
            <w:r w:rsidRPr="00D2073B">
              <w:t>300 l/ha</w:t>
            </w:r>
          </w:p>
        </w:tc>
        <w:tc>
          <w:tcPr>
            <w:tcW w:w="2977" w:type="dxa"/>
            <w:shd w:val="clear" w:color="auto" w:fill="auto"/>
          </w:tcPr>
          <w:p w14:paraId="4DABDFD5" w14:textId="77777777" w:rsidR="00957795" w:rsidRPr="00D2073B" w:rsidRDefault="00957795" w:rsidP="00F30E92">
            <w:pPr>
              <w:widowControl w:val="0"/>
              <w:spacing w:line="276" w:lineRule="auto"/>
              <w:ind w:left="25"/>
            </w:pPr>
            <w:r w:rsidRPr="00D2073B">
              <w:t>postřik</w:t>
            </w:r>
          </w:p>
        </w:tc>
        <w:tc>
          <w:tcPr>
            <w:tcW w:w="2410" w:type="dxa"/>
            <w:shd w:val="clear" w:color="auto" w:fill="auto"/>
          </w:tcPr>
          <w:p w14:paraId="55B6DDB9" w14:textId="77777777" w:rsidR="00957795" w:rsidRPr="00D2073B" w:rsidRDefault="00957795" w:rsidP="00F30E92">
            <w:pPr>
              <w:widowControl w:val="0"/>
              <w:spacing w:line="276" w:lineRule="auto"/>
            </w:pPr>
            <w:r w:rsidRPr="00D2073B">
              <w:t>1x za rok</w:t>
            </w:r>
          </w:p>
        </w:tc>
      </w:tr>
    </w:tbl>
    <w:p w14:paraId="2EE1CF77" w14:textId="77777777" w:rsidR="00957795" w:rsidRPr="00D2073B" w:rsidRDefault="00957795" w:rsidP="00F30E92">
      <w:pPr>
        <w:widowControl w:val="0"/>
        <w:spacing w:line="276" w:lineRule="auto"/>
        <w:jc w:val="both"/>
      </w:pPr>
    </w:p>
    <w:tbl>
      <w:tblPr>
        <w:tblStyle w:val="Mkatabulky11"/>
        <w:tblW w:w="9498" w:type="dxa"/>
        <w:tblInd w:w="-147" w:type="dxa"/>
        <w:tblLayout w:type="fixed"/>
        <w:tblLook w:val="01E0" w:firstRow="1" w:lastRow="1" w:firstColumn="1" w:lastColumn="1" w:noHBand="0" w:noVBand="0"/>
      </w:tblPr>
      <w:tblGrid>
        <w:gridCol w:w="2977"/>
        <w:gridCol w:w="6521"/>
      </w:tblGrid>
      <w:tr w:rsidR="00957795" w:rsidRPr="00D2073B" w14:paraId="6B5172FF" w14:textId="77777777" w:rsidTr="001E778D">
        <w:tc>
          <w:tcPr>
            <w:tcW w:w="2977" w:type="dxa"/>
            <w:tcBorders>
              <w:top w:val="single" w:sz="4" w:space="0" w:color="auto"/>
              <w:left w:val="single" w:sz="4" w:space="0" w:color="auto"/>
              <w:bottom w:val="single" w:sz="4" w:space="0" w:color="auto"/>
              <w:right w:val="single" w:sz="4" w:space="0" w:color="auto"/>
            </w:tcBorders>
            <w:hideMark/>
          </w:tcPr>
          <w:p w14:paraId="27E0CEE4" w14:textId="77777777" w:rsidR="00957795" w:rsidRPr="00D2073B" w:rsidRDefault="00957795" w:rsidP="00F30E92">
            <w:pPr>
              <w:widowControl w:val="0"/>
              <w:numPr>
                <w:ilvl w:val="12"/>
                <w:numId w:val="0"/>
              </w:numPr>
              <w:spacing w:line="276" w:lineRule="auto"/>
              <w:ind w:right="-284"/>
            </w:pPr>
            <w:r w:rsidRPr="00D2073B">
              <w:t>Plodina, oblast použití</w:t>
            </w:r>
          </w:p>
        </w:tc>
        <w:tc>
          <w:tcPr>
            <w:tcW w:w="6521" w:type="dxa"/>
            <w:tcBorders>
              <w:top w:val="single" w:sz="4" w:space="0" w:color="auto"/>
              <w:left w:val="single" w:sz="4" w:space="0" w:color="auto"/>
              <w:bottom w:val="single" w:sz="4" w:space="0" w:color="auto"/>
              <w:right w:val="single" w:sz="4" w:space="0" w:color="auto"/>
            </w:tcBorders>
            <w:hideMark/>
          </w:tcPr>
          <w:p w14:paraId="766DBF51" w14:textId="77777777" w:rsidR="00957795" w:rsidRPr="00D2073B" w:rsidRDefault="00957795" w:rsidP="00F30E92">
            <w:pPr>
              <w:widowControl w:val="0"/>
              <w:numPr>
                <w:ilvl w:val="12"/>
                <w:numId w:val="0"/>
              </w:numPr>
              <w:spacing w:line="276" w:lineRule="auto"/>
              <w:ind w:right="-284"/>
            </w:pPr>
            <w:r w:rsidRPr="00D2073B">
              <w:t xml:space="preserve">Zákaz, omezení </w:t>
            </w:r>
          </w:p>
        </w:tc>
      </w:tr>
      <w:tr w:rsidR="00957795" w:rsidRPr="00D2073B" w14:paraId="30D4D962" w14:textId="77777777" w:rsidTr="001E778D">
        <w:tc>
          <w:tcPr>
            <w:tcW w:w="2977" w:type="dxa"/>
            <w:tcBorders>
              <w:top w:val="single" w:sz="4" w:space="0" w:color="auto"/>
              <w:left w:val="single" w:sz="4" w:space="0" w:color="auto"/>
              <w:bottom w:val="single" w:sz="4" w:space="0" w:color="auto"/>
              <w:right w:val="single" w:sz="4" w:space="0" w:color="auto"/>
            </w:tcBorders>
            <w:hideMark/>
          </w:tcPr>
          <w:p w14:paraId="2EB5821F" w14:textId="77777777" w:rsidR="00957795" w:rsidRPr="00D2073B" w:rsidRDefault="00957795" w:rsidP="00F30E92">
            <w:pPr>
              <w:widowControl w:val="0"/>
              <w:numPr>
                <w:ilvl w:val="12"/>
                <w:numId w:val="0"/>
              </w:numPr>
              <w:spacing w:line="276" w:lineRule="auto"/>
              <w:ind w:right="-284"/>
            </w:pPr>
            <w:r w:rsidRPr="00D2073B">
              <w:t>louky a pastviny</w:t>
            </w:r>
          </w:p>
        </w:tc>
        <w:tc>
          <w:tcPr>
            <w:tcW w:w="6521" w:type="dxa"/>
            <w:tcBorders>
              <w:top w:val="single" w:sz="4" w:space="0" w:color="auto"/>
              <w:left w:val="single" w:sz="4" w:space="0" w:color="auto"/>
              <w:bottom w:val="single" w:sz="4" w:space="0" w:color="auto"/>
              <w:right w:val="single" w:sz="4" w:space="0" w:color="auto"/>
            </w:tcBorders>
            <w:hideMark/>
          </w:tcPr>
          <w:p w14:paraId="044D9EE1" w14:textId="77777777" w:rsidR="00957795" w:rsidRPr="00D2073B" w:rsidRDefault="00957795" w:rsidP="00F30E92">
            <w:pPr>
              <w:widowControl w:val="0"/>
              <w:numPr>
                <w:ilvl w:val="12"/>
                <w:numId w:val="0"/>
              </w:numPr>
              <w:spacing w:line="276" w:lineRule="auto"/>
              <w:ind w:right="-284"/>
            </w:pPr>
            <w:r w:rsidRPr="00D2073B">
              <w:rPr>
                <w:iCs/>
              </w:rPr>
              <w:t>zákaz spásání nebo zkrmování hospodářskými zvířaty</w:t>
            </w:r>
          </w:p>
        </w:tc>
      </w:tr>
    </w:tbl>
    <w:p w14:paraId="70A44E8E" w14:textId="77777777" w:rsidR="00957795" w:rsidRPr="00D2073B" w:rsidRDefault="00957795" w:rsidP="00F30E92">
      <w:pPr>
        <w:widowControl w:val="0"/>
        <w:spacing w:line="276" w:lineRule="auto"/>
        <w:jc w:val="both"/>
      </w:pPr>
    </w:p>
    <w:p w14:paraId="6A668223" w14:textId="77777777" w:rsidR="00957795" w:rsidRPr="00D2073B" w:rsidRDefault="00957795" w:rsidP="00F30E92">
      <w:pPr>
        <w:widowControl w:val="0"/>
        <w:spacing w:line="276" w:lineRule="auto"/>
        <w:jc w:val="both"/>
      </w:pPr>
      <w:r w:rsidRPr="00D2073B">
        <w:t>Přípravkem, ani jeho úletem, nesmějí být zasaženy žádné rostliny a jejich společenstva, která nejsou určena k likvidaci.</w:t>
      </w:r>
    </w:p>
    <w:p w14:paraId="799B6FEC" w14:textId="77777777" w:rsidR="00957795" w:rsidRPr="00D2073B" w:rsidRDefault="00957795" w:rsidP="00F30E92">
      <w:pPr>
        <w:widowControl w:val="0"/>
        <w:spacing w:line="276" w:lineRule="auto"/>
        <w:jc w:val="both"/>
      </w:pPr>
      <w:r w:rsidRPr="00D2073B">
        <w:t>V případě opakovaného ošetření u indikací jádroviny, peckoviny mimo broskvoň, réva vinná, lesní hospodářství, louky, pastviny, orná půda, nezemědělská půda, nesmí maximální dávka přípravku překročit 5,7 l/ha za vegetační sezónu.</w:t>
      </w:r>
    </w:p>
    <w:p w14:paraId="5B21B090" w14:textId="77777777" w:rsidR="00957795" w:rsidRPr="00D2073B" w:rsidRDefault="00957795" w:rsidP="00F30E92">
      <w:pPr>
        <w:widowControl w:val="0"/>
        <w:spacing w:line="276" w:lineRule="auto"/>
        <w:jc w:val="both"/>
      </w:pPr>
    </w:p>
    <w:p w14:paraId="367F59A8" w14:textId="77777777" w:rsidR="00957795" w:rsidRPr="00D2073B" w:rsidRDefault="00957795" w:rsidP="00F30E92">
      <w:pPr>
        <w:widowControl w:val="0"/>
        <w:spacing w:line="276" w:lineRule="auto"/>
        <w:jc w:val="both"/>
        <w:rPr>
          <w:b/>
        </w:rPr>
      </w:pPr>
      <w:r w:rsidRPr="00D2073B">
        <w:rPr>
          <w:b/>
        </w:rPr>
        <w:t>Aplikační poznámky:</w:t>
      </w:r>
    </w:p>
    <w:p w14:paraId="4E9F5799" w14:textId="77777777" w:rsidR="00957795" w:rsidRPr="00D2073B" w:rsidRDefault="00957795" w:rsidP="00F30E92">
      <w:pPr>
        <w:widowControl w:val="0"/>
        <w:spacing w:line="276" w:lineRule="auto"/>
        <w:jc w:val="both"/>
        <w:rPr>
          <w:u w:val="single"/>
        </w:rPr>
      </w:pPr>
      <w:r w:rsidRPr="00D2073B">
        <w:rPr>
          <w:u w:val="single"/>
        </w:rPr>
        <w:t>Sady ovocné, aleje a jiné porosty</w:t>
      </w:r>
    </w:p>
    <w:p w14:paraId="51F0730E" w14:textId="77777777" w:rsidR="00957795" w:rsidRPr="00D2073B" w:rsidRDefault="00957795" w:rsidP="00F30E92">
      <w:pPr>
        <w:widowControl w:val="0"/>
        <w:spacing w:line="276" w:lineRule="auto"/>
        <w:jc w:val="both"/>
      </w:pPr>
      <w:r w:rsidRPr="00D2073B">
        <w:t>Nátěr či postřik pařezů je nutno provést do 8-9 hodin po řezu kmínků.</w:t>
      </w:r>
    </w:p>
    <w:p w14:paraId="107ABE33" w14:textId="77777777" w:rsidR="00957795" w:rsidRDefault="00957795" w:rsidP="00F30E92">
      <w:pPr>
        <w:widowControl w:val="0"/>
        <w:spacing w:line="276" w:lineRule="auto"/>
        <w:jc w:val="both"/>
      </w:pPr>
      <w:r w:rsidRPr="00D2073B">
        <w:t>Nejvhodnější termín aplikace je léto a podzim. Hubení výmladků se provádí cíleným postřikem výmladků 4 % vodním roztokem.</w:t>
      </w:r>
    </w:p>
    <w:p w14:paraId="4FDF6366" w14:textId="77777777" w:rsidR="00957795" w:rsidRPr="00D2073B" w:rsidRDefault="00957795" w:rsidP="00F30E92">
      <w:pPr>
        <w:widowControl w:val="0"/>
        <w:spacing w:line="276" w:lineRule="auto"/>
        <w:jc w:val="both"/>
      </w:pPr>
    </w:p>
    <w:p w14:paraId="47F514B9" w14:textId="77777777" w:rsidR="00957795" w:rsidRPr="00D2073B" w:rsidRDefault="00957795" w:rsidP="00F30E92">
      <w:pPr>
        <w:widowControl w:val="0"/>
        <w:spacing w:line="276" w:lineRule="auto"/>
        <w:jc w:val="both"/>
        <w:rPr>
          <w:u w:val="single"/>
        </w:rPr>
      </w:pPr>
      <w:r w:rsidRPr="00D2073B">
        <w:rPr>
          <w:u w:val="single"/>
        </w:rPr>
        <w:t>Jahodník</w:t>
      </w:r>
    </w:p>
    <w:p w14:paraId="2028E0CA" w14:textId="77777777" w:rsidR="00957795" w:rsidRPr="00D2073B" w:rsidRDefault="00957795" w:rsidP="00F30E92">
      <w:pPr>
        <w:widowControl w:val="0"/>
        <w:spacing w:line="276" w:lineRule="auto"/>
        <w:jc w:val="both"/>
      </w:pPr>
      <w:r w:rsidRPr="00D2073B">
        <w:t>V jahodníku se přípravek aplikuje proti přerostlým plevelům speciálním knotovým rámem, použije se dávka 0,9-1,3 l přípravku/ha a ředí se na koncentraci 22-36 %. Ošetřuje se pouze po sklizni.</w:t>
      </w:r>
    </w:p>
    <w:p w14:paraId="5B446838" w14:textId="77777777" w:rsidR="00957795" w:rsidRPr="00D2073B" w:rsidRDefault="00957795" w:rsidP="00F30E92">
      <w:pPr>
        <w:widowControl w:val="0"/>
        <w:spacing w:line="276" w:lineRule="auto"/>
        <w:jc w:val="both"/>
      </w:pPr>
    </w:p>
    <w:p w14:paraId="6A5F0714" w14:textId="77777777" w:rsidR="00957795" w:rsidRPr="00D2073B" w:rsidRDefault="00957795" w:rsidP="00F30E92">
      <w:pPr>
        <w:widowControl w:val="0"/>
        <w:spacing w:line="276" w:lineRule="auto"/>
        <w:jc w:val="both"/>
        <w:rPr>
          <w:u w:val="single"/>
        </w:rPr>
      </w:pPr>
      <w:r w:rsidRPr="00D2073B">
        <w:rPr>
          <w:u w:val="single"/>
        </w:rPr>
        <w:t>Jádroviny, peckoviny (mimo broskvoň), réva vinná</w:t>
      </w:r>
    </w:p>
    <w:p w14:paraId="5A9F8931" w14:textId="77777777" w:rsidR="00957795" w:rsidRPr="00D2073B" w:rsidRDefault="00957795" w:rsidP="00F30E92">
      <w:pPr>
        <w:widowControl w:val="0"/>
        <w:spacing w:line="276" w:lineRule="auto"/>
        <w:jc w:val="both"/>
      </w:pPr>
      <w:r w:rsidRPr="00D2073B">
        <w:t xml:space="preserve">Proti svlačci rolnímu, pampelišce lékařské a kopřivě dvoudomé se vzhledem k jejich odolnosti doporučuje ošetřovat dávkou 5,4 l/ha po nasazení poupat. U ostatních plevelů se aplikace řídí výškou plevelů během celého vegetačního období. Ošetřované rostliny mají být v plném růstu </w:t>
      </w:r>
      <w:r w:rsidRPr="006403C8">
        <w:rPr>
          <w:spacing w:val="-2"/>
        </w:rPr>
        <w:t xml:space="preserve">a nejméně </w:t>
      </w:r>
      <w:smartTag w:uri="urn:schemas-microsoft-com:office:smarttags" w:element="metricconverter">
        <w:smartTagPr>
          <w:attr w:name="ProductID" w:val="20 cm"/>
        </w:smartTagPr>
        <w:r w:rsidRPr="006403C8">
          <w:rPr>
            <w:spacing w:val="-2"/>
          </w:rPr>
          <w:t>20 cm</w:t>
        </w:r>
      </w:smartTag>
      <w:r w:rsidRPr="006403C8">
        <w:rPr>
          <w:spacing w:val="-2"/>
        </w:rPr>
        <w:t xml:space="preserve"> vysoké. Víceleté hluboko zakořeňující plevele nesmí být zakryty jinými plevely. </w:t>
      </w:r>
      <w:r w:rsidRPr="006403C8">
        <w:rPr>
          <w:spacing w:val="-2"/>
        </w:rPr>
        <w:lastRenderedPageBreak/>
        <w:t>Ošetření, při kterých hrozí zasažení kmínků postřikem, se doporučuje provádět nejdříve 3 rokem po výsadbě.</w:t>
      </w:r>
    </w:p>
    <w:p w14:paraId="0337C3AB" w14:textId="77777777" w:rsidR="00BC59E1" w:rsidRDefault="00BC59E1" w:rsidP="00F30E92">
      <w:pPr>
        <w:widowControl w:val="0"/>
        <w:spacing w:line="276" w:lineRule="auto"/>
        <w:jc w:val="both"/>
        <w:rPr>
          <w:u w:val="single"/>
        </w:rPr>
      </w:pPr>
    </w:p>
    <w:p w14:paraId="1B2DD4F4" w14:textId="1CCD18A9" w:rsidR="00957795" w:rsidRPr="00D2073B" w:rsidRDefault="00957795" w:rsidP="00F30E92">
      <w:pPr>
        <w:widowControl w:val="0"/>
        <w:spacing w:line="276" w:lineRule="auto"/>
        <w:jc w:val="both"/>
        <w:rPr>
          <w:u w:val="single"/>
        </w:rPr>
      </w:pPr>
      <w:r w:rsidRPr="00D2073B">
        <w:rPr>
          <w:u w:val="single"/>
        </w:rPr>
        <w:t xml:space="preserve">Lesní hospodářství </w:t>
      </w:r>
    </w:p>
    <w:p w14:paraId="484F5C7F" w14:textId="77777777" w:rsidR="00957795" w:rsidRPr="00D2073B" w:rsidRDefault="00957795" w:rsidP="00F30E92">
      <w:pPr>
        <w:widowControl w:val="0"/>
        <w:spacing w:before="120" w:line="276" w:lineRule="auto"/>
        <w:jc w:val="both"/>
        <w:rPr>
          <w:i/>
        </w:rPr>
      </w:pPr>
      <w:r w:rsidRPr="00D2073B">
        <w:rPr>
          <w:i/>
          <w:iCs/>
        </w:rPr>
        <w:t>Prořezávky a probírky</w:t>
      </w:r>
      <w:r w:rsidRPr="00D2073B">
        <w:t xml:space="preserve"> </w:t>
      </w:r>
      <w:r w:rsidRPr="00D2073B">
        <w:rPr>
          <w:i/>
        </w:rPr>
        <w:t>(hubení výmladků, potlačení pařezové výmladnosti)</w:t>
      </w:r>
    </w:p>
    <w:p w14:paraId="279C5565" w14:textId="77777777" w:rsidR="00957795" w:rsidRPr="00D2073B" w:rsidRDefault="00957795" w:rsidP="00F30E92">
      <w:pPr>
        <w:widowControl w:val="0"/>
        <w:spacing w:line="276" w:lineRule="auto"/>
        <w:jc w:val="both"/>
      </w:pPr>
      <w:r w:rsidRPr="00D2073B">
        <w:t>K potlačení zmlazování pařezů se používá nátěr pařezů nebo postřik pařezů 4 % vodním roztokem ve vegetačním období mimo jarního období zesíleného toku mízy. Ošetření pařezů je nutno provést do 8-9 hodin po prořezání kmínků. Nejvhodnější termín aplikace je léto a podzim. Hubení výmladků se provádí cíleným postřikem výmladků 4 % vodním roztokem.</w:t>
      </w:r>
    </w:p>
    <w:p w14:paraId="3384D4B1" w14:textId="77777777" w:rsidR="00957795" w:rsidRPr="00D2073B" w:rsidRDefault="00957795" w:rsidP="00F30E92">
      <w:pPr>
        <w:widowControl w:val="0"/>
        <w:spacing w:before="120" w:line="276" w:lineRule="auto"/>
        <w:jc w:val="both"/>
        <w:rPr>
          <w:i/>
          <w:iCs/>
        </w:rPr>
      </w:pPr>
      <w:r w:rsidRPr="00D2073B">
        <w:rPr>
          <w:i/>
          <w:iCs/>
        </w:rPr>
        <w:t>Chemická příprava půdy pro přirozenou a umělou obnovu lesa</w:t>
      </w:r>
    </w:p>
    <w:p w14:paraId="09E04B58" w14:textId="77777777" w:rsidR="00957795" w:rsidRPr="00D2073B" w:rsidRDefault="00957795" w:rsidP="00F30E92">
      <w:pPr>
        <w:widowControl w:val="0"/>
        <w:spacing w:line="276" w:lineRule="auto"/>
        <w:jc w:val="both"/>
      </w:pPr>
      <w:r w:rsidRPr="00D2073B">
        <w:t xml:space="preserve">Při přípravě pozemků před zalesňováním se ošetřuje po plném vývinu nežádoucí vegetace. Dávka se řídí stupněm zaplevelení a vzrůstem </w:t>
      </w:r>
      <w:proofErr w:type="spellStart"/>
      <w:r w:rsidRPr="00D2073B">
        <w:t>buřeně</w:t>
      </w:r>
      <w:proofErr w:type="spellEnd"/>
      <w:r w:rsidRPr="00D2073B">
        <w:t>. V případě odolných dřevin, jako např. jeřáb obecný, krušina olšová, zimolez nebo maliníky a ostružiníky je nutno zvýšit dávku až na 5 l na ha.</w:t>
      </w:r>
    </w:p>
    <w:p w14:paraId="7CB7158E" w14:textId="77777777" w:rsidR="00957795" w:rsidRPr="00D2073B" w:rsidRDefault="00957795" w:rsidP="00F30E92">
      <w:pPr>
        <w:widowControl w:val="0"/>
        <w:spacing w:before="120" w:line="276" w:lineRule="auto"/>
        <w:jc w:val="both"/>
        <w:rPr>
          <w:i/>
          <w:iCs/>
        </w:rPr>
      </w:pPr>
      <w:r w:rsidRPr="00D2073B">
        <w:rPr>
          <w:i/>
          <w:iCs/>
        </w:rPr>
        <w:t>Lesní porosty</w:t>
      </w:r>
    </w:p>
    <w:p w14:paraId="16C2D755" w14:textId="77777777" w:rsidR="00957795" w:rsidRPr="00D2073B" w:rsidRDefault="00957795" w:rsidP="00F30E92">
      <w:pPr>
        <w:widowControl w:val="0"/>
        <w:spacing w:line="276" w:lineRule="auto"/>
        <w:jc w:val="both"/>
      </w:pPr>
      <w:r w:rsidRPr="00D2073B">
        <w:t>V kulturách jehličnanů (s výjimkou modřínů) při aplikaci přes vrcholky stromků se ošetřuje až po vyzrání letorostů, tj. v srpnu až září, dokud je nežádoucí vegetace v plném růstu a listy jsou zelené. Při použití dávky nad 2,2 l/ha je nutno vyhnout se postřiku přes vrcholky stromků a účinným způsobem zamezit úletu postřikové kapaliny na kulturu (trysky s krytem).</w:t>
      </w:r>
    </w:p>
    <w:p w14:paraId="4BCB9D56" w14:textId="77777777" w:rsidR="00957795" w:rsidRPr="00D2073B" w:rsidRDefault="00957795" w:rsidP="00F30E92">
      <w:pPr>
        <w:widowControl w:val="0"/>
        <w:spacing w:line="276" w:lineRule="auto"/>
        <w:jc w:val="both"/>
      </w:pPr>
      <w:r w:rsidRPr="00D2073B">
        <w:t>Aplikace během vegetačního období jehličnatých a listnatých dřevin je možná pouze při účinném clonění úletu postřikové kapaliny, tj. použitím postřikovačů s</w:t>
      </w:r>
      <w:r>
        <w:t xml:space="preserve"> </w:t>
      </w:r>
      <w:r w:rsidRPr="00D2073B">
        <w:t>kryty trysek.</w:t>
      </w:r>
    </w:p>
    <w:p w14:paraId="5D5FD4B1" w14:textId="77777777" w:rsidR="00957795" w:rsidRPr="00D2073B" w:rsidRDefault="00957795" w:rsidP="00F30E92">
      <w:pPr>
        <w:widowControl w:val="0"/>
        <w:spacing w:line="276" w:lineRule="auto"/>
        <w:jc w:val="both"/>
      </w:pPr>
      <w:r w:rsidRPr="00D2073B">
        <w:t xml:space="preserve">Dávka se řídí stupněm zaplevelení a vzrůstem </w:t>
      </w:r>
      <w:proofErr w:type="spellStart"/>
      <w:r w:rsidRPr="00D2073B">
        <w:t>buřeně</w:t>
      </w:r>
      <w:proofErr w:type="spellEnd"/>
      <w:r w:rsidRPr="00D2073B">
        <w:t>. Proti hasivce orličí se ošetřuje až v době, kdy jsou čepele plně vyvinuté, tj. od poloviny srpna do konce září. V případě odolných dřevin, jako např. jeřáb obecný, krušina olšová, zimolez nebo maliníky a ostružiníky je nutno zvýšit dávku až na 5 l na ha. Na přesličku rolní přípravek nepůsobí.</w:t>
      </w:r>
    </w:p>
    <w:p w14:paraId="406F6C15" w14:textId="77777777" w:rsidR="00957795" w:rsidRPr="00D2073B" w:rsidRDefault="00957795" w:rsidP="00F30E92">
      <w:pPr>
        <w:widowControl w:val="0"/>
        <w:spacing w:before="120" w:line="276" w:lineRule="auto"/>
        <w:jc w:val="both"/>
        <w:rPr>
          <w:i/>
          <w:iCs/>
        </w:rPr>
      </w:pPr>
      <w:r w:rsidRPr="00D2073B">
        <w:rPr>
          <w:i/>
          <w:iCs/>
        </w:rPr>
        <w:t>Lesní školky</w:t>
      </w:r>
    </w:p>
    <w:p w14:paraId="0D923D0B" w14:textId="77777777" w:rsidR="00957795" w:rsidRPr="00D2073B" w:rsidRDefault="00957795" w:rsidP="00F30E92">
      <w:pPr>
        <w:widowControl w:val="0"/>
        <w:spacing w:line="276" w:lineRule="auto"/>
        <w:jc w:val="both"/>
      </w:pPr>
      <w:r w:rsidRPr="00D2073B">
        <w:t xml:space="preserve">Komposty se ošetřují od července do poloviny září. Na </w:t>
      </w:r>
      <w:proofErr w:type="spellStart"/>
      <w:r w:rsidRPr="00D2073B">
        <w:t>úhorovaných</w:t>
      </w:r>
      <w:proofErr w:type="spellEnd"/>
      <w:r w:rsidRPr="00D2073B">
        <w:t xml:space="preserve"> produkčních plochách se provádí předseťová aplikace před síjí nebo školkováním, při plném růstu plevelů. </w:t>
      </w:r>
      <w:r w:rsidRPr="00D2073B">
        <w:rPr>
          <w:u w:val="single"/>
        </w:rPr>
        <w:t>Na záhonech se zaškolkovanými sazenicemi jehličnanů (mimo modřín) se provádí ošetření maximální dávkou 2,2 l na 1 ha</w:t>
      </w:r>
      <w:r w:rsidRPr="00D2073B">
        <w:t xml:space="preserve"> koncem srpna nebo začátkem září po vyzrání letorostů. Pokud je nezbytně nutné ošetřovat dříve, nebo jedná-li se o sazenice listnáčů, pak musí být sazenice chráněny ochranným krytem.</w:t>
      </w:r>
    </w:p>
    <w:p w14:paraId="3E3C998D" w14:textId="77777777" w:rsidR="00957795" w:rsidRPr="00D2073B" w:rsidRDefault="00957795" w:rsidP="00F30E92">
      <w:pPr>
        <w:widowControl w:val="0"/>
        <w:spacing w:line="276" w:lineRule="auto"/>
        <w:jc w:val="both"/>
      </w:pPr>
    </w:p>
    <w:p w14:paraId="35DB85CC" w14:textId="77777777" w:rsidR="00957795" w:rsidRPr="00D2073B" w:rsidRDefault="00957795" w:rsidP="00F30E92">
      <w:pPr>
        <w:widowControl w:val="0"/>
        <w:spacing w:line="276" w:lineRule="auto"/>
        <w:jc w:val="both"/>
        <w:rPr>
          <w:i/>
        </w:rPr>
      </w:pPr>
      <w:r w:rsidRPr="00D2073B">
        <w:rPr>
          <w:u w:val="single"/>
        </w:rPr>
        <w:t xml:space="preserve">Louky a pastviny </w:t>
      </w:r>
      <w:r w:rsidRPr="00D2073B">
        <w:rPr>
          <w:i/>
        </w:rPr>
        <w:t>(obnova trvalých travních porostů)</w:t>
      </w:r>
    </w:p>
    <w:p w14:paraId="41A8B934" w14:textId="77777777" w:rsidR="00957795" w:rsidRPr="00D2073B" w:rsidRDefault="00957795" w:rsidP="00F30E92">
      <w:pPr>
        <w:widowControl w:val="0"/>
        <w:spacing w:line="276" w:lineRule="auto"/>
        <w:jc w:val="both"/>
      </w:pPr>
      <w:r w:rsidRPr="00D2073B">
        <w:t>Proti pampelišce lékařské se vzhledem k její odolnosti doporučuje ošetřovat dávkou 4,5 l/ha.</w:t>
      </w:r>
    </w:p>
    <w:p w14:paraId="00D5CE6B" w14:textId="77777777" w:rsidR="00957795" w:rsidRPr="00D2073B" w:rsidRDefault="00957795" w:rsidP="00F30E92">
      <w:pPr>
        <w:widowControl w:val="0"/>
        <w:spacing w:line="276" w:lineRule="auto"/>
        <w:jc w:val="both"/>
      </w:pPr>
    </w:p>
    <w:p w14:paraId="255CA023" w14:textId="77777777" w:rsidR="00957795" w:rsidRPr="00D2073B" w:rsidRDefault="00957795" w:rsidP="00F30E92">
      <w:pPr>
        <w:widowControl w:val="0"/>
        <w:spacing w:line="276" w:lineRule="auto"/>
        <w:jc w:val="both"/>
        <w:rPr>
          <w:u w:val="single"/>
        </w:rPr>
      </w:pPr>
      <w:r w:rsidRPr="00D2073B">
        <w:rPr>
          <w:u w:val="single"/>
        </w:rPr>
        <w:t>Nezemědělská půda</w:t>
      </w:r>
    </w:p>
    <w:p w14:paraId="6D781A35" w14:textId="77777777" w:rsidR="00957795" w:rsidRPr="00D2073B" w:rsidRDefault="00957795" w:rsidP="00F30E92">
      <w:pPr>
        <w:widowControl w:val="0"/>
        <w:spacing w:line="276" w:lineRule="auto"/>
        <w:jc w:val="both"/>
        <w:rPr>
          <w:i/>
        </w:rPr>
      </w:pPr>
      <w:r w:rsidRPr="00D2073B">
        <w:rPr>
          <w:i/>
        </w:rPr>
        <w:t>Bolševník velkolepý, křídlatka sachalinská a jiné expandující druhy plevelů</w:t>
      </w:r>
    </w:p>
    <w:p w14:paraId="33925123" w14:textId="77777777" w:rsidR="00957795" w:rsidRDefault="00957795" w:rsidP="00F30E92">
      <w:pPr>
        <w:widowControl w:val="0"/>
        <w:spacing w:line="276" w:lineRule="auto"/>
        <w:jc w:val="both"/>
      </w:pPr>
      <w:r w:rsidRPr="00D2073B">
        <w:t>Při aplikaci je nutno zabezpečit rovnoměrné zvlhčení celé rostliny. Aplikace se provádí od počátku tvorby květních orgánů do odkvětu, aby se zabránilo vzniku klíčivých semen.</w:t>
      </w:r>
    </w:p>
    <w:p w14:paraId="4E022E67" w14:textId="77777777" w:rsidR="00DD1EA7" w:rsidRPr="00D2073B" w:rsidRDefault="00DD1EA7" w:rsidP="00F30E92">
      <w:pPr>
        <w:widowControl w:val="0"/>
        <w:spacing w:line="276" w:lineRule="auto"/>
        <w:jc w:val="both"/>
      </w:pPr>
    </w:p>
    <w:p w14:paraId="0F3F80E9" w14:textId="77777777" w:rsidR="00957795" w:rsidRPr="00D2073B" w:rsidRDefault="00957795" w:rsidP="00F30E92">
      <w:pPr>
        <w:keepLines/>
        <w:widowControl w:val="0"/>
        <w:tabs>
          <w:tab w:val="left" w:pos="-1440"/>
          <w:tab w:val="left" w:pos="0"/>
        </w:tabs>
        <w:overflowPunct w:val="0"/>
        <w:autoSpaceDE w:val="0"/>
        <w:autoSpaceDN w:val="0"/>
        <w:adjustRightInd w:val="0"/>
        <w:spacing w:line="276" w:lineRule="auto"/>
        <w:jc w:val="both"/>
        <w:textAlignment w:val="baseline"/>
        <w:rPr>
          <w:i/>
          <w:lang w:val="en-GB"/>
        </w:rPr>
      </w:pPr>
      <w:proofErr w:type="spellStart"/>
      <w:r w:rsidRPr="00D2073B">
        <w:rPr>
          <w:i/>
          <w:lang w:val="en-GB"/>
        </w:rPr>
        <w:t>Nežádoucí</w:t>
      </w:r>
      <w:proofErr w:type="spellEnd"/>
      <w:r w:rsidRPr="00D2073B">
        <w:rPr>
          <w:i/>
          <w:lang w:val="en-GB"/>
        </w:rPr>
        <w:t xml:space="preserve"> </w:t>
      </w:r>
      <w:proofErr w:type="spellStart"/>
      <w:r w:rsidRPr="00D2073B">
        <w:rPr>
          <w:i/>
          <w:lang w:val="en-GB"/>
        </w:rPr>
        <w:t>vegetace</w:t>
      </w:r>
      <w:proofErr w:type="spellEnd"/>
    </w:p>
    <w:p w14:paraId="12413247" w14:textId="77777777" w:rsidR="00957795" w:rsidRPr="00D2073B" w:rsidRDefault="00957795" w:rsidP="00F30E92">
      <w:pPr>
        <w:keepLines/>
        <w:widowControl w:val="0"/>
        <w:overflowPunct w:val="0"/>
        <w:autoSpaceDE w:val="0"/>
        <w:autoSpaceDN w:val="0"/>
        <w:adjustRightInd w:val="0"/>
        <w:spacing w:line="276" w:lineRule="auto"/>
        <w:jc w:val="both"/>
        <w:textAlignment w:val="baseline"/>
        <w:rPr>
          <w:lang w:val="en-GB"/>
        </w:rPr>
      </w:pPr>
      <w:proofErr w:type="spellStart"/>
      <w:r w:rsidRPr="00D2073B">
        <w:rPr>
          <w:lang w:val="en-GB"/>
        </w:rPr>
        <w:t>Přípravek</w:t>
      </w:r>
      <w:proofErr w:type="spellEnd"/>
      <w:r w:rsidRPr="00D2073B">
        <w:rPr>
          <w:lang w:val="en-GB"/>
        </w:rPr>
        <w:t xml:space="preserve"> </w:t>
      </w:r>
      <w:proofErr w:type="spellStart"/>
      <w:r w:rsidRPr="00D2073B">
        <w:rPr>
          <w:lang w:val="en-GB"/>
        </w:rPr>
        <w:t>lze</w:t>
      </w:r>
      <w:proofErr w:type="spellEnd"/>
      <w:r w:rsidRPr="00D2073B">
        <w:rPr>
          <w:lang w:val="en-GB"/>
        </w:rPr>
        <w:t xml:space="preserve"> </w:t>
      </w:r>
      <w:proofErr w:type="spellStart"/>
      <w:r w:rsidRPr="00D2073B">
        <w:rPr>
          <w:lang w:val="en-GB"/>
        </w:rPr>
        <w:t>použít</w:t>
      </w:r>
      <w:proofErr w:type="spellEnd"/>
      <w:r w:rsidRPr="00D2073B">
        <w:rPr>
          <w:lang w:val="en-GB"/>
        </w:rPr>
        <w:t xml:space="preserve"> k </w:t>
      </w:r>
      <w:proofErr w:type="spellStart"/>
      <w:r w:rsidRPr="00D2073B">
        <w:rPr>
          <w:lang w:val="en-GB"/>
        </w:rPr>
        <w:t>odstranění</w:t>
      </w:r>
      <w:proofErr w:type="spellEnd"/>
      <w:r w:rsidRPr="00D2073B">
        <w:rPr>
          <w:lang w:val="en-GB"/>
        </w:rPr>
        <w:t xml:space="preserve"> </w:t>
      </w:r>
      <w:proofErr w:type="spellStart"/>
      <w:r w:rsidRPr="00D2073B">
        <w:rPr>
          <w:lang w:val="en-GB"/>
        </w:rPr>
        <w:t>nežádoucí</w:t>
      </w:r>
      <w:proofErr w:type="spellEnd"/>
      <w:r w:rsidRPr="00D2073B">
        <w:rPr>
          <w:lang w:val="en-GB"/>
        </w:rPr>
        <w:t xml:space="preserve"> </w:t>
      </w:r>
      <w:proofErr w:type="spellStart"/>
      <w:r w:rsidRPr="00D2073B">
        <w:rPr>
          <w:lang w:val="en-GB"/>
        </w:rPr>
        <w:t>vegetace</w:t>
      </w:r>
      <w:proofErr w:type="spellEnd"/>
      <w:r w:rsidRPr="00D2073B">
        <w:rPr>
          <w:lang w:val="en-GB"/>
        </w:rPr>
        <w:t xml:space="preserve"> na </w:t>
      </w:r>
      <w:proofErr w:type="spellStart"/>
      <w:r w:rsidRPr="00D2073B">
        <w:rPr>
          <w:lang w:val="en-GB"/>
        </w:rPr>
        <w:t>cestičkách</w:t>
      </w:r>
      <w:proofErr w:type="spellEnd"/>
      <w:r w:rsidRPr="00D2073B">
        <w:rPr>
          <w:lang w:val="en-GB"/>
        </w:rPr>
        <w:t xml:space="preserve"> </w:t>
      </w:r>
      <w:proofErr w:type="spellStart"/>
      <w:r w:rsidRPr="00D2073B">
        <w:rPr>
          <w:lang w:val="en-GB"/>
        </w:rPr>
        <w:t>parků</w:t>
      </w:r>
      <w:proofErr w:type="spellEnd"/>
      <w:r w:rsidRPr="00D2073B">
        <w:rPr>
          <w:lang w:val="en-GB"/>
        </w:rPr>
        <w:t xml:space="preserve">, </w:t>
      </w:r>
      <w:proofErr w:type="spellStart"/>
      <w:r w:rsidRPr="00D2073B">
        <w:rPr>
          <w:lang w:val="en-GB"/>
        </w:rPr>
        <w:t>hřbitovů</w:t>
      </w:r>
      <w:proofErr w:type="spellEnd"/>
      <w:r w:rsidRPr="00D2073B">
        <w:rPr>
          <w:lang w:val="en-GB"/>
        </w:rPr>
        <w:t xml:space="preserve">, </w:t>
      </w:r>
      <w:proofErr w:type="spellStart"/>
      <w:r w:rsidRPr="00D2073B">
        <w:rPr>
          <w:lang w:val="en-GB"/>
        </w:rPr>
        <w:t>chodnících</w:t>
      </w:r>
      <w:proofErr w:type="spellEnd"/>
      <w:r w:rsidRPr="00D2073B">
        <w:rPr>
          <w:lang w:val="en-GB"/>
        </w:rPr>
        <w:t xml:space="preserve">, parkovištích, </w:t>
      </w:r>
      <w:proofErr w:type="spellStart"/>
      <w:r w:rsidRPr="00D2073B">
        <w:rPr>
          <w:lang w:val="en-GB"/>
        </w:rPr>
        <w:t>skladovacích</w:t>
      </w:r>
      <w:proofErr w:type="spellEnd"/>
      <w:r w:rsidRPr="00D2073B">
        <w:rPr>
          <w:lang w:val="en-GB"/>
        </w:rPr>
        <w:t xml:space="preserve"> </w:t>
      </w:r>
      <w:proofErr w:type="spellStart"/>
      <w:r w:rsidRPr="00D2073B">
        <w:rPr>
          <w:lang w:val="en-GB"/>
        </w:rPr>
        <w:t>plochách</w:t>
      </w:r>
      <w:proofErr w:type="spellEnd"/>
      <w:r w:rsidRPr="00D2073B">
        <w:rPr>
          <w:lang w:val="en-GB"/>
        </w:rPr>
        <w:t xml:space="preserve"> a v </w:t>
      </w:r>
      <w:proofErr w:type="spellStart"/>
      <w:r w:rsidRPr="00D2073B">
        <w:rPr>
          <w:lang w:val="en-GB"/>
        </w:rPr>
        <w:t>areálech</w:t>
      </w:r>
      <w:proofErr w:type="spellEnd"/>
      <w:r w:rsidRPr="00D2073B">
        <w:rPr>
          <w:lang w:val="en-GB"/>
        </w:rPr>
        <w:t xml:space="preserve"> </w:t>
      </w:r>
      <w:proofErr w:type="spellStart"/>
      <w:r w:rsidRPr="00D2073B">
        <w:rPr>
          <w:lang w:val="en-GB"/>
        </w:rPr>
        <w:t>podniků</w:t>
      </w:r>
      <w:proofErr w:type="spellEnd"/>
      <w:r w:rsidRPr="00D2073B">
        <w:rPr>
          <w:lang w:val="en-GB"/>
        </w:rPr>
        <w:t xml:space="preserve"> </w:t>
      </w:r>
      <w:proofErr w:type="gramStart"/>
      <w:r w:rsidRPr="00D2073B">
        <w:rPr>
          <w:lang w:val="en-GB"/>
        </w:rPr>
        <w:t>a</w:t>
      </w:r>
      <w:proofErr w:type="gramEnd"/>
      <w:r w:rsidRPr="00D2073B">
        <w:rPr>
          <w:lang w:val="en-GB"/>
        </w:rPr>
        <w:t xml:space="preserve"> </w:t>
      </w:r>
      <w:proofErr w:type="spellStart"/>
      <w:r w:rsidRPr="00D2073B">
        <w:rPr>
          <w:lang w:val="en-GB"/>
        </w:rPr>
        <w:t>ostatních</w:t>
      </w:r>
      <w:proofErr w:type="spellEnd"/>
      <w:r w:rsidRPr="00D2073B">
        <w:rPr>
          <w:lang w:val="en-GB"/>
        </w:rPr>
        <w:t xml:space="preserve"> </w:t>
      </w:r>
      <w:proofErr w:type="spellStart"/>
      <w:r w:rsidRPr="00D2073B">
        <w:rPr>
          <w:lang w:val="en-GB"/>
        </w:rPr>
        <w:t>plochách</w:t>
      </w:r>
      <w:proofErr w:type="spellEnd"/>
      <w:r w:rsidRPr="00D2073B">
        <w:rPr>
          <w:lang w:val="en-GB"/>
        </w:rPr>
        <w:t>.</w:t>
      </w:r>
    </w:p>
    <w:p w14:paraId="6EA4B59A" w14:textId="77777777" w:rsidR="0058287D" w:rsidRDefault="0058287D" w:rsidP="00F30E92">
      <w:pPr>
        <w:widowControl w:val="0"/>
        <w:spacing w:line="276" w:lineRule="auto"/>
        <w:jc w:val="both"/>
        <w:rPr>
          <w:u w:val="single"/>
        </w:rPr>
      </w:pPr>
    </w:p>
    <w:p w14:paraId="32505ACE" w14:textId="0D5A3A69" w:rsidR="00957795" w:rsidRPr="00D2073B" w:rsidRDefault="00957795" w:rsidP="00F30E92">
      <w:pPr>
        <w:widowControl w:val="0"/>
        <w:spacing w:line="276" w:lineRule="auto"/>
        <w:jc w:val="both"/>
        <w:rPr>
          <w:u w:val="single"/>
        </w:rPr>
      </w:pPr>
      <w:r w:rsidRPr="00D2073B">
        <w:rPr>
          <w:u w:val="single"/>
        </w:rPr>
        <w:t>Orná půda</w:t>
      </w:r>
    </w:p>
    <w:p w14:paraId="4FB850C0" w14:textId="77777777" w:rsidR="00957795" w:rsidRPr="00D2073B" w:rsidRDefault="00957795" w:rsidP="00F30E92">
      <w:pPr>
        <w:widowControl w:val="0"/>
        <w:spacing w:line="276" w:lineRule="auto"/>
        <w:jc w:val="both"/>
        <w:rPr>
          <w:i/>
        </w:rPr>
      </w:pPr>
      <w:r w:rsidRPr="00D2073B">
        <w:rPr>
          <w:i/>
          <w:iCs/>
        </w:rPr>
        <w:t>P</w:t>
      </w:r>
      <w:r w:rsidRPr="00D2073B">
        <w:rPr>
          <w:i/>
        </w:rPr>
        <w:t>o sklizni kulturních plodin</w:t>
      </w:r>
    </w:p>
    <w:p w14:paraId="6CFEAD44" w14:textId="77777777" w:rsidR="00957795" w:rsidRPr="00D2073B" w:rsidRDefault="00957795" w:rsidP="00F30E92">
      <w:pPr>
        <w:widowControl w:val="0"/>
        <w:spacing w:line="276" w:lineRule="auto"/>
        <w:jc w:val="both"/>
      </w:pPr>
      <w:r w:rsidRPr="00D2073B">
        <w:t>Ošetření se provádí po sklizni, kdy pýr dosáhne výšky 15-</w:t>
      </w:r>
      <w:smartTag w:uri="urn:schemas-microsoft-com:office:smarttags" w:element="metricconverter">
        <w:smartTagPr>
          <w:attr w:name="ProductID" w:val="25 cm"/>
        </w:smartTagPr>
        <w:r w:rsidRPr="00D2073B">
          <w:t>25 cm</w:t>
        </w:r>
      </w:smartTag>
      <w:r w:rsidRPr="00D2073B">
        <w:t>, tj. má vyvinuté nejméně 3</w:t>
      </w:r>
      <w:r>
        <w:t>-</w:t>
      </w:r>
      <w:r w:rsidRPr="00D2073B">
        <w:t>4 listy.</w:t>
      </w:r>
    </w:p>
    <w:p w14:paraId="0149E98A" w14:textId="77777777" w:rsidR="00957795" w:rsidRPr="00D2073B" w:rsidRDefault="00957795" w:rsidP="00F30E92">
      <w:pPr>
        <w:widowControl w:val="0"/>
        <w:spacing w:line="276" w:lineRule="auto"/>
        <w:jc w:val="both"/>
        <w:rPr>
          <w:i/>
          <w:iCs/>
        </w:rPr>
      </w:pPr>
      <w:r w:rsidRPr="00D2073B">
        <w:rPr>
          <w:i/>
          <w:iCs/>
        </w:rPr>
        <w:t>Před setím nebo sázením plodin</w:t>
      </w:r>
    </w:p>
    <w:p w14:paraId="0B9112E6" w14:textId="77777777" w:rsidR="00957795" w:rsidRPr="00D2073B" w:rsidRDefault="00957795" w:rsidP="00F30E92">
      <w:pPr>
        <w:widowControl w:val="0"/>
        <w:spacing w:line="276" w:lineRule="auto"/>
        <w:jc w:val="both"/>
      </w:pPr>
      <w:r w:rsidRPr="00D2073B">
        <w:t>Přípravek se aplikuje na vzešlé plevele před setím nebo výsadbou plodin jako jsou brambory, sója, kukuřice, slunečnice, cukrová řepa apod.</w:t>
      </w:r>
    </w:p>
    <w:p w14:paraId="578ECB22" w14:textId="77777777" w:rsidR="00957795" w:rsidRPr="00D2073B" w:rsidRDefault="00957795" w:rsidP="00F30E92">
      <w:pPr>
        <w:widowControl w:val="0"/>
        <w:spacing w:line="276" w:lineRule="auto"/>
        <w:jc w:val="both"/>
      </w:pPr>
    </w:p>
    <w:p w14:paraId="1C13CAEE" w14:textId="77777777" w:rsidR="00957795" w:rsidRPr="00D2073B" w:rsidRDefault="00957795" w:rsidP="00F30E92">
      <w:pPr>
        <w:widowControl w:val="0"/>
        <w:spacing w:line="276" w:lineRule="auto"/>
        <w:jc w:val="both"/>
        <w:rPr>
          <w:u w:val="single"/>
        </w:rPr>
      </w:pPr>
      <w:r w:rsidRPr="00D2073B">
        <w:rPr>
          <w:u w:val="single"/>
        </w:rPr>
        <w:t>Zavlažovací kanály</w:t>
      </w:r>
    </w:p>
    <w:p w14:paraId="3E5CDA16" w14:textId="77777777" w:rsidR="00957795" w:rsidRPr="00C710B1" w:rsidRDefault="00957795" w:rsidP="00F30E92">
      <w:pPr>
        <w:widowControl w:val="0"/>
        <w:spacing w:line="276" w:lineRule="auto"/>
        <w:jc w:val="both"/>
        <w:rPr>
          <w:spacing w:val="-2"/>
        </w:rPr>
      </w:pPr>
      <w:r w:rsidRPr="00C710B1">
        <w:rPr>
          <w:spacing w:val="-2"/>
        </w:rPr>
        <w:t>Účinek přípravku je zpomalován chladným a suchým počasím v</w:t>
      </w:r>
      <w:r>
        <w:rPr>
          <w:spacing w:val="-2"/>
        </w:rPr>
        <w:t xml:space="preserve"> </w:t>
      </w:r>
      <w:r w:rsidRPr="00C710B1">
        <w:rPr>
          <w:spacing w:val="-2"/>
        </w:rPr>
        <w:t xml:space="preserve">údobí aplikace. Proti svlačci rolnímu a kopřivě dvoudomé se doporučuje ošetřovat po nasazení poupat. U ostatních plevelů se aplikace řídí výškou plevelů během celého vegetačního období. Ošetřované rostliny mají být v plném růstu a nejméně </w:t>
      </w:r>
      <w:smartTag w:uri="urn:schemas-microsoft-com:office:smarttags" w:element="metricconverter">
        <w:smartTagPr>
          <w:attr w:name="ProductID" w:val="20 cm"/>
        </w:smartTagPr>
        <w:r w:rsidRPr="00C710B1">
          <w:rPr>
            <w:spacing w:val="-2"/>
          </w:rPr>
          <w:t>20 cm</w:t>
        </w:r>
      </w:smartTag>
      <w:r w:rsidRPr="00C710B1">
        <w:rPr>
          <w:spacing w:val="-2"/>
        </w:rPr>
        <w:t xml:space="preserve"> vysoké. Víceleté hluboko zakořeňující plevele nesmí být zakryty jinými plevely. Uživatel musí mít na paměti, že přípravek může zahubit veškerou vegetaci.</w:t>
      </w:r>
    </w:p>
    <w:p w14:paraId="0B275EBA" w14:textId="77777777" w:rsidR="00957795" w:rsidRPr="00D2073B" w:rsidRDefault="00957795" w:rsidP="00F30E92">
      <w:pPr>
        <w:widowControl w:val="0"/>
        <w:spacing w:line="276" w:lineRule="auto"/>
        <w:jc w:val="both"/>
      </w:pPr>
    </w:p>
    <w:p w14:paraId="0069CC28" w14:textId="77777777" w:rsidR="00957795" w:rsidRPr="00D2073B" w:rsidRDefault="00957795" w:rsidP="00F30E92">
      <w:pPr>
        <w:widowControl w:val="0"/>
        <w:spacing w:line="276" w:lineRule="auto"/>
        <w:jc w:val="both"/>
        <w:rPr>
          <w:u w:val="single"/>
        </w:rPr>
      </w:pPr>
      <w:r w:rsidRPr="00D2073B">
        <w:rPr>
          <w:u w:val="single"/>
        </w:rPr>
        <w:t>Železnice</w:t>
      </w:r>
    </w:p>
    <w:p w14:paraId="75C9D20D" w14:textId="77777777" w:rsidR="00957795" w:rsidRPr="00D2073B" w:rsidRDefault="00957795" w:rsidP="00F30E92">
      <w:pPr>
        <w:widowControl w:val="0"/>
        <w:spacing w:line="276" w:lineRule="auto"/>
        <w:jc w:val="both"/>
      </w:pPr>
      <w:r w:rsidRPr="00D2073B">
        <w:t>Ošetření lze provádět po celé období vegetace, nejlépe od poloviny května do konce června.</w:t>
      </w:r>
    </w:p>
    <w:p w14:paraId="5A8C2D6A" w14:textId="77777777" w:rsidR="00957795" w:rsidRPr="00D2073B" w:rsidRDefault="00957795" w:rsidP="00F30E92">
      <w:pPr>
        <w:widowControl w:val="0"/>
        <w:spacing w:line="276" w:lineRule="auto"/>
        <w:jc w:val="both"/>
        <w:rPr>
          <w:u w:val="single"/>
        </w:rPr>
      </w:pPr>
    </w:p>
    <w:p w14:paraId="4EB72AED" w14:textId="77777777" w:rsidR="00957795" w:rsidRPr="00D2073B" w:rsidRDefault="00957795" w:rsidP="00F30E92">
      <w:pPr>
        <w:widowControl w:val="0"/>
        <w:spacing w:line="276" w:lineRule="auto"/>
        <w:jc w:val="both"/>
      </w:pPr>
      <w:r w:rsidRPr="00D2073B">
        <w:t>Vždy zamezte zasažení zelených částí kulturních rostlin, ať už přímým postřikem nebo úletem postřikové mlhy!</w:t>
      </w:r>
    </w:p>
    <w:p w14:paraId="63F6A3C2" w14:textId="77777777" w:rsidR="00957795" w:rsidRPr="00D2073B" w:rsidRDefault="00957795" w:rsidP="00F30E92">
      <w:pPr>
        <w:widowControl w:val="0"/>
        <w:spacing w:line="276" w:lineRule="auto"/>
        <w:jc w:val="both"/>
        <w:rPr>
          <w:bCs/>
        </w:rPr>
      </w:pPr>
    </w:p>
    <w:p w14:paraId="07F52544" w14:textId="77777777" w:rsidR="00957795" w:rsidRPr="00D2073B" w:rsidRDefault="00957795" w:rsidP="00F30E92">
      <w:pPr>
        <w:widowControl w:val="0"/>
        <w:spacing w:line="276" w:lineRule="auto"/>
        <w:jc w:val="both"/>
      </w:pPr>
      <w:r w:rsidRPr="00D2073B">
        <w:rPr>
          <w:bCs/>
        </w:rPr>
        <w:t>Okamžitě po použití důkladně odstraňte veškeré zbytky přípravku z</w:t>
      </w:r>
      <w:r>
        <w:rPr>
          <w:bCs/>
        </w:rPr>
        <w:t xml:space="preserve"> </w:t>
      </w:r>
      <w:r w:rsidRPr="00D2073B">
        <w:rPr>
          <w:bCs/>
        </w:rPr>
        <w:t>aplikačního zařízení.</w:t>
      </w:r>
    </w:p>
    <w:p w14:paraId="62A368BC" w14:textId="77777777" w:rsidR="00957795" w:rsidRPr="00D2073B" w:rsidRDefault="00957795" w:rsidP="00F30E92">
      <w:pPr>
        <w:widowControl w:val="0"/>
        <w:spacing w:line="276" w:lineRule="auto"/>
        <w:jc w:val="both"/>
        <w:rPr>
          <w:bCs/>
          <w:spacing w:val="-2"/>
        </w:rPr>
      </w:pPr>
      <w:r w:rsidRPr="00D2073B">
        <w:rPr>
          <w:bCs/>
          <w:spacing w:val="-2"/>
        </w:rPr>
        <w:t>Nedostatečné vypláchnutí aplikačního zařízení může způsobit poškození následně ošetřovaných rostlin.</w:t>
      </w:r>
    </w:p>
    <w:p w14:paraId="31F5D5A1" w14:textId="77777777" w:rsidR="00957795" w:rsidRPr="00D2073B" w:rsidRDefault="00957795" w:rsidP="00F30E92">
      <w:pPr>
        <w:widowControl w:val="0"/>
        <w:spacing w:line="276" w:lineRule="auto"/>
        <w:jc w:val="both"/>
        <w:rPr>
          <w:bCs/>
        </w:rPr>
      </w:pPr>
    </w:p>
    <w:p w14:paraId="3F115974" w14:textId="77777777" w:rsidR="00957795" w:rsidRPr="00D2073B" w:rsidRDefault="00957795" w:rsidP="00F30E92">
      <w:pPr>
        <w:widowControl w:val="0"/>
        <w:tabs>
          <w:tab w:val="left" w:pos="-426"/>
        </w:tabs>
        <w:autoSpaceDE w:val="0"/>
        <w:autoSpaceDN w:val="0"/>
        <w:adjustRightInd w:val="0"/>
        <w:spacing w:line="276" w:lineRule="auto"/>
        <w:jc w:val="both"/>
        <w:rPr>
          <w:bCs/>
        </w:rPr>
      </w:pPr>
      <w:r w:rsidRPr="00D2073B">
        <w:rPr>
          <w:bCs/>
        </w:rPr>
        <w:t>Tabulka ochranných vzdáleností stanovených s ohledem na ochranu necílových organismů</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49"/>
        <w:gridCol w:w="1571"/>
        <w:gridCol w:w="1279"/>
        <w:gridCol w:w="1134"/>
        <w:gridCol w:w="1276"/>
      </w:tblGrid>
      <w:tr w:rsidR="00957795" w:rsidRPr="00D2073B" w14:paraId="04A5CF2D" w14:textId="77777777" w:rsidTr="001E778D">
        <w:trPr>
          <w:trHeight w:val="220"/>
          <w:jc w:val="center"/>
        </w:trPr>
        <w:tc>
          <w:tcPr>
            <w:tcW w:w="3949" w:type="dxa"/>
            <w:vMerge w:val="restart"/>
            <w:shd w:val="clear" w:color="auto" w:fill="FFFFFF"/>
            <w:vAlign w:val="center"/>
          </w:tcPr>
          <w:p w14:paraId="17A19A6C" w14:textId="77777777" w:rsidR="00957795" w:rsidRPr="00D2073B" w:rsidRDefault="00957795" w:rsidP="00F30E92">
            <w:pPr>
              <w:widowControl w:val="0"/>
              <w:spacing w:line="276" w:lineRule="auto"/>
              <w:ind w:right="-141"/>
            </w:pPr>
            <w:r w:rsidRPr="00D2073B">
              <w:t>Plodina</w:t>
            </w:r>
          </w:p>
        </w:tc>
        <w:tc>
          <w:tcPr>
            <w:tcW w:w="5260" w:type="dxa"/>
            <w:gridSpan w:val="4"/>
            <w:vAlign w:val="center"/>
          </w:tcPr>
          <w:p w14:paraId="2DADEE90" w14:textId="77777777" w:rsidR="00957795" w:rsidRPr="00D2073B" w:rsidRDefault="00957795" w:rsidP="00F30E92">
            <w:pPr>
              <w:widowControl w:val="0"/>
              <w:spacing w:line="276" w:lineRule="auto"/>
              <w:ind w:right="-141"/>
              <w:jc w:val="center"/>
            </w:pPr>
            <w:r w:rsidRPr="00D2073B">
              <w:t>třída omezení úletu</w:t>
            </w:r>
          </w:p>
        </w:tc>
      </w:tr>
      <w:tr w:rsidR="00957795" w:rsidRPr="00D2073B" w14:paraId="66F6D4CE" w14:textId="77777777" w:rsidTr="001E778D">
        <w:trPr>
          <w:trHeight w:val="220"/>
          <w:jc w:val="center"/>
        </w:trPr>
        <w:tc>
          <w:tcPr>
            <w:tcW w:w="3949" w:type="dxa"/>
            <w:vMerge/>
            <w:shd w:val="clear" w:color="auto" w:fill="FFFFFF"/>
            <w:vAlign w:val="center"/>
          </w:tcPr>
          <w:p w14:paraId="6809A20D" w14:textId="77777777" w:rsidR="00957795" w:rsidRPr="00D2073B" w:rsidRDefault="00957795" w:rsidP="00F30E92">
            <w:pPr>
              <w:widowControl w:val="0"/>
              <w:spacing w:line="276" w:lineRule="auto"/>
              <w:ind w:right="-141"/>
            </w:pPr>
          </w:p>
        </w:tc>
        <w:tc>
          <w:tcPr>
            <w:tcW w:w="1571" w:type="dxa"/>
            <w:vAlign w:val="center"/>
          </w:tcPr>
          <w:p w14:paraId="549AA91C" w14:textId="77777777" w:rsidR="00957795" w:rsidRPr="00D2073B" w:rsidRDefault="00957795" w:rsidP="00F30E92">
            <w:pPr>
              <w:widowControl w:val="0"/>
              <w:spacing w:line="276" w:lineRule="auto"/>
              <w:ind w:right="-141"/>
              <w:jc w:val="center"/>
            </w:pPr>
            <w:r w:rsidRPr="00D2073B">
              <w:t>bez redukce</w:t>
            </w:r>
          </w:p>
        </w:tc>
        <w:tc>
          <w:tcPr>
            <w:tcW w:w="1279" w:type="dxa"/>
            <w:vAlign w:val="center"/>
          </w:tcPr>
          <w:p w14:paraId="4C566F96" w14:textId="77777777" w:rsidR="00957795" w:rsidRPr="00D2073B" w:rsidRDefault="00957795" w:rsidP="00F30E92">
            <w:pPr>
              <w:widowControl w:val="0"/>
              <w:spacing w:line="276" w:lineRule="auto"/>
              <w:ind w:right="-141"/>
              <w:jc w:val="center"/>
            </w:pPr>
            <w:r w:rsidRPr="00D2073B">
              <w:t>50 %</w:t>
            </w:r>
          </w:p>
        </w:tc>
        <w:tc>
          <w:tcPr>
            <w:tcW w:w="1134" w:type="dxa"/>
            <w:vAlign w:val="center"/>
          </w:tcPr>
          <w:p w14:paraId="2B03B438" w14:textId="77777777" w:rsidR="00957795" w:rsidRPr="00D2073B" w:rsidRDefault="00957795" w:rsidP="00F30E92">
            <w:pPr>
              <w:widowControl w:val="0"/>
              <w:spacing w:line="276" w:lineRule="auto"/>
              <w:ind w:right="-141"/>
              <w:jc w:val="center"/>
            </w:pPr>
            <w:r w:rsidRPr="00D2073B">
              <w:t>75 %</w:t>
            </w:r>
          </w:p>
        </w:tc>
        <w:tc>
          <w:tcPr>
            <w:tcW w:w="1276" w:type="dxa"/>
            <w:vAlign w:val="center"/>
          </w:tcPr>
          <w:p w14:paraId="4825A34E" w14:textId="77777777" w:rsidR="00957795" w:rsidRPr="00D2073B" w:rsidRDefault="00957795" w:rsidP="00F30E92">
            <w:pPr>
              <w:widowControl w:val="0"/>
              <w:spacing w:line="276" w:lineRule="auto"/>
              <w:ind w:right="-141"/>
              <w:jc w:val="center"/>
            </w:pPr>
            <w:r w:rsidRPr="00D2073B">
              <w:t>90 %</w:t>
            </w:r>
          </w:p>
        </w:tc>
      </w:tr>
      <w:tr w:rsidR="00957795" w:rsidRPr="00D2073B" w14:paraId="37D3D18F" w14:textId="77777777" w:rsidTr="001E778D">
        <w:trPr>
          <w:trHeight w:val="275"/>
          <w:jc w:val="center"/>
        </w:trPr>
        <w:tc>
          <w:tcPr>
            <w:tcW w:w="9209" w:type="dxa"/>
            <w:gridSpan w:val="5"/>
            <w:shd w:val="clear" w:color="auto" w:fill="FFFFFF"/>
            <w:vAlign w:val="center"/>
          </w:tcPr>
          <w:p w14:paraId="264ECB23" w14:textId="77777777" w:rsidR="00957795" w:rsidRPr="00D2073B" w:rsidRDefault="00957795" w:rsidP="00F30E92">
            <w:pPr>
              <w:widowControl w:val="0"/>
              <w:spacing w:line="276" w:lineRule="auto"/>
              <w:ind w:right="-141"/>
              <w:rPr>
                <w:bCs/>
              </w:rPr>
            </w:pPr>
            <w:r w:rsidRPr="00D2073B">
              <w:rPr>
                <w:bCs/>
              </w:rPr>
              <w:t>Ochranná vzdálenost od okraje ošetřovaného pozemku s ohledem na ochranu necílových rostlin [m]</w:t>
            </w:r>
          </w:p>
        </w:tc>
      </w:tr>
      <w:tr w:rsidR="00957795" w:rsidRPr="00D2073B" w14:paraId="6CF068C1" w14:textId="77777777" w:rsidTr="001E778D">
        <w:trPr>
          <w:trHeight w:val="275"/>
          <w:jc w:val="center"/>
        </w:trPr>
        <w:tc>
          <w:tcPr>
            <w:tcW w:w="3949" w:type="dxa"/>
            <w:shd w:val="clear" w:color="auto" w:fill="FFFFFF"/>
            <w:vAlign w:val="center"/>
          </w:tcPr>
          <w:p w14:paraId="541B3E9A" w14:textId="77777777" w:rsidR="00957795" w:rsidRPr="00D2073B" w:rsidRDefault="00957795" w:rsidP="00F30E92">
            <w:pPr>
              <w:widowControl w:val="0"/>
              <w:spacing w:line="276" w:lineRule="auto"/>
              <w:ind w:right="-141"/>
              <w:rPr>
                <w:iCs/>
              </w:rPr>
            </w:pPr>
            <w:r w:rsidRPr="00D2073B">
              <w:t>aplikační dávka nad 5 l př./ha</w:t>
            </w:r>
          </w:p>
        </w:tc>
        <w:tc>
          <w:tcPr>
            <w:tcW w:w="1571" w:type="dxa"/>
            <w:vAlign w:val="center"/>
          </w:tcPr>
          <w:p w14:paraId="343D8A1D" w14:textId="77777777" w:rsidR="00957795" w:rsidRPr="00D2073B" w:rsidRDefault="00957795" w:rsidP="00F30E92">
            <w:pPr>
              <w:widowControl w:val="0"/>
              <w:spacing w:line="276" w:lineRule="auto"/>
              <w:ind w:right="-141"/>
              <w:jc w:val="center"/>
            </w:pPr>
            <w:r w:rsidRPr="00D2073B">
              <w:t>5</w:t>
            </w:r>
          </w:p>
        </w:tc>
        <w:tc>
          <w:tcPr>
            <w:tcW w:w="1279" w:type="dxa"/>
            <w:vAlign w:val="center"/>
          </w:tcPr>
          <w:p w14:paraId="37E85127" w14:textId="77777777" w:rsidR="00957795" w:rsidRPr="00D2073B" w:rsidRDefault="00957795" w:rsidP="00F30E92">
            <w:pPr>
              <w:widowControl w:val="0"/>
              <w:spacing w:line="276" w:lineRule="auto"/>
              <w:ind w:right="-141"/>
              <w:jc w:val="center"/>
            </w:pPr>
            <w:r w:rsidRPr="00D2073B">
              <w:t>0</w:t>
            </w:r>
          </w:p>
        </w:tc>
        <w:tc>
          <w:tcPr>
            <w:tcW w:w="1134" w:type="dxa"/>
            <w:vAlign w:val="center"/>
          </w:tcPr>
          <w:p w14:paraId="667E1E1B" w14:textId="77777777" w:rsidR="00957795" w:rsidRPr="00D2073B" w:rsidRDefault="00957795" w:rsidP="00F30E92">
            <w:pPr>
              <w:widowControl w:val="0"/>
              <w:spacing w:line="276" w:lineRule="auto"/>
              <w:ind w:right="-141"/>
              <w:jc w:val="center"/>
            </w:pPr>
            <w:r w:rsidRPr="00D2073B">
              <w:t>0</w:t>
            </w:r>
          </w:p>
        </w:tc>
        <w:tc>
          <w:tcPr>
            <w:tcW w:w="1276" w:type="dxa"/>
            <w:vAlign w:val="center"/>
          </w:tcPr>
          <w:p w14:paraId="0F55E2F4" w14:textId="77777777" w:rsidR="00957795" w:rsidRPr="00D2073B" w:rsidRDefault="00957795" w:rsidP="00F30E92">
            <w:pPr>
              <w:widowControl w:val="0"/>
              <w:spacing w:line="276" w:lineRule="auto"/>
              <w:ind w:right="-141"/>
              <w:jc w:val="center"/>
            </w:pPr>
            <w:r w:rsidRPr="00D2073B">
              <w:t>0</w:t>
            </w:r>
          </w:p>
        </w:tc>
      </w:tr>
    </w:tbl>
    <w:p w14:paraId="5DEFA434" w14:textId="77777777" w:rsidR="00957795" w:rsidRPr="003846B4" w:rsidRDefault="00957795" w:rsidP="00F30E92">
      <w:pPr>
        <w:widowControl w:val="0"/>
        <w:tabs>
          <w:tab w:val="left" w:pos="-426"/>
        </w:tabs>
        <w:autoSpaceDE w:val="0"/>
        <w:autoSpaceDN w:val="0"/>
        <w:adjustRightInd w:val="0"/>
        <w:spacing w:line="276" w:lineRule="auto"/>
        <w:jc w:val="both"/>
      </w:pPr>
    </w:p>
    <w:p w14:paraId="08C39D5D" w14:textId="77777777" w:rsidR="00957795" w:rsidRPr="0058287D" w:rsidRDefault="00957795" w:rsidP="00F30E92">
      <w:pPr>
        <w:widowControl w:val="0"/>
        <w:tabs>
          <w:tab w:val="left" w:pos="1560"/>
        </w:tabs>
        <w:spacing w:line="276" w:lineRule="auto"/>
        <w:ind w:left="2835" w:hanging="2835"/>
        <w:rPr>
          <w:bCs/>
        </w:rPr>
      </w:pPr>
    </w:p>
    <w:p w14:paraId="27F83DD3" w14:textId="77777777" w:rsidR="003F0832" w:rsidRDefault="003F0832" w:rsidP="00F30E92">
      <w:pPr>
        <w:widowControl w:val="0"/>
        <w:tabs>
          <w:tab w:val="left" w:pos="1560"/>
        </w:tabs>
        <w:spacing w:line="276" w:lineRule="auto"/>
        <w:ind w:left="2835" w:hanging="2835"/>
        <w:rPr>
          <w:b/>
          <w:sz w:val="28"/>
          <w:szCs w:val="28"/>
        </w:rPr>
      </w:pPr>
      <w:r w:rsidRPr="003F0832">
        <w:rPr>
          <w:b/>
          <w:sz w:val="28"/>
          <w:szCs w:val="28"/>
        </w:rPr>
        <w:t xml:space="preserve">Stomp </w:t>
      </w:r>
      <w:proofErr w:type="spellStart"/>
      <w:r w:rsidRPr="003F0832">
        <w:rPr>
          <w:b/>
          <w:sz w:val="28"/>
          <w:szCs w:val="28"/>
        </w:rPr>
        <w:t>Aqua</w:t>
      </w:r>
      <w:proofErr w:type="spellEnd"/>
    </w:p>
    <w:p w14:paraId="38056450" w14:textId="0943DA62" w:rsidR="003F0832" w:rsidRPr="008B0533" w:rsidRDefault="003F0832" w:rsidP="00F30E92">
      <w:pPr>
        <w:widowControl w:val="0"/>
        <w:tabs>
          <w:tab w:val="left" w:pos="1560"/>
        </w:tabs>
        <w:spacing w:line="276" w:lineRule="auto"/>
        <w:ind w:left="2835" w:hanging="2835"/>
      </w:pPr>
      <w:r w:rsidRPr="008B0533">
        <w:t xml:space="preserve">držitel rozhodnutí o povolení: </w:t>
      </w:r>
      <w:r w:rsidRPr="003F0832">
        <w:t>BASF SE</w:t>
      </w:r>
      <w:r>
        <w:t xml:space="preserve">, </w:t>
      </w:r>
      <w:r w:rsidRPr="003F0832">
        <w:t>Carl-Bosch-</w:t>
      </w:r>
      <w:proofErr w:type="spellStart"/>
      <w:r w:rsidRPr="003F0832">
        <w:t>Strasse</w:t>
      </w:r>
      <w:proofErr w:type="spellEnd"/>
      <w:r w:rsidRPr="003F0832">
        <w:t xml:space="preserve"> 38, 67056 </w:t>
      </w:r>
      <w:proofErr w:type="spellStart"/>
      <w:r w:rsidRPr="003F0832">
        <w:t>Ludwigshafen</w:t>
      </w:r>
      <w:proofErr w:type="spellEnd"/>
      <w:r>
        <w:t>, Německo</w:t>
      </w:r>
    </w:p>
    <w:p w14:paraId="41E61CD1" w14:textId="3607C9F1" w:rsidR="003F0832" w:rsidRDefault="003F0832" w:rsidP="00F30E92">
      <w:pPr>
        <w:widowControl w:val="0"/>
        <w:tabs>
          <w:tab w:val="left" w:pos="1560"/>
        </w:tabs>
        <w:spacing w:line="276" w:lineRule="auto"/>
        <w:ind w:left="2835" w:hanging="2835"/>
        <w:rPr>
          <w:iCs/>
        </w:rPr>
      </w:pPr>
      <w:r w:rsidRPr="008B0533">
        <w:t>evidenční číslo:</w:t>
      </w:r>
      <w:r w:rsidRPr="008B0533">
        <w:rPr>
          <w:iCs/>
        </w:rPr>
        <w:t xml:space="preserve"> </w:t>
      </w:r>
      <w:r w:rsidRPr="003F0832">
        <w:rPr>
          <w:iCs/>
        </w:rPr>
        <w:t>5003-0</w:t>
      </w:r>
    </w:p>
    <w:p w14:paraId="33EC49E7" w14:textId="60065D0C" w:rsidR="003F0832" w:rsidRPr="00EC3D45" w:rsidRDefault="003F0832" w:rsidP="00F30E92">
      <w:pPr>
        <w:widowControl w:val="0"/>
        <w:tabs>
          <w:tab w:val="left" w:pos="1560"/>
        </w:tabs>
        <w:spacing w:line="276" w:lineRule="auto"/>
        <w:ind w:left="2835" w:hanging="2835"/>
        <w:rPr>
          <w:rFonts w:eastAsia="Calibri"/>
          <w:iCs/>
          <w:snapToGrid w:val="0"/>
          <w:lang w:eastAsia="en-US"/>
        </w:rPr>
      </w:pPr>
      <w:r w:rsidRPr="008B0533">
        <w:t>účinná látka:</w:t>
      </w:r>
      <w:r w:rsidRPr="008B0533">
        <w:rPr>
          <w:iCs/>
          <w:snapToGrid w:val="0"/>
        </w:rPr>
        <w:t xml:space="preserve"> </w:t>
      </w:r>
      <w:proofErr w:type="spellStart"/>
      <w:r w:rsidRPr="00817AE4">
        <w:rPr>
          <w:iCs/>
          <w:snapToGrid w:val="0"/>
        </w:rPr>
        <w:t>pendimethalin</w:t>
      </w:r>
      <w:proofErr w:type="spellEnd"/>
      <w:r w:rsidRPr="00817AE4">
        <w:rPr>
          <w:iCs/>
          <w:snapToGrid w:val="0"/>
        </w:rPr>
        <w:t xml:space="preserve">   455 g/l</w:t>
      </w:r>
    </w:p>
    <w:p w14:paraId="183A11F7" w14:textId="77777777" w:rsidR="003F0832" w:rsidRDefault="003F0832" w:rsidP="00F30E92">
      <w:pPr>
        <w:widowControl w:val="0"/>
        <w:tabs>
          <w:tab w:val="left" w:pos="1560"/>
        </w:tabs>
        <w:spacing w:line="276" w:lineRule="auto"/>
        <w:ind w:left="2835" w:hanging="2835"/>
      </w:pPr>
      <w:r w:rsidRPr="008B0533">
        <w:t xml:space="preserve">platnost povolení </w:t>
      </w:r>
      <w:proofErr w:type="gramStart"/>
      <w:r w:rsidRPr="008B0533">
        <w:t>končí</w:t>
      </w:r>
      <w:proofErr w:type="gramEnd"/>
      <w:r w:rsidRPr="008B0533">
        <w:t xml:space="preserve"> dne: </w:t>
      </w:r>
      <w:r>
        <w:t>15.1.2028</w:t>
      </w:r>
    </w:p>
    <w:p w14:paraId="74B6E5C7" w14:textId="77777777" w:rsidR="003F0832" w:rsidRDefault="003F0832" w:rsidP="00F30E92">
      <w:pPr>
        <w:widowControl w:val="0"/>
        <w:tabs>
          <w:tab w:val="left" w:pos="1560"/>
        </w:tabs>
        <w:spacing w:line="276" w:lineRule="auto"/>
        <w:ind w:left="2835" w:hanging="2835"/>
      </w:pPr>
    </w:p>
    <w:p w14:paraId="499F7E19" w14:textId="77777777" w:rsidR="0058287D" w:rsidRDefault="0058287D" w:rsidP="00F30E92">
      <w:pPr>
        <w:widowControl w:val="0"/>
        <w:tabs>
          <w:tab w:val="left" w:pos="1560"/>
        </w:tabs>
        <w:spacing w:line="276" w:lineRule="auto"/>
        <w:ind w:left="2835" w:hanging="2835"/>
      </w:pPr>
    </w:p>
    <w:p w14:paraId="761D0FE8" w14:textId="77777777" w:rsidR="0058287D" w:rsidRDefault="0058287D" w:rsidP="00F30E92">
      <w:pPr>
        <w:widowControl w:val="0"/>
        <w:tabs>
          <w:tab w:val="left" w:pos="1560"/>
        </w:tabs>
        <w:spacing w:line="276" w:lineRule="auto"/>
        <w:ind w:left="2835" w:hanging="2835"/>
      </w:pPr>
    </w:p>
    <w:p w14:paraId="7275B8D0" w14:textId="77777777" w:rsidR="0058287D" w:rsidRDefault="0058287D" w:rsidP="00F30E92">
      <w:pPr>
        <w:widowControl w:val="0"/>
        <w:tabs>
          <w:tab w:val="left" w:pos="1560"/>
        </w:tabs>
        <w:spacing w:line="276" w:lineRule="auto"/>
        <w:ind w:left="2835" w:hanging="2835"/>
      </w:pPr>
    </w:p>
    <w:p w14:paraId="13C9D6D3" w14:textId="77777777" w:rsidR="0058287D" w:rsidRDefault="0058287D" w:rsidP="00F30E92">
      <w:pPr>
        <w:widowControl w:val="0"/>
        <w:tabs>
          <w:tab w:val="left" w:pos="1560"/>
        </w:tabs>
        <w:spacing w:line="276" w:lineRule="auto"/>
        <w:ind w:left="2835" w:hanging="2835"/>
      </w:pPr>
    </w:p>
    <w:p w14:paraId="44B4B4D3" w14:textId="77777777" w:rsidR="0058287D" w:rsidRDefault="0058287D" w:rsidP="00F30E92">
      <w:pPr>
        <w:widowControl w:val="0"/>
        <w:tabs>
          <w:tab w:val="left" w:pos="1560"/>
        </w:tabs>
        <w:spacing w:line="276" w:lineRule="auto"/>
        <w:ind w:left="2835" w:hanging="2835"/>
      </w:pPr>
    </w:p>
    <w:p w14:paraId="63FE8C8C" w14:textId="279A09F1" w:rsidR="003F0832" w:rsidRPr="00817AE4" w:rsidRDefault="003F0832" w:rsidP="00F30E92">
      <w:pPr>
        <w:widowControl w:val="0"/>
        <w:tabs>
          <w:tab w:val="left" w:pos="1560"/>
        </w:tabs>
        <w:spacing w:line="276" w:lineRule="auto"/>
        <w:ind w:left="2835" w:hanging="2835"/>
        <w:rPr>
          <w:i/>
          <w:iCs/>
          <w:snapToGrid w:val="0"/>
        </w:rPr>
      </w:pPr>
      <w:r w:rsidRPr="00817AE4">
        <w:rPr>
          <w:i/>
          <w:iCs/>
          <w:snapToGrid w:val="0"/>
        </w:rPr>
        <w:t>Rozsah povoleného použití:</w:t>
      </w:r>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3"/>
        <w:gridCol w:w="1843"/>
        <w:gridCol w:w="1276"/>
        <w:gridCol w:w="567"/>
        <w:gridCol w:w="1984"/>
        <w:gridCol w:w="1843"/>
      </w:tblGrid>
      <w:tr w:rsidR="003F0832" w:rsidRPr="00817AE4" w14:paraId="7E8EFAC3" w14:textId="77777777" w:rsidTr="00F31DBB">
        <w:tc>
          <w:tcPr>
            <w:tcW w:w="1843" w:type="dxa"/>
          </w:tcPr>
          <w:p w14:paraId="3762B173" w14:textId="77777777" w:rsidR="003F0832" w:rsidRPr="00817AE4" w:rsidRDefault="003F0832" w:rsidP="00F30E92">
            <w:pPr>
              <w:widowControl w:val="0"/>
              <w:tabs>
                <w:tab w:val="left" w:pos="-426"/>
              </w:tabs>
              <w:autoSpaceDE w:val="0"/>
              <w:autoSpaceDN w:val="0"/>
              <w:adjustRightInd w:val="0"/>
              <w:spacing w:line="276" w:lineRule="auto"/>
              <w:ind w:right="72"/>
              <w:rPr>
                <w:bCs/>
                <w:iCs/>
              </w:rPr>
            </w:pPr>
            <w:r w:rsidRPr="00817AE4">
              <w:rPr>
                <w:bCs/>
                <w:iCs/>
              </w:rPr>
              <w:t>1) Plodina, oblast použití</w:t>
            </w:r>
          </w:p>
        </w:tc>
        <w:tc>
          <w:tcPr>
            <w:tcW w:w="1843" w:type="dxa"/>
          </w:tcPr>
          <w:p w14:paraId="603E5367" w14:textId="77777777" w:rsidR="003F0832" w:rsidRPr="00817AE4" w:rsidRDefault="003F0832" w:rsidP="00F30E92">
            <w:pPr>
              <w:widowControl w:val="0"/>
              <w:tabs>
                <w:tab w:val="left" w:pos="-426"/>
              </w:tabs>
              <w:autoSpaceDE w:val="0"/>
              <w:autoSpaceDN w:val="0"/>
              <w:adjustRightInd w:val="0"/>
              <w:spacing w:line="276" w:lineRule="auto"/>
              <w:ind w:right="70"/>
              <w:rPr>
                <w:bCs/>
                <w:iCs/>
              </w:rPr>
            </w:pPr>
            <w:r w:rsidRPr="00817AE4">
              <w:rPr>
                <w:bCs/>
                <w:iCs/>
              </w:rPr>
              <w:t>2) Škodlivý organismus, jiný účel použití</w:t>
            </w:r>
          </w:p>
        </w:tc>
        <w:tc>
          <w:tcPr>
            <w:tcW w:w="1276" w:type="dxa"/>
          </w:tcPr>
          <w:p w14:paraId="52129353" w14:textId="77777777" w:rsidR="003F0832" w:rsidRPr="00817AE4" w:rsidRDefault="003F0832" w:rsidP="00F30E92">
            <w:pPr>
              <w:widowControl w:val="0"/>
              <w:tabs>
                <w:tab w:val="left" w:pos="-426"/>
              </w:tabs>
              <w:autoSpaceDE w:val="0"/>
              <w:autoSpaceDN w:val="0"/>
              <w:adjustRightInd w:val="0"/>
              <w:spacing w:line="276" w:lineRule="auto"/>
              <w:jc w:val="both"/>
              <w:rPr>
                <w:bCs/>
                <w:iCs/>
              </w:rPr>
            </w:pPr>
            <w:r w:rsidRPr="00817AE4">
              <w:rPr>
                <w:bCs/>
                <w:iCs/>
              </w:rPr>
              <w:t>Dávkování, mísitelnost</w:t>
            </w:r>
          </w:p>
        </w:tc>
        <w:tc>
          <w:tcPr>
            <w:tcW w:w="567" w:type="dxa"/>
          </w:tcPr>
          <w:p w14:paraId="2DAAA920" w14:textId="77777777" w:rsidR="003F0832" w:rsidRPr="00817AE4" w:rsidRDefault="003F0832" w:rsidP="00F30E92">
            <w:pPr>
              <w:widowControl w:val="0"/>
              <w:spacing w:line="276" w:lineRule="auto"/>
              <w:jc w:val="center"/>
            </w:pPr>
            <w:r w:rsidRPr="00817AE4">
              <w:rPr>
                <w:bCs/>
                <w:iCs/>
              </w:rPr>
              <w:t>OL</w:t>
            </w:r>
          </w:p>
        </w:tc>
        <w:tc>
          <w:tcPr>
            <w:tcW w:w="1984" w:type="dxa"/>
          </w:tcPr>
          <w:p w14:paraId="0726FF87" w14:textId="77777777" w:rsidR="003F0832" w:rsidRPr="00817AE4" w:rsidRDefault="003F0832" w:rsidP="00F30E92">
            <w:pPr>
              <w:widowControl w:val="0"/>
              <w:tabs>
                <w:tab w:val="left" w:pos="-426"/>
              </w:tabs>
              <w:autoSpaceDE w:val="0"/>
              <w:autoSpaceDN w:val="0"/>
              <w:adjustRightInd w:val="0"/>
              <w:spacing w:line="276" w:lineRule="auto"/>
              <w:ind w:right="66"/>
              <w:jc w:val="both"/>
              <w:rPr>
                <w:bCs/>
                <w:iCs/>
              </w:rPr>
            </w:pPr>
            <w:r w:rsidRPr="00817AE4">
              <w:rPr>
                <w:bCs/>
                <w:iCs/>
              </w:rPr>
              <w:t>Poznámka</w:t>
            </w:r>
          </w:p>
          <w:p w14:paraId="7E259BC8" w14:textId="77777777" w:rsidR="003F0832" w:rsidRPr="00817AE4" w:rsidRDefault="003F0832" w:rsidP="00F30E92">
            <w:pPr>
              <w:widowControl w:val="0"/>
              <w:tabs>
                <w:tab w:val="left" w:pos="-426"/>
              </w:tabs>
              <w:autoSpaceDE w:val="0"/>
              <w:autoSpaceDN w:val="0"/>
              <w:adjustRightInd w:val="0"/>
              <w:spacing w:line="276" w:lineRule="auto"/>
              <w:ind w:right="66"/>
              <w:jc w:val="both"/>
              <w:rPr>
                <w:bCs/>
                <w:iCs/>
              </w:rPr>
            </w:pPr>
            <w:r w:rsidRPr="00817AE4">
              <w:rPr>
                <w:bCs/>
                <w:iCs/>
              </w:rPr>
              <w:t>1) k plodině</w:t>
            </w:r>
          </w:p>
          <w:p w14:paraId="03D63B46" w14:textId="77777777" w:rsidR="003F0832" w:rsidRPr="00817AE4" w:rsidRDefault="003F0832" w:rsidP="00F30E92">
            <w:pPr>
              <w:widowControl w:val="0"/>
              <w:tabs>
                <w:tab w:val="left" w:pos="-426"/>
              </w:tabs>
              <w:autoSpaceDE w:val="0"/>
              <w:autoSpaceDN w:val="0"/>
              <w:adjustRightInd w:val="0"/>
              <w:spacing w:line="276" w:lineRule="auto"/>
              <w:ind w:right="66"/>
              <w:jc w:val="both"/>
              <w:rPr>
                <w:bCs/>
                <w:iCs/>
              </w:rPr>
            </w:pPr>
            <w:r w:rsidRPr="00817AE4">
              <w:rPr>
                <w:bCs/>
                <w:iCs/>
              </w:rPr>
              <w:t>2) k ŠO</w:t>
            </w:r>
          </w:p>
          <w:p w14:paraId="4CACAA65" w14:textId="77777777" w:rsidR="003F0832" w:rsidRPr="00817AE4" w:rsidRDefault="003F0832" w:rsidP="00F30E92">
            <w:pPr>
              <w:widowControl w:val="0"/>
              <w:tabs>
                <w:tab w:val="left" w:pos="-426"/>
              </w:tabs>
              <w:autoSpaceDE w:val="0"/>
              <w:autoSpaceDN w:val="0"/>
              <w:adjustRightInd w:val="0"/>
              <w:spacing w:line="276" w:lineRule="auto"/>
              <w:ind w:right="66"/>
              <w:jc w:val="both"/>
              <w:rPr>
                <w:bCs/>
                <w:iCs/>
              </w:rPr>
            </w:pPr>
            <w:r w:rsidRPr="00817AE4">
              <w:rPr>
                <w:bCs/>
                <w:iCs/>
              </w:rPr>
              <w:t>3) k OL</w:t>
            </w:r>
          </w:p>
        </w:tc>
        <w:tc>
          <w:tcPr>
            <w:tcW w:w="1843" w:type="dxa"/>
          </w:tcPr>
          <w:p w14:paraId="1711C6DA" w14:textId="77777777" w:rsidR="003F0832" w:rsidRPr="00817AE4" w:rsidRDefault="003F0832" w:rsidP="00F30E92">
            <w:pPr>
              <w:widowControl w:val="0"/>
              <w:tabs>
                <w:tab w:val="left" w:pos="-426"/>
              </w:tabs>
              <w:autoSpaceDE w:val="0"/>
              <w:autoSpaceDN w:val="0"/>
              <w:adjustRightInd w:val="0"/>
              <w:spacing w:line="276" w:lineRule="auto"/>
              <w:ind w:right="78"/>
              <w:rPr>
                <w:bCs/>
                <w:iCs/>
              </w:rPr>
            </w:pPr>
            <w:r w:rsidRPr="00817AE4">
              <w:rPr>
                <w:bCs/>
                <w:iCs/>
              </w:rPr>
              <w:t>4) Pozn. k dávkování</w:t>
            </w:r>
          </w:p>
          <w:p w14:paraId="20064ABA" w14:textId="77777777" w:rsidR="003F0832" w:rsidRPr="00817AE4" w:rsidRDefault="003F0832" w:rsidP="00F30E92">
            <w:pPr>
              <w:widowControl w:val="0"/>
              <w:tabs>
                <w:tab w:val="left" w:pos="-426"/>
              </w:tabs>
              <w:autoSpaceDE w:val="0"/>
              <w:autoSpaceDN w:val="0"/>
              <w:adjustRightInd w:val="0"/>
              <w:spacing w:line="276" w:lineRule="auto"/>
              <w:rPr>
                <w:bCs/>
                <w:iCs/>
              </w:rPr>
            </w:pPr>
            <w:r w:rsidRPr="00817AE4">
              <w:rPr>
                <w:bCs/>
                <w:iCs/>
              </w:rPr>
              <w:t>5) Umístění</w:t>
            </w:r>
          </w:p>
          <w:p w14:paraId="2C6D7785" w14:textId="77777777" w:rsidR="003F0832" w:rsidRPr="00817AE4" w:rsidRDefault="003F0832" w:rsidP="00F30E92">
            <w:pPr>
              <w:widowControl w:val="0"/>
              <w:tabs>
                <w:tab w:val="left" w:pos="-426"/>
              </w:tabs>
              <w:autoSpaceDE w:val="0"/>
              <w:autoSpaceDN w:val="0"/>
              <w:adjustRightInd w:val="0"/>
              <w:spacing w:line="276" w:lineRule="auto"/>
              <w:rPr>
                <w:bCs/>
                <w:iCs/>
              </w:rPr>
            </w:pPr>
            <w:r w:rsidRPr="00817AE4">
              <w:rPr>
                <w:bCs/>
                <w:iCs/>
              </w:rPr>
              <w:t>6) Určení sklizně</w:t>
            </w:r>
          </w:p>
        </w:tc>
      </w:tr>
      <w:tr w:rsidR="003F0832" w:rsidRPr="00817AE4" w14:paraId="6F1277AE" w14:textId="77777777" w:rsidTr="00F31DBB">
        <w:tc>
          <w:tcPr>
            <w:tcW w:w="1843" w:type="dxa"/>
          </w:tcPr>
          <w:p w14:paraId="4E36F5B0" w14:textId="77777777" w:rsidR="003F0832" w:rsidRPr="00817AE4" w:rsidRDefault="003F0832" w:rsidP="00F30E92">
            <w:pPr>
              <w:widowControl w:val="0"/>
              <w:tabs>
                <w:tab w:val="left" w:pos="-426"/>
              </w:tabs>
              <w:autoSpaceDE w:val="0"/>
              <w:autoSpaceDN w:val="0"/>
              <w:adjustRightInd w:val="0"/>
              <w:spacing w:line="276" w:lineRule="auto"/>
            </w:pPr>
            <w:r w:rsidRPr="00817AE4">
              <w:t xml:space="preserve">pšenice ozimá, ječmen ozimý, </w:t>
            </w:r>
            <w:proofErr w:type="spellStart"/>
            <w:r w:rsidRPr="00817AE4">
              <w:t>tritikale</w:t>
            </w:r>
            <w:proofErr w:type="spellEnd"/>
            <w:r w:rsidRPr="00817AE4">
              <w:t xml:space="preserve"> ozimé, žito ozimé</w:t>
            </w:r>
          </w:p>
        </w:tc>
        <w:tc>
          <w:tcPr>
            <w:tcW w:w="1843" w:type="dxa"/>
          </w:tcPr>
          <w:p w14:paraId="2D7C3BAD" w14:textId="77777777" w:rsidR="003F0832" w:rsidRPr="00817AE4" w:rsidRDefault="003F0832" w:rsidP="00F30E92">
            <w:pPr>
              <w:widowControl w:val="0"/>
              <w:tabs>
                <w:tab w:val="left" w:pos="-426"/>
              </w:tabs>
              <w:autoSpaceDE w:val="0"/>
              <w:autoSpaceDN w:val="0"/>
              <w:adjustRightInd w:val="0"/>
              <w:spacing w:line="276" w:lineRule="auto"/>
              <w:ind w:right="-72"/>
            </w:pPr>
            <w:r w:rsidRPr="00817AE4">
              <w:t>chundelka metlice, lipnice roční, plevele dvouděložné jednoleté</w:t>
            </w:r>
          </w:p>
        </w:tc>
        <w:tc>
          <w:tcPr>
            <w:tcW w:w="1276" w:type="dxa"/>
          </w:tcPr>
          <w:p w14:paraId="120A346B" w14:textId="77777777" w:rsidR="003F0832" w:rsidRPr="00817AE4" w:rsidRDefault="003F0832" w:rsidP="00F30E92">
            <w:pPr>
              <w:widowControl w:val="0"/>
              <w:tabs>
                <w:tab w:val="left" w:pos="-426"/>
              </w:tabs>
              <w:autoSpaceDE w:val="0"/>
              <w:autoSpaceDN w:val="0"/>
              <w:adjustRightInd w:val="0"/>
              <w:spacing w:line="276" w:lineRule="auto"/>
              <w:ind w:right="284"/>
            </w:pPr>
            <w:r w:rsidRPr="00817AE4">
              <w:t>2,4 l/ha</w:t>
            </w:r>
          </w:p>
        </w:tc>
        <w:tc>
          <w:tcPr>
            <w:tcW w:w="567" w:type="dxa"/>
          </w:tcPr>
          <w:p w14:paraId="2C8994CF" w14:textId="77777777" w:rsidR="003F0832" w:rsidRPr="00817AE4" w:rsidRDefault="003F0832" w:rsidP="00F30E92">
            <w:pPr>
              <w:widowControl w:val="0"/>
              <w:spacing w:line="276" w:lineRule="auto"/>
              <w:ind w:left="-72"/>
              <w:jc w:val="center"/>
            </w:pPr>
            <w:r w:rsidRPr="00817AE4">
              <w:t>AT</w:t>
            </w:r>
          </w:p>
        </w:tc>
        <w:tc>
          <w:tcPr>
            <w:tcW w:w="1984" w:type="dxa"/>
          </w:tcPr>
          <w:p w14:paraId="351E9BEC" w14:textId="77777777" w:rsidR="003F0832" w:rsidRPr="00817AE4" w:rsidRDefault="003F0832" w:rsidP="00F30E92">
            <w:pPr>
              <w:autoSpaceDE w:val="0"/>
              <w:autoSpaceDN w:val="0"/>
              <w:adjustRightInd w:val="0"/>
              <w:spacing w:line="276" w:lineRule="auto"/>
            </w:pPr>
            <w:r w:rsidRPr="00817AE4">
              <w:t xml:space="preserve">1) </w:t>
            </w:r>
            <w:proofErr w:type="spellStart"/>
            <w:r w:rsidRPr="00817AE4">
              <w:t>preemergentně</w:t>
            </w:r>
            <w:proofErr w:type="spellEnd"/>
            <w:r w:rsidRPr="00817AE4">
              <w:t xml:space="preserve"> </w:t>
            </w:r>
          </w:p>
          <w:p w14:paraId="72507496" w14:textId="77777777" w:rsidR="003F0832" w:rsidRPr="00817AE4" w:rsidRDefault="003F0832" w:rsidP="00F30E92">
            <w:pPr>
              <w:widowControl w:val="0"/>
              <w:tabs>
                <w:tab w:val="left" w:pos="-426"/>
              </w:tabs>
              <w:autoSpaceDE w:val="0"/>
              <w:autoSpaceDN w:val="0"/>
              <w:adjustRightInd w:val="0"/>
              <w:spacing w:line="276" w:lineRule="auto"/>
            </w:pPr>
            <w:r w:rsidRPr="00817AE4">
              <w:t xml:space="preserve">2) </w:t>
            </w:r>
            <w:proofErr w:type="spellStart"/>
            <w:r w:rsidRPr="00817AE4">
              <w:t>preemergentně</w:t>
            </w:r>
            <w:proofErr w:type="spellEnd"/>
            <w:r w:rsidRPr="00817AE4">
              <w:t xml:space="preserve"> </w:t>
            </w:r>
          </w:p>
        </w:tc>
        <w:tc>
          <w:tcPr>
            <w:tcW w:w="1843" w:type="dxa"/>
          </w:tcPr>
          <w:p w14:paraId="1395A61E" w14:textId="77777777" w:rsidR="003F0832" w:rsidRPr="00817AE4" w:rsidRDefault="003F0832" w:rsidP="00F30E92">
            <w:pPr>
              <w:widowControl w:val="0"/>
              <w:tabs>
                <w:tab w:val="left" w:pos="-426"/>
              </w:tabs>
              <w:autoSpaceDE w:val="0"/>
              <w:autoSpaceDN w:val="0"/>
              <w:adjustRightInd w:val="0"/>
              <w:spacing w:line="276" w:lineRule="auto"/>
              <w:ind w:right="67"/>
            </w:pPr>
            <w:r w:rsidRPr="00817AE4">
              <w:t>5) pole</w:t>
            </w:r>
          </w:p>
        </w:tc>
      </w:tr>
      <w:tr w:rsidR="003F0832" w:rsidRPr="00817AE4" w14:paraId="126FE090" w14:textId="77777777" w:rsidTr="00F31DBB">
        <w:tc>
          <w:tcPr>
            <w:tcW w:w="1843" w:type="dxa"/>
          </w:tcPr>
          <w:p w14:paraId="3286438D" w14:textId="77777777" w:rsidR="003F0832" w:rsidRPr="00817AE4" w:rsidRDefault="003F0832" w:rsidP="00F30E92">
            <w:pPr>
              <w:widowControl w:val="0"/>
              <w:tabs>
                <w:tab w:val="left" w:pos="-426"/>
              </w:tabs>
              <w:autoSpaceDE w:val="0"/>
              <w:autoSpaceDN w:val="0"/>
              <w:adjustRightInd w:val="0"/>
              <w:spacing w:line="276" w:lineRule="auto"/>
            </w:pPr>
            <w:r w:rsidRPr="00817AE4">
              <w:t xml:space="preserve">pšenice ozimá, ječmen ozimý, </w:t>
            </w:r>
            <w:proofErr w:type="spellStart"/>
            <w:r w:rsidRPr="00817AE4">
              <w:t>tritikale</w:t>
            </w:r>
            <w:proofErr w:type="spellEnd"/>
            <w:r w:rsidRPr="00817AE4">
              <w:t xml:space="preserve"> ozimé, žito ozimé</w:t>
            </w:r>
          </w:p>
        </w:tc>
        <w:tc>
          <w:tcPr>
            <w:tcW w:w="1843" w:type="dxa"/>
          </w:tcPr>
          <w:p w14:paraId="63DA3D14" w14:textId="77777777" w:rsidR="003F0832" w:rsidRPr="00817AE4" w:rsidRDefault="003F0832" w:rsidP="00F30E92">
            <w:pPr>
              <w:widowControl w:val="0"/>
              <w:tabs>
                <w:tab w:val="left" w:pos="-426"/>
              </w:tabs>
              <w:autoSpaceDE w:val="0"/>
              <w:autoSpaceDN w:val="0"/>
              <w:adjustRightInd w:val="0"/>
              <w:spacing w:line="276" w:lineRule="auto"/>
              <w:ind w:right="-72"/>
            </w:pPr>
            <w:r w:rsidRPr="00817AE4">
              <w:t xml:space="preserve">plevele dvouděložné jednoleté mimo plevele </w:t>
            </w:r>
            <w:proofErr w:type="spellStart"/>
            <w:r w:rsidRPr="00817AE4">
              <w:t>heřmánkovité</w:t>
            </w:r>
            <w:proofErr w:type="spellEnd"/>
          </w:p>
        </w:tc>
        <w:tc>
          <w:tcPr>
            <w:tcW w:w="1276" w:type="dxa"/>
          </w:tcPr>
          <w:p w14:paraId="466625B2" w14:textId="77777777" w:rsidR="003F0832" w:rsidRPr="00817AE4" w:rsidRDefault="003F0832" w:rsidP="00F30E92">
            <w:pPr>
              <w:widowControl w:val="0"/>
              <w:tabs>
                <w:tab w:val="left" w:pos="-426"/>
              </w:tabs>
              <w:autoSpaceDE w:val="0"/>
              <w:autoSpaceDN w:val="0"/>
              <w:adjustRightInd w:val="0"/>
              <w:spacing w:line="276" w:lineRule="auto"/>
              <w:ind w:right="284"/>
            </w:pPr>
            <w:r w:rsidRPr="00817AE4">
              <w:t>2,4 l/ha</w:t>
            </w:r>
          </w:p>
        </w:tc>
        <w:tc>
          <w:tcPr>
            <w:tcW w:w="567" w:type="dxa"/>
          </w:tcPr>
          <w:p w14:paraId="57C0FA0D" w14:textId="77777777" w:rsidR="003F0832" w:rsidRPr="00817AE4" w:rsidRDefault="003F0832" w:rsidP="00F30E92">
            <w:pPr>
              <w:widowControl w:val="0"/>
              <w:spacing w:line="276" w:lineRule="auto"/>
              <w:ind w:left="-72"/>
              <w:jc w:val="center"/>
            </w:pPr>
            <w:r w:rsidRPr="00817AE4">
              <w:t>AT</w:t>
            </w:r>
          </w:p>
        </w:tc>
        <w:tc>
          <w:tcPr>
            <w:tcW w:w="1984" w:type="dxa"/>
          </w:tcPr>
          <w:p w14:paraId="21459D24" w14:textId="77777777" w:rsidR="003F0832" w:rsidRPr="00817AE4" w:rsidRDefault="003F0832" w:rsidP="00F30E92">
            <w:pPr>
              <w:autoSpaceDE w:val="0"/>
              <w:autoSpaceDN w:val="0"/>
              <w:adjustRightInd w:val="0"/>
              <w:spacing w:line="276" w:lineRule="auto"/>
            </w:pPr>
            <w:r w:rsidRPr="00817AE4">
              <w:t xml:space="preserve">1) </w:t>
            </w:r>
            <w:proofErr w:type="spellStart"/>
            <w:r w:rsidRPr="00817AE4">
              <w:t>postemergentně</w:t>
            </w:r>
            <w:proofErr w:type="spellEnd"/>
            <w:r w:rsidRPr="00817AE4">
              <w:t xml:space="preserve">, do: 13 BBCH </w:t>
            </w:r>
          </w:p>
          <w:p w14:paraId="06AA2E72" w14:textId="77777777" w:rsidR="003F0832" w:rsidRPr="00817AE4" w:rsidRDefault="003F0832" w:rsidP="00F30E92">
            <w:pPr>
              <w:widowControl w:val="0"/>
              <w:tabs>
                <w:tab w:val="left" w:pos="-426"/>
              </w:tabs>
              <w:autoSpaceDE w:val="0"/>
              <w:autoSpaceDN w:val="0"/>
              <w:adjustRightInd w:val="0"/>
              <w:spacing w:line="276" w:lineRule="auto"/>
            </w:pPr>
            <w:r w:rsidRPr="00817AE4">
              <w:t xml:space="preserve">2) </w:t>
            </w:r>
            <w:proofErr w:type="spellStart"/>
            <w:r w:rsidRPr="00817AE4">
              <w:t>postemergentně</w:t>
            </w:r>
            <w:proofErr w:type="spellEnd"/>
            <w:r w:rsidRPr="00817AE4">
              <w:t xml:space="preserve"> </w:t>
            </w:r>
          </w:p>
        </w:tc>
        <w:tc>
          <w:tcPr>
            <w:tcW w:w="1843" w:type="dxa"/>
          </w:tcPr>
          <w:p w14:paraId="49C48003" w14:textId="77777777" w:rsidR="003F0832" w:rsidRPr="00817AE4" w:rsidRDefault="003F0832" w:rsidP="00F30E92">
            <w:pPr>
              <w:widowControl w:val="0"/>
              <w:tabs>
                <w:tab w:val="left" w:pos="-426"/>
              </w:tabs>
              <w:autoSpaceDE w:val="0"/>
              <w:autoSpaceDN w:val="0"/>
              <w:adjustRightInd w:val="0"/>
              <w:spacing w:line="276" w:lineRule="auto"/>
              <w:ind w:right="67"/>
            </w:pPr>
            <w:r w:rsidRPr="00817AE4">
              <w:t>5) pole</w:t>
            </w:r>
          </w:p>
        </w:tc>
      </w:tr>
      <w:tr w:rsidR="003F0832" w:rsidRPr="00817AE4" w14:paraId="48B0D0D0" w14:textId="77777777" w:rsidTr="00F31DBB">
        <w:tc>
          <w:tcPr>
            <w:tcW w:w="1843" w:type="dxa"/>
          </w:tcPr>
          <w:p w14:paraId="6906B63F" w14:textId="77777777" w:rsidR="003F0832" w:rsidRPr="00817AE4" w:rsidRDefault="003F0832" w:rsidP="00F30E92">
            <w:pPr>
              <w:widowControl w:val="0"/>
              <w:tabs>
                <w:tab w:val="left" w:pos="-426"/>
              </w:tabs>
              <w:autoSpaceDE w:val="0"/>
              <w:autoSpaceDN w:val="0"/>
              <w:adjustRightInd w:val="0"/>
              <w:spacing w:line="276" w:lineRule="auto"/>
            </w:pPr>
            <w:r w:rsidRPr="00817AE4">
              <w:t>kukuřice mimo kukuřice cukrová</w:t>
            </w:r>
          </w:p>
        </w:tc>
        <w:tc>
          <w:tcPr>
            <w:tcW w:w="1843" w:type="dxa"/>
          </w:tcPr>
          <w:p w14:paraId="418A8918" w14:textId="77777777" w:rsidR="003F0832" w:rsidRPr="00817AE4" w:rsidRDefault="003F0832" w:rsidP="00F30E92">
            <w:pPr>
              <w:widowControl w:val="0"/>
              <w:tabs>
                <w:tab w:val="left" w:pos="-426"/>
              </w:tabs>
              <w:autoSpaceDE w:val="0"/>
              <w:autoSpaceDN w:val="0"/>
              <w:adjustRightInd w:val="0"/>
              <w:spacing w:line="276" w:lineRule="auto"/>
              <w:ind w:right="-72"/>
            </w:pPr>
            <w:r w:rsidRPr="00817AE4">
              <w:t>plevele dvouděložné jednoleté mimo svízel přítula</w:t>
            </w:r>
          </w:p>
        </w:tc>
        <w:tc>
          <w:tcPr>
            <w:tcW w:w="1276" w:type="dxa"/>
          </w:tcPr>
          <w:p w14:paraId="7ABA415F" w14:textId="77777777" w:rsidR="003F0832" w:rsidRPr="00817AE4" w:rsidRDefault="003F0832" w:rsidP="00F30E92">
            <w:pPr>
              <w:widowControl w:val="0"/>
              <w:tabs>
                <w:tab w:val="left" w:pos="-426"/>
              </w:tabs>
              <w:autoSpaceDE w:val="0"/>
              <w:autoSpaceDN w:val="0"/>
              <w:adjustRightInd w:val="0"/>
              <w:spacing w:line="276" w:lineRule="auto"/>
              <w:ind w:right="284"/>
            </w:pPr>
            <w:r w:rsidRPr="00817AE4">
              <w:t>2,6 l/ha</w:t>
            </w:r>
          </w:p>
        </w:tc>
        <w:tc>
          <w:tcPr>
            <w:tcW w:w="567" w:type="dxa"/>
          </w:tcPr>
          <w:p w14:paraId="566AC9AE" w14:textId="77777777" w:rsidR="003F0832" w:rsidRPr="00817AE4" w:rsidRDefault="003F0832" w:rsidP="00F30E92">
            <w:pPr>
              <w:widowControl w:val="0"/>
              <w:spacing w:line="276" w:lineRule="auto"/>
              <w:ind w:left="-72"/>
              <w:jc w:val="center"/>
            </w:pPr>
            <w:r w:rsidRPr="00817AE4">
              <w:t>AT</w:t>
            </w:r>
          </w:p>
        </w:tc>
        <w:tc>
          <w:tcPr>
            <w:tcW w:w="1984" w:type="dxa"/>
          </w:tcPr>
          <w:p w14:paraId="59C7EEE7" w14:textId="77777777" w:rsidR="003F0832" w:rsidRPr="00817AE4" w:rsidRDefault="003F0832" w:rsidP="00F30E92">
            <w:pPr>
              <w:autoSpaceDE w:val="0"/>
              <w:autoSpaceDN w:val="0"/>
              <w:adjustRightInd w:val="0"/>
              <w:spacing w:line="276" w:lineRule="auto"/>
            </w:pPr>
            <w:r w:rsidRPr="00817AE4">
              <w:t xml:space="preserve">1) </w:t>
            </w:r>
            <w:proofErr w:type="spellStart"/>
            <w:r w:rsidRPr="00817AE4">
              <w:t>preemergentně</w:t>
            </w:r>
            <w:proofErr w:type="spellEnd"/>
            <w:r w:rsidRPr="00817AE4">
              <w:t xml:space="preserve"> </w:t>
            </w:r>
          </w:p>
          <w:p w14:paraId="6624F3D3" w14:textId="77777777" w:rsidR="003F0832" w:rsidRPr="00817AE4" w:rsidRDefault="003F0832" w:rsidP="00F30E92">
            <w:pPr>
              <w:widowControl w:val="0"/>
              <w:tabs>
                <w:tab w:val="left" w:pos="-426"/>
              </w:tabs>
              <w:autoSpaceDE w:val="0"/>
              <w:autoSpaceDN w:val="0"/>
              <w:adjustRightInd w:val="0"/>
              <w:spacing w:line="276" w:lineRule="auto"/>
            </w:pPr>
            <w:r w:rsidRPr="00817AE4">
              <w:t xml:space="preserve">2) </w:t>
            </w:r>
            <w:proofErr w:type="spellStart"/>
            <w:r w:rsidRPr="00817AE4">
              <w:t>preemergentně</w:t>
            </w:r>
            <w:proofErr w:type="spellEnd"/>
            <w:r w:rsidRPr="00817AE4">
              <w:t xml:space="preserve"> </w:t>
            </w:r>
          </w:p>
        </w:tc>
        <w:tc>
          <w:tcPr>
            <w:tcW w:w="1843" w:type="dxa"/>
          </w:tcPr>
          <w:p w14:paraId="32AAD2AD" w14:textId="77777777" w:rsidR="003F0832" w:rsidRPr="00817AE4" w:rsidRDefault="003F0832" w:rsidP="00F30E92">
            <w:pPr>
              <w:autoSpaceDE w:val="0"/>
              <w:autoSpaceDN w:val="0"/>
              <w:adjustRightInd w:val="0"/>
              <w:spacing w:line="276" w:lineRule="auto"/>
              <w:ind w:right="67"/>
            </w:pPr>
            <w:r w:rsidRPr="00817AE4">
              <w:t xml:space="preserve">5) pole </w:t>
            </w:r>
          </w:p>
          <w:p w14:paraId="5E60F556" w14:textId="77777777" w:rsidR="003F0832" w:rsidRPr="00817AE4" w:rsidRDefault="003F0832" w:rsidP="00F30E92">
            <w:pPr>
              <w:widowControl w:val="0"/>
              <w:tabs>
                <w:tab w:val="left" w:pos="-426"/>
              </w:tabs>
              <w:autoSpaceDE w:val="0"/>
              <w:autoSpaceDN w:val="0"/>
              <w:adjustRightInd w:val="0"/>
              <w:spacing w:line="276" w:lineRule="auto"/>
              <w:ind w:right="67"/>
            </w:pPr>
            <w:r w:rsidRPr="00817AE4">
              <w:t>6) mimo množitelské porosty</w:t>
            </w:r>
          </w:p>
        </w:tc>
      </w:tr>
      <w:tr w:rsidR="003F0832" w:rsidRPr="00817AE4" w14:paraId="09944BC9" w14:textId="77777777" w:rsidTr="00F31DBB">
        <w:tc>
          <w:tcPr>
            <w:tcW w:w="1843" w:type="dxa"/>
          </w:tcPr>
          <w:p w14:paraId="42479CF8" w14:textId="77777777" w:rsidR="003F0832" w:rsidRPr="00817AE4" w:rsidRDefault="003F0832" w:rsidP="00F30E92">
            <w:pPr>
              <w:widowControl w:val="0"/>
              <w:tabs>
                <w:tab w:val="left" w:pos="-426"/>
              </w:tabs>
              <w:autoSpaceDE w:val="0"/>
              <w:autoSpaceDN w:val="0"/>
              <w:adjustRightInd w:val="0"/>
              <w:spacing w:line="276" w:lineRule="auto"/>
            </w:pPr>
            <w:r w:rsidRPr="00817AE4">
              <w:t>kukuřice mimo kukuřice cukrová</w:t>
            </w:r>
          </w:p>
        </w:tc>
        <w:tc>
          <w:tcPr>
            <w:tcW w:w="1843" w:type="dxa"/>
          </w:tcPr>
          <w:p w14:paraId="505DB507" w14:textId="77777777" w:rsidR="003F0832" w:rsidRPr="00817AE4" w:rsidRDefault="003F0832" w:rsidP="00F30E92">
            <w:pPr>
              <w:widowControl w:val="0"/>
              <w:tabs>
                <w:tab w:val="left" w:pos="-426"/>
              </w:tabs>
              <w:autoSpaceDE w:val="0"/>
              <w:autoSpaceDN w:val="0"/>
              <w:adjustRightInd w:val="0"/>
              <w:spacing w:line="276" w:lineRule="auto"/>
              <w:ind w:right="-72"/>
            </w:pPr>
            <w:r w:rsidRPr="00817AE4">
              <w:t xml:space="preserve">plevele dvouděložné jednoleté mimo svízel přítula, mimo plevele </w:t>
            </w:r>
            <w:proofErr w:type="spellStart"/>
            <w:r w:rsidRPr="00817AE4">
              <w:t>heřmánkovité</w:t>
            </w:r>
            <w:proofErr w:type="spellEnd"/>
          </w:p>
        </w:tc>
        <w:tc>
          <w:tcPr>
            <w:tcW w:w="1276" w:type="dxa"/>
          </w:tcPr>
          <w:p w14:paraId="35F6ACB4" w14:textId="77777777" w:rsidR="003F0832" w:rsidRPr="00817AE4" w:rsidRDefault="003F0832" w:rsidP="00F30E92">
            <w:pPr>
              <w:widowControl w:val="0"/>
              <w:tabs>
                <w:tab w:val="left" w:pos="-426"/>
              </w:tabs>
              <w:autoSpaceDE w:val="0"/>
              <w:autoSpaceDN w:val="0"/>
              <w:adjustRightInd w:val="0"/>
              <w:spacing w:line="276" w:lineRule="auto"/>
              <w:ind w:right="284"/>
            </w:pPr>
            <w:r w:rsidRPr="00817AE4">
              <w:t>2,6 l/ha</w:t>
            </w:r>
          </w:p>
        </w:tc>
        <w:tc>
          <w:tcPr>
            <w:tcW w:w="567" w:type="dxa"/>
          </w:tcPr>
          <w:p w14:paraId="534C4317" w14:textId="77777777" w:rsidR="003F0832" w:rsidRPr="00817AE4" w:rsidRDefault="003F0832" w:rsidP="00F30E92">
            <w:pPr>
              <w:widowControl w:val="0"/>
              <w:spacing w:line="276" w:lineRule="auto"/>
              <w:ind w:left="-72"/>
              <w:jc w:val="center"/>
            </w:pPr>
            <w:r w:rsidRPr="00817AE4">
              <w:t>AT</w:t>
            </w:r>
          </w:p>
        </w:tc>
        <w:tc>
          <w:tcPr>
            <w:tcW w:w="1984" w:type="dxa"/>
          </w:tcPr>
          <w:p w14:paraId="2FB6B10F" w14:textId="77777777" w:rsidR="003F0832" w:rsidRPr="00817AE4" w:rsidRDefault="003F0832" w:rsidP="00F30E92">
            <w:pPr>
              <w:autoSpaceDE w:val="0"/>
              <w:autoSpaceDN w:val="0"/>
              <w:adjustRightInd w:val="0"/>
              <w:spacing w:line="276" w:lineRule="auto"/>
            </w:pPr>
            <w:r w:rsidRPr="00817AE4">
              <w:t xml:space="preserve">1) </w:t>
            </w:r>
            <w:proofErr w:type="spellStart"/>
            <w:r w:rsidRPr="00817AE4">
              <w:t>postemergentně</w:t>
            </w:r>
            <w:proofErr w:type="spellEnd"/>
            <w:r w:rsidRPr="00817AE4">
              <w:t xml:space="preserve">, do: 14 BBCH </w:t>
            </w:r>
          </w:p>
          <w:p w14:paraId="0EB34EEA" w14:textId="77777777" w:rsidR="003F0832" w:rsidRPr="00817AE4" w:rsidRDefault="003F0832" w:rsidP="00F30E92">
            <w:pPr>
              <w:widowControl w:val="0"/>
              <w:tabs>
                <w:tab w:val="left" w:pos="-426"/>
              </w:tabs>
              <w:autoSpaceDE w:val="0"/>
              <w:autoSpaceDN w:val="0"/>
              <w:adjustRightInd w:val="0"/>
              <w:spacing w:line="276" w:lineRule="auto"/>
              <w:ind w:left="208" w:hanging="208"/>
            </w:pPr>
            <w:r w:rsidRPr="00817AE4">
              <w:t xml:space="preserve">2) </w:t>
            </w:r>
            <w:proofErr w:type="spellStart"/>
            <w:r w:rsidRPr="00817AE4">
              <w:t>postemergentně</w:t>
            </w:r>
            <w:proofErr w:type="spellEnd"/>
            <w:r w:rsidRPr="00817AE4">
              <w:t xml:space="preserve"> </w:t>
            </w:r>
          </w:p>
        </w:tc>
        <w:tc>
          <w:tcPr>
            <w:tcW w:w="1843" w:type="dxa"/>
          </w:tcPr>
          <w:p w14:paraId="0FE71EE8" w14:textId="77777777" w:rsidR="003F0832" w:rsidRPr="00817AE4" w:rsidRDefault="003F0832" w:rsidP="00F30E92">
            <w:pPr>
              <w:autoSpaceDE w:val="0"/>
              <w:autoSpaceDN w:val="0"/>
              <w:adjustRightInd w:val="0"/>
              <w:spacing w:line="276" w:lineRule="auto"/>
              <w:ind w:right="67"/>
            </w:pPr>
            <w:r w:rsidRPr="00817AE4">
              <w:t xml:space="preserve">5) pole </w:t>
            </w:r>
          </w:p>
          <w:p w14:paraId="30997117" w14:textId="77777777" w:rsidR="003F0832" w:rsidRPr="00817AE4" w:rsidRDefault="003F0832" w:rsidP="00F30E92">
            <w:pPr>
              <w:widowControl w:val="0"/>
              <w:tabs>
                <w:tab w:val="left" w:pos="-426"/>
              </w:tabs>
              <w:autoSpaceDE w:val="0"/>
              <w:autoSpaceDN w:val="0"/>
              <w:adjustRightInd w:val="0"/>
              <w:spacing w:line="276" w:lineRule="auto"/>
              <w:ind w:right="67"/>
            </w:pPr>
            <w:r w:rsidRPr="00817AE4">
              <w:t>6) mimo množitelské porosty</w:t>
            </w:r>
          </w:p>
        </w:tc>
      </w:tr>
      <w:tr w:rsidR="003F0832" w:rsidRPr="00817AE4" w14:paraId="154CC8F4" w14:textId="77777777" w:rsidTr="00F31DBB">
        <w:tc>
          <w:tcPr>
            <w:tcW w:w="1843" w:type="dxa"/>
          </w:tcPr>
          <w:p w14:paraId="192C1BFD" w14:textId="77777777" w:rsidR="003F0832" w:rsidRPr="00817AE4" w:rsidRDefault="003F0832" w:rsidP="00F30E92">
            <w:pPr>
              <w:widowControl w:val="0"/>
              <w:tabs>
                <w:tab w:val="left" w:pos="-426"/>
              </w:tabs>
              <w:autoSpaceDE w:val="0"/>
              <w:autoSpaceDN w:val="0"/>
              <w:adjustRightInd w:val="0"/>
              <w:spacing w:line="276" w:lineRule="auto"/>
            </w:pPr>
            <w:r w:rsidRPr="00817AE4">
              <w:t>sója luštinatá</w:t>
            </w:r>
          </w:p>
        </w:tc>
        <w:tc>
          <w:tcPr>
            <w:tcW w:w="1843" w:type="dxa"/>
          </w:tcPr>
          <w:p w14:paraId="4C3A74B4" w14:textId="77777777" w:rsidR="003F0832" w:rsidRPr="00817AE4" w:rsidRDefault="003F0832" w:rsidP="00F30E92">
            <w:pPr>
              <w:widowControl w:val="0"/>
              <w:tabs>
                <w:tab w:val="left" w:pos="-426"/>
              </w:tabs>
              <w:autoSpaceDE w:val="0"/>
              <w:autoSpaceDN w:val="0"/>
              <w:adjustRightInd w:val="0"/>
              <w:spacing w:line="276" w:lineRule="auto"/>
            </w:pPr>
            <w:r w:rsidRPr="00817AE4">
              <w:t xml:space="preserve">plevele dvouděložné jednoleté mimo svízel přítula, mimo plevele </w:t>
            </w:r>
            <w:proofErr w:type="spellStart"/>
            <w:r w:rsidRPr="00817AE4">
              <w:t>heřmánkovité</w:t>
            </w:r>
            <w:proofErr w:type="spellEnd"/>
          </w:p>
        </w:tc>
        <w:tc>
          <w:tcPr>
            <w:tcW w:w="1276" w:type="dxa"/>
          </w:tcPr>
          <w:p w14:paraId="799BF547" w14:textId="77777777" w:rsidR="003F0832" w:rsidRPr="00817AE4" w:rsidRDefault="003F0832" w:rsidP="00F30E92">
            <w:pPr>
              <w:widowControl w:val="0"/>
              <w:tabs>
                <w:tab w:val="left" w:pos="-426"/>
              </w:tabs>
              <w:autoSpaceDE w:val="0"/>
              <w:autoSpaceDN w:val="0"/>
              <w:adjustRightInd w:val="0"/>
              <w:spacing w:line="276" w:lineRule="auto"/>
              <w:ind w:right="284"/>
            </w:pPr>
            <w:r w:rsidRPr="00817AE4">
              <w:t>2,6 l/ha</w:t>
            </w:r>
          </w:p>
        </w:tc>
        <w:tc>
          <w:tcPr>
            <w:tcW w:w="567" w:type="dxa"/>
          </w:tcPr>
          <w:p w14:paraId="6F1DA777" w14:textId="77777777" w:rsidR="003F0832" w:rsidRPr="00817AE4" w:rsidRDefault="003F0832" w:rsidP="00F30E92">
            <w:pPr>
              <w:widowControl w:val="0"/>
              <w:spacing w:line="276" w:lineRule="auto"/>
              <w:ind w:left="-72"/>
              <w:jc w:val="center"/>
            </w:pPr>
            <w:r w:rsidRPr="00817AE4">
              <w:t>AT</w:t>
            </w:r>
          </w:p>
        </w:tc>
        <w:tc>
          <w:tcPr>
            <w:tcW w:w="1984" w:type="dxa"/>
          </w:tcPr>
          <w:p w14:paraId="5FAE780A" w14:textId="77777777" w:rsidR="003F0832" w:rsidRPr="00817AE4" w:rsidRDefault="003F0832" w:rsidP="00F30E92">
            <w:pPr>
              <w:autoSpaceDE w:val="0"/>
              <w:autoSpaceDN w:val="0"/>
              <w:adjustRightInd w:val="0"/>
              <w:spacing w:line="276" w:lineRule="auto"/>
            </w:pPr>
            <w:r w:rsidRPr="00817AE4">
              <w:t xml:space="preserve">1) </w:t>
            </w:r>
            <w:proofErr w:type="spellStart"/>
            <w:r w:rsidRPr="00817AE4">
              <w:t>preemergentně</w:t>
            </w:r>
            <w:proofErr w:type="spellEnd"/>
            <w:r w:rsidRPr="00817AE4">
              <w:t xml:space="preserve"> ihned po zasetí </w:t>
            </w:r>
          </w:p>
          <w:p w14:paraId="4340028E" w14:textId="77777777" w:rsidR="003F0832" w:rsidRPr="00817AE4" w:rsidRDefault="003F0832" w:rsidP="00F30E92">
            <w:pPr>
              <w:widowControl w:val="0"/>
              <w:tabs>
                <w:tab w:val="left" w:pos="-426"/>
              </w:tabs>
              <w:autoSpaceDE w:val="0"/>
              <w:autoSpaceDN w:val="0"/>
              <w:adjustRightInd w:val="0"/>
              <w:spacing w:line="276" w:lineRule="auto"/>
              <w:ind w:left="208" w:hanging="208"/>
            </w:pPr>
            <w:r w:rsidRPr="00817AE4">
              <w:t xml:space="preserve">2) </w:t>
            </w:r>
            <w:proofErr w:type="spellStart"/>
            <w:r w:rsidRPr="00817AE4">
              <w:t>preemergentně</w:t>
            </w:r>
            <w:proofErr w:type="spellEnd"/>
            <w:r w:rsidRPr="00817AE4">
              <w:t xml:space="preserve"> </w:t>
            </w:r>
          </w:p>
        </w:tc>
        <w:tc>
          <w:tcPr>
            <w:tcW w:w="1843" w:type="dxa"/>
          </w:tcPr>
          <w:p w14:paraId="09AEE325" w14:textId="77777777" w:rsidR="003F0832" w:rsidRPr="00817AE4" w:rsidRDefault="003F0832" w:rsidP="00F30E92">
            <w:pPr>
              <w:widowControl w:val="0"/>
              <w:tabs>
                <w:tab w:val="left" w:pos="-426"/>
              </w:tabs>
              <w:autoSpaceDE w:val="0"/>
              <w:autoSpaceDN w:val="0"/>
              <w:adjustRightInd w:val="0"/>
              <w:spacing w:line="276" w:lineRule="auto"/>
              <w:ind w:right="67"/>
            </w:pPr>
            <w:r w:rsidRPr="00817AE4">
              <w:t>5) pole</w:t>
            </w:r>
          </w:p>
        </w:tc>
      </w:tr>
      <w:tr w:rsidR="003F0832" w:rsidRPr="00817AE4" w14:paraId="79E8249A" w14:textId="77777777" w:rsidTr="00F31DBB">
        <w:tc>
          <w:tcPr>
            <w:tcW w:w="1843" w:type="dxa"/>
          </w:tcPr>
          <w:p w14:paraId="3DC5E932" w14:textId="77777777" w:rsidR="003F0832" w:rsidRPr="00817AE4" w:rsidRDefault="003F0832" w:rsidP="00F30E92">
            <w:pPr>
              <w:widowControl w:val="0"/>
              <w:tabs>
                <w:tab w:val="left" w:pos="-426"/>
              </w:tabs>
              <w:autoSpaceDE w:val="0"/>
              <w:autoSpaceDN w:val="0"/>
              <w:adjustRightInd w:val="0"/>
              <w:spacing w:line="276" w:lineRule="auto"/>
            </w:pPr>
            <w:r w:rsidRPr="00817AE4">
              <w:t>slunečnice</w:t>
            </w:r>
          </w:p>
        </w:tc>
        <w:tc>
          <w:tcPr>
            <w:tcW w:w="1843" w:type="dxa"/>
          </w:tcPr>
          <w:p w14:paraId="6C8FF19D" w14:textId="77777777" w:rsidR="003F0832" w:rsidRPr="00817AE4" w:rsidRDefault="003F0832" w:rsidP="00F30E92">
            <w:pPr>
              <w:widowControl w:val="0"/>
              <w:tabs>
                <w:tab w:val="left" w:pos="-426"/>
              </w:tabs>
              <w:autoSpaceDE w:val="0"/>
              <w:autoSpaceDN w:val="0"/>
              <w:adjustRightInd w:val="0"/>
              <w:spacing w:line="276" w:lineRule="auto"/>
            </w:pPr>
            <w:r w:rsidRPr="00817AE4">
              <w:t xml:space="preserve">plevele dvouděložné jednoleté mimo svízel přítula, mimo plevele </w:t>
            </w:r>
            <w:proofErr w:type="spellStart"/>
            <w:r w:rsidRPr="00817AE4">
              <w:t>heřmánkovité</w:t>
            </w:r>
            <w:proofErr w:type="spellEnd"/>
          </w:p>
        </w:tc>
        <w:tc>
          <w:tcPr>
            <w:tcW w:w="1276" w:type="dxa"/>
          </w:tcPr>
          <w:p w14:paraId="6934F4B1" w14:textId="77777777" w:rsidR="003F0832" w:rsidRPr="00817AE4" w:rsidRDefault="003F0832" w:rsidP="00F30E92">
            <w:pPr>
              <w:widowControl w:val="0"/>
              <w:tabs>
                <w:tab w:val="left" w:pos="-426"/>
              </w:tabs>
              <w:autoSpaceDE w:val="0"/>
              <w:autoSpaceDN w:val="0"/>
              <w:adjustRightInd w:val="0"/>
              <w:spacing w:line="276" w:lineRule="auto"/>
              <w:ind w:right="284"/>
            </w:pPr>
            <w:r w:rsidRPr="00817AE4">
              <w:t>2,6 l/ha</w:t>
            </w:r>
          </w:p>
        </w:tc>
        <w:tc>
          <w:tcPr>
            <w:tcW w:w="567" w:type="dxa"/>
          </w:tcPr>
          <w:p w14:paraId="2F9C106E" w14:textId="77777777" w:rsidR="003F0832" w:rsidRPr="00817AE4" w:rsidRDefault="003F0832" w:rsidP="00F30E92">
            <w:pPr>
              <w:widowControl w:val="0"/>
              <w:spacing w:line="276" w:lineRule="auto"/>
              <w:ind w:left="-72"/>
              <w:jc w:val="center"/>
            </w:pPr>
            <w:r w:rsidRPr="00817AE4">
              <w:t>AT</w:t>
            </w:r>
          </w:p>
        </w:tc>
        <w:tc>
          <w:tcPr>
            <w:tcW w:w="1984" w:type="dxa"/>
          </w:tcPr>
          <w:p w14:paraId="112F158B" w14:textId="77777777" w:rsidR="003F0832" w:rsidRPr="00817AE4" w:rsidRDefault="003F0832" w:rsidP="00F30E92">
            <w:pPr>
              <w:autoSpaceDE w:val="0"/>
              <w:autoSpaceDN w:val="0"/>
              <w:adjustRightInd w:val="0"/>
              <w:spacing w:line="276" w:lineRule="auto"/>
            </w:pPr>
            <w:r w:rsidRPr="00817AE4">
              <w:t xml:space="preserve">1) </w:t>
            </w:r>
            <w:proofErr w:type="spellStart"/>
            <w:r w:rsidRPr="00817AE4">
              <w:t>preemergentně</w:t>
            </w:r>
            <w:proofErr w:type="spellEnd"/>
            <w:r w:rsidRPr="00817AE4">
              <w:t xml:space="preserve"> ihned po zasetí </w:t>
            </w:r>
          </w:p>
          <w:p w14:paraId="565A3735" w14:textId="77777777" w:rsidR="003F0832" w:rsidRPr="00817AE4" w:rsidRDefault="003F0832" w:rsidP="00F30E92">
            <w:pPr>
              <w:widowControl w:val="0"/>
              <w:tabs>
                <w:tab w:val="left" w:pos="-426"/>
              </w:tabs>
              <w:autoSpaceDE w:val="0"/>
              <w:autoSpaceDN w:val="0"/>
              <w:adjustRightInd w:val="0"/>
              <w:spacing w:line="276" w:lineRule="auto"/>
              <w:ind w:left="208" w:hanging="208"/>
            </w:pPr>
            <w:r w:rsidRPr="00817AE4">
              <w:t xml:space="preserve">2) </w:t>
            </w:r>
            <w:proofErr w:type="spellStart"/>
            <w:r w:rsidRPr="00817AE4">
              <w:t>preemergentně</w:t>
            </w:r>
            <w:proofErr w:type="spellEnd"/>
            <w:r w:rsidRPr="00817AE4">
              <w:t xml:space="preserve"> </w:t>
            </w:r>
          </w:p>
        </w:tc>
        <w:tc>
          <w:tcPr>
            <w:tcW w:w="1843" w:type="dxa"/>
          </w:tcPr>
          <w:p w14:paraId="5E04D18E" w14:textId="77777777" w:rsidR="003F0832" w:rsidRPr="00817AE4" w:rsidRDefault="003F0832" w:rsidP="00F30E92">
            <w:pPr>
              <w:widowControl w:val="0"/>
              <w:tabs>
                <w:tab w:val="left" w:pos="-426"/>
              </w:tabs>
              <w:autoSpaceDE w:val="0"/>
              <w:autoSpaceDN w:val="0"/>
              <w:adjustRightInd w:val="0"/>
              <w:spacing w:line="276" w:lineRule="auto"/>
              <w:ind w:right="67"/>
            </w:pPr>
            <w:r w:rsidRPr="00817AE4">
              <w:t>5) pole</w:t>
            </w:r>
          </w:p>
        </w:tc>
      </w:tr>
      <w:tr w:rsidR="003F0832" w:rsidRPr="00817AE4" w14:paraId="3DA00371" w14:textId="77777777" w:rsidTr="00F31DBB">
        <w:tc>
          <w:tcPr>
            <w:tcW w:w="1843" w:type="dxa"/>
          </w:tcPr>
          <w:p w14:paraId="59D116FD" w14:textId="77777777" w:rsidR="003F0832" w:rsidRPr="00817AE4" w:rsidRDefault="003F0832" w:rsidP="00F30E92">
            <w:pPr>
              <w:widowControl w:val="0"/>
              <w:tabs>
                <w:tab w:val="left" w:pos="-426"/>
              </w:tabs>
              <w:autoSpaceDE w:val="0"/>
              <w:autoSpaceDN w:val="0"/>
              <w:adjustRightInd w:val="0"/>
              <w:spacing w:line="276" w:lineRule="auto"/>
            </w:pPr>
            <w:r w:rsidRPr="00817AE4">
              <w:t>zelenina cibulová</w:t>
            </w:r>
          </w:p>
        </w:tc>
        <w:tc>
          <w:tcPr>
            <w:tcW w:w="1843" w:type="dxa"/>
          </w:tcPr>
          <w:p w14:paraId="456BC93E" w14:textId="77777777" w:rsidR="003F0832" w:rsidRPr="00817AE4" w:rsidRDefault="003F0832" w:rsidP="00F30E92">
            <w:pPr>
              <w:widowControl w:val="0"/>
              <w:tabs>
                <w:tab w:val="left" w:pos="-426"/>
              </w:tabs>
              <w:autoSpaceDE w:val="0"/>
              <w:autoSpaceDN w:val="0"/>
              <w:adjustRightInd w:val="0"/>
              <w:spacing w:line="276" w:lineRule="auto"/>
            </w:pPr>
            <w:r w:rsidRPr="00817AE4">
              <w:t>plevele dvouděložné jednoleté mimo svízel přítula</w:t>
            </w:r>
          </w:p>
        </w:tc>
        <w:tc>
          <w:tcPr>
            <w:tcW w:w="1276" w:type="dxa"/>
          </w:tcPr>
          <w:p w14:paraId="5314277D" w14:textId="77777777" w:rsidR="003F0832" w:rsidRPr="00817AE4" w:rsidRDefault="003F0832" w:rsidP="00F30E92">
            <w:pPr>
              <w:widowControl w:val="0"/>
              <w:tabs>
                <w:tab w:val="left" w:pos="-426"/>
              </w:tabs>
              <w:autoSpaceDE w:val="0"/>
              <w:autoSpaceDN w:val="0"/>
              <w:adjustRightInd w:val="0"/>
              <w:spacing w:line="276" w:lineRule="auto"/>
              <w:ind w:right="284"/>
            </w:pPr>
            <w:r w:rsidRPr="00817AE4">
              <w:t>2,6 l/ha</w:t>
            </w:r>
          </w:p>
        </w:tc>
        <w:tc>
          <w:tcPr>
            <w:tcW w:w="567" w:type="dxa"/>
          </w:tcPr>
          <w:p w14:paraId="473BC9B1" w14:textId="77777777" w:rsidR="003F0832" w:rsidRPr="00817AE4" w:rsidRDefault="003F0832" w:rsidP="00F30E92">
            <w:pPr>
              <w:widowControl w:val="0"/>
              <w:spacing w:line="276" w:lineRule="auto"/>
              <w:ind w:left="-72"/>
              <w:jc w:val="center"/>
            </w:pPr>
            <w:r w:rsidRPr="00817AE4">
              <w:t>AT</w:t>
            </w:r>
          </w:p>
        </w:tc>
        <w:tc>
          <w:tcPr>
            <w:tcW w:w="1984" w:type="dxa"/>
          </w:tcPr>
          <w:p w14:paraId="5BB558A0" w14:textId="77777777" w:rsidR="003F0832" w:rsidRPr="00817AE4" w:rsidRDefault="003F0832" w:rsidP="00F30E92">
            <w:pPr>
              <w:autoSpaceDE w:val="0"/>
              <w:autoSpaceDN w:val="0"/>
              <w:adjustRightInd w:val="0"/>
              <w:spacing w:line="276" w:lineRule="auto"/>
            </w:pPr>
            <w:r w:rsidRPr="00817AE4">
              <w:t xml:space="preserve">1) </w:t>
            </w:r>
            <w:proofErr w:type="spellStart"/>
            <w:r w:rsidRPr="00817AE4">
              <w:t>preemergentně</w:t>
            </w:r>
            <w:proofErr w:type="spellEnd"/>
            <w:r w:rsidRPr="00817AE4">
              <w:t xml:space="preserve"> </w:t>
            </w:r>
          </w:p>
          <w:p w14:paraId="5715DD59" w14:textId="77777777" w:rsidR="003F0832" w:rsidRPr="00817AE4" w:rsidRDefault="003F0832" w:rsidP="00F30E92">
            <w:pPr>
              <w:widowControl w:val="0"/>
              <w:tabs>
                <w:tab w:val="left" w:pos="-426"/>
              </w:tabs>
              <w:autoSpaceDE w:val="0"/>
              <w:autoSpaceDN w:val="0"/>
              <w:adjustRightInd w:val="0"/>
              <w:spacing w:line="276" w:lineRule="auto"/>
              <w:ind w:left="208" w:hanging="208"/>
            </w:pPr>
            <w:r w:rsidRPr="00817AE4">
              <w:t xml:space="preserve">2) </w:t>
            </w:r>
            <w:proofErr w:type="spellStart"/>
            <w:r w:rsidRPr="00817AE4">
              <w:t>preemergentně</w:t>
            </w:r>
            <w:proofErr w:type="spellEnd"/>
            <w:r w:rsidRPr="00817AE4">
              <w:t xml:space="preserve"> </w:t>
            </w:r>
          </w:p>
        </w:tc>
        <w:tc>
          <w:tcPr>
            <w:tcW w:w="1843" w:type="dxa"/>
          </w:tcPr>
          <w:p w14:paraId="7CD97665" w14:textId="77777777" w:rsidR="003F0832" w:rsidRPr="00817AE4" w:rsidRDefault="003F0832" w:rsidP="00F30E92">
            <w:pPr>
              <w:widowControl w:val="0"/>
              <w:tabs>
                <w:tab w:val="left" w:pos="-426"/>
              </w:tabs>
              <w:autoSpaceDE w:val="0"/>
              <w:autoSpaceDN w:val="0"/>
              <w:adjustRightInd w:val="0"/>
              <w:spacing w:line="276" w:lineRule="auto"/>
              <w:ind w:right="67"/>
            </w:pPr>
            <w:r w:rsidRPr="00817AE4">
              <w:t>5) pole</w:t>
            </w:r>
          </w:p>
        </w:tc>
      </w:tr>
      <w:tr w:rsidR="003F0832" w:rsidRPr="00817AE4" w14:paraId="426FBE7E" w14:textId="77777777" w:rsidTr="00F31DBB">
        <w:tc>
          <w:tcPr>
            <w:tcW w:w="1843" w:type="dxa"/>
          </w:tcPr>
          <w:p w14:paraId="3EB0DE8B" w14:textId="77777777" w:rsidR="003F0832" w:rsidRPr="00817AE4" w:rsidRDefault="003F0832" w:rsidP="00F30E92">
            <w:pPr>
              <w:widowControl w:val="0"/>
              <w:tabs>
                <w:tab w:val="left" w:pos="-426"/>
              </w:tabs>
              <w:autoSpaceDE w:val="0"/>
              <w:autoSpaceDN w:val="0"/>
              <w:adjustRightInd w:val="0"/>
              <w:spacing w:line="276" w:lineRule="auto"/>
            </w:pPr>
            <w:r w:rsidRPr="00817AE4">
              <w:t>zelenina cibulová</w:t>
            </w:r>
          </w:p>
        </w:tc>
        <w:tc>
          <w:tcPr>
            <w:tcW w:w="1843" w:type="dxa"/>
          </w:tcPr>
          <w:p w14:paraId="225641D4" w14:textId="77777777" w:rsidR="003F0832" w:rsidRPr="00817AE4" w:rsidRDefault="003F0832" w:rsidP="00F30E92">
            <w:pPr>
              <w:widowControl w:val="0"/>
              <w:tabs>
                <w:tab w:val="left" w:pos="-426"/>
              </w:tabs>
              <w:autoSpaceDE w:val="0"/>
              <w:autoSpaceDN w:val="0"/>
              <w:adjustRightInd w:val="0"/>
              <w:spacing w:line="276" w:lineRule="auto"/>
            </w:pPr>
            <w:r w:rsidRPr="00817AE4">
              <w:t xml:space="preserve">plevele dvouděložné </w:t>
            </w:r>
            <w:r w:rsidRPr="00817AE4">
              <w:lastRenderedPageBreak/>
              <w:t xml:space="preserve">jednoleté mimo svízel přítula, mimo plevele </w:t>
            </w:r>
            <w:proofErr w:type="spellStart"/>
            <w:r w:rsidRPr="00817AE4">
              <w:t>heřmánkovité</w:t>
            </w:r>
            <w:proofErr w:type="spellEnd"/>
          </w:p>
        </w:tc>
        <w:tc>
          <w:tcPr>
            <w:tcW w:w="1276" w:type="dxa"/>
          </w:tcPr>
          <w:p w14:paraId="622838DB" w14:textId="77777777" w:rsidR="003F0832" w:rsidRPr="00817AE4" w:rsidRDefault="003F0832" w:rsidP="00F30E92">
            <w:pPr>
              <w:widowControl w:val="0"/>
              <w:tabs>
                <w:tab w:val="left" w:pos="-426"/>
              </w:tabs>
              <w:autoSpaceDE w:val="0"/>
              <w:autoSpaceDN w:val="0"/>
              <w:adjustRightInd w:val="0"/>
              <w:spacing w:line="276" w:lineRule="auto"/>
              <w:ind w:right="284"/>
            </w:pPr>
            <w:r w:rsidRPr="00817AE4">
              <w:lastRenderedPageBreak/>
              <w:t>2,6 l/ha</w:t>
            </w:r>
          </w:p>
        </w:tc>
        <w:tc>
          <w:tcPr>
            <w:tcW w:w="567" w:type="dxa"/>
          </w:tcPr>
          <w:p w14:paraId="3C1A1767" w14:textId="77777777" w:rsidR="003F0832" w:rsidRPr="00817AE4" w:rsidRDefault="003F0832" w:rsidP="00F30E92">
            <w:pPr>
              <w:widowControl w:val="0"/>
              <w:spacing w:line="276" w:lineRule="auto"/>
              <w:ind w:left="-72"/>
              <w:jc w:val="center"/>
            </w:pPr>
            <w:r w:rsidRPr="00817AE4">
              <w:t>AT</w:t>
            </w:r>
          </w:p>
        </w:tc>
        <w:tc>
          <w:tcPr>
            <w:tcW w:w="1984" w:type="dxa"/>
          </w:tcPr>
          <w:p w14:paraId="5000AF32" w14:textId="77777777" w:rsidR="003F0832" w:rsidRPr="00817AE4" w:rsidRDefault="003F0832" w:rsidP="00F30E92">
            <w:pPr>
              <w:autoSpaceDE w:val="0"/>
              <w:autoSpaceDN w:val="0"/>
              <w:adjustRightInd w:val="0"/>
              <w:spacing w:line="276" w:lineRule="auto"/>
            </w:pPr>
            <w:r w:rsidRPr="00817AE4">
              <w:t xml:space="preserve">1) časně </w:t>
            </w:r>
            <w:proofErr w:type="spellStart"/>
            <w:r w:rsidRPr="00817AE4">
              <w:t>postemergentně</w:t>
            </w:r>
            <w:proofErr w:type="spellEnd"/>
            <w:r w:rsidRPr="00817AE4">
              <w:t xml:space="preserve"> </w:t>
            </w:r>
          </w:p>
          <w:p w14:paraId="454DF6C4" w14:textId="77777777" w:rsidR="003F0832" w:rsidRPr="00817AE4" w:rsidRDefault="003F0832" w:rsidP="00F30E92">
            <w:pPr>
              <w:widowControl w:val="0"/>
              <w:tabs>
                <w:tab w:val="left" w:pos="-426"/>
              </w:tabs>
              <w:autoSpaceDE w:val="0"/>
              <w:autoSpaceDN w:val="0"/>
              <w:adjustRightInd w:val="0"/>
              <w:spacing w:line="276" w:lineRule="auto"/>
              <w:ind w:left="350" w:hanging="350"/>
            </w:pPr>
            <w:r w:rsidRPr="00817AE4">
              <w:lastRenderedPageBreak/>
              <w:t xml:space="preserve">2) </w:t>
            </w:r>
            <w:proofErr w:type="spellStart"/>
            <w:r w:rsidRPr="00817AE4">
              <w:t>postemergentně</w:t>
            </w:r>
            <w:proofErr w:type="spellEnd"/>
            <w:r w:rsidRPr="00817AE4">
              <w:t xml:space="preserve"> </w:t>
            </w:r>
          </w:p>
        </w:tc>
        <w:tc>
          <w:tcPr>
            <w:tcW w:w="1843" w:type="dxa"/>
          </w:tcPr>
          <w:p w14:paraId="5B00A2BB" w14:textId="77777777" w:rsidR="003F0832" w:rsidRPr="00817AE4" w:rsidRDefault="003F0832" w:rsidP="00F30E92">
            <w:pPr>
              <w:widowControl w:val="0"/>
              <w:tabs>
                <w:tab w:val="left" w:pos="-426"/>
              </w:tabs>
              <w:autoSpaceDE w:val="0"/>
              <w:autoSpaceDN w:val="0"/>
              <w:adjustRightInd w:val="0"/>
              <w:spacing w:line="276" w:lineRule="auto"/>
              <w:ind w:right="67"/>
            </w:pPr>
            <w:r w:rsidRPr="00817AE4">
              <w:lastRenderedPageBreak/>
              <w:t>5) pole</w:t>
            </w:r>
          </w:p>
        </w:tc>
      </w:tr>
      <w:tr w:rsidR="003F0832" w:rsidRPr="00817AE4" w14:paraId="09C03737" w14:textId="77777777" w:rsidTr="00F31DBB">
        <w:tc>
          <w:tcPr>
            <w:tcW w:w="1843" w:type="dxa"/>
          </w:tcPr>
          <w:p w14:paraId="53EBCA74" w14:textId="77777777" w:rsidR="003F0832" w:rsidRPr="00817AE4" w:rsidRDefault="003F0832" w:rsidP="00F30E92">
            <w:pPr>
              <w:widowControl w:val="0"/>
              <w:tabs>
                <w:tab w:val="left" w:pos="-426"/>
              </w:tabs>
              <w:autoSpaceDE w:val="0"/>
              <w:autoSpaceDN w:val="0"/>
              <w:adjustRightInd w:val="0"/>
              <w:spacing w:line="276" w:lineRule="auto"/>
            </w:pPr>
            <w:r w:rsidRPr="00817AE4">
              <w:t>mrkev</w:t>
            </w:r>
          </w:p>
        </w:tc>
        <w:tc>
          <w:tcPr>
            <w:tcW w:w="1843" w:type="dxa"/>
          </w:tcPr>
          <w:p w14:paraId="17C2A673" w14:textId="77777777" w:rsidR="003F0832" w:rsidRPr="00817AE4" w:rsidRDefault="003F0832" w:rsidP="00F30E92">
            <w:pPr>
              <w:widowControl w:val="0"/>
              <w:tabs>
                <w:tab w:val="left" w:pos="-426"/>
              </w:tabs>
              <w:autoSpaceDE w:val="0"/>
              <w:autoSpaceDN w:val="0"/>
              <w:adjustRightInd w:val="0"/>
              <w:spacing w:line="276" w:lineRule="auto"/>
            </w:pPr>
            <w:r w:rsidRPr="00817AE4">
              <w:t>plevele dvouděložné jednoleté mimo svízel přítula</w:t>
            </w:r>
          </w:p>
        </w:tc>
        <w:tc>
          <w:tcPr>
            <w:tcW w:w="1276" w:type="dxa"/>
          </w:tcPr>
          <w:p w14:paraId="2178493E" w14:textId="77777777" w:rsidR="003F0832" w:rsidRPr="00817AE4" w:rsidRDefault="003F0832" w:rsidP="00F30E92">
            <w:pPr>
              <w:widowControl w:val="0"/>
              <w:tabs>
                <w:tab w:val="left" w:pos="-426"/>
              </w:tabs>
              <w:autoSpaceDE w:val="0"/>
              <w:autoSpaceDN w:val="0"/>
              <w:adjustRightInd w:val="0"/>
              <w:spacing w:line="276" w:lineRule="auto"/>
              <w:ind w:right="284"/>
            </w:pPr>
            <w:r w:rsidRPr="00817AE4">
              <w:t>2,6 l/ha</w:t>
            </w:r>
          </w:p>
        </w:tc>
        <w:tc>
          <w:tcPr>
            <w:tcW w:w="567" w:type="dxa"/>
          </w:tcPr>
          <w:p w14:paraId="1E9EA398" w14:textId="77777777" w:rsidR="003F0832" w:rsidRPr="00817AE4" w:rsidRDefault="003F0832" w:rsidP="00F30E92">
            <w:pPr>
              <w:widowControl w:val="0"/>
              <w:spacing w:line="276" w:lineRule="auto"/>
              <w:ind w:left="-72"/>
              <w:jc w:val="center"/>
            </w:pPr>
            <w:r w:rsidRPr="00817AE4">
              <w:t>AT</w:t>
            </w:r>
          </w:p>
        </w:tc>
        <w:tc>
          <w:tcPr>
            <w:tcW w:w="1984" w:type="dxa"/>
          </w:tcPr>
          <w:p w14:paraId="46F6D06A" w14:textId="77777777" w:rsidR="003F0832" w:rsidRPr="00817AE4" w:rsidRDefault="003F0832" w:rsidP="00F30E92">
            <w:pPr>
              <w:autoSpaceDE w:val="0"/>
              <w:autoSpaceDN w:val="0"/>
              <w:adjustRightInd w:val="0"/>
              <w:spacing w:line="276" w:lineRule="auto"/>
            </w:pPr>
            <w:r w:rsidRPr="00817AE4">
              <w:t xml:space="preserve">1) </w:t>
            </w:r>
            <w:proofErr w:type="spellStart"/>
            <w:r w:rsidRPr="00817AE4">
              <w:t>preemergentně</w:t>
            </w:r>
            <w:proofErr w:type="spellEnd"/>
            <w:r w:rsidRPr="00817AE4">
              <w:t xml:space="preserve"> ihned po zasetí </w:t>
            </w:r>
          </w:p>
          <w:p w14:paraId="05A65651" w14:textId="77777777" w:rsidR="003F0832" w:rsidRPr="00817AE4" w:rsidRDefault="003F0832" w:rsidP="00F30E92">
            <w:pPr>
              <w:widowControl w:val="0"/>
              <w:tabs>
                <w:tab w:val="left" w:pos="-426"/>
              </w:tabs>
              <w:autoSpaceDE w:val="0"/>
              <w:autoSpaceDN w:val="0"/>
              <w:adjustRightInd w:val="0"/>
              <w:spacing w:line="276" w:lineRule="auto"/>
              <w:ind w:left="350" w:hanging="350"/>
            </w:pPr>
            <w:r w:rsidRPr="00817AE4">
              <w:t xml:space="preserve">2) </w:t>
            </w:r>
            <w:proofErr w:type="spellStart"/>
            <w:r w:rsidRPr="00817AE4">
              <w:t>preemergentně</w:t>
            </w:r>
            <w:proofErr w:type="spellEnd"/>
            <w:r w:rsidRPr="00817AE4">
              <w:t xml:space="preserve"> </w:t>
            </w:r>
          </w:p>
        </w:tc>
        <w:tc>
          <w:tcPr>
            <w:tcW w:w="1843" w:type="dxa"/>
          </w:tcPr>
          <w:p w14:paraId="594A12CD" w14:textId="77777777" w:rsidR="003F0832" w:rsidRPr="00817AE4" w:rsidRDefault="003F0832" w:rsidP="00F30E92">
            <w:pPr>
              <w:widowControl w:val="0"/>
              <w:tabs>
                <w:tab w:val="left" w:pos="-426"/>
              </w:tabs>
              <w:autoSpaceDE w:val="0"/>
              <w:autoSpaceDN w:val="0"/>
              <w:adjustRightInd w:val="0"/>
              <w:spacing w:line="276" w:lineRule="auto"/>
              <w:ind w:right="67"/>
            </w:pPr>
            <w:r w:rsidRPr="00817AE4">
              <w:t>5) pole</w:t>
            </w:r>
          </w:p>
        </w:tc>
      </w:tr>
      <w:tr w:rsidR="003F0832" w:rsidRPr="00817AE4" w14:paraId="59D65428" w14:textId="77777777" w:rsidTr="00F31DBB">
        <w:tc>
          <w:tcPr>
            <w:tcW w:w="1843" w:type="dxa"/>
          </w:tcPr>
          <w:p w14:paraId="2E12EC4F" w14:textId="77777777" w:rsidR="003F0832" w:rsidRPr="00817AE4" w:rsidRDefault="003F0832" w:rsidP="00F30E92">
            <w:pPr>
              <w:widowControl w:val="0"/>
              <w:tabs>
                <w:tab w:val="left" w:pos="-426"/>
              </w:tabs>
              <w:autoSpaceDE w:val="0"/>
              <w:autoSpaceDN w:val="0"/>
              <w:adjustRightInd w:val="0"/>
              <w:spacing w:line="276" w:lineRule="auto"/>
            </w:pPr>
            <w:r w:rsidRPr="00817AE4">
              <w:t>bob, hrách setý krmný a konzumní</w:t>
            </w:r>
          </w:p>
        </w:tc>
        <w:tc>
          <w:tcPr>
            <w:tcW w:w="1843" w:type="dxa"/>
          </w:tcPr>
          <w:p w14:paraId="27005670" w14:textId="77777777" w:rsidR="003F0832" w:rsidRPr="00817AE4" w:rsidRDefault="003F0832" w:rsidP="00F30E92">
            <w:pPr>
              <w:widowControl w:val="0"/>
              <w:tabs>
                <w:tab w:val="left" w:pos="-426"/>
              </w:tabs>
              <w:autoSpaceDE w:val="0"/>
              <w:autoSpaceDN w:val="0"/>
              <w:adjustRightInd w:val="0"/>
              <w:spacing w:line="276" w:lineRule="auto"/>
              <w:ind w:right="70"/>
            </w:pPr>
            <w:r w:rsidRPr="00817AE4">
              <w:t>plevele dvouděložné jednoleté mimo svízel přítula</w:t>
            </w:r>
          </w:p>
        </w:tc>
        <w:tc>
          <w:tcPr>
            <w:tcW w:w="1276" w:type="dxa"/>
          </w:tcPr>
          <w:p w14:paraId="5300C1F4" w14:textId="77777777" w:rsidR="003F0832" w:rsidRPr="00817AE4" w:rsidRDefault="003F0832" w:rsidP="00F30E92">
            <w:pPr>
              <w:widowControl w:val="0"/>
              <w:tabs>
                <w:tab w:val="left" w:pos="-426"/>
              </w:tabs>
              <w:autoSpaceDE w:val="0"/>
              <w:autoSpaceDN w:val="0"/>
              <w:adjustRightInd w:val="0"/>
              <w:spacing w:line="276" w:lineRule="auto"/>
              <w:ind w:right="284"/>
            </w:pPr>
            <w:r w:rsidRPr="00817AE4">
              <w:t>2,6 l/ha</w:t>
            </w:r>
          </w:p>
        </w:tc>
        <w:tc>
          <w:tcPr>
            <w:tcW w:w="567" w:type="dxa"/>
          </w:tcPr>
          <w:p w14:paraId="5F1DA17A" w14:textId="77777777" w:rsidR="003F0832" w:rsidRPr="00817AE4" w:rsidRDefault="003F0832" w:rsidP="00F30E92">
            <w:pPr>
              <w:widowControl w:val="0"/>
              <w:spacing w:line="276" w:lineRule="auto"/>
              <w:ind w:left="-72"/>
              <w:jc w:val="center"/>
            </w:pPr>
            <w:r w:rsidRPr="00817AE4">
              <w:t>AT</w:t>
            </w:r>
          </w:p>
        </w:tc>
        <w:tc>
          <w:tcPr>
            <w:tcW w:w="1984" w:type="dxa"/>
          </w:tcPr>
          <w:p w14:paraId="0EC8BE7C" w14:textId="77777777" w:rsidR="003F0832" w:rsidRPr="00817AE4" w:rsidRDefault="003F0832" w:rsidP="00F30E92">
            <w:pPr>
              <w:autoSpaceDE w:val="0"/>
              <w:autoSpaceDN w:val="0"/>
              <w:adjustRightInd w:val="0"/>
              <w:spacing w:line="276" w:lineRule="auto"/>
            </w:pPr>
            <w:r w:rsidRPr="00817AE4">
              <w:t xml:space="preserve">1) </w:t>
            </w:r>
            <w:proofErr w:type="spellStart"/>
            <w:r w:rsidRPr="00817AE4">
              <w:t>preemergentně</w:t>
            </w:r>
            <w:proofErr w:type="spellEnd"/>
            <w:r w:rsidRPr="00817AE4">
              <w:t xml:space="preserve"> ihned po zasetí </w:t>
            </w:r>
          </w:p>
          <w:p w14:paraId="46404382" w14:textId="77777777" w:rsidR="003F0832" w:rsidRPr="00817AE4" w:rsidRDefault="003F0832" w:rsidP="00F30E92">
            <w:pPr>
              <w:widowControl w:val="0"/>
              <w:tabs>
                <w:tab w:val="left" w:pos="-426"/>
              </w:tabs>
              <w:autoSpaceDE w:val="0"/>
              <w:autoSpaceDN w:val="0"/>
              <w:adjustRightInd w:val="0"/>
              <w:spacing w:line="276" w:lineRule="auto"/>
              <w:ind w:left="350" w:hanging="350"/>
            </w:pPr>
            <w:r w:rsidRPr="00817AE4">
              <w:t xml:space="preserve">2) </w:t>
            </w:r>
            <w:proofErr w:type="spellStart"/>
            <w:r w:rsidRPr="00817AE4">
              <w:t>preemergentně</w:t>
            </w:r>
            <w:proofErr w:type="spellEnd"/>
            <w:r w:rsidRPr="00817AE4">
              <w:t xml:space="preserve"> </w:t>
            </w:r>
          </w:p>
        </w:tc>
        <w:tc>
          <w:tcPr>
            <w:tcW w:w="1843" w:type="dxa"/>
          </w:tcPr>
          <w:p w14:paraId="2A6AAF5D" w14:textId="77777777" w:rsidR="003F0832" w:rsidRPr="00817AE4" w:rsidRDefault="003F0832" w:rsidP="00F30E92">
            <w:pPr>
              <w:widowControl w:val="0"/>
              <w:tabs>
                <w:tab w:val="left" w:pos="-426"/>
              </w:tabs>
              <w:autoSpaceDE w:val="0"/>
              <w:autoSpaceDN w:val="0"/>
              <w:adjustRightInd w:val="0"/>
              <w:spacing w:line="276" w:lineRule="auto"/>
              <w:ind w:right="67"/>
            </w:pPr>
            <w:r w:rsidRPr="00817AE4">
              <w:t>5) pole</w:t>
            </w:r>
          </w:p>
        </w:tc>
      </w:tr>
      <w:tr w:rsidR="003F0832" w:rsidRPr="00817AE4" w14:paraId="2539364D" w14:textId="77777777" w:rsidTr="00F31DBB">
        <w:tc>
          <w:tcPr>
            <w:tcW w:w="1843" w:type="dxa"/>
          </w:tcPr>
          <w:p w14:paraId="0E67666A" w14:textId="77777777" w:rsidR="003F0832" w:rsidRPr="00817AE4" w:rsidRDefault="003F0832" w:rsidP="00F30E92">
            <w:pPr>
              <w:widowControl w:val="0"/>
              <w:tabs>
                <w:tab w:val="left" w:pos="-426"/>
              </w:tabs>
              <w:autoSpaceDE w:val="0"/>
              <w:autoSpaceDN w:val="0"/>
              <w:adjustRightInd w:val="0"/>
              <w:spacing w:line="276" w:lineRule="auto"/>
            </w:pPr>
            <w:r w:rsidRPr="00817AE4">
              <w:t>hrách setý krmný a konzumní</w:t>
            </w:r>
          </w:p>
        </w:tc>
        <w:tc>
          <w:tcPr>
            <w:tcW w:w="1843" w:type="dxa"/>
          </w:tcPr>
          <w:p w14:paraId="2FD0A8DB" w14:textId="77777777" w:rsidR="003F0832" w:rsidRPr="00817AE4" w:rsidRDefault="003F0832" w:rsidP="00F30E92">
            <w:pPr>
              <w:widowControl w:val="0"/>
              <w:tabs>
                <w:tab w:val="left" w:pos="-426"/>
              </w:tabs>
              <w:autoSpaceDE w:val="0"/>
              <w:autoSpaceDN w:val="0"/>
              <w:adjustRightInd w:val="0"/>
              <w:spacing w:line="276" w:lineRule="auto"/>
              <w:ind w:right="70"/>
            </w:pPr>
            <w:r w:rsidRPr="00817AE4">
              <w:t xml:space="preserve">plevele dvouděložné jednoleté mimo svízel přítula, mimo plevele </w:t>
            </w:r>
            <w:proofErr w:type="spellStart"/>
            <w:r w:rsidRPr="00817AE4">
              <w:t>heřmánkovité</w:t>
            </w:r>
            <w:proofErr w:type="spellEnd"/>
            <w:r w:rsidRPr="00817AE4">
              <w:t>, mimo rdesna</w:t>
            </w:r>
          </w:p>
        </w:tc>
        <w:tc>
          <w:tcPr>
            <w:tcW w:w="1276" w:type="dxa"/>
          </w:tcPr>
          <w:p w14:paraId="72EAA3CF" w14:textId="77777777" w:rsidR="003F0832" w:rsidRPr="00817AE4" w:rsidRDefault="003F0832" w:rsidP="00F30E92">
            <w:pPr>
              <w:widowControl w:val="0"/>
              <w:tabs>
                <w:tab w:val="left" w:pos="-426"/>
              </w:tabs>
              <w:autoSpaceDE w:val="0"/>
              <w:autoSpaceDN w:val="0"/>
              <w:adjustRightInd w:val="0"/>
              <w:spacing w:line="276" w:lineRule="auto"/>
              <w:ind w:right="284"/>
            </w:pPr>
            <w:r w:rsidRPr="00817AE4">
              <w:t>2,6 l/ha</w:t>
            </w:r>
          </w:p>
        </w:tc>
        <w:tc>
          <w:tcPr>
            <w:tcW w:w="567" w:type="dxa"/>
          </w:tcPr>
          <w:p w14:paraId="2E9B3CA1" w14:textId="77777777" w:rsidR="003F0832" w:rsidRPr="00817AE4" w:rsidRDefault="003F0832" w:rsidP="00F30E92">
            <w:pPr>
              <w:widowControl w:val="0"/>
              <w:spacing w:line="276" w:lineRule="auto"/>
              <w:ind w:left="-72"/>
              <w:jc w:val="center"/>
            </w:pPr>
            <w:r w:rsidRPr="00817AE4">
              <w:t>AT</w:t>
            </w:r>
          </w:p>
        </w:tc>
        <w:tc>
          <w:tcPr>
            <w:tcW w:w="1984" w:type="dxa"/>
          </w:tcPr>
          <w:p w14:paraId="1471ACDB" w14:textId="77777777" w:rsidR="003F0832" w:rsidRPr="00817AE4" w:rsidRDefault="003F0832" w:rsidP="00F30E92">
            <w:pPr>
              <w:autoSpaceDE w:val="0"/>
              <w:autoSpaceDN w:val="0"/>
              <w:adjustRightInd w:val="0"/>
              <w:spacing w:line="276" w:lineRule="auto"/>
            </w:pPr>
            <w:r w:rsidRPr="00817AE4">
              <w:t xml:space="preserve">1) </w:t>
            </w:r>
            <w:proofErr w:type="spellStart"/>
            <w:r w:rsidRPr="00817AE4">
              <w:t>postemergentně</w:t>
            </w:r>
            <w:proofErr w:type="spellEnd"/>
            <w:r w:rsidRPr="00817AE4">
              <w:t>, ve f. hrách ve výšce 5-8 cm</w:t>
            </w:r>
          </w:p>
          <w:p w14:paraId="68010228" w14:textId="77777777" w:rsidR="003F0832" w:rsidRPr="00817AE4" w:rsidRDefault="003F0832" w:rsidP="00F30E92">
            <w:pPr>
              <w:widowControl w:val="0"/>
              <w:tabs>
                <w:tab w:val="left" w:pos="-426"/>
              </w:tabs>
              <w:autoSpaceDE w:val="0"/>
              <w:autoSpaceDN w:val="0"/>
              <w:adjustRightInd w:val="0"/>
              <w:spacing w:line="276" w:lineRule="auto"/>
              <w:ind w:left="350" w:hanging="350"/>
            </w:pPr>
            <w:r w:rsidRPr="00817AE4">
              <w:t xml:space="preserve">2) </w:t>
            </w:r>
            <w:proofErr w:type="spellStart"/>
            <w:r w:rsidRPr="00817AE4">
              <w:t>postemergentně</w:t>
            </w:r>
            <w:proofErr w:type="spellEnd"/>
            <w:r w:rsidRPr="00817AE4">
              <w:t xml:space="preserve"> </w:t>
            </w:r>
          </w:p>
        </w:tc>
        <w:tc>
          <w:tcPr>
            <w:tcW w:w="1843" w:type="dxa"/>
          </w:tcPr>
          <w:p w14:paraId="09BCA601" w14:textId="77777777" w:rsidR="003F0832" w:rsidRPr="00817AE4" w:rsidRDefault="003F0832" w:rsidP="00F30E92">
            <w:pPr>
              <w:widowControl w:val="0"/>
              <w:tabs>
                <w:tab w:val="left" w:pos="-426"/>
              </w:tabs>
              <w:autoSpaceDE w:val="0"/>
              <w:autoSpaceDN w:val="0"/>
              <w:adjustRightInd w:val="0"/>
              <w:spacing w:line="276" w:lineRule="auto"/>
              <w:ind w:right="67"/>
            </w:pPr>
            <w:r w:rsidRPr="00817AE4">
              <w:t>5) pole</w:t>
            </w:r>
          </w:p>
        </w:tc>
      </w:tr>
      <w:tr w:rsidR="003F0832" w:rsidRPr="00817AE4" w14:paraId="5162799F" w14:textId="77777777" w:rsidTr="00F31DBB">
        <w:tc>
          <w:tcPr>
            <w:tcW w:w="1843" w:type="dxa"/>
          </w:tcPr>
          <w:p w14:paraId="1EE4FBD2" w14:textId="77777777" w:rsidR="003F0832" w:rsidRPr="00817AE4" w:rsidRDefault="003F0832" w:rsidP="00F30E92">
            <w:pPr>
              <w:widowControl w:val="0"/>
              <w:tabs>
                <w:tab w:val="left" w:pos="-426"/>
              </w:tabs>
              <w:autoSpaceDE w:val="0"/>
              <w:autoSpaceDN w:val="0"/>
              <w:adjustRightInd w:val="0"/>
              <w:spacing w:line="276" w:lineRule="auto"/>
            </w:pPr>
            <w:r w:rsidRPr="00817AE4">
              <w:t>lupina bílá, lupina žlutá</w:t>
            </w:r>
          </w:p>
        </w:tc>
        <w:tc>
          <w:tcPr>
            <w:tcW w:w="1843" w:type="dxa"/>
          </w:tcPr>
          <w:p w14:paraId="519D6494" w14:textId="77777777" w:rsidR="003F0832" w:rsidRPr="00817AE4" w:rsidRDefault="003F0832" w:rsidP="00F30E92">
            <w:pPr>
              <w:widowControl w:val="0"/>
              <w:tabs>
                <w:tab w:val="left" w:pos="-426"/>
              </w:tabs>
              <w:autoSpaceDE w:val="0"/>
              <w:autoSpaceDN w:val="0"/>
              <w:adjustRightInd w:val="0"/>
              <w:spacing w:line="276" w:lineRule="auto"/>
              <w:ind w:right="70"/>
            </w:pPr>
            <w:r w:rsidRPr="00817AE4">
              <w:t xml:space="preserve">plevele dvouděložné jednoleté mimo svízel přítula, mimo plevele </w:t>
            </w:r>
            <w:proofErr w:type="spellStart"/>
            <w:r w:rsidRPr="00817AE4">
              <w:t>heřmánkovité</w:t>
            </w:r>
            <w:proofErr w:type="spellEnd"/>
          </w:p>
        </w:tc>
        <w:tc>
          <w:tcPr>
            <w:tcW w:w="1276" w:type="dxa"/>
          </w:tcPr>
          <w:p w14:paraId="1E2871F0" w14:textId="77777777" w:rsidR="003F0832" w:rsidRPr="00817AE4" w:rsidRDefault="003F0832" w:rsidP="00F30E92">
            <w:pPr>
              <w:widowControl w:val="0"/>
              <w:tabs>
                <w:tab w:val="left" w:pos="-426"/>
              </w:tabs>
              <w:autoSpaceDE w:val="0"/>
              <w:autoSpaceDN w:val="0"/>
              <w:adjustRightInd w:val="0"/>
              <w:spacing w:line="276" w:lineRule="auto"/>
              <w:ind w:right="284"/>
            </w:pPr>
            <w:r w:rsidRPr="00817AE4">
              <w:t>2,6 l/ha</w:t>
            </w:r>
          </w:p>
        </w:tc>
        <w:tc>
          <w:tcPr>
            <w:tcW w:w="567" w:type="dxa"/>
          </w:tcPr>
          <w:p w14:paraId="10A7B472" w14:textId="77777777" w:rsidR="003F0832" w:rsidRPr="00817AE4" w:rsidRDefault="003F0832" w:rsidP="00F30E92">
            <w:pPr>
              <w:widowControl w:val="0"/>
              <w:spacing w:line="276" w:lineRule="auto"/>
              <w:ind w:left="-72"/>
              <w:jc w:val="center"/>
            </w:pPr>
            <w:r w:rsidRPr="00817AE4">
              <w:t>AT</w:t>
            </w:r>
          </w:p>
        </w:tc>
        <w:tc>
          <w:tcPr>
            <w:tcW w:w="1984" w:type="dxa"/>
          </w:tcPr>
          <w:p w14:paraId="0CC22BFE" w14:textId="77777777" w:rsidR="003F0832" w:rsidRPr="00817AE4" w:rsidRDefault="003F0832" w:rsidP="00F30E92">
            <w:pPr>
              <w:autoSpaceDE w:val="0"/>
              <w:autoSpaceDN w:val="0"/>
              <w:adjustRightInd w:val="0"/>
              <w:spacing w:line="276" w:lineRule="auto"/>
            </w:pPr>
            <w:r w:rsidRPr="00817AE4">
              <w:t xml:space="preserve">1) </w:t>
            </w:r>
            <w:proofErr w:type="spellStart"/>
            <w:r w:rsidRPr="00817AE4">
              <w:t>preemergentně</w:t>
            </w:r>
            <w:proofErr w:type="spellEnd"/>
            <w:r w:rsidRPr="00817AE4">
              <w:t xml:space="preserve"> ihned po zasetí </w:t>
            </w:r>
          </w:p>
          <w:p w14:paraId="101E7A0E" w14:textId="77777777" w:rsidR="003F0832" w:rsidRPr="00817AE4" w:rsidRDefault="003F0832" w:rsidP="00F30E92">
            <w:pPr>
              <w:widowControl w:val="0"/>
              <w:tabs>
                <w:tab w:val="left" w:pos="-426"/>
              </w:tabs>
              <w:autoSpaceDE w:val="0"/>
              <w:autoSpaceDN w:val="0"/>
              <w:adjustRightInd w:val="0"/>
              <w:spacing w:line="276" w:lineRule="auto"/>
              <w:ind w:left="350" w:hanging="350"/>
            </w:pPr>
            <w:r w:rsidRPr="00817AE4">
              <w:t xml:space="preserve">2) </w:t>
            </w:r>
            <w:proofErr w:type="spellStart"/>
            <w:r w:rsidRPr="00817AE4">
              <w:t>preemergentně</w:t>
            </w:r>
            <w:proofErr w:type="spellEnd"/>
            <w:r w:rsidRPr="00817AE4">
              <w:t xml:space="preserve"> </w:t>
            </w:r>
          </w:p>
        </w:tc>
        <w:tc>
          <w:tcPr>
            <w:tcW w:w="1843" w:type="dxa"/>
          </w:tcPr>
          <w:p w14:paraId="7C3D2933" w14:textId="77777777" w:rsidR="003F0832" w:rsidRPr="00817AE4" w:rsidRDefault="003F0832" w:rsidP="00F30E92">
            <w:pPr>
              <w:widowControl w:val="0"/>
              <w:tabs>
                <w:tab w:val="left" w:pos="-426"/>
              </w:tabs>
              <w:autoSpaceDE w:val="0"/>
              <w:autoSpaceDN w:val="0"/>
              <w:adjustRightInd w:val="0"/>
              <w:spacing w:line="276" w:lineRule="auto"/>
              <w:ind w:right="67"/>
            </w:pPr>
            <w:r w:rsidRPr="00817AE4">
              <w:t>5) pole</w:t>
            </w:r>
          </w:p>
        </w:tc>
      </w:tr>
    </w:tbl>
    <w:p w14:paraId="49E09869" w14:textId="77777777" w:rsidR="003F0832" w:rsidRPr="00A616D5" w:rsidRDefault="003F0832" w:rsidP="00F30E92">
      <w:pPr>
        <w:widowControl w:val="0"/>
        <w:tabs>
          <w:tab w:val="left" w:pos="-1440"/>
          <w:tab w:val="left" w:pos="-720"/>
          <w:tab w:val="left" w:pos="0"/>
          <w:tab w:val="left" w:pos="487"/>
          <w:tab w:val="left" w:pos="2017"/>
          <w:tab w:val="left" w:pos="2880"/>
        </w:tabs>
        <w:suppressAutoHyphens/>
        <w:overflowPunct w:val="0"/>
        <w:autoSpaceDE w:val="0"/>
        <w:autoSpaceDN w:val="0"/>
        <w:adjustRightInd w:val="0"/>
        <w:spacing w:line="276" w:lineRule="auto"/>
        <w:ind w:right="-22"/>
        <w:jc w:val="both"/>
        <w:textAlignment w:val="baseline"/>
        <w:rPr>
          <w:bCs/>
          <w:spacing w:val="-3"/>
        </w:rPr>
      </w:pPr>
    </w:p>
    <w:p w14:paraId="4843D135" w14:textId="77777777" w:rsidR="003F0832" w:rsidRDefault="003F0832" w:rsidP="00F30E92">
      <w:pPr>
        <w:widowControl w:val="0"/>
        <w:spacing w:line="276" w:lineRule="auto"/>
        <w:ind w:left="62"/>
        <w:jc w:val="both"/>
      </w:pPr>
      <w:r w:rsidRPr="00817AE4">
        <w:t>AT – ochranná lhůta je dána odstupem mezi termínem poslední aplikace a sklizní.</w:t>
      </w:r>
    </w:p>
    <w:p w14:paraId="57C54AF2" w14:textId="77777777" w:rsidR="00A616D5" w:rsidRPr="00817AE4" w:rsidRDefault="00A616D5" w:rsidP="00F30E92">
      <w:pPr>
        <w:widowControl w:val="0"/>
        <w:spacing w:line="276" w:lineRule="auto"/>
        <w:ind w:left="62"/>
        <w:jc w:val="both"/>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1560"/>
        <w:gridCol w:w="1134"/>
        <w:gridCol w:w="2126"/>
      </w:tblGrid>
      <w:tr w:rsidR="003F0832" w:rsidRPr="00817AE4" w14:paraId="35DBF448" w14:textId="77777777" w:rsidTr="00A616D5">
        <w:tc>
          <w:tcPr>
            <w:tcW w:w="4536" w:type="dxa"/>
            <w:shd w:val="clear" w:color="auto" w:fill="auto"/>
          </w:tcPr>
          <w:p w14:paraId="6CBDA8A8" w14:textId="77777777" w:rsidR="003F0832" w:rsidRPr="00817AE4" w:rsidRDefault="003F0832" w:rsidP="00F30E92">
            <w:pPr>
              <w:widowControl w:val="0"/>
              <w:spacing w:line="276" w:lineRule="auto"/>
            </w:pPr>
            <w:r w:rsidRPr="00817AE4">
              <w:rPr>
                <w:bCs/>
                <w:iCs/>
              </w:rPr>
              <w:t>Plodina, oblast použití</w:t>
            </w:r>
          </w:p>
        </w:tc>
        <w:tc>
          <w:tcPr>
            <w:tcW w:w="1560" w:type="dxa"/>
            <w:shd w:val="clear" w:color="auto" w:fill="auto"/>
          </w:tcPr>
          <w:p w14:paraId="42FC1D08" w14:textId="77777777" w:rsidR="003F0832" w:rsidRPr="00817AE4" w:rsidRDefault="003F0832" w:rsidP="00F30E92">
            <w:pPr>
              <w:widowControl w:val="0"/>
              <w:spacing w:line="276" w:lineRule="auto"/>
              <w:ind w:left="34" w:hanging="34"/>
            </w:pPr>
            <w:r w:rsidRPr="00817AE4">
              <w:rPr>
                <w:bCs/>
                <w:iCs/>
              </w:rPr>
              <w:t>Dávka vody</w:t>
            </w:r>
          </w:p>
        </w:tc>
        <w:tc>
          <w:tcPr>
            <w:tcW w:w="1134" w:type="dxa"/>
            <w:shd w:val="clear" w:color="auto" w:fill="auto"/>
          </w:tcPr>
          <w:p w14:paraId="5CF29A3D" w14:textId="77777777" w:rsidR="003F0832" w:rsidRPr="00817AE4" w:rsidRDefault="003F0832" w:rsidP="00F30E92">
            <w:pPr>
              <w:widowControl w:val="0"/>
              <w:spacing w:line="276" w:lineRule="auto"/>
              <w:ind w:left="34" w:hanging="34"/>
            </w:pPr>
            <w:r w:rsidRPr="00817AE4">
              <w:rPr>
                <w:bCs/>
                <w:iCs/>
              </w:rPr>
              <w:t>Způsob aplikace</w:t>
            </w:r>
          </w:p>
        </w:tc>
        <w:tc>
          <w:tcPr>
            <w:tcW w:w="2126" w:type="dxa"/>
            <w:shd w:val="clear" w:color="auto" w:fill="auto"/>
          </w:tcPr>
          <w:p w14:paraId="62140A4C" w14:textId="77777777" w:rsidR="003F0832" w:rsidRPr="00817AE4" w:rsidRDefault="003F0832" w:rsidP="00F30E92">
            <w:pPr>
              <w:widowControl w:val="0"/>
              <w:spacing w:line="276" w:lineRule="auto"/>
              <w:ind w:left="34" w:hanging="34"/>
              <w:rPr>
                <w:bCs/>
                <w:iCs/>
              </w:rPr>
            </w:pPr>
            <w:r w:rsidRPr="00817AE4">
              <w:rPr>
                <w:bCs/>
                <w:iCs/>
              </w:rPr>
              <w:t>Max. počet aplikací v plodině</w:t>
            </w:r>
          </w:p>
        </w:tc>
      </w:tr>
      <w:tr w:rsidR="003F0832" w:rsidRPr="00817AE4" w14:paraId="6438EE75" w14:textId="77777777" w:rsidTr="00A616D5">
        <w:tc>
          <w:tcPr>
            <w:tcW w:w="4536" w:type="dxa"/>
            <w:shd w:val="clear" w:color="auto" w:fill="auto"/>
          </w:tcPr>
          <w:p w14:paraId="52372C7F" w14:textId="77777777" w:rsidR="003F0832" w:rsidRPr="00817AE4" w:rsidRDefault="003F0832" w:rsidP="00F30E92">
            <w:pPr>
              <w:widowControl w:val="0"/>
              <w:spacing w:line="276" w:lineRule="auto"/>
              <w:rPr>
                <w:iCs/>
              </w:rPr>
            </w:pPr>
            <w:r w:rsidRPr="00817AE4">
              <w:rPr>
                <w:iCs/>
              </w:rPr>
              <w:t xml:space="preserve">bob, hrách setý, ječmen ozimý, kukuřice, lupina, mrkev, pšenice ozimá, slunečnice, sója luštinatá, </w:t>
            </w:r>
            <w:proofErr w:type="spellStart"/>
            <w:r w:rsidRPr="00817AE4">
              <w:rPr>
                <w:iCs/>
              </w:rPr>
              <w:t>tritikale</w:t>
            </w:r>
            <w:proofErr w:type="spellEnd"/>
            <w:r w:rsidRPr="00817AE4">
              <w:rPr>
                <w:iCs/>
              </w:rPr>
              <w:t xml:space="preserve"> ozimé, zelenina cibulová, žito ozimé</w:t>
            </w:r>
          </w:p>
        </w:tc>
        <w:tc>
          <w:tcPr>
            <w:tcW w:w="1560" w:type="dxa"/>
            <w:shd w:val="clear" w:color="auto" w:fill="auto"/>
          </w:tcPr>
          <w:p w14:paraId="29B2E2C6" w14:textId="57CF31DF" w:rsidR="003F0832" w:rsidRPr="00817AE4" w:rsidRDefault="003F0832" w:rsidP="00F30E92">
            <w:pPr>
              <w:widowControl w:val="0"/>
              <w:spacing w:line="276" w:lineRule="auto"/>
              <w:ind w:left="23"/>
              <w:rPr>
                <w:iCs/>
                <w:lang w:val="de-DE"/>
              </w:rPr>
            </w:pPr>
            <w:r w:rsidRPr="00817AE4">
              <w:rPr>
                <w:iCs/>
                <w:lang w:val="de-DE"/>
              </w:rPr>
              <w:t>200</w:t>
            </w:r>
            <w:r w:rsidR="00A616D5">
              <w:rPr>
                <w:iCs/>
                <w:lang w:val="de-DE"/>
              </w:rPr>
              <w:t>-</w:t>
            </w:r>
            <w:r w:rsidRPr="00817AE4">
              <w:rPr>
                <w:iCs/>
                <w:lang w:val="de-DE"/>
              </w:rPr>
              <w:t>400 l/ha</w:t>
            </w:r>
          </w:p>
        </w:tc>
        <w:tc>
          <w:tcPr>
            <w:tcW w:w="1134" w:type="dxa"/>
            <w:shd w:val="clear" w:color="auto" w:fill="auto"/>
          </w:tcPr>
          <w:p w14:paraId="4EB28937" w14:textId="77777777" w:rsidR="003F0832" w:rsidRPr="00817AE4" w:rsidRDefault="003F0832" w:rsidP="00F30E92">
            <w:pPr>
              <w:widowControl w:val="0"/>
              <w:spacing w:line="276" w:lineRule="auto"/>
              <w:ind w:left="25"/>
              <w:rPr>
                <w:iCs/>
                <w:lang w:val="de-DE"/>
              </w:rPr>
            </w:pPr>
            <w:r w:rsidRPr="00817AE4">
              <w:rPr>
                <w:iCs/>
                <w:lang w:val="de-DE"/>
              </w:rPr>
              <w:t>postřik</w:t>
            </w:r>
          </w:p>
        </w:tc>
        <w:tc>
          <w:tcPr>
            <w:tcW w:w="2126" w:type="dxa"/>
            <w:shd w:val="clear" w:color="auto" w:fill="auto"/>
          </w:tcPr>
          <w:p w14:paraId="3246E12B" w14:textId="77777777" w:rsidR="003F0832" w:rsidRPr="00817AE4" w:rsidRDefault="003F0832" w:rsidP="00F30E92">
            <w:pPr>
              <w:widowControl w:val="0"/>
              <w:spacing w:line="276" w:lineRule="auto"/>
              <w:ind w:left="25"/>
              <w:rPr>
                <w:iCs/>
                <w:lang w:val="de-DE"/>
              </w:rPr>
            </w:pPr>
            <w:r w:rsidRPr="00817AE4">
              <w:rPr>
                <w:iCs/>
                <w:lang w:val="de-DE"/>
              </w:rPr>
              <w:t xml:space="preserve">  1x </w:t>
            </w:r>
          </w:p>
        </w:tc>
      </w:tr>
    </w:tbl>
    <w:p w14:paraId="7720F569" w14:textId="77777777" w:rsidR="003F0832" w:rsidRPr="00A616D5" w:rsidRDefault="003F0832" w:rsidP="00F30E92">
      <w:pPr>
        <w:widowControl w:val="0"/>
        <w:tabs>
          <w:tab w:val="left" w:pos="-1440"/>
          <w:tab w:val="left" w:pos="-720"/>
          <w:tab w:val="left" w:pos="0"/>
          <w:tab w:val="left" w:pos="487"/>
          <w:tab w:val="left" w:pos="2017"/>
          <w:tab w:val="left" w:pos="2880"/>
        </w:tabs>
        <w:suppressAutoHyphens/>
        <w:overflowPunct w:val="0"/>
        <w:autoSpaceDE w:val="0"/>
        <w:autoSpaceDN w:val="0"/>
        <w:adjustRightInd w:val="0"/>
        <w:spacing w:line="276" w:lineRule="auto"/>
        <w:ind w:right="-22"/>
        <w:jc w:val="both"/>
        <w:textAlignment w:val="baseline"/>
        <w:rPr>
          <w:bCs/>
          <w:spacing w:val="-3"/>
        </w:rPr>
      </w:pPr>
    </w:p>
    <w:p w14:paraId="4673C776" w14:textId="77777777" w:rsidR="003F0832" w:rsidRPr="00817AE4" w:rsidRDefault="003F0832" w:rsidP="00F30E92">
      <w:pPr>
        <w:widowControl w:val="0"/>
        <w:tabs>
          <w:tab w:val="left" w:pos="-426"/>
        </w:tabs>
        <w:spacing w:line="276" w:lineRule="auto"/>
        <w:jc w:val="both"/>
        <w:rPr>
          <w:b/>
          <w:bCs/>
        </w:rPr>
      </w:pPr>
      <w:r w:rsidRPr="00817AE4">
        <w:rPr>
          <w:b/>
          <w:bCs/>
        </w:rPr>
        <w:t xml:space="preserve">Cibule: </w:t>
      </w:r>
      <w:r w:rsidRPr="00817AE4">
        <w:t xml:space="preserve">Přípravek se používá s výjimkou </w:t>
      </w:r>
      <w:r w:rsidRPr="00817AE4">
        <w:rPr>
          <w:i/>
          <w:iCs/>
          <w:u w:val="single"/>
        </w:rPr>
        <w:t>stadia tvorby biče</w:t>
      </w:r>
      <w:r w:rsidRPr="00817AE4">
        <w:t>. Pokud toto stadium už proběhlo, aplikace je možná.</w:t>
      </w:r>
      <w:r w:rsidRPr="00817AE4">
        <w:rPr>
          <w:b/>
          <w:bCs/>
        </w:rPr>
        <w:t xml:space="preserve"> </w:t>
      </w:r>
    </w:p>
    <w:p w14:paraId="62B7DFB1" w14:textId="77777777" w:rsidR="003F0832" w:rsidRPr="00817AE4" w:rsidRDefault="003F0832" w:rsidP="00F30E92">
      <w:pPr>
        <w:widowControl w:val="0"/>
        <w:tabs>
          <w:tab w:val="left" w:pos="-426"/>
        </w:tabs>
        <w:spacing w:line="276" w:lineRule="auto"/>
        <w:jc w:val="both"/>
        <w:rPr>
          <w:b/>
          <w:bCs/>
        </w:rPr>
      </w:pPr>
    </w:p>
    <w:p w14:paraId="430D83BC" w14:textId="77777777" w:rsidR="003F0832" w:rsidRPr="00817AE4" w:rsidRDefault="003F0832" w:rsidP="00F30E92">
      <w:pPr>
        <w:widowControl w:val="0"/>
        <w:tabs>
          <w:tab w:val="left" w:pos="-426"/>
        </w:tabs>
        <w:spacing w:line="276" w:lineRule="auto"/>
        <w:jc w:val="both"/>
        <w:rPr>
          <w:b/>
          <w:bCs/>
        </w:rPr>
      </w:pPr>
      <w:r w:rsidRPr="00817AE4">
        <w:rPr>
          <w:b/>
          <w:bCs/>
        </w:rPr>
        <w:t>Spektrum účinnosti:</w:t>
      </w:r>
    </w:p>
    <w:p w14:paraId="7883957D" w14:textId="77777777" w:rsidR="003F0832" w:rsidRDefault="003F0832" w:rsidP="00F30E92">
      <w:pPr>
        <w:widowControl w:val="0"/>
        <w:tabs>
          <w:tab w:val="left" w:pos="-426"/>
        </w:tabs>
        <w:spacing w:line="276" w:lineRule="auto"/>
        <w:jc w:val="both"/>
        <w:rPr>
          <w:iCs/>
        </w:rPr>
      </w:pPr>
      <w:r w:rsidRPr="00ED4808">
        <w:rPr>
          <w:iCs/>
          <w:u w:val="single"/>
        </w:rPr>
        <w:t>Plevele citlivé</w:t>
      </w:r>
      <w:r w:rsidRPr="00ED4808">
        <w:rPr>
          <w:iCs/>
        </w:rPr>
        <w:t>:</w:t>
      </w:r>
      <w:r w:rsidRPr="00817AE4">
        <w:rPr>
          <w:b/>
          <w:bCs/>
          <w:iCs/>
        </w:rPr>
        <w:t xml:space="preserve"> </w:t>
      </w:r>
      <w:r w:rsidRPr="00817AE4">
        <w:rPr>
          <w:iCs/>
        </w:rPr>
        <w:t xml:space="preserve">chundelka metlice, lipnice roční, bažanka roční, blín černý, drchnička rolní, heřmánky, hluchavky, hořčice rolní, </w:t>
      </w:r>
      <w:proofErr w:type="spellStart"/>
      <w:r w:rsidRPr="00817AE4">
        <w:rPr>
          <w:iCs/>
        </w:rPr>
        <w:t>huseníček</w:t>
      </w:r>
      <w:proofErr w:type="spellEnd"/>
      <w:r w:rsidRPr="00817AE4">
        <w:rPr>
          <w:iCs/>
        </w:rPr>
        <w:t xml:space="preserve"> polní, kakosty, kokoška pastuší tobolka, kolenec rolní, konopice polní, laskavce, lebedy, lilek černý, mák vlčí, merlíky, opletka obecná, penízek rolní, pilát lékařský, pomněnka rolní, prlina rolní, ptačince, rdesna, rmen rolní, rozrazily, svízel přítula, truskavec ptačí, </w:t>
      </w:r>
      <w:proofErr w:type="spellStart"/>
      <w:r w:rsidRPr="00817AE4">
        <w:rPr>
          <w:iCs/>
        </w:rPr>
        <w:t>úhorník</w:t>
      </w:r>
      <w:proofErr w:type="spellEnd"/>
      <w:r w:rsidRPr="00817AE4">
        <w:rPr>
          <w:iCs/>
        </w:rPr>
        <w:t xml:space="preserve"> mnohodílný, violky</w:t>
      </w:r>
    </w:p>
    <w:p w14:paraId="66496823" w14:textId="77777777" w:rsidR="00A616D5" w:rsidRPr="00817AE4" w:rsidRDefault="00A616D5" w:rsidP="00F30E92">
      <w:pPr>
        <w:widowControl w:val="0"/>
        <w:tabs>
          <w:tab w:val="left" w:pos="-426"/>
        </w:tabs>
        <w:spacing w:line="276" w:lineRule="auto"/>
        <w:jc w:val="both"/>
        <w:rPr>
          <w:iCs/>
        </w:rPr>
      </w:pPr>
    </w:p>
    <w:p w14:paraId="6B0AE693" w14:textId="77777777" w:rsidR="003F0832" w:rsidRPr="00817AE4" w:rsidRDefault="003F0832" w:rsidP="00F30E92">
      <w:pPr>
        <w:widowControl w:val="0"/>
        <w:tabs>
          <w:tab w:val="left" w:pos="-426"/>
        </w:tabs>
        <w:spacing w:line="276" w:lineRule="auto"/>
        <w:jc w:val="both"/>
        <w:rPr>
          <w:b/>
          <w:bCs/>
        </w:rPr>
      </w:pPr>
      <w:r w:rsidRPr="00817AE4">
        <w:rPr>
          <w:b/>
          <w:bCs/>
        </w:rPr>
        <w:lastRenderedPageBreak/>
        <w:t xml:space="preserve">Růstová fáze plevelů při </w:t>
      </w:r>
      <w:proofErr w:type="spellStart"/>
      <w:r w:rsidRPr="00817AE4">
        <w:rPr>
          <w:b/>
          <w:bCs/>
        </w:rPr>
        <w:t>postemergentní</w:t>
      </w:r>
      <w:proofErr w:type="spellEnd"/>
      <w:r w:rsidRPr="00817AE4">
        <w:rPr>
          <w:b/>
          <w:bCs/>
        </w:rPr>
        <w:t xml:space="preserve"> aplikaci: </w:t>
      </w:r>
    </w:p>
    <w:p w14:paraId="1C3C9382" w14:textId="77777777" w:rsidR="003F0832" w:rsidRPr="00817AE4" w:rsidRDefault="003F0832" w:rsidP="00F30E92">
      <w:pPr>
        <w:widowControl w:val="0"/>
        <w:tabs>
          <w:tab w:val="left" w:pos="-426"/>
        </w:tabs>
        <w:spacing w:line="276" w:lineRule="auto"/>
        <w:jc w:val="both"/>
      </w:pPr>
      <w:r w:rsidRPr="00817AE4">
        <w:t>jednoděložné plevele – max. BBCH 11</w:t>
      </w:r>
    </w:p>
    <w:p w14:paraId="5AF3B0AD" w14:textId="77777777" w:rsidR="003F0832" w:rsidRPr="00817AE4" w:rsidRDefault="003F0832" w:rsidP="00F30E92">
      <w:pPr>
        <w:widowControl w:val="0"/>
        <w:tabs>
          <w:tab w:val="left" w:pos="-426"/>
        </w:tabs>
        <w:spacing w:line="276" w:lineRule="auto"/>
        <w:jc w:val="both"/>
      </w:pPr>
      <w:r w:rsidRPr="00817AE4">
        <w:t>dvouděložné plevele – max. BBCH 12</w:t>
      </w:r>
    </w:p>
    <w:p w14:paraId="51CDBD81" w14:textId="77777777" w:rsidR="003F0832" w:rsidRPr="00817AE4" w:rsidRDefault="003F0832" w:rsidP="00F30E92">
      <w:pPr>
        <w:widowControl w:val="0"/>
        <w:tabs>
          <w:tab w:val="left" w:pos="-426"/>
        </w:tabs>
        <w:spacing w:line="276" w:lineRule="auto"/>
        <w:jc w:val="both"/>
        <w:rPr>
          <w:b/>
          <w:bCs/>
        </w:rPr>
      </w:pPr>
    </w:p>
    <w:p w14:paraId="5CEBE3D7" w14:textId="77777777" w:rsidR="003F0832" w:rsidRPr="00817AE4" w:rsidRDefault="003F0832" w:rsidP="00F30E92">
      <w:pPr>
        <w:widowControl w:val="0"/>
        <w:tabs>
          <w:tab w:val="left" w:pos="-426"/>
        </w:tabs>
        <w:spacing w:line="276" w:lineRule="auto"/>
        <w:jc w:val="both"/>
      </w:pPr>
      <w:r w:rsidRPr="00817AE4">
        <w:t xml:space="preserve">Použití půdního herbicidu při minimálním zpracování půdy konzultujte s držitelem povolení. </w:t>
      </w:r>
    </w:p>
    <w:p w14:paraId="6090911C" w14:textId="77777777" w:rsidR="003F0832" w:rsidRPr="00817AE4" w:rsidRDefault="003F0832" w:rsidP="00F30E92">
      <w:pPr>
        <w:widowControl w:val="0"/>
        <w:tabs>
          <w:tab w:val="left" w:pos="-426"/>
        </w:tabs>
        <w:spacing w:line="276" w:lineRule="auto"/>
        <w:jc w:val="both"/>
      </w:pPr>
      <w:r w:rsidRPr="00817AE4">
        <w:t xml:space="preserve">Předpokladem účinnosti přípravku je dostatečná půdní vlhkost. </w:t>
      </w:r>
    </w:p>
    <w:p w14:paraId="251BCF7E" w14:textId="77777777" w:rsidR="003F0832" w:rsidRPr="00817AE4" w:rsidRDefault="003F0832" w:rsidP="00F30E92">
      <w:pPr>
        <w:widowControl w:val="0"/>
        <w:tabs>
          <w:tab w:val="left" w:pos="-426"/>
        </w:tabs>
        <w:spacing w:line="276" w:lineRule="auto"/>
        <w:jc w:val="both"/>
      </w:pPr>
      <w:r w:rsidRPr="00817AE4">
        <w:t xml:space="preserve">Na půdách s vyšší sorpční schopností a na půdách s vysokou náchylností na vysychání povrchových vrstev nelze vyloučit snížení účinnosti. </w:t>
      </w:r>
    </w:p>
    <w:p w14:paraId="36F3D2F7" w14:textId="77777777" w:rsidR="003F0832" w:rsidRPr="00817AE4" w:rsidRDefault="003F0832" w:rsidP="00F30E92">
      <w:pPr>
        <w:widowControl w:val="0"/>
        <w:tabs>
          <w:tab w:val="left" w:pos="-426"/>
        </w:tabs>
        <w:spacing w:line="276" w:lineRule="auto"/>
        <w:jc w:val="both"/>
      </w:pPr>
      <w:r w:rsidRPr="00817AE4">
        <w:t xml:space="preserve">Herbicidní film vzniklý po správné aplikaci přípravku nesmí být porušen zpracováním půdy anebo prudkými srážkami bezprostředně po postřiku. </w:t>
      </w:r>
    </w:p>
    <w:p w14:paraId="42F11E6E" w14:textId="77777777" w:rsidR="003F0832" w:rsidRPr="00817AE4" w:rsidRDefault="003F0832" w:rsidP="00F30E92">
      <w:pPr>
        <w:widowControl w:val="0"/>
        <w:tabs>
          <w:tab w:val="left" w:pos="-426"/>
        </w:tabs>
        <w:spacing w:line="276" w:lineRule="auto"/>
        <w:jc w:val="both"/>
      </w:pPr>
      <w:r w:rsidRPr="00817AE4">
        <w:t>Pokud po aplikaci přípravku následují srážky, nelze vyloučit, zejména na lehkých půdách, splavení přípravku do kořenové zóny rostlin a následné poškození ošetřovaného porostu.</w:t>
      </w:r>
    </w:p>
    <w:p w14:paraId="37292D7D" w14:textId="77777777" w:rsidR="003F0832" w:rsidRPr="00817AE4" w:rsidRDefault="003F0832" w:rsidP="00F30E92">
      <w:pPr>
        <w:widowControl w:val="0"/>
        <w:tabs>
          <w:tab w:val="left" w:pos="-426"/>
        </w:tabs>
        <w:spacing w:line="276" w:lineRule="auto"/>
        <w:jc w:val="both"/>
      </w:pPr>
      <w:r w:rsidRPr="00817AE4">
        <w:t>Na písčitých půdách, obzvláště s obsahem humusu pod 1 %, nelze vyloučit poškození ošetřovaného porostu přípravkem.</w:t>
      </w:r>
    </w:p>
    <w:p w14:paraId="41C2F1D9" w14:textId="77777777" w:rsidR="003F0832" w:rsidRPr="00817AE4" w:rsidRDefault="003F0832" w:rsidP="00F30E92">
      <w:pPr>
        <w:widowControl w:val="0"/>
        <w:tabs>
          <w:tab w:val="left" w:pos="-426"/>
        </w:tabs>
        <w:spacing w:line="276" w:lineRule="auto"/>
        <w:jc w:val="both"/>
      </w:pPr>
      <w:r w:rsidRPr="00817AE4">
        <w:t xml:space="preserve">Při aplikaci v bobu, hrachu, sóji a v cibulové zelenině nelze vyloučit poškození plodin. Citlivost odrůd konzultujte s držitelem povolení. </w:t>
      </w:r>
    </w:p>
    <w:p w14:paraId="6EC4D8B6" w14:textId="77777777" w:rsidR="003F0832" w:rsidRPr="00817AE4" w:rsidRDefault="003F0832" w:rsidP="00F30E92">
      <w:pPr>
        <w:widowControl w:val="0"/>
        <w:tabs>
          <w:tab w:val="left" w:pos="-426"/>
        </w:tabs>
        <w:spacing w:line="276" w:lineRule="auto"/>
        <w:jc w:val="both"/>
      </w:pPr>
      <w:r w:rsidRPr="00817AE4">
        <w:t>Vliv na procesy zpracování konzultujte s držitelem povolení.</w:t>
      </w:r>
    </w:p>
    <w:p w14:paraId="10BAB7E1" w14:textId="77777777" w:rsidR="003F0832" w:rsidRPr="00817AE4" w:rsidRDefault="003F0832" w:rsidP="00F30E92">
      <w:pPr>
        <w:widowControl w:val="0"/>
        <w:tabs>
          <w:tab w:val="left" w:pos="-426"/>
        </w:tabs>
        <w:spacing w:line="276" w:lineRule="auto"/>
        <w:jc w:val="both"/>
        <w:rPr>
          <w:u w:val="single"/>
        </w:rPr>
      </w:pPr>
    </w:p>
    <w:p w14:paraId="662CECA8" w14:textId="77777777" w:rsidR="003F0832" w:rsidRPr="00817AE4" w:rsidRDefault="003F0832" w:rsidP="00F30E92">
      <w:pPr>
        <w:widowControl w:val="0"/>
        <w:tabs>
          <w:tab w:val="left" w:pos="-426"/>
        </w:tabs>
        <w:spacing w:line="276" w:lineRule="auto"/>
        <w:jc w:val="both"/>
        <w:rPr>
          <w:u w:val="single"/>
        </w:rPr>
      </w:pPr>
      <w:r w:rsidRPr="00817AE4">
        <w:rPr>
          <w:u w:val="single"/>
        </w:rPr>
        <w:t>Následné plodiny:</w:t>
      </w:r>
    </w:p>
    <w:p w14:paraId="647FD287" w14:textId="77777777" w:rsidR="003F0832" w:rsidRPr="00817AE4" w:rsidRDefault="003F0832" w:rsidP="00F30E92">
      <w:pPr>
        <w:widowControl w:val="0"/>
        <w:tabs>
          <w:tab w:val="left" w:pos="-426"/>
        </w:tabs>
        <w:spacing w:line="276" w:lineRule="auto"/>
        <w:jc w:val="both"/>
      </w:pPr>
      <w:r w:rsidRPr="00817AE4">
        <w:t>Škody na následně pěstovaných dvouděložných meziplodinách a řepce olejce jsou možné.</w:t>
      </w:r>
    </w:p>
    <w:p w14:paraId="16BC7BA8" w14:textId="77777777" w:rsidR="003F0832" w:rsidRPr="00817AE4" w:rsidRDefault="003F0832" w:rsidP="00F30E92">
      <w:pPr>
        <w:widowControl w:val="0"/>
        <w:tabs>
          <w:tab w:val="left" w:pos="-426"/>
        </w:tabs>
        <w:spacing w:line="276" w:lineRule="auto"/>
        <w:jc w:val="both"/>
      </w:pPr>
    </w:p>
    <w:p w14:paraId="57E0A41C" w14:textId="77777777" w:rsidR="003F0832" w:rsidRPr="00817AE4" w:rsidRDefault="003F0832" w:rsidP="00F30E92">
      <w:pPr>
        <w:widowControl w:val="0"/>
        <w:tabs>
          <w:tab w:val="left" w:pos="-426"/>
        </w:tabs>
        <w:spacing w:line="276" w:lineRule="auto"/>
        <w:jc w:val="both"/>
      </w:pPr>
      <w:r w:rsidRPr="00817AE4">
        <w:t>Přípravek nesmí zasáhnout úletem, odparem ani splachem okolní porosty ani oseté pozemky nebo pozemky určené k setí.</w:t>
      </w:r>
    </w:p>
    <w:p w14:paraId="6004BC55" w14:textId="77777777" w:rsidR="003F0832" w:rsidRPr="00817AE4" w:rsidRDefault="003F0832" w:rsidP="00F30E92">
      <w:pPr>
        <w:widowControl w:val="0"/>
        <w:tabs>
          <w:tab w:val="left" w:pos="-426"/>
        </w:tabs>
        <w:spacing w:line="276" w:lineRule="auto"/>
        <w:jc w:val="both"/>
      </w:pPr>
    </w:p>
    <w:p w14:paraId="30B9F3E1" w14:textId="77777777" w:rsidR="003F0832" w:rsidRDefault="003F0832" w:rsidP="00F30E92">
      <w:pPr>
        <w:widowControl w:val="0"/>
        <w:tabs>
          <w:tab w:val="left" w:pos="-426"/>
        </w:tabs>
        <w:spacing w:line="276" w:lineRule="auto"/>
        <w:jc w:val="both"/>
      </w:pPr>
      <w:r w:rsidRPr="00817AE4">
        <w:t>Nedostatečné vypláchnutí aplikačního zařízení může způsobit poškození následně ošetřovaných rostlin.</w:t>
      </w:r>
    </w:p>
    <w:p w14:paraId="68CDC0E6" w14:textId="77777777" w:rsidR="003F0832" w:rsidRPr="00817AE4" w:rsidRDefault="003F0832" w:rsidP="00F30E92">
      <w:pPr>
        <w:widowControl w:val="0"/>
        <w:tabs>
          <w:tab w:val="left" w:pos="-426"/>
        </w:tabs>
        <w:spacing w:line="276" w:lineRule="auto"/>
        <w:jc w:val="both"/>
      </w:pPr>
    </w:p>
    <w:p w14:paraId="386E204E" w14:textId="77777777" w:rsidR="003F0832" w:rsidRPr="00817AE4" w:rsidRDefault="003F0832" w:rsidP="00F30E92">
      <w:pPr>
        <w:widowControl w:val="0"/>
        <w:numPr>
          <w:ilvl w:val="12"/>
          <w:numId w:val="0"/>
        </w:numPr>
        <w:spacing w:line="276" w:lineRule="auto"/>
        <w:ind w:right="-284"/>
        <w:rPr>
          <w:bCs/>
        </w:rPr>
      </w:pPr>
      <w:r w:rsidRPr="00817AE4">
        <w:rPr>
          <w:bCs/>
        </w:rPr>
        <w:t>Tabulka ochranných vzdáleností stanovených s ohledem na ochranu necílových organismů</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8"/>
        <w:gridCol w:w="1433"/>
        <w:gridCol w:w="1280"/>
        <w:gridCol w:w="1273"/>
        <w:gridCol w:w="1418"/>
      </w:tblGrid>
      <w:tr w:rsidR="003F0832" w:rsidRPr="00817AE4" w14:paraId="107BD2ED" w14:textId="77777777" w:rsidTr="00F31DBB">
        <w:trPr>
          <w:trHeight w:val="284"/>
          <w:jc w:val="center"/>
        </w:trPr>
        <w:tc>
          <w:tcPr>
            <w:tcW w:w="3668" w:type="dxa"/>
            <w:vMerge w:val="restart"/>
            <w:shd w:val="clear" w:color="auto" w:fill="FFFFFF"/>
            <w:vAlign w:val="center"/>
          </w:tcPr>
          <w:p w14:paraId="73DA27A0" w14:textId="77777777" w:rsidR="003F0832" w:rsidRPr="00817AE4" w:rsidRDefault="003F0832" w:rsidP="00F30E92">
            <w:pPr>
              <w:widowControl w:val="0"/>
              <w:spacing w:line="276" w:lineRule="auto"/>
              <w:ind w:right="-142"/>
            </w:pPr>
            <w:bookmarkStart w:id="11" w:name="_Hlk171671612"/>
            <w:r w:rsidRPr="00817AE4">
              <w:t>Plodina</w:t>
            </w:r>
          </w:p>
        </w:tc>
        <w:tc>
          <w:tcPr>
            <w:tcW w:w="5404" w:type="dxa"/>
            <w:gridSpan w:val="4"/>
            <w:vAlign w:val="center"/>
          </w:tcPr>
          <w:p w14:paraId="132F166B" w14:textId="77777777" w:rsidR="003F0832" w:rsidRPr="00817AE4" w:rsidRDefault="003F0832" w:rsidP="00F30E92">
            <w:pPr>
              <w:widowControl w:val="0"/>
              <w:spacing w:line="276" w:lineRule="auto"/>
              <w:ind w:right="-142"/>
              <w:jc w:val="center"/>
            </w:pPr>
            <w:r w:rsidRPr="00817AE4">
              <w:t>třída omezení úletu</w:t>
            </w:r>
          </w:p>
        </w:tc>
      </w:tr>
      <w:tr w:rsidR="003F0832" w:rsidRPr="00817AE4" w14:paraId="41700DCD" w14:textId="77777777" w:rsidTr="00F31DBB">
        <w:trPr>
          <w:trHeight w:val="284"/>
          <w:jc w:val="center"/>
        </w:trPr>
        <w:tc>
          <w:tcPr>
            <w:tcW w:w="3668" w:type="dxa"/>
            <w:vMerge/>
            <w:shd w:val="clear" w:color="auto" w:fill="FFFFFF"/>
            <w:vAlign w:val="center"/>
          </w:tcPr>
          <w:p w14:paraId="79578F95" w14:textId="77777777" w:rsidR="003F0832" w:rsidRPr="00817AE4" w:rsidRDefault="003F0832" w:rsidP="00F30E92">
            <w:pPr>
              <w:widowControl w:val="0"/>
              <w:spacing w:line="276" w:lineRule="auto"/>
              <w:ind w:right="-142"/>
            </w:pPr>
          </w:p>
        </w:tc>
        <w:tc>
          <w:tcPr>
            <w:tcW w:w="1433" w:type="dxa"/>
            <w:vAlign w:val="center"/>
          </w:tcPr>
          <w:p w14:paraId="2F2C3DE4" w14:textId="77777777" w:rsidR="003F0832" w:rsidRPr="00817AE4" w:rsidRDefault="003F0832" w:rsidP="00F30E92">
            <w:pPr>
              <w:widowControl w:val="0"/>
              <w:spacing w:line="276" w:lineRule="auto"/>
              <w:ind w:left="-108" w:right="-142"/>
              <w:jc w:val="center"/>
            </w:pPr>
            <w:r w:rsidRPr="00817AE4">
              <w:t>bez redukce</w:t>
            </w:r>
          </w:p>
        </w:tc>
        <w:tc>
          <w:tcPr>
            <w:tcW w:w="1280" w:type="dxa"/>
            <w:vAlign w:val="center"/>
          </w:tcPr>
          <w:p w14:paraId="4F4F29EC" w14:textId="77777777" w:rsidR="003F0832" w:rsidRPr="00817AE4" w:rsidRDefault="003F0832" w:rsidP="00F30E92">
            <w:pPr>
              <w:widowControl w:val="0"/>
              <w:spacing w:line="276" w:lineRule="auto"/>
              <w:ind w:right="-142"/>
              <w:jc w:val="center"/>
            </w:pPr>
            <w:r w:rsidRPr="00817AE4">
              <w:t>50 %</w:t>
            </w:r>
          </w:p>
        </w:tc>
        <w:tc>
          <w:tcPr>
            <w:tcW w:w="1273" w:type="dxa"/>
            <w:vAlign w:val="center"/>
          </w:tcPr>
          <w:p w14:paraId="2B081143" w14:textId="77777777" w:rsidR="003F0832" w:rsidRPr="00817AE4" w:rsidRDefault="003F0832" w:rsidP="00F30E92">
            <w:pPr>
              <w:widowControl w:val="0"/>
              <w:spacing w:line="276" w:lineRule="auto"/>
              <w:ind w:right="-142"/>
              <w:jc w:val="center"/>
            </w:pPr>
            <w:r w:rsidRPr="00817AE4">
              <w:t>75 %</w:t>
            </w:r>
          </w:p>
        </w:tc>
        <w:tc>
          <w:tcPr>
            <w:tcW w:w="1418" w:type="dxa"/>
            <w:vAlign w:val="center"/>
          </w:tcPr>
          <w:p w14:paraId="6F8AF89A" w14:textId="77777777" w:rsidR="003F0832" w:rsidRPr="00817AE4" w:rsidRDefault="003F0832" w:rsidP="00F30E92">
            <w:pPr>
              <w:widowControl w:val="0"/>
              <w:spacing w:line="276" w:lineRule="auto"/>
              <w:ind w:right="-142"/>
              <w:jc w:val="center"/>
            </w:pPr>
            <w:r w:rsidRPr="00817AE4">
              <w:t>90 %</w:t>
            </w:r>
          </w:p>
        </w:tc>
      </w:tr>
      <w:tr w:rsidR="003F0832" w:rsidRPr="00817AE4" w14:paraId="40797EBC" w14:textId="77777777" w:rsidTr="00F31DBB">
        <w:trPr>
          <w:trHeight w:val="284"/>
          <w:jc w:val="center"/>
        </w:trPr>
        <w:tc>
          <w:tcPr>
            <w:tcW w:w="9072" w:type="dxa"/>
            <w:gridSpan w:val="5"/>
            <w:shd w:val="clear" w:color="auto" w:fill="FFFFFF"/>
            <w:vAlign w:val="center"/>
          </w:tcPr>
          <w:p w14:paraId="02CE5402" w14:textId="77777777" w:rsidR="003F0832" w:rsidRPr="00817AE4" w:rsidRDefault="003F0832" w:rsidP="00F30E92">
            <w:pPr>
              <w:widowControl w:val="0"/>
              <w:spacing w:line="276" w:lineRule="auto"/>
              <w:ind w:right="-142"/>
            </w:pPr>
            <w:r w:rsidRPr="00817AE4">
              <w:t>Ochranná vzdálenost od povrchové vody s ohledem na ochranu vodních organismů [m]</w:t>
            </w:r>
          </w:p>
        </w:tc>
      </w:tr>
      <w:tr w:rsidR="003F0832" w:rsidRPr="00817AE4" w14:paraId="2C16B7D5" w14:textId="77777777" w:rsidTr="00F31DBB">
        <w:trPr>
          <w:trHeight w:val="284"/>
          <w:jc w:val="center"/>
        </w:trPr>
        <w:tc>
          <w:tcPr>
            <w:tcW w:w="3668" w:type="dxa"/>
            <w:shd w:val="clear" w:color="auto" w:fill="FFFFFF"/>
            <w:vAlign w:val="center"/>
          </w:tcPr>
          <w:p w14:paraId="0FFFBA02" w14:textId="77777777" w:rsidR="003F0832" w:rsidRPr="00817AE4" w:rsidRDefault="003F0832" w:rsidP="00F30E92">
            <w:pPr>
              <w:widowControl w:val="0"/>
              <w:spacing w:line="276" w:lineRule="auto"/>
              <w:ind w:right="-142"/>
            </w:pPr>
            <w:r w:rsidRPr="00817AE4">
              <w:rPr>
                <w:bCs/>
                <w:iCs/>
              </w:rPr>
              <w:t xml:space="preserve">pšenice ozimá, ječmen ozimý, žito ozimé, </w:t>
            </w:r>
            <w:proofErr w:type="spellStart"/>
            <w:r w:rsidRPr="00817AE4">
              <w:rPr>
                <w:bCs/>
                <w:iCs/>
              </w:rPr>
              <w:t>tritikale</w:t>
            </w:r>
            <w:proofErr w:type="spellEnd"/>
            <w:r w:rsidRPr="00817AE4">
              <w:rPr>
                <w:bCs/>
                <w:iCs/>
              </w:rPr>
              <w:t xml:space="preserve"> ozimé, kukuřice setá, sója luštinatá, slunečnice roční, cibulová zelenina, mrkev obecná, bob obecný, hrách setý, hrách krmný, hrách konzumní, lupina</w:t>
            </w:r>
          </w:p>
        </w:tc>
        <w:tc>
          <w:tcPr>
            <w:tcW w:w="1433" w:type="dxa"/>
            <w:vAlign w:val="center"/>
          </w:tcPr>
          <w:p w14:paraId="608FA2AF" w14:textId="77777777" w:rsidR="003F0832" w:rsidRPr="00817AE4" w:rsidRDefault="003F0832" w:rsidP="00F30E92">
            <w:pPr>
              <w:widowControl w:val="0"/>
              <w:spacing w:line="276" w:lineRule="auto"/>
              <w:ind w:right="-142"/>
              <w:jc w:val="center"/>
            </w:pPr>
            <w:r w:rsidRPr="00817AE4">
              <w:t>25</w:t>
            </w:r>
          </w:p>
        </w:tc>
        <w:tc>
          <w:tcPr>
            <w:tcW w:w="1280" w:type="dxa"/>
            <w:vAlign w:val="center"/>
          </w:tcPr>
          <w:p w14:paraId="01610A1D" w14:textId="77777777" w:rsidR="003F0832" w:rsidRPr="00817AE4" w:rsidRDefault="003F0832" w:rsidP="00F30E92">
            <w:pPr>
              <w:widowControl w:val="0"/>
              <w:spacing w:line="276" w:lineRule="auto"/>
              <w:ind w:right="-142"/>
              <w:jc w:val="center"/>
            </w:pPr>
            <w:r w:rsidRPr="00817AE4">
              <w:t>12</w:t>
            </w:r>
          </w:p>
        </w:tc>
        <w:tc>
          <w:tcPr>
            <w:tcW w:w="1273" w:type="dxa"/>
            <w:vAlign w:val="center"/>
          </w:tcPr>
          <w:p w14:paraId="02CDBBA7" w14:textId="77777777" w:rsidR="003F0832" w:rsidRPr="00817AE4" w:rsidRDefault="003F0832" w:rsidP="00F30E92">
            <w:pPr>
              <w:widowControl w:val="0"/>
              <w:spacing w:line="276" w:lineRule="auto"/>
              <w:ind w:right="-142"/>
              <w:jc w:val="center"/>
            </w:pPr>
            <w:r w:rsidRPr="00817AE4">
              <w:t>6</w:t>
            </w:r>
          </w:p>
        </w:tc>
        <w:tc>
          <w:tcPr>
            <w:tcW w:w="1418" w:type="dxa"/>
            <w:vAlign w:val="center"/>
          </w:tcPr>
          <w:p w14:paraId="29A4A33A" w14:textId="77777777" w:rsidR="003F0832" w:rsidRPr="00817AE4" w:rsidRDefault="003F0832" w:rsidP="00F30E92">
            <w:pPr>
              <w:widowControl w:val="0"/>
              <w:spacing w:line="276" w:lineRule="auto"/>
              <w:ind w:right="-142"/>
              <w:jc w:val="center"/>
            </w:pPr>
            <w:r w:rsidRPr="00817AE4">
              <w:t>4</w:t>
            </w:r>
          </w:p>
        </w:tc>
      </w:tr>
      <w:tr w:rsidR="003F0832" w:rsidRPr="00817AE4" w14:paraId="0741B73A" w14:textId="77777777" w:rsidTr="00F31DBB">
        <w:trPr>
          <w:trHeight w:val="275"/>
          <w:jc w:val="center"/>
        </w:trPr>
        <w:tc>
          <w:tcPr>
            <w:tcW w:w="9072" w:type="dxa"/>
            <w:gridSpan w:val="5"/>
            <w:shd w:val="clear" w:color="auto" w:fill="FFFFFF"/>
            <w:vAlign w:val="center"/>
          </w:tcPr>
          <w:p w14:paraId="7E9723B4" w14:textId="77777777" w:rsidR="003F0832" w:rsidRPr="00817AE4" w:rsidRDefault="003F0832" w:rsidP="00F30E92">
            <w:pPr>
              <w:widowControl w:val="0"/>
              <w:spacing w:line="276" w:lineRule="auto"/>
              <w:ind w:right="-141"/>
            </w:pPr>
            <w:r w:rsidRPr="00817AE4">
              <w:t>Ochranná vzdálenost od okraje ošetřovaného pozemku s ohledem na ochranu necílových rostlin [m]</w:t>
            </w:r>
          </w:p>
        </w:tc>
      </w:tr>
      <w:tr w:rsidR="003F0832" w:rsidRPr="00817AE4" w14:paraId="50905636" w14:textId="77777777" w:rsidTr="00F31DBB">
        <w:trPr>
          <w:trHeight w:val="275"/>
          <w:jc w:val="center"/>
        </w:trPr>
        <w:tc>
          <w:tcPr>
            <w:tcW w:w="3668" w:type="dxa"/>
            <w:shd w:val="clear" w:color="auto" w:fill="FFFFFF"/>
            <w:vAlign w:val="center"/>
          </w:tcPr>
          <w:p w14:paraId="7F1EED7B" w14:textId="77777777" w:rsidR="003F0832" w:rsidRPr="00817AE4" w:rsidRDefault="003F0832" w:rsidP="00F30E92">
            <w:pPr>
              <w:widowControl w:val="0"/>
              <w:spacing w:line="276" w:lineRule="auto"/>
              <w:ind w:right="-141"/>
              <w:rPr>
                <w:iCs/>
              </w:rPr>
            </w:pPr>
            <w:r w:rsidRPr="00817AE4">
              <w:rPr>
                <w:bCs/>
                <w:iCs/>
              </w:rPr>
              <w:t xml:space="preserve">pšenice ozimá, ječmen ozimý, žito ozimé, </w:t>
            </w:r>
            <w:proofErr w:type="spellStart"/>
            <w:r w:rsidRPr="00817AE4">
              <w:rPr>
                <w:bCs/>
                <w:iCs/>
              </w:rPr>
              <w:t>tritikale</w:t>
            </w:r>
            <w:proofErr w:type="spellEnd"/>
            <w:r w:rsidRPr="00817AE4">
              <w:rPr>
                <w:bCs/>
                <w:iCs/>
              </w:rPr>
              <w:t xml:space="preserve"> ozimé, kukuřice setá, sója luštinatá, slunečnice roční, cibulová zelenina, mrkev obecná, bob obecný, hrách setý, hrách krmný, hrách konzumní, lupina</w:t>
            </w:r>
          </w:p>
        </w:tc>
        <w:tc>
          <w:tcPr>
            <w:tcW w:w="1433" w:type="dxa"/>
            <w:vAlign w:val="center"/>
          </w:tcPr>
          <w:p w14:paraId="6089777A" w14:textId="77777777" w:rsidR="003F0832" w:rsidRPr="00817AE4" w:rsidRDefault="003F0832" w:rsidP="00F30E92">
            <w:pPr>
              <w:widowControl w:val="0"/>
              <w:spacing w:line="276" w:lineRule="auto"/>
              <w:ind w:right="-141"/>
              <w:jc w:val="center"/>
            </w:pPr>
            <w:r w:rsidRPr="00817AE4">
              <w:t>10</w:t>
            </w:r>
          </w:p>
        </w:tc>
        <w:tc>
          <w:tcPr>
            <w:tcW w:w="1280" w:type="dxa"/>
            <w:vAlign w:val="center"/>
          </w:tcPr>
          <w:p w14:paraId="14B95D76" w14:textId="77777777" w:rsidR="003F0832" w:rsidRPr="00817AE4" w:rsidRDefault="003F0832" w:rsidP="00F30E92">
            <w:pPr>
              <w:widowControl w:val="0"/>
              <w:spacing w:line="276" w:lineRule="auto"/>
              <w:ind w:right="-141"/>
              <w:jc w:val="center"/>
            </w:pPr>
            <w:r w:rsidRPr="00817AE4">
              <w:t>5</w:t>
            </w:r>
          </w:p>
        </w:tc>
        <w:tc>
          <w:tcPr>
            <w:tcW w:w="1273" w:type="dxa"/>
            <w:vAlign w:val="center"/>
          </w:tcPr>
          <w:p w14:paraId="26433F0D" w14:textId="77777777" w:rsidR="003F0832" w:rsidRPr="00817AE4" w:rsidRDefault="003F0832" w:rsidP="00F30E92">
            <w:pPr>
              <w:widowControl w:val="0"/>
              <w:spacing w:line="276" w:lineRule="auto"/>
              <w:ind w:right="-141"/>
              <w:jc w:val="center"/>
            </w:pPr>
            <w:r w:rsidRPr="00817AE4">
              <w:t>5</w:t>
            </w:r>
          </w:p>
        </w:tc>
        <w:tc>
          <w:tcPr>
            <w:tcW w:w="1418" w:type="dxa"/>
            <w:vAlign w:val="center"/>
          </w:tcPr>
          <w:p w14:paraId="7CD69EA0" w14:textId="77777777" w:rsidR="003F0832" w:rsidRPr="00817AE4" w:rsidRDefault="003F0832" w:rsidP="00F30E92">
            <w:pPr>
              <w:widowControl w:val="0"/>
              <w:spacing w:line="276" w:lineRule="auto"/>
              <w:ind w:right="-141"/>
              <w:jc w:val="center"/>
            </w:pPr>
            <w:r w:rsidRPr="00817AE4">
              <w:t>0</w:t>
            </w:r>
          </w:p>
        </w:tc>
      </w:tr>
    </w:tbl>
    <w:bookmarkEnd w:id="11"/>
    <w:p w14:paraId="4C4839A5" w14:textId="77777777" w:rsidR="003F0832" w:rsidRDefault="003F0832" w:rsidP="00F30E92">
      <w:pPr>
        <w:widowControl w:val="0"/>
        <w:spacing w:line="276" w:lineRule="auto"/>
        <w:jc w:val="both"/>
        <w:rPr>
          <w:bCs/>
        </w:rPr>
      </w:pPr>
      <w:r w:rsidRPr="00817AE4">
        <w:rPr>
          <w:bCs/>
        </w:rPr>
        <w:lastRenderedPageBreak/>
        <w:t>Za účelem ochrany vodních organismů je vyloučeno použití přípravku na pozemcích svažujících se k povrchovým vodám. Přípravek lze na těchto pozemcích aplikovat pouze při použití vegetačního pásu o šířce nejméně 20 m.</w:t>
      </w:r>
    </w:p>
    <w:p w14:paraId="09D85B97" w14:textId="77777777" w:rsidR="003F0832" w:rsidRPr="00817AE4" w:rsidRDefault="003F0832" w:rsidP="00F30E92">
      <w:pPr>
        <w:widowControl w:val="0"/>
        <w:spacing w:line="276" w:lineRule="auto"/>
        <w:jc w:val="both"/>
        <w:rPr>
          <w:bCs/>
        </w:rPr>
      </w:pPr>
    </w:p>
    <w:p w14:paraId="4C3E71DE" w14:textId="77777777" w:rsidR="003F0832" w:rsidRPr="00817AE4" w:rsidRDefault="003F0832" w:rsidP="00F30E92">
      <w:pPr>
        <w:widowControl w:val="0"/>
        <w:numPr>
          <w:ilvl w:val="12"/>
          <w:numId w:val="0"/>
        </w:numPr>
        <w:spacing w:line="276" w:lineRule="auto"/>
        <w:ind w:right="-284"/>
        <w:rPr>
          <w:bCs/>
        </w:rPr>
      </w:pPr>
      <w:r w:rsidRPr="00817AE4">
        <w:rPr>
          <w:bCs/>
        </w:rPr>
        <w:t>Tabulka ochranných vzdáleností stanovených s ohledem na ochranu lidského zdraví</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8"/>
        <w:gridCol w:w="1433"/>
        <w:gridCol w:w="1280"/>
        <w:gridCol w:w="1273"/>
        <w:gridCol w:w="1418"/>
      </w:tblGrid>
      <w:tr w:rsidR="003F0832" w:rsidRPr="00817AE4" w14:paraId="6BE35B98" w14:textId="77777777" w:rsidTr="00F31DBB">
        <w:trPr>
          <w:trHeight w:val="284"/>
          <w:jc w:val="center"/>
        </w:trPr>
        <w:tc>
          <w:tcPr>
            <w:tcW w:w="3668" w:type="dxa"/>
            <w:vMerge w:val="restart"/>
            <w:shd w:val="clear" w:color="auto" w:fill="FFFFFF"/>
            <w:vAlign w:val="center"/>
          </w:tcPr>
          <w:p w14:paraId="12A32C77" w14:textId="77777777" w:rsidR="003F0832" w:rsidRPr="00817AE4" w:rsidRDefault="003F0832" w:rsidP="00F30E92">
            <w:pPr>
              <w:widowControl w:val="0"/>
              <w:spacing w:line="276" w:lineRule="auto"/>
              <w:ind w:right="-142"/>
            </w:pPr>
            <w:r w:rsidRPr="00817AE4">
              <w:t>Plodina</w:t>
            </w:r>
          </w:p>
        </w:tc>
        <w:tc>
          <w:tcPr>
            <w:tcW w:w="5404" w:type="dxa"/>
            <w:gridSpan w:val="4"/>
            <w:vAlign w:val="center"/>
          </w:tcPr>
          <w:p w14:paraId="18ED8A67" w14:textId="77777777" w:rsidR="003F0832" w:rsidRPr="00817AE4" w:rsidRDefault="003F0832" w:rsidP="00F30E92">
            <w:pPr>
              <w:widowControl w:val="0"/>
              <w:spacing w:line="276" w:lineRule="auto"/>
              <w:ind w:right="-142"/>
              <w:jc w:val="center"/>
            </w:pPr>
            <w:r w:rsidRPr="00817AE4">
              <w:t>třída omezení úletu</w:t>
            </w:r>
          </w:p>
        </w:tc>
      </w:tr>
      <w:tr w:rsidR="003F0832" w:rsidRPr="00817AE4" w14:paraId="582AF8B9" w14:textId="77777777" w:rsidTr="00F31DBB">
        <w:trPr>
          <w:trHeight w:val="284"/>
          <w:jc w:val="center"/>
        </w:trPr>
        <w:tc>
          <w:tcPr>
            <w:tcW w:w="3668" w:type="dxa"/>
            <w:vMerge/>
            <w:shd w:val="clear" w:color="auto" w:fill="FFFFFF"/>
            <w:vAlign w:val="center"/>
          </w:tcPr>
          <w:p w14:paraId="0C3DCFAE" w14:textId="77777777" w:rsidR="003F0832" w:rsidRPr="00817AE4" w:rsidRDefault="003F0832" w:rsidP="00F30E92">
            <w:pPr>
              <w:widowControl w:val="0"/>
              <w:spacing w:line="276" w:lineRule="auto"/>
              <w:ind w:right="-142"/>
            </w:pPr>
          </w:p>
        </w:tc>
        <w:tc>
          <w:tcPr>
            <w:tcW w:w="1433" w:type="dxa"/>
            <w:vAlign w:val="center"/>
          </w:tcPr>
          <w:p w14:paraId="3A550A9F" w14:textId="77777777" w:rsidR="003F0832" w:rsidRPr="00817AE4" w:rsidRDefault="003F0832" w:rsidP="00F30E92">
            <w:pPr>
              <w:widowControl w:val="0"/>
              <w:spacing w:line="276" w:lineRule="auto"/>
              <w:ind w:left="-108" w:right="-142"/>
              <w:jc w:val="center"/>
            </w:pPr>
            <w:r w:rsidRPr="00817AE4">
              <w:t>bez redukce</w:t>
            </w:r>
          </w:p>
        </w:tc>
        <w:tc>
          <w:tcPr>
            <w:tcW w:w="1280" w:type="dxa"/>
            <w:vAlign w:val="center"/>
          </w:tcPr>
          <w:p w14:paraId="6B854961" w14:textId="77777777" w:rsidR="003F0832" w:rsidRPr="00817AE4" w:rsidRDefault="003F0832" w:rsidP="00F30E92">
            <w:pPr>
              <w:widowControl w:val="0"/>
              <w:spacing w:line="276" w:lineRule="auto"/>
              <w:ind w:right="-142"/>
              <w:jc w:val="center"/>
            </w:pPr>
            <w:r w:rsidRPr="00817AE4">
              <w:t>50 %</w:t>
            </w:r>
          </w:p>
        </w:tc>
        <w:tc>
          <w:tcPr>
            <w:tcW w:w="1273" w:type="dxa"/>
            <w:vAlign w:val="center"/>
          </w:tcPr>
          <w:p w14:paraId="735D0359" w14:textId="77777777" w:rsidR="003F0832" w:rsidRPr="00817AE4" w:rsidRDefault="003F0832" w:rsidP="00F30E92">
            <w:pPr>
              <w:widowControl w:val="0"/>
              <w:spacing w:line="276" w:lineRule="auto"/>
              <w:ind w:right="-142"/>
              <w:jc w:val="center"/>
            </w:pPr>
            <w:r w:rsidRPr="00817AE4">
              <w:t>75 %</w:t>
            </w:r>
          </w:p>
        </w:tc>
        <w:tc>
          <w:tcPr>
            <w:tcW w:w="1418" w:type="dxa"/>
            <w:vAlign w:val="center"/>
          </w:tcPr>
          <w:p w14:paraId="525669F0" w14:textId="77777777" w:rsidR="003F0832" w:rsidRPr="00817AE4" w:rsidRDefault="003F0832" w:rsidP="00F30E92">
            <w:pPr>
              <w:widowControl w:val="0"/>
              <w:spacing w:line="276" w:lineRule="auto"/>
              <w:ind w:right="-142"/>
              <w:jc w:val="center"/>
            </w:pPr>
            <w:r w:rsidRPr="00817AE4">
              <w:t>90 %</w:t>
            </w:r>
          </w:p>
        </w:tc>
      </w:tr>
      <w:tr w:rsidR="003F0832" w:rsidRPr="00817AE4" w14:paraId="7B52C76E" w14:textId="77777777" w:rsidTr="00F31DBB">
        <w:trPr>
          <w:trHeight w:val="284"/>
          <w:jc w:val="center"/>
        </w:trPr>
        <w:tc>
          <w:tcPr>
            <w:tcW w:w="9072" w:type="dxa"/>
            <w:gridSpan w:val="5"/>
            <w:shd w:val="clear" w:color="auto" w:fill="FFFFFF"/>
            <w:vAlign w:val="center"/>
          </w:tcPr>
          <w:p w14:paraId="0394B790" w14:textId="77777777" w:rsidR="003F0832" w:rsidRPr="00817AE4" w:rsidRDefault="003F0832" w:rsidP="00F30E92">
            <w:pPr>
              <w:widowControl w:val="0"/>
              <w:spacing w:line="276" w:lineRule="auto"/>
              <w:ind w:right="-142"/>
            </w:pPr>
            <w:r w:rsidRPr="00817AE4">
              <w:t>Ochranná vzdálenost mezi hranicí ošetřené plochy a hranicí oblasti využívané zranitelnými skupinami obyvatel [m]</w:t>
            </w:r>
          </w:p>
        </w:tc>
      </w:tr>
      <w:tr w:rsidR="003F0832" w:rsidRPr="00817AE4" w14:paraId="6F24B78C" w14:textId="77777777" w:rsidTr="00F31DBB">
        <w:trPr>
          <w:trHeight w:val="284"/>
          <w:jc w:val="center"/>
        </w:trPr>
        <w:tc>
          <w:tcPr>
            <w:tcW w:w="3668" w:type="dxa"/>
            <w:shd w:val="clear" w:color="auto" w:fill="FFFFFF"/>
            <w:vAlign w:val="center"/>
          </w:tcPr>
          <w:p w14:paraId="31B9C90A" w14:textId="77777777" w:rsidR="003F0832" w:rsidRPr="00817AE4" w:rsidRDefault="003F0832" w:rsidP="00F30E92">
            <w:pPr>
              <w:widowControl w:val="0"/>
              <w:spacing w:line="276" w:lineRule="auto"/>
              <w:ind w:right="-142"/>
            </w:pPr>
            <w:r w:rsidRPr="00817AE4">
              <w:rPr>
                <w:bCs/>
                <w:iCs/>
              </w:rPr>
              <w:t xml:space="preserve">pšenice ozimá, ječmen ozimý, žito ozimé, </w:t>
            </w:r>
            <w:proofErr w:type="spellStart"/>
            <w:r w:rsidRPr="00817AE4">
              <w:rPr>
                <w:bCs/>
                <w:iCs/>
              </w:rPr>
              <w:t>tritikale</w:t>
            </w:r>
            <w:proofErr w:type="spellEnd"/>
            <w:r w:rsidRPr="00817AE4">
              <w:rPr>
                <w:bCs/>
                <w:iCs/>
              </w:rPr>
              <w:t xml:space="preserve"> ozimé, kukuřice setá, sója luštinatá, slunečnice roční, cibulová zelenina, mrkev obecná, bob obecný, hrách setý, hrách krmný, hrách konzumní, lupina</w:t>
            </w:r>
          </w:p>
        </w:tc>
        <w:tc>
          <w:tcPr>
            <w:tcW w:w="1433" w:type="dxa"/>
            <w:vAlign w:val="center"/>
          </w:tcPr>
          <w:p w14:paraId="3F6244B2" w14:textId="77777777" w:rsidR="003F0832" w:rsidRPr="00817AE4" w:rsidRDefault="003F0832" w:rsidP="00F30E92">
            <w:pPr>
              <w:widowControl w:val="0"/>
              <w:spacing w:line="276" w:lineRule="auto"/>
              <w:ind w:right="-142"/>
              <w:jc w:val="center"/>
            </w:pPr>
            <w:r w:rsidRPr="00817AE4">
              <w:t>5</w:t>
            </w:r>
          </w:p>
        </w:tc>
        <w:tc>
          <w:tcPr>
            <w:tcW w:w="1280" w:type="dxa"/>
            <w:vAlign w:val="center"/>
          </w:tcPr>
          <w:p w14:paraId="37F2461E" w14:textId="77777777" w:rsidR="003F0832" w:rsidRPr="00817AE4" w:rsidRDefault="003F0832" w:rsidP="00F30E92">
            <w:pPr>
              <w:widowControl w:val="0"/>
              <w:spacing w:line="276" w:lineRule="auto"/>
              <w:ind w:right="-142"/>
              <w:jc w:val="center"/>
            </w:pPr>
            <w:r w:rsidRPr="00817AE4">
              <w:t>3</w:t>
            </w:r>
          </w:p>
        </w:tc>
        <w:tc>
          <w:tcPr>
            <w:tcW w:w="1273" w:type="dxa"/>
            <w:vAlign w:val="center"/>
          </w:tcPr>
          <w:p w14:paraId="6478C47D" w14:textId="77777777" w:rsidR="003F0832" w:rsidRPr="00817AE4" w:rsidRDefault="003F0832" w:rsidP="00F30E92">
            <w:pPr>
              <w:widowControl w:val="0"/>
              <w:spacing w:line="276" w:lineRule="auto"/>
              <w:ind w:right="-142"/>
              <w:jc w:val="center"/>
            </w:pPr>
            <w:r w:rsidRPr="00817AE4">
              <w:t>3</w:t>
            </w:r>
          </w:p>
        </w:tc>
        <w:tc>
          <w:tcPr>
            <w:tcW w:w="1418" w:type="dxa"/>
            <w:vAlign w:val="center"/>
          </w:tcPr>
          <w:p w14:paraId="0816D637" w14:textId="77777777" w:rsidR="003F0832" w:rsidRPr="00817AE4" w:rsidRDefault="003F0832" w:rsidP="00F30E92">
            <w:pPr>
              <w:widowControl w:val="0"/>
              <w:spacing w:line="276" w:lineRule="auto"/>
              <w:ind w:right="-142"/>
              <w:jc w:val="center"/>
            </w:pPr>
            <w:r w:rsidRPr="00817AE4">
              <w:t>3</w:t>
            </w:r>
          </w:p>
        </w:tc>
      </w:tr>
    </w:tbl>
    <w:p w14:paraId="6EA25F35" w14:textId="77777777" w:rsidR="003F0832" w:rsidRPr="00817AE4" w:rsidRDefault="003F0832" w:rsidP="00F30E92">
      <w:pPr>
        <w:widowControl w:val="0"/>
        <w:numPr>
          <w:ilvl w:val="12"/>
          <w:numId w:val="0"/>
        </w:numPr>
        <w:spacing w:line="276" w:lineRule="auto"/>
        <w:ind w:right="-284"/>
        <w:rPr>
          <w:bCs/>
        </w:rPr>
      </w:pPr>
    </w:p>
    <w:p w14:paraId="5F52435E" w14:textId="77777777" w:rsidR="003F0832" w:rsidRDefault="003F0832" w:rsidP="00F30E92">
      <w:pPr>
        <w:widowControl w:val="0"/>
        <w:tabs>
          <w:tab w:val="left" w:pos="1560"/>
        </w:tabs>
        <w:spacing w:line="276" w:lineRule="auto"/>
        <w:ind w:left="2835" w:hanging="2835"/>
      </w:pPr>
    </w:p>
    <w:p w14:paraId="6C3DB3E1" w14:textId="77777777" w:rsidR="001F69F6" w:rsidRDefault="001F69F6" w:rsidP="00F30E92">
      <w:pPr>
        <w:widowControl w:val="0"/>
        <w:tabs>
          <w:tab w:val="left" w:pos="1560"/>
        </w:tabs>
        <w:spacing w:line="276" w:lineRule="auto"/>
        <w:ind w:left="2835" w:hanging="2835"/>
        <w:rPr>
          <w:b/>
          <w:sz w:val="28"/>
          <w:szCs w:val="28"/>
        </w:rPr>
      </w:pPr>
      <w:r w:rsidRPr="001F69F6">
        <w:rPr>
          <w:b/>
          <w:sz w:val="28"/>
          <w:szCs w:val="28"/>
        </w:rPr>
        <w:t>Stomp 400 SC</w:t>
      </w:r>
    </w:p>
    <w:p w14:paraId="69E1B832" w14:textId="33EED3BC" w:rsidR="001F69F6" w:rsidRPr="008B0533" w:rsidRDefault="001F69F6" w:rsidP="00F30E92">
      <w:pPr>
        <w:widowControl w:val="0"/>
        <w:tabs>
          <w:tab w:val="left" w:pos="1560"/>
        </w:tabs>
        <w:spacing w:line="276" w:lineRule="auto"/>
        <w:ind w:left="2835" w:hanging="2835"/>
      </w:pPr>
      <w:r w:rsidRPr="008B0533">
        <w:t xml:space="preserve">držitel rozhodnutí o povolení: </w:t>
      </w:r>
      <w:r w:rsidRPr="003F0832">
        <w:t>BASF SE</w:t>
      </w:r>
      <w:r>
        <w:t xml:space="preserve">, </w:t>
      </w:r>
      <w:r w:rsidRPr="003F0832">
        <w:t>Carl-Bosch-</w:t>
      </w:r>
      <w:proofErr w:type="spellStart"/>
      <w:r w:rsidRPr="003F0832">
        <w:t>Strasse</w:t>
      </w:r>
      <w:proofErr w:type="spellEnd"/>
      <w:r w:rsidRPr="003F0832">
        <w:t xml:space="preserve"> 38, 67056 </w:t>
      </w:r>
      <w:proofErr w:type="spellStart"/>
      <w:r w:rsidRPr="003F0832">
        <w:t>Ludwigshafen</w:t>
      </w:r>
      <w:proofErr w:type="spellEnd"/>
      <w:r>
        <w:t>, Německo</w:t>
      </w:r>
    </w:p>
    <w:p w14:paraId="1364534C" w14:textId="6DC6B2CF" w:rsidR="001F69F6" w:rsidRDefault="001F69F6" w:rsidP="00F30E92">
      <w:pPr>
        <w:widowControl w:val="0"/>
        <w:tabs>
          <w:tab w:val="left" w:pos="1560"/>
        </w:tabs>
        <w:spacing w:line="276" w:lineRule="auto"/>
        <w:ind w:left="2835" w:hanging="2835"/>
        <w:rPr>
          <w:iCs/>
        </w:rPr>
      </w:pPr>
      <w:r w:rsidRPr="008B0533">
        <w:t>evidenční číslo:</w:t>
      </w:r>
      <w:r w:rsidRPr="008B0533">
        <w:rPr>
          <w:iCs/>
        </w:rPr>
        <w:t xml:space="preserve"> </w:t>
      </w:r>
      <w:r w:rsidRPr="001F69F6">
        <w:rPr>
          <w:iCs/>
        </w:rPr>
        <w:t>3699-6</w:t>
      </w:r>
    </w:p>
    <w:p w14:paraId="0ADC4B20" w14:textId="2F0B04CB" w:rsidR="001F69F6" w:rsidRPr="00EC3D45" w:rsidRDefault="001F69F6" w:rsidP="00F30E92">
      <w:pPr>
        <w:widowControl w:val="0"/>
        <w:tabs>
          <w:tab w:val="left" w:pos="1560"/>
        </w:tabs>
        <w:spacing w:line="276" w:lineRule="auto"/>
        <w:ind w:left="2835" w:hanging="2835"/>
        <w:rPr>
          <w:rFonts w:eastAsia="Calibri"/>
          <w:iCs/>
          <w:snapToGrid w:val="0"/>
          <w:lang w:eastAsia="en-US"/>
        </w:rPr>
      </w:pPr>
      <w:r w:rsidRPr="008B0533">
        <w:t>účinná látka:</w:t>
      </w:r>
      <w:r w:rsidRPr="008B0533">
        <w:rPr>
          <w:iCs/>
          <w:snapToGrid w:val="0"/>
        </w:rPr>
        <w:t xml:space="preserve"> </w:t>
      </w:r>
      <w:proofErr w:type="spellStart"/>
      <w:r w:rsidRPr="00BE04A0">
        <w:rPr>
          <w:iCs/>
          <w:snapToGrid w:val="0"/>
        </w:rPr>
        <w:t>pendimethalin</w:t>
      </w:r>
      <w:proofErr w:type="spellEnd"/>
      <w:r w:rsidRPr="00BE04A0">
        <w:rPr>
          <w:iCs/>
          <w:snapToGrid w:val="0"/>
        </w:rPr>
        <w:t xml:space="preserve">   400 g/l</w:t>
      </w:r>
    </w:p>
    <w:p w14:paraId="403ACD29" w14:textId="77777777" w:rsidR="001F69F6" w:rsidRDefault="001F69F6" w:rsidP="00F30E92">
      <w:pPr>
        <w:widowControl w:val="0"/>
        <w:tabs>
          <w:tab w:val="left" w:pos="1560"/>
        </w:tabs>
        <w:spacing w:line="276" w:lineRule="auto"/>
        <w:ind w:left="2835" w:hanging="2835"/>
      </w:pPr>
      <w:r w:rsidRPr="008B0533">
        <w:t xml:space="preserve">platnost povolení </w:t>
      </w:r>
      <w:proofErr w:type="gramStart"/>
      <w:r w:rsidRPr="008B0533">
        <w:t>končí</w:t>
      </w:r>
      <w:proofErr w:type="gramEnd"/>
      <w:r w:rsidRPr="008B0533">
        <w:t xml:space="preserve"> dne: </w:t>
      </w:r>
      <w:r>
        <w:t>15.1.2028</w:t>
      </w:r>
    </w:p>
    <w:p w14:paraId="068FD2B9" w14:textId="77777777" w:rsidR="001F69F6" w:rsidRDefault="001F69F6" w:rsidP="00F30E92">
      <w:pPr>
        <w:widowControl w:val="0"/>
        <w:tabs>
          <w:tab w:val="left" w:pos="1560"/>
        </w:tabs>
        <w:spacing w:line="276" w:lineRule="auto"/>
        <w:ind w:left="2835" w:hanging="2835"/>
      </w:pPr>
    </w:p>
    <w:p w14:paraId="115F509C" w14:textId="77777777" w:rsidR="001F69F6" w:rsidRPr="00BE04A0" w:rsidRDefault="001F69F6" w:rsidP="00F30E92">
      <w:pPr>
        <w:widowControl w:val="0"/>
        <w:autoSpaceDE w:val="0"/>
        <w:autoSpaceDN w:val="0"/>
        <w:spacing w:line="276" w:lineRule="auto"/>
        <w:rPr>
          <w:i/>
          <w:iCs/>
          <w:snapToGrid w:val="0"/>
        </w:rPr>
      </w:pPr>
      <w:r w:rsidRPr="00BE04A0">
        <w:rPr>
          <w:i/>
          <w:iCs/>
          <w:snapToGrid w:val="0"/>
        </w:rPr>
        <w:t>Rozsah povoleného použití:</w:t>
      </w:r>
    </w:p>
    <w:tbl>
      <w:tblPr>
        <w:tblW w:w="92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843"/>
        <w:gridCol w:w="1275"/>
        <w:gridCol w:w="567"/>
        <w:gridCol w:w="1985"/>
        <w:gridCol w:w="1559"/>
      </w:tblGrid>
      <w:tr w:rsidR="001F69F6" w:rsidRPr="00BE04A0" w14:paraId="1BFA9355" w14:textId="77777777" w:rsidTr="00F31DBB">
        <w:tc>
          <w:tcPr>
            <w:tcW w:w="1985" w:type="dxa"/>
          </w:tcPr>
          <w:p w14:paraId="10A432C3" w14:textId="77777777" w:rsidR="001F69F6" w:rsidRPr="00BE04A0" w:rsidRDefault="001F69F6" w:rsidP="00F30E92">
            <w:pPr>
              <w:widowControl w:val="0"/>
              <w:tabs>
                <w:tab w:val="left" w:pos="-426"/>
              </w:tabs>
              <w:autoSpaceDE w:val="0"/>
              <w:autoSpaceDN w:val="0"/>
              <w:adjustRightInd w:val="0"/>
              <w:spacing w:line="276" w:lineRule="auto"/>
              <w:ind w:right="284"/>
              <w:jc w:val="both"/>
              <w:rPr>
                <w:bCs/>
                <w:iCs/>
              </w:rPr>
            </w:pPr>
            <w:r w:rsidRPr="00BE04A0">
              <w:rPr>
                <w:bCs/>
                <w:iCs/>
              </w:rPr>
              <w:t>1)Plodina, oblast použití</w:t>
            </w:r>
          </w:p>
        </w:tc>
        <w:tc>
          <w:tcPr>
            <w:tcW w:w="1843" w:type="dxa"/>
          </w:tcPr>
          <w:p w14:paraId="063C1E43" w14:textId="77777777" w:rsidR="001F69F6" w:rsidRPr="00BE04A0" w:rsidRDefault="001F69F6" w:rsidP="00F30E92">
            <w:pPr>
              <w:widowControl w:val="0"/>
              <w:tabs>
                <w:tab w:val="left" w:pos="-426"/>
              </w:tabs>
              <w:autoSpaceDE w:val="0"/>
              <w:autoSpaceDN w:val="0"/>
              <w:adjustRightInd w:val="0"/>
              <w:spacing w:line="276" w:lineRule="auto"/>
              <w:ind w:right="77"/>
              <w:rPr>
                <w:bCs/>
                <w:iCs/>
              </w:rPr>
            </w:pPr>
            <w:r w:rsidRPr="00BE04A0">
              <w:rPr>
                <w:bCs/>
                <w:iCs/>
              </w:rPr>
              <w:t>2) Škodlivý organismus, jiný účel použití</w:t>
            </w:r>
          </w:p>
        </w:tc>
        <w:tc>
          <w:tcPr>
            <w:tcW w:w="1275" w:type="dxa"/>
          </w:tcPr>
          <w:p w14:paraId="4B61A564" w14:textId="77777777" w:rsidR="001F69F6" w:rsidRPr="00BE04A0" w:rsidRDefault="001F69F6" w:rsidP="00F30E92">
            <w:pPr>
              <w:widowControl w:val="0"/>
              <w:tabs>
                <w:tab w:val="left" w:pos="-426"/>
              </w:tabs>
              <w:autoSpaceDE w:val="0"/>
              <w:autoSpaceDN w:val="0"/>
              <w:adjustRightInd w:val="0"/>
              <w:spacing w:line="276" w:lineRule="auto"/>
              <w:jc w:val="both"/>
              <w:rPr>
                <w:bCs/>
                <w:iCs/>
              </w:rPr>
            </w:pPr>
            <w:r w:rsidRPr="00BE04A0">
              <w:rPr>
                <w:bCs/>
                <w:iCs/>
              </w:rPr>
              <w:t>Dávkování, mísitelnost</w:t>
            </w:r>
          </w:p>
        </w:tc>
        <w:tc>
          <w:tcPr>
            <w:tcW w:w="567" w:type="dxa"/>
          </w:tcPr>
          <w:p w14:paraId="7C12B7E1" w14:textId="77777777" w:rsidR="001F69F6" w:rsidRPr="00BE04A0" w:rsidRDefault="001F69F6" w:rsidP="00F30E92">
            <w:pPr>
              <w:widowControl w:val="0"/>
              <w:spacing w:line="276" w:lineRule="auto"/>
              <w:jc w:val="center"/>
            </w:pPr>
            <w:r w:rsidRPr="00BE04A0">
              <w:rPr>
                <w:bCs/>
                <w:iCs/>
              </w:rPr>
              <w:t>OL</w:t>
            </w:r>
          </w:p>
        </w:tc>
        <w:tc>
          <w:tcPr>
            <w:tcW w:w="1985" w:type="dxa"/>
          </w:tcPr>
          <w:p w14:paraId="752528AC" w14:textId="77777777" w:rsidR="001F69F6" w:rsidRPr="00BE04A0" w:rsidRDefault="001F69F6" w:rsidP="00F30E92">
            <w:pPr>
              <w:widowControl w:val="0"/>
              <w:tabs>
                <w:tab w:val="left" w:pos="-426"/>
              </w:tabs>
              <w:autoSpaceDE w:val="0"/>
              <w:autoSpaceDN w:val="0"/>
              <w:adjustRightInd w:val="0"/>
              <w:spacing w:line="276" w:lineRule="auto"/>
              <w:ind w:right="284"/>
              <w:jc w:val="both"/>
              <w:rPr>
                <w:bCs/>
                <w:iCs/>
              </w:rPr>
            </w:pPr>
            <w:r w:rsidRPr="00BE04A0">
              <w:rPr>
                <w:bCs/>
                <w:iCs/>
              </w:rPr>
              <w:t>Poznámka</w:t>
            </w:r>
          </w:p>
          <w:p w14:paraId="2D964B17" w14:textId="77777777" w:rsidR="001F69F6" w:rsidRPr="00BE04A0" w:rsidRDefault="001F69F6" w:rsidP="00F30E92">
            <w:pPr>
              <w:widowControl w:val="0"/>
              <w:tabs>
                <w:tab w:val="left" w:pos="-426"/>
              </w:tabs>
              <w:autoSpaceDE w:val="0"/>
              <w:autoSpaceDN w:val="0"/>
              <w:adjustRightInd w:val="0"/>
              <w:spacing w:line="276" w:lineRule="auto"/>
              <w:ind w:right="284"/>
              <w:jc w:val="both"/>
              <w:rPr>
                <w:bCs/>
                <w:iCs/>
              </w:rPr>
            </w:pPr>
            <w:r w:rsidRPr="00BE04A0">
              <w:rPr>
                <w:bCs/>
                <w:iCs/>
              </w:rPr>
              <w:t>1) k plodině</w:t>
            </w:r>
          </w:p>
          <w:p w14:paraId="79CB8DE4" w14:textId="77777777" w:rsidR="001F69F6" w:rsidRPr="00BE04A0" w:rsidRDefault="001F69F6" w:rsidP="00F30E92">
            <w:pPr>
              <w:widowControl w:val="0"/>
              <w:tabs>
                <w:tab w:val="left" w:pos="-426"/>
              </w:tabs>
              <w:autoSpaceDE w:val="0"/>
              <w:autoSpaceDN w:val="0"/>
              <w:adjustRightInd w:val="0"/>
              <w:spacing w:line="276" w:lineRule="auto"/>
              <w:ind w:right="284"/>
              <w:jc w:val="both"/>
              <w:rPr>
                <w:bCs/>
                <w:iCs/>
              </w:rPr>
            </w:pPr>
            <w:r w:rsidRPr="00BE04A0">
              <w:rPr>
                <w:bCs/>
                <w:iCs/>
              </w:rPr>
              <w:t>2) k ŠO</w:t>
            </w:r>
          </w:p>
          <w:p w14:paraId="110F4A2F" w14:textId="77777777" w:rsidR="001F69F6" w:rsidRPr="00BE04A0" w:rsidRDefault="001F69F6" w:rsidP="00F30E92">
            <w:pPr>
              <w:widowControl w:val="0"/>
              <w:tabs>
                <w:tab w:val="left" w:pos="-426"/>
              </w:tabs>
              <w:autoSpaceDE w:val="0"/>
              <w:autoSpaceDN w:val="0"/>
              <w:adjustRightInd w:val="0"/>
              <w:spacing w:line="276" w:lineRule="auto"/>
              <w:ind w:right="284"/>
              <w:jc w:val="both"/>
              <w:rPr>
                <w:bCs/>
                <w:iCs/>
              </w:rPr>
            </w:pPr>
            <w:r w:rsidRPr="00BE04A0">
              <w:rPr>
                <w:bCs/>
                <w:iCs/>
              </w:rPr>
              <w:t>3) k OL</w:t>
            </w:r>
          </w:p>
        </w:tc>
        <w:tc>
          <w:tcPr>
            <w:tcW w:w="1559" w:type="dxa"/>
          </w:tcPr>
          <w:p w14:paraId="129DA559" w14:textId="77777777" w:rsidR="001F69F6" w:rsidRPr="00BE04A0" w:rsidRDefault="001F69F6" w:rsidP="00F30E92">
            <w:pPr>
              <w:widowControl w:val="0"/>
              <w:tabs>
                <w:tab w:val="left" w:pos="-426"/>
              </w:tabs>
              <w:autoSpaceDE w:val="0"/>
              <w:autoSpaceDN w:val="0"/>
              <w:adjustRightInd w:val="0"/>
              <w:spacing w:line="276" w:lineRule="auto"/>
              <w:rPr>
                <w:bCs/>
                <w:iCs/>
              </w:rPr>
            </w:pPr>
            <w:r w:rsidRPr="00BE04A0">
              <w:rPr>
                <w:bCs/>
                <w:iCs/>
              </w:rPr>
              <w:t>4) Pozn. k dávkování</w:t>
            </w:r>
          </w:p>
          <w:p w14:paraId="44DD0A9E" w14:textId="77777777" w:rsidR="001F69F6" w:rsidRPr="00BE04A0" w:rsidRDefault="001F69F6" w:rsidP="00F30E92">
            <w:pPr>
              <w:widowControl w:val="0"/>
              <w:tabs>
                <w:tab w:val="left" w:pos="-426"/>
              </w:tabs>
              <w:autoSpaceDE w:val="0"/>
              <w:autoSpaceDN w:val="0"/>
              <w:adjustRightInd w:val="0"/>
              <w:spacing w:line="276" w:lineRule="auto"/>
              <w:rPr>
                <w:bCs/>
                <w:iCs/>
              </w:rPr>
            </w:pPr>
            <w:r w:rsidRPr="00BE04A0">
              <w:rPr>
                <w:bCs/>
                <w:iCs/>
              </w:rPr>
              <w:t>5) Umístění</w:t>
            </w:r>
          </w:p>
          <w:p w14:paraId="6EED2D95" w14:textId="77777777" w:rsidR="001F69F6" w:rsidRPr="00BE04A0" w:rsidRDefault="001F69F6" w:rsidP="00F30E92">
            <w:pPr>
              <w:widowControl w:val="0"/>
              <w:tabs>
                <w:tab w:val="left" w:pos="-426"/>
              </w:tabs>
              <w:autoSpaceDE w:val="0"/>
              <w:autoSpaceDN w:val="0"/>
              <w:adjustRightInd w:val="0"/>
              <w:spacing w:line="276" w:lineRule="auto"/>
              <w:rPr>
                <w:bCs/>
                <w:iCs/>
              </w:rPr>
            </w:pPr>
            <w:r w:rsidRPr="00BE04A0">
              <w:rPr>
                <w:bCs/>
                <w:iCs/>
              </w:rPr>
              <w:t>6) Určení sklizně</w:t>
            </w:r>
          </w:p>
        </w:tc>
      </w:tr>
      <w:tr w:rsidR="001F69F6" w:rsidRPr="00BE04A0" w14:paraId="177FEACD" w14:textId="77777777" w:rsidTr="00F31DBB">
        <w:tc>
          <w:tcPr>
            <w:tcW w:w="1985" w:type="dxa"/>
          </w:tcPr>
          <w:p w14:paraId="76F2F46C" w14:textId="77777777" w:rsidR="001F69F6" w:rsidRPr="00BE04A0" w:rsidRDefault="001F69F6" w:rsidP="00F30E92">
            <w:pPr>
              <w:widowControl w:val="0"/>
              <w:tabs>
                <w:tab w:val="left" w:pos="-426"/>
              </w:tabs>
              <w:autoSpaceDE w:val="0"/>
              <w:autoSpaceDN w:val="0"/>
              <w:adjustRightInd w:val="0"/>
              <w:spacing w:line="276" w:lineRule="auto"/>
            </w:pPr>
            <w:r w:rsidRPr="00BE04A0">
              <w:t xml:space="preserve">bojínek luční, jílek jednoletý, jílek mnohokvětý, jílek vytrvalý, kostřava červená, kostřava luční, kostřava ovčí, lipnice luční, metlice trsnatá, ovsík vyvýšený, poháňka hřebenitá, psárka luční, psineček tenký, srha laločnatá, trojštět žlutavý – </w:t>
            </w:r>
            <w:r w:rsidRPr="00BE04A0">
              <w:lastRenderedPageBreak/>
              <w:t>množitelské porosty</w:t>
            </w:r>
          </w:p>
        </w:tc>
        <w:tc>
          <w:tcPr>
            <w:tcW w:w="1843" w:type="dxa"/>
          </w:tcPr>
          <w:p w14:paraId="6197DD8D" w14:textId="77777777" w:rsidR="001F69F6" w:rsidRPr="00BE04A0" w:rsidRDefault="001F69F6" w:rsidP="00F30E92">
            <w:pPr>
              <w:widowControl w:val="0"/>
              <w:tabs>
                <w:tab w:val="left" w:pos="-426"/>
              </w:tabs>
              <w:autoSpaceDE w:val="0"/>
              <w:autoSpaceDN w:val="0"/>
              <w:adjustRightInd w:val="0"/>
              <w:spacing w:line="276" w:lineRule="auto"/>
              <w:ind w:right="77"/>
            </w:pPr>
            <w:r w:rsidRPr="00BE04A0">
              <w:lastRenderedPageBreak/>
              <w:t>plevele jednoděložné jednoleté, plevele dvouděložné jednoleté</w:t>
            </w:r>
          </w:p>
        </w:tc>
        <w:tc>
          <w:tcPr>
            <w:tcW w:w="1275" w:type="dxa"/>
          </w:tcPr>
          <w:p w14:paraId="1A1B500E"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3 l/ha</w:t>
            </w:r>
          </w:p>
        </w:tc>
        <w:tc>
          <w:tcPr>
            <w:tcW w:w="567" w:type="dxa"/>
          </w:tcPr>
          <w:p w14:paraId="24DAD6CB" w14:textId="77777777" w:rsidR="001F69F6" w:rsidRPr="00BE04A0" w:rsidRDefault="001F69F6" w:rsidP="00F30E92">
            <w:pPr>
              <w:widowControl w:val="0"/>
              <w:spacing w:line="276" w:lineRule="auto"/>
              <w:ind w:left="-72"/>
              <w:jc w:val="center"/>
            </w:pPr>
            <w:r w:rsidRPr="00BE04A0">
              <w:t>AT</w:t>
            </w:r>
          </w:p>
        </w:tc>
        <w:tc>
          <w:tcPr>
            <w:tcW w:w="1985" w:type="dxa"/>
          </w:tcPr>
          <w:p w14:paraId="7A6EFBF0" w14:textId="77777777" w:rsidR="001F69F6" w:rsidRPr="00BE04A0" w:rsidRDefault="001F69F6" w:rsidP="00F30E92">
            <w:pPr>
              <w:widowControl w:val="0"/>
              <w:tabs>
                <w:tab w:val="left" w:pos="-426"/>
              </w:tabs>
              <w:autoSpaceDE w:val="0"/>
              <w:autoSpaceDN w:val="0"/>
              <w:adjustRightInd w:val="0"/>
              <w:spacing w:line="276" w:lineRule="auto"/>
              <w:ind w:right="72"/>
            </w:pPr>
            <w:r w:rsidRPr="00BE04A0">
              <w:t xml:space="preserve">1) od: 14 BBCH </w:t>
            </w:r>
          </w:p>
        </w:tc>
        <w:tc>
          <w:tcPr>
            <w:tcW w:w="1559" w:type="dxa"/>
          </w:tcPr>
          <w:p w14:paraId="0EC4305C"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 xml:space="preserve"> 5) pole</w:t>
            </w:r>
          </w:p>
        </w:tc>
      </w:tr>
      <w:tr w:rsidR="001F69F6" w:rsidRPr="00BE04A0" w14:paraId="54D2AC6D" w14:textId="77777777" w:rsidTr="00F31DBB">
        <w:tc>
          <w:tcPr>
            <w:tcW w:w="1985" w:type="dxa"/>
          </w:tcPr>
          <w:p w14:paraId="215F88DA" w14:textId="77777777" w:rsidR="001F69F6" w:rsidRPr="00BE04A0" w:rsidRDefault="001F69F6" w:rsidP="00F30E92">
            <w:pPr>
              <w:widowControl w:val="0"/>
              <w:tabs>
                <w:tab w:val="left" w:pos="-426"/>
              </w:tabs>
              <w:autoSpaceDE w:val="0"/>
              <w:autoSpaceDN w:val="0"/>
              <w:adjustRightInd w:val="0"/>
              <w:spacing w:line="276" w:lineRule="auto"/>
            </w:pPr>
            <w:r w:rsidRPr="00BE04A0">
              <w:t>celer, rajče</w:t>
            </w:r>
          </w:p>
        </w:tc>
        <w:tc>
          <w:tcPr>
            <w:tcW w:w="1843" w:type="dxa"/>
          </w:tcPr>
          <w:p w14:paraId="6911C685" w14:textId="77777777" w:rsidR="001F69F6" w:rsidRPr="00BE04A0" w:rsidRDefault="001F69F6" w:rsidP="00F30E92">
            <w:pPr>
              <w:widowControl w:val="0"/>
              <w:tabs>
                <w:tab w:val="left" w:pos="-426"/>
              </w:tabs>
              <w:autoSpaceDE w:val="0"/>
              <w:autoSpaceDN w:val="0"/>
              <w:adjustRightInd w:val="0"/>
              <w:spacing w:line="276" w:lineRule="auto"/>
            </w:pPr>
            <w:r w:rsidRPr="00BE04A0">
              <w:t>plevele jednoděložné jednoleté, plevele dvouděložné jednoleté</w:t>
            </w:r>
          </w:p>
        </w:tc>
        <w:tc>
          <w:tcPr>
            <w:tcW w:w="1275" w:type="dxa"/>
          </w:tcPr>
          <w:p w14:paraId="69F9C66A"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3 l/ha</w:t>
            </w:r>
          </w:p>
        </w:tc>
        <w:tc>
          <w:tcPr>
            <w:tcW w:w="567" w:type="dxa"/>
          </w:tcPr>
          <w:p w14:paraId="2E3DB224" w14:textId="77777777" w:rsidR="001F69F6" w:rsidRPr="00BE04A0" w:rsidRDefault="001F69F6" w:rsidP="00F30E92">
            <w:pPr>
              <w:widowControl w:val="0"/>
              <w:spacing w:line="276" w:lineRule="auto"/>
              <w:ind w:left="-72"/>
              <w:jc w:val="center"/>
            </w:pPr>
            <w:r w:rsidRPr="00BE04A0">
              <w:t>AT</w:t>
            </w:r>
          </w:p>
        </w:tc>
        <w:tc>
          <w:tcPr>
            <w:tcW w:w="1985" w:type="dxa"/>
          </w:tcPr>
          <w:p w14:paraId="0FE7DC8F"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 xml:space="preserve">1) 2-3 dny před výsadbou </w:t>
            </w:r>
          </w:p>
        </w:tc>
        <w:tc>
          <w:tcPr>
            <w:tcW w:w="1559" w:type="dxa"/>
          </w:tcPr>
          <w:p w14:paraId="4D050662"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 xml:space="preserve"> 5) pole</w:t>
            </w:r>
          </w:p>
        </w:tc>
      </w:tr>
      <w:tr w:rsidR="001F69F6" w:rsidRPr="00BE04A0" w14:paraId="0D54CD22" w14:textId="77777777" w:rsidTr="00F31DBB">
        <w:tc>
          <w:tcPr>
            <w:tcW w:w="1985" w:type="dxa"/>
          </w:tcPr>
          <w:p w14:paraId="312DAEBC" w14:textId="77777777" w:rsidR="001F69F6" w:rsidRPr="00BE04A0" w:rsidRDefault="001F69F6" w:rsidP="00F30E92">
            <w:pPr>
              <w:widowControl w:val="0"/>
              <w:tabs>
                <w:tab w:val="left" w:pos="-426"/>
              </w:tabs>
              <w:autoSpaceDE w:val="0"/>
              <w:autoSpaceDN w:val="0"/>
              <w:adjustRightInd w:val="0"/>
              <w:spacing w:line="276" w:lineRule="auto"/>
            </w:pPr>
            <w:r w:rsidRPr="00BE04A0">
              <w:t>cibule z výsevu, pór</w:t>
            </w:r>
          </w:p>
        </w:tc>
        <w:tc>
          <w:tcPr>
            <w:tcW w:w="1843" w:type="dxa"/>
          </w:tcPr>
          <w:p w14:paraId="409533AB" w14:textId="77777777" w:rsidR="001F69F6" w:rsidRPr="00BE04A0" w:rsidRDefault="001F69F6" w:rsidP="00F30E92">
            <w:pPr>
              <w:widowControl w:val="0"/>
              <w:tabs>
                <w:tab w:val="left" w:pos="-426"/>
              </w:tabs>
              <w:autoSpaceDE w:val="0"/>
              <w:autoSpaceDN w:val="0"/>
              <w:adjustRightInd w:val="0"/>
              <w:spacing w:line="276" w:lineRule="auto"/>
            </w:pPr>
            <w:r w:rsidRPr="00BE04A0">
              <w:t>plevele jednoděložné jednoleté, plevele dvouděložné jednoleté</w:t>
            </w:r>
          </w:p>
        </w:tc>
        <w:tc>
          <w:tcPr>
            <w:tcW w:w="1275" w:type="dxa"/>
          </w:tcPr>
          <w:p w14:paraId="36EC0B00"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3 l/ha</w:t>
            </w:r>
          </w:p>
        </w:tc>
        <w:tc>
          <w:tcPr>
            <w:tcW w:w="567" w:type="dxa"/>
          </w:tcPr>
          <w:p w14:paraId="186EDDB6" w14:textId="77777777" w:rsidR="001F69F6" w:rsidRPr="00BE04A0" w:rsidRDefault="001F69F6" w:rsidP="00F30E92">
            <w:pPr>
              <w:widowControl w:val="0"/>
              <w:spacing w:line="276" w:lineRule="auto"/>
              <w:ind w:left="-72"/>
              <w:jc w:val="center"/>
            </w:pPr>
            <w:r w:rsidRPr="00BE04A0">
              <w:t>AT</w:t>
            </w:r>
          </w:p>
        </w:tc>
        <w:tc>
          <w:tcPr>
            <w:tcW w:w="1985" w:type="dxa"/>
          </w:tcPr>
          <w:p w14:paraId="703C595E" w14:textId="77777777" w:rsidR="001F69F6" w:rsidRPr="00BE04A0" w:rsidRDefault="001F69F6" w:rsidP="00F30E92">
            <w:pPr>
              <w:widowControl w:val="0"/>
              <w:tabs>
                <w:tab w:val="left" w:pos="-426"/>
              </w:tabs>
              <w:autoSpaceDE w:val="0"/>
              <w:autoSpaceDN w:val="0"/>
              <w:adjustRightInd w:val="0"/>
              <w:spacing w:line="276" w:lineRule="auto"/>
              <w:ind w:right="68"/>
            </w:pPr>
            <w:r w:rsidRPr="00BE04A0">
              <w:t xml:space="preserve">1) </w:t>
            </w:r>
            <w:proofErr w:type="spellStart"/>
            <w:r w:rsidRPr="00BE04A0">
              <w:t>preemergentně</w:t>
            </w:r>
            <w:proofErr w:type="spellEnd"/>
            <w:r w:rsidRPr="00BE04A0">
              <w:t xml:space="preserve"> </w:t>
            </w:r>
          </w:p>
        </w:tc>
        <w:tc>
          <w:tcPr>
            <w:tcW w:w="1559" w:type="dxa"/>
          </w:tcPr>
          <w:p w14:paraId="563D6B93"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 xml:space="preserve"> 5) pole</w:t>
            </w:r>
          </w:p>
        </w:tc>
      </w:tr>
      <w:tr w:rsidR="001F69F6" w:rsidRPr="00BE04A0" w14:paraId="14BF4358" w14:textId="77777777" w:rsidTr="00F31DBB">
        <w:tc>
          <w:tcPr>
            <w:tcW w:w="1985" w:type="dxa"/>
          </w:tcPr>
          <w:p w14:paraId="094E45F4" w14:textId="77777777" w:rsidR="001F69F6" w:rsidRPr="00BE04A0" w:rsidRDefault="001F69F6" w:rsidP="00F30E92">
            <w:pPr>
              <w:widowControl w:val="0"/>
              <w:tabs>
                <w:tab w:val="left" w:pos="-426"/>
              </w:tabs>
              <w:autoSpaceDE w:val="0"/>
              <w:autoSpaceDN w:val="0"/>
              <w:adjustRightInd w:val="0"/>
              <w:spacing w:line="276" w:lineRule="auto"/>
            </w:pPr>
            <w:r w:rsidRPr="00BE04A0">
              <w:t>cibule sazečka, česnek</w:t>
            </w:r>
          </w:p>
        </w:tc>
        <w:tc>
          <w:tcPr>
            <w:tcW w:w="1843" w:type="dxa"/>
          </w:tcPr>
          <w:p w14:paraId="1ADE68C0" w14:textId="77777777" w:rsidR="001F69F6" w:rsidRPr="00BE04A0" w:rsidRDefault="001F69F6" w:rsidP="00F30E92">
            <w:pPr>
              <w:widowControl w:val="0"/>
              <w:tabs>
                <w:tab w:val="left" w:pos="-426"/>
              </w:tabs>
              <w:autoSpaceDE w:val="0"/>
              <w:autoSpaceDN w:val="0"/>
              <w:adjustRightInd w:val="0"/>
              <w:spacing w:line="276" w:lineRule="auto"/>
            </w:pPr>
            <w:r w:rsidRPr="00BE04A0">
              <w:t>plevele jednoděložné jednoleté, plevele dvouděložné jednoleté</w:t>
            </w:r>
          </w:p>
        </w:tc>
        <w:tc>
          <w:tcPr>
            <w:tcW w:w="1275" w:type="dxa"/>
          </w:tcPr>
          <w:p w14:paraId="61654FAF"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3 l/ha</w:t>
            </w:r>
          </w:p>
        </w:tc>
        <w:tc>
          <w:tcPr>
            <w:tcW w:w="567" w:type="dxa"/>
          </w:tcPr>
          <w:p w14:paraId="06AEE6C9" w14:textId="77777777" w:rsidR="001F69F6" w:rsidRPr="00BE04A0" w:rsidRDefault="001F69F6" w:rsidP="00F30E92">
            <w:pPr>
              <w:widowControl w:val="0"/>
              <w:spacing w:line="276" w:lineRule="auto"/>
              <w:ind w:left="-72"/>
              <w:jc w:val="center"/>
            </w:pPr>
            <w:r w:rsidRPr="00BE04A0">
              <w:t>AT</w:t>
            </w:r>
          </w:p>
        </w:tc>
        <w:tc>
          <w:tcPr>
            <w:tcW w:w="1985" w:type="dxa"/>
          </w:tcPr>
          <w:p w14:paraId="7ED86A4F" w14:textId="77777777" w:rsidR="001F69F6" w:rsidRPr="00BE04A0" w:rsidRDefault="001F69F6" w:rsidP="00F30E92">
            <w:pPr>
              <w:widowControl w:val="0"/>
              <w:tabs>
                <w:tab w:val="left" w:pos="-426"/>
              </w:tabs>
              <w:autoSpaceDE w:val="0"/>
              <w:autoSpaceDN w:val="0"/>
              <w:adjustRightInd w:val="0"/>
              <w:spacing w:line="276" w:lineRule="auto"/>
            </w:pPr>
            <w:r w:rsidRPr="00BE04A0">
              <w:t xml:space="preserve">1) </w:t>
            </w:r>
            <w:proofErr w:type="spellStart"/>
            <w:r w:rsidRPr="00BE04A0">
              <w:t>preemergentně</w:t>
            </w:r>
            <w:proofErr w:type="spellEnd"/>
            <w:r w:rsidRPr="00BE04A0">
              <w:t xml:space="preserve">, </w:t>
            </w:r>
            <w:proofErr w:type="spellStart"/>
            <w:r w:rsidRPr="00BE04A0">
              <w:t>postemergentně</w:t>
            </w:r>
            <w:proofErr w:type="spellEnd"/>
            <w:r w:rsidRPr="00BE04A0">
              <w:t xml:space="preserve"> ve fázi 2,5-3 listy </w:t>
            </w:r>
          </w:p>
        </w:tc>
        <w:tc>
          <w:tcPr>
            <w:tcW w:w="1559" w:type="dxa"/>
          </w:tcPr>
          <w:p w14:paraId="4F7348DE"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 xml:space="preserve"> 5) pole</w:t>
            </w:r>
          </w:p>
        </w:tc>
      </w:tr>
      <w:tr w:rsidR="001F69F6" w:rsidRPr="00BE04A0" w14:paraId="074F29E5" w14:textId="77777777" w:rsidTr="00F31DBB">
        <w:tc>
          <w:tcPr>
            <w:tcW w:w="1985" w:type="dxa"/>
          </w:tcPr>
          <w:p w14:paraId="08874084" w14:textId="77777777" w:rsidR="001F69F6" w:rsidRPr="00BE04A0" w:rsidRDefault="001F69F6" w:rsidP="00F30E92">
            <w:pPr>
              <w:widowControl w:val="0"/>
              <w:tabs>
                <w:tab w:val="left" w:pos="-426"/>
              </w:tabs>
              <w:autoSpaceDE w:val="0"/>
              <w:autoSpaceDN w:val="0"/>
              <w:adjustRightInd w:val="0"/>
              <w:spacing w:line="276" w:lineRule="auto"/>
            </w:pPr>
            <w:r w:rsidRPr="00BE04A0">
              <w:t>fazol, mrkev, petržel</w:t>
            </w:r>
          </w:p>
        </w:tc>
        <w:tc>
          <w:tcPr>
            <w:tcW w:w="1843" w:type="dxa"/>
          </w:tcPr>
          <w:p w14:paraId="47C2CE9C"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plevele jednoděložné jednoleté, plevele dvouděložné jednoleté</w:t>
            </w:r>
          </w:p>
        </w:tc>
        <w:tc>
          <w:tcPr>
            <w:tcW w:w="1275" w:type="dxa"/>
          </w:tcPr>
          <w:p w14:paraId="177D1B87"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3 l/ha</w:t>
            </w:r>
          </w:p>
        </w:tc>
        <w:tc>
          <w:tcPr>
            <w:tcW w:w="567" w:type="dxa"/>
          </w:tcPr>
          <w:p w14:paraId="3595D040" w14:textId="77777777" w:rsidR="001F69F6" w:rsidRPr="00BE04A0" w:rsidRDefault="001F69F6" w:rsidP="00F30E92">
            <w:pPr>
              <w:widowControl w:val="0"/>
              <w:spacing w:line="276" w:lineRule="auto"/>
              <w:ind w:left="-72"/>
              <w:jc w:val="center"/>
            </w:pPr>
            <w:r w:rsidRPr="00BE04A0">
              <w:t>AT</w:t>
            </w:r>
          </w:p>
        </w:tc>
        <w:tc>
          <w:tcPr>
            <w:tcW w:w="1985" w:type="dxa"/>
          </w:tcPr>
          <w:p w14:paraId="4F6308A8" w14:textId="77777777" w:rsidR="001F69F6" w:rsidRPr="00BE04A0" w:rsidRDefault="001F69F6" w:rsidP="00F30E92">
            <w:pPr>
              <w:widowControl w:val="0"/>
              <w:tabs>
                <w:tab w:val="left" w:pos="-426"/>
              </w:tabs>
              <w:autoSpaceDE w:val="0"/>
              <w:autoSpaceDN w:val="0"/>
              <w:adjustRightInd w:val="0"/>
              <w:spacing w:line="276" w:lineRule="auto"/>
            </w:pPr>
            <w:r w:rsidRPr="00BE04A0">
              <w:t xml:space="preserve">1) </w:t>
            </w:r>
            <w:proofErr w:type="spellStart"/>
            <w:r w:rsidRPr="00BE04A0">
              <w:t>preemergentně</w:t>
            </w:r>
            <w:proofErr w:type="spellEnd"/>
            <w:r w:rsidRPr="00BE04A0">
              <w:t xml:space="preserve"> do 2-3 dnů po zasetí </w:t>
            </w:r>
          </w:p>
        </w:tc>
        <w:tc>
          <w:tcPr>
            <w:tcW w:w="1559" w:type="dxa"/>
          </w:tcPr>
          <w:p w14:paraId="254FF3F8"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 xml:space="preserve"> 5) pole</w:t>
            </w:r>
          </w:p>
        </w:tc>
      </w:tr>
      <w:tr w:rsidR="001F69F6" w:rsidRPr="00BE04A0" w14:paraId="50945F2C" w14:textId="77777777" w:rsidTr="00F31DBB">
        <w:tc>
          <w:tcPr>
            <w:tcW w:w="1985" w:type="dxa"/>
          </w:tcPr>
          <w:p w14:paraId="0306DD88" w14:textId="77777777" w:rsidR="001F69F6" w:rsidRPr="00BE04A0" w:rsidRDefault="001F69F6" w:rsidP="00F30E92">
            <w:pPr>
              <w:widowControl w:val="0"/>
              <w:tabs>
                <w:tab w:val="left" w:pos="-426"/>
              </w:tabs>
              <w:autoSpaceDE w:val="0"/>
              <w:autoSpaceDN w:val="0"/>
              <w:adjustRightInd w:val="0"/>
              <w:spacing w:line="276" w:lineRule="auto"/>
            </w:pPr>
            <w:r w:rsidRPr="00BE04A0">
              <w:t>hrách setý</w:t>
            </w:r>
          </w:p>
        </w:tc>
        <w:tc>
          <w:tcPr>
            <w:tcW w:w="1843" w:type="dxa"/>
          </w:tcPr>
          <w:p w14:paraId="396D6BBF" w14:textId="77777777" w:rsidR="001F69F6" w:rsidRPr="00BE04A0" w:rsidRDefault="001F69F6" w:rsidP="00F30E92">
            <w:pPr>
              <w:widowControl w:val="0"/>
              <w:tabs>
                <w:tab w:val="left" w:pos="-426"/>
              </w:tabs>
              <w:autoSpaceDE w:val="0"/>
              <w:autoSpaceDN w:val="0"/>
              <w:adjustRightInd w:val="0"/>
              <w:spacing w:line="276" w:lineRule="auto"/>
              <w:ind w:right="-65"/>
            </w:pPr>
            <w:r w:rsidRPr="00BE04A0">
              <w:t>plevele jednoděložné jednoleté, plevele dvouděložné jednoleté</w:t>
            </w:r>
          </w:p>
        </w:tc>
        <w:tc>
          <w:tcPr>
            <w:tcW w:w="1275" w:type="dxa"/>
          </w:tcPr>
          <w:p w14:paraId="35CB40DA"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3 l/ha</w:t>
            </w:r>
          </w:p>
        </w:tc>
        <w:tc>
          <w:tcPr>
            <w:tcW w:w="567" w:type="dxa"/>
          </w:tcPr>
          <w:p w14:paraId="5183BA18" w14:textId="77777777" w:rsidR="001F69F6" w:rsidRPr="00BE04A0" w:rsidRDefault="001F69F6" w:rsidP="00F30E92">
            <w:pPr>
              <w:widowControl w:val="0"/>
              <w:spacing w:line="276" w:lineRule="auto"/>
              <w:ind w:left="-72"/>
              <w:jc w:val="center"/>
            </w:pPr>
            <w:r w:rsidRPr="00BE04A0">
              <w:t>AT</w:t>
            </w:r>
          </w:p>
        </w:tc>
        <w:tc>
          <w:tcPr>
            <w:tcW w:w="1985" w:type="dxa"/>
          </w:tcPr>
          <w:p w14:paraId="45870ED3" w14:textId="77777777" w:rsidR="001F69F6" w:rsidRPr="00BE04A0" w:rsidRDefault="001F69F6" w:rsidP="00F30E92">
            <w:pPr>
              <w:widowControl w:val="0"/>
              <w:tabs>
                <w:tab w:val="left" w:pos="-426"/>
              </w:tabs>
              <w:autoSpaceDE w:val="0"/>
              <w:autoSpaceDN w:val="0"/>
              <w:adjustRightInd w:val="0"/>
              <w:spacing w:line="276" w:lineRule="auto"/>
              <w:ind w:right="68"/>
            </w:pPr>
            <w:r w:rsidRPr="00BE04A0">
              <w:t xml:space="preserve">1) </w:t>
            </w:r>
            <w:proofErr w:type="spellStart"/>
            <w:r w:rsidRPr="00BE04A0">
              <w:t>preemergentně</w:t>
            </w:r>
            <w:proofErr w:type="spellEnd"/>
            <w:r w:rsidRPr="00BE04A0">
              <w:t xml:space="preserve"> do 3 dnů po zasetí </w:t>
            </w:r>
          </w:p>
        </w:tc>
        <w:tc>
          <w:tcPr>
            <w:tcW w:w="1559" w:type="dxa"/>
          </w:tcPr>
          <w:p w14:paraId="695081E7"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 xml:space="preserve"> 5) pole</w:t>
            </w:r>
          </w:p>
        </w:tc>
      </w:tr>
      <w:tr w:rsidR="001F69F6" w:rsidRPr="00BE04A0" w14:paraId="70C5E3A1" w14:textId="77777777" w:rsidTr="00F31DBB">
        <w:tc>
          <w:tcPr>
            <w:tcW w:w="1985" w:type="dxa"/>
          </w:tcPr>
          <w:p w14:paraId="6713F62C" w14:textId="77777777" w:rsidR="001F69F6" w:rsidRPr="00BE04A0" w:rsidRDefault="001F69F6" w:rsidP="00F30E92">
            <w:pPr>
              <w:widowControl w:val="0"/>
              <w:tabs>
                <w:tab w:val="left" w:pos="-426"/>
              </w:tabs>
              <w:autoSpaceDE w:val="0"/>
              <w:autoSpaceDN w:val="0"/>
              <w:adjustRightInd w:val="0"/>
              <w:spacing w:line="276" w:lineRule="auto"/>
            </w:pPr>
            <w:r w:rsidRPr="00BE04A0">
              <w:t>jádroviny, peckoviny</w:t>
            </w:r>
          </w:p>
        </w:tc>
        <w:tc>
          <w:tcPr>
            <w:tcW w:w="1843" w:type="dxa"/>
          </w:tcPr>
          <w:p w14:paraId="03D7D200" w14:textId="77777777" w:rsidR="001F69F6" w:rsidRPr="00BE04A0" w:rsidRDefault="001F69F6" w:rsidP="00F30E92">
            <w:pPr>
              <w:widowControl w:val="0"/>
              <w:tabs>
                <w:tab w:val="left" w:pos="-426"/>
              </w:tabs>
              <w:autoSpaceDE w:val="0"/>
              <w:autoSpaceDN w:val="0"/>
              <w:adjustRightInd w:val="0"/>
              <w:spacing w:line="276" w:lineRule="auto"/>
              <w:ind w:right="-65"/>
            </w:pPr>
            <w:r w:rsidRPr="00BE04A0">
              <w:t>plevele jednoděložné jednoleté, plevele dvouděložné jednoleté</w:t>
            </w:r>
          </w:p>
        </w:tc>
        <w:tc>
          <w:tcPr>
            <w:tcW w:w="1275" w:type="dxa"/>
          </w:tcPr>
          <w:p w14:paraId="099FFF94"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3 l/ha</w:t>
            </w:r>
          </w:p>
        </w:tc>
        <w:tc>
          <w:tcPr>
            <w:tcW w:w="567" w:type="dxa"/>
          </w:tcPr>
          <w:p w14:paraId="5A1C7F5F" w14:textId="77777777" w:rsidR="001F69F6" w:rsidRPr="00BE04A0" w:rsidRDefault="001F69F6" w:rsidP="00F30E92">
            <w:pPr>
              <w:widowControl w:val="0"/>
              <w:spacing w:line="276" w:lineRule="auto"/>
              <w:ind w:left="-72"/>
              <w:jc w:val="center"/>
            </w:pPr>
            <w:r w:rsidRPr="00BE04A0">
              <w:t>AT</w:t>
            </w:r>
          </w:p>
        </w:tc>
        <w:tc>
          <w:tcPr>
            <w:tcW w:w="1985" w:type="dxa"/>
          </w:tcPr>
          <w:p w14:paraId="124F389B"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 xml:space="preserve">1) před vzejitím plevelů </w:t>
            </w:r>
          </w:p>
        </w:tc>
        <w:tc>
          <w:tcPr>
            <w:tcW w:w="1559" w:type="dxa"/>
          </w:tcPr>
          <w:p w14:paraId="043B44AA"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 xml:space="preserve"> 5) pole</w:t>
            </w:r>
          </w:p>
        </w:tc>
      </w:tr>
      <w:tr w:rsidR="001F69F6" w:rsidRPr="00BE04A0" w14:paraId="63703E53" w14:textId="77777777" w:rsidTr="00F31DBB">
        <w:tc>
          <w:tcPr>
            <w:tcW w:w="1985" w:type="dxa"/>
          </w:tcPr>
          <w:p w14:paraId="72BA8854" w14:textId="77777777" w:rsidR="001F69F6" w:rsidRPr="00BE04A0" w:rsidRDefault="001F69F6" w:rsidP="00F30E92">
            <w:pPr>
              <w:widowControl w:val="0"/>
              <w:tabs>
                <w:tab w:val="left" w:pos="-426"/>
              </w:tabs>
              <w:autoSpaceDE w:val="0"/>
              <w:autoSpaceDN w:val="0"/>
              <w:adjustRightInd w:val="0"/>
              <w:spacing w:line="276" w:lineRule="auto"/>
            </w:pPr>
            <w:r w:rsidRPr="00BE04A0">
              <w:t>jahodník ananasový výsadby</w:t>
            </w:r>
          </w:p>
        </w:tc>
        <w:tc>
          <w:tcPr>
            <w:tcW w:w="1843" w:type="dxa"/>
          </w:tcPr>
          <w:p w14:paraId="790CEDA2" w14:textId="77777777" w:rsidR="001F69F6" w:rsidRPr="00BE04A0" w:rsidRDefault="001F69F6" w:rsidP="00F30E92">
            <w:pPr>
              <w:widowControl w:val="0"/>
              <w:tabs>
                <w:tab w:val="left" w:pos="-426"/>
              </w:tabs>
              <w:autoSpaceDE w:val="0"/>
              <w:autoSpaceDN w:val="0"/>
              <w:adjustRightInd w:val="0"/>
              <w:spacing w:line="276" w:lineRule="auto"/>
            </w:pPr>
            <w:r w:rsidRPr="00BE04A0">
              <w:t>plevele jednoděložné jednoleté, plevele dvouděložné jednoleté</w:t>
            </w:r>
          </w:p>
        </w:tc>
        <w:tc>
          <w:tcPr>
            <w:tcW w:w="1275" w:type="dxa"/>
          </w:tcPr>
          <w:p w14:paraId="00054815"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3 l/ha</w:t>
            </w:r>
          </w:p>
        </w:tc>
        <w:tc>
          <w:tcPr>
            <w:tcW w:w="567" w:type="dxa"/>
          </w:tcPr>
          <w:p w14:paraId="65AAF437" w14:textId="77777777" w:rsidR="001F69F6" w:rsidRPr="00BE04A0" w:rsidRDefault="001F69F6" w:rsidP="00F30E92">
            <w:pPr>
              <w:widowControl w:val="0"/>
              <w:spacing w:line="276" w:lineRule="auto"/>
              <w:ind w:left="-72"/>
              <w:jc w:val="center"/>
            </w:pPr>
            <w:r w:rsidRPr="00BE04A0">
              <w:t>AT</w:t>
            </w:r>
          </w:p>
        </w:tc>
        <w:tc>
          <w:tcPr>
            <w:tcW w:w="1985" w:type="dxa"/>
          </w:tcPr>
          <w:p w14:paraId="6A67D0B9" w14:textId="77777777" w:rsidR="001F69F6" w:rsidRPr="00BE04A0" w:rsidRDefault="001F69F6" w:rsidP="00F30E92">
            <w:pPr>
              <w:widowControl w:val="0"/>
              <w:tabs>
                <w:tab w:val="left" w:pos="-426"/>
              </w:tabs>
              <w:autoSpaceDE w:val="0"/>
              <w:autoSpaceDN w:val="0"/>
              <w:adjustRightInd w:val="0"/>
              <w:spacing w:line="276" w:lineRule="auto"/>
              <w:ind w:right="68"/>
            </w:pPr>
            <w:r w:rsidRPr="00BE04A0">
              <w:t xml:space="preserve">1) před vzejitím plevelů na jaře nebo před výsadbou </w:t>
            </w:r>
          </w:p>
        </w:tc>
        <w:tc>
          <w:tcPr>
            <w:tcW w:w="1559" w:type="dxa"/>
          </w:tcPr>
          <w:p w14:paraId="2BBF42BE"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 xml:space="preserve"> 5) pole</w:t>
            </w:r>
          </w:p>
        </w:tc>
      </w:tr>
      <w:tr w:rsidR="001F69F6" w:rsidRPr="00BE04A0" w14:paraId="1B7DA375" w14:textId="77777777" w:rsidTr="00F31DBB">
        <w:tc>
          <w:tcPr>
            <w:tcW w:w="1985" w:type="dxa"/>
          </w:tcPr>
          <w:p w14:paraId="6413E50B" w14:textId="77777777" w:rsidR="001F69F6" w:rsidRPr="00BE04A0" w:rsidRDefault="001F69F6" w:rsidP="00F30E92">
            <w:pPr>
              <w:widowControl w:val="0"/>
              <w:tabs>
                <w:tab w:val="left" w:pos="-426"/>
              </w:tabs>
              <w:autoSpaceDE w:val="0"/>
              <w:autoSpaceDN w:val="0"/>
              <w:adjustRightInd w:val="0"/>
              <w:spacing w:line="276" w:lineRule="auto"/>
            </w:pPr>
            <w:r w:rsidRPr="00BE04A0">
              <w:t xml:space="preserve">pšenice ozimá, ječmen ozimý, </w:t>
            </w:r>
            <w:proofErr w:type="spellStart"/>
            <w:r w:rsidRPr="00BE04A0">
              <w:t>tritikale</w:t>
            </w:r>
            <w:proofErr w:type="spellEnd"/>
            <w:r w:rsidRPr="00BE04A0">
              <w:t xml:space="preserve"> ozimé</w:t>
            </w:r>
          </w:p>
        </w:tc>
        <w:tc>
          <w:tcPr>
            <w:tcW w:w="1843" w:type="dxa"/>
          </w:tcPr>
          <w:p w14:paraId="6A46D09A" w14:textId="77777777" w:rsidR="001F69F6" w:rsidRPr="00BE04A0" w:rsidRDefault="001F69F6" w:rsidP="00F30E92">
            <w:pPr>
              <w:widowControl w:val="0"/>
              <w:tabs>
                <w:tab w:val="left" w:pos="-426"/>
              </w:tabs>
              <w:autoSpaceDE w:val="0"/>
              <w:autoSpaceDN w:val="0"/>
              <w:adjustRightInd w:val="0"/>
              <w:spacing w:line="276" w:lineRule="auto"/>
              <w:ind w:right="-65"/>
            </w:pPr>
            <w:r w:rsidRPr="00BE04A0">
              <w:t>chundelka metlice, lipnice roční, plevele dvouděložné jednoleté</w:t>
            </w:r>
          </w:p>
        </w:tc>
        <w:tc>
          <w:tcPr>
            <w:tcW w:w="1275" w:type="dxa"/>
          </w:tcPr>
          <w:p w14:paraId="39BD9C95"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2,75 l/ha</w:t>
            </w:r>
          </w:p>
        </w:tc>
        <w:tc>
          <w:tcPr>
            <w:tcW w:w="567" w:type="dxa"/>
          </w:tcPr>
          <w:p w14:paraId="3A2CC48A" w14:textId="77777777" w:rsidR="001F69F6" w:rsidRPr="00BE04A0" w:rsidRDefault="001F69F6" w:rsidP="00F30E92">
            <w:pPr>
              <w:widowControl w:val="0"/>
              <w:spacing w:line="276" w:lineRule="auto"/>
              <w:ind w:left="-72"/>
              <w:jc w:val="center"/>
            </w:pPr>
            <w:r w:rsidRPr="00BE04A0">
              <w:t>AT</w:t>
            </w:r>
          </w:p>
        </w:tc>
        <w:tc>
          <w:tcPr>
            <w:tcW w:w="1985" w:type="dxa"/>
          </w:tcPr>
          <w:p w14:paraId="627CB5C0" w14:textId="77777777" w:rsidR="001F69F6" w:rsidRPr="00BE04A0" w:rsidRDefault="001F69F6" w:rsidP="00F30E92">
            <w:pPr>
              <w:widowControl w:val="0"/>
              <w:tabs>
                <w:tab w:val="left" w:pos="-426"/>
              </w:tabs>
              <w:autoSpaceDE w:val="0"/>
              <w:autoSpaceDN w:val="0"/>
              <w:adjustRightInd w:val="0"/>
              <w:spacing w:line="276" w:lineRule="auto"/>
              <w:ind w:right="-74"/>
            </w:pPr>
            <w:r w:rsidRPr="00BE04A0">
              <w:t xml:space="preserve">1) </w:t>
            </w:r>
            <w:proofErr w:type="spellStart"/>
            <w:r w:rsidRPr="00BE04A0">
              <w:t>preemergentně</w:t>
            </w:r>
            <w:proofErr w:type="spellEnd"/>
            <w:r w:rsidRPr="00BE04A0">
              <w:t xml:space="preserve"> do 2 dnů po zasetí nebo, </w:t>
            </w:r>
            <w:proofErr w:type="spellStart"/>
            <w:r w:rsidRPr="00BE04A0">
              <w:t>postemergentně</w:t>
            </w:r>
            <w:proofErr w:type="spellEnd"/>
            <w:r w:rsidRPr="00BE04A0">
              <w:t xml:space="preserve"> BBCH 13-21 </w:t>
            </w:r>
          </w:p>
        </w:tc>
        <w:tc>
          <w:tcPr>
            <w:tcW w:w="1559" w:type="dxa"/>
          </w:tcPr>
          <w:p w14:paraId="65557BDC"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 xml:space="preserve"> 5) pole</w:t>
            </w:r>
          </w:p>
        </w:tc>
      </w:tr>
      <w:tr w:rsidR="001F69F6" w:rsidRPr="00BE04A0" w14:paraId="33D1A9CD" w14:textId="77777777" w:rsidTr="00F31DBB">
        <w:tc>
          <w:tcPr>
            <w:tcW w:w="1985" w:type="dxa"/>
          </w:tcPr>
          <w:p w14:paraId="3DF46EA2" w14:textId="77777777" w:rsidR="001F69F6" w:rsidRPr="00BE04A0" w:rsidRDefault="001F69F6" w:rsidP="00F30E92">
            <w:pPr>
              <w:widowControl w:val="0"/>
              <w:tabs>
                <w:tab w:val="left" w:pos="-426"/>
              </w:tabs>
              <w:autoSpaceDE w:val="0"/>
              <w:autoSpaceDN w:val="0"/>
              <w:adjustRightInd w:val="0"/>
              <w:spacing w:line="276" w:lineRule="auto"/>
            </w:pPr>
            <w:r w:rsidRPr="00BE04A0">
              <w:t>kukuřice setá</w:t>
            </w:r>
          </w:p>
        </w:tc>
        <w:tc>
          <w:tcPr>
            <w:tcW w:w="1843" w:type="dxa"/>
          </w:tcPr>
          <w:p w14:paraId="6545205B" w14:textId="77777777" w:rsidR="001F69F6" w:rsidRPr="00BE04A0" w:rsidRDefault="001F69F6" w:rsidP="00F30E92">
            <w:pPr>
              <w:widowControl w:val="0"/>
              <w:tabs>
                <w:tab w:val="left" w:pos="-426"/>
              </w:tabs>
              <w:autoSpaceDE w:val="0"/>
              <w:autoSpaceDN w:val="0"/>
              <w:adjustRightInd w:val="0"/>
              <w:spacing w:line="276" w:lineRule="auto"/>
              <w:ind w:right="-65"/>
            </w:pPr>
            <w:r w:rsidRPr="00BE04A0">
              <w:t xml:space="preserve">plevele </w:t>
            </w:r>
            <w:r w:rsidRPr="00BE04A0">
              <w:lastRenderedPageBreak/>
              <w:t>jednoděložné jednoleté, plevele dvouděložné jednoleté</w:t>
            </w:r>
          </w:p>
        </w:tc>
        <w:tc>
          <w:tcPr>
            <w:tcW w:w="1275" w:type="dxa"/>
          </w:tcPr>
          <w:p w14:paraId="27F7254B"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lastRenderedPageBreak/>
              <w:t>3 l/ha</w:t>
            </w:r>
          </w:p>
        </w:tc>
        <w:tc>
          <w:tcPr>
            <w:tcW w:w="567" w:type="dxa"/>
          </w:tcPr>
          <w:p w14:paraId="4F5E66BE" w14:textId="77777777" w:rsidR="001F69F6" w:rsidRPr="00BE04A0" w:rsidRDefault="001F69F6" w:rsidP="00F30E92">
            <w:pPr>
              <w:widowControl w:val="0"/>
              <w:spacing w:line="276" w:lineRule="auto"/>
              <w:ind w:left="-72"/>
              <w:jc w:val="center"/>
            </w:pPr>
            <w:r w:rsidRPr="00BE04A0">
              <w:t>AT</w:t>
            </w:r>
          </w:p>
        </w:tc>
        <w:tc>
          <w:tcPr>
            <w:tcW w:w="1985" w:type="dxa"/>
          </w:tcPr>
          <w:p w14:paraId="73985F36" w14:textId="77777777" w:rsidR="001F69F6" w:rsidRPr="00BE04A0" w:rsidRDefault="001F69F6" w:rsidP="00F30E92">
            <w:pPr>
              <w:widowControl w:val="0"/>
              <w:tabs>
                <w:tab w:val="left" w:pos="-426"/>
              </w:tabs>
              <w:autoSpaceDE w:val="0"/>
              <w:autoSpaceDN w:val="0"/>
              <w:adjustRightInd w:val="0"/>
              <w:spacing w:line="276" w:lineRule="auto"/>
              <w:ind w:right="68"/>
            </w:pPr>
            <w:r w:rsidRPr="00BE04A0">
              <w:t xml:space="preserve">1) před setím </w:t>
            </w:r>
            <w:r w:rsidRPr="00BE04A0">
              <w:lastRenderedPageBreak/>
              <w:t xml:space="preserve">nebo </w:t>
            </w:r>
            <w:proofErr w:type="spellStart"/>
            <w:r w:rsidRPr="00BE04A0">
              <w:t>preemergentně</w:t>
            </w:r>
            <w:proofErr w:type="spellEnd"/>
            <w:r w:rsidRPr="00BE04A0">
              <w:t xml:space="preserve"> do 2 dnů po zasetí </w:t>
            </w:r>
          </w:p>
        </w:tc>
        <w:tc>
          <w:tcPr>
            <w:tcW w:w="1559" w:type="dxa"/>
          </w:tcPr>
          <w:p w14:paraId="378992CE"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lastRenderedPageBreak/>
              <w:t xml:space="preserve"> 5) pole</w:t>
            </w:r>
          </w:p>
        </w:tc>
      </w:tr>
      <w:tr w:rsidR="001F69F6" w:rsidRPr="00BE04A0" w14:paraId="0BD6BE6D" w14:textId="77777777" w:rsidTr="00F31DBB">
        <w:tc>
          <w:tcPr>
            <w:tcW w:w="1985" w:type="dxa"/>
          </w:tcPr>
          <w:p w14:paraId="0D6BE376" w14:textId="77777777" w:rsidR="001F69F6" w:rsidRPr="00BE04A0" w:rsidRDefault="001F69F6" w:rsidP="00F30E92">
            <w:pPr>
              <w:widowControl w:val="0"/>
              <w:tabs>
                <w:tab w:val="left" w:pos="-426"/>
              </w:tabs>
              <w:autoSpaceDE w:val="0"/>
              <w:autoSpaceDN w:val="0"/>
              <w:adjustRightInd w:val="0"/>
              <w:spacing w:line="276" w:lineRule="auto"/>
            </w:pPr>
            <w:r w:rsidRPr="00BE04A0">
              <w:t>lupina bílá, lupina žlutá</w:t>
            </w:r>
          </w:p>
        </w:tc>
        <w:tc>
          <w:tcPr>
            <w:tcW w:w="1843" w:type="dxa"/>
          </w:tcPr>
          <w:p w14:paraId="7F01CC01" w14:textId="77777777" w:rsidR="001F69F6" w:rsidRPr="00BE04A0" w:rsidRDefault="001F69F6" w:rsidP="00F30E92">
            <w:pPr>
              <w:widowControl w:val="0"/>
              <w:tabs>
                <w:tab w:val="left" w:pos="-426"/>
              </w:tabs>
              <w:autoSpaceDE w:val="0"/>
              <w:autoSpaceDN w:val="0"/>
              <w:adjustRightInd w:val="0"/>
              <w:spacing w:line="276" w:lineRule="auto"/>
              <w:ind w:right="-65"/>
            </w:pPr>
            <w:r w:rsidRPr="00BE04A0">
              <w:t>plevele jednoděložné jednoleté, plevele dvouděložné jednoleté</w:t>
            </w:r>
          </w:p>
        </w:tc>
        <w:tc>
          <w:tcPr>
            <w:tcW w:w="1275" w:type="dxa"/>
          </w:tcPr>
          <w:p w14:paraId="02FC2DAA"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3 l/ha</w:t>
            </w:r>
          </w:p>
        </w:tc>
        <w:tc>
          <w:tcPr>
            <w:tcW w:w="567" w:type="dxa"/>
          </w:tcPr>
          <w:p w14:paraId="1F708A6F" w14:textId="77777777" w:rsidR="001F69F6" w:rsidRPr="00BE04A0" w:rsidRDefault="001F69F6" w:rsidP="00F30E92">
            <w:pPr>
              <w:widowControl w:val="0"/>
              <w:spacing w:line="276" w:lineRule="auto"/>
              <w:ind w:left="-72"/>
              <w:jc w:val="center"/>
            </w:pPr>
            <w:r w:rsidRPr="00BE04A0">
              <w:t>AT</w:t>
            </w:r>
          </w:p>
        </w:tc>
        <w:tc>
          <w:tcPr>
            <w:tcW w:w="1985" w:type="dxa"/>
          </w:tcPr>
          <w:p w14:paraId="3B7B763B" w14:textId="77777777" w:rsidR="001F69F6" w:rsidRPr="00BE04A0" w:rsidRDefault="001F69F6" w:rsidP="00F30E92">
            <w:pPr>
              <w:widowControl w:val="0"/>
              <w:tabs>
                <w:tab w:val="left" w:pos="-426"/>
              </w:tabs>
              <w:autoSpaceDE w:val="0"/>
              <w:autoSpaceDN w:val="0"/>
              <w:adjustRightInd w:val="0"/>
              <w:spacing w:line="276" w:lineRule="auto"/>
            </w:pPr>
            <w:r w:rsidRPr="00BE04A0">
              <w:t xml:space="preserve">1) </w:t>
            </w:r>
            <w:proofErr w:type="spellStart"/>
            <w:r w:rsidRPr="00BE04A0">
              <w:t>preemergentně</w:t>
            </w:r>
            <w:proofErr w:type="spellEnd"/>
            <w:r w:rsidRPr="00BE04A0">
              <w:t xml:space="preserve"> do 3 dnů po zasetí </w:t>
            </w:r>
          </w:p>
        </w:tc>
        <w:tc>
          <w:tcPr>
            <w:tcW w:w="1559" w:type="dxa"/>
          </w:tcPr>
          <w:p w14:paraId="0A737EDE"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 xml:space="preserve"> 5) pole</w:t>
            </w:r>
          </w:p>
        </w:tc>
      </w:tr>
      <w:tr w:rsidR="001F69F6" w:rsidRPr="00BE04A0" w14:paraId="737859B9" w14:textId="77777777" w:rsidTr="00F31DBB">
        <w:tc>
          <w:tcPr>
            <w:tcW w:w="1985" w:type="dxa"/>
          </w:tcPr>
          <w:p w14:paraId="485422C8" w14:textId="77777777" w:rsidR="001F69F6" w:rsidRPr="00BE04A0" w:rsidRDefault="001F69F6" w:rsidP="00F30E92">
            <w:pPr>
              <w:widowControl w:val="0"/>
              <w:tabs>
                <w:tab w:val="left" w:pos="-426"/>
              </w:tabs>
              <w:autoSpaceDE w:val="0"/>
              <w:autoSpaceDN w:val="0"/>
              <w:adjustRightInd w:val="0"/>
              <w:spacing w:line="276" w:lineRule="auto"/>
            </w:pPr>
            <w:r w:rsidRPr="00BE04A0">
              <w:t>réva vinná</w:t>
            </w:r>
          </w:p>
        </w:tc>
        <w:tc>
          <w:tcPr>
            <w:tcW w:w="1843" w:type="dxa"/>
          </w:tcPr>
          <w:p w14:paraId="5EC71B8F" w14:textId="77777777" w:rsidR="001F69F6" w:rsidRPr="00BE04A0" w:rsidRDefault="001F69F6" w:rsidP="00F30E92">
            <w:pPr>
              <w:widowControl w:val="0"/>
              <w:tabs>
                <w:tab w:val="left" w:pos="-426"/>
              </w:tabs>
              <w:autoSpaceDE w:val="0"/>
              <w:autoSpaceDN w:val="0"/>
              <w:adjustRightInd w:val="0"/>
              <w:spacing w:line="276" w:lineRule="auto"/>
              <w:ind w:right="-65"/>
            </w:pPr>
            <w:r w:rsidRPr="00BE04A0">
              <w:t>plevele jednoděložné jednoleté, plevele dvouděložné jednoleté</w:t>
            </w:r>
          </w:p>
        </w:tc>
        <w:tc>
          <w:tcPr>
            <w:tcW w:w="1275" w:type="dxa"/>
          </w:tcPr>
          <w:p w14:paraId="1779330A"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3 l/ha</w:t>
            </w:r>
          </w:p>
        </w:tc>
        <w:tc>
          <w:tcPr>
            <w:tcW w:w="567" w:type="dxa"/>
          </w:tcPr>
          <w:p w14:paraId="1FA7C44D" w14:textId="77777777" w:rsidR="001F69F6" w:rsidRPr="00BE04A0" w:rsidRDefault="001F69F6" w:rsidP="00F30E92">
            <w:pPr>
              <w:widowControl w:val="0"/>
              <w:spacing w:line="276" w:lineRule="auto"/>
              <w:ind w:left="-72"/>
              <w:jc w:val="center"/>
            </w:pPr>
            <w:r w:rsidRPr="00BE04A0">
              <w:t>AT</w:t>
            </w:r>
          </w:p>
        </w:tc>
        <w:tc>
          <w:tcPr>
            <w:tcW w:w="1985" w:type="dxa"/>
          </w:tcPr>
          <w:p w14:paraId="02228442"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 xml:space="preserve">1) před vzejitím plevelů </w:t>
            </w:r>
          </w:p>
        </w:tc>
        <w:tc>
          <w:tcPr>
            <w:tcW w:w="1559" w:type="dxa"/>
          </w:tcPr>
          <w:p w14:paraId="013899FE"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 xml:space="preserve"> 5) pole</w:t>
            </w:r>
          </w:p>
        </w:tc>
      </w:tr>
      <w:tr w:rsidR="001F69F6" w:rsidRPr="00BE04A0" w14:paraId="67D1E1D0" w14:textId="77777777" w:rsidTr="00F31DBB">
        <w:tc>
          <w:tcPr>
            <w:tcW w:w="1985" w:type="dxa"/>
          </w:tcPr>
          <w:p w14:paraId="6B1704BC" w14:textId="77777777" w:rsidR="001F69F6" w:rsidRPr="00BE04A0" w:rsidRDefault="001F69F6" w:rsidP="00F30E92">
            <w:pPr>
              <w:widowControl w:val="0"/>
              <w:tabs>
                <w:tab w:val="left" w:pos="-426"/>
              </w:tabs>
              <w:autoSpaceDE w:val="0"/>
              <w:autoSpaceDN w:val="0"/>
              <w:adjustRightInd w:val="0"/>
              <w:spacing w:line="276" w:lineRule="auto"/>
            </w:pPr>
            <w:r w:rsidRPr="00BE04A0">
              <w:t>slunečnice roční</w:t>
            </w:r>
          </w:p>
        </w:tc>
        <w:tc>
          <w:tcPr>
            <w:tcW w:w="1843" w:type="dxa"/>
          </w:tcPr>
          <w:p w14:paraId="6D1D9B1A" w14:textId="77777777" w:rsidR="001F69F6" w:rsidRPr="00BE04A0" w:rsidRDefault="001F69F6" w:rsidP="00F30E92">
            <w:pPr>
              <w:widowControl w:val="0"/>
              <w:tabs>
                <w:tab w:val="left" w:pos="-426"/>
              </w:tabs>
              <w:autoSpaceDE w:val="0"/>
              <w:autoSpaceDN w:val="0"/>
              <w:adjustRightInd w:val="0"/>
              <w:spacing w:line="276" w:lineRule="auto"/>
              <w:ind w:right="-65"/>
            </w:pPr>
            <w:r w:rsidRPr="00BE04A0">
              <w:t>plevele jednoděložné jednoleté, plevele dvouděložné jednoleté</w:t>
            </w:r>
          </w:p>
        </w:tc>
        <w:tc>
          <w:tcPr>
            <w:tcW w:w="1275" w:type="dxa"/>
          </w:tcPr>
          <w:p w14:paraId="23D4298F"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3 l/ha</w:t>
            </w:r>
          </w:p>
        </w:tc>
        <w:tc>
          <w:tcPr>
            <w:tcW w:w="567" w:type="dxa"/>
          </w:tcPr>
          <w:p w14:paraId="1D4B2932" w14:textId="77777777" w:rsidR="001F69F6" w:rsidRPr="00BE04A0" w:rsidRDefault="001F69F6" w:rsidP="00F30E92">
            <w:pPr>
              <w:widowControl w:val="0"/>
              <w:spacing w:line="276" w:lineRule="auto"/>
              <w:ind w:left="-72"/>
              <w:jc w:val="center"/>
            </w:pPr>
            <w:r w:rsidRPr="00BE04A0">
              <w:t>AT</w:t>
            </w:r>
          </w:p>
        </w:tc>
        <w:tc>
          <w:tcPr>
            <w:tcW w:w="1985" w:type="dxa"/>
          </w:tcPr>
          <w:p w14:paraId="67781943"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 xml:space="preserve">1) před setím se zapravením </w:t>
            </w:r>
          </w:p>
        </w:tc>
        <w:tc>
          <w:tcPr>
            <w:tcW w:w="1559" w:type="dxa"/>
          </w:tcPr>
          <w:p w14:paraId="056DFEBA"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 xml:space="preserve"> 5) pole</w:t>
            </w:r>
          </w:p>
        </w:tc>
      </w:tr>
      <w:tr w:rsidR="001F69F6" w:rsidRPr="00BE04A0" w14:paraId="6D8D6621" w14:textId="77777777" w:rsidTr="00F31DBB">
        <w:tc>
          <w:tcPr>
            <w:tcW w:w="1985" w:type="dxa"/>
          </w:tcPr>
          <w:p w14:paraId="79D0C3E6" w14:textId="77777777" w:rsidR="001F69F6" w:rsidRPr="00BE04A0" w:rsidRDefault="001F69F6" w:rsidP="00F30E92">
            <w:pPr>
              <w:widowControl w:val="0"/>
              <w:tabs>
                <w:tab w:val="left" w:pos="-426"/>
              </w:tabs>
              <w:autoSpaceDE w:val="0"/>
              <w:autoSpaceDN w:val="0"/>
              <w:adjustRightInd w:val="0"/>
              <w:spacing w:line="276" w:lineRule="auto"/>
            </w:pPr>
            <w:r w:rsidRPr="00BE04A0">
              <w:t>sója luštinatá</w:t>
            </w:r>
          </w:p>
        </w:tc>
        <w:tc>
          <w:tcPr>
            <w:tcW w:w="1843" w:type="dxa"/>
          </w:tcPr>
          <w:p w14:paraId="58F83881" w14:textId="77777777" w:rsidR="001F69F6" w:rsidRPr="00BE04A0" w:rsidRDefault="001F69F6" w:rsidP="00F30E92">
            <w:pPr>
              <w:widowControl w:val="0"/>
              <w:tabs>
                <w:tab w:val="left" w:pos="-426"/>
              </w:tabs>
              <w:autoSpaceDE w:val="0"/>
              <w:autoSpaceDN w:val="0"/>
              <w:adjustRightInd w:val="0"/>
              <w:spacing w:line="276" w:lineRule="auto"/>
            </w:pPr>
            <w:r w:rsidRPr="00BE04A0">
              <w:t>plevele jednoděložné jednoleté, plevele dvouděložné jednoleté</w:t>
            </w:r>
          </w:p>
        </w:tc>
        <w:tc>
          <w:tcPr>
            <w:tcW w:w="1275" w:type="dxa"/>
          </w:tcPr>
          <w:p w14:paraId="459C80B5"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3 l/ha</w:t>
            </w:r>
          </w:p>
        </w:tc>
        <w:tc>
          <w:tcPr>
            <w:tcW w:w="567" w:type="dxa"/>
          </w:tcPr>
          <w:p w14:paraId="20028369" w14:textId="77777777" w:rsidR="001F69F6" w:rsidRPr="00BE04A0" w:rsidRDefault="001F69F6" w:rsidP="00F30E92">
            <w:pPr>
              <w:widowControl w:val="0"/>
              <w:spacing w:line="276" w:lineRule="auto"/>
              <w:ind w:left="-72"/>
              <w:jc w:val="center"/>
            </w:pPr>
            <w:r w:rsidRPr="00BE04A0">
              <w:t>AT</w:t>
            </w:r>
          </w:p>
        </w:tc>
        <w:tc>
          <w:tcPr>
            <w:tcW w:w="1985" w:type="dxa"/>
          </w:tcPr>
          <w:p w14:paraId="1B781CF4"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 xml:space="preserve">1) před setím </w:t>
            </w:r>
          </w:p>
        </w:tc>
        <w:tc>
          <w:tcPr>
            <w:tcW w:w="1559" w:type="dxa"/>
          </w:tcPr>
          <w:p w14:paraId="69FB6CE4"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 xml:space="preserve"> 5) pole</w:t>
            </w:r>
          </w:p>
        </w:tc>
      </w:tr>
      <w:tr w:rsidR="001F69F6" w:rsidRPr="00BE04A0" w14:paraId="516583CC" w14:textId="77777777" w:rsidTr="00F31DBB">
        <w:tc>
          <w:tcPr>
            <w:tcW w:w="1985" w:type="dxa"/>
          </w:tcPr>
          <w:p w14:paraId="6493F121" w14:textId="77777777" w:rsidR="001F69F6" w:rsidRPr="00BE04A0" w:rsidRDefault="001F69F6" w:rsidP="00F30E92">
            <w:pPr>
              <w:widowControl w:val="0"/>
              <w:tabs>
                <w:tab w:val="left" w:pos="-426"/>
              </w:tabs>
              <w:autoSpaceDE w:val="0"/>
              <w:autoSpaceDN w:val="0"/>
              <w:adjustRightInd w:val="0"/>
              <w:spacing w:line="276" w:lineRule="auto"/>
            </w:pPr>
            <w:r w:rsidRPr="00BE04A0">
              <w:t>tabák virginský, zelenina košťálová</w:t>
            </w:r>
          </w:p>
        </w:tc>
        <w:tc>
          <w:tcPr>
            <w:tcW w:w="1843" w:type="dxa"/>
          </w:tcPr>
          <w:p w14:paraId="1A96639F" w14:textId="77777777" w:rsidR="001F69F6" w:rsidRPr="00BE04A0" w:rsidRDefault="001F69F6" w:rsidP="00F30E92">
            <w:pPr>
              <w:widowControl w:val="0"/>
              <w:tabs>
                <w:tab w:val="left" w:pos="-426"/>
              </w:tabs>
              <w:autoSpaceDE w:val="0"/>
              <w:autoSpaceDN w:val="0"/>
              <w:adjustRightInd w:val="0"/>
              <w:spacing w:line="276" w:lineRule="auto"/>
            </w:pPr>
            <w:r w:rsidRPr="00BE04A0">
              <w:t>plevele jednoděložné jednoleté, plevele dvouděložné jednoleté</w:t>
            </w:r>
          </w:p>
        </w:tc>
        <w:tc>
          <w:tcPr>
            <w:tcW w:w="1275" w:type="dxa"/>
          </w:tcPr>
          <w:p w14:paraId="16787C11"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3 l/ha</w:t>
            </w:r>
          </w:p>
        </w:tc>
        <w:tc>
          <w:tcPr>
            <w:tcW w:w="567" w:type="dxa"/>
          </w:tcPr>
          <w:p w14:paraId="273C5F96" w14:textId="77777777" w:rsidR="001F69F6" w:rsidRPr="00BE04A0" w:rsidRDefault="001F69F6" w:rsidP="00F30E92">
            <w:pPr>
              <w:widowControl w:val="0"/>
              <w:spacing w:line="276" w:lineRule="auto"/>
              <w:ind w:left="-72"/>
              <w:jc w:val="center"/>
            </w:pPr>
            <w:r w:rsidRPr="00BE04A0">
              <w:t>AT</w:t>
            </w:r>
          </w:p>
        </w:tc>
        <w:tc>
          <w:tcPr>
            <w:tcW w:w="1985" w:type="dxa"/>
          </w:tcPr>
          <w:p w14:paraId="522BB4F0" w14:textId="77777777" w:rsidR="001F69F6" w:rsidRPr="00BE04A0" w:rsidRDefault="001F69F6" w:rsidP="00F30E92">
            <w:pPr>
              <w:widowControl w:val="0"/>
              <w:tabs>
                <w:tab w:val="left" w:pos="-426"/>
              </w:tabs>
              <w:autoSpaceDE w:val="0"/>
              <w:autoSpaceDN w:val="0"/>
              <w:adjustRightInd w:val="0"/>
              <w:spacing w:line="276" w:lineRule="auto"/>
              <w:ind w:right="68"/>
            </w:pPr>
            <w:r w:rsidRPr="00BE04A0">
              <w:t xml:space="preserve">1) 2 dny před výsadbou tabáku, 2-3 dny před výsadbou zeleniny </w:t>
            </w:r>
          </w:p>
        </w:tc>
        <w:tc>
          <w:tcPr>
            <w:tcW w:w="1559" w:type="dxa"/>
          </w:tcPr>
          <w:p w14:paraId="71C944E9" w14:textId="77777777" w:rsidR="001F69F6" w:rsidRPr="00BE04A0" w:rsidRDefault="001F69F6" w:rsidP="00F30E92">
            <w:pPr>
              <w:widowControl w:val="0"/>
              <w:tabs>
                <w:tab w:val="left" w:pos="-426"/>
              </w:tabs>
              <w:autoSpaceDE w:val="0"/>
              <w:autoSpaceDN w:val="0"/>
              <w:adjustRightInd w:val="0"/>
              <w:spacing w:line="276" w:lineRule="auto"/>
              <w:ind w:right="284"/>
            </w:pPr>
            <w:r w:rsidRPr="00BE04A0">
              <w:t xml:space="preserve"> 5) pole</w:t>
            </w:r>
          </w:p>
        </w:tc>
      </w:tr>
    </w:tbl>
    <w:p w14:paraId="3E7E0B57" w14:textId="77777777" w:rsidR="001F69F6" w:rsidRPr="00BE04A0" w:rsidRDefault="001F69F6" w:rsidP="00F30E92">
      <w:pPr>
        <w:widowControl w:val="0"/>
        <w:tabs>
          <w:tab w:val="left" w:pos="-1440"/>
          <w:tab w:val="left" w:pos="-720"/>
          <w:tab w:val="left" w:pos="0"/>
          <w:tab w:val="left" w:pos="487"/>
          <w:tab w:val="left" w:pos="2017"/>
          <w:tab w:val="left" w:pos="2880"/>
        </w:tabs>
        <w:suppressAutoHyphens/>
        <w:overflowPunct w:val="0"/>
        <w:autoSpaceDE w:val="0"/>
        <w:autoSpaceDN w:val="0"/>
        <w:adjustRightInd w:val="0"/>
        <w:spacing w:line="276" w:lineRule="auto"/>
        <w:ind w:right="-22"/>
        <w:jc w:val="both"/>
        <w:textAlignment w:val="baseline"/>
        <w:rPr>
          <w:b/>
          <w:spacing w:val="-3"/>
        </w:rPr>
      </w:pPr>
    </w:p>
    <w:p w14:paraId="0485E778" w14:textId="77777777" w:rsidR="001F69F6" w:rsidRPr="00BE04A0" w:rsidRDefault="001F69F6" w:rsidP="00F30E92">
      <w:pPr>
        <w:widowControl w:val="0"/>
        <w:spacing w:line="276" w:lineRule="auto"/>
        <w:ind w:left="62"/>
        <w:jc w:val="both"/>
      </w:pPr>
      <w:r w:rsidRPr="00BE04A0">
        <w:t>AT – ochranná lhůta je dána odstupem mezi termínem poslední aplikace a sklizní.</w:t>
      </w:r>
    </w:p>
    <w:p w14:paraId="200D986C" w14:textId="77777777" w:rsidR="001F69F6" w:rsidRPr="00BE04A0" w:rsidRDefault="001F69F6" w:rsidP="00F30E92">
      <w:pPr>
        <w:widowControl w:val="0"/>
        <w:spacing w:line="276" w:lineRule="auto"/>
        <w:ind w:left="62"/>
        <w:jc w:val="both"/>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843"/>
        <w:gridCol w:w="1843"/>
        <w:gridCol w:w="1984"/>
      </w:tblGrid>
      <w:tr w:rsidR="001F69F6" w:rsidRPr="00BE04A0" w14:paraId="188B0FBB" w14:textId="77777777" w:rsidTr="00F31DBB">
        <w:tc>
          <w:tcPr>
            <w:tcW w:w="3544" w:type="dxa"/>
            <w:shd w:val="clear" w:color="auto" w:fill="auto"/>
          </w:tcPr>
          <w:p w14:paraId="449D390E" w14:textId="77777777" w:rsidR="001F69F6" w:rsidRPr="00BE04A0" w:rsidRDefault="001F69F6" w:rsidP="00F30E92">
            <w:pPr>
              <w:widowControl w:val="0"/>
              <w:spacing w:line="276" w:lineRule="auto"/>
            </w:pPr>
            <w:r w:rsidRPr="00BE04A0">
              <w:rPr>
                <w:bCs/>
                <w:iCs/>
              </w:rPr>
              <w:t>Plodina, oblast použití</w:t>
            </w:r>
          </w:p>
        </w:tc>
        <w:tc>
          <w:tcPr>
            <w:tcW w:w="1843" w:type="dxa"/>
            <w:shd w:val="clear" w:color="auto" w:fill="auto"/>
          </w:tcPr>
          <w:p w14:paraId="5EA2B569" w14:textId="77777777" w:rsidR="001F69F6" w:rsidRPr="00BE04A0" w:rsidRDefault="001F69F6" w:rsidP="00F30E92">
            <w:pPr>
              <w:widowControl w:val="0"/>
              <w:spacing w:line="276" w:lineRule="auto"/>
              <w:ind w:left="34" w:hanging="34"/>
            </w:pPr>
            <w:r w:rsidRPr="00BE04A0">
              <w:rPr>
                <w:bCs/>
                <w:iCs/>
              </w:rPr>
              <w:t>Dávka vody</w:t>
            </w:r>
          </w:p>
        </w:tc>
        <w:tc>
          <w:tcPr>
            <w:tcW w:w="1843" w:type="dxa"/>
            <w:shd w:val="clear" w:color="auto" w:fill="auto"/>
          </w:tcPr>
          <w:p w14:paraId="2316697E" w14:textId="77777777" w:rsidR="001F69F6" w:rsidRPr="00BE04A0" w:rsidRDefault="001F69F6" w:rsidP="00F30E92">
            <w:pPr>
              <w:widowControl w:val="0"/>
              <w:spacing w:line="276" w:lineRule="auto"/>
              <w:ind w:left="34" w:hanging="34"/>
            </w:pPr>
            <w:r w:rsidRPr="00BE04A0">
              <w:rPr>
                <w:bCs/>
                <w:iCs/>
              </w:rPr>
              <w:t>Způsob aplikace</w:t>
            </w:r>
          </w:p>
        </w:tc>
        <w:tc>
          <w:tcPr>
            <w:tcW w:w="1984" w:type="dxa"/>
            <w:shd w:val="clear" w:color="auto" w:fill="auto"/>
          </w:tcPr>
          <w:p w14:paraId="2DD9D347" w14:textId="77777777" w:rsidR="001F69F6" w:rsidRPr="00BE04A0" w:rsidRDefault="001F69F6" w:rsidP="00F30E92">
            <w:pPr>
              <w:widowControl w:val="0"/>
              <w:spacing w:line="276" w:lineRule="auto"/>
              <w:ind w:left="34" w:hanging="1"/>
              <w:rPr>
                <w:bCs/>
                <w:iCs/>
              </w:rPr>
            </w:pPr>
            <w:r w:rsidRPr="00BE04A0">
              <w:rPr>
                <w:bCs/>
                <w:iCs/>
              </w:rPr>
              <w:t>Max. počet aplikací v plodině</w:t>
            </w:r>
          </w:p>
        </w:tc>
      </w:tr>
      <w:tr w:rsidR="001F69F6" w:rsidRPr="00BE04A0" w14:paraId="65BCEC15" w14:textId="77777777" w:rsidTr="00F31DBB">
        <w:tc>
          <w:tcPr>
            <w:tcW w:w="3544" w:type="dxa"/>
            <w:shd w:val="clear" w:color="auto" w:fill="auto"/>
          </w:tcPr>
          <w:p w14:paraId="29E7309B" w14:textId="77777777" w:rsidR="001F69F6" w:rsidRPr="00BE04A0" w:rsidRDefault="001F69F6" w:rsidP="00F30E92">
            <w:pPr>
              <w:widowControl w:val="0"/>
              <w:spacing w:line="276" w:lineRule="auto"/>
              <w:ind w:left="23"/>
              <w:rPr>
                <w:iCs/>
              </w:rPr>
            </w:pPr>
            <w:r w:rsidRPr="00BE04A0">
              <w:rPr>
                <w:iCs/>
              </w:rPr>
              <w:t>bojínek luční, jílek jednoletý, jílek mnohokvětý, jílek vytrvalý, kostřava červená, kostřava luční, kostřava ovčí, lipnice luční, metlice trsnatá, psárka luční, psineček tenký, srha laločnatá, trojštět žlutavý</w:t>
            </w:r>
          </w:p>
        </w:tc>
        <w:tc>
          <w:tcPr>
            <w:tcW w:w="1843" w:type="dxa"/>
            <w:shd w:val="clear" w:color="auto" w:fill="auto"/>
          </w:tcPr>
          <w:p w14:paraId="25408293" w14:textId="77777777" w:rsidR="001F69F6" w:rsidRPr="00BE04A0" w:rsidRDefault="001F69F6" w:rsidP="00F30E92">
            <w:pPr>
              <w:widowControl w:val="0"/>
              <w:spacing w:line="276" w:lineRule="auto"/>
              <w:ind w:left="23"/>
              <w:rPr>
                <w:iCs/>
                <w:lang w:val="de-DE"/>
              </w:rPr>
            </w:pPr>
            <w:r w:rsidRPr="00BE04A0">
              <w:rPr>
                <w:iCs/>
                <w:lang w:val="de-DE"/>
              </w:rPr>
              <w:t>200 - 400 l/ha</w:t>
            </w:r>
          </w:p>
        </w:tc>
        <w:tc>
          <w:tcPr>
            <w:tcW w:w="1843" w:type="dxa"/>
            <w:shd w:val="clear" w:color="auto" w:fill="auto"/>
          </w:tcPr>
          <w:p w14:paraId="36DE1A31" w14:textId="77777777" w:rsidR="001F69F6" w:rsidRPr="00BE04A0" w:rsidRDefault="001F69F6" w:rsidP="00F30E92">
            <w:pPr>
              <w:widowControl w:val="0"/>
              <w:spacing w:line="276" w:lineRule="auto"/>
              <w:ind w:left="25"/>
              <w:rPr>
                <w:iCs/>
                <w:lang w:val="de-DE"/>
              </w:rPr>
            </w:pPr>
            <w:r w:rsidRPr="00BE04A0">
              <w:rPr>
                <w:iCs/>
                <w:lang w:val="de-DE"/>
              </w:rPr>
              <w:t>postřik</w:t>
            </w:r>
          </w:p>
        </w:tc>
        <w:tc>
          <w:tcPr>
            <w:tcW w:w="1984" w:type="dxa"/>
            <w:shd w:val="clear" w:color="auto" w:fill="auto"/>
          </w:tcPr>
          <w:p w14:paraId="019FAD03" w14:textId="77777777" w:rsidR="001F69F6" w:rsidRPr="00BE04A0" w:rsidRDefault="001F69F6" w:rsidP="00F30E92">
            <w:pPr>
              <w:widowControl w:val="0"/>
              <w:spacing w:line="276" w:lineRule="auto"/>
              <w:ind w:left="34" w:hanging="1"/>
              <w:rPr>
                <w:iCs/>
                <w:lang w:val="de-DE"/>
              </w:rPr>
            </w:pPr>
            <w:r w:rsidRPr="00BE04A0">
              <w:rPr>
                <w:iCs/>
                <w:lang w:val="de-DE"/>
              </w:rPr>
              <w:t xml:space="preserve">  1x na </w:t>
            </w:r>
            <w:proofErr w:type="spellStart"/>
            <w:r w:rsidRPr="00BE04A0">
              <w:rPr>
                <w:iCs/>
                <w:lang w:val="de-DE"/>
              </w:rPr>
              <w:t>podzim</w:t>
            </w:r>
            <w:proofErr w:type="spellEnd"/>
          </w:p>
        </w:tc>
      </w:tr>
      <w:tr w:rsidR="001F69F6" w:rsidRPr="00BE04A0" w14:paraId="4F510597" w14:textId="77777777" w:rsidTr="00F31DBB">
        <w:tc>
          <w:tcPr>
            <w:tcW w:w="3544" w:type="dxa"/>
            <w:shd w:val="clear" w:color="auto" w:fill="auto"/>
          </w:tcPr>
          <w:p w14:paraId="1BB9D0FA" w14:textId="77777777" w:rsidR="001F69F6" w:rsidRPr="00BE04A0" w:rsidRDefault="001F69F6" w:rsidP="00F30E92">
            <w:pPr>
              <w:widowControl w:val="0"/>
              <w:spacing w:line="276" w:lineRule="auto"/>
              <w:ind w:left="23"/>
              <w:rPr>
                <w:iCs/>
              </w:rPr>
            </w:pPr>
            <w:r w:rsidRPr="00BE04A0">
              <w:rPr>
                <w:iCs/>
              </w:rPr>
              <w:t>ovsík vyvýšený, poháňka hřebenitá</w:t>
            </w:r>
          </w:p>
        </w:tc>
        <w:tc>
          <w:tcPr>
            <w:tcW w:w="1843" w:type="dxa"/>
            <w:shd w:val="clear" w:color="auto" w:fill="auto"/>
          </w:tcPr>
          <w:p w14:paraId="4292C29D" w14:textId="77777777" w:rsidR="001F69F6" w:rsidRPr="00BE04A0" w:rsidRDefault="001F69F6" w:rsidP="00F30E92">
            <w:pPr>
              <w:widowControl w:val="0"/>
              <w:spacing w:line="276" w:lineRule="auto"/>
              <w:ind w:left="23"/>
              <w:rPr>
                <w:iCs/>
                <w:lang w:val="de-DE"/>
              </w:rPr>
            </w:pPr>
            <w:r w:rsidRPr="00BE04A0">
              <w:rPr>
                <w:iCs/>
                <w:lang w:val="de-DE"/>
              </w:rPr>
              <w:t>400 – 600 l/ha</w:t>
            </w:r>
          </w:p>
        </w:tc>
        <w:tc>
          <w:tcPr>
            <w:tcW w:w="1843" w:type="dxa"/>
            <w:shd w:val="clear" w:color="auto" w:fill="auto"/>
          </w:tcPr>
          <w:p w14:paraId="1340D8EE" w14:textId="77777777" w:rsidR="001F69F6" w:rsidRPr="00BE04A0" w:rsidRDefault="001F69F6" w:rsidP="00F30E92">
            <w:pPr>
              <w:widowControl w:val="0"/>
              <w:spacing w:line="276" w:lineRule="auto"/>
              <w:ind w:left="25"/>
              <w:rPr>
                <w:iCs/>
                <w:lang w:val="de-DE"/>
              </w:rPr>
            </w:pPr>
            <w:r w:rsidRPr="00BE04A0">
              <w:rPr>
                <w:iCs/>
                <w:lang w:val="de-DE"/>
              </w:rPr>
              <w:t>postřik</w:t>
            </w:r>
          </w:p>
        </w:tc>
        <w:tc>
          <w:tcPr>
            <w:tcW w:w="1984" w:type="dxa"/>
            <w:shd w:val="clear" w:color="auto" w:fill="auto"/>
          </w:tcPr>
          <w:p w14:paraId="39CED869" w14:textId="77777777" w:rsidR="001F69F6" w:rsidRPr="00BE04A0" w:rsidRDefault="001F69F6" w:rsidP="00F30E92">
            <w:pPr>
              <w:widowControl w:val="0"/>
              <w:spacing w:line="276" w:lineRule="auto"/>
              <w:ind w:left="34" w:hanging="1"/>
              <w:rPr>
                <w:iCs/>
                <w:lang w:val="de-DE"/>
              </w:rPr>
            </w:pPr>
            <w:r w:rsidRPr="00BE04A0">
              <w:rPr>
                <w:iCs/>
                <w:lang w:val="de-DE"/>
              </w:rPr>
              <w:t xml:space="preserve">  1x na </w:t>
            </w:r>
            <w:proofErr w:type="spellStart"/>
            <w:r w:rsidRPr="00BE04A0">
              <w:rPr>
                <w:iCs/>
                <w:lang w:val="de-DE"/>
              </w:rPr>
              <w:t>podzim</w:t>
            </w:r>
            <w:proofErr w:type="spellEnd"/>
          </w:p>
        </w:tc>
      </w:tr>
      <w:tr w:rsidR="001F69F6" w:rsidRPr="00BE04A0" w14:paraId="107C1BAD" w14:textId="77777777" w:rsidTr="00F31DBB">
        <w:tc>
          <w:tcPr>
            <w:tcW w:w="3544" w:type="dxa"/>
            <w:shd w:val="clear" w:color="auto" w:fill="auto"/>
          </w:tcPr>
          <w:p w14:paraId="72505CB3" w14:textId="77777777" w:rsidR="001F69F6" w:rsidRPr="00BE04A0" w:rsidRDefault="001F69F6" w:rsidP="00F30E92">
            <w:pPr>
              <w:widowControl w:val="0"/>
              <w:spacing w:line="276" w:lineRule="auto"/>
              <w:ind w:left="23"/>
              <w:rPr>
                <w:iCs/>
              </w:rPr>
            </w:pPr>
            <w:r w:rsidRPr="00BE04A0">
              <w:rPr>
                <w:iCs/>
              </w:rPr>
              <w:t xml:space="preserve">celer, cibule, česnek, fazol, hrách </w:t>
            </w:r>
            <w:r w:rsidRPr="00BE04A0">
              <w:rPr>
                <w:iCs/>
              </w:rPr>
              <w:lastRenderedPageBreak/>
              <w:t xml:space="preserve">setý, jahodník ananasový, ječmen ozimý, kukuřice setá, lupina bílá, lupina žlutá, mrkev, petržel, pór, pšenice ozimá, rajče, slunečnice roční, sója luštinatá, tabák virginský, </w:t>
            </w:r>
            <w:proofErr w:type="spellStart"/>
            <w:r w:rsidRPr="00BE04A0">
              <w:rPr>
                <w:iCs/>
              </w:rPr>
              <w:t>tritikale</w:t>
            </w:r>
            <w:proofErr w:type="spellEnd"/>
            <w:r w:rsidRPr="00BE04A0">
              <w:rPr>
                <w:iCs/>
              </w:rPr>
              <w:t xml:space="preserve"> ozimé, zelenina košťálová</w:t>
            </w:r>
          </w:p>
        </w:tc>
        <w:tc>
          <w:tcPr>
            <w:tcW w:w="1843" w:type="dxa"/>
            <w:shd w:val="clear" w:color="auto" w:fill="auto"/>
          </w:tcPr>
          <w:p w14:paraId="10013FFB" w14:textId="77777777" w:rsidR="001F69F6" w:rsidRPr="00BE04A0" w:rsidRDefault="001F69F6" w:rsidP="00F30E92">
            <w:pPr>
              <w:widowControl w:val="0"/>
              <w:spacing w:line="276" w:lineRule="auto"/>
              <w:ind w:left="23"/>
              <w:rPr>
                <w:iCs/>
                <w:lang w:val="de-DE"/>
              </w:rPr>
            </w:pPr>
            <w:r w:rsidRPr="00BE04A0">
              <w:rPr>
                <w:iCs/>
                <w:lang w:val="de-DE"/>
              </w:rPr>
              <w:lastRenderedPageBreak/>
              <w:t>200 - 400 l/ha</w:t>
            </w:r>
          </w:p>
        </w:tc>
        <w:tc>
          <w:tcPr>
            <w:tcW w:w="1843" w:type="dxa"/>
            <w:shd w:val="clear" w:color="auto" w:fill="auto"/>
          </w:tcPr>
          <w:p w14:paraId="1B004AE4" w14:textId="77777777" w:rsidR="001F69F6" w:rsidRPr="00BE04A0" w:rsidRDefault="001F69F6" w:rsidP="00F30E92">
            <w:pPr>
              <w:widowControl w:val="0"/>
              <w:spacing w:line="276" w:lineRule="auto"/>
              <w:ind w:left="25"/>
              <w:rPr>
                <w:iCs/>
                <w:lang w:val="de-DE"/>
              </w:rPr>
            </w:pPr>
            <w:r w:rsidRPr="00BE04A0">
              <w:rPr>
                <w:iCs/>
                <w:lang w:val="de-DE"/>
              </w:rPr>
              <w:t>postřik</w:t>
            </w:r>
          </w:p>
        </w:tc>
        <w:tc>
          <w:tcPr>
            <w:tcW w:w="1984" w:type="dxa"/>
            <w:shd w:val="clear" w:color="auto" w:fill="auto"/>
          </w:tcPr>
          <w:p w14:paraId="7545C3F9" w14:textId="77777777" w:rsidR="001F69F6" w:rsidRPr="00BE04A0" w:rsidRDefault="001F69F6" w:rsidP="00F30E92">
            <w:pPr>
              <w:widowControl w:val="0"/>
              <w:spacing w:line="276" w:lineRule="auto"/>
              <w:ind w:left="34" w:hanging="1"/>
              <w:rPr>
                <w:iCs/>
                <w:lang w:val="de-DE"/>
              </w:rPr>
            </w:pPr>
            <w:r w:rsidRPr="00BE04A0">
              <w:rPr>
                <w:iCs/>
                <w:lang w:val="de-DE"/>
              </w:rPr>
              <w:t xml:space="preserve">  1x </w:t>
            </w:r>
          </w:p>
        </w:tc>
      </w:tr>
      <w:tr w:rsidR="001F69F6" w:rsidRPr="00BE04A0" w14:paraId="7201CECC" w14:textId="77777777" w:rsidTr="00F31DBB">
        <w:tc>
          <w:tcPr>
            <w:tcW w:w="3544" w:type="dxa"/>
            <w:shd w:val="clear" w:color="auto" w:fill="auto"/>
          </w:tcPr>
          <w:p w14:paraId="043E64D6" w14:textId="77777777" w:rsidR="001F69F6" w:rsidRPr="00BE04A0" w:rsidRDefault="001F69F6" w:rsidP="00F30E92">
            <w:pPr>
              <w:widowControl w:val="0"/>
              <w:spacing w:line="276" w:lineRule="auto"/>
              <w:ind w:left="23"/>
              <w:rPr>
                <w:iCs/>
              </w:rPr>
            </w:pPr>
            <w:r w:rsidRPr="00BE04A0">
              <w:rPr>
                <w:iCs/>
              </w:rPr>
              <w:t>jádroviny, peckoviny, réva vinná</w:t>
            </w:r>
          </w:p>
        </w:tc>
        <w:tc>
          <w:tcPr>
            <w:tcW w:w="1843" w:type="dxa"/>
            <w:shd w:val="clear" w:color="auto" w:fill="auto"/>
          </w:tcPr>
          <w:p w14:paraId="68AF26ED" w14:textId="77777777" w:rsidR="001F69F6" w:rsidRPr="00BE04A0" w:rsidRDefault="001F69F6" w:rsidP="00F30E92">
            <w:pPr>
              <w:widowControl w:val="0"/>
              <w:spacing w:line="276" w:lineRule="auto"/>
              <w:ind w:left="23"/>
              <w:rPr>
                <w:iCs/>
                <w:lang w:val="de-DE"/>
              </w:rPr>
            </w:pPr>
            <w:r w:rsidRPr="00BE04A0">
              <w:rPr>
                <w:iCs/>
                <w:lang w:val="de-DE"/>
              </w:rPr>
              <w:t>200 - 400 l/ha</w:t>
            </w:r>
          </w:p>
        </w:tc>
        <w:tc>
          <w:tcPr>
            <w:tcW w:w="1843" w:type="dxa"/>
            <w:shd w:val="clear" w:color="auto" w:fill="auto"/>
          </w:tcPr>
          <w:p w14:paraId="2275535A" w14:textId="77777777" w:rsidR="001F69F6" w:rsidRPr="00BE04A0" w:rsidRDefault="001F69F6" w:rsidP="00F30E92">
            <w:pPr>
              <w:widowControl w:val="0"/>
              <w:spacing w:line="276" w:lineRule="auto"/>
              <w:ind w:left="25"/>
              <w:rPr>
                <w:iCs/>
                <w:lang w:val="de-DE"/>
              </w:rPr>
            </w:pPr>
            <w:r w:rsidRPr="00BE04A0">
              <w:rPr>
                <w:iCs/>
                <w:lang w:val="de-DE"/>
              </w:rPr>
              <w:t>postřik</w:t>
            </w:r>
          </w:p>
        </w:tc>
        <w:tc>
          <w:tcPr>
            <w:tcW w:w="1984" w:type="dxa"/>
            <w:shd w:val="clear" w:color="auto" w:fill="auto"/>
          </w:tcPr>
          <w:p w14:paraId="0A0B63D6" w14:textId="77777777" w:rsidR="001F69F6" w:rsidRPr="00BE04A0" w:rsidRDefault="001F69F6" w:rsidP="00F30E92">
            <w:pPr>
              <w:widowControl w:val="0"/>
              <w:spacing w:line="276" w:lineRule="auto"/>
              <w:ind w:left="34" w:hanging="1"/>
              <w:rPr>
                <w:iCs/>
                <w:lang w:val="de-DE"/>
              </w:rPr>
            </w:pPr>
            <w:r w:rsidRPr="00BE04A0">
              <w:rPr>
                <w:iCs/>
                <w:lang w:val="de-DE"/>
              </w:rPr>
              <w:t xml:space="preserve">  1x na </w:t>
            </w:r>
            <w:proofErr w:type="spellStart"/>
            <w:r w:rsidRPr="00BE04A0">
              <w:rPr>
                <w:iCs/>
                <w:lang w:val="de-DE"/>
              </w:rPr>
              <w:t>jaře</w:t>
            </w:r>
            <w:proofErr w:type="spellEnd"/>
          </w:p>
        </w:tc>
      </w:tr>
    </w:tbl>
    <w:p w14:paraId="343EC85B" w14:textId="77777777" w:rsidR="001A1E7F" w:rsidRDefault="001A1E7F" w:rsidP="00F30E92">
      <w:pPr>
        <w:widowControl w:val="0"/>
        <w:tabs>
          <w:tab w:val="left" w:pos="9000"/>
          <w:tab w:val="left" w:pos="10800"/>
        </w:tabs>
        <w:spacing w:line="276" w:lineRule="auto"/>
        <w:jc w:val="both"/>
        <w:rPr>
          <w:b/>
          <w:bCs/>
        </w:rPr>
      </w:pPr>
    </w:p>
    <w:p w14:paraId="5460DE56" w14:textId="77777777" w:rsidR="00DD1EA7" w:rsidRDefault="00DD1EA7" w:rsidP="00F30E92">
      <w:pPr>
        <w:widowControl w:val="0"/>
        <w:tabs>
          <w:tab w:val="left" w:pos="9000"/>
          <w:tab w:val="left" w:pos="10800"/>
        </w:tabs>
        <w:spacing w:line="276" w:lineRule="auto"/>
        <w:jc w:val="both"/>
        <w:rPr>
          <w:b/>
          <w:bCs/>
        </w:rPr>
      </w:pPr>
    </w:p>
    <w:p w14:paraId="7B2541E0" w14:textId="44BAFBF6" w:rsidR="001F69F6" w:rsidRPr="00BE04A0" w:rsidRDefault="001F69F6" w:rsidP="00F30E92">
      <w:pPr>
        <w:widowControl w:val="0"/>
        <w:tabs>
          <w:tab w:val="left" w:pos="9000"/>
          <w:tab w:val="left" w:pos="10800"/>
        </w:tabs>
        <w:spacing w:line="276" w:lineRule="auto"/>
        <w:jc w:val="both"/>
        <w:rPr>
          <w:b/>
          <w:bCs/>
        </w:rPr>
      </w:pPr>
      <w:r w:rsidRPr="00BE04A0">
        <w:rPr>
          <w:b/>
          <w:bCs/>
        </w:rPr>
        <w:t>Poznámky k aplikaci:</w:t>
      </w:r>
    </w:p>
    <w:p w14:paraId="5F5D1AB8" w14:textId="77777777" w:rsidR="001F69F6" w:rsidRDefault="001F69F6" w:rsidP="00F30E92">
      <w:pPr>
        <w:widowControl w:val="0"/>
        <w:spacing w:line="276" w:lineRule="auto"/>
        <w:jc w:val="both"/>
      </w:pPr>
      <w:r w:rsidRPr="00BE04A0">
        <w:rPr>
          <w:u w:val="single"/>
        </w:rPr>
        <w:t>V kukuřici</w:t>
      </w:r>
      <w:r w:rsidRPr="00BE04A0">
        <w:t>: za sušších podmínek účinnost přípravku příznivě ovlivňuje mělké zapravení do půdy do hloubky 2-3 cm lehkými branami.</w:t>
      </w:r>
    </w:p>
    <w:p w14:paraId="11D6F7DD" w14:textId="77777777" w:rsidR="001F69F6" w:rsidRPr="00BE04A0" w:rsidRDefault="001F69F6" w:rsidP="00F30E92">
      <w:pPr>
        <w:widowControl w:val="0"/>
        <w:spacing w:line="276" w:lineRule="auto"/>
        <w:jc w:val="both"/>
      </w:pPr>
    </w:p>
    <w:p w14:paraId="7EEF85CA" w14:textId="77777777" w:rsidR="001F69F6" w:rsidRPr="00BE04A0" w:rsidRDefault="001F69F6" w:rsidP="00F30E92">
      <w:pPr>
        <w:widowControl w:val="0"/>
        <w:spacing w:line="276" w:lineRule="auto"/>
        <w:jc w:val="both"/>
      </w:pPr>
      <w:r w:rsidRPr="00BE04A0">
        <w:rPr>
          <w:u w:val="single"/>
        </w:rPr>
        <w:t xml:space="preserve">V ozimých obilninách </w:t>
      </w:r>
      <w:r w:rsidRPr="00BE04A0">
        <w:t xml:space="preserve">se přípravek aplikuje do 2 dnů po zasetí na dobře připravenou půdu bez hrud. Přípravek se může aplikovat také </w:t>
      </w:r>
      <w:proofErr w:type="spellStart"/>
      <w:r w:rsidRPr="00BE04A0">
        <w:t>postemergentně</w:t>
      </w:r>
      <w:proofErr w:type="spellEnd"/>
      <w:r w:rsidRPr="00BE04A0">
        <w:t xml:space="preserve"> po vzejití ozimých obilnin, BBCH 13-21, tj. 3. list až 1. odnož, když chundelka metlice je maximálně v růstové fázi 1-2 listů.</w:t>
      </w:r>
    </w:p>
    <w:p w14:paraId="45EC928A" w14:textId="77777777" w:rsidR="001F69F6" w:rsidRPr="00BE04A0" w:rsidRDefault="001F69F6" w:rsidP="00F30E92">
      <w:pPr>
        <w:widowControl w:val="0"/>
        <w:spacing w:line="276" w:lineRule="auto"/>
        <w:jc w:val="both"/>
      </w:pPr>
      <w:r w:rsidRPr="00BE04A0">
        <w:rPr>
          <w:u w:val="single"/>
        </w:rPr>
        <w:t>V hrachu, fazolu, mrkvi a petrželi</w:t>
      </w:r>
      <w:r w:rsidRPr="00BE04A0">
        <w:t xml:space="preserve"> se přípravek používá </w:t>
      </w:r>
      <w:proofErr w:type="spellStart"/>
      <w:r w:rsidRPr="00BE04A0">
        <w:t>preemergentně</w:t>
      </w:r>
      <w:proofErr w:type="spellEnd"/>
      <w:r w:rsidRPr="00BE04A0">
        <w:t xml:space="preserve"> do 2-3 dnů po zasetí na dobře připravenou půdu bez hrud. Při aplikaci je třeba dbát na rovnoměrné rozdělení postřikové kapaliny.</w:t>
      </w:r>
    </w:p>
    <w:p w14:paraId="1FBE913A" w14:textId="77777777" w:rsidR="001F69F6" w:rsidRPr="00BE04A0" w:rsidRDefault="001F69F6" w:rsidP="00F30E92">
      <w:pPr>
        <w:widowControl w:val="0"/>
        <w:spacing w:line="276" w:lineRule="auto"/>
        <w:jc w:val="both"/>
      </w:pPr>
      <w:r w:rsidRPr="00BE04A0">
        <w:rPr>
          <w:u w:val="single"/>
        </w:rPr>
        <w:t>Ve slunečnici a v sóji</w:t>
      </w:r>
      <w:r w:rsidRPr="00BE04A0">
        <w:t xml:space="preserve"> je nejvhodnější použití zejména za sušších podmínek, aplikace před setím s následným mělkým zapravením.</w:t>
      </w:r>
    </w:p>
    <w:p w14:paraId="6CD6106B" w14:textId="77777777" w:rsidR="001F69F6" w:rsidRPr="00BE04A0" w:rsidRDefault="001F69F6" w:rsidP="00F30E92">
      <w:pPr>
        <w:widowControl w:val="0"/>
        <w:spacing w:line="276" w:lineRule="auto"/>
        <w:jc w:val="both"/>
      </w:pPr>
      <w:r w:rsidRPr="00BE04A0">
        <w:rPr>
          <w:u w:val="single"/>
        </w:rPr>
        <w:t>V póru a cibuli seté</w:t>
      </w:r>
      <w:r w:rsidRPr="00BE04A0">
        <w:t xml:space="preserve"> se přípravek aplikuje po zasetí až do doby těsně před vzejitím. Jedním z předpokladů dobré účinnosti je dobře připravená půda bez hrud a dostatečná půdní vlhkost.</w:t>
      </w:r>
    </w:p>
    <w:p w14:paraId="6B40DB78" w14:textId="77777777" w:rsidR="001F69F6" w:rsidRPr="00BE04A0" w:rsidRDefault="001F69F6" w:rsidP="00F30E92">
      <w:pPr>
        <w:widowControl w:val="0"/>
        <w:spacing w:line="276" w:lineRule="auto"/>
        <w:jc w:val="both"/>
      </w:pPr>
      <w:r w:rsidRPr="00BE04A0">
        <w:rPr>
          <w:u w:val="single"/>
        </w:rPr>
        <w:t>U cibule ze sazečky a v česneku</w:t>
      </w:r>
      <w:r w:rsidRPr="00BE04A0">
        <w:t xml:space="preserve"> se aplikuje při výsadbě před vzejitím. Přípravek je možno použít i po vzejití cibule a česneku, které musí mít vytvořeny minimálně 2,5-3 listy.</w:t>
      </w:r>
    </w:p>
    <w:p w14:paraId="32307B83" w14:textId="77777777" w:rsidR="001F69F6" w:rsidRPr="00BE04A0" w:rsidRDefault="001F69F6" w:rsidP="00F30E92">
      <w:pPr>
        <w:widowControl w:val="0"/>
        <w:spacing w:line="276" w:lineRule="auto"/>
        <w:jc w:val="both"/>
      </w:pPr>
      <w:r w:rsidRPr="00BE04A0">
        <w:rPr>
          <w:u w:val="single"/>
        </w:rPr>
        <w:t>Ve výsadbách jahodníku</w:t>
      </w:r>
      <w:r w:rsidRPr="00BE04A0">
        <w:t xml:space="preserve"> je nejvhodnější termín aplikace na jaře před vzejitím plevelů nebo před výsadbou jahodníku s mělkým zapravením do půdy.</w:t>
      </w:r>
    </w:p>
    <w:p w14:paraId="08FF203E" w14:textId="77777777" w:rsidR="001F69F6" w:rsidRPr="00BE04A0" w:rsidRDefault="001F69F6" w:rsidP="00F30E92">
      <w:pPr>
        <w:widowControl w:val="0"/>
        <w:spacing w:line="276" w:lineRule="auto"/>
        <w:jc w:val="both"/>
      </w:pPr>
      <w:r w:rsidRPr="00BE04A0">
        <w:rPr>
          <w:u w:val="single"/>
        </w:rPr>
        <w:t xml:space="preserve">Ve výsadbách rajčat a celeru </w:t>
      </w:r>
      <w:r w:rsidRPr="00BE04A0">
        <w:t>se aplikuje 2-3 dny před výsadbou. Za sušších podmínek je vhodné provést po aplikaci mělké zapravení.</w:t>
      </w:r>
    </w:p>
    <w:p w14:paraId="3E84A139" w14:textId="77777777" w:rsidR="001F69F6" w:rsidRPr="00BE04A0" w:rsidRDefault="001F69F6" w:rsidP="00F30E92">
      <w:pPr>
        <w:widowControl w:val="0"/>
        <w:spacing w:line="276" w:lineRule="auto"/>
        <w:jc w:val="both"/>
      </w:pPr>
      <w:r w:rsidRPr="00BE04A0">
        <w:t>Neaplikujte do celeru, kde se předpokládá konzumace natě!</w:t>
      </w:r>
    </w:p>
    <w:p w14:paraId="0129D21D" w14:textId="77777777" w:rsidR="001F69F6" w:rsidRPr="00BE04A0" w:rsidRDefault="001F69F6" w:rsidP="00F30E92">
      <w:pPr>
        <w:widowControl w:val="0"/>
        <w:spacing w:line="276" w:lineRule="auto"/>
        <w:jc w:val="both"/>
      </w:pPr>
      <w:r w:rsidRPr="00BE04A0">
        <w:rPr>
          <w:u w:val="single"/>
        </w:rPr>
        <w:t>Ve výsadbách košťálové zeleniny</w:t>
      </w:r>
      <w:r w:rsidRPr="00BE04A0">
        <w:t xml:space="preserve"> se přípravek aplikuje 2-3 dny před výsadbou bez zapravení nebo s mělkým zapravením do půdy.</w:t>
      </w:r>
    </w:p>
    <w:p w14:paraId="3C6E642C" w14:textId="77777777" w:rsidR="001F69F6" w:rsidRPr="00BE04A0" w:rsidRDefault="001F69F6" w:rsidP="00F30E92">
      <w:pPr>
        <w:widowControl w:val="0"/>
        <w:spacing w:line="276" w:lineRule="auto"/>
        <w:jc w:val="both"/>
      </w:pPr>
      <w:r w:rsidRPr="00BE04A0">
        <w:rPr>
          <w:u w:val="single"/>
        </w:rPr>
        <w:t>Ve výsadbách tabáku</w:t>
      </w:r>
      <w:r w:rsidRPr="00BE04A0">
        <w:t xml:space="preserve"> se provádí aplikace 2 dny před výsadbou bez zapravení nebo s mělkým zapravením do půdy. </w:t>
      </w:r>
    </w:p>
    <w:p w14:paraId="7205CA51" w14:textId="77777777" w:rsidR="001F69F6" w:rsidRPr="00BE04A0" w:rsidRDefault="001F69F6" w:rsidP="00F30E92">
      <w:pPr>
        <w:widowControl w:val="0"/>
        <w:spacing w:line="276" w:lineRule="auto"/>
        <w:jc w:val="both"/>
      </w:pPr>
      <w:r w:rsidRPr="00BE04A0">
        <w:rPr>
          <w:u w:val="single"/>
        </w:rPr>
        <w:t>V trávách na semeno</w:t>
      </w:r>
      <w:r w:rsidRPr="00BE04A0">
        <w:t xml:space="preserve"> se provádí výhradně </w:t>
      </w:r>
      <w:proofErr w:type="spellStart"/>
      <w:r w:rsidRPr="00BE04A0">
        <w:t>postemergentní</w:t>
      </w:r>
      <w:proofErr w:type="spellEnd"/>
      <w:r w:rsidRPr="00BE04A0">
        <w:t xml:space="preserve"> aplikace na dobře vyvinuté trávy. Pro zajištění dobré účinnosti na chundelku metlici a lipnici roční se nejlépe osvědčuje aplikace v září.</w:t>
      </w:r>
    </w:p>
    <w:p w14:paraId="632F8507" w14:textId="77777777" w:rsidR="001F69F6" w:rsidRPr="00BE04A0" w:rsidRDefault="001F69F6" w:rsidP="00F30E92">
      <w:pPr>
        <w:widowControl w:val="0"/>
        <w:spacing w:line="276" w:lineRule="auto"/>
        <w:jc w:val="both"/>
      </w:pPr>
      <w:r w:rsidRPr="00BE04A0">
        <w:rPr>
          <w:u w:val="single"/>
        </w:rPr>
        <w:t xml:space="preserve">V lupině bílé a lupině žluté </w:t>
      </w:r>
      <w:r w:rsidRPr="00BE04A0">
        <w:t xml:space="preserve">se přípravek aplikuje </w:t>
      </w:r>
      <w:proofErr w:type="spellStart"/>
      <w:r w:rsidRPr="00BE04A0">
        <w:t>preemergentně</w:t>
      </w:r>
      <w:proofErr w:type="spellEnd"/>
      <w:r w:rsidRPr="00BE04A0">
        <w:t xml:space="preserve"> do 3 dnů po zasetí.</w:t>
      </w:r>
    </w:p>
    <w:p w14:paraId="310F4445" w14:textId="77777777" w:rsidR="001F69F6" w:rsidRPr="00BE04A0" w:rsidRDefault="001F69F6" w:rsidP="00F30E92">
      <w:pPr>
        <w:widowControl w:val="0"/>
        <w:spacing w:line="276" w:lineRule="auto"/>
        <w:jc w:val="both"/>
      </w:pPr>
      <w:r w:rsidRPr="00BE04A0">
        <w:rPr>
          <w:u w:val="single"/>
        </w:rPr>
        <w:t>V sadech jádrovin a peckovin, ve vinicích</w:t>
      </w:r>
      <w:r w:rsidRPr="00BE04A0">
        <w:t xml:space="preserve"> se přípravek aplikuje brzy zjara před vzejitím plevelů.</w:t>
      </w:r>
    </w:p>
    <w:p w14:paraId="31BAE608" w14:textId="77777777" w:rsidR="001F69F6" w:rsidRDefault="001F69F6" w:rsidP="00F30E92">
      <w:pPr>
        <w:widowControl w:val="0"/>
        <w:spacing w:line="276" w:lineRule="auto"/>
        <w:jc w:val="both"/>
      </w:pPr>
    </w:p>
    <w:p w14:paraId="3D7B0D8C" w14:textId="77777777" w:rsidR="00A616D5" w:rsidRDefault="00A616D5" w:rsidP="00F30E92">
      <w:pPr>
        <w:widowControl w:val="0"/>
        <w:spacing w:line="276" w:lineRule="auto"/>
        <w:jc w:val="both"/>
      </w:pPr>
    </w:p>
    <w:p w14:paraId="4B4872E9" w14:textId="77777777" w:rsidR="00A616D5" w:rsidRDefault="00A616D5" w:rsidP="00F30E92">
      <w:pPr>
        <w:widowControl w:val="0"/>
        <w:spacing w:line="276" w:lineRule="auto"/>
        <w:jc w:val="both"/>
      </w:pPr>
    </w:p>
    <w:p w14:paraId="365876D8" w14:textId="77777777" w:rsidR="00A616D5" w:rsidRDefault="00A616D5" w:rsidP="00F30E92">
      <w:pPr>
        <w:widowControl w:val="0"/>
        <w:spacing w:line="276" w:lineRule="auto"/>
        <w:jc w:val="both"/>
      </w:pPr>
    </w:p>
    <w:p w14:paraId="339CBB10" w14:textId="77777777" w:rsidR="00A616D5" w:rsidRPr="00BE04A0" w:rsidRDefault="00A616D5" w:rsidP="00F30E92">
      <w:pPr>
        <w:widowControl w:val="0"/>
        <w:spacing w:line="276" w:lineRule="auto"/>
        <w:jc w:val="both"/>
      </w:pPr>
    </w:p>
    <w:p w14:paraId="6A178803" w14:textId="77777777" w:rsidR="001F69F6" w:rsidRPr="00BE04A0" w:rsidRDefault="001F69F6" w:rsidP="00F30E92">
      <w:pPr>
        <w:widowControl w:val="0"/>
        <w:spacing w:line="276" w:lineRule="auto"/>
        <w:jc w:val="both"/>
        <w:rPr>
          <w:b/>
        </w:rPr>
      </w:pPr>
      <w:r w:rsidRPr="00BE04A0">
        <w:rPr>
          <w:b/>
        </w:rPr>
        <w:lastRenderedPageBreak/>
        <w:t>Spektrum účinnosti:</w:t>
      </w:r>
    </w:p>
    <w:p w14:paraId="23C9C364" w14:textId="77777777" w:rsidR="001F69F6" w:rsidRPr="00BE04A0" w:rsidRDefault="001F69F6" w:rsidP="00F30E92">
      <w:pPr>
        <w:widowControl w:val="0"/>
        <w:spacing w:line="276" w:lineRule="auto"/>
        <w:jc w:val="both"/>
        <w:rPr>
          <w:b/>
          <w:bCs/>
          <w:u w:val="single"/>
        </w:rPr>
      </w:pPr>
      <w:r w:rsidRPr="00BE04A0">
        <w:rPr>
          <w:b/>
          <w:bCs/>
          <w:u w:val="single"/>
        </w:rPr>
        <w:t>Ozimé obilniny – podzimní aplikace, dávka 2,75 l/ha</w:t>
      </w:r>
    </w:p>
    <w:p w14:paraId="0E59A72D" w14:textId="77777777" w:rsidR="001F69F6" w:rsidRPr="00BE04A0" w:rsidRDefault="001F69F6" w:rsidP="00F30E92">
      <w:pPr>
        <w:widowControl w:val="0"/>
        <w:spacing w:line="276" w:lineRule="auto"/>
        <w:jc w:val="both"/>
        <w:rPr>
          <w:b/>
          <w:bCs/>
        </w:rPr>
      </w:pPr>
      <w:proofErr w:type="spellStart"/>
      <w:r w:rsidRPr="00BE04A0">
        <w:rPr>
          <w:b/>
          <w:bCs/>
        </w:rPr>
        <w:t>Preemergentní</w:t>
      </w:r>
      <w:proofErr w:type="spellEnd"/>
      <w:r w:rsidRPr="00BE04A0">
        <w:rPr>
          <w:b/>
          <w:bCs/>
        </w:rPr>
        <w:t xml:space="preserve"> aplikace</w:t>
      </w:r>
    </w:p>
    <w:p w14:paraId="206F26A4" w14:textId="77777777" w:rsidR="001F69F6" w:rsidRPr="00BE04A0" w:rsidRDefault="001F69F6" w:rsidP="00F30E92">
      <w:pPr>
        <w:widowControl w:val="0"/>
        <w:spacing w:line="276" w:lineRule="auto"/>
        <w:jc w:val="both"/>
        <w:rPr>
          <w:u w:val="single"/>
        </w:rPr>
      </w:pPr>
      <w:r w:rsidRPr="00BE04A0">
        <w:rPr>
          <w:u w:val="single"/>
        </w:rPr>
        <w:t>Plevele citlivé:</w:t>
      </w:r>
    </w:p>
    <w:p w14:paraId="632A2B61" w14:textId="77777777" w:rsidR="001F69F6" w:rsidRPr="00BE04A0" w:rsidRDefault="001F69F6" w:rsidP="00F30E92">
      <w:pPr>
        <w:widowControl w:val="0"/>
        <w:spacing w:line="276" w:lineRule="auto"/>
        <w:jc w:val="both"/>
      </w:pPr>
      <w:r w:rsidRPr="00BE04A0">
        <w:rPr>
          <w:i/>
        </w:rPr>
        <w:t>jednoděložné</w:t>
      </w:r>
      <w:r w:rsidRPr="00BE04A0">
        <w:t xml:space="preserve"> – chundelka metlice, lipnice roční</w:t>
      </w:r>
    </w:p>
    <w:p w14:paraId="63CF2538" w14:textId="77777777" w:rsidR="001F69F6" w:rsidRPr="00BE04A0" w:rsidRDefault="001F69F6" w:rsidP="00F30E92">
      <w:pPr>
        <w:widowControl w:val="0"/>
        <w:spacing w:line="276" w:lineRule="auto"/>
        <w:jc w:val="both"/>
      </w:pPr>
      <w:r w:rsidRPr="00BE04A0">
        <w:rPr>
          <w:i/>
        </w:rPr>
        <w:t>dvouděložné</w:t>
      </w:r>
      <w:r w:rsidRPr="00BE04A0">
        <w:t xml:space="preserve"> – zemědým lékařský, kakosty, hluchavka nachová, heřmánek terčovitý, mák vlčí, ptačinec prostřední, penízek rolní, rozrazily, </w:t>
      </w:r>
      <w:proofErr w:type="spellStart"/>
      <w:r w:rsidRPr="00BE04A0">
        <w:t>výdrol</w:t>
      </w:r>
      <w:proofErr w:type="spellEnd"/>
      <w:r w:rsidRPr="00BE04A0">
        <w:t xml:space="preserve"> řepky, kokoška pastuší tobolka, heřmánky, hořčice rolní, violka rolní.</w:t>
      </w:r>
    </w:p>
    <w:p w14:paraId="1CD3AE49" w14:textId="77777777" w:rsidR="001F69F6" w:rsidRDefault="001F69F6" w:rsidP="00F30E92">
      <w:pPr>
        <w:widowControl w:val="0"/>
        <w:spacing w:line="276" w:lineRule="auto"/>
        <w:jc w:val="both"/>
        <w:rPr>
          <w:b/>
          <w:bCs/>
        </w:rPr>
      </w:pPr>
    </w:p>
    <w:p w14:paraId="7FD1F14B" w14:textId="77777777" w:rsidR="001F69F6" w:rsidRPr="00BE04A0" w:rsidRDefault="001F69F6" w:rsidP="00F30E92">
      <w:pPr>
        <w:widowControl w:val="0"/>
        <w:spacing w:line="276" w:lineRule="auto"/>
        <w:jc w:val="both"/>
        <w:rPr>
          <w:b/>
          <w:bCs/>
        </w:rPr>
      </w:pPr>
      <w:proofErr w:type="spellStart"/>
      <w:r w:rsidRPr="00BE04A0">
        <w:rPr>
          <w:b/>
          <w:bCs/>
        </w:rPr>
        <w:t>Postemergentní</w:t>
      </w:r>
      <w:proofErr w:type="spellEnd"/>
      <w:r w:rsidRPr="00BE04A0">
        <w:rPr>
          <w:b/>
          <w:bCs/>
        </w:rPr>
        <w:t xml:space="preserve"> aplikace</w:t>
      </w:r>
    </w:p>
    <w:p w14:paraId="3422D517" w14:textId="77777777" w:rsidR="001F69F6" w:rsidRPr="00BE04A0" w:rsidRDefault="001F69F6" w:rsidP="00F30E92">
      <w:pPr>
        <w:widowControl w:val="0"/>
        <w:spacing w:line="276" w:lineRule="auto"/>
        <w:jc w:val="both"/>
        <w:rPr>
          <w:u w:val="single"/>
        </w:rPr>
      </w:pPr>
      <w:r w:rsidRPr="00BE04A0">
        <w:rPr>
          <w:u w:val="single"/>
        </w:rPr>
        <w:t>Plevele citlivé:</w:t>
      </w:r>
    </w:p>
    <w:p w14:paraId="37559D29" w14:textId="77777777" w:rsidR="001F69F6" w:rsidRPr="00BE04A0" w:rsidRDefault="001F69F6" w:rsidP="00F30E92">
      <w:pPr>
        <w:widowControl w:val="0"/>
        <w:spacing w:line="276" w:lineRule="auto"/>
        <w:jc w:val="both"/>
      </w:pPr>
      <w:r w:rsidRPr="00BE04A0">
        <w:rPr>
          <w:i/>
        </w:rPr>
        <w:t>jednoděložné</w:t>
      </w:r>
      <w:r w:rsidRPr="00BE04A0">
        <w:t xml:space="preserve"> – chundelka metlice, lipnice roční</w:t>
      </w:r>
    </w:p>
    <w:p w14:paraId="6A7B0482" w14:textId="77777777" w:rsidR="001F69F6" w:rsidRPr="00BE04A0" w:rsidRDefault="001F69F6" w:rsidP="00F30E92">
      <w:pPr>
        <w:widowControl w:val="0"/>
        <w:spacing w:line="276" w:lineRule="auto"/>
        <w:jc w:val="both"/>
        <w:rPr>
          <w:color w:val="C00000"/>
        </w:rPr>
      </w:pPr>
      <w:r w:rsidRPr="00BE04A0">
        <w:rPr>
          <w:i/>
        </w:rPr>
        <w:t>dvouděložné</w:t>
      </w:r>
      <w:r w:rsidRPr="00BE04A0">
        <w:t xml:space="preserve"> –</w:t>
      </w:r>
      <w:r w:rsidRPr="00BE04A0">
        <w:rPr>
          <w:color w:val="C00000"/>
        </w:rPr>
        <w:t xml:space="preserve"> </w:t>
      </w:r>
      <w:r w:rsidRPr="00BE04A0">
        <w:t xml:space="preserve">kokoška pastuší tobolka, </w:t>
      </w:r>
      <w:proofErr w:type="spellStart"/>
      <w:r w:rsidRPr="00BE04A0">
        <w:t>úhorník</w:t>
      </w:r>
      <w:proofErr w:type="spellEnd"/>
      <w:r w:rsidRPr="00BE04A0">
        <w:t xml:space="preserve"> mnohodílný, zemědým lékařský, kakosty, hluchavka nachová, pomněnka rolní, mák vlčí, hořčice rolní, ptačinec prostřední, penízek rolní, rozrazily, violka rolní, </w:t>
      </w:r>
      <w:proofErr w:type="spellStart"/>
      <w:r w:rsidRPr="00BE04A0">
        <w:t>nepatrnec</w:t>
      </w:r>
      <w:proofErr w:type="spellEnd"/>
      <w:r w:rsidRPr="00BE04A0">
        <w:t xml:space="preserve"> rolní, hluchavka objímavá, heřmánky. </w:t>
      </w:r>
    </w:p>
    <w:p w14:paraId="2F87FEF8" w14:textId="77777777" w:rsidR="00DD1EA7" w:rsidRDefault="00DD1EA7" w:rsidP="00F30E92">
      <w:pPr>
        <w:widowControl w:val="0"/>
        <w:spacing w:line="276" w:lineRule="auto"/>
        <w:jc w:val="both"/>
        <w:rPr>
          <w:b/>
          <w:bCs/>
          <w:u w:val="single"/>
        </w:rPr>
      </w:pPr>
    </w:p>
    <w:p w14:paraId="675E1650" w14:textId="233E7E82" w:rsidR="001F69F6" w:rsidRPr="00BE04A0" w:rsidRDefault="001F69F6" w:rsidP="00F30E92">
      <w:pPr>
        <w:widowControl w:val="0"/>
        <w:spacing w:line="276" w:lineRule="auto"/>
        <w:jc w:val="both"/>
        <w:rPr>
          <w:b/>
          <w:bCs/>
          <w:u w:val="single"/>
        </w:rPr>
      </w:pPr>
      <w:r w:rsidRPr="00BE04A0">
        <w:rPr>
          <w:b/>
          <w:bCs/>
          <w:u w:val="single"/>
        </w:rPr>
        <w:t>Ostatní plodiny – jarní aplikace, dávka 3 l/ha</w:t>
      </w:r>
    </w:p>
    <w:p w14:paraId="1F8AF114" w14:textId="77777777" w:rsidR="001F69F6" w:rsidRPr="00BE04A0" w:rsidRDefault="001F69F6" w:rsidP="00F30E92">
      <w:pPr>
        <w:widowControl w:val="0"/>
        <w:spacing w:line="276" w:lineRule="auto"/>
        <w:jc w:val="both"/>
        <w:rPr>
          <w:b/>
          <w:bCs/>
        </w:rPr>
      </w:pPr>
      <w:proofErr w:type="spellStart"/>
      <w:r w:rsidRPr="00BE04A0">
        <w:rPr>
          <w:b/>
          <w:bCs/>
        </w:rPr>
        <w:t>Preemergentní</w:t>
      </w:r>
      <w:proofErr w:type="spellEnd"/>
      <w:r w:rsidRPr="00BE04A0">
        <w:rPr>
          <w:b/>
          <w:bCs/>
        </w:rPr>
        <w:t xml:space="preserve"> aplikace</w:t>
      </w:r>
    </w:p>
    <w:p w14:paraId="304F42F7" w14:textId="77777777" w:rsidR="001F69F6" w:rsidRPr="00BE04A0" w:rsidRDefault="001F69F6" w:rsidP="00F30E92">
      <w:pPr>
        <w:widowControl w:val="0"/>
        <w:spacing w:line="276" w:lineRule="auto"/>
        <w:jc w:val="both"/>
        <w:rPr>
          <w:u w:val="single"/>
        </w:rPr>
      </w:pPr>
      <w:r w:rsidRPr="00BE04A0">
        <w:rPr>
          <w:u w:val="single"/>
        </w:rPr>
        <w:t>Plevele citlivé:</w:t>
      </w:r>
    </w:p>
    <w:p w14:paraId="6BC8C822" w14:textId="77777777" w:rsidR="001F69F6" w:rsidRPr="00BE04A0" w:rsidRDefault="001F69F6" w:rsidP="00F30E92">
      <w:pPr>
        <w:widowControl w:val="0"/>
        <w:spacing w:line="276" w:lineRule="auto"/>
        <w:jc w:val="both"/>
      </w:pPr>
      <w:r w:rsidRPr="00BE04A0">
        <w:rPr>
          <w:i/>
        </w:rPr>
        <w:t>jednoděložné</w:t>
      </w:r>
      <w:r w:rsidRPr="00BE04A0">
        <w:t xml:space="preserve"> – bér sivý, bér zelený, rosička krvavá, lipnice roční</w:t>
      </w:r>
    </w:p>
    <w:p w14:paraId="10B2A85B" w14:textId="77777777" w:rsidR="001F69F6" w:rsidRDefault="001F69F6" w:rsidP="00F30E92">
      <w:pPr>
        <w:widowControl w:val="0"/>
        <w:spacing w:line="276" w:lineRule="auto"/>
        <w:jc w:val="both"/>
        <w:rPr>
          <w:color w:val="C00000"/>
        </w:rPr>
      </w:pPr>
      <w:r w:rsidRPr="00BE04A0">
        <w:rPr>
          <w:i/>
        </w:rPr>
        <w:t>dvouděložné</w:t>
      </w:r>
      <w:r w:rsidRPr="00BE04A0">
        <w:t xml:space="preserve"> – merlík bílý, ptačinec prostřední, rozrazil perský, laskavec ohnutý, kokoška pastuší tobolka, merlík mnohosemenný, pěťour malokvětý, heřmánek terčovitý, rdesno ptačí, opletka obecná, rdesno blešník, lilek černý, penízek rolní, violka rolní. </w:t>
      </w:r>
      <w:r w:rsidRPr="00BE04A0">
        <w:rPr>
          <w:color w:val="C00000"/>
        </w:rPr>
        <w:t xml:space="preserve"> </w:t>
      </w:r>
    </w:p>
    <w:p w14:paraId="30F16308" w14:textId="77777777" w:rsidR="001F69F6" w:rsidRPr="00BE04A0" w:rsidRDefault="001F69F6" w:rsidP="00F30E92">
      <w:pPr>
        <w:widowControl w:val="0"/>
        <w:spacing w:line="276" w:lineRule="auto"/>
        <w:jc w:val="both"/>
        <w:rPr>
          <w:u w:val="single"/>
        </w:rPr>
      </w:pPr>
      <w:r w:rsidRPr="00BE04A0">
        <w:rPr>
          <w:u w:val="single"/>
        </w:rPr>
        <w:t>Plevele méně citlivé:</w:t>
      </w:r>
    </w:p>
    <w:p w14:paraId="3770F7AF" w14:textId="77777777" w:rsidR="001F69F6" w:rsidRPr="00BE04A0" w:rsidRDefault="001F69F6" w:rsidP="00F30E92">
      <w:pPr>
        <w:widowControl w:val="0"/>
        <w:spacing w:line="276" w:lineRule="auto"/>
        <w:jc w:val="both"/>
      </w:pPr>
      <w:bookmarkStart w:id="12" w:name="_Hlk183086423"/>
      <w:r w:rsidRPr="00BE04A0">
        <w:rPr>
          <w:i/>
        </w:rPr>
        <w:t>jednoděložné</w:t>
      </w:r>
      <w:r w:rsidRPr="00BE04A0">
        <w:t xml:space="preserve"> – ježatka kuří noha</w:t>
      </w:r>
    </w:p>
    <w:bookmarkEnd w:id="12"/>
    <w:p w14:paraId="03DABCE2" w14:textId="77777777" w:rsidR="001F69F6" w:rsidRPr="00BE04A0" w:rsidRDefault="001F69F6" w:rsidP="00F30E92">
      <w:pPr>
        <w:widowControl w:val="0"/>
        <w:spacing w:line="276" w:lineRule="auto"/>
        <w:jc w:val="both"/>
        <w:rPr>
          <w:u w:val="single"/>
        </w:rPr>
      </w:pPr>
      <w:r w:rsidRPr="00BE04A0">
        <w:rPr>
          <w:i/>
        </w:rPr>
        <w:t>dvouděložné</w:t>
      </w:r>
      <w:r w:rsidRPr="00BE04A0">
        <w:t xml:space="preserve"> – svízel přítula, heřmánek pravý, </w:t>
      </w:r>
      <w:proofErr w:type="spellStart"/>
      <w:r w:rsidRPr="00BE04A0">
        <w:t>heřmánkovec</w:t>
      </w:r>
      <w:proofErr w:type="spellEnd"/>
      <w:r w:rsidRPr="00BE04A0">
        <w:t xml:space="preserve"> nevonný, bažanka roční, rdesno červivec, hořčice bílá.</w:t>
      </w:r>
    </w:p>
    <w:p w14:paraId="798CE870" w14:textId="77777777" w:rsidR="001F69F6" w:rsidRDefault="001F69F6" w:rsidP="00F30E92">
      <w:pPr>
        <w:widowControl w:val="0"/>
        <w:spacing w:line="276" w:lineRule="auto"/>
        <w:jc w:val="both"/>
        <w:rPr>
          <w:b/>
          <w:bCs/>
        </w:rPr>
      </w:pPr>
    </w:p>
    <w:p w14:paraId="2DBE15B0" w14:textId="77777777" w:rsidR="001F69F6" w:rsidRPr="00BE04A0" w:rsidRDefault="001F69F6" w:rsidP="00F30E92">
      <w:pPr>
        <w:widowControl w:val="0"/>
        <w:spacing w:line="276" w:lineRule="auto"/>
        <w:jc w:val="both"/>
        <w:rPr>
          <w:b/>
          <w:bCs/>
        </w:rPr>
      </w:pPr>
      <w:proofErr w:type="spellStart"/>
      <w:r w:rsidRPr="00BE04A0">
        <w:rPr>
          <w:b/>
          <w:bCs/>
        </w:rPr>
        <w:t>Postemergentní</w:t>
      </w:r>
      <w:proofErr w:type="spellEnd"/>
      <w:r w:rsidRPr="00BE04A0">
        <w:rPr>
          <w:b/>
          <w:bCs/>
        </w:rPr>
        <w:t xml:space="preserve"> aplikace</w:t>
      </w:r>
    </w:p>
    <w:p w14:paraId="7052C44C" w14:textId="77777777" w:rsidR="001F69F6" w:rsidRPr="00BE04A0" w:rsidRDefault="001F69F6" w:rsidP="00F30E92">
      <w:pPr>
        <w:widowControl w:val="0"/>
        <w:spacing w:line="276" w:lineRule="auto"/>
        <w:jc w:val="both"/>
        <w:rPr>
          <w:u w:val="single"/>
        </w:rPr>
      </w:pPr>
      <w:r w:rsidRPr="00BE04A0">
        <w:rPr>
          <w:u w:val="single"/>
        </w:rPr>
        <w:t>Plevele citlivé:</w:t>
      </w:r>
    </w:p>
    <w:p w14:paraId="32417CC4" w14:textId="77777777" w:rsidR="001F69F6" w:rsidRPr="00BE04A0" w:rsidRDefault="001F69F6" w:rsidP="00F30E92">
      <w:pPr>
        <w:widowControl w:val="0"/>
        <w:spacing w:line="276" w:lineRule="auto"/>
        <w:jc w:val="both"/>
      </w:pPr>
      <w:r w:rsidRPr="00BE04A0">
        <w:rPr>
          <w:i/>
        </w:rPr>
        <w:t>dvouděložné</w:t>
      </w:r>
      <w:r w:rsidRPr="00BE04A0">
        <w:t xml:space="preserve"> – merlík bílý, heřmánek pravý, opletka obecná, lilek černý, ptačinec prostřední</w:t>
      </w:r>
    </w:p>
    <w:p w14:paraId="155C2713" w14:textId="77777777" w:rsidR="001F69F6" w:rsidRPr="00BE04A0" w:rsidRDefault="001F69F6" w:rsidP="00F30E92">
      <w:pPr>
        <w:widowControl w:val="0"/>
        <w:spacing w:line="276" w:lineRule="auto"/>
        <w:jc w:val="both"/>
        <w:rPr>
          <w:u w:val="single"/>
        </w:rPr>
      </w:pPr>
      <w:r w:rsidRPr="00BE04A0">
        <w:rPr>
          <w:u w:val="single"/>
        </w:rPr>
        <w:t xml:space="preserve">Plevele méně citlivé: </w:t>
      </w:r>
    </w:p>
    <w:p w14:paraId="0B53BC67" w14:textId="77777777" w:rsidR="001F69F6" w:rsidRPr="00BE04A0" w:rsidRDefault="001F69F6" w:rsidP="00F30E92">
      <w:pPr>
        <w:widowControl w:val="0"/>
        <w:spacing w:line="276" w:lineRule="auto"/>
        <w:jc w:val="both"/>
      </w:pPr>
      <w:r w:rsidRPr="00BE04A0">
        <w:rPr>
          <w:i/>
        </w:rPr>
        <w:t>jednoděložné</w:t>
      </w:r>
      <w:r w:rsidRPr="00BE04A0">
        <w:t xml:space="preserve"> – ježatka kuří noha, lipnice roční</w:t>
      </w:r>
    </w:p>
    <w:p w14:paraId="266F6D3F" w14:textId="77777777" w:rsidR="001F69F6" w:rsidRPr="00BE04A0" w:rsidRDefault="001F69F6" w:rsidP="00F30E92">
      <w:pPr>
        <w:widowControl w:val="0"/>
        <w:spacing w:line="276" w:lineRule="auto"/>
        <w:jc w:val="both"/>
      </w:pPr>
      <w:r w:rsidRPr="00BE04A0">
        <w:rPr>
          <w:i/>
        </w:rPr>
        <w:t>dvouděložné</w:t>
      </w:r>
      <w:r w:rsidRPr="00BE04A0">
        <w:t xml:space="preserve"> – violka rolní</w:t>
      </w:r>
    </w:p>
    <w:p w14:paraId="1BBEDBB6" w14:textId="77777777" w:rsidR="001F69F6" w:rsidRDefault="001F69F6" w:rsidP="00F30E92">
      <w:pPr>
        <w:widowControl w:val="0"/>
        <w:spacing w:line="276" w:lineRule="auto"/>
        <w:jc w:val="both"/>
        <w:rPr>
          <w:b/>
        </w:rPr>
      </w:pPr>
    </w:p>
    <w:p w14:paraId="03FF9616" w14:textId="77777777" w:rsidR="001F69F6" w:rsidRPr="00BE04A0" w:rsidRDefault="001F69F6" w:rsidP="00F30E92">
      <w:pPr>
        <w:widowControl w:val="0"/>
        <w:spacing w:line="276" w:lineRule="auto"/>
        <w:jc w:val="both"/>
      </w:pPr>
      <w:r w:rsidRPr="00BE04A0">
        <w:rPr>
          <w:b/>
        </w:rPr>
        <w:t>Růstová fáze plevelů při aplikaci</w:t>
      </w:r>
      <w:r w:rsidRPr="00BE04A0">
        <w:t>:</w:t>
      </w:r>
    </w:p>
    <w:p w14:paraId="7F2D699C" w14:textId="77777777" w:rsidR="001F69F6" w:rsidRPr="00BE04A0" w:rsidRDefault="001F69F6" w:rsidP="00F30E92">
      <w:pPr>
        <w:widowControl w:val="0"/>
        <w:spacing w:line="276" w:lineRule="auto"/>
        <w:jc w:val="both"/>
      </w:pPr>
      <w:r w:rsidRPr="00BE04A0">
        <w:t>jednoděložné plevele – max. BBCH 11, tj. první list rozvinutý</w:t>
      </w:r>
    </w:p>
    <w:p w14:paraId="0C39788A" w14:textId="77777777" w:rsidR="001F69F6" w:rsidRPr="00BE04A0" w:rsidRDefault="001F69F6" w:rsidP="00F30E92">
      <w:pPr>
        <w:widowControl w:val="0"/>
        <w:spacing w:line="276" w:lineRule="auto"/>
        <w:jc w:val="both"/>
      </w:pPr>
      <w:r w:rsidRPr="00BE04A0">
        <w:t>dvouděložné plevele - max. BBCH 12, tj. 2 pravé listy</w:t>
      </w:r>
    </w:p>
    <w:p w14:paraId="13D20B25" w14:textId="77777777" w:rsidR="001F69F6" w:rsidRPr="00BE04A0" w:rsidRDefault="001F69F6" w:rsidP="00F30E92">
      <w:pPr>
        <w:widowControl w:val="0"/>
        <w:tabs>
          <w:tab w:val="left" w:pos="9000"/>
          <w:tab w:val="left" w:pos="10800"/>
        </w:tabs>
        <w:spacing w:line="276" w:lineRule="auto"/>
        <w:jc w:val="both"/>
        <w:rPr>
          <w:bCs/>
        </w:rPr>
      </w:pPr>
      <w:r w:rsidRPr="00BE04A0">
        <w:rPr>
          <w:bCs/>
        </w:rPr>
        <w:t xml:space="preserve">Mělké zapravení přípravku do půdy (2-3) cm zvyšuje za sušších podmínek účinnost přípravku především na </w:t>
      </w:r>
      <w:proofErr w:type="spellStart"/>
      <w:r w:rsidRPr="00BE04A0">
        <w:rPr>
          <w:bCs/>
        </w:rPr>
        <w:t>prosovité</w:t>
      </w:r>
      <w:proofErr w:type="spellEnd"/>
      <w:r w:rsidRPr="00BE04A0">
        <w:rPr>
          <w:bCs/>
        </w:rPr>
        <w:t xml:space="preserve"> trávy.</w:t>
      </w:r>
    </w:p>
    <w:p w14:paraId="7C024914" w14:textId="77777777" w:rsidR="001F69F6" w:rsidRPr="00BE04A0" w:rsidRDefault="001F69F6" w:rsidP="00F30E92">
      <w:pPr>
        <w:widowControl w:val="0"/>
        <w:spacing w:line="276" w:lineRule="auto"/>
        <w:jc w:val="both"/>
      </w:pPr>
    </w:p>
    <w:p w14:paraId="7EBA7EC5" w14:textId="77777777" w:rsidR="001F69F6" w:rsidRPr="00BE04A0" w:rsidRDefault="001F69F6" w:rsidP="00F30E92">
      <w:pPr>
        <w:widowControl w:val="0"/>
        <w:spacing w:line="276" w:lineRule="auto"/>
        <w:jc w:val="both"/>
      </w:pPr>
      <w:r w:rsidRPr="00BE04A0">
        <w:t>Předpokladem účinnosti přípravku je dostatečná půdní vlhkost, herbicid musí být aktivován např. srážkami. Na půdách s vyšší sorpční schopností a na půdách s vysokou náchylností na vysychání povrchových vrstev nelze vyloučit snížení účinnosti.</w:t>
      </w:r>
    </w:p>
    <w:p w14:paraId="539E4B2B" w14:textId="77777777" w:rsidR="001F69F6" w:rsidRPr="00BE04A0" w:rsidRDefault="001F69F6" w:rsidP="00F30E92">
      <w:pPr>
        <w:widowControl w:val="0"/>
        <w:spacing w:line="276" w:lineRule="auto"/>
        <w:jc w:val="both"/>
      </w:pPr>
      <w:r w:rsidRPr="00BE04A0">
        <w:t xml:space="preserve">Při aplikaci na lehkých půdách je nutné použít dávkování přípravku na spodní hranici </w:t>
      </w:r>
      <w:r w:rsidRPr="00BE04A0">
        <w:lastRenderedPageBreak/>
        <w:t>uvedeného rozmezí.</w:t>
      </w:r>
    </w:p>
    <w:p w14:paraId="7AB69758" w14:textId="77777777" w:rsidR="001F69F6" w:rsidRPr="00BE04A0" w:rsidRDefault="001F69F6" w:rsidP="00F30E92">
      <w:pPr>
        <w:widowControl w:val="0"/>
        <w:spacing w:line="276" w:lineRule="auto"/>
      </w:pPr>
      <w:r w:rsidRPr="00BE04A0">
        <w:t>Použití půdního herbicidu při minimálním zpracování půdy konzultujte s držitelem povolení.</w:t>
      </w:r>
    </w:p>
    <w:p w14:paraId="49D90C4B" w14:textId="77777777" w:rsidR="001F69F6" w:rsidRPr="00BE04A0" w:rsidRDefault="001F69F6" w:rsidP="00F30E92">
      <w:pPr>
        <w:widowControl w:val="0"/>
        <w:spacing w:line="276" w:lineRule="auto"/>
        <w:jc w:val="both"/>
      </w:pPr>
      <w:r w:rsidRPr="00BE04A0">
        <w:t>Pokud po aplikaci přípravku následují srážky, nelze vyloučit zejména na lehkých půdách, splavení přípravku do kořenové zóny rostlin a následné poškození ošetřovaného porostu.</w:t>
      </w:r>
    </w:p>
    <w:p w14:paraId="26B986DE" w14:textId="77777777" w:rsidR="001F69F6" w:rsidRPr="00BE04A0" w:rsidRDefault="001F69F6" w:rsidP="00F30E92">
      <w:pPr>
        <w:widowControl w:val="0"/>
        <w:spacing w:line="276" w:lineRule="auto"/>
        <w:jc w:val="both"/>
      </w:pPr>
      <w:r w:rsidRPr="00BE04A0">
        <w:t>Na písčitých půdách, obzvláště s obsahem humusu pod 1 %, nelze vyloučit poškození ošetřovaného porostu přípravkem.</w:t>
      </w:r>
    </w:p>
    <w:p w14:paraId="3677C286" w14:textId="77777777" w:rsidR="001F69F6" w:rsidRPr="00BE04A0" w:rsidRDefault="001F69F6" w:rsidP="00F30E92">
      <w:pPr>
        <w:widowControl w:val="0"/>
        <w:spacing w:line="276" w:lineRule="auto"/>
        <w:jc w:val="both"/>
        <w:rPr>
          <w:u w:val="single"/>
        </w:rPr>
      </w:pPr>
    </w:p>
    <w:p w14:paraId="2B6E5A49" w14:textId="77777777" w:rsidR="001F69F6" w:rsidRPr="00BE04A0" w:rsidRDefault="001F69F6" w:rsidP="00F30E92">
      <w:pPr>
        <w:widowControl w:val="0"/>
        <w:spacing w:line="276" w:lineRule="auto"/>
        <w:jc w:val="both"/>
        <w:rPr>
          <w:u w:val="single"/>
        </w:rPr>
      </w:pPr>
      <w:r w:rsidRPr="00BE04A0">
        <w:rPr>
          <w:u w:val="single"/>
        </w:rPr>
        <w:t>Následné plodiny:</w:t>
      </w:r>
    </w:p>
    <w:p w14:paraId="438A608F" w14:textId="77777777" w:rsidR="001F69F6" w:rsidRPr="00BE04A0" w:rsidRDefault="001F69F6" w:rsidP="00F30E92">
      <w:pPr>
        <w:widowControl w:val="0"/>
        <w:spacing w:line="276" w:lineRule="auto"/>
        <w:jc w:val="both"/>
      </w:pPr>
      <w:r w:rsidRPr="00BE04A0">
        <w:t>Jako následné plodiny lze pěstovat pšenici ozimou a ječmen ozimý, a to za 120 dnů po aplikaci přípravku a po orbě do hloubky min. 20 cm. Po dobu 12 měsíců od aplikace se nesmějí pěstovat cukrovka, červená řepa a salát.</w:t>
      </w:r>
    </w:p>
    <w:p w14:paraId="2EA73713" w14:textId="77777777" w:rsidR="001F69F6" w:rsidRPr="00BE04A0" w:rsidRDefault="001F69F6" w:rsidP="00F30E92">
      <w:pPr>
        <w:widowControl w:val="0"/>
        <w:spacing w:line="276" w:lineRule="auto"/>
        <w:jc w:val="both"/>
      </w:pPr>
      <w:r w:rsidRPr="00BE04A0">
        <w:t>Citlivost odrůd následně pěstovaných plodin je nutné konzultovat s držitelem povolení!</w:t>
      </w:r>
    </w:p>
    <w:p w14:paraId="5FF8A7AC" w14:textId="77777777" w:rsidR="001F69F6" w:rsidRPr="00BE04A0" w:rsidRDefault="001F69F6" w:rsidP="00F30E92">
      <w:pPr>
        <w:widowControl w:val="0"/>
        <w:spacing w:line="276" w:lineRule="auto"/>
        <w:jc w:val="both"/>
        <w:rPr>
          <w:u w:val="single"/>
        </w:rPr>
      </w:pPr>
      <w:r w:rsidRPr="00BE04A0">
        <w:rPr>
          <w:u w:val="single"/>
        </w:rPr>
        <w:t>Náhradní plodiny:</w:t>
      </w:r>
    </w:p>
    <w:p w14:paraId="61454E2B" w14:textId="77777777" w:rsidR="001F69F6" w:rsidRPr="00BE04A0" w:rsidRDefault="001F69F6" w:rsidP="00F30E92">
      <w:pPr>
        <w:widowControl w:val="0"/>
        <w:spacing w:line="276" w:lineRule="auto"/>
        <w:jc w:val="both"/>
      </w:pPr>
      <w:r w:rsidRPr="00BE04A0">
        <w:t>Nelze vyloučit poškození náhradních plodin.</w:t>
      </w:r>
    </w:p>
    <w:p w14:paraId="3AD4BBE9" w14:textId="77777777" w:rsidR="001F69F6" w:rsidRPr="00BE04A0" w:rsidRDefault="001F69F6" w:rsidP="00F30E92">
      <w:pPr>
        <w:widowControl w:val="0"/>
        <w:spacing w:line="276" w:lineRule="auto"/>
        <w:jc w:val="both"/>
        <w:rPr>
          <w:color w:val="C00000"/>
        </w:rPr>
      </w:pPr>
    </w:p>
    <w:p w14:paraId="0E39AFE4" w14:textId="77777777" w:rsidR="001F69F6" w:rsidRPr="00FE321C" w:rsidRDefault="001F69F6" w:rsidP="00F30E92">
      <w:pPr>
        <w:widowControl w:val="0"/>
        <w:spacing w:line="276" w:lineRule="auto"/>
        <w:jc w:val="both"/>
        <w:rPr>
          <w:spacing w:val="-4"/>
        </w:rPr>
      </w:pPr>
      <w:r w:rsidRPr="00FE321C">
        <w:rPr>
          <w:spacing w:val="-4"/>
        </w:rPr>
        <w:t>Přípravek nesmí jakkoli zasáhnout okolní porosty ani oseté pozemky nebo pozemky určené k setí!</w:t>
      </w:r>
    </w:p>
    <w:p w14:paraId="561D73ED" w14:textId="77777777" w:rsidR="001F69F6" w:rsidRDefault="001F69F6" w:rsidP="00F30E92">
      <w:pPr>
        <w:widowControl w:val="0"/>
        <w:tabs>
          <w:tab w:val="left" w:pos="-426"/>
        </w:tabs>
        <w:spacing w:line="276" w:lineRule="auto"/>
        <w:jc w:val="both"/>
        <w:rPr>
          <w:spacing w:val="-2"/>
        </w:rPr>
      </w:pPr>
      <w:r w:rsidRPr="00BE04A0">
        <w:rPr>
          <w:spacing w:val="-2"/>
        </w:rPr>
        <w:t>Nedostatečné vypláchnutí aplikačního zařízení může způsobit poškození následně ošetřovaných rostlin.</w:t>
      </w:r>
    </w:p>
    <w:p w14:paraId="42F52A7B" w14:textId="77777777" w:rsidR="001F69F6" w:rsidRPr="00BE04A0" w:rsidRDefault="001F69F6" w:rsidP="00F30E92">
      <w:pPr>
        <w:widowControl w:val="0"/>
        <w:tabs>
          <w:tab w:val="left" w:pos="-426"/>
        </w:tabs>
        <w:spacing w:line="276" w:lineRule="auto"/>
        <w:jc w:val="both"/>
        <w:rPr>
          <w:spacing w:val="-2"/>
        </w:rPr>
      </w:pPr>
    </w:p>
    <w:p w14:paraId="526B934A" w14:textId="77777777" w:rsidR="001F69F6" w:rsidRPr="00BE04A0" w:rsidRDefault="001F69F6" w:rsidP="00F30E92">
      <w:pPr>
        <w:widowControl w:val="0"/>
        <w:numPr>
          <w:ilvl w:val="12"/>
          <w:numId w:val="0"/>
        </w:numPr>
        <w:spacing w:line="276" w:lineRule="auto"/>
        <w:ind w:right="-284"/>
        <w:rPr>
          <w:bCs/>
        </w:rPr>
      </w:pPr>
      <w:r w:rsidRPr="00BE04A0">
        <w:rPr>
          <w:bCs/>
        </w:rPr>
        <w:t>Tabulka ochranných vzdáleností stanovených s ohledem na ochranu necílových organismů</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8"/>
        <w:gridCol w:w="1433"/>
        <w:gridCol w:w="1280"/>
        <w:gridCol w:w="1273"/>
        <w:gridCol w:w="1418"/>
      </w:tblGrid>
      <w:tr w:rsidR="001F69F6" w:rsidRPr="00BE04A0" w14:paraId="6CD247F0" w14:textId="77777777" w:rsidTr="00F31DBB">
        <w:trPr>
          <w:trHeight w:val="284"/>
          <w:jc w:val="center"/>
        </w:trPr>
        <w:tc>
          <w:tcPr>
            <w:tcW w:w="3668" w:type="dxa"/>
            <w:vMerge w:val="restart"/>
            <w:shd w:val="clear" w:color="auto" w:fill="FFFFFF"/>
            <w:vAlign w:val="center"/>
          </w:tcPr>
          <w:p w14:paraId="03FE5939" w14:textId="77777777" w:rsidR="001F69F6" w:rsidRPr="00BE04A0" w:rsidRDefault="001F69F6" w:rsidP="00EE02C3">
            <w:pPr>
              <w:widowControl w:val="0"/>
              <w:spacing w:line="276" w:lineRule="auto"/>
              <w:ind w:right="-142"/>
            </w:pPr>
            <w:r w:rsidRPr="00BE04A0">
              <w:t>Plodina</w:t>
            </w:r>
          </w:p>
        </w:tc>
        <w:tc>
          <w:tcPr>
            <w:tcW w:w="5404" w:type="dxa"/>
            <w:gridSpan w:val="4"/>
            <w:vAlign w:val="center"/>
          </w:tcPr>
          <w:p w14:paraId="4FB1A34B" w14:textId="77777777" w:rsidR="001F69F6" w:rsidRPr="00BE04A0" w:rsidRDefault="001F69F6" w:rsidP="00EE02C3">
            <w:pPr>
              <w:widowControl w:val="0"/>
              <w:spacing w:line="276" w:lineRule="auto"/>
              <w:ind w:right="-142"/>
              <w:jc w:val="center"/>
            </w:pPr>
            <w:r w:rsidRPr="00BE04A0">
              <w:t>třída omezení úletu</w:t>
            </w:r>
          </w:p>
        </w:tc>
      </w:tr>
      <w:tr w:rsidR="001F69F6" w:rsidRPr="00BE04A0" w14:paraId="5896FBBA" w14:textId="77777777" w:rsidTr="00F31DBB">
        <w:trPr>
          <w:trHeight w:val="284"/>
          <w:jc w:val="center"/>
        </w:trPr>
        <w:tc>
          <w:tcPr>
            <w:tcW w:w="3668" w:type="dxa"/>
            <w:vMerge/>
            <w:shd w:val="clear" w:color="auto" w:fill="FFFFFF"/>
            <w:vAlign w:val="center"/>
          </w:tcPr>
          <w:p w14:paraId="5A1EBE44" w14:textId="77777777" w:rsidR="001F69F6" w:rsidRPr="00BE04A0" w:rsidRDefault="001F69F6" w:rsidP="00EE02C3">
            <w:pPr>
              <w:widowControl w:val="0"/>
              <w:spacing w:line="276" w:lineRule="auto"/>
              <w:ind w:right="-142"/>
            </w:pPr>
          </w:p>
        </w:tc>
        <w:tc>
          <w:tcPr>
            <w:tcW w:w="1433" w:type="dxa"/>
            <w:vAlign w:val="center"/>
          </w:tcPr>
          <w:p w14:paraId="68762F1C" w14:textId="77777777" w:rsidR="001F69F6" w:rsidRPr="00BE04A0" w:rsidRDefault="001F69F6" w:rsidP="00EE02C3">
            <w:pPr>
              <w:widowControl w:val="0"/>
              <w:spacing w:line="276" w:lineRule="auto"/>
              <w:ind w:right="-142"/>
              <w:jc w:val="center"/>
            </w:pPr>
            <w:r w:rsidRPr="00BE04A0">
              <w:t>bez redukce</w:t>
            </w:r>
          </w:p>
        </w:tc>
        <w:tc>
          <w:tcPr>
            <w:tcW w:w="1280" w:type="dxa"/>
            <w:vAlign w:val="center"/>
          </w:tcPr>
          <w:p w14:paraId="18FA4168" w14:textId="77777777" w:rsidR="001F69F6" w:rsidRPr="00BE04A0" w:rsidRDefault="001F69F6" w:rsidP="00EE02C3">
            <w:pPr>
              <w:widowControl w:val="0"/>
              <w:spacing w:line="276" w:lineRule="auto"/>
              <w:ind w:right="-142"/>
              <w:jc w:val="center"/>
            </w:pPr>
            <w:r w:rsidRPr="00BE04A0">
              <w:t>50 %</w:t>
            </w:r>
          </w:p>
        </w:tc>
        <w:tc>
          <w:tcPr>
            <w:tcW w:w="1273" w:type="dxa"/>
            <w:vAlign w:val="center"/>
          </w:tcPr>
          <w:p w14:paraId="53ABEC66" w14:textId="77777777" w:rsidR="001F69F6" w:rsidRPr="00BE04A0" w:rsidRDefault="001F69F6" w:rsidP="00EE02C3">
            <w:pPr>
              <w:widowControl w:val="0"/>
              <w:spacing w:line="276" w:lineRule="auto"/>
              <w:ind w:right="-142"/>
              <w:jc w:val="center"/>
            </w:pPr>
            <w:r w:rsidRPr="00BE04A0">
              <w:t>75 %</w:t>
            </w:r>
          </w:p>
        </w:tc>
        <w:tc>
          <w:tcPr>
            <w:tcW w:w="1418" w:type="dxa"/>
            <w:vAlign w:val="center"/>
          </w:tcPr>
          <w:p w14:paraId="0598F90C" w14:textId="77777777" w:rsidR="001F69F6" w:rsidRPr="00BE04A0" w:rsidRDefault="001F69F6" w:rsidP="00EE02C3">
            <w:pPr>
              <w:widowControl w:val="0"/>
              <w:spacing w:line="276" w:lineRule="auto"/>
              <w:ind w:right="-142"/>
              <w:jc w:val="center"/>
            </w:pPr>
            <w:r w:rsidRPr="00BE04A0">
              <w:t>90 %</w:t>
            </w:r>
          </w:p>
        </w:tc>
      </w:tr>
      <w:tr w:rsidR="001F69F6" w:rsidRPr="00BE04A0" w14:paraId="5214D4D6" w14:textId="77777777" w:rsidTr="00F31DBB">
        <w:trPr>
          <w:trHeight w:val="284"/>
          <w:jc w:val="center"/>
        </w:trPr>
        <w:tc>
          <w:tcPr>
            <w:tcW w:w="9072" w:type="dxa"/>
            <w:gridSpan w:val="5"/>
            <w:shd w:val="clear" w:color="auto" w:fill="FFFFFF"/>
            <w:vAlign w:val="center"/>
          </w:tcPr>
          <w:p w14:paraId="3343FB84" w14:textId="77777777" w:rsidR="001F69F6" w:rsidRPr="00BE04A0" w:rsidRDefault="001F69F6" w:rsidP="00EE02C3">
            <w:pPr>
              <w:widowControl w:val="0"/>
              <w:spacing w:line="276" w:lineRule="auto"/>
              <w:ind w:right="-142"/>
            </w:pPr>
            <w:r w:rsidRPr="00BE04A0">
              <w:t>Ochranná vzdálenost od povrchové vody s ohledem na ochranu vodních organismů [m]</w:t>
            </w:r>
          </w:p>
        </w:tc>
      </w:tr>
      <w:tr w:rsidR="001F69F6" w:rsidRPr="00BE04A0" w14:paraId="4D57EFF3" w14:textId="77777777" w:rsidTr="00F31DBB">
        <w:trPr>
          <w:trHeight w:val="284"/>
          <w:jc w:val="center"/>
        </w:trPr>
        <w:tc>
          <w:tcPr>
            <w:tcW w:w="3668" w:type="dxa"/>
            <w:shd w:val="clear" w:color="auto" w:fill="FFFFFF"/>
            <w:vAlign w:val="center"/>
          </w:tcPr>
          <w:p w14:paraId="04360670" w14:textId="77777777" w:rsidR="001F69F6" w:rsidRPr="00BE04A0" w:rsidRDefault="001F69F6" w:rsidP="00EE02C3">
            <w:pPr>
              <w:widowControl w:val="0"/>
              <w:spacing w:line="276" w:lineRule="auto"/>
              <w:ind w:right="-142"/>
            </w:pPr>
            <w:r w:rsidRPr="00BE04A0">
              <w:t xml:space="preserve">kukuřice setá, sója luštinatá, jahodník ananasový, pšenice ozimá, ječmen ozimý, </w:t>
            </w:r>
            <w:proofErr w:type="spellStart"/>
            <w:r w:rsidRPr="00BE04A0">
              <w:t>tritikale</w:t>
            </w:r>
            <w:proofErr w:type="spellEnd"/>
            <w:r w:rsidRPr="00BE04A0">
              <w:t xml:space="preserve"> ozimé, hrách setý, fazol obecný, slunečnice roční, celer, rajče, cibule ze sazečky, česnek, cibule z výsevu, pór, mrkev, petržel, jádroviny, peckoviny, réva vinná, lupiny, košťálová zelenina, tabák virginský</w:t>
            </w:r>
          </w:p>
        </w:tc>
        <w:tc>
          <w:tcPr>
            <w:tcW w:w="1433" w:type="dxa"/>
            <w:vAlign w:val="center"/>
          </w:tcPr>
          <w:p w14:paraId="27A1B15C" w14:textId="77777777" w:rsidR="001F69F6" w:rsidRPr="00BE04A0" w:rsidRDefault="001F69F6" w:rsidP="00EE02C3">
            <w:pPr>
              <w:widowControl w:val="0"/>
              <w:spacing w:line="276" w:lineRule="auto"/>
              <w:ind w:right="-142"/>
              <w:jc w:val="center"/>
            </w:pPr>
            <w:r w:rsidRPr="00BE04A0">
              <w:t>25</w:t>
            </w:r>
          </w:p>
        </w:tc>
        <w:tc>
          <w:tcPr>
            <w:tcW w:w="1280" w:type="dxa"/>
            <w:vAlign w:val="center"/>
          </w:tcPr>
          <w:p w14:paraId="011DD285" w14:textId="77777777" w:rsidR="001F69F6" w:rsidRPr="00BE04A0" w:rsidRDefault="001F69F6" w:rsidP="00EE02C3">
            <w:pPr>
              <w:widowControl w:val="0"/>
              <w:spacing w:line="276" w:lineRule="auto"/>
              <w:ind w:right="-142"/>
              <w:jc w:val="center"/>
            </w:pPr>
            <w:r w:rsidRPr="00BE04A0">
              <w:t>12</w:t>
            </w:r>
          </w:p>
        </w:tc>
        <w:tc>
          <w:tcPr>
            <w:tcW w:w="1273" w:type="dxa"/>
            <w:vAlign w:val="center"/>
          </w:tcPr>
          <w:p w14:paraId="7021DF5A" w14:textId="77777777" w:rsidR="001F69F6" w:rsidRPr="00BE04A0" w:rsidRDefault="001F69F6" w:rsidP="00EE02C3">
            <w:pPr>
              <w:widowControl w:val="0"/>
              <w:spacing w:line="276" w:lineRule="auto"/>
              <w:ind w:right="-142"/>
              <w:jc w:val="center"/>
            </w:pPr>
            <w:r w:rsidRPr="00BE04A0">
              <w:t>6</w:t>
            </w:r>
          </w:p>
        </w:tc>
        <w:tc>
          <w:tcPr>
            <w:tcW w:w="1418" w:type="dxa"/>
            <w:vAlign w:val="center"/>
          </w:tcPr>
          <w:p w14:paraId="5E8271E3" w14:textId="77777777" w:rsidR="001F69F6" w:rsidRPr="00BE04A0" w:rsidRDefault="001F69F6" w:rsidP="00EE02C3">
            <w:pPr>
              <w:widowControl w:val="0"/>
              <w:spacing w:line="276" w:lineRule="auto"/>
              <w:ind w:right="-142"/>
              <w:jc w:val="center"/>
            </w:pPr>
            <w:r w:rsidRPr="00BE04A0">
              <w:t>4</w:t>
            </w:r>
          </w:p>
        </w:tc>
      </w:tr>
      <w:tr w:rsidR="001F69F6" w:rsidRPr="00BE04A0" w14:paraId="5F27CC4F" w14:textId="77777777" w:rsidTr="00F31DBB">
        <w:trPr>
          <w:trHeight w:val="284"/>
          <w:jc w:val="center"/>
        </w:trPr>
        <w:tc>
          <w:tcPr>
            <w:tcW w:w="3668" w:type="dxa"/>
            <w:shd w:val="clear" w:color="auto" w:fill="FFFFFF"/>
            <w:vAlign w:val="center"/>
          </w:tcPr>
          <w:p w14:paraId="419D18FD" w14:textId="77777777" w:rsidR="001F69F6" w:rsidRPr="00BE04A0" w:rsidRDefault="001F69F6" w:rsidP="00EE02C3">
            <w:pPr>
              <w:widowControl w:val="0"/>
              <w:spacing w:line="276" w:lineRule="auto"/>
              <w:ind w:right="-142"/>
              <w:rPr>
                <w:iCs/>
              </w:rPr>
            </w:pPr>
            <w:r w:rsidRPr="00BE04A0">
              <w:rPr>
                <w:iCs/>
              </w:rPr>
              <w:t>Trávy – množitelské porosty</w:t>
            </w:r>
          </w:p>
        </w:tc>
        <w:tc>
          <w:tcPr>
            <w:tcW w:w="1433" w:type="dxa"/>
            <w:vAlign w:val="center"/>
          </w:tcPr>
          <w:p w14:paraId="42D48856" w14:textId="77777777" w:rsidR="001F69F6" w:rsidRPr="00BE04A0" w:rsidRDefault="001F69F6" w:rsidP="00EE02C3">
            <w:pPr>
              <w:widowControl w:val="0"/>
              <w:spacing w:line="276" w:lineRule="auto"/>
              <w:ind w:right="-142"/>
              <w:jc w:val="center"/>
            </w:pPr>
            <w:r w:rsidRPr="00BE04A0">
              <w:t>25</w:t>
            </w:r>
          </w:p>
        </w:tc>
        <w:tc>
          <w:tcPr>
            <w:tcW w:w="1280" w:type="dxa"/>
            <w:vAlign w:val="center"/>
          </w:tcPr>
          <w:p w14:paraId="6E7F30B1" w14:textId="77777777" w:rsidR="001F69F6" w:rsidRPr="00BE04A0" w:rsidRDefault="001F69F6" w:rsidP="00EE02C3">
            <w:pPr>
              <w:widowControl w:val="0"/>
              <w:spacing w:line="276" w:lineRule="auto"/>
              <w:ind w:right="-142"/>
              <w:jc w:val="center"/>
            </w:pPr>
            <w:r w:rsidRPr="00BE04A0">
              <w:t>14</w:t>
            </w:r>
          </w:p>
        </w:tc>
        <w:tc>
          <w:tcPr>
            <w:tcW w:w="1273" w:type="dxa"/>
            <w:vAlign w:val="center"/>
          </w:tcPr>
          <w:p w14:paraId="207BF442" w14:textId="77777777" w:rsidR="001F69F6" w:rsidRPr="00BE04A0" w:rsidRDefault="001F69F6" w:rsidP="00EE02C3">
            <w:pPr>
              <w:widowControl w:val="0"/>
              <w:spacing w:line="276" w:lineRule="auto"/>
              <w:ind w:right="-142"/>
              <w:jc w:val="center"/>
            </w:pPr>
            <w:r w:rsidRPr="00BE04A0">
              <w:t>7</w:t>
            </w:r>
          </w:p>
        </w:tc>
        <w:tc>
          <w:tcPr>
            <w:tcW w:w="1418" w:type="dxa"/>
            <w:vAlign w:val="center"/>
          </w:tcPr>
          <w:p w14:paraId="4E56487D" w14:textId="77777777" w:rsidR="001F69F6" w:rsidRPr="00BE04A0" w:rsidRDefault="001F69F6" w:rsidP="00EE02C3">
            <w:pPr>
              <w:widowControl w:val="0"/>
              <w:spacing w:line="276" w:lineRule="auto"/>
              <w:ind w:right="-142"/>
              <w:jc w:val="center"/>
            </w:pPr>
            <w:r w:rsidRPr="00BE04A0">
              <w:t>4</w:t>
            </w:r>
          </w:p>
        </w:tc>
      </w:tr>
      <w:tr w:rsidR="001F69F6" w:rsidRPr="00BE04A0" w14:paraId="6AC98825" w14:textId="77777777" w:rsidTr="00F31DBB">
        <w:trPr>
          <w:trHeight w:val="275"/>
          <w:jc w:val="center"/>
        </w:trPr>
        <w:tc>
          <w:tcPr>
            <w:tcW w:w="9072" w:type="dxa"/>
            <w:gridSpan w:val="5"/>
            <w:shd w:val="clear" w:color="auto" w:fill="FFFFFF"/>
            <w:vAlign w:val="center"/>
          </w:tcPr>
          <w:p w14:paraId="14D5D7EE" w14:textId="77777777" w:rsidR="001F69F6" w:rsidRPr="00BE04A0" w:rsidRDefault="001F69F6" w:rsidP="00EE02C3">
            <w:pPr>
              <w:widowControl w:val="0"/>
              <w:spacing w:line="276" w:lineRule="auto"/>
              <w:ind w:right="-141"/>
            </w:pPr>
            <w:r w:rsidRPr="00BE04A0">
              <w:t>Ochranná vzdálenost od okraje ošetřovaného pozemku s ohledem na ochranu necílových rostlin [m]</w:t>
            </w:r>
          </w:p>
        </w:tc>
      </w:tr>
      <w:tr w:rsidR="001F69F6" w:rsidRPr="00BE04A0" w14:paraId="00880E69" w14:textId="77777777" w:rsidTr="00F31DBB">
        <w:trPr>
          <w:trHeight w:val="275"/>
          <w:jc w:val="center"/>
        </w:trPr>
        <w:tc>
          <w:tcPr>
            <w:tcW w:w="3668" w:type="dxa"/>
            <w:shd w:val="clear" w:color="auto" w:fill="FFFFFF"/>
            <w:vAlign w:val="center"/>
          </w:tcPr>
          <w:p w14:paraId="5078E69B" w14:textId="77777777" w:rsidR="001F69F6" w:rsidRPr="00BE04A0" w:rsidRDefault="001F69F6" w:rsidP="00EE02C3">
            <w:pPr>
              <w:widowControl w:val="0"/>
              <w:spacing w:line="276" w:lineRule="auto"/>
              <w:ind w:right="-141"/>
              <w:rPr>
                <w:iCs/>
              </w:rPr>
            </w:pPr>
            <w:r w:rsidRPr="00BE04A0">
              <w:rPr>
                <w:iCs/>
              </w:rPr>
              <w:t xml:space="preserve">kukuřice setá, sója luštinatá, jahodník ananasový, pšenice ozimá, ječmen ozimý, </w:t>
            </w:r>
            <w:proofErr w:type="spellStart"/>
            <w:r w:rsidRPr="00BE04A0">
              <w:rPr>
                <w:iCs/>
              </w:rPr>
              <w:t>tritikale</w:t>
            </w:r>
            <w:proofErr w:type="spellEnd"/>
            <w:r w:rsidRPr="00BE04A0">
              <w:rPr>
                <w:iCs/>
              </w:rPr>
              <w:t xml:space="preserve"> ozimé, hrách setý, fazol obecný, slunečnice roční, celer, rajče, cibule ze sazečky, česnek, cibule z výsevu, pór, mrkev, petržel, jádroviny, peckoviny, réva vinná, trávy – množitelské porosty, lupiny, košťálová zelenina, tabák virginský</w:t>
            </w:r>
          </w:p>
        </w:tc>
        <w:tc>
          <w:tcPr>
            <w:tcW w:w="1433" w:type="dxa"/>
            <w:vAlign w:val="center"/>
          </w:tcPr>
          <w:p w14:paraId="4933A931" w14:textId="77777777" w:rsidR="001F69F6" w:rsidRPr="00BE04A0" w:rsidRDefault="001F69F6" w:rsidP="00EE02C3">
            <w:pPr>
              <w:widowControl w:val="0"/>
              <w:spacing w:line="276" w:lineRule="auto"/>
              <w:ind w:right="-141"/>
              <w:jc w:val="center"/>
            </w:pPr>
            <w:r w:rsidRPr="00BE04A0">
              <w:t>10</w:t>
            </w:r>
          </w:p>
        </w:tc>
        <w:tc>
          <w:tcPr>
            <w:tcW w:w="1280" w:type="dxa"/>
            <w:vAlign w:val="center"/>
          </w:tcPr>
          <w:p w14:paraId="5DEE9152" w14:textId="77777777" w:rsidR="001F69F6" w:rsidRPr="00BE04A0" w:rsidRDefault="001F69F6" w:rsidP="00EE02C3">
            <w:pPr>
              <w:widowControl w:val="0"/>
              <w:spacing w:line="276" w:lineRule="auto"/>
              <w:ind w:right="-141"/>
              <w:jc w:val="center"/>
            </w:pPr>
            <w:r w:rsidRPr="00BE04A0">
              <w:t>5</w:t>
            </w:r>
          </w:p>
        </w:tc>
        <w:tc>
          <w:tcPr>
            <w:tcW w:w="1273" w:type="dxa"/>
            <w:vAlign w:val="center"/>
          </w:tcPr>
          <w:p w14:paraId="2449CC6F" w14:textId="77777777" w:rsidR="001F69F6" w:rsidRPr="00BE04A0" w:rsidRDefault="001F69F6" w:rsidP="00EE02C3">
            <w:pPr>
              <w:widowControl w:val="0"/>
              <w:spacing w:line="276" w:lineRule="auto"/>
              <w:ind w:right="-141"/>
              <w:jc w:val="center"/>
            </w:pPr>
            <w:r w:rsidRPr="00BE04A0">
              <w:t>5</w:t>
            </w:r>
          </w:p>
        </w:tc>
        <w:tc>
          <w:tcPr>
            <w:tcW w:w="1418" w:type="dxa"/>
            <w:vAlign w:val="center"/>
          </w:tcPr>
          <w:p w14:paraId="3E348967" w14:textId="77777777" w:rsidR="001F69F6" w:rsidRPr="00BE04A0" w:rsidRDefault="001F69F6" w:rsidP="00EE02C3">
            <w:pPr>
              <w:widowControl w:val="0"/>
              <w:spacing w:line="276" w:lineRule="auto"/>
              <w:ind w:right="-141"/>
              <w:jc w:val="center"/>
            </w:pPr>
            <w:r w:rsidRPr="00BE04A0">
              <w:t>0</w:t>
            </w:r>
          </w:p>
        </w:tc>
      </w:tr>
    </w:tbl>
    <w:p w14:paraId="11C5F5A8" w14:textId="77777777" w:rsidR="00DD1EA7" w:rsidRDefault="00DD1EA7" w:rsidP="00F30E92">
      <w:pPr>
        <w:widowControl w:val="0"/>
        <w:spacing w:line="276" w:lineRule="auto"/>
        <w:jc w:val="both"/>
        <w:rPr>
          <w:bCs/>
        </w:rPr>
      </w:pPr>
    </w:p>
    <w:p w14:paraId="7E9D8B63" w14:textId="54C12C1B" w:rsidR="001F69F6" w:rsidRPr="00BE04A0" w:rsidRDefault="001F69F6" w:rsidP="00F30E92">
      <w:pPr>
        <w:widowControl w:val="0"/>
        <w:spacing w:line="276" w:lineRule="auto"/>
        <w:jc w:val="both"/>
        <w:rPr>
          <w:bCs/>
        </w:rPr>
      </w:pPr>
      <w:r w:rsidRPr="00BE04A0">
        <w:rPr>
          <w:bCs/>
        </w:rPr>
        <w:t>Za účelem ochrany vodních organismů je vyloučeno použití přípravku na pozemcích svažujících se k povrchovým vodám. Přípravek lze na těchto pozemcích aplikovat pouze při použití vegetačního pásu o šířce nejméně 20 m.</w:t>
      </w:r>
    </w:p>
    <w:p w14:paraId="7CF94C79" w14:textId="77777777" w:rsidR="001F69F6" w:rsidRDefault="001F69F6" w:rsidP="00F30E92">
      <w:pPr>
        <w:widowControl w:val="0"/>
        <w:numPr>
          <w:ilvl w:val="12"/>
          <w:numId w:val="0"/>
        </w:numPr>
        <w:spacing w:line="276" w:lineRule="auto"/>
        <w:ind w:right="-284"/>
        <w:rPr>
          <w:bCs/>
        </w:rPr>
      </w:pPr>
    </w:p>
    <w:p w14:paraId="63F54E13" w14:textId="77777777" w:rsidR="00DD1EA7" w:rsidRPr="00BE04A0" w:rsidRDefault="00DD1EA7" w:rsidP="00F30E92">
      <w:pPr>
        <w:widowControl w:val="0"/>
        <w:numPr>
          <w:ilvl w:val="12"/>
          <w:numId w:val="0"/>
        </w:numPr>
        <w:spacing w:line="276" w:lineRule="auto"/>
        <w:ind w:right="-284"/>
        <w:rPr>
          <w:bCs/>
        </w:rPr>
      </w:pPr>
    </w:p>
    <w:p w14:paraId="1AEEFCA6" w14:textId="506BABDB" w:rsidR="008B0533" w:rsidRDefault="008B0533" w:rsidP="00F30E92">
      <w:pPr>
        <w:widowControl w:val="0"/>
        <w:tabs>
          <w:tab w:val="left" w:pos="1560"/>
        </w:tabs>
        <w:spacing w:line="276" w:lineRule="auto"/>
        <w:ind w:left="2835" w:hanging="2835"/>
        <w:rPr>
          <w:b/>
          <w:sz w:val="28"/>
          <w:szCs w:val="28"/>
        </w:rPr>
      </w:pPr>
      <w:proofErr w:type="spellStart"/>
      <w:r w:rsidRPr="008B0533">
        <w:rPr>
          <w:b/>
          <w:sz w:val="28"/>
          <w:szCs w:val="28"/>
        </w:rPr>
        <w:t>Trozano</w:t>
      </w:r>
      <w:proofErr w:type="spellEnd"/>
    </w:p>
    <w:p w14:paraId="7CEF050D" w14:textId="08A9CC62" w:rsidR="00E242E5" w:rsidRPr="008B0533" w:rsidRDefault="00E242E5" w:rsidP="00F30E92">
      <w:pPr>
        <w:widowControl w:val="0"/>
        <w:tabs>
          <w:tab w:val="left" w:pos="1560"/>
        </w:tabs>
        <w:spacing w:line="276" w:lineRule="auto"/>
        <w:ind w:left="2835" w:hanging="2835"/>
      </w:pPr>
      <w:r w:rsidRPr="008B0533">
        <w:t xml:space="preserve">držitel rozhodnutí o povolení: </w:t>
      </w:r>
      <w:r w:rsidR="008B0533" w:rsidRPr="008B0533">
        <w:t>Adama CZ s.r.o.</w:t>
      </w:r>
      <w:r w:rsidR="008B0533">
        <w:t xml:space="preserve">, </w:t>
      </w:r>
      <w:r w:rsidR="008B0533" w:rsidRPr="008B0533">
        <w:t>Pražská 636, 252</w:t>
      </w:r>
      <w:r w:rsidR="008B0533">
        <w:t xml:space="preserve"> </w:t>
      </w:r>
      <w:r w:rsidR="008B0533" w:rsidRPr="008B0533">
        <w:t>41 Dolní Břežany</w:t>
      </w:r>
    </w:p>
    <w:p w14:paraId="6A577B83" w14:textId="77777777" w:rsidR="008B0533" w:rsidRDefault="00E242E5" w:rsidP="00F30E92">
      <w:pPr>
        <w:widowControl w:val="0"/>
        <w:tabs>
          <w:tab w:val="left" w:pos="1560"/>
        </w:tabs>
        <w:spacing w:line="276" w:lineRule="auto"/>
        <w:ind w:left="2835" w:hanging="2835"/>
        <w:rPr>
          <w:iCs/>
        </w:rPr>
      </w:pPr>
      <w:r w:rsidRPr="008B0533">
        <w:t>evidenční číslo:</w:t>
      </w:r>
      <w:r w:rsidRPr="008B0533">
        <w:rPr>
          <w:iCs/>
        </w:rPr>
        <w:t xml:space="preserve"> </w:t>
      </w:r>
      <w:r w:rsidR="008B0533" w:rsidRPr="008B0533">
        <w:rPr>
          <w:iCs/>
        </w:rPr>
        <w:t>5763-0</w:t>
      </w:r>
    </w:p>
    <w:p w14:paraId="1B6F466F" w14:textId="77777777" w:rsidR="008B0533" w:rsidRDefault="00E242E5" w:rsidP="00F30E92">
      <w:pPr>
        <w:widowControl w:val="0"/>
        <w:tabs>
          <w:tab w:val="left" w:pos="1560"/>
        </w:tabs>
        <w:spacing w:line="276" w:lineRule="auto"/>
        <w:ind w:left="2835" w:hanging="2835"/>
        <w:rPr>
          <w:iCs/>
          <w:snapToGrid w:val="0"/>
        </w:rPr>
      </w:pPr>
      <w:r w:rsidRPr="008B0533">
        <w:t>účinná látka:</w:t>
      </w:r>
      <w:r w:rsidRPr="008B0533">
        <w:rPr>
          <w:iCs/>
          <w:snapToGrid w:val="0"/>
        </w:rPr>
        <w:t xml:space="preserve"> </w:t>
      </w:r>
      <w:proofErr w:type="spellStart"/>
      <w:r w:rsidR="008B0533" w:rsidRPr="00B50461">
        <w:rPr>
          <w:iCs/>
          <w:snapToGrid w:val="0"/>
        </w:rPr>
        <w:t>chlortoluron</w:t>
      </w:r>
      <w:proofErr w:type="spellEnd"/>
      <w:r w:rsidR="008B0533" w:rsidRPr="00B50461">
        <w:rPr>
          <w:iCs/>
          <w:snapToGrid w:val="0"/>
        </w:rPr>
        <w:t xml:space="preserve"> 280 g/l</w:t>
      </w:r>
    </w:p>
    <w:p w14:paraId="0B49965A" w14:textId="77777777" w:rsidR="008B0533" w:rsidRDefault="008B0533" w:rsidP="00F30E92">
      <w:pPr>
        <w:widowControl w:val="0"/>
        <w:tabs>
          <w:tab w:val="left" w:pos="1560"/>
        </w:tabs>
        <w:spacing w:line="276" w:lineRule="auto"/>
        <w:ind w:left="2835" w:hanging="2835"/>
        <w:rPr>
          <w:iCs/>
          <w:snapToGrid w:val="0"/>
        </w:rPr>
      </w:pPr>
      <w:r>
        <w:rPr>
          <w:iCs/>
          <w:snapToGrid w:val="0"/>
        </w:rPr>
        <w:t xml:space="preserve">                     </w:t>
      </w:r>
      <w:proofErr w:type="spellStart"/>
      <w:r w:rsidRPr="00B50461">
        <w:rPr>
          <w:iCs/>
          <w:snapToGrid w:val="0"/>
        </w:rPr>
        <w:t>flufenacet</w:t>
      </w:r>
      <w:proofErr w:type="spellEnd"/>
      <w:r w:rsidRPr="00B50461">
        <w:rPr>
          <w:iCs/>
          <w:snapToGrid w:val="0"/>
        </w:rPr>
        <w:t xml:space="preserve"> </w:t>
      </w:r>
      <w:r>
        <w:rPr>
          <w:iCs/>
          <w:snapToGrid w:val="0"/>
        </w:rPr>
        <w:t xml:space="preserve">      </w:t>
      </w:r>
      <w:r w:rsidRPr="00B50461">
        <w:rPr>
          <w:iCs/>
          <w:snapToGrid w:val="0"/>
        </w:rPr>
        <w:t>80 g/l</w:t>
      </w:r>
    </w:p>
    <w:p w14:paraId="0BE67436" w14:textId="0385F67A" w:rsidR="008B0533" w:rsidRPr="00B50461" w:rsidRDefault="008B0533" w:rsidP="00F30E92">
      <w:pPr>
        <w:widowControl w:val="0"/>
        <w:tabs>
          <w:tab w:val="left" w:pos="1560"/>
        </w:tabs>
        <w:spacing w:line="276" w:lineRule="auto"/>
        <w:ind w:left="2835" w:hanging="2835"/>
        <w:rPr>
          <w:iCs/>
          <w:snapToGrid w:val="0"/>
        </w:rPr>
      </w:pPr>
      <w:r>
        <w:rPr>
          <w:iCs/>
          <w:snapToGrid w:val="0"/>
        </w:rPr>
        <w:t xml:space="preserve">                     </w:t>
      </w:r>
      <w:proofErr w:type="spellStart"/>
      <w:r w:rsidRPr="00B50461">
        <w:rPr>
          <w:iCs/>
          <w:snapToGrid w:val="0"/>
        </w:rPr>
        <w:t>diflufenikan</w:t>
      </w:r>
      <w:proofErr w:type="spellEnd"/>
      <w:r w:rsidRPr="00B50461">
        <w:rPr>
          <w:iCs/>
          <w:snapToGrid w:val="0"/>
        </w:rPr>
        <w:t xml:space="preserve"> </w:t>
      </w:r>
      <w:r>
        <w:rPr>
          <w:iCs/>
          <w:snapToGrid w:val="0"/>
        </w:rPr>
        <w:t xml:space="preserve">  </w:t>
      </w:r>
      <w:r w:rsidRPr="00B50461">
        <w:rPr>
          <w:iCs/>
          <w:snapToGrid w:val="0"/>
        </w:rPr>
        <w:t>40 g/l</w:t>
      </w:r>
    </w:p>
    <w:p w14:paraId="5C6502E1" w14:textId="639AFB23" w:rsidR="00E242E5" w:rsidRDefault="00E242E5" w:rsidP="00F30E92">
      <w:pPr>
        <w:widowControl w:val="0"/>
        <w:tabs>
          <w:tab w:val="left" w:pos="1560"/>
        </w:tabs>
        <w:spacing w:line="276" w:lineRule="auto"/>
        <w:ind w:left="2835" w:hanging="2835"/>
      </w:pPr>
      <w:r w:rsidRPr="008B0533">
        <w:t xml:space="preserve">platnost povolení </w:t>
      </w:r>
      <w:proofErr w:type="gramStart"/>
      <w:r w:rsidRPr="008B0533">
        <w:t>končí</w:t>
      </w:r>
      <w:proofErr w:type="gramEnd"/>
      <w:r w:rsidRPr="008B0533">
        <w:t xml:space="preserve"> dne: </w:t>
      </w:r>
      <w:r w:rsidR="008B0533">
        <w:t>15.6.2026</w:t>
      </w:r>
    </w:p>
    <w:p w14:paraId="55F9B13A" w14:textId="77777777" w:rsidR="008B0533" w:rsidRDefault="008B0533" w:rsidP="00F30E92">
      <w:pPr>
        <w:widowControl w:val="0"/>
        <w:tabs>
          <w:tab w:val="left" w:pos="426"/>
        </w:tabs>
        <w:autoSpaceDE w:val="0"/>
        <w:autoSpaceDN w:val="0"/>
        <w:spacing w:line="276" w:lineRule="auto"/>
        <w:rPr>
          <w:i/>
          <w:iCs/>
          <w:snapToGrid w:val="0"/>
        </w:rPr>
      </w:pPr>
    </w:p>
    <w:p w14:paraId="3730B6D8" w14:textId="43736499" w:rsidR="008B0533" w:rsidRPr="00B50461" w:rsidRDefault="008B0533" w:rsidP="00F30E92">
      <w:pPr>
        <w:widowControl w:val="0"/>
        <w:tabs>
          <w:tab w:val="left" w:pos="426"/>
        </w:tabs>
        <w:autoSpaceDE w:val="0"/>
        <w:autoSpaceDN w:val="0"/>
        <w:spacing w:line="276" w:lineRule="auto"/>
        <w:rPr>
          <w:i/>
          <w:iCs/>
          <w:snapToGrid w:val="0"/>
        </w:rPr>
      </w:pPr>
      <w:r w:rsidRPr="00B50461">
        <w:rPr>
          <w:i/>
          <w:iCs/>
          <w:snapToGrid w:val="0"/>
        </w:rPr>
        <w:t>Rozsah povoleného použití:</w:t>
      </w:r>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985"/>
        <w:gridCol w:w="1559"/>
        <w:gridCol w:w="567"/>
        <w:gridCol w:w="1701"/>
        <w:gridCol w:w="1843"/>
      </w:tblGrid>
      <w:tr w:rsidR="008B0533" w:rsidRPr="00B50461" w14:paraId="5F8015A8" w14:textId="77777777" w:rsidTr="0050238B">
        <w:trPr>
          <w:trHeight w:val="1234"/>
        </w:trPr>
        <w:tc>
          <w:tcPr>
            <w:tcW w:w="1701" w:type="dxa"/>
          </w:tcPr>
          <w:p w14:paraId="62E3509D" w14:textId="77777777" w:rsidR="008B0533" w:rsidRPr="00B50461" w:rsidRDefault="008B0533" w:rsidP="00F30E92">
            <w:pPr>
              <w:widowControl w:val="0"/>
              <w:autoSpaceDE w:val="0"/>
              <w:autoSpaceDN w:val="0"/>
              <w:adjustRightInd w:val="0"/>
              <w:spacing w:line="276" w:lineRule="auto"/>
              <w:ind w:right="-97"/>
              <w:rPr>
                <w:bCs/>
                <w:iCs/>
              </w:rPr>
            </w:pPr>
            <w:r w:rsidRPr="00B50461">
              <w:rPr>
                <w:bCs/>
                <w:iCs/>
              </w:rPr>
              <w:t>1) Plodina, oblast použití</w:t>
            </w:r>
          </w:p>
        </w:tc>
        <w:tc>
          <w:tcPr>
            <w:tcW w:w="1985" w:type="dxa"/>
          </w:tcPr>
          <w:p w14:paraId="45987033" w14:textId="77777777" w:rsidR="008B0533" w:rsidRPr="00B50461" w:rsidRDefault="008B0533" w:rsidP="00F30E92">
            <w:pPr>
              <w:widowControl w:val="0"/>
              <w:autoSpaceDE w:val="0"/>
              <w:autoSpaceDN w:val="0"/>
              <w:adjustRightInd w:val="0"/>
              <w:spacing w:line="276" w:lineRule="auto"/>
              <w:ind w:right="-70"/>
              <w:rPr>
                <w:bCs/>
                <w:iCs/>
              </w:rPr>
            </w:pPr>
            <w:r w:rsidRPr="00B50461">
              <w:rPr>
                <w:bCs/>
                <w:iCs/>
              </w:rPr>
              <w:t>2) Škodlivý organismus, jiný účel použití</w:t>
            </w:r>
          </w:p>
        </w:tc>
        <w:tc>
          <w:tcPr>
            <w:tcW w:w="1559" w:type="dxa"/>
          </w:tcPr>
          <w:p w14:paraId="04153437" w14:textId="77777777" w:rsidR="008B0533" w:rsidRPr="00B50461" w:rsidRDefault="008B0533" w:rsidP="00F30E92">
            <w:pPr>
              <w:widowControl w:val="0"/>
              <w:autoSpaceDE w:val="0"/>
              <w:autoSpaceDN w:val="0"/>
              <w:adjustRightInd w:val="0"/>
              <w:spacing w:line="276" w:lineRule="auto"/>
              <w:ind w:left="51" w:right="-73"/>
              <w:rPr>
                <w:bCs/>
                <w:iCs/>
              </w:rPr>
            </w:pPr>
            <w:r w:rsidRPr="00B50461">
              <w:rPr>
                <w:bCs/>
                <w:iCs/>
              </w:rPr>
              <w:t>Dávkování, mísitelnost</w:t>
            </w:r>
          </w:p>
        </w:tc>
        <w:tc>
          <w:tcPr>
            <w:tcW w:w="567" w:type="dxa"/>
          </w:tcPr>
          <w:p w14:paraId="3C80D3BC" w14:textId="77777777" w:rsidR="008B0533" w:rsidRPr="00B50461" w:rsidRDefault="008B0533" w:rsidP="00F30E92">
            <w:pPr>
              <w:widowControl w:val="0"/>
              <w:autoSpaceDE w:val="0"/>
              <w:autoSpaceDN w:val="0"/>
              <w:adjustRightInd w:val="0"/>
              <w:spacing w:line="276" w:lineRule="auto"/>
              <w:rPr>
                <w:bCs/>
                <w:iCs/>
              </w:rPr>
            </w:pPr>
            <w:r w:rsidRPr="00B50461">
              <w:rPr>
                <w:bCs/>
                <w:iCs/>
              </w:rPr>
              <w:t>OL</w:t>
            </w:r>
          </w:p>
        </w:tc>
        <w:tc>
          <w:tcPr>
            <w:tcW w:w="1701" w:type="dxa"/>
          </w:tcPr>
          <w:p w14:paraId="35479E27" w14:textId="77777777" w:rsidR="008B0533" w:rsidRPr="00B50461" w:rsidRDefault="008B0533" w:rsidP="00F30E92">
            <w:pPr>
              <w:widowControl w:val="0"/>
              <w:autoSpaceDE w:val="0"/>
              <w:autoSpaceDN w:val="0"/>
              <w:adjustRightInd w:val="0"/>
              <w:spacing w:line="276" w:lineRule="auto"/>
              <w:rPr>
                <w:bCs/>
                <w:iCs/>
              </w:rPr>
            </w:pPr>
            <w:r w:rsidRPr="00B50461">
              <w:rPr>
                <w:bCs/>
                <w:iCs/>
              </w:rPr>
              <w:t>Poznámka</w:t>
            </w:r>
          </w:p>
          <w:p w14:paraId="178B0341" w14:textId="77777777" w:rsidR="008B0533" w:rsidRPr="00B50461" w:rsidRDefault="008B0533" w:rsidP="00F30E92">
            <w:pPr>
              <w:widowControl w:val="0"/>
              <w:autoSpaceDE w:val="0"/>
              <w:autoSpaceDN w:val="0"/>
              <w:adjustRightInd w:val="0"/>
              <w:spacing w:line="276" w:lineRule="auto"/>
              <w:rPr>
                <w:bCs/>
                <w:iCs/>
              </w:rPr>
            </w:pPr>
            <w:r w:rsidRPr="00B50461">
              <w:rPr>
                <w:bCs/>
                <w:iCs/>
              </w:rPr>
              <w:t>1) k plodině</w:t>
            </w:r>
          </w:p>
          <w:p w14:paraId="4B089A39" w14:textId="77777777" w:rsidR="008B0533" w:rsidRPr="00B50461" w:rsidRDefault="008B0533" w:rsidP="00F30E92">
            <w:pPr>
              <w:widowControl w:val="0"/>
              <w:autoSpaceDE w:val="0"/>
              <w:autoSpaceDN w:val="0"/>
              <w:adjustRightInd w:val="0"/>
              <w:spacing w:line="276" w:lineRule="auto"/>
              <w:rPr>
                <w:bCs/>
                <w:iCs/>
              </w:rPr>
            </w:pPr>
            <w:r w:rsidRPr="00B50461">
              <w:rPr>
                <w:bCs/>
                <w:iCs/>
              </w:rPr>
              <w:t>2) k ŠO</w:t>
            </w:r>
          </w:p>
          <w:p w14:paraId="24114CBC" w14:textId="77777777" w:rsidR="008B0533" w:rsidRPr="00B50461" w:rsidRDefault="008B0533" w:rsidP="00F30E92">
            <w:pPr>
              <w:widowControl w:val="0"/>
              <w:autoSpaceDE w:val="0"/>
              <w:autoSpaceDN w:val="0"/>
              <w:adjustRightInd w:val="0"/>
              <w:spacing w:line="276" w:lineRule="auto"/>
              <w:rPr>
                <w:bCs/>
                <w:iCs/>
              </w:rPr>
            </w:pPr>
            <w:r w:rsidRPr="00B50461">
              <w:rPr>
                <w:bCs/>
                <w:iCs/>
              </w:rPr>
              <w:t>3) k OL</w:t>
            </w:r>
          </w:p>
        </w:tc>
        <w:tc>
          <w:tcPr>
            <w:tcW w:w="1843" w:type="dxa"/>
          </w:tcPr>
          <w:p w14:paraId="46B97B79" w14:textId="77777777" w:rsidR="008B0533" w:rsidRPr="00B50461" w:rsidRDefault="008B0533" w:rsidP="00F30E92">
            <w:pPr>
              <w:widowControl w:val="0"/>
              <w:autoSpaceDE w:val="0"/>
              <w:autoSpaceDN w:val="0"/>
              <w:adjustRightInd w:val="0"/>
              <w:spacing w:line="276" w:lineRule="auto"/>
              <w:rPr>
                <w:bCs/>
                <w:iCs/>
              </w:rPr>
            </w:pPr>
            <w:r w:rsidRPr="00B50461">
              <w:rPr>
                <w:bCs/>
                <w:iCs/>
              </w:rPr>
              <w:t>4) Pozn. k dávkování</w:t>
            </w:r>
          </w:p>
          <w:p w14:paraId="54C2AD1E" w14:textId="77777777" w:rsidR="008B0533" w:rsidRPr="00B50461" w:rsidRDefault="008B0533" w:rsidP="00F30E92">
            <w:pPr>
              <w:widowControl w:val="0"/>
              <w:autoSpaceDE w:val="0"/>
              <w:autoSpaceDN w:val="0"/>
              <w:adjustRightInd w:val="0"/>
              <w:spacing w:line="276" w:lineRule="auto"/>
              <w:rPr>
                <w:bCs/>
                <w:iCs/>
              </w:rPr>
            </w:pPr>
            <w:r w:rsidRPr="00B50461">
              <w:rPr>
                <w:bCs/>
                <w:iCs/>
              </w:rPr>
              <w:t>5) Umístění</w:t>
            </w:r>
          </w:p>
          <w:p w14:paraId="4B7841C6" w14:textId="77777777" w:rsidR="008B0533" w:rsidRPr="00B50461" w:rsidRDefault="008B0533" w:rsidP="00F30E92">
            <w:pPr>
              <w:widowControl w:val="0"/>
              <w:autoSpaceDE w:val="0"/>
              <w:autoSpaceDN w:val="0"/>
              <w:adjustRightInd w:val="0"/>
              <w:spacing w:line="276" w:lineRule="auto"/>
              <w:ind w:right="-69"/>
              <w:rPr>
                <w:bCs/>
                <w:iCs/>
              </w:rPr>
            </w:pPr>
            <w:r w:rsidRPr="00B50461">
              <w:rPr>
                <w:bCs/>
                <w:iCs/>
              </w:rPr>
              <w:t>6) Určení sklizně</w:t>
            </w:r>
          </w:p>
        </w:tc>
      </w:tr>
      <w:tr w:rsidR="008B0533" w:rsidRPr="00B50461" w14:paraId="59F69D06" w14:textId="77777777" w:rsidTr="0050238B">
        <w:trPr>
          <w:trHeight w:val="496"/>
        </w:trPr>
        <w:tc>
          <w:tcPr>
            <w:tcW w:w="1701" w:type="dxa"/>
          </w:tcPr>
          <w:p w14:paraId="4FCBA7DF" w14:textId="77777777" w:rsidR="008B0533" w:rsidRPr="00B50461" w:rsidRDefault="008B0533" w:rsidP="00F30E92">
            <w:pPr>
              <w:widowControl w:val="0"/>
              <w:autoSpaceDE w:val="0"/>
              <w:autoSpaceDN w:val="0"/>
              <w:adjustRightInd w:val="0"/>
              <w:spacing w:line="276" w:lineRule="auto"/>
            </w:pPr>
            <w:r w:rsidRPr="00B50461">
              <w:t xml:space="preserve">pšenice ozimá, ječmen ozimý, </w:t>
            </w:r>
            <w:proofErr w:type="spellStart"/>
            <w:r w:rsidRPr="00B50461">
              <w:t>tritikale</w:t>
            </w:r>
            <w:proofErr w:type="spellEnd"/>
            <w:r w:rsidRPr="00B50461">
              <w:t xml:space="preserve"> ozimé, žito ozimé</w:t>
            </w:r>
          </w:p>
        </w:tc>
        <w:tc>
          <w:tcPr>
            <w:tcW w:w="1985" w:type="dxa"/>
          </w:tcPr>
          <w:p w14:paraId="52F3E7AF" w14:textId="77777777" w:rsidR="008B0533" w:rsidRPr="00B50461" w:rsidRDefault="008B0533" w:rsidP="00F30E92">
            <w:pPr>
              <w:widowControl w:val="0"/>
              <w:autoSpaceDE w:val="0"/>
              <w:autoSpaceDN w:val="0"/>
              <w:adjustRightInd w:val="0"/>
              <w:spacing w:line="276" w:lineRule="auto"/>
              <w:ind w:left="25"/>
            </w:pPr>
            <w:r w:rsidRPr="00B50461">
              <w:t>chundelka metlice, plevele dvouděložné jednoleté</w:t>
            </w:r>
          </w:p>
        </w:tc>
        <w:tc>
          <w:tcPr>
            <w:tcW w:w="1559" w:type="dxa"/>
          </w:tcPr>
          <w:p w14:paraId="720BFDF6" w14:textId="77777777" w:rsidR="008B0533" w:rsidRPr="00B50461" w:rsidRDefault="008B0533" w:rsidP="00F30E92">
            <w:pPr>
              <w:widowControl w:val="0"/>
              <w:autoSpaceDE w:val="0"/>
              <w:autoSpaceDN w:val="0"/>
              <w:adjustRightInd w:val="0"/>
              <w:spacing w:line="276" w:lineRule="auto"/>
              <w:ind w:right="-65"/>
            </w:pPr>
            <w:r w:rsidRPr="00B50461">
              <w:t>1,2 l/ha</w:t>
            </w:r>
          </w:p>
        </w:tc>
        <w:tc>
          <w:tcPr>
            <w:tcW w:w="567" w:type="dxa"/>
          </w:tcPr>
          <w:p w14:paraId="511ABAF4" w14:textId="77777777" w:rsidR="008B0533" w:rsidRPr="00B50461" w:rsidRDefault="008B0533" w:rsidP="00F30E92">
            <w:pPr>
              <w:widowControl w:val="0"/>
              <w:autoSpaceDE w:val="0"/>
              <w:autoSpaceDN w:val="0"/>
              <w:adjustRightInd w:val="0"/>
              <w:spacing w:line="276" w:lineRule="auto"/>
              <w:ind w:right="-71"/>
            </w:pPr>
            <w:r w:rsidRPr="00B50461">
              <w:t>AT</w:t>
            </w:r>
          </w:p>
        </w:tc>
        <w:tc>
          <w:tcPr>
            <w:tcW w:w="1701" w:type="dxa"/>
          </w:tcPr>
          <w:p w14:paraId="098314C3" w14:textId="77777777" w:rsidR="008B0533" w:rsidRPr="00B50461" w:rsidRDefault="008B0533" w:rsidP="00F30E92">
            <w:pPr>
              <w:widowControl w:val="0"/>
              <w:autoSpaceDE w:val="0"/>
              <w:autoSpaceDN w:val="0"/>
              <w:adjustRightInd w:val="0"/>
              <w:spacing w:line="276" w:lineRule="auto"/>
              <w:ind w:right="67"/>
            </w:pPr>
            <w:r w:rsidRPr="00B50461">
              <w:t xml:space="preserve">1) na podzim, od 00 BBCH, do 09 BBCH </w:t>
            </w:r>
          </w:p>
        </w:tc>
        <w:tc>
          <w:tcPr>
            <w:tcW w:w="1843" w:type="dxa"/>
          </w:tcPr>
          <w:p w14:paraId="04C02275" w14:textId="77777777" w:rsidR="008B0533" w:rsidRPr="00B50461" w:rsidRDefault="008B0533" w:rsidP="00F30E92">
            <w:pPr>
              <w:widowControl w:val="0"/>
              <w:autoSpaceDE w:val="0"/>
              <w:autoSpaceDN w:val="0"/>
              <w:adjustRightInd w:val="0"/>
              <w:spacing w:line="276" w:lineRule="auto"/>
            </w:pPr>
          </w:p>
        </w:tc>
      </w:tr>
      <w:tr w:rsidR="008B0533" w:rsidRPr="00B50461" w14:paraId="13B46ED8" w14:textId="77777777" w:rsidTr="0050238B">
        <w:trPr>
          <w:trHeight w:val="496"/>
        </w:trPr>
        <w:tc>
          <w:tcPr>
            <w:tcW w:w="1701" w:type="dxa"/>
          </w:tcPr>
          <w:p w14:paraId="64F2C3B2" w14:textId="77777777" w:rsidR="008B0533" w:rsidRPr="00B50461" w:rsidRDefault="008B0533" w:rsidP="00F30E92">
            <w:pPr>
              <w:widowControl w:val="0"/>
              <w:autoSpaceDE w:val="0"/>
              <w:autoSpaceDN w:val="0"/>
              <w:adjustRightInd w:val="0"/>
              <w:spacing w:line="276" w:lineRule="auto"/>
            </w:pPr>
            <w:r w:rsidRPr="00B50461">
              <w:t xml:space="preserve">pšenice ozimá, ječmen ozimý, </w:t>
            </w:r>
            <w:proofErr w:type="spellStart"/>
            <w:r w:rsidRPr="00B50461">
              <w:t>tritikale</w:t>
            </w:r>
            <w:proofErr w:type="spellEnd"/>
            <w:r w:rsidRPr="00B50461">
              <w:t xml:space="preserve"> ozimé, žito ozimé</w:t>
            </w:r>
          </w:p>
        </w:tc>
        <w:tc>
          <w:tcPr>
            <w:tcW w:w="1985" w:type="dxa"/>
          </w:tcPr>
          <w:p w14:paraId="504A7FAB" w14:textId="77777777" w:rsidR="008B0533" w:rsidRPr="00B50461" w:rsidRDefault="008B0533" w:rsidP="00F30E92">
            <w:pPr>
              <w:widowControl w:val="0"/>
              <w:autoSpaceDE w:val="0"/>
              <w:autoSpaceDN w:val="0"/>
              <w:adjustRightInd w:val="0"/>
              <w:spacing w:line="276" w:lineRule="auto"/>
              <w:ind w:left="25"/>
            </w:pPr>
            <w:r w:rsidRPr="00B50461">
              <w:t>chundelka metlice, plevele dvouděložné jednoleté</w:t>
            </w:r>
          </w:p>
        </w:tc>
        <w:tc>
          <w:tcPr>
            <w:tcW w:w="1559" w:type="dxa"/>
          </w:tcPr>
          <w:p w14:paraId="5510B490" w14:textId="77777777" w:rsidR="008B0533" w:rsidRPr="00B50461" w:rsidRDefault="008B0533" w:rsidP="00F30E92">
            <w:pPr>
              <w:widowControl w:val="0"/>
              <w:autoSpaceDE w:val="0"/>
              <w:autoSpaceDN w:val="0"/>
              <w:adjustRightInd w:val="0"/>
              <w:spacing w:line="276" w:lineRule="auto"/>
              <w:ind w:right="-65"/>
            </w:pPr>
            <w:r w:rsidRPr="00B50461">
              <w:t>1,2 l/ha</w:t>
            </w:r>
          </w:p>
        </w:tc>
        <w:tc>
          <w:tcPr>
            <w:tcW w:w="567" w:type="dxa"/>
          </w:tcPr>
          <w:p w14:paraId="7CEBD24C" w14:textId="77777777" w:rsidR="008B0533" w:rsidRPr="00B50461" w:rsidRDefault="008B0533" w:rsidP="00F30E92">
            <w:pPr>
              <w:widowControl w:val="0"/>
              <w:autoSpaceDE w:val="0"/>
              <w:autoSpaceDN w:val="0"/>
              <w:adjustRightInd w:val="0"/>
              <w:spacing w:line="276" w:lineRule="auto"/>
              <w:ind w:right="-71"/>
            </w:pPr>
            <w:r w:rsidRPr="00B50461">
              <w:t>AT</w:t>
            </w:r>
          </w:p>
        </w:tc>
        <w:tc>
          <w:tcPr>
            <w:tcW w:w="1701" w:type="dxa"/>
          </w:tcPr>
          <w:p w14:paraId="7DEFB394" w14:textId="77777777" w:rsidR="008B0533" w:rsidRPr="00B50461" w:rsidRDefault="008B0533" w:rsidP="00F30E92">
            <w:pPr>
              <w:widowControl w:val="0"/>
              <w:autoSpaceDE w:val="0"/>
              <w:autoSpaceDN w:val="0"/>
              <w:adjustRightInd w:val="0"/>
              <w:spacing w:line="276" w:lineRule="auto"/>
            </w:pPr>
            <w:r w:rsidRPr="00B50461">
              <w:t xml:space="preserve">1) na podzim, od 10 BBCH, do 29 BBCH </w:t>
            </w:r>
          </w:p>
        </w:tc>
        <w:tc>
          <w:tcPr>
            <w:tcW w:w="1843" w:type="dxa"/>
          </w:tcPr>
          <w:p w14:paraId="6FC92C46" w14:textId="77777777" w:rsidR="008B0533" w:rsidRPr="00B50461" w:rsidRDefault="008B0533" w:rsidP="00F30E92">
            <w:pPr>
              <w:widowControl w:val="0"/>
              <w:autoSpaceDE w:val="0"/>
              <w:autoSpaceDN w:val="0"/>
              <w:adjustRightInd w:val="0"/>
              <w:spacing w:line="276" w:lineRule="auto"/>
            </w:pPr>
          </w:p>
        </w:tc>
      </w:tr>
      <w:tr w:rsidR="008B0533" w:rsidRPr="00B50461" w14:paraId="31D6F120" w14:textId="77777777" w:rsidTr="0050238B">
        <w:trPr>
          <w:trHeight w:val="496"/>
        </w:trPr>
        <w:tc>
          <w:tcPr>
            <w:tcW w:w="1701" w:type="dxa"/>
          </w:tcPr>
          <w:p w14:paraId="0C0D203A" w14:textId="77777777" w:rsidR="008B0533" w:rsidRPr="00B50461" w:rsidRDefault="008B0533" w:rsidP="00F30E92">
            <w:pPr>
              <w:widowControl w:val="0"/>
              <w:autoSpaceDE w:val="0"/>
              <w:autoSpaceDN w:val="0"/>
              <w:adjustRightInd w:val="0"/>
              <w:spacing w:line="276" w:lineRule="auto"/>
            </w:pPr>
            <w:r w:rsidRPr="00B50461">
              <w:t xml:space="preserve">pšenice ozimá, ječmen ozimý, </w:t>
            </w:r>
            <w:proofErr w:type="spellStart"/>
            <w:r w:rsidRPr="00B50461">
              <w:t>tritikale</w:t>
            </w:r>
            <w:proofErr w:type="spellEnd"/>
            <w:r w:rsidRPr="00B50461">
              <w:t xml:space="preserve"> ozimé, žito ozimé</w:t>
            </w:r>
          </w:p>
        </w:tc>
        <w:tc>
          <w:tcPr>
            <w:tcW w:w="1985" w:type="dxa"/>
          </w:tcPr>
          <w:p w14:paraId="6E99F6AF" w14:textId="77777777" w:rsidR="008B0533" w:rsidRPr="00B50461" w:rsidRDefault="008B0533" w:rsidP="00F30E92">
            <w:pPr>
              <w:widowControl w:val="0"/>
              <w:autoSpaceDE w:val="0"/>
              <w:autoSpaceDN w:val="0"/>
              <w:adjustRightInd w:val="0"/>
              <w:spacing w:line="276" w:lineRule="auto"/>
              <w:ind w:left="25"/>
            </w:pPr>
            <w:r>
              <w:t>chundelka metlice</w:t>
            </w:r>
            <w:r w:rsidRPr="007302EB">
              <w:t>, plevele dvouděložné jednoleté</w:t>
            </w:r>
          </w:p>
        </w:tc>
        <w:tc>
          <w:tcPr>
            <w:tcW w:w="1559" w:type="dxa"/>
          </w:tcPr>
          <w:p w14:paraId="23997875" w14:textId="77777777" w:rsidR="008B0533" w:rsidRPr="00B50461" w:rsidRDefault="008B0533" w:rsidP="00F30E92">
            <w:pPr>
              <w:widowControl w:val="0"/>
              <w:autoSpaceDE w:val="0"/>
              <w:autoSpaceDN w:val="0"/>
              <w:adjustRightInd w:val="0"/>
              <w:spacing w:line="276" w:lineRule="auto"/>
              <w:ind w:right="-65"/>
            </w:pPr>
            <w:r w:rsidRPr="00B50461">
              <w:t>1,</w:t>
            </w:r>
            <w:r>
              <w:t>8</w:t>
            </w:r>
            <w:r w:rsidRPr="00B50461">
              <w:t xml:space="preserve"> l/ha</w:t>
            </w:r>
          </w:p>
        </w:tc>
        <w:tc>
          <w:tcPr>
            <w:tcW w:w="567" w:type="dxa"/>
          </w:tcPr>
          <w:p w14:paraId="51AEF519" w14:textId="77777777" w:rsidR="008B0533" w:rsidRPr="00B50461" w:rsidRDefault="008B0533" w:rsidP="00F30E92">
            <w:pPr>
              <w:widowControl w:val="0"/>
              <w:autoSpaceDE w:val="0"/>
              <w:autoSpaceDN w:val="0"/>
              <w:adjustRightInd w:val="0"/>
              <w:spacing w:line="276" w:lineRule="auto"/>
              <w:ind w:right="-71"/>
            </w:pPr>
            <w:r w:rsidRPr="00B50461">
              <w:t>AT</w:t>
            </w:r>
          </w:p>
        </w:tc>
        <w:tc>
          <w:tcPr>
            <w:tcW w:w="1701" w:type="dxa"/>
          </w:tcPr>
          <w:p w14:paraId="3FFD9CB2" w14:textId="77777777" w:rsidR="008B0533" w:rsidRPr="00B50461" w:rsidRDefault="008B0533" w:rsidP="00F30E92">
            <w:pPr>
              <w:widowControl w:val="0"/>
              <w:autoSpaceDE w:val="0"/>
              <w:autoSpaceDN w:val="0"/>
              <w:adjustRightInd w:val="0"/>
              <w:spacing w:line="276" w:lineRule="auto"/>
            </w:pPr>
            <w:r w:rsidRPr="00B50461">
              <w:t xml:space="preserve">1) na podzim, od 00 BBCH, do 09 BBCH </w:t>
            </w:r>
          </w:p>
        </w:tc>
        <w:tc>
          <w:tcPr>
            <w:tcW w:w="1843" w:type="dxa"/>
          </w:tcPr>
          <w:p w14:paraId="7F711F9E" w14:textId="77777777" w:rsidR="008B0533" w:rsidRPr="00B50461" w:rsidRDefault="008B0533" w:rsidP="00F30E92">
            <w:pPr>
              <w:widowControl w:val="0"/>
              <w:autoSpaceDE w:val="0"/>
              <w:autoSpaceDN w:val="0"/>
              <w:adjustRightInd w:val="0"/>
              <w:spacing w:line="276" w:lineRule="auto"/>
            </w:pPr>
          </w:p>
        </w:tc>
      </w:tr>
      <w:tr w:rsidR="008B0533" w:rsidRPr="00B50461" w14:paraId="3F68AACF" w14:textId="77777777" w:rsidTr="0050238B">
        <w:trPr>
          <w:trHeight w:val="496"/>
        </w:trPr>
        <w:tc>
          <w:tcPr>
            <w:tcW w:w="1701" w:type="dxa"/>
          </w:tcPr>
          <w:p w14:paraId="1DED34DD" w14:textId="77777777" w:rsidR="008B0533" w:rsidRPr="00B50461" w:rsidRDefault="008B0533" w:rsidP="00F30E92">
            <w:pPr>
              <w:widowControl w:val="0"/>
              <w:autoSpaceDE w:val="0"/>
              <w:autoSpaceDN w:val="0"/>
              <w:adjustRightInd w:val="0"/>
              <w:spacing w:line="276" w:lineRule="auto"/>
            </w:pPr>
            <w:r w:rsidRPr="00B50461">
              <w:t xml:space="preserve">pšenice ozimá, ječmen ozimý, </w:t>
            </w:r>
            <w:proofErr w:type="spellStart"/>
            <w:r w:rsidRPr="00B50461">
              <w:t>tritikale</w:t>
            </w:r>
            <w:proofErr w:type="spellEnd"/>
            <w:r w:rsidRPr="00B50461">
              <w:t xml:space="preserve"> ozimé, žito ozimé</w:t>
            </w:r>
          </w:p>
        </w:tc>
        <w:tc>
          <w:tcPr>
            <w:tcW w:w="1985" w:type="dxa"/>
          </w:tcPr>
          <w:p w14:paraId="3011CCC4" w14:textId="77777777" w:rsidR="008B0533" w:rsidRPr="00B50461" w:rsidRDefault="008B0533" w:rsidP="00F30E92">
            <w:pPr>
              <w:widowControl w:val="0"/>
              <w:autoSpaceDE w:val="0"/>
              <w:autoSpaceDN w:val="0"/>
              <w:adjustRightInd w:val="0"/>
              <w:spacing w:line="276" w:lineRule="auto"/>
              <w:ind w:left="25"/>
            </w:pPr>
            <w:r>
              <w:t>chundelka metlice</w:t>
            </w:r>
            <w:r w:rsidRPr="007302EB">
              <w:t>, jílek mnohokvětý, plevele dvouděložné jednoleté</w:t>
            </w:r>
          </w:p>
        </w:tc>
        <w:tc>
          <w:tcPr>
            <w:tcW w:w="1559" w:type="dxa"/>
          </w:tcPr>
          <w:p w14:paraId="35E943CF" w14:textId="77777777" w:rsidR="008B0533" w:rsidRPr="00B50461" w:rsidRDefault="008B0533" w:rsidP="00F30E92">
            <w:pPr>
              <w:widowControl w:val="0"/>
              <w:autoSpaceDE w:val="0"/>
              <w:autoSpaceDN w:val="0"/>
              <w:adjustRightInd w:val="0"/>
              <w:spacing w:line="276" w:lineRule="auto"/>
              <w:ind w:right="-65"/>
            </w:pPr>
            <w:r w:rsidRPr="00B50461">
              <w:t>1,</w:t>
            </w:r>
            <w:r>
              <w:t>8</w:t>
            </w:r>
            <w:r w:rsidRPr="00B50461">
              <w:t xml:space="preserve"> l/ha</w:t>
            </w:r>
          </w:p>
        </w:tc>
        <w:tc>
          <w:tcPr>
            <w:tcW w:w="567" w:type="dxa"/>
          </w:tcPr>
          <w:p w14:paraId="50DB366A" w14:textId="77777777" w:rsidR="008B0533" w:rsidRPr="00B50461" w:rsidRDefault="008B0533" w:rsidP="00F30E92">
            <w:pPr>
              <w:widowControl w:val="0"/>
              <w:autoSpaceDE w:val="0"/>
              <w:autoSpaceDN w:val="0"/>
              <w:adjustRightInd w:val="0"/>
              <w:spacing w:line="276" w:lineRule="auto"/>
              <w:ind w:right="-71"/>
            </w:pPr>
            <w:r w:rsidRPr="00B50461">
              <w:t>AT</w:t>
            </w:r>
          </w:p>
        </w:tc>
        <w:tc>
          <w:tcPr>
            <w:tcW w:w="1701" w:type="dxa"/>
          </w:tcPr>
          <w:p w14:paraId="04C34EA9" w14:textId="77777777" w:rsidR="008B0533" w:rsidRPr="00B50461" w:rsidRDefault="008B0533" w:rsidP="00F30E92">
            <w:pPr>
              <w:widowControl w:val="0"/>
              <w:autoSpaceDE w:val="0"/>
              <w:autoSpaceDN w:val="0"/>
              <w:adjustRightInd w:val="0"/>
              <w:spacing w:line="276" w:lineRule="auto"/>
            </w:pPr>
            <w:r w:rsidRPr="00B50461">
              <w:t xml:space="preserve">1) na podzim, od 10 BBCH, do 29 BBCH </w:t>
            </w:r>
          </w:p>
        </w:tc>
        <w:tc>
          <w:tcPr>
            <w:tcW w:w="1843" w:type="dxa"/>
          </w:tcPr>
          <w:p w14:paraId="53AD6E2E" w14:textId="77777777" w:rsidR="008B0533" w:rsidRPr="00B50461" w:rsidRDefault="008B0533" w:rsidP="00F30E92">
            <w:pPr>
              <w:widowControl w:val="0"/>
              <w:autoSpaceDE w:val="0"/>
              <w:autoSpaceDN w:val="0"/>
              <w:adjustRightInd w:val="0"/>
              <w:spacing w:line="276" w:lineRule="auto"/>
            </w:pPr>
          </w:p>
        </w:tc>
      </w:tr>
    </w:tbl>
    <w:p w14:paraId="3FBDDBC2" w14:textId="77777777" w:rsidR="00FE321C" w:rsidRDefault="00FE321C" w:rsidP="00F30E92">
      <w:pPr>
        <w:widowControl w:val="0"/>
        <w:spacing w:line="276" w:lineRule="auto"/>
        <w:jc w:val="both"/>
        <w:rPr>
          <w:snapToGrid w:val="0"/>
        </w:rPr>
      </w:pPr>
    </w:p>
    <w:p w14:paraId="2D6DA7B5" w14:textId="0FF18667" w:rsidR="008B0533" w:rsidRDefault="008B0533" w:rsidP="00F30E92">
      <w:pPr>
        <w:widowControl w:val="0"/>
        <w:spacing w:line="276" w:lineRule="auto"/>
        <w:jc w:val="both"/>
        <w:rPr>
          <w:snapToGrid w:val="0"/>
        </w:rPr>
      </w:pPr>
      <w:r w:rsidRPr="00B50461">
        <w:rPr>
          <w:snapToGrid w:val="0"/>
        </w:rPr>
        <w:t>AT – ochranná lhůta je dána odstupem mezi termínem aplikace a sklizní.</w:t>
      </w:r>
    </w:p>
    <w:p w14:paraId="62C7A2CB" w14:textId="77777777" w:rsidR="008B0533" w:rsidRDefault="008B0533" w:rsidP="00F30E92">
      <w:pPr>
        <w:widowControl w:val="0"/>
        <w:spacing w:line="276" w:lineRule="auto"/>
        <w:jc w:val="both"/>
        <w:rPr>
          <w:snapToGrid w:val="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1701"/>
        <w:gridCol w:w="1842"/>
        <w:gridCol w:w="2268"/>
      </w:tblGrid>
      <w:tr w:rsidR="008B0533" w:rsidRPr="00B50461" w14:paraId="1AC8AFF9" w14:textId="77777777" w:rsidTr="00FE321C">
        <w:tc>
          <w:tcPr>
            <w:tcW w:w="3261" w:type="dxa"/>
            <w:shd w:val="clear" w:color="auto" w:fill="auto"/>
          </w:tcPr>
          <w:p w14:paraId="1FBD2FFF" w14:textId="77777777" w:rsidR="008B0533" w:rsidRPr="00B50461" w:rsidRDefault="008B0533" w:rsidP="00F30E92">
            <w:pPr>
              <w:widowControl w:val="0"/>
              <w:spacing w:line="276" w:lineRule="auto"/>
              <w:rPr>
                <w:lang w:eastAsia="en-GB"/>
              </w:rPr>
            </w:pPr>
            <w:r w:rsidRPr="00B50461">
              <w:rPr>
                <w:lang w:eastAsia="en-GB"/>
              </w:rPr>
              <w:t>Plodina, oblast použití</w:t>
            </w:r>
          </w:p>
        </w:tc>
        <w:tc>
          <w:tcPr>
            <w:tcW w:w="1701" w:type="dxa"/>
            <w:shd w:val="clear" w:color="auto" w:fill="auto"/>
          </w:tcPr>
          <w:p w14:paraId="37E712D8" w14:textId="77777777" w:rsidR="008B0533" w:rsidRPr="00B50461" w:rsidRDefault="008B0533" w:rsidP="00F30E92">
            <w:pPr>
              <w:widowControl w:val="0"/>
              <w:spacing w:line="276" w:lineRule="auto"/>
              <w:ind w:left="34" w:hanging="34"/>
              <w:rPr>
                <w:lang w:eastAsia="en-GB"/>
              </w:rPr>
            </w:pPr>
            <w:r w:rsidRPr="00B50461">
              <w:rPr>
                <w:lang w:eastAsia="en-GB"/>
              </w:rPr>
              <w:t>Dávka vody</w:t>
            </w:r>
          </w:p>
        </w:tc>
        <w:tc>
          <w:tcPr>
            <w:tcW w:w="1842" w:type="dxa"/>
            <w:shd w:val="clear" w:color="auto" w:fill="auto"/>
          </w:tcPr>
          <w:p w14:paraId="36CAADB4" w14:textId="77777777" w:rsidR="008B0533" w:rsidRPr="00B50461" w:rsidRDefault="008B0533" w:rsidP="00F30E92">
            <w:pPr>
              <w:widowControl w:val="0"/>
              <w:spacing w:line="276" w:lineRule="auto"/>
              <w:ind w:left="34" w:hanging="34"/>
              <w:rPr>
                <w:lang w:eastAsia="en-GB"/>
              </w:rPr>
            </w:pPr>
            <w:r w:rsidRPr="00B50461">
              <w:rPr>
                <w:lang w:eastAsia="en-GB"/>
              </w:rPr>
              <w:t>Způsob aplikace</w:t>
            </w:r>
          </w:p>
        </w:tc>
        <w:tc>
          <w:tcPr>
            <w:tcW w:w="2268" w:type="dxa"/>
            <w:shd w:val="clear" w:color="auto" w:fill="auto"/>
          </w:tcPr>
          <w:p w14:paraId="1876A5F0" w14:textId="77777777" w:rsidR="008B0533" w:rsidRPr="00B50461" w:rsidRDefault="008B0533" w:rsidP="00F30E92">
            <w:pPr>
              <w:widowControl w:val="0"/>
              <w:spacing w:line="276" w:lineRule="auto"/>
              <w:ind w:left="34" w:hanging="34"/>
              <w:rPr>
                <w:lang w:eastAsia="en-GB"/>
              </w:rPr>
            </w:pPr>
            <w:r w:rsidRPr="00B50461">
              <w:rPr>
                <w:lang w:eastAsia="en-GB"/>
              </w:rPr>
              <w:t>Max. počet aplikací v plodině</w:t>
            </w:r>
          </w:p>
        </w:tc>
      </w:tr>
      <w:tr w:rsidR="008B0533" w:rsidRPr="00B50461" w14:paraId="1731BD09" w14:textId="77777777" w:rsidTr="00FE321C">
        <w:tc>
          <w:tcPr>
            <w:tcW w:w="3261" w:type="dxa"/>
            <w:shd w:val="clear" w:color="auto" w:fill="auto"/>
          </w:tcPr>
          <w:p w14:paraId="20139762" w14:textId="77777777" w:rsidR="008B0533" w:rsidRPr="00B50461" w:rsidRDefault="008B0533" w:rsidP="00F30E92">
            <w:pPr>
              <w:widowControl w:val="0"/>
              <w:spacing w:line="276" w:lineRule="auto"/>
              <w:ind w:left="25"/>
              <w:rPr>
                <w:lang w:eastAsia="en-GB"/>
              </w:rPr>
            </w:pPr>
            <w:r w:rsidRPr="00B50461">
              <w:rPr>
                <w:lang w:eastAsia="en-GB"/>
              </w:rPr>
              <w:t xml:space="preserve">ječmen ozimý, pšenice ozimá, </w:t>
            </w:r>
            <w:proofErr w:type="spellStart"/>
            <w:r w:rsidRPr="00B50461">
              <w:rPr>
                <w:lang w:eastAsia="en-GB"/>
              </w:rPr>
              <w:t>tritikale</w:t>
            </w:r>
            <w:proofErr w:type="spellEnd"/>
            <w:r w:rsidRPr="00B50461">
              <w:rPr>
                <w:lang w:eastAsia="en-GB"/>
              </w:rPr>
              <w:t xml:space="preserve"> ozimé, žito ozimé</w:t>
            </w:r>
          </w:p>
        </w:tc>
        <w:tc>
          <w:tcPr>
            <w:tcW w:w="1701" w:type="dxa"/>
            <w:shd w:val="clear" w:color="auto" w:fill="auto"/>
          </w:tcPr>
          <w:p w14:paraId="2AA35FB9" w14:textId="77777777" w:rsidR="008B0533" w:rsidRPr="00B50461" w:rsidRDefault="008B0533" w:rsidP="00F30E92">
            <w:pPr>
              <w:widowControl w:val="0"/>
              <w:spacing w:line="276" w:lineRule="auto"/>
              <w:rPr>
                <w:lang w:eastAsia="en-GB"/>
              </w:rPr>
            </w:pPr>
            <w:r w:rsidRPr="00B50461">
              <w:rPr>
                <w:lang w:eastAsia="en-GB"/>
              </w:rPr>
              <w:t>150-300 l/ha</w:t>
            </w:r>
          </w:p>
        </w:tc>
        <w:tc>
          <w:tcPr>
            <w:tcW w:w="1842" w:type="dxa"/>
            <w:shd w:val="clear" w:color="auto" w:fill="auto"/>
          </w:tcPr>
          <w:p w14:paraId="589BFCDE" w14:textId="77777777" w:rsidR="008B0533" w:rsidRPr="00B50461" w:rsidRDefault="008B0533" w:rsidP="00F30E92">
            <w:pPr>
              <w:widowControl w:val="0"/>
              <w:spacing w:line="276" w:lineRule="auto"/>
              <w:ind w:left="25"/>
              <w:rPr>
                <w:lang w:eastAsia="en-GB"/>
              </w:rPr>
            </w:pPr>
            <w:r w:rsidRPr="00B50461">
              <w:rPr>
                <w:lang w:eastAsia="en-GB"/>
              </w:rPr>
              <w:t>postřik</w:t>
            </w:r>
          </w:p>
        </w:tc>
        <w:tc>
          <w:tcPr>
            <w:tcW w:w="2268" w:type="dxa"/>
            <w:shd w:val="clear" w:color="auto" w:fill="auto"/>
          </w:tcPr>
          <w:p w14:paraId="7340C77B" w14:textId="77777777" w:rsidR="008B0533" w:rsidRPr="00B50461" w:rsidRDefault="008B0533" w:rsidP="00F30E92">
            <w:pPr>
              <w:widowControl w:val="0"/>
              <w:spacing w:line="276" w:lineRule="auto"/>
              <w:rPr>
                <w:lang w:eastAsia="en-GB"/>
              </w:rPr>
            </w:pPr>
            <w:r w:rsidRPr="00B50461">
              <w:rPr>
                <w:lang w:eastAsia="en-GB"/>
              </w:rPr>
              <w:t>1x</w:t>
            </w:r>
          </w:p>
        </w:tc>
      </w:tr>
    </w:tbl>
    <w:p w14:paraId="0DAB2BAC" w14:textId="77777777" w:rsidR="00BC59E1" w:rsidRDefault="00BC59E1" w:rsidP="00F30E92">
      <w:pPr>
        <w:widowControl w:val="0"/>
        <w:autoSpaceDE w:val="0"/>
        <w:autoSpaceDN w:val="0"/>
        <w:adjustRightInd w:val="0"/>
        <w:spacing w:line="276" w:lineRule="auto"/>
        <w:jc w:val="both"/>
        <w:rPr>
          <w:iCs/>
        </w:rPr>
      </w:pPr>
    </w:p>
    <w:p w14:paraId="449D3E39" w14:textId="77777777" w:rsidR="00FE321C" w:rsidRPr="00FE321C" w:rsidRDefault="00FE321C" w:rsidP="00F30E92">
      <w:pPr>
        <w:widowControl w:val="0"/>
        <w:autoSpaceDE w:val="0"/>
        <w:autoSpaceDN w:val="0"/>
        <w:adjustRightInd w:val="0"/>
        <w:spacing w:line="276" w:lineRule="auto"/>
        <w:jc w:val="both"/>
        <w:rPr>
          <w:iCs/>
        </w:rPr>
      </w:pPr>
    </w:p>
    <w:p w14:paraId="79095661" w14:textId="0C4351F0" w:rsidR="008B0533" w:rsidRPr="00B50461" w:rsidRDefault="008B0533" w:rsidP="00F30E92">
      <w:pPr>
        <w:widowControl w:val="0"/>
        <w:autoSpaceDE w:val="0"/>
        <w:autoSpaceDN w:val="0"/>
        <w:adjustRightInd w:val="0"/>
        <w:spacing w:line="276" w:lineRule="auto"/>
        <w:jc w:val="both"/>
        <w:rPr>
          <w:b/>
          <w:bCs/>
          <w:iCs/>
        </w:rPr>
      </w:pPr>
      <w:r w:rsidRPr="00B50461">
        <w:rPr>
          <w:b/>
          <w:bCs/>
          <w:iCs/>
        </w:rPr>
        <w:lastRenderedPageBreak/>
        <w:t xml:space="preserve">Spektrum účinnosti  </w:t>
      </w:r>
    </w:p>
    <w:p w14:paraId="7643C770" w14:textId="77777777" w:rsidR="008B0533" w:rsidRPr="00DC2D52" w:rsidRDefault="008B0533" w:rsidP="00F30E92">
      <w:pPr>
        <w:widowControl w:val="0"/>
        <w:spacing w:line="276" w:lineRule="auto"/>
        <w:jc w:val="both"/>
        <w:rPr>
          <w:b/>
          <w:noProof/>
          <w:u w:val="single"/>
          <w:lang w:eastAsia="en-GB"/>
        </w:rPr>
      </w:pPr>
      <w:r w:rsidRPr="00DC2D52">
        <w:rPr>
          <w:b/>
          <w:noProof/>
          <w:u w:val="single"/>
          <w:lang w:eastAsia="en-GB"/>
        </w:rPr>
        <w:t>Preemergentní aplikace</w:t>
      </w:r>
    </w:p>
    <w:p w14:paraId="21470BCD" w14:textId="77777777" w:rsidR="008B0533" w:rsidRPr="00DC2D52" w:rsidRDefault="008B0533" w:rsidP="00F30E92">
      <w:pPr>
        <w:widowControl w:val="0"/>
        <w:tabs>
          <w:tab w:val="left" w:pos="720"/>
        </w:tabs>
        <w:suppressAutoHyphens/>
        <w:spacing w:line="276" w:lineRule="auto"/>
        <w:jc w:val="both"/>
        <w:rPr>
          <w:rFonts w:eastAsia="Arial"/>
          <w:b/>
          <w:iCs/>
          <w:noProof/>
          <w:lang w:eastAsia="ar-SA"/>
        </w:rPr>
      </w:pPr>
      <w:r w:rsidRPr="00DC2D52">
        <w:rPr>
          <w:rFonts w:eastAsia="Arial"/>
          <w:b/>
          <w:iCs/>
          <w:noProof/>
          <w:lang w:eastAsia="ar-SA"/>
        </w:rPr>
        <w:t>Dávka 1,8 l/ha</w:t>
      </w:r>
    </w:p>
    <w:p w14:paraId="3D9C718B" w14:textId="77777777" w:rsidR="008B0533" w:rsidRPr="00DC2D52" w:rsidRDefault="008B0533" w:rsidP="00F30E92">
      <w:pPr>
        <w:widowControl w:val="0"/>
        <w:tabs>
          <w:tab w:val="left" w:pos="720"/>
        </w:tabs>
        <w:suppressAutoHyphens/>
        <w:spacing w:line="276" w:lineRule="auto"/>
        <w:jc w:val="both"/>
        <w:rPr>
          <w:rFonts w:eastAsia="Arial"/>
          <w:iCs/>
          <w:noProof/>
          <w:lang w:eastAsia="ar-SA"/>
        </w:rPr>
      </w:pPr>
      <w:r w:rsidRPr="00DC2D52">
        <w:rPr>
          <w:rFonts w:eastAsia="Arial"/>
          <w:iCs/>
          <w:noProof/>
          <w:u w:val="single"/>
          <w:lang w:eastAsia="ar-SA"/>
        </w:rPr>
        <w:t>Plevele vysoce citlivé</w:t>
      </w:r>
      <w:r w:rsidRPr="00DC2D52">
        <w:rPr>
          <w:rFonts w:eastAsia="Arial"/>
          <w:iCs/>
          <w:noProof/>
          <w:lang w:eastAsia="ar-SA"/>
        </w:rPr>
        <w:t xml:space="preserve">: chundelka metlice, kokoška pastuší tobolka, hluchavka nachová, heřmánek pravý, heřmánkovec nevonný, mák vlčí, ptačinec prostřední, penízek rolní, rozrazil břečťanolistý, violka rolní, violka trojbarevná </w:t>
      </w:r>
    </w:p>
    <w:p w14:paraId="35BCB292" w14:textId="77777777" w:rsidR="008B0533" w:rsidRPr="00DC2D52" w:rsidRDefault="008B0533" w:rsidP="00F30E92">
      <w:pPr>
        <w:widowControl w:val="0"/>
        <w:tabs>
          <w:tab w:val="left" w:pos="720"/>
        </w:tabs>
        <w:suppressAutoHyphens/>
        <w:spacing w:line="276" w:lineRule="auto"/>
        <w:jc w:val="both"/>
        <w:rPr>
          <w:rFonts w:eastAsia="Arial"/>
          <w:iCs/>
          <w:noProof/>
          <w:lang w:eastAsia="ar-SA"/>
        </w:rPr>
      </w:pPr>
      <w:r w:rsidRPr="00DC2D52">
        <w:rPr>
          <w:rFonts w:eastAsia="Arial"/>
          <w:iCs/>
          <w:noProof/>
          <w:u w:val="single"/>
          <w:lang w:eastAsia="ar-SA"/>
        </w:rPr>
        <w:t>Plevele citlivé</w:t>
      </w:r>
      <w:r w:rsidRPr="00DC2D52">
        <w:rPr>
          <w:rFonts w:eastAsia="Arial"/>
          <w:iCs/>
          <w:noProof/>
          <w:lang w:eastAsia="ar-SA"/>
        </w:rPr>
        <w:t xml:space="preserve">: výdrol řepky, chrpa polní, svízel přítula, rozrazil perský </w:t>
      </w:r>
    </w:p>
    <w:p w14:paraId="231B530C" w14:textId="77777777" w:rsidR="008B0533" w:rsidRPr="00DC2D52" w:rsidRDefault="008B0533" w:rsidP="00F30E92">
      <w:pPr>
        <w:widowControl w:val="0"/>
        <w:tabs>
          <w:tab w:val="left" w:pos="720"/>
        </w:tabs>
        <w:suppressAutoHyphens/>
        <w:spacing w:line="276" w:lineRule="auto"/>
        <w:jc w:val="both"/>
        <w:rPr>
          <w:rFonts w:eastAsia="Arial"/>
          <w:iCs/>
          <w:noProof/>
          <w:lang w:eastAsia="ar-SA"/>
        </w:rPr>
      </w:pPr>
      <w:r w:rsidRPr="00DC2D52">
        <w:rPr>
          <w:rFonts w:eastAsia="Arial"/>
          <w:iCs/>
          <w:noProof/>
          <w:u w:val="single"/>
          <w:lang w:eastAsia="ar-SA"/>
        </w:rPr>
        <w:t>Plevele méně citlivé</w:t>
      </w:r>
      <w:r w:rsidRPr="00DC2D52">
        <w:rPr>
          <w:rFonts w:eastAsia="Arial"/>
          <w:iCs/>
          <w:noProof/>
          <w:lang w:eastAsia="ar-SA"/>
        </w:rPr>
        <w:t>:</w:t>
      </w:r>
      <w:r>
        <w:rPr>
          <w:rFonts w:eastAsia="Arial"/>
          <w:iCs/>
          <w:noProof/>
          <w:lang w:eastAsia="ar-SA"/>
        </w:rPr>
        <w:t xml:space="preserve"> </w:t>
      </w:r>
      <w:r w:rsidRPr="00DC2D52">
        <w:rPr>
          <w:rFonts w:eastAsia="Arial"/>
          <w:iCs/>
          <w:noProof/>
          <w:lang w:eastAsia="ar-SA"/>
        </w:rPr>
        <w:t>psárka polní, jílek mnohokvětý</w:t>
      </w:r>
    </w:p>
    <w:p w14:paraId="6A4DBC30" w14:textId="77777777" w:rsidR="008B0533" w:rsidRDefault="008B0533" w:rsidP="00F30E92">
      <w:pPr>
        <w:widowControl w:val="0"/>
        <w:tabs>
          <w:tab w:val="left" w:pos="720"/>
        </w:tabs>
        <w:suppressAutoHyphens/>
        <w:spacing w:line="276" w:lineRule="auto"/>
        <w:jc w:val="both"/>
        <w:rPr>
          <w:rFonts w:eastAsia="Arial"/>
          <w:iCs/>
          <w:noProof/>
          <w:u w:val="single"/>
          <w:lang w:eastAsia="ar-SA"/>
        </w:rPr>
      </w:pPr>
    </w:p>
    <w:p w14:paraId="43396C8E" w14:textId="77777777" w:rsidR="008B0533" w:rsidRPr="00DC2D52" w:rsidRDefault="008B0533" w:rsidP="00F30E92">
      <w:pPr>
        <w:widowControl w:val="0"/>
        <w:tabs>
          <w:tab w:val="left" w:pos="720"/>
        </w:tabs>
        <w:suppressAutoHyphens/>
        <w:spacing w:line="276" w:lineRule="auto"/>
        <w:jc w:val="both"/>
        <w:rPr>
          <w:rFonts w:eastAsia="Arial"/>
          <w:b/>
          <w:bCs/>
          <w:iCs/>
          <w:noProof/>
          <w:lang w:eastAsia="ar-SA"/>
        </w:rPr>
      </w:pPr>
      <w:r w:rsidRPr="00DC2D52">
        <w:rPr>
          <w:rFonts w:eastAsia="Arial"/>
          <w:b/>
          <w:bCs/>
          <w:iCs/>
          <w:noProof/>
          <w:lang w:eastAsia="ar-SA"/>
        </w:rPr>
        <w:t>Dávka 1,2 l/ha</w:t>
      </w:r>
    </w:p>
    <w:p w14:paraId="0D066BBD" w14:textId="77777777" w:rsidR="008B0533" w:rsidRPr="00B50461" w:rsidRDefault="008B0533" w:rsidP="00F30E92">
      <w:pPr>
        <w:widowControl w:val="0"/>
        <w:tabs>
          <w:tab w:val="left" w:pos="720"/>
        </w:tabs>
        <w:suppressAutoHyphens/>
        <w:spacing w:line="276" w:lineRule="auto"/>
        <w:jc w:val="both"/>
        <w:rPr>
          <w:rFonts w:eastAsia="Arial"/>
          <w:noProof/>
          <w:lang w:eastAsia="ar-SA"/>
        </w:rPr>
      </w:pPr>
      <w:r w:rsidRPr="00B50461">
        <w:rPr>
          <w:rFonts w:eastAsia="Arial"/>
          <w:iCs/>
          <w:noProof/>
          <w:u w:val="single"/>
          <w:lang w:eastAsia="ar-SA"/>
        </w:rPr>
        <w:t>Plevele vysoce citlivé:</w:t>
      </w:r>
      <w:r w:rsidRPr="00DC2D52">
        <w:rPr>
          <w:rFonts w:eastAsia="Arial"/>
          <w:iCs/>
          <w:noProof/>
          <w:lang w:eastAsia="ar-SA"/>
        </w:rPr>
        <w:t xml:space="preserve"> </w:t>
      </w:r>
      <w:r w:rsidRPr="00B50461">
        <w:rPr>
          <w:rFonts w:eastAsia="Arial"/>
          <w:noProof/>
          <w:lang w:eastAsia="ar-SA"/>
        </w:rPr>
        <w:t>chundelka metlice,</w:t>
      </w:r>
      <w:r w:rsidRPr="00B50461">
        <w:rPr>
          <w:rFonts w:eastAsia="Arial"/>
          <w:noProof/>
          <w:color w:val="808080"/>
          <w:lang w:eastAsia="ar-SA"/>
        </w:rPr>
        <w:t xml:space="preserve"> </w:t>
      </w:r>
      <w:r w:rsidRPr="00B50461">
        <w:rPr>
          <w:rFonts w:eastAsia="Arial"/>
          <w:noProof/>
          <w:lang w:eastAsia="ar-SA"/>
        </w:rPr>
        <w:t>kokoška pastuší tobolka, hluchavka nachová,</w:t>
      </w:r>
      <w:r w:rsidRPr="00B50461">
        <w:rPr>
          <w:rFonts w:eastAsia="Arial"/>
          <w:noProof/>
          <w:color w:val="808080"/>
          <w:lang w:eastAsia="ar-SA"/>
        </w:rPr>
        <w:t xml:space="preserve"> </w:t>
      </w:r>
      <w:r w:rsidRPr="00B50461">
        <w:rPr>
          <w:rFonts w:eastAsia="Arial"/>
          <w:noProof/>
          <w:lang w:eastAsia="ar-SA"/>
        </w:rPr>
        <w:t>heřmánek pravý, heřmánkovec nevonný,</w:t>
      </w:r>
      <w:r w:rsidRPr="00B50461">
        <w:rPr>
          <w:rFonts w:eastAsia="Arial"/>
          <w:noProof/>
          <w:color w:val="808080"/>
          <w:lang w:eastAsia="ar-SA"/>
        </w:rPr>
        <w:t xml:space="preserve"> </w:t>
      </w:r>
      <w:r w:rsidRPr="00B50461">
        <w:rPr>
          <w:rFonts w:eastAsia="Arial"/>
          <w:noProof/>
          <w:lang w:eastAsia="ar-SA"/>
        </w:rPr>
        <w:t>ptačinec prostřední, penízek rolní,</w:t>
      </w:r>
      <w:r w:rsidRPr="00B50461">
        <w:rPr>
          <w:rFonts w:eastAsia="Arial"/>
          <w:noProof/>
          <w:color w:val="808080"/>
          <w:lang w:eastAsia="ar-SA"/>
        </w:rPr>
        <w:t xml:space="preserve"> </w:t>
      </w:r>
      <w:r w:rsidRPr="00B50461">
        <w:rPr>
          <w:rFonts w:eastAsia="Arial"/>
          <w:noProof/>
          <w:lang w:eastAsia="ar-SA"/>
        </w:rPr>
        <w:t>r</w:t>
      </w:r>
      <w:r w:rsidRPr="00B50461">
        <w:rPr>
          <w:noProof/>
          <w:lang w:eastAsia="en-GB"/>
        </w:rPr>
        <w:t xml:space="preserve">ozrazil břečťanolistý, violka rolní, violka trojbarevná </w:t>
      </w:r>
    </w:p>
    <w:p w14:paraId="4A5FF791" w14:textId="77777777" w:rsidR="008B0533" w:rsidRPr="00B50461" w:rsidRDefault="008B0533" w:rsidP="00F30E92">
      <w:pPr>
        <w:widowControl w:val="0"/>
        <w:spacing w:line="276" w:lineRule="auto"/>
        <w:jc w:val="both"/>
        <w:rPr>
          <w:noProof/>
          <w:lang w:eastAsia="en-GB"/>
        </w:rPr>
      </w:pPr>
      <w:r w:rsidRPr="00B50461">
        <w:rPr>
          <w:noProof/>
          <w:u w:val="single"/>
          <w:lang w:eastAsia="en-GB"/>
        </w:rPr>
        <w:t>Plevele citlivé</w:t>
      </w:r>
      <w:r w:rsidRPr="00B50461">
        <w:rPr>
          <w:noProof/>
          <w:lang w:eastAsia="en-GB"/>
        </w:rPr>
        <w:t>:</w:t>
      </w:r>
      <w:r w:rsidRPr="00B50461">
        <w:rPr>
          <w:noProof/>
          <w:color w:val="808080"/>
          <w:lang w:eastAsia="en-GB"/>
        </w:rPr>
        <w:t xml:space="preserve"> </w:t>
      </w:r>
      <w:r w:rsidRPr="00B50461">
        <w:rPr>
          <w:noProof/>
          <w:lang w:eastAsia="en-GB"/>
        </w:rPr>
        <w:t xml:space="preserve">svízel přítula, mák vlčí, rozrazil perský </w:t>
      </w:r>
    </w:p>
    <w:p w14:paraId="5EA96192" w14:textId="77777777" w:rsidR="008B0533" w:rsidRPr="00B50461" w:rsidRDefault="008B0533" w:rsidP="00F30E92">
      <w:pPr>
        <w:widowControl w:val="0"/>
        <w:tabs>
          <w:tab w:val="left" w:pos="4590"/>
        </w:tabs>
        <w:spacing w:line="276" w:lineRule="auto"/>
        <w:jc w:val="both"/>
        <w:outlineLvl w:val="0"/>
        <w:rPr>
          <w:noProof/>
          <w:lang w:eastAsia="en-GB"/>
        </w:rPr>
      </w:pPr>
      <w:r w:rsidRPr="00B50461">
        <w:rPr>
          <w:noProof/>
          <w:u w:val="single"/>
          <w:lang w:eastAsia="en-GB"/>
        </w:rPr>
        <w:t>Plevele méně citlivé</w:t>
      </w:r>
      <w:r w:rsidRPr="00B50461">
        <w:rPr>
          <w:noProof/>
          <w:lang w:eastAsia="en-GB"/>
        </w:rPr>
        <w:t>: výdrol řepky, chrpa polní</w:t>
      </w:r>
    </w:p>
    <w:p w14:paraId="23110D76" w14:textId="77777777" w:rsidR="008B0533" w:rsidRPr="0056085B" w:rsidRDefault="008B0533" w:rsidP="00F30E92">
      <w:pPr>
        <w:widowControl w:val="0"/>
        <w:tabs>
          <w:tab w:val="left" w:pos="720"/>
        </w:tabs>
        <w:suppressAutoHyphens/>
        <w:spacing w:line="276" w:lineRule="auto"/>
        <w:jc w:val="both"/>
        <w:rPr>
          <w:rFonts w:eastAsia="Arial"/>
          <w:bCs/>
          <w:noProof/>
          <w:lang w:eastAsia="ar-SA"/>
        </w:rPr>
      </w:pPr>
    </w:p>
    <w:p w14:paraId="603E1F2A" w14:textId="77777777" w:rsidR="008B0533" w:rsidRPr="00DC2D52" w:rsidRDefault="008B0533" w:rsidP="00F30E92">
      <w:pPr>
        <w:widowControl w:val="0"/>
        <w:spacing w:line="276" w:lineRule="auto"/>
        <w:jc w:val="both"/>
        <w:rPr>
          <w:b/>
          <w:noProof/>
          <w:u w:val="single"/>
          <w:lang w:eastAsia="en-GB"/>
        </w:rPr>
      </w:pPr>
      <w:r w:rsidRPr="00DC2D52">
        <w:rPr>
          <w:b/>
          <w:noProof/>
          <w:u w:val="single"/>
          <w:lang w:eastAsia="en-GB"/>
        </w:rPr>
        <w:t>Postemergentní aplikace</w:t>
      </w:r>
    </w:p>
    <w:p w14:paraId="4A3E6A0B" w14:textId="77777777" w:rsidR="008B0533" w:rsidRPr="00DC2D52" w:rsidRDefault="008B0533" w:rsidP="00F30E92">
      <w:pPr>
        <w:widowControl w:val="0"/>
        <w:tabs>
          <w:tab w:val="left" w:pos="720"/>
        </w:tabs>
        <w:suppressAutoHyphens/>
        <w:spacing w:line="276" w:lineRule="auto"/>
        <w:jc w:val="both"/>
        <w:rPr>
          <w:rFonts w:eastAsia="Arial"/>
          <w:b/>
          <w:iCs/>
          <w:noProof/>
          <w:lang w:eastAsia="ar-SA"/>
        </w:rPr>
      </w:pPr>
      <w:r w:rsidRPr="00DC2D52">
        <w:rPr>
          <w:rFonts w:eastAsia="Arial"/>
          <w:b/>
          <w:iCs/>
          <w:noProof/>
          <w:lang w:eastAsia="ar-SA"/>
        </w:rPr>
        <w:t>Dávka 1,8 l/ha</w:t>
      </w:r>
    </w:p>
    <w:p w14:paraId="57771564" w14:textId="77777777" w:rsidR="008B0533" w:rsidRPr="00DC2D52" w:rsidRDefault="008B0533" w:rsidP="00F30E92">
      <w:pPr>
        <w:widowControl w:val="0"/>
        <w:tabs>
          <w:tab w:val="left" w:pos="720"/>
        </w:tabs>
        <w:suppressAutoHyphens/>
        <w:spacing w:line="276" w:lineRule="auto"/>
        <w:jc w:val="both"/>
        <w:rPr>
          <w:rFonts w:eastAsia="Arial"/>
          <w:iCs/>
          <w:noProof/>
          <w:lang w:eastAsia="ar-SA"/>
        </w:rPr>
      </w:pPr>
      <w:r w:rsidRPr="00DC2D52">
        <w:rPr>
          <w:rFonts w:eastAsia="Arial"/>
          <w:iCs/>
          <w:noProof/>
          <w:u w:val="single"/>
          <w:lang w:eastAsia="ar-SA"/>
        </w:rPr>
        <w:t>Plevele vysoce citlivé</w:t>
      </w:r>
      <w:r w:rsidRPr="00DC2D52">
        <w:rPr>
          <w:rFonts w:eastAsia="Arial"/>
          <w:iCs/>
          <w:noProof/>
          <w:lang w:eastAsia="ar-SA"/>
        </w:rPr>
        <w:t>:</w:t>
      </w:r>
      <w:r>
        <w:rPr>
          <w:rFonts w:eastAsia="Arial"/>
          <w:iCs/>
          <w:noProof/>
          <w:lang w:eastAsia="ar-SA"/>
        </w:rPr>
        <w:t xml:space="preserve"> </w:t>
      </w:r>
      <w:r w:rsidRPr="00DC2D52">
        <w:rPr>
          <w:rFonts w:eastAsia="Arial"/>
          <w:iCs/>
          <w:noProof/>
          <w:lang w:eastAsia="ar-SA"/>
        </w:rPr>
        <w:t>chundelka metlice, kokoška pastuší tobolka, svízel přítula, hluchavka objímavá, hluchavka nachová, jílek mnohokvětý, heřmánek pravý, heřmánkovec nevonný, mák</w:t>
      </w:r>
      <w:r>
        <w:rPr>
          <w:rFonts w:eastAsia="Arial"/>
          <w:iCs/>
          <w:noProof/>
          <w:lang w:eastAsia="ar-SA"/>
        </w:rPr>
        <w:t> </w:t>
      </w:r>
      <w:r w:rsidRPr="00DC2D52">
        <w:rPr>
          <w:rFonts w:eastAsia="Arial"/>
          <w:iCs/>
          <w:noProof/>
          <w:lang w:eastAsia="ar-SA"/>
        </w:rPr>
        <w:t xml:space="preserve">vlčí, ptačinec prostřední, penízek rolní, rozrazil břečťanolistý, rozrazil perský, violka rolní, violka trojbarevná </w:t>
      </w:r>
    </w:p>
    <w:p w14:paraId="0E7C7EAA" w14:textId="77777777" w:rsidR="008B0533" w:rsidRPr="00DC2D52" w:rsidRDefault="008B0533" w:rsidP="00F30E92">
      <w:pPr>
        <w:widowControl w:val="0"/>
        <w:tabs>
          <w:tab w:val="left" w:pos="720"/>
        </w:tabs>
        <w:suppressAutoHyphens/>
        <w:spacing w:line="276" w:lineRule="auto"/>
        <w:jc w:val="both"/>
        <w:rPr>
          <w:rFonts w:eastAsia="Arial"/>
          <w:iCs/>
          <w:noProof/>
          <w:lang w:eastAsia="ar-SA"/>
        </w:rPr>
      </w:pPr>
      <w:r w:rsidRPr="00DC2D52">
        <w:rPr>
          <w:rFonts w:eastAsia="Arial"/>
          <w:iCs/>
          <w:noProof/>
          <w:u w:val="single"/>
          <w:lang w:eastAsia="ar-SA"/>
        </w:rPr>
        <w:t>Plevele citlivé</w:t>
      </w:r>
      <w:r w:rsidRPr="00DC2D52">
        <w:rPr>
          <w:rFonts w:eastAsia="Arial"/>
          <w:iCs/>
          <w:noProof/>
          <w:lang w:eastAsia="ar-SA"/>
        </w:rPr>
        <w:t xml:space="preserve">: výdrol řepky, chrpa polní </w:t>
      </w:r>
    </w:p>
    <w:p w14:paraId="5913F15C" w14:textId="77777777" w:rsidR="008B0533" w:rsidRPr="00DC2D52" w:rsidRDefault="008B0533" w:rsidP="00F30E92">
      <w:pPr>
        <w:widowControl w:val="0"/>
        <w:tabs>
          <w:tab w:val="left" w:pos="720"/>
        </w:tabs>
        <w:suppressAutoHyphens/>
        <w:spacing w:line="276" w:lineRule="auto"/>
        <w:jc w:val="both"/>
        <w:rPr>
          <w:rFonts w:eastAsia="Arial"/>
          <w:iCs/>
          <w:noProof/>
          <w:lang w:eastAsia="ar-SA"/>
        </w:rPr>
      </w:pPr>
      <w:r w:rsidRPr="00DC2D52">
        <w:rPr>
          <w:rFonts w:eastAsia="Arial"/>
          <w:iCs/>
          <w:noProof/>
          <w:u w:val="single"/>
          <w:lang w:eastAsia="ar-SA"/>
        </w:rPr>
        <w:t>Plevele méně citlivé</w:t>
      </w:r>
      <w:r w:rsidRPr="00DC2D52">
        <w:rPr>
          <w:rFonts w:eastAsia="Arial"/>
          <w:iCs/>
          <w:noProof/>
          <w:lang w:eastAsia="ar-SA"/>
        </w:rPr>
        <w:t>:</w:t>
      </w:r>
      <w:r>
        <w:rPr>
          <w:rFonts w:eastAsia="Arial"/>
          <w:iCs/>
          <w:noProof/>
          <w:lang w:eastAsia="ar-SA"/>
        </w:rPr>
        <w:t xml:space="preserve"> </w:t>
      </w:r>
      <w:r w:rsidRPr="00DC2D52">
        <w:rPr>
          <w:rFonts w:eastAsia="Arial"/>
          <w:iCs/>
          <w:noProof/>
          <w:lang w:eastAsia="ar-SA"/>
        </w:rPr>
        <w:t xml:space="preserve">psárka polní </w:t>
      </w:r>
    </w:p>
    <w:p w14:paraId="6D1F39B3" w14:textId="77777777" w:rsidR="008B0533" w:rsidRPr="00DC2D52" w:rsidRDefault="008B0533" w:rsidP="00F30E92">
      <w:pPr>
        <w:widowControl w:val="0"/>
        <w:tabs>
          <w:tab w:val="left" w:pos="720"/>
        </w:tabs>
        <w:suppressAutoHyphens/>
        <w:spacing w:line="276" w:lineRule="auto"/>
        <w:jc w:val="both"/>
        <w:rPr>
          <w:rFonts w:eastAsia="Arial"/>
          <w:b/>
          <w:iCs/>
          <w:noProof/>
          <w:lang w:eastAsia="ar-SA"/>
        </w:rPr>
      </w:pPr>
    </w:p>
    <w:p w14:paraId="61F57BB7" w14:textId="77777777" w:rsidR="008B0533" w:rsidRPr="00DC2D52" w:rsidRDefault="008B0533" w:rsidP="00F30E92">
      <w:pPr>
        <w:widowControl w:val="0"/>
        <w:tabs>
          <w:tab w:val="left" w:pos="720"/>
        </w:tabs>
        <w:suppressAutoHyphens/>
        <w:spacing w:line="276" w:lineRule="auto"/>
        <w:jc w:val="both"/>
        <w:rPr>
          <w:rFonts w:eastAsia="Arial"/>
          <w:b/>
          <w:iCs/>
          <w:noProof/>
          <w:lang w:eastAsia="ar-SA"/>
        </w:rPr>
      </w:pPr>
      <w:r w:rsidRPr="00DC2D52">
        <w:rPr>
          <w:rFonts w:eastAsia="Arial"/>
          <w:b/>
          <w:iCs/>
          <w:noProof/>
          <w:lang w:eastAsia="ar-SA"/>
        </w:rPr>
        <w:t>Dávka 1,2 l/ha</w:t>
      </w:r>
    </w:p>
    <w:p w14:paraId="219806B4" w14:textId="77777777" w:rsidR="008B0533" w:rsidRPr="00B50461" w:rsidRDefault="008B0533" w:rsidP="00F30E92">
      <w:pPr>
        <w:widowControl w:val="0"/>
        <w:tabs>
          <w:tab w:val="left" w:pos="720"/>
        </w:tabs>
        <w:suppressAutoHyphens/>
        <w:spacing w:line="276" w:lineRule="auto"/>
        <w:jc w:val="both"/>
        <w:rPr>
          <w:rFonts w:eastAsia="Arial"/>
          <w:noProof/>
          <w:lang w:eastAsia="ar-SA"/>
        </w:rPr>
      </w:pPr>
      <w:r w:rsidRPr="00B50461">
        <w:rPr>
          <w:rFonts w:eastAsia="Arial"/>
          <w:iCs/>
          <w:noProof/>
          <w:u w:val="single"/>
          <w:lang w:eastAsia="ar-SA"/>
        </w:rPr>
        <w:t>Plevele vysoce citlivé:</w:t>
      </w:r>
      <w:r w:rsidRPr="00DC2D52">
        <w:rPr>
          <w:rFonts w:eastAsia="Arial"/>
          <w:iCs/>
          <w:noProof/>
          <w:lang w:eastAsia="ar-SA"/>
        </w:rPr>
        <w:t xml:space="preserve"> </w:t>
      </w:r>
      <w:r w:rsidRPr="00B50461">
        <w:rPr>
          <w:rFonts w:eastAsia="Arial"/>
          <w:noProof/>
          <w:lang w:eastAsia="ar-SA"/>
        </w:rPr>
        <w:t>chundelka metlice, kokoška pastuší tobolka, hluchavka objímavá, hluchavka nachová,</w:t>
      </w:r>
      <w:r w:rsidRPr="00B50461">
        <w:rPr>
          <w:rFonts w:eastAsia="Arial"/>
          <w:noProof/>
          <w:color w:val="808080"/>
          <w:lang w:eastAsia="ar-SA"/>
        </w:rPr>
        <w:t xml:space="preserve"> </w:t>
      </w:r>
      <w:r w:rsidRPr="00B50461">
        <w:rPr>
          <w:rFonts w:eastAsia="Arial"/>
          <w:noProof/>
          <w:lang w:eastAsia="ar-SA"/>
        </w:rPr>
        <w:t>heřmánek pravý, heřmánkovec nevonný,</w:t>
      </w:r>
      <w:r w:rsidRPr="00B50461">
        <w:rPr>
          <w:rFonts w:eastAsia="Arial"/>
          <w:noProof/>
          <w:color w:val="808080"/>
          <w:lang w:eastAsia="ar-SA"/>
        </w:rPr>
        <w:t xml:space="preserve"> </w:t>
      </w:r>
      <w:r w:rsidRPr="00B50461">
        <w:rPr>
          <w:rFonts w:eastAsia="Arial"/>
          <w:noProof/>
          <w:lang w:eastAsia="ar-SA"/>
        </w:rPr>
        <w:t>ptačinec prostřední, penízek rolní, r</w:t>
      </w:r>
      <w:r w:rsidRPr="00B50461">
        <w:rPr>
          <w:noProof/>
          <w:lang w:eastAsia="en-GB"/>
        </w:rPr>
        <w:t>ozrazil</w:t>
      </w:r>
      <w:r w:rsidRPr="00B50461">
        <w:rPr>
          <w:noProof/>
          <w:color w:val="808080"/>
          <w:lang w:eastAsia="en-GB"/>
        </w:rPr>
        <w:t xml:space="preserve"> </w:t>
      </w:r>
      <w:r w:rsidRPr="00B50461">
        <w:rPr>
          <w:noProof/>
          <w:lang w:eastAsia="en-GB"/>
        </w:rPr>
        <w:t xml:space="preserve">břečťanolistý, rozrazil perský, violka rolní, violka trojbarevná </w:t>
      </w:r>
    </w:p>
    <w:p w14:paraId="6045FE75" w14:textId="77777777" w:rsidR="008B0533" w:rsidRPr="00B50461" w:rsidRDefault="008B0533" w:rsidP="00F30E92">
      <w:pPr>
        <w:widowControl w:val="0"/>
        <w:spacing w:line="276" w:lineRule="auto"/>
        <w:jc w:val="both"/>
        <w:rPr>
          <w:noProof/>
          <w:lang w:eastAsia="en-GB"/>
        </w:rPr>
      </w:pPr>
      <w:r w:rsidRPr="00B50461">
        <w:rPr>
          <w:noProof/>
          <w:u w:val="single"/>
          <w:lang w:eastAsia="en-GB"/>
        </w:rPr>
        <w:t>Plevele citlivé</w:t>
      </w:r>
      <w:r w:rsidRPr="00B50461">
        <w:rPr>
          <w:noProof/>
          <w:lang w:eastAsia="en-GB"/>
        </w:rPr>
        <w:t>:</w:t>
      </w:r>
      <w:r w:rsidRPr="00B50461">
        <w:rPr>
          <w:noProof/>
          <w:color w:val="808080"/>
          <w:lang w:eastAsia="en-GB"/>
        </w:rPr>
        <w:t xml:space="preserve"> </w:t>
      </w:r>
      <w:r w:rsidRPr="00B50461">
        <w:rPr>
          <w:noProof/>
          <w:lang w:eastAsia="en-GB"/>
        </w:rPr>
        <w:t>výdrol řepky, svízel přítula, mák vlčí</w:t>
      </w:r>
    </w:p>
    <w:p w14:paraId="783FAAE3" w14:textId="77777777" w:rsidR="008B0533" w:rsidRPr="00B50461" w:rsidRDefault="008B0533" w:rsidP="00F30E92">
      <w:pPr>
        <w:widowControl w:val="0"/>
        <w:spacing w:line="276" w:lineRule="auto"/>
        <w:jc w:val="both"/>
        <w:rPr>
          <w:noProof/>
          <w:lang w:eastAsia="en-GB"/>
        </w:rPr>
      </w:pPr>
      <w:r w:rsidRPr="00B50461">
        <w:rPr>
          <w:noProof/>
          <w:u w:val="single"/>
          <w:lang w:eastAsia="en-GB"/>
        </w:rPr>
        <w:t>Plevele méně citlivé</w:t>
      </w:r>
      <w:r w:rsidRPr="00B50461">
        <w:rPr>
          <w:noProof/>
          <w:lang w:eastAsia="en-GB"/>
        </w:rPr>
        <w:t>: chrpa polní</w:t>
      </w:r>
    </w:p>
    <w:p w14:paraId="3D8BC53E" w14:textId="77777777" w:rsidR="008B0533" w:rsidRDefault="008B0533" w:rsidP="00F30E92">
      <w:pPr>
        <w:widowControl w:val="0"/>
        <w:tabs>
          <w:tab w:val="left" w:pos="720"/>
        </w:tabs>
        <w:suppressAutoHyphens/>
        <w:spacing w:line="276" w:lineRule="auto"/>
        <w:jc w:val="both"/>
        <w:rPr>
          <w:rFonts w:eastAsia="Arial"/>
          <w:bCs/>
          <w:noProof/>
          <w:lang w:eastAsia="ar-SA"/>
        </w:rPr>
      </w:pPr>
    </w:p>
    <w:p w14:paraId="361AC240" w14:textId="77777777" w:rsidR="008B0533" w:rsidRPr="00DC2D52" w:rsidRDefault="008B0533" w:rsidP="00F30E92">
      <w:pPr>
        <w:widowControl w:val="0"/>
        <w:tabs>
          <w:tab w:val="left" w:pos="720"/>
        </w:tabs>
        <w:suppressAutoHyphens/>
        <w:spacing w:line="276" w:lineRule="auto"/>
        <w:jc w:val="both"/>
        <w:rPr>
          <w:rFonts w:eastAsia="Arial"/>
          <w:bCs/>
          <w:noProof/>
          <w:lang w:eastAsia="ar-SA"/>
        </w:rPr>
      </w:pPr>
      <w:r w:rsidRPr="00DC2D52">
        <w:rPr>
          <w:rFonts w:eastAsia="Arial"/>
          <w:bCs/>
          <w:noProof/>
          <w:lang w:eastAsia="ar-SA"/>
        </w:rPr>
        <w:t>Dávku 1,8 l/ha použijte zejména při výskytu psárky polní, jílků, chrpy polní a svízele přítuly nebo při vysokém zaplevelení.</w:t>
      </w:r>
    </w:p>
    <w:p w14:paraId="3B9AEC37" w14:textId="77777777" w:rsidR="008B0533" w:rsidRPr="00B50461" w:rsidRDefault="008B0533" w:rsidP="00F30E92">
      <w:pPr>
        <w:widowControl w:val="0"/>
        <w:tabs>
          <w:tab w:val="left" w:pos="720"/>
        </w:tabs>
        <w:suppressAutoHyphens/>
        <w:spacing w:line="276" w:lineRule="auto"/>
        <w:jc w:val="both"/>
        <w:rPr>
          <w:rFonts w:eastAsia="Arial"/>
          <w:bCs/>
          <w:noProof/>
          <w:lang w:eastAsia="ar-SA"/>
        </w:rPr>
      </w:pPr>
    </w:p>
    <w:p w14:paraId="4164C116" w14:textId="77777777" w:rsidR="008B0533" w:rsidRPr="00B50461" w:rsidRDefault="008B0533" w:rsidP="00F30E92">
      <w:pPr>
        <w:widowControl w:val="0"/>
        <w:spacing w:line="276" w:lineRule="auto"/>
        <w:jc w:val="both"/>
        <w:rPr>
          <w:b/>
          <w:iCs/>
          <w:noProof/>
        </w:rPr>
      </w:pPr>
      <w:r w:rsidRPr="00B50461">
        <w:rPr>
          <w:b/>
          <w:iCs/>
          <w:noProof/>
        </w:rPr>
        <w:t>Fytotoxicita</w:t>
      </w:r>
    </w:p>
    <w:p w14:paraId="5150514B" w14:textId="77777777" w:rsidR="008B0533" w:rsidRPr="00B50461" w:rsidRDefault="008B0533" w:rsidP="00F30E92">
      <w:pPr>
        <w:widowControl w:val="0"/>
        <w:spacing w:line="276" w:lineRule="auto"/>
        <w:jc w:val="both"/>
        <w:rPr>
          <w:noProof/>
        </w:rPr>
      </w:pPr>
      <w:r w:rsidRPr="00B50461">
        <w:rPr>
          <w:noProof/>
        </w:rPr>
        <w:t>Po aplikaci přípravku se mohou (zejména u žita nebo tritikale) výjimečně objevit příznaky fytotoxicity v podobě chloróz nebo prořídnutí porostu, které však nemají nepříznivý vliv na</w:t>
      </w:r>
      <w:r>
        <w:rPr>
          <w:noProof/>
        </w:rPr>
        <w:t> </w:t>
      </w:r>
      <w:r w:rsidRPr="00B50461">
        <w:rPr>
          <w:noProof/>
        </w:rPr>
        <w:t>výnos obilniny. K projevům fytotoxicity může dojít zejména po aplikaci na stresované rostliny.</w:t>
      </w:r>
    </w:p>
    <w:p w14:paraId="114B7E18" w14:textId="77777777" w:rsidR="008B0533" w:rsidRPr="00B50461" w:rsidRDefault="008B0533" w:rsidP="00F30E92">
      <w:pPr>
        <w:widowControl w:val="0"/>
        <w:tabs>
          <w:tab w:val="left" w:pos="720"/>
        </w:tabs>
        <w:suppressAutoHyphens/>
        <w:spacing w:line="276" w:lineRule="auto"/>
        <w:jc w:val="both"/>
        <w:rPr>
          <w:rFonts w:eastAsia="Arial"/>
          <w:bCs/>
          <w:noProof/>
          <w:lang w:eastAsia="ar-SA"/>
        </w:rPr>
      </w:pPr>
    </w:p>
    <w:p w14:paraId="18311C03" w14:textId="77777777" w:rsidR="008B0533" w:rsidRPr="00B50461" w:rsidRDefault="008B0533" w:rsidP="00F30E92">
      <w:pPr>
        <w:widowControl w:val="0"/>
        <w:spacing w:line="276" w:lineRule="auto"/>
        <w:jc w:val="both"/>
        <w:rPr>
          <w:noProof/>
          <w:lang w:eastAsia="en-GB"/>
        </w:rPr>
      </w:pPr>
      <w:r w:rsidRPr="00B50461">
        <w:rPr>
          <w:b/>
          <w:noProof/>
          <w:lang w:eastAsia="en-GB"/>
        </w:rPr>
        <w:t>Následné plodiny:</w:t>
      </w:r>
      <w:r w:rsidRPr="00B50461">
        <w:rPr>
          <w:noProof/>
          <w:lang w:eastAsia="en-GB"/>
        </w:rPr>
        <w:t xml:space="preserve">  </w:t>
      </w:r>
    </w:p>
    <w:p w14:paraId="2F0C68E5" w14:textId="77777777" w:rsidR="008B0533" w:rsidRDefault="008B0533" w:rsidP="00F30E92">
      <w:pPr>
        <w:widowControl w:val="0"/>
        <w:spacing w:line="276" w:lineRule="auto"/>
        <w:jc w:val="both"/>
        <w:rPr>
          <w:noProof/>
          <w:lang w:eastAsia="en-GB"/>
        </w:rPr>
      </w:pPr>
      <w:r w:rsidRPr="00B50461">
        <w:rPr>
          <w:noProof/>
          <w:lang w:eastAsia="en-GB"/>
        </w:rPr>
        <w:t xml:space="preserve">V roce následujícím po sklizni obilnin (zhruba 1,5 roku po aplikaci) lze vysévat následné plodiny bez omezení. Před výsevem vojtěšky, hrachu, cibule a jílku se doporučuje provést </w:t>
      </w:r>
      <w:r w:rsidRPr="0056085B">
        <w:rPr>
          <w:noProof/>
          <w:lang w:eastAsia="en-GB"/>
        </w:rPr>
        <w:t>hluboké zpracování půdy.</w:t>
      </w:r>
    </w:p>
    <w:p w14:paraId="0A20EFD0" w14:textId="77777777" w:rsidR="008B0533" w:rsidRPr="0056085B" w:rsidRDefault="008B0533" w:rsidP="00F30E92">
      <w:pPr>
        <w:widowControl w:val="0"/>
        <w:spacing w:line="276" w:lineRule="auto"/>
        <w:jc w:val="both"/>
        <w:rPr>
          <w:noProof/>
          <w:lang w:eastAsia="en-GB"/>
        </w:rPr>
      </w:pPr>
    </w:p>
    <w:p w14:paraId="2C9CB124" w14:textId="77777777" w:rsidR="008B0533" w:rsidRPr="0056085B" w:rsidRDefault="008B0533" w:rsidP="00F30E92">
      <w:pPr>
        <w:widowControl w:val="0"/>
        <w:spacing w:line="276" w:lineRule="auto"/>
        <w:jc w:val="both"/>
        <w:rPr>
          <w:noProof/>
          <w:lang w:eastAsia="en-GB"/>
        </w:rPr>
      </w:pPr>
      <w:r w:rsidRPr="0056085B">
        <w:rPr>
          <w:noProof/>
          <w:lang w:eastAsia="en-GB"/>
        </w:rPr>
        <w:t>Na podzim téhož roku po sklizni obilnin lze vysévat ozimé obilniny nebo ozimou řepku. Před výsevem se doporučuje provést hluboké zpracování půdy.</w:t>
      </w:r>
    </w:p>
    <w:p w14:paraId="12447CDC" w14:textId="77777777" w:rsidR="008B0533" w:rsidRPr="0056085B" w:rsidRDefault="008B0533" w:rsidP="00F30E92">
      <w:pPr>
        <w:widowControl w:val="0"/>
        <w:spacing w:line="276" w:lineRule="auto"/>
        <w:jc w:val="both"/>
        <w:rPr>
          <w:noProof/>
          <w:lang w:eastAsia="en-GB"/>
        </w:rPr>
      </w:pPr>
    </w:p>
    <w:p w14:paraId="6876C209" w14:textId="77777777" w:rsidR="008B0533" w:rsidRPr="0056085B" w:rsidRDefault="008B0533" w:rsidP="00F30E92">
      <w:pPr>
        <w:widowControl w:val="0"/>
        <w:spacing w:line="276" w:lineRule="auto"/>
        <w:jc w:val="both"/>
        <w:rPr>
          <w:lang w:eastAsia="en-GB"/>
        </w:rPr>
      </w:pPr>
      <w:r w:rsidRPr="0056085B">
        <w:rPr>
          <w:lang w:eastAsia="en-GB"/>
        </w:rPr>
        <w:t>Jako náhradní plodiny vysévané na jaře následujícího roku po aplikaci lze použít cukrovku, hrách, brambory, jarní řepku a slunečnici. V případě výsevu jarního ječmene nebo kukuřice se</w:t>
      </w:r>
      <w:r>
        <w:rPr>
          <w:lang w:eastAsia="en-GB"/>
        </w:rPr>
        <w:t> </w:t>
      </w:r>
      <w:r w:rsidRPr="0056085B">
        <w:rPr>
          <w:lang w:eastAsia="en-GB"/>
        </w:rPr>
        <w:t xml:space="preserve">doporučuje provést hluboké zpracování půdy. </w:t>
      </w:r>
    </w:p>
    <w:p w14:paraId="2EFEC35D" w14:textId="77777777" w:rsidR="008B0533" w:rsidRPr="0056085B" w:rsidRDefault="008B0533" w:rsidP="00F30E92">
      <w:pPr>
        <w:widowControl w:val="0"/>
        <w:tabs>
          <w:tab w:val="left" w:pos="720"/>
        </w:tabs>
        <w:suppressAutoHyphens/>
        <w:spacing w:line="276" w:lineRule="auto"/>
        <w:jc w:val="both"/>
        <w:rPr>
          <w:rFonts w:eastAsia="Arial"/>
          <w:bCs/>
          <w:noProof/>
          <w:lang w:eastAsia="ar-SA"/>
        </w:rPr>
      </w:pPr>
    </w:p>
    <w:p w14:paraId="7E99966E" w14:textId="77777777" w:rsidR="008B0533" w:rsidRPr="0056085B" w:rsidRDefault="008B0533" w:rsidP="00F30E92">
      <w:pPr>
        <w:widowControl w:val="0"/>
        <w:spacing w:line="276" w:lineRule="auto"/>
        <w:jc w:val="both"/>
        <w:rPr>
          <w:noProof/>
          <w:lang w:eastAsia="en-GB"/>
        </w:rPr>
      </w:pPr>
      <w:r w:rsidRPr="0056085B">
        <w:rPr>
          <w:noProof/>
          <w:lang w:eastAsia="en-GB"/>
        </w:rPr>
        <w:t>Přípravek nesmí zasáhnout okolní porosty ani oseté pozemky nebo pozemky určené k setí.</w:t>
      </w:r>
    </w:p>
    <w:p w14:paraId="0A018986" w14:textId="77777777" w:rsidR="008B0533" w:rsidRDefault="008B0533" w:rsidP="00F30E92">
      <w:pPr>
        <w:widowControl w:val="0"/>
        <w:spacing w:line="276" w:lineRule="auto"/>
        <w:jc w:val="both"/>
        <w:rPr>
          <w:noProof/>
          <w:lang w:eastAsia="en-GB"/>
        </w:rPr>
      </w:pPr>
    </w:p>
    <w:p w14:paraId="780582E3" w14:textId="77777777" w:rsidR="008B0533" w:rsidRPr="0056085B" w:rsidRDefault="008B0533" w:rsidP="00F30E92">
      <w:pPr>
        <w:widowControl w:val="0"/>
        <w:spacing w:line="276" w:lineRule="auto"/>
        <w:jc w:val="both"/>
        <w:rPr>
          <w:b/>
          <w:bCs/>
          <w:noProof/>
          <w:lang w:eastAsia="en-GB"/>
        </w:rPr>
      </w:pPr>
      <w:r w:rsidRPr="0056085B">
        <w:rPr>
          <w:b/>
          <w:bCs/>
          <w:noProof/>
          <w:lang w:eastAsia="en-GB"/>
        </w:rPr>
        <w:t>Čištění aplikačního zařízení:</w:t>
      </w:r>
    </w:p>
    <w:p w14:paraId="067B3AED" w14:textId="77777777" w:rsidR="008B0533" w:rsidRPr="00B50461" w:rsidRDefault="008B0533" w:rsidP="00F30E92">
      <w:pPr>
        <w:widowControl w:val="0"/>
        <w:autoSpaceDE w:val="0"/>
        <w:autoSpaceDN w:val="0"/>
        <w:adjustRightInd w:val="0"/>
        <w:spacing w:line="276" w:lineRule="auto"/>
        <w:jc w:val="both"/>
        <w:rPr>
          <w:noProof/>
        </w:rPr>
      </w:pPr>
      <w:r w:rsidRPr="00B50461">
        <w:rPr>
          <w:noProof/>
        </w:rPr>
        <w:t>Aby nedošlo později k poškození jiných plodin ošetřovaných postřikovačem, ve kterém byl přípravek, musejí být veškeré jeho stopy z mísících nádrží a postřikovače odstraněny ihned po</w:t>
      </w:r>
      <w:r>
        <w:rPr>
          <w:noProof/>
        </w:rPr>
        <w:t> </w:t>
      </w:r>
      <w:r w:rsidRPr="00B50461">
        <w:rPr>
          <w:noProof/>
        </w:rPr>
        <w:t xml:space="preserve">skončení postřiku podle následujícího postupu: </w:t>
      </w:r>
    </w:p>
    <w:p w14:paraId="40903E56" w14:textId="77777777" w:rsidR="008B0533" w:rsidRPr="00B50461" w:rsidRDefault="008B0533" w:rsidP="00F30E92">
      <w:pPr>
        <w:widowControl w:val="0"/>
        <w:numPr>
          <w:ilvl w:val="1"/>
          <w:numId w:val="2"/>
        </w:numPr>
        <w:autoSpaceDE w:val="0"/>
        <w:autoSpaceDN w:val="0"/>
        <w:adjustRightInd w:val="0"/>
        <w:spacing w:line="276" w:lineRule="auto"/>
        <w:ind w:left="284" w:hanging="284"/>
        <w:jc w:val="both"/>
        <w:rPr>
          <w:noProof/>
        </w:rPr>
      </w:pPr>
      <w:r w:rsidRPr="00B50461">
        <w:rPr>
          <w:noProof/>
        </w:rPr>
        <w:t xml:space="preserve">Po vyprázdnění nádrže vypláchněte nádrž, ramena a trysky čistou vodou (čtvrtinou objemu nádrže postřikovače) po dobu alespoň 10 minut. </w:t>
      </w:r>
    </w:p>
    <w:p w14:paraId="78B43178" w14:textId="77777777" w:rsidR="008B0533" w:rsidRPr="00CA6700" w:rsidRDefault="008B0533" w:rsidP="00F30E92">
      <w:pPr>
        <w:widowControl w:val="0"/>
        <w:numPr>
          <w:ilvl w:val="1"/>
          <w:numId w:val="2"/>
        </w:numPr>
        <w:autoSpaceDE w:val="0"/>
        <w:autoSpaceDN w:val="0"/>
        <w:adjustRightInd w:val="0"/>
        <w:spacing w:line="276" w:lineRule="auto"/>
        <w:ind w:left="284" w:hanging="284"/>
        <w:jc w:val="both"/>
        <w:rPr>
          <w:noProof/>
        </w:rPr>
      </w:pPr>
      <w:r w:rsidRPr="00CA6700">
        <w:rPr>
          <w:noProof/>
        </w:rPr>
        <w:t>Zbytek oplachové vody vypustit a celé zařízení znovu propláchnout čistou vodou (čtvrtinou objemu nádrže postřikovače) s přídavkem čisticího prostředku, případně s přídavkem sody (3 % roztokem). V případě použití čisticích prostředků postupujte dle</w:t>
      </w:r>
      <w:r>
        <w:rPr>
          <w:noProof/>
        </w:rPr>
        <w:t> </w:t>
      </w:r>
      <w:r w:rsidRPr="00CA6700">
        <w:rPr>
          <w:noProof/>
        </w:rPr>
        <w:t xml:space="preserve">návodu na jejich použití. </w:t>
      </w:r>
    </w:p>
    <w:p w14:paraId="33DACCB2" w14:textId="77777777" w:rsidR="008B0533" w:rsidRPr="00B50461" w:rsidRDefault="008B0533" w:rsidP="00F30E92">
      <w:pPr>
        <w:widowControl w:val="0"/>
        <w:numPr>
          <w:ilvl w:val="1"/>
          <w:numId w:val="2"/>
        </w:numPr>
        <w:autoSpaceDE w:val="0"/>
        <w:autoSpaceDN w:val="0"/>
        <w:adjustRightInd w:val="0"/>
        <w:spacing w:line="276" w:lineRule="auto"/>
        <w:ind w:left="284" w:hanging="284"/>
        <w:jc w:val="both"/>
        <w:rPr>
          <w:noProof/>
        </w:rPr>
      </w:pPr>
      <w:r w:rsidRPr="00B50461">
        <w:rPr>
          <w:noProof/>
        </w:rPr>
        <w:t>Opakujte postup podle bodu "2</w:t>
      </w:r>
      <w:r>
        <w:rPr>
          <w:noProof/>
        </w:rPr>
        <w:t>)</w:t>
      </w:r>
      <w:r w:rsidRPr="00B50461">
        <w:rPr>
          <w:noProof/>
        </w:rPr>
        <w:t xml:space="preserve">" ještě 2x. </w:t>
      </w:r>
    </w:p>
    <w:p w14:paraId="6BEB8521" w14:textId="77777777" w:rsidR="008B0533" w:rsidRPr="00B50461" w:rsidRDefault="008B0533" w:rsidP="00F30E92">
      <w:pPr>
        <w:widowControl w:val="0"/>
        <w:numPr>
          <w:ilvl w:val="1"/>
          <w:numId w:val="2"/>
        </w:numPr>
        <w:autoSpaceDE w:val="0"/>
        <w:autoSpaceDN w:val="0"/>
        <w:adjustRightInd w:val="0"/>
        <w:spacing w:line="276" w:lineRule="auto"/>
        <w:ind w:left="284" w:hanging="284"/>
        <w:jc w:val="both"/>
        <w:rPr>
          <w:noProof/>
        </w:rPr>
      </w:pPr>
      <w:r w:rsidRPr="00B50461">
        <w:rPr>
          <w:noProof/>
        </w:rPr>
        <w:t>Trysky a sítka musejí být čištěny odděleně před zahájením a po ukončení proplachování.</w:t>
      </w:r>
    </w:p>
    <w:p w14:paraId="69C9EE86" w14:textId="77777777" w:rsidR="00957795" w:rsidRDefault="00957795" w:rsidP="00F30E92">
      <w:pPr>
        <w:widowControl w:val="0"/>
        <w:spacing w:line="276" w:lineRule="auto"/>
        <w:jc w:val="both"/>
        <w:rPr>
          <w:noProof/>
          <w:lang w:eastAsia="en-GB"/>
        </w:rPr>
      </w:pPr>
    </w:p>
    <w:p w14:paraId="783A2060" w14:textId="77777777" w:rsidR="008B0533" w:rsidRPr="00B50461" w:rsidRDefault="008B0533" w:rsidP="00F30E92">
      <w:pPr>
        <w:widowControl w:val="0"/>
        <w:numPr>
          <w:ilvl w:val="12"/>
          <w:numId w:val="0"/>
        </w:numPr>
        <w:autoSpaceDE w:val="0"/>
        <w:autoSpaceDN w:val="0"/>
        <w:adjustRightInd w:val="0"/>
        <w:spacing w:line="276" w:lineRule="auto"/>
        <w:ind w:right="-284"/>
        <w:jc w:val="both"/>
        <w:rPr>
          <w:bCs/>
        </w:rPr>
      </w:pPr>
      <w:r w:rsidRPr="00B50461">
        <w:rPr>
          <w:bCs/>
        </w:rPr>
        <w:t>Tabulka ochranných vzdáleností stanovených s ohledem na ochranu necílových organismů</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1380"/>
        <w:gridCol w:w="1380"/>
        <w:gridCol w:w="1380"/>
        <w:gridCol w:w="1381"/>
      </w:tblGrid>
      <w:tr w:rsidR="008B0533" w:rsidRPr="00B50461" w14:paraId="54EEDCAF" w14:textId="77777777" w:rsidTr="0050238B">
        <w:trPr>
          <w:trHeight w:val="220"/>
          <w:jc w:val="center"/>
        </w:trPr>
        <w:tc>
          <w:tcPr>
            <w:tcW w:w="3539" w:type="dxa"/>
            <w:vMerge w:val="restart"/>
            <w:shd w:val="clear" w:color="auto" w:fill="FFFFFF"/>
            <w:vAlign w:val="center"/>
          </w:tcPr>
          <w:p w14:paraId="68F8EC4C" w14:textId="77777777" w:rsidR="008B0533" w:rsidRPr="00B50461" w:rsidRDefault="008B0533" w:rsidP="00F30E92">
            <w:pPr>
              <w:widowControl w:val="0"/>
              <w:spacing w:line="276" w:lineRule="auto"/>
              <w:ind w:right="-141"/>
              <w:jc w:val="both"/>
              <w:rPr>
                <w:bCs/>
              </w:rPr>
            </w:pPr>
            <w:r w:rsidRPr="00B50461">
              <w:rPr>
                <w:bCs/>
              </w:rPr>
              <w:t>Plodina</w:t>
            </w:r>
          </w:p>
        </w:tc>
        <w:tc>
          <w:tcPr>
            <w:tcW w:w="5521" w:type="dxa"/>
            <w:gridSpan w:val="4"/>
            <w:vAlign w:val="center"/>
          </w:tcPr>
          <w:p w14:paraId="308E0F54" w14:textId="77777777" w:rsidR="008B0533" w:rsidRPr="00B50461" w:rsidRDefault="008B0533" w:rsidP="00F30E92">
            <w:pPr>
              <w:widowControl w:val="0"/>
              <w:spacing w:line="276" w:lineRule="auto"/>
              <w:ind w:right="-141"/>
              <w:jc w:val="center"/>
              <w:rPr>
                <w:bCs/>
              </w:rPr>
            </w:pPr>
            <w:r w:rsidRPr="00CA5B3D">
              <w:rPr>
                <w:bCs/>
              </w:rPr>
              <w:t>třída omezení úletu</w:t>
            </w:r>
          </w:p>
        </w:tc>
      </w:tr>
      <w:tr w:rsidR="008B0533" w:rsidRPr="00B50461" w14:paraId="5637C846" w14:textId="77777777" w:rsidTr="0050238B">
        <w:trPr>
          <w:trHeight w:val="220"/>
          <w:jc w:val="center"/>
        </w:trPr>
        <w:tc>
          <w:tcPr>
            <w:tcW w:w="3539" w:type="dxa"/>
            <w:vMerge/>
            <w:shd w:val="clear" w:color="auto" w:fill="FFFFFF"/>
            <w:vAlign w:val="center"/>
          </w:tcPr>
          <w:p w14:paraId="6A95173D" w14:textId="77777777" w:rsidR="008B0533" w:rsidRPr="00B50461" w:rsidRDefault="008B0533" w:rsidP="00F30E92">
            <w:pPr>
              <w:widowControl w:val="0"/>
              <w:spacing w:line="276" w:lineRule="auto"/>
              <w:ind w:right="-141"/>
              <w:jc w:val="both"/>
              <w:rPr>
                <w:bCs/>
              </w:rPr>
            </w:pPr>
          </w:p>
        </w:tc>
        <w:tc>
          <w:tcPr>
            <w:tcW w:w="1380" w:type="dxa"/>
            <w:vAlign w:val="center"/>
          </w:tcPr>
          <w:p w14:paraId="74A96E0D" w14:textId="77777777" w:rsidR="008B0533" w:rsidRPr="00B50461" w:rsidRDefault="008B0533" w:rsidP="00F30E92">
            <w:pPr>
              <w:widowControl w:val="0"/>
              <w:spacing w:line="276" w:lineRule="auto"/>
              <w:ind w:left="-108" w:right="-141"/>
              <w:jc w:val="center"/>
              <w:rPr>
                <w:bCs/>
              </w:rPr>
            </w:pPr>
            <w:r w:rsidRPr="00B50461">
              <w:rPr>
                <w:bCs/>
              </w:rPr>
              <w:t>bez redukce</w:t>
            </w:r>
          </w:p>
        </w:tc>
        <w:tc>
          <w:tcPr>
            <w:tcW w:w="1380" w:type="dxa"/>
            <w:vAlign w:val="center"/>
          </w:tcPr>
          <w:p w14:paraId="22EFE255" w14:textId="77777777" w:rsidR="008B0533" w:rsidRPr="00B50461" w:rsidRDefault="008B0533" w:rsidP="00F30E92">
            <w:pPr>
              <w:widowControl w:val="0"/>
              <w:spacing w:line="276" w:lineRule="auto"/>
              <w:ind w:right="-141"/>
              <w:jc w:val="center"/>
              <w:rPr>
                <w:bCs/>
              </w:rPr>
            </w:pPr>
            <w:r w:rsidRPr="00B50461">
              <w:rPr>
                <w:bCs/>
              </w:rPr>
              <w:t>50 %</w:t>
            </w:r>
          </w:p>
        </w:tc>
        <w:tc>
          <w:tcPr>
            <w:tcW w:w="1380" w:type="dxa"/>
            <w:vAlign w:val="center"/>
          </w:tcPr>
          <w:p w14:paraId="67CAA939" w14:textId="77777777" w:rsidR="008B0533" w:rsidRPr="00B50461" w:rsidRDefault="008B0533" w:rsidP="00F30E92">
            <w:pPr>
              <w:widowControl w:val="0"/>
              <w:spacing w:line="276" w:lineRule="auto"/>
              <w:ind w:right="-141"/>
              <w:jc w:val="center"/>
              <w:rPr>
                <w:bCs/>
              </w:rPr>
            </w:pPr>
            <w:r w:rsidRPr="00B50461">
              <w:rPr>
                <w:bCs/>
              </w:rPr>
              <w:t>75 %</w:t>
            </w:r>
          </w:p>
        </w:tc>
        <w:tc>
          <w:tcPr>
            <w:tcW w:w="1381" w:type="dxa"/>
            <w:vAlign w:val="center"/>
          </w:tcPr>
          <w:p w14:paraId="64CAE172" w14:textId="77777777" w:rsidR="008B0533" w:rsidRPr="00B50461" w:rsidRDefault="008B0533" w:rsidP="00F30E92">
            <w:pPr>
              <w:widowControl w:val="0"/>
              <w:spacing w:line="276" w:lineRule="auto"/>
              <w:ind w:right="-141"/>
              <w:jc w:val="center"/>
              <w:rPr>
                <w:bCs/>
              </w:rPr>
            </w:pPr>
            <w:r w:rsidRPr="00B50461">
              <w:rPr>
                <w:bCs/>
              </w:rPr>
              <w:t>90 %</w:t>
            </w:r>
          </w:p>
        </w:tc>
      </w:tr>
      <w:tr w:rsidR="008B0533" w:rsidRPr="00B50461" w14:paraId="06147C05" w14:textId="77777777" w:rsidTr="0050238B">
        <w:trPr>
          <w:trHeight w:val="275"/>
          <w:jc w:val="center"/>
        </w:trPr>
        <w:tc>
          <w:tcPr>
            <w:tcW w:w="9060" w:type="dxa"/>
            <w:gridSpan w:val="5"/>
            <w:shd w:val="clear" w:color="auto" w:fill="FFFFFF"/>
            <w:vAlign w:val="center"/>
          </w:tcPr>
          <w:p w14:paraId="350B1AEB" w14:textId="77777777" w:rsidR="008B0533" w:rsidRPr="00806497" w:rsidRDefault="008B0533" w:rsidP="00F30E92">
            <w:pPr>
              <w:widowControl w:val="0"/>
              <w:spacing w:line="276" w:lineRule="auto"/>
              <w:ind w:right="-141"/>
              <w:jc w:val="both"/>
              <w:rPr>
                <w:bCs/>
              </w:rPr>
            </w:pPr>
            <w:r w:rsidRPr="005A26CC">
              <w:rPr>
                <w:bCs/>
              </w:rPr>
              <w:t>Ochranná vzdálenost od povrchové vody s ohledem na ochranu vodních organismů [m]</w:t>
            </w:r>
          </w:p>
        </w:tc>
      </w:tr>
      <w:tr w:rsidR="008B0533" w:rsidRPr="00B50461" w14:paraId="79B889A2" w14:textId="77777777" w:rsidTr="0050238B">
        <w:trPr>
          <w:trHeight w:val="275"/>
          <w:jc w:val="center"/>
        </w:trPr>
        <w:tc>
          <w:tcPr>
            <w:tcW w:w="3539" w:type="dxa"/>
            <w:shd w:val="clear" w:color="auto" w:fill="FFFFFF"/>
            <w:vAlign w:val="center"/>
          </w:tcPr>
          <w:p w14:paraId="5AE68CB4" w14:textId="77777777" w:rsidR="008B0533" w:rsidRPr="00B50461" w:rsidRDefault="008B0533" w:rsidP="00F30E92">
            <w:pPr>
              <w:widowControl w:val="0"/>
              <w:spacing w:line="276" w:lineRule="auto"/>
              <w:ind w:right="-141"/>
              <w:rPr>
                <w:bCs/>
                <w:iCs/>
                <w:sz w:val="20"/>
                <w:szCs w:val="20"/>
              </w:rPr>
            </w:pPr>
            <w:r w:rsidRPr="00B50461">
              <w:rPr>
                <w:bCs/>
              </w:rPr>
              <w:t xml:space="preserve">pšenice ozimá, ječmen ozimý, </w:t>
            </w:r>
            <w:proofErr w:type="spellStart"/>
            <w:r w:rsidRPr="00B50461">
              <w:rPr>
                <w:bCs/>
              </w:rPr>
              <w:t>tritikale</w:t>
            </w:r>
            <w:proofErr w:type="spellEnd"/>
            <w:r w:rsidRPr="00B50461">
              <w:rPr>
                <w:bCs/>
              </w:rPr>
              <w:t xml:space="preserve"> ozimé, žito ozimé</w:t>
            </w:r>
          </w:p>
        </w:tc>
        <w:tc>
          <w:tcPr>
            <w:tcW w:w="1380" w:type="dxa"/>
            <w:vAlign w:val="center"/>
          </w:tcPr>
          <w:p w14:paraId="59B0BAC4" w14:textId="77777777" w:rsidR="008B0533" w:rsidRPr="00B50461" w:rsidRDefault="008B0533" w:rsidP="00F30E92">
            <w:pPr>
              <w:widowControl w:val="0"/>
              <w:spacing w:line="276" w:lineRule="auto"/>
              <w:ind w:right="-141"/>
              <w:jc w:val="center"/>
              <w:rPr>
                <w:bCs/>
              </w:rPr>
            </w:pPr>
            <w:r w:rsidRPr="00B50461">
              <w:rPr>
                <w:bCs/>
              </w:rPr>
              <w:t>4</w:t>
            </w:r>
          </w:p>
        </w:tc>
        <w:tc>
          <w:tcPr>
            <w:tcW w:w="1380" w:type="dxa"/>
            <w:vAlign w:val="center"/>
          </w:tcPr>
          <w:p w14:paraId="6BF9E830" w14:textId="77777777" w:rsidR="008B0533" w:rsidRPr="00B50461" w:rsidRDefault="008B0533" w:rsidP="00F30E92">
            <w:pPr>
              <w:widowControl w:val="0"/>
              <w:spacing w:line="276" w:lineRule="auto"/>
              <w:ind w:right="-141"/>
              <w:jc w:val="center"/>
              <w:rPr>
                <w:bCs/>
              </w:rPr>
            </w:pPr>
            <w:r w:rsidRPr="00B50461">
              <w:rPr>
                <w:bCs/>
              </w:rPr>
              <w:t>4</w:t>
            </w:r>
          </w:p>
        </w:tc>
        <w:tc>
          <w:tcPr>
            <w:tcW w:w="1380" w:type="dxa"/>
            <w:vAlign w:val="center"/>
          </w:tcPr>
          <w:p w14:paraId="6D4D645C" w14:textId="77777777" w:rsidR="008B0533" w:rsidRPr="00B50461" w:rsidRDefault="008B0533" w:rsidP="00F30E92">
            <w:pPr>
              <w:widowControl w:val="0"/>
              <w:spacing w:line="276" w:lineRule="auto"/>
              <w:ind w:right="-141"/>
              <w:jc w:val="center"/>
              <w:rPr>
                <w:bCs/>
              </w:rPr>
            </w:pPr>
            <w:r w:rsidRPr="00B50461">
              <w:rPr>
                <w:bCs/>
              </w:rPr>
              <w:t>4</w:t>
            </w:r>
          </w:p>
        </w:tc>
        <w:tc>
          <w:tcPr>
            <w:tcW w:w="1381" w:type="dxa"/>
            <w:vAlign w:val="center"/>
          </w:tcPr>
          <w:p w14:paraId="4D0FFF0E" w14:textId="77777777" w:rsidR="008B0533" w:rsidRPr="00B50461" w:rsidRDefault="008B0533" w:rsidP="00F30E92">
            <w:pPr>
              <w:widowControl w:val="0"/>
              <w:spacing w:line="276" w:lineRule="auto"/>
              <w:ind w:right="-141"/>
              <w:jc w:val="center"/>
              <w:rPr>
                <w:bCs/>
              </w:rPr>
            </w:pPr>
            <w:r w:rsidRPr="00B50461">
              <w:rPr>
                <w:bCs/>
              </w:rPr>
              <w:t>4</w:t>
            </w:r>
          </w:p>
        </w:tc>
      </w:tr>
    </w:tbl>
    <w:p w14:paraId="37850BFB" w14:textId="77777777" w:rsidR="008B0533" w:rsidRDefault="008B0533" w:rsidP="00F30E92">
      <w:pPr>
        <w:widowControl w:val="0"/>
        <w:spacing w:line="276" w:lineRule="auto"/>
        <w:jc w:val="both"/>
        <w:rPr>
          <w:bCs/>
        </w:rPr>
      </w:pPr>
    </w:p>
    <w:p w14:paraId="0629670A" w14:textId="77777777" w:rsidR="008B0533" w:rsidRPr="005B19EB" w:rsidRDefault="008B0533" w:rsidP="00F30E92">
      <w:pPr>
        <w:widowControl w:val="0"/>
        <w:spacing w:line="276" w:lineRule="auto"/>
        <w:jc w:val="both"/>
        <w:rPr>
          <w:u w:val="single"/>
        </w:rPr>
      </w:pPr>
      <w:r w:rsidRPr="005B19EB">
        <w:rPr>
          <w:u w:val="single"/>
        </w:rPr>
        <w:t>Při aplikační dávce přípravku 1,8 l/ha</w:t>
      </w:r>
    </w:p>
    <w:p w14:paraId="7D62AFB7" w14:textId="77777777" w:rsidR="008B0533" w:rsidRPr="005B19EB" w:rsidRDefault="008B0533" w:rsidP="00F30E92">
      <w:pPr>
        <w:widowControl w:val="0"/>
        <w:spacing w:line="276" w:lineRule="auto"/>
        <w:jc w:val="both"/>
      </w:pPr>
      <w:r w:rsidRPr="005B19EB">
        <w:t>Za účelem ochrany vodních organismů je vyloučeno použití přípravku na pozemcích svažujících se (svažitost ≥ 3°) k povrchovým vodám. Přípravek nelze na těchto pozemcích aplikovat ani při použití vegetačního pásu.</w:t>
      </w:r>
    </w:p>
    <w:p w14:paraId="4DFBEB74" w14:textId="77777777" w:rsidR="008B0533" w:rsidRDefault="008B0533" w:rsidP="00F30E92">
      <w:pPr>
        <w:widowControl w:val="0"/>
        <w:spacing w:line="276" w:lineRule="auto"/>
        <w:jc w:val="both"/>
      </w:pPr>
    </w:p>
    <w:p w14:paraId="5484913D" w14:textId="77777777" w:rsidR="008B0533" w:rsidRPr="005B19EB" w:rsidRDefault="008B0533" w:rsidP="00F30E92">
      <w:pPr>
        <w:widowControl w:val="0"/>
        <w:spacing w:line="276" w:lineRule="auto"/>
        <w:jc w:val="both"/>
        <w:rPr>
          <w:u w:val="single"/>
        </w:rPr>
      </w:pPr>
      <w:r w:rsidRPr="005B19EB">
        <w:rPr>
          <w:u w:val="single"/>
        </w:rPr>
        <w:t>Při aplikační dávce přípravku 1,2 l/ha</w:t>
      </w:r>
    </w:p>
    <w:p w14:paraId="7CC4B1AA" w14:textId="77777777" w:rsidR="008B0533" w:rsidRPr="005B19EB" w:rsidRDefault="008B0533" w:rsidP="00F30E92">
      <w:pPr>
        <w:widowControl w:val="0"/>
        <w:spacing w:line="276" w:lineRule="auto"/>
        <w:jc w:val="both"/>
      </w:pPr>
      <w:r w:rsidRPr="005B19EB">
        <w:t>Za účelem ochrany vodních organismů je vyloučeno použití přípravku na pozemcích svažujících se (svažitost ≥ 3°) k povrchovým vodám. Přípravek lze na těchto pozemcích aplikovat pouze při použití vegetačního pásu o šířce nejméně 20 m.</w:t>
      </w:r>
    </w:p>
    <w:p w14:paraId="26B8E117" w14:textId="77777777" w:rsidR="00BC59E1" w:rsidRDefault="00BC59E1" w:rsidP="00F30E92">
      <w:pPr>
        <w:widowControl w:val="0"/>
        <w:spacing w:line="276" w:lineRule="auto"/>
        <w:jc w:val="both"/>
        <w:rPr>
          <w:iCs/>
        </w:rPr>
      </w:pPr>
    </w:p>
    <w:p w14:paraId="589B9BC7" w14:textId="77777777" w:rsidR="00FE321C" w:rsidRDefault="00FE321C" w:rsidP="00F30E92">
      <w:pPr>
        <w:widowControl w:val="0"/>
        <w:spacing w:line="276" w:lineRule="auto"/>
        <w:jc w:val="both"/>
        <w:rPr>
          <w:iCs/>
        </w:rPr>
      </w:pPr>
    </w:p>
    <w:p w14:paraId="6A149DBC" w14:textId="77777777" w:rsidR="00FE321C" w:rsidRDefault="00FE321C" w:rsidP="00F30E92">
      <w:pPr>
        <w:widowControl w:val="0"/>
        <w:spacing w:line="276" w:lineRule="auto"/>
        <w:jc w:val="both"/>
        <w:rPr>
          <w:iCs/>
        </w:rPr>
      </w:pPr>
    </w:p>
    <w:p w14:paraId="36CFCE0C" w14:textId="77777777" w:rsidR="00FE321C" w:rsidRDefault="00FE321C" w:rsidP="00F30E92">
      <w:pPr>
        <w:widowControl w:val="0"/>
        <w:spacing w:line="276" w:lineRule="auto"/>
        <w:jc w:val="both"/>
        <w:rPr>
          <w:iCs/>
        </w:rPr>
      </w:pPr>
    </w:p>
    <w:p w14:paraId="43CD90BE" w14:textId="77777777" w:rsidR="00FE321C" w:rsidRDefault="00FE321C" w:rsidP="00F30E92">
      <w:pPr>
        <w:widowControl w:val="0"/>
        <w:spacing w:line="276" w:lineRule="auto"/>
        <w:jc w:val="both"/>
        <w:rPr>
          <w:iCs/>
        </w:rPr>
      </w:pPr>
    </w:p>
    <w:p w14:paraId="081ECBF9" w14:textId="77777777" w:rsidR="00FE321C" w:rsidRDefault="00FE321C" w:rsidP="00F30E92">
      <w:pPr>
        <w:widowControl w:val="0"/>
        <w:spacing w:line="276" w:lineRule="auto"/>
        <w:jc w:val="both"/>
        <w:rPr>
          <w:iCs/>
        </w:rPr>
      </w:pPr>
    </w:p>
    <w:p w14:paraId="4DCF775D" w14:textId="77777777" w:rsidR="008B0533" w:rsidRPr="00CA5B3D" w:rsidRDefault="008B0533" w:rsidP="00F30E92">
      <w:pPr>
        <w:widowControl w:val="0"/>
        <w:spacing w:line="276" w:lineRule="auto"/>
        <w:jc w:val="both"/>
        <w:rPr>
          <w:iCs/>
        </w:rPr>
      </w:pPr>
      <w:r w:rsidRPr="00CA5B3D">
        <w:rPr>
          <w:iCs/>
        </w:rPr>
        <w:lastRenderedPageBreak/>
        <w:t>Tabulka ochranných vzdáleností stanovených s ohledem na ochranu zdraví lidí</w:t>
      </w:r>
    </w:p>
    <w:tbl>
      <w:tblPr>
        <w:tblW w:w="9099" w:type="dxa"/>
        <w:jc w:val="center"/>
        <w:tblCellMar>
          <w:left w:w="0" w:type="dxa"/>
          <w:right w:w="0" w:type="dxa"/>
        </w:tblCellMar>
        <w:tblLook w:val="04A0" w:firstRow="1" w:lastRow="0" w:firstColumn="1" w:lastColumn="0" w:noHBand="0" w:noVBand="1"/>
      </w:tblPr>
      <w:tblGrid>
        <w:gridCol w:w="3572"/>
        <w:gridCol w:w="1332"/>
        <w:gridCol w:w="1377"/>
        <w:gridCol w:w="1459"/>
        <w:gridCol w:w="1359"/>
      </w:tblGrid>
      <w:tr w:rsidR="008B0533" w:rsidRPr="00CA5B3D" w14:paraId="2FABC529" w14:textId="77777777" w:rsidTr="0050238B">
        <w:trPr>
          <w:jc w:val="center"/>
        </w:trPr>
        <w:tc>
          <w:tcPr>
            <w:tcW w:w="3572" w:type="dxa"/>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14:paraId="2B230DC4" w14:textId="77777777" w:rsidR="008B0533" w:rsidRPr="00CA5B3D" w:rsidRDefault="008B0533" w:rsidP="00F30E92">
            <w:pPr>
              <w:widowControl w:val="0"/>
              <w:spacing w:line="276" w:lineRule="auto"/>
              <w:ind w:left="112"/>
              <w:jc w:val="both"/>
              <w:rPr>
                <w:iCs/>
              </w:rPr>
            </w:pPr>
            <w:r w:rsidRPr="00CA5B3D">
              <w:rPr>
                <w:iCs/>
              </w:rPr>
              <w:t>Plodina</w:t>
            </w:r>
          </w:p>
        </w:tc>
        <w:tc>
          <w:tcPr>
            <w:tcW w:w="5527" w:type="dxa"/>
            <w:gridSpan w:val="4"/>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7AD3F004" w14:textId="77777777" w:rsidR="008B0533" w:rsidRPr="00CA5B3D" w:rsidRDefault="008B0533" w:rsidP="00F30E92">
            <w:pPr>
              <w:widowControl w:val="0"/>
              <w:spacing w:line="276" w:lineRule="auto"/>
              <w:jc w:val="center"/>
              <w:rPr>
                <w:iCs/>
              </w:rPr>
            </w:pPr>
            <w:r w:rsidRPr="00CA5B3D">
              <w:rPr>
                <w:iCs/>
              </w:rPr>
              <w:t>třída omezení úletu</w:t>
            </w:r>
          </w:p>
        </w:tc>
      </w:tr>
      <w:tr w:rsidR="008B0533" w:rsidRPr="00CA5B3D" w14:paraId="70227D96" w14:textId="77777777" w:rsidTr="00FE321C">
        <w:trPr>
          <w:trHeight w:val="60"/>
          <w:jc w:val="center"/>
        </w:trPr>
        <w:tc>
          <w:tcPr>
            <w:tcW w:w="3572" w:type="dxa"/>
            <w:vMerge/>
            <w:tcBorders>
              <w:top w:val="single" w:sz="8" w:space="0" w:color="auto"/>
              <w:left w:val="single" w:sz="8" w:space="0" w:color="auto"/>
              <w:bottom w:val="single" w:sz="8" w:space="0" w:color="auto"/>
              <w:right w:val="single" w:sz="8" w:space="0" w:color="auto"/>
            </w:tcBorders>
            <w:vAlign w:val="center"/>
            <w:hideMark/>
          </w:tcPr>
          <w:p w14:paraId="6BB78B89" w14:textId="77777777" w:rsidR="008B0533" w:rsidRPr="00CA5B3D" w:rsidRDefault="008B0533" w:rsidP="00F30E92">
            <w:pPr>
              <w:widowControl w:val="0"/>
              <w:spacing w:line="276" w:lineRule="auto"/>
              <w:ind w:left="112"/>
              <w:jc w:val="both"/>
              <w:rPr>
                <w:iCs/>
              </w:rPr>
            </w:pPr>
          </w:p>
        </w:tc>
        <w:tc>
          <w:tcPr>
            <w:tcW w:w="1332"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7B70F835" w14:textId="77777777" w:rsidR="008B0533" w:rsidRPr="00CA5B3D" w:rsidRDefault="008B0533" w:rsidP="00F30E92">
            <w:pPr>
              <w:widowControl w:val="0"/>
              <w:spacing w:line="276" w:lineRule="auto"/>
              <w:jc w:val="center"/>
              <w:rPr>
                <w:iCs/>
              </w:rPr>
            </w:pPr>
            <w:r w:rsidRPr="00CA5B3D">
              <w:rPr>
                <w:iCs/>
              </w:rPr>
              <w:t>bez redukce</w:t>
            </w:r>
          </w:p>
        </w:tc>
        <w:tc>
          <w:tcPr>
            <w:tcW w:w="1377"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7EF09C2" w14:textId="77777777" w:rsidR="008B0533" w:rsidRPr="00CA5B3D" w:rsidRDefault="008B0533" w:rsidP="00F30E92">
            <w:pPr>
              <w:widowControl w:val="0"/>
              <w:spacing w:line="276" w:lineRule="auto"/>
              <w:jc w:val="center"/>
              <w:rPr>
                <w:iCs/>
              </w:rPr>
            </w:pPr>
            <w:r w:rsidRPr="00CA5B3D">
              <w:rPr>
                <w:iCs/>
              </w:rPr>
              <w:t>50 %</w:t>
            </w:r>
          </w:p>
        </w:tc>
        <w:tc>
          <w:tcPr>
            <w:tcW w:w="145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8561EBB" w14:textId="77777777" w:rsidR="008B0533" w:rsidRPr="00CA5B3D" w:rsidRDefault="008B0533" w:rsidP="00F30E92">
            <w:pPr>
              <w:widowControl w:val="0"/>
              <w:spacing w:line="276" w:lineRule="auto"/>
              <w:jc w:val="center"/>
              <w:rPr>
                <w:iCs/>
              </w:rPr>
            </w:pPr>
            <w:r w:rsidRPr="00CA5B3D">
              <w:rPr>
                <w:iCs/>
              </w:rPr>
              <w:t>75 %</w:t>
            </w:r>
          </w:p>
        </w:tc>
        <w:tc>
          <w:tcPr>
            <w:tcW w:w="135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4AE5E22C" w14:textId="77777777" w:rsidR="008B0533" w:rsidRPr="00CA5B3D" w:rsidRDefault="008B0533" w:rsidP="00F30E92">
            <w:pPr>
              <w:widowControl w:val="0"/>
              <w:spacing w:line="276" w:lineRule="auto"/>
              <w:jc w:val="center"/>
              <w:rPr>
                <w:iCs/>
              </w:rPr>
            </w:pPr>
            <w:r w:rsidRPr="00CA5B3D">
              <w:rPr>
                <w:iCs/>
              </w:rPr>
              <w:t>90 %</w:t>
            </w:r>
          </w:p>
        </w:tc>
      </w:tr>
      <w:tr w:rsidR="008B0533" w:rsidRPr="00CA5B3D" w14:paraId="7B598550" w14:textId="77777777" w:rsidTr="00FE321C">
        <w:trPr>
          <w:trHeight w:val="117"/>
          <w:jc w:val="center"/>
        </w:trPr>
        <w:tc>
          <w:tcPr>
            <w:tcW w:w="9099" w:type="dxa"/>
            <w:gridSpan w:val="5"/>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638C7E5" w14:textId="77777777" w:rsidR="008B0533" w:rsidRPr="00CA5B3D" w:rsidRDefault="008B0533" w:rsidP="00F30E92">
            <w:pPr>
              <w:widowControl w:val="0"/>
              <w:spacing w:line="276" w:lineRule="auto"/>
              <w:ind w:left="112"/>
              <w:jc w:val="both"/>
              <w:rPr>
                <w:iCs/>
              </w:rPr>
            </w:pPr>
            <w:r w:rsidRPr="00CA5B3D">
              <w:rPr>
                <w:iCs/>
              </w:rPr>
              <w:t>Ochranná vzdálenost mezi hranicí ošetřené plochy a hranicí oblasti využívané zranitelnými skupinami obyvatel [m]</w:t>
            </w:r>
          </w:p>
        </w:tc>
      </w:tr>
      <w:tr w:rsidR="008B0533" w:rsidRPr="00CA5B3D" w14:paraId="7D2E48CF" w14:textId="77777777" w:rsidTr="0050238B">
        <w:trPr>
          <w:jc w:val="center"/>
        </w:trPr>
        <w:tc>
          <w:tcPr>
            <w:tcW w:w="3572"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345C4846" w14:textId="77777777" w:rsidR="008B0533" w:rsidRPr="00CA5B3D" w:rsidRDefault="008B0533" w:rsidP="00F30E92">
            <w:pPr>
              <w:widowControl w:val="0"/>
              <w:spacing w:line="276" w:lineRule="auto"/>
              <w:ind w:left="112"/>
              <w:rPr>
                <w:iCs/>
              </w:rPr>
            </w:pPr>
            <w:r w:rsidRPr="00CA5B3D">
              <w:rPr>
                <w:iCs/>
              </w:rPr>
              <w:t xml:space="preserve">pšenice ozimá, ječmen ozimý, </w:t>
            </w:r>
            <w:proofErr w:type="spellStart"/>
            <w:r w:rsidRPr="00CA5B3D">
              <w:rPr>
                <w:iCs/>
              </w:rPr>
              <w:t>triti</w:t>
            </w:r>
            <w:r>
              <w:rPr>
                <w:iCs/>
              </w:rPr>
              <w:t>k</w:t>
            </w:r>
            <w:r w:rsidRPr="00CA5B3D">
              <w:rPr>
                <w:iCs/>
              </w:rPr>
              <w:t>ale</w:t>
            </w:r>
            <w:proofErr w:type="spellEnd"/>
            <w:r>
              <w:rPr>
                <w:iCs/>
              </w:rPr>
              <w:t xml:space="preserve"> ozimé, žito</w:t>
            </w:r>
            <w:r w:rsidRPr="00CA5B3D">
              <w:rPr>
                <w:iCs/>
              </w:rPr>
              <w:t xml:space="preserve"> ozim</w:t>
            </w:r>
            <w:r>
              <w:rPr>
                <w:iCs/>
              </w:rPr>
              <w:t>é</w:t>
            </w:r>
          </w:p>
        </w:tc>
        <w:tc>
          <w:tcPr>
            <w:tcW w:w="1332"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34D62CC" w14:textId="77777777" w:rsidR="008B0533" w:rsidRPr="00CA5B3D" w:rsidRDefault="008B0533" w:rsidP="00F30E92">
            <w:pPr>
              <w:widowControl w:val="0"/>
              <w:spacing w:line="276" w:lineRule="auto"/>
              <w:ind w:right="-141"/>
              <w:jc w:val="center"/>
              <w:rPr>
                <w:bCs/>
              </w:rPr>
            </w:pPr>
            <w:r w:rsidRPr="00CA5B3D">
              <w:rPr>
                <w:bCs/>
              </w:rPr>
              <w:t>3</w:t>
            </w:r>
          </w:p>
        </w:tc>
        <w:tc>
          <w:tcPr>
            <w:tcW w:w="1377"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AD3FCE1" w14:textId="77777777" w:rsidR="008B0533" w:rsidRPr="00CA5B3D" w:rsidRDefault="008B0533" w:rsidP="00F30E92">
            <w:pPr>
              <w:widowControl w:val="0"/>
              <w:spacing w:line="276" w:lineRule="auto"/>
              <w:ind w:right="-141"/>
              <w:jc w:val="center"/>
              <w:rPr>
                <w:bCs/>
              </w:rPr>
            </w:pPr>
            <w:r w:rsidRPr="00CA5B3D">
              <w:rPr>
                <w:bCs/>
              </w:rPr>
              <w:t>3</w:t>
            </w:r>
          </w:p>
        </w:tc>
        <w:tc>
          <w:tcPr>
            <w:tcW w:w="145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1993C9A" w14:textId="77777777" w:rsidR="008B0533" w:rsidRPr="00CA5B3D" w:rsidRDefault="008B0533" w:rsidP="00F30E92">
            <w:pPr>
              <w:widowControl w:val="0"/>
              <w:spacing w:line="276" w:lineRule="auto"/>
              <w:ind w:right="-141"/>
              <w:jc w:val="center"/>
              <w:rPr>
                <w:bCs/>
              </w:rPr>
            </w:pPr>
            <w:r w:rsidRPr="00CA5B3D">
              <w:rPr>
                <w:bCs/>
              </w:rPr>
              <w:t>3</w:t>
            </w:r>
          </w:p>
        </w:tc>
        <w:tc>
          <w:tcPr>
            <w:tcW w:w="1359"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EB692E6" w14:textId="77777777" w:rsidR="008B0533" w:rsidRPr="00CA5B3D" w:rsidRDefault="008B0533" w:rsidP="00F30E92">
            <w:pPr>
              <w:widowControl w:val="0"/>
              <w:spacing w:line="276" w:lineRule="auto"/>
              <w:ind w:right="-141"/>
              <w:jc w:val="center"/>
              <w:rPr>
                <w:bCs/>
              </w:rPr>
            </w:pPr>
            <w:r w:rsidRPr="00CA5B3D">
              <w:rPr>
                <w:bCs/>
              </w:rPr>
              <w:t>3</w:t>
            </w:r>
          </w:p>
        </w:tc>
      </w:tr>
    </w:tbl>
    <w:p w14:paraId="73AC236F" w14:textId="77777777" w:rsidR="008B0533" w:rsidRDefault="008B0533" w:rsidP="00F30E92">
      <w:pPr>
        <w:widowControl w:val="0"/>
        <w:spacing w:line="276" w:lineRule="auto"/>
        <w:jc w:val="both"/>
        <w:rPr>
          <w:iCs/>
        </w:rPr>
      </w:pPr>
    </w:p>
    <w:p w14:paraId="0FB401A0" w14:textId="77777777" w:rsidR="00EE02C3" w:rsidRPr="00B50461" w:rsidRDefault="00EE02C3" w:rsidP="00F30E92">
      <w:pPr>
        <w:widowControl w:val="0"/>
        <w:spacing w:line="276" w:lineRule="auto"/>
        <w:jc w:val="both"/>
        <w:rPr>
          <w:iCs/>
        </w:rPr>
      </w:pPr>
    </w:p>
    <w:bookmarkEnd w:id="4"/>
    <w:bookmarkEnd w:id="5"/>
    <w:bookmarkEnd w:id="6"/>
    <w:bookmarkEnd w:id="7"/>
    <w:bookmarkEnd w:id="8"/>
    <w:bookmarkEnd w:id="9"/>
    <w:bookmarkEnd w:id="10"/>
    <w:p w14:paraId="434D6353" w14:textId="35687A02" w:rsidR="00293D9B" w:rsidRPr="00913FBF" w:rsidRDefault="00293D9B" w:rsidP="00F30E92">
      <w:pPr>
        <w:widowControl w:val="0"/>
        <w:spacing w:line="276" w:lineRule="auto"/>
        <w:jc w:val="both"/>
      </w:pPr>
      <w:r w:rsidRPr="00913FBF">
        <w:rPr>
          <w:b/>
          <w:bCs/>
        </w:rPr>
        <w:t>4.</w:t>
      </w:r>
      <w:r w:rsidRPr="00913FBF">
        <w:rPr>
          <w:b/>
          <w:bCs/>
          <w:u w:val="single"/>
        </w:rPr>
        <w:t xml:space="preserve"> ROZŠÍŘENÍ POUŽITÍ NEBO ZMĚNA V</w:t>
      </w:r>
      <w:r w:rsidR="00ED2427" w:rsidRPr="00913FBF">
        <w:rPr>
          <w:b/>
          <w:bCs/>
          <w:u w:val="single"/>
        </w:rPr>
        <w:t> </w:t>
      </w:r>
      <w:r w:rsidRPr="00913FBF">
        <w:rPr>
          <w:b/>
          <w:bCs/>
          <w:u w:val="single"/>
        </w:rPr>
        <w:t>POUŽITÍ</w:t>
      </w:r>
      <w:r w:rsidR="00ED2427" w:rsidRPr="00913FBF">
        <w:rPr>
          <w:b/>
          <w:bCs/>
          <w:u w:val="single"/>
        </w:rPr>
        <w:t xml:space="preserve"> </w:t>
      </w:r>
      <w:r w:rsidR="006E655F" w:rsidRPr="00913FBF">
        <w:rPr>
          <w:b/>
          <w:bCs/>
          <w:u w:val="single"/>
        </w:rPr>
        <w:t>POMOCNÉHO</w:t>
      </w:r>
      <w:r w:rsidRPr="00913FBF">
        <w:rPr>
          <w:b/>
          <w:bCs/>
          <w:u w:val="single"/>
        </w:rPr>
        <w:t xml:space="preserve"> PROSTŘEDKU</w:t>
      </w:r>
    </w:p>
    <w:p w14:paraId="0AB02EBC" w14:textId="77777777" w:rsidR="00215182" w:rsidRDefault="00215182" w:rsidP="00F30E92">
      <w:pPr>
        <w:widowControl w:val="0"/>
        <w:tabs>
          <w:tab w:val="left" w:pos="284"/>
        </w:tabs>
        <w:spacing w:line="276" w:lineRule="auto"/>
        <w:ind w:left="284"/>
        <w:jc w:val="both"/>
      </w:pPr>
      <w:r w:rsidRPr="0056127A">
        <w:t>Nebylo vydáno</w:t>
      </w:r>
    </w:p>
    <w:p w14:paraId="4E78CF52" w14:textId="77777777" w:rsidR="006038FB" w:rsidRDefault="006038FB" w:rsidP="00F30E92">
      <w:pPr>
        <w:widowControl w:val="0"/>
        <w:tabs>
          <w:tab w:val="left" w:pos="1560"/>
        </w:tabs>
        <w:spacing w:line="276" w:lineRule="auto"/>
        <w:ind w:left="2835" w:hanging="2835"/>
      </w:pPr>
    </w:p>
    <w:p w14:paraId="68301DA1" w14:textId="77777777" w:rsidR="002332F3" w:rsidRDefault="002332F3" w:rsidP="00F30E92">
      <w:pPr>
        <w:widowControl w:val="0"/>
        <w:spacing w:line="276" w:lineRule="auto"/>
        <w:jc w:val="both"/>
      </w:pPr>
    </w:p>
    <w:p w14:paraId="744665C3" w14:textId="4BDC4347" w:rsidR="00293D9B" w:rsidRPr="00530451" w:rsidRDefault="00293D9B" w:rsidP="00F30E92">
      <w:pPr>
        <w:widowControl w:val="0"/>
        <w:spacing w:line="276" w:lineRule="auto"/>
        <w:jc w:val="both"/>
        <w:rPr>
          <w:b/>
          <w:bCs/>
          <w:u w:val="single"/>
        </w:rPr>
      </w:pPr>
      <w:r w:rsidRPr="00530451">
        <w:rPr>
          <w:b/>
          <w:bCs/>
          <w:u w:val="single"/>
        </w:rPr>
        <w:t xml:space="preserve">5. ROZŠÍŘENÉ POUŽITÍ POVOLENÉHO PŘÍPRAVKU NEBO ZMĚNA V ROZŠÍŘENÉM POUŽITÍ PŘÍPRAVKU tzv. „minority“ (= menšinová použití) </w:t>
      </w:r>
    </w:p>
    <w:p w14:paraId="4BBAE360" w14:textId="77777777" w:rsidR="00293D9B" w:rsidRPr="00FE0BA3" w:rsidRDefault="00293D9B" w:rsidP="00F30E92">
      <w:pPr>
        <w:widowControl w:val="0"/>
        <w:spacing w:line="276" w:lineRule="auto"/>
      </w:pPr>
    </w:p>
    <w:p w14:paraId="5BB1A554" w14:textId="77777777" w:rsidR="0005251F" w:rsidRPr="00530451" w:rsidRDefault="003C0FCD" w:rsidP="00F30E92">
      <w:pPr>
        <w:widowControl w:val="0"/>
        <w:spacing w:line="276" w:lineRule="auto"/>
        <w:ind w:left="720"/>
        <w:contextualSpacing/>
        <w:rPr>
          <w:b/>
          <w:bCs/>
          <w:u w:val="single"/>
        </w:rPr>
      </w:pPr>
      <w:r w:rsidRPr="00530451">
        <w:rPr>
          <w:b/>
          <w:bCs/>
          <w:u w:val="single"/>
        </w:rPr>
        <w:t>nařízení Ústředního kontrolního a zkušebního ústavu zemědělského</w:t>
      </w:r>
      <w:r w:rsidR="0005251F" w:rsidRPr="00530451">
        <w:rPr>
          <w:b/>
          <w:bCs/>
          <w:u w:val="single"/>
        </w:rPr>
        <w:t xml:space="preserve"> </w:t>
      </w:r>
    </w:p>
    <w:p w14:paraId="49205DFC" w14:textId="77777777" w:rsidR="003C0FCD" w:rsidRDefault="0005251F" w:rsidP="00F30E92">
      <w:pPr>
        <w:widowControl w:val="0"/>
        <w:spacing w:line="276" w:lineRule="auto"/>
        <w:ind w:left="709" w:hanging="349"/>
        <w:contextualSpacing/>
        <w:rPr>
          <w:bCs/>
        </w:rPr>
      </w:pPr>
      <w:r w:rsidRPr="00530451">
        <w:rPr>
          <w:bCs/>
        </w:rPr>
        <w:t xml:space="preserve">     (nařízení vydané pro referenční přípravek platí ve stejném rozsahu i pro všechna jeho   další obchodní jména)</w:t>
      </w:r>
    </w:p>
    <w:p w14:paraId="21158402" w14:textId="77777777" w:rsidR="00FE0BA3" w:rsidRPr="00530451" w:rsidRDefault="00FE0BA3" w:rsidP="00F30E92">
      <w:pPr>
        <w:widowControl w:val="0"/>
        <w:spacing w:line="276" w:lineRule="auto"/>
        <w:contextualSpacing/>
        <w:rPr>
          <w:bCs/>
        </w:rPr>
      </w:pPr>
    </w:p>
    <w:p w14:paraId="2473FE6D" w14:textId="77777777" w:rsidR="00B7548D" w:rsidRDefault="00B7548D" w:rsidP="00F30E92">
      <w:pPr>
        <w:widowControl w:val="0"/>
        <w:tabs>
          <w:tab w:val="left" w:pos="1560"/>
        </w:tabs>
        <w:spacing w:line="276" w:lineRule="auto"/>
        <w:ind w:left="2835" w:hanging="2835"/>
        <w:rPr>
          <w:b/>
          <w:color w:val="000000" w:themeColor="text1"/>
          <w:sz w:val="28"/>
          <w:szCs w:val="28"/>
        </w:rPr>
      </w:pPr>
      <w:bookmarkStart w:id="13" w:name="_Hlk109389606"/>
      <w:proofErr w:type="spellStart"/>
      <w:r w:rsidRPr="00B7548D">
        <w:rPr>
          <w:b/>
          <w:color w:val="000000" w:themeColor="text1"/>
          <w:sz w:val="28"/>
          <w:szCs w:val="28"/>
        </w:rPr>
        <w:t>Captan</w:t>
      </w:r>
      <w:proofErr w:type="spellEnd"/>
      <w:r w:rsidRPr="00B7548D">
        <w:rPr>
          <w:b/>
          <w:color w:val="000000" w:themeColor="text1"/>
          <w:sz w:val="28"/>
          <w:szCs w:val="28"/>
        </w:rPr>
        <w:t xml:space="preserve"> 80 WG</w:t>
      </w:r>
    </w:p>
    <w:p w14:paraId="36CFE5AD" w14:textId="6549BBED" w:rsidR="00B7548D" w:rsidRPr="006C51F4" w:rsidRDefault="00B7548D" w:rsidP="00F30E92">
      <w:pPr>
        <w:widowControl w:val="0"/>
        <w:tabs>
          <w:tab w:val="left" w:pos="1560"/>
        </w:tabs>
        <w:spacing w:line="276" w:lineRule="auto"/>
        <w:ind w:left="2835" w:hanging="2835"/>
        <w:rPr>
          <w:iCs/>
          <w:color w:val="000000" w:themeColor="text1"/>
        </w:rPr>
      </w:pPr>
      <w:r w:rsidRPr="006C51F4">
        <w:rPr>
          <w:color w:val="000000" w:themeColor="text1"/>
        </w:rPr>
        <w:t>evidenční číslo:</w:t>
      </w:r>
      <w:r w:rsidRPr="006C51F4">
        <w:rPr>
          <w:iCs/>
          <w:color w:val="000000" w:themeColor="text1"/>
        </w:rPr>
        <w:t xml:space="preserve"> </w:t>
      </w:r>
      <w:r w:rsidRPr="00B7548D">
        <w:rPr>
          <w:iCs/>
          <w:color w:val="000000" w:themeColor="text1"/>
        </w:rPr>
        <w:t>4750-0</w:t>
      </w:r>
    </w:p>
    <w:p w14:paraId="60AADC56" w14:textId="58BB6B22" w:rsidR="00B7548D" w:rsidRPr="006C51F4" w:rsidRDefault="00B7548D" w:rsidP="00F30E92">
      <w:pPr>
        <w:widowControl w:val="0"/>
        <w:tabs>
          <w:tab w:val="left" w:pos="1560"/>
        </w:tabs>
        <w:spacing w:line="276" w:lineRule="auto"/>
        <w:ind w:left="2835" w:hanging="2835"/>
        <w:rPr>
          <w:iCs/>
          <w:color w:val="000000" w:themeColor="text1"/>
        </w:rPr>
      </w:pPr>
      <w:r w:rsidRPr="006C51F4">
        <w:rPr>
          <w:color w:val="000000" w:themeColor="text1"/>
        </w:rPr>
        <w:t>účinná látka:</w:t>
      </w:r>
      <w:r w:rsidRPr="006C51F4">
        <w:t xml:space="preserve"> </w:t>
      </w:r>
      <w:proofErr w:type="spellStart"/>
      <w:r>
        <w:t>k</w:t>
      </w:r>
      <w:r w:rsidRPr="0015256E">
        <w:t>aptan</w:t>
      </w:r>
      <w:proofErr w:type="spellEnd"/>
      <w:r>
        <w:t xml:space="preserve"> 800 g/kg</w:t>
      </w:r>
    </w:p>
    <w:p w14:paraId="15D3BBD1" w14:textId="77777777" w:rsidR="00B7548D" w:rsidRDefault="00B7548D" w:rsidP="00F30E92">
      <w:pPr>
        <w:widowControl w:val="0"/>
        <w:tabs>
          <w:tab w:val="left" w:pos="1560"/>
        </w:tabs>
        <w:spacing w:line="276" w:lineRule="auto"/>
        <w:ind w:left="2835" w:hanging="2835"/>
        <w:rPr>
          <w:color w:val="000000" w:themeColor="text1"/>
        </w:rPr>
      </w:pPr>
      <w:r w:rsidRPr="006C51F4">
        <w:rPr>
          <w:color w:val="000000" w:themeColor="text1"/>
        </w:rPr>
        <w:t xml:space="preserve">platnost povolení </w:t>
      </w:r>
      <w:proofErr w:type="gramStart"/>
      <w:r w:rsidRPr="006C51F4">
        <w:rPr>
          <w:color w:val="000000" w:themeColor="text1"/>
        </w:rPr>
        <w:t>končí</w:t>
      </w:r>
      <w:proofErr w:type="gramEnd"/>
      <w:r w:rsidRPr="006C51F4">
        <w:rPr>
          <w:color w:val="000000" w:themeColor="text1"/>
        </w:rPr>
        <w:t xml:space="preserve"> dne: </w:t>
      </w:r>
      <w:r w:rsidRPr="0015256E">
        <w:rPr>
          <w:color w:val="000000" w:themeColor="text1"/>
        </w:rPr>
        <w:t>15.11.2025</w:t>
      </w:r>
    </w:p>
    <w:p w14:paraId="4096C898" w14:textId="77777777" w:rsidR="00B7548D" w:rsidRPr="00FE321C" w:rsidRDefault="00B7548D" w:rsidP="00F30E92">
      <w:pPr>
        <w:widowControl w:val="0"/>
        <w:tabs>
          <w:tab w:val="left" w:pos="1560"/>
        </w:tabs>
        <w:spacing w:line="276" w:lineRule="auto"/>
        <w:ind w:left="2835" w:hanging="2835"/>
        <w:rPr>
          <w:bCs/>
          <w:color w:val="000000" w:themeColor="text1"/>
        </w:rPr>
      </w:pPr>
    </w:p>
    <w:p w14:paraId="7BDE0492" w14:textId="77777777" w:rsidR="00B7548D" w:rsidRPr="006343AB" w:rsidRDefault="00B7548D" w:rsidP="00F30E92">
      <w:pPr>
        <w:widowControl w:val="0"/>
        <w:tabs>
          <w:tab w:val="left" w:pos="426"/>
        </w:tabs>
        <w:spacing w:line="276" w:lineRule="auto"/>
        <w:jc w:val="both"/>
        <w:rPr>
          <w:i/>
          <w:iCs/>
        </w:rPr>
      </w:pPr>
      <w:r w:rsidRPr="006343AB">
        <w:rPr>
          <w:i/>
          <w:iCs/>
        </w:rPr>
        <w:t>Rozsah povoleného použití přípravku:</w:t>
      </w:r>
    </w:p>
    <w:tbl>
      <w:tblPr>
        <w:tblW w:w="9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13"/>
        <w:gridCol w:w="2552"/>
        <w:gridCol w:w="1277"/>
        <w:gridCol w:w="567"/>
        <w:gridCol w:w="1763"/>
        <w:gridCol w:w="1418"/>
      </w:tblGrid>
      <w:tr w:rsidR="00B7548D" w:rsidRPr="006343AB" w14:paraId="713D7E0B" w14:textId="77777777" w:rsidTr="00FE321C">
        <w:tc>
          <w:tcPr>
            <w:tcW w:w="1913" w:type="dxa"/>
          </w:tcPr>
          <w:p w14:paraId="0F6247E8" w14:textId="5B09F478" w:rsidR="00B7548D" w:rsidRPr="006343AB" w:rsidRDefault="00B7548D" w:rsidP="00F30E92">
            <w:pPr>
              <w:pStyle w:val="Zhlav"/>
              <w:widowControl w:val="0"/>
              <w:tabs>
                <w:tab w:val="clear" w:pos="4536"/>
                <w:tab w:val="clear" w:pos="9072"/>
              </w:tabs>
              <w:spacing w:line="276" w:lineRule="auto"/>
              <w:rPr>
                <w:sz w:val="24"/>
                <w:szCs w:val="24"/>
              </w:rPr>
            </w:pPr>
            <w:bookmarkStart w:id="14" w:name="_Hlk92351908"/>
            <w:r w:rsidRPr="006343AB">
              <w:rPr>
                <w:sz w:val="24"/>
                <w:szCs w:val="24"/>
              </w:rPr>
              <w:t>1)</w:t>
            </w:r>
            <w:r w:rsidR="00FE321C">
              <w:rPr>
                <w:sz w:val="24"/>
                <w:szCs w:val="24"/>
              </w:rPr>
              <w:t xml:space="preserve"> </w:t>
            </w:r>
            <w:r w:rsidRPr="006343AB">
              <w:rPr>
                <w:sz w:val="24"/>
                <w:szCs w:val="24"/>
              </w:rPr>
              <w:t>Plodina, oblast použití</w:t>
            </w:r>
          </w:p>
        </w:tc>
        <w:tc>
          <w:tcPr>
            <w:tcW w:w="2552" w:type="dxa"/>
          </w:tcPr>
          <w:p w14:paraId="486D544A" w14:textId="77777777" w:rsidR="00B7548D" w:rsidRPr="006343AB" w:rsidRDefault="00B7548D" w:rsidP="00F30E92">
            <w:pPr>
              <w:pStyle w:val="Zhlav"/>
              <w:widowControl w:val="0"/>
              <w:tabs>
                <w:tab w:val="clear" w:pos="4536"/>
                <w:tab w:val="clear" w:pos="9072"/>
              </w:tabs>
              <w:spacing w:line="276" w:lineRule="auto"/>
              <w:rPr>
                <w:sz w:val="24"/>
                <w:szCs w:val="24"/>
              </w:rPr>
            </w:pPr>
            <w:r w:rsidRPr="006343AB">
              <w:rPr>
                <w:sz w:val="24"/>
                <w:szCs w:val="24"/>
              </w:rPr>
              <w:t>2) Škodlivý organismus, jiný účel použití</w:t>
            </w:r>
          </w:p>
        </w:tc>
        <w:tc>
          <w:tcPr>
            <w:tcW w:w="1277" w:type="dxa"/>
          </w:tcPr>
          <w:p w14:paraId="25477FE3" w14:textId="77777777" w:rsidR="00B7548D" w:rsidRPr="006343AB" w:rsidRDefault="00B7548D" w:rsidP="00F30E92">
            <w:pPr>
              <w:pStyle w:val="Zhlav"/>
              <w:widowControl w:val="0"/>
              <w:tabs>
                <w:tab w:val="clear" w:pos="4536"/>
                <w:tab w:val="clear" w:pos="9072"/>
              </w:tabs>
              <w:spacing w:line="276" w:lineRule="auto"/>
              <w:rPr>
                <w:sz w:val="24"/>
                <w:szCs w:val="24"/>
              </w:rPr>
            </w:pPr>
            <w:r w:rsidRPr="006343AB">
              <w:rPr>
                <w:sz w:val="24"/>
                <w:szCs w:val="24"/>
              </w:rPr>
              <w:t>Dávkování, mísitelnost</w:t>
            </w:r>
          </w:p>
        </w:tc>
        <w:tc>
          <w:tcPr>
            <w:tcW w:w="567" w:type="dxa"/>
          </w:tcPr>
          <w:p w14:paraId="4301FB9C" w14:textId="77777777" w:rsidR="00B7548D" w:rsidRPr="006343AB" w:rsidRDefault="00B7548D" w:rsidP="00FE321C">
            <w:pPr>
              <w:pStyle w:val="Zhlav"/>
              <w:widowControl w:val="0"/>
              <w:tabs>
                <w:tab w:val="clear" w:pos="4536"/>
                <w:tab w:val="clear" w:pos="9072"/>
              </w:tabs>
              <w:spacing w:line="276" w:lineRule="auto"/>
              <w:jc w:val="center"/>
              <w:rPr>
                <w:sz w:val="24"/>
                <w:szCs w:val="24"/>
              </w:rPr>
            </w:pPr>
            <w:r w:rsidRPr="006343AB">
              <w:rPr>
                <w:sz w:val="24"/>
                <w:szCs w:val="24"/>
              </w:rPr>
              <w:t>OL</w:t>
            </w:r>
          </w:p>
        </w:tc>
        <w:tc>
          <w:tcPr>
            <w:tcW w:w="1763" w:type="dxa"/>
          </w:tcPr>
          <w:p w14:paraId="3E1E68D6" w14:textId="77777777" w:rsidR="00B7548D" w:rsidRPr="006343AB" w:rsidRDefault="00B7548D" w:rsidP="00F30E92">
            <w:pPr>
              <w:pStyle w:val="Zhlav"/>
              <w:widowControl w:val="0"/>
              <w:tabs>
                <w:tab w:val="clear" w:pos="4536"/>
                <w:tab w:val="clear" w:pos="9072"/>
              </w:tabs>
              <w:spacing w:line="276" w:lineRule="auto"/>
              <w:rPr>
                <w:sz w:val="24"/>
                <w:szCs w:val="24"/>
              </w:rPr>
            </w:pPr>
            <w:r w:rsidRPr="006343AB">
              <w:rPr>
                <w:sz w:val="24"/>
                <w:szCs w:val="24"/>
              </w:rPr>
              <w:t>Poznámka</w:t>
            </w:r>
          </w:p>
          <w:p w14:paraId="2FA8B96D" w14:textId="77777777" w:rsidR="00B7548D" w:rsidRPr="006343AB" w:rsidRDefault="00B7548D" w:rsidP="00F30E92">
            <w:pPr>
              <w:pStyle w:val="Zhlav"/>
              <w:widowControl w:val="0"/>
              <w:tabs>
                <w:tab w:val="clear" w:pos="4536"/>
                <w:tab w:val="clear" w:pos="9072"/>
              </w:tabs>
              <w:spacing w:line="276" w:lineRule="auto"/>
              <w:rPr>
                <w:sz w:val="24"/>
                <w:szCs w:val="24"/>
              </w:rPr>
            </w:pPr>
            <w:r w:rsidRPr="006343AB">
              <w:rPr>
                <w:sz w:val="24"/>
                <w:szCs w:val="24"/>
              </w:rPr>
              <w:t>1) k plodině</w:t>
            </w:r>
          </w:p>
          <w:p w14:paraId="76DE62B6" w14:textId="77777777" w:rsidR="00B7548D" w:rsidRPr="006343AB" w:rsidRDefault="00B7548D" w:rsidP="00F30E92">
            <w:pPr>
              <w:pStyle w:val="Zhlav"/>
              <w:widowControl w:val="0"/>
              <w:tabs>
                <w:tab w:val="clear" w:pos="4536"/>
                <w:tab w:val="clear" w:pos="9072"/>
              </w:tabs>
              <w:spacing w:line="276" w:lineRule="auto"/>
              <w:rPr>
                <w:sz w:val="24"/>
                <w:szCs w:val="24"/>
              </w:rPr>
            </w:pPr>
            <w:r w:rsidRPr="006343AB">
              <w:rPr>
                <w:sz w:val="24"/>
                <w:szCs w:val="24"/>
              </w:rPr>
              <w:t>2) k ŠO</w:t>
            </w:r>
          </w:p>
          <w:p w14:paraId="4C7DD155" w14:textId="77777777" w:rsidR="00B7548D" w:rsidRPr="006343AB" w:rsidRDefault="00B7548D" w:rsidP="00F30E92">
            <w:pPr>
              <w:pStyle w:val="Zhlav"/>
              <w:widowControl w:val="0"/>
              <w:tabs>
                <w:tab w:val="clear" w:pos="4536"/>
                <w:tab w:val="clear" w:pos="9072"/>
              </w:tabs>
              <w:spacing w:line="276" w:lineRule="auto"/>
              <w:rPr>
                <w:sz w:val="24"/>
                <w:szCs w:val="24"/>
              </w:rPr>
            </w:pPr>
            <w:r w:rsidRPr="006343AB">
              <w:rPr>
                <w:sz w:val="24"/>
                <w:szCs w:val="24"/>
              </w:rPr>
              <w:t>3) k OL</w:t>
            </w:r>
          </w:p>
        </w:tc>
        <w:tc>
          <w:tcPr>
            <w:tcW w:w="1418" w:type="dxa"/>
          </w:tcPr>
          <w:p w14:paraId="11D49567" w14:textId="77777777" w:rsidR="00B7548D" w:rsidRPr="006343AB" w:rsidRDefault="00B7548D" w:rsidP="00F30E92">
            <w:pPr>
              <w:pStyle w:val="Zhlav"/>
              <w:widowControl w:val="0"/>
              <w:tabs>
                <w:tab w:val="clear" w:pos="4536"/>
                <w:tab w:val="clear" w:pos="9072"/>
              </w:tabs>
              <w:spacing w:line="276" w:lineRule="auto"/>
              <w:ind w:right="119"/>
              <w:rPr>
                <w:sz w:val="24"/>
                <w:szCs w:val="24"/>
              </w:rPr>
            </w:pPr>
            <w:r w:rsidRPr="006343AB">
              <w:rPr>
                <w:sz w:val="24"/>
                <w:szCs w:val="24"/>
              </w:rPr>
              <w:t>4) Pozn. k dávkování</w:t>
            </w:r>
          </w:p>
          <w:p w14:paraId="23745CFF" w14:textId="77777777" w:rsidR="00B7548D" w:rsidRPr="006343AB" w:rsidRDefault="00B7548D" w:rsidP="00F30E92">
            <w:pPr>
              <w:pStyle w:val="Zhlav"/>
              <w:widowControl w:val="0"/>
              <w:tabs>
                <w:tab w:val="clear" w:pos="4536"/>
                <w:tab w:val="clear" w:pos="9072"/>
              </w:tabs>
              <w:spacing w:line="276" w:lineRule="auto"/>
              <w:ind w:right="119"/>
              <w:rPr>
                <w:sz w:val="24"/>
                <w:szCs w:val="24"/>
              </w:rPr>
            </w:pPr>
            <w:r w:rsidRPr="006343AB">
              <w:rPr>
                <w:sz w:val="24"/>
                <w:szCs w:val="24"/>
              </w:rPr>
              <w:t>5) Umístění</w:t>
            </w:r>
          </w:p>
          <w:p w14:paraId="42206E8A" w14:textId="77777777" w:rsidR="00B7548D" w:rsidRPr="006343AB" w:rsidRDefault="00B7548D" w:rsidP="00F30E92">
            <w:pPr>
              <w:pStyle w:val="Zhlav"/>
              <w:widowControl w:val="0"/>
              <w:tabs>
                <w:tab w:val="clear" w:pos="4536"/>
                <w:tab w:val="clear" w:pos="9072"/>
              </w:tabs>
              <w:spacing w:line="276" w:lineRule="auto"/>
              <w:rPr>
                <w:sz w:val="24"/>
                <w:szCs w:val="24"/>
              </w:rPr>
            </w:pPr>
            <w:r w:rsidRPr="006343AB">
              <w:rPr>
                <w:sz w:val="24"/>
                <w:szCs w:val="24"/>
              </w:rPr>
              <w:t>6) Určení sklizně</w:t>
            </w:r>
          </w:p>
        </w:tc>
      </w:tr>
      <w:tr w:rsidR="00B7548D" w:rsidRPr="006343AB" w14:paraId="1569EA25" w14:textId="77777777" w:rsidTr="00FE321C">
        <w:tc>
          <w:tcPr>
            <w:tcW w:w="1913" w:type="dxa"/>
          </w:tcPr>
          <w:p w14:paraId="5F196AFF" w14:textId="77777777" w:rsidR="00B7548D" w:rsidRPr="006343AB" w:rsidRDefault="00B7548D" w:rsidP="00F30E92">
            <w:pPr>
              <w:pStyle w:val="Zhlav"/>
              <w:widowControl w:val="0"/>
              <w:tabs>
                <w:tab w:val="clear" w:pos="4536"/>
                <w:tab w:val="clear" w:pos="9072"/>
              </w:tabs>
              <w:spacing w:line="276" w:lineRule="auto"/>
              <w:rPr>
                <w:sz w:val="24"/>
                <w:szCs w:val="24"/>
              </w:rPr>
            </w:pPr>
            <w:r w:rsidRPr="00191D3F">
              <w:rPr>
                <w:sz w:val="24"/>
                <w:szCs w:val="24"/>
              </w:rPr>
              <w:t>světlice barvířská</w:t>
            </w:r>
          </w:p>
        </w:tc>
        <w:tc>
          <w:tcPr>
            <w:tcW w:w="2552" w:type="dxa"/>
          </w:tcPr>
          <w:p w14:paraId="6D2AB457" w14:textId="77777777" w:rsidR="00B7548D" w:rsidRPr="006343AB" w:rsidRDefault="00B7548D" w:rsidP="00F30E92">
            <w:pPr>
              <w:pStyle w:val="Zhlav"/>
              <w:widowControl w:val="0"/>
              <w:tabs>
                <w:tab w:val="clear" w:pos="4536"/>
                <w:tab w:val="clear" w:pos="9072"/>
              </w:tabs>
              <w:spacing w:line="276" w:lineRule="auto"/>
              <w:rPr>
                <w:sz w:val="24"/>
                <w:szCs w:val="24"/>
              </w:rPr>
            </w:pPr>
            <w:r w:rsidRPr="00191D3F">
              <w:rPr>
                <w:sz w:val="24"/>
                <w:szCs w:val="24"/>
              </w:rPr>
              <w:t>houbové choroby</w:t>
            </w:r>
          </w:p>
        </w:tc>
        <w:tc>
          <w:tcPr>
            <w:tcW w:w="1277" w:type="dxa"/>
          </w:tcPr>
          <w:p w14:paraId="1A55698A" w14:textId="77777777" w:rsidR="00B7548D" w:rsidRPr="006343AB" w:rsidRDefault="00B7548D" w:rsidP="00F30E92">
            <w:pPr>
              <w:pStyle w:val="Zhlav"/>
              <w:widowControl w:val="0"/>
              <w:tabs>
                <w:tab w:val="clear" w:pos="4536"/>
                <w:tab w:val="clear" w:pos="9072"/>
              </w:tabs>
              <w:spacing w:line="276" w:lineRule="auto"/>
              <w:rPr>
                <w:sz w:val="24"/>
                <w:szCs w:val="24"/>
              </w:rPr>
            </w:pPr>
            <w:r w:rsidRPr="00191D3F">
              <w:rPr>
                <w:sz w:val="24"/>
                <w:szCs w:val="24"/>
              </w:rPr>
              <w:t>0,2 %</w:t>
            </w:r>
          </w:p>
        </w:tc>
        <w:tc>
          <w:tcPr>
            <w:tcW w:w="567" w:type="dxa"/>
          </w:tcPr>
          <w:p w14:paraId="59BE9764" w14:textId="77777777" w:rsidR="00B7548D" w:rsidRPr="006343AB" w:rsidRDefault="00B7548D" w:rsidP="00FE321C">
            <w:pPr>
              <w:pStyle w:val="Zhlav"/>
              <w:widowControl w:val="0"/>
              <w:tabs>
                <w:tab w:val="clear" w:pos="4536"/>
                <w:tab w:val="clear" w:pos="9072"/>
              </w:tabs>
              <w:spacing w:line="276" w:lineRule="auto"/>
              <w:jc w:val="center"/>
              <w:rPr>
                <w:sz w:val="24"/>
                <w:szCs w:val="24"/>
              </w:rPr>
            </w:pPr>
            <w:r w:rsidRPr="00191D3F">
              <w:rPr>
                <w:sz w:val="24"/>
                <w:szCs w:val="24"/>
              </w:rPr>
              <w:t>AT</w:t>
            </w:r>
          </w:p>
        </w:tc>
        <w:tc>
          <w:tcPr>
            <w:tcW w:w="1763" w:type="dxa"/>
          </w:tcPr>
          <w:p w14:paraId="7FC2C35F" w14:textId="77777777" w:rsidR="00B7548D" w:rsidRPr="006343AB" w:rsidRDefault="00B7548D" w:rsidP="00F30E92">
            <w:pPr>
              <w:pStyle w:val="Zhlav"/>
              <w:widowControl w:val="0"/>
              <w:tabs>
                <w:tab w:val="clear" w:pos="4536"/>
                <w:tab w:val="clear" w:pos="9072"/>
              </w:tabs>
              <w:spacing w:line="276" w:lineRule="auto"/>
              <w:rPr>
                <w:sz w:val="24"/>
                <w:szCs w:val="24"/>
              </w:rPr>
            </w:pPr>
            <w:r w:rsidRPr="00191D3F">
              <w:rPr>
                <w:sz w:val="24"/>
                <w:szCs w:val="24"/>
              </w:rPr>
              <w:t>1) od: 20 BBCH</w:t>
            </w:r>
          </w:p>
        </w:tc>
        <w:tc>
          <w:tcPr>
            <w:tcW w:w="1418" w:type="dxa"/>
          </w:tcPr>
          <w:p w14:paraId="6DCE10DD" w14:textId="77777777" w:rsidR="00B7548D" w:rsidRPr="006343AB" w:rsidRDefault="00B7548D" w:rsidP="00F30E92">
            <w:pPr>
              <w:pStyle w:val="Zhlav"/>
              <w:widowControl w:val="0"/>
              <w:tabs>
                <w:tab w:val="clear" w:pos="4536"/>
                <w:tab w:val="clear" w:pos="9072"/>
              </w:tabs>
              <w:spacing w:line="276" w:lineRule="auto"/>
              <w:ind w:right="119"/>
              <w:rPr>
                <w:sz w:val="24"/>
                <w:szCs w:val="24"/>
              </w:rPr>
            </w:pPr>
            <w:r w:rsidRPr="00191D3F">
              <w:rPr>
                <w:sz w:val="24"/>
                <w:szCs w:val="24"/>
              </w:rPr>
              <w:t>6) semenné porosty</w:t>
            </w:r>
          </w:p>
        </w:tc>
      </w:tr>
      <w:tr w:rsidR="00B7548D" w:rsidRPr="006343AB" w14:paraId="0940E347" w14:textId="77777777" w:rsidTr="00FE321C">
        <w:tc>
          <w:tcPr>
            <w:tcW w:w="1913" w:type="dxa"/>
            <w:tcBorders>
              <w:top w:val="single" w:sz="6" w:space="0" w:color="auto"/>
              <w:left w:val="single" w:sz="6" w:space="0" w:color="auto"/>
              <w:bottom w:val="single" w:sz="6" w:space="0" w:color="auto"/>
              <w:right w:val="single" w:sz="6" w:space="0" w:color="auto"/>
            </w:tcBorders>
          </w:tcPr>
          <w:p w14:paraId="1B484AA9" w14:textId="77777777" w:rsidR="00B7548D" w:rsidRPr="00191D3F" w:rsidRDefault="00B7548D" w:rsidP="00F30E92">
            <w:pPr>
              <w:pStyle w:val="Zhlav"/>
              <w:widowControl w:val="0"/>
              <w:tabs>
                <w:tab w:val="clear" w:pos="4536"/>
                <w:tab w:val="clear" w:pos="9072"/>
              </w:tabs>
              <w:spacing w:line="276" w:lineRule="auto"/>
              <w:rPr>
                <w:sz w:val="24"/>
                <w:szCs w:val="24"/>
              </w:rPr>
            </w:pPr>
            <w:r>
              <w:rPr>
                <w:sz w:val="24"/>
                <w:szCs w:val="24"/>
              </w:rPr>
              <w:t>brukvovitá zelenina</w:t>
            </w:r>
          </w:p>
        </w:tc>
        <w:tc>
          <w:tcPr>
            <w:tcW w:w="2552" w:type="dxa"/>
            <w:tcBorders>
              <w:top w:val="single" w:sz="6" w:space="0" w:color="auto"/>
              <w:left w:val="single" w:sz="6" w:space="0" w:color="auto"/>
              <w:bottom w:val="single" w:sz="6" w:space="0" w:color="auto"/>
              <w:right w:val="single" w:sz="6" w:space="0" w:color="auto"/>
            </w:tcBorders>
          </w:tcPr>
          <w:p w14:paraId="3F64F83B" w14:textId="77777777" w:rsidR="00B7548D" w:rsidRPr="00191D3F" w:rsidRDefault="00B7548D" w:rsidP="00F30E92">
            <w:pPr>
              <w:pStyle w:val="Zhlav"/>
              <w:widowControl w:val="0"/>
              <w:tabs>
                <w:tab w:val="clear" w:pos="4536"/>
                <w:tab w:val="clear" w:pos="9072"/>
              </w:tabs>
              <w:spacing w:line="276" w:lineRule="auto"/>
              <w:rPr>
                <w:sz w:val="24"/>
                <w:szCs w:val="24"/>
              </w:rPr>
            </w:pPr>
            <w:r>
              <w:rPr>
                <w:sz w:val="24"/>
                <w:szCs w:val="24"/>
              </w:rPr>
              <w:t>padání klíčních rostlin</w:t>
            </w:r>
          </w:p>
        </w:tc>
        <w:tc>
          <w:tcPr>
            <w:tcW w:w="1277" w:type="dxa"/>
            <w:tcBorders>
              <w:top w:val="single" w:sz="6" w:space="0" w:color="auto"/>
              <w:left w:val="single" w:sz="6" w:space="0" w:color="auto"/>
              <w:bottom w:val="single" w:sz="6" w:space="0" w:color="auto"/>
              <w:right w:val="single" w:sz="6" w:space="0" w:color="auto"/>
            </w:tcBorders>
          </w:tcPr>
          <w:p w14:paraId="1F93CA2D" w14:textId="77777777" w:rsidR="00B7548D" w:rsidRPr="00191D3F" w:rsidRDefault="00B7548D" w:rsidP="00F30E92">
            <w:pPr>
              <w:pStyle w:val="Zhlav"/>
              <w:widowControl w:val="0"/>
              <w:tabs>
                <w:tab w:val="clear" w:pos="4536"/>
                <w:tab w:val="clear" w:pos="9072"/>
              </w:tabs>
              <w:spacing w:line="276" w:lineRule="auto"/>
              <w:rPr>
                <w:sz w:val="24"/>
                <w:szCs w:val="24"/>
              </w:rPr>
            </w:pPr>
            <w:r>
              <w:rPr>
                <w:sz w:val="24"/>
                <w:szCs w:val="24"/>
              </w:rPr>
              <w:t xml:space="preserve">4 g/kg </w:t>
            </w:r>
          </w:p>
        </w:tc>
        <w:tc>
          <w:tcPr>
            <w:tcW w:w="567" w:type="dxa"/>
            <w:tcBorders>
              <w:top w:val="single" w:sz="6" w:space="0" w:color="auto"/>
              <w:left w:val="single" w:sz="6" w:space="0" w:color="auto"/>
              <w:bottom w:val="single" w:sz="6" w:space="0" w:color="auto"/>
              <w:right w:val="single" w:sz="6" w:space="0" w:color="auto"/>
            </w:tcBorders>
          </w:tcPr>
          <w:p w14:paraId="03BFD28E" w14:textId="77777777" w:rsidR="00B7548D" w:rsidRPr="00191D3F" w:rsidRDefault="00B7548D" w:rsidP="00FE321C">
            <w:pPr>
              <w:pStyle w:val="Zhlav"/>
              <w:widowControl w:val="0"/>
              <w:tabs>
                <w:tab w:val="clear" w:pos="4536"/>
                <w:tab w:val="clear" w:pos="9072"/>
              </w:tabs>
              <w:spacing w:line="276" w:lineRule="auto"/>
              <w:jc w:val="center"/>
              <w:rPr>
                <w:sz w:val="24"/>
                <w:szCs w:val="24"/>
              </w:rPr>
            </w:pPr>
            <w:r>
              <w:rPr>
                <w:sz w:val="24"/>
                <w:szCs w:val="24"/>
              </w:rPr>
              <w:t>AT</w:t>
            </w:r>
          </w:p>
        </w:tc>
        <w:tc>
          <w:tcPr>
            <w:tcW w:w="1763" w:type="dxa"/>
            <w:tcBorders>
              <w:top w:val="single" w:sz="6" w:space="0" w:color="auto"/>
              <w:left w:val="single" w:sz="6" w:space="0" w:color="auto"/>
              <w:bottom w:val="single" w:sz="6" w:space="0" w:color="auto"/>
              <w:right w:val="single" w:sz="6" w:space="0" w:color="auto"/>
            </w:tcBorders>
          </w:tcPr>
          <w:p w14:paraId="70FD3985" w14:textId="77777777" w:rsidR="00B7548D" w:rsidRPr="00A61FC6" w:rsidRDefault="00B7548D" w:rsidP="00F30E92">
            <w:pPr>
              <w:pStyle w:val="Zhlav"/>
              <w:widowControl w:val="0"/>
              <w:tabs>
                <w:tab w:val="clear" w:pos="4536"/>
                <w:tab w:val="clear" w:pos="9072"/>
              </w:tabs>
              <w:spacing w:line="276" w:lineRule="auto"/>
              <w:rPr>
                <w:sz w:val="24"/>
                <w:szCs w:val="24"/>
              </w:rPr>
            </w:pPr>
            <w:r w:rsidRPr="00A61FC6">
              <w:rPr>
                <w:sz w:val="24"/>
                <w:szCs w:val="24"/>
              </w:rPr>
              <w:t>1) předpěstování sadby</w:t>
            </w:r>
          </w:p>
        </w:tc>
        <w:tc>
          <w:tcPr>
            <w:tcW w:w="1418" w:type="dxa"/>
            <w:tcBorders>
              <w:top w:val="single" w:sz="6" w:space="0" w:color="auto"/>
              <w:left w:val="single" w:sz="6" w:space="0" w:color="auto"/>
              <w:bottom w:val="single" w:sz="6" w:space="0" w:color="auto"/>
              <w:right w:val="single" w:sz="6" w:space="0" w:color="auto"/>
            </w:tcBorders>
          </w:tcPr>
          <w:p w14:paraId="3D949C67" w14:textId="77777777" w:rsidR="00B7548D" w:rsidRPr="00A61FC6" w:rsidRDefault="00B7548D" w:rsidP="00F30E92">
            <w:pPr>
              <w:pStyle w:val="Zhlav"/>
              <w:widowControl w:val="0"/>
              <w:tabs>
                <w:tab w:val="clear" w:pos="4536"/>
                <w:tab w:val="clear" w:pos="9072"/>
              </w:tabs>
              <w:spacing w:line="276" w:lineRule="auto"/>
              <w:ind w:right="119"/>
              <w:rPr>
                <w:sz w:val="24"/>
                <w:szCs w:val="24"/>
              </w:rPr>
            </w:pPr>
            <w:r w:rsidRPr="00A61FC6">
              <w:rPr>
                <w:sz w:val="24"/>
                <w:szCs w:val="24"/>
              </w:rPr>
              <w:t>5) skleníky</w:t>
            </w:r>
          </w:p>
        </w:tc>
      </w:tr>
      <w:tr w:rsidR="00B7548D" w:rsidRPr="006343AB" w14:paraId="7C418C46" w14:textId="77777777" w:rsidTr="00FE321C">
        <w:tc>
          <w:tcPr>
            <w:tcW w:w="1913" w:type="dxa"/>
            <w:tcBorders>
              <w:top w:val="single" w:sz="6" w:space="0" w:color="auto"/>
              <w:left w:val="single" w:sz="6" w:space="0" w:color="auto"/>
              <w:bottom w:val="single" w:sz="6" w:space="0" w:color="auto"/>
              <w:right w:val="single" w:sz="6" w:space="0" w:color="auto"/>
            </w:tcBorders>
          </w:tcPr>
          <w:p w14:paraId="195BD5B0" w14:textId="77777777" w:rsidR="00B7548D" w:rsidRDefault="00B7548D" w:rsidP="00F30E92">
            <w:pPr>
              <w:pStyle w:val="Zhlav"/>
              <w:widowControl w:val="0"/>
              <w:tabs>
                <w:tab w:val="clear" w:pos="4536"/>
                <w:tab w:val="clear" w:pos="9072"/>
              </w:tabs>
              <w:spacing w:line="276" w:lineRule="auto"/>
              <w:rPr>
                <w:sz w:val="24"/>
                <w:szCs w:val="24"/>
              </w:rPr>
            </w:pPr>
            <w:r>
              <w:rPr>
                <w:sz w:val="24"/>
                <w:szCs w:val="24"/>
              </w:rPr>
              <w:t>okurka, tykev</w:t>
            </w:r>
          </w:p>
        </w:tc>
        <w:tc>
          <w:tcPr>
            <w:tcW w:w="2552" w:type="dxa"/>
            <w:tcBorders>
              <w:top w:val="single" w:sz="6" w:space="0" w:color="auto"/>
              <w:left w:val="single" w:sz="6" w:space="0" w:color="auto"/>
              <w:bottom w:val="single" w:sz="6" w:space="0" w:color="auto"/>
              <w:right w:val="single" w:sz="6" w:space="0" w:color="auto"/>
            </w:tcBorders>
          </w:tcPr>
          <w:p w14:paraId="732191EF" w14:textId="77777777" w:rsidR="00B7548D" w:rsidRDefault="00B7548D" w:rsidP="00F30E92">
            <w:pPr>
              <w:pStyle w:val="Zhlav"/>
              <w:widowControl w:val="0"/>
              <w:tabs>
                <w:tab w:val="clear" w:pos="4536"/>
                <w:tab w:val="clear" w:pos="9072"/>
              </w:tabs>
              <w:spacing w:line="276" w:lineRule="auto"/>
              <w:rPr>
                <w:sz w:val="24"/>
                <w:szCs w:val="24"/>
              </w:rPr>
            </w:pPr>
            <w:r>
              <w:rPr>
                <w:sz w:val="24"/>
                <w:szCs w:val="24"/>
              </w:rPr>
              <w:t>padání klíčních rostlin</w:t>
            </w:r>
          </w:p>
        </w:tc>
        <w:tc>
          <w:tcPr>
            <w:tcW w:w="1277" w:type="dxa"/>
            <w:tcBorders>
              <w:top w:val="single" w:sz="6" w:space="0" w:color="auto"/>
              <w:left w:val="single" w:sz="6" w:space="0" w:color="auto"/>
              <w:bottom w:val="single" w:sz="6" w:space="0" w:color="auto"/>
              <w:right w:val="single" w:sz="6" w:space="0" w:color="auto"/>
            </w:tcBorders>
          </w:tcPr>
          <w:p w14:paraId="69E86539" w14:textId="77777777" w:rsidR="00B7548D" w:rsidRDefault="00B7548D" w:rsidP="00F30E92">
            <w:pPr>
              <w:pStyle w:val="Zhlav"/>
              <w:widowControl w:val="0"/>
              <w:tabs>
                <w:tab w:val="clear" w:pos="4536"/>
                <w:tab w:val="clear" w:pos="9072"/>
              </w:tabs>
              <w:spacing w:line="276" w:lineRule="auto"/>
              <w:rPr>
                <w:sz w:val="24"/>
                <w:szCs w:val="24"/>
              </w:rPr>
            </w:pPr>
            <w:r>
              <w:rPr>
                <w:sz w:val="24"/>
                <w:szCs w:val="24"/>
              </w:rPr>
              <w:t>3 g/kg</w:t>
            </w:r>
          </w:p>
        </w:tc>
        <w:tc>
          <w:tcPr>
            <w:tcW w:w="567" w:type="dxa"/>
            <w:tcBorders>
              <w:top w:val="single" w:sz="6" w:space="0" w:color="auto"/>
              <w:left w:val="single" w:sz="6" w:space="0" w:color="auto"/>
              <w:bottom w:val="single" w:sz="6" w:space="0" w:color="auto"/>
              <w:right w:val="single" w:sz="6" w:space="0" w:color="auto"/>
            </w:tcBorders>
          </w:tcPr>
          <w:p w14:paraId="13802F06" w14:textId="77777777" w:rsidR="00B7548D" w:rsidRDefault="00B7548D" w:rsidP="00FE321C">
            <w:pPr>
              <w:pStyle w:val="Zhlav"/>
              <w:widowControl w:val="0"/>
              <w:tabs>
                <w:tab w:val="clear" w:pos="4536"/>
                <w:tab w:val="clear" w:pos="9072"/>
              </w:tabs>
              <w:spacing w:line="276" w:lineRule="auto"/>
              <w:jc w:val="center"/>
              <w:rPr>
                <w:sz w:val="24"/>
                <w:szCs w:val="24"/>
              </w:rPr>
            </w:pPr>
            <w:r>
              <w:rPr>
                <w:sz w:val="24"/>
                <w:szCs w:val="24"/>
              </w:rPr>
              <w:t>AT</w:t>
            </w:r>
          </w:p>
        </w:tc>
        <w:tc>
          <w:tcPr>
            <w:tcW w:w="1763" w:type="dxa"/>
            <w:tcBorders>
              <w:top w:val="single" w:sz="6" w:space="0" w:color="auto"/>
              <w:left w:val="single" w:sz="6" w:space="0" w:color="auto"/>
              <w:bottom w:val="single" w:sz="6" w:space="0" w:color="auto"/>
              <w:right w:val="single" w:sz="6" w:space="0" w:color="auto"/>
            </w:tcBorders>
          </w:tcPr>
          <w:p w14:paraId="3798C190" w14:textId="77777777" w:rsidR="00B7548D" w:rsidRPr="00A61FC6" w:rsidRDefault="00B7548D" w:rsidP="00F30E92">
            <w:pPr>
              <w:pStyle w:val="Zhlav"/>
              <w:widowControl w:val="0"/>
              <w:tabs>
                <w:tab w:val="clear" w:pos="4536"/>
                <w:tab w:val="clear" w:pos="9072"/>
              </w:tabs>
              <w:spacing w:line="276" w:lineRule="auto"/>
              <w:rPr>
                <w:sz w:val="24"/>
                <w:szCs w:val="24"/>
              </w:rPr>
            </w:pPr>
            <w:r w:rsidRPr="00A61FC6">
              <w:rPr>
                <w:sz w:val="24"/>
                <w:szCs w:val="24"/>
              </w:rPr>
              <w:t>1) předpěstování sadby</w:t>
            </w:r>
          </w:p>
        </w:tc>
        <w:tc>
          <w:tcPr>
            <w:tcW w:w="1418" w:type="dxa"/>
            <w:tcBorders>
              <w:top w:val="single" w:sz="6" w:space="0" w:color="auto"/>
              <w:left w:val="single" w:sz="6" w:space="0" w:color="auto"/>
              <w:bottom w:val="single" w:sz="6" w:space="0" w:color="auto"/>
              <w:right w:val="single" w:sz="6" w:space="0" w:color="auto"/>
            </w:tcBorders>
          </w:tcPr>
          <w:p w14:paraId="7A46769E" w14:textId="77777777" w:rsidR="00B7548D" w:rsidRPr="00A61FC6" w:rsidRDefault="00B7548D" w:rsidP="00F30E92">
            <w:pPr>
              <w:pStyle w:val="Zhlav"/>
              <w:widowControl w:val="0"/>
              <w:tabs>
                <w:tab w:val="clear" w:pos="4536"/>
                <w:tab w:val="clear" w:pos="9072"/>
              </w:tabs>
              <w:spacing w:line="276" w:lineRule="auto"/>
              <w:ind w:right="119"/>
              <w:rPr>
                <w:sz w:val="24"/>
                <w:szCs w:val="24"/>
              </w:rPr>
            </w:pPr>
            <w:r w:rsidRPr="00A61FC6">
              <w:rPr>
                <w:sz w:val="24"/>
                <w:szCs w:val="24"/>
              </w:rPr>
              <w:t>5) skleníky</w:t>
            </w:r>
          </w:p>
        </w:tc>
      </w:tr>
      <w:tr w:rsidR="00B7548D" w:rsidRPr="006343AB" w14:paraId="2EF955A0" w14:textId="77777777" w:rsidTr="00FE321C">
        <w:tc>
          <w:tcPr>
            <w:tcW w:w="1913" w:type="dxa"/>
            <w:tcBorders>
              <w:top w:val="single" w:sz="6" w:space="0" w:color="auto"/>
              <w:left w:val="single" w:sz="6" w:space="0" w:color="auto"/>
              <w:bottom w:val="single" w:sz="6" w:space="0" w:color="auto"/>
              <w:right w:val="single" w:sz="6" w:space="0" w:color="auto"/>
            </w:tcBorders>
          </w:tcPr>
          <w:p w14:paraId="79AF4373" w14:textId="77777777" w:rsidR="00B7548D" w:rsidRDefault="00B7548D" w:rsidP="00F30E92">
            <w:pPr>
              <w:pStyle w:val="Zhlav"/>
              <w:widowControl w:val="0"/>
              <w:tabs>
                <w:tab w:val="clear" w:pos="4536"/>
                <w:tab w:val="clear" w:pos="9072"/>
              </w:tabs>
              <w:spacing w:line="276" w:lineRule="auto"/>
              <w:rPr>
                <w:sz w:val="24"/>
                <w:szCs w:val="24"/>
              </w:rPr>
            </w:pPr>
            <w:r>
              <w:rPr>
                <w:sz w:val="24"/>
                <w:szCs w:val="24"/>
              </w:rPr>
              <w:t>kořenová zelenina</w:t>
            </w:r>
          </w:p>
        </w:tc>
        <w:tc>
          <w:tcPr>
            <w:tcW w:w="2552" w:type="dxa"/>
            <w:tcBorders>
              <w:top w:val="single" w:sz="6" w:space="0" w:color="auto"/>
              <w:left w:val="single" w:sz="6" w:space="0" w:color="auto"/>
              <w:bottom w:val="single" w:sz="6" w:space="0" w:color="auto"/>
              <w:right w:val="single" w:sz="6" w:space="0" w:color="auto"/>
            </w:tcBorders>
          </w:tcPr>
          <w:p w14:paraId="53BB93E1" w14:textId="77777777" w:rsidR="00B7548D" w:rsidRDefault="00B7548D" w:rsidP="00F30E92">
            <w:pPr>
              <w:pStyle w:val="Zhlav"/>
              <w:widowControl w:val="0"/>
              <w:tabs>
                <w:tab w:val="clear" w:pos="4536"/>
                <w:tab w:val="clear" w:pos="9072"/>
              </w:tabs>
              <w:spacing w:line="276" w:lineRule="auto"/>
              <w:rPr>
                <w:sz w:val="24"/>
                <w:szCs w:val="24"/>
              </w:rPr>
            </w:pPr>
            <w:r>
              <w:rPr>
                <w:sz w:val="24"/>
                <w:szCs w:val="24"/>
              </w:rPr>
              <w:t>padání klíčních rostlin</w:t>
            </w:r>
          </w:p>
        </w:tc>
        <w:tc>
          <w:tcPr>
            <w:tcW w:w="1277" w:type="dxa"/>
            <w:tcBorders>
              <w:top w:val="single" w:sz="6" w:space="0" w:color="auto"/>
              <w:left w:val="single" w:sz="6" w:space="0" w:color="auto"/>
              <w:bottom w:val="single" w:sz="6" w:space="0" w:color="auto"/>
              <w:right w:val="single" w:sz="6" w:space="0" w:color="auto"/>
            </w:tcBorders>
          </w:tcPr>
          <w:p w14:paraId="5E24F760" w14:textId="77777777" w:rsidR="00B7548D" w:rsidRDefault="00B7548D" w:rsidP="00F30E92">
            <w:pPr>
              <w:pStyle w:val="Zhlav"/>
              <w:widowControl w:val="0"/>
              <w:tabs>
                <w:tab w:val="clear" w:pos="4536"/>
                <w:tab w:val="clear" w:pos="9072"/>
              </w:tabs>
              <w:spacing w:line="276" w:lineRule="auto"/>
              <w:rPr>
                <w:sz w:val="24"/>
                <w:szCs w:val="24"/>
              </w:rPr>
            </w:pPr>
            <w:r>
              <w:rPr>
                <w:sz w:val="24"/>
                <w:szCs w:val="24"/>
              </w:rPr>
              <w:t xml:space="preserve">4 g/kg </w:t>
            </w:r>
          </w:p>
        </w:tc>
        <w:tc>
          <w:tcPr>
            <w:tcW w:w="567" w:type="dxa"/>
            <w:tcBorders>
              <w:top w:val="single" w:sz="6" w:space="0" w:color="auto"/>
              <w:left w:val="single" w:sz="6" w:space="0" w:color="auto"/>
              <w:bottom w:val="single" w:sz="6" w:space="0" w:color="auto"/>
              <w:right w:val="single" w:sz="6" w:space="0" w:color="auto"/>
            </w:tcBorders>
          </w:tcPr>
          <w:p w14:paraId="4B331982" w14:textId="77777777" w:rsidR="00B7548D" w:rsidRDefault="00B7548D" w:rsidP="00FE321C">
            <w:pPr>
              <w:pStyle w:val="Zhlav"/>
              <w:widowControl w:val="0"/>
              <w:tabs>
                <w:tab w:val="clear" w:pos="4536"/>
                <w:tab w:val="clear" w:pos="9072"/>
              </w:tabs>
              <w:spacing w:line="276" w:lineRule="auto"/>
              <w:jc w:val="center"/>
              <w:rPr>
                <w:sz w:val="24"/>
                <w:szCs w:val="24"/>
              </w:rPr>
            </w:pPr>
            <w:r>
              <w:rPr>
                <w:sz w:val="24"/>
                <w:szCs w:val="24"/>
              </w:rPr>
              <w:t>AT</w:t>
            </w:r>
          </w:p>
        </w:tc>
        <w:tc>
          <w:tcPr>
            <w:tcW w:w="1763" w:type="dxa"/>
            <w:tcBorders>
              <w:top w:val="single" w:sz="6" w:space="0" w:color="auto"/>
              <w:left w:val="single" w:sz="6" w:space="0" w:color="auto"/>
              <w:bottom w:val="single" w:sz="6" w:space="0" w:color="auto"/>
              <w:right w:val="single" w:sz="6" w:space="0" w:color="auto"/>
            </w:tcBorders>
          </w:tcPr>
          <w:p w14:paraId="02665ED5" w14:textId="77777777" w:rsidR="00B7548D" w:rsidRPr="00A61FC6" w:rsidRDefault="00B7548D" w:rsidP="00F30E92">
            <w:pPr>
              <w:pStyle w:val="Zhlav"/>
              <w:widowControl w:val="0"/>
              <w:tabs>
                <w:tab w:val="clear" w:pos="4536"/>
                <w:tab w:val="clear" w:pos="9072"/>
              </w:tabs>
              <w:spacing w:line="276" w:lineRule="auto"/>
              <w:rPr>
                <w:sz w:val="24"/>
                <w:szCs w:val="24"/>
              </w:rPr>
            </w:pPr>
            <w:r w:rsidRPr="00A61FC6">
              <w:rPr>
                <w:sz w:val="24"/>
                <w:szCs w:val="24"/>
              </w:rPr>
              <w:t>1) předpěstování sadby</w:t>
            </w:r>
          </w:p>
        </w:tc>
        <w:tc>
          <w:tcPr>
            <w:tcW w:w="1418" w:type="dxa"/>
            <w:tcBorders>
              <w:top w:val="single" w:sz="6" w:space="0" w:color="auto"/>
              <w:left w:val="single" w:sz="6" w:space="0" w:color="auto"/>
              <w:bottom w:val="single" w:sz="6" w:space="0" w:color="auto"/>
              <w:right w:val="single" w:sz="6" w:space="0" w:color="auto"/>
            </w:tcBorders>
          </w:tcPr>
          <w:p w14:paraId="2C50B33F" w14:textId="77777777" w:rsidR="00B7548D" w:rsidRPr="00A61FC6" w:rsidRDefault="00B7548D" w:rsidP="00F30E92">
            <w:pPr>
              <w:pStyle w:val="Zhlav"/>
              <w:widowControl w:val="0"/>
              <w:tabs>
                <w:tab w:val="clear" w:pos="4536"/>
                <w:tab w:val="clear" w:pos="9072"/>
              </w:tabs>
              <w:spacing w:line="276" w:lineRule="auto"/>
              <w:ind w:right="119"/>
              <w:rPr>
                <w:sz w:val="24"/>
                <w:szCs w:val="24"/>
              </w:rPr>
            </w:pPr>
            <w:r w:rsidRPr="00A61FC6">
              <w:rPr>
                <w:sz w:val="24"/>
                <w:szCs w:val="24"/>
              </w:rPr>
              <w:t>5) skleníky</w:t>
            </w:r>
          </w:p>
        </w:tc>
      </w:tr>
      <w:tr w:rsidR="00B7548D" w:rsidRPr="006343AB" w14:paraId="24ADD716" w14:textId="77777777" w:rsidTr="00FE321C">
        <w:trPr>
          <w:trHeight w:val="57"/>
        </w:trPr>
        <w:tc>
          <w:tcPr>
            <w:tcW w:w="1913" w:type="dxa"/>
          </w:tcPr>
          <w:p w14:paraId="2E56AE86" w14:textId="77777777" w:rsidR="00B7548D" w:rsidRPr="006343AB" w:rsidRDefault="00B7548D" w:rsidP="00F30E92">
            <w:pPr>
              <w:pStyle w:val="Zhlav"/>
              <w:widowControl w:val="0"/>
              <w:tabs>
                <w:tab w:val="clear" w:pos="4536"/>
                <w:tab w:val="clear" w:pos="9072"/>
              </w:tabs>
              <w:spacing w:line="276" w:lineRule="auto"/>
              <w:rPr>
                <w:sz w:val="24"/>
                <w:szCs w:val="24"/>
              </w:rPr>
            </w:pPr>
            <w:r w:rsidRPr="006343AB">
              <w:rPr>
                <w:sz w:val="24"/>
                <w:szCs w:val="24"/>
              </w:rPr>
              <w:t>lesní dřeviny – ošetření osiva</w:t>
            </w:r>
          </w:p>
        </w:tc>
        <w:tc>
          <w:tcPr>
            <w:tcW w:w="2552" w:type="dxa"/>
          </w:tcPr>
          <w:p w14:paraId="4E720486" w14:textId="77777777" w:rsidR="00B7548D" w:rsidRPr="006343AB" w:rsidRDefault="00B7548D" w:rsidP="00F30E92">
            <w:pPr>
              <w:pStyle w:val="Zhlav"/>
              <w:widowControl w:val="0"/>
              <w:tabs>
                <w:tab w:val="clear" w:pos="4536"/>
                <w:tab w:val="clear" w:pos="9072"/>
              </w:tabs>
              <w:spacing w:line="276" w:lineRule="auto"/>
              <w:rPr>
                <w:sz w:val="24"/>
                <w:szCs w:val="24"/>
              </w:rPr>
            </w:pPr>
            <w:r w:rsidRPr="006343AB">
              <w:rPr>
                <w:sz w:val="24"/>
                <w:szCs w:val="24"/>
              </w:rPr>
              <w:t>houbové choroby</w:t>
            </w:r>
          </w:p>
        </w:tc>
        <w:tc>
          <w:tcPr>
            <w:tcW w:w="1277" w:type="dxa"/>
          </w:tcPr>
          <w:p w14:paraId="07246B37" w14:textId="77777777" w:rsidR="00B7548D" w:rsidRPr="006343AB" w:rsidRDefault="00B7548D" w:rsidP="00F30E92">
            <w:pPr>
              <w:pStyle w:val="Zhlav"/>
              <w:widowControl w:val="0"/>
              <w:tabs>
                <w:tab w:val="clear" w:pos="4536"/>
                <w:tab w:val="clear" w:pos="9072"/>
              </w:tabs>
              <w:spacing w:line="276" w:lineRule="auto"/>
              <w:rPr>
                <w:sz w:val="24"/>
                <w:szCs w:val="24"/>
              </w:rPr>
            </w:pPr>
            <w:r>
              <w:rPr>
                <w:sz w:val="24"/>
                <w:szCs w:val="24"/>
              </w:rPr>
              <w:t>4</w:t>
            </w:r>
            <w:r w:rsidRPr="006343AB">
              <w:rPr>
                <w:sz w:val="24"/>
                <w:szCs w:val="24"/>
              </w:rPr>
              <w:t xml:space="preserve"> </w:t>
            </w:r>
            <w:r>
              <w:rPr>
                <w:sz w:val="24"/>
                <w:szCs w:val="24"/>
              </w:rPr>
              <w:t>g</w:t>
            </w:r>
            <w:r w:rsidRPr="006343AB">
              <w:rPr>
                <w:sz w:val="24"/>
                <w:szCs w:val="24"/>
              </w:rPr>
              <w:t>/kg</w:t>
            </w:r>
          </w:p>
        </w:tc>
        <w:tc>
          <w:tcPr>
            <w:tcW w:w="567" w:type="dxa"/>
          </w:tcPr>
          <w:p w14:paraId="1B31CAFD" w14:textId="77777777" w:rsidR="00B7548D" w:rsidRPr="006343AB" w:rsidRDefault="00B7548D" w:rsidP="00FE321C">
            <w:pPr>
              <w:pStyle w:val="Zhlav"/>
              <w:widowControl w:val="0"/>
              <w:tabs>
                <w:tab w:val="clear" w:pos="4536"/>
                <w:tab w:val="clear" w:pos="9072"/>
              </w:tabs>
              <w:spacing w:line="276" w:lineRule="auto"/>
              <w:ind w:right="119"/>
              <w:jc w:val="center"/>
              <w:rPr>
                <w:sz w:val="24"/>
                <w:szCs w:val="24"/>
              </w:rPr>
            </w:pPr>
            <w:r w:rsidRPr="006343AB">
              <w:rPr>
                <w:sz w:val="24"/>
                <w:szCs w:val="24"/>
              </w:rPr>
              <w:t>-</w:t>
            </w:r>
          </w:p>
        </w:tc>
        <w:tc>
          <w:tcPr>
            <w:tcW w:w="1763" w:type="dxa"/>
          </w:tcPr>
          <w:p w14:paraId="6045139D" w14:textId="77777777" w:rsidR="00B7548D" w:rsidRPr="006343AB" w:rsidRDefault="00B7548D" w:rsidP="00F30E92">
            <w:pPr>
              <w:pStyle w:val="Zhlav"/>
              <w:widowControl w:val="0"/>
              <w:tabs>
                <w:tab w:val="clear" w:pos="4536"/>
                <w:tab w:val="clear" w:pos="9072"/>
              </w:tabs>
              <w:spacing w:line="276" w:lineRule="auto"/>
              <w:rPr>
                <w:sz w:val="24"/>
                <w:szCs w:val="24"/>
              </w:rPr>
            </w:pPr>
            <w:r>
              <w:rPr>
                <w:sz w:val="24"/>
                <w:szCs w:val="24"/>
              </w:rPr>
              <w:t xml:space="preserve">1) </w:t>
            </w:r>
            <w:proofErr w:type="spellStart"/>
            <w:r w:rsidRPr="00267A61">
              <w:rPr>
                <w:sz w:val="24"/>
                <w:szCs w:val="24"/>
              </w:rPr>
              <w:t>krytokořenný</w:t>
            </w:r>
            <w:proofErr w:type="spellEnd"/>
            <w:r w:rsidRPr="00267A61">
              <w:rPr>
                <w:sz w:val="24"/>
                <w:szCs w:val="24"/>
              </w:rPr>
              <w:t xml:space="preserve"> způsob pěstování</w:t>
            </w:r>
          </w:p>
        </w:tc>
        <w:tc>
          <w:tcPr>
            <w:tcW w:w="1418" w:type="dxa"/>
          </w:tcPr>
          <w:p w14:paraId="550E67B8" w14:textId="77777777" w:rsidR="00B7548D" w:rsidRPr="006343AB" w:rsidRDefault="00B7548D" w:rsidP="00F30E92">
            <w:pPr>
              <w:pStyle w:val="Zhlav"/>
              <w:widowControl w:val="0"/>
              <w:tabs>
                <w:tab w:val="clear" w:pos="4536"/>
                <w:tab w:val="clear" w:pos="9072"/>
              </w:tabs>
              <w:spacing w:line="276" w:lineRule="auto"/>
              <w:rPr>
                <w:sz w:val="24"/>
                <w:szCs w:val="24"/>
              </w:rPr>
            </w:pPr>
          </w:p>
        </w:tc>
      </w:tr>
    </w:tbl>
    <w:p w14:paraId="01F2867B" w14:textId="77777777" w:rsidR="00EE02C3" w:rsidRDefault="00EE02C3" w:rsidP="00F30E92">
      <w:pPr>
        <w:pStyle w:val="Zhlav"/>
        <w:widowControl w:val="0"/>
        <w:tabs>
          <w:tab w:val="clear" w:pos="4536"/>
          <w:tab w:val="clear" w:pos="9072"/>
        </w:tabs>
        <w:spacing w:line="276" w:lineRule="auto"/>
        <w:ind w:right="119"/>
        <w:rPr>
          <w:sz w:val="24"/>
          <w:szCs w:val="24"/>
        </w:rPr>
      </w:pPr>
    </w:p>
    <w:p w14:paraId="23153A13" w14:textId="77777777" w:rsidR="00EE02C3" w:rsidRDefault="00EE02C3" w:rsidP="00F30E92">
      <w:pPr>
        <w:pStyle w:val="Zhlav"/>
        <w:widowControl w:val="0"/>
        <w:tabs>
          <w:tab w:val="clear" w:pos="4536"/>
          <w:tab w:val="clear" w:pos="9072"/>
        </w:tabs>
        <w:spacing w:line="276" w:lineRule="auto"/>
        <w:ind w:right="119"/>
        <w:rPr>
          <w:sz w:val="24"/>
          <w:szCs w:val="24"/>
        </w:rPr>
      </w:pPr>
    </w:p>
    <w:p w14:paraId="3C212748" w14:textId="501DD22F" w:rsidR="00B7548D" w:rsidRDefault="00B7548D" w:rsidP="00F30E92">
      <w:pPr>
        <w:pStyle w:val="Zhlav"/>
        <w:widowControl w:val="0"/>
        <w:tabs>
          <w:tab w:val="clear" w:pos="4536"/>
          <w:tab w:val="clear" w:pos="9072"/>
        </w:tabs>
        <w:spacing w:line="276" w:lineRule="auto"/>
        <w:ind w:right="119"/>
        <w:rPr>
          <w:sz w:val="24"/>
          <w:szCs w:val="24"/>
        </w:rPr>
      </w:pPr>
      <w:r w:rsidRPr="006343AB">
        <w:rPr>
          <w:sz w:val="24"/>
          <w:szCs w:val="24"/>
        </w:rPr>
        <w:lastRenderedPageBreak/>
        <w:t>(–) – ochrannou lhůtu není nutné stanovit</w:t>
      </w:r>
    </w:p>
    <w:p w14:paraId="5EECC926" w14:textId="77777777" w:rsidR="00B7548D" w:rsidRDefault="00B7548D" w:rsidP="00F30E92">
      <w:pPr>
        <w:pStyle w:val="Zhlav"/>
        <w:widowControl w:val="0"/>
        <w:tabs>
          <w:tab w:val="clear" w:pos="4536"/>
          <w:tab w:val="clear" w:pos="9072"/>
        </w:tabs>
        <w:spacing w:line="276" w:lineRule="auto"/>
        <w:ind w:right="119"/>
        <w:rPr>
          <w:sz w:val="24"/>
          <w:szCs w:val="24"/>
        </w:rPr>
      </w:pPr>
      <w:r>
        <w:rPr>
          <w:sz w:val="24"/>
          <w:szCs w:val="24"/>
        </w:rPr>
        <w:t>AT – ochranná lhůta je dána odstupem mezi termínem aplikace a sklizní</w:t>
      </w:r>
    </w:p>
    <w:p w14:paraId="3CEDA866" w14:textId="77777777" w:rsidR="00B7548D" w:rsidRDefault="00B7548D" w:rsidP="00F30E92">
      <w:pPr>
        <w:spacing w:line="276" w:lineRule="auto"/>
        <w:rPr>
          <w:highlight w:val="yellow"/>
          <w:lang w:eastAsia="en-GB"/>
        </w:rPr>
      </w:pPr>
    </w:p>
    <w:p w14:paraId="0462129F" w14:textId="77777777" w:rsidR="00B7548D" w:rsidRDefault="00B7548D" w:rsidP="00F30E92">
      <w:pPr>
        <w:spacing w:line="276" w:lineRule="auto"/>
        <w:rPr>
          <w:lang w:eastAsia="en-GB"/>
        </w:rPr>
      </w:pPr>
      <w:r w:rsidRPr="00A61FC6">
        <w:rPr>
          <w:lang w:eastAsia="en-GB"/>
        </w:rPr>
        <w:t>Skleník je definován Nařízením (ES) č. 1107/2009.</w:t>
      </w:r>
    </w:p>
    <w:p w14:paraId="41710EC4" w14:textId="77777777" w:rsidR="00B7548D" w:rsidRDefault="00B7548D" w:rsidP="00F30E92">
      <w:pPr>
        <w:pStyle w:val="Zhlav"/>
        <w:widowControl w:val="0"/>
        <w:tabs>
          <w:tab w:val="clear" w:pos="4536"/>
          <w:tab w:val="clear" w:pos="9072"/>
        </w:tabs>
        <w:spacing w:line="276" w:lineRule="auto"/>
        <w:ind w:right="119"/>
        <w:rPr>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588"/>
        <w:gridCol w:w="1134"/>
        <w:gridCol w:w="2693"/>
        <w:gridCol w:w="1701"/>
      </w:tblGrid>
      <w:tr w:rsidR="00B7548D" w:rsidRPr="006343AB" w14:paraId="20E3821C" w14:textId="77777777" w:rsidTr="00EE02C3">
        <w:tc>
          <w:tcPr>
            <w:tcW w:w="2235" w:type="dxa"/>
            <w:shd w:val="clear" w:color="auto" w:fill="auto"/>
          </w:tcPr>
          <w:p w14:paraId="2950471A" w14:textId="77777777" w:rsidR="00B7548D" w:rsidRPr="006343AB" w:rsidRDefault="00B7548D" w:rsidP="00F30E92">
            <w:pPr>
              <w:pStyle w:val="Zhlav"/>
              <w:widowControl w:val="0"/>
              <w:spacing w:line="276" w:lineRule="auto"/>
              <w:rPr>
                <w:sz w:val="24"/>
                <w:szCs w:val="24"/>
              </w:rPr>
            </w:pPr>
            <w:r w:rsidRPr="006343AB">
              <w:rPr>
                <w:sz w:val="24"/>
                <w:szCs w:val="24"/>
              </w:rPr>
              <w:t>Plodina, oblast použití</w:t>
            </w:r>
          </w:p>
        </w:tc>
        <w:tc>
          <w:tcPr>
            <w:tcW w:w="1588" w:type="dxa"/>
            <w:shd w:val="clear" w:color="auto" w:fill="auto"/>
          </w:tcPr>
          <w:p w14:paraId="07C47861" w14:textId="77777777" w:rsidR="00B7548D" w:rsidRPr="006343AB" w:rsidRDefault="00B7548D" w:rsidP="00F30E92">
            <w:pPr>
              <w:pStyle w:val="Zhlav"/>
              <w:widowControl w:val="0"/>
              <w:spacing w:line="276" w:lineRule="auto"/>
              <w:ind w:right="119"/>
              <w:rPr>
                <w:sz w:val="24"/>
                <w:szCs w:val="24"/>
              </w:rPr>
            </w:pPr>
            <w:r w:rsidRPr="006343AB">
              <w:rPr>
                <w:sz w:val="24"/>
                <w:szCs w:val="24"/>
              </w:rPr>
              <w:t>Dávka vody</w:t>
            </w:r>
          </w:p>
        </w:tc>
        <w:tc>
          <w:tcPr>
            <w:tcW w:w="1134" w:type="dxa"/>
            <w:shd w:val="clear" w:color="auto" w:fill="auto"/>
          </w:tcPr>
          <w:p w14:paraId="174AE31A" w14:textId="77777777" w:rsidR="00B7548D" w:rsidRPr="006343AB" w:rsidRDefault="00B7548D" w:rsidP="00F30E92">
            <w:pPr>
              <w:pStyle w:val="Zhlav"/>
              <w:widowControl w:val="0"/>
              <w:spacing w:line="276" w:lineRule="auto"/>
              <w:rPr>
                <w:sz w:val="24"/>
                <w:szCs w:val="24"/>
              </w:rPr>
            </w:pPr>
            <w:r w:rsidRPr="006343AB">
              <w:rPr>
                <w:sz w:val="24"/>
                <w:szCs w:val="24"/>
              </w:rPr>
              <w:t>Způsob aplikace</w:t>
            </w:r>
          </w:p>
        </w:tc>
        <w:tc>
          <w:tcPr>
            <w:tcW w:w="2693" w:type="dxa"/>
            <w:shd w:val="clear" w:color="auto" w:fill="auto"/>
          </w:tcPr>
          <w:p w14:paraId="2EF72953" w14:textId="77777777" w:rsidR="00B7548D" w:rsidRPr="006343AB" w:rsidRDefault="00B7548D" w:rsidP="00F30E92">
            <w:pPr>
              <w:pStyle w:val="Zhlav"/>
              <w:widowControl w:val="0"/>
              <w:spacing w:line="276" w:lineRule="auto"/>
              <w:ind w:right="119"/>
              <w:rPr>
                <w:sz w:val="24"/>
                <w:szCs w:val="24"/>
              </w:rPr>
            </w:pPr>
            <w:r w:rsidRPr="006343AB">
              <w:rPr>
                <w:sz w:val="24"/>
                <w:szCs w:val="24"/>
              </w:rPr>
              <w:t>Max. počet aplikací v plodině</w:t>
            </w:r>
          </w:p>
        </w:tc>
        <w:tc>
          <w:tcPr>
            <w:tcW w:w="1701" w:type="dxa"/>
            <w:shd w:val="clear" w:color="auto" w:fill="auto"/>
          </w:tcPr>
          <w:p w14:paraId="5AF91690" w14:textId="77777777" w:rsidR="00B7548D" w:rsidRPr="006343AB" w:rsidRDefault="00B7548D" w:rsidP="00F30E92">
            <w:pPr>
              <w:pStyle w:val="Zhlav"/>
              <w:widowControl w:val="0"/>
              <w:spacing w:line="276" w:lineRule="auto"/>
              <w:ind w:right="119"/>
              <w:rPr>
                <w:sz w:val="24"/>
                <w:szCs w:val="24"/>
              </w:rPr>
            </w:pPr>
            <w:r w:rsidRPr="006343AB">
              <w:rPr>
                <w:sz w:val="24"/>
                <w:szCs w:val="24"/>
              </w:rPr>
              <w:t xml:space="preserve">Interval mezi aplikacemi </w:t>
            </w:r>
          </w:p>
        </w:tc>
      </w:tr>
      <w:tr w:rsidR="00B7548D" w:rsidRPr="00191D3F" w14:paraId="4CEB354F" w14:textId="77777777" w:rsidTr="00EE02C3">
        <w:tc>
          <w:tcPr>
            <w:tcW w:w="2235" w:type="dxa"/>
            <w:shd w:val="clear" w:color="auto" w:fill="auto"/>
          </w:tcPr>
          <w:p w14:paraId="53031FF2" w14:textId="77777777" w:rsidR="00B7548D" w:rsidRPr="006343AB" w:rsidRDefault="00B7548D" w:rsidP="00F30E92">
            <w:pPr>
              <w:pStyle w:val="Zhlav"/>
              <w:widowControl w:val="0"/>
              <w:spacing w:line="276" w:lineRule="auto"/>
              <w:rPr>
                <w:sz w:val="24"/>
                <w:szCs w:val="24"/>
              </w:rPr>
            </w:pPr>
            <w:r w:rsidRPr="00191D3F">
              <w:rPr>
                <w:sz w:val="24"/>
                <w:szCs w:val="24"/>
              </w:rPr>
              <w:t>světlice barvířská</w:t>
            </w:r>
          </w:p>
        </w:tc>
        <w:tc>
          <w:tcPr>
            <w:tcW w:w="1588" w:type="dxa"/>
            <w:shd w:val="clear" w:color="auto" w:fill="auto"/>
          </w:tcPr>
          <w:p w14:paraId="39ED7476" w14:textId="77777777" w:rsidR="00B7548D" w:rsidRPr="006343AB" w:rsidRDefault="00B7548D" w:rsidP="00F30E92">
            <w:pPr>
              <w:pStyle w:val="Zhlav"/>
              <w:widowControl w:val="0"/>
              <w:spacing w:line="276" w:lineRule="auto"/>
              <w:rPr>
                <w:sz w:val="24"/>
                <w:szCs w:val="24"/>
              </w:rPr>
            </w:pPr>
            <w:r w:rsidRPr="00191D3F">
              <w:rPr>
                <w:sz w:val="24"/>
                <w:szCs w:val="24"/>
              </w:rPr>
              <w:t>300-400 l /ha</w:t>
            </w:r>
          </w:p>
        </w:tc>
        <w:tc>
          <w:tcPr>
            <w:tcW w:w="1134" w:type="dxa"/>
            <w:shd w:val="clear" w:color="auto" w:fill="auto"/>
          </w:tcPr>
          <w:p w14:paraId="65999BC5" w14:textId="77777777" w:rsidR="00B7548D" w:rsidRPr="006343AB" w:rsidRDefault="00B7548D" w:rsidP="00F30E92">
            <w:pPr>
              <w:pStyle w:val="Zhlav"/>
              <w:widowControl w:val="0"/>
              <w:spacing w:line="276" w:lineRule="auto"/>
              <w:rPr>
                <w:sz w:val="24"/>
                <w:szCs w:val="24"/>
              </w:rPr>
            </w:pPr>
            <w:r w:rsidRPr="00191D3F">
              <w:rPr>
                <w:sz w:val="24"/>
                <w:szCs w:val="24"/>
              </w:rPr>
              <w:t>postřik</w:t>
            </w:r>
          </w:p>
        </w:tc>
        <w:tc>
          <w:tcPr>
            <w:tcW w:w="2693" w:type="dxa"/>
            <w:shd w:val="clear" w:color="auto" w:fill="auto"/>
          </w:tcPr>
          <w:p w14:paraId="50F9CAA7" w14:textId="77777777" w:rsidR="00B7548D" w:rsidRPr="006343AB" w:rsidRDefault="00B7548D" w:rsidP="00F30E92">
            <w:pPr>
              <w:pStyle w:val="Zhlav"/>
              <w:widowControl w:val="0"/>
              <w:spacing w:line="276" w:lineRule="auto"/>
              <w:rPr>
                <w:sz w:val="24"/>
                <w:szCs w:val="24"/>
              </w:rPr>
            </w:pPr>
            <w:r w:rsidRPr="00191D3F">
              <w:rPr>
                <w:sz w:val="24"/>
                <w:szCs w:val="24"/>
              </w:rPr>
              <w:t>1x</w:t>
            </w:r>
          </w:p>
        </w:tc>
        <w:tc>
          <w:tcPr>
            <w:tcW w:w="1701" w:type="dxa"/>
            <w:shd w:val="clear" w:color="auto" w:fill="auto"/>
          </w:tcPr>
          <w:p w14:paraId="19E04CB3" w14:textId="77777777" w:rsidR="00B7548D" w:rsidRPr="006343AB" w:rsidRDefault="00B7548D" w:rsidP="00F30E92">
            <w:pPr>
              <w:pStyle w:val="Zhlav"/>
              <w:widowControl w:val="0"/>
              <w:spacing w:line="276" w:lineRule="auto"/>
              <w:rPr>
                <w:sz w:val="24"/>
                <w:szCs w:val="24"/>
              </w:rPr>
            </w:pPr>
          </w:p>
        </w:tc>
      </w:tr>
      <w:tr w:rsidR="00B7548D" w:rsidRPr="00191D3F" w14:paraId="212F9D9D" w14:textId="77777777" w:rsidTr="00EE02C3">
        <w:tc>
          <w:tcPr>
            <w:tcW w:w="2235" w:type="dxa"/>
            <w:tcBorders>
              <w:top w:val="single" w:sz="4" w:space="0" w:color="auto"/>
              <w:left w:val="single" w:sz="4" w:space="0" w:color="auto"/>
              <w:bottom w:val="single" w:sz="4" w:space="0" w:color="auto"/>
              <w:right w:val="single" w:sz="4" w:space="0" w:color="auto"/>
            </w:tcBorders>
            <w:shd w:val="clear" w:color="auto" w:fill="auto"/>
          </w:tcPr>
          <w:p w14:paraId="76690012" w14:textId="77777777" w:rsidR="00B7548D" w:rsidRPr="00191D3F" w:rsidRDefault="00B7548D" w:rsidP="00F30E92">
            <w:pPr>
              <w:pStyle w:val="Zhlav"/>
              <w:widowControl w:val="0"/>
              <w:spacing w:line="276" w:lineRule="auto"/>
              <w:rPr>
                <w:sz w:val="24"/>
                <w:szCs w:val="24"/>
              </w:rPr>
            </w:pPr>
            <w:r>
              <w:rPr>
                <w:sz w:val="24"/>
                <w:szCs w:val="24"/>
              </w:rPr>
              <w:t>brukvovitá zelenina</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3534B3B7" w14:textId="77777777" w:rsidR="00B7548D" w:rsidRPr="00191D3F" w:rsidRDefault="00B7548D" w:rsidP="00F30E92">
            <w:pPr>
              <w:pStyle w:val="Zhlav"/>
              <w:widowControl w:val="0"/>
              <w:spacing w:line="276" w:lineRule="auto"/>
              <w:rPr>
                <w:sz w:val="24"/>
                <w:szCs w:val="24"/>
              </w:rPr>
            </w:pPr>
            <w:r>
              <w:rPr>
                <w:sz w:val="24"/>
                <w:szCs w:val="24"/>
              </w:rPr>
              <w:t>8-12 ml /kg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DF5304" w14:textId="77777777" w:rsidR="00B7548D" w:rsidRPr="00191D3F" w:rsidRDefault="00B7548D" w:rsidP="00F30E92">
            <w:pPr>
              <w:pStyle w:val="Zhlav"/>
              <w:widowControl w:val="0"/>
              <w:spacing w:line="276" w:lineRule="auto"/>
              <w:rPr>
                <w:sz w:val="24"/>
                <w:szCs w:val="24"/>
              </w:rPr>
            </w:pPr>
            <w:r>
              <w:rPr>
                <w:sz w:val="24"/>
                <w:szCs w:val="24"/>
              </w:rPr>
              <w:t>moření</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F808AA2" w14:textId="77777777" w:rsidR="00B7548D" w:rsidRPr="00191D3F" w:rsidRDefault="00B7548D" w:rsidP="00F30E92">
            <w:pPr>
              <w:pStyle w:val="Zhlav"/>
              <w:widowControl w:val="0"/>
              <w:spacing w:line="276" w:lineRule="auto"/>
              <w:rPr>
                <w:sz w:val="24"/>
                <w:szCs w:val="24"/>
              </w:rPr>
            </w:pPr>
            <w:r>
              <w:rPr>
                <w:sz w:val="24"/>
                <w:szCs w:val="24"/>
              </w:rPr>
              <w:t>1x</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533BF2" w14:textId="77777777" w:rsidR="00B7548D" w:rsidRPr="006343AB" w:rsidRDefault="00B7548D" w:rsidP="00F30E92">
            <w:pPr>
              <w:pStyle w:val="Zhlav"/>
              <w:widowControl w:val="0"/>
              <w:spacing w:line="276" w:lineRule="auto"/>
              <w:rPr>
                <w:sz w:val="24"/>
                <w:szCs w:val="24"/>
              </w:rPr>
            </w:pPr>
          </w:p>
        </w:tc>
      </w:tr>
      <w:tr w:rsidR="00B7548D" w:rsidRPr="00191D3F" w14:paraId="255679D9" w14:textId="77777777" w:rsidTr="00EE02C3">
        <w:tc>
          <w:tcPr>
            <w:tcW w:w="2235" w:type="dxa"/>
            <w:tcBorders>
              <w:top w:val="single" w:sz="4" w:space="0" w:color="auto"/>
              <w:left w:val="single" w:sz="4" w:space="0" w:color="auto"/>
              <w:bottom w:val="single" w:sz="4" w:space="0" w:color="auto"/>
              <w:right w:val="single" w:sz="4" w:space="0" w:color="auto"/>
            </w:tcBorders>
            <w:shd w:val="clear" w:color="auto" w:fill="auto"/>
          </w:tcPr>
          <w:p w14:paraId="3ABE5CB0" w14:textId="77777777" w:rsidR="00B7548D" w:rsidRDefault="00B7548D" w:rsidP="00F30E92">
            <w:pPr>
              <w:pStyle w:val="Zhlav"/>
              <w:widowControl w:val="0"/>
              <w:spacing w:line="276" w:lineRule="auto"/>
              <w:rPr>
                <w:sz w:val="24"/>
                <w:szCs w:val="24"/>
              </w:rPr>
            </w:pPr>
            <w:r>
              <w:rPr>
                <w:sz w:val="24"/>
                <w:szCs w:val="24"/>
              </w:rPr>
              <w:t>okurka, tykev</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33F69ECF" w14:textId="77777777" w:rsidR="00B7548D" w:rsidRDefault="00B7548D" w:rsidP="00F30E92">
            <w:pPr>
              <w:pStyle w:val="Zhlav"/>
              <w:widowControl w:val="0"/>
              <w:spacing w:line="276" w:lineRule="auto"/>
              <w:rPr>
                <w:sz w:val="24"/>
                <w:szCs w:val="24"/>
              </w:rPr>
            </w:pPr>
            <w:r>
              <w:rPr>
                <w:sz w:val="24"/>
                <w:szCs w:val="24"/>
              </w:rPr>
              <w:t>10-15 ml /kg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3740FF" w14:textId="77777777" w:rsidR="00B7548D" w:rsidRDefault="00B7548D" w:rsidP="00F30E92">
            <w:pPr>
              <w:pStyle w:val="Zhlav"/>
              <w:widowControl w:val="0"/>
              <w:spacing w:line="276" w:lineRule="auto"/>
              <w:rPr>
                <w:sz w:val="24"/>
                <w:szCs w:val="24"/>
              </w:rPr>
            </w:pPr>
            <w:r>
              <w:rPr>
                <w:sz w:val="24"/>
                <w:szCs w:val="24"/>
              </w:rPr>
              <w:t>moření</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DC5294A" w14:textId="77777777" w:rsidR="00B7548D" w:rsidRDefault="00B7548D" w:rsidP="00F30E92">
            <w:pPr>
              <w:pStyle w:val="Zhlav"/>
              <w:widowControl w:val="0"/>
              <w:spacing w:line="276" w:lineRule="auto"/>
              <w:rPr>
                <w:sz w:val="24"/>
                <w:szCs w:val="24"/>
              </w:rPr>
            </w:pPr>
            <w:r>
              <w:rPr>
                <w:sz w:val="24"/>
                <w:szCs w:val="24"/>
              </w:rPr>
              <w:t>1x</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FCDCDA1" w14:textId="77777777" w:rsidR="00B7548D" w:rsidRPr="006343AB" w:rsidRDefault="00B7548D" w:rsidP="00F30E92">
            <w:pPr>
              <w:pStyle w:val="Zhlav"/>
              <w:widowControl w:val="0"/>
              <w:spacing w:line="276" w:lineRule="auto"/>
              <w:rPr>
                <w:sz w:val="24"/>
                <w:szCs w:val="24"/>
              </w:rPr>
            </w:pPr>
          </w:p>
        </w:tc>
      </w:tr>
      <w:tr w:rsidR="00B7548D" w:rsidRPr="00191D3F" w14:paraId="5CE0E72B" w14:textId="77777777" w:rsidTr="00EE02C3">
        <w:tc>
          <w:tcPr>
            <w:tcW w:w="2235" w:type="dxa"/>
            <w:tcBorders>
              <w:top w:val="single" w:sz="4" w:space="0" w:color="auto"/>
              <w:left w:val="single" w:sz="4" w:space="0" w:color="auto"/>
              <w:bottom w:val="single" w:sz="4" w:space="0" w:color="auto"/>
              <w:right w:val="single" w:sz="4" w:space="0" w:color="auto"/>
            </w:tcBorders>
            <w:shd w:val="clear" w:color="auto" w:fill="auto"/>
          </w:tcPr>
          <w:p w14:paraId="018D43F1" w14:textId="77777777" w:rsidR="00B7548D" w:rsidRDefault="00B7548D" w:rsidP="00F30E92">
            <w:pPr>
              <w:pStyle w:val="Zhlav"/>
              <w:widowControl w:val="0"/>
              <w:spacing w:line="276" w:lineRule="auto"/>
              <w:rPr>
                <w:sz w:val="24"/>
                <w:szCs w:val="24"/>
              </w:rPr>
            </w:pPr>
            <w:r>
              <w:rPr>
                <w:sz w:val="24"/>
                <w:szCs w:val="24"/>
              </w:rPr>
              <w:t>kořenová zelenina</w:t>
            </w:r>
          </w:p>
        </w:tc>
        <w:tc>
          <w:tcPr>
            <w:tcW w:w="1588" w:type="dxa"/>
            <w:tcBorders>
              <w:top w:val="single" w:sz="4" w:space="0" w:color="auto"/>
              <w:left w:val="single" w:sz="4" w:space="0" w:color="auto"/>
              <w:bottom w:val="single" w:sz="4" w:space="0" w:color="auto"/>
              <w:right w:val="single" w:sz="4" w:space="0" w:color="auto"/>
            </w:tcBorders>
            <w:shd w:val="clear" w:color="auto" w:fill="auto"/>
          </w:tcPr>
          <w:p w14:paraId="23741A51" w14:textId="77777777" w:rsidR="00B7548D" w:rsidRDefault="00B7548D" w:rsidP="00F30E92">
            <w:pPr>
              <w:pStyle w:val="Zhlav"/>
              <w:widowControl w:val="0"/>
              <w:spacing w:line="276" w:lineRule="auto"/>
              <w:rPr>
                <w:sz w:val="24"/>
                <w:szCs w:val="24"/>
              </w:rPr>
            </w:pPr>
            <w:r>
              <w:rPr>
                <w:sz w:val="24"/>
                <w:szCs w:val="24"/>
              </w:rPr>
              <w:t>10-20 ml /kg</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225DE2" w14:textId="77777777" w:rsidR="00B7548D" w:rsidRDefault="00B7548D" w:rsidP="00F30E92">
            <w:pPr>
              <w:pStyle w:val="Zhlav"/>
              <w:widowControl w:val="0"/>
              <w:spacing w:line="276" w:lineRule="auto"/>
              <w:rPr>
                <w:sz w:val="24"/>
                <w:szCs w:val="24"/>
              </w:rPr>
            </w:pPr>
            <w:r>
              <w:rPr>
                <w:sz w:val="24"/>
                <w:szCs w:val="24"/>
              </w:rPr>
              <w:t>moření</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9787EE2" w14:textId="77777777" w:rsidR="00B7548D" w:rsidRDefault="00B7548D" w:rsidP="00F30E92">
            <w:pPr>
              <w:pStyle w:val="Zhlav"/>
              <w:widowControl w:val="0"/>
              <w:spacing w:line="276" w:lineRule="auto"/>
              <w:rPr>
                <w:sz w:val="24"/>
                <w:szCs w:val="24"/>
              </w:rPr>
            </w:pPr>
            <w:r>
              <w:rPr>
                <w:sz w:val="24"/>
                <w:szCs w:val="24"/>
              </w:rPr>
              <w:t>1x</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A862BE" w14:textId="77777777" w:rsidR="00B7548D" w:rsidRPr="006343AB" w:rsidRDefault="00B7548D" w:rsidP="00F30E92">
            <w:pPr>
              <w:pStyle w:val="Zhlav"/>
              <w:widowControl w:val="0"/>
              <w:spacing w:line="276" w:lineRule="auto"/>
              <w:rPr>
                <w:sz w:val="24"/>
                <w:szCs w:val="24"/>
              </w:rPr>
            </w:pPr>
          </w:p>
        </w:tc>
      </w:tr>
      <w:tr w:rsidR="00B7548D" w:rsidRPr="006343AB" w14:paraId="1EE88DF6" w14:textId="77777777" w:rsidTr="00EE02C3">
        <w:tc>
          <w:tcPr>
            <w:tcW w:w="2235" w:type="dxa"/>
            <w:shd w:val="clear" w:color="auto" w:fill="auto"/>
          </w:tcPr>
          <w:p w14:paraId="3B1135C9" w14:textId="77777777" w:rsidR="00B7548D" w:rsidRPr="006343AB" w:rsidRDefault="00B7548D" w:rsidP="00F30E92">
            <w:pPr>
              <w:pStyle w:val="Zhlav"/>
              <w:widowControl w:val="0"/>
              <w:spacing w:line="276" w:lineRule="auto"/>
              <w:rPr>
                <w:sz w:val="24"/>
                <w:szCs w:val="24"/>
              </w:rPr>
            </w:pPr>
            <w:r w:rsidRPr="006343AB">
              <w:rPr>
                <w:sz w:val="24"/>
                <w:szCs w:val="24"/>
              </w:rPr>
              <w:t>lesní dřeviny</w:t>
            </w:r>
          </w:p>
        </w:tc>
        <w:tc>
          <w:tcPr>
            <w:tcW w:w="1588" w:type="dxa"/>
            <w:shd w:val="clear" w:color="auto" w:fill="auto"/>
          </w:tcPr>
          <w:p w14:paraId="1E493FB5" w14:textId="77777777" w:rsidR="00B7548D" w:rsidRPr="006343AB" w:rsidRDefault="00B7548D" w:rsidP="00F30E92">
            <w:pPr>
              <w:pStyle w:val="Zhlav"/>
              <w:widowControl w:val="0"/>
              <w:spacing w:line="276" w:lineRule="auto"/>
              <w:rPr>
                <w:sz w:val="24"/>
                <w:szCs w:val="24"/>
              </w:rPr>
            </w:pPr>
            <w:r>
              <w:rPr>
                <w:sz w:val="24"/>
                <w:szCs w:val="24"/>
              </w:rPr>
              <w:t>8</w:t>
            </w:r>
            <w:r w:rsidRPr="006343AB">
              <w:rPr>
                <w:sz w:val="24"/>
                <w:szCs w:val="24"/>
              </w:rPr>
              <w:t>-</w:t>
            </w:r>
            <w:r>
              <w:rPr>
                <w:sz w:val="24"/>
                <w:szCs w:val="24"/>
              </w:rPr>
              <w:t>2</w:t>
            </w:r>
            <w:r w:rsidRPr="006343AB">
              <w:rPr>
                <w:sz w:val="24"/>
                <w:szCs w:val="24"/>
              </w:rPr>
              <w:t>0 ml/kg</w:t>
            </w:r>
          </w:p>
        </w:tc>
        <w:tc>
          <w:tcPr>
            <w:tcW w:w="1134" w:type="dxa"/>
            <w:shd w:val="clear" w:color="auto" w:fill="auto"/>
          </w:tcPr>
          <w:p w14:paraId="7B1DB481" w14:textId="77777777" w:rsidR="00B7548D" w:rsidRPr="006343AB" w:rsidRDefault="00B7548D" w:rsidP="00F30E92">
            <w:pPr>
              <w:pStyle w:val="Zhlav"/>
              <w:widowControl w:val="0"/>
              <w:spacing w:line="276" w:lineRule="auto"/>
              <w:rPr>
                <w:sz w:val="24"/>
                <w:szCs w:val="24"/>
              </w:rPr>
            </w:pPr>
            <w:r>
              <w:rPr>
                <w:sz w:val="24"/>
                <w:szCs w:val="24"/>
              </w:rPr>
              <w:t>p</w:t>
            </w:r>
            <w:r w:rsidRPr="006343AB">
              <w:rPr>
                <w:sz w:val="24"/>
                <w:szCs w:val="24"/>
              </w:rPr>
              <w:t>ostřik</w:t>
            </w:r>
            <w:r>
              <w:rPr>
                <w:sz w:val="24"/>
                <w:szCs w:val="24"/>
              </w:rPr>
              <w:t>, máčení</w:t>
            </w:r>
          </w:p>
        </w:tc>
        <w:tc>
          <w:tcPr>
            <w:tcW w:w="2693" w:type="dxa"/>
            <w:shd w:val="clear" w:color="auto" w:fill="auto"/>
          </w:tcPr>
          <w:p w14:paraId="3DA2AA15" w14:textId="77777777" w:rsidR="00B7548D" w:rsidRPr="006343AB" w:rsidRDefault="00B7548D" w:rsidP="00F30E92">
            <w:pPr>
              <w:pStyle w:val="Zhlav"/>
              <w:widowControl w:val="0"/>
              <w:tabs>
                <w:tab w:val="clear" w:pos="4536"/>
                <w:tab w:val="clear" w:pos="9072"/>
              </w:tabs>
              <w:spacing w:line="276" w:lineRule="auto"/>
              <w:rPr>
                <w:sz w:val="24"/>
                <w:szCs w:val="24"/>
              </w:rPr>
            </w:pPr>
            <w:r>
              <w:rPr>
                <w:sz w:val="24"/>
                <w:szCs w:val="24"/>
              </w:rPr>
              <w:t>3x v průběhu skladování</w:t>
            </w:r>
          </w:p>
        </w:tc>
        <w:tc>
          <w:tcPr>
            <w:tcW w:w="1701" w:type="dxa"/>
            <w:shd w:val="clear" w:color="auto" w:fill="auto"/>
          </w:tcPr>
          <w:p w14:paraId="2463ACCA" w14:textId="77777777" w:rsidR="00B7548D" w:rsidRPr="006343AB" w:rsidRDefault="00B7548D" w:rsidP="00F30E92">
            <w:pPr>
              <w:pStyle w:val="Zhlav"/>
              <w:widowControl w:val="0"/>
              <w:spacing w:line="276" w:lineRule="auto"/>
              <w:ind w:right="119"/>
              <w:rPr>
                <w:sz w:val="24"/>
                <w:szCs w:val="24"/>
              </w:rPr>
            </w:pPr>
            <w:r w:rsidRPr="006343AB">
              <w:rPr>
                <w:sz w:val="24"/>
                <w:szCs w:val="24"/>
              </w:rPr>
              <w:t xml:space="preserve"> 30 dnů</w:t>
            </w:r>
          </w:p>
        </w:tc>
      </w:tr>
    </w:tbl>
    <w:p w14:paraId="5A9AE245" w14:textId="77777777" w:rsidR="00B7548D" w:rsidRDefault="00B7548D" w:rsidP="00F30E92">
      <w:pPr>
        <w:pStyle w:val="Zhlav"/>
        <w:widowControl w:val="0"/>
        <w:tabs>
          <w:tab w:val="clear" w:pos="4536"/>
          <w:tab w:val="clear" w:pos="9072"/>
        </w:tabs>
        <w:spacing w:line="276" w:lineRule="auto"/>
        <w:ind w:right="119"/>
        <w:rPr>
          <w:sz w:val="24"/>
          <w:szCs w:val="24"/>
        </w:rPr>
      </w:pPr>
    </w:p>
    <w:p w14:paraId="73D45E29" w14:textId="77777777" w:rsidR="00302AEB" w:rsidRDefault="00302AEB" w:rsidP="00F30E92">
      <w:pPr>
        <w:pStyle w:val="Zhlav"/>
        <w:widowControl w:val="0"/>
        <w:tabs>
          <w:tab w:val="clear" w:pos="4536"/>
          <w:tab w:val="clear" w:pos="9072"/>
        </w:tabs>
        <w:spacing w:line="276" w:lineRule="auto"/>
        <w:ind w:right="119"/>
        <w:rPr>
          <w:sz w:val="24"/>
          <w:szCs w:val="24"/>
        </w:rPr>
      </w:pPr>
    </w:p>
    <w:tbl>
      <w:tblPr>
        <w:tblW w:w="9351" w:type="dxa"/>
        <w:tblCellMar>
          <w:left w:w="70" w:type="dxa"/>
          <w:right w:w="70" w:type="dxa"/>
        </w:tblCellMar>
        <w:tblLook w:val="04A0" w:firstRow="1" w:lastRow="0" w:firstColumn="1" w:lastColumn="0" w:noHBand="0" w:noVBand="1"/>
      </w:tblPr>
      <w:tblGrid>
        <w:gridCol w:w="3539"/>
        <w:gridCol w:w="2693"/>
        <w:gridCol w:w="3119"/>
      </w:tblGrid>
      <w:tr w:rsidR="00B7548D" w:rsidRPr="006343AB" w14:paraId="37BB596A" w14:textId="77777777" w:rsidTr="00EE02C3">
        <w:trPr>
          <w:trHeight w:val="283"/>
        </w:trPr>
        <w:tc>
          <w:tcPr>
            <w:tcW w:w="3539" w:type="dxa"/>
            <w:tcBorders>
              <w:top w:val="single" w:sz="4" w:space="0" w:color="auto"/>
              <w:left w:val="single" w:sz="4" w:space="0" w:color="auto"/>
              <w:bottom w:val="single" w:sz="4" w:space="0" w:color="auto"/>
              <w:right w:val="single" w:sz="4" w:space="0" w:color="auto"/>
            </w:tcBorders>
            <w:noWrap/>
            <w:vAlign w:val="bottom"/>
            <w:hideMark/>
          </w:tcPr>
          <w:p w14:paraId="02E74AFC" w14:textId="77777777" w:rsidR="00B7548D" w:rsidRPr="006343AB" w:rsidRDefault="00B7548D" w:rsidP="00F30E92">
            <w:pPr>
              <w:pStyle w:val="Zhlav"/>
              <w:widowControl w:val="0"/>
              <w:spacing w:line="276" w:lineRule="auto"/>
              <w:rPr>
                <w:sz w:val="24"/>
                <w:szCs w:val="24"/>
              </w:rPr>
            </w:pPr>
            <w:bookmarkStart w:id="15" w:name="_Hlk92351985"/>
            <w:bookmarkEnd w:id="14"/>
            <w:r>
              <w:rPr>
                <w:sz w:val="24"/>
                <w:szCs w:val="24"/>
              </w:rPr>
              <w:t>k</w:t>
            </w:r>
            <w:r w:rsidRPr="006343AB">
              <w:rPr>
                <w:sz w:val="24"/>
                <w:szCs w:val="24"/>
              </w:rPr>
              <w:t>ategorie</w:t>
            </w:r>
            <w:r>
              <w:rPr>
                <w:sz w:val="24"/>
                <w:szCs w:val="24"/>
              </w:rPr>
              <w:t xml:space="preserve"> semen lesních dřevin</w:t>
            </w:r>
          </w:p>
        </w:tc>
        <w:tc>
          <w:tcPr>
            <w:tcW w:w="2693" w:type="dxa"/>
            <w:tcBorders>
              <w:top w:val="single" w:sz="4" w:space="0" w:color="auto"/>
              <w:left w:val="nil"/>
              <w:bottom w:val="single" w:sz="4" w:space="0" w:color="auto"/>
              <w:right w:val="single" w:sz="4" w:space="0" w:color="auto"/>
            </w:tcBorders>
            <w:noWrap/>
            <w:vAlign w:val="bottom"/>
            <w:hideMark/>
          </w:tcPr>
          <w:p w14:paraId="7E3457D2" w14:textId="77777777" w:rsidR="00B7548D" w:rsidRPr="006343AB" w:rsidRDefault="00B7548D" w:rsidP="00F30E92">
            <w:pPr>
              <w:pStyle w:val="Zhlav"/>
              <w:widowControl w:val="0"/>
              <w:spacing w:line="276" w:lineRule="auto"/>
              <w:rPr>
                <w:sz w:val="24"/>
                <w:szCs w:val="24"/>
              </w:rPr>
            </w:pPr>
            <w:r w:rsidRPr="006343AB">
              <w:rPr>
                <w:sz w:val="24"/>
                <w:szCs w:val="24"/>
              </w:rPr>
              <w:t>počet semen (ks/kg)</w:t>
            </w:r>
          </w:p>
        </w:tc>
        <w:tc>
          <w:tcPr>
            <w:tcW w:w="3119" w:type="dxa"/>
            <w:tcBorders>
              <w:top w:val="single" w:sz="4" w:space="0" w:color="auto"/>
              <w:left w:val="nil"/>
              <w:bottom w:val="single" w:sz="4" w:space="0" w:color="auto"/>
              <w:right w:val="single" w:sz="4" w:space="0" w:color="auto"/>
            </w:tcBorders>
            <w:noWrap/>
            <w:vAlign w:val="bottom"/>
            <w:hideMark/>
          </w:tcPr>
          <w:p w14:paraId="391A0EED" w14:textId="77777777" w:rsidR="00B7548D" w:rsidRPr="006343AB" w:rsidRDefault="00B7548D" w:rsidP="00F30E92">
            <w:pPr>
              <w:pStyle w:val="Zhlav"/>
              <w:widowControl w:val="0"/>
              <w:spacing w:line="276" w:lineRule="auto"/>
              <w:rPr>
                <w:sz w:val="24"/>
                <w:szCs w:val="24"/>
              </w:rPr>
            </w:pPr>
            <w:r w:rsidRPr="006343AB">
              <w:rPr>
                <w:sz w:val="24"/>
                <w:szCs w:val="24"/>
              </w:rPr>
              <w:t>max. výsevek (kg/ha)</w:t>
            </w:r>
          </w:p>
        </w:tc>
      </w:tr>
      <w:tr w:rsidR="00B7548D" w:rsidRPr="006343AB" w14:paraId="5799B502" w14:textId="77777777" w:rsidTr="00EE02C3">
        <w:trPr>
          <w:trHeight w:val="283"/>
        </w:trPr>
        <w:tc>
          <w:tcPr>
            <w:tcW w:w="3539" w:type="dxa"/>
            <w:tcBorders>
              <w:top w:val="nil"/>
              <w:left w:val="single" w:sz="4" w:space="0" w:color="auto"/>
              <w:bottom w:val="single" w:sz="4" w:space="0" w:color="auto"/>
              <w:right w:val="single" w:sz="4" w:space="0" w:color="auto"/>
            </w:tcBorders>
            <w:noWrap/>
            <w:vAlign w:val="bottom"/>
            <w:hideMark/>
          </w:tcPr>
          <w:p w14:paraId="2961FDA4" w14:textId="77777777" w:rsidR="00B7548D" w:rsidRPr="006343AB" w:rsidRDefault="00B7548D" w:rsidP="00F30E92">
            <w:pPr>
              <w:pStyle w:val="Zhlav"/>
              <w:widowControl w:val="0"/>
              <w:spacing w:line="276" w:lineRule="auto"/>
              <w:rPr>
                <w:sz w:val="24"/>
                <w:szCs w:val="24"/>
              </w:rPr>
            </w:pPr>
            <w:r w:rsidRPr="006343AB">
              <w:rPr>
                <w:sz w:val="24"/>
                <w:szCs w:val="24"/>
              </w:rPr>
              <w:t>velká semena</w:t>
            </w:r>
          </w:p>
        </w:tc>
        <w:tc>
          <w:tcPr>
            <w:tcW w:w="2693" w:type="dxa"/>
            <w:tcBorders>
              <w:top w:val="nil"/>
              <w:left w:val="nil"/>
              <w:bottom w:val="single" w:sz="4" w:space="0" w:color="auto"/>
              <w:right w:val="single" w:sz="4" w:space="0" w:color="auto"/>
            </w:tcBorders>
            <w:noWrap/>
            <w:vAlign w:val="center"/>
            <w:hideMark/>
          </w:tcPr>
          <w:p w14:paraId="2F4C5705" w14:textId="77777777" w:rsidR="00B7548D" w:rsidRPr="006343AB" w:rsidRDefault="00B7548D" w:rsidP="00F30E92">
            <w:pPr>
              <w:pStyle w:val="Zhlav"/>
              <w:widowControl w:val="0"/>
              <w:spacing w:line="276" w:lineRule="auto"/>
              <w:rPr>
                <w:sz w:val="24"/>
                <w:szCs w:val="24"/>
              </w:rPr>
            </w:pPr>
            <w:r w:rsidRPr="006343AB">
              <w:rPr>
                <w:sz w:val="24"/>
                <w:szCs w:val="24"/>
              </w:rPr>
              <w:t xml:space="preserve">do 1000 </w:t>
            </w:r>
          </w:p>
        </w:tc>
        <w:tc>
          <w:tcPr>
            <w:tcW w:w="3119" w:type="dxa"/>
            <w:tcBorders>
              <w:top w:val="nil"/>
              <w:left w:val="nil"/>
              <w:bottom w:val="single" w:sz="4" w:space="0" w:color="auto"/>
              <w:right w:val="single" w:sz="4" w:space="0" w:color="auto"/>
            </w:tcBorders>
            <w:noWrap/>
            <w:vAlign w:val="center"/>
            <w:hideMark/>
          </w:tcPr>
          <w:p w14:paraId="1EB31783" w14:textId="77777777" w:rsidR="00B7548D" w:rsidRPr="006343AB" w:rsidRDefault="00B7548D" w:rsidP="00F30E92">
            <w:pPr>
              <w:pStyle w:val="Zhlav"/>
              <w:widowControl w:val="0"/>
              <w:spacing w:line="276" w:lineRule="auto"/>
              <w:rPr>
                <w:sz w:val="24"/>
                <w:szCs w:val="24"/>
              </w:rPr>
            </w:pPr>
            <w:r w:rsidRPr="006343AB">
              <w:rPr>
                <w:sz w:val="24"/>
                <w:szCs w:val="24"/>
              </w:rPr>
              <w:t>10000</w:t>
            </w:r>
          </w:p>
        </w:tc>
      </w:tr>
      <w:tr w:rsidR="00B7548D" w:rsidRPr="006343AB" w14:paraId="52BB69EE" w14:textId="77777777" w:rsidTr="00EE02C3">
        <w:trPr>
          <w:trHeight w:val="283"/>
        </w:trPr>
        <w:tc>
          <w:tcPr>
            <w:tcW w:w="3539" w:type="dxa"/>
            <w:tcBorders>
              <w:top w:val="nil"/>
              <w:left w:val="single" w:sz="4" w:space="0" w:color="auto"/>
              <w:bottom w:val="single" w:sz="4" w:space="0" w:color="auto"/>
              <w:right w:val="single" w:sz="4" w:space="0" w:color="auto"/>
            </w:tcBorders>
            <w:noWrap/>
            <w:vAlign w:val="bottom"/>
            <w:hideMark/>
          </w:tcPr>
          <w:p w14:paraId="3EC20550" w14:textId="77777777" w:rsidR="00B7548D" w:rsidRPr="006343AB" w:rsidRDefault="00B7548D" w:rsidP="00F30E92">
            <w:pPr>
              <w:pStyle w:val="Zhlav"/>
              <w:widowControl w:val="0"/>
              <w:spacing w:line="276" w:lineRule="auto"/>
              <w:rPr>
                <w:sz w:val="24"/>
                <w:szCs w:val="24"/>
              </w:rPr>
            </w:pPr>
            <w:r w:rsidRPr="006343AB">
              <w:rPr>
                <w:sz w:val="24"/>
                <w:szCs w:val="24"/>
              </w:rPr>
              <w:t>střední semena</w:t>
            </w:r>
          </w:p>
        </w:tc>
        <w:tc>
          <w:tcPr>
            <w:tcW w:w="2693" w:type="dxa"/>
            <w:tcBorders>
              <w:top w:val="nil"/>
              <w:left w:val="nil"/>
              <w:bottom w:val="single" w:sz="4" w:space="0" w:color="auto"/>
              <w:right w:val="single" w:sz="4" w:space="0" w:color="auto"/>
            </w:tcBorders>
            <w:noWrap/>
            <w:vAlign w:val="center"/>
            <w:hideMark/>
          </w:tcPr>
          <w:p w14:paraId="3452A402" w14:textId="72D05819" w:rsidR="00B7548D" w:rsidRPr="006343AB" w:rsidRDefault="00B7548D" w:rsidP="00F30E92">
            <w:pPr>
              <w:pStyle w:val="Zhlav"/>
              <w:widowControl w:val="0"/>
              <w:spacing w:line="276" w:lineRule="auto"/>
              <w:rPr>
                <w:sz w:val="24"/>
                <w:szCs w:val="24"/>
              </w:rPr>
            </w:pPr>
            <w:r w:rsidRPr="006343AB">
              <w:rPr>
                <w:sz w:val="24"/>
                <w:szCs w:val="24"/>
              </w:rPr>
              <w:t>1000</w:t>
            </w:r>
            <w:r w:rsidR="00FE321C">
              <w:rPr>
                <w:sz w:val="24"/>
                <w:szCs w:val="24"/>
              </w:rPr>
              <w:t>-</w:t>
            </w:r>
            <w:r w:rsidRPr="006343AB">
              <w:rPr>
                <w:sz w:val="24"/>
                <w:szCs w:val="24"/>
              </w:rPr>
              <w:t xml:space="preserve">25000 </w:t>
            </w:r>
          </w:p>
        </w:tc>
        <w:tc>
          <w:tcPr>
            <w:tcW w:w="3119" w:type="dxa"/>
            <w:tcBorders>
              <w:top w:val="nil"/>
              <w:left w:val="nil"/>
              <w:bottom w:val="single" w:sz="4" w:space="0" w:color="auto"/>
              <w:right w:val="single" w:sz="4" w:space="0" w:color="auto"/>
            </w:tcBorders>
            <w:noWrap/>
            <w:vAlign w:val="center"/>
            <w:hideMark/>
          </w:tcPr>
          <w:p w14:paraId="616AA150" w14:textId="77777777" w:rsidR="00B7548D" w:rsidRPr="006343AB" w:rsidRDefault="00B7548D" w:rsidP="00F30E92">
            <w:pPr>
              <w:pStyle w:val="Zhlav"/>
              <w:widowControl w:val="0"/>
              <w:spacing w:line="276" w:lineRule="auto"/>
              <w:rPr>
                <w:sz w:val="24"/>
                <w:szCs w:val="24"/>
              </w:rPr>
            </w:pPr>
            <w:r w:rsidRPr="006343AB">
              <w:rPr>
                <w:sz w:val="24"/>
                <w:szCs w:val="24"/>
              </w:rPr>
              <w:t>2250</w:t>
            </w:r>
          </w:p>
        </w:tc>
      </w:tr>
      <w:tr w:rsidR="00B7548D" w:rsidRPr="006343AB" w14:paraId="3F1FF5A5" w14:textId="77777777" w:rsidTr="00EE02C3">
        <w:trPr>
          <w:trHeight w:val="283"/>
        </w:trPr>
        <w:tc>
          <w:tcPr>
            <w:tcW w:w="3539" w:type="dxa"/>
            <w:tcBorders>
              <w:top w:val="nil"/>
              <w:left w:val="single" w:sz="4" w:space="0" w:color="auto"/>
              <w:bottom w:val="single" w:sz="4" w:space="0" w:color="auto"/>
              <w:right w:val="single" w:sz="4" w:space="0" w:color="auto"/>
            </w:tcBorders>
            <w:noWrap/>
            <w:vAlign w:val="bottom"/>
            <w:hideMark/>
          </w:tcPr>
          <w:p w14:paraId="7ADBB091" w14:textId="77777777" w:rsidR="00B7548D" w:rsidRPr="006343AB" w:rsidRDefault="00B7548D" w:rsidP="00F30E92">
            <w:pPr>
              <w:spacing w:line="276" w:lineRule="auto"/>
            </w:pPr>
            <w:r w:rsidRPr="006343AB">
              <w:t>malá semena</w:t>
            </w:r>
          </w:p>
        </w:tc>
        <w:tc>
          <w:tcPr>
            <w:tcW w:w="2693" w:type="dxa"/>
            <w:tcBorders>
              <w:top w:val="nil"/>
              <w:left w:val="nil"/>
              <w:bottom w:val="single" w:sz="4" w:space="0" w:color="auto"/>
              <w:right w:val="single" w:sz="4" w:space="0" w:color="auto"/>
            </w:tcBorders>
            <w:noWrap/>
            <w:vAlign w:val="center"/>
            <w:hideMark/>
          </w:tcPr>
          <w:p w14:paraId="59119419" w14:textId="77777777" w:rsidR="00B7548D" w:rsidRPr="006343AB" w:rsidRDefault="00B7548D" w:rsidP="00F30E92">
            <w:pPr>
              <w:spacing w:line="276" w:lineRule="auto"/>
            </w:pPr>
            <w:r w:rsidRPr="006343AB">
              <w:t xml:space="preserve">nad 25000 </w:t>
            </w:r>
          </w:p>
        </w:tc>
        <w:tc>
          <w:tcPr>
            <w:tcW w:w="3119" w:type="dxa"/>
            <w:tcBorders>
              <w:top w:val="nil"/>
              <w:left w:val="nil"/>
              <w:bottom w:val="single" w:sz="4" w:space="0" w:color="auto"/>
              <w:right w:val="single" w:sz="4" w:space="0" w:color="auto"/>
            </w:tcBorders>
            <w:noWrap/>
            <w:vAlign w:val="center"/>
            <w:hideMark/>
          </w:tcPr>
          <w:p w14:paraId="126B72CE" w14:textId="77777777" w:rsidR="00B7548D" w:rsidRPr="006343AB" w:rsidRDefault="00B7548D" w:rsidP="00F30E92">
            <w:pPr>
              <w:spacing w:line="276" w:lineRule="auto"/>
            </w:pPr>
            <w:r w:rsidRPr="006343AB">
              <w:t>700</w:t>
            </w:r>
          </w:p>
        </w:tc>
      </w:tr>
    </w:tbl>
    <w:p w14:paraId="481F863F" w14:textId="77777777" w:rsidR="00B7548D" w:rsidRDefault="00B7548D" w:rsidP="00F30E92">
      <w:pPr>
        <w:pStyle w:val="Zhlav"/>
        <w:widowControl w:val="0"/>
        <w:tabs>
          <w:tab w:val="clear" w:pos="4536"/>
          <w:tab w:val="clear" w:pos="9072"/>
        </w:tabs>
        <w:spacing w:line="276" w:lineRule="auto"/>
        <w:ind w:right="119"/>
        <w:rPr>
          <w:sz w:val="24"/>
          <w:szCs w:val="24"/>
        </w:rPr>
      </w:pPr>
    </w:p>
    <w:p w14:paraId="23FC0336" w14:textId="77777777" w:rsidR="00302AEB" w:rsidRPr="006343AB" w:rsidRDefault="00302AEB" w:rsidP="00F30E92">
      <w:pPr>
        <w:pStyle w:val="Zhlav"/>
        <w:widowControl w:val="0"/>
        <w:tabs>
          <w:tab w:val="clear" w:pos="4536"/>
          <w:tab w:val="clear" w:pos="9072"/>
        </w:tabs>
        <w:spacing w:line="276" w:lineRule="auto"/>
        <w:ind w:right="119"/>
        <w:rPr>
          <w:sz w:val="24"/>
          <w:szCs w:val="24"/>
        </w:rPr>
      </w:pPr>
    </w:p>
    <w:p w14:paraId="7C6DE76A" w14:textId="77777777" w:rsidR="00B7548D" w:rsidRPr="004237F6" w:rsidRDefault="00B7548D" w:rsidP="00F30E92">
      <w:pPr>
        <w:keepNext/>
        <w:spacing w:line="276" w:lineRule="auto"/>
        <w:jc w:val="both"/>
        <w:rPr>
          <w:bCs/>
        </w:rPr>
      </w:pPr>
      <w:r>
        <w:rPr>
          <w:bCs/>
        </w:rPr>
        <w:t>M</w:t>
      </w:r>
      <w:r w:rsidRPr="004237F6">
        <w:rPr>
          <w:bCs/>
        </w:rPr>
        <w:t>oření</w:t>
      </w:r>
      <w:r>
        <w:rPr>
          <w:bCs/>
        </w:rPr>
        <w:t xml:space="preserve"> osiva zeleniny se provádí</w:t>
      </w:r>
      <w:r w:rsidRPr="004237F6">
        <w:rPr>
          <w:bCs/>
        </w:rPr>
        <w:t xml:space="preserve"> v </w:t>
      </w:r>
      <w:proofErr w:type="spellStart"/>
      <w:r w:rsidRPr="004237F6">
        <w:rPr>
          <w:bCs/>
        </w:rPr>
        <w:t>mořičkách</w:t>
      </w:r>
      <w:proofErr w:type="spellEnd"/>
      <w:r w:rsidRPr="004237F6">
        <w:rPr>
          <w:bCs/>
        </w:rPr>
        <w:t xml:space="preserve"> typu </w:t>
      </w:r>
      <w:proofErr w:type="spellStart"/>
      <w:r w:rsidRPr="004237F6">
        <w:rPr>
          <w:bCs/>
        </w:rPr>
        <w:t>rotostat</w:t>
      </w:r>
      <w:proofErr w:type="spellEnd"/>
      <w:r w:rsidRPr="004237F6">
        <w:rPr>
          <w:bCs/>
        </w:rPr>
        <w:t xml:space="preserve">. Množství vody na jednotku osiva </w:t>
      </w:r>
      <w:r>
        <w:rPr>
          <w:bCs/>
        </w:rPr>
        <w:t xml:space="preserve">se </w:t>
      </w:r>
      <w:r w:rsidRPr="004237F6">
        <w:rPr>
          <w:bCs/>
        </w:rPr>
        <w:t>volí podle druhu a povahy konkrétního osiva tak, aby bylo rovnoměrně ošetřeno po celém povrchu.</w:t>
      </w:r>
    </w:p>
    <w:p w14:paraId="1F53C71E" w14:textId="77777777" w:rsidR="00B7548D" w:rsidRPr="00731CBC" w:rsidRDefault="00B7548D" w:rsidP="00F30E92">
      <w:pPr>
        <w:keepNext/>
        <w:spacing w:line="276" w:lineRule="auto"/>
        <w:jc w:val="both"/>
        <w:rPr>
          <w:bCs/>
        </w:rPr>
      </w:pPr>
      <w:r w:rsidRPr="00731CBC">
        <w:rPr>
          <w:bCs/>
        </w:rPr>
        <w:t>Přípravek lze na osivo lesních dřevin aplikovat ručně:</w:t>
      </w:r>
    </w:p>
    <w:p w14:paraId="6C0A9C3E" w14:textId="77777777" w:rsidR="00B7548D" w:rsidRPr="00B3425B" w:rsidRDefault="00B7548D" w:rsidP="00EE02C3">
      <w:pPr>
        <w:numPr>
          <w:ilvl w:val="0"/>
          <w:numId w:val="8"/>
        </w:numPr>
        <w:tabs>
          <w:tab w:val="left" w:pos="5670"/>
          <w:tab w:val="left" w:pos="6096"/>
          <w:tab w:val="left" w:pos="6804"/>
        </w:tabs>
        <w:spacing w:line="276" w:lineRule="auto"/>
        <w:ind w:left="284" w:hanging="284"/>
        <w:jc w:val="both"/>
      </w:pPr>
      <w:r w:rsidRPr="00B3425B">
        <w:t>máčením – velká semena/osivo (např. žaludy) vložit do síta nebo jiné perforované přepravky a ponořit do vhodné nádoby s naředěným přípravkem; následně síto/přepravku s osivem/semeny vytáhnout; tento postup několikrát opakovat, poté osivo/semena nechat okapat nad záchytnou vanou.</w:t>
      </w:r>
    </w:p>
    <w:p w14:paraId="6E18E843" w14:textId="77777777" w:rsidR="00B7548D" w:rsidRPr="00B3425B" w:rsidRDefault="00B7548D" w:rsidP="00EE02C3">
      <w:pPr>
        <w:spacing w:line="276" w:lineRule="auto"/>
        <w:ind w:left="284"/>
        <w:jc w:val="both"/>
      </w:pPr>
      <w:r w:rsidRPr="00B3425B">
        <w:t>Při manipulaci s naplněnými síty/přepravkami (vkládání i vytahování) je nutno použít vhodnou manipulační techniku usnadňující práci s břemeny.</w:t>
      </w:r>
    </w:p>
    <w:p w14:paraId="4C93485A" w14:textId="77777777" w:rsidR="00B7548D" w:rsidRPr="00B3425B" w:rsidRDefault="00B7548D" w:rsidP="00EE02C3">
      <w:pPr>
        <w:numPr>
          <w:ilvl w:val="0"/>
          <w:numId w:val="8"/>
        </w:numPr>
        <w:spacing w:line="276" w:lineRule="auto"/>
        <w:ind w:left="284" w:hanging="218"/>
        <w:jc w:val="both"/>
      </w:pPr>
      <w:r w:rsidRPr="00B3425B">
        <w:t>postřikem – pomocí zádového postřikovače, ideálně při umístění osiva/semen na jezdícím pásu (pro rovnoměrné ošetření)</w:t>
      </w:r>
    </w:p>
    <w:p w14:paraId="494B81D5" w14:textId="77777777" w:rsidR="00B7548D" w:rsidRPr="006F63AC" w:rsidRDefault="00B7548D" w:rsidP="00F30E92">
      <w:pPr>
        <w:pStyle w:val="Zhlav"/>
        <w:widowControl w:val="0"/>
        <w:tabs>
          <w:tab w:val="clear" w:pos="4536"/>
          <w:tab w:val="clear" w:pos="9072"/>
        </w:tabs>
        <w:spacing w:line="276" w:lineRule="auto"/>
        <w:ind w:right="119"/>
        <w:rPr>
          <w:sz w:val="24"/>
          <w:szCs w:val="24"/>
        </w:rPr>
      </w:pPr>
    </w:p>
    <w:bookmarkEnd w:id="15"/>
    <w:p w14:paraId="7F25AACF" w14:textId="77777777" w:rsidR="00B7548D" w:rsidRDefault="00B7548D" w:rsidP="00F30E92">
      <w:pPr>
        <w:widowControl w:val="0"/>
        <w:tabs>
          <w:tab w:val="left" w:pos="1560"/>
        </w:tabs>
        <w:spacing w:line="276" w:lineRule="auto"/>
        <w:ind w:left="2835" w:hanging="2835"/>
        <w:rPr>
          <w:bCs/>
          <w:color w:val="000000" w:themeColor="text1"/>
        </w:rPr>
      </w:pPr>
    </w:p>
    <w:p w14:paraId="66383B69" w14:textId="77777777" w:rsidR="00302AEB" w:rsidRDefault="00302AEB" w:rsidP="00F30E92">
      <w:pPr>
        <w:widowControl w:val="0"/>
        <w:tabs>
          <w:tab w:val="left" w:pos="1560"/>
        </w:tabs>
        <w:spacing w:line="276" w:lineRule="auto"/>
        <w:ind w:left="2835" w:hanging="2835"/>
        <w:rPr>
          <w:bCs/>
          <w:color w:val="000000" w:themeColor="text1"/>
        </w:rPr>
      </w:pPr>
    </w:p>
    <w:p w14:paraId="0289AE1F" w14:textId="77777777" w:rsidR="00302AEB" w:rsidRDefault="00302AEB" w:rsidP="00F30E92">
      <w:pPr>
        <w:widowControl w:val="0"/>
        <w:tabs>
          <w:tab w:val="left" w:pos="1560"/>
        </w:tabs>
        <w:spacing w:line="276" w:lineRule="auto"/>
        <w:ind w:left="2835" w:hanging="2835"/>
        <w:rPr>
          <w:bCs/>
          <w:color w:val="000000" w:themeColor="text1"/>
        </w:rPr>
      </w:pPr>
    </w:p>
    <w:p w14:paraId="787D612F" w14:textId="77777777" w:rsidR="00302AEB" w:rsidRDefault="00302AEB" w:rsidP="00F30E92">
      <w:pPr>
        <w:widowControl w:val="0"/>
        <w:tabs>
          <w:tab w:val="left" w:pos="1560"/>
        </w:tabs>
        <w:spacing w:line="276" w:lineRule="auto"/>
        <w:ind w:left="2835" w:hanging="2835"/>
        <w:rPr>
          <w:bCs/>
          <w:color w:val="000000" w:themeColor="text1"/>
        </w:rPr>
      </w:pPr>
    </w:p>
    <w:p w14:paraId="76AD8AEA" w14:textId="77777777" w:rsidR="00302AEB" w:rsidRDefault="00302AEB" w:rsidP="00F30E92">
      <w:pPr>
        <w:widowControl w:val="0"/>
        <w:tabs>
          <w:tab w:val="left" w:pos="1560"/>
        </w:tabs>
        <w:spacing w:line="276" w:lineRule="auto"/>
        <w:ind w:left="2835" w:hanging="2835"/>
        <w:rPr>
          <w:bCs/>
          <w:color w:val="000000" w:themeColor="text1"/>
        </w:rPr>
      </w:pPr>
    </w:p>
    <w:p w14:paraId="5F7F8405" w14:textId="77777777" w:rsidR="00302AEB" w:rsidRDefault="00302AEB" w:rsidP="00F30E92">
      <w:pPr>
        <w:widowControl w:val="0"/>
        <w:tabs>
          <w:tab w:val="left" w:pos="1560"/>
        </w:tabs>
        <w:spacing w:line="276" w:lineRule="auto"/>
        <w:ind w:left="2835" w:hanging="2835"/>
        <w:rPr>
          <w:bCs/>
          <w:color w:val="000000" w:themeColor="text1"/>
        </w:rPr>
      </w:pPr>
    </w:p>
    <w:p w14:paraId="123F1699" w14:textId="77777777" w:rsidR="00302AEB" w:rsidRDefault="00302AEB" w:rsidP="00F30E92">
      <w:pPr>
        <w:widowControl w:val="0"/>
        <w:tabs>
          <w:tab w:val="left" w:pos="1560"/>
        </w:tabs>
        <w:spacing w:line="276" w:lineRule="auto"/>
        <w:ind w:left="2835" w:hanging="2835"/>
        <w:rPr>
          <w:bCs/>
          <w:color w:val="000000" w:themeColor="text1"/>
        </w:rPr>
      </w:pPr>
    </w:p>
    <w:p w14:paraId="147B73CB" w14:textId="77777777" w:rsidR="00302AEB" w:rsidRDefault="00302AEB" w:rsidP="00F30E92">
      <w:pPr>
        <w:widowControl w:val="0"/>
        <w:tabs>
          <w:tab w:val="left" w:pos="1560"/>
        </w:tabs>
        <w:spacing w:line="276" w:lineRule="auto"/>
        <w:ind w:left="2835" w:hanging="2835"/>
        <w:rPr>
          <w:bCs/>
          <w:color w:val="000000" w:themeColor="text1"/>
        </w:rPr>
      </w:pPr>
    </w:p>
    <w:p w14:paraId="66F16195" w14:textId="77777777" w:rsidR="00302AEB" w:rsidRDefault="00302AEB" w:rsidP="00F30E92">
      <w:pPr>
        <w:widowControl w:val="0"/>
        <w:tabs>
          <w:tab w:val="left" w:pos="1560"/>
        </w:tabs>
        <w:spacing w:line="276" w:lineRule="auto"/>
        <w:ind w:left="2835" w:hanging="2835"/>
        <w:rPr>
          <w:bCs/>
          <w:color w:val="000000" w:themeColor="text1"/>
        </w:rPr>
      </w:pPr>
    </w:p>
    <w:p w14:paraId="1AB79081" w14:textId="77777777" w:rsidR="00302AEB" w:rsidRDefault="00302AEB" w:rsidP="00F30E92">
      <w:pPr>
        <w:widowControl w:val="0"/>
        <w:tabs>
          <w:tab w:val="left" w:pos="1560"/>
        </w:tabs>
        <w:spacing w:line="276" w:lineRule="auto"/>
        <w:ind w:left="2835" w:hanging="2835"/>
        <w:rPr>
          <w:bCs/>
          <w:color w:val="000000" w:themeColor="text1"/>
        </w:rPr>
      </w:pPr>
    </w:p>
    <w:p w14:paraId="289BB96A" w14:textId="77777777" w:rsidR="00302AEB" w:rsidRDefault="00302AEB" w:rsidP="00F30E92">
      <w:pPr>
        <w:widowControl w:val="0"/>
        <w:tabs>
          <w:tab w:val="left" w:pos="1560"/>
        </w:tabs>
        <w:spacing w:line="276" w:lineRule="auto"/>
        <w:ind w:left="2835" w:hanging="2835"/>
        <w:rPr>
          <w:bCs/>
          <w:color w:val="000000" w:themeColor="text1"/>
        </w:rPr>
      </w:pPr>
    </w:p>
    <w:p w14:paraId="46E5EAEE" w14:textId="5DA700AE" w:rsidR="00065F63" w:rsidRPr="006C51F4" w:rsidRDefault="00065F63" w:rsidP="00F30E92">
      <w:pPr>
        <w:widowControl w:val="0"/>
        <w:tabs>
          <w:tab w:val="left" w:pos="1560"/>
        </w:tabs>
        <w:spacing w:line="276" w:lineRule="auto"/>
        <w:ind w:left="2835" w:hanging="2835"/>
        <w:rPr>
          <w:b/>
          <w:color w:val="000000" w:themeColor="text1"/>
          <w:sz w:val="28"/>
          <w:szCs w:val="28"/>
        </w:rPr>
      </w:pPr>
      <w:proofErr w:type="spellStart"/>
      <w:r w:rsidRPr="006C51F4">
        <w:rPr>
          <w:b/>
          <w:color w:val="000000" w:themeColor="text1"/>
          <w:sz w:val="28"/>
          <w:szCs w:val="28"/>
        </w:rPr>
        <w:lastRenderedPageBreak/>
        <w:t>Fusilade</w:t>
      </w:r>
      <w:proofErr w:type="spellEnd"/>
      <w:r w:rsidRPr="006C51F4">
        <w:rPr>
          <w:b/>
          <w:color w:val="000000" w:themeColor="text1"/>
          <w:sz w:val="28"/>
          <w:szCs w:val="28"/>
        </w:rPr>
        <w:t xml:space="preserve"> Max</w:t>
      </w:r>
    </w:p>
    <w:p w14:paraId="3F92E3B1" w14:textId="43A59A25" w:rsidR="00065F63" w:rsidRPr="006C51F4" w:rsidRDefault="00065F63" w:rsidP="00F30E92">
      <w:pPr>
        <w:widowControl w:val="0"/>
        <w:tabs>
          <w:tab w:val="left" w:pos="1560"/>
        </w:tabs>
        <w:spacing w:line="276" w:lineRule="auto"/>
        <w:ind w:left="2835" w:hanging="2835"/>
        <w:rPr>
          <w:iCs/>
          <w:color w:val="000000" w:themeColor="text1"/>
        </w:rPr>
      </w:pPr>
      <w:r w:rsidRPr="006C51F4">
        <w:rPr>
          <w:color w:val="000000" w:themeColor="text1"/>
        </w:rPr>
        <w:t>evidenční číslo:</w:t>
      </w:r>
      <w:r w:rsidRPr="006C51F4">
        <w:rPr>
          <w:iCs/>
          <w:color w:val="000000" w:themeColor="text1"/>
        </w:rPr>
        <w:t xml:space="preserve"> 5174-0</w:t>
      </w:r>
    </w:p>
    <w:p w14:paraId="0BA1F9B3" w14:textId="69AA2DCF" w:rsidR="00065F63" w:rsidRPr="006C51F4" w:rsidRDefault="00065F63" w:rsidP="00F30E92">
      <w:pPr>
        <w:widowControl w:val="0"/>
        <w:tabs>
          <w:tab w:val="left" w:pos="1560"/>
        </w:tabs>
        <w:spacing w:line="276" w:lineRule="auto"/>
        <w:ind w:left="2835" w:hanging="2835"/>
        <w:rPr>
          <w:iCs/>
          <w:color w:val="000000" w:themeColor="text1"/>
        </w:rPr>
      </w:pPr>
      <w:r w:rsidRPr="006C51F4">
        <w:rPr>
          <w:color w:val="000000" w:themeColor="text1"/>
        </w:rPr>
        <w:t>účinná látka:</w:t>
      </w:r>
      <w:r w:rsidRPr="006C51F4">
        <w:t xml:space="preserve"> </w:t>
      </w:r>
      <w:proofErr w:type="spellStart"/>
      <w:r w:rsidRPr="006C51F4">
        <w:t>fluazifop</w:t>
      </w:r>
      <w:proofErr w:type="spellEnd"/>
      <w:r w:rsidRPr="006C51F4">
        <w:t>-P-</w:t>
      </w:r>
      <w:proofErr w:type="gramStart"/>
      <w:r w:rsidRPr="006C51F4">
        <w:t>butyl  125</w:t>
      </w:r>
      <w:proofErr w:type="gramEnd"/>
      <w:r w:rsidRPr="006C51F4">
        <w:t xml:space="preserve"> g/l</w:t>
      </w:r>
    </w:p>
    <w:p w14:paraId="5FF4FBCD" w14:textId="21A51CB8" w:rsidR="00065F63" w:rsidRDefault="00065F63" w:rsidP="00F30E92">
      <w:pPr>
        <w:widowControl w:val="0"/>
        <w:tabs>
          <w:tab w:val="left" w:pos="1560"/>
        </w:tabs>
        <w:spacing w:line="276" w:lineRule="auto"/>
        <w:ind w:left="2835" w:hanging="2835"/>
        <w:rPr>
          <w:color w:val="000000" w:themeColor="text1"/>
        </w:rPr>
      </w:pPr>
      <w:r w:rsidRPr="006C51F4">
        <w:rPr>
          <w:color w:val="000000" w:themeColor="text1"/>
        </w:rPr>
        <w:t xml:space="preserve">platnost povolení </w:t>
      </w:r>
      <w:proofErr w:type="gramStart"/>
      <w:r w:rsidRPr="006C51F4">
        <w:rPr>
          <w:color w:val="000000" w:themeColor="text1"/>
        </w:rPr>
        <w:t>končí</w:t>
      </w:r>
      <w:proofErr w:type="gramEnd"/>
      <w:r w:rsidRPr="006C51F4">
        <w:rPr>
          <w:color w:val="000000" w:themeColor="text1"/>
        </w:rPr>
        <w:t xml:space="preserve"> dne: 31.5.2027</w:t>
      </w:r>
    </w:p>
    <w:p w14:paraId="2EFC2F1C" w14:textId="77777777" w:rsidR="00065F63" w:rsidRDefault="00065F63" w:rsidP="00F30E92">
      <w:pPr>
        <w:widowControl w:val="0"/>
        <w:tabs>
          <w:tab w:val="left" w:pos="1560"/>
        </w:tabs>
        <w:spacing w:line="276" w:lineRule="auto"/>
        <w:ind w:left="2835" w:hanging="2835"/>
        <w:rPr>
          <w:color w:val="000000" w:themeColor="text1"/>
        </w:rPr>
      </w:pPr>
    </w:p>
    <w:p w14:paraId="12339261" w14:textId="41FD2518" w:rsidR="00065F63" w:rsidRDefault="00065F63" w:rsidP="00F30E92">
      <w:pPr>
        <w:widowControl w:val="0"/>
        <w:spacing w:line="276" w:lineRule="auto"/>
        <w:jc w:val="both"/>
        <w:rPr>
          <w:i/>
          <w:iCs/>
        </w:rPr>
      </w:pPr>
      <w:r w:rsidRPr="00455210">
        <w:rPr>
          <w:i/>
          <w:iCs/>
        </w:rPr>
        <w:t xml:space="preserve">Rozsah </w:t>
      </w:r>
      <w:r>
        <w:rPr>
          <w:i/>
          <w:iCs/>
        </w:rPr>
        <w:t xml:space="preserve">povoleného </w:t>
      </w:r>
      <w:r w:rsidRPr="00455210">
        <w:rPr>
          <w:i/>
          <w:iCs/>
        </w:rPr>
        <w:t>použití:</w:t>
      </w:r>
    </w:p>
    <w:tbl>
      <w:tblPr>
        <w:tblW w:w="9497"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76"/>
        <w:gridCol w:w="2268"/>
        <w:gridCol w:w="1275"/>
        <w:gridCol w:w="567"/>
        <w:gridCol w:w="1843"/>
        <w:gridCol w:w="2268"/>
      </w:tblGrid>
      <w:tr w:rsidR="00065F63" w:rsidRPr="009A23FB" w14:paraId="7FEB334B" w14:textId="77777777" w:rsidTr="00455B65">
        <w:tc>
          <w:tcPr>
            <w:tcW w:w="1276" w:type="dxa"/>
          </w:tcPr>
          <w:p w14:paraId="5F83564C" w14:textId="29585F6D" w:rsidR="00065F63" w:rsidRPr="009A23FB" w:rsidRDefault="00065F63" w:rsidP="00FE321C">
            <w:pPr>
              <w:autoSpaceDE w:val="0"/>
              <w:autoSpaceDN w:val="0"/>
              <w:adjustRightInd w:val="0"/>
              <w:spacing w:line="276" w:lineRule="auto"/>
              <w:rPr>
                <w:bCs/>
              </w:rPr>
            </w:pPr>
            <w:r w:rsidRPr="009A23FB">
              <w:rPr>
                <w:bCs/>
              </w:rPr>
              <w:t>1)</w:t>
            </w:r>
            <w:r w:rsidR="00FE321C">
              <w:rPr>
                <w:bCs/>
              </w:rPr>
              <w:t xml:space="preserve"> </w:t>
            </w:r>
            <w:r w:rsidRPr="009A23FB">
              <w:rPr>
                <w:bCs/>
              </w:rPr>
              <w:t>Plodina, oblast použití</w:t>
            </w:r>
          </w:p>
        </w:tc>
        <w:tc>
          <w:tcPr>
            <w:tcW w:w="2268" w:type="dxa"/>
          </w:tcPr>
          <w:p w14:paraId="4C929141" w14:textId="77777777" w:rsidR="00065F63" w:rsidRPr="009A23FB" w:rsidRDefault="00065F63" w:rsidP="00FE321C">
            <w:pPr>
              <w:autoSpaceDE w:val="0"/>
              <w:autoSpaceDN w:val="0"/>
              <w:adjustRightInd w:val="0"/>
              <w:spacing w:line="276" w:lineRule="auto"/>
              <w:ind w:right="14"/>
              <w:rPr>
                <w:bCs/>
              </w:rPr>
            </w:pPr>
            <w:r w:rsidRPr="009A23FB">
              <w:rPr>
                <w:bCs/>
              </w:rPr>
              <w:t>2) Škodlivý organismus, jiný účel použití</w:t>
            </w:r>
          </w:p>
        </w:tc>
        <w:tc>
          <w:tcPr>
            <w:tcW w:w="1275" w:type="dxa"/>
          </w:tcPr>
          <w:p w14:paraId="2DDB36D1" w14:textId="77777777" w:rsidR="00065F63" w:rsidRPr="009A23FB" w:rsidRDefault="00065F63" w:rsidP="00FE321C">
            <w:pPr>
              <w:autoSpaceDE w:val="0"/>
              <w:autoSpaceDN w:val="0"/>
              <w:adjustRightInd w:val="0"/>
              <w:spacing w:line="276" w:lineRule="auto"/>
              <w:ind w:right="13"/>
              <w:rPr>
                <w:bCs/>
              </w:rPr>
            </w:pPr>
            <w:r w:rsidRPr="009A23FB">
              <w:rPr>
                <w:bCs/>
              </w:rPr>
              <w:t>Dávkování, mísitelnost</w:t>
            </w:r>
          </w:p>
        </w:tc>
        <w:tc>
          <w:tcPr>
            <w:tcW w:w="567" w:type="dxa"/>
          </w:tcPr>
          <w:p w14:paraId="4DD2BF59" w14:textId="77777777" w:rsidR="00065F63" w:rsidRPr="009A23FB" w:rsidRDefault="00065F63" w:rsidP="00FE321C">
            <w:pPr>
              <w:autoSpaceDE w:val="0"/>
              <w:autoSpaceDN w:val="0"/>
              <w:adjustRightInd w:val="0"/>
              <w:spacing w:line="276" w:lineRule="auto"/>
              <w:jc w:val="center"/>
              <w:rPr>
                <w:bCs/>
              </w:rPr>
            </w:pPr>
            <w:r>
              <w:rPr>
                <w:bCs/>
              </w:rPr>
              <w:t>OL</w:t>
            </w:r>
          </w:p>
        </w:tc>
        <w:tc>
          <w:tcPr>
            <w:tcW w:w="1843" w:type="dxa"/>
          </w:tcPr>
          <w:p w14:paraId="2903A7DA" w14:textId="77777777" w:rsidR="00065F63" w:rsidRPr="009A23FB" w:rsidRDefault="00065F63" w:rsidP="00FE321C">
            <w:pPr>
              <w:autoSpaceDE w:val="0"/>
              <w:autoSpaceDN w:val="0"/>
              <w:adjustRightInd w:val="0"/>
              <w:spacing w:line="276" w:lineRule="auto"/>
              <w:rPr>
                <w:bCs/>
              </w:rPr>
            </w:pPr>
            <w:r w:rsidRPr="009A23FB">
              <w:rPr>
                <w:bCs/>
              </w:rPr>
              <w:t>Poznámka</w:t>
            </w:r>
          </w:p>
          <w:p w14:paraId="0C4B2CF7" w14:textId="77777777" w:rsidR="00065F63" w:rsidRPr="009A23FB" w:rsidRDefault="00065F63" w:rsidP="00FE321C">
            <w:pPr>
              <w:autoSpaceDE w:val="0"/>
              <w:autoSpaceDN w:val="0"/>
              <w:adjustRightInd w:val="0"/>
              <w:spacing w:line="276" w:lineRule="auto"/>
              <w:rPr>
                <w:bCs/>
              </w:rPr>
            </w:pPr>
            <w:r w:rsidRPr="009A23FB">
              <w:rPr>
                <w:bCs/>
              </w:rPr>
              <w:t>1) k plodině</w:t>
            </w:r>
          </w:p>
          <w:p w14:paraId="3B08C03F" w14:textId="77777777" w:rsidR="00065F63" w:rsidRPr="009A23FB" w:rsidRDefault="00065F63" w:rsidP="00FE321C">
            <w:pPr>
              <w:autoSpaceDE w:val="0"/>
              <w:autoSpaceDN w:val="0"/>
              <w:adjustRightInd w:val="0"/>
              <w:spacing w:line="276" w:lineRule="auto"/>
              <w:rPr>
                <w:bCs/>
              </w:rPr>
            </w:pPr>
            <w:r w:rsidRPr="009A23FB">
              <w:rPr>
                <w:bCs/>
              </w:rPr>
              <w:t>2) k ŠO</w:t>
            </w:r>
          </w:p>
          <w:p w14:paraId="59C3F36C" w14:textId="77777777" w:rsidR="00065F63" w:rsidRPr="009A23FB" w:rsidRDefault="00065F63" w:rsidP="00FE321C">
            <w:pPr>
              <w:autoSpaceDE w:val="0"/>
              <w:autoSpaceDN w:val="0"/>
              <w:adjustRightInd w:val="0"/>
              <w:spacing w:line="276" w:lineRule="auto"/>
              <w:rPr>
                <w:bCs/>
              </w:rPr>
            </w:pPr>
            <w:r w:rsidRPr="009A23FB">
              <w:rPr>
                <w:bCs/>
              </w:rPr>
              <w:t>3) k OL</w:t>
            </w:r>
          </w:p>
        </w:tc>
        <w:tc>
          <w:tcPr>
            <w:tcW w:w="2268" w:type="dxa"/>
          </w:tcPr>
          <w:p w14:paraId="4D5E5B76" w14:textId="77777777" w:rsidR="00065F63" w:rsidRPr="009A23FB" w:rsidRDefault="00065F63" w:rsidP="00FE321C">
            <w:pPr>
              <w:autoSpaceDE w:val="0"/>
              <w:autoSpaceDN w:val="0"/>
              <w:adjustRightInd w:val="0"/>
              <w:spacing w:line="276" w:lineRule="auto"/>
              <w:rPr>
                <w:bCs/>
              </w:rPr>
            </w:pPr>
            <w:r w:rsidRPr="009A23FB">
              <w:rPr>
                <w:bCs/>
              </w:rPr>
              <w:t>4) Pozn. k dávkování</w:t>
            </w:r>
          </w:p>
          <w:p w14:paraId="37E7A6EB" w14:textId="77777777" w:rsidR="00065F63" w:rsidRPr="009A23FB" w:rsidRDefault="00065F63" w:rsidP="00FE321C">
            <w:pPr>
              <w:autoSpaceDE w:val="0"/>
              <w:autoSpaceDN w:val="0"/>
              <w:adjustRightInd w:val="0"/>
              <w:spacing w:line="276" w:lineRule="auto"/>
              <w:ind w:right="119"/>
              <w:rPr>
                <w:bCs/>
              </w:rPr>
            </w:pPr>
            <w:r w:rsidRPr="009A23FB">
              <w:rPr>
                <w:bCs/>
              </w:rPr>
              <w:t>5) Umístění</w:t>
            </w:r>
          </w:p>
          <w:p w14:paraId="608C42CA" w14:textId="3E519690" w:rsidR="00065F63" w:rsidRPr="009A23FB" w:rsidRDefault="00065F63" w:rsidP="00FE321C">
            <w:pPr>
              <w:autoSpaceDE w:val="0"/>
              <w:autoSpaceDN w:val="0"/>
              <w:adjustRightInd w:val="0"/>
              <w:spacing w:line="276" w:lineRule="auto"/>
              <w:ind w:right="119"/>
              <w:rPr>
                <w:bCs/>
              </w:rPr>
            </w:pPr>
            <w:r w:rsidRPr="009A23FB">
              <w:rPr>
                <w:bCs/>
              </w:rPr>
              <w:t>6) Určení sklizně</w:t>
            </w:r>
          </w:p>
        </w:tc>
      </w:tr>
      <w:tr w:rsidR="00065F63" w:rsidRPr="0073219B" w14:paraId="4D753E47" w14:textId="77777777" w:rsidTr="00455B65">
        <w:tc>
          <w:tcPr>
            <w:tcW w:w="1276" w:type="dxa"/>
          </w:tcPr>
          <w:p w14:paraId="7D1BC45F" w14:textId="77777777" w:rsidR="00065F63" w:rsidRPr="009A23FB" w:rsidRDefault="00065F63" w:rsidP="00FE321C">
            <w:pPr>
              <w:autoSpaceDE w:val="0"/>
              <w:autoSpaceDN w:val="0"/>
              <w:adjustRightInd w:val="0"/>
              <w:spacing w:line="276" w:lineRule="auto"/>
              <w:rPr>
                <w:bCs/>
              </w:rPr>
            </w:pPr>
            <w:r w:rsidRPr="0073219B">
              <w:rPr>
                <w:bCs/>
              </w:rPr>
              <w:t>celer řapíkatý</w:t>
            </w:r>
          </w:p>
        </w:tc>
        <w:tc>
          <w:tcPr>
            <w:tcW w:w="2268" w:type="dxa"/>
          </w:tcPr>
          <w:p w14:paraId="2D4961BB" w14:textId="77777777" w:rsidR="00065F63" w:rsidRPr="009A23FB" w:rsidRDefault="00065F63" w:rsidP="00FE321C">
            <w:pPr>
              <w:autoSpaceDE w:val="0"/>
              <w:autoSpaceDN w:val="0"/>
              <w:adjustRightInd w:val="0"/>
              <w:spacing w:line="276" w:lineRule="auto"/>
              <w:rPr>
                <w:bCs/>
              </w:rPr>
            </w:pPr>
            <w:r w:rsidRPr="0073219B">
              <w:rPr>
                <w:bCs/>
              </w:rPr>
              <w:t>plevele jednoděložné jednoleté mimo lipnice</w:t>
            </w:r>
          </w:p>
        </w:tc>
        <w:tc>
          <w:tcPr>
            <w:tcW w:w="1275" w:type="dxa"/>
          </w:tcPr>
          <w:p w14:paraId="73370817" w14:textId="77777777" w:rsidR="00065F63" w:rsidRPr="009A23FB" w:rsidRDefault="00065F63" w:rsidP="00FE321C">
            <w:pPr>
              <w:autoSpaceDE w:val="0"/>
              <w:autoSpaceDN w:val="0"/>
              <w:adjustRightInd w:val="0"/>
              <w:spacing w:line="276" w:lineRule="auto"/>
              <w:rPr>
                <w:bCs/>
              </w:rPr>
            </w:pPr>
            <w:r w:rsidRPr="0073219B">
              <w:rPr>
                <w:bCs/>
              </w:rPr>
              <w:t>1-1,5 l/ha</w:t>
            </w:r>
          </w:p>
        </w:tc>
        <w:tc>
          <w:tcPr>
            <w:tcW w:w="567" w:type="dxa"/>
            <w:tcBorders>
              <w:bottom w:val="single" w:sz="6" w:space="0" w:color="auto"/>
            </w:tcBorders>
          </w:tcPr>
          <w:p w14:paraId="213E4D4C" w14:textId="77777777" w:rsidR="00065F63" w:rsidRPr="009A23FB" w:rsidRDefault="00065F63" w:rsidP="00FE321C">
            <w:pPr>
              <w:autoSpaceDE w:val="0"/>
              <w:autoSpaceDN w:val="0"/>
              <w:adjustRightInd w:val="0"/>
              <w:spacing w:line="276" w:lineRule="auto"/>
              <w:jc w:val="center"/>
              <w:rPr>
                <w:bCs/>
              </w:rPr>
            </w:pPr>
            <w:r>
              <w:rPr>
                <w:bCs/>
              </w:rPr>
              <w:t>42</w:t>
            </w:r>
          </w:p>
        </w:tc>
        <w:tc>
          <w:tcPr>
            <w:tcW w:w="1843" w:type="dxa"/>
          </w:tcPr>
          <w:p w14:paraId="6E2828A9" w14:textId="77777777" w:rsidR="00065F63" w:rsidRPr="0073219B" w:rsidRDefault="00065F63" w:rsidP="00FE321C">
            <w:pPr>
              <w:autoSpaceDE w:val="0"/>
              <w:autoSpaceDN w:val="0"/>
              <w:adjustRightInd w:val="0"/>
              <w:spacing w:line="276" w:lineRule="auto"/>
              <w:rPr>
                <w:bCs/>
              </w:rPr>
            </w:pPr>
            <w:r w:rsidRPr="0073219B">
              <w:rPr>
                <w:bCs/>
              </w:rPr>
              <w:t xml:space="preserve">1) po výsadbě </w:t>
            </w:r>
          </w:p>
          <w:p w14:paraId="15ACC340" w14:textId="77777777" w:rsidR="00065F63" w:rsidRPr="009A23FB" w:rsidRDefault="00065F63" w:rsidP="00FE321C">
            <w:pPr>
              <w:autoSpaceDE w:val="0"/>
              <w:autoSpaceDN w:val="0"/>
              <w:adjustRightInd w:val="0"/>
              <w:spacing w:line="276" w:lineRule="auto"/>
              <w:rPr>
                <w:bCs/>
              </w:rPr>
            </w:pPr>
            <w:r w:rsidRPr="0073219B">
              <w:rPr>
                <w:bCs/>
              </w:rPr>
              <w:t xml:space="preserve">2) od: 11 BBCH, do: 14 BBCH </w:t>
            </w:r>
          </w:p>
        </w:tc>
        <w:tc>
          <w:tcPr>
            <w:tcW w:w="2268" w:type="dxa"/>
          </w:tcPr>
          <w:p w14:paraId="1FCB1870" w14:textId="77777777" w:rsidR="00065F63" w:rsidRPr="009A23FB" w:rsidRDefault="00065F63" w:rsidP="00FE321C">
            <w:pPr>
              <w:autoSpaceDE w:val="0"/>
              <w:autoSpaceDN w:val="0"/>
              <w:adjustRightInd w:val="0"/>
              <w:spacing w:line="276" w:lineRule="auto"/>
              <w:rPr>
                <w:bCs/>
              </w:rPr>
            </w:pPr>
            <w:r w:rsidRPr="0073219B">
              <w:rPr>
                <w:bCs/>
              </w:rPr>
              <w:t>5) pole</w:t>
            </w:r>
          </w:p>
        </w:tc>
      </w:tr>
      <w:tr w:rsidR="00065F63" w:rsidRPr="0073219B" w14:paraId="1A5B319F" w14:textId="77777777" w:rsidTr="00455B65">
        <w:trPr>
          <w:trHeight w:val="57"/>
        </w:trPr>
        <w:tc>
          <w:tcPr>
            <w:tcW w:w="1276" w:type="dxa"/>
          </w:tcPr>
          <w:p w14:paraId="25E30F79" w14:textId="77777777" w:rsidR="00065F63" w:rsidRDefault="00065F63" w:rsidP="00FE321C">
            <w:pPr>
              <w:autoSpaceDE w:val="0"/>
              <w:autoSpaceDN w:val="0"/>
              <w:adjustRightInd w:val="0"/>
              <w:spacing w:line="276" w:lineRule="auto"/>
              <w:rPr>
                <w:bCs/>
              </w:rPr>
            </w:pPr>
            <w:r w:rsidRPr="0073219B">
              <w:rPr>
                <w:bCs/>
              </w:rPr>
              <w:t>křen</w:t>
            </w:r>
          </w:p>
        </w:tc>
        <w:tc>
          <w:tcPr>
            <w:tcW w:w="2268" w:type="dxa"/>
          </w:tcPr>
          <w:p w14:paraId="12D55B18" w14:textId="77777777" w:rsidR="00065F63" w:rsidRPr="00FB55E8" w:rsidRDefault="00065F63" w:rsidP="00FE321C">
            <w:pPr>
              <w:autoSpaceDE w:val="0"/>
              <w:autoSpaceDN w:val="0"/>
              <w:adjustRightInd w:val="0"/>
              <w:spacing w:line="276" w:lineRule="auto"/>
              <w:rPr>
                <w:bCs/>
              </w:rPr>
            </w:pPr>
            <w:r w:rsidRPr="0073219B">
              <w:rPr>
                <w:bCs/>
              </w:rPr>
              <w:t>plevele jednoděložné jednoleté mimo lipnice</w:t>
            </w:r>
          </w:p>
        </w:tc>
        <w:tc>
          <w:tcPr>
            <w:tcW w:w="1275" w:type="dxa"/>
          </w:tcPr>
          <w:p w14:paraId="1E145BCC" w14:textId="77777777" w:rsidR="00065F63" w:rsidRPr="00FB55E8" w:rsidRDefault="00065F63" w:rsidP="00FE321C">
            <w:pPr>
              <w:autoSpaceDE w:val="0"/>
              <w:autoSpaceDN w:val="0"/>
              <w:adjustRightInd w:val="0"/>
              <w:spacing w:line="276" w:lineRule="auto"/>
              <w:rPr>
                <w:bCs/>
              </w:rPr>
            </w:pPr>
            <w:r w:rsidRPr="0073219B">
              <w:rPr>
                <w:bCs/>
              </w:rPr>
              <w:t>1-1,5 l/ha</w:t>
            </w:r>
          </w:p>
        </w:tc>
        <w:tc>
          <w:tcPr>
            <w:tcW w:w="567" w:type="dxa"/>
          </w:tcPr>
          <w:p w14:paraId="0E125DCE" w14:textId="77777777" w:rsidR="00065F63" w:rsidRDefault="00065F63" w:rsidP="00FE321C">
            <w:pPr>
              <w:autoSpaceDE w:val="0"/>
              <w:autoSpaceDN w:val="0"/>
              <w:adjustRightInd w:val="0"/>
              <w:spacing w:line="276" w:lineRule="auto"/>
              <w:jc w:val="center"/>
              <w:rPr>
                <w:bCs/>
              </w:rPr>
            </w:pPr>
            <w:r>
              <w:rPr>
                <w:bCs/>
              </w:rPr>
              <w:t>56</w:t>
            </w:r>
          </w:p>
        </w:tc>
        <w:tc>
          <w:tcPr>
            <w:tcW w:w="1843" w:type="dxa"/>
          </w:tcPr>
          <w:p w14:paraId="71A56041" w14:textId="77777777" w:rsidR="00065F63" w:rsidRPr="0073219B" w:rsidRDefault="00065F63" w:rsidP="00FE321C">
            <w:pPr>
              <w:autoSpaceDE w:val="0"/>
              <w:autoSpaceDN w:val="0"/>
              <w:adjustRightInd w:val="0"/>
              <w:spacing w:line="276" w:lineRule="auto"/>
              <w:rPr>
                <w:bCs/>
              </w:rPr>
            </w:pPr>
            <w:r w:rsidRPr="0073219B">
              <w:rPr>
                <w:bCs/>
              </w:rPr>
              <w:t xml:space="preserve">1) od: 11 BBCH </w:t>
            </w:r>
          </w:p>
          <w:p w14:paraId="706A9532" w14:textId="77777777" w:rsidR="00065F63" w:rsidRPr="00FB55E8" w:rsidRDefault="00065F63" w:rsidP="00FE321C">
            <w:pPr>
              <w:autoSpaceDE w:val="0"/>
              <w:autoSpaceDN w:val="0"/>
              <w:adjustRightInd w:val="0"/>
              <w:spacing w:line="276" w:lineRule="auto"/>
              <w:rPr>
                <w:bCs/>
              </w:rPr>
            </w:pPr>
            <w:r w:rsidRPr="0073219B">
              <w:rPr>
                <w:bCs/>
              </w:rPr>
              <w:t xml:space="preserve">2) od: 11 BBCH, do: 14 BBCH </w:t>
            </w:r>
          </w:p>
        </w:tc>
        <w:tc>
          <w:tcPr>
            <w:tcW w:w="2268" w:type="dxa"/>
          </w:tcPr>
          <w:p w14:paraId="43EA9B78" w14:textId="77777777" w:rsidR="00065F63" w:rsidRPr="00FB55E8" w:rsidRDefault="00065F63" w:rsidP="00FE321C">
            <w:pPr>
              <w:autoSpaceDE w:val="0"/>
              <w:autoSpaceDN w:val="0"/>
              <w:adjustRightInd w:val="0"/>
              <w:spacing w:line="276" w:lineRule="auto"/>
              <w:rPr>
                <w:bCs/>
              </w:rPr>
            </w:pPr>
            <w:r w:rsidRPr="0073219B">
              <w:rPr>
                <w:bCs/>
              </w:rPr>
              <w:t>5) pole</w:t>
            </w:r>
          </w:p>
        </w:tc>
      </w:tr>
      <w:tr w:rsidR="00065F63" w:rsidRPr="0073219B" w14:paraId="3CEF4E0E" w14:textId="77777777" w:rsidTr="00455B65">
        <w:trPr>
          <w:trHeight w:val="57"/>
        </w:trPr>
        <w:tc>
          <w:tcPr>
            <w:tcW w:w="1276" w:type="dxa"/>
          </w:tcPr>
          <w:p w14:paraId="378B713C" w14:textId="77777777" w:rsidR="00065F63" w:rsidRDefault="00065F63" w:rsidP="00FE321C">
            <w:pPr>
              <w:autoSpaceDE w:val="0"/>
              <w:autoSpaceDN w:val="0"/>
              <w:adjustRightInd w:val="0"/>
              <w:spacing w:line="276" w:lineRule="auto"/>
              <w:rPr>
                <w:bCs/>
              </w:rPr>
            </w:pPr>
            <w:r w:rsidRPr="0073219B">
              <w:rPr>
                <w:bCs/>
              </w:rPr>
              <w:t>salát</w:t>
            </w:r>
          </w:p>
        </w:tc>
        <w:tc>
          <w:tcPr>
            <w:tcW w:w="2268" w:type="dxa"/>
          </w:tcPr>
          <w:p w14:paraId="7B83E7C8" w14:textId="77777777" w:rsidR="00065F63" w:rsidRPr="00FB55E8" w:rsidRDefault="00065F63" w:rsidP="00FE321C">
            <w:pPr>
              <w:autoSpaceDE w:val="0"/>
              <w:autoSpaceDN w:val="0"/>
              <w:adjustRightInd w:val="0"/>
              <w:spacing w:line="276" w:lineRule="auto"/>
              <w:rPr>
                <w:bCs/>
              </w:rPr>
            </w:pPr>
            <w:r w:rsidRPr="0073219B">
              <w:rPr>
                <w:bCs/>
              </w:rPr>
              <w:t>plevele jednoděložné jednoleté</w:t>
            </w:r>
          </w:p>
        </w:tc>
        <w:tc>
          <w:tcPr>
            <w:tcW w:w="1275" w:type="dxa"/>
          </w:tcPr>
          <w:p w14:paraId="0E5FCD75" w14:textId="77777777" w:rsidR="00065F63" w:rsidRPr="00FB55E8" w:rsidRDefault="00065F63" w:rsidP="00FE321C">
            <w:pPr>
              <w:autoSpaceDE w:val="0"/>
              <w:autoSpaceDN w:val="0"/>
              <w:adjustRightInd w:val="0"/>
              <w:spacing w:line="276" w:lineRule="auto"/>
              <w:rPr>
                <w:bCs/>
              </w:rPr>
            </w:pPr>
            <w:r w:rsidRPr="0073219B">
              <w:rPr>
                <w:bCs/>
              </w:rPr>
              <w:t>1-1,5 l/ha</w:t>
            </w:r>
          </w:p>
        </w:tc>
        <w:tc>
          <w:tcPr>
            <w:tcW w:w="567" w:type="dxa"/>
            <w:tcBorders>
              <w:bottom w:val="single" w:sz="4" w:space="0" w:color="auto"/>
            </w:tcBorders>
          </w:tcPr>
          <w:p w14:paraId="0C59C744" w14:textId="77777777" w:rsidR="00065F63" w:rsidRDefault="00065F63" w:rsidP="00FE321C">
            <w:pPr>
              <w:autoSpaceDE w:val="0"/>
              <w:autoSpaceDN w:val="0"/>
              <w:adjustRightInd w:val="0"/>
              <w:spacing w:line="276" w:lineRule="auto"/>
              <w:jc w:val="center"/>
              <w:rPr>
                <w:bCs/>
              </w:rPr>
            </w:pPr>
            <w:r>
              <w:rPr>
                <w:bCs/>
              </w:rPr>
              <w:t>42</w:t>
            </w:r>
          </w:p>
        </w:tc>
        <w:tc>
          <w:tcPr>
            <w:tcW w:w="1843" w:type="dxa"/>
          </w:tcPr>
          <w:p w14:paraId="6B3E334C" w14:textId="77777777" w:rsidR="00065F63" w:rsidRPr="00FB55E8" w:rsidRDefault="00065F63" w:rsidP="00FE321C">
            <w:pPr>
              <w:autoSpaceDE w:val="0"/>
              <w:autoSpaceDN w:val="0"/>
              <w:adjustRightInd w:val="0"/>
              <w:spacing w:line="276" w:lineRule="auto"/>
              <w:rPr>
                <w:bCs/>
              </w:rPr>
            </w:pPr>
            <w:r w:rsidRPr="0073219B">
              <w:rPr>
                <w:bCs/>
              </w:rPr>
              <w:t xml:space="preserve">2) od: 11 BBCH, do: 14 BBCH </w:t>
            </w:r>
          </w:p>
        </w:tc>
        <w:tc>
          <w:tcPr>
            <w:tcW w:w="2268" w:type="dxa"/>
          </w:tcPr>
          <w:p w14:paraId="4C42E245" w14:textId="77777777" w:rsidR="00065F63" w:rsidRPr="00FB55E8" w:rsidRDefault="00065F63" w:rsidP="00FE321C">
            <w:pPr>
              <w:autoSpaceDE w:val="0"/>
              <w:autoSpaceDN w:val="0"/>
              <w:adjustRightInd w:val="0"/>
              <w:spacing w:line="276" w:lineRule="auto"/>
              <w:rPr>
                <w:bCs/>
              </w:rPr>
            </w:pPr>
            <w:r w:rsidRPr="0073219B">
              <w:rPr>
                <w:bCs/>
              </w:rPr>
              <w:t>5) pole</w:t>
            </w:r>
          </w:p>
        </w:tc>
      </w:tr>
    </w:tbl>
    <w:p w14:paraId="441916DE" w14:textId="77777777" w:rsidR="00FE321C" w:rsidRDefault="00FE321C" w:rsidP="00FE321C">
      <w:pPr>
        <w:pStyle w:val="Bezmezer"/>
        <w:spacing w:line="276" w:lineRule="auto"/>
        <w:ind w:left="0"/>
        <w:rPr>
          <w:rFonts w:ascii="Times New Roman" w:hAnsi="Times New Roman"/>
          <w:sz w:val="24"/>
          <w:szCs w:val="24"/>
        </w:rPr>
      </w:pPr>
    </w:p>
    <w:p w14:paraId="43923286" w14:textId="6898AC5B" w:rsidR="00065F63" w:rsidRDefault="00065F63" w:rsidP="00FE321C">
      <w:pPr>
        <w:pStyle w:val="Bezmezer"/>
        <w:spacing w:line="276" w:lineRule="auto"/>
        <w:ind w:left="0"/>
        <w:rPr>
          <w:rFonts w:ascii="Times New Roman" w:hAnsi="Times New Roman"/>
          <w:sz w:val="24"/>
          <w:szCs w:val="24"/>
        </w:rPr>
      </w:pPr>
      <w:r w:rsidRPr="007E6C76">
        <w:rPr>
          <w:rFonts w:ascii="Times New Roman" w:hAnsi="Times New Roman"/>
          <w:sz w:val="24"/>
          <w:szCs w:val="24"/>
        </w:rPr>
        <w:t>OL (ochranná lhůta) je dána počtem dnů, které je nutné dodržet mezi termínem poslední aplikace a sklizní</w:t>
      </w:r>
    </w:p>
    <w:p w14:paraId="5AA90470" w14:textId="77777777" w:rsidR="00065F63" w:rsidRPr="006F4A86" w:rsidRDefault="00065F63" w:rsidP="00FE321C">
      <w:pPr>
        <w:pStyle w:val="Bezmezer"/>
        <w:spacing w:line="276" w:lineRule="auto"/>
        <w:ind w:left="0"/>
        <w:rPr>
          <w:rFonts w:ascii="Times New Roman" w:hAnsi="Times New Roman"/>
          <w:sz w:val="24"/>
          <w:szCs w:val="24"/>
        </w:rPr>
      </w:pPr>
    </w:p>
    <w:tbl>
      <w:tblPr>
        <w:tblStyle w:val="Mkatabulky"/>
        <w:tblW w:w="9356" w:type="dxa"/>
        <w:tblInd w:w="-5" w:type="dxa"/>
        <w:tblLayout w:type="fixed"/>
        <w:tblLook w:val="01E0" w:firstRow="1" w:lastRow="1" w:firstColumn="1" w:lastColumn="1" w:noHBand="0" w:noVBand="0"/>
      </w:tblPr>
      <w:tblGrid>
        <w:gridCol w:w="2552"/>
        <w:gridCol w:w="1701"/>
        <w:gridCol w:w="1984"/>
        <w:gridCol w:w="3119"/>
      </w:tblGrid>
      <w:tr w:rsidR="00065F63" w:rsidRPr="009A23FB" w14:paraId="1E414936" w14:textId="77777777" w:rsidTr="00FE321C">
        <w:tc>
          <w:tcPr>
            <w:tcW w:w="2552" w:type="dxa"/>
          </w:tcPr>
          <w:p w14:paraId="211C1AA6" w14:textId="77777777" w:rsidR="00065F63" w:rsidRPr="009A23FB" w:rsidRDefault="00065F63" w:rsidP="00FE321C">
            <w:pPr>
              <w:keepNext/>
              <w:autoSpaceDE w:val="0"/>
              <w:autoSpaceDN w:val="0"/>
              <w:adjustRightInd w:val="0"/>
              <w:spacing w:line="276" w:lineRule="auto"/>
              <w:rPr>
                <w:bCs/>
              </w:rPr>
            </w:pPr>
            <w:r w:rsidRPr="009A23FB">
              <w:rPr>
                <w:bCs/>
              </w:rPr>
              <w:t>Plodina, oblast použití</w:t>
            </w:r>
          </w:p>
        </w:tc>
        <w:tc>
          <w:tcPr>
            <w:tcW w:w="1701" w:type="dxa"/>
          </w:tcPr>
          <w:p w14:paraId="4E37239A" w14:textId="77777777" w:rsidR="00065F63" w:rsidRPr="009A23FB" w:rsidRDefault="00065F63" w:rsidP="00FE321C">
            <w:pPr>
              <w:keepNext/>
              <w:autoSpaceDE w:val="0"/>
              <w:autoSpaceDN w:val="0"/>
              <w:adjustRightInd w:val="0"/>
              <w:spacing w:line="276" w:lineRule="auto"/>
              <w:rPr>
                <w:bCs/>
              </w:rPr>
            </w:pPr>
            <w:r w:rsidRPr="009A23FB">
              <w:rPr>
                <w:bCs/>
              </w:rPr>
              <w:t>Dávka vody</w:t>
            </w:r>
          </w:p>
        </w:tc>
        <w:tc>
          <w:tcPr>
            <w:tcW w:w="1984" w:type="dxa"/>
          </w:tcPr>
          <w:p w14:paraId="345DA7DC" w14:textId="77777777" w:rsidR="00065F63" w:rsidRPr="009A23FB" w:rsidRDefault="00065F63" w:rsidP="00FE321C">
            <w:pPr>
              <w:keepNext/>
              <w:autoSpaceDE w:val="0"/>
              <w:autoSpaceDN w:val="0"/>
              <w:adjustRightInd w:val="0"/>
              <w:spacing w:line="276" w:lineRule="auto"/>
              <w:rPr>
                <w:bCs/>
              </w:rPr>
            </w:pPr>
            <w:r w:rsidRPr="009A23FB">
              <w:rPr>
                <w:bCs/>
              </w:rPr>
              <w:t>Způsob aplikace</w:t>
            </w:r>
          </w:p>
        </w:tc>
        <w:tc>
          <w:tcPr>
            <w:tcW w:w="3119" w:type="dxa"/>
          </w:tcPr>
          <w:p w14:paraId="07FD5F65" w14:textId="77777777" w:rsidR="00065F63" w:rsidRPr="009A23FB" w:rsidRDefault="00065F63" w:rsidP="00FE321C">
            <w:pPr>
              <w:keepNext/>
              <w:autoSpaceDE w:val="0"/>
              <w:autoSpaceDN w:val="0"/>
              <w:adjustRightInd w:val="0"/>
              <w:spacing w:line="276" w:lineRule="auto"/>
              <w:rPr>
                <w:bCs/>
              </w:rPr>
            </w:pPr>
            <w:r w:rsidRPr="009A23FB">
              <w:rPr>
                <w:bCs/>
              </w:rPr>
              <w:t>Max. počet aplikací v plodině</w:t>
            </w:r>
          </w:p>
        </w:tc>
      </w:tr>
      <w:tr w:rsidR="00065F63" w:rsidRPr="0073219B" w14:paraId="267E4A9D" w14:textId="77777777" w:rsidTr="00FE321C">
        <w:tc>
          <w:tcPr>
            <w:tcW w:w="2552" w:type="dxa"/>
          </w:tcPr>
          <w:p w14:paraId="49A253D7" w14:textId="77777777" w:rsidR="00065F63" w:rsidRPr="009A23FB" w:rsidRDefault="00065F63" w:rsidP="00FE321C">
            <w:pPr>
              <w:keepNext/>
              <w:autoSpaceDE w:val="0"/>
              <w:autoSpaceDN w:val="0"/>
              <w:adjustRightInd w:val="0"/>
              <w:spacing w:line="276" w:lineRule="auto"/>
              <w:rPr>
                <w:bCs/>
              </w:rPr>
            </w:pPr>
            <w:r w:rsidRPr="0073219B">
              <w:rPr>
                <w:bCs/>
              </w:rPr>
              <w:t>celer řapíkatý</w:t>
            </w:r>
          </w:p>
        </w:tc>
        <w:tc>
          <w:tcPr>
            <w:tcW w:w="1701" w:type="dxa"/>
          </w:tcPr>
          <w:p w14:paraId="737733EC" w14:textId="77777777" w:rsidR="00065F63" w:rsidRPr="009A23FB" w:rsidRDefault="00065F63" w:rsidP="00FE321C">
            <w:pPr>
              <w:keepNext/>
              <w:autoSpaceDE w:val="0"/>
              <w:autoSpaceDN w:val="0"/>
              <w:adjustRightInd w:val="0"/>
              <w:spacing w:line="276" w:lineRule="auto"/>
              <w:rPr>
                <w:bCs/>
              </w:rPr>
            </w:pPr>
            <w:r w:rsidRPr="0073219B">
              <w:rPr>
                <w:bCs/>
              </w:rPr>
              <w:t xml:space="preserve"> 200-400 l/ha</w:t>
            </w:r>
          </w:p>
        </w:tc>
        <w:tc>
          <w:tcPr>
            <w:tcW w:w="1984" w:type="dxa"/>
          </w:tcPr>
          <w:p w14:paraId="3F0FD640" w14:textId="77777777" w:rsidR="00065F63" w:rsidRPr="009A23FB" w:rsidRDefault="00065F63" w:rsidP="00FE321C">
            <w:pPr>
              <w:keepNext/>
              <w:autoSpaceDE w:val="0"/>
              <w:autoSpaceDN w:val="0"/>
              <w:adjustRightInd w:val="0"/>
              <w:spacing w:line="276" w:lineRule="auto"/>
              <w:rPr>
                <w:bCs/>
              </w:rPr>
            </w:pPr>
            <w:r w:rsidRPr="0073219B">
              <w:rPr>
                <w:bCs/>
              </w:rPr>
              <w:t>postřik</w:t>
            </w:r>
          </w:p>
        </w:tc>
        <w:tc>
          <w:tcPr>
            <w:tcW w:w="3119" w:type="dxa"/>
          </w:tcPr>
          <w:p w14:paraId="5D9B3648" w14:textId="77777777" w:rsidR="00065F63" w:rsidRPr="009A23FB" w:rsidRDefault="00065F63" w:rsidP="00FE321C">
            <w:pPr>
              <w:keepNext/>
              <w:autoSpaceDE w:val="0"/>
              <w:autoSpaceDN w:val="0"/>
              <w:adjustRightInd w:val="0"/>
              <w:spacing w:line="276" w:lineRule="auto"/>
              <w:rPr>
                <w:bCs/>
              </w:rPr>
            </w:pPr>
            <w:r w:rsidRPr="0073219B">
              <w:rPr>
                <w:bCs/>
              </w:rPr>
              <w:t>1x</w:t>
            </w:r>
          </w:p>
        </w:tc>
      </w:tr>
      <w:tr w:rsidR="00065F63" w:rsidRPr="0073219B" w14:paraId="58F86051" w14:textId="77777777" w:rsidTr="00FE321C">
        <w:tc>
          <w:tcPr>
            <w:tcW w:w="2552" w:type="dxa"/>
          </w:tcPr>
          <w:p w14:paraId="5601366F" w14:textId="77777777" w:rsidR="00065F63" w:rsidRPr="00FB55E8" w:rsidRDefault="00065F63" w:rsidP="00FE321C">
            <w:pPr>
              <w:keepNext/>
              <w:autoSpaceDE w:val="0"/>
              <w:autoSpaceDN w:val="0"/>
              <w:adjustRightInd w:val="0"/>
              <w:spacing w:line="276" w:lineRule="auto"/>
              <w:rPr>
                <w:bCs/>
              </w:rPr>
            </w:pPr>
            <w:r w:rsidRPr="0073219B">
              <w:rPr>
                <w:bCs/>
              </w:rPr>
              <w:t>křen</w:t>
            </w:r>
          </w:p>
        </w:tc>
        <w:tc>
          <w:tcPr>
            <w:tcW w:w="1701" w:type="dxa"/>
          </w:tcPr>
          <w:p w14:paraId="07923285" w14:textId="77777777" w:rsidR="00065F63" w:rsidRPr="00FB55E8" w:rsidRDefault="00065F63" w:rsidP="00FE321C">
            <w:pPr>
              <w:keepNext/>
              <w:autoSpaceDE w:val="0"/>
              <w:autoSpaceDN w:val="0"/>
              <w:adjustRightInd w:val="0"/>
              <w:spacing w:line="276" w:lineRule="auto"/>
              <w:rPr>
                <w:bCs/>
              </w:rPr>
            </w:pPr>
            <w:r w:rsidRPr="0073219B">
              <w:rPr>
                <w:bCs/>
              </w:rPr>
              <w:t xml:space="preserve"> 200-400 l/ha</w:t>
            </w:r>
          </w:p>
        </w:tc>
        <w:tc>
          <w:tcPr>
            <w:tcW w:w="1984" w:type="dxa"/>
          </w:tcPr>
          <w:p w14:paraId="0EA8C4E7" w14:textId="77777777" w:rsidR="00065F63" w:rsidRPr="00FB55E8" w:rsidRDefault="00065F63" w:rsidP="00FE321C">
            <w:pPr>
              <w:keepNext/>
              <w:autoSpaceDE w:val="0"/>
              <w:autoSpaceDN w:val="0"/>
              <w:adjustRightInd w:val="0"/>
              <w:spacing w:line="276" w:lineRule="auto"/>
              <w:rPr>
                <w:bCs/>
              </w:rPr>
            </w:pPr>
            <w:r w:rsidRPr="0073219B">
              <w:rPr>
                <w:bCs/>
              </w:rPr>
              <w:t>postřik</w:t>
            </w:r>
          </w:p>
        </w:tc>
        <w:tc>
          <w:tcPr>
            <w:tcW w:w="3119" w:type="dxa"/>
          </w:tcPr>
          <w:p w14:paraId="7B968850" w14:textId="77777777" w:rsidR="00065F63" w:rsidRPr="00FB55E8" w:rsidRDefault="00065F63" w:rsidP="00FE321C">
            <w:pPr>
              <w:keepNext/>
              <w:autoSpaceDE w:val="0"/>
              <w:autoSpaceDN w:val="0"/>
              <w:adjustRightInd w:val="0"/>
              <w:spacing w:line="276" w:lineRule="auto"/>
              <w:rPr>
                <w:bCs/>
              </w:rPr>
            </w:pPr>
            <w:r w:rsidRPr="0073219B">
              <w:rPr>
                <w:bCs/>
              </w:rPr>
              <w:t>1x</w:t>
            </w:r>
          </w:p>
        </w:tc>
      </w:tr>
      <w:tr w:rsidR="00065F63" w:rsidRPr="0073219B" w14:paraId="1A2B3C81" w14:textId="77777777" w:rsidTr="00FE321C">
        <w:tc>
          <w:tcPr>
            <w:tcW w:w="2552" w:type="dxa"/>
          </w:tcPr>
          <w:p w14:paraId="4B93FBFC" w14:textId="77777777" w:rsidR="00065F63" w:rsidRPr="00FB55E8" w:rsidRDefault="00065F63" w:rsidP="00FE321C">
            <w:pPr>
              <w:keepNext/>
              <w:autoSpaceDE w:val="0"/>
              <w:autoSpaceDN w:val="0"/>
              <w:adjustRightInd w:val="0"/>
              <w:spacing w:line="276" w:lineRule="auto"/>
              <w:rPr>
                <w:bCs/>
              </w:rPr>
            </w:pPr>
            <w:r w:rsidRPr="0073219B">
              <w:rPr>
                <w:bCs/>
              </w:rPr>
              <w:t>salát</w:t>
            </w:r>
          </w:p>
        </w:tc>
        <w:tc>
          <w:tcPr>
            <w:tcW w:w="1701" w:type="dxa"/>
          </w:tcPr>
          <w:p w14:paraId="0736D65B" w14:textId="77777777" w:rsidR="00065F63" w:rsidRPr="00FB55E8" w:rsidRDefault="00065F63" w:rsidP="00FE321C">
            <w:pPr>
              <w:keepNext/>
              <w:autoSpaceDE w:val="0"/>
              <w:autoSpaceDN w:val="0"/>
              <w:adjustRightInd w:val="0"/>
              <w:spacing w:line="276" w:lineRule="auto"/>
              <w:rPr>
                <w:bCs/>
              </w:rPr>
            </w:pPr>
            <w:r w:rsidRPr="0073219B">
              <w:rPr>
                <w:bCs/>
              </w:rPr>
              <w:t xml:space="preserve"> 200-400 l/ha</w:t>
            </w:r>
          </w:p>
        </w:tc>
        <w:tc>
          <w:tcPr>
            <w:tcW w:w="1984" w:type="dxa"/>
          </w:tcPr>
          <w:p w14:paraId="5DCA126F" w14:textId="77777777" w:rsidR="00065F63" w:rsidRPr="00FB55E8" w:rsidRDefault="00065F63" w:rsidP="00FE321C">
            <w:pPr>
              <w:keepNext/>
              <w:autoSpaceDE w:val="0"/>
              <w:autoSpaceDN w:val="0"/>
              <w:adjustRightInd w:val="0"/>
              <w:spacing w:line="276" w:lineRule="auto"/>
              <w:rPr>
                <w:bCs/>
              </w:rPr>
            </w:pPr>
            <w:r w:rsidRPr="0073219B">
              <w:rPr>
                <w:bCs/>
              </w:rPr>
              <w:t>postřik</w:t>
            </w:r>
          </w:p>
        </w:tc>
        <w:tc>
          <w:tcPr>
            <w:tcW w:w="3119" w:type="dxa"/>
          </w:tcPr>
          <w:p w14:paraId="2C322110" w14:textId="77777777" w:rsidR="00065F63" w:rsidRPr="00FB55E8" w:rsidRDefault="00065F63" w:rsidP="00FE321C">
            <w:pPr>
              <w:keepNext/>
              <w:autoSpaceDE w:val="0"/>
              <w:autoSpaceDN w:val="0"/>
              <w:adjustRightInd w:val="0"/>
              <w:spacing w:line="276" w:lineRule="auto"/>
              <w:rPr>
                <w:bCs/>
              </w:rPr>
            </w:pPr>
            <w:r w:rsidRPr="0073219B">
              <w:rPr>
                <w:bCs/>
              </w:rPr>
              <w:t>1x</w:t>
            </w:r>
          </w:p>
        </w:tc>
      </w:tr>
    </w:tbl>
    <w:p w14:paraId="07BCE49A" w14:textId="77777777" w:rsidR="00065F63" w:rsidRDefault="00065F63" w:rsidP="00F30E92">
      <w:pPr>
        <w:spacing w:line="276" w:lineRule="auto"/>
      </w:pPr>
    </w:p>
    <w:p w14:paraId="749AA336" w14:textId="77777777" w:rsidR="00065F63" w:rsidRPr="00DF23E4" w:rsidRDefault="00065F63" w:rsidP="00FE321C">
      <w:pPr>
        <w:keepNext/>
        <w:numPr>
          <w:ilvl w:val="12"/>
          <w:numId w:val="0"/>
        </w:numPr>
        <w:spacing w:line="276" w:lineRule="auto"/>
      </w:pPr>
      <w:r w:rsidRPr="00DF23E4">
        <w:t>Tabulka ochranných vzdáleností stanovených s ohledem na ochranu necílových organismů</w:t>
      </w:r>
    </w:p>
    <w:tbl>
      <w:tblPr>
        <w:tblW w:w="93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1418"/>
        <w:gridCol w:w="1275"/>
        <w:gridCol w:w="1418"/>
        <w:gridCol w:w="1417"/>
        <w:gridCol w:w="9"/>
      </w:tblGrid>
      <w:tr w:rsidR="00065F63" w:rsidRPr="007E1DC1" w14:paraId="67A8F99D" w14:textId="77777777" w:rsidTr="00FE321C">
        <w:trPr>
          <w:gridAfter w:val="1"/>
          <w:wAfter w:w="9" w:type="dxa"/>
          <w:trHeight w:val="220"/>
        </w:trPr>
        <w:tc>
          <w:tcPr>
            <w:tcW w:w="3828" w:type="dxa"/>
            <w:vMerge w:val="restart"/>
            <w:shd w:val="clear" w:color="auto" w:fill="FFFFFF"/>
            <w:vAlign w:val="center"/>
          </w:tcPr>
          <w:p w14:paraId="6B744274" w14:textId="77777777" w:rsidR="00065F63" w:rsidRPr="00DF1FDB" w:rsidRDefault="00065F63" w:rsidP="00FE321C">
            <w:pPr>
              <w:pStyle w:val="Textvbloku"/>
              <w:spacing w:line="276" w:lineRule="auto"/>
              <w:ind w:left="0" w:right="0"/>
              <w:rPr>
                <w:sz w:val="24"/>
                <w:szCs w:val="24"/>
              </w:rPr>
            </w:pPr>
            <w:r w:rsidRPr="00DF1FDB">
              <w:rPr>
                <w:sz w:val="24"/>
                <w:szCs w:val="24"/>
              </w:rPr>
              <w:t>Plodina</w:t>
            </w:r>
          </w:p>
        </w:tc>
        <w:tc>
          <w:tcPr>
            <w:tcW w:w="5528" w:type="dxa"/>
            <w:gridSpan w:val="4"/>
            <w:vAlign w:val="center"/>
          </w:tcPr>
          <w:p w14:paraId="66265573" w14:textId="77777777" w:rsidR="00065F63" w:rsidRPr="00DF1FDB" w:rsidRDefault="00065F63" w:rsidP="00FE321C">
            <w:pPr>
              <w:pStyle w:val="Textvbloku"/>
              <w:spacing w:line="276" w:lineRule="auto"/>
              <w:ind w:left="0" w:right="0"/>
              <w:jc w:val="center"/>
              <w:rPr>
                <w:sz w:val="24"/>
                <w:szCs w:val="24"/>
              </w:rPr>
            </w:pPr>
            <w:r w:rsidRPr="006E2374">
              <w:rPr>
                <w:sz w:val="24"/>
                <w:szCs w:val="24"/>
              </w:rPr>
              <w:t>třída omezení úletu</w:t>
            </w:r>
          </w:p>
        </w:tc>
      </w:tr>
      <w:tr w:rsidR="00065F63" w:rsidRPr="007E1DC1" w14:paraId="570783DA" w14:textId="77777777" w:rsidTr="00FE321C">
        <w:trPr>
          <w:gridAfter w:val="1"/>
          <w:wAfter w:w="9" w:type="dxa"/>
          <w:trHeight w:val="220"/>
        </w:trPr>
        <w:tc>
          <w:tcPr>
            <w:tcW w:w="3828" w:type="dxa"/>
            <w:vMerge/>
            <w:shd w:val="clear" w:color="auto" w:fill="FFFFFF"/>
            <w:vAlign w:val="center"/>
          </w:tcPr>
          <w:p w14:paraId="587CD7E5" w14:textId="77777777" w:rsidR="00065F63" w:rsidRPr="00DF1FDB" w:rsidRDefault="00065F63" w:rsidP="00FE321C">
            <w:pPr>
              <w:pStyle w:val="Textvbloku"/>
              <w:spacing w:line="276" w:lineRule="auto"/>
              <w:ind w:left="0" w:right="0"/>
              <w:rPr>
                <w:sz w:val="24"/>
                <w:szCs w:val="24"/>
              </w:rPr>
            </w:pPr>
          </w:p>
        </w:tc>
        <w:tc>
          <w:tcPr>
            <w:tcW w:w="1418" w:type="dxa"/>
            <w:vAlign w:val="center"/>
          </w:tcPr>
          <w:p w14:paraId="4873608E" w14:textId="77777777" w:rsidR="00065F63" w:rsidRPr="00DF1FDB" w:rsidRDefault="00065F63" w:rsidP="00FE321C">
            <w:pPr>
              <w:pStyle w:val="Textvbloku"/>
              <w:spacing w:line="276" w:lineRule="auto"/>
              <w:ind w:left="0" w:right="0"/>
              <w:jc w:val="center"/>
              <w:rPr>
                <w:sz w:val="24"/>
                <w:szCs w:val="24"/>
              </w:rPr>
            </w:pPr>
            <w:r w:rsidRPr="00DF1FDB">
              <w:rPr>
                <w:sz w:val="24"/>
                <w:szCs w:val="24"/>
              </w:rPr>
              <w:t>bez redukce</w:t>
            </w:r>
          </w:p>
        </w:tc>
        <w:tc>
          <w:tcPr>
            <w:tcW w:w="1275" w:type="dxa"/>
            <w:vAlign w:val="center"/>
          </w:tcPr>
          <w:p w14:paraId="0D4C04CD" w14:textId="77777777" w:rsidR="00065F63" w:rsidRDefault="00065F63" w:rsidP="00FE321C">
            <w:pPr>
              <w:pStyle w:val="Textvbloku"/>
              <w:spacing w:line="276" w:lineRule="auto"/>
              <w:ind w:left="0" w:right="0"/>
              <w:jc w:val="center"/>
              <w:rPr>
                <w:sz w:val="24"/>
                <w:szCs w:val="24"/>
              </w:rPr>
            </w:pPr>
            <w:r w:rsidRPr="00DF1FDB">
              <w:rPr>
                <w:sz w:val="24"/>
                <w:szCs w:val="24"/>
              </w:rPr>
              <w:t>50 %</w:t>
            </w:r>
          </w:p>
        </w:tc>
        <w:tc>
          <w:tcPr>
            <w:tcW w:w="1418" w:type="dxa"/>
            <w:vAlign w:val="center"/>
          </w:tcPr>
          <w:p w14:paraId="3860DE73" w14:textId="77777777" w:rsidR="00065F63" w:rsidRPr="00DF1FDB" w:rsidRDefault="00065F63" w:rsidP="00FE321C">
            <w:pPr>
              <w:pStyle w:val="Textvbloku"/>
              <w:spacing w:line="276" w:lineRule="auto"/>
              <w:ind w:left="0" w:right="0"/>
              <w:jc w:val="center"/>
              <w:rPr>
                <w:sz w:val="24"/>
                <w:szCs w:val="24"/>
              </w:rPr>
            </w:pPr>
            <w:r w:rsidRPr="00DF1FDB">
              <w:rPr>
                <w:sz w:val="24"/>
                <w:szCs w:val="24"/>
              </w:rPr>
              <w:t>75 %</w:t>
            </w:r>
          </w:p>
        </w:tc>
        <w:tc>
          <w:tcPr>
            <w:tcW w:w="1417" w:type="dxa"/>
            <w:vAlign w:val="center"/>
          </w:tcPr>
          <w:p w14:paraId="7742C188" w14:textId="77777777" w:rsidR="00065F63" w:rsidRPr="00DF1FDB" w:rsidRDefault="00065F63" w:rsidP="00FE321C">
            <w:pPr>
              <w:pStyle w:val="Textvbloku"/>
              <w:spacing w:line="276" w:lineRule="auto"/>
              <w:ind w:left="0" w:right="0"/>
              <w:jc w:val="center"/>
              <w:rPr>
                <w:sz w:val="24"/>
                <w:szCs w:val="24"/>
              </w:rPr>
            </w:pPr>
            <w:r w:rsidRPr="00DF1FDB">
              <w:rPr>
                <w:sz w:val="24"/>
                <w:szCs w:val="24"/>
              </w:rPr>
              <w:t>90 %</w:t>
            </w:r>
          </w:p>
        </w:tc>
      </w:tr>
      <w:tr w:rsidR="00065F63" w:rsidRPr="007E1DC1" w14:paraId="5CD7F593" w14:textId="77777777" w:rsidTr="00FE321C">
        <w:trPr>
          <w:trHeight w:val="275"/>
        </w:trPr>
        <w:tc>
          <w:tcPr>
            <w:tcW w:w="9365" w:type="dxa"/>
            <w:gridSpan w:val="6"/>
            <w:shd w:val="clear" w:color="auto" w:fill="FFFFFF"/>
            <w:vAlign w:val="center"/>
          </w:tcPr>
          <w:p w14:paraId="565A2F5D" w14:textId="77777777" w:rsidR="00065F63" w:rsidRPr="00DF1FDB" w:rsidRDefault="00065F63" w:rsidP="00FE321C">
            <w:pPr>
              <w:pStyle w:val="Textvbloku"/>
              <w:spacing w:line="276" w:lineRule="auto"/>
              <w:ind w:left="0" w:right="0"/>
              <w:rPr>
                <w:sz w:val="24"/>
                <w:szCs w:val="24"/>
              </w:rPr>
            </w:pPr>
            <w:r w:rsidRPr="00DF1FDB">
              <w:rPr>
                <w:sz w:val="24"/>
                <w:szCs w:val="24"/>
              </w:rPr>
              <w:t>Ochranná vzdálenost od povrchové vody s ohledem na ochranu vodních organismů [m]</w:t>
            </w:r>
          </w:p>
        </w:tc>
      </w:tr>
      <w:tr w:rsidR="00065F63" w:rsidRPr="0073219B" w14:paraId="5947874E" w14:textId="77777777" w:rsidTr="00FE321C">
        <w:trPr>
          <w:gridAfter w:val="1"/>
          <w:wAfter w:w="9" w:type="dxa"/>
          <w:trHeight w:val="275"/>
        </w:trPr>
        <w:tc>
          <w:tcPr>
            <w:tcW w:w="3828" w:type="dxa"/>
            <w:shd w:val="clear" w:color="auto" w:fill="FFFFFF"/>
            <w:vAlign w:val="center"/>
          </w:tcPr>
          <w:p w14:paraId="63F4ECBB" w14:textId="77777777" w:rsidR="00065F63" w:rsidRPr="0073219B" w:rsidRDefault="00065F63" w:rsidP="00FE321C">
            <w:pPr>
              <w:pStyle w:val="Textvbloku"/>
              <w:spacing w:line="276" w:lineRule="auto"/>
              <w:ind w:left="0" w:right="0"/>
              <w:rPr>
                <w:sz w:val="24"/>
                <w:szCs w:val="24"/>
              </w:rPr>
            </w:pPr>
            <w:r w:rsidRPr="0073219B">
              <w:rPr>
                <w:sz w:val="24"/>
                <w:szCs w:val="24"/>
              </w:rPr>
              <w:t xml:space="preserve">celer řapíkatý, křen, salát </w:t>
            </w:r>
          </w:p>
        </w:tc>
        <w:tc>
          <w:tcPr>
            <w:tcW w:w="1418" w:type="dxa"/>
            <w:vAlign w:val="center"/>
          </w:tcPr>
          <w:p w14:paraId="462AA417" w14:textId="77777777" w:rsidR="00065F63" w:rsidRPr="0073219B" w:rsidRDefault="00065F63" w:rsidP="00FE321C">
            <w:pPr>
              <w:pStyle w:val="Textvbloku"/>
              <w:spacing w:line="276" w:lineRule="auto"/>
              <w:ind w:left="0" w:right="0"/>
              <w:jc w:val="center"/>
              <w:rPr>
                <w:sz w:val="24"/>
                <w:szCs w:val="24"/>
              </w:rPr>
            </w:pPr>
            <w:r w:rsidRPr="0073219B">
              <w:rPr>
                <w:sz w:val="24"/>
                <w:szCs w:val="24"/>
              </w:rPr>
              <w:t>5</w:t>
            </w:r>
          </w:p>
        </w:tc>
        <w:tc>
          <w:tcPr>
            <w:tcW w:w="1275" w:type="dxa"/>
            <w:vAlign w:val="center"/>
          </w:tcPr>
          <w:p w14:paraId="6CE5DE3E" w14:textId="77777777" w:rsidR="00065F63" w:rsidRPr="0073219B" w:rsidRDefault="00065F63" w:rsidP="00FE321C">
            <w:pPr>
              <w:pStyle w:val="Textvbloku"/>
              <w:spacing w:line="276" w:lineRule="auto"/>
              <w:ind w:left="0" w:right="0"/>
              <w:jc w:val="center"/>
              <w:rPr>
                <w:sz w:val="24"/>
                <w:szCs w:val="24"/>
              </w:rPr>
            </w:pPr>
            <w:r w:rsidRPr="0073219B">
              <w:rPr>
                <w:sz w:val="24"/>
                <w:szCs w:val="24"/>
              </w:rPr>
              <w:t>5</w:t>
            </w:r>
          </w:p>
        </w:tc>
        <w:tc>
          <w:tcPr>
            <w:tcW w:w="1418" w:type="dxa"/>
            <w:vAlign w:val="center"/>
          </w:tcPr>
          <w:p w14:paraId="498BF333" w14:textId="77777777" w:rsidR="00065F63" w:rsidRPr="0073219B" w:rsidRDefault="00065F63" w:rsidP="00FE321C">
            <w:pPr>
              <w:pStyle w:val="Textvbloku"/>
              <w:spacing w:line="276" w:lineRule="auto"/>
              <w:ind w:left="0" w:right="0"/>
              <w:jc w:val="center"/>
              <w:rPr>
                <w:sz w:val="24"/>
                <w:szCs w:val="24"/>
              </w:rPr>
            </w:pPr>
            <w:r w:rsidRPr="0073219B">
              <w:rPr>
                <w:sz w:val="24"/>
                <w:szCs w:val="24"/>
              </w:rPr>
              <w:t>0</w:t>
            </w:r>
          </w:p>
        </w:tc>
        <w:tc>
          <w:tcPr>
            <w:tcW w:w="1417" w:type="dxa"/>
            <w:vAlign w:val="center"/>
          </w:tcPr>
          <w:p w14:paraId="18FDBCFA" w14:textId="77777777" w:rsidR="00065F63" w:rsidRPr="0073219B" w:rsidRDefault="00065F63" w:rsidP="00FE321C">
            <w:pPr>
              <w:pStyle w:val="Textvbloku"/>
              <w:spacing w:line="276" w:lineRule="auto"/>
              <w:ind w:left="0" w:right="0"/>
              <w:jc w:val="center"/>
              <w:rPr>
                <w:sz w:val="24"/>
                <w:szCs w:val="24"/>
              </w:rPr>
            </w:pPr>
            <w:r w:rsidRPr="0073219B">
              <w:rPr>
                <w:sz w:val="24"/>
                <w:szCs w:val="24"/>
              </w:rPr>
              <w:t>0</w:t>
            </w:r>
          </w:p>
        </w:tc>
      </w:tr>
    </w:tbl>
    <w:p w14:paraId="281E95ED" w14:textId="77777777" w:rsidR="00065F63" w:rsidRPr="00C47AA1" w:rsidRDefault="00065F63" w:rsidP="00F30E92">
      <w:pPr>
        <w:spacing w:line="276" w:lineRule="auto"/>
      </w:pPr>
    </w:p>
    <w:p w14:paraId="386A6FBA" w14:textId="0B60C200" w:rsidR="00065F63" w:rsidRPr="00C47AA1" w:rsidRDefault="00065F63" w:rsidP="00FE321C">
      <w:pPr>
        <w:keepNext/>
        <w:numPr>
          <w:ilvl w:val="12"/>
          <w:numId w:val="0"/>
        </w:numPr>
        <w:spacing w:line="276" w:lineRule="auto"/>
      </w:pPr>
      <w:r w:rsidRPr="00C47AA1">
        <w:t>Tabulka ochranných vzdáleností stanovených s ohledem na ochranu zdraví lidí</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28"/>
        <w:gridCol w:w="1407"/>
        <w:gridCol w:w="1287"/>
        <w:gridCol w:w="1406"/>
        <w:gridCol w:w="1428"/>
      </w:tblGrid>
      <w:tr w:rsidR="00065F63" w:rsidRPr="005B4778" w14:paraId="65B99D20" w14:textId="77777777" w:rsidTr="00FE321C">
        <w:trPr>
          <w:trHeight w:val="235"/>
        </w:trPr>
        <w:tc>
          <w:tcPr>
            <w:tcW w:w="3828" w:type="dxa"/>
            <w:vMerge w:val="restart"/>
            <w:shd w:val="clear" w:color="auto" w:fill="FFFFFF"/>
            <w:vAlign w:val="center"/>
          </w:tcPr>
          <w:p w14:paraId="664D091C" w14:textId="77777777" w:rsidR="00065F63" w:rsidRPr="00B409DA" w:rsidRDefault="00065F63" w:rsidP="00FE321C">
            <w:pPr>
              <w:keepLines/>
              <w:widowControl w:val="0"/>
              <w:tabs>
                <w:tab w:val="left" w:pos="426"/>
              </w:tabs>
              <w:spacing w:line="276" w:lineRule="auto"/>
              <w:jc w:val="both"/>
            </w:pPr>
            <w:r w:rsidRPr="00B409DA">
              <w:t>Plodina</w:t>
            </w:r>
          </w:p>
        </w:tc>
        <w:tc>
          <w:tcPr>
            <w:tcW w:w="5528" w:type="dxa"/>
            <w:gridSpan w:val="4"/>
            <w:vAlign w:val="center"/>
          </w:tcPr>
          <w:p w14:paraId="34636F82" w14:textId="77777777" w:rsidR="00065F63" w:rsidRPr="00B409DA" w:rsidRDefault="00065F63" w:rsidP="00FE321C">
            <w:pPr>
              <w:keepLines/>
              <w:widowControl w:val="0"/>
              <w:tabs>
                <w:tab w:val="left" w:pos="426"/>
              </w:tabs>
              <w:spacing w:line="276" w:lineRule="auto"/>
              <w:jc w:val="center"/>
            </w:pPr>
            <w:r w:rsidRPr="00B409DA">
              <w:t>třída omezení úletu</w:t>
            </w:r>
          </w:p>
        </w:tc>
      </w:tr>
      <w:tr w:rsidR="00065F63" w:rsidRPr="005B4778" w14:paraId="1E81AB5B" w14:textId="77777777" w:rsidTr="00FE321C">
        <w:trPr>
          <w:trHeight w:val="184"/>
        </w:trPr>
        <w:tc>
          <w:tcPr>
            <w:tcW w:w="3828" w:type="dxa"/>
            <w:vMerge/>
            <w:shd w:val="clear" w:color="auto" w:fill="FFFFFF"/>
            <w:vAlign w:val="center"/>
          </w:tcPr>
          <w:p w14:paraId="1CCDB8BB" w14:textId="77777777" w:rsidR="00065F63" w:rsidRPr="00B409DA" w:rsidRDefault="00065F63" w:rsidP="00FE321C">
            <w:pPr>
              <w:keepLines/>
              <w:widowControl w:val="0"/>
              <w:tabs>
                <w:tab w:val="left" w:pos="426"/>
              </w:tabs>
              <w:spacing w:line="276" w:lineRule="auto"/>
              <w:jc w:val="both"/>
            </w:pPr>
          </w:p>
        </w:tc>
        <w:tc>
          <w:tcPr>
            <w:tcW w:w="1407" w:type="dxa"/>
            <w:vAlign w:val="center"/>
          </w:tcPr>
          <w:p w14:paraId="1B34AB30" w14:textId="77777777" w:rsidR="00065F63" w:rsidRPr="00B409DA" w:rsidRDefault="00065F63" w:rsidP="00FE321C">
            <w:pPr>
              <w:keepLines/>
              <w:widowControl w:val="0"/>
              <w:tabs>
                <w:tab w:val="left" w:pos="426"/>
              </w:tabs>
              <w:spacing w:line="276" w:lineRule="auto"/>
              <w:jc w:val="both"/>
            </w:pPr>
            <w:r w:rsidRPr="00B409DA">
              <w:t xml:space="preserve">bez </w:t>
            </w:r>
            <w:r>
              <w:t>r</w:t>
            </w:r>
            <w:r w:rsidRPr="00B409DA">
              <w:t>edukce</w:t>
            </w:r>
          </w:p>
        </w:tc>
        <w:tc>
          <w:tcPr>
            <w:tcW w:w="1287" w:type="dxa"/>
            <w:vAlign w:val="center"/>
          </w:tcPr>
          <w:p w14:paraId="4E980E54" w14:textId="77777777" w:rsidR="00065F63" w:rsidRPr="00B409DA" w:rsidRDefault="00065F63" w:rsidP="00FE321C">
            <w:pPr>
              <w:keepLines/>
              <w:widowControl w:val="0"/>
              <w:tabs>
                <w:tab w:val="left" w:pos="426"/>
              </w:tabs>
              <w:spacing w:line="276" w:lineRule="auto"/>
              <w:jc w:val="center"/>
            </w:pPr>
            <w:r w:rsidRPr="00B409DA">
              <w:t>50 %</w:t>
            </w:r>
          </w:p>
        </w:tc>
        <w:tc>
          <w:tcPr>
            <w:tcW w:w="1406" w:type="dxa"/>
            <w:vAlign w:val="center"/>
          </w:tcPr>
          <w:p w14:paraId="3A6A87B4" w14:textId="77777777" w:rsidR="00065F63" w:rsidRPr="00B409DA" w:rsidRDefault="00065F63" w:rsidP="00FE321C">
            <w:pPr>
              <w:keepLines/>
              <w:widowControl w:val="0"/>
              <w:tabs>
                <w:tab w:val="left" w:pos="426"/>
              </w:tabs>
              <w:spacing w:line="276" w:lineRule="auto"/>
              <w:jc w:val="center"/>
            </w:pPr>
            <w:r w:rsidRPr="00B409DA">
              <w:t>75 %</w:t>
            </w:r>
          </w:p>
        </w:tc>
        <w:tc>
          <w:tcPr>
            <w:tcW w:w="1428" w:type="dxa"/>
            <w:vAlign w:val="center"/>
          </w:tcPr>
          <w:p w14:paraId="23E4E068" w14:textId="77777777" w:rsidR="00065F63" w:rsidRPr="00B409DA" w:rsidRDefault="00065F63" w:rsidP="00FE321C">
            <w:pPr>
              <w:keepLines/>
              <w:widowControl w:val="0"/>
              <w:tabs>
                <w:tab w:val="left" w:pos="426"/>
              </w:tabs>
              <w:spacing w:line="276" w:lineRule="auto"/>
              <w:jc w:val="center"/>
            </w:pPr>
            <w:r w:rsidRPr="00B409DA">
              <w:t>90 %</w:t>
            </w:r>
          </w:p>
        </w:tc>
      </w:tr>
      <w:tr w:rsidR="00065F63" w:rsidRPr="005B4778" w14:paraId="2589C0A2" w14:textId="77777777" w:rsidTr="00FE321C">
        <w:trPr>
          <w:trHeight w:val="340"/>
        </w:trPr>
        <w:tc>
          <w:tcPr>
            <w:tcW w:w="9356" w:type="dxa"/>
            <w:gridSpan w:val="5"/>
            <w:shd w:val="clear" w:color="auto" w:fill="FFFFFF"/>
            <w:vAlign w:val="center"/>
          </w:tcPr>
          <w:p w14:paraId="6F979706" w14:textId="77777777" w:rsidR="00065F63" w:rsidRPr="00B409DA" w:rsidRDefault="00065F63" w:rsidP="00FE321C">
            <w:pPr>
              <w:keepLines/>
              <w:widowControl w:val="0"/>
              <w:tabs>
                <w:tab w:val="left" w:pos="426"/>
              </w:tabs>
              <w:spacing w:line="276" w:lineRule="auto"/>
              <w:jc w:val="both"/>
            </w:pPr>
            <w:r w:rsidRPr="00B409DA">
              <w:t>Ochranná vzdálenost mezi hranicí ošetřené plochy a hranicí oblasti využívané zranitelnými skupinami obyvatel [m]</w:t>
            </w:r>
          </w:p>
        </w:tc>
      </w:tr>
      <w:tr w:rsidR="00065F63" w:rsidRPr="00896285" w14:paraId="4CED0BEB" w14:textId="77777777" w:rsidTr="00FE321C">
        <w:trPr>
          <w:trHeight w:val="247"/>
        </w:trPr>
        <w:tc>
          <w:tcPr>
            <w:tcW w:w="3828" w:type="dxa"/>
            <w:shd w:val="clear" w:color="auto" w:fill="FFFFFF"/>
            <w:vAlign w:val="center"/>
          </w:tcPr>
          <w:p w14:paraId="30AFDFA5" w14:textId="77777777" w:rsidR="00065F63" w:rsidRPr="00B409DA" w:rsidRDefault="00065F63" w:rsidP="00FE321C">
            <w:pPr>
              <w:keepLines/>
              <w:widowControl w:val="0"/>
              <w:tabs>
                <w:tab w:val="left" w:pos="426"/>
              </w:tabs>
              <w:spacing w:line="276" w:lineRule="auto"/>
              <w:rPr>
                <w:iCs/>
                <w:lang w:val="x-none"/>
              </w:rPr>
            </w:pPr>
            <w:r>
              <w:rPr>
                <w:iCs/>
                <w:lang w:eastAsia="x-none"/>
              </w:rPr>
              <w:t>všechny plodiny</w:t>
            </w:r>
          </w:p>
        </w:tc>
        <w:tc>
          <w:tcPr>
            <w:tcW w:w="1407" w:type="dxa"/>
          </w:tcPr>
          <w:p w14:paraId="662379C8" w14:textId="77777777" w:rsidR="00065F63" w:rsidRPr="00100BD7" w:rsidRDefault="00065F63" w:rsidP="00FE321C">
            <w:pPr>
              <w:spacing w:line="276" w:lineRule="auto"/>
              <w:jc w:val="center"/>
            </w:pPr>
            <w:r>
              <w:t>5</w:t>
            </w:r>
          </w:p>
        </w:tc>
        <w:tc>
          <w:tcPr>
            <w:tcW w:w="1287" w:type="dxa"/>
          </w:tcPr>
          <w:p w14:paraId="7A03DA60" w14:textId="77777777" w:rsidR="00065F63" w:rsidRPr="00100BD7" w:rsidRDefault="00065F63" w:rsidP="00FE321C">
            <w:pPr>
              <w:spacing w:line="276" w:lineRule="auto"/>
              <w:jc w:val="center"/>
            </w:pPr>
            <w:r>
              <w:t>5</w:t>
            </w:r>
          </w:p>
        </w:tc>
        <w:tc>
          <w:tcPr>
            <w:tcW w:w="1406" w:type="dxa"/>
          </w:tcPr>
          <w:p w14:paraId="00DD8439" w14:textId="77777777" w:rsidR="00065F63" w:rsidRPr="00100BD7" w:rsidRDefault="00065F63" w:rsidP="00FE321C">
            <w:pPr>
              <w:spacing w:line="276" w:lineRule="auto"/>
              <w:jc w:val="center"/>
            </w:pPr>
            <w:r>
              <w:t>5</w:t>
            </w:r>
          </w:p>
        </w:tc>
        <w:tc>
          <w:tcPr>
            <w:tcW w:w="1428" w:type="dxa"/>
          </w:tcPr>
          <w:p w14:paraId="4D262F2F" w14:textId="77777777" w:rsidR="00065F63" w:rsidRPr="00100BD7" w:rsidRDefault="00065F63" w:rsidP="00FE321C">
            <w:pPr>
              <w:spacing w:line="276" w:lineRule="auto"/>
              <w:jc w:val="center"/>
            </w:pPr>
            <w:r>
              <w:t>5</w:t>
            </w:r>
          </w:p>
        </w:tc>
      </w:tr>
    </w:tbl>
    <w:p w14:paraId="3CEF269D" w14:textId="77777777" w:rsidR="00065F63" w:rsidRDefault="00065F63" w:rsidP="00FE321C">
      <w:pPr>
        <w:pStyle w:val="Textvbloku"/>
        <w:spacing w:line="276" w:lineRule="auto"/>
        <w:ind w:left="0" w:right="0"/>
        <w:jc w:val="both"/>
        <w:rPr>
          <w:sz w:val="24"/>
          <w:szCs w:val="24"/>
        </w:rPr>
      </w:pPr>
    </w:p>
    <w:p w14:paraId="19B51F0B" w14:textId="77777777" w:rsidR="00065F63" w:rsidRDefault="00065F63" w:rsidP="00F30E92">
      <w:pPr>
        <w:widowControl w:val="0"/>
        <w:tabs>
          <w:tab w:val="left" w:pos="1560"/>
        </w:tabs>
        <w:spacing w:line="276" w:lineRule="auto"/>
        <w:ind w:left="2835" w:hanging="2835"/>
        <w:rPr>
          <w:color w:val="000000" w:themeColor="text1"/>
        </w:rPr>
      </w:pPr>
    </w:p>
    <w:p w14:paraId="37BB8573" w14:textId="77777777" w:rsidR="00302AEB" w:rsidRDefault="00302AEB" w:rsidP="00F30E92">
      <w:pPr>
        <w:widowControl w:val="0"/>
        <w:tabs>
          <w:tab w:val="left" w:pos="1560"/>
        </w:tabs>
        <w:spacing w:line="276" w:lineRule="auto"/>
        <w:ind w:left="2835" w:hanging="2835"/>
        <w:rPr>
          <w:color w:val="000000" w:themeColor="text1"/>
        </w:rPr>
      </w:pPr>
    </w:p>
    <w:p w14:paraId="5BFE1D29" w14:textId="77777777" w:rsidR="00302AEB" w:rsidRDefault="00302AEB" w:rsidP="00F30E92">
      <w:pPr>
        <w:widowControl w:val="0"/>
        <w:tabs>
          <w:tab w:val="left" w:pos="1560"/>
        </w:tabs>
        <w:spacing w:line="276" w:lineRule="auto"/>
        <w:ind w:left="2835" w:hanging="2835"/>
        <w:rPr>
          <w:color w:val="000000" w:themeColor="text1"/>
        </w:rPr>
      </w:pPr>
    </w:p>
    <w:p w14:paraId="402635A0" w14:textId="77777777" w:rsidR="00302AEB" w:rsidRDefault="00302AEB" w:rsidP="00F30E92">
      <w:pPr>
        <w:widowControl w:val="0"/>
        <w:tabs>
          <w:tab w:val="left" w:pos="1560"/>
        </w:tabs>
        <w:spacing w:line="276" w:lineRule="auto"/>
        <w:ind w:left="2835" w:hanging="2835"/>
        <w:rPr>
          <w:color w:val="000000" w:themeColor="text1"/>
        </w:rPr>
      </w:pPr>
    </w:p>
    <w:p w14:paraId="1CC5880E" w14:textId="77777777" w:rsidR="00EA3616" w:rsidRDefault="00EA3616" w:rsidP="00F30E92">
      <w:pPr>
        <w:widowControl w:val="0"/>
        <w:tabs>
          <w:tab w:val="left" w:pos="1560"/>
        </w:tabs>
        <w:spacing w:line="276" w:lineRule="auto"/>
        <w:ind w:left="2835" w:hanging="2835"/>
        <w:rPr>
          <w:b/>
          <w:color w:val="000000" w:themeColor="text1"/>
          <w:sz w:val="28"/>
          <w:szCs w:val="28"/>
        </w:rPr>
      </w:pPr>
      <w:proofErr w:type="spellStart"/>
      <w:r w:rsidRPr="00EA3616">
        <w:rPr>
          <w:b/>
          <w:color w:val="000000" w:themeColor="text1"/>
          <w:sz w:val="28"/>
          <w:szCs w:val="28"/>
        </w:rPr>
        <w:lastRenderedPageBreak/>
        <w:t>Helicovex</w:t>
      </w:r>
      <w:proofErr w:type="spellEnd"/>
    </w:p>
    <w:p w14:paraId="65FBA2C9" w14:textId="7AEACCF3" w:rsidR="00EA3616" w:rsidRPr="006C51F4" w:rsidRDefault="00EA3616" w:rsidP="00F30E92">
      <w:pPr>
        <w:widowControl w:val="0"/>
        <w:tabs>
          <w:tab w:val="left" w:pos="1560"/>
        </w:tabs>
        <w:spacing w:line="276" w:lineRule="auto"/>
        <w:ind w:left="2835" w:hanging="2835"/>
        <w:rPr>
          <w:iCs/>
          <w:color w:val="000000" w:themeColor="text1"/>
        </w:rPr>
      </w:pPr>
      <w:r w:rsidRPr="006C51F4">
        <w:rPr>
          <w:color w:val="000000" w:themeColor="text1"/>
        </w:rPr>
        <w:t>evidenční číslo:</w:t>
      </w:r>
      <w:r w:rsidRPr="006C51F4">
        <w:rPr>
          <w:iCs/>
          <w:color w:val="000000" w:themeColor="text1"/>
        </w:rPr>
        <w:t xml:space="preserve"> </w:t>
      </w:r>
      <w:r>
        <w:rPr>
          <w:iCs/>
          <w:color w:val="000000" w:themeColor="text1"/>
        </w:rPr>
        <w:t>6115-0</w:t>
      </w:r>
    </w:p>
    <w:p w14:paraId="01A0F0AF" w14:textId="490A9D9A" w:rsidR="00EA3616" w:rsidRPr="006C51F4" w:rsidRDefault="00EA3616" w:rsidP="00F30E92">
      <w:pPr>
        <w:widowControl w:val="0"/>
        <w:tabs>
          <w:tab w:val="left" w:pos="1560"/>
        </w:tabs>
        <w:spacing w:line="276" w:lineRule="auto"/>
        <w:ind w:left="2835" w:hanging="2835"/>
        <w:rPr>
          <w:iCs/>
          <w:color w:val="000000" w:themeColor="text1"/>
        </w:rPr>
      </w:pPr>
      <w:r w:rsidRPr="006C51F4">
        <w:rPr>
          <w:color w:val="000000" w:themeColor="text1"/>
        </w:rPr>
        <w:t>účinná látka:</w:t>
      </w:r>
      <w:r w:rsidRPr="006C51F4">
        <w:t xml:space="preserve"> </w:t>
      </w:r>
      <w:proofErr w:type="spellStart"/>
      <w:r>
        <w:t>h</w:t>
      </w:r>
      <w:r w:rsidRPr="00EA3616">
        <w:t>elicoverpa</w:t>
      </w:r>
      <w:proofErr w:type="spellEnd"/>
      <w:r w:rsidRPr="00EA3616">
        <w:t xml:space="preserve"> </w:t>
      </w:r>
      <w:proofErr w:type="spellStart"/>
      <w:r w:rsidRPr="00EA3616">
        <w:t>armigera</w:t>
      </w:r>
      <w:proofErr w:type="spellEnd"/>
      <w:r w:rsidRPr="00EA3616">
        <w:t xml:space="preserve"> </w:t>
      </w:r>
      <w:proofErr w:type="spellStart"/>
      <w:r w:rsidRPr="00EA3616">
        <w:t>nucleopolyhedrovirus</w:t>
      </w:r>
      <w:proofErr w:type="spellEnd"/>
      <w:r>
        <w:t xml:space="preserve">   </w:t>
      </w:r>
      <w:r w:rsidRPr="00EA3616">
        <w:t xml:space="preserve">7,5 </w:t>
      </w:r>
      <w:proofErr w:type="gramStart"/>
      <w:r w:rsidRPr="00EA3616">
        <w:t>bilionů</w:t>
      </w:r>
      <w:r>
        <w:t xml:space="preserve">  </w:t>
      </w:r>
      <w:r w:rsidRPr="00EA3616">
        <w:t>OT</w:t>
      </w:r>
      <w:proofErr w:type="gramEnd"/>
      <w:r w:rsidRPr="00EA3616">
        <w:t>/l</w:t>
      </w:r>
    </w:p>
    <w:p w14:paraId="163E2020" w14:textId="79FDAC96" w:rsidR="00EA3616" w:rsidRDefault="00EA3616" w:rsidP="00F30E92">
      <w:pPr>
        <w:widowControl w:val="0"/>
        <w:tabs>
          <w:tab w:val="left" w:pos="1560"/>
        </w:tabs>
        <w:spacing w:line="276" w:lineRule="auto"/>
        <w:ind w:left="2835" w:hanging="2835"/>
        <w:rPr>
          <w:color w:val="000000" w:themeColor="text1"/>
        </w:rPr>
      </w:pPr>
      <w:r w:rsidRPr="006C51F4">
        <w:rPr>
          <w:color w:val="000000" w:themeColor="text1"/>
        </w:rPr>
        <w:t xml:space="preserve">platnost povolení </w:t>
      </w:r>
      <w:proofErr w:type="gramStart"/>
      <w:r w:rsidRPr="006C51F4">
        <w:rPr>
          <w:color w:val="000000" w:themeColor="text1"/>
        </w:rPr>
        <w:t>končí</w:t>
      </w:r>
      <w:proofErr w:type="gramEnd"/>
      <w:r w:rsidRPr="006C51F4">
        <w:rPr>
          <w:color w:val="000000" w:themeColor="text1"/>
        </w:rPr>
        <w:t xml:space="preserve"> dne: </w:t>
      </w:r>
      <w:r w:rsidRPr="00EA3616">
        <w:rPr>
          <w:color w:val="000000" w:themeColor="text1"/>
        </w:rPr>
        <w:t>31.10.2026</w:t>
      </w:r>
    </w:p>
    <w:p w14:paraId="1CBE848D" w14:textId="77777777" w:rsidR="00EA3616" w:rsidRDefault="00EA3616" w:rsidP="00F30E92">
      <w:pPr>
        <w:widowControl w:val="0"/>
        <w:tabs>
          <w:tab w:val="left" w:pos="1560"/>
        </w:tabs>
        <w:spacing w:line="276" w:lineRule="auto"/>
        <w:ind w:left="2835" w:hanging="2835"/>
        <w:rPr>
          <w:color w:val="000000" w:themeColor="text1"/>
        </w:rPr>
      </w:pPr>
    </w:p>
    <w:p w14:paraId="5AF6FC88" w14:textId="77777777" w:rsidR="00EA3616" w:rsidRDefault="00EA3616" w:rsidP="00F30E92">
      <w:pPr>
        <w:widowControl w:val="0"/>
        <w:spacing w:line="276" w:lineRule="auto"/>
        <w:jc w:val="both"/>
        <w:rPr>
          <w:i/>
          <w:iCs/>
        </w:rPr>
      </w:pPr>
      <w:r w:rsidRPr="00455210">
        <w:rPr>
          <w:i/>
          <w:iCs/>
        </w:rPr>
        <w:t xml:space="preserve">Rozsah </w:t>
      </w:r>
      <w:r>
        <w:rPr>
          <w:i/>
          <w:iCs/>
        </w:rPr>
        <w:t xml:space="preserve">povoleného </w:t>
      </w:r>
      <w:r w:rsidRPr="00455210">
        <w:rPr>
          <w:i/>
          <w:iCs/>
        </w:rPr>
        <w:t>použití:</w:t>
      </w:r>
    </w:p>
    <w:tbl>
      <w:tblPr>
        <w:tblW w:w="9498"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77"/>
        <w:gridCol w:w="1417"/>
        <w:gridCol w:w="1418"/>
        <w:gridCol w:w="567"/>
        <w:gridCol w:w="1559"/>
        <w:gridCol w:w="1560"/>
      </w:tblGrid>
      <w:tr w:rsidR="00EA3616" w:rsidRPr="009A23FB" w14:paraId="4D5148DE" w14:textId="77777777" w:rsidTr="00FE321C">
        <w:tc>
          <w:tcPr>
            <w:tcW w:w="2977" w:type="dxa"/>
          </w:tcPr>
          <w:p w14:paraId="5042C419" w14:textId="0C62ABC0" w:rsidR="00EA3616" w:rsidRPr="009A23FB" w:rsidRDefault="00EA3616" w:rsidP="00FE321C">
            <w:pPr>
              <w:autoSpaceDE w:val="0"/>
              <w:autoSpaceDN w:val="0"/>
              <w:adjustRightInd w:val="0"/>
              <w:spacing w:line="276" w:lineRule="auto"/>
              <w:rPr>
                <w:bCs/>
              </w:rPr>
            </w:pPr>
            <w:r w:rsidRPr="009A23FB">
              <w:rPr>
                <w:bCs/>
              </w:rPr>
              <w:t>1)</w:t>
            </w:r>
            <w:r w:rsidR="00FE321C">
              <w:rPr>
                <w:bCs/>
              </w:rPr>
              <w:t xml:space="preserve"> </w:t>
            </w:r>
            <w:r w:rsidRPr="009A23FB">
              <w:rPr>
                <w:bCs/>
              </w:rPr>
              <w:t>Plodina, oblast použití</w:t>
            </w:r>
          </w:p>
        </w:tc>
        <w:tc>
          <w:tcPr>
            <w:tcW w:w="1417" w:type="dxa"/>
          </w:tcPr>
          <w:p w14:paraId="2C69D2FE" w14:textId="77777777" w:rsidR="00EA3616" w:rsidRPr="009A23FB" w:rsidRDefault="00EA3616" w:rsidP="00FE321C">
            <w:pPr>
              <w:autoSpaceDE w:val="0"/>
              <w:autoSpaceDN w:val="0"/>
              <w:adjustRightInd w:val="0"/>
              <w:spacing w:line="276" w:lineRule="auto"/>
              <w:ind w:right="14"/>
              <w:rPr>
                <w:bCs/>
              </w:rPr>
            </w:pPr>
            <w:r w:rsidRPr="009A23FB">
              <w:rPr>
                <w:bCs/>
              </w:rPr>
              <w:t>2) Škodlivý organismus, jiný účel použití</w:t>
            </w:r>
          </w:p>
        </w:tc>
        <w:tc>
          <w:tcPr>
            <w:tcW w:w="1418" w:type="dxa"/>
          </w:tcPr>
          <w:p w14:paraId="72D020EE" w14:textId="77777777" w:rsidR="00EA3616" w:rsidRPr="009A23FB" w:rsidRDefault="00EA3616" w:rsidP="00FE321C">
            <w:pPr>
              <w:autoSpaceDE w:val="0"/>
              <w:autoSpaceDN w:val="0"/>
              <w:adjustRightInd w:val="0"/>
              <w:spacing w:line="276" w:lineRule="auto"/>
              <w:ind w:right="13"/>
              <w:rPr>
                <w:bCs/>
              </w:rPr>
            </w:pPr>
            <w:r w:rsidRPr="009A23FB">
              <w:rPr>
                <w:bCs/>
              </w:rPr>
              <w:t>Dávkování, mísitelnost</w:t>
            </w:r>
          </w:p>
        </w:tc>
        <w:tc>
          <w:tcPr>
            <w:tcW w:w="567" w:type="dxa"/>
          </w:tcPr>
          <w:p w14:paraId="358C2F51" w14:textId="77777777" w:rsidR="00EA3616" w:rsidRPr="009A23FB" w:rsidRDefault="00EA3616" w:rsidP="00FE321C">
            <w:pPr>
              <w:autoSpaceDE w:val="0"/>
              <w:autoSpaceDN w:val="0"/>
              <w:adjustRightInd w:val="0"/>
              <w:spacing w:line="276" w:lineRule="auto"/>
              <w:jc w:val="center"/>
              <w:rPr>
                <w:bCs/>
              </w:rPr>
            </w:pPr>
            <w:r>
              <w:rPr>
                <w:bCs/>
              </w:rPr>
              <w:t>OL</w:t>
            </w:r>
          </w:p>
        </w:tc>
        <w:tc>
          <w:tcPr>
            <w:tcW w:w="1559" w:type="dxa"/>
          </w:tcPr>
          <w:p w14:paraId="5DFFFCC8" w14:textId="77777777" w:rsidR="00EA3616" w:rsidRPr="009A23FB" w:rsidRDefault="00EA3616" w:rsidP="00FE321C">
            <w:pPr>
              <w:autoSpaceDE w:val="0"/>
              <w:autoSpaceDN w:val="0"/>
              <w:adjustRightInd w:val="0"/>
              <w:spacing w:line="276" w:lineRule="auto"/>
              <w:rPr>
                <w:bCs/>
              </w:rPr>
            </w:pPr>
            <w:r w:rsidRPr="009A23FB">
              <w:rPr>
                <w:bCs/>
              </w:rPr>
              <w:t>Poznámka</w:t>
            </w:r>
          </w:p>
          <w:p w14:paraId="40917400" w14:textId="77777777" w:rsidR="00EA3616" w:rsidRPr="009A23FB" w:rsidRDefault="00EA3616" w:rsidP="00FE321C">
            <w:pPr>
              <w:autoSpaceDE w:val="0"/>
              <w:autoSpaceDN w:val="0"/>
              <w:adjustRightInd w:val="0"/>
              <w:spacing w:line="276" w:lineRule="auto"/>
              <w:rPr>
                <w:bCs/>
              </w:rPr>
            </w:pPr>
            <w:r w:rsidRPr="009A23FB">
              <w:rPr>
                <w:bCs/>
              </w:rPr>
              <w:t>1) k plodině</w:t>
            </w:r>
          </w:p>
          <w:p w14:paraId="271BFAB2" w14:textId="77777777" w:rsidR="00EA3616" w:rsidRPr="009A23FB" w:rsidRDefault="00EA3616" w:rsidP="00FE321C">
            <w:pPr>
              <w:autoSpaceDE w:val="0"/>
              <w:autoSpaceDN w:val="0"/>
              <w:adjustRightInd w:val="0"/>
              <w:spacing w:line="276" w:lineRule="auto"/>
              <w:rPr>
                <w:bCs/>
              </w:rPr>
            </w:pPr>
            <w:r w:rsidRPr="009A23FB">
              <w:rPr>
                <w:bCs/>
              </w:rPr>
              <w:t>2) k ŠO</w:t>
            </w:r>
          </w:p>
          <w:p w14:paraId="776D3835" w14:textId="77777777" w:rsidR="00EA3616" w:rsidRPr="009A23FB" w:rsidRDefault="00EA3616" w:rsidP="00FE321C">
            <w:pPr>
              <w:autoSpaceDE w:val="0"/>
              <w:autoSpaceDN w:val="0"/>
              <w:adjustRightInd w:val="0"/>
              <w:spacing w:line="276" w:lineRule="auto"/>
              <w:rPr>
                <w:bCs/>
              </w:rPr>
            </w:pPr>
            <w:r w:rsidRPr="009A23FB">
              <w:rPr>
                <w:bCs/>
              </w:rPr>
              <w:t>3) k OL</w:t>
            </w:r>
          </w:p>
        </w:tc>
        <w:tc>
          <w:tcPr>
            <w:tcW w:w="1560" w:type="dxa"/>
          </w:tcPr>
          <w:p w14:paraId="34123647" w14:textId="77777777" w:rsidR="00EA3616" w:rsidRPr="009A23FB" w:rsidRDefault="00EA3616" w:rsidP="00FE321C">
            <w:pPr>
              <w:autoSpaceDE w:val="0"/>
              <w:autoSpaceDN w:val="0"/>
              <w:adjustRightInd w:val="0"/>
              <w:spacing w:line="276" w:lineRule="auto"/>
              <w:rPr>
                <w:bCs/>
              </w:rPr>
            </w:pPr>
            <w:r w:rsidRPr="009A23FB">
              <w:rPr>
                <w:bCs/>
              </w:rPr>
              <w:t>4) Pozn. k dávkování</w:t>
            </w:r>
          </w:p>
          <w:p w14:paraId="39B9005C" w14:textId="77777777" w:rsidR="00EA3616" w:rsidRPr="009A23FB" w:rsidRDefault="00EA3616" w:rsidP="00FE321C">
            <w:pPr>
              <w:autoSpaceDE w:val="0"/>
              <w:autoSpaceDN w:val="0"/>
              <w:adjustRightInd w:val="0"/>
              <w:spacing w:line="276" w:lineRule="auto"/>
              <w:ind w:right="119"/>
              <w:rPr>
                <w:bCs/>
              </w:rPr>
            </w:pPr>
            <w:r w:rsidRPr="009A23FB">
              <w:rPr>
                <w:bCs/>
              </w:rPr>
              <w:t>5) Umístění</w:t>
            </w:r>
          </w:p>
          <w:p w14:paraId="094F969A" w14:textId="77777777" w:rsidR="00EA3616" w:rsidRPr="009A23FB" w:rsidRDefault="00EA3616" w:rsidP="00FE321C">
            <w:pPr>
              <w:autoSpaceDE w:val="0"/>
              <w:autoSpaceDN w:val="0"/>
              <w:adjustRightInd w:val="0"/>
              <w:spacing w:line="276" w:lineRule="auto"/>
              <w:rPr>
                <w:bCs/>
              </w:rPr>
            </w:pPr>
            <w:r w:rsidRPr="009A23FB">
              <w:rPr>
                <w:bCs/>
              </w:rPr>
              <w:t>6) Určení sklizně</w:t>
            </w:r>
          </w:p>
        </w:tc>
      </w:tr>
      <w:tr w:rsidR="00EA3616" w:rsidRPr="004D456E" w14:paraId="44D845BA" w14:textId="77777777" w:rsidTr="00FE321C">
        <w:tc>
          <w:tcPr>
            <w:tcW w:w="2977" w:type="dxa"/>
          </w:tcPr>
          <w:p w14:paraId="42654BF5" w14:textId="77777777" w:rsidR="00EA3616" w:rsidRPr="009A23FB" w:rsidRDefault="00EA3616" w:rsidP="00FE321C">
            <w:pPr>
              <w:autoSpaceDE w:val="0"/>
              <w:autoSpaceDN w:val="0"/>
              <w:adjustRightInd w:val="0"/>
              <w:spacing w:line="276" w:lineRule="auto"/>
              <w:rPr>
                <w:bCs/>
              </w:rPr>
            </w:pPr>
            <w:r w:rsidRPr="004D456E">
              <w:rPr>
                <w:bCs/>
              </w:rPr>
              <w:t xml:space="preserve">zelenina tykvovitá, zelenina cibulová, pór, zelenina brukvovitá, zelenina listová, čajovník, okrasné rostliny, proso seté, čirok, ozdobnice, artyčok, řepa salátová, drobné ovoce, reveň rebarbora, fenykl, celer řapíkatý, kořeninové rostliny a koření, konopí seté, čekanka, řepka olejka, len setý, sezam, brukev řepák, vodnice, lnička setá, podzemnice olejná, slunečnice, </w:t>
            </w:r>
            <w:proofErr w:type="spellStart"/>
            <w:r w:rsidRPr="004D456E">
              <w:rPr>
                <w:bCs/>
              </w:rPr>
              <w:t>šrucha</w:t>
            </w:r>
            <w:proofErr w:type="spellEnd"/>
            <w:r w:rsidRPr="004D456E">
              <w:rPr>
                <w:bCs/>
              </w:rPr>
              <w:t xml:space="preserve"> zelná, jahodník</w:t>
            </w:r>
          </w:p>
        </w:tc>
        <w:tc>
          <w:tcPr>
            <w:tcW w:w="1417" w:type="dxa"/>
          </w:tcPr>
          <w:p w14:paraId="431FD1A4" w14:textId="77777777" w:rsidR="00EA3616" w:rsidRPr="009A23FB" w:rsidRDefault="00EA3616" w:rsidP="00FE321C">
            <w:pPr>
              <w:autoSpaceDE w:val="0"/>
              <w:autoSpaceDN w:val="0"/>
              <w:adjustRightInd w:val="0"/>
              <w:spacing w:line="276" w:lineRule="auto"/>
              <w:rPr>
                <w:bCs/>
              </w:rPr>
            </w:pPr>
            <w:r w:rsidRPr="004D456E">
              <w:rPr>
                <w:bCs/>
              </w:rPr>
              <w:t>černopáska bavlníková</w:t>
            </w:r>
          </w:p>
        </w:tc>
        <w:tc>
          <w:tcPr>
            <w:tcW w:w="1418" w:type="dxa"/>
          </w:tcPr>
          <w:p w14:paraId="36BA600A" w14:textId="77777777" w:rsidR="00EA3616" w:rsidRPr="009A23FB" w:rsidRDefault="00EA3616" w:rsidP="00FE321C">
            <w:pPr>
              <w:autoSpaceDE w:val="0"/>
              <w:autoSpaceDN w:val="0"/>
              <w:adjustRightInd w:val="0"/>
              <w:spacing w:line="276" w:lineRule="auto"/>
              <w:rPr>
                <w:bCs/>
              </w:rPr>
            </w:pPr>
            <w:r w:rsidRPr="004D456E">
              <w:rPr>
                <w:bCs/>
              </w:rPr>
              <w:t>0,05-0,2 l/ha</w:t>
            </w:r>
          </w:p>
        </w:tc>
        <w:tc>
          <w:tcPr>
            <w:tcW w:w="567" w:type="dxa"/>
            <w:tcBorders>
              <w:bottom w:val="single" w:sz="6" w:space="0" w:color="auto"/>
            </w:tcBorders>
          </w:tcPr>
          <w:p w14:paraId="270322D8" w14:textId="77777777" w:rsidR="00EA3616" w:rsidRPr="009A23FB" w:rsidRDefault="00EA3616" w:rsidP="00FE321C">
            <w:pPr>
              <w:autoSpaceDE w:val="0"/>
              <w:autoSpaceDN w:val="0"/>
              <w:adjustRightInd w:val="0"/>
              <w:spacing w:line="276" w:lineRule="auto"/>
              <w:jc w:val="center"/>
              <w:rPr>
                <w:bCs/>
              </w:rPr>
            </w:pPr>
            <w:r>
              <w:rPr>
                <w:bCs/>
              </w:rPr>
              <w:t>-</w:t>
            </w:r>
          </w:p>
        </w:tc>
        <w:tc>
          <w:tcPr>
            <w:tcW w:w="1559" w:type="dxa"/>
          </w:tcPr>
          <w:p w14:paraId="3E5C8FB0" w14:textId="77777777" w:rsidR="00EA3616" w:rsidRPr="009A23FB" w:rsidRDefault="00EA3616" w:rsidP="00FE321C">
            <w:pPr>
              <w:autoSpaceDE w:val="0"/>
              <w:autoSpaceDN w:val="0"/>
              <w:adjustRightInd w:val="0"/>
              <w:spacing w:line="276" w:lineRule="auto"/>
              <w:rPr>
                <w:bCs/>
              </w:rPr>
            </w:pPr>
            <w:r w:rsidRPr="004D456E">
              <w:rPr>
                <w:bCs/>
              </w:rPr>
              <w:t xml:space="preserve">2) na počátku líhnutí, larvy mladé </w:t>
            </w:r>
          </w:p>
        </w:tc>
        <w:tc>
          <w:tcPr>
            <w:tcW w:w="1560" w:type="dxa"/>
          </w:tcPr>
          <w:p w14:paraId="000116E7" w14:textId="77777777" w:rsidR="00EA3616" w:rsidRPr="009A23FB" w:rsidRDefault="00EA3616" w:rsidP="00FE321C">
            <w:pPr>
              <w:autoSpaceDE w:val="0"/>
              <w:autoSpaceDN w:val="0"/>
              <w:adjustRightInd w:val="0"/>
              <w:spacing w:line="276" w:lineRule="auto"/>
              <w:rPr>
                <w:bCs/>
              </w:rPr>
            </w:pPr>
            <w:r w:rsidRPr="004D456E">
              <w:rPr>
                <w:bCs/>
              </w:rPr>
              <w:t>5) venkovní prostory</w:t>
            </w:r>
          </w:p>
        </w:tc>
      </w:tr>
    </w:tbl>
    <w:p w14:paraId="7E77D785" w14:textId="77777777" w:rsidR="00FE321C" w:rsidRDefault="00FE321C" w:rsidP="00FE321C">
      <w:pPr>
        <w:pStyle w:val="Bezmezer"/>
        <w:spacing w:line="276" w:lineRule="auto"/>
        <w:ind w:left="0"/>
        <w:rPr>
          <w:rFonts w:ascii="Times New Roman" w:hAnsi="Times New Roman"/>
          <w:sz w:val="24"/>
          <w:szCs w:val="24"/>
        </w:rPr>
      </w:pPr>
    </w:p>
    <w:p w14:paraId="37F7D80C" w14:textId="1760FA87" w:rsidR="00EA3616" w:rsidRDefault="00EA3616" w:rsidP="00FE321C">
      <w:pPr>
        <w:pStyle w:val="Bezmezer"/>
        <w:spacing w:line="276" w:lineRule="auto"/>
        <w:ind w:left="0"/>
        <w:rPr>
          <w:rFonts w:ascii="Times New Roman" w:hAnsi="Times New Roman"/>
          <w:sz w:val="24"/>
          <w:szCs w:val="24"/>
        </w:rPr>
      </w:pPr>
      <w:r w:rsidRPr="00FF7C70">
        <w:rPr>
          <w:rFonts w:ascii="Times New Roman" w:hAnsi="Times New Roman"/>
          <w:sz w:val="24"/>
          <w:szCs w:val="24"/>
        </w:rPr>
        <w:t>(–) – ochrannou lhůtu není nutné stanovit</w:t>
      </w:r>
    </w:p>
    <w:p w14:paraId="3A282624" w14:textId="77777777" w:rsidR="00EA3616" w:rsidRPr="006F4A86" w:rsidRDefault="00EA3616" w:rsidP="00FE321C">
      <w:pPr>
        <w:pStyle w:val="Bezmezer"/>
        <w:spacing w:line="276" w:lineRule="auto"/>
        <w:ind w:left="0"/>
        <w:rPr>
          <w:rFonts w:ascii="Times New Roman" w:hAnsi="Times New Roman"/>
          <w:sz w:val="24"/>
          <w:szCs w:val="24"/>
        </w:rPr>
      </w:pPr>
    </w:p>
    <w:tbl>
      <w:tblPr>
        <w:tblStyle w:val="Mkatabulky"/>
        <w:tblW w:w="9640" w:type="dxa"/>
        <w:tblInd w:w="-147" w:type="dxa"/>
        <w:tblLayout w:type="fixed"/>
        <w:tblLook w:val="01E0" w:firstRow="1" w:lastRow="1" w:firstColumn="1" w:lastColumn="1" w:noHBand="0" w:noVBand="0"/>
      </w:tblPr>
      <w:tblGrid>
        <w:gridCol w:w="2410"/>
        <w:gridCol w:w="1701"/>
        <w:gridCol w:w="1843"/>
        <w:gridCol w:w="1984"/>
        <w:gridCol w:w="1702"/>
      </w:tblGrid>
      <w:tr w:rsidR="00EA3616" w:rsidRPr="009A23FB" w14:paraId="3D60DB78" w14:textId="77777777" w:rsidTr="00FE321C">
        <w:tc>
          <w:tcPr>
            <w:tcW w:w="2410" w:type="dxa"/>
          </w:tcPr>
          <w:p w14:paraId="314C0E7E" w14:textId="77777777" w:rsidR="00EA3616" w:rsidRPr="009A23FB" w:rsidRDefault="00EA3616" w:rsidP="00FE321C">
            <w:pPr>
              <w:keepNext/>
              <w:autoSpaceDE w:val="0"/>
              <w:autoSpaceDN w:val="0"/>
              <w:adjustRightInd w:val="0"/>
              <w:spacing w:line="276" w:lineRule="auto"/>
              <w:rPr>
                <w:bCs/>
              </w:rPr>
            </w:pPr>
            <w:r w:rsidRPr="009A23FB">
              <w:rPr>
                <w:bCs/>
              </w:rPr>
              <w:t>Plodina, oblast použití</w:t>
            </w:r>
          </w:p>
        </w:tc>
        <w:tc>
          <w:tcPr>
            <w:tcW w:w="1701" w:type="dxa"/>
          </w:tcPr>
          <w:p w14:paraId="4DD4C254" w14:textId="77777777" w:rsidR="00EA3616" w:rsidRPr="009A23FB" w:rsidRDefault="00EA3616" w:rsidP="00FE321C">
            <w:pPr>
              <w:keepNext/>
              <w:autoSpaceDE w:val="0"/>
              <w:autoSpaceDN w:val="0"/>
              <w:adjustRightInd w:val="0"/>
              <w:spacing w:line="276" w:lineRule="auto"/>
              <w:rPr>
                <w:bCs/>
              </w:rPr>
            </w:pPr>
            <w:r w:rsidRPr="009A23FB">
              <w:rPr>
                <w:bCs/>
              </w:rPr>
              <w:t>Dávka vody</w:t>
            </w:r>
          </w:p>
        </w:tc>
        <w:tc>
          <w:tcPr>
            <w:tcW w:w="1843" w:type="dxa"/>
          </w:tcPr>
          <w:p w14:paraId="762FE016" w14:textId="77777777" w:rsidR="00EA3616" w:rsidRPr="009A23FB" w:rsidRDefault="00EA3616" w:rsidP="00FE321C">
            <w:pPr>
              <w:keepNext/>
              <w:autoSpaceDE w:val="0"/>
              <w:autoSpaceDN w:val="0"/>
              <w:adjustRightInd w:val="0"/>
              <w:spacing w:line="276" w:lineRule="auto"/>
              <w:rPr>
                <w:bCs/>
              </w:rPr>
            </w:pPr>
            <w:r w:rsidRPr="009A23FB">
              <w:rPr>
                <w:bCs/>
              </w:rPr>
              <w:t>Způsob aplikace</w:t>
            </w:r>
          </w:p>
        </w:tc>
        <w:tc>
          <w:tcPr>
            <w:tcW w:w="1984" w:type="dxa"/>
          </w:tcPr>
          <w:p w14:paraId="25B4A873" w14:textId="77777777" w:rsidR="00EA3616" w:rsidRPr="009A23FB" w:rsidRDefault="00EA3616" w:rsidP="00FE321C">
            <w:pPr>
              <w:keepNext/>
              <w:autoSpaceDE w:val="0"/>
              <w:autoSpaceDN w:val="0"/>
              <w:adjustRightInd w:val="0"/>
              <w:spacing w:line="276" w:lineRule="auto"/>
              <w:rPr>
                <w:bCs/>
              </w:rPr>
            </w:pPr>
            <w:r w:rsidRPr="009A23FB">
              <w:rPr>
                <w:bCs/>
              </w:rPr>
              <w:t>Max. počet aplikací v plodině</w:t>
            </w:r>
          </w:p>
        </w:tc>
        <w:tc>
          <w:tcPr>
            <w:tcW w:w="1702" w:type="dxa"/>
          </w:tcPr>
          <w:p w14:paraId="1EAF1261" w14:textId="77777777" w:rsidR="00EA3616" w:rsidRPr="009A23FB" w:rsidRDefault="00EA3616" w:rsidP="00FE321C">
            <w:pPr>
              <w:keepNext/>
              <w:autoSpaceDE w:val="0"/>
              <w:autoSpaceDN w:val="0"/>
              <w:adjustRightInd w:val="0"/>
              <w:spacing w:line="276" w:lineRule="auto"/>
              <w:rPr>
                <w:bCs/>
              </w:rPr>
            </w:pPr>
            <w:r>
              <w:rPr>
                <w:bCs/>
              </w:rPr>
              <w:t>Interval mezi aplikacemi</w:t>
            </w:r>
          </w:p>
        </w:tc>
      </w:tr>
      <w:tr w:rsidR="00EA3616" w:rsidRPr="009B6CED" w14:paraId="0A420AE8" w14:textId="77777777" w:rsidTr="00FE321C">
        <w:tc>
          <w:tcPr>
            <w:tcW w:w="2410" w:type="dxa"/>
          </w:tcPr>
          <w:p w14:paraId="47D06854" w14:textId="77777777" w:rsidR="00EA3616" w:rsidRPr="009A23FB" w:rsidRDefault="00EA3616" w:rsidP="00FE321C">
            <w:pPr>
              <w:keepNext/>
              <w:autoSpaceDE w:val="0"/>
              <w:autoSpaceDN w:val="0"/>
              <w:adjustRightInd w:val="0"/>
              <w:spacing w:line="276" w:lineRule="auto"/>
              <w:rPr>
                <w:bCs/>
              </w:rPr>
            </w:pPr>
            <w:r>
              <w:rPr>
                <w:bCs/>
              </w:rPr>
              <w:t>všechny plodiny</w:t>
            </w:r>
          </w:p>
        </w:tc>
        <w:tc>
          <w:tcPr>
            <w:tcW w:w="1701" w:type="dxa"/>
          </w:tcPr>
          <w:p w14:paraId="213F4146" w14:textId="77777777" w:rsidR="00EA3616" w:rsidRPr="009A23FB" w:rsidRDefault="00EA3616" w:rsidP="00FE321C">
            <w:pPr>
              <w:keepNext/>
              <w:autoSpaceDE w:val="0"/>
              <w:autoSpaceDN w:val="0"/>
              <w:adjustRightInd w:val="0"/>
              <w:spacing w:line="276" w:lineRule="auto"/>
              <w:rPr>
                <w:bCs/>
              </w:rPr>
            </w:pPr>
            <w:r w:rsidRPr="009B6CED">
              <w:rPr>
                <w:bCs/>
              </w:rPr>
              <w:t xml:space="preserve"> 200-1000 l/ha</w:t>
            </w:r>
          </w:p>
        </w:tc>
        <w:tc>
          <w:tcPr>
            <w:tcW w:w="1843" w:type="dxa"/>
          </w:tcPr>
          <w:p w14:paraId="12B7DD58" w14:textId="77777777" w:rsidR="00EA3616" w:rsidRPr="009A23FB" w:rsidRDefault="00EA3616" w:rsidP="00FE321C">
            <w:pPr>
              <w:keepNext/>
              <w:autoSpaceDE w:val="0"/>
              <w:autoSpaceDN w:val="0"/>
              <w:adjustRightInd w:val="0"/>
              <w:spacing w:line="276" w:lineRule="auto"/>
              <w:rPr>
                <w:bCs/>
              </w:rPr>
            </w:pPr>
            <w:r w:rsidRPr="009B6CED">
              <w:rPr>
                <w:bCs/>
              </w:rPr>
              <w:t>postřik</w:t>
            </w:r>
          </w:p>
        </w:tc>
        <w:tc>
          <w:tcPr>
            <w:tcW w:w="1984" w:type="dxa"/>
          </w:tcPr>
          <w:p w14:paraId="32B33450" w14:textId="77777777" w:rsidR="00EA3616" w:rsidRPr="009A23FB" w:rsidRDefault="00EA3616" w:rsidP="00FE321C">
            <w:pPr>
              <w:keepNext/>
              <w:autoSpaceDE w:val="0"/>
              <w:autoSpaceDN w:val="0"/>
              <w:adjustRightInd w:val="0"/>
              <w:spacing w:line="276" w:lineRule="auto"/>
              <w:rPr>
                <w:bCs/>
              </w:rPr>
            </w:pPr>
            <w:r w:rsidRPr="009B6CED">
              <w:rPr>
                <w:bCs/>
              </w:rPr>
              <w:t xml:space="preserve"> 12x</w:t>
            </w:r>
          </w:p>
        </w:tc>
        <w:tc>
          <w:tcPr>
            <w:tcW w:w="1702" w:type="dxa"/>
          </w:tcPr>
          <w:p w14:paraId="1FEAB582" w14:textId="77777777" w:rsidR="00EA3616" w:rsidRPr="009A23FB" w:rsidRDefault="00EA3616" w:rsidP="00FE321C">
            <w:pPr>
              <w:keepNext/>
              <w:autoSpaceDE w:val="0"/>
              <w:autoSpaceDN w:val="0"/>
              <w:adjustRightInd w:val="0"/>
              <w:spacing w:line="276" w:lineRule="auto"/>
              <w:rPr>
                <w:bCs/>
              </w:rPr>
            </w:pPr>
            <w:r w:rsidRPr="009B6CED">
              <w:rPr>
                <w:bCs/>
              </w:rPr>
              <w:t xml:space="preserve"> 8 dnů</w:t>
            </w:r>
          </w:p>
        </w:tc>
      </w:tr>
    </w:tbl>
    <w:p w14:paraId="22A90F1F" w14:textId="77777777" w:rsidR="00EA3616" w:rsidRDefault="00EA3616" w:rsidP="00F30E92">
      <w:pPr>
        <w:spacing w:line="276" w:lineRule="auto"/>
      </w:pPr>
    </w:p>
    <w:p w14:paraId="31C52342" w14:textId="77777777" w:rsidR="00EA3616" w:rsidRDefault="00EA3616" w:rsidP="00F30E92">
      <w:pPr>
        <w:widowControl w:val="0"/>
        <w:tabs>
          <w:tab w:val="left" w:pos="1560"/>
        </w:tabs>
        <w:spacing w:line="276" w:lineRule="auto"/>
        <w:ind w:left="2835" w:hanging="2835"/>
        <w:rPr>
          <w:color w:val="000000" w:themeColor="text1"/>
        </w:rPr>
      </w:pPr>
    </w:p>
    <w:p w14:paraId="0EFC22C6" w14:textId="77777777" w:rsidR="00302AEB" w:rsidRDefault="00302AEB" w:rsidP="00F30E92">
      <w:pPr>
        <w:widowControl w:val="0"/>
        <w:tabs>
          <w:tab w:val="left" w:pos="1560"/>
        </w:tabs>
        <w:spacing w:line="276" w:lineRule="auto"/>
        <w:ind w:left="2835" w:hanging="2835"/>
        <w:rPr>
          <w:color w:val="000000" w:themeColor="text1"/>
        </w:rPr>
      </w:pPr>
    </w:p>
    <w:p w14:paraId="0BC26FE9" w14:textId="77777777" w:rsidR="00302AEB" w:rsidRDefault="00302AEB" w:rsidP="00F30E92">
      <w:pPr>
        <w:widowControl w:val="0"/>
        <w:tabs>
          <w:tab w:val="left" w:pos="1560"/>
        </w:tabs>
        <w:spacing w:line="276" w:lineRule="auto"/>
        <w:ind w:left="2835" w:hanging="2835"/>
        <w:rPr>
          <w:color w:val="000000" w:themeColor="text1"/>
        </w:rPr>
      </w:pPr>
    </w:p>
    <w:p w14:paraId="28B55E2C" w14:textId="77777777" w:rsidR="00302AEB" w:rsidRDefault="00302AEB" w:rsidP="00F30E92">
      <w:pPr>
        <w:widowControl w:val="0"/>
        <w:tabs>
          <w:tab w:val="left" w:pos="1560"/>
        </w:tabs>
        <w:spacing w:line="276" w:lineRule="auto"/>
        <w:ind w:left="2835" w:hanging="2835"/>
        <w:rPr>
          <w:color w:val="000000" w:themeColor="text1"/>
        </w:rPr>
      </w:pPr>
    </w:p>
    <w:p w14:paraId="50A1A46A" w14:textId="77777777" w:rsidR="00302AEB" w:rsidRDefault="00302AEB" w:rsidP="00F30E92">
      <w:pPr>
        <w:widowControl w:val="0"/>
        <w:tabs>
          <w:tab w:val="left" w:pos="1560"/>
        </w:tabs>
        <w:spacing w:line="276" w:lineRule="auto"/>
        <w:ind w:left="2835" w:hanging="2835"/>
        <w:rPr>
          <w:color w:val="000000" w:themeColor="text1"/>
        </w:rPr>
      </w:pPr>
    </w:p>
    <w:p w14:paraId="38734363" w14:textId="77777777" w:rsidR="00302AEB" w:rsidRDefault="00302AEB" w:rsidP="00F30E92">
      <w:pPr>
        <w:widowControl w:val="0"/>
        <w:tabs>
          <w:tab w:val="left" w:pos="1560"/>
        </w:tabs>
        <w:spacing w:line="276" w:lineRule="auto"/>
        <w:ind w:left="2835" w:hanging="2835"/>
        <w:rPr>
          <w:color w:val="000000" w:themeColor="text1"/>
        </w:rPr>
      </w:pPr>
    </w:p>
    <w:p w14:paraId="74F4C37E" w14:textId="77777777" w:rsidR="00302AEB" w:rsidRDefault="00302AEB" w:rsidP="00F30E92">
      <w:pPr>
        <w:widowControl w:val="0"/>
        <w:tabs>
          <w:tab w:val="left" w:pos="1560"/>
        </w:tabs>
        <w:spacing w:line="276" w:lineRule="auto"/>
        <w:ind w:left="2835" w:hanging="2835"/>
        <w:rPr>
          <w:color w:val="000000" w:themeColor="text1"/>
        </w:rPr>
      </w:pPr>
    </w:p>
    <w:p w14:paraId="34A7B3B5" w14:textId="77777777" w:rsidR="00302AEB" w:rsidRDefault="00302AEB" w:rsidP="00F30E92">
      <w:pPr>
        <w:widowControl w:val="0"/>
        <w:tabs>
          <w:tab w:val="left" w:pos="1560"/>
        </w:tabs>
        <w:spacing w:line="276" w:lineRule="auto"/>
        <w:ind w:left="2835" w:hanging="2835"/>
        <w:rPr>
          <w:color w:val="000000" w:themeColor="text1"/>
        </w:rPr>
      </w:pPr>
    </w:p>
    <w:p w14:paraId="1BD9143D" w14:textId="77777777" w:rsidR="00302AEB" w:rsidRDefault="00302AEB" w:rsidP="00F30E92">
      <w:pPr>
        <w:widowControl w:val="0"/>
        <w:tabs>
          <w:tab w:val="left" w:pos="1560"/>
        </w:tabs>
        <w:spacing w:line="276" w:lineRule="auto"/>
        <w:ind w:left="2835" w:hanging="2835"/>
        <w:rPr>
          <w:color w:val="000000" w:themeColor="text1"/>
        </w:rPr>
      </w:pPr>
    </w:p>
    <w:p w14:paraId="3DE545DE" w14:textId="77777777" w:rsidR="00302AEB" w:rsidRDefault="00302AEB" w:rsidP="00F30E92">
      <w:pPr>
        <w:widowControl w:val="0"/>
        <w:tabs>
          <w:tab w:val="left" w:pos="1560"/>
        </w:tabs>
        <w:spacing w:line="276" w:lineRule="auto"/>
        <w:ind w:left="2835" w:hanging="2835"/>
        <w:rPr>
          <w:color w:val="000000" w:themeColor="text1"/>
        </w:rPr>
      </w:pPr>
    </w:p>
    <w:p w14:paraId="2D2B8A5B" w14:textId="77777777" w:rsidR="00302AEB" w:rsidRDefault="00302AEB" w:rsidP="00F30E92">
      <w:pPr>
        <w:widowControl w:val="0"/>
        <w:tabs>
          <w:tab w:val="left" w:pos="1560"/>
        </w:tabs>
        <w:spacing w:line="276" w:lineRule="auto"/>
        <w:ind w:left="2835" w:hanging="2835"/>
        <w:rPr>
          <w:color w:val="000000" w:themeColor="text1"/>
        </w:rPr>
      </w:pPr>
    </w:p>
    <w:p w14:paraId="37C65752" w14:textId="77777777" w:rsidR="000A7BFE" w:rsidRDefault="000A7BFE" w:rsidP="00F30E92">
      <w:pPr>
        <w:widowControl w:val="0"/>
        <w:tabs>
          <w:tab w:val="left" w:pos="1560"/>
        </w:tabs>
        <w:spacing w:line="276" w:lineRule="auto"/>
        <w:ind w:left="2835" w:hanging="2835"/>
        <w:rPr>
          <w:b/>
          <w:color w:val="000000" w:themeColor="text1"/>
          <w:sz w:val="28"/>
          <w:szCs w:val="28"/>
        </w:rPr>
      </w:pPr>
      <w:r w:rsidRPr="000A7BFE">
        <w:rPr>
          <w:b/>
          <w:color w:val="000000" w:themeColor="text1"/>
          <w:sz w:val="28"/>
          <w:szCs w:val="28"/>
        </w:rPr>
        <w:lastRenderedPageBreak/>
        <w:t>Metropolitan</w:t>
      </w:r>
    </w:p>
    <w:p w14:paraId="24E44445" w14:textId="13D709DB" w:rsidR="000A7BFE" w:rsidRPr="006C51F4" w:rsidRDefault="000A7BFE" w:rsidP="00F30E92">
      <w:pPr>
        <w:widowControl w:val="0"/>
        <w:tabs>
          <w:tab w:val="left" w:pos="1560"/>
        </w:tabs>
        <w:spacing w:line="276" w:lineRule="auto"/>
        <w:ind w:left="2835" w:hanging="2835"/>
        <w:rPr>
          <w:iCs/>
          <w:color w:val="000000" w:themeColor="text1"/>
        </w:rPr>
      </w:pPr>
      <w:r w:rsidRPr="006C51F4">
        <w:rPr>
          <w:color w:val="000000" w:themeColor="text1"/>
        </w:rPr>
        <w:t>evidenční číslo:</w:t>
      </w:r>
      <w:r w:rsidRPr="006C51F4">
        <w:rPr>
          <w:iCs/>
          <w:color w:val="000000" w:themeColor="text1"/>
        </w:rPr>
        <w:t xml:space="preserve"> </w:t>
      </w:r>
      <w:r w:rsidRPr="000A7BFE">
        <w:rPr>
          <w:iCs/>
          <w:color w:val="000000" w:themeColor="text1"/>
        </w:rPr>
        <w:t>6178-0</w:t>
      </w:r>
    </w:p>
    <w:p w14:paraId="641BE235" w14:textId="51D0A1F9" w:rsidR="000A7BFE" w:rsidRPr="006C51F4" w:rsidRDefault="000A7BFE" w:rsidP="00F30E92">
      <w:pPr>
        <w:widowControl w:val="0"/>
        <w:tabs>
          <w:tab w:val="left" w:pos="1560"/>
        </w:tabs>
        <w:spacing w:line="276" w:lineRule="auto"/>
        <w:ind w:left="2835" w:hanging="2835"/>
        <w:rPr>
          <w:iCs/>
          <w:color w:val="000000" w:themeColor="text1"/>
        </w:rPr>
      </w:pPr>
      <w:r w:rsidRPr="006C51F4">
        <w:rPr>
          <w:color w:val="000000" w:themeColor="text1"/>
        </w:rPr>
        <w:t>účinná látka:</w:t>
      </w:r>
      <w:r w:rsidRPr="006C51F4">
        <w:t xml:space="preserve"> </w:t>
      </w:r>
      <w:proofErr w:type="spellStart"/>
      <w:proofErr w:type="gramStart"/>
      <w:r>
        <w:t>m</w:t>
      </w:r>
      <w:r w:rsidRPr="000A7BFE">
        <w:t>etazachlor</w:t>
      </w:r>
      <w:proofErr w:type="spellEnd"/>
      <w:r>
        <w:t xml:space="preserve">  500</w:t>
      </w:r>
      <w:proofErr w:type="gramEnd"/>
      <w:r>
        <w:t xml:space="preserve"> g/l</w:t>
      </w:r>
    </w:p>
    <w:p w14:paraId="1CC1EE9C" w14:textId="3B07445F" w:rsidR="000A7BFE" w:rsidRDefault="000A7BFE" w:rsidP="00F30E92">
      <w:pPr>
        <w:widowControl w:val="0"/>
        <w:tabs>
          <w:tab w:val="left" w:pos="1560"/>
        </w:tabs>
        <w:spacing w:line="276" w:lineRule="auto"/>
        <w:ind w:left="2835" w:hanging="2835"/>
        <w:rPr>
          <w:color w:val="000000" w:themeColor="text1"/>
        </w:rPr>
      </w:pPr>
      <w:r w:rsidRPr="006C51F4">
        <w:rPr>
          <w:color w:val="000000" w:themeColor="text1"/>
        </w:rPr>
        <w:t xml:space="preserve">platnost povolení </w:t>
      </w:r>
      <w:proofErr w:type="gramStart"/>
      <w:r w:rsidRPr="006C51F4">
        <w:rPr>
          <w:color w:val="000000" w:themeColor="text1"/>
        </w:rPr>
        <w:t>končí</w:t>
      </w:r>
      <w:proofErr w:type="gramEnd"/>
      <w:r w:rsidRPr="006C51F4">
        <w:rPr>
          <w:color w:val="000000" w:themeColor="text1"/>
        </w:rPr>
        <w:t xml:space="preserve"> dne: </w:t>
      </w:r>
      <w:r w:rsidRPr="000A7BFE">
        <w:rPr>
          <w:color w:val="000000" w:themeColor="text1"/>
        </w:rPr>
        <w:t>31.10.2027</w:t>
      </w:r>
    </w:p>
    <w:p w14:paraId="52A30FFC" w14:textId="77777777" w:rsidR="000A7BFE" w:rsidRDefault="000A7BFE" w:rsidP="00FE321C">
      <w:pPr>
        <w:widowControl w:val="0"/>
        <w:spacing w:line="276" w:lineRule="auto"/>
        <w:rPr>
          <w:color w:val="000000" w:themeColor="text1"/>
        </w:rPr>
      </w:pPr>
    </w:p>
    <w:p w14:paraId="00BC0645" w14:textId="77777777" w:rsidR="000A7BFE" w:rsidRDefault="000A7BFE" w:rsidP="00F30E92">
      <w:pPr>
        <w:widowControl w:val="0"/>
        <w:spacing w:line="276" w:lineRule="auto"/>
        <w:jc w:val="both"/>
        <w:rPr>
          <w:i/>
          <w:iCs/>
        </w:rPr>
      </w:pPr>
      <w:r w:rsidRPr="00455210">
        <w:rPr>
          <w:i/>
          <w:iCs/>
        </w:rPr>
        <w:t xml:space="preserve">Rozsah </w:t>
      </w:r>
      <w:r>
        <w:rPr>
          <w:i/>
          <w:iCs/>
        </w:rPr>
        <w:t xml:space="preserve">povoleného </w:t>
      </w:r>
      <w:r w:rsidRPr="00455210">
        <w:rPr>
          <w:i/>
          <w:iCs/>
        </w:rPr>
        <w:t>použití:</w:t>
      </w:r>
    </w:p>
    <w:tbl>
      <w:tblPr>
        <w:tblW w:w="9641"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1843"/>
        <w:gridCol w:w="1418"/>
        <w:gridCol w:w="567"/>
        <w:gridCol w:w="1843"/>
        <w:gridCol w:w="1843"/>
      </w:tblGrid>
      <w:tr w:rsidR="000A7BFE" w:rsidRPr="009A23FB" w14:paraId="3A6D5248" w14:textId="77777777" w:rsidTr="00FE321C">
        <w:tc>
          <w:tcPr>
            <w:tcW w:w="2127" w:type="dxa"/>
          </w:tcPr>
          <w:p w14:paraId="4849408F" w14:textId="703B0B59" w:rsidR="000A7BFE" w:rsidRPr="009A23FB" w:rsidRDefault="000A7BFE" w:rsidP="00FE321C">
            <w:pPr>
              <w:autoSpaceDE w:val="0"/>
              <w:autoSpaceDN w:val="0"/>
              <w:adjustRightInd w:val="0"/>
              <w:spacing w:line="276" w:lineRule="auto"/>
              <w:rPr>
                <w:bCs/>
              </w:rPr>
            </w:pPr>
            <w:r w:rsidRPr="009A23FB">
              <w:rPr>
                <w:bCs/>
              </w:rPr>
              <w:t>1)</w:t>
            </w:r>
            <w:r w:rsidR="00FE321C">
              <w:rPr>
                <w:bCs/>
              </w:rPr>
              <w:t xml:space="preserve"> </w:t>
            </w:r>
            <w:r w:rsidRPr="009A23FB">
              <w:rPr>
                <w:bCs/>
              </w:rPr>
              <w:t>Plodina, oblast použití</w:t>
            </w:r>
          </w:p>
        </w:tc>
        <w:tc>
          <w:tcPr>
            <w:tcW w:w="1843" w:type="dxa"/>
          </w:tcPr>
          <w:p w14:paraId="3D3E9055" w14:textId="77777777" w:rsidR="000A7BFE" w:rsidRPr="009A23FB" w:rsidRDefault="000A7BFE" w:rsidP="00FE321C">
            <w:pPr>
              <w:autoSpaceDE w:val="0"/>
              <w:autoSpaceDN w:val="0"/>
              <w:adjustRightInd w:val="0"/>
              <w:spacing w:line="276" w:lineRule="auto"/>
              <w:ind w:right="14"/>
              <w:rPr>
                <w:bCs/>
              </w:rPr>
            </w:pPr>
            <w:r w:rsidRPr="009A23FB">
              <w:rPr>
                <w:bCs/>
              </w:rPr>
              <w:t>2) Škodlivý organismus, jiný účel použití</w:t>
            </w:r>
          </w:p>
        </w:tc>
        <w:tc>
          <w:tcPr>
            <w:tcW w:w="1418" w:type="dxa"/>
          </w:tcPr>
          <w:p w14:paraId="2433DEC7" w14:textId="77777777" w:rsidR="000A7BFE" w:rsidRPr="009A23FB" w:rsidRDefault="000A7BFE" w:rsidP="00FE321C">
            <w:pPr>
              <w:autoSpaceDE w:val="0"/>
              <w:autoSpaceDN w:val="0"/>
              <w:adjustRightInd w:val="0"/>
              <w:spacing w:line="276" w:lineRule="auto"/>
              <w:ind w:right="13"/>
              <w:rPr>
                <w:bCs/>
              </w:rPr>
            </w:pPr>
            <w:r w:rsidRPr="009A23FB">
              <w:rPr>
                <w:bCs/>
              </w:rPr>
              <w:t>Dávkování, mísitelnost</w:t>
            </w:r>
          </w:p>
        </w:tc>
        <w:tc>
          <w:tcPr>
            <w:tcW w:w="567" w:type="dxa"/>
          </w:tcPr>
          <w:p w14:paraId="74F64039" w14:textId="77777777" w:rsidR="000A7BFE" w:rsidRPr="009A23FB" w:rsidRDefault="000A7BFE" w:rsidP="00FE321C">
            <w:pPr>
              <w:autoSpaceDE w:val="0"/>
              <w:autoSpaceDN w:val="0"/>
              <w:adjustRightInd w:val="0"/>
              <w:spacing w:line="276" w:lineRule="auto"/>
              <w:jc w:val="center"/>
              <w:rPr>
                <w:bCs/>
              </w:rPr>
            </w:pPr>
            <w:r>
              <w:rPr>
                <w:bCs/>
              </w:rPr>
              <w:t>OL</w:t>
            </w:r>
          </w:p>
        </w:tc>
        <w:tc>
          <w:tcPr>
            <w:tcW w:w="1843" w:type="dxa"/>
          </w:tcPr>
          <w:p w14:paraId="260AB2EF" w14:textId="77777777" w:rsidR="000A7BFE" w:rsidRPr="009A23FB" w:rsidRDefault="000A7BFE" w:rsidP="00FE321C">
            <w:pPr>
              <w:autoSpaceDE w:val="0"/>
              <w:autoSpaceDN w:val="0"/>
              <w:adjustRightInd w:val="0"/>
              <w:spacing w:line="276" w:lineRule="auto"/>
              <w:rPr>
                <w:bCs/>
              </w:rPr>
            </w:pPr>
            <w:r w:rsidRPr="009A23FB">
              <w:rPr>
                <w:bCs/>
              </w:rPr>
              <w:t>Poznámka</w:t>
            </w:r>
          </w:p>
          <w:p w14:paraId="037F47C8" w14:textId="77777777" w:rsidR="000A7BFE" w:rsidRPr="009A23FB" w:rsidRDefault="000A7BFE" w:rsidP="00FE321C">
            <w:pPr>
              <w:autoSpaceDE w:val="0"/>
              <w:autoSpaceDN w:val="0"/>
              <w:adjustRightInd w:val="0"/>
              <w:spacing w:line="276" w:lineRule="auto"/>
              <w:rPr>
                <w:bCs/>
              </w:rPr>
            </w:pPr>
            <w:r w:rsidRPr="009A23FB">
              <w:rPr>
                <w:bCs/>
              </w:rPr>
              <w:t>1) k plodině</w:t>
            </w:r>
          </w:p>
          <w:p w14:paraId="44F165AC" w14:textId="77777777" w:rsidR="000A7BFE" w:rsidRPr="009A23FB" w:rsidRDefault="000A7BFE" w:rsidP="00FE321C">
            <w:pPr>
              <w:autoSpaceDE w:val="0"/>
              <w:autoSpaceDN w:val="0"/>
              <w:adjustRightInd w:val="0"/>
              <w:spacing w:line="276" w:lineRule="auto"/>
              <w:rPr>
                <w:bCs/>
              </w:rPr>
            </w:pPr>
            <w:r w:rsidRPr="009A23FB">
              <w:rPr>
                <w:bCs/>
              </w:rPr>
              <w:t>2) k ŠO</w:t>
            </w:r>
          </w:p>
          <w:p w14:paraId="7BD66327" w14:textId="77777777" w:rsidR="000A7BFE" w:rsidRPr="009A23FB" w:rsidRDefault="000A7BFE" w:rsidP="00FE321C">
            <w:pPr>
              <w:autoSpaceDE w:val="0"/>
              <w:autoSpaceDN w:val="0"/>
              <w:adjustRightInd w:val="0"/>
              <w:spacing w:line="276" w:lineRule="auto"/>
              <w:rPr>
                <w:bCs/>
              </w:rPr>
            </w:pPr>
            <w:r w:rsidRPr="009A23FB">
              <w:rPr>
                <w:bCs/>
              </w:rPr>
              <w:t>3) k OL</w:t>
            </w:r>
          </w:p>
        </w:tc>
        <w:tc>
          <w:tcPr>
            <w:tcW w:w="1843" w:type="dxa"/>
          </w:tcPr>
          <w:p w14:paraId="6AA6D00B" w14:textId="77777777" w:rsidR="000A7BFE" w:rsidRPr="009A23FB" w:rsidRDefault="000A7BFE" w:rsidP="00FE321C">
            <w:pPr>
              <w:autoSpaceDE w:val="0"/>
              <w:autoSpaceDN w:val="0"/>
              <w:adjustRightInd w:val="0"/>
              <w:spacing w:line="276" w:lineRule="auto"/>
              <w:rPr>
                <w:bCs/>
              </w:rPr>
            </w:pPr>
            <w:r w:rsidRPr="009A23FB">
              <w:rPr>
                <w:bCs/>
              </w:rPr>
              <w:t>4) Pozn. k dávkování</w:t>
            </w:r>
          </w:p>
          <w:p w14:paraId="1C882006" w14:textId="77777777" w:rsidR="000A7BFE" w:rsidRPr="009A23FB" w:rsidRDefault="000A7BFE" w:rsidP="00FE321C">
            <w:pPr>
              <w:autoSpaceDE w:val="0"/>
              <w:autoSpaceDN w:val="0"/>
              <w:adjustRightInd w:val="0"/>
              <w:spacing w:line="276" w:lineRule="auto"/>
              <w:ind w:right="119"/>
              <w:rPr>
                <w:bCs/>
              </w:rPr>
            </w:pPr>
            <w:r w:rsidRPr="009A23FB">
              <w:rPr>
                <w:bCs/>
              </w:rPr>
              <w:t>5) Umístění</w:t>
            </w:r>
          </w:p>
          <w:p w14:paraId="2D413A7B" w14:textId="77777777" w:rsidR="000A7BFE" w:rsidRPr="009A23FB" w:rsidRDefault="000A7BFE" w:rsidP="00FE321C">
            <w:pPr>
              <w:autoSpaceDE w:val="0"/>
              <w:autoSpaceDN w:val="0"/>
              <w:adjustRightInd w:val="0"/>
              <w:spacing w:line="276" w:lineRule="auto"/>
              <w:rPr>
                <w:bCs/>
              </w:rPr>
            </w:pPr>
            <w:r w:rsidRPr="009A23FB">
              <w:rPr>
                <w:bCs/>
              </w:rPr>
              <w:t>6) Určení sklizně</w:t>
            </w:r>
          </w:p>
        </w:tc>
      </w:tr>
      <w:tr w:rsidR="000A7BFE" w:rsidRPr="00A930F7" w14:paraId="2BDD04F0" w14:textId="77777777" w:rsidTr="00FE321C">
        <w:tc>
          <w:tcPr>
            <w:tcW w:w="2127" w:type="dxa"/>
          </w:tcPr>
          <w:p w14:paraId="0EFA6695" w14:textId="77777777" w:rsidR="000A7BFE" w:rsidRPr="009A23FB" w:rsidRDefault="000A7BFE" w:rsidP="00FE321C">
            <w:pPr>
              <w:autoSpaceDE w:val="0"/>
              <w:autoSpaceDN w:val="0"/>
              <w:adjustRightInd w:val="0"/>
              <w:spacing w:line="276" w:lineRule="auto"/>
              <w:rPr>
                <w:bCs/>
              </w:rPr>
            </w:pPr>
            <w:r w:rsidRPr="00A930F7">
              <w:rPr>
                <w:bCs/>
              </w:rPr>
              <w:t>zelí hlávkové bílé</w:t>
            </w:r>
          </w:p>
        </w:tc>
        <w:tc>
          <w:tcPr>
            <w:tcW w:w="1843" w:type="dxa"/>
          </w:tcPr>
          <w:p w14:paraId="373E0E1D" w14:textId="77777777" w:rsidR="000A7BFE" w:rsidRPr="009A23FB" w:rsidRDefault="000A7BFE" w:rsidP="00FE321C">
            <w:pPr>
              <w:autoSpaceDE w:val="0"/>
              <w:autoSpaceDN w:val="0"/>
              <w:adjustRightInd w:val="0"/>
              <w:spacing w:line="276" w:lineRule="auto"/>
              <w:rPr>
                <w:bCs/>
              </w:rPr>
            </w:pPr>
            <w:r w:rsidRPr="00A930F7">
              <w:rPr>
                <w:bCs/>
              </w:rPr>
              <w:t>plevele jednoleté</w:t>
            </w:r>
          </w:p>
        </w:tc>
        <w:tc>
          <w:tcPr>
            <w:tcW w:w="1418" w:type="dxa"/>
          </w:tcPr>
          <w:p w14:paraId="62B039E9" w14:textId="77777777" w:rsidR="000A7BFE" w:rsidRPr="009A23FB" w:rsidRDefault="000A7BFE" w:rsidP="00FE321C">
            <w:pPr>
              <w:autoSpaceDE w:val="0"/>
              <w:autoSpaceDN w:val="0"/>
              <w:adjustRightInd w:val="0"/>
              <w:spacing w:line="276" w:lineRule="auto"/>
              <w:rPr>
                <w:bCs/>
              </w:rPr>
            </w:pPr>
            <w:r w:rsidRPr="00A930F7">
              <w:rPr>
                <w:bCs/>
              </w:rPr>
              <w:t>2 l/ha</w:t>
            </w:r>
          </w:p>
        </w:tc>
        <w:tc>
          <w:tcPr>
            <w:tcW w:w="567" w:type="dxa"/>
            <w:tcBorders>
              <w:bottom w:val="single" w:sz="6" w:space="0" w:color="auto"/>
            </w:tcBorders>
          </w:tcPr>
          <w:p w14:paraId="1DAA9582" w14:textId="77777777" w:rsidR="000A7BFE" w:rsidRPr="009A23FB" w:rsidRDefault="000A7BFE" w:rsidP="00FE321C">
            <w:pPr>
              <w:autoSpaceDE w:val="0"/>
              <w:autoSpaceDN w:val="0"/>
              <w:adjustRightInd w:val="0"/>
              <w:spacing w:line="276" w:lineRule="auto"/>
              <w:jc w:val="center"/>
              <w:rPr>
                <w:bCs/>
              </w:rPr>
            </w:pPr>
            <w:r>
              <w:rPr>
                <w:bCs/>
              </w:rPr>
              <w:t>AT</w:t>
            </w:r>
          </w:p>
        </w:tc>
        <w:tc>
          <w:tcPr>
            <w:tcW w:w="1843" w:type="dxa"/>
          </w:tcPr>
          <w:p w14:paraId="34366B5A" w14:textId="77777777" w:rsidR="000A7BFE" w:rsidRDefault="000A7BFE" w:rsidP="00FE321C">
            <w:pPr>
              <w:autoSpaceDE w:val="0"/>
              <w:autoSpaceDN w:val="0"/>
              <w:adjustRightInd w:val="0"/>
              <w:spacing w:line="276" w:lineRule="auto"/>
              <w:rPr>
                <w:bCs/>
              </w:rPr>
            </w:pPr>
            <w:r w:rsidRPr="00A930F7">
              <w:rPr>
                <w:bCs/>
              </w:rPr>
              <w:t xml:space="preserve">1) od: 13 BBCH, do: 16 BBCH, </w:t>
            </w:r>
          </w:p>
          <w:p w14:paraId="26C12E58" w14:textId="77777777" w:rsidR="000A7BFE" w:rsidRPr="009A23FB" w:rsidRDefault="000A7BFE" w:rsidP="00FE321C">
            <w:pPr>
              <w:autoSpaceDE w:val="0"/>
              <w:autoSpaceDN w:val="0"/>
              <w:adjustRightInd w:val="0"/>
              <w:spacing w:line="276" w:lineRule="auto"/>
              <w:rPr>
                <w:bCs/>
              </w:rPr>
            </w:pPr>
            <w:r w:rsidRPr="00A930F7">
              <w:rPr>
                <w:bCs/>
              </w:rPr>
              <w:t xml:space="preserve">7 dní po výsadbě sazenic </w:t>
            </w:r>
          </w:p>
        </w:tc>
        <w:tc>
          <w:tcPr>
            <w:tcW w:w="1843" w:type="dxa"/>
          </w:tcPr>
          <w:p w14:paraId="5C1BA6DB" w14:textId="77777777" w:rsidR="000A7BFE" w:rsidRPr="009A23FB" w:rsidRDefault="000A7BFE" w:rsidP="00FE321C">
            <w:pPr>
              <w:autoSpaceDE w:val="0"/>
              <w:autoSpaceDN w:val="0"/>
              <w:adjustRightInd w:val="0"/>
              <w:spacing w:line="276" w:lineRule="auto"/>
              <w:rPr>
                <w:bCs/>
              </w:rPr>
            </w:pPr>
            <w:r w:rsidRPr="00A930F7">
              <w:rPr>
                <w:bCs/>
              </w:rPr>
              <w:t>5) pole</w:t>
            </w:r>
          </w:p>
        </w:tc>
      </w:tr>
    </w:tbl>
    <w:p w14:paraId="59133BCF" w14:textId="77777777" w:rsidR="000A7BFE" w:rsidRDefault="000A7BFE" w:rsidP="00FE321C">
      <w:pPr>
        <w:pStyle w:val="Bezmezer"/>
        <w:spacing w:line="276" w:lineRule="auto"/>
        <w:ind w:left="0"/>
        <w:rPr>
          <w:rFonts w:ascii="Times New Roman" w:hAnsi="Times New Roman"/>
          <w:sz w:val="24"/>
          <w:szCs w:val="24"/>
        </w:rPr>
      </w:pPr>
    </w:p>
    <w:p w14:paraId="51EA5F1F" w14:textId="77777777" w:rsidR="000A7BFE" w:rsidRDefault="000A7BFE" w:rsidP="00FE321C">
      <w:pPr>
        <w:pStyle w:val="Bezmezer"/>
        <w:spacing w:line="276" w:lineRule="auto"/>
        <w:ind w:left="0"/>
        <w:rPr>
          <w:rFonts w:ascii="Times New Roman" w:hAnsi="Times New Roman"/>
          <w:sz w:val="24"/>
          <w:szCs w:val="24"/>
        </w:rPr>
      </w:pPr>
      <w:r w:rsidRPr="008F0D8E">
        <w:rPr>
          <w:rFonts w:ascii="Times New Roman" w:hAnsi="Times New Roman"/>
          <w:sz w:val="24"/>
          <w:szCs w:val="24"/>
        </w:rPr>
        <w:t>AT – ochranná lhůta je dána odstupem mezi termínem aplikace a sklizní.</w:t>
      </w:r>
    </w:p>
    <w:p w14:paraId="4653218E" w14:textId="77777777" w:rsidR="00FE321C" w:rsidRPr="006F4A86" w:rsidRDefault="00FE321C" w:rsidP="00FE321C">
      <w:pPr>
        <w:pStyle w:val="Bezmezer"/>
        <w:spacing w:line="276" w:lineRule="auto"/>
        <w:ind w:left="0"/>
        <w:rPr>
          <w:rFonts w:ascii="Times New Roman" w:hAnsi="Times New Roman"/>
          <w:sz w:val="24"/>
          <w:szCs w:val="24"/>
        </w:rPr>
      </w:pPr>
    </w:p>
    <w:tbl>
      <w:tblPr>
        <w:tblStyle w:val="Mkatabulky"/>
        <w:tblW w:w="9640" w:type="dxa"/>
        <w:tblInd w:w="-147" w:type="dxa"/>
        <w:tblLayout w:type="fixed"/>
        <w:tblLook w:val="01E0" w:firstRow="1" w:lastRow="1" w:firstColumn="1" w:lastColumn="1" w:noHBand="0" w:noVBand="0"/>
      </w:tblPr>
      <w:tblGrid>
        <w:gridCol w:w="2516"/>
        <w:gridCol w:w="1595"/>
        <w:gridCol w:w="1985"/>
        <w:gridCol w:w="3544"/>
      </w:tblGrid>
      <w:tr w:rsidR="000A7BFE" w:rsidRPr="009A23FB" w14:paraId="547522EE" w14:textId="77777777" w:rsidTr="00FE321C">
        <w:tc>
          <w:tcPr>
            <w:tcW w:w="2516" w:type="dxa"/>
          </w:tcPr>
          <w:p w14:paraId="275009D2" w14:textId="77777777" w:rsidR="000A7BFE" w:rsidRPr="009A23FB" w:rsidRDefault="000A7BFE" w:rsidP="00FE321C">
            <w:pPr>
              <w:keepNext/>
              <w:autoSpaceDE w:val="0"/>
              <w:autoSpaceDN w:val="0"/>
              <w:adjustRightInd w:val="0"/>
              <w:spacing w:line="276" w:lineRule="auto"/>
              <w:rPr>
                <w:bCs/>
              </w:rPr>
            </w:pPr>
            <w:r w:rsidRPr="009A23FB">
              <w:rPr>
                <w:bCs/>
              </w:rPr>
              <w:t>Plodina, oblast použití</w:t>
            </w:r>
          </w:p>
        </w:tc>
        <w:tc>
          <w:tcPr>
            <w:tcW w:w="1595" w:type="dxa"/>
          </w:tcPr>
          <w:p w14:paraId="449583CC" w14:textId="77777777" w:rsidR="000A7BFE" w:rsidRPr="009A23FB" w:rsidRDefault="000A7BFE" w:rsidP="00FE321C">
            <w:pPr>
              <w:keepNext/>
              <w:autoSpaceDE w:val="0"/>
              <w:autoSpaceDN w:val="0"/>
              <w:adjustRightInd w:val="0"/>
              <w:spacing w:line="276" w:lineRule="auto"/>
              <w:rPr>
                <w:bCs/>
              </w:rPr>
            </w:pPr>
            <w:r w:rsidRPr="009A23FB">
              <w:rPr>
                <w:bCs/>
              </w:rPr>
              <w:t>Dávka vody</w:t>
            </w:r>
          </w:p>
        </w:tc>
        <w:tc>
          <w:tcPr>
            <w:tcW w:w="1985" w:type="dxa"/>
          </w:tcPr>
          <w:p w14:paraId="36EE0007" w14:textId="77777777" w:rsidR="000A7BFE" w:rsidRPr="009A23FB" w:rsidRDefault="000A7BFE" w:rsidP="00FE321C">
            <w:pPr>
              <w:keepNext/>
              <w:autoSpaceDE w:val="0"/>
              <w:autoSpaceDN w:val="0"/>
              <w:adjustRightInd w:val="0"/>
              <w:spacing w:line="276" w:lineRule="auto"/>
              <w:rPr>
                <w:bCs/>
              </w:rPr>
            </w:pPr>
            <w:r w:rsidRPr="009A23FB">
              <w:rPr>
                <w:bCs/>
              </w:rPr>
              <w:t>Způsob aplikace</w:t>
            </w:r>
          </w:p>
        </w:tc>
        <w:tc>
          <w:tcPr>
            <w:tcW w:w="3544" w:type="dxa"/>
          </w:tcPr>
          <w:p w14:paraId="6383DAFE" w14:textId="77777777" w:rsidR="000A7BFE" w:rsidRPr="009A23FB" w:rsidRDefault="000A7BFE" w:rsidP="00FE321C">
            <w:pPr>
              <w:keepNext/>
              <w:autoSpaceDE w:val="0"/>
              <w:autoSpaceDN w:val="0"/>
              <w:adjustRightInd w:val="0"/>
              <w:spacing w:line="276" w:lineRule="auto"/>
              <w:rPr>
                <w:bCs/>
              </w:rPr>
            </w:pPr>
            <w:r w:rsidRPr="009A23FB">
              <w:rPr>
                <w:bCs/>
              </w:rPr>
              <w:t>Max. počet aplikací v plodině</w:t>
            </w:r>
          </w:p>
        </w:tc>
      </w:tr>
      <w:tr w:rsidR="000A7BFE" w:rsidRPr="00A930F7" w14:paraId="437C1057" w14:textId="77777777" w:rsidTr="00FE321C">
        <w:tc>
          <w:tcPr>
            <w:tcW w:w="2516" w:type="dxa"/>
          </w:tcPr>
          <w:p w14:paraId="2CC9EA71" w14:textId="77777777" w:rsidR="000A7BFE" w:rsidRPr="009A23FB" w:rsidRDefault="000A7BFE" w:rsidP="00FE321C">
            <w:pPr>
              <w:keepNext/>
              <w:autoSpaceDE w:val="0"/>
              <w:autoSpaceDN w:val="0"/>
              <w:adjustRightInd w:val="0"/>
              <w:spacing w:line="276" w:lineRule="auto"/>
              <w:rPr>
                <w:bCs/>
              </w:rPr>
            </w:pPr>
            <w:r w:rsidRPr="00A930F7">
              <w:rPr>
                <w:bCs/>
              </w:rPr>
              <w:t>zelí hlávkové</w:t>
            </w:r>
          </w:p>
        </w:tc>
        <w:tc>
          <w:tcPr>
            <w:tcW w:w="1595" w:type="dxa"/>
          </w:tcPr>
          <w:p w14:paraId="5933ACB1" w14:textId="2AD259D6" w:rsidR="000A7BFE" w:rsidRPr="009A23FB" w:rsidRDefault="000A7BFE" w:rsidP="00FE321C">
            <w:pPr>
              <w:keepNext/>
              <w:autoSpaceDE w:val="0"/>
              <w:autoSpaceDN w:val="0"/>
              <w:adjustRightInd w:val="0"/>
              <w:spacing w:line="276" w:lineRule="auto"/>
              <w:rPr>
                <w:bCs/>
              </w:rPr>
            </w:pPr>
            <w:r w:rsidRPr="00A930F7">
              <w:rPr>
                <w:bCs/>
              </w:rPr>
              <w:t>200-300 l/ha</w:t>
            </w:r>
          </w:p>
        </w:tc>
        <w:tc>
          <w:tcPr>
            <w:tcW w:w="1985" w:type="dxa"/>
          </w:tcPr>
          <w:p w14:paraId="2E74F29F" w14:textId="77777777" w:rsidR="000A7BFE" w:rsidRPr="009A23FB" w:rsidRDefault="000A7BFE" w:rsidP="00FE321C">
            <w:pPr>
              <w:keepNext/>
              <w:autoSpaceDE w:val="0"/>
              <w:autoSpaceDN w:val="0"/>
              <w:adjustRightInd w:val="0"/>
              <w:spacing w:line="276" w:lineRule="auto"/>
              <w:rPr>
                <w:bCs/>
              </w:rPr>
            </w:pPr>
            <w:r w:rsidRPr="00A930F7">
              <w:rPr>
                <w:bCs/>
              </w:rPr>
              <w:t>postřik</w:t>
            </w:r>
          </w:p>
        </w:tc>
        <w:tc>
          <w:tcPr>
            <w:tcW w:w="3544" w:type="dxa"/>
          </w:tcPr>
          <w:p w14:paraId="578C7BF3" w14:textId="77777777" w:rsidR="000A7BFE" w:rsidRPr="009A23FB" w:rsidRDefault="000A7BFE" w:rsidP="00FE321C">
            <w:pPr>
              <w:keepNext/>
              <w:autoSpaceDE w:val="0"/>
              <w:autoSpaceDN w:val="0"/>
              <w:adjustRightInd w:val="0"/>
              <w:spacing w:line="276" w:lineRule="auto"/>
              <w:rPr>
                <w:bCs/>
              </w:rPr>
            </w:pPr>
            <w:r w:rsidRPr="00A930F7">
              <w:rPr>
                <w:bCs/>
              </w:rPr>
              <w:t xml:space="preserve">  1x</w:t>
            </w:r>
          </w:p>
        </w:tc>
      </w:tr>
    </w:tbl>
    <w:p w14:paraId="098BA523" w14:textId="77777777" w:rsidR="000A7BFE" w:rsidRDefault="000A7BFE" w:rsidP="00F30E92">
      <w:pPr>
        <w:spacing w:line="276" w:lineRule="auto"/>
      </w:pPr>
    </w:p>
    <w:p w14:paraId="4D4AE6C9" w14:textId="77777777" w:rsidR="000A7BFE" w:rsidRPr="00DF23E4" w:rsidRDefault="000A7BFE" w:rsidP="00FE321C">
      <w:pPr>
        <w:keepNext/>
        <w:numPr>
          <w:ilvl w:val="12"/>
          <w:numId w:val="0"/>
        </w:numPr>
        <w:spacing w:line="276" w:lineRule="auto"/>
      </w:pPr>
      <w:r w:rsidRPr="00DF23E4">
        <w:t>Tabulka ochranných vzdáleností stanovených s ohledem na ochranu necílových organismů</w:t>
      </w:r>
    </w:p>
    <w:tbl>
      <w:tblPr>
        <w:tblW w:w="95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1571"/>
        <w:gridCol w:w="1552"/>
        <w:gridCol w:w="1552"/>
        <w:gridCol w:w="1413"/>
      </w:tblGrid>
      <w:tr w:rsidR="000A7BFE" w:rsidRPr="007E1DC1" w14:paraId="05D3FD4B" w14:textId="77777777" w:rsidTr="000703A2">
        <w:trPr>
          <w:trHeight w:val="220"/>
        </w:trPr>
        <w:tc>
          <w:tcPr>
            <w:tcW w:w="3431" w:type="dxa"/>
            <w:vMerge w:val="restart"/>
            <w:shd w:val="clear" w:color="auto" w:fill="FFFFFF"/>
            <w:vAlign w:val="center"/>
          </w:tcPr>
          <w:p w14:paraId="4D849A44" w14:textId="77777777" w:rsidR="000A7BFE" w:rsidRPr="00DF1FDB" w:rsidRDefault="000A7BFE" w:rsidP="00FE321C">
            <w:pPr>
              <w:pStyle w:val="Textvbloku"/>
              <w:spacing w:line="276" w:lineRule="auto"/>
              <w:ind w:left="0" w:right="0"/>
              <w:rPr>
                <w:sz w:val="24"/>
                <w:szCs w:val="24"/>
              </w:rPr>
            </w:pPr>
            <w:r w:rsidRPr="00DF1FDB">
              <w:rPr>
                <w:sz w:val="24"/>
                <w:szCs w:val="24"/>
              </w:rPr>
              <w:t>Plodina</w:t>
            </w:r>
          </w:p>
        </w:tc>
        <w:tc>
          <w:tcPr>
            <w:tcW w:w="6088" w:type="dxa"/>
            <w:gridSpan w:val="4"/>
            <w:vAlign w:val="center"/>
          </w:tcPr>
          <w:p w14:paraId="731EF618" w14:textId="77777777" w:rsidR="000A7BFE" w:rsidRPr="00DF1FDB" w:rsidRDefault="000A7BFE" w:rsidP="00FE321C">
            <w:pPr>
              <w:pStyle w:val="Textvbloku"/>
              <w:spacing w:line="276" w:lineRule="auto"/>
              <w:ind w:left="0" w:right="0"/>
              <w:jc w:val="center"/>
              <w:rPr>
                <w:sz w:val="24"/>
                <w:szCs w:val="24"/>
              </w:rPr>
            </w:pPr>
            <w:r>
              <w:rPr>
                <w:sz w:val="24"/>
                <w:szCs w:val="24"/>
              </w:rPr>
              <w:t>třída omezení úletu</w:t>
            </w:r>
          </w:p>
        </w:tc>
      </w:tr>
      <w:tr w:rsidR="000A7BFE" w:rsidRPr="007E1DC1" w14:paraId="2CA5B26C" w14:textId="77777777" w:rsidTr="000703A2">
        <w:trPr>
          <w:trHeight w:val="220"/>
        </w:trPr>
        <w:tc>
          <w:tcPr>
            <w:tcW w:w="3431" w:type="dxa"/>
            <w:vMerge/>
            <w:shd w:val="clear" w:color="auto" w:fill="FFFFFF"/>
            <w:vAlign w:val="center"/>
          </w:tcPr>
          <w:p w14:paraId="30A8E26A" w14:textId="77777777" w:rsidR="000A7BFE" w:rsidRPr="00DF1FDB" w:rsidRDefault="000A7BFE" w:rsidP="00FE321C">
            <w:pPr>
              <w:pStyle w:val="Textvbloku"/>
              <w:spacing w:line="276" w:lineRule="auto"/>
              <w:ind w:left="0" w:right="0"/>
              <w:rPr>
                <w:sz w:val="24"/>
                <w:szCs w:val="24"/>
              </w:rPr>
            </w:pPr>
          </w:p>
        </w:tc>
        <w:tc>
          <w:tcPr>
            <w:tcW w:w="1571" w:type="dxa"/>
            <w:vAlign w:val="center"/>
          </w:tcPr>
          <w:p w14:paraId="5A02D0E0" w14:textId="77777777" w:rsidR="000A7BFE" w:rsidRPr="00DF1FDB" w:rsidRDefault="000A7BFE" w:rsidP="00FE321C">
            <w:pPr>
              <w:pStyle w:val="Textvbloku"/>
              <w:spacing w:line="276" w:lineRule="auto"/>
              <w:ind w:left="0" w:right="0"/>
              <w:jc w:val="center"/>
              <w:rPr>
                <w:sz w:val="24"/>
                <w:szCs w:val="24"/>
              </w:rPr>
            </w:pPr>
            <w:r w:rsidRPr="00DF1FDB">
              <w:rPr>
                <w:sz w:val="24"/>
                <w:szCs w:val="24"/>
              </w:rPr>
              <w:t>bez redukce</w:t>
            </w:r>
          </w:p>
        </w:tc>
        <w:tc>
          <w:tcPr>
            <w:tcW w:w="1552" w:type="dxa"/>
            <w:vAlign w:val="center"/>
          </w:tcPr>
          <w:p w14:paraId="39140F72" w14:textId="77777777" w:rsidR="000A7BFE" w:rsidRDefault="000A7BFE" w:rsidP="00FE321C">
            <w:pPr>
              <w:pStyle w:val="Textvbloku"/>
              <w:spacing w:line="276" w:lineRule="auto"/>
              <w:ind w:left="0" w:right="0"/>
              <w:jc w:val="center"/>
              <w:rPr>
                <w:sz w:val="24"/>
                <w:szCs w:val="24"/>
              </w:rPr>
            </w:pPr>
            <w:r w:rsidRPr="00DF1FDB">
              <w:rPr>
                <w:sz w:val="24"/>
                <w:szCs w:val="24"/>
              </w:rPr>
              <w:t>50 %</w:t>
            </w:r>
          </w:p>
        </w:tc>
        <w:tc>
          <w:tcPr>
            <w:tcW w:w="1552" w:type="dxa"/>
            <w:vAlign w:val="center"/>
          </w:tcPr>
          <w:p w14:paraId="51A15BBC" w14:textId="77777777" w:rsidR="000A7BFE" w:rsidRPr="00DF1FDB" w:rsidRDefault="000A7BFE" w:rsidP="00FE321C">
            <w:pPr>
              <w:pStyle w:val="Textvbloku"/>
              <w:spacing w:line="276" w:lineRule="auto"/>
              <w:ind w:left="0" w:right="0"/>
              <w:jc w:val="center"/>
              <w:rPr>
                <w:sz w:val="24"/>
                <w:szCs w:val="24"/>
              </w:rPr>
            </w:pPr>
            <w:r w:rsidRPr="00DF1FDB">
              <w:rPr>
                <w:sz w:val="24"/>
                <w:szCs w:val="24"/>
              </w:rPr>
              <w:t>75 %</w:t>
            </w:r>
          </w:p>
        </w:tc>
        <w:tc>
          <w:tcPr>
            <w:tcW w:w="1413" w:type="dxa"/>
            <w:vAlign w:val="center"/>
          </w:tcPr>
          <w:p w14:paraId="3649148A" w14:textId="77777777" w:rsidR="000A7BFE" w:rsidRPr="00DF1FDB" w:rsidRDefault="000A7BFE" w:rsidP="00FE321C">
            <w:pPr>
              <w:pStyle w:val="Textvbloku"/>
              <w:spacing w:line="276" w:lineRule="auto"/>
              <w:ind w:left="0" w:right="0"/>
              <w:jc w:val="center"/>
              <w:rPr>
                <w:sz w:val="24"/>
                <w:szCs w:val="24"/>
              </w:rPr>
            </w:pPr>
            <w:r w:rsidRPr="00DF1FDB">
              <w:rPr>
                <w:sz w:val="24"/>
                <w:szCs w:val="24"/>
              </w:rPr>
              <w:t>90 %</w:t>
            </w:r>
          </w:p>
        </w:tc>
      </w:tr>
      <w:tr w:rsidR="000A7BFE" w:rsidRPr="007E1DC1" w14:paraId="73947BA9" w14:textId="77777777" w:rsidTr="000703A2">
        <w:trPr>
          <w:trHeight w:val="275"/>
        </w:trPr>
        <w:tc>
          <w:tcPr>
            <w:tcW w:w="9519" w:type="dxa"/>
            <w:gridSpan w:val="5"/>
            <w:shd w:val="clear" w:color="auto" w:fill="FFFFFF"/>
            <w:vAlign w:val="center"/>
          </w:tcPr>
          <w:p w14:paraId="6BBAAD3A" w14:textId="77777777" w:rsidR="000A7BFE" w:rsidRPr="00DF1FDB" w:rsidRDefault="000A7BFE" w:rsidP="00FE321C">
            <w:pPr>
              <w:pStyle w:val="Textvbloku"/>
              <w:spacing w:line="276" w:lineRule="auto"/>
              <w:ind w:left="0" w:right="0"/>
              <w:rPr>
                <w:sz w:val="24"/>
                <w:szCs w:val="24"/>
              </w:rPr>
            </w:pPr>
            <w:r w:rsidRPr="00DF1FDB">
              <w:rPr>
                <w:sz w:val="24"/>
                <w:szCs w:val="24"/>
              </w:rPr>
              <w:t>Ochranná vzdálenost od povrchové vody s ohledem na ochranu vodních organismů [m]</w:t>
            </w:r>
          </w:p>
        </w:tc>
      </w:tr>
      <w:tr w:rsidR="000A7BFE" w:rsidRPr="008F0D8E" w14:paraId="09DDE256" w14:textId="77777777" w:rsidTr="000703A2">
        <w:trPr>
          <w:trHeight w:val="275"/>
        </w:trPr>
        <w:tc>
          <w:tcPr>
            <w:tcW w:w="3431" w:type="dxa"/>
            <w:shd w:val="clear" w:color="auto" w:fill="FFFFFF"/>
            <w:vAlign w:val="center"/>
          </w:tcPr>
          <w:p w14:paraId="2258EA52" w14:textId="77777777" w:rsidR="000A7BFE" w:rsidRPr="008F0D8E" w:rsidRDefault="000A7BFE" w:rsidP="00FE321C">
            <w:pPr>
              <w:pStyle w:val="Textvbloku"/>
              <w:spacing w:line="276" w:lineRule="auto"/>
              <w:ind w:left="0" w:right="0"/>
              <w:rPr>
                <w:bCs/>
                <w:iCs/>
                <w:sz w:val="24"/>
                <w:szCs w:val="24"/>
              </w:rPr>
            </w:pPr>
            <w:r w:rsidRPr="008F0D8E">
              <w:rPr>
                <w:sz w:val="24"/>
                <w:szCs w:val="24"/>
              </w:rPr>
              <w:t>zelí hlávkové bílé</w:t>
            </w:r>
          </w:p>
        </w:tc>
        <w:tc>
          <w:tcPr>
            <w:tcW w:w="1571" w:type="dxa"/>
            <w:vAlign w:val="center"/>
          </w:tcPr>
          <w:p w14:paraId="4822233B" w14:textId="77777777" w:rsidR="000A7BFE" w:rsidRPr="008F0D8E" w:rsidRDefault="000A7BFE" w:rsidP="00FE321C">
            <w:pPr>
              <w:pStyle w:val="Textvbloku"/>
              <w:spacing w:line="276" w:lineRule="auto"/>
              <w:ind w:left="0" w:right="0"/>
              <w:jc w:val="center"/>
              <w:rPr>
                <w:bCs/>
                <w:sz w:val="24"/>
                <w:szCs w:val="24"/>
              </w:rPr>
            </w:pPr>
            <w:r w:rsidRPr="008F0D8E">
              <w:rPr>
                <w:bCs/>
                <w:sz w:val="24"/>
                <w:szCs w:val="24"/>
              </w:rPr>
              <w:t>6</w:t>
            </w:r>
          </w:p>
        </w:tc>
        <w:tc>
          <w:tcPr>
            <w:tcW w:w="1552" w:type="dxa"/>
            <w:vAlign w:val="center"/>
          </w:tcPr>
          <w:p w14:paraId="60AE674C" w14:textId="77777777" w:rsidR="000A7BFE" w:rsidRPr="008F0D8E" w:rsidRDefault="000A7BFE" w:rsidP="00FE321C">
            <w:pPr>
              <w:pStyle w:val="Textvbloku"/>
              <w:spacing w:line="276" w:lineRule="auto"/>
              <w:ind w:left="0" w:right="0"/>
              <w:jc w:val="center"/>
              <w:rPr>
                <w:bCs/>
                <w:sz w:val="24"/>
                <w:szCs w:val="24"/>
              </w:rPr>
            </w:pPr>
            <w:r w:rsidRPr="008F0D8E">
              <w:rPr>
                <w:bCs/>
                <w:sz w:val="24"/>
                <w:szCs w:val="24"/>
              </w:rPr>
              <w:t>4</w:t>
            </w:r>
          </w:p>
        </w:tc>
        <w:tc>
          <w:tcPr>
            <w:tcW w:w="1552" w:type="dxa"/>
            <w:vAlign w:val="center"/>
          </w:tcPr>
          <w:p w14:paraId="1DBDB8C9" w14:textId="77777777" w:rsidR="000A7BFE" w:rsidRPr="008F0D8E" w:rsidRDefault="000A7BFE" w:rsidP="00FE321C">
            <w:pPr>
              <w:pStyle w:val="Textvbloku"/>
              <w:spacing w:line="276" w:lineRule="auto"/>
              <w:ind w:left="0" w:right="0"/>
              <w:jc w:val="center"/>
              <w:rPr>
                <w:bCs/>
                <w:sz w:val="24"/>
                <w:szCs w:val="24"/>
              </w:rPr>
            </w:pPr>
            <w:r w:rsidRPr="008F0D8E">
              <w:rPr>
                <w:bCs/>
                <w:sz w:val="24"/>
                <w:szCs w:val="24"/>
              </w:rPr>
              <w:t>4</w:t>
            </w:r>
          </w:p>
        </w:tc>
        <w:tc>
          <w:tcPr>
            <w:tcW w:w="1413" w:type="dxa"/>
            <w:vAlign w:val="center"/>
          </w:tcPr>
          <w:p w14:paraId="1266B942" w14:textId="77777777" w:rsidR="000A7BFE" w:rsidRPr="008F0D8E" w:rsidRDefault="000A7BFE" w:rsidP="00FE321C">
            <w:pPr>
              <w:pStyle w:val="Textvbloku"/>
              <w:spacing w:line="276" w:lineRule="auto"/>
              <w:ind w:left="0" w:right="0"/>
              <w:jc w:val="center"/>
              <w:rPr>
                <w:bCs/>
                <w:sz w:val="24"/>
                <w:szCs w:val="24"/>
              </w:rPr>
            </w:pPr>
            <w:r w:rsidRPr="008F0D8E">
              <w:rPr>
                <w:bCs/>
                <w:sz w:val="24"/>
                <w:szCs w:val="24"/>
              </w:rPr>
              <w:t>4</w:t>
            </w:r>
          </w:p>
        </w:tc>
      </w:tr>
      <w:tr w:rsidR="000A7BFE" w:rsidRPr="007E1DC1" w14:paraId="6BC88006" w14:textId="77777777" w:rsidTr="000703A2">
        <w:trPr>
          <w:trHeight w:val="275"/>
        </w:trPr>
        <w:tc>
          <w:tcPr>
            <w:tcW w:w="9519" w:type="dxa"/>
            <w:gridSpan w:val="5"/>
            <w:shd w:val="clear" w:color="auto" w:fill="FFFFFF"/>
            <w:vAlign w:val="center"/>
          </w:tcPr>
          <w:p w14:paraId="2040AA0D" w14:textId="77777777" w:rsidR="000A7BFE" w:rsidRPr="00DF1FDB" w:rsidRDefault="000A7BFE" w:rsidP="00FE321C">
            <w:pPr>
              <w:pStyle w:val="Textvbloku"/>
              <w:spacing w:line="276" w:lineRule="auto"/>
              <w:ind w:left="0" w:right="0"/>
              <w:rPr>
                <w:sz w:val="24"/>
                <w:szCs w:val="24"/>
              </w:rPr>
            </w:pPr>
            <w:r w:rsidRPr="00DF1FDB">
              <w:rPr>
                <w:sz w:val="24"/>
                <w:szCs w:val="24"/>
              </w:rPr>
              <w:t>Ochranná vzdálenost od okraje ošetřovaného pozemku s ohledem na ochranu necílových rostlin [m]</w:t>
            </w:r>
          </w:p>
        </w:tc>
      </w:tr>
      <w:tr w:rsidR="000A7BFE" w:rsidRPr="008F0D8E" w14:paraId="31545658" w14:textId="77777777" w:rsidTr="000703A2">
        <w:trPr>
          <w:trHeight w:val="275"/>
        </w:trPr>
        <w:tc>
          <w:tcPr>
            <w:tcW w:w="3431" w:type="dxa"/>
            <w:shd w:val="clear" w:color="auto" w:fill="FFFFFF"/>
            <w:vAlign w:val="center"/>
          </w:tcPr>
          <w:p w14:paraId="05E45514" w14:textId="77777777" w:rsidR="000A7BFE" w:rsidRPr="008F0D8E" w:rsidRDefault="000A7BFE" w:rsidP="00FE321C">
            <w:pPr>
              <w:pStyle w:val="Textvbloku"/>
              <w:spacing w:line="276" w:lineRule="auto"/>
              <w:ind w:left="0" w:right="0"/>
              <w:rPr>
                <w:sz w:val="24"/>
                <w:szCs w:val="24"/>
              </w:rPr>
            </w:pPr>
            <w:r w:rsidRPr="008F0D8E">
              <w:rPr>
                <w:sz w:val="24"/>
                <w:szCs w:val="24"/>
              </w:rPr>
              <w:t>zelí hlávkové bílé</w:t>
            </w:r>
          </w:p>
        </w:tc>
        <w:tc>
          <w:tcPr>
            <w:tcW w:w="1571" w:type="dxa"/>
            <w:vAlign w:val="center"/>
          </w:tcPr>
          <w:p w14:paraId="23A08D26" w14:textId="77777777" w:rsidR="000A7BFE" w:rsidRPr="008F0D8E" w:rsidRDefault="000A7BFE" w:rsidP="00FE321C">
            <w:pPr>
              <w:pStyle w:val="Textvbloku"/>
              <w:spacing w:line="276" w:lineRule="auto"/>
              <w:ind w:left="0" w:right="0"/>
              <w:jc w:val="center"/>
              <w:rPr>
                <w:bCs/>
                <w:sz w:val="24"/>
                <w:szCs w:val="24"/>
              </w:rPr>
            </w:pPr>
            <w:r w:rsidRPr="008F0D8E">
              <w:rPr>
                <w:bCs/>
                <w:sz w:val="24"/>
                <w:szCs w:val="24"/>
              </w:rPr>
              <w:t>15</w:t>
            </w:r>
          </w:p>
        </w:tc>
        <w:tc>
          <w:tcPr>
            <w:tcW w:w="1552" w:type="dxa"/>
            <w:vAlign w:val="center"/>
          </w:tcPr>
          <w:p w14:paraId="6153BD13" w14:textId="77777777" w:rsidR="000A7BFE" w:rsidRPr="008F0D8E" w:rsidRDefault="000A7BFE" w:rsidP="00FE321C">
            <w:pPr>
              <w:pStyle w:val="Textvbloku"/>
              <w:spacing w:line="276" w:lineRule="auto"/>
              <w:ind w:left="0" w:right="0"/>
              <w:jc w:val="center"/>
              <w:rPr>
                <w:bCs/>
                <w:sz w:val="24"/>
                <w:szCs w:val="24"/>
              </w:rPr>
            </w:pPr>
            <w:r w:rsidRPr="008F0D8E">
              <w:rPr>
                <w:bCs/>
                <w:sz w:val="24"/>
                <w:szCs w:val="24"/>
              </w:rPr>
              <w:t>10</w:t>
            </w:r>
          </w:p>
        </w:tc>
        <w:tc>
          <w:tcPr>
            <w:tcW w:w="1552" w:type="dxa"/>
            <w:vAlign w:val="center"/>
          </w:tcPr>
          <w:p w14:paraId="64896CAC" w14:textId="77777777" w:rsidR="000A7BFE" w:rsidRPr="008F0D8E" w:rsidRDefault="000A7BFE" w:rsidP="00FE321C">
            <w:pPr>
              <w:pStyle w:val="Textvbloku"/>
              <w:spacing w:line="276" w:lineRule="auto"/>
              <w:ind w:left="0" w:right="0"/>
              <w:jc w:val="center"/>
              <w:rPr>
                <w:bCs/>
                <w:sz w:val="24"/>
                <w:szCs w:val="24"/>
              </w:rPr>
            </w:pPr>
            <w:r w:rsidRPr="008F0D8E">
              <w:rPr>
                <w:bCs/>
                <w:sz w:val="24"/>
                <w:szCs w:val="24"/>
              </w:rPr>
              <w:t>5</w:t>
            </w:r>
          </w:p>
        </w:tc>
        <w:tc>
          <w:tcPr>
            <w:tcW w:w="1413" w:type="dxa"/>
            <w:vAlign w:val="center"/>
          </w:tcPr>
          <w:p w14:paraId="071AFC79" w14:textId="77777777" w:rsidR="000A7BFE" w:rsidRPr="008F0D8E" w:rsidRDefault="000A7BFE" w:rsidP="00FE321C">
            <w:pPr>
              <w:pStyle w:val="Textvbloku"/>
              <w:spacing w:line="276" w:lineRule="auto"/>
              <w:ind w:left="0" w:right="0"/>
              <w:jc w:val="center"/>
              <w:rPr>
                <w:bCs/>
                <w:sz w:val="24"/>
                <w:szCs w:val="24"/>
              </w:rPr>
            </w:pPr>
            <w:r w:rsidRPr="008F0D8E">
              <w:rPr>
                <w:bCs/>
                <w:sz w:val="24"/>
                <w:szCs w:val="24"/>
              </w:rPr>
              <w:t>5</w:t>
            </w:r>
          </w:p>
        </w:tc>
      </w:tr>
    </w:tbl>
    <w:p w14:paraId="0B814424" w14:textId="77777777" w:rsidR="000A7BFE" w:rsidRDefault="000A7BFE" w:rsidP="00F30E92">
      <w:pPr>
        <w:spacing w:line="276" w:lineRule="auto"/>
      </w:pPr>
    </w:p>
    <w:p w14:paraId="791FC834" w14:textId="77777777" w:rsidR="000A7BFE" w:rsidRDefault="000A7BFE" w:rsidP="00FE321C">
      <w:pPr>
        <w:spacing w:line="276" w:lineRule="auto"/>
        <w:jc w:val="both"/>
      </w:pPr>
      <w:r w:rsidRPr="008F0D8E">
        <w:t>Za účelem ochrany vodních organismů je vyloučeno použití přípravku na pozemcích svažujících se k povrchovým vodám. Přípravek lze na těchto pozemcích aplikovat pouze při použití vegetačního pásu o šířce nejméně 15 m.</w:t>
      </w:r>
    </w:p>
    <w:p w14:paraId="53507CC2" w14:textId="77777777" w:rsidR="000A7BFE" w:rsidRDefault="000A7BFE" w:rsidP="00F30E92">
      <w:pPr>
        <w:spacing w:line="276" w:lineRule="auto"/>
      </w:pPr>
    </w:p>
    <w:p w14:paraId="778159A1" w14:textId="77777777" w:rsidR="000A7BFE" w:rsidRDefault="000A7BFE" w:rsidP="00F30E92">
      <w:pPr>
        <w:widowControl w:val="0"/>
        <w:tabs>
          <w:tab w:val="left" w:pos="1560"/>
        </w:tabs>
        <w:spacing w:line="276" w:lineRule="auto"/>
        <w:ind w:left="2835" w:hanging="2835"/>
        <w:rPr>
          <w:color w:val="000000" w:themeColor="text1"/>
        </w:rPr>
      </w:pPr>
    </w:p>
    <w:p w14:paraId="05F9629D" w14:textId="77777777" w:rsidR="0015256E" w:rsidRDefault="0015256E" w:rsidP="00F30E92">
      <w:pPr>
        <w:widowControl w:val="0"/>
        <w:tabs>
          <w:tab w:val="left" w:pos="1560"/>
        </w:tabs>
        <w:spacing w:line="276" w:lineRule="auto"/>
        <w:ind w:left="2835" w:hanging="2835"/>
        <w:rPr>
          <w:b/>
          <w:color w:val="000000" w:themeColor="text1"/>
          <w:sz w:val="28"/>
          <w:szCs w:val="28"/>
        </w:rPr>
      </w:pPr>
      <w:proofErr w:type="spellStart"/>
      <w:r w:rsidRPr="0015256E">
        <w:rPr>
          <w:b/>
          <w:color w:val="000000" w:themeColor="text1"/>
          <w:sz w:val="28"/>
          <w:szCs w:val="28"/>
        </w:rPr>
        <w:t>Merpan</w:t>
      </w:r>
      <w:proofErr w:type="spellEnd"/>
      <w:r w:rsidRPr="0015256E">
        <w:rPr>
          <w:b/>
          <w:color w:val="000000" w:themeColor="text1"/>
          <w:sz w:val="28"/>
          <w:szCs w:val="28"/>
        </w:rPr>
        <w:t xml:space="preserve"> 80 WG</w:t>
      </w:r>
    </w:p>
    <w:p w14:paraId="7A685AAA" w14:textId="1AB9D21D" w:rsidR="0015256E" w:rsidRPr="006C51F4" w:rsidRDefault="0015256E" w:rsidP="00F30E92">
      <w:pPr>
        <w:widowControl w:val="0"/>
        <w:tabs>
          <w:tab w:val="left" w:pos="1560"/>
        </w:tabs>
        <w:spacing w:line="276" w:lineRule="auto"/>
        <w:ind w:left="2835" w:hanging="2835"/>
        <w:rPr>
          <w:iCs/>
          <w:color w:val="000000" w:themeColor="text1"/>
        </w:rPr>
      </w:pPr>
      <w:r w:rsidRPr="006C51F4">
        <w:rPr>
          <w:color w:val="000000" w:themeColor="text1"/>
        </w:rPr>
        <w:t>evidenční číslo:</w:t>
      </w:r>
      <w:r w:rsidRPr="006C51F4">
        <w:rPr>
          <w:iCs/>
          <w:color w:val="000000" w:themeColor="text1"/>
        </w:rPr>
        <w:t xml:space="preserve"> </w:t>
      </w:r>
      <w:r>
        <w:rPr>
          <w:iCs/>
          <w:color w:val="000000" w:themeColor="text1"/>
        </w:rPr>
        <w:t>3982-8</w:t>
      </w:r>
    </w:p>
    <w:p w14:paraId="106B1DBA" w14:textId="1883D889" w:rsidR="0015256E" w:rsidRPr="006C51F4" w:rsidRDefault="0015256E" w:rsidP="00F30E92">
      <w:pPr>
        <w:widowControl w:val="0"/>
        <w:tabs>
          <w:tab w:val="left" w:pos="1560"/>
        </w:tabs>
        <w:spacing w:line="276" w:lineRule="auto"/>
        <w:ind w:left="2835" w:hanging="2835"/>
        <w:rPr>
          <w:iCs/>
          <w:color w:val="000000" w:themeColor="text1"/>
        </w:rPr>
      </w:pPr>
      <w:r w:rsidRPr="006C51F4">
        <w:rPr>
          <w:color w:val="000000" w:themeColor="text1"/>
        </w:rPr>
        <w:t>účinná látka:</w:t>
      </w:r>
      <w:r w:rsidRPr="006C51F4">
        <w:t xml:space="preserve"> </w:t>
      </w:r>
      <w:proofErr w:type="spellStart"/>
      <w:r>
        <w:t>k</w:t>
      </w:r>
      <w:r w:rsidRPr="0015256E">
        <w:t>aptan</w:t>
      </w:r>
      <w:proofErr w:type="spellEnd"/>
      <w:r>
        <w:t xml:space="preserve"> 80 g/kg</w:t>
      </w:r>
    </w:p>
    <w:p w14:paraId="4BAD2D04" w14:textId="77777777" w:rsidR="0015256E" w:rsidRDefault="0015256E" w:rsidP="00F30E92">
      <w:pPr>
        <w:widowControl w:val="0"/>
        <w:tabs>
          <w:tab w:val="left" w:pos="1560"/>
        </w:tabs>
        <w:spacing w:line="276" w:lineRule="auto"/>
        <w:ind w:left="2835" w:hanging="2835"/>
        <w:rPr>
          <w:color w:val="000000" w:themeColor="text1"/>
        </w:rPr>
      </w:pPr>
      <w:r w:rsidRPr="006C51F4">
        <w:rPr>
          <w:color w:val="000000" w:themeColor="text1"/>
        </w:rPr>
        <w:t xml:space="preserve">platnost povolení </w:t>
      </w:r>
      <w:proofErr w:type="gramStart"/>
      <w:r w:rsidRPr="006C51F4">
        <w:rPr>
          <w:color w:val="000000" w:themeColor="text1"/>
        </w:rPr>
        <w:t>končí</w:t>
      </w:r>
      <w:proofErr w:type="gramEnd"/>
      <w:r w:rsidRPr="006C51F4">
        <w:rPr>
          <w:color w:val="000000" w:themeColor="text1"/>
        </w:rPr>
        <w:t xml:space="preserve"> dne: </w:t>
      </w:r>
      <w:r w:rsidRPr="0015256E">
        <w:rPr>
          <w:color w:val="000000" w:themeColor="text1"/>
        </w:rPr>
        <w:t>15.11.2025</w:t>
      </w:r>
    </w:p>
    <w:p w14:paraId="4BD21B6C" w14:textId="77777777" w:rsidR="00DD1EA7" w:rsidRDefault="00DD1EA7" w:rsidP="00F30E92">
      <w:pPr>
        <w:widowControl w:val="0"/>
        <w:tabs>
          <w:tab w:val="left" w:pos="1560"/>
        </w:tabs>
        <w:spacing w:line="276" w:lineRule="auto"/>
        <w:ind w:left="2835" w:hanging="2835"/>
        <w:rPr>
          <w:rFonts w:eastAsia="Calibri"/>
          <w:i/>
          <w:iCs/>
          <w:lang w:eastAsia="en-US"/>
        </w:rPr>
      </w:pPr>
    </w:p>
    <w:p w14:paraId="73F1731A" w14:textId="77777777" w:rsidR="00302AEB" w:rsidRDefault="00302AEB" w:rsidP="00F30E92">
      <w:pPr>
        <w:widowControl w:val="0"/>
        <w:tabs>
          <w:tab w:val="left" w:pos="1560"/>
        </w:tabs>
        <w:spacing w:line="276" w:lineRule="auto"/>
        <w:ind w:left="2835" w:hanging="2835"/>
        <w:rPr>
          <w:rFonts w:eastAsia="Calibri"/>
          <w:i/>
          <w:iCs/>
          <w:lang w:eastAsia="en-US"/>
        </w:rPr>
      </w:pPr>
    </w:p>
    <w:p w14:paraId="0AF7A016" w14:textId="77777777" w:rsidR="00302AEB" w:rsidRDefault="00302AEB" w:rsidP="00F30E92">
      <w:pPr>
        <w:widowControl w:val="0"/>
        <w:tabs>
          <w:tab w:val="left" w:pos="1560"/>
        </w:tabs>
        <w:spacing w:line="276" w:lineRule="auto"/>
        <w:ind w:left="2835" w:hanging="2835"/>
        <w:rPr>
          <w:rFonts w:eastAsia="Calibri"/>
          <w:i/>
          <w:iCs/>
          <w:lang w:eastAsia="en-US"/>
        </w:rPr>
      </w:pPr>
    </w:p>
    <w:p w14:paraId="20998AA2" w14:textId="77777777" w:rsidR="00302AEB" w:rsidRDefault="00302AEB" w:rsidP="00F30E92">
      <w:pPr>
        <w:widowControl w:val="0"/>
        <w:tabs>
          <w:tab w:val="left" w:pos="1560"/>
        </w:tabs>
        <w:spacing w:line="276" w:lineRule="auto"/>
        <w:ind w:left="2835" w:hanging="2835"/>
        <w:rPr>
          <w:rFonts w:eastAsia="Calibri"/>
          <w:i/>
          <w:iCs/>
          <w:lang w:eastAsia="en-US"/>
        </w:rPr>
      </w:pPr>
    </w:p>
    <w:p w14:paraId="6243C3F2" w14:textId="77777777" w:rsidR="00302AEB" w:rsidRDefault="00302AEB" w:rsidP="00F30E92">
      <w:pPr>
        <w:widowControl w:val="0"/>
        <w:tabs>
          <w:tab w:val="left" w:pos="1560"/>
        </w:tabs>
        <w:spacing w:line="276" w:lineRule="auto"/>
        <w:ind w:left="2835" w:hanging="2835"/>
        <w:rPr>
          <w:rFonts w:eastAsia="Calibri"/>
          <w:i/>
          <w:iCs/>
          <w:lang w:eastAsia="en-US"/>
        </w:rPr>
      </w:pPr>
    </w:p>
    <w:p w14:paraId="76C444DF" w14:textId="77777777" w:rsidR="00302AEB" w:rsidRDefault="00302AEB" w:rsidP="00F30E92">
      <w:pPr>
        <w:widowControl w:val="0"/>
        <w:tabs>
          <w:tab w:val="left" w:pos="1560"/>
        </w:tabs>
        <w:spacing w:line="276" w:lineRule="auto"/>
        <w:ind w:left="2835" w:hanging="2835"/>
        <w:rPr>
          <w:rFonts w:eastAsia="Calibri"/>
          <w:i/>
          <w:iCs/>
          <w:lang w:eastAsia="en-US"/>
        </w:rPr>
      </w:pPr>
    </w:p>
    <w:p w14:paraId="3CBC19E3" w14:textId="10ACAF69" w:rsidR="0015256E" w:rsidRPr="0015256E" w:rsidRDefault="0015256E" w:rsidP="00F30E92">
      <w:pPr>
        <w:widowControl w:val="0"/>
        <w:tabs>
          <w:tab w:val="left" w:pos="1560"/>
        </w:tabs>
        <w:spacing w:line="276" w:lineRule="auto"/>
        <w:ind w:left="2835" w:hanging="2835"/>
        <w:rPr>
          <w:rFonts w:eastAsia="Calibri"/>
          <w:i/>
          <w:iCs/>
          <w:lang w:eastAsia="en-US"/>
        </w:rPr>
      </w:pPr>
      <w:r w:rsidRPr="0015256E">
        <w:rPr>
          <w:rFonts w:eastAsia="Calibri"/>
          <w:i/>
          <w:iCs/>
          <w:lang w:eastAsia="en-US"/>
        </w:rPr>
        <w:lastRenderedPageBreak/>
        <w:t>Rozsah povoleného použití přípravku:</w:t>
      </w:r>
    </w:p>
    <w:tbl>
      <w:tblPr>
        <w:tblW w:w="92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701"/>
        <w:gridCol w:w="1276"/>
        <w:gridCol w:w="709"/>
        <w:gridCol w:w="1842"/>
        <w:gridCol w:w="1985"/>
      </w:tblGrid>
      <w:tr w:rsidR="0015256E" w:rsidRPr="0015256E" w14:paraId="6DE29DD5" w14:textId="77777777" w:rsidTr="0007131C">
        <w:tc>
          <w:tcPr>
            <w:tcW w:w="1701" w:type="dxa"/>
          </w:tcPr>
          <w:p w14:paraId="1739F8B4" w14:textId="49FAE2B1" w:rsidR="0015256E" w:rsidRPr="0015256E" w:rsidRDefault="0015256E" w:rsidP="00FE321C">
            <w:pPr>
              <w:autoSpaceDE w:val="0"/>
              <w:autoSpaceDN w:val="0"/>
              <w:adjustRightInd w:val="0"/>
              <w:spacing w:line="276" w:lineRule="auto"/>
            </w:pPr>
            <w:r w:rsidRPr="0015256E">
              <w:t>1)</w:t>
            </w:r>
            <w:r w:rsidR="00FE321C">
              <w:t xml:space="preserve"> </w:t>
            </w:r>
            <w:r w:rsidRPr="0015256E">
              <w:t>Plodina, oblast použití</w:t>
            </w:r>
          </w:p>
        </w:tc>
        <w:tc>
          <w:tcPr>
            <w:tcW w:w="1701" w:type="dxa"/>
          </w:tcPr>
          <w:p w14:paraId="2606BFB3" w14:textId="77777777" w:rsidR="0015256E" w:rsidRPr="0015256E" w:rsidRDefault="0015256E" w:rsidP="00FE321C">
            <w:pPr>
              <w:autoSpaceDE w:val="0"/>
              <w:autoSpaceDN w:val="0"/>
              <w:adjustRightInd w:val="0"/>
              <w:spacing w:line="276" w:lineRule="auto"/>
            </w:pPr>
            <w:r w:rsidRPr="0015256E">
              <w:t>2) Škodlivý organismus, jiný účel použití</w:t>
            </w:r>
          </w:p>
        </w:tc>
        <w:tc>
          <w:tcPr>
            <w:tcW w:w="1276" w:type="dxa"/>
          </w:tcPr>
          <w:p w14:paraId="6BF4F33E" w14:textId="77777777" w:rsidR="0015256E" w:rsidRPr="0015256E" w:rsidRDefault="0015256E" w:rsidP="00FE321C">
            <w:pPr>
              <w:autoSpaceDE w:val="0"/>
              <w:autoSpaceDN w:val="0"/>
              <w:adjustRightInd w:val="0"/>
              <w:spacing w:line="276" w:lineRule="auto"/>
            </w:pPr>
            <w:r w:rsidRPr="0015256E">
              <w:t>Dávkování, mísitelnost</w:t>
            </w:r>
          </w:p>
        </w:tc>
        <w:tc>
          <w:tcPr>
            <w:tcW w:w="709" w:type="dxa"/>
          </w:tcPr>
          <w:p w14:paraId="2F247AB9" w14:textId="77777777" w:rsidR="0015256E" w:rsidRPr="0015256E" w:rsidRDefault="0015256E" w:rsidP="00FE321C">
            <w:pPr>
              <w:autoSpaceDE w:val="0"/>
              <w:autoSpaceDN w:val="0"/>
              <w:adjustRightInd w:val="0"/>
              <w:spacing w:line="276" w:lineRule="auto"/>
              <w:jc w:val="center"/>
            </w:pPr>
            <w:r w:rsidRPr="0015256E">
              <w:t>OL</w:t>
            </w:r>
          </w:p>
        </w:tc>
        <w:tc>
          <w:tcPr>
            <w:tcW w:w="1842" w:type="dxa"/>
          </w:tcPr>
          <w:p w14:paraId="2584E5F2" w14:textId="77777777" w:rsidR="0015256E" w:rsidRPr="0015256E" w:rsidRDefault="0015256E" w:rsidP="00FE321C">
            <w:pPr>
              <w:autoSpaceDE w:val="0"/>
              <w:autoSpaceDN w:val="0"/>
              <w:adjustRightInd w:val="0"/>
              <w:spacing w:line="276" w:lineRule="auto"/>
            </w:pPr>
            <w:r w:rsidRPr="0015256E">
              <w:t>Poznámka</w:t>
            </w:r>
          </w:p>
          <w:p w14:paraId="76764D7A" w14:textId="77777777" w:rsidR="0015256E" w:rsidRPr="0015256E" w:rsidRDefault="0015256E" w:rsidP="00FE321C">
            <w:pPr>
              <w:autoSpaceDE w:val="0"/>
              <w:autoSpaceDN w:val="0"/>
              <w:adjustRightInd w:val="0"/>
              <w:spacing w:line="276" w:lineRule="auto"/>
            </w:pPr>
            <w:r w:rsidRPr="0015256E">
              <w:t>1) k plodině</w:t>
            </w:r>
          </w:p>
          <w:p w14:paraId="338735FC" w14:textId="77777777" w:rsidR="0015256E" w:rsidRPr="0015256E" w:rsidRDefault="0015256E" w:rsidP="00FE321C">
            <w:pPr>
              <w:autoSpaceDE w:val="0"/>
              <w:autoSpaceDN w:val="0"/>
              <w:adjustRightInd w:val="0"/>
              <w:spacing w:line="276" w:lineRule="auto"/>
            </w:pPr>
            <w:r w:rsidRPr="0015256E">
              <w:t>2) k ŠO</w:t>
            </w:r>
          </w:p>
          <w:p w14:paraId="652ED757" w14:textId="77777777" w:rsidR="0015256E" w:rsidRPr="0015256E" w:rsidRDefault="0015256E" w:rsidP="00FE321C">
            <w:pPr>
              <w:autoSpaceDE w:val="0"/>
              <w:autoSpaceDN w:val="0"/>
              <w:adjustRightInd w:val="0"/>
              <w:spacing w:line="276" w:lineRule="auto"/>
            </w:pPr>
            <w:r w:rsidRPr="0015256E">
              <w:t>3) k OL</w:t>
            </w:r>
          </w:p>
        </w:tc>
        <w:tc>
          <w:tcPr>
            <w:tcW w:w="1985" w:type="dxa"/>
          </w:tcPr>
          <w:p w14:paraId="510819CB" w14:textId="77777777" w:rsidR="0015256E" w:rsidRPr="0015256E" w:rsidRDefault="0015256E" w:rsidP="00FE321C">
            <w:pPr>
              <w:autoSpaceDE w:val="0"/>
              <w:autoSpaceDN w:val="0"/>
              <w:adjustRightInd w:val="0"/>
              <w:spacing w:line="276" w:lineRule="auto"/>
            </w:pPr>
            <w:r w:rsidRPr="0015256E">
              <w:t>4) Pozn. k dávkování</w:t>
            </w:r>
          </w:p>
          <w:p w14:paraId="3ED25DE2" w14:textId="77777777" w:rsidR="0015256E" w:rsidRPr="0015256E" w:rsidRDefault="0015256E" w:rsidP="00FE321C">
            <w:pPr>
              <w:autoSpaceDE w:val="0"/>
              <w:autoSpaceDN w:val="0"/>
              <w:adjustRightInd w:val="0"/>
              <w:spacing w:line="276" w:lineRule="auto"/>
            </w:pPr>
            <w:r w:rsidRPr="0015256E">
              <w:t>5) Umístění</w:t>
            </w:r>
          </w:p>
          <w:p w14:paraId="2768787A" w14:textId="77777777" w:rsidR="0015256E" w:rsidRPr="0015256E" w:rsidRDefault="0015256E" w:rsidP="00FE321C">
            <w:pPr>
              <w:autoSpaceDE w:val="0"/>
              <w:autoSpaceDN w:val="0"/>
              <w:adjustRightInd w:val="0"/>
              <w:spacing w:line="276" w:lineRule="auto"/>
            </w:pPr>
            <w:r w:rsidRPr="0015256E">
              <w:t>6) Určení sklizně</w:t>
            </w:r>
          </w:p>
        </w:tc>
      </w:tr>
      <w:tr w:rsidR="0015256E" w:rsidRPr="0015256E" w14:paraId="2556C4D7" w14:textId="77777777" w:rsidTr="0007131C">
        <w:tc>
          <w:tcPr>
            <w:tcW w:w="1701" w:type="dxa"/>
          </w:tcPr>
          <w:p w14:paraId="29CDF974"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třešeň, višeň</w:t>
            </w:r>
          </w:p>
        </w:tc>
        <w:tc>
          <w:tcPr>
            <w:tcW w:w="1701" w:type="dxa"/>
          </w:tcPr>
          <w:p w14:paraId="5DE7A165"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 xml:space="preserve">skvrnitost listů, </w:t>
            </w:r>
            <w:proofErr w:type="spellStart"/>
            <w:r w:rsidRPr="0015256E">
              <w:rPr>
                <w:rFonts w:eastAsiaTheme="minorHAnsi"/>
                <w:lang w:eastAsia="en-US"/>
              </w:rPr>
              <w:t>glomerelová</w:t>
            </w:r>
            <w:proofErr w:type="spellEnd"/>
            <w:r w:rsidRPr="0015256E">
              <w:rPr>
                <w:rFonts w:eastAsiaTheme="minorHAnsi"/>
                <w:lang w:eastAsia="en-US"/>
              </w:rPr>
              <w:t xml:space="preserve"> hniloba třešně</w:t>
            </w:r>
          </w:p>
        </w:tc>
        <w:tc>
          <w:tcPr>
            <w:tcW w:w="1276" w:type="dxa"/>
          </w:tcPr>
          <w:p w14:paraId="1A2779C2"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1,8 kg/ha (0,6 kg/1 m výšky koruny/ha)</w:t>
            </w:r>
          </w:p>
        </w:tc>
        <w:tc>
          <w:tcPr>
            <w:tcW w:w="709" w:type="dxa"/>
          </w:tcPr>
          <w:p w14:paraId="7776C7B0" w14:textId="77777777" w:rsidR="0015256E" w:rsidRPr="0015256E" w:rsidRDefault="0015256E" w:rsidP="00FE321C">
            <w:pPr>
              <w:autoSpaceDE w:val="0"/>
              <w:autoSpaceDN w:val="0"/>
              <w:adjustRightInd w:val="0"/>
              <w:spacing w:line="276" w:lineRule="auto"/>
              <w:jc w:val="center"/>
              <w:rPr>
                <w:rFonts w:eastAsiaTheme="minorHAnsi"/>
                <w:lang w:eastAsia="en-US"/>
              </w:rPr>
            </w:pPr>
            <w:r w:rsidRPr="0015256E">
              <w:rPr>
                <w:rFonts w:eastAsiaTheme="minorHAnsi"/>
                <w:lang w:eastAsia="en-US"/>
              </w:rPr>
              <w:t>21</w:t>
            </w:r>
          </w:p>
        </w:tc>
        <w:tc>
          <w:tcPr>
            <w:tcW w:w="1842" w:type="dxa"/>
          </w:tcPr>
          <w:p w14:paraId="22D79E54"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 xml:space="preserve">1) od: 19 BBCH, do: 79 BBCH </w:t>
            </w:r>
          </w:p>
        </w:tc>
        <w:tc>
          <w:tcPr>
            <w:tcW w:w="1985" w:type="dxa"/>
          </w:tcPr>
          <w:p w14:paraId="44E1CBDD"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5) venkovní prostory</w:t>
            </w:r>
          </w:p>
        </w:tc>
      </w:tr>
      <w:tr w:rsidR="0015256E" w:rsidRPr="0015256E" w14:paraId="04C4AFF6" w14:textId="77777777" w:rsidTr="0007131C">
        <w:tc>
          <w:tcPr>
            <w:tcW w:w="1701" w:type="dxa"/>
          </w:tcPr>
          <w:p w14:paraId="0CCA20A2"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borůvka</w:t>
            </w:r>
          </w:p>
        </w:tc>
        <w:tc>
          <w:tcPr>
            <w:tcW w:w="1701" w:type="dxa"/>
          </w:tcPr>
          <w:p w14:paraId="4152A6FE"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skvrnitost listů, antraknóza, plíseň šedá</w:t>
            </w:r>
          </w:p>
        </w:tc>
        <w:tc>
          <w:tcPr>
            <w:tcW w:w="1276" w:type="dxa"/>
          </w:tcPr>
          <w:p w14:paraId="1ADD2456"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1,8 kg/ha</w:t>
            </w:r>
          </w:p>
        </w:tc>
        <w:tc>
          <w:tcPr>
            <w:tcW w:w="709" w:type="dxa"/>
          </w:tcPr>
          <w:p w14:paraId="30C7A45A" w14:textId="77777777" w:rsidR="0015256E" w:rsidRPr="0015256E" w:rsidRDefault="0015256E" w:rsidP="00FE321C">
            <w:pPr>
              <w:autoSpaceDE w:val="0"/>
              <w:autoSpaceDN w:val="0"/>
              <w:adjustRightInd w:val="0"/>
              <w:spacing w:line="276" w:lineRule="auto"/>
              <w:jc w:val="center"/>
              <w:rPr>
                <w:rFonts w:eastAsiaTheme="minorHAnsi"/>
                <w:lang w:eastAsia="en-US"/>
              </w:rPr>
            </w:pPr>
            <w:r w:rsidRPr="0015256E">
              <w:rPr>
                <w:rFonts w:eastAsiaTheme="minorHAnsi"/>
                <w:lang w:eastAsia="en-US"/>
              </w:rPr>
              <w:t>14</w:t>
            </w:r>
          </w:p>
        </w:tc>
        <w:tc>
          <w:tcPr>
            <w:tcW w:w="1842" w:type="dxa"/>
          </w:tcPr>
          <w:p w14:paraId="75F8D181"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 xml:space="preserve">1) od: 51 BBCH, do: 87 BBCH </w:t>
            </w:r>
          </w:p>
        </w:tc>
        <w:tc>
          <w:tcPr>
            <w:tcW w:w="1985" w:type="dxa"/>
          </w:tcPr>
          <w:p w14:paraId="658A46A2"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5) venkovní prostory, chráněné prostory</w:t>
            </w:r>
          </w:p>
        </w:tc>
      </w:tr>
      <w:tr w:rsidR="0015256E" w:rsidRPr="0015256E" w14:paraId="11B567FB" w14:textId="77777777" w:rsidTr="0007131C">
        <w:tc>
          <w:tcPr>
            <w:tcW w:w="1701" w:type="dxa"/>
          </w:tcPr>
          <w:p w14:paraId="089F348E"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maliník, ostružiník</w:t>
            </w:r>
          </w:p>
        </w:tc>
        <w:tc>
          <w:tcPr>
            <w:tcW w:w="1701" w:type="dxa"/>
          </w:tcPr>
          <w:p w14:paraId="5EAFEA4D"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skvrnitost listů, plíseň šedá</w:t>
            </w:r>
          </w:p>
        </w:tc>
        <w:tc>
          <w:tcPr>
            <w:tcW w:w="1276" w:type="dxa"/>
          </w:tcPr>
          <w:p w14:paraId="1DBC6716"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1,8 kg/ha</w:t>
            </w:r>
          </w:p>
        </w:tc>
        <w:tc>
          <w:tcPr>
            <w:tcW w:w="709" w:type="dxa"/>
          </w:tcPr>
          <w:p w14:paraId="5FCB8C09" w14:textId="77777777" w:rsidR="0015256E" w:rsidRPr="0015256E" w:rsidRDefault="0015256E" w:rsidP="00FE321C">
            <w:pPr>
              <w:autoSpaceDE w:val="0"/>
              <w:autoSpaceDN w:val="0"/>
              <w:adjustRightInd w:val="0"/>
              <w:spacing w:line="276" w:lineRule="auto"/>
              <w:jc w:val="center"/>
              <w:rPr>
                <w:rFonts w:eastAsiaTheme="minorHAnsi"/>
                <w:lang w:eastAsia="en-US"/>
              </w:rPr>
            </w:pPr>
            <w:r w:rsidRPr="0015256E">
              <w:rPr>
                <w:rFonts w:eastAsiaTheme="minorHAnsi"/>
                <w:lang w:eastAsia="en-US"/>
              </w:rPr>
              <w:t>7</w:t>
            </w:r>
          </w:p>
        </w:tc>
        <w:tc>
          <w:tcPr>
            <w:tcW w:w="1842" w:type="dxa"/>
          </w:tcPr>
          <w:p w14:paraId="1EC81554"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 xml:space="preserve">1) od: 51 BBCH, do: 85 BBCH </w:t>
            </w:r>
          </w:p>
        </w:tc>
        <w:tc>
          <w:tcPr>
            <w:tcW w:w="1985" w:type="dxa"/>
          </w:tcPr>
          <w:p w14:paraId="7CE70C1B"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 xml:space="preserve">4) max. 2x za rok </w:t>
            </w:r>
          </w:p>
          <w:p w14:paraId="46C86AC8"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5) venkovní prostory, chráněné prostory</w:t>
            </w:r>
          </w:p>
        </w:tc>
      </w:tr>
      <w:tr w:rsidR="0015256E" w:rsidRPr="0015256E" w14:paraId="468D2087" w14:textId="77777777" w:rsidTr="0007131C">
        <w:tc>
          <w:tcPr>
            <w:tcW w:w="1701" w:type="dxa"/>
          </w:tcPr>
          <w:p w14:paraId="7762BC2E"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maliník, ostružiník</w:t>
            </w:r>
          </w:p>
        </w:tc>
        <w:tc>
          <w:tcPr>
            <w:tcW w:w="1701" w:type="dxa"/>
          </w:tcPr>
          <w:p w14:paraId="21DA332A" w14:textId="77777777" w:rsidR="0015256E" w:rsidRPr="0015256E" w:rsidRDefault="0015256E" w:rsidP="00FE321C">
            <w:pPr>
              <w:autoSpaceDE w:val="0"/>
              <w:autoSpaceDN w:val="0"/>
              <w:adjustRightInd w:val="0"/>
              <w:spacing w:line="276" w:lineRule="auto"/>
              <w:rPr>
                <w:rFonts w:eastAsiaTheme="minorHAnsi"/>
                <w:lang w:eastAsia="en-US"/>
              </w:rPr>
            </w:pPr>
            <w:proofErr w:type="spellStart"/>
            <w:r w:rsidRPr="0015256E">
              <w:rPr>
                <w:rFonts w:eastAsiaTheme="minorHAnsi"/>
                <w:lang w:eastAsia="en-US"/>
              </w:rPr>
              <w:t>didymelové</w:t>
            </w:r>
            <w:proofErr w:type="spellEnd"/>
            <w:r w:rsidRPr="0015256E">
              <w:rPr>
                <w:rFonts w:eastAsiaTheme="minorHAnsi"/>
                <w:lang w:eastAsia="en-US"/>
              </w:rPr>
              <w:t xml:space="preserve"> odumírání maliníku, skvrnitost ostružiníku</w:t>
            </w:r>
          </w:p>
        </w:tc>
        <w:tc>
          <w:tcPr>
            <w:tcW w:w="1276" w:type="dxa"/>
          </w:tcPr>
          <w:p w14:paraId="4AE98EE0"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1,8 kg/ha</w:t>
            </w:r>
          </w:p>
        </w:tc>
        <w:tc>
          <w:tcPr>
            <w:tcW w:w="709" w:type="dxa"/>
          </w:tcPr>
          <w:p w14:paraId="7D1AFF30" w14:textId="77777777" w:rsidR="0015256E" w:rsidRPr="0015256E" w:rsidRDefault="0015256E" w:rsidP="00FE321C">
            <w:pPr>
              <w:autoSpaceDE w:val="0"/>
              <w:autoSpaceDN w:val="0"/>
              <w:adjustRightInd w:val="0"/>
              <w:spacing w:line="276" w:lineRule="auto"/>
              <w:jc w:val="center"/>
              <w:rPr>
                <w:rFonts w:eastAsiaTheme="minorHAnsi"/>
                <w:lang w:eastAsia="en-US"/>
              </w:rPr>
            </w:pPr>
            <w:r w:rsidRPr="0015256E">
              <w:rPr>
                <w:rFonts w:eastAsiaTheme="minorHAnsi"/>
                <w:lang w:eastAsia="en-US"/>
              </w:rPr>
              <w:t>AT</w:t>
            </w:r>
          </w:p>
        </w:tc>
        <w:tc>
          <w:tcPr>
            <w:tcW w:w="1842" w:type="dxa"/>
          </w:tcPr>
          <w:p w14:paraId="0FBCD026"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 xml:space="preserve">1) od: 09 BBCH, do: 10 BBCH (při rašení) nebo, od: 91 BBCH, do: 97 BBCH (po sklizni) </w:t>
            </w:r>
          </w:p>
        </w:tc>
        <w:tc>
          <w:tcPr>
            <w:tcW w:w="1985" w:type="dxa"/>
          </w:tcPr>
          <w:p w14:paraId="5989F115"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 xml:space="preserve">4) max. 1x za rok </w:t>
            </w:r>
          </w:p>
          <w:p w14:paraId="1BF2A413"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5) venkovní prostory</w:t>
            </w:r>
          </w:p>
        </w:tc>
      </w:tr>
      <w:tr w:rsidR="0015256E" w:rsidRPr="0015256E" w14:paraId="00211E37" w14:textId="77777777" w:rsidTr="0007131C">
        <w:tc>
          <w:tcPr>
            <w:tcW w:w="1701" w:type="dxa"/>
          </w:tcPr>
          <w:p w14:paraId="2F25BAA7"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angrešt, rybíz</w:t>
            </w:r>
          </w:p>
        </w:tc>
        <w:tc>
          <w:tcPr>
            <w:tcW w:w="1701" w:type="dxa"/>
          </w:tcPr>
          <w:p w14:paraId="557669D0"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antraknóza, skvrnitost listů</w:t>
            </w:r>
          </w:p>
        </w:tc>
        <w:tc>
          <w:tcPr>
            <w:tcW w:w="1276" w:type="dxa"/>
          </w:tcPr>
          <w:p w14:paraId="3AC645E7"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1,8 kg/ha</w:t>
            </w:r>
          </w:p>
        </w:tc>
        <w:tc>
          <w:tcPr>
            <w:tcW w:w="709" w:type="dxa"/>
          </w:tcPr>
          <w:p w14:paraId="637473A0" w14:textId="77777777" w:rsidR="0015256E" w:rsidRPr="0015256E" w:rsidRDefault="0015256E" w:rsidP="00FE321C">
            <w:pPr>
              <w:autoSpaceDE w:val="0"/>
              <w:autoSpaceDN w:val="0"/>
              <w:adjustRightInd w:val="0"/>
              <w:spacing w:line="276" w:lineRule="auto"/>
              <w:jc w:val="center"/>
              <w:rPr>
                <w:rFonts w:eastAsiaTheme="minorHAnsi"/>
                <w:lang w:eastAsia="en-US"/>
              </w:rPr>
            </w:pPr>
            <w:r w:rsidRPr="0015256E">
              <w:rPr>
                <w:rFonts w:eastAsiaTheme="minorHAnsi"/>
                <w:lang w:eastAsia="en-US"/>
              </w:rPr>
              <w:t>7</w:t>
            </w:r>
          </w:p>
        </w:tc>
        <w:tc>
          <w:tcPr>
            <w:tcW w:w="1842" w:type="dxa"/>
          </w:tcPr>
          <w:p w14:paraId="0584B09F"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 xml:space="preserve">1) od: 55 BBCH, do: 79 BBCH </w:t>
            </w:r>
          </w:p>
        </w:tc>
        <w:tc>
          <w:tcPr>
            <w:tcW w:w="1985" w:type="dxa"/>
          </w:tcPr>
          <w:p w14:paraId="4E788207"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5) venkovní prostory</w:t>
            </w:r>
          </w:p>
        </w:tc>
      </w:tr>
      <w:tr w:rsidR="0015256E" w:rsidRPr="0015256E" w14:paraId="5C39A915" w14:textId="77777777" w:rsidTr="0007131C">
        <w:tc>
          <w:tcPr>
            <w:tcW w:w="1701" w:type="dxa"/>
          </w:tcPr>
          <w:p w14:paraId="1190C507"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jahodník</w:t>
            </w:r>
          </w:p>
        </w:tc>
        <w:tc>
          <w:tcPr>
            <w:tcW w:w="1701" w:type="dxa"/>
          </w:tcPr>
          <w:p w14:paraId="79E354FD"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skvrnitost listů, antraknóza jahodníku</w:t>
            </w:r>
          </w:p>
        </w:tc>
        <w:tc>
          <w:tcPr>
            <w:tcW w:w="1276" w:type="dxa"/>
          </w:tcPr>
          <w:p w14:paraId="21406601"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1,8 kg/ha (venkovní prostory)</w:t>
            </w:r>
          </w:p>
          <w:p w14:paraId="3E95F63A"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1,5 kg/ha (chráněné prostory)</w:t>
            </w:r>
          </w:p>
        </w:tc>
        <w:tc>
          <w:tcPr>
            <w:tcW w:w="709" w:type="dxa"/>
          </w:tcPr>
          <w:p w14:paraId="1A13DBF3" w14:textId="77777777" w:rsidR="0015256E" w:rsidRPr="0015256E" w:rsidRDefault="0015256E" w:rsidP="00FE321C">
            <w:pPr>
              <w:autoSpaceDE w:val="0"/>
              <w:autoSpaceDN w:val="0"/>
              <w:adjustRightInd w:val="0"/>
              <w:spacing w:line="276" w:lineRule="auto"/>
              <w:jc w:val="center"/>
              <w:rPr>
                <w:rFonts w:eastAsiaTheme="minorHAnsi"/>
                <w:lang w:eastAsia="en-US"/>
              </w:rPr>
            </w:pPr>
            <w:r w:rsidRPr="0015256E">
              <w:rPr>
                <w:rFonts w:eastAsiaTheme="minorHAnsi"/>
                <w:lang w:eastAsia="en-US"/>
              </w:rPr>
              <w:t>14/21</w:t>
            </w:r>
          </w:p>
        </w:tc>
        <w:tc>
          <w:tcPr>
            <w:tcW w:w="1842" w:type="dxa"/>
          </w:tcPr>
          <w:p w14:paraId="06E9BAB2"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 xml:space="preserve">1) od: 53 BBCH, do: 59 BBCH </w:t>
            </w:r>
          </w:p>
          <w:p w14:paraId="4FABE1BB"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3) venkovní prostory 14 dnů, chráněné prostory 21 dnů</w:t>
            </w:r>
          </w:p>
        </w:tc>
        <w:tc>
          <w:tcPr>
            <w:tcW w:w="1985" w:type="dxa"/>
          </w:tcPr>
          <w:p w14:paraId="0FFF9D13"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5) venkovní prostory, chráněné prostory</w:t>
            </w:r>
          </w:p>
        </w:tc>
      </w:tr>
      <w:tr w:rsidR="0015256E" w:rsidRPr="0015256E" w14:paraId="065D0425" w14:textId="77777777" w:rsidTr="0007131C">
        <w:tc>
          <w:tcPr>
            <w:tcW w:w="1701" w:type="dxa"/>
            <w:tcBorders>
              <w:top w:val="single" w:sz="6" w:space="0" w:color="auto"/>
              <w:left w:val="single" w:sz="6" w:space="0" w:color="auto"/>
              <w:bottom w:val="single" w:sz="6" w:space="0" w:color="auto"/>
              <w:right w:val="single" w:sz="6" w:space="0" w:color="auto"/>
            </w:tcBorders>
          </w:tcPr>
          <w:p w14:paraId="2B1879E6"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okrasné školky, ovocné školky</w:t>
            </w:r>
          </w:p>
        </w:tc>
        <w:tc>
          <w:tcPr>
            <w:tcW w:w="1701" w:type="dxa"/>
            <w:tcBorders>
              <w:top w:val="single" w:sz="6" w:space="0" w:color="auto"/>
              <w:left w:val="single" w:sz="6" w:space="0" w:color="auto"/>
              <w:bottom w:val="single" w:sz="6" w:space="0" w:color="auto"/>
              <w:right w:val="single" w:sz="6" w:space="0" w:color="auto"/>
            </w:tcBorders>
          </w:tcPr>
          <w:p w14:paraId="65093C47"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skvrnitost listů</w:t>
            </w:r>
          </w:p>
        </w:tc>
        <w:tc>
          <w:tcPr>
            <w:tcW w:w="1276" w:type="dxa"/>
            <w:tcBorders>
              <w:top w:val="single" w:sz="6" w:space="0" w:color="auto"/>
              <w:left w:val="single" w:sz="6" w:space="0" w:color="auto"/>
              <w:bottom w:val="single" w:sz="6" w:space="0" w:color="auto"/>
              <w:right w:val="single" w:sz="6" w:space="0" w:color="auto"/>
            </w:tcBorders>
          </w:tcPr>
          <w:p w14:paraId="2E5A53D3"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0,2 %</w:t>
            </w:r>
          </w:p>
        </w:tc>
        <w:tc>
          <w:tcPr>
            <w:tcW w:w="709" w:type="dxa"/>
            <w:tcBorders>
              <w:top w:val="single" w:sz="6" w:space="0" w:color="auto"/>
              <w:left w:val="single" w:sz="6" w:space="0" w:color="auto"/>
              <w:bottom w:val="single" w:sz="6" w:space="0" w:color="auto"/>
              <w:right w:val="single" w:sz="6" w:space="0" w:color="auto"/>
            </w:tcBorders>
          </w:tcPr>
          <w:p w14:paraId="5A4E8BEF" w14:textId="77777777" w:rsidR="0015256E" w:rsidRPr="0015256E" w:rsidRDefault="0015256E" w:rsidP="00FE321C">
            <w:pPr>
              <w:autoSpaceDE w:val="0"/>
              <w:autoSpaceDN w:val="0"/>
              <w:adjustRightInd w:val="0"/>
              <w:spacing w:line="276" w:lineRule="auto"/>
              <w:jc w:val="center"/>
              <w:rPr>
                <w:rFonts w:eastAsiaTheme="minorHAnsi"/>
                <w:lang w:eastAsia="en-US"/>
              </w:rPr>
            </w:pPr>
            <w:r w:rsidRPr="0015256E">
              <w:rPr>
                <w:rFonts w:eastAsiaTheme="minorHAnsi"/>
                <w:lang w:eastAsia="en-US"/>
              </w:rPr>
              <w:t>AT</w:t>
            </w:r>
          </w:p>
        </w:tc>
        <w:tc>
          <w:tcPr>
            <w:tcW w:w="1842" w:type="dxa"/>
            <w:tcBorders>
              <w:top w:val="single" w:sz="6" w:space="0" w:color="auto"/>
              <w:left w:val="single" w:sz="6" w:space="0" w:color="auto"/>
              <w:bottom w:val="single" w:sz="6" w:space="0" w:color="auto"/>
              <w:right w:val="single" w:sz="6" w:space="0" w:color="auto"/>
            </w:tcBorders>
          </w:tcPr>
          <w:p w14:paraId="125B3834"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 xml:space="preserve"> </w:t>
            </w:r>
          </w:p>
        </w:tc>
        <w:tc>
          <w:tcPr>
            <w:tcW w:w="1985" w:type="dxa"/>
            <w:tcBorders>
              <w:top w:val="single" w:sz="6" w:space="0" w:color="auto"/>
              <w:left w:val="single" w:sz="6" w:space="0" w:color="auto"/>
              <w:bottom w:val="single" w:sz="6" w:space="0" w:color="auto"/>
              <w:right w:val="single" w:sz="6" w:space="0" w:color="auto"/>
            </w:tcBorders>
          </w:tcPr>
          <w:p w14:paraId="5087D757" w14:textId="77777777" w:rsidR="0015256E" w:rsidRPr="0015256E" w:rsidRDefault="0015256E" w:rsidP="00FE321C">
            <w:pPr>
              <w:autoSpaceDE w:val="0"/>
              <w:autoSpaceDN w:val="0"/>
              <w:adjustRightInd w:val="0"/>
              <w:spacing w:line="276" w:lineRule="auto"/>
              <w:rPr>
                <w:rFonts w:eastAsiaTheme="minorHAnsi"/>
                <w:lang w:eastAsia="en-US"/>
              </w:rPr>
            </w:pPr>
            <w:r w:rsidRPr="0015256E">
              <w:rPr>
                <w:rFonts w:eastAsiaTheme="minorHAnsi"/>
                <w:lang w:eastAsia="en-US"/>
              </w:rPr>
              <w:t>5) venkovní prostory, chráněné prostory</w:t>
            </w:r>
          </w:p>
        </w:tc>
      </w:tr>
    </w:tbl>
    <w:p w14:paraId="3974A342" w14:textId="77777777" w:rsidR="0015256E" w:rsidRPr="0015256E" w:rsidRDefault="0015256E" w:rsidP="00F30E92">
      <w:pPr>
        <w:widowControl w:val="0"/>
        <w:tabs>
          <w:tab w:val="left" w:pos="426"/>
        </w:tabs>
        <w:spacing w:line="276" w:lineRule="auto"/>
        <w:jc w:val="both"/>
        <w:rPr>
          <w:rFonts w:eastAsia="Calibri"/>
          <w:lang w:eastAsia="en-US"/>
        </w:rPr>
      </w:pPr>
    </w:p>
    <w:p w14:paraId="4AA7EE12" w14:textId="77777777" w:rsidR="0015256E" w:rsidRPr="0015256E" w:rsidRDefault="0015256E" w:rsidP="00F30E92">
      <w:pPr>
        <w:widowControl w:val="0"/>
        <w:tabs>
          <w:tab w:val="left" w:pos="426"/>
        </w:tabs>
        <w:spacing w:line="276" w:lineRule="auto"/>
        <w:jc w:val="both"/>
        <w:rPr>
          <w:rFonts w:eastAsia="Calibri"/>
          <w:lang w:eastAsia="en-US"/>
        </w:rPr>
      </w:pPr>
      <w:r w:rsidRPr="0015256E">
        <w:rPr>
          <w:rFonts w:eastAsia="Calibri"/>
          <w:lang w:eastAsia="en-US"/>
        </w:rPr>
        <w:t>OL (ochranná lhůta) je dána počtem dnů, které je nutné dodržet mezi termínem poslední aplikace a sklizní.</w:t>
      </w:r>
    </w:p>
    <w:p w14:paraId="2765133D" w14:textId="77777777" w:rsidR="0015256E" w:rsidRPr="0015256E" w:rsidRDefault="0015256E" w:rsidP="00F30E92">
      <w:pPr>
        <w:spacing w:line="276" w:lineRule="auto"/>
        <w:rPr>
          <w:rFonts w:eastAsia="Calibri"/>
          <w:lang w:eastAsia="en-US"/>
        </w:rPr>
      </w:pPr>
      <w:r w:rsidRPr="0015256E">
        <w:rPr>
          <w:rFonts w:eastAsia="Calibri"/>
          <w:lang w:eastAsia="en-US"/>
        </w:rPr>
        <w:t>AT – ochranná lhůta je dána odstupem mezi termínem poslední aplikace a sklizní.</w:t>
      </w:r>
    </w:p>
    <w:p w14:paraId="6E27196E" w14:textId="77777777" w:rsidR="0015256E" w:rsidRPr="0015256E" w:rsidRDefault="0015256E" w:rsidP="00F30E92">
      <w:pPr>
        <w:spacing w:line="276" w:lineRule="auto"/>
        <w:rPr>
          <w:rFonts w:eastAsia="Calibri"/>
          <w:lang w:eastAsia="en-US"/>
        </w:rPr>
      </w:pPr>
      <w:r w:rsidRPr="0015256E">
        <w:rPr>
          <w:rFonts w:eastAsia="Calibri"/>
          <w:lang w:eastAsia="en-US"/>
        </w:rPr>
        <w:t>Skleník je definován nařízením (ES) č. 1107/2009.</w:t>
      </w:r>
    </w:p>
    <w:p w14:paraId="6D078D44" w14:textId="77777777" w:rsidR="0015256E" w:rsidRPr="0015256E" w:rsidRDefault="0015256E" w:rsidP="00F30E92">
      <w:pPr>
        <w:widowControl w:val="0"/>
        <w:spacing w:line="276" w:lineRule="auto"/>
        <w:rPr>
          <w:rFonts w:eastAsia="Calibri"/>
          <w:sz w:val="22"/>
          <w:szCs w:val="22"/>
          <w:lang w:eastAsia="en-US"/>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01"/>
        <w:gridCol w:w="1701"/>
        <w:gridCol w:w="2268"/>
        <w:gridCol w:w="1701"/>
      </w:tblGrid>
      <w:tr w:rsidR="0015256E" w:rsidRPr="0015256E" w14:paraId="29246798" w14:textId="77777777" w:rsidTr="0007131C">
        <w:tc>
          <w:tcPr>
            <w:tcW w:w="1843" w:type="dxa"/>
            <w:shd w:val="clear" w:color="auto" w:fill="auto"/>
          </w:tcPr>
          <w:p w14:paraId="55C350BB" w14:textId="77777777" w:rsidR="0015256E" w:rsidRPr="0015256E" w:rsidRDefault="0015256E" w:rsidP="00FE321C">
            <w:pPr>
              <w:widowControl w:val="0"/>
              <w:spacing w:line="276" w:lineRule="auto"/>
              <w:ind w:left="51"/>
              <w:rPr>
                <w:rFonts w:eastAsiaTheme="minorHAnsi" w:cs="Arial"/>
                <w:lang w:eastAsia="en-US"/>
              </w:rPr>
            </w:pPr>
            <w:r w:rsidRPr="0015256E">
              <w:rPr>
                <w:rFonts w:eastAsiaTheme="minorHAnsi"/>
                <w:lang w:eastAsia="en-US"/>
              </w:rPr>
              <w:t>Plodina, oblast použití</w:t>
            </w:r>
          </w:p>
        </w:tc>
        <w:tc>
          <w:tcPr>
            <w:tcW w:w="1701" w:type="dxa"/>
            <w:shd w:val="clear" w:color="auto" w:fill="auto"/>
          </w:tcPr>
          <w:p w14:paraId="40FCE67B" w14:textId="77777777" w:rsidR="0015256E" w:rsidRPr="0015256E" w:rsidRDefault="0015256E" w:rsidP="00FE321C">
            <w:pPr>
              <w:widowControl w:val="0"/>
              <w:spacing w:line="276" w:lineRule="auto"/>
              <w:ind w:left="51"/>
              <w:rPr>
                <w:rFonts w:eastAsiaTheme="minorHAnsi" w:cs="Arial"/>
                <w:lang w:eastAsia="en-US"/>
              </w:rPr>
            </w:pPr>
            <w:r w:rsidRPr="0015256E">
              <w:rPr>
                <w:rFonts w:eastAsiaTheme="minorHAnsi"/>
                <w:lang w:eastAsia="en-US"/>
              </w:rPr>
              <w:t>Dávka vody</w:t>
            </w:r>
          </w:p>
        </w:tc>
        <w:tc>
          <w:tcPr>
            <w:tcW w:w="1701" w:type="dxa"/>
            <w:shd w:val="clear" w:color="auto" w:fill="auto"/>
          </w:tcPr>
          <w:p w14:paraId="4122E0A3" w14:textId="77777777" w:rsidR="0015256E" w:rsidRPr="0015256E" w:rsidRDefault="0015256E" w:rsidP="00FE321C">
            <w:pPr>
              <w:widowControl w:val="0"/>
              <w:spacing w:line="276" w:lineRule="auto"/>
              <w:ind w:left="51"/>
              <w:rPr>
                <w:rFonts w:eastAsiaTheme="minorHAnsi" w:cs="Arial"/>
                <w:lang w:eastAsia="en-US"/>
              </w:rPr>
            </w:pPr>
            <w:r w:rsidRPr="0015256E">
              <w:rPr>
                <w:rFonts w:eastAsiaTheme="minorHAnsi"/>
                <w:lang w:eastAsia="en-US"/>
              </w:rPr>
              <w:t>Způsob aplikace</w:t>
            </w:r>
          </w:p>
        </w:tc>
        <w:tc>
          <w:tcPr>
            <w:tcW w:w="2268" w:type="dxa"/>
            <w:shd w:val="clear" w:color="auto" w:fill="auto"/>
          </w:tcPr>
          <w:p w14:paraId="7210B2E4" w14:textId="77777777" w:rsidR="0015256E" w:rsidRPr="0015256E" w:rsidRDefault="0015256E" w:rsidP="00FE321C">
            <w:pPr>
              <w:widowControl w:val="0"/>
              <w:spacing w:line="276" w:lineRule="auto"/>
              <w:ind w:left="51" w:right="-114"/>
              <w:rPr>
                <w:rFonts w:eastAsiaTheme="minorHAnsi"/>
                <w:lang w:eastAsia="en-US"/>
              </w:rPr>
            </w:pPr>
            <w:r w:rsidRPr="0015256E">
              <w:rPr>
                <w:rFonts w:eastAsiaTheme="minorHAnsi"/>
                <w:lang w:eastAsia="en-US"/>
              </w:rPr>
              <w:t>Max. počet aplikací v plodině</w:t>
            </w:r>
          </w:p>
        </w:tc>
        <w:tc>
          <w:tcPr>
            <w:tcW w:w="1701" w:type="dxa"/>
          </w:tcPr>
          <w:p w14:paraId="05ABC154" w14:textId="77777777" w:rsidR="0015256E" w:rsidRPr="0015256E" w:rsidRDefault="0015256E" w:rsidP="00FE321C">
            <w:pPr>
              <w:widowControl w:val="0"/>
              <w:spacing w:line="276" w:lineRule="auto"/>
              <w:ind w:left="51"/>
              <w:rPr>
                <w:rFonts w:eastAsiaTheme="minorHAnsi"/>
                <w:lang w:eastAsia="en-US"/>
              </w:rPr>
            </w:pPr>
            <w:r w:rsidRPr="0015256E">
              <w:rPr>
                <w:rFonts w:eastAsiaTheme="minorHAnsi"/>
                <w:lang w:eastAsia="en-US"/>
              </w:rPr>
              <w:t>Interval mezi aplikacemi</w:t>
            </w:r>
          </w:p>
        </w:tc>
      </w:tr>
      <w:tr w:rsidR="0015256E" w:rsidRPr="0015256E" w14:paraId="09F7C87E" w14:textId="77777777" w:rsidTr="0007131C">
        <w:tc>
          <w:tcPr>
            <w:tcW w:w="1843" w:type="dxa"/>
            <w:shd w:val="clear" w:color="auto" w:fill="auto"/>
          </w:tcPr>
          <w:p w14:paraId="74A6EEE8" w14:textId="77777777" w:rsidR="0015256E" w:rsidRPr="0015256E" w:rsidRDefault="0015256E" w:rsidP="00FE321C">
            <w:pPr>
              <w:widowControl w:val="0"/>
              <w:spacing w:line="276" w:lineRule="auto"/>
              <w:ind w:left="51"/>
              <w:rPr>
                <w:rFonts w:eastAsiaTheme="minorHAnsi"/>
                <w:lang w:eastAsia="en-US"/>
              </w:rPr>
            </w:pPr>
            <w:r w:rsidRPr="0015256E">
              <w:rPr>
                <w:rFonts w:eastAsiaTheme="minorHAnsi"/>
                <w:lang w:eastAsia="en-US"/>
              </w:rPr>
              <w:t>třešeň, višeň</w:t>
            </w:r>
          </w:p>
        </w:tc>
        <w:tc>
          <w:tcPr>
            <w:tcW w:w="1701" w:type="dxa"/>
            <w:shd w:val="clear" w:color="auto" w:fill="auto"/>
          </w:tcPr>
          <w:p w14:paraId="43283F6E" w14:textId="77777777" w:rsidR="0015256E" w:rsidRPr="0015256E" w:rsidRDefault="0015256E" w:rsidP="00FE321C">
            <w:pPr>
              <w:widowControl w:val="0"/>
              <w:spacing w:line="276" w:lineRule="auto"/>
              <w:ind w:left="51"/>
              <w:rPr>
                <w:rFonts w:eastAsiaTheme="minorHAnsi"/>
                <w:lang w:eastAsia="en-US"/>
              </w:rPr>
            </w:pPr>
            <w:r w:rsidRPr="0015256E">
              <w:rPr>
                <w:rFonts w:eastAsiaTheme="minorHAnsi"/>
                <w:lang w:eastAsia="en-US"/>
              </w:rPr>
              <w:t>500-1000 l/ha</w:t>
            </w:r>
          </w:p>
        </w:tc>
        <w:tc>
          <w:tcPr>
            <w:tcW w:w="1701" w:type="dxa"/>
            <w:shd w:val="clear" w:color="auto" w:fill="auto"/>
          </w:tcPr>
          <w:p w14:paraId="7A163041" w14:textId="77777777" w:rsidR="0015256E" w:rsidRPr="0015256E" w:rsidRDefault="0015256E" w:rsidP="00FE321C">
            <w:pPr>
              <w:widowControl w:val="0"/>
              <w:spacing w:line="276" w:lineRule="auto"/>
              <w:ind w:left="51"/>
              <w:rPr>
                <w:rFonts w:eastAsiaTheme="minorHAnsi"/>
                <w:lang w:eastAsia="en-US"/>
              </w:rPr>
            </w:pPr>
            <w:r w:rsidRPr="0015256E">
              <w:rPr>
                <w:rFonts w:eastAsiaTheme="minorHAnsi"/>
                <w:lang w:eastAsia="en-US"/>
              </w:rPr>
              <w:t>postřik, rosení</w:t>
            </w:r>
          </w:p>
        </w:tc>
        <w:tc>
          <w:tcPr>
            <w:tcW w:w="2268" w:type="dxa"/>
            <w:shd w:val="clear" w:color="auto" w:fill="auto"/>
          </w:tcPr>
          <w:p w14:paraId="404630E3" w14:textId="77777777" w:rsidR="0015256E" w:rsidRPr="0015256E" w:rsidRDefault="0015256E" w:rsidP="00FE321C">
            <w:pPr>
              <w:widowControl w:val="0"/>
              <w:spacing w:line="276" w:lineRule="auto"/>
              <w:ind w:left="51"/>
              <w:rPr>
                <w:rFonts w:eastAsiaTheme="minorHAnsi"/>
                <w:lang w:eastAsia="en-US"/>
              </w:rPr>
            </w:pPr>
            <w:r w:rsidRPr="0015256E">
              <w:rPr>
                <w:rFonts w:eastAsiaTheme="minorHAnsi"/>
                <w:lang w:eastAsia="en-US"/>
              </w:rPr>
              <w:t>4x za rok</w:t>
            </w:r>
          </w:p>
        </w:tc>
        <w:tc>
          <w:tcPr>
            <w:tcW w:w="1701" w:type="dxa"/>
            <w:shd w:val="clear" w:color="auto" w:fill="auto"/>
          </w:tcPr>
          <w:p w14:paraId="5FCE574B" w14:textId="77777777" w:rsidR="0015256E" w:rsidRPr="0015256E" w:rsidRDefault="0015256E" w:rsidP="00FE321C">
            <w:pPr>
              <w:widowControl w:val="0"/>
              <w:spacing w:line="276" w:lineRule="auto"/>
              <w:ind w:left="51"/>
              <w:rPr>
                <w:rFonts w:eastAsiaTheme="minorHAnsi"/>
                <w:lang w:eastAsia="en-US"/>
              </w:rPr>
            </w:pPr>
            <w:r w:rsidRPr="0015256E">
              <w:rPr>
                <w:rFonts w:eastAsiaTheme="minorHAnsi"/>
                <w:lang w:eastAsia="en-US"/>
              </w:rPr>
              <w:t xml:space="preserve"> 14 dnů</w:t>
            </w:r>
          </w:p>
        </w:tc>
      </w:tr>
      <w:tr w:rsidR="0015256E" w:rsidRPr="0015256E" w14:paraId="72D0B702" w14:textId="77777777" w:rsidTr="0007131C">
        <w:tc>
          <w:tcPr>
            <w:tcW w:w="1843" w:type="dxa"/>
            <w:shd w:val="clear" w:color="auto" w:fill="auto"/>
          </w:tcPr>
          <w:p w14:paraId="01D34100" w14:textId="77777777" w:rsidR="0015256E" w:rsidRPr="0015256E" w:rsidRDefault="0015256E" w:rsidP="00FE321C">
            <w:pPr>
              <w:widowControl w:val="0"/>
              <w:spacing w:line="276" w:lineRule="auto"/>
              <w:ind w:left="51"/>
              <w:rPr>
                <w:rFonts w:eastAsiaTheme="minorHAnsi"/>
                <w:lang w:eastAsia="en-US"/>
              </w:rPr>
            </w:pPr>
            <w:r w:rsidRPr="0015256E">
              <w:rPr>
                <w:rFonts w:eastAsiaTheme="minorHAnsi"/>
                <w:lang w:eastAsia="en-US"/>
              </w:rPr>
              <w:t>borůvka</w:t>
            </w:r>
          </w:p>
        </w:tc>
        <w:tc>
          <w:tcPr>
            <w:tcW w:w="1701" w:type="dxa"/>
            <w:shd w:val="clear" w:color="auto" w:fill="auto"/>
          </w:tcPr>
          <w:p w14:paraId="20714B75" w14:textId="77777777" w:rsidR="0015256E" w:rsidRPr="0015256E" w:rsidRDefault="0015256E" w:rsidP="00FE321C">
            <w:pPr>
              <w:widowControl w:val="0"/>
              <w:spacing w:line="276" w:lineRule="auto"/>
              <w:ind w:left="51"/>
              <w:rPr>
                <w:rFonts w:eastAsiaTheme="minorHAnsi"/>
                <w:lang w:eastAsia="en-US"/>
              </w:rPr>
            </w:pPr>
            <w:r w:rsidRPr="0015256E">
              <w:rPr>
                <w:rFonts w:eastAsiaTheme="minorHAnsi"/>
                <w:lang w:eastAsia="en-US"/>
              </w:rPr>
              <w:t>200-1000 l/ha</w:t>
            </w:r>
          </w:p>
        </w:tc>
        <w:tc>
          <w:tcPr>
            <w:tcW w:w="1701" w:type="dxa"/>
            <w:shd w:val="clear" w:color="auto" w:fill="auto"/>
          </w:tcPr>
          <w:p w14:paraId="356892A9" w14:textId="77777777" w:rsidR="0015256E" w:rsidRPr="0015256E" w:rsidRDefault="0015256E" w:rsidP="00FE321C">
            <w:pPr>
              <w:widowControl w:val="0"/>
              <w:spacing w:line="276" w:lineRule="auto"/>
              <w:ind w:left="51"/>
              <w:rPr>
                <w:rFonts w:eastAsiaTheme="minorHAnsi"/>
                <w:lang w:eastAsia="en-US"/>
              </w:rPr>
            </w:pPr>
            <w:r w:rsidRPr="0015256E">
              <w:rPr>
                <w:rFonts w:eastAsiaTheme="minorHAnsi"/>
                <w:lang w:eastAsia="en-US"/>
              </w:rPr>
              <w:t>postřik, rosení</w:t>
            </w:r>
          </w:p>
        </w:tc>
        <w:tc>
          <w:tcPr>
            <w:tcW w:w="2268" w:type="dxa"/>
            <w:shd w:val="clear" w:color="auto" w:fill="auto"/>
          </w:tcPr>
          <w:p w14:paraId="07CF2EFF" w14:textId="77777777" w:rsidR="0015256E" w:rsidRPr="0015256E" w:rsidRDefault="0015256E" w:rsidP="00FE321C">
            <w:pPr>
              <w:widowControl w:val="0"/>
              <w:spacing w:line="276" w:lineRule="auto"/>
              <w:ind w:left="51"/>
              <w:rPr>
                <w:rFonts w:eastAsiaTheme="minorHAnsi"/>
                <w:lang w:eastAsia="en-US"/>
              </w:rPr>
            </w:pPr>
            <w:r w:rsidRPr="0015256E">
              <w:rPr>
                <w:rFonts w:eastAsiaTheme="minorHAnsi"/>
                <w:lang w:eastAsia="en-US"/>
              </w:rPr>
              <w:t>2x za rok</w:t>
            </w:r>
          </w:p>
        </w:tc>
        <w:tc>
          <w:tcPr>
            <w:tcW w:w="1701" w:type="dxa"/>
            <w:shd w:val="clear" w:color="auto" w:fill="auto"/>
          </w:tcPr>
          <w:p w14:paraId="324A98B2" w14:textId="77777777" w:rsidR="0015256E" w:rsidRPr="0015256E" w:rsidRDefault="0015256E" w:rsidP="00FE321C">
            <w:pPr>
              <w:widowControl w:val="0"/>
              <w:spacing w:line="276" w:lineRule="auto"/>
              <w:ind w:left="51"/>
              <w:rPr>
                <w:rFonts w:eastAsiaTheme="minorHAnsi"/>
                <w:lang w:eastAsia="en-US"/>
              </w:rPr>
            </w:pPr>
            <w:r w:rsidRPr="0015256E">
              <w:rPr>
                <w:rFonts w:eastAsiaTheme="minorHAnsi"/>
                <w:lang w:eastAsia="en-US"/>
              </w:rPr>
              <w:t xml:space="preserve"> 14 dnů</w:t>
            </w:r>
          </w:p>
        </w:tc>
      </w:tr>
      <w:tr w:rsidR="0015256E" w:rsidRPr="0015256E" w14:paraId="464D0062" w14:textId="77777777" w:rsidTr="0007131C">
        <w:tc>
          <w:tcPr>
            <w:tcW w:w="1843" w:type="dxa"/>
            <w:shd w:val="clear" w:color="auto" w:fill="auto"/>
          </w:tcPr>
          <w:p w14:paraId="4C09B978" w14:textId="77777777" w:rsidR="0015256E" w:rsidRPr="0015256E" w:rsidRDefault="0015256E" w:rsidP="00FE321C">
            <w:pPr>
              <w:widowControl w:val="0"/>
              <w:spacing w:line="276" w:lineRule="auto"/>
              <w:ind w:left="51"/>
              <w:rPr>
                <w:rFonts w:eastAsiaTheme="minorHAnsi"/>
                <w:lang w:eastAsia="en-US"/>
              </w:rPr>
            </w:pPr>
            <w:r w:rsidRPr="0015256E">
              <w:rPr>
                <w:rFonts w:eastAsiaTheme="minorHAnsi"/>
                <w:lang w:eastAsia="en-US"/>
              </w:rPr>
              <w:t xml:space="preserve">maliník, </w:t>
            </w:r>
            <w:r w:rsidRPr="0015256E">
              <w:rPr>
                <w:rFonts w:eastAsiaTheme="minorHAnsi"/>
                <w:lang w:eastAsia="en-US"/>
              </w:rPr>
              <w:lastRenderedPageBreak/>
              <w:t>ostružiník</w:t>
            </w:r>
          </w:p>
        </w:tc>
        <w:tc>
          <w:tcPr>
            <w:tcW w:w="1701" w:type="dxa"/>
            <w:shd w:val="clear" w:color="auto" w:fill="auto"/>
          </w:tcPr>
          <w:p w14:paraId="2C1D003E" w14:textId="77777777" w:rsidR="0015256E" w:rsidRPr="0015256E" w:rsidRDefault="0015256E" w:rsidP="00FE321C">
            <w:pPr>
              <w:widowControl w:val="0"/>
              <w:spacing w:line="276" w:lineRule="auto"/>
              <w:ind w:left="51"/>
              <w:rPr>
                <w:rFonts w:eastAsiaTheme="minorHAnsi"/>
                <w:lang w:eastAsia="en-US"/>
              </w:rPr>
            </w:pPr>
            <w:r w:rsidRPr="0015256E">
              <w:rPr>
                <w:rFonts w:eastAsiaTheme="minorHAnsi"/>
                <w:lang w:eastAsia="en-US"/>
              </w:rPr>
              <w:lastRenderedPageBreak/>
              <w:t>200-1000 l/ha</w:t>
            </w:r>
          </w:p>
        </w:tc>
        <w:tc>
          <w:tcPr>
            <w:tcW w:w="1701" w:type="dxa"/>
            <w:shd w:val="clear" w:color="auto" w:fill="auto"/>
          </w:tcPr>
          <w:p w14:paraId="6F9F2795" w14:textId="77777777" w:rsidR="0015256E" w:rsidRPr="0015256E" w:rsidRDefault="0015256E" w:rsidP="00FE321C">
            <w:pPr>
              <w:widowControl w:val="0"/>
              <w:spacing w:line="276" w:lineRule="auto"/>
              <w:ind w:left="51"/>
              <w:rPr>
                <w:rFonts w:eastAsiaTheme="minorHAnsi"/>
                <w:lang w:eastAsia="en-US"/>
              </w:rPr>
            </w:pPr>
            <w:r w:rsidRPr="0015256E">
              <w:rPr>
                <w:rFonts w:eastAsiaTheme="minorHAnsi"/>
                <w:lang w:eastAsia="en-US"/>
              </w:rPr>
              <w:t>postřik, rosení</w:t>
            </w:r>
          </w:p>
        </w:tc>
        <w:tc>
          <w:tcPr>
            <w:tcW w:w="2268" w:type="dxa"/>
            <w:shd w:val="clear" w:color="auto" w:fill="auto"/>
          </w:tcPr>
          <w:p w14:paraId="47BE6FE5" w14:textId="77777777" w:rsidR="0015256E" w:rsidRPr="0015256E" w:rsidRDefault="0015256E" w:rsidP="00FE321C">
            <w:pPr>
              <w:widowControl w:val="0"/>
              <w:spacing w:line="276" w:lineRule="auto"/>
              <w:ind w:left="51"/>
              <w:rPr>
                <w:rFonts w:eastAsiaTheme="minorHAnsi"/>
                <w:lang w:eastAsia="en-US"/>
              </w:rPr>
            </w:pPr>
            <w:r w:rsidRPr="0015256E">
              <w:rPr>
                <w:rFonts w:eastAsiaTheme="minorHAnsi"/>
                <w:lang w:eastAsia="en-US"/>
              </w:rPr>
              <w:t xml:space="preserve">3x za rok (venkovní </w:t>
            </w:r>
            <w:r w:rsidRPr="0015256E">
              <w:rPr>
                <w:rFonts w:eastAsiaTheme="minorHAnsi"/>
                <w:lang w:eastAsia="en-US"/>
              </w:rPr>
              <w:lastRenderedPageBreak/>
              <w:t xml:space="preserve">prostory), </w:t>
            </w:r>
          </w:p>
          <w:p w14:paraId="6FD78C44" w14:textId="77777777" w:rsidR="0015256E" w:rsidRPr="0015256E" w:rsidRDefault="0015256E" w:rsidP="00FE321C">
            <w:pPr>
              <w:widowControl w:val="0"/>
              <w:spacing w:line="276" w:lineRule="auto"/>
              <w:ind w:left="51"/>
              <w:rPr>
                <w:rFonts w:eastAsiaTheme="minorHAnsi"/>
                <w:lang w:eastAsia="en-US"/>
              </w:rPr>
            </w:pPr>
            <w:r w:rsidRPr="0015256E">
              <w:rPr>
                <w:rFonts w:eastAsiaTheme="minorHAnsi"/>
                <w:lang w:eastAsia="en-US"/>
              </w:rPr>
              <w:t>1x za rok (chráněné prostory)</w:t>
            </w:r>
          </w:p>
        </w:tc>
        <w:tc>
          <w:tcPr>
            <w:tcW w:w="1701" w:type="dxa"/>
            <w:shd w:val="clear" w:color="auto" w:fill="auto"/>
          </w:tcPr>
          <w:p w14:paraId="3B2CF202" w14:textId="77777777" w:rsidR="0015256E" w:rsidRPr="0015256E" w:rsidRDefault="0015256E" w:rsidP="00FE321C">
            <w:pPr>
              <w:widowControl w:val="0"/>
              <w:spacing w:line="276" w:lineRule="auto"/>
              <w:ind w:left="51"/>
              <w:rPr>
                <w:rFonts w:eastAsiaTheme="minorHAnsi"/>
                <w:lang w:eastAsia="en-US"/>
              </w:rPr>
            </w:pPr>
            <w:r w:rsidRPr="0015256E">
              <w:rPr>
                <w:rFonts w:eastAsiaTheme="minorHAnsi"/>
                <w:lang w:eastAsia="en-US"/>
              </w:rPr>
              <w:lastRenderedPageBreak/>
              <w:t xml:space="preserve"> 14 dnů</w:t>
            </w:r>
          </w:p>
        </w:tc>
      </w:tr>
      <w:tr w:rsidR="0015256E" w:rsidRPr="0015256E" w14:paraId="74A2550A" w14:textId="77777777" w:rsidTr="0007131C">
        <w:tc>
          <w:tcPr>
            <w:tcW w:w="1843" w:type="dxa"/>
            <w:shd w:val="clear" w:color="auto" w:fill="auto"/>
          </w:tcPr>
          <w:p w14:paraId="13147849" w14:textId="77777777" w:rsidR="0015256E" w:rsidRPr="0015256E" w:rsidRDefault="0015256E" w:rsidP="00FE321C">
            <w:pPr>
              <w:widowControl w:val="0"/>
              <w:spacing w:line="276" w:lineRule="auto"/>
              <w:ind w:left="51"/>
              <w:rPr>
                <w:rFonts w:eastAsiaTheme="minorHAnsi"/>
                <w:lang w:eastAsia="en-US"/>
              </w:rPr>
            </w:pPr>
            <w:r w:rsidRPr="0015256E">
              <w:rPr>
                <w:rFonts w:eastAsiaTheme="minorHAnsi"/>
                <w:lang w:eastAsia="en-US"/>
              </w:rPr>
              <w:t>angrešt, rybíz</w:t>
            </w:r>
          </w:p>
        </w:tc>
        <w:tc>
          <w:tcPr>
            <w:tcW w:w="1701" w:type="dxa"/>
            <w:shd w:val="clear" w:color="auto" w:fill="auto"/>
          </w:tcPr>
          <w:p w14:paraId="13574357" w14:textId="77777777" w:rsidR="0015256E" w:rsidRPr="0015256E" w:rsidRDefault="0015256E" w:rsidP="00FE321C">
            <w:pPr>
              <w:widowControl w:val="0"/>
              <w:spacing w:line="276" w:lineRule="auto"/>
              <w:ind w:left="51"/>
              <w:rPr>
                <w:rFonts w:eastAsiaTheme="minorHAnsi"/>
                <w:lang w:eastAsia="en-US"/>
              </w:rPr>
            </w:pPr>
            <w:r w:rsidRPr="0015256E">
              <w:rPr>
                <w:rFonts w:eastAsiaTheme="minorHAnsi"/>
                <w:lang w:eastAsia="en-US"/>
              </w:rPr>
              <w:t>200-1000 l/ha</w:t>
            </w:r>
          </w:p>
        </w:tc>
        <w:tc>
          <w:tcPr>
            <w:tcW w:w="1701" w:type="dxa"/>
            <w:shd w:val="clear" w:color="auto" w:fill="auto"/>
          </w:tcPr>
          <w:p w14:paraId="15BF2AA3" w14:textId="77777777" w:rsidR="0015256E" w:rsidRPr="0015256E" w:rsidRDefault="0015256E" w:rsidP="00FE321C">
            <w:pPr>
              <w:widowControl w:val="0"/>
              <w:spacing w:line="276" w:lineRule="auto"/>
              <w:ind w:left="51"/>
              <w:rPr>
                <w:rFonts w:eastAsiaTheme="minorHAnsi"/>
                <w:lang w:eastAsia="en-US"/>
              </w:rPr>
            </w:pPr>
            <w:r w:rsidRPr="0015256E">
              <w:rPr>
                <w:rFonts w:eastAsiaTheme="minorHAnsi"/>
                <w:lang w:eastAsia="en-US"/>
              </w:rPr>
              <w:t>postřik, rosení</w:t>
            </w:r>
          </w:p>
        </w:tc>
        <w:tc>
          <w:tcPr>
            <w:tcW w:w="2268" w:type="dxa"/>
            <w:shd w:val="clear" w:color="auto" w:fill="auto"/>
          </w:tcPr>
          <w:p w14:paraId="61D3745F" w14:textId="77777777" w:rsidR="0015256E" w:rsidRPr="0015256E" w:rsidRDefault="0015256E" w:rsidP="00FE321C">
            <w:pPr>
              <w:widowControl w:val="0"/>
              <w:spacing w:line="276" w:lineRule="auto"/>
              <w:ind w:left="51"/>
              <w:rPr>
                <w:rFonts w:eastAsiaTheme="minorHAnsi"/>
                <w:lang w:eastAsia="en-US"/>
              </w:rPr>
            </w:pPr>
            <w:r w:rsidRPr="0015256E">
              <w:rPr>
                <w:rFonts w:eastAsiaTheme="minorHAnsi"/>
                <w:lang w:eastAsia="en-US"/>
              </w:rPr>
              <w:t>2x za rok</w:t>
            </w:r>
          </w:p>
        </w:tc>
        <w:tc>
          <w:tcPr>
            <w:tcW w:w="1701" w:type="dxa"/>
            <w:shd w:val="clear" w:color="auto" w:fill="auto"/>
          </w:tcPr>
          <w:p w14:paraId="08245375" w14:textId="77777777" w:rsidR="0015256E" w:rsidRPr="0015256E" w:rsidRDefault="0015256E" w:rsidP="00FE321C">
            <w:pPr>
              <w:widowControl w:val="0"/>
              <w:spacing w:line="276" w:lineRule="auto"/>
              <w:ind w:left="51"/>
              <w:rPr>
                <w:rFonts w:eastAsiaTheme="minorHAnsi"/>
                <w:lang w:eastAsia="en-US"/>
              </w:rPr>
            </w:pPr>
            <w:r w:rsidRPr="0015256E">
              <w:rPr>
                <w:rFonts w:eastAsiaTheme="minorHAnsi"/>
                <w:lang w:eastAsia="en-US"/>
              </w:rPr>
              <w:t xml:space="preserve"> 14 dnů</w:t>
            </w:r>
          </w:p>
        </w:tc>
      </w:tr>
      <w:tr w:rsidR="0015256E" w:rsidRPr="0015256E" w14:paraId="5FFDB9AE" w14:textId="77777777" w:rsidTr="0007131C">
        <w:tc>
          <w:tcPr>
            <w:tcW w:w="1843" w:type="dxa"/>
            <w:shd w:val="clear" w:color="auto" w:fill="auto"/>
          </w:tcPr>
          <w:p w14:paraId="12A560EA" w14:textId="77777777" w:rsidR="0015256E" w:rsidRPr="0015256E" w:rsidRDefault="0015256E" w:rsidP="00FE321C">
            <w:pPr>
              <w:widowControl w:val="0"/>
              <w:spacing w:line="276" w:lineRule="auto"/>
              <w:ind w:left="51"/>
              <w:rPr>
                <w:rFonts w:eastAsiaTheme="minorHAnsi"/>
                <w:lang w:eastAsia="en-US"/>
              </w:rPr>
            </w:pPr>
            <w:r w:rsidRPr="0015256E">
              <w:rPr>
                <w:rFonts w:eastAsiaTheme="minorHAnsi"/>
                <w:lang w:eastAsia="en-US"/>
              </w:rPr>
              <w:t>jahodník</w:t>
            </w:r>
          </w:p>
        </w:tc>
        <w:tc>
          <w:tcPr>
            <w:tcW w:w="1701" w:type="dxa"/>
            <w:shd w:val="clear" w:color="auto" w:fill="auto"/>
          </w:tcPr>
          <w:p w14:paraId="6D83A348" w14:textId="77777777" w:rsidR="0015256E" w:rsidRPr="0015256E" w:rsidRDefault="0015256E" w:rsidP="00FE321C">
            <w:pPr>
              <w:widowControl w:val="0"/>
              <w:spacing w:line="276" w:lineRule="auto"/>
              <w:ind w:left="51"/>
              <w:rPr>
                <w:rFonts w:eastAsiaTheme="minorHAnsi"/>
                <w:lang w:eastAsia="en-US"/>
              </w:rPr>
            </w:pPr>
            <w:r w:rsidRPr="0015256E">
              <w:rPr>
                <w:rFonts w:eastAsiaTheme="minorHAnsi"/>
                <w:lang w:eastAsia="en-US"/>
              </w:rPr>
              <w:t>200-1000 l/ha</w:t>
            </w:r>
          </w:p>
        </w:tc>
        <w:tc>
          <w:tcPr>
            <w:tcW w:w="1701" w:type="dxa"/>
            <w:shd w:val="clear" w:color="auto" w:fill="auto"/>
          </w:tcPr>
          <w:p w14:paraId="6E1BFCC9" w14:textId="77777777" w:rsidR="0015256E" w:rsidRPr="0015256E" w:rsidRDefault="0015256E" w:rsidP="00FE321C">
            <w:pPr>
              <w:widowControl w:val="0"/>
              <w:spacing w:line="276" w:lineRule="auto"/>
              <w:ind w:left="51"/>
              <w:rPr>
                <w:rFonts w:eastAsiaTheme="minorHAnsi"/>
                <w:lang w:eastAsia="en-US"/>
              </w:rPr>
            </w:pPr>
            <w:r w:rsidRPr="0015256E">
              <w:rPr>
                <w:rFonts w:eastAsiaTheme="minorHAnsi"/>
                <w:lang w:eastAsia="en-US"/>
              </w:rPr>
              <w:t>postřik, rosení</w:t>
            </w:r>
          </w:p>
        </w:tc>
        <w:tc>
          <w:tcPr>
            <w:tcW w:w="2268" w:type="dxa"/>
            <w:shd w:val="clear" w:color="auto" w:fill="auto"/>
          </w:tcPr>
          <w:p w14:paraId="42BDA022" w14:textId="77777777" w:rsidR="0015256E" w:rsidRPr="0015256E" w:rsidRDefault="0015256E" w:rsidP="00FE321C">
            <w:pPr>
              <w:widowControl w:val="0"/>
              <w:spacing w:line="276" w:lineRule="auto"/>
              <w:ind w:left="51"/>
              <w:rPr>
                <w:rFonts w:eastAsiaTheme="minorHAnsi"/>
                <w:lang w:eastAsia="en-US"/>
              </w:rPr>
            </w:pPr>
            <w:r w:rsidRPr="0015256E">
              <w:rPr>
                <w:rFonts w:eastAsiaTheme="minorHAnsi"/>
                <w:lang w:eastAsia="en-US"/>
              </w:rPr>
              <w:t>2x za rok</w:t>
            </w:r>
          </w:p>
        </w:tc>
        <w:tc>
          <w:tcPr>
            <w:tcW w:w="1701" w:type="dxa"/>
            <w:shd w:val="clear" w:color="auto" w:fill="auto"/>
          </w:tcPr>
          <w:p w14:paraId="7FB50E97" w14:textId="77777777" w:rsidR="0015256E" w:rsidRPr="0015256E" w:rsidRDefault="0015256E" w:rsidP="00FE321C">
            <w:pPr>
              <w:widowControl w:val="0"/>
              <w:spacing w:line="276" w:lineRule="auto"/>
              <w:ind w:left="51"/>
              <w:rPr>
                <w:rFonts w:eastAsiaTheme="minorHAnsi"/>
                <w:lang w:eastAsia="en-US"/>
              </w:rPr>
            </w:pPr>
            <w:r w:rsidRPr="0015256E">
              <w:rPr>
                <w:rFonts w:eastAsiaTheme="minorHAnsi"/>
                <w:lang w:eastAsia="en-US"/>
              </w:rPr>
              <w:t xml:space="preserve"> 7-14 dnů</w:t>
            </w:r>
          </w:p>
        </w:tc>
      </w:tr>
      <w:tr w:rsidR="0015256E" w:rsidRPr="0015256E" w14:paraId="120A4DD3" w14:textId="77777777" w:rsidTr="0007131C">
        <w:tc>
          <w:tcPr>
            <w:tcW w:w="1843" w:type="dxa"/>
            <w:tcBorders>
              <w:top w:val="single" w:sz="4" w:space="0" w:color="auto"/>
              <w:left w:val="single" w:sz="4" w:space="0" w:color="auto"/>
              <w:bottom w:val="single" w:sz="4" w:space="0" w:color="auto"/>
              <w:right w:val="single" w:sz="4" w:space="0" w:color="auto"/>
            </w:tcBorders>
            <w:shd w:val="clear" w:color="auto" w:fill="auto"/>
          </w:tcPr>
          <w:p w14:paraId="23C927BF" w14:textId="77777777" w:rsidR="0015256E" w:rsidRPr="0015256E" w:rsidRDefault="0015256E" w:rsidP="00FE321C">
            <w:pPr>
              <w:widowControl w:val="0"/>
              <w:spacing w:line="276" w:lineRule="auto"/>
              <w:ind w:left="51"/>
              <w:rPr>
                <w:rFonts w:eastAsiaTheme="minorHAnsi"/>
                <w:lang w:eastAsia="en-US"/>
              </w:rPr>
            </w:pPr>
            <w:r w:rsidRPr="0015256E">
              <w:rPr>
                <w:rFonts w:eastAsiaTheme="minorHAnsi"/>
                <w:lang w:eastAsia="en-US"/>
              </w:rPr>
              <w:t xml:space="preserve">okrasné školky, ovocné školky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069490" w14:textId="77777777" w:rsidR="0015256E" w:rsidRPr="0015256E" w:rsidRDefault="0015256E" w:rsidP="00FE321C">
            <w:pPr>
              <w:widowControl w:val="0"/>
              <w:spacing w:line="276" w:lineRule="auto"/>
              <w:ind w:left="51"/>
              <w:rPr>
                <w:rFonts w:eastAsiaTheme="minorHAnsi"/>
                <w:lang w:eastAsia="en-US"/>
              </w:rPr>
            </w:pPr>
            <w:r w:rsidRPr="0015256E">
              <w:rPr>
                <w:rFonts w:eastAsiaTheme="minorHAnsi"/>
                <w:lang w:eastAsia="en-US"/>
              </w:rPr>
              <w:t>200-600 l/ha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27E51C5" w14:textId="77777777" w:rsidR="0015256E" w:rsidRPr="0015256E" w:rsidRDefault="0015256E" w:rsidP="00FE321C">
            <w:pPr>
              <w:widowControl w:val="0"/>
              <w:spacing w:line="276" w:lineRule="auto"/>
              <w:ind w:left="51"/>
              <w:rPr>
                <w:rFonts w:eastAsiaTheme="minorHAnsi"/>
                <w:lang w:eastAsia="en-US"/>
              </w:rPr>
            </w:pPr>
            <w:r w:rsidRPr="0015256E">
              <w:rPr>
                <w:rFonts w:eastAsiaTheme="minorHAnsi"/>
                <w:lang w:eastAsia="en-US"/>
              </w:rPr>
              <w:t>postřik, rosení</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313DD57" w14:textId="77777777" w:rsidR="0015256E" w:rsidRPr="0015256E" w:rsidRDefault="0015256E" w:rsidP="00FE321C">
            <w:pPr>
              <w:widowControl w:val="0"/>
              <w:spacing w:line="276" w:lineRule="auto"/>
              <w:ind w:left="51"/>
              <w:rPr>
                <w:rFonts w:eastAsiaTheme="minorHAnsi"/>
                <w:lang w:eastAsia="en-US"/>
              </w:rPr>
            </w:pPr>
            <w:r w:rsidRPr="0015256E">
              <w:rPr>
                <w:rFonts w:eastAsiaTheme="minorHAnsi"/>
                <w:lang w:eastAsia="en-US"/>
              </w:rPr>
              <w:t>6x za rok</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1F263A" w14:textId="77777777" w:rsidR="0015256E" w:rsidRPr="0015256E" w:rsidRDefault="0015256E" w:rsidP="00FE321C">
            <w:pPr>
              <w:widowControl w:val="0"/>
              <w:spacing w:line="276" w:lineRule="auto"/>
              <w:ind w:left="51"/>
              <w:rPr>
                <w:rFonts w:eastAsiaTheme="minorHAnsi"/>
                <w:lang w:eastAsia="en-US"/>
              </w:rPr>
            </w:pPr>
            <w:r w:rsidRPr="0015256E">
              <w:rPr>
                <w:rFonts w:eastAsiaTheme="minorHAnsi"/>
                <w:lang w:eastAsia="en-US"/>
              </w:rPr>
              <w:t xml:space="preserve"> 7 dnů</w:t>
            </w:r>
          </w:p>
        </w:tc>
      </w:tr>
    </w:tbl>
    <w:p w14:paraId="30584775" w14:textId="77777777" w:rsidR="0015256E" w:rsidRPr="0015256E" w:rsidRDefault="0015256E" w:rsidP="00F30E92">
      <w:pPr>
        <w:widowControl w:val="0"/>
        <w:spacing w:line="276" w:lineRule="auto"/>
        <w:rPr>
          <w:rFonts w:eastAsia="Calibri"/>
          <w:sz w:val="22"/>
          <w:szCs w:val="22"/>
          <w:lang w:eastAsia="en-US"/>
        </w:rPr>
      </w:pPr>
    </w:p>
    <w:p w14:paraId="11C3A225" w14:textId="77777777" w:rsidR="0015256E" w:rsidRPr="0015256E" w:rsidRDefault="0015256E" w:rsidP="00F30E92">
      <w:pPr>
        <w:widowControl w:val="0"/>
        <w:tabs>
          <w:tab w:val="left" w:pos="3402"/>
          <w:tab w:val="left" w:pos="5670"/>
          <w:tab w:val="left" w:pos="6096"/>
          <w:tab w:val="left" w:pos="6804"/>
        </w:tabs>
        <w:spacing w:line="276" w:lineRule="auto"/>
        <w:jc w:val="both"/>
        <w:rPr>
          <w:rFonts w:eastAsia="Calibri"/>
          <w:lang w:eastAsia="en-US"/>
        </w:rPr>
      </w:pPr>
      <w:r w:rsidRPr="0015256E">
        <w:rPr>
          <w:rFonts w:eastAsia="Calibri"/>
          <w:lang w:eastAsia="en-US"/>
        </w:rPr>
        <w:t>Tabulka ochranných vzdáleností stanovených s ohledem na ochranu necílových organismů</w:t>
      </w:r>
    </w:p>
    <w:tbl>
      <w:tblPr>
        <w:tblW w:w="916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36"/>
        <w:gridCol w:w="1379"/>
        <w:gridCol w:w="1078"/>
        <w:gridCol w:w="1078"/>
        <w:gridCol w:w="1096"/>
      </w:tblGrid>
      <w:tr w:rsidR="0015256E" w:rsidRPr="0015256E" w14:paraId="0C20F025" w14:textId="77777777" w:rsidTr="00FE321C">
        <w:trPr>
          <w:trHeight w:val="340"/>
        </w:trPr>
        <w:tc>
          <w:tcPr>
            <w:tcW w:w="4536" w:type="dxa"/>
            <w:vMerge w:val="restart"/>
            <w:shd w:val="clear" w:color="auto" w:fill="FFFFFF"/>
            <w:vAlign w:val="center"/>
          </w:tcPr>
          <w:p w14:paraId="19302150" w14:textId="77777777" w:rsidR="0015256E" w:rsidRPr="0015256E" w:rsidRDefault="0015256E" w:rsidP="00FE321C">
            <w:pPr>
              <w:spacing w:line="276" w:lineRule="auto"/>
            </w:pPr>
            <w:r w:rsidRPr="0015256E">
              <w:t>Plodina</w:t>
            </w:r>
          </w:p>
        </w:tc>
        <w:tc>
          <w:tcPr>
            <w:tcW w:w="4631" w:type="dxa"/>
            <w:gridSpan w:val="4"/>
            <w:vAlign w:val="center"/>
          </w:tcPr>
          <w:p w14:paraId="667AB28E" w14:textId="77777777" w:rsidR="0015256E" w:rsidRPr="0015256E" w:rsidRDefault="0015256E" w:rsidP="00FE321C">
            <w:pPr>
              <w:spacing w:line="276" w:lineRule="auto"/>
              <w:jc w:val="center"/>
            </w:pPr>
            <w:r w:rsidRPr="0015256E">
              <w:t>třída omezení úletu</w:t>
            </w:r>
          </w:p>
        </w:tc>
      </w:tr>
      <w:tr w:rsidR="0015256E" w:rsidRPr="0015256E" w14:paraId="4EE87CAB" w14:textId="77777777" w:rsidTr="00FE321C">
        <w:trPr>
          <w:trHeight w:val="340"/>
        </w:trPr>
        <w:tc>
          <w:tcPr>
            <w:tcW w:w="4536" w:type="dxa"/>
            <w:vMerge/>
            <w:shd w:val="clear" w:color="auto" w:fill="FFFFFF"/>
            <w:vAlign w:val="center"/>
          </w:tcPr>
          <w:p w14:paraId="66A966E6" w14:textId="77777777" w:rsidR="0015256E" w:rsidRPr="0015256E" w:rsidRDefault="0015256E" w:rsidP="00FE321C">
            <w:pPr>
              <w:spacing w:line="276" w:lineRule="auto"/>
            </w:pPr>
          </w:p>
        </w:tc>
        <w:tc>
          <w:tcPr>
            <w:tcW w:w="1379" w:type="dxa"/>
            <w:vAlign w:val="center"/>
          </w:tcPr>
          <w:p w14:paraId="48A6E016" w14:textId="258F0716" w:rsidR="0015256E" w:rsidRPr="0015256E" w:rsidRDefault="0015256E" w:rsidP="00FE321C">
            <w:pPr>
              <w:spacing w:line="276" w:lineRule="auto"/>
              <w:jc w:val="center"/>
            </w:pPr>
            <w:r w:rsidRPr="0015256E">
              <w:t>bez redukce</w:t>
            </w:r>
          </w:p>
        </w:tc>
        <w:tc>
          <w:tcPr>
            <w:tcW w:w="1078" w:type="dxa"/>
            <w:vAlign w:val="center"/>
          </w:tcPr>
          <w:p w14:paraId="44EF787E" w14:textId="77777777" w:rsidR="0015256E" w:rsidRPr="0015256E" w:rsidRDefault="0015256E" w:rsidP="00FE321C">
            <w:pPr>
              <w:spacing w:line="276" w:lineRule="auto"/>
              <w:jc w:val="center"/>
            </w:pPr>
            <w:r w:rsidRPr="0015256E">
              <w:t>50 %</w:t>
            </w:r>
          </w:p>
        </w:tc>
        <w:tc>
          <w:tcPr>
            <w:tcW w:w="1078" w:type="dxa"/>
            <w:vAlign w:val="center"/>
          </w:tcPr>
          <w:p w14:paraId="31EE6512" w14:textId="77777777" w:rsidR="0015256E" w:rsidRPr="0015256E" w:rsidRDefault="0015256E" w:rsidP="00FE321C">
            <w:pPr>
              <w:spacing w:line="276" w:lineRule="auto"/>
              <w:jc w:val="center"/>
            </w:pPr>
            <w:r w:rsidRPr="0015256E">
              <w:t>75 %</w:t>
            </w:r>
          </w:p>
        </w:tc>
        <w:tc>
          <w:tcPr>
            <w:tcW w:w="1096" w:type="dxa"/>
            <w:vAlign w:val="center"/>
          </w:tcPr>
          <w:p w14:paraId="21A84194" w14:textId="77777777" w:rsidR="0015256E" w:rsidRPr="0015256E" w:rsidRDefault="0015256E" w:rsidP="00FE321C">
            <w:pPr>
              <w:spacing w:line="276" w:lineRule="auto"/>
              <w:jc w:val="center"/>
            </w:pPr>
            <w:r w:rsidRPr="0015256E">
              <w:t>90 %</w:t>
            </w:r>
          </w:p>
        </w:tc>
      </w:tr>
      <w:tr w:rsidR="0015256E" w:rsidRPr="0015256E" w14:paraId="4A0EC1D9" w14:textId="77777777" w:rsidTr="0007131C">
        <w:trPr>
          <w:trHeight w:val="340"/>
        </w:trPr>
        <w:tc>
          <w:tcPr>
            <w:tcW w:w="9167" w:type="dxa"/>
            <w:gridSpan w:val="5"/>
            <w:shd w:val="clear" w:color="auto" w:fill="FFFFFF"/>
            <w:vAlign w:val="center"/>
          </w:tcPr>
          <w:p w14:paraId="480384E9" w14:textId="77777777" w:rsidR="0015256E" w:rsidRPr="0015256E" w:rsidRDefault="0015256E" w:rsidP="00FE321C">
            <w:pPr>
              <w:spacing w:line="276" w:lineRule="auto"/>
            </w:pPr>
            <w:r w:rsidRPr="0015256E">
              <w:t>Ochranná vzdálenost od povrchové vody s ohledem na ochranu vodních organismů [m]</w:t>
            </w:r>
          </w:p>
        </w:tc>
      </w:tr>
      <w:tr w:rsidR="0015256E" w:rsidRPr="0015256E" w14:paraId="1EB59FAA" w14:textId="77777777" w:rsidTr="00FE321C">
        <w:trPr>
          <w:trHeight w:val="340"/>
        </w:trPr>
        <w:tc>
          <w:tcPr>
            <w:tcW w:w="4536" w:type="dxa"/>
            <w:shd w:val="clear" w:color="auto" w:fill="FFFFFF"/>
            <w:vAlign w:val="center"/>
          </w:tcPr>
          <w:p w14:paraId="332F8E8E" w14:textId="77777777" w:rsidR="0015256E" w:rsidRPr="0015256E" w:rsidRDefault="0015256E" w:rsidP="00FE321C">
            <w:pPr>
              <w:widowControl w:val="0"/>
              <w:spacing w:line="276" w:lineRule="auto"/>
              <w:jc w:val="both"/>
            </w:pPr>
            <w:r w:rsidRPr="0015256E">
              <w:rPr>
                <w:rFonts w:eastAsia="Calibri"/>
                <w:lang w:eastAsia="en-US"/>
              </w:rPr>
              <w:t>třešně, višně</w:t>
            </w:r>
          </w:p>
        </w:tc>
        <w:tc>
          <w:tcPr>
            <w:tcW w:w="1379" w:type="dxa"/>
            <w:vAlign w:val="center"/>
          </w:tcPr>
          <w:p w14:paraId="427CA691" w14:textId="77777777" w:rsidR="0015256E" w:rsidRPr="0015256E" w:rsidRDefault="0015256E" w:rsidP="00FE321C">
            <w:pPr>
              <w:spacing w:line="276" w:lineRule="auto"/>
              <w:jc w:val="center"/>
              <w:rPr>
                <w:bCs/>
                <w:lang w:val="en-US"/>
              </w:rPr>
            </w:pPr>
            <w:r w:rsidRPr="0015256E">
              <w:rPr>
                <w:rFonts w:eastAsia="Calibri"/>
                <w:bCs/>
                <w:lang w:eastAsia="en-US"/>
              </w:rPr>
              <w:t>25</w:t>
            </w:r>
          </w:p>
        </w:tc>
        <w:tc>
          <w:tcPr>
            <w:tcW w:w="1078" w:type="dxa"/>
            <w:vAlign w:val="center"/>
          </w:tcPr>
          <w:p w14:paraId="430EDF5E" w14:textId="77777777" w:rsidR="0015256E" w:rsidRPr="0015256E" w:rsidRDefault="0015256E" w:rsidP="00FE321C">
            <w:pPr>
              <w:spacing w:line="276" w:lineRule="auto"/>
              <w:jc w:val="center"/>
              <w:rPr>
                <w:bCs/>
                <w:lang w:val="en-US"/>
              </w:rPr>
            </w:pPr>
            <w:r w:rsidRPr="0015256E">
              <w:rPr>
                <w:rFonts w:eastAsia="Calibri"/>
                <w:bCs/>
                <w:lang w:eastAsia="en-US"/>
              </w:rPr>
              <w:t>18</w:t>
            </w:r>
          </w:p>
        </w:tc>
        <w:tc>
          <w:tcPr>
            <w:tcW w:w="1078" w:type="dxa"/>
            <w:vAlign w:val="center"/>
          </w:tcPr>
          <w:p w14:paraId="2C9BF90F" w14:textId="77777777" w:rsidR="0015256E" w:rsidRPr="0015256E" w:rsidRDefault="0015256E" w:rsidP="00FE321C">
            <w:pPr>
              <w:spacing w:line="276" w:lineRule="auto"/>
              <w:jc w:val="center"/>
              <w:rPr>
                <w:bCs/>
                <w:lang w:val="en-US"/>
              </w:rPr>
            </w:pPr>
            <w:r w:rsidRPr="0015256E">
              <w:rPr>
                <w:rFonts w:eastAsia="Calibri"/>
                <w:bCs/>
                <w:lang w:eastAsia="en-US"/>
              </w:rPr>
              <w:t>14</w:t>
            </w:r>
          </w:p>
        </w:tc>
        <w:tc>
          <w:tcPr>
            <w:tcW w:w="1096" w:type="dxa"/>
            <w:vAlign w:val="center"/>
          </w:tcPr>
          <w:p w14:paraId="76AE7B1B" w14:textId="77777777" w:rsidR="0015256E" w:rsidRPr="0015256E" w:rsidRDefault="0015256E" w:rsidP="00FE321C">
            <w:pPr>
              <w:spacing w:line="276" w:lineRule="auto"/>
              <w:jc w:val="center"/>
              <w:rPr>
                <w:bCs/>
                <w:lang w:val="en-US"/>
              </w:rPr>
            </w:pPr>
            <w:r w:rsidRPr="0015256E">
              <w:rPr>
                <w:rFonts w:eastAsia="Calibri"/>
                <w:bCs/>
                <w:lang w:eastAsia="en-US"/>
              </w:rPr>
              <w:t>6</w:t>
            </w:r>
          </w:p>
        </w:tc>
      </w:tr>
      <w:tr w:rsidR="0015256E" w:rsidRPr="0015256E" w14:paraId="6290B2DD" w14:textId="77777777" w:rsidTr="00FE321C">
        <w:trPr>
          <w:trHeight w:val="340"/>
        </w:trPr>
        <w:tc>
          <w:tcPr>
            <w:tcW w:w="4536" w:type="dxa"/>
            <w:shd w:val="clear" w:color="auto" w:fill="FFFFFF"/>
            <w:vAlign w:val="center"/>
          </w:tcPr>
          <w:p w14:paraId="38BB031E" w14:textId="77777777" w:rsidR="0015256E" w:rsidRPr="0015256E" w:rsidRDefault="0015256E" w:rsidP="00FE321C">
            <w:pPr>
              <w:widowControl w:val="0"/>
              <w:spacing w:line="276" w:lineRule="auto"/>
              <w:jc w:val="both"/>
            </w:pPr>
            <w:r w:rsidRPr="0015256E">
              <w:rPr>
                <w:rFonts w:eastAsia="Calibri"/>
                <w:lang w:eastAsia="en-US"/>
              </w:rPr>
              <w:t>borůvka, maliník, ostružiník, angrešt, rybíz</w:t>
            </w:r>
          </w:p>
        </w:tc>
        <w:tc>
          <w:tcPr>
            <w:tcW w:w="1379" w:type="dxa"/>
            <w:vAlign w:val="center"/>
          </w:tcPr>
          <w:p w14:paraId="79735EE0" w14:textId="77777777" w:rsidR="0015256E" w:rsidRPr="0015256E" w:rsidRDefault="0015256E" w:rsidP="00FE321C">
            <w:pPr>
              <w:spacing w:line="276" w:lineRule="auto"/>
              <w:jc w:val="center"/>
              <w:rPr>
                <w:bCs/>
                <w:lang w:val="en-US"/>
              </w:rPr>
            </w:pPr>
            <w:r w:rsidRPr="0015256E">
              <w:rPr>
                <w:rFonts w:eastAsia="Calibri"/>
                <w:bCs/>
                <w:lang w:eastAsia="en-US"/>
              </w:rPr>
              <w:t>7</w:t>
            </w:r>
          </w:p>
        </w:tc>
        <w:tc>
          <w:tcPr>
            <w:tcW w:w="1078" w:type="dxa"/>
            <w:vAlign w:val="center"/>
          </w:tcPr>
          <w:p w14:paraId="5A0BB46E" w14:textId="77777777" w:rsidR="0015256E" w:rsidRPr="0015256E" w:rsidRDefault="0015256E" w:rsidP="00FE321C">
            <w:pPr>
              <w:spacing w:line="276" w:lineRule="auto"/>
              <w:jc w:val="center"/>
              <w:rPr>
                <w:bCs/>
                <w:lang w:val="en-US"/>
              </w:rPr>
            </w:pPr>
            <w:r w:rsidRPr="0015256E">
              <w:rPr>
                <w:rFonts w:eastAsia="Calibri"/>
                <w:bCs/>
                <w:lang w:eastAsia="en-US"/>
              </w:rPr>
              <w:t>6</w:t>
            </w:r>
          </w:p>
        </w:tc>
        <w:tc>
          <w:tcPr>
            <w:tcW w:w="1078" w:type="dxa"/>
            <w:vAlign w:val="center"/>
          </w:tcPr>
          <w:p w14:paraId="0E15BFF3" w14:textId="77777777" w:rsidR="0015256E" w:rsidRPr="0015256E" w:rsidRDefault="0015256E" w:rsidP="00FE321C">
            <w:pPr>
              <w:spacing w:line="276" w:lineRule="auto"/>
              <w:jc w:val="center"/>
              <w:rPr>
                <w:bCs/>
                <w:lang w:val="en-US"/>
              </w:rPr>
            </w:pPr>
            <w:r w:rsidRPr="0015256E">
              <w:rPr>
                <w:rFonts w:eastAsia="Calibri"/>
                <w:bCs/>
                <w:lang w:eastAsia="en-US"/>
              </w:rPr>
              <w:t>6</w:t>
            </w:r>
          </w:p>
        </w:tc>
        <w:tc>
          <w:tcPr>
            <w:tcW w:w="1096" w:type="dxa"/>
            <w:vAlign w:val="center"/>
          </w:tcPr>
          <w:p w14:paraId="73717489" w14:textId="77777777" w:rsidR="0015256E" w:rsidRPr="0015256E" w:rsidRDefault="0015256E" w:rsidP="00FE321C">
            <w:pPr>
              <w:spacing w:line="276" w:lineRule="auto"/>
              <w:jc w:val="center"/>
              <w:rPr>
                <w:bCs/>
                <w:lang w:val="en-US"/>
              </w:rPr>
            </w:pPr>
            <w:r w:rsidRPr="0015256E">
              <w:rPr>
                <w:rFonts w:eastAsia="Calibri"/>
                <w:bCs/>
                <w:lang w:eastAsia="en-US"/>
              </w:rPr>
              <w:t>6</w:t>
            </w:r>
          </w:p>
        </w:tc>
      </w:tr>
      <w:tr w:rsidR="0015256E" w:rsidRPr="0015256E" w14:paraId="1FE674AE" w14:textId="77777777" w:rsidTr="00FE321C">
        <w:trPr>
          <w:trHeight w:val="340"/>
        </w:trPr>
        <w:tc>
          <w:tcPr>
            <w:tcW w:w="4536" w:type="dxa"/>
            <w:shd w:val="clear" w:color="auto" w:fill="FFFFFF"/>
            <w:vAlign w:val="center"/>
          </w:tcPr>
          <w:p w14:paraId="642AB54E" w14:textId="77777777" w:rsidR="0015256E" w:rsidRPr="0015256E" w:rsidRDefault="0015256E" w:rsidP="00FE321C">
            <w:pPr>
              <w:widowControl w:val="0"/>
              <w:spacing w:line="276" w:lineRule="auto"/>
              <w:jc w:val="both"/>
            </w:pPr>
            <w:r w:rsidRPr="0015256E">
              <w:rPr>
                <w:rFonts w:eastAsia="Calibri"/>
                <w:lang w:eastAsia="en-US"/>
              </w:rPr>
              <w:t>jahodník</w:t>
            </w:r>
          </w:p>
        </w:tc>
        <w:tc>
          <w:tcPr>
            <w:tcW w:w="1379" w:type="dxa"/>
            <w:vAlign w:val="center"/>
          </w:tcPr>
          <w:p w14:paraId="557A5630" w14:textId="77777777" w:rsidR="0015256E" w:rsidRPr="0015256E" w:rsidRDefault="0015256E" w:rsidP="00FE321C">
            <w:pPr>
              <w:spacing w:line="276" w:lineRule="auto"/>
              <w:jc w:val="center"/>
              <w:rPr>
                <w:bCs/>
                <w:lang w:val="en-US"/>
              </w:rPr>
            </w:pPr>
            <w:r w:rsidRPr="0015256E">
              <w:rPr>
                <w:rFonts w:eastAsia="Calibri"/>
                <w:bCs/>
                <w:lang w:eastAsia="en-US"/>
              </w:rPr>
              <w:t>4</w:t>
            </w:r>
          </w:p>
        </w:tc>
        <w:tc>
          <w:tcPr>
            <w:tcW w:w="1078" w:type="dxa"/>
            <w:vAlign w:val="center"/>
          </w:tcPr>
          <w:p w14:paraId="51495C02" w14:textId="77777777" w:rsidR="0015256E" w:rsidRPr="0015256E" w:rsidRDefault="0015256E" w:rsidP="00FE321C">
            <w:pPr>
              <w:spacing w:line="276" w:lineRule="auto"/>
              <w:jc w:val="center"/>
              <w:rPr>
                <w:bCs/>
                <w:lang w:val="en-US"/>
              </w:rPr>
            </w:pPr>
            <w:r w:rsidRPr="0015256E">
              <w:rPr>
                <w:rFonts w:eastAsia="Calibri"/>
                <w:bCs/>
                <w:lang w:eastAsia="en-US"/>
              </w:rPr>
              <w:t>4</w:t>
            </w:r>
          </w:p>
        </w:tc>
        <w:tc>
          <w:tcPr>
            <w:tcW w:w="1078" w:type="dxa"/>
            <w:vAlign w:val="center"/>
          </w:tcPr>
          <w:p w14:paraId="065B9A23" w14:textId="77777777" w:rsidR="0015256E" w:rsidRPr="0015256E" w:rsidRDefault="0015256E" w:rsidP="00FE321C">
            <w:pPr>
              <w:spacing w:line="276" w:lineRule="auto"/>
              <w:jc w:val="center"/>
              <w:rPr>
                <w:bCs/>
                <w:lang w:val="en-US"/>
              </w:rPr>
            </w:pPr>
            <w:r w:rsidRPr="0015256E">
              <w:rPr>
                <w:rFonts w:eastAsia="Calibri"/>
                <w:bCs/>
                <w:lang w:eastAsia="en-US"/>
              </w:rPr>
              <w:t>4</w:t>
            </w:r>
          </w:p>
        </w:tc>
        <w:tc>
          <w:tcPr>
            <w:tcW w:w="1096" w:type="dxa"/>
            <w:vAlign w:val="center"/>
          </w:tcPr>
          <w:p w14:paraId="0334E94A" w14:textId="77777777" w:rsidR="0015256E" w:rsidRPr="0015256E" w:rsidRDefault="0015256E" w:rsidP="00FE321C">
            <w:pPr>
              <w:spacing w:line="276" w:lineRule="auto"/>
              <w:jc w:val="center"/>
              <w:rPr>
                <w:bCs/>
                <w:lang w:val="en-US"/>
              </w:rPr>
            </w:pPr>
            <w:r w:rsidRPr="0015256E">
              <w:rPr>
                <w:rFonts w:eastAsia="Calibri"/>
                <w:bCs/>
                <w:lang w:eastAsia="en-US"/>
              </w:rPr>
              <w:t>4</w:t>
            </w:r>
          </w:p>
        </w:tc>
      </w:tr>
      <w:tr w:rsidR="0015256E" w:rsidRPr="0015256E" w14:paraId="20CB2444" w14:textId="77777777" w:rsidTr="00FE321C">
        <w:trPr>
          <w:trHeight w:val="340"/>
        </w:trPr>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704E9" w14:textId="77777777" w:rsidR="0015256E" w:rsidRPr="0015256E" w:rsidRDefault="0015256E" w:rsidP="00FE321C">
            <w:pPr>
              <w:widowControl w:val="0"/>
              <w:spacing w:line="276" w:lineRule="auto"/>
              <w:jc w:val="both"/>
              <w:rPr>
                <w:rFonts w:eastAsia="Calibri"/>
                <w:lang w:eastAsia="en-US"/>
              </w:rPr>
            </w:pPr>
            <w:r w:rsidRPr="0015256E">
              <w:rPr>
                <w:rFonts w:eastAsia="Calibri"/>
                <w:lang w:eastAsia="en-US"/>
              </w:rPr>
              <w:t>okrasné a ovocné školky 50-150 cm</w:t>
            </w:r>
          </w:p>
        </w:tc>
        <w:tc>
          <w:tcPr>
            <w:tcW w:w="1379" w:type="dxa"/>
            <w:tcBorders>
              <w:top w:val="single" w:sz="4" w:space="0" w:color="000000"/>
              <w:left w:val="single" w:sz="4" w:space="0" w:color="000000"/>
              <w:bottom w:val="single" w:sz="4" w:space="0" w:color="000000"/>
              <w:right w:val="single" w:sz="4" w:space="0" w:color="000000"/>
            </w:tcBorders>
            <w:vAlign w:val="center"/>
          </w:tcPr>
          <w:p w14:paraId="79245D58" w14:textId="77777777" w:rsidR="0015256E" w:rsidRPr="0015256E" w:rsidRDefault="0015256E" w:rsidP="00FE321C">
            <w:pPr>
              <w:spacing w:line="276" w:lineRule="auto"/>
              <w:jc w:val="center"/>
              <w:rPr>
                <w:rFonts w:eastAsia="Calibri"/>
                <w:bCs/>
                <w:lang w:eastAsia="en-US"/>
              </w:rPr>
            </w:pPr>
            <w:r w:rsidRPr="0015256E">
              <w:rPr>
                <w:rFonts w:eastAsia="Calibri"/>
                <w:bCs/>
                <w:lang w:eastAsia="en-US"/>
              </w:rPr>
              <w:t>6</w:t>
            </w:r>
          </w:p>
        </w:tc>
        <w:tc>
          <w:tcPr>
            <w:tcW w:w="1078" w:type="dxa"/>
            <w:tcBorders>
              <w:top w:val="single" w:sz="4" w:space="0" w:color="000000"/>
              <w:left w:val="single" w:sz="4" w:space="0" w:color="000000"/>
              <w:bottom w:val="single" w:sz="4" w:space="0" w:color="000000"/>
              <w:right w:val="single" w:sz="4" w:space="0" w:color="000000"/>
            </w:tcBorders>
            <w:vAlign w:val="center"/>
          </w:tcPr>
          <w:p w14:paraId="031DFF18" w14:textId="77777777" w:rsidR="0015256E" w:rsidRPr="0015256E" w:rsidRDefault="0015256E" w:rsidP="00FE321C">
            <w:pPr>
              <w:spacing w:line="276" w:lineRule="auto"/>
              <w:jc w:val="center"/>
              <w:rPr>
                <w:rFonts w:eastAsia="Calibri"/>
                <w:bCs/>
                <w:lang w:eastAsia="en-US"/>
              </w:rPr>
            </w:pPr>
            <w:r w:rsidRPr="0015256E">
              <w:rPr>
                <w:rFonts w:eastAsia="Calibri"/>
                <w:bCs/>
                <w:lang w:eastAsia="en-US"/>
              </w:rPr>
              <w:t>6</w:t>
            </w:r>
          </w:p>
        </w:tc>
        <w:tc>
          <w:tcPr>
            <w:tcW w:w="1078" w:type="dxa"/>
            <w:tcBorders>
              <w:top w:val="single" w:sz="4" w:space="0" w:color="000000"/>
              <w:left w:val="single" w:sz="4" w:space="0" w:color="000000"/>
              <w:bottom w:val="single" w:sz="4" w:space="0" w:color="000000"/>
              <w:right w:val="single" w:sz="4" w:space="0" w:color="000000"/>
            </w:tcBorders>
            <w:vAlign w:val="center"/>
          </w:tcPr>
          <w:p w14:paraId="30CFF497" w14:textId="77777777" w:rsidR="0015256E" w:rsidRPr="0015256E" w:rsidRDefault="0015256E" w:rsidP="00FE321C">
            <w:pPr>
              <w:spacing w:line="276" w:lineRule="auto"/>
              <w:jc w:val="center"/>
              <w:rPr>
                <w:rFonts w:eastAsia="Calibri"/>
                <w:bCs/>
                <w:lang w:eastAsia="en-US"/>
              </w:rPr>
            </w:pPr>
            <w:r w:rsidRPr="0015256E">
              <w:rPr>
                <w:rFonts w:eastAsia="Calibri"/>
                <w:bCs/>
                <w:lang w:eastAsia="en-US"/>
              </w:rPr>
              <w:t>6</w:t>
            </w:r>
          </w:p>
        </w:tc>
        <w:tc>
          <w:tcPr>
            <w:tcW w:w="1096" w:type="dxa"/>
            <w:tcBorders>
              <w:top w:val="single" w:sz="4" w:space="0" w:color="000000"/>
              <w:left w:val="single" w:sz="4" w:space="0" w:color="000000"/>
              <w:bottom w:val="single" w:sz="4" w:space="0" w:color="000000"/>
              <w:right w:val="single" w:sz="4" w:space="0" w:color="000000"/>
            </w:tcBorders>
            <w:vAlign w:val="center"/>
          </w:tcPr>
          <w:p w14:paraId="34E71987" w14:textId="77777777" w:rsidR="0015256E" w:rsidRPr="0015256E" w:rsidRDefault="0015256E" w:rsidP="00FE321C">
            <w:pPr>
              <w:spacing w:line="276" w:lineRule="auto"/>
              <w:jc w:val="center"/>
              <w:rPr>
                <w:rFonts w:eastAsia="Calibri"/>
                <w:bCs/>
                <w:lang w:eastAsia="en-US"/>
              </w:rPr>
            </w:pPr>
            <w:r w:rsidRPr="0015256E">
              <w:rPr>
                <w:rFonts w:eastAsia="Calibri"/>
                <w:bCs/>
                <w:lang w:eastAsia="en-US"/>
              </w:rPr>
              <w:t>6</w:t>
            </w:r>
          </w:p>
        </w:tc>
      </w:tr>
      <w:tr w:rsidR="0015256E" w:rsidRPr="0015256E" w14:paraId="2B4DDDA0" w14:textId="77777777" w:rsidTr="00FE321C">
        <w:trPr>
          <w:trHeight w:val="340"/>
        </w:trPr>
        <w:tc>
          <w:tcPr>
            <w:tcW w:w="45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AFE79" w14:textId="77777777" w:rsidR="0015256E" w:rsidRPr="0015256E" w:rsidRDefault="0015256E" w:rsidP="00FE321C">
            <w:pPr>
              <w:widowControl w:val="0"/>
              <w:spacing w:line="276" w:lineRule="auto"/>
              <w:jc w:val="both"/>
              <w:rPr>
                <w:rFonts w:eastAsia="Calibri"/>
                <w:lang w:eastAsia="en-US"/>
              </w:rPr>
            </w:pPr>
            <w:r w:rsidRPr="0015256E">
              <w:rPr>
                <w:rFonts w:eastAsia="Calibri"/>
                <w:lang w:eastAsia="en-US"/>
              </w:rPr>
              <w:t>okrasné a ovocné školky ˃ 150 cm</w:t>
            </w:r>
          </w:p>
        </w:tc>
        <w:tc>
          <w:tcPr>
            <w:tcW w:w="1379" w:type="dxa"/>
            <w:tcBorders>
              <w:top w:val="single" w:sz="4" w:space="0" w:color="000000"/>
              <w:left w:val="single" w:sz="4" w:space="0" w:color="000000"/>
              <w:bottom w:val="single" w:sz="4" w:space="0" w:color="000000"/>
              <w:right w:val="single" w:sz="4" w:space="0" w:color="000000"/>
            </w:tcBorders>
            <w:vAlign w:val="center"/>
          </w:tcPr>
          <w:p w14:paraId="6E414384" w14:textId="77777777" w:rsidR="0015256E" w:rsidRPr="0015256E" w:rsidRDefault="0015256E" w:rsidP="00FE321C">
            <w:pPr>
              <w:spacing w:line="276" w:lineRule="auto"/>
              <w:jc w:val="center"/>
              <w:rPr>
                <w:rFonts w:eastAsia="Calibri"/>
                <w:bCs/>
                <w:lang w:eastAsia="en-US"/>
              </w:rPr>
            </w:pPr>
            <w:r w:rsidRPr="0015256E">
              <w:rPr>
                <w:rFonts w:eastAsia="Calibri"/>
                <w:bCs/>
                <w:lang w:eastAsia="en-US"/>
              </w:rPr>
              <w:t>20</w:t>
            </w:r>
          </w:p>
        </w:tc>
        <w:tc>
          <w:tcPr>
            <w:tcW w:w="1078" w:type="dxa"/>
            <w:tcBorders>
              <w:top w:val="single" w:sz="4" w:space="0" w:color="000000"/>
              <w:left w:val="single" w:sz="4" w:space="0" w:color="000000"/>
              <w:bottom w:val="single" w:sz="4" w:space="0" w:color="000000"/>
              <w:right w:val="single" w:sz="4" w:space="0" w:color="000000"/>
            </w:tcBorders>
            <w:vAlign w:val="center"/>
          </w:tcPr>
          <w:p w14:paraId="58C81DCE" w14:textId="77777777" w:rsidR="0015256E" w:rsidRPr="0015256E" w:rsidRDefault="0015256E" w:rsidP="00FE321C">
            <w:pPr>
              <w:spacing w:line="276" w:lineRule="auto"/>
              <w:jc w:val="center"/>
              <w:rPr>
                <w:rFonts w:eastAsia="Calibri"/>
                <w:bCs/>
                <w:lang w:eastAsia="en-US"/>
              </w:rPr>
            </w:pPr>
            <w:r w:rsidRPr="0015256E">
              <w:rPr>
                <w:rFonts w:eastAsia="Calibri"/>
                <w:bCs/>
                <w:lang w:eastAsia="en-US"/>
              </w:rPr>
              <w:t>14</w:t>
            </w:r>
          </w:p>
        </w:tc>
        <w:tc>
          <w:tcPr>
            <w:tcW w:w="1078" w:type="dxa"/>
            <w:tcBorders>
              <w:top w:val="single" w:sz="4" w:space="0" w:color="000000"/>
              <w:left w:val="single" w:sz="4" w:space="0" w:color="000000"/>
              <w:bottom w:val="single" w:sz="4" w:space="0" w:color="000000"/>
              <w:right w:val="single" w:sz="4" w:space="0" w:color="000000"/>
            </w:tcBorders>
            <w:vAlign w:val="center"/>
          </w:tcPr>
          <w:p w14:paraId="102C559C" w14:textId="77777777" w:rsidR="0015256E" w:rsidRPr="0015256E" w:rsidRDefault="0015256E" w:rsidP="00FE321C">
            <w:pPr>
              <w:spacing w:line="276" w:lineRule="auto"/>
              <w:jc w:val="center"/>
              <w:rPr>
                <w:rFonts w:eastAsia="Calibri"/>
                <w:bCs/>
                <w:lang w:eastAsia="en-US"/>
              </w:rPr>
            </w:pPr>
            <w:r w:rsidRPr="0015256E">
              <w:rPr>
                <w:rFonts w:eastAsia="Calibri"/>
                <w:bCs/>
                <w:lang w:eastAsia="en-US"/>
              </w:rPr>
              <w:t>10</w:t>
            </w:r>
          </w:p>
        </w:tc>
        <w:tc>
          <w:tcPr>
            <w:tcW w:w="1096" w:type="dxa"/>
            <w:tcBorders>
              <w:top w:val="single" w:sz="4" w:space="0" w:color="000000"/>
              <w:left w:val="single" w:sz="4" w:space="0" w:color="000000"/>
              <w:bottom w:val="single" w:sz="4" w:space="0" w:color="000000"/>
              <w:right w:val="single" w:sz="4" w:space="0" w:color="000000"/>
            </w:tcBorders>
            <w:vAlign w:val="center"/>
          </w:tcPr>
          <w:p w14:paraId="0FDCF91F" w14:textId="77777777" w:rsidR="0015256E" w:rsidRPr="0015256E" w:rsidRDefault="0015256E" w:rsidP="00FE321C">
            <w:pPr>
              <w:spacing w:line="276" w:lineRule="auto"/>
              <w:jc w:val="center"/>
              <w:rPr>
                <w:rFonts w:eastAsia="Calibri"/>
                <w:bCs/>
                <w:lang w:eastAsia="en-US"/>
              </w:rPr>
            </w:pPr>
            <w:r w:rsidRPr="0015256E">
              <w:rPr>
                <w:rFonts w:eastAsia="Calibri"/>
                <w:bCs/>
                <w:lang w:eastAsia="en-US"/>
              </w:rPr>
              <w:t>6</w:t>
            </w:r>
          </w:p>
        </w:tc>
      </w:tr>
    </w:tbl>
    <w:p w14:paraId="653C01EA" w14:textId="77777777" w:rsidR="0015256E" w:rsidRPr="0015256E" w:rsidRDefault="0015256E" w:rsidP="00F30E92">
      <w:pPr>
        <w:widowControl w:val="0"/>
        <w:tabs>
          <w:tab w:val="left" w:pos="3402"/>
          <w:tab w:val="left" w:pos="5670"/>
          <w:tab w:val="left" w:pos="6096"/>
          <w:tab w:val="left" w:pos="6804"/>
        </w:tabs>
        <w:spacing w:line="276" w:lineRule="auto"/>
        <w:jc w:val="both"/>
        <w:rPr>
          <w:rFonts w:eastAsia="Calibri"/>
          <w:lang w:eastAsia="en-US"/>
        </w:rPr>
      </w:pPr>
    </w:p>
    <w:p w14:paraId="4A225017" w14:textId="77777777" w:rsidR="0015256E" w:rsidRPr="0015256E" w:rsidRDefault="0015256E" w:rsidP="00F30E92">
      <w:pPr>
        <w:widowControl w:val="0"/>
        <w:tabs>
          <w:tab w:val="left" w:pos="3402"/>
          <w:tab w:val="left" w:pos="5670"/>
          <w:tab w:val="left" w:pos="6096"/>
          <w:tab w:val="left" w:pos="6804"/>
        </w:tabs>
        <w:spacing w:line="276" w:lineRule="auto"/>
        <w:jc w:val="both"/>
        <w:rPr>
          <w:rFonts w:eastAsia="Calibri"/>
          <w:u w:val="single"/>
          <w:lang w:eastAsia="en-US"/>
        </w:rPr>
      </w:pPr>
      <w:r w:rsidRPr="0015256E">
        <w:rPr>
          <w:rFonts w:eastAsia="Calibri"/>
          <w:u w:val="single"/>
          <w:lang w:eastAsia="en-US"/>
        </w:rPr>
        <w:t>Třešně, višně</w:t>
      </w:r>
    </w:p>
    <w:p w14:paraId="21675348" w14:textId="77777777" w:rsidR="0015256E" w:rsidRPr="0015256E" w:rsidRDefault="0015256E" w:rsidP="00F30E92">
      <w:pPr>
        <w:widowControl w:val="0"/>
        <w:tabs>
          <w:tab w:val="left" w:pos="3402"/>
          <w:tab w:val="left" w:pos="5670"/>
          <w:tab w:val="left" w:pos="6096"/>
          <w:tab w:val="left" w:pos="6804"/>
        </w:tabs>
        <w:spacing w:line="276" w:lineRule="auto"/>
        <w:jc w:val="both"/>
        <w:rPr>
          <w:rFonts w:eastAsia="Calibri"/>
          <w:lang w:eastAsia="en-US"/>
        </w:rPr>
      </w:pPr>
      <w:r w:rsidRPr="0015256E">
        <w:rPr>
          <w:rFonts w:eastAsia="Calibri"/>
          <w:lang w:eastAsia="en-US"/>
        </w:rPr>
        <w:t xml:space="preserve">Za účelem ochrany vodních organismů neaplikujte na svažitých pozemcích (≥ 3° svažitosti), jejichž okraje jsou vzdáleny od povrchových vod </w:t>
      </w:r>
      <w:proofErr w:type="gramStart"/>
      <w:r w:rsidRPr="0015256E">
        <w:rPr>
          <w:rFonts w:eastAsia="Calibri"/>
          <w:lang w:eastAsia="en-US"/>
        </w:rPr>
        <w:t>&lt; 25</w:t>
      </w:r>
      <w:proofErr w:type="gramEnd"/>
      <w:r w:rsidRPr="0015256E">
        <w:rPr>
          <w:rFonts w:eastAsia="Calibri"/>
          <w:lang w:eastAsia="en-US"/>
        </w:rPr>
        <w:t xml:space="preserve"> m.</w:t>
      </w:r>
    </w:p>
    <w:p w14:paraId="13F2AB3B" w14:textId="77777777" w:rsidR="0015256E" w:rsidRPr="0015256E" w:rsidRDefault="0015256E" w:rsidP="00F30E92">
      <w:pPr>
        <w:widowControl w:val="0"/>
        <w:tabs>
          <w:tab w:val="left" w:pos="3402"/>
          <w:tab w:val="left" w:pos="5670"/>
          <w:tab w:val="left" w:pos="6096"/>
          <w:tab w:val="left" w:pos="6804"/>
        </w:tabs>
        <w:spacing w:line="276" w:lineRule="auto"/>
        <w:jc w:val="both"/>
        <w:rPr>
          <w:rFonts w:eastAsia="Calibri"/>
          <w:lang w:eastAsia="en-US"/>
        </w:rPr>
      </w:pPr>
    </w:p>
    <w:p w14:paraId="5F9FA124" w14:textId="77777777" w:rsidR="0015256E" w:rsidRPr="0015256E" w:rsidRDefault="0015256E" w:rsidP="00F30E92">
      <w:pPr>
        <w:widowControl w:val="0"/>
        <w:tabs>
          <w:tab w:val="left" w:pos="3402"/>
          <w:tab w:val="left" w:pos="5670"/>
          <w:tab w:val="left" w:pos="6096"/>
          <w:tab w:val="left" w:pos="6804"/>
        </w:tabs>
        <w:spacing w:line="276" w:lineRule="auto"/>
        <w:jc w:val="both"/>
        <w:rPr>
          <w:rFonts w:eastAsia="Calibri"/>
          <w:u w:val="single"/>
          <w:lang w:eastAsia="en-US"/>
        </w:rPr>
      </w:pPr>
      <w:r w:rsidRPr="0015256E">
        <w:rPr>
          <w:rFonts w:eastAsia="Calibri"/>
          <w:u w:val="single"/>
          <w:lang w:eastAsia="en-US"/>
        </w:rPr>
        <w:t xml:space="preserve">Při aplikaci do ovocných a okrasných školek </w:t>
      </w:r>
      <w:proofErr w:type="gramStart"/>
      <w:r w:rsidRPr="0015256E">
        <w:rPr>
          <w:rFonts w:eastAsia="Calibri"/>
          <w:u w:val="single"/>
          <w:lang w:eastAsia="en-US"/>
        </w:rPr>
        <w:t>50 – 150</w:t>
      </w:r>
      <w:proofErr w:type="gramEnd"/>
      <w:r w:rsidRPr="0015256E">
        <w:rPr>
          <w:rFonts w:eastAsia="Calibri"/>
          <w:u w:val="single"/>
          <w:lang w:eastAsia="en-US"/>
        </w:rPr>
        <w:t xml:space="preserve"> cm:</w:t>
      </w:r>
    </w:p>
    <w:p w14:paraId="09F5D073" w14:textId="77777777" w:rsidR="0015256E" w:rsidRPr="0015256E" w:rsidRDefault="0015256E" w:rsidP="00F30E92">
      <w:pPr>
        <w:widowControl w:val="0"/>
        <w:tabs>
          <w:tab w:val="left" w:pos="3402"/>
          <w:tab w:val="left" w:pos="5670"/>
          <w:tab w:val="left" w:pos="6096"/>
          <w:tab w:val="left" w:pos="6804"/>
        </w:tabs>
        <w:spacing w:line="276" w:lineRule="auto"/>
        <w:jc w:val="both"/>
        <w:rPr>
          <w:rFonts w:eastAsia="Calibri"/>
          <w:lang w:eastAsia="en-US"/>
        </w:rPr>
      </w:pPr>
      <w:r w:rsidRPr="0015256E">
        <w:rPr>
          <w:rFonts w:eastAsia="Calibri"/>
          <w:lang w:eastAsia="en-US"/>
        </w:rPr>
        <w:t>S ohledem na ochranu vodních organismů je vyloučeno použití přípravku na pozemcích</w:t>
      </w:r>
    </w:p>
    <w:p w14:paraId="364A949C" w14:textId="77777777" w:rsidR="0015256E" w:rsidRPr="0015256E" w:rsidRDefault="0015256E" w:rsidP="00F30E92">
      <w:pPr>
        <w:widowControl w:val="0"/>
        <w:tabs>
          <w:tab w:val="left" w:pos="3402"/>
          <w:tab w:val="left" w:pos="5670"/>
          <w:tab w:val="left" w:pos="6096"/>
          <w:tab w:val="left" w:pos="6804"/>
        </w:tabs>
        <w:spacing w:line="276" w:lineRule="auto"/>
        <w:jc w:val="both"/>
        <w:rPr>
          <w:rFonts w:eastAsia="Calibri"/>
          <w:lang w:eastAsia="en-US"/>
        </w:rPr>
      </w:pPr>
      <w:r w:rsidRPr="0015256E">
        <w:rPr>
          <w:rFonts w:eastAsia="Calibri"/>
          <w:lang w:eastAsia="en-US"/>
        </w:rPr>
        <w:t>svažujících se k povrchovým vodám.</w:t>
      </w:r>
    </w:p>
    <w:p w14:paraId="6633ED6D" w14:textId="77777777" w:rsidR="0015256E" w:rsidRPr="0015256E" w:rsidRDefault="0015256E" w:rsidP="00F30E92">
      <w:pPr>
        <w:widowControl w:val="0"/>
        <w:tabs>
          <w:tab w:val="left" w:pos="3402"/>
          <w:tab w:val="left" w:pos="5670"/>
          <w:tab w:val="left" w:pos="6096"/>
          <w:tab w:val="left" w:pos="6804"/>
        </w:tabs>
        <w:spacing w:line="276" w:lineRule="auto"/>
        <w:jc w:val="both"/>
        <w:rPr>
          <w:rFonts w:eastAsia="Calibri"/>
          <w:lang w:eastAsia="en-US"/>
        </w:rPr>
      </w:pPr>
    </w:p>
    <w:p w14:paraId="712856BF" w14:textId="77777777" w:rsidR="0015256E" w:rsidRPr="0015256E" w:rsidRDefault="0015256E" w:rsidP="00F30E92">
      <w:pPr>
        <w:widowControl w:val="0"/>
        <w:tabs>
          <w:tab w:val="left" w:pos="3402"/>
          <w:tab w:val="left" w:pos="5670"/>
          <w:tab w:val="left" w:pos="6096"/>
          <w:tab w:val="left" w:pos="6804"/>
        </w:tabs>
        <w:spacing w:line="276" w:lineRule="auto"/>
        <w:jc w:val="both"/>
        <w:rPr>
          <w:rFonts w:eastAsia="Calibri"/>
          <w:u w:val="single"/>
          <w:lang w:eastAsia="en-US"/>
        </w:rPr>
      </w:pPr>
      <w:r w:rsidRPr="0015256E">
        <w:rPr>
          <w:rFonts w:eastAsia="Calibri"/>
          <w:u w:val="single"/>
          <w:lang w:eastAsia="en-US"/>
        </w:rPr>
        <w:t xml:space="preserve">Při aplikaci do ovocných a okrasných </w:t>
      </w:r>
      <w:proofErr w:type="gramStart"/>
      <w:r w:rsidRPr="0015256E">
        <w:rPr>
          <w:rFonts w:eastAsia="Calibri"/>
          <w:u w:val="single"/>
          <w:lang w:eastAsia="en-US"/>
        </w:rPr>
        <w:t>školek &gt;</w:t>
      </w:r>
      <w:proofErr w:type="gramEnd"/>
      <w:r w:rsidRPr="0015256E">
        <w:rPr>
          <w:rFonts w:eastAsia="Calibri"/>
          <w:u w:val="single"/>
          <w:lang w:eastAsia="en-US"/>
        </w:rPr>
        <w:t xml:space="preserve"> 150 cm:</w:t>
      </w:r>
    </w:p>
    <w:p w14:paraId="3394C9A9" w14:textId="77777777" w:rsidR="0015256E" w:rsidRPr="0015256E" w:rsidRDefault="0015256E" w:rsidP="00F30E92">
      <w:pPr>
        <w:widowControl w:val="0"/>
        <w:tabs>
          <w:tab w:val="left" w:pos="3402"/>
          <w:tab w:val="left" w:pos="5670"/>
          <w:tab w:val="left" w:pos="6096"/>
          <w:tab w:val="left" w:pos="6804"/>
        </w:tabs>
        <w:spacing w:line="276" w:lineRule="auto"/>
        <w:jc w:val="both"/>
        <w:rPr>
          <w:rFonts w:eastAsia="Calibri"/>
          <w:lang w:eastAsia="en-US"/>
        </w:rPr>
      </w:pPr>
      <w:r w:rsidRPr="0015256E">
        <w:rPr>
          <w:rFonts w:eastAsia="Calibri"/>
          <w:lang w:eastAsia="en-US"/>
        </w:rPr>
        <w:t xml:space="preserve">Za účelem ochrany vodních organismů neaplikujte na svažitých pozemcích (≥ 3° svažitosti), jejichž okraje jsou vzdáleny od povrchových vod </w:t>
      </w:r>
      <w:proofErr w:type="gramStart"/>
      <w:r w:rsidRPr="0015256E">
        <w:rPr>
          <w:rFonts w:eastAsia="Calibri"/>
          <w:lang w:eastAsia="en-US"/>
        </w:rPr>
        <w:t>&lt; 20</w:t>
      </w:r>
      <w:proofErr w:type="gramEnd"/>
      <w:r w:rsidRPr="0015256E">
        <w:rPr>
          <w:rFonts w:eastAsia="Calibri"/>
          <w:lang w:eastAsia="en-US"/>
        </w:rPr>
        <w:t xml:space="preserve"> m.</w:t>
      </w:r>
    </w:p>
    <w:p w14:paraId="51318452" w14:textId="77777777" w:rsidR="0015256E" w:rsidRPr="00FE321C" w:rsidRDefault="0015256E" w:rsidP="00F30E92">
      <w:pPr>
        <w:widowControl w:val="0"/>
        <w:tabs>
          <w:tab w:val="left" w:pos="1560"/>
        </w:tabs>
        <w:spacing w:line="276" w:lineRule="auto"/>
        <w:ind w:left="2835" w:hanging="2835"/>
        <w:rPr>
          <w:bCs/>
          <w:color w:val="000000" w:themeColor="text1"/>
        </w:rPr>
      </w:pPr>
    </w:p>
    <w:p w14:paraId="0E53E887" w14:textId="77777777" w:rsidR="00DD1EA7" w:rsidRPr="00FE321C" w:rsidRDefault="00DD1EA7" w:rsidP="00F30E92">
      <w:pPr>
        <w:widowControl w:val="0"/>
        <w:tabs>
          <w:tab w:val="left" w:pos="1560"/>
        </w:tabs>
        <w:spacing w:line="276" w:lineRule="auto"/>
        <w:ind w:left="2835" w:hanging="2835"/>
        <w:rPr>
          <w:bCs/>
          <w:color w:val="000000" w:themeColor="text1"/>
        </w:rPr>
      </w:pPr>
    </w:p>
    <w:p w14:paraId="4A7854B2" w14:textId="4CA781F5" w:rsidR="00916913" w:rsidRDefault="00916913" w:rsidP="00F30E92">
      <w:pPr>
        <w:widowControl w:val="0"/>
        <w:tabs>
          <w:tab w:val="left" w:pos="1560"/>
        </w:tabs>
        <w:spacing w:line="276" w:lineRule="auto"/>
        <w:ind w:left="2835" w:hanging="2835"/>
        <w:rPr>
          <w:b/>
          <w:color w:val="000000" w:themeColor="text1"/>
          <w:sz w:val="28"/>
          <w:szCs w:val="28"/>
        </w:rPr>
      </w:pPr>
      <w:proofErr w:type="spellStart"/>
      <w:r w:rsidRPr="00916913">
        <w:rPr>
          <w:b/>
          <w:color w:val="000000" w:themeColor="text1"/>
          <w:sz w:val="28"/>
          <w:szCs w:val="28"/>
        </w:rPr>
        <w:t>Scab</w:t>
      </w:r>
      <w:proofErr w:type="spellEnd"/>
      <w:r w:rsidRPr="00916913">
        <w:rPr>
          <w:b/>
          <w:color w:val="000000" w:themeColor="text1"/>
          <w:sz w:val="28"/>
          <w:szCs w:val="28"/>
        </w:rPr>
        <w:t xml:space="preserve"> 80 WG</w:t>
      </w:r>
    </w:p>
    <w:p w14:paraId="53636A42" w14:textId="1B1D0B4A" w:rsidR="00916913" w:rsidRPr="006C51F4" w:rsidRDefault="00916913" w:rsidP="00F30E92">
      <w:pPr>
        <w:widowControl w:val="0"/>
        <w:tabs>
          <w:tab w:val="left" w:pos="1560"/>
        </w:tabs>
        <w:spacing w:line="276" w:lineRule="auto"/>
        <w:ind w:left="2835" w:hanging="2835"/>
        <w:rPr>
          <w:iCs/>
          <w:color w:val="000000" w:themeColor="text1"/>
        </w:rPr>
      </w:pPr>
      <w:r w:rsidRPr="006C51F4">
        <w:rPr>
          <w:color w:val="000000" w:themeColor="text1"/>
        </w:rPr>
        <w:t>evidenční číslo:</w:t>
      </w:r>
      <w:r w:rsidRPr="006C51F4">
        <w:rPr>
          <w:iCs/>
          <w:color w:val="000000" w:themeColor="text1"/>
        </w:rPr>
        <w:t xml:space="preserve"> </w:t>
      </w:r>
      <w:r w:rsidRPr="00916913">
        <w:rPr>
          <w:iCs/>
          <w:color w:val="000000" w:themeColor="text1"/>
        </w:rPr>
        <w:t>5062-0</w:t>
      </w:r>
    </w:p>
    <w:p w14:paraId="27F04F54" w14:textId="3546AC7F" w:rsidR="00916913" w:rsidRPr="006C51F4" w:rsidRDefault="00916913" w:rsidP="00F30E92">
      <w:pPr>
        <w:widowControl w:val="0"/>
        <w:tabs>
          <w:tab w:val="left" w:pos="1560"/>
        </w:tabs>
        <w:spacing w:line="276" w:lineRule="auto"/>
        <w:ind w:left="2835" w:hanging="2835"/>
        <w:rPr>
          <w:iCs/>
          <w:color w:val="000000" w:themeColor="text1"/>
        </w:rPr>
      </w:pPr>
      <w:r w:rsidRPr="006C51F4">
        <w:rPr>
          <w:color w:val="000000" w:themeColor="text1"/>
        </w:rPr>
        <w:t>účinná látka:</w:t>
      </w:r>
      <w:r w:rsidRPr="006C51F4">
        <w:t xml:space="preserve"> </w:t>
      </w:r>
      <w:proofErr w:type="spellStart"/>
      <w:proofErr w:type="gramStart"/>
      <w:r>
        <w:t>k</w:t>
      </w:r>
      <w:r w:rsidRPr="00916913">
        <w:t>aptan</w:t>
      </w:r>
      <w:proofErr w:type="spellEnd"/>
      <w:r>
        <w:t xml:space="preserve">  800</w:t>
      </w:r>
      <w:proofErr w:type="gramEnd"/>
      <w:r>
        <w:t xml:space="preserve"> g/kg</w:t>
      </w:r>
    </w:p>
    <w:p w14:paraId="49200BD4" w14:textId="4F445516" w:rsidR="00916913" w:rsidRDefault="00916913" w:rsidP="00F30E92">
      <w:pPr>
        <w:widowControl w:val="0"/>
        <w:tabs>
          <w:tab w:val="left" w:pos="1560"/>
        </w:tabs>
        <w:spacing w:line="276" w:lineRule="auto"/>
        <w:ind w:left="2835" w:hanging="2835"/>
        <w:rPr>
          <w:color w:val="000000" w:themeColor="text1"/>
        </w:rPr>
      </w:pPr>
      <w:r w:rsidRPr="006C51F4">
        <w:rPr>
          <w:color w:val="000000" w:themeColor="text1"/>
        </w:rPr>
        <w:t xml:space="preserve">platnost povolení </w:t>
      </w:r>
      <w:proofErr w:type="gramStart"/>
      <w:r w:rsidRPr="006C51F4">
        <w:rPr>
          <w:color w:val="000000" w:themeColor="text1"/>
        </w:rPr>
        <w:t>končí</w:t>
      </w:r>
      <w:proofErr w:type="gramEnd"/>
      <w:r w:rsidRPr="006C51F4">
        <w:rPr>
          <w:color w:val="000000" w:themeColor="text1"/>
        </w:rPr>
        <w:t xml:space="preserve"> dne: </w:t>
      </w:r>
      <w:r w:rsidRPr="00916913">
        <w:rPr>
          <w:color w:val="000000" w:themeColor="text1"/>
        </w:rPr>
        <w:t>15.11.2025</w:t>
      </w:r>
    </w:p>
    <w:p w14:paraId="232CE2A5" w14:textId="77777777" w:rsidR="00DD1EA7" w:rsidRDefault="00DD1EA7" w:rsidP="00F30E92">
      <w:pPr>
        <w:widowControl w:val="0"/>
        <w:tabs>
          <w:tab w:val="left" w:pos="426"/>
        </w:tabs>
        <w:spacing w:line="276" w:lineRule="auto"/>
        <w:jc w:val="both"/>
        <w:rPr>
          <w:i/>
          <w:iCs/>
          <w:snapToGrid w:val="0"/>
        </w:rPr>
      </w:pPr>
    </w:p>
    <w:p w14:paraId="73377C5E" w14:textId="440C33D2" w:rsidR="00916913" w:rsidRPr="00650906" w:rsidRDefault="00916913" w:rsidP="00F30E92">
      <w:pPr>
        <w:widowControl w:val="0"/>
        <w:tabs>
          <w:tab w:val="left" w:pos="426"/>
        </w:tabs>
        <w:spacing w:line="276" w:lineRule="auto"/>
        <w:jc w:val="both"/>
        <w:rPr>
          <w:i/>
          <w:iCs/>
          <w:snapToGrid w:val="0"/>
        </w:rPr>
      </w:pPr>
      <w:r w:rsidRPr="00650906">
        <w:rPr>
          <w:i/>
          <w:iCs/>
          <w:snapToGrid w:val="0"/>
        </w:rPr>
        <w:t>Rozsah použití přípravku:</w:t>
      </w:r>
    </w:p>
    <w:tbl>
      <w:tblPr>
        <w:tblW w:w="493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834"/>
        <w:gridCol w:w="1361"/>
        <w:gridCol w:w="1305"/>
        <w:gridCol w:w="594"/>
        <w:gridCol w:w="2003"/>
        <w:gridCol w:w="1843"/>
      </w:tblGrid>
      <w:tr w:rsidR="00916913" w:rsidRPr="00650906" w14:paraId="44830FF0" w14:textId="77777777" w:rsidTr="00A551D7">
        <w:trPr>
          <w:jc w:val="center"/>
        </w:trPr>
        <w:tc>
          <w:tcPr>
            <w:tcW w:w="1026" w:type="pct"/>
            <w:tcBorders>
              <w:top w:val="single" w:sz="6" w:space="0" w:color="auto"/>
              <w:left w:val="single" w:sz="6" w:space="0" w:color="auto"/>
              <w:bottom w:val="single" w:sz="6" w:space="0" w:color="auto"/>
              <w:right w:val="single" w:sz="6" w:space="0" w:color="auto"/>
            </w:tcBorders>
            <w:hideMark/>
          </w:tcPr>
          <w:p w14:paraId="32AB116B" w14:textId="77777777" w:rsidR="00916913" w:rsidRPr="00650906" w:rsidRDefault="00916913" w:rsidP="00FE321C">
            <w:pPr>
              <w:widowControl w:val="0"/>
              <w:tabs>
                <w:tab w:val="left" w:pos="708"/>
                <w:tab w:val="center" w:pos="4536"/>
                <w:tab w:val="right" w:pos="9072"/>
              </w:tabs>
              <w:spacing w:line="276" w:lineRule="auto"/>
              <w:ind w:right="29"/>
              <w:rPr>
                <w:bCs/>
                <w:iCs/>
              </w:rPr>
            </w:pPr>
            <w:r w:rsidRPr="00650906">
              <w:rPr>
                <w:bCs/>
                <w:iCs/>
              </w:rPr>
              <w:t>1) Plodina, oblast použití</w:t>
            </w:r>
          </w:p>
        </w:tc>
        <w:tc>
          <w:tcPr>
            <w:tcW w:w="761" w:type="pct"/>
            <w:tcBorders>
              <w:top w:val="single" w:sz="6" w:space="0" w:color="auto"/>
              <w:left w:val="single" w:sz="6" w:space="0" w:color="auto"/>
              <w:bottom w:val="single" w:sz="6" w:space="0" w:color="auto"/>
              <w:right w:val="single" w:sz="6" w:space="0" w:color="auto"/>
            </w:tcBorders>
            <w:hideMark/>
          </w:tcPr>
          <w:p w14:paraId="67C805AB" w14:textId="77777777" w:rsidR="00916913" w:rsidRPr="00650906" w:rsidRDefault="00916913" w:rsidP="00FE321C">
            <w:pPr>
              <w:widowControl w:val="0"/>
              <w:spacing w:line="276" w:lineRule="auto"/>
              <w:ind w:left="25" w:right="-70"/>
              <w:rPr>
                <w:bCs/>
                <w:iCs/>
              </w:rPr>
            </w:pPr>
            <w:r w:rsidRPr="00650906">
              <w:rPr>
                <w:bCs/>
                <w:iCs/>
              </w:rPr>
              <w:t>2) Škodlivý organismus, jiný účel použití</w:t>
            </w:r>
          </w:p>
        </w:tc>
        <w:tc>
          <w:tcPr>
            <w:tcW w:w="730" w:type="pct"/>
            <w:tcBorders>
              <w:top w:val="single" w:sz="6" w:space="0" w:color="auto"/>
              <w:left w:val="single" w:sz="6" w:space="0" w:color="auto"/>
              <w:bottom w:val="single" w:sz="6" w:space="0" w:color="auto"/>
              <w:right w:val="single" w:sz="6" w:space="0" w:color="auto"/>
            </w:tcBorders>
            <w:hideMark/>
          </w:tcPr>
          <w:p w14:paraId="7F8E5C1D" w14:textId="77777777" w:rsidR="00916913" w:rsidRPr="00650906" w:rsidRDefault="00916913" w:rsidP="00FE321C">
            <w:pPr>
              <w:widowControl w:val="0"/>
              <w:spacing w:line="276" w:lineRule="auto"/>
              <w:ind w:left="51"/>
              <w:rPr>
                <w:bCs/>
                <w:iCs/>
              </w:rPr>
            </w:pPr>
            <w:r w:rsidRPr="00650906">
              <w:rPr>
                <w:bCs/>
                <w:iCs/>
              </w:rPr>
              <w:t>Dávkování, mísitelnost</w:t>
            </w:r>
          </w:p>
        </w:tc>
        <w:tc>
          <w:tcPr>
            <w:tcW w:w="332" w:type="pct"/>
            <w:tcBorders>
              <w:top w:val="single" w:sz="6" w:space="0" w:color="auto"/>
              <w:left w:val="single" w:sz="6" w:space="0" w:color="auto"/>
              <w:bottom w:val="single" w:sz="6" w:space="0" w:color="auto"/>
              <w:right w:val="single" w:sz="6" w:space="0" w:color="auto"/>
            </w:tcBorders>
            <w:hideMark/>
          </w:tcPr>
          <w:p w14:paraId="1370D36D" w14:textId="77777777" w:rsidR="00916913" w:rsidRPr="00650906" w:rsidRDefault="00916913" w:rsidP="00A551D7">
            <w:pPr>
              <w:widowControl w:val="0"/>
              <w:spacing w:line="276" w:lineRule="auto"/>
              <w:jc w:val="center"/>
              <w:outlineLvl w:val="4"/>
              <w:rPr>
                <w:bCs/>
                <w:iCs/>
              </w:rPr>
            </w:pPr>
            <w:r w:rsidRPr="00650906">
              <w:rPr>
                <w:iCs/>
              </w:rPr>
              <w:t>OL</w:t>
            </w:r>
          </w:p>
        </w:tc>
        <w:tc>
          <w:tcPr>
            <w:tcW w:w="1120" w:type="pct"/>
            <w:tcBorders>
              <w:top w:val="single" w:sz="6" w:space="0" w:color="auto"/>
              <w:left w:val="single" w:sz="6" w:space="0" w:color="auto"/>
              <w:bottom w:val="single" w:sz="6" w:space="0" w:color="auto"/>
              <w:right w:val="single" w:sz="6" w:space="0" w:color="auto"/>
            </w:tcBorders>
            <w:hideMark/>
          </w:tcPr>
          <w:p w14:paraId="6A6BBF0F" w14:textId="77777777" w:rsidR="00916913" w:rsidRPr="00650906" w:rsidRDefault="00916913" w:rsidP="00FE321C">
            <w:pPr>
              <w:widowControl w:val="0"/>
              <w:tabs>
                <w:tab w:val="left" w:pos="708"/>
                <w:tab w:val="center" w:pos="4536"/>
                <w:tab w:val="right" w:pos="9072"/>
              </w:tabs>
              <w:spacing w:line="276" w:lineRule="auto"/>
              <w:ind w:right="119"/>
              <w:rPr>
                <w:bCs/>
                <w:iCs/>
              </w:rPr>
            </w:pPr>
            <w:r w:rsidRPr="00650906">
              <w:rPr>
                <w:bCs/>
                <w:iCs/>
              </w:rPr>
              <w:t>Poznámka</w:t>
            </w:r>
          </w:p>
          <w:p w14:paraId="428D80B6" w14:textId="77777777" w:rsidR="00916913" w:rsidRPr="00650906" w:rsidRDefault="00916913" w:rsidP="00FE321C">
            <w:pPr>
              <w:widowControl w:val="0"/>
              <w:tabs>
                <w:tab w:val="left" w:pos="708"/>
                <w:tab w:val="center" w:pos="4536"/>
                <w:tab w:val="right" w:pos="9072"/>
              </w:tabs>
              <w:spacing w:line="276" w:lineRule="auto"/>
              <w:ind w:right="119"/>
              <w:rPr>
                <w:bCs/>
                <w:iCs/>
              </w:rPr>
            </w:pPr>
            <w:r w:rsidRPr="00650906">
              <w:rPr>
                <w:bCs/>
                <w:iCs/>
              </w:rPr>
              <w:t>1) k plodině</w:t>
            </w:r>
          </w:p>
          <w:p w14:paraId="498F8CED" w14:textId="77777777" w:rsidR="00916913" w:rsidRPr="00650906" w:rsidRDefault="00916913" w:rsidP="00FE321C">
            <w:pPr>
              <w:widowControl w:val="0"/>
              <w:tabs>
                <w:tab w:val="left" w:pos="708"/>
                <w:tab w:val="center" w:pos="4536"/>
                <w:tab w:val="right" w:pos="9072"/>
              </w:tabs>
              <w:spacing w:line="276" w:lineRule="auto"/>
              <w:ind w:right="119"/>
              <w:rPr>
                <w:bCs/>
                <w:iCs/>
              </w:rPr>
            </w:pPr>
            <w:r w:rsidRPr="00650906">
              <w:rPr>
                <w:bCs/>
                <w:iCs/>
              </w:rPr>
              <w:t>2) k ŠO</w:t>
            </w:r>
          </w:p>
          <w:p w14:paraId="231E2C87" w14:textId="77777777" w:rsidR="00916913" w:rsidRPr="00650906" w:rsidRDefault="00916913" w:rsidP="00FE321C">
            <w:pPr>
              <w:widowControl w:val="0"/>
              <w:tabs>
                <w:tab w:val="left" w:pos="708"/>
                <w:tab w:val="center" w:pos="4536"/>
                <w:tab w:val="right" w:pos="9072"/>
              </w:tabs>
              <w:spacing w:line="276" w:lineRule="auto"/>
              <w:ind w:right="119"/>
              <w:rPr>
                <w:bCs/>
                <w:iCs/>
              </w:rPr>
            </w:pPr>
            <w:r w:rsidRPr="00650906">
              <w:rPr>
                <w:bCs/>
                <w:iCs/>
              </w:rPr>
              <w:t>3) k OL</w:t>
            </w:r>
          </w:p>
        </w:tc>
        <w:tc>
          <w:tcPr>
            <w:tcW w:w="1031" w:type="pct"/>
            <w:tcBorders>
              <w:top w:val="single" w:sz="6" w:space="0" w:color="auto"/>
              <w:left w:val="single" w:sz="6" w:space="0" w:color="auto"/>
              <w:bottom w:val="single" w:sz="6" w:space="0" w:color="auto"/>
              <w:right w:val="single" w:sz="6" w:space="0" w:color="auto"/>
            </w:tcBorders>
          </w:tcPr>
          <w:p w14:paraId="579EF502" w14:textId="22124213" w:rsidR="00916913" w:rsidRPr="00650906" w:rsidRDefault="00916913" w:rsidP="00FE321C">
            <w:pPr>
              <w:widowControl w:val="0"/>
              <w:tabs>
                <w:tab w:val="left" w:pos="708"/>
                <w:tab w:val="center" w:pos="4536"/>
                <w:tab w:val="right" w:pos="9072"/>
              </w:tabs>
              <w:spacing w:line="276" w:lineRule="auto"/>
              <w:ind w:right="119"/>
              <w:rPr>
                <w:bCs/>
                <w:iCs/>
              </w:rPr>
            </w:pPr>
            <w:r w:rsidRPr="00650906">
              <w:rPr>
                <w:bCs/>
                <w:iCs/>
              </w:rPr>
              <w:t xml:space="preserve">4) Pozn. </w:t>
            </w:r>
            <w:r w:rsidR="00FE321C">
              <w:rPr>
                <w:bCs/>
                <w:iCs/>
              </w:rPr>
              <w:t xml:space="preserve">k </w:t>
            </w:r>
            <w:r w:rsidRPr="00650906">
              <w:rPr>
                <w:bCs/>
                <w:iCs/>
              </w:rPr>
              <w:t>dávkování</w:t>
            </w:r>
          </w:p>
          <w:p w14:paraId="082A2FE3" w14:textId="77777777" w:rsidR="00916913" w:rsidRPr="00650906" w:rsidRDefault="00916913" w:rsidP="00FE321C">
            <w:pPr>
              <w:widowControl w:val="0"/>
              <w:tabs>
                <w:tab w:val="left" w:pos="708"/>
                <w:tab w:val="center" w:pos="4536"/>
                <w:tab w:val="right" w:pos="9072"/>
              </w:tabs>
              <w:spacing w:line="276" w:lineRule="auto"/>
              <w:ind w:right="119"/>
              <w:rPr>
                <w:bCs/>
                <w:iCs/>
              </w:rPr>
            </w:pPr>
            <w:r w:rsidRPr="00650906">
              <w:rPr>
                <w:bCs/>
                <w:iCs/>
              </w:rPr>
              <w:t>5) Umístění</w:t>
            </w:r>
          </w:p>
          <w:p w14:paraId="08DA9497" w14:textId="5AE65EAA" w:rsidR="00916913" w:rsidRPr="00650906" w:rsidRDefault="00916913" w:rsidP="00FE321C">
            <w:pPr>
              <w:widowControl w:val="0"/>
              <w:tabs>
                <w:tab w:val="left" w:pos="708"/>
                <w:tab w:val="center" w:pos="4536"/>
                <w:tab w:val="right" w:pos="9072"/>
              </w:tabs>
              <w:spacing w:line="276" w:lineRule="auto"/>
              <w:ind w:right="119"/>
              <w:rPr>
                <w:bCs/>
                <w:iCs/>
              </w:rPr>
            </w:pPr>
            <w:r w:rsidRPr="00650906">
              <w:rPr>
                <w:bCs/>
                <w:iCs/>
              </w:rPr>
              <w:t>6) Určení sklizně</w:t>
            </w:r>
          </w:p>
        </w:tc>
      </w:tr>
      <w:tr w:rsidR="00916913" w:rsidRPr="00650906" w14:paraId="67C4E7A3" w14:textId="77777777" w:rsidTr="00A551D7">
        <w:trPr>
          <w:trHeight w:val="57"/>
          <w:jc w:val="center"/>
        </w:trPr>
        <w:tc>
          <w:tcPr>
            <w:tcW w:w="1026" w:type="pct"/>
            <w:tcBorders>
              <w:top w:val="single" w:sz="6" w:space="0" w:color="auto"/>
              <w:left w:val="single" w:sz="6" w:space="0" w:color="auto"/>
              <w:bottom w:val="single" w:sz="6" w:space="0" w:color="auto"/>
              <w:right w:val="single" w:sz="6" w:space="0" w:color="auto"/>
            </w:tcBorders>
          </w:tcPr>
          <w:p w14:paraId="73075508" w14:textId="77777777" w:rsidR="00916913" w:rsidRPr="00344B1C" w:rsidRDefault="00916913" w:rsidP="00FE321C">
            <w:pPr>
              <w:spacing w:line="276" w:lineRule="auto"/>
              <w:ind w:right="29"/>
            </w:pPr>
            <w:r w:rsidRPr="00344B1C">
              <w:t>ovocné školky, okrasné školky</w:t>
            </w:r>
          </w:p>
        </w:tc>
        <w:tc>
          <w:tcPr>
            <w:tcW w:w="761" w:type="pct"/>
            <w:tcBorders>
              <w:top w:val="single" w:sz="6" w:space="0" w:color="auto"/>
              <w:left w:val="single" w:sz="6" w:space="0" w:color="auto"/>
              <w:bottom w:val="single" w:sz="6" w:space="0" w:color="auto"/>
              <w:right w:val="single" w:sz="6" w:space="0" w:color="auto"/>
            </w:tcBorders>
          </w:tcPr>
          <w:p w14:paraId="7B5614DB" w14:textId="77777777" w:rsidR="00916913" w:rsidRPr="00344B1C" w:rsidRDefault="00916913" w:rsidP="00FE321C">
            <w:pPr>
              <w:spacing w:line="276" w:lineRule="auto"/>
              <w:ind w:left="25"/>
            </w:pPr>
            <w:r w:rsidRPr="00344B1C">
              <w:t>skvrnitost listů</w:t>
            </w:r>
          </w:p>
        </w:tc>
        <w:tc>
          <w:tcPr>
            <w:tcW w:w="730" w:type="pct"/>
            <w:tcBorders>
              <w:top w:val="single" w:sz="6" w:space="0" w:color="auto"/>
              <w:left w:val="single" w:sz="6" w:space="0" w:color="auto"/>
              <w:bottom w:val="single" w:sz="6" w:space="0" w:color="auto"/>
              <w:right w:val="single" w:sz="6" w:space="0" w:color="auto"/>
            </w:tcBorders>
          </w:tcPr>
          <w:p w14:paraId="306B06A0" w14:textId="77777777" w:rsidR="00916913" w:rsidRPr="00650906" w:rsidRDefault="00916913" w:rsidP="00FE321C">
            <w:pPr>
              <w:spacing w:line="276" w:lineRule="auto"/>
              <w:ind w:left="51"/>
            </w:pPr>
            <w:r w:rsidRPr="00650906">
              <w:t>0,2 %</w:t>
            </w:r>
          </w:p>
        </w:tc>
        <w:tc>
          <w:tcPr>
            <w:tcW w:w="332" w:type="pct"/>
            <w:tcBorders>
              <w:top w:val="single" w:sz="6" w:space="0" w:color="auto"/>
              <w:left w:val="single" w:sz="6" w:space="0" w:color="auto"/>
              <w:bottom w:val="single" w:sz="6" w:space="0" w:color="auto"/>
              <w:right w:val="single" w:sz="6" w:space="0" w:color="auto"/>
            </w:tcBorders>
          </w:tcPr>
          <w:p w14:paraId="14EA05B7" w14:textId="77777777" w:rsidR="00916913" w:rsidRPr="00650906" w:rsidRDefault="00916913" w:rsidP="00A551D7">
            <w:pPr>
              <w:spacing w:line="276" w:lineRule="auto"/>
              <w:jc w:val="center"/>
            </w:pPr>
            <w:r w:rsidRPr="00650906">
              <w:t>AT</w:t>
            </w:r>
          </w:p>
        </w:tc>
        <w:tc>
          <w:tcPr>
            <w:tcW w:w="1120" w:type="pct"/>
            <w:tcBorders>
              <w:top w:val="single" w:sz="6" w:space="0" w:color="auto"/>
              <w:left w:val="single" w:sz="6" w:space="0" w:color="auto"/>
              <w:bottom w:val="single" w:sz="6" w:space="0" w:color="auto"/>
              <w:right w:val="single" w:sz="6" w:space="0" w:color="auto"/>
            </w:tcBorders>
          </w:tcPr>
          <w:p w14:paraId="70E9EBEF" w14:textId="61735437" w:rsidR="00916913" w:rsidRPr="00650906" w:rsidRDefault="00916913" w:rsidP="00FE321C">
            <w:pPr>
              <w:spacing w:line="276" w:lineRule="auto"/>
            </w:pPr>
            <w:r w:rsidRPr="00650906">
              <w:t xml:space="preserve">1) od: 13 BBCH, do: 69 BBCH </w:t>
            </w:r>
          </w:p>
        </w:tc>
        <w:tc>
          <w:tcPr>
            <w:tcW w:w="1031" w:type="pct"/>
            <w:tcBorders>
              <w:top w:val="single" w:sz="6" w:space="0" w:color="auto"/>
              <w:left w:val="single" w:sz="6" w:space="0" w:color="auto"/>
              <w:bottom w:val="single" w:sz="6" w:space="0" w:color="auto"/>
              <w:right w:val="single" w:sz="6" w:space="0" w:color="auto"/>
            </w:tcBorders>
          </w:tcPr>
          <w:p w14:paraId="590D2157" w14:textId="52CA7E64" w:rsidR="00916913" w:rsidRPr="00650906" w:rsidRDefault="00916913" w:rsidP="00FE321C">
            <w:pPr>
              <w:spacing w:line="276" w:lineRule="auto"/>
            </w:pPr>
            <w:r w:rsidRPr="00650906">
              <w:t>5) pole, skleníky</w:t>
            </w:r>
          </w:p>
        </w:tc>
      </w:tr>
    </w:tbl>
    <w:p w14:paraId="07F73AAD" w14:textId="77777777" w:rsidR="00916913" w:rsidRPr="00650906" w:rsidRDefault="00916913" w:rsidP="00F30E92">
      <w:pPr>
        <w:widowControl w:val="0"/>
        <w:suppressAutoHyphens/>
        <w:spacing w:line="276" w:lineRule="auto"/>
        <w:ind w:right="-22"/>
        <w:rPr>
          <w:spacing w:val="-3"/>
        </w:rPr>
      </w:pPr>
    </w:p>
    <w:p w14:paraId="3292A5E3" w14:textId="77777777" w:rsidR="00916913" w:rsidRPr="00650906" w:rsidRDefault="00916913" w:rsidP="00F30E92">
      <w:pPr>
        <w:widowControl w:val="0"/>
        <w:autoSpaceDE w:val="0"/>
        <w:autoSpaceDN w:val="0"/>
        <w:adjustRightInd w:val="0"/>
        <w:spacing w:line="276" w:lineRule="auto"/>
        <w:ind w:left="142" w:hanging="142"/>
        <w:jc w:val="both"/>
        <w:rPr>
          <w:bCs/>
          <w:iCs/>
          <w:lang w:eastAsia="en-GB"/>
        </w:rPr>
      </w:pPr>
      <w:r w:rsidRPr="00650906">
        <w:rPr>
          <w:bCs/>
          <w:iCs/>
        </w:rPr>
        <w:t>AT – ochranná lhůta je dána odstupem mezi termínem aplikace a sklizní</w:t>
      </w:r>
      <w:r w:rsidRPr="00650906">
        <w:rPr>
          <w:bCs/>
          <w:iCs/>
          <w:lang w:eastAsia="en-GB"/>
        </w:rPr>
        <w:t>.</w:t>
      </w:r>
    </w:p>
    <w:p w14:paraId="3EF2C14B" w14:textId="77777777" w:rsidR="00916913" w:rsidRPr="00650906" w:rsidRDefault="00916913" w:rsidP="00F30E92">
      <w:pPr>
        <w:widowControl w:val="0"/>
        <w:suppressAutoHyphens/>
        <w:spacing w:line="276" w:lineRule="auto"/>
        <w:ind w:right="-22"/>
        <w:rPr>
          <w:spacing w:val="-3"/>
        </w:rPr>
      </w:pPr>
    </w:p>
    <w:tbl>
      <w:tblPr>
        <w:tblW w:w="487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558"/>
        <w:gridCol w:w="1845"/>
        <w:gridCol w:w="2022"/>
        <w:gridCol w:w="1576"/>
      </w:tblGrid>
      <w:tr w:rsidR="00916913" w:rsidRPr="00650906" w14:paraId="4BC7466A" w14:textId="77777777" w:rsidTr="00A551D7">
        <w:tc>
          <w:tcPr>
            <w:tcW w:w="1042" w:type="pct"/>
            <w:tcBorders>
              <w:top w:val="single" w:sz="4" w:space="0" w:color="auto"/>
              <w:left w:val="single" w:sz="4" w:space="0" w:color="auto"/>
              <w:bottom w:val="single" w:sz="4" w:space="0" w:color="auto"/>
              <w:right w:val="single" w:sz="4" w:space="0" w:color="auto"/>
            </w:tcBorders>
            <w:hideMark/>
          </w:tcPr>
          <w:p w14:paraId="01EE2D32" w14:textId="77777777" w:rsidR="00916913" w:rsidRPr="00650906" w:rsidRDefault="00916913" w:rsidP="00A551D7">
            <w:pPr>
              <w:widowControl w:val="0"/>
              <w:spacing w:line="276" w:lineRule="auto"/>
              <w:rPr>
                <w:rFonts w:ascii="Arial" w:hAnsi="Arial" w:cs="Arial"/>
              </w:rPr>
            </w:pPr>
            <w:r w:rsidRPr="00650906">
              <w:rPr>
                <w:bCs/>
                <w:iCs/>
              </w:rPr>
              <w:t>Plodina, oblast použití</w:t>
            </w:r>
          </w:p>
        </w:tc>
        <w:tc>
          <w:tcPr>
            <w:tcW w:w="881" w:type="pct"/>
            <w:tcBorders>
              <w:top w:val="single" w:sz="4" w:space="0" w:color="auto"/>
              <w:left w:val="single" w:sz="4" w:space="0" w:color="auto"/>
              <w:bottom w:val="single" w:sz="4" w:space="0" w:color="auto"/>
              <w:right w:val="single" w:sz="4" w:space="0" w:color="auto"/>
            </w:tcBorders>
            <w:hideMark/>
          </w:tcPr>
          <w:p w14:paraId="29488D90" w14:textId="77777777" w:rsidR="00916913" w:rsidRPr="00650906" w:rsidRDefault="00916913" w:rsidP="00A551D7">
            <w:pPr>
              <w:widowControl w:val="0"/>
              <w:spacing w:line="276" w:lineRule="auto"/>
              <w:ind w:left="34" w:hanging="34"/>
              <w:jc w:val="both"/>
              <w:rPr>
                <w:rFonts w:cs="Arial"/>
              </w:rPr>
            </w:pPr>
            <w:r w:rsidRPr="00650906">
              <w:rPr>
                <w:bCs/>
                <w:iCs/>
              </w:rPr>
              <w:t>Dávka vody</w:t>
            </w:r>
          </w:p>
        </w:tc>
        <w:tc>
          <w:tcPr>
            <w:tcW w:w="1043" w:type="pct"/>
            <w:tcBorders>
              <w:top w:val="single" w:sz="4" w:space="0" w:color="auto"/>
              <w:left w:val="single" w:sz="4" w:space="0" w:color="auto"/>
              <w:bottom w:val="single" w:sz="4" w:space="0" w:color="auto"/>
              <w:right w:val="single" w:sz="4" w:space="0" w:color="auto"/>
            </w:tcBorders>
            <w:hideMark/>
          </w:tcPr>
          <w:p w14:paraId="5F6BA235" w14:textId="77777777" w:rsidR="00916913" w:rsidRPr="00650906" w:rsidRDefault="00916913" w:rsidP="00A551D7">
            <w:pPr>
              <w:widowControl w:val="0"/>
              <w:spacing w:line="276" w:lineRule="auto"/>
              <w:ind w:left="34" w:hanging="34"/>
              <w:jc w:val="both"/>
              <w:rPr>
                <w:rFonts w:cs="Arial"/>
              </w:rPr>
            </w:pPr>
            <w:r w:rsidRPr="00650906">
              <w:rPr>
                <w:bCs/>
                <w:iCs/>
              </w:rPr>
              <w:t>Způsob aplikace</w:t>
            </w:r>
          </w:p>
        </w:tc>
        <w:tc>
          <w:tcPr>
            <w:tcW w:w="1143" w:type="pct"/>
            <w:tcBorders>
              <w:top w:val="single" w:sz="4" w:space="0" w:color="auto"/>
              <w:left w:val="single" w:sz="4" w:space="0" w:color="auto"/>
              <w:bottom w:val="single" w:sz="4" w:space="0" w:color="auto"/>
              <w:right w:val="single" w:sz="4" w:space="0" w:color="auto"/>
            </w:tcBorders>
            <w:hideMark/>
          </w:tcPr>
          <w:p w14:paraId="3F3AB461" w14:textId="77777777" w:rsidR="00916913" w:rsidRPr="00650906" w:rsidRDefault="00916913" w:rsidP="00A551D7">
            <w:pPr>
              <w:widowControl w:val="0"/>
              <w:spacing w:line="276" w:lineRule="auto"/>
              <w:ind w:left="34" w:hanging="34"/>
              <w:rPr>
                <w:bCs/>
                <w:iCs/>
              </w:rPr>
            </w:pPr>
            <w:r w:rsidRPr="00650906">
              <w:rPr>
                <w:bCs/>
                <w:iCs/>
              </w:rPr>
              <w:t>Max. počet aplikací v plodině</w:t>
            </w:r>
          </w:p>
        </w:tc>
        <w:tc>
          <w:tcPr>
            <w:tcW w:w="891" w:type="pct"/>
            <w:tcBorders>
              <w:top w:val="single" w:sz="4" w:space="0" w:color="auto"/>
              <w:left w:val="single" w:sz="4" w:space="0" w:color="auto"/>
              <w:bottom w:val="single" w:sz="4" w:space="0" w:color="auto"/>
              <w:right w:val="single" w:sz="4" w:space="0" w:color="auto"/>
            </w:tcBorders>
          </w:tcPr>
          <w:p w14:paraId="4A26C102" w14:textId="77777777" w:rsidR="00916913" w:rsidRPr="00650906" w:rsidRDefault="00916913" w:rsidP="00A551D7">
            <w:pPr>
              <w:widowControl w:val="0"/>
              <w:spacing w:line="276" w:lineRule="auto"/>
              <w:ind w:left="34" w:hanging="34"/>
              <w:rPr>
                <w:bCs/>
                <w:iCs/>
              </w:rPr>
            </w:pPr>
            <w:r w:rsidRPr="00650906">
              <w:rPr>
                <w:bCs/>
                <w:iCs/>
              </w:rPr>
              <w:t>Interval mezi aplikacemi</w:t>
            </w:r>
          </w:p>
        </w:tc>
      </w:tr>
      <w:tr w:rsidR="00916913" w:rsidRPr="00650906" w14:paraId="649AD738" w14:textId="77777777" w:rsidTr="00A551D7">
        <w:tc>
          <w:tcPr>
            <w:tcW w:w="1042" w:type="pct"/>
            <w:tcBorders>
              <w:top w:val="single" w:sz="4" w:space="0" w:color="auto"/>
              <w:left w:val="single" w:sz="4" w:space="0" w:color="auto"/>
              <w:bottom w:val="single" w:sz="4" w:space="0" w:color="auto"/>
              <w:right w:val="single" w:sz="4" w:space="0" w:color="auto"/>
            </w:tcBorders>
          </w:tcPr>
          <w:p w14:paraId="36E51E6F" w14:textId="77777777" w:rsidR="00916913" w:rsidRPr="00344B1C" w:rsidRDefault="00916913" w:rsidP="00A551D7">
            <w:pPr>
              <w:widowControl w:val="0"/>
              <w:spacing w:line="276" w:lineRule="auto"/>
              <w:ind w:left="25"/>
            </w:pPr>
            <w:r w:rsidRPr="00344B1C">
              <w:t>okrasné školky, ovocné školky</w:t>
            </w:r>
          </w:p>
        </w:tc>
        <w:tc>
          <w:tcPr>
            <w:tcW w:w="881" w:type="pct"/>
            <w:tcBorders>
              <w:top w:val="single" w:sz="4" w:space="0" w:color="auto"/>
              <w:left w:val="single" w:sz="4" w:space="0" w:color="auto"/>
              <w:bottom w:val="single" w:sz="4" w:space="0" w:color="auto"/>
              <w:right w:val="single" w:sz="4" w:space="0" w:color="auto"/>
            </w:tcBorders>
          </w:tcPr>
          <w:p w14:paraId="0ECD5E92" w14:textId="77777777" w:rsidR="00916913" w:rsidRPr="00650906" w:rsidRDefault="00916913" w:rsidP="00A551D7">
            <w:pPr>
              <w:widowControl w:val="0"/>
              <w:spacing w:line="276" w:lineRule="auto"/>
              <w:ind w:left="25"/>
            </w:pPr>
            <w:r w:rsidRPr="00650906">
              <w:t>200-400 l/ha</w:t>
            </w:r>
          </w:p>
        </w:tc>
        <w:tc>
          <w:tcPr>
            <w:tcW w:w="1043" w:type="pct"/>
            <w:tcBorders>
              <w:top w:val="single" w:sz="4" w:space="0" w:color="auto"/>
              <w:left w:val="single" w:sz="4" w:space="0" w:color="auto"/>
              <w:bottom w:val="single" w:sz="4" w:space="0" w:color="auto"/>
              <w:right w:val="single" w:sz="4" w:space="0" w:color="auto"/>
            </w:tcBorders>
          </w:tcPr>
          <w:p w14:paraId="77B1BD22" w14:textId="77777777" w:rsidR="00916913" w:rsidRPr="00650906" w:rsidRDefault="00916913" w:rsidP="00A551D7">
            <w:pPr>
              <w:widowControl w:val="0"/>
              <w:spacing w:line="276" w:lineRule="auto"/>
              <w:ind w:left="25"/>
            </w:pPr>
            <w:r w:rsidRPr="00650906">
              <w:t>postřik, rosení</w:t>
            </w:r>
          </w:p>
        </w:tc>
        <w:tc>
          <w:tcPr>
            <w:tcW w:w="1143" w:type="pct"/>
            <w:tcBorders>
              <w:top w:val="single" w:sz="4" w:space="0" w:color="auto"/>
              <w:left w:val="single" w:sz="4" w:space="0" w:color="auto"/>
              <w:bottom w:val="single" w:sz="4" w:space="0" w:color="auto"/>
              <w:right w:val="single" w:sz="4" w:space="0" w:color="auto"/>
            </w:tcBorders>
          </w:tcPr>
          <w:p w14:paraId="78B1C718" w14:textId="77777777" w:rsidR="00916913" w:rsidRPr="00650906" w:rsidRDefault="00916913" w:rsidP="00A551D7">
            <w:pPr>
              <w:widowControl w:val="0"/>
              <w:spacing w:line="276" w:lineRule="auto"/>
              <w:ind w:left="25"/>
            </w:pPr>
            <w:r w:rsidRPr="00650906">
              <w:t>3x za rok</w:t>
            </w:r>
          </w:p>
        </w:tc>
        <w:tc>
          <w:tcPr>
            <w:tcW w:w="891" w:type="pct"/>
            <w:tcBorders>
              <w:top w:val="single" w:sz="4" w:space="0" w:color="auto"/>
              <w:left w:val="single" w:sz="4" w:space="0" w:color="auto"/>
              <w:bottom w:val="single" w:sz="4" w:space="0" w:color="auto"/>
              <w:right w:val="single" w:sz="4" w:space="0" w:color="auto"/>
            </w:tcBorders>
          </w:tcPr>
          <w:p w14:paraId="572FECC3" w14:textId="77777777" w:rsidR="00916913" w:rsidRPr="00650906" w:rsidRDefault="00916913" w:rsidP="00A551D7">
            <w:pPr>
              <w:widowControl w:val="0"/>
              <w:spacing w:line="276" w:lineRule="auto"/>
              <w:ind w:left="25"/>
            </w:pPr>
            <w:r w:rsidRPr="00650906">
              <w:t>10 dní</w:t>
            </w:r>
          </w:p>
        </w:tc>
      </w:tr>
    </w:tbl>
    <w:p w14:paraId="233F6C24" w14:textId="77777777" w:rsidR="00916913" w:rsidRPr="00650906" w:rsidRDefault="00916913" w:rsidP="00F30E92">
      <w:pPr>
        <w:widowControl w:val="0"/>
        <w:spacing w:line="276" w:lineRule="auto"/>
      </w:pPr>
    </w:p>
    <w:p w14:paraId="53247107" w14:textId="77777777" w:rsidR="00916913" w:rsidRPr="00650906" w:rsidRDefault="00916913" w:rsidP="00F30E92">
      <w:pPr>
        <w:keepNext/>
        <w:numPr>
          <w:ilvl w:val="12"/>
          <w:numId w:val="0"/>
        </w:numPr>
        <w:autoSpaceDE w:val="0"/>
        <w:autoSpaceDN w:val="0"/>
        <w:adjustRightInd w:val="0"/>
        <w:spacing w:line="276" w:lineRule="auto"/>
        <w:ind w:right="-284"/>
        <w:jc w:val="both"/>
        <w:rPr>
          <w:bCs/>
        </w:rPr>
      </w:pPr>
      <w:r w:rsidRPr="00650906">
        <w:rPr>
          <w:bCs/>
        </w:rPr>
        <w:t>Tabulka ochranných vzdáleností stanovených s ohledem na ochranu necílových organismů</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1452"/>
        <w:gridCol w:w="1075"/>
        <w:gridCol w:w="1075"/>
        <w:gridCol w:w="1070"/>
      </w:tblGrid>
      <w:tr w:rsidR="00A551D7" w:rsidRPr="00650906" w14:paraId="1642DF6D" w14:textId="77777777" w:rsidTr="00A551D7">
        <w:trPr>
          <w:trHeight w:val="220"/>
        </w:trPr>
        <w:tc>
          <w:tcPr>
            <w:tcW w:w="4253" w:type="dxa"/>
            <w:vMerge w:val="restart"/>
            <w:shd w:val="clear" w:color="auto" w:fill="FFFFFF"/>
            <w:vAlign w:val="center"/>
          </w:tcPr>
          <w:p w14:paraId="3810EC1D" w14:textId="77777777" w:rsidR="00A551D7" w:rsidRPr="00650906" w:rsidRDefault="00A551D7" w:rsidP="00A551D7">
            <w:pPr>
              <w:spacing w:line="276" w:lineRule="auto"/>
              <w:rPr>
                <w:bCs/>
              </w:rPr>
            </w:pPr>
            <w:r w:rsidRPr="00650906">
              <w:rPr>
                <w:bCs/>
              </w:rPr>
              <w:t>Plodina</w:t>
            </w:r>
          </w:p>
        </w:tc>
        <w:tc>
          <w:tcPr>
            <w:tcW w:w="4672" w:type="dxa"/>
            <w:gridSpan w:val="4"/>
            <w:vAlign w:val="center"/>
          </w:tcPr>
          <w:p w14:paraId="7C3EF4D1" w14:textId="77777777" w:rsidR="00A551D7" w:rsidRPr="00650906" w:rsidRDefault="00A551D7" w:rsidP="00A551D7">
            <w:pPr>
              <w:spacing w:line="276" w:lineRule="auto"/>
              <w:jc w:val="center"/>
              <w:rPr>
                <w:bCs/>
              </w:rPr>
            </w:pPr>
            <w:r>
              <w:rPr>
                <w:bCs/>
              </w:rPr>
              <w:t>třída omezení úletu</w:t>
            </w:r>
          </w:p>
        </w:tc>
      </w:tr>
      <w:tr w:rsidR="00A551D7" w:rsidRPr="00650906" w14:paraId="415FEAF7" w14:textId="77777777" w:rsidTr="00A551D7">
        <w:trPr>
          <w:trHeight w:val="220"/>
        </w:trPr>
        <w:tc>
          <w:tcPr>
            <w:tcW w:w="4253" w:type="dxa"/>
            <w:vMerge/>
            <w:shd w:val="clear" w:color="auto" w:fill="FFFFFF"/>
            <w:vAlign w:val="center"/>
          </w:tcPr>
          <w:p w14:paraId="1E8228D9" w14:textId="77777777" w:rsidR="00A551D7" w:rsidRPr="00650906" w:rsidRDefault="00A551D7" w:rsidP="00A551D7">
            <w:pPr>
              <w:spacing w:line="276" w:lineRule="auto"/>
              <w:rPr>
                <w:bCs/>
              </w:rPr>
            </w:pPr>
          </w:p>
        </w:tc>
        <w:tc>
          <w:tcPr>
            <w:tcW w:w="1452" w:type="dxa"/>
            <w:vAlign w:val="center"/>
          </w:tcPr>
          <w:p w14:paraId="0265D4EB" w14:textId="1FE5C82E" w:rsidR="00A551D7" w:rsidRPr="00650906" w:rsidRDefault="00A551D7" w:rsidP="00A551D7">
            <w:pPr>
              <w:spacing w:line="276" w:lineRule="auto"/>
              <w:jc w:val="center"/>
              <w:rPr>
                <w:bCs/>
              </w:rPr>
            </w:pPr>
            <w:r w:rsidRPr="00650906">
              <w:rPr>
                <w:bCs/>
              </w:rPr>
              <w:t>bez redukce</w:t>
            </w:r>
          </w:p>
        </w:tc>
        <w:tc>
          <w:tcPr>
            <w:tcW w:w="1075" w:type="dxa"/>
            <w:vAlign w:val="center"/>
          </w:tcPr>
          <w:p w14:paraId="17A5E4CF" w14:textId="77777777" w:rsidR="00A551D7" w:rsidRPr="00650906" w:rsidRDefault="00A551D7" w:rsidP="00A551D7">
            <w:pPr>
              <w:spacing w:line="276" w:lineRule="auto"/>
              <w:jc w:val="center"/>
              <w:rPr>
                <w:bCs/>
              </w:rPr>
            </w:pPr>
            <w:r w:rsidRPr="00650906">
              <w:rPr>
                <w:bCs/>
              </w:rPr>
              <w:t>50 %</w:t>
            </w:r>
          </w:p>
        </w:tc>
        <w:tc>
          <w:tcPr>
            <w:tcW w:w="1075" w:type="dxa"/>
            <w:vAlign w:val="center"/>
          </w:tcPr>
          <w:p w14:paraId="52479DD6" w14:textId="77777777" w:rsidR="00A551D7" w:rsidRPr="00650906" w:rsidRDefault="00A551D7" w:rsidP="00A551D7">
            <w:pPr>
              <w:spacing w:line="276" w:lineRule="auto"/>
              <w:jc w:val="center"/>
              <w:rPr>
                <w:bCs/>
              </w:rPr>
            </w:pPr>
            <w:r w:rsidRPr="00650906">
              <w:rPr>
                <w:bCs/>
              </w:rPr>
              <w:t>75 %</w:t>
            </w:r>
          </w:p>
        </w:tc>
        <w:tc>
          <w:tcPr>
            <w:tcW w:w="1070" w:type="dxa"/>
            <w:vAlign w:val="center"/>
          </w:tcPr>
          <w:p w14:paraId="207EF3E9" w14:textId="77777777" w:rsidR="00A551D7" w:rsidRPr="00650906" w:rsidRDefault="00A551D7" w:rsidP="00A551D7">
            <w:pPr>
              <w:spacing w:line="276" w:lineRule="auto"/>
              <w:jc w:val="center"/>
              <w:rPr>
                <w:bCs/>
              </w:rPr>
            </w:pPr>
            <w:r w:rsidRPr="00650906">
              <w:rPr>
                <w:bCs/>
              </w:rPr>
              <w:t>90 %</w:t>
            </w:r>
          </w:p>
        </w:tc>
      </w:tr>
      <w:tr w:rsidR="00916913" w:rsidRPr="00650906" w14:paraId="1CDC98B0" w14:textId="77777777" w:rsidTr="00A551D7">
        <w:trPr>
          <w:trHeight w:val="275"/>
        </w:trPr>
        <w:tc>
          <w:tcPr>
            <w:tcW w:w="8925" w:type="dxa"/>
            <w:gridSpan w:val="5"/>
            <w:shd w:val="clear" w:color="auto" w:fill="FFFFFF"/>
            <w:vAlign w:val="center"/>
          </w:tcPr>
          <w:p w14:paraId="17C5DDD9" w14:textId="77777777" w:rsidR="00916913" w:rsidRPr="00650906" w:rsidRDefault="00916913" w:rsidP="00A551D7">
            <w:pPr>
              <w:spacing w:line="276" w:lineRule="auto"/>
              <w:rPr>
                <w:bCs/>
              </w:rPr>
            </w:pPr>
            <w:r w:rsidRPr="00650906">
              <w:rPr>
                <w:bCs/>
              </w:rPr>
              <w:t xml:space="preserve"> Ochranná vzdálenost od povrchové vody s ohledem na ochranu vodních organismů [m]</w:t>
            </w:r>
          </w:p>
        </w:tc>
      </w:tr>
      <w:tr w:rsidR="00916913" w:rsidRPr="00650906" w14:paraId="49C3E905" w14:textId="77777777" w:rsidTr="00A551D7">
        <w:trPr>
          <w:trHeight w:val="275"/>
        </w:trPr>
        <w:tc>
          <w:tcPr>
            <w:tcW w:w="4253" w:type="dxa"/>
            <w:shd w:val="clear" w:color="auto" w:fill="FFFFFF"/>
            <w:vAlign w:val="center"/>
          </w:tcPr>
          <w:p w14:paraId="55DA5D05" w14:textId="77777777" w:rsidR="00916913" w:rsidRPr="00650906" w:rsidRDefault="00916913" w:rsidP="00A551D7">
            <w:pPr>
              <w:spacing w:line="276" w:lineRule="auto"/>
              <w:rPr>
                <w:bCs/>
                <w:iCs/>
              </w:rPr>
            </w:pPr>
            <w:r w:rsidRPr="00650906">
              <w:rPr>
                <w:bCs/>
                <w:iCs/>
              </w:rPr>
              <w:t>okrasné a ovocné školky</w:t>
            </w:r>
            <w:r w:rsidRPr="00650906">
              <w:rPr>
                <w:bCs/>
              </w:rPr>
              <w:t xml:space="preserve"> ˃ 150 cm</w:t>
            </w:r>
          </w:p>
        </w:tc>
        <w:tc>
          <w:tcPr>
            <w:tcW w:w="1452" w:type="dxa"/>
            <w:vAlign w:val="center"/>
          </w:tcPr>
          <w:p w14:paraId="352F74CA" w14:textId="77777777" w:rsidR="00916913" w:rsidRPr="00650906" w:rsidRDefault="00916913" w:rsidP="00A551D7">
            <w:pPr>
              <w:spacing w:line="276" w:lineRule="auto"/>
              <w:jc w:val="center"/>
              <w:rPr>
                <w:bCs/>
              </w:rPr>
            </w:pPr>
            <w:r w:rsidRPr="00650906">
              <w:rPr>
                <w:bCs/>
              </w:rPr>
              <w:t>18</w:t>
            </w:r>
          </w:p>
        </w:tc>
        <w:tc>
          <w:tcPr>
            <w:tcW w:w="1075" w:type="dxa"/>
            <w:vAlign w:val="center"/>
          </w:tcPr>
          <w:p w14:paraId="78A03967" w14:textId="77777777" w:rsidR="00916913" w:rsidRPr="00650906" w:rsidRDefault="00916913" w:rsidP="00A551D7">
            <w:pPr>
              <w:spacing w:line="276" w:lineRule="auto"/>
              <w:jc w:val="center"/>
              <w:rPr>
                <w:bCs/>
              </w:rPr>
            </w:pPr>
            <w:r w:rsidRPr="00650906">
              <w:rPr>
                <w:bCs/>
              </w:rPr>
              <w:t>12</w:t>
            </w:r>
          </w:p>
        </w:tc>
        <w:tc>
          <w:tcPr>
            <w:tcW w:w="1075" w:type="dxa"/>
            <w:vAlign w:val="center"/>
          </w:tcPr>
          <w:p w14:paraId="35C72452" w14:textId="77777777" w:rsidR="00916913" w:rsidRPr="00650906" w:rsidRDefault="00916913" w:rsidP="00A551D7">
            <w:pPr>
              <w:spacing w:line="276" w:lineRule="auto"/>
              <w:jc w:val="center"/>
              <w:rPr>
                <w:bCs/>
              </w:rPr>
            </w:pPr>
            <w:r w:rsidRPr="00650906">
              <w:rPr>
                <w:bCs/>
              </w:rPr>
              <w:t>6</w:t>
            </w:r>
          </w:p>
        </w:tc>
        <w:tc>
          <w:tcPr>
            <w:tcW w:w="1070" w:type="dxa"/>
            <w:vAlign w:val="center"/>
          </w:tcPr>
          <w:p w14:paraId="33C93A07" w14:textId="77777777" w:rsidR="00916913" w:rsidRPr="00650906" w:rsidRDefault="00916913" w:rsidP="00A551D7">
            <w:pPr>
              <w:spacing w:line="276" w:lineRule="auto"/>
              <w:jc w:val="center"/>
              <w:rPr>
                <w:bCs/>
              </w:rPr>
            </w:pPr>
            <w:r w:rsidRPr="00650906">
              <w:rPr>
                <w:bCs/>
              </w:rPr>
              <w:t>6</w:t>
            </w:r>
          </w:p>
        </w:tc>
      </w:tr>
      <w:tr w:rsidR="00916913" w:rsidRPr="00650906" w14:paraId="2D120A27" w14:textId="77777777" w:rsidTr="00A551D7">
        <w:trPr>
          <w:trHeight w:val="275"/>
        </w:trPr>
        <w:tc>
          <w:tcPr>
            <w:tcW w:w="4253" w:type="dxa"/>
            <w:shd w:val="clear" w:color="auto" w:fill="FFFFFF"/>
            <w:vAlign w:val="center"/>
          </w:tcPr>
          <w:p w14:paraId="7BCF53C8" w14:textId="77777777" w:rsidR="00916913" w:rsidRPr="00650906" w:rsidRDefault="00916913" w:rsidP="00A551D7">
            <w:pPr>
              <w:spacing w:line="276" w:lineRule="auto"/>
              <w:rPr>
                <w:bCs/>
              </w:rPr>
            </w:pPr>
            <w:r w:rsidRPr="00650906">
              <w:rPr>
                <w:bCs/>
                <w:iCs/>
              </w:rPr>
              <w:t>okrasné a ovocné školky</w:t>
            </w:r>
            <w:r w:rsidRPr="00650906">
              <w:rPr>
                <w:bCs/>
              </w:rPr>
              <w:t xml:space="preserve"> ˃ 50 cm</w:t>
            </w:r>
          </w:p>
        </w:tc>
        <w:tc>
          <w:tcPr>
            <w:tcW w:w="1452" w:type="dxa"/>
            <w:vAlign w:val="center"/>
          </w:tcPr>
          <w:p w14:paraId="5BCE203B" w14:textId="77777777" w:rsidR="00916913" w:rsidRPr="00650906" w:rsidRDefault="00916913" w:rsidP="00A551D7">
            <w:pPr>
              <w:spacing w:line="276" w:lineRule="auto"/>
              <w:jc w:val="center"/>
              <w:rPr>
                <w:bCs/>
              </w:rPr>
            </w:pPr>
            <w:r w:rsidRPr="00650906">
              <w:rPr>
                <w:bCs/>
              </w:rPr>
              <w:t>4</w:t>
            </w:r>
          </w:p>
        </w:tc>
        <w:tc>
          <w:tcPr>
            <w:tcW w:w="1075" w:type="dxa"/>
            <w:vAlign w:val="center"/>
          </w:tcPr>
          <w:p w14:paraId="0DB76BF3" w14:textId="77777777" w:rsidR="00916913" w:rsidRPr="00650906" w:rsidRDefault="00916913" w:rsidP="00A551D7">
            <w:pPr>
              <w:spacing w:line="276" w:lineRule="auto"/>
              <w:jc w:val="center"/>
              <w:rPr>
                <w:bCs/>
              </w:rPr>
            </w:pPr>
            <w:r w:rsidRPr="00650906">
              <w:rPr>
                <w:bCs/>
              </w:rPr>
              <w:t>4</w:t>
            </w:r>
          </w:p>
        </w:tc>
        <w:tc>
          <w:tcPr>
            <w:tcW w:w="1075" w:type="dxa"/>
            <w:vAlign w:val="center"/>
          </w:tcPr>
          <w:p w14:paraId="50B50E10" w14:textId="77777777" w:rsidR="00916913" w:rsidRPr="00650906" w:rsidRDefault="00916913" w:rsidP="00A551D7">
            <w:pPr>
              <w:spacing w:line="276" w:lineRule="auto"/>
              <w:jc w:val="center"/>
              <w:rPr>
                <w:bCs/>
              </w:rPr>
            </w:pPr>
            <w:r w:rsidRPr="00650906">
              <w:rPr>
                <w:bCs/>
              </w:rPr>
              <w:t>4</w:t>
            </w:r>
          </w:p>
        </w:tc>
        <w:tc>
          <w:tcPr>
            <w:tcW w:w="1070" w:type="dxa"/>
            <w:vAlign w:val="center"/>
          </w:tcPr>
          <w:p w14:paraId="4CE94BE9" w14:textId="77777777" w:rsidR="00916913" w:rsidRPr="00650906" w:rsidRDefault="00916913" w:rsidP="00A551D7">
            <w:pPr>
              <w:spacing w:line="276" w:lineRule="auto"/>
              <w:jc w:val="center"/>
              <w:rPr>
                <w:bCs/>
              </w:rPr>
            </w:pPr>
            <w:r w:rsidRPr="00650906">
              <w:rPr>
                <w:bCs/>
              </w:rPr>
              <w:t>4</w:t>
            </w:r>
          </w:p>
        </w:tc>
      </w:tr>
    </w:tbl>
    <w:p w14:paraId="281C5236" w14:textId="77777777" w:rsidR="00916913" w:rsidRDefault="00916913" w:rsidP="00F30E92">
      <w:pPr>
        <w:widowControl w:val="0"/>
        <w:spacing w:line="276" w:lineRule="auto"/>
        <w:jc w:val="both"/>
        <w:rPr>
          <w:bCs/>
          <w:noProof/>
          <w:lang w:val="en-GB"/>
        </w:rPr>
      </w:pPr>
    </w:p>
    <w:p w14:paraId="618AA580" w14:textId="77777777" w:rsidR="00916913" w:rsidRPr="00650906" w:rsidRDefault="00916913" w:rsidP="00F30E92">
      <w:pPr>
        <w:widowControl w:val="0"/>
        <w:spacing w:line="276" w:lineRule="auto"/>
        <w:jc w:val="both"/>
        <w:rPr>
          <w:bCs/>
          <w:noProof/>
          <w:lang w:val="en-GB"/>
        </w:rPr>
      </w:pPr>
      <w:r w:rsidRPr="00650906">
        <w:rPr>
          <w:bCs/>
          <w:noProof/>
          <w:lang w:val="en-GB"/>
        </w:rPr>
        <w:t>Okrasné a ovocné školky ˃ 150 cm</w:t>
      </w:r>
    </w:p>
    <w:p w14:paraId="1EFC0F12" w14:textId="77777777" w:rsidR="00916913" w:rsidRPr="00650906" w:rsidRDefault="00916913" w:rsidP="00F30E92">
      <w:pPr>
        <w:widowControl w:val="0"/>
        <w:spacing w:line="276" w:lineRule="auto"/>
        <w:jc w:val="both"/>
        <w:rPr>
          <w:noProof/>
          <w:lang w:val="en-GB"/>
        </w:rPr>
      </w:pPr>
      <w:r w:rsidRPr="00650906">
        <w:rPr>
          <w:noProof/>
          <w:lang w:val="en-GB"/>
        </w:rPr>
        <w:t>Za účelem ochrany vodních organismů neaplikujte na svažitých pozemcích (≥ 3° svažitosti), jejichž okraje jsou vzdáleny od povrchových vod &lt; 18 m.</w:t>
      </w:r>
    </w:p>
    <w:p w14:paraId="46DAEAC6" w14:textId="77777777" w:rsidR="00916913" w:rsidRPr="00A551D7" w:rsidRDefault="00916913" w:rsidP="00F30E92">
      <w:pPr>
        <w:widowControl w:val="0"/>
        <w:spacing w:line="276" w:lineRule="auto"/>
        <w:rPr>
          <w:b/>
          <w:bCs/>
        </w:rPr>
      </w:pPr>
    </w:p>
    <w:p w14:paraId="536370D2" w14:textId="77777777" w:rsidR="00916913" w:rsidRPr="00A551D7" w:rsidRDefault="00916913" w:rsidP="00F30E92">
      <w:pPr>
        <w:widowControl w:val="0"/>
        <w:tabs>
          <w:tab w:val="left" w:pos="1560"/>
        </w:tabs>
        <w:spacing w:line="276" w:lineRule="auto"/>
        <w:ind w:left="2835" w:hanging="2835"/>
        <w:rPr>
          <w:b/>
          <w:bCs/>
          <w:color w:val="000000" w:themeColor="text1"/>
        </w:rPr>
      </w:pPr>
    </w:p>
    <w:p w14:paraId="6DFD39FF" w14:textId="431FBB08" w:rsidR="002C52A1" w:rsidRDefault="002C52A1" w:rsidP="00F30E92">
      <w:pPr>
        <w:widowControl w:val="0"/>
        <w:tabs>
          <w:tab w:val="left" w:pos="1560"/>
        </w:tabs>
        <w:spacing w:line="276" w:lineRule="auto"/>
        <w:ind w:left="2835" w:hanging="2835"/>
        <w:rPr>
          <w:b/>
          <w:color w:val="000000" w:themeColor="text1"/>
          <w:sz w:val="28"/>
          <w:szCs w:val="28"/>
        </w:rPr>
      </w:pPr>
      <w:proofErr w:type="spellStart"/>
      <w:r w:rsidRPr="002C52A1">
        <w:rPr>
          <w:b/>
          <w:color w:val="000000" w:themeColor="text1"/>
          <w:sz w:val="28"/>
          <w:szCs w:val="28"/>
        </w:rPr>
        <w:t>Teppeki</w:t>
      </w:r>
      <w:proofErr w:type="spellEnd"/>
    </w:p>
    <w:p w14:paraId="5AD6B36D" w14:textId="0F05D65C" w:rsidR="002C52A1" w:rsidRPr="006C51F4" w:rsidRDefault="002C52A1" w:rsidP="00F30E92">
      <w:pPr>
        <w:widowControl w:val="0"/>
        <w:tabs>
          <w:tab w:val="left" w:pos="1560"/>
        </w:tabs>
        <w:spacing w:line="276" w:lineRule="auto"/>
        <w:ind w:left="2835" w:hanging="2835"/>
        <w:rPr>
          <w:iCs/>
          <w:color w:val="000000" w:themeColor="text1"/>
        </w:rPr>
      </w:pPr>
      <w:r w:rsidRPr="006C51F4">
        <w:rPr>
          <w:color w:val="000000" w:themeColor="text1"/>
        </w:rPr>
        <w:t>evidenční číslo:</w:t>
      </w:r>
      <w:r w:rsidRPr="006C51F4">
        <w:rPr>
          <w:iCs/>
          <w:color w:val="000000" w:themeColor="text1"/>
        </w:rPr>
        <w:t xml:space="preserve"> </w:t>
      </w:r>
      <w:r>
        <w:rPr>
          <w:iCs/>
          <w:color w:val="000000" w:themeColor="text1"/>
        </w:rPr>
        <w:t>4622-0</w:t>
      </w:r>
    </w:p>
    <w:p w14:paraId="79AE3FA6" w14:textId="77FAD7BD" w:rsidR="002C52A1" w:rsidRPr="006C51F4" w:rsidRDefault="002C52A1" w:rsidP="00F30E92">
      <w:pPr>
        <w:widowControl w:val="0"/>
        <w:tabs>
          <w:tab w:val="left" w:pos="1560"/>
        </w:tabs>
        <w:spacing w:line="276" w:lineRule="auto"/>
        <w:ind w:left="2835" w:hanging="2835"/>
        <w:rPr>
          <w:iCs/>
          <w:color w:val="000000" w:themeColor="text1"/>
        </w:rPr>
      </w:pPr>
      <w:r w:rsidRPr="006C51F4">
        <w:rPr>
          <w:color w:val="000000" w:themeColor="text1"/>
        </w:rPr>
        <w:t>účinná látka:</w:t>
      </w:r>
      <w:r w:rsidRPr="006C51F4">
        <w:t xml:space="preserve"> </w:t>
      </w:r>
      <w:proofErr w:type="spellStart"/>
      <w:r>
        <w:t>f</w:t>
      </w:r>
      <w:r w:rsidRPr="002C52A1">
        <w:t>lonikamid</w:t>
      </w:r>
      <w:proofErr w:type="spellEnd"/>
      <w:r>
        <w:t xml:space="preserve"> 500 g/kg</w:t>
      </w:r>
    </w:p>
    <w:p w14:paraId="2CCCC874" w14:textId="5C7CA009" w:rsidR="002C52A1" w:rsidRDefault="002C52A1" w:rsidP="00F30E92">
      <w:pPr>
        <w:widowControl w:val="0"/>
        <w:tabs>
          <w:tab w:val="left" w:pos="1560"/>
        </w:tabs>
        <w:spacing w:line="276" w:lineRule="auto"/>
        <w:ind w:left="2835" w:hanging="2835"/>
        <w:rPr>
          <w:color w:val="000000" w:themeColor="text1"/>
        </w:rPr>
      </w:pPr>
      <w:r w:rsidRPr="006C51F4">
        <w:rPr>
          <w:color w:val="000000" w:themeColor="text1"/>
        </w:rPr>
        <w:t xml:space="preserve">platnost povolení </w:t>
      </w:r>
      <w:proofErr w:type="gramStart"/>
      <w:r w:rsidRPr="006C51F4">
        <w:rPr>
          <w:color w:val="000000" w:themeColor="text1"/>
        </w:rPr>
        <w:t>končí</w:t>
      </w:r>
      <w:proofErr w:type="gramEnd"/>
      <w:r w:rsidRPr="006C51F4">
        <w:rPr>
          <w:color w:val="000000" w:themeColor="text1"/>
        </w:rPr>
        <w:t xml:space="preserve"> dne: </w:t>
      </w:r>
      <w:r w:rsidRPr="002C52A1">
        <w:rPr>
          <w:color w:val="000000" w:themeColor="text1"/>
        </w:rPr>
        <w:t>30.11.2027</w:t>
      </w:r>
    </w:p>
    <w:p w14:paraId="66DCE21E" w14:textId="77777777" w:rsidR="002C52A1" w:rsidRDefault="002C52A1" w:rsidP="00F30E92">
      <w:pPr>
        <w:widowControl w:val="0"/>
        <w:tabs>
          <w:tab w:val="left" w:pos="1560"/>
        </w:tabs>
        <w:spacing w:line="276" w:lineRule="auto"/>
        <w:ind w:left="2835" w:hanging="2835"/>
        <w:rPr>
          <w:color w:val="000000" w:themeColor="text1"/>
        </w:rPr>
      </w:pPr>
    </w:p>
    <w:p w14:paraId="0A36689E" w14:textId="77777777" w:rsidR="002C52A1" w:rsidRDefault="002C52A1" w:rsidP="00F30E92">
      <w:pPr>
        <w:tabs>
          <w:tab w:val="left" w:pos="426"/>
          <w:tab w:val="left" w:pos="5670"/>
          <w:tab w:val="left" w:pos="6096"/>
          <w:tab w:val="left" w:pos="6804"/>
        </w:tabs>
        <w:spacing w:line="276" w:lineRule="auto"/>
        <w:ind w:left="66"/>
        <w:jc w:val="both"/>
        <w:rPr>
          <w:i/>
          <w:iCs/>
        </w:rPr>
      </w:pPr>
      <w:r w:rsidRPr="009C106C">
        <w:rPr>
          <w:i/>
          <w:iCs/>
        </w:rPr>
        <w:t xml:space="preserve">Rozsah </w:t>
      </w:r>
      <w:r>
        <w:rPr>
          <w:i/>
          <w:iCs/>
        </w:rPr>
        <w:t xml:space="preserve">povoleného </w:t>
      </w:r>
      <w:r w:rsidRPr="009C106C">
        <w:rPr>
          <w:i/>
          <w:iCs/>
        </w:rPr>
        <w:t>použití přípravku:</w:t>
      </w:r>
    </w:p>
    <w:tbl>
      <w:tblPr>
        <w:tblW w:w="5083"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054"/>
        <w:gridCol w:w="1394"/>
        <w:gridCol w:w="1769"/>
        <w:gridCol w:w="532"/>
        <w:gridCol w:w="1898"/>
        <w:gridCol w:w="1559"/>
      </w:tblGrid>
      <w:tr w:rsidR="002C52A1" w:rsidRPr="000E735D" w14:paraId="2E26CF6D" w14:textId="77777777" w:rsidTr="00A551D7">
        <w:tc>
          <w:tcPr>
            <w:tcW w:w="1115" w:type="pct"/>
          </w:tcPr>
          <w:p w14:paraId="6458322A" w14:textId="7B7B7D3D" w:rsidR="002C52A1" w:rsidRPr="000E735D" w:rsidRDefault="002C52A1" w:rsidP="00A551D7">
            <w:pPr>
              <w:autoSpaceDE w:val="0"/>
              <w:autoSpaceDN w:val="0"/>
              <w:adjustRightInd w:val="0"/>
              <w:spacing w:line="276" w:lineRule="auto"/>
              <w:rPr>
                <w:bCs/>
                <w:iCs/>
              </w:rPr>
            </w:pPr>
            <w:r w:rsidRPr="000E735D">
              <w:rPr>
                <w:bCs/>
                <w:iCs/>
              </w:rPr>
              <w:t>1)</w:t>
            </w:r>
            <w:r w:rsidR="00A551D7">
              <w:rPr>
                <w:bCs/>
                <w:iCs/>
              </w:rPr>
              <w:t xml:space="preserve"> </w:t>
            </w:r>
            <w:r w:rsidRPr="000E735D">
              <w:rPr>
                <w:bCs/>
                <w:iCs/>
              </w:rPr>
              <w:t>Plodina, oblast použití</w:t>
            </w:r>
          </w:p>
        </w:tc>
        <w:tc>
          <w:tcPr>
            <w:tcW w:w="757" w:type="pct"/>
          </w:tcPr>
          <w:p w14:paraId="26895B03" w14:textId="77777777" w:rsidR="002C52A1" w:rsidRPr="000E735D" w:rsidRDefault="002C52A1" w:rsidP="00A551D7">
            <w:pPr>
              <w:autoSpaceDE w:val="0"/>
              <w:autoSpaceDN w:val="0"/>
              <w:adjustRightInd w:val="0"/>
              <w:spacing w:line="276" w:lineRule="auto"/>
              <w:ind w:left="25" w:right="-70"/>
              <w:rPr>
                <w:bCs/>
                <w:iCs/>
              </w:rPr>
            </w:pPr>
            <w:r w:rsidRPr="000E735D">
              <w:rPr>
                <w:bCs/>
                <w:iCs/>
              </w:rPr>
              <w:t>2) Škodlivý organismus, jiný účel použití</w:t>
            </w:r>
          </w:p>
        </w:tc>
        <w:tc>
          <w:tcPr>
            <w:tcW w:w="961" w:type="pct"/>
          </w:tcPr>
          <w:p w14:paraId="7E754F30" w14:textId="77777777" w:rsidR="002C52A1" w:rsidRPr="000E735D" w:rsidRDefault="002C52A1" w:rsidP="00A551D7">
            <w:pPr>
              <w:autoSpaceDE w:val="0"/>
              <w:autoSpaceDN w:val="0"/>
              <w:adjustRightInd w:val="0"/>
              <w:spacing w:line="276" w:lineRule="auto"/>
              <w:ind w:left="51"/>
              <w:rPr>
                <w:bCs/>
                <w:iCs/>
              </w:rPr>
            </w:pPr>
            <w:r w:rsidRPr="000E735D">
              <w:rPr>
                <w:bCs/>
                <w:iCs/>
              </w:rPr>
              <w:t>Dávkování, mísitelnost</w:t>
            </w:r>
          </w:p>
        </w:tc>
        <w:tc>
          <w:tcPr>
            <w:tcW w:w="289" w:type="pct"/>
          </w:tcPr>
          <w:p w14:paraId="756BE11E" w14:textId="77777777" w:rsidR="002C52A1" w:rsidRPr="000E735D" w:rsidRDefault="002C52A1" w:rsidP="00A551D7">
            <w:pPr>
              <w:keepNext/>
              <w:autoSpaceDE w:val="0"/>
              <w:autoSpaceDN w:val="0"/>
              <w:adjustRightInd w:val="0"/>
              <w:spacing w:line="276" w:lineRule="auto"/>
              <w:jc w:val="center"/>
              <w:outlineLvl w:val="4"/>
              <w:rPr>
                <w:bCs/>
                <w:iCs/>
              </w:rPr>
            </w:pPr>
            <w:r w:rsidRPr="000E735D">
              <w:rPr>
                <w:bCs/>
                <w:iCs/>
              </w:rPr>
              <w:t>OL</w:t>
            </w:r>
          </w:p>
        </w:tc>
        <w:tc>
          <w:tcPr>
            <w:tcW w:w="1031" w:type="pct"/>
          </w:tcPr>
          <w:p w14:paraId="46A81F54" w14:textId="77777777" w:rsidR="002C52A1" w:rsidRPr="000E735D" w:rsidRDefault="002C52A1" w:rsidP="00A551D7">
            <w:pPr>
              <w:autoSpaceDE w:val="0"/>
              <w:autoSpaceDN w:val="0"/>
              <w:adjustRightInd w:val="0"/>
              <w:spacing w:line="276" w:lineRule="auto"/>
              <w:rPr>
                <w:bCs/>
                <w:iCs/>
              </w:rPr>
            </w:pPr>
            <w:r w:rsidRPr="000E735D">
              <w:rPr>
                <w:bCs/>
                <w:iCs/>
              </w:rPr>
              <w:t>Poznámka</w:t>
            </w:r>
          </w:p>
          <w:p w14:paraId="3AC6B4DB" w14:textId="77777777" w:rsidR="002C52A1" w:rsidRPr="000E735D" w:rsidRDefault="002C52A1" w:rsidP="00A551D7">
            <w:pPr>
              <w:autoSpaceDE w:val="0"/>
              <w:autoSpaceDN w:val="0"/>
              <w:adjustRightInd w:val="0"/>
              <w:spacing w:line="276" w:lineRule="auto"/>
              <w:rPr>
                <w:bCs/>
                <w:iCs/>
              </w:rPr>
            </w:pPr>
            <w:r w:rsidRPr="000E735D">
              <w:rPr>
                <w:bCs/>
                <w:iCs/>
              </w:rPr>
              <w:t>1) k plodině</w:t>
            </w:r>
          </w:p>
          <w:p w14:paraId="7414F924" w14:textId="77777777" w:rsidR="002C52A1" w:rsidRPr="000E735D" w:rsidRDefault="002C52A1" w:rsidP="00A551D7">
            <w:pPr>
              <w:autoSpaceDE w:val="0"/>
              <w:autoSpaceDN w:val="0"/>
              <w:adjustRightInd w:val="0"/>
              <w:spacing w:line="276" w:lineRule="auto"/>
              <w:rPr>
                <w:bCs/>
                <w:iCs/>
              </w:rPr>
            </w:pPr>
            <w:r w:rsidRPr="000E735D">
              <w:rPr>
                <w:bCs/>
                <w:iCs/>
              </w:rPr>
              <w:t>2) k ŠO</w:t>
            </w:r>
          </w:p>
          <w:p w14:paraId="63A6D422" w14:textId="77777777" w:rsidR="002C52A1" w:rsidRPr="000E735D" w:rsidRDefault="002C52A1" w:rsidP="00A551D7">
            <w:pPr>
              <w:autoSpaceDE w:val="0"/>
              <w:autoSpaceDN w:val="0"/>
              <w:adjustRightInd w:val="0"/>
              <w:spacing w:line="276" w:lineRule="auto"/>
              <w:rPr>
                <w:bCs/>
                <w:iCs/>
              </w:rPr>
            </w:pPr>
            <w:r w:rsidRPr="000E735D">
              <w:rPr>
                <w:bCs/>
                <w:iCs/>
              </w:rPr>
              <w:t>3) k OL</w:t>
            </w:r>
          </w:p>
        </w:tc>
        <w:tc>
          <w:tcPr>
            <w:tcW w:w="847" w:type="pct"/>
          </w:tcPr>
          <w:p w14:paraId="12251883" w14:textId="77777777" w:rsidR="002C52A1" w:rsidRPr="000E735D" w:rsidRDefault="002C52A1" w:rsidP="00A551D7">
            <w:pPr>
              <w:autoSpaceDE w:val="0"/>
              <w:autoSpaceDN w:val="0"/>
              <w:adjustRightInd w:val="0"/>
              <w:spacing w:line="276" w:lineRule="auto"/>
              <w:rPr>
                <w:bCs/>
                <w:iCs/>
              </w:rPr>
            </w:pPr>
            <w:r w:rsidRPr="000E735D">
              <w:rPr>
                <w:bCs/>
                <w:iCs/>
              </w:rPr>
              <w:t>4) Pozn. k dávkování</w:t>
            </w:r>
          </w:p>
          <w:p w14:paraId="342A0C3E" w14:textId="77777777" w:rsidR="002C52A1" w:rsidRPr="000E735D" w:rsidRDefault="002C52A1" w:rsidP="00A551D7">
            <w:pPr>
              <w:autoSpaceDE w:val="0"/>
              <w:autoSpaceDN w:val="0"/>
              <w:adjustRightInd w:val="0"/>
              <w:spacing w:line="276" w:lineRule="auto"/>
              <w:rPr>
                <w:bCs/>
                <w:iCs/>
              </w:rPr>
            </w:pPr>
            <w:r w:rsidRPr="000E735D">
              <w:rPr>
                <w:bCs/>
                <w:iCs/>
              </w:rPr>
              <w:t>5) Umístění</w:t>
            </w:r>
          </w:p>
          <w:p w14:paraId="4C247845" w14:textId="77777777" w:rsidR="002C52A1" w:rsidRPr="000E735D" w:rsidRDefault="002C52A1" w:rsidP="00A551D7">
            <w:pPr>
              <w:autoSpaceDE w:val="0"/>
              <w:autoSpaceDN w:val="0"/>
              <w:adjustRightInd w:val="0"/>
              <w:spacing w:line="276" w:lineRule="auto"/>
              <w:rPr>
                <w:bCs/>
                <w:iCs/>
              </w:rPr>
            </w:pPr>
            <w:r w:rsidRPr="000E735D">
              <w:rPr>
                <w:bCs/>
                <w:iCs/>
              </w:rPr>
              <w:t>6) Určení sklizně</w:t>
            </w:r>
          </w:p>
        </w:tc>
      </w:tr>
      <w:tr w:rsidR="002C52A1" w:rsidRPr="000E735D" w14:paraId="161400E6" w14:textId="77777777" w:rsidTr="00A551D7">
        <w:tc>
          <w:tcPr>
            <w:tcW w:w="1115" w:type="pct"/>
          </w:tcPr>
          <w:p w14:paraId="21F052B4" w14:textId="77777777" w:rsidR="002C52A1" w:rsidRPr="000E735D" w:rsidRDefault="002C52A1" w:rsidP="00A551D7">
            <w:pPr>
              <w:autoSpaceDE w:val="0"/>
              <w:autoSpaceDN w:val="0"/>
              <w:adjustRightInd w:val="0"/>
              <w:spacing w:line="276" w:lineRule="auto"/>
              <w:rPr>
                <w:iCs/>
              </w:rPr>
            </w:pPr>
            <w:r w:rsidRPr="000E735D">
              <w:rPr>
                <w:iCs/>
              </w:rPr>
              <w:t>jabloň, hrušeň</w:t>
            </w:r>
          </w:p>
        </w:tc>
        <w:tc>
          <w:tcPr>
            <w:tcW w:w="757" w:type="pct"/>
          </w:tcPr>
          <w:p w14:paraId="1BA18F85" w14:textId="77777777" w:rsidR="002C52A1" w:rsidRPr="000E735D" w:rsidRDefault="002C52A1" w:rsidP="00A551D7">
            <w:pPr>
              <w:autoSpaceDE w:val="0"/>
              <w:autoSpaceDN w:val="0"/>
              <w:adjustRightInd w:val="0"/>
              <w:spacing w:line="276" w:lineRule="auto"/>
              <w:ind w:left="25"/>
              <w:rPr>
                <w:iCs/>
              </w:rPr>
            </w:pPr>
            <w:r w:rsidRPr="000E735D">
              <w:rPr>
                <w:iCs/>
              </w:rPr>
              <w:t>mšice</w:t>
            </w:r>
          </w:p>
        </w:tc>
        <w:tc>
          <w:tcPr>
            <w:tcW w:w="961" w:type="pct"/>
          </w:tcPr>
          <w:p w14:paraId="200BA9C6" w14:textId="77777777" w:rsidR="002C52A1" w:rsidRDefault="002C52A1" w:rsidP="00A551D7">
            <w:pPr>
              <w:autoSpaceDE w:val="0"/>
              <w:autoSpaceDN w:val="0"/>
              <w:adjustRightInd w:val="0"/>
              <w:spacing w:line="276" w:lineRule="auto"/>
              <w:ind w:left="51"/>
              <w:rPr>
                <w:iCs/>
              </w:rPr>
            </w:pPr>
            <w:r w:rsidRPr="000E735D">
              <w:rPr>
                <w:iCs/>
              </w:rPr>
              <w:t xml:space="preserve">140 g/ha   </w:t>
            </w:r>
          </w:p>
          <w:p w14:paraId="7A7CDD34" w14:textId="77777777" w:rsidR="002C52A1" w:rsidRPr="000E735D" w:rsidRDefault="002C52A1" w:rsidP="00A551D7">
            <w:pPr>
              <w:autoSpaceDE w:val="0"/>
              <w:autoSpaceDN w:val="0"/>
              <w:adjustRightInd w:val="0"/>
              <w:spacing w:line="276" w:lineRule="auto"/>
              <w:ind w:left="51"/>
              <w:rPr>
                <w:iCs/>
              </w:rPr>
            </w:pPr>
            <w:r w:rsidRPr="000E735D">
              <w:rPr>
                <w:iCs/>
              </w:rPr>
              <w:t>(</w:t>
            </w:r>
            <w:r>
              <w:rPr>
                <w:iCs/>
              </w:rPr>
              <w:t>70</w:t>
            </w:r>
            <w:r w:rsidRPr="000E735D">
              <w:rPr>
                <w:iCs/>
              </w:rPr>
              <w:t xml:space="preserve"> g/1m výšky koruny/ha)</w:t>
            </w:r>
          </w:p>
        </w:tc>
        <w:tc>
          <w:tcPr>
            <w:tcW w:w="289" w:type="pct"/>
          </w:tcPr>
          <w:p w14:paraId="233F10A6" w14:textId="77777777" w:rsidR="002C52A1" w:rsidRPr="000E735D" w:rsidRDefault="002C52A1" w:rsidP="00A551D7">
            <w:pPr>
              <w:autoSpaceDE w:val="0"/>
              <w:autoSpaceDN w:val="0"/>
              <w:adjustRightInd w:val="0"/>
              <w:spacing w:line="276" w:lineRule="auto"/>
              <w:ind w:left="-65"/>
              <w:jc w:val="center"/>
              <w:rPr>
                <w:iCs/>
              </w:rPr>
            </w:pPr>
            <w:r w:rsidRPr="000E735D">
              <w:rPr>
                <w:iCs/>
              </w:rPr>
              <w:t>21</w:t>
            </w:r>
          </w:p>
        </w:tc>
        <w:tc>
          <w:tcPr>
            <w:tcW w:w="1031" w:type="pct"/>
          </w:tcPr>
          <w:p w14:paraId="456E746A" w14:textId="77777777" w:rsidR="002C52A1" w:rsidRDefault="002C52A1" w:rsidP="00A551D7">
            <w:pPr>
              <w:autoSpaceDE w:val="0"/>
              <w:autoSpaceDN w:val="0"/>
              <w:adjustRightInd w:val="0"/>
              <w:spacing w:line="276" w:lineRule="auto"/>
              <w:rPr>
                <w:iCs/>
              </w:rPr>
            </w:pPr>
            <w:r w:rsidRPr="000E735D">
              <w:rPr>
                <w:iCs/>
              </w:rPr>
              <w:t xml:space="preserve">1) od: 30 BBCH, </w:t>
            </w:r>
          </w:p>
          <w:p w14:paraId="3974E49E" w14:textId="77777777" w:rsidR="002C52A1" w:rsidRPr="000E735D" w:rsidRDefault="002C52A1" w:rsidP="00A551D7">
            <w:pPr>
              <w:autoSpaceDE w:val="0"/>
              <w:autoSpaceDN w:val="0"/>
              <w:adjustRightInd w:val="0"/>
              <w:spacing w:line="276" w:lineRule="auto"/>
              <w:rPr>
                <w:iCs/>
              </w:rPr>
            </w:pPr>
            <w:r w:rsidRPr="000E735D">
              <w:rPr>
                <w:iCs/>
              </w:rPr>
              <w:t xml:space="preserve">do: 79 BBCH </w:t>
            </w:r>
          </w:p>
          <w:p w14:paraId="547360A2" w14:textId="77777777" w:rsidR="002C52A1" w:rsidRPr="000E735D" w:rsidRDefault="002C52A1" w:rsidP="00A551D7">
            <w:pPr>
              <w:autoSpaceDE w:val="0"/>
              <w:autoSpaceDN w:val="0"/>
              <w:adjustRightInd w:val="0"/>
              <w:spacing w:line="276" w:lineRule="auto"/>
              <w:rPr>
                <w:iCs/>
              </w:rPr>
            </w:pPr>
            <w:r w:rsidRPr="000E735D">
              <w:rPr>
                <w:iCs/>
              </w:rPr>
              <w:t xml:space="preserve">2) při výskytu </w:t>
            </w:r>
          </w:p>
        </w:tc>
        <w:tc>
          <w:tcPr>
            <w:tcW w:w="847" w:type="pct"/>
          </w:tcPr>
          <w:p w14:paraId="694EFB85" w14:textId="77777777" w:rsidR="002C52A1" w:rsidRPr="00CD396F" w:rsidRDefault="002C52A1" w:rsidP="00A551D7">
            <w:pPr>
              <w:autoSpaceDE w:val="0"/>
              <w:autoSpaceDN w:val="0"/>
              <w:adjustRightInd w:val="0"/>
              <w:spacing w:line="276" w:lineRule="auto"/>
              <w:rPr>
                <w:iCs/>
                <w:strike/>
              </w:rPr>
            </w:pPr>
            <w:r w:rsidRPr="00CD396F">
              <w:rPr>
                <w:iCs/>
              </w:rPr>
              <w:t>5) venkovní prostory</w:t>
            </w:r>
          </w:p>
        </w:tc>
      </w:tr>
      <w:tr w:rsidR="002C52A1" w:rsidRPr="000E735D" w14:paraId="6AF39915" w14:textId="77777777" w:rsidTr="00A551D7">
        <w:trPr>
          <w:trHeight w:val="57"/>
        </w:trPr>
        <w:tc>
          <w:tcPr>
            <w:tcW w:w="1115" w:type="pct"/>
          </w:tcPr>
          <w:p w14:paraId="18733A65" w14:textId="77777777" w:rsidR="002C52A1" w:rsidRPr="000E735D" w:rsidRDefault="002C52A1" w:rsidP="00A551D7">
            <w:pPr>
              <w:autoSpaceDE w:val="0"/>
              <w:autoSpaceDN w:val="0"/>
              <w:adjustRightInd w:val="0"/>
              <w:spacing w:line="276" w:lineRule="auto"/>
              <w:rPr>
                <w:iCs/>
              </w:rPr>
            </w:pPr>
            <w:r w:rsidRPr="000E735D">
              <w:rPr>
                <w:iCs/>
              </w:rPr>
              <w:t>ovocné školky</w:t>
            </w:r>
          </w:p>
        </w:tc>
        <w:tc>
          <w:tcPr>
            <w:tcW w:w="757" w:type="pct"/>
          </w:tcPr>
          <w:p w14:paraId="1793E912" w14:textId="77777777" w:rsidR="002C52A1" w:rsidRPr="000E735D" w:rsidRDefault="002C52A1" w:rsidP="00A551D7">
            <w:pPr>
              <w:autoSpaceDE w:val="0"/>
              <w:autoSpaceDN w:val="0"/>
              <w:adjustRightInd w:val="0"/>
              <w:spacing w:line="276" w:lineRule="auto"/>
              <w:ind w:left="25"/>
              <w:rPr>
                <w:iCs/>
              </w:rPr>
            </w:pPr>
            <w:r w:rsidRPr="000E735D">
              <w:rPr>
                <w:iCs/>
              </w:rPr>
              <w:t>mšice</w:t>
            </w:r>
          </w:p>
        </w:tc>
        <w:tc>
          <w:tcPr>
            <w:tcW w:w="961" w:type="pct"/>
          </w:tcPr>
          <w:p w14:paraId="206109BE" w14:textId="77777777" w:rsidR="002C52A1" w:rsidRDefault="002C52A1" w:rsidP="00A551D7">
            <w:pPr>
              <w:autoSpaceDE w:val="0"/>
              <w:autoSpaceDN w:val="0"/>
              <w:adjustRightInd w:val="0"/>
              <w:spacing w:line="276" w:lineRule="auto"/>
              <w:ind w:left="51"/>
              <w:rPr>
                <w:iCs/>
              </w:rPr>
            </w:pPr>
            <w:r w:rsidRPr="000E735D">
              <w:rPr>
                <w:iCs/>
              </w:rPr>
              <w:t>210 g/ha</w:t>
            </w:r>
          </w:p>
          <w:p w14:paraId="45BF8C53" w14:textId="77777777" w:rsidR="002C52A1" w:rsidRPr="000E735D" w:rsidRDefault="002C52A1" w:rsidP="00A551D7">
            <w:pPr>
              <w:autoSpaceDE w:val="0"/>
              <w:autoSpaceDN w:val="0"/>
              <w:adjustRightInd w:val="0"/>
              <w:spacing w:line="276" w:lineRule="auto"/>
              <w:ind w:left="51"/>
              <w:rPr>
                <w:iCs/>
              </w:rPr>
            </w:pPr>
            <w:r w:rsidRPr="000E735D">
              <w:rPr>
                <w:iCs/>
              </w:rPr>
              <w:t>(70 g/1m výšky koruny/ha)</w:t>
            </w:r>
          </w:p>
        </w:tc>
        <w:tc>
          <w:tcPr>
            <w:tcW w:w="289" w:type="pct"/>
          </w:tcPr>
          <w:p w14:paraId="60771EDF" w14:textId="77777777" w:rsidR="002C52A1" w:rsidRPr="000E735D" w:rsidRDefault="002C52A1" w:rsidP="00A551D7">
            <w:pPr>
              <w:autoSpaceDE w:val="0"/>
              <w:autoSpaceDN w:val="0"/>
              <w:adjustRightInd w:val="0"/>
              <w:spacing w:line="276" w:lineRule="auto"/>
              <w:ind w:left="-65"/>
              <w:jc w:val="center"/>
              <w:rPr>
                <w:iCs/>
              </w:rPr>
            </w:pPr>
            <w:r w:rsidRPr="000E735D">
              <w:rPr>
                <w:iCs/>
              </w:rPr>
              <w:t>-</w:t>
            </w:r>
          </w:p>
        </w:tc>
        <w:tc>
          <w:tcPr>
            <w:tcW w:w="1031" w:type="pct"/>
          </w:tcPr>
          <w:p w14:paraId="54E83F3B" w14:textId="77777777" w:rsidR="002C52A1" w:rsidRPr="000E735D" w:rsidRDefault="002C52A1" w:rsidP="00A551D7">
            <w:pPr>
              <w:autoSpaceDE w:val="0"/>
              <w:autoSpaceDN w:val="0"/>
              <w:adjustRightInd w:val="0"/>
              <w:spacing w:line="276" w:lineRule="auto"/>
              <w:rPr>
                <w:iCs/>
              </w:rPr>
            </w:pPr>
            <w:r w:rsidRPr="000E735D">
              <w:rPr>
                <w:iCs/>
              </w:rPr>
              <w:t xml:space="preserve">1) od: 30 BBCH, do: 79 BBCH </w:t>
            </w:r>
          </w:p>
          <w:p w14:paraId="6CCE9BB0" w14:textId="77777777" w:rsidR="002C52A1" w:rsidRPr="000E735D" w:rsidRDefault="002C52A1" w:rsidP="00A551D7">
            <w:pPr>
              <w:autoSpaceDE w:val="0"/>
              <w:autoSpaceDN w:val="0"/>
              <w:adjustRightInd w:val="0"/>
              <w:spacing w:line="276" w:lineRule="auto"/>
              <w:rPr>
                <w:iCs/>
              </w:rPr>
            </w:pPr>
            <w:r w:rsidRPr="000E735D">
              <w:rPr>
                <w:iCs/>
              </w:rPr>
              <w:t xml:space="preserve">2) při výskytu </w:t>
            </w:r>
          </w:p>
        </w:tc>
        <w:tc>
          <w:tcPr>
            <w:tcW w:w="847" w:type="pct"/>
          </w:tcPr>
          <w:p w14:paraId="4D37A64C" w14:textId="77777777" w:rsidR="002C52A1" w:rsidRPr="00CD396F" w:rsidRDefault="002C52A1" w:rsidP="00A551D7">
            <w:pPr>
              <w:autoSpaceDE w:val="0"/>
              <w:autoSpaceDN w:val="0"/>
              <w:adjustRightInd w:val="0"/>
              <w:spacing w:line="276" w:lineRule="auto"/>
              <w:rPr>
                <w:iCs/>
              </w:rPr>
            </w:pPr>
            <w:r w:rsidRPr="00CD396F">
              <w:rPr>
                <w:iCs/>
              </w:rPr>
              <w:t>5) venkovní prostory</w:t>
            </w:r>
          </w:p>
        </w:tc>
      </w:tr>
      <w:tr w:rsidR="002C52A1" w:rsidRPr="000E735D" w14:paraId="2F4A125B" w14:textId="77777777" w:rsidTr="00A551D7">
        <w:trPr>
          <w:trHeight w:val="57"/>
        </w:trPr>
        <w:tc>
          <w:tcPr>
            <w:tcW w:w="1115" w:type="pct"/>
          </w:tcPr>
          <w:p w14:paraId="1E44B4EA" w14:textId="77777777" w:rsidR="002C52A1" w:rsidRPr="000E735D" w:rsidRDefault="002C52A1" w:rsidP="00A551D7">
            <w:pPr>
              <w:autoSpaceDE w:val="0"/>
              <w:autoSpaceDN w:val="0"/>
              <w:adjustRightInd w:val="0"/>
              <w:spacing w:line="276" w:lineRule="auto"/>
              <w:rPr>
                <w:iCs/>
              </w:rPr>
            </w:pPr>
            <w:r>
              <w:rPr>
                <w:iCs/>
              </w:rPr>
              <w:t>broskvoň, slivoň</w:t>
            </w:r>
          </w:p>
        </w:tc>
        <w:tc>
          <w:tcPr>
            <w:tcW w:w="757" w:type="pct"/>
          </w:tcPr>
          <w:p w14:paraId="4CDD3944" w14:textId="77777777" w:rsidR="002C52A1" w:rsidRPr="000E735D" w:rsidRDefault="002C52A1" w:rsidP="00A551D7">
            <w:pPr>
              <w:autoSpaceDE w:val="0"/>
              <w:autoSpaceDN w:val="0"/>
              <w:adjustRightInd w:val="0"/>
              <w:spacing w:line="276" w:lineRule="auto"/>
              <w:ind w:left="25"/>
              <w:rPr>
                <w:iCs/>
              </w:rPr>
            </w:pPr>
            <w:r w:rsidRPr="000E735D">
              <w:rPr>
                <w:iCs/>
              </w:rPr>
              <w:t>mšice</w:t>
            </w:r>
          </w:p>
        </w:tc>
        <w:tc>
          <w:tcPr>
            <w:tcW w:w="961" w:type="pct"/>
          </w:tcPr>
          <w:p w14:paraId="5DEAD1C0" w14:textId="77777777" w:rsidR="002C52A1" w:rsidRDefault="002C52A1" w:rsidP="00A551D7">
            <w:pPr>
              <w:autoSpaceDE w:val="0"/>
              <w:autoSpaceDN w:val="0"/>
              <w:adjustRightInd w:val="0"/>
              <w:spacing w:line="276" w:lineRule="auto"/>
              <w:ind w:left="51"/>
              <w:rPr>
                <w:iCs/>
              </w:rPr>
            </w:pPr>
            <w:r w:rsidRPr="000E735D">
              <w:rPr>
                <w:iCs/>
              </w:rPr>
              <w:t xml:space="preserve">140 g/ha   </w:t>
            </w:r>
          </w:p>
          <w:p w14:paraId="147D89BF" w14:textId="77777777" w:rsidR="002C52A1" w:rsidRPr="000E735D" w:rsidRDefault="002C52A1" w:rsidP="00A551D7">
            <w:pPr>
              <w:autoSpaceDE w:val="0"/>
              <w:autoSpaceDN w:val="0"/>
              <w:adjustRightInd w:val="0"/>
              <w:spacing w:line="276" w:lineRule="auto"/>
              <w:ind w:left="51"/>
              <w:rPr>
                <w:iCs/>
              </w:rPr>
            </w:pPr>
            <w:r w:rsidRPr="000E735D">
              <w:rPr>
                <w:iCs/>
              </w:rPr>
              <w:t>(</w:t>
            </w:r>
            <w:r>
              <w:rPr>
                <w:iCs/>
              </w:rPr>
              <w:t>70</w:t>
            </w:r>
            <w:r w:rsidRPr="000E735D">
              <w:rPr>
                <w:iCs/>
              </w:rPr>
              <w:t xml:space="preserve"> g/1m výšky koruny/ha)</w:t>
            </w:r>
          </w:p>
        </w:tc>
        <w:tc>
          <w:tcPr>
            <w:tcW w:w="289" w:type="pct"/>
          </w:tcPr>
          <w:p w14:paraId="2F1A1371" w14:textId="77777777" w:rsidR="002C52A1" w:rsidRPr="000E735D" w:rsidRDefault="002C52A1" w:rsidP="00A551D7">
            <w:pPr>
              <w:autoSpaceDE w:val="0"/>
              <w:autoSpaceDN w:val="0"/>
              <w:adjustRightInd w:val="0"/>
              <w:spacing w:line="276" w:lineRule="auto"/>
              <w:ind w:left="-65"/>
              <w:jc w:val="center"/>
              <w:rPr>
                <w:iCs/>
              </w:rPr>
            </w:pPr>
            <w:r>
              <w:rPr>
                <w:iCs/>
              </w:rPr>
              <w:t>21</w:t>
            </w:r>
          </w:p>
        </w:tc>
        <w:tc>
          <w:tcPr>
            <w:tcW w:w="1031" w:type="pct"/>
          </w:tcPr>
          <w:p w14:paraId="1668B297" w14:textId="77777777" w:rsidR="002C52A1" w:rsidRPr="000E735D" w:rsidRDefault="002C52A1" w:rsidP="00A551D7">
            <w:pPr>
              <w:autoSpaceDE w:val="0"/>
              <w:autoSpaceDN w:val="0"/>
              <w:adjustRightInd w:val="0"/>
              <w:spacing w:line="276" w:lineRule="auto"/>
              <w:rPr>
                <w:iCs/>
              </w:rPr>
            </w:pPr>
            <w:r w:rsidRPr="000E735D">
              <w:rPr>
                <w:iCs/>
              </w:rPr>
              <w:t xml:space="preserve">1) od: </w:t>
            </w:r>
            <w:r>
              <w:rPr>
                <w:iCs/>
              </w:rPr>
              <w:t>11</w:t>
            </w:r>
            <w:r w:rsidRPr="000E735D">
              <w:rPr>
                <w:iCs/>
              </w:rPr>
              <w:t xml:space="preserve"> BBCH, </w:t>
            </w:r>
          </w:p>
          <w:p w14:paraId="49980AD8" w14:textId="77777777" w:rsidR="002C52A1" w:rsidRPr="000E735D" w:rsidRDefault="002C52A1" w:rsidP="00A551D7">
            <w:pPr>
              <w:autoSpaceDE w:val="0"/>
              <w:autoSpaceDN w:val="0"/>
              <w:adjustRightInd w:val="0"/>
              <w:spacing w:line="276" w:lineRule="auto"/>
              <w:rPr>
                <w:iCs/>
              </w:rPr>
            </w:pPr>
            <w:r w:rsidRPr="000E735D">
              <w:rPr>
                <w:iCs/>
              </w:rPr>
              <w:t>2) při výskytu</w:t>
            </w:r>
          </w:p>
        </w:tc>
        <w:tc>
          <w:tcPr>
            <w:tcW w:w="847" w:type="pct"/>
          </w:tcPr>
          <w:p w14:paraId="68E4DEF3" w14:textId="77777777" w:rsidR="002C52A1" w:rsidRPr="00CD396F" w:rsidRDefault="002C52A1" w:rsidP="00A551D7">
            <w:pPr>
              <w:autoSpaceDE w:val="0"/>
              <w:autoSpaceDN w:val="0"/>
              <w:adjustRightInd w:val="0"/>
              <w:spacing w:line="276" w:lineRule="auto"/>
              <w:rPr>
                <w:iCs/>
                <w:strike/>
              </w:rPr>
            </w:pPr>
            <w:r w:rsidRPr="00CD396F">
              <w:rPr>
                <w:iCs/>
              </w:rPr>
              <w:t>5) venkovní prostory</w:t>
            </w:r>
          </w:p>
        </w:tc>
      </w:tr>
      <w:tr w:rsidR="002C52A1" w:rsidRPr="000E735D" w14:paraId="2DCE770D" w14:textId="77777777" w:rsidTr="00A551D7">
        <w:trPr>
          <w:trHeight w:val="57"/>
        </w:trPr>
        <w:tc>
          <w:tcPr>
            <w:tcW w:w="1115" w:type="pct"/>
          </w:tcPr>
          <w:p w14:paraId="47AEED1F" w14:textId="77777777" w:rsidR="002C52A1" w:rsidRDefault="002C52A1" w:rsidP="00A551D7">
            <w:pPr>
              <w:autoSpaceDE w:val="0"/>
              <w:autoSpaceDN w:val="0"/>
              <w:adjustRightInd w:val="0"/>
              <w:spacing w:line="276" w:lineRule="auto"/>
              <w:rPr>
                <w:iCs/>
              </w:rPr>
            </w:pPr>
            <w:r w:rsidRPr="003B1DE7">
              <w:rPr>
                <w:iCs/>
              </w:rPr>
              <w:t>třešeň, višeň</w:t>
            </w:r>
          </w:p>
        </w:tc>
        <w:tc>
          <w:tcPr>
            <w:tcW w:w="757" w:type="pct"/>
          </w:tcPr>
          <w:p w14:paraId="1CCBA3B8" w14:textId="77777777" w:rsidR="002C52A1" w:rsidRPr="000E735D" w:rsidRDefault="002C52A1" w:rsidP="00A551D7">
            <w:pPr>
              <w:autoSpaceDE w:val="0"/>
              <w:autoSpaceDN w:val="0"/>
              <w:adjustRightInd w:val="0"/>
              <w:spacing w:line="276" w:lineRule="auto"/>
              <w:ind w:right="119"/>
              <w:rPr>
                <w:iCs/>
              </w:rPr>
            </w:pPr>
            <w:r w:rsidRPr="003B1DE7">
              <w:rPr>
                <w:iCs/>
              </w:rPr>
              <w:t>mšice</w:t>
            </w:r>
          </w:p>
        </w:tc>
        <w:tc>
          <w:tcPr>
            <w:tcW w:w="961" w:type="pct"/>
          </w:tcPr>
          <w:p w14:paraId="4B547B12" w14:textId="77777777" w:rsidR="002C52A1" w:rsidRPr="000E735D" w:rsidRDefault="002C52A1" w:rsidP="00A551D7">
            <w:pPr>
              <w:autoSpaceDE w:val="0"/>
              <w:autoSpaceDN w:val="0"/>
              <w:adjustRightInd w:val="0"/>
              <w:spacing w:line="276" w:lineRule="auto"/>
              <w:ind w:right="119"/>
              <w:rPr>
                <w:iCs/>
              </w:rPr>
            </w:pPr>
            <w:r w:rsidRPr="003B1DE7">
              <w:rPr>
                <w:iCs/>
              </w:rPr>
              <w:t>80 g/ha</w:t>
            </w:r>
          </w:p>
        </w:tc>
        <w:tc>
          <w:tcPr>
            <w:tcW w:w="289" w:type="pct"/>
          </w:tcPr>
          <w:p w14:paraId="03024858" w14:textId="77777777" w:rsidR="002C52A1" w:rsidRDefault="002C52A1" w:rsidP="00A551D7">
            <w:pPr>
              <w:autoSpaceDE w:val="0"/>
              <w:autoSpaceDN w:val="0"/>
              <w:adjustRightInd w:val="0"/>
              <w:spacing w:line="276" w:lineRule="auto"/>
              <w:ind w:right="119"/>
              <w:rPr>
                <w:iCs/>
              </w:rPr>
            </w:pPr>
            <w:r>
              <w:rPr>
                <w:iCs/>
              </w:rPr>
              <w:t>14</w:t>
            </w:r>
          </w:p>
        </w:tc>
        <w:tc>
          <w:tcPr>
            <w:tcW w:w="1031" w:type="pct"/>
          </w:tcPr>
          <w:p w14:paraId="099E138A" w14:textId="77777777" w:rsidR="002C52A1" w:rsidRPr="003B1DE7" w:rsidRDefault="002C52A1" w:rsidP="00A551D7">
            <w:pPr>
              <w:autoSpaceDE w:val="0"/>
              <w:autoSpaceDN w:val="0"/>
              <w:adjustRightInd w:val="0"/>
              <w:spacing w:line="276" w:lineRule="auto"/>
              <w:rPr>
                <w:iCs/>
              </w:rPr>
            </w:pPr>
            <w:r w:rsidRPr="003B1DE7">
              <w:rPr>
                <w:iCs/>
              </w:rPr>
              <w:t xml:space="preserve">1) od: 10 </w:t>
            </w:r>
            <w:r>
              <w:rPr>
                <w:iCs/>
              </w:rPr>
              <w:t>B</w:t>
            </w:r>
            <w:r w:rsidRPr="003B1DE7">
              <w:rPr>
                <w:iCs/>
              </w:rPr>
              <w:t xml:space="preserve">BCH, do: 79 BBCH </w:t>
            </w:r>
          </w:p>
          <w:p w14:paraId="10605820" w14:textId="77777777" w:rsidR="002C52A1" w:rsidRPr="000E735D" w:rsidRDefault="002C52A1" w:rsidP="00A551D7">
            <w:pPr>
              <w:autoSpaceDE w:val="0"/>
              <w:autoSpaceDN w:val="0"/>
              <w:adjustRightInd w:val="0"/>
              <w:spacing w:line="276" w:lineRule="auto"/>
              <w:rPr>
                <w:iCs/>
              </w:rPr>
            </w:pPr>
            <w:r w:rsidRPr="003B1DE7">
              <w:rPr>
                <w:iCs/>
              </w:rPr>
              <w:t xml:space="preserve">2) při výskytu, podle signalizace </w:t>
            </w:r>
          </w:p>
        </w:tc>
        <w:tc>
          <w:tcPr>
            <w:tcW w:w="847" w:type="pct"/>
          </w:tcPr>
          <w:p w14:paraId="5B217691" w14:textId="77777777" w:rsidR="002C52A1" w:rsidRPr="00CD396F" w:rsidRDefault="002C52A1" w:rsidP="00A551D7">
            <w:pPr>
              <w:autoSpaceDE w:val="0"/>
              <w:autoSpaceDN w:val="0"/>
              <w:adjustRightInd w:val="0"/>
              <w:spacing w:line="276" w:lineRule="auto"/>
              <w:rPr>
                <w:iCs/>
              </w:rPr>
            </w:pPr>
            <w:r w:rsidRPr="00CD396F">
              <w:rPr>
                <w:iCs/>
              </w:rPr>
              <w:t>5) venkovní prostory</w:t>
            </w:r>
          </w:p>
        </w:tc>
      </w:tr>
      <w:tr w:rsidR="002C52A1" w:rsidRPr="000E735D" w14:paraId="15D0A1C1" w14:textId="77777777" w:rsidTr="00A551D7">
        <w:trPr>
          <w:trHeight w:val="57"/>
        </w:trPr>
        <w:tc>
          <w:tcPr>
            <w:tcW w:w="1115" w:type="pct"/>
          </w:tcPr>
          <w:p w14:paraId="64B9EBC3" w14:textId="77777777" w:rsidR="002C52A1" w:rsidRDefault="002C52A1" w:rsidP="00A551D7">
            <w:pPr>
              <w:autoSpaceDE w:val="0"/>
              <w:autoSpaceDN w:val="0"/>
              <w:adjustRightInd w:val="0"/>
              <w:spacing w:line="276" w:lineRule="auto"/>
              <w:rPr>
                <w:iCs/>
              </w:rPr>
            </w:pPr>
            <w:r w:rsidRPr="003B1DE7">
              <w:rPr>
                <w:iCs/>
              </w:rPr>
              <w:lastRenderedPageBreak/>
              <w:t>rybíz, angrešt, maliník, ostružiník, brusnice brusinka, borůvka</w:t>
            </w:r>
          </w:p>
        </w:tc>
        <w:tc>
          <w:tcPr>
            <w:tcW w:w="757" w:type="pct"/>
          </w:tcPr>
          <w:p w14:paraId="4B9680F7" w14:textId="77777777" w:rsidR="002C52A1" w:rsidRPr="000E735D" w:rsidRDefault="002C52A1" w:rsidP="00A551D7">
            <w:pPr>
              <w:autoSpaceDE w:val="0"/>
              <w:autoSpaceDN w:val="0"/>
              <w:adjustRightInd w:val="0"/>
              <w:spacing w:line="276" w:lineRule="auto"/>
              <w:ind w:right="119"/>
              <w:rPr>
                <w:iCs/>
              </w:rPr>
            </w:pPr>
            <w:r w:rsidRPr="003B1DE7">
              <w:rPr>
                <w:iCs/>
              </w:rPr>
              <w:t>mšice</w:t>
            </w:r>
          </w:p>
        </w:tc>
        <w:tc>
          <w:tcPr>
            <w:tcW w:w="961" w:type="pct"/>
          </w:tcPr>
          <w:p w14:paraId="67DE5780" w14:textId="77777777" w:rsidR="002C52A1" w:rsidRPr="000E735D" w:rsidRDefault="002C52A1" w:rsidP="00A551D7">
            <w:pPr>
              <w:autoSpaceDE w:val="0"/>
              <w:autoSpaceDN w:val="0"/>
              <w:adjustRightInd w:val="0"/>
              <w:spacing w:line="276" w:lineRule="auto"/>
              <w:ind w:right="119"/>
              <w:rPr>
                <w:iCs/>
              </w:rPr>
            </w:pPr>
            <w:r w:rsidRPr="003B1DE7">
              <w:rPr>
                <w:iCs/>
              </w:rPr>
              <w:t>70 g/ha</w:t>
            </w:r>
          </w:p>
        </w:tc>
        <w:tc>
          <w:tcPr>
            <w:tcW w:w="289" w:type="pct"/>
          </w:tcPr>
          <w:p w14:paraId="57CFA62F" w14:textId="77777777" w:rsidR="002C52A1" w:rsidRDefault="002C52A1" w:rsidP="00A551D7">
            <w:pPr>
              <w:autoSpaceDE w:val="0"/>
              <w:autoSpaceDN w:val="0"/>
              <w:adjustRightInd w:val="0"/>
              <w:spacing w:line="276" w:lineRule="auto"/>
              <w:ind w:right="119"/>
              <w:rPr>
                <w:iCs/>
              </w:rPr>
            </w:pPr>
            <w:r>
              <w:rPr>
                <w:iCs/>
              </w:rPr>
              <w:t>10</w:t>
            </w:r>
          </w:p>
        </w:tc>
        <w:tc>
          <w:tcPr>
            <w:tcW w:w="1031" w:type="pct"/>
          </w:tcPr>
          <w:p w14:paraId="54274D5D" w14:textId="77777777" w:rsidR="002C52A1" w:rsidRPr="003B1DE7" w:rsidRDefault="002C52A1" w:rsidP="00A551D7">
            <w:pPr>
              <w:autoSpaceDE w:val="0"/>
              <w:autoSpaceDN w:val="0"/>
              <w:adjustRightInd w:val="0"/>
              <w:spacing w:line="276" w:lineRule="auto"/>
              <w:rPr>
                <w:iCs/>
              </w:rPr>
            </w:pPr>
            <w:r w:rsidRPr="003B1DE7">
              <w:rPr>
                <w:iCs/>
              </w:rPr>
              <w:t xml:space="preserve">1) od: 10 BBCH, do: 79 BBCH </w:t>
            </w:r>
          </w:p>
          <w:p w14:paraId="02CFBF08" w14:textId="77777777" w:rsidR="002C52A1" w:rsidRPr="000E735D" w:rsidRDefault="002C52A1" w:rsidP="00A551D7">
            <w:pPr>
              <w:autoSpaceDE w:val="0"/>
              <w:autoSpaceDN w:val="0"/>
              <w:adjustRightInd w:val="0"/>
              <w:spacing w:line="276" w:lineRule="auto"/>
              <w:rPr>
                <w:iCs/>
              </w:rPr>
            </w:pPr>
            <w:r w:rsidRPr="003B1DE7">
              <w:rPr>
                <w:iCs/>
              </w:rPr>
              <w:t xml:space="preserve">2) při výskytu </w:t>
            </w:r>
          </w:p>
        </w:tc>
        <w:tc>
          <w:tcPr>
            <w:tcW w:w="847" w:type="pct"/>
          </w:tcPr>
          <w:p w14:paraId="76E04C00" w14:textId="77777777" w:rsidR="002C52A1" w:rsidRPr="00CD396F" w:rsidRDefault="002C52A1" w:rsidP="00A551D7">
            <w:pPr>
              <w:autoSpaceDE w:val="0"/>
              <w:autoSpaceDN w:val="0"/>
              <w:adjustRightInd w:val="0"/>
              <w:spacing w:line="276" w:lineRule="auto"/>
              <w:rPr>
                <w:iCs/>
              </w:rPr>
            </w:pPr>
            <w:r w:rsidRPr="00CD396F">
              <w:rPr>
                <w:iCs/>
              </w:rPr>
              <w:t>5) venkovní prostory</w:t>
            </w:r>
          </w:p>
        </w:tc>
      </w:tr>
      <w:tr w:rsidR="002C52A1" w:rsidRPr="000E735D" w14:paraId="6A310ABD" w14:textId="77777777" w:rsidTr="00A551D7">
        <w:trPr>
          <w:trHeight w:val="57"/>
        </w:trPr>
        <w:tc>
          <w:tcPr>
            <w:tcW w:w="1115" w:type="pct"/>
          </w:tcPr>
          <w:p w14:paraId="7FDA15FE" w14:textId="77777777" w:rsidR="002C52A1" w:rsidRPr="003B1DE7" w:rsidRDefault="002C52A1" w:rsidP="00A551D7">
            <w:pPr>
              <w:autoSpaceDE w:val="0"/>
              <w:autoSpaceDN w:val="0"/>
              <w:adjustRightInd w:val="0"/>
              <w:spacing w:line="276" w:lineRule="auto"/>
              <w:rPr>
                <w:iCs/>
              </w:rPr>
            </w:pPr>
            <w:r w:rsidRPr="00BD0873">
              <w:rPr>
                <w:iCs/>
              </w:rPr>
              <w:t>borůvka</w:t>
            </w:r>
          </w:p>
        </w:tc>
        <w:tc>
          <w:tcPr>
            <w:tcW w:w="757" w:type="pct"/>
          </w:tcPr>
          <w:p w14:paraId="6C8AA9E8" w14:textId="77777777" w:rsidR="002C52A1" w:rsidRPr="003B1DE7" w:rsidRDefault="002C52A1" w:rsidP="00A551D7">
            <w:pPr>
              <w:autoSpaceDE w:val="0"/>
              <w:autoSpaceDN w:val="0"/>
              <w:adjustRightInd w:val="0"/>
              <w:spacing w:line="276" w:lineRule="auto"/>
              <w:ind w:right="119"/>
              <w:rPr>
                <w:iCs/>
              </w:rPr>
            </w:pPr>
            <w:r w:rsidRPr="00BD0873">
              <w:rPr>
                <w:iCs/>
              </w:rPr>
              <w:t>octomilka japonská</w:t>
            </w:r>
          </w:p>
        </w:tc>
        <w:tc>
          <w:tcPr>
            <w:tcW w:w="961" w:type="pct"/>
          </w:tcPr>
          <w:p w14:paraId="1EA51435" w14:textId="77777777" w:rsidR="002C52A1" w:rsidRPr="003B1DE7" w:rsidRDefault="002C52A1" w:rsidP="00A551D7">
            <w:pPr>
              <w:autoSpaceDE w:val="0"/>
              <w:autoSpaceDN w:val="0"/>
              <w:adjustRightInd w:val="0"/>
              <w:spacing w:line="276" w:lineRule="auto"/>
              <w:ind w:right="119"/>
              <w:rPr>
                <w:iCs/>
              </w:rPr>
            </w:pPr>
            <w:r w:rsidRPr="00BD0873">
              <w:rPr>
                <w:iCs/>
              </w:rPr>
              <w:t>70 g/ha</w:t>
            </w:r>
          </w:p>
        </w:tc>
        <w:tc>
          <w:tcPr>
            <w:tcW w:w="289" w:type="pct"/>
          </w:tcPr>
          <w:p w14:paraId="3E04F086" w14:textId="77777777" w:rsidR="002C52A1" w:rsidRDefault="002C52A1" w:rsidP="00A551D7">
            <w:pPr>
              <w:autoSpaceDE w:val="0"/>
              <w:autoSpaceDN w:val="0"/>
              <w:adjustRightInd w:val="0"/>
              <w:spacing w:line="276" w:lineRule="auto"/>
              <w:ind w:right="119"/>
              <w:rPr>
                <w:iCs/>
              </w:rPr>
            </w:pPr>
            <w:r w:rsidRPr="00BD0873">
              <w:rPr>
                <w:iCs/>
              </w:rPr>
              <w:t>10</w:t>
            </w:r>
          </w:p>
        </w:tc>
        <w:tc>
          <w:tcPr>
            <w:tcW w:w="1031" w:type="pct"/>
          </w:tcPr>
          <w:p w14:paraId="5E8C1227" w14:textId="4B808678" w:rsidR="002C52A1" w:rsidRPr="00BD0873" w:rsidRDefault="002C52A1" w:rsidP="00A551D7">
            <w:pPr>
              <w:autoSpaceDE w:val="0"/>
              <w:autoSpaceDN w:val="0"/>
              <w:adjustRightInd w:val="0"/>
              <w:spacing w:line="276" w:lineRule="auto"/>
              <w:rPr>
                <w:iCs/>
              </w:rPr>
            </w:pPr>
            <w:r w:rsidRPr="00BD0873">
              <w:rPr>
                <w:iCs/>
              </w:rPr>
              <w:t>1) od: 10 BBCH, do: 79 BBCH</w:t>
            </w:r>
          </w:p>
          <w:p w14:paraId="3EA15B54" w14:textId="77777777" w:rsidR="002C52A1" w:rsidRPr="003B1DE7" w:rsidRDefault="002C52A1" w:rsidP="00A551D7">
            <w:pPr>
              <w:autoSpaceDE w:val="0"/>
              <w:autoSpaceDN w:val="0"/>
              <w:adjustRightInd w:val="0"/>
              <w:spacing w:line="276" w:lineRule="auto"/>
              <w:rPr>
                <w:iCs/>
              </w:rPr>
            </w:pPr>
            <w:r w:rsidRPr="00BD0873">
              <w:rPr>
                <w:iCs/>
              </w:rPr>
              <w:t xml:space="preserve">2) při výskytu </w:t>
            </w:r>
          </w:p>
        </w:tc>
        <w:tc>
          <w:tcPr>
            <w:tcW w:w="847" w:type="pct"/>
          </w:tcPr>
          <w:p w14:paraId="4F397457" w14:textId="77777777" w:rsidR="002C52A1" w:rsidRPr="00CD396F" w:rsidRDefault="002C52A1" w:rsidP="00A551D7">
            <w:pPr>
              <w:autoSpaceDE w:val="0"/>
              <w:autoSpaceDN w:val="0"/>
              <w:adjustRightInd w:val="0"/>
              <w:spacing w:line="276" w:lineRule="auto"/>
              <w:rPr>
                <w:iCs/>
              </w:rPr>
            </w:pPr>
            <w:r w:rsidRPr="00BD0873">
              <w:rPr>
                <w:iCs/>
              </w:rPr>
              <w:t>5) venkovní prostory</w:t>
            </w:r>
          </w:p>
        </w:tc>
      </w:tr>
      <w:tr w:rsidR="002C52A1" w:rsidRPr="008C3C11" w14:paraId="72286521" w14:textId="77777777" w:rsidTr="00A551D7">
        <w:trPr>
          <w:trHeight w:val="57"/>
        </w:trPr>
        <w:tc>
          <w:tcPr>
            <w:tcW w:w="1115" w:type="pct"/>
          </w:tcPr>
          <w:p w14:paraId="7675EC64" w14:textId="77777777" w:rsidR="002C52A1" w:rsidRPr="003B1DE7" w:rsidRDefault="002C52A1" w:rsidP="00A551D7">
            <w:pPr>
              <w:autoSpaceDE w:val="0"/>
              <w:autoSpaceDN w:val="0"/>
              <w:adjustRightInd w:val="0"/>
              <w:spacing w:line="276" w:lineRule="auto"/>
              <w:rPr>
                <w:iCs/>
              </w:rPr>
            </w:pPr>
            <w:r w:rsidRPr="008C3C11">
              <w:rPr>
                <w:iCs/>
              </w:rPr>
              <w:t>okurka</w:t>
            </w:r>
          </w:p>
        </w:tc>
        <w:tc>
          <w:tcPr>
            <w:tcW w:w="757" w:type="pct"/>
          </w:tcPr>
          <w:p w14:paraId="24FAC293" w14:textId="77777777" w:rsidR="002C52A1" w:rsidRPr="003B1DE7" w:rsidRDefault="002C52A1" w:rsidP="00A551D7">
            <w:pPr>
              <w:autoSpaceDE w:val="0"/>
              <w:autoSpaceDN w:val="0"/>
              <w:adjustRightInd w:val="0"/>
              <w:spacing w:line="276" w:lineRule="auto"/>
              <w:ind w:right="53"/>
              <w:rPr>
                <w:iCs/>
              </w:rPr>
            </w:pPr>
            <w:r w:rsidRPr="008C3C11">
              <w:rPr>
                <w:iCs/>
              </w:rPr>
              <w:t>mšice</w:t>
            </w:r>
          </w:p>
        </w:tc>
        <w:tc>
          <w:tcPr>
            <w:tcW w:w="961" w:type="pct"/>
          </w:tcPr>
          <w:p w14:paraId="430739D3" w14:textId="77777777" w:rsidR="002C52A1" w:rsidRPr="003B1DE7" w:rsidRDefault="002C52A1" w:rsidP="00A551D7">
            <w:pPr>
              <w:autoSpaceDE w:val="0"/>
              <w:autoSpaceDN w:val="0"/>
              <w:adjustRightInd w:val="0"/>
              <w:spacing w:line="276" w:lineRule="auto"/>
              <w:ind w:right="53"/>
              <w:rPr>
                <w:iCs/>
              </w:rPr>
            </w:pPr>
            <w:r w:rsidRPr="008C3C11">
              <w:rPr>
                <w:iCs/>
              </w:rPr>
              <w:t>160 g/ha</w:t>
            </w:r>
          </w:p>
        </w:tc>
        <w:tc>
          <w:tcPr>
            <w:tcW w:w="289" w:type="pct"/>
          </w:tcPr>
          <w:p w14:paraId="074224E1" w14:textId="77777777" w:rsidR="002C52A1" w:rsidRDefault="002C52A1" w:rsidP="00A551D7">
            <w:pPr>
              <w:autoSpaceDE w:val="0"/>
              <w:autoSpaceDN w:val="0"/>
              <w:adjustRightInd w:val="0"/>
              <w:spacing w:line="276" w:lineRule="auto"/>
              <w:ind w:right="53"/>
              <w:rPr>
                <w:iCs/>
              </w:rPr>
            </w:pPr>
            <w:r>
              <w:rPr>
                <w:iCs/>
              </w:rPr>
              <w:t>3</w:t>
            </w:r>
          </w:p>
        </w:tc>
        <w:tc>
          <w:tcPr>
            <w:tcW w:w="1031" w:type="pct"/>
          </w:tcPr>
          <w:p w14:paraId="0F8D7B52" w14:textId="77777777" w:rsidR="002C52A1" w:rsidRPr="008C3C11" w:rsidRDefault="002C52A1" w:rsidP="00A551D7">
            <w:pPr>
              <w:autoSpaceDE w:val="0"/>
              <w:autoSpaceDN w:val="0"/>
              <w:adjustRightInd w:val="0"/>
              <w:spacing w:line="276" w:lineRule="auto"/>
              <w:rPr>
                <w:iCs/>
              </w:rPr>
            </w:pPr>
            <w:r w:rsidRPr="008C3C11">
              <w:rPr>
                <w:iCs/>
              </w:rPr>
              <w:t xml:space="preserve">1) od: 15 BBCH </w:t>
            </w:r>
          </w:p>
          <w:p w14:paraId="41C0B961" w14:textId="77777777" w:rsidR="002C52A1" w:rsidRPr="003B1DE7" w:rsidRDefault="002C52A1" w:rsidP="00A551D7">
            <w:pPr>
              <w:autoSpaceDE w:val="0"/>
              <w:autoSpaceDN w:val="0"/>
              <w:adjustRightInd w:val="0"/>
              <w:spacing w:line="276" w:lineRule="auto"/>
              <w:rPr>
                <w:iCs/>
              </w:rPr>
            </w:pPr>
            <w:r w:rsidRPr="008C3C11">
              <w:rPr>
                <w:iCs/>
              </w:rPr>
              <w:t xml:space="preserve">2) při výskytu </w:t>
            </w:r>
          </w:p>
        </w:tc>
        <w:tc>
          <w:tcPr>
            <w:tcW w:w="847" w:type="pct"/>
          </w:tcPr>
          <w:p w14:paraId="199487BF" w14:textId="77777777" w:rsidR="002C52A1" w:rsidRPr="000E735D" w:rsidRDefault="002C52A1" w:rsidP="00A551D7">
            <w:pPr>
              <w:autoSpaceDE w:val="0"/>
              <w:autoSpaceDN w:val="0"/>
              <w:adjustRightInd w:val="0"/>
              <w:spacing w:line="276" w:lineRule="auto"/>
              <w:rPr>
                <w:iCs/>
              </w:rPr>
            </w:pPr>
            <w:r w:rsidRPr="008C3C11">
              <w:rPr>
                <w:iCs/>
              </w:rPr>
              <w:t xml:space="preserve">5) </w:t>
            </w:r>
            <w:r>
              <w:rPr>
                <w:iCs/>
              </w:rPr>
              <w:t xml:space="preserve">pole, </w:t>
            </w:r>
            <w:r w:rsidRPr="008C3C11">
              <w:rPr>
                <w:iCs/>
              </w:rPr>
              <w:t>skleníky</w:t>
            </w:r>
          </w:p>
        </w:tc>
      </w:tr>
      <w:tr w:rsidR="002C52A1" w:rsidRPr="008C3C11" w14:paraId="390DDBFC" w14:textId="77777777" w:rsidTr="00A551D7">
        <w:trPr>
          <w:trHeight w:val="57"/>
        </w:trPr>
        <w:tc>
          <w:tcPr>
            <w:tcW w:w="1115" w:type="pct"/>
          </w:tcPr>
          <w:p w14:paraId="12BC8C6A" w14:textId="77777777" w:rsidR="002C52A1" w:rsidRPr="003B1DE7" w:rsidRDefault="002C52A1" w:rsidP="00A551D7">
            <w:pPr>
              <w:autoSpaceDE w:val="0"/>
              <w:autoSpaceDN w:val="0"/>
              <w:adjustRightInd w:val="0"/>
              <w:spacing w:line="276" w:lineRule="auto"/>
              <w:rPr>
                <w:iCs/>
              </w:rPr>
            </w:pPr>
            <w:r w:rsidRPr="008C3C11">
              <w:rPr>
                <w:iCs/>
              </w:rPr>
              <w:t xml:space="preserve">cuketa, </w:t>
            </w:r>
            <w:proofErr w:type="spellStart"/>
            <w:r w:rsidRPr="008C3C11">
              <w:rPr>
                <w:iCs/>
              </w:rPr>
              <w:t>patizon</w:t>
            </w:r>
            <w:proofErr w:type="spellEnd"/>
            <w:r w:rsidRPr="008C3C11">
              <w:rPr>
                <w:iCs/>
              </w:rPr>
              <w:t xml:space="preserve">, </w:t>
            </w:r>
            <w:proofErr w:type="gramStart"/>
            <w:r w:rsidRPr="008C3C11">
              <w:rPr>
                <w:iCs/>
              </w:rPr>
              <w:t>tykvovité - jedlá</w:t>
            </w:r>
            <w:proofErr w:type="gramEnd"/>
            <w:r w:rsidRPr="008C3C11">
              <w:rPr>
                <w:iCs/>
              </w:rPr>
              <w:t xml:space="preserve"> slupka</w:t>
            </w:r>
          </w:p>
        </w:tc>
        <w:tc>
          <w:tcPr>
            <w:tcW w:w="757" w:type="pct"/>
          </w:tcPr>
          <w:p w14:paraId="666387DC" w14:textId="77777777" w:rsidR="002C52A1" w:rsidRPr="003B1DE7" w:rsidRDefault="002C52A1" w:rsidP="00A551D7">
            <w:pPr>
              <w:autoSpaceDE w:val="0"/>
              <w:autoSpaceDN w:val="0"/>
              <w:adjustRightInd w:val="0"/>
              <w:spacing w:line="276" w:lineRule="auto"/>
              <w:ind w:right="53"/>
              <w:rPr>
                <w:iCs/>
              </w:rPr>
            </w:pPr>
            <w:r w:rsidRPr="008C3C11">
              <w:rPr>
                <w:iCs/>
              </w:rPr>
              <w:t>mšice</w:t>
            </w:r>
          </w:p>
        </w:tc>
        <w:tc>
          <w:tcPr>
            <w:tcW w:w="961" w:type="pct"/>
          </w:tcPr>
          <w:p w14:paraId="135FFC75" w14:textId="77777777" w:rsidR="002C52A1" w:rsidRPr="003B1DE7" w:rsidRDefault="002C52A1" w:rsidP="00A551D7">
            <w:pPr>
              <w:autoSpaceDE w:val="0"/>
              <w:autoSpaceDN w:val="0"/>
              <w:adjustRightInd w:val="0"/>
              <w:spacing w:line="276" w:lineRule="auto"/>
              <w:ind w:right="53"/>
              <w:rPr>
                <w:iCs/>
              </w:rPr>
            </w:pPr>
            <w:r w:rsidRPr="008C3C11">
              <w:rPr>
                <w:iCs/>
              </w:rPr>
              <w:t>160 g/ha</w:t>
            </w:r>
          </w:p>
        </w:tc>
        <w:tc>
          <w:tcPr>
            <w:tcW w:w="289" w:type="pct"/>
          </w:tcPr>
          <w:p w14:paraId="6464DFCE" w14:textId="77777777" w:rsidR="002C52A1" w:rsidRDefault="002C52A1" w:rsidP="00A551D7">
            <w:pPr>
              <w:autoSpaceDE w:val="0"/>
              <w:autoSpaceDN w:val="0"/>
              <w:adjustRightInd w:val="0"/>
              <w:spacing w:line="276" w:lineRule="auto"/>
              <w:ind w:right="53"/>
              <w:rPr>
                <w:iCs/>
              </w:rPr>
            </w:pPr>
            <w:r>
              <w:rPr>
                <w:iCs/>
              </w:rPr>
              <w:t>3</w:t>
            </w:r>
          </w:p>
        </w:tc>
        <w:tc>
          <w:tcPr>
            <w:tcW w:w="1031" w:type="pct"/>
          </w:tcPr>
          <w:p w14:paraId="0CEAD0BC" w14:textId="77777777" w:rsidR="002C52A1" w:rsidRPr="003B1DE7" w:rsidRDefault="002C52A1" w:rsidP="00A551D7">
            <w:pPr>
              <w:autoSpaceDE w:val="0"/>
              <w:autoSpaceDN w:val="0"/>
              <w:adjustRightInd w:val="0"/>
              <w:spacing w:line="276" w:lineRule="auto"/>
              <w:rPr>
                <w:iCs/>
              </w:rPr>
            </w:pPr>
            <w:r w:rsidRPr="008C3C11">
              <w:rPr>
                <w:iCs/>
              </w:rPr>
              <w:t xml:space="preserve">2) při výskytu </w:t>
            </w:r>
          </w:p>
        </w:tc>
        <w:tc>
          <w:tcPr>
            <w:tcW w:w="847" w:type="pct"/>
          </w:tcPr>
          <w:p w14:paraId="2756692E" w14:textId="77777777" w:rsidR="002C52A1" w:rsidRPr="000E735D" w:rsidRDefault="002C52A1" w:rsidP="00A551D7">
            <w:pPr>
              <w:autoSpaceDE w:val="0"/>
              <w:autoSpaceDN w:val="0"/>
              <w:adjustRightInd w:val="0"/>
              <w:spacing w:line="276" w:lineRule="auto"/>
              <w:rPr>
                <w:iCs/>
              </w:rPr>
            </w:pPr>
            <w:r w:rsidRPr="008C3C11">
              <w:rPr>
                <w:iCs/>
              </w:rPr>
              <w:t>5) pole</w:t>
            </w:r>
          </w:p>
        </w:tc>
      </w:tr>
      <w:tr w:rsidR="002C52A1" w:rsidRPr="008C3C11" w14:paraId="0F9D21BE" w14:textId="77777777" w:rsidTr="00A551D7">
        <w:trPr>
          <w:trHeight w:val="57"/>
        </w:trPr>
        <w:tc>
          <w:tcPr>
            <w:tcW w:w="1115" w:type="pct"/>
          </w:tcPr>
          <w:p w14:paraId="63BD16F4" w14:textId="77777777" w:rsidR="002C52A1" w:rsidRPr="003B1DE7" w:rsidRDefault="002C52A1" w:rsidP="00A551D7">
            <w:pPr>
              <w:autoSpaceDE w:val="0"/>
              <w:autoSpaceDN w:val="0"/>
              <w:adjustRightInd w:val="0"/>
              <w:spacing w:line="276" w:lineRule="auto"/>
              <w:rPr>
                <w:iCs/>
              </w:rPr>
            </w:pPr>
            <w:r w:rsidRPr="008C3C11">
              <w:rPr>
                <w:iCs/>
              </w:rPr>
              <w:t>byliny (čerstvé)</w:t>
            </w:r>
          </w:p>
        </w:tc>
        <w:tc>
          <w:tcPr>
            <w:tcW w:w="757" w:type="pct"/>
          </w:tcPr>
          <w:p w14:paraId="6826889F" w14:textId="77777777" w:rsidR="002C52A1" w:rsidRPr="003B1DE7" w:rsidRDefault="002C52A1" w:rsidP="00A551D7">
            <w:pPr>
              <w:autoSpaceDE w:val="0"/>
              <w:autoSpaceDN w:val="0"/>
              <w:adjustRightInd w:val="0"/>
              <w:spacing w:line="276" w:lineRule="auto"/>
              <w:ind w:right="53"/>
              <w:rPr>
                <w:iCs/>
              </w:rPr>
            </w:pPr>
            <w:r w:rsidRPr="008C3C11">
              <w:rPr>
                <w:iCs/>
              </w:rPr>
              <w:t>mšice</w:t>
            </w:r>
          </w:p>
        </w:tc>
        <w:tc>
          <w:tcPr>
            <w:tcW w:w="961" w:type="pct"/>
          </w:tcPr>
          <w:p w14:paraId="295430E0" w14:textId="77777777" w:rsidR="002C52A1" w:rsidRPr="003B1DE7" w:rsidRDefault="002C52A1" w:rsidP="00A551D7">
            <w:pPr>
              <w:autoSpaceDE w:val="0"/>
              <w:autoSpaceDN w:val="0"/>
              <w:adjustRightInd w:val="0"/>
              <w:spacing w:line="276" w:lineRule="auto"/>
              <w:ind w:right="53"/>
              <w:rPr>
                <w:iCs/>
              </w:rPr>
            </w:pPr>
            <w:r w:rsidRPr="008C3C11">
              <w:rPr>
                <w:iCs/>
              </w:rPr>
              <w:t>160 g/ha</w:t>
            </w:r>
          </w:p>
        </w:tc>
        <w:tc>
          <w:tcPr>
            <w:tcW w:w="289" w:type="pct"/>
          </w:tcPr>
          <w:p w14:paraId="1DE3D78C" w14:textId="77777777" w:rsidR="002C52A1" w:rsidRDefault="002C52A1" w:rsidP="00A551D7">
            <w:pPr>
              <w:autoSpaceDE w:val="0"/>
              <w:autoSpaceDN w:val="0"/>
              <w:adjustRightInd w:val="0"/>
              <w:spacing w:line="276" w:lineRule="auto"/>
              <w:ind w:right="53"/>
              <w:rPr>
                <w:iCs/>
              </w:rPr>
            </w:pPr>
            <w:r>
              <w:rPr>
                <w:iCs/>
              </w:rPr>
              <w:t>14</w:t>
            </w:r>
          </w:p>
        </w:tc>
        <w:tc>
          <w:tcPr>
            <w:tcW w:w="1031" w:type="pct"/>
          </w:tcPr>
          <w:p w14:paraId="48D0C4FD" w14:textId="77777777" w:rsidR="002C52A1" w:rsidRPr="003B1DE7" w:rsidRDefault="002C52A1" w:rsidP="00A551D7">
            <w:pPr>
              <w:autoSpaceDE w:val="0"/>
              <w:autoSpaceDN w:val="0"/>
              <w:adjustRightInd w:val="0"/>
              <w:spacing w:line="276" w:lineRule="auto"/>
              <w:rPr>
                <w:iCs/>
              </w:rPr>
            </w:pPr>
            <w:r w:rsidRPr="008C3C11">
              <w:rPr>
                <w:iCs/>
              </w:rPr>
              <w:t xml:space="preserve">2) při výskytu </w:t>
            </w:r>
          </w:p>
        </w:tc>
        <w:tc>
          <w:tcPr>
            <w:tcW w:w="847" w:type="pct"/>
          </w:tcPr>
          <w:p w14:paraId="0C22016B" w14:textId="77777777" w:rsidR="002C52A1" w:rsidRPr="000E735D" w:rsidRDefault="002C52A1" w:rsidP="00A551D7">
            <w:pPr>
              <w:autoSpaceDE w:val="0"/>
              <w:autoSpaceDN w:val="0"/>
              <w:adjustRightInd w:val="0"/>
              <w:spacing w:line="276" w:lineRule="auto"/>
              <w:rPr>
                <w:iCs/>
              </w:rPr>
            </w:pPr>
            <w:r w:rsidRPr="008C3C11">
              <w:rPr>
                <w:iCs/>
              </w:rPr>
              <w:t>5) venkovní prostory</w:t>
            </w:r>
            <w:r>
              <w:rPr>
                <w:iCs/>
              </w:rPr>
              <w:t>,</w:t>
            </w:r>
            <w:r w:rsidRPr="008C3C11">
              <w:rPr>
                <w:iCs/>
              </w:rPr>
              <w:t xml:space="preserve"> skleníky</w:t>
            </w:r>
          </w:p>
        </w:tc>
      </w:tr>
      <w:tr w:rsidR="002C52A1" w:rsidRPr="008C3C11" w14:paraId="0CD056C2" w14:textId="77777777" w:rsidTr="00A551D7">
        <w:trPr>
          <w:trHeight w:val="57"/>
        </w:trPr>
        <w:tc>
          <w:tcPr>
            <w:tcW w:w="1115" w:type="pct"/>
          </w:tcPr>
          <w:p w14:paraId="1A242E86" w14:textId="77777777" w:rsidR="002C52A1" w:rsidRPr="003B1DE7" w:rsidRDefault="002C52A1" w:rsidP="00A551D7">
            <w:pPr>
              <w:autoSpaceDE w:val="0"/>
              <w:autoSpaceDN w:val="0"/>
              <w:adjustRightInd w:val="0"/>
              <w:spacing w:line="276" w:lineRule="auto"/>
              <w:rPr>
                <w:iCs/>
              </w:rPr>
            </w:pPr>
            <w:r w:rsidRPr="008C3C11">
              <w:rPr>
                <w:iCs/>
              </w:rPr>
              <w:t>zelí, kapusta růžičková</w:t>
            </w:r>
          </w:p>
        </w:tc>
        <w:tc>
          <w:tcPr>
            <w:tcW w:w="757" w:type="pct"/>
          </w:tcPr>
          <w:p w14:paraId="79197C81" w14:textId="77777777" w:rsidR="002C52A1" w:rsidRPr="003B1DE7" w:rsidRDefault="002C52A1" w:rsidP="00A551D7">
            <w:pPr>
              <w:autoSpaceDE w:val="0"/>
              <w:autoSpaceDN w:val="0"/>
              <w:adjustRightInd w:val="0"/>
              <w:spacing w:line="276" w:lineRule="auto"/>
              <w:ind w:right="53"/>
              <w:rPr>
                <w:iCs/>
              </w:rPr>
            </w:pPr>
            <w:r w:rsidRPr="008C3C11">
              <w:rPr>
                <w:iCs/>
              </w:rPr>
              <w:t>mšice, molice</w:t>
            </w:r>
          </w:p>
        </w:tc>
        <w:tc>
          <w:tcPr>
            <w:tcW w:w="961" w:type="pct"/>
          </w:tcPr>
          <w:p w14:paraId="61CA590C" w14:textId="77777777" w:rsidR="002C52A1" w:rsidRPr="003B1DE7" w:rsidRDefault="002C52A1" w:rsidP="00A551D7">
            <w:pPr>
              <w:autoSpaceDE w:val="0"/>
              <w:autoSpaceDN w:val="0"/>
              <w:adjustRightInd w:val="0"/>
              <w:spacing w:line="276" w:lineRule="auto"/>
              <w:ind w:right="53"/>
              <w:rPr>
                <w:iCs/>
              </w:rPr>
            </w:pPr>
            <w:r w:rsidRPr="008C3C11">
              <w:rPr>
                <w:iCs/>
              </w:rPr>
              <w:t>140 g/ha</w:t>
            </w:r>
          </w:p>
        </w:tc>
        <w:tc>
          <w:tcPr>
            <w:tcW w:w="289" w:type="pct"/>
          </w:tcPr>
          <w:p w14:paraId="2AC708B0" w14:textId="77777777" w:rsidR="002C52A1" w:rsidRDefault="002C52A1" w:rsidP="00A551D7">
            <w:pPr>
              <w:autoSpaceDE w:val="0"/>
              <w:autoSpaceDN w:val="0"/>
              <w:adjustRightInd w:val="0"/>
              <w:spacing w:line="276" w:lineRule="auto"/>
              <w:ind w:right="53"/>
              <w:rPr>
                <w:iCs/>
              </w:rPr>
            </w:pPr>
            <w:r>
              <w:rPr>
                <w:iCs/>
              </w:rPr>
              <w:t>14</w:t>
            </w:r>
          </w:p>
        </w:tc>
        <w:tc>
          <w:tcPr>
            <w:tcW w:w="1031" w:type="pct"/>
          </w:tcPr>
          <w:p w14:paraId="30A50DEC" w14:textId="77777777" w:rsidR="002C52A1" w:rsidRPr="008C3C11" w:rsidRDefault="002C52A1" w:rsidP="00A551D7">
            <w:pPr>
              <w:autoSpaceDE w:val="0"/>
              <w:autoSpaceDN w:val="0"/>
              <w:adjustRightInd w:val="0"/>
              <w:spacing w:line="276" w:lineRule="auto"/>
              <w:rPr>
                <w:iCs/>
              </w:rPr>
            </w:pPr>
            <w:r w:rsidRPr="008C3C11">
              <w:rPr>
                <w:iCs/>
              </w:rPr>
              <w:t xml:space="preserve">1) od: 12 BBCH, do: 45 BBCH </w:t>
            </w:r>
          </w:p>
          <w:p w14:paraId="4713E33C" w14:textId="77777777" w:rsidR="002C52A1" w:rsidRPr="003B1DE7" w:rsidRDefault="002C52A1" w:rsidP="00A551D7">
            <w:pPr>
              <w:autoSpaceDE w:val="0"/>
              <w:autoSpaceDN w:val="0"/>
              <w:adjustRightInd w:val="0"/>
              <w:spacing w:line="276" w:lineRule="auto"/>
              <w:rPr>
                <w:iCs/>
              </w:rPr>
            </w:pPr>
            <w:r w:rsidRPr="008C3C11">
              <w:rPr>
                <w:iCs/>
              </w:rPr>
              <w:t xml:space="preserve">2) při výskytu </w:t>
            </w:r>
          </w:p>
        </w:tc>
        <w:tc>
          <w:tcPr>
            <w:tcW w:w="847" w:type="pct"/>
          </w:tcPr>
          <w:p w14:paraId="61016018" w14:textId="77777777" w:rsidR="002C52A1" w:rsidRPr="000E735D" w:rsidRDefault="002C52A1" w:rsidP="00A551D7">
            <w:pPr>
              <w:autoSpaceDE w:val="0"/>
              <w:autoSpaceDN w:val="0"/>
              <w:adjustRightInd w:val="0"/>
              <w:spacing w:line="276" w:lineRule="auto"/>
              <w:rPr>
                <w:iCs/>
              </w:rPr>
            </w:pPr>
            <w:r w:rsidRPr="008C3C11">
              <w:rPr>
                <w:iCs/>
              </w:rPr>
              <w:t>5) pole</w:t>
            </w:r>
          </w:p>
        </w:tc>
      </w:tr>
      <w:tr w:rsidR="002C52A1" w:rsidRPr="008C3C11" w14:paraId="1BC37CFC" w14:textId="77777777" w:rsidTr="00A551D7">
        <w:trPr>
          <w:trHeight w:val="57"/>
        </w:trPr>
        <w:tc>
          <w:tcPr>
            <w:tcW w:w="1115" w:type="pct"/>
          </w:tcPr>
          <w:p w14:paraId="2F9D0261" w14:textId="77777777" w:rsidR="002C52A1" w:rsidRPr="003B1DE7" w:rsidRDefault="002C52A1" w:rsidP="00A551D7">
            <w:pPr>
              <w:autoSpaceDE w:val="0"/>
              <w:autoSpaceDN w:val="0"/>
              <w:adjustRightInd w:val="0"/>
              <w:spacing w:line="276" w:lineRule="auto"/>
              <w:rPr>
                <w:iCs/>
              </w:rPr>
            </w:pPr>
            <w:r w:rsidRPr="008C3C11">
              <w:rPr>
                <w:iCs/>
              </w:rPr>
              <w:t>kapusta, zelí čínské</w:t>
            </w:r>
          </w:p>
        </w:tc>
        <w:tc>
          <w:tcPr>
            <w:tcW w:w="757" w:type="pct"/>
          </w:tcPr>
          <w:p w14:paraId="35711C07" w14:textId="77777777" w:rsidR="002C52A1" w:rsidRPr="003B1DE7" w:rsidRDefault="002C52A1" w:rsidP="00A551D7">
            <w:pPr>
              <w:autoSpaceDE w:val="0"/>
              <w:autoSpaceDN w:val="0"/>
              <w:adjustRightInd w:val="0"/>
              <w:spacing w:line="276" w:lineRule="auto"/>
              <w:ind w:right="53"/>
              <w:rPr>
                <w:iCs/>
              </w:rPr>
            </w:pPr>
            <w:r w:rsidRPr="008C3C11">
              <w:rPr>
                <w:iCs/>
              </w:rPr>
              <w:t>mšice</w:t>
            </w:r>
          </w:p>
        </w:tc>
        <w:tc>
          <w:tcPr>
            <w:tcW w:w="961" w:type="pct"/>
          </w:tcPr>
          <w:p w14:paraId="4F4D1BBF" w14:textId="77777777" w:rsidR="002C52A1" w:rsidRPr="003B1DE7" w:rsidRDefault="002C52A1" w:rsidP="00A551D7">
            <w:pPr>
              <w:autoSpaceDE w:val="0"/>
              <w:autoSpaceDN w:val="0"/>
              <w:adjustRightInd w:val="0"/>
              <w:spacing w:line="276" w:lineRule="auto"/>
              <w:ind w:right="53"/>
              <w:rPr>
                <w:iCs/>
              </w:rPr>
            </w:pPr>
            <w:r w:rsidRPr="008C3C11">
              <w:rPr>
                <w:iCs/>
              </w:rPr>
              <w:t>140 g/ha</w:t>
            </w:r>
          </w:p>
        </w:tc>
        <w:tc>
          <w:tcPr>
            <w:tcW w:w="289" w:type="pct"/>
          </w:tcPr>
          <w:p w14:paraId="5C2E5B1B" w14:textId="77777777" w:rsidR="002C52A1" w:rsidRDefault="002C52A1" w:rsidP="00A551D7">
            <w:pPr>
              <w:autoSpaceDE w:val="0"/>
              <w:autoSpaceDN w:val="0"/>
              <w:adjustRightInd w:val="0"/>
              <w:spacing w:line="276" w:lineRule="auto"/>
              <w:ind w:right="53"/>
              <w:rPr>
                <w:iCs/>
              </w:rPr>
            </w:pPr>
            <w:r>
              <w:rPr>
                <w:iCs/>
              </w:rPr>
              <w:t>21</w:t>
            </w:r>
          </w:p>
        </w:tc>
        <w:tc>
          <w:tcPr>
            <w:tcW w:w="1031" w:type="pct"/>
          </w:tcPr>
          <w:p w14:paraId="796A0A26" w14:textId="77777777" w:rsidR="002C52A1" w:rsidRPr="008C3C11" w:rsidRDefault="002C52A1" w:rsidP="00A551D7">
            <w:pPr>
              <w:autoSpaceDE w:val="0"/>
              <w:autoSpaceDN w:val="0"/>
              <w:adjustRightInd w:val="0"/>
              <w:spacing w:line="276" w:lineRule="auto"/>
              <w:rPr>
                <w:iCs/>
              </w:rPr>
            </w:pPr>
            <w:r w:rsidRPr="008C3C11">
              <w:rPr>
                <w:iCs/>
              </w:rPr>
              <w:t xml:space="preserve">1) od: 16 BBCH </w:t>
            </w:r>
          </w:p>
          <w:p w14:paraId="741450DB" w14:textId="77777777" w:rsidR="002C52A1" w:rsidRPr="003B1DE7" w:rsidRDefault="002C52A1" w:rsidP="00A551D7">
            <w:pPr>
              <w:autoSpaceDE w:val="0"/>
              <w:autoSpaceDN w:val="0"/>
              <w:adjustRightInd w:val="0"/>
              <w:spacing w:line="276" w:lineRule="auto"/>
              <w:rPr>
                <w:iCs/>
              </w:rPr>
            </w:pPr>
            <w:r w:rsidRPr="008C3C11">
              <w:rPr>
                <w:iCs/>
              </w:rPr>
              <w:t xml:space="preserve">2) při výskytu </w:t>
            </w:r>
          </w:p>
        </w:tc>
        <w:tc>
          <w:tcPr>
            <w:tcW w:w="847" w:type="pct"/>
          </w:tcPr>
          <w:p w14:paraId="4A6EE7E8" w14:textId="77777777" w:rsidR="002C52A1" w:rsidRPr="000E735D" w:rsidRDefault="002C52A1" w:rsidP="00A551D7">
            <w:pPr>
              <w:autoSpaceDE w:val="0"/>
              <w:autoSpaceDN w:val="0"/>
              <w:adjustRightInd w:val="0"/>
              <w:spacing w:line="276" w:lineRule="auto"/>
              <w:rPr>
                <w:iCs/>
              </w:rPr>
            </w:pPr>
            <w:r w:rsidRPr="008C3C11">
              <w:rPr>
                <w:iCs/>
              </w:rPr>
              <w:t>5) pole</w:t>
            </w:r>
          </w:p>
        </w:tc>
      </w:tr>
      <w:tr w:rsidR="002C52A1" w:rsidRPr="008C3C11" w14:paraId="7EDF907A" w14:textId="77777777" w:rsidTr="00A551D7">
        <w:trPr>
          <w:trHeight w:val="57"/>
        </w:trPr>
        <w:tc>
          <w:tcPr>
            <w:tcW w:w="1115" w:type="pct"/>
          </w:tcPr>
          <w:p w14:paraId="359E90E3" w14:textId="77777777" w:rsidR="002C52A1" w:rsidRPr="003B1DE7" w:rsidRDefault="002C52A1" w:rsidP="00A551D7">
            <w:pPr>
              <w:autoSpaceDE w:val="0"/>
              <w:autoSpaceDN w:val="0"/>
              <w:adjustRightInd w:val="0"/>
              <w:spacing w:line="276" w:lineRule="auto"/>
              <w:rPr>
                <w:iCs/>
              </w:rPr>
            </w:pPr>
            <w:r w:rsidRPr="008C3C11">
              <w:rPr>
                <w:iCs/>
              </w:rPr>
              <w:t>rajče, baklažán</w:t>
            </w:r>
          </w:p>
        </w:tc>
        <w:tc>
          <w:tcPr>
            <w:tcW w:w="757" w:type="pct"/>
          </w:tcPr>
          <w:p w14:paraId="1F2916EE" w14:textId="77777777" w:rsidR="002C52A1" w:rsidRPr="003B1DE7" w:rsidRDefault="002C52A1" w:rsidP="00A551D7">
            <w:pPr>
              <w:autoSpaceDE w:val="0"/>
              <w:autoSpaceDN w:val="0"/>
              <w:adjustRightInd w:val="0"/>
              <w:spacing w:line="276" w:lineRule="auto"/>
              <w:ind w:right="53"/>
              <w:rPr>
                <w:iCs/>
              </w:rPr>
            </w:pPr>
            <w:r w:rsidRPr="008C3C11">
              <w:rPr>
                <w:iCs/>
              </w:rPr>
              <w:t>mšice</w:t>
            </w:r>
          </w:p>
        </w:tc>
        <w:tc>
          <w:tcPr>
            <w:tcW w:w="961" w:type="pct"/>
          </w:tcPr>
          <w:p w14:paraId="0661605C" w14:textId="77777777" w:rsidR="002C52A1" w:rsidRPr="003B1DE7" w:rsidRDefault="002C52A1" w:rsidP="00A551D7">
            <w:pPr>
              <w:autoSpaceDE w:val="0"/>
              <w:autoSpaceDN w:val="0"/>
              <w:adjustRightInd w:val="0"/>
              <w:spacing w:line="276" w:lineRule="auto"/>
              <w:ind w:right="53"/>
              <w:rPr>
                <w:iCs/>
              </w:rPr>
            </w:pPr>
            <w:r w:rsidRPr="008C3C11">
              <w:rPr>
                <w:iCs/>
              </w:rPr>
              <w:t>80-160 g/ha</w:t>
            </w:r>
          </w:p>
        </w:tc>
        <w:tc>
          <w:tcPr>
            <w:tcW w:w="289" w:type="pct"/>
          </w:tcPr>
          <w:p w14:paraId="60BA703A" w14:textId="77777777" w:rsidR="002C52A1" w:rsidRDefault="002C52A1" w:rsidP="00A551D7">
            <w:pPr>
              <w:autoSpaceDE w:val="0"/>
              <w:autoSpaceDN w:val="0"/>
              <w:adjustRightInd w:val="0"/>
              <w:spacing w:line="276" w:lineRule="auto"/>
              <w:ind w:right="53"/>
              <w:rPr>
                <w:iCs/>
              </w:rPr>
            </w:pPr>
            <w:r>
              <w:rPr>
                <w:iCs/>
              </w:rPr>
              <w:t>1</w:t>
            </w:r>
          </w:p>
        </w:tc>
        <w:tc>
          <w:tcPr>
            <w:tcW w:w="1031" w:type="pct"/>
          </w:tcPr>
          <w:p w14:paraId="6B7053DC" w14:textId="77777777" w:rsidR="002C52A1" w:rsidRPr="003B1DE7" w:rsidRDefault="002C52A1" w:rsidP="00A551D7">
            <w:pPr>
              <w:autoSpaceDE w:val="0"/>
              <w:autoSpaceDN w:val="0"/>
              <w:adjustRightInd w:val="0"/>
              <w:spacing w:line="276" w:lineRule="auto"/>
              <w:rPr>
                <w:iCs/>
              </w:rPr>
            </w:pPr>
            <w:r w:rsidRPr="008C3C11">
              <w:rPr>
                <w:iCs/>
              </w:rPr>
              <w:t xml:space="preserve">2) při výskytu </w:t>
            </w:r>
          </w:p>
        </w:tc>
        <w:tc>
          <w:tcPr>
            <w:tcW w:w="847" w:type="pct"/>
          </w:tcPr>
          <w:p w14:paraId="4F4E0340" w14:textId="77777777" w:rsidR="002C52A1" w:rsidRPr="000E735D" w:rsidRDefault="002C52A1" w:rsidP="00A551D7">
            <w:pPr>
              <w:autoSpaceDE w:val="0"/>
              <w:autoSpaceDN w:val="0"/>
              <w:adjustRightInd w:val="0"/>
              <w:spacing w:line="276" w:lineRule="auto"/>
              <w:rPr>
                <w:iCs/>
              </w:rPr>
            </w:pPr>
            <w:r w:rsidRPr="008C3C11">
              <w:rPr>
                <w:iCs/>
              </w:rPr>
              <w:t>5) skleníky</w:t>
            </w:r>
          </w:p>
        </w:tc>
      </w:tr>
      <w:tr w:rsidR="002C52A1" w:rsidRPr="008C3C11" w14:paraId="0B3FCC8F" w14:textId="77777777" w:rsidTr="00A551D7">
        <w:trPr>
          <w:trHeight w:val="57"/>
        </w:trPr>
        <w:tc>
          <w:tcPr>
            <w:tcW w:w="1115" w:type="pct"/>
          </w:tcPr>
          <w:p w14:paraId="61B69D8B" w14:textId="77777777" w:rsidR="002C52A1" w:rsidRPr="003B1DE7" w:rsidRDefault="002C52A1" w:rsidP="00A551D7">
            <w:pPr>
              <w:autoSpaceDE w:val="0"/>
              <w:autoSpaceDN w:val="0"/>
              <w:adjustRightInd w:val="0"/>
              <w:spacing w:line="276" w:lineRule="auto"/>
              <w:rPr>
                <w:iCs/>
              </w:rPr>
            </w:pPr>
            <w:r w:rsidRPr="008C3C11">
              <w:rPr>
                <w:iCs/>
              </w:rPr>
              <w:t>paprika, paprika chilli</w:t>
            </w:r>
          </w:p>
        </w:tc>
        <w:tc>
          <w:tcPr>
            <w:tcW w:w="757" w:type="pct"/>
          </w:tcPr>
          <w:p w14:paraId="35C6B5D6" w14:textId="77777777" w:rsidR="002C52A1" w:rsidRPr="003B1DE7" w:rsidRDefault="002C52A1" w:rsidP="00A551D7">
            <w:pPr>
              <w:autoSpaceDE w:val="0"/>
              <w:autoSpaceDN w:val="0"/>
              <w:adjustRightInd w:val="0"/>
              <w:spacing w:line="276" w:lineRule="auto"/>
              <w:ind w:right="53"/>
              <w:rPr>
                <w:iCs/>
              </w:rPr>
            </w:pPr>
            <w:r w:rsidRPr="008C3C11">
              <w:rPr>
                <w:iCs/>
              </w:rPr>
              <w:t>mšice</w:t>
            </w:r>
          </w:p>
        </w:tc>
        <w:tc>
          <w:tcPr>
            <w:tcW w:w="961" w:type="pct"/>
          </w:tcPr>
          <w:p w14:paraId="233AB281" w14:textId="77777777" w:rsidR="002C52A1" w:rsidRPr="003B1DE7" w:rsidRDefault="002C52A1" w:rsidP="00A551D7">
            <w:pPr>
              <w:autoSpaceDE w:val="0"/>
              <w:autoSpaceDN w:val="0"/>
              <w:adjustRightInd w:val="0"/>
              <w:spacing w:line="276" w:lineRule="auto"/>
              <w:ind w:right="53"/>
              <w:rPr>
                <w:iCs/>
              </w:rPr>
            </w:pPr>
            <w:r w:rsidRPr="008C3C11">
              <w:rPr>
                <w:iCs/>
              </w:rPr>
              <w:t>120 g/ha</w:t>
            </w:r>
          </w:p>
        </w:tc>
        <w:tc>
          <w:tcPr>
            <w:tcW w:w="289" w:type="pct"/>
          </w:tcPr>
          <w:p w14:paraId="1DDEB796" w14:textId="77777777" w:rsidR="002C52A1" w:rsidRDefault="002C52A1" w:rsidP="00A551D7">
            <w:pPr>
              <w:autoSpaceDE w:val="0"/>
              <w:autoSpaceDN w:val="0"/>
              <w:adjustRightInd w:val="0"/>
              <w:spacing w:line="276" w:lineRule="auto"/>
              <w:ind w:right="53"/>
              <w:rPr>
                <w:iCs/>
              </w:rPr>
            </w:pPr>
            <w:r>
              <w:rPr>
                <w:iCs/>
              </w:rPr>
              <w:t>1</w:t>
            </w:r>
          </w:p>
        </w:tc>
        <w:tc>
          <w:tcPr>
            <w:tcW w:w="1031" w:type="pct"/>
          </w:tcPr>
          <w:p w14:paraId="0435BC3A" w14:textId="77777777" w:rsidR="002C52A1" w:rsidRPr="008C3C11" w:rsidRDefault="002C52A1" w:rsidP="00A551D7">
            <w:pPr>
              <w:autoSpaceDE w:val="0"/>
              <w:autoSpaceDN w:val="0"/>
              <w:adjustRightInd w:val="0"/>
              <w:spacing w:line="276" w:lineRule="auto"/>
              <w:rPr>
                <w:iCs/>
              </w:rPr>
            </w:pPr>
            <w:r w:rsidRPr="008C3C11">
              <w:rPr>
                <w:iCs/>
              </w:rPr>
              <w:t xml:space="preserve">1) od: 11 BBCH, do: 89 BBCH </w:t>
            </w:r>
          </w:p>
          <w:p w14:paraId="1C82C288" w14:textId="77777777" w:rsidR="002C52A1" w:rsidRPr="003B1DE7" w:rsidRDefault="002C52A1" w:rsidP="00A551D7">
            <w:pPr>
              <w:autoSpaceDE w:val="0"/>
              <w:autoSpaceDN w:val="0"/>
              <w:adjustRightInd w:val="0"/>
              <w:spacing w:line="276" w:lineRule="auto"/>
              <w:rPr>
                <w:iCs/>
              </w:rPr>
            </w:pPr>
            <w:r w:rsidRPr="008C3C11">
              <w:rPr>
                <w:iCs/>
              </w:rPr>
              <w:t xml:space="preserve">2) při výskytu </w:t>
            </w:r>
          </w:p>
        </w:tc>
        <w:tc>
          <w:tcPr>
            <w:tcW w:w="847" w:type="pct"/>
          </w:tcPr>
          <w:p w14:paraId="5F6D9D7E" w14:textId="77777777" w:rsidR="002C52A1" w:rsidRPr="000E735D" w:rsidRDefault="002C52A1" w:rsidP="00A551D7">
            <w:pPr>
              <w:autoSpaceDE w:val="0"/>
              <w:autoSpaceDN w:val="0"/>
              <w:adjustRightInd w:val="0"/>
              <w:spacing w:line="276" w:lineRule="auto"/>
              <w:rPr>
                <w:iCs/>
              </w:rPr>
            </w:pPr>
            <w:r w:rsidRPr="008C3C11">
              <w:rPr>
                <w:iCs/>
              </w:rPr>
              <w:t>5) skleníky</w:t>
            </w:r>
          </w:p>
        </w:tc>
      </w:tr>
      <w:tr w:rsidR="002C52A1" w:rsidRPr="008C3C11" w14:paraId="431609BC" w14:textId="77777777" w:rsidTr="00A551D7">
        <w:trPr>
          <w:trHeight w:val="57"/>
        </w:trPr>
        <w:tc>
          <w:tcPr>
            <w:tcW w:w="1115" w:type="pct"/>
          </w:tcPr>
          <w:p w14:paraId="29973F00" w14:textId="77777777" w:rsidR="002C52A1" w:rsidRPr="003B1DE7" w:rsidRDefault="002C52A1" w:rsidP="00A551D7">
            <w:pPr>
              <w:autoSpaceDE w:val="0"/>
              <w:autoSpaceDN w:val="0"/>
              <w:adjustRightInd w:val="0"/>
              <w:spacing w:line="276" w:lineRule="auto"/>
              <w:rPr>
                <w:iCs/>
              </w:rPr>
            </w:pPr>
            <w:r w:rsidRPr="008C3C11">
              <w:rPr>
                <w:iCs/>
              </w:rPr>
              <w:t>mrkev, celer bulvový, křen, slunečnice topinambur, pastinák, petržel kořenová, tuřín</w:t>
            </w:r>
          </w:p>
        </w:tc>
        <w:tc>
          <w:tcPr>
            <w:tcW w:w="757" w:type="pct"/>
          </w:tcPr>
          <w:p w14:paraId="2A58AD8E" w14:textId="77777777" w:rsidR="002C52A1" w:rsidRPr="003B1DE7" w:rsidRDefault="002C52A1" w:rsidP="00A551D7">
            <w:pPr>
              <w:autoSpaceDE w:val="0"/>
              <w:autoSpaceDN w:val="0"/>
              <w:adjustRightInd w:val="0"/>
              <w:spacing w:line="276" w:lineRule="auto"/>
              <w:ind w:right="53"/>
              <w:rPr>
                <w:iCs/>
              </w:rPr>
            </w:pPr>
            <w:r w:rsidRPr="008C3C11">
              <w:rPr>
                <w:iCs/>
              </w:rPr>
              <w:t>mšice</w:t>
            </w:r>
          </w:p>
        </w:tc>
        <w:tc>
          <w:tcPr>
            <w:tcW w:w="961" w:type="pct"/>
          </w:tcPr>
          <w:p w14:paraId="2706F029" w14:textId="77777777" w:rsidR="002C52A1" w:rsidRPr="003B1DE7" w:rsidRDefault="002C52A1" w:rsidP="00A551D7">
            <w:pPr>
              <w:autoSpaceDE w:val="0"/>
              <w:autoSpaceDN w:val="0"/>
              <w:adjustRightInd w:val="0"/>
              <w:spacing w:line="276" w:lineRule="auto"/>
              <w:ind w:right="53"/>
              <w:rPr>
                <w:iCs/>
              </w:rPr>
            </w:pPr>
            <w:r w:rsidRPr="008C3C11">
              <w:rPr>
                <w:iCs/>
              </w:rPr>
              <w:t>140 g/ha</w:t>
            </w:r>
          </w:p>
        </w:tc>
        <w:tc>
          <w:tcPr>
            <w:tcW w:w="289" w:type="pct"/>
          </w:tcPr>
          <w:p w14:paraId="50382AFD" w14:textId="77777777" w:rsidR="002C52A1" w:rsidRDefault="002C52A1" w:rsidP="00A551D7">
            <w:pPr>
              <w:autoSpaceDE w:val="0"/>
              <w:autoSpaceDN w:val="0"/>
              <w:adjustRightInd w:val="0"/>
              <w:spacing w:line="276" w:lineRule="auto"/>
              <w:ind w:right="53"/>
              <w:rPr>
                <w:iCs/>
              </w:rPr>
            </w:pPr>
            <w:r>
              <w:rPr>
                <w:iCs/>
              </w:rPr>
              <w:t>21</w:t>
            </w:r>
          </w:p>
        </w:tc>
        <w:tc>
          <w:tcPr>
            <w:tcW w:w="1031" w:type="pct"/>
          </w:tcPr>
          <w:p w14:paraId="15D5FA70" w14:textId="77777777" w:rsidR="002C52A1" w:rsidRPr="008C3C11" w:rsidRDefault="002C52A1" w:rsidP="00A551D7">
            <w:pPr>
              <w:autoSpaceDE w:val="0"/>
              <w:autoSpaceDN w:val="0"/>
              <w:adjustRightInd w:val="0"/>
              <w:spacing w:line="276" w:lineRule="auto"/>
              <w:rPr>
                <w:iCs/>
              </w:rPr>
            </w:pPr>
            <w:r w:rsidRPr="008C3C11">
              <w:rPr>
                <w:iCs/>
              </w:rPr>
              <w:t xml:space="preserve">1) od: 12 BBCH </w:t>
            </w:r>
          </w:p>
          <w:p w14:paraId="4CF55BF3" w14:textId="77777777" w:rsidR="002C52A1" w:rsidRPr="003B1DE7" w:rsidRDefault="002C52A1" w:rsidP="00A551D7">
            <w:pPr>
              <w:autoSpaceDE w:val="0"/>
              <w:autoSpaceDN w:val="0"/>
              <w:adjustRightInd w:val="0"/>
              <w:spacing w:line="276" w:lineRule="auto"/>
              <w:rPr>
                <w:iCs/>
              </w:rPr>
            </w:pPr>
            <w:r w:rsidRPr="008C3C11">
              <w:rPr>
                <w:iCs/>
              </w:rPr>
              <w:t xml:space="preserve">2) při výskytu </w:t>
            </w:r>
          </w:p>
        </w:tc>
        <w:tc>
          <w:tcPr>
            <w:tcW w:w="847" w:type="pct"/>
          </w:tcPr>
          <w:p w14:paraId="7BD55B21" w14:textId="77777777" w:rsidR="002C52A1" w:rsidRPr="000E735D" w:rsidRDefault="002C52A1" w:rsidP="00A551D7">
            <w:pPr>
              <w:autoSpaceDE w:val="0"/>
              <w:autoSpaceDN w:val="0"/>
              <w:adjustRightInd w:val="0"/>
              <w:spacing w:line="276" w:lineRule="auto"/>
              <w:rPr>
                <w:iCs/>
              </w:rPr>
            </w:pPr>
            <w:r w:rsidRPr="008C3C11">
              <w:rPr>
                <w:iCs/>
              </w:rPr>
              <w:t>5) pole</w:t>
            </w:r>
          </w:p>
        </w:tc>
      </w:tr>
      <w:tr w:rsidR="002C52A1" w:rsidRPr="008C3C11" w14:paraId="2D59DE1E" w14:textId="77777777" w:rsidTr="006C135E">
        <w:trPr>
          <w:trHeight w:val="954"/>
        </w:trPr>
        <w:tc>
          <w:tcPr>
            <w:tcW w:w="1115" w:type="pct"/>
          </w:tcPr>
          <w:p w14:paraId="3F8037CE" w14:textId="77777777" w:rsidR="002C52A1" w:rsidRPr="003B1DE7" w:rsidRDefault="002C52A1" w:rsidP="00A551D7">
            <w:pPr>
              <w:autoSpaceDE w:val="0"/>
              <w:autoSpaceDN w:val="0"/>
              <w:adjustRightInd w:val="0"/>
              <w:spacing w:line="276" w:lineRule="auto"/>
              <w:rPr>
                <w:iCs/>
              </w:rPr>
            </w:pPr>
            <w:r w:rsidRPr="008C3C11">
              <w:rPr>
                <w:iCs/>
              </w:rPr>
              <w:t>brambor raný</w:t>
            </w:r>
          </w:p>
        </w:tc>
        <w:tc>
          <w:tcPr>
            <w:tcW w:w="757" w:type="pct"/>
          </w:tcPr>
          <w:p w14:paraId="34E9B0C1" w14:textId="77777777" w:rsidR="002C52A1" w:rsidRPr="003B1DE7" w:rsidRDefault="002C52A1" w:rsidP="00A551D7">
            <w:pPr>
              <w:autoSpaceDE w:val="0"/>
              <w:autoSpaceDN w:val="0"/>
              <w:adjustRightInd w:val="0"/>
              <w:spacing w:line="276" w:lineRule="auto"/>
              <w:ind w:right="53"/>
              <w:rPr>
                <w:iCs/>
              </w:rPr>
            </w:pPr>
            <w:r w:rsidRPr="008C3C11">
              <w:rPr>
                <w:iCs/>
              </w:rPr>
              <w:t>mšice</w:t>
            </w:r>
          </w:p>
        </w:tc>
        <w:tc>
          <w:tcPr>
            <w:tcW w:w="961" w:type="pct"/>
          </w:tcPr>
          <w:p w14:paraId="042EAA91" w14:textId="77777777" w:rsidR="002C52A1" w:rsidRPr="003B1DE7" w:rsidRDefault="002C52A1" w:rsidP="00A551D7">
            <w:pPr>
              <w:autoSpaceDE w:val="0"/>
              <w:autoSpaceDN w:val="0"/>
              <w:adjustRightInd w:val="0"/>
              <w:spacing w:line="276" w:lineRule="auto"/>
              <w:ind w:right="53"/>
              <w:rPr>
                <w:iCs/>
              </w:rPr>
            </w:pPr>
            <w:r w:rsidRPr="008C3C11">
              <w:rPr>
                <w:iCs/>
              </w:rPr>
              <w:t>160 g/ha</w:t>
            </w:r>
          </w:p>
        </w:tc>
        <w:tc>
          <w:tcPr>
            <w:tcW w:w="289" w:type="pct"/>
          </w:tcPr>
          <w:p w14:paraId="0D5236F9" w14:textId="77777777" w:rsidR="002C52A1" w:rsidRDefault="002C52A1" w:rsidP="00A551D7">
            <w:pPr>
              <w:autoSpaceDE w:val="0"/>
              <w:autoSpaceDN w:val="0"/>
              <w:adjustRightInd w:val="0"/>
              <w:spacing w:line="276" w:lineRule="auto"/>
              <w:ind w:right="53"/>
              <w:rPr>
                <w:iCs/>
              </w:rPr>
            </w:pPr>
            <w:r>
              <w:rPr>
                <w:iCs/>
              </w:rPr>
              <w:t>AT</w:t>
            </w:r>
          </w:p>
        </w:tc>
        <w:tc>
          <w:tcPr>
            <w:tcW w:w="1031" w:type="pct"/>
          </w:tcPr>
          <w:p w14:paraId="2613AE13" w14:textId="77777777" w:rsidR="002C52A1" w:rsidRPr="008C3C11" w:rsidRDefault="002C52A1" w:rsidP="00A551D7">
            <w:pPr>
              <w:autoSpaceDE w:val="0"/>
              <w:autoSpaceDN w:val="0"/>
              <w:adjustRightInd w:val="0"/>
              <w:spacing w:line="276" w:lineRule="auto"/>
              <w:rPr>
                <w:iCs/>
              </w:rPr>
            </w:pPr>
            <w:r w:rsidRPr="008C3C11">
              <w:rPr>
                <w:iCs/>
              </w:rPr>
              <w:t xml:space="preserve">1) od: 10 BBCH, do: 15 BBCH </w:t>
            </w:r>
          </w:p>
          <w:p w14:paraId="5C09CA8B" w14:textId="77777777" w:rsidR="002C52A1" w:rsidRPr="003B1DE7" w:rsidRDefault="002C52A1" w:rsidP="00A551D7">
            <w:pPr>
              <w:autoSpaceDE w:val="0"/>
              <w:autoSpaceDN w:val="0"/>
              <w:adjustRightInd w:val="0"/>
              <w:spacing w:line="276" w:lineRule="auto"/>
              <w:rPr>
                <w:iCs/>
              </w:rPr>
            </w:pPr>
            <w:r w:rsidRPr="008C3C11">
              <w:rPr>
                <w:iCs/>
              </w:rPr>
              <w:t xml:space="preserve">2) při výskytu </w:t>
            </w:r>
          </w:p>
        </w:tc>
        <w:tc>
          <w:tcPr>
            <w:tcW w:w="847" w:type="pct"/>
          </w:tcPr>
          <w:p w14:paraId="7EAC26CF" w14:textId="77777777" w:rsidR="002C52A1" w:rsidRPr="000E735D" w:rsidRDefault="002C52A1" w:rsidP="00A551D7">
            <w:pPr>
              <w:autoSpaceDE w:val="0"/>
              <w:autoSpaceDN w:val="0"/>
              <w:adjustRightInd w:val="0"/>
              <w:spacing w:line="276" w:lineRule="auto"/>
              <w:rPr>
                <w:iCs/>
              </w:rPr>
            </w:pPr>
            <w:r w:rsidRPr="008C3C11">
              <w:rPr>
                <w:iCs/>
              </w:rPr>
              <w:t>5) pole</w:t>
            </w:r>
          </w:p>
        </w:tc>
      </w:tr>
    </w:tbl>
    <w:p w14:paraId="6BAAF5BE" w14:textId="77777777" w:rsidR="002C52A1" w:rsidRDefault="002C52A1" w:rsidP="00A551D7">
      <w:pPr>
        <w:pStyle w:val="Bezmezer"/>
        <w:spacing w:line="276" w:lineRule="auto"/>
        <w:ind w:left="0"/>
        <w:rPr>
          <w:rFonts w:ascii="Times New Roman" w:hAnsi="Times New Roman"/>
          <w:sz w:val="24"/>
          <w:szCs w:val="24"/>
        </w:rPr>
      </w:pPr>
    </w:p>
    <w:p w14:paraId="18A279DB" w14:textId="77777777" w:rsidR="002C52A1" w:rsidRDefault="002C52A1" w:rsidP="00A551D7">
      <w:pPr>
        <w:pStyle w:val="Bezmezer"/>
        <w:spacing w:line="276" w:lineRule="auto"/>
        <w:ind w:left="0"/>
        <w:rPr>
          <w:rFonts w:ascii="Times New Roman" w:hAnsi="Times New Roman"/>
          <w:sz w:val="24"/>
          <w:szCs w:val="24"/>
        </w:rPr>
      </w:pPr>
      <w:r w:rsidRPr="00FF7C70">
        <w:rPr>
          <w:rFonts w:ascii="Times New Roman" w:hAnsi="Times New Roman"/>
          <w:sz w:val="24"/>
          <w:szCs w:val="24"/>
        </w:rPr>
        <w:t>OL (ochranná lhůta) je dána počtem dnů, které je nutné dodržet mezi termínem poslední aplikace a sklizní</w:t>
      </w:r>
    </w:p>
    <w:p w14:paraId="2C29758A" w14:textId="77777777" w:rsidR="002C52A1" w:rsidRDefault="002C52A1" w:rsidP="00A551D7">
      <w:pPr>
        <w:pStyle w:val="Bezmezer"/>
        <w:spacing w:line="276" w:lineRule="auto"/>
        <w:ind w:left="0"/>
        <w:rPr>
          <w:rFonts w:ascii="Times New Roman" w:hAnsi="Times New Roman"/>
          <w:sz w:val="24"/>
          <w:szCs w:val="24"/>
        </w:rPr>
      </w:pPr>
      <w:r w:rsidRPr="00FF7C70">
        <w:rPr>
          <w:rFonts w:ascii="Times New Roman" w:hAnsi="Times New Roman"/>
          <w:sz w:val="24"/>
          <w:szCs w:val="24"/>
        </w:rPr>
        <w:t>(–) – ochrannou lhůtu není nutné stanovit</w:t>
      </w:r>
    </w:p>
    <w:p w14:paraId="4D8F04B3" w14:textId="77777777" w:rsidR="002C52A1" w:rsidRDefault="002C52A1" w:rsidP="00A551D7">
      <w:pPr>
        <w:pStyle w:val="Bezmezer"/>
        <w:spacing w:line="276" w:lineRule="auto"/>
        <w:ind w:left="0"/>
        <w:rPr>
          <w:rFonts w:ascii="Times New Roman" w:hAnsi="Times New Roman"/>
          <w:sz w:val="24"/>
          <w:szCs w:val="24"/>
        </w:rPr>
      </w:pPr>
      <w:r w:rsidRPr="00CD396F">
        <w:rPr>
          <w:rFonts w:ascii="Times New Roman" w:hAnsi="Times New Roman"/>
          <w:sz w:val="24"/>
          <w:szCs w:val="24"/>
        </w:rPr>
        <w:t>AT – ochranná lhůta je dána odstupem mezi termínem aplikace a sklizní.</w:t>
      </w:r>
    </w:p>
    <w:p w14:paraId="02B43181" w14:textId="77777777" w:rsidR="002C52A1" w:rsidRDefault="002C52A1" w:rsidP="00A551D7">
      <w:pPr>
        <w:pStyle w:val="Bezmezer"/>
        <w:spacing w:line="276" w:lineRule="auto"/>
        <w:ind w:left="0"/>
        <w:rPr>
          <w:rFonts w:ascii="Times New Roman" w:hAnsi="Times New Roman"/>
          <w:sz w:val="24"/>
          <w:szCs w:val="24"/>
        </w:rPr>
      </w:pPr>
    </w:p>
    <w:p w14:paraId="55DBD99C" w14:textId="77777777" w:rsidR="002C52A1" w:rsidRDefault="002C52A1" w:rsidP="00A551D7">
      <w:pPr>
        <w:pStyle w:val="Bezmezer"/>
        <w:spacing w:line="276" w:lineRule="auto"/>
        <w:ind w:left="0"/>
        <w:rPr>
          <w:rFonts w:ascii="Times New Roman" w:hAnsi="Times New Roman"/>
          <w:sz w:val="24"/>
          <w:szCs w:val="24"/>
        </w:rPr>
      </w:pPr>
      <w:r w:rsidRPr="00FF7C70">
        <w:rPr>
          <w:rFonts w:ascii="Times New Roman" w:hAnsi="Times New Roman"/>
          <w:sz w:val="24"/>
          <w:szCs w:val="24"/>
        </w:rPr>
        <w:t>Skleník je definován Nařízením (ES) č. 1107/2009.</w:t>
      </w:r>
    </w:p>
    <w:p w14:paraId="6E3814E8" w14:textId="77777777" w:rsidR="002C52A1" w:rsidRDefault="002C52A1" w:rsidP="00A551D7">
      <w:pPr>
        <w:pStyle w:val="Bezmezer"/>
        <w:spacing w:line="276" w:lineRule="auto"/>
        <w:ind w:left="0"/>
        <w:rPr>
          <w:rFonts w:ascii="Times New Roman" w:hAnsi="Times New Roman"/>
          <w:sz w:val="24"/>
          <w:szCs w:val="24"/>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1"/>
        <w:gridCol w:w="2350"/>
        <w:gridCol w:w="1205"/>
        <w:gridCol w:w="1641"/>
        <w:gridCol w:w="1542"/>
      </w:tblGrid>
      <w:tr w:rsidR="002C52A1" w:rsidRPr="000E735D" w14:paraId="57A1D4E6" w14:textId="77777777" w:rsidTr="00A551D7">
        <w:tc>
          <w:tcPr>
            <w:tcW w:w="1342" w:type="pct"/>
            <w:shd w:val="clear" w:color="auto" w:fill="auto"/>
          </w:tcPr>
          <w:p w14:paraId="7886F3F3" w14:textId="77777777" w:rsidR="002C52A1" w:rsidRPr="000E735D" w:rsidRDefault="002C52A1" w:rsidP="00286CD9">
            <w:pPr>
              <w:keepNext/>
              <w:autoSpaceDE w:val="0"/>
              <w:autoSpaceDN w:val="0"/>
              <w:adjustRightInd w:val="0"/>
              <w:spacing w:line="276" w:lineRule="auto"/>
              <w:ind w:hanging="34"/>
              <w:rPr>
                <w:rFonts w:ascii="Arial" w:hAnsi="Arial" w:cs="Arial"/>
              </w:rPr>
            </w:pPr>
            <w:r w:rsidRPr="000E735D">
              <w:rPr>
                <w:bCs/>
                <w:iCs/>
              </w:rPr>
              <w:lastRenderedPageBreak/>
              <w:t>Plodina, oblast použití</w:t>
            </w:r>
          </w:p>
        </w:tc>
        <w:tc>
          <w:tcPr>
            <w:tcW w:w="1276" w:type="pct"/>
            <w:shd w:val="clear" w:color="auto" w:fill="auto"/>
          </w:tcPr>
          <w:p w14:paraId="6C49B23A" w14:textId="77777777" w:rsidR="002C52A1" w:rsidRPr="000E735D" w:rsidRDefault="002C52A1" w:rsidP="00286CD9">
            <w:pPr>
              <w:keepNext/>
              <w:autoSpaceDE w:val="0"/>
              <w:autoSpaceDN w:val="0"/>
              <w:adjustRightInd w:val="0"/>
              <w:spacing w:line="276" w:lineRule="auto"/>
              <w:ind w:hanging="34"/>
              <w:jc w:val="both"/>
              <w:rPr>
                <w:rFonts w:ascii="Arial" w:hAnsi="Arial" w:cs="Arial"/>
              </w:rPr>
            </w:pPr>
            <w:r w:rsidRPr="000E735D">
              <w:rPr>
                <w:bCs/>
                <w:iCs/>
              </w:rPr>
              <w:t>Dávka vody</w:t>
            </w:r>
          </w:p>
        </w:tc>
        <w:tc>
          <w:tcPr>
            <w:tcW w:w="654" w:type="pct"/>
            <w:shd w:val="clear" w:color="auto" w:fill="auto"/>
          </w:tcPr>
          <w:p w14:paraId="62474C23" w14:textId="77777777" w:rsidR="002C52A1" w:rsidRPr="000E735D" w:rsidRDefault="002C52A1" w:rsidP="00286CD9">
            <w:pPr>
              <w:keepNext/>
              <w:autoSpaceDE w:val="0"/>
              <w:autoSpaceDN w:val="0"/>
              <w:adjustRightInd w:val="0"/>
              <w:spacing w:line="276" w:lineRule="auto"/>
              <w:ind w:hanging="34"/>
              <w:jc w:val="both"/>
              <w:rPr>
                <w:rFonts w:ascii="Arial" w:hAnsi="Arial" w:cs="Arial"/>
              </w:rPr>
            </w:pPr>
            <w:r w:rsidRPr="000E735D">
              <w:rPr>
                <w:bCs/>
                <w:iCs/>
              </w:rPr>
              <w:t>Způsob aplikace</w:t>
            </w:r>
          </w:p>
        </w:tc>
        <w:tc>
          <w:tcPr>
            <w:tcW w:w="891" w:type="pct"/>
            <w:shd w:val="clear" w:color="auto" w:fill="auto"/>
          </w:tcPr>
          <w:p w14:paraId="6440B84C" w14:textId="0FBA56FF" w:rsidR="002C52A1" w:rsidRPr="000E735D" w:rsidRDefault="002C52A1" w:rsidP="00286CD9">
            <w:pPr>
              <w:keepNext/>
              <w:autoSpaceDE w:val="0"/>
              <w:autoSpaceDN w:val="0"/>
              <w:adjustRightInd w:val="0"/>
              <w:spacing w:line="276" w:lineRule="auto"/>
              <w:ind w:hanging="34"/>
              <w:rPr>
                <w:bCs/>
                <w:iCs/>
              </w:rPr>
            </w:pPr>
            <w:r w:rsidRPr="000E735D">
              <w:rPr>
                <w:bCs/>
                <w:iCs/>
              </w:rPr>
              <w:t>Max. počet aplikací v</w:t>
            </w:r>
            <w:r w:rsidR="00A551D7">
              <w:rPr>
                <w:bCs/>
                <w:iCs/>
              </w:rPr>
              <w:t xml:space="preserve"> </w:t>
            </w:r>
            <w:r w:rsidRPr="000E735D">
              <w:rPr>
                <w:bCs/>
                <w:iCs/>
              </w:rPr>
              <w:t>plodině</w:t>
            </w:r>
          </w:p>
        </w:tc>
        <w:tc>
          <w:tcPr>
            <w:tcW w:w="837" w:type="pct"/>
            <w:shd w:val="clear" w:color="auto" w:fill="auto"/>
          </w:tcPr>
          <w:p w14:paraId="21EB36CB" w14:textId="77777777" w:rsidR="002C52A1" w:rsidRPr="000E735D" w:rsidRDefault="002C52A1" w:rsidP="00286CD9">
            <w:pPr>
              <w:keepNext/>
              <w:autoSpaceDE w:val="0"/>
              <w:autoSpaceDN w:val="0"/>
              <w:adjustRightInd w:val="0"/>
              <w:spacing w:line="276" w:lineRule="auto"/>
              <w:ind w:hanging="34"/>
              <w:rPr>
                <w:bCs/>
                <w:iCs/>
              </w:rPr>
            </w:pPr>
            <w:r w:rsidRPr="000E735D">
              <w:rPr>
                <w:bCs/>
                <w:iCs/>
              </w:rPr>
              <w:t xml:space="preserve">Interval mezi aplikacemi </w:t>
            </w:r>
          </w:p>
        </w:tc>
      </w:tr>
      <w:tr w:rsidR="002C52A1" w:rsidRPr="000E735D" w14:paraId="3E29BDB7" w14:textId="77777777" w:rsidTr="00A551D7">
        <w:tc>
          <w:tcPr>
            <w:tcW w:w="1342" w:type="pct"/>
            <w:shd w:val="clear" w:color="auto" w:fill="auto"/>
          </w:tcPr>
          <w:p w14:paraId="76715C82" w14:textId="77777777" w:rsidR="002C52A1" w:rsidRPr="000E735D" w:rsidRDefault="002C52A1" w:rsidP="00286CD9">
            <w:pPr>
              <w:autoSpaceDE w:val="0"/>
              <w:autoSpaceDN w:val="0"/>
              <w:adjustRightInd w:val="0"/>
              <w:spacing w:line="276" w:lineRule="auto"/>
              <w:rPr>
                <w:iCs/>
              </w:rPr>
            </w:pPr>
            <w:r>
              <w:rPr>
                <w:iCs/>
              </w:rPr>
              <w:t>j</w:t>
            </w:r>
            <w:r w:rsidRPr="000E735D">
              <w:rPr>
                <w:iCs/>
              </w:rPr>
              <w:t>abloň</w:t>
            </w:r>
            <w:r>
              <w:rPr>
                <w:iCs/>
              </w:rPr>
              <w:t>, h</w:t>
            </w:r>
            <w:r w:rsidRPr="000E735D">
              <w:rPr>
                <w:iCs/>
              </w:rPr>
              <w:t>rušeň</w:t>
            </w:r>
          </w:p>
        </w:tc>
        <w:tc>
          <w:tcPr>
            <w:tcW w:w="1276" w:type="pct"/>
            <w:shd w:val="clear" w:color="auto" w:fill="auto"/>
          </w:tcPr>
          <w:p w14:paraId="75F6E913" w14:textId="77777777" w:rsidR="002C52A1" w:rsidRPr="000E735D" w:rsidRDefault="002C52A1" w:rsidP="00286CD9">
            <w:pPr>
              <w:autoSpaceDE w:val="0"/>
              <w:autoSpaceDN w:val="0"/>
              <w:adjustRightInd w:val="0"/>
              <w:spacing w:line="276" w:lineRule="auto"/>
              <w:rPr>
                <w:iCs/>
              </w:rPr>
            </w:pPr>
            <w:r w:rsidRPr="000E735D">
              <w:rPr>
                <w:iCs/>
              </w:rPr>
              <w:t>200-1500 l/ha (max. 500 l/1m výšky koruny/ha)</w:t>
            </w:r>
          </w:p>
        </w:tc>
        <w:tc>
          <w:tcPr>
            <w:tcW w:w="654" w:type="pct"/>
            <w:shd w:val="clear" w:color="auto" w:fill="auto"/>
          </w:tcPr>
          <w:p w14:paraId="1C5875DD" w14:textId="77777777" w:rsidR="002C52A1" w:rsidRPr="000E735D" w:rsidRDefault="002C52A1" w:rsidP="00507F9B">
            <w:pPr>
              <w:widowControl w:val="0"/>
              <w:autoSpaceDE w:val="0"/>
              <w:autoSpaceDN w:val="0"/>
              <w:adjustRightInd w:val="0"/>
              <w:spacing w:line="276" w:lineRule="auto"/>
              <w:rPr>
                <w:iCs/>
              </w:rPr>
            </w:pPr>
            <w:r>
              <w:rPr>
                <w:iCs/>
              </w:rPr>
              <w:t xml:space="preserve">postřik, </w:t>
            </w:r>
            <w:r w:rsidRPr="000E735D">
              <w:rPr>
                <w:iCs/>
              </w:rPr>
              <w:t>rosení</w:t>
            </w:r>
          </w:p>
        </w:tc>
        <w:tc>
          <w:tcPr>
            <w:tcW w:w="891" w:type="pct"/>
            <w:shd w:val="clear" w:color="auto" w:fill="auto"/>
          </w:tcPr>
          <w:p w14:paraId="08AE71C9" w14:textId="77777777" w:rsidR="002C52A1" w:rsidRPr="000E735D" w:rsidRDefault="002C52A1" w:rsidP="00286CD9">
            <w:pPr>
              <w:autoSpaceDE w:val="0"/>
              <w:autoSpaceDN w:val="0"/>
              <w:adjustRightInd w:val="0"/>
              <w:spacing w:line="276" w:lineRule="auto"/>
              <w:rPr>
                <w:iCs/>
              </w:rPr>
            </w:pPr>
            <w:r w:rsidRPr="000E735D">
              <w:rPr>
                <w:iCs/>
              </w:rPr>
              <w:t>3x za rok</w:t>
            </w:r>
            <w:r>
              <w:rPr>
                <w:iCs/>
              </w:rPr>
              <w:t xml:space="preserve">  </w:t>
            </w:r>
          </w:p>
        </w:tc>
        <w:tc>
          <w:tcPr>
            <w:tcW w:w="837" w:type="pct"/>
            <w:shd w:val="clear" w:color="auto" w:fill="auto"/>
          </w:tcPr>
          <w:p w14:paraId="274FDEF9" w14:textId="77777777" w:rsidR="002C52A1" w:rsidRPr="000E735D" w:rsidRDefault="002C52A1" w:rsidP="00286CD9">
            <w:pPr>
              <w:autoSpaceDE w:val="0"/>
              <w:autoSpaceDN w:val="0"/>
              <w:adjustRightInd w:val="0"/>
              <w:spacing w:line="276" w:lineRule="auto"/>
              <w:rPr>
                <w:iCs/>
              </w:rPr>
            </w:pPr>
            <w:r w:rsidRPr="000E735D">
              <w:rPr>
                <w:iCs/>
              </w:rPr>
              <w:t xml:space="preserve"> 21 dnů</w:t>
            </w:r>
          </w:p>
        </w:tc>
      </w:tr>
      <w:tr w:rsidR="002C52A1" w:rsidRPr="000E735D" w14:paraId="4287F95D" w14:textId="77777777" w:rsidTr="00A551D7">
        <w:tc>
          <w:tcPr>
            <w:tcW w:w="1342" w:type="pct"/>
            <w:shd w:val="clear" w:color="auto" w:fill="auto"/>
          </w:tcPr>
          <w:p w14:paraId="625FE55A" w14:textId="77777777" w:rsidR="002C52A1" w:rsidRPr="000E735D" w:rsidRDefault="002C52A1" w:rsidP="00286CD9">
            <w:pPr>
              <w:autoSpaceDE w:val="0"/>
              <w:autoSpaceDN w:val="0"/>
              <w:adjustRightInd w:val="0"/>
              <w:spacing w:line="276" w:lineRule="auto"/>
              <w:rPr>
                <w:iCs/>
              </w:rPr>
            </w:pPr>
            <w:r>
              <w:rPr>
                <w:iCs/>
              </w:rPr>
              <w:t>broskvoň, slivoň</w:t>
            </w:r>
          </w:p>
        </w:tc>
        <w:tc>
          <w:tcPr>
            <w:tcW w:w="1276" w:type="pct"/>
            <w:shd w:val="clear" w:color="auto" w:fill="auto"/>
          </w:tcPr>
          <w:p w14:paraId="13EE9FAA" w14:textId="77777777" w:rsidR="002C52A1" w:rsidRPr="000E735D" w:rsidRDefault="002C52A1" w:rsidP="00286CD9">
            <w:pPr>
              <w:autoSpaceDE w:val="0"/>
              <w:autoSpaceDN w:val="0"/>
              <w:adjustRightInd w:val="0"/>
              <w:spacing w:line="276" w:lineRule="auto"/>
              <w:rPr>
                <w:iCs/>
              </w:rPr>
            </w:pPr>
            <w:r w:rsidRPr="000E735D">
              <w:rPr>
                <w:iCs/>
              </w:rPr>
              <w:t>200-1</w:t>
            </w:r>
            <w:r>
              <w:rPr>
                <w:iCs/>
              </w:rPr>
              <w:t>0</w:t>
            </w:r>
            <w:r w:rsidRPr="000E735D">
              <w:rPr>
                <w:iCs/>
              </w:rPr>
              <w:t>00 l/ha (max. 500 l/1m výšky koruny/ha)</w:t>
            </w:r>
          </w:p>
        </w:tc>
        <w:tc>
          <w:tcPr>
            <w:tcW w:w="654" w:type="pct"/>
            <w:shd w:val="clear" w:color="auto" w:fill="auto"/>
          </w:tcPr>
          <w:p w14:paraId="446FFACC" w14:textId="77777777" w:rsidR="002C52A1" w:rsidRDefault="002C52A1" w:rsidP="00286CD9">
            <w:pPr>
              <w:autoSpaceDE w:val="0"/>
              <w:autoSpaceDN w:val="0"/>
              <w:adjustRightInd w:val="0"/>
              <w:spacing w:line="276" w:lineRule="auto"/>
              <w:rPr>
                <w:iCs/>
              </w:rPr>
            </w:pPr>
            <w:r>
              <w:rPr>
                <w:iCs/>
              </w:rPr>
              <w:t xml:space="preserve">postřik, </w:t>
            </w:r>
            <w:r w:rsidRPr="000E735D">
              <w:rPr>
                <w:iCs/>
              </w:rPr>
              <w:t>rosení</w:t>
            </w:r>
          </w:p>
        </w:tc>
        <w:tc>
          <w:tcPr>
            <w:tcW w:w="891" w:type="pct"/>
            <w:shd w:val="clear" w:color="auto" w:fill="auto"/>
          </w:tcPr>
          <w:p w14:paraId="16F54D3D" w14:textId="275EFE08" w:rsidR="002C52A1" w:rsidRPr="000E735D" w:rsidRDefault="002C52A1" w:rsidP="00286CD9">
            <w:pPr>
              <w:autoSpaceDE w:val="0"/>
              <w:autoSpaceDN w:val="0"/>
              <w:adjustRightInd w:val="0"/>
              <w:spacing w:line="276" w:lineRule="auto"/>
              <w:rPr>
                <w:iCs/>
              </w:rPr>
            </w:pPr>
            <w:r>
              <w:rPr>
                <w:iCs/>
              </w:rPr>
              <w:t>2</w:t>
            </w:r>
            <w:r w:rsidRPr="000E735D">
              <w:rPr>
                <w:iCs/>
              </w:rPr>
              <w:t>x za rok</w:t>
            </w:r>
            <w:r>
              <w:rPr>
                <w:iCs/>
              </w:rPr>
              <w:t>, duben</w:t>
            </w:r>
            <w:r w:rsidR="00A551D7">
              <w:rPr>
                <w:iCs/>
              </w:rPr>
              <w:t>-</w:t>
            </w:r>
            <w:r>
              <w:rPr>
                <w:iCs/>
              </w:rPr>
              <w:t>červen</w:t>
            </w:r>
          </w:p>
        </w:tc>
        <w:tc>
          <w:tcPr>
            <w:tcW w:w="837" w:type="pct"/>
            <w:shd w:val="clear" w:color="auto" w:fill="auto"/>
          </w:tcPr>
          <w:p w14:paraId="5BA0CA91" w14:textId="77777777" w:rsidR="002C52A1" w:rsidRPr="000E735D" w:rsidRDefault="002C52A1" w:rsidP="00286CD9">
            <w:pPr>
              <w:autoSpaceDE w:val="0"/>
              <w:autoSpaceDN w:val="0"/>
              <w:adjustRightInd w:val="0"/>
              <w:spacing w:line="276" w:lineRule="auto"/>
              <w:rPr>
                <w:iCs/>
              </w:rPr>
            </w:pPr>
            <w:r>
              <w:rPr>
                <w:iCs/>
              </w:rPr>
              <w:t xml:space="preserve"> </w:t>
            </w:r>
            <w:r w:rsidRPr="000E735D">
              <w:rPr>
                <w:iCs/>
              </w:rPr>
              <w:t>21 dnů</w:t>
            </w:r>
          </w:p>
        </w:tc>
      </w:tr>
      <w:tr w:rsidR="002C52A1" w:rsidRPr="000E735D" w14:paraId="2E5A3136" w14:textId="77777777" w:rsidTr="00A551D7">
        <w:tc>
          <w:tcPr>
            <w:tcW w:w="1342" w:type="pct"/>
            <w:shd w:val="clear" w:color="auto" w:fill="auto"/>
          </w:tcPr>
          <w:p w14:paraId="757632B5" w14:textId="77777777" w:rsidR="002C52A1" w:rsidRPr="000E735D" w:rsidRDefault="002C52A1" w:rsidP="00286CD9">
            <w:pPr>
              <w:autoSpaceDE w:val="0"/>
              <w:autoSpaceDN w:val="0"/>
              <w:adjustRightInd w:val="0"/>
              <w:spacing w:line="276" w:lineRule="auto"/>
              <w:rPr>
                <w:iCs/>
              </w:rPr>
            </w:pPr>
            <w:r w:rsidRPr="000E735D">
              <w:rPr>
                <w:iCs/>
              </w:rPr>
              <w:t>ovocné školky</w:t>
            </w:r>
          </w:p>
        </w:tc>
        <w:tc>
          <w:tcPr>
            <w:tcW w:w="1276" w:type="pct"/>
            <w:shd w:val="clear" w:color="auto" w:fill="auto"/>
          </w:tcPr>
          <w:p w14:paraId="5284465C" w14:textId="77777777" w:rsidR="002C52A1" w:rsidRPr="000E735D" w:rsidRDefault="002C52A1" w:rsidP="00286CD9">
            <w:pPr>
              <w:autoSpaceDE w:val="0"/>
              <w:autoSpaceDN w:val="0"/>
              <w:adjustRightInd w:val="0"/>
              <w:spacing w:line="276" w:lineRule="auto"/>
              <w:rPr>
                <w:iCs/>
              </w:rPr>
            </w:pPr>
            <w:r w:rsidRPr="000E735D">
              <w:rPr>
                <w:iCs/>
              </w:rPr>
              <w:t>200-1500 l/ha (max. 500 l/1m výšky koruny/ha)</w:t>
            </w:r>
          </w:p>
        </w:tc>
        <w:tc>
          <w:tcPr>
            <w:tcW w:w="654" w:type="pct"/>
            <w:shd w:val="clear" w:color="auto" w:fill="auto"/>
          </w:tcPr>
          <w:p w14:paraId="378C13F6" w14:textId="77777777" w:rsidR="002C52A1" w:rsidRPr="000E735D" w:rsidRDefault="002C52A1" w:rsidP="00286CD9">
            <w:pPr>
              <w:autoSpaceDE w:val="0"/>
              <w:autoSpaceDN w:val="0"/>
              <w:adjustRightInd w:val="0"/>
              <w:spacing w:line="276" w:lineRule="auto"/>
              <w:rPr>
                <w:iCs/>
              </w:rPr>
            </w:pPr>
            <w:r>
              <w:rPr>
                <w:iCs/>
              </w:rPr>
              <w:t xml:space="preserve">postřik, </w:t>
            </w:r>
            <w:r w:rsidRPr="000E735D">
              <w:rPr>
                <w:iCs/>
              </w:rPr>
              <w:t>rosení</w:t>
            </w:r>
          </w:p>
        </w:tc>
        <w:tc>
          <w:tcPr>
            <w:tcW w:w="891" w:type="pct"/>
            <w:shd w:val="clear" w:color="auto" w:fill="auto"/>
          </w:tcPr>
          <w:p w14:paraId="13E6845C" w14:textId="77777777" w:rsidR="002C52A1" w:rsidRPr="000E735D" w:rsidRDefault="002C52A1" w:rsidP="00286CD9">
            <w:pPr>
              <w:autoSpaceDE w:val="0"/>
              <w:autoSpaceDN w:val="0"/>
              <w:adjustRightInd w:val="0"/>
              <w:spacing w:line="276" w:lineRule="auto"/>
              <w:rPr>
                <w:iCs/>
              </w:rPr>
            </w:pPr>
            <w:r w:rsidRPr="000E735D">
              <w:rPr>
                <w:iCs/>
              </w:rPr>
              <w:t>3x za rok</w:t>
            </w:r>
          </w:p>
        </w:tc>
        <w:tc>
          <w:tcPr>
            <w:tcW w:w="837" w:type="pct"/>
            <w:shd w:val="clear" w:color="auto" w:fill="auto"/>
          </w:tcPr>
          <w:p w14:paraId="0D70758C" w14:textId="77777777" w:rsidR="002C52A1" w:rsidRPr="000E735D" w:rsidRDefault="002C52A1" w:rsidP="00286CD9">
            <w:pPr>
              <w:autoSpaceDE w:val="0"/>
              <w:autoSpaceDN w:val="0"/>
              <w:adjustRightInd w:val="0"/>
              <w:spacing w:line="276" w:lineRule="auto"/>
              <w:rPr>
                <w:iCs/>
              </w:rPr>
            </w:pPr>
            <w:r w:rsidRPr="000E735D">
              <w:rPr>
                <w:iCs/>
              </w:rPr>
              <w:t xml:space="preserve"> 14-21 dnů</w:t>
            </w:r>
          </w:p>
        </w:tc>
      </w:tr>
      <w:tr w:rsidR="002C52A1" w:rsidRPr="000E735D" w14:paraId="1DCC4B82" w14:textId="77777777" w:rsidTr="00A551D7">
        <w:tc>
          <w:tcPr>
            <w:tcW w:w="1342" w:type="pct"/>
          </w:tcPr>
          <w:p w14:paraId="551EA4AE" w14:textId="77777777" w:rsidR="002C52A1" w:rsidRPr="000E735D" w:rsidRDefault="002C52A1" w:rsidP="00286CD9">
            <w:pPr>
              <w:autoSpaceDE w:val="0"/>
              <w:autoSpaceDN w:val="0"/>
              <w:adjustRightInd w:val="0"/>
              <w:spacing w:line="276" w:lineRule="auto"/>
              <w:rPr>
                <w:iCs/>
              </w:rPr>
            </w:pPr>
            <w:r w:rsidRPr="003B1DE7">
              <w:rPr>
                <w:iCs/>
              </w:rPr>
              <w:t>třešeň, višeň</w:t>
            </w:r>
          </w:p>
        </w:tc>
        <w:tc>
          <w:tcPr>
            <w:tcW w:w="1276" w:type="pct"/>
          </w:tcPr>
          <w:p w14:paraId="13A08CAB" w14:textId="77777777" w:rsidR="002C52A1" w:rsidRPr="000E735D" w:rsidRDefault="002C52A1" w:rsidP="00286CD9">
            <w:pPr>
              <w:autoSpaceDE w:val="0"/>
              <w:autoSpaceDN w:val="0"/>
              <w:adjustRightInd w:val="0"/>
              <w:spacing w:line="276" w:lineRule="auto"/>
              <w:rPr>
                <w:iCs/>
              </w:rPr>
            </w:pPr>
            <w:r w:rsidRPr="00B26804">
              <w:rPr>
                <w:iCs/>
              </w:rPr>
              <w:t>200-1000 l/ha (max. 500 l/1m výšky koruny/ha)</w:t>
            </w:r>
          </w:p>
        </w:tc>
        <w:tc>
          <w:tcPr>
            <w:tcW w:w="654" w:type="pct"/>
          </w:tcPr>
          <w:p w14:paraId="11412D5A" w14:textId="77777777" w:rsidR="002C52A1" w:rsidRDefault="002C52A1" w:rsidP="00286CD9">
            <w:pPr>
              <w:autoSpaceDE w:val="0"/>
              <w:autoSpaceDN w:val="0"/>
              <w:adjustRightInd w:val="0"/>
              <w:spacing w:line="276" w:lineRule="auto"/>
              <w:rPr>
                <w:iCs/>
              </w:rPr>
            </w:pPr>
            <w:r w:rsidRPr="003B1DE7">
              <w:rPr>
                <w:iCs/>
              </w:rPr>
              <w:t>postřik, rosení</w:t>
            </w:r>
          </w:p>
        </w:tc>
        <w:tc>
          <w:tcPr>
            <w:tcW w:w="891" w:type="pct"/>
          </w:tcPr>
          <w:p w14:paraId="0C759623" w14:textId="77777777" w:rsidR="002C52A1" w:rsidRPr="000E735D" w:rsidRDefault="002C52A1" w:rsidP="00286CD9">
            <w:pPr>
              <w:autoSpaceDE w:val="0"/>
              <w:autoSpaceDN w:val="0"/>
              <w:adjustRightInd w:val="0"/>
              <w:spacing w:line="276" w:lineRule="auto"/>
              <w:rPr>
                <w:iCs/>
              </w:rPr>
            </w:pPr>
            <w:r w:rsidRPr="003B1DE7">
              <w:rPr>
                <w:iCs/>
              </w:rPr>
              <w:t>2x za rok</w:t>
            </w:r>
          </w:p>
        </w:tc>
        <w:tc>
          <w:tcPr>
            <w:tcW w:w="837" w:type="pct"/>
          </w:tcPr>
          <w:p w14:paraId="160D7849" w14:textId="77777777" w:rsidR="002C52A1" w:rsidRPr="000E735D" w:rsidRDefault="002C52A1" w:rsidP="00286CD9">
            <w:pPr>
              <w:autoSpaceDE w:val="0"/>
              <w:autoSpaceDN w:val="0"/>
              <w:adjustRightInd w:val="0"/>
              <w:spacing w:line="276" w:lineRule="auto"/>
              <w:rPr>
                <w:iCs/>
              </w:rPr>
            </w:pPr>
            <w:r w:rsidRPr="003B1DE7">
              <w:rPr>
                <w:iCs/>
              </w:rPr>
              <w:t xml:space="preserve"> 21 dnů</w:t>
            </w:r>
          </w:p>
        </w:tc>
      </w:tr>
      <w:tr w:rsidR="002C52A1" w:rsidRPr="000E735D" w14:paraId="590CDE03" w14:textId="77777777" w:rsidTr="00A551D7">
        <w:tc>
          <w:tcPr>
            <w:tcW w:w="1342" w:type="pct"/>
          </w:tcPr>
          <w:p w14:paraId="41797C8A" w14:textId="77777777" w:rsidR="002C52A1" w:rsidRPr="000E735D" w:rsidRDefault="002C52A1" w:rsidP="00286CD9">
            <w:pPr>
              <w:autoSpaceDE w:val="0"/>
              <w:autoSpaceDN w:val="0"/>
              <w:adjustRightInd w:val="0"/>
              <w:spacing w:line="276" w:lineRule="auto"/>
              <w:rPr>
                <w:iCs/>
              </w:rPr>
            </w:pPr>
            <w:r w:rsidRPr="003B1DE7">
              <w:rPr>
                <w:iCs/>
              </w:rPr>
              <w:t>rybíz, angrešt, maliník, ostružiník, brusnice brusinka, borůvka</w:t>
            </w:r>
          </w:p>
        </w:tc>
        <w:tc>
          <w:tcPr>
            <w:tcW w:w="1276" w:type="pct"/>
          </w:tcPr>
          <w:p w14:paraId="6CAB8A74" w14:textId="77777777" w:rsidR="002C52A1" w:rsidRPr="000E735D" w:rsidRDefault="002C52A1" w:rsidP="00286CD9">
            <w:pPr>
              <w:autoSpaceDE w:val="0"/>
              <w:autoSpaceDN w:val="0"/>
              <w:adjustRightInd w:val="0"/>
              <w:spacing w:line="276" w:lineRule="auto"/>
              <w:rPr>
                <w:iCs/>
              </w:rPr>
            </w:pPr>
            <w:r w:rsidRPr="003B1DE7">
              <w:rPr>
                <w:iCs/>
              </w:rPr>
              <w:t>500-1000 l/ha</w:t>
            </w:r>
          </w:p>
        </w:tc>
        <w:tc>
          <w:tcPr>
            <w:tcW w:w="654" w:type="pct"/>
          </w:tcPr>
          <w:p w14:paraId="0BEB798F" w14:textId="77777777" w:rsidR="002C52A1" w:rsidRDefault="002C52A1" w:rsidP="00286CD9">
            <w:pPr>
              <w:autoSpaceDE w:val="0"/>
              <w:autoSpaceDN w:val="0"/>
              <w:adjustRightInd w:val="0"/>
              <w:spacing w:line="276" w:lineRule="auto"/>
              <w:rPr>
                <w:iCs/>
              </w:rPr>
            </w:pPr>
            <w:r w:rsidRPr="003B1DE7">
              <w:rPr>
                <w:iCs/>
              </w:rPr>
              <w:t>postřik, rosení</w:t>
            </w:r>
          </w:p>
        </w:tc>
        <w:tc>
          <w:tcPr>
            <w:tcW w:w="891" w:type="pct"/>
          </w:tcPr>
          <w:p w14:paraId="63A30856" w14:textId="77777777" w:rsidR="002C52A1" w:rsidRPr="000E735D" w:rsidRDefault="002C52A1" w:rsidP="00286CD9">
            <w:pPr>
              <w:autoSpaceDE w:val="0"/>
              <w:autoSpaceDN w:val="0"/>
              <w:adjustRightInd w:val="0"/>
              <w:spacing w:line="276" w:lineRule="auto"/>
              <w:rPr>
                <w:iCs/>
              </w:rPr>
            </w:pPr>
            <w:r w:rsidRPr="003B1DE7">
              <w:rPr>
                <w:iCs/>
              </w:rPr>
              <w:t>2x za rok</w:t>
            </w:r>
          </w:p>
        </w:tc>
        <w:tc>
          <w:tcPr>
            <w:tcW w:w="837" w:type="pct"/>
          </w:tcPr>
          <w:p w14:paraId="0083BD96" w14:textId="77777777" w:rsidR="002C52A1" w:rsidRPr="000E735D" w:rsidRDefault="002C52A1" w:rsidP="00286CD9">
            <w:pPr>
              <w:autoSpaceDE w:val="0"/>
              <w:autoSpaceDN w:val="0"/>
              <w:adjustRightInd w:val="0"/>
              <w:spacing w:line="276" w:lineRule="auto"/>
              <w:rPr>
                <w:iCs/>
              </w:rPr>
            </w:pPr>
            <w:r w:rsidRPr="003B1DE7">
              <w:rPr>
                <w:iCs/>
              </w:rPr>
              <w:t xml:space="preserve"> 7-10 dnů</w:t>
            </w:r>
          </w:p>
        </w:tc>
      </w:tr>
      <w:tr w:rsidR="002C52A1" w:rsidRPr="0032420A" w14:paraId="4DC0DD01" w14:textId="77777777" w:rsidTr="00A551D7">
        <w:tc>
          <w:tcPr>
            <w:tcW w:w="1342" w:type="pct"/>
          </w:tcPr>
          <w:p w14:paraId="5DADED9C" w14:textId="77777777" w:rsidR="002C52A1" w:rsidRPr="003B1DE7" w:rsidRDefault="002C52A1" w:rsidP="00286CD9">
            <w:pPr>
              <w:autoSpaceDE w:val="0"/>
              <w:autoSpaceDN w:val="0"/>
              <w:adjustRightInd w:val="0"/>
              <w:spacing w:line="276" w:lineRule="auto"/>
              <w:rPr>
                <w:iCs/>
              </w:rPr>
            </w:pPr>
            <w:r w:rsidRPr="0032420A">
              <w:rPr>
                <w:iCs/>
              </w:rPr>
              <w:t xml:space="preserve">okurka </w:t>
            </w:r>
          </w:p>
        </w:tc>
        <w:tc>
          <w:tcPr>
            <w:tcW w:w="1276" w:type="pct"/>
          </w:tcPr>
          <w:p w14:paraId="74815AC7" w14:textId="77777777" w:rsidR="002C52A1" w:rsidRPr="008A587B" w:rsidRDefault="002C52A1" w:rsidP="00286CD9">
            <w:pPr>
              <w:autoSpaceDE w:val="0"/>
              <w:autoSpaceDN w:val="0"/>
              <w:adjustRightInd w:val="0"/>
              <w:spacing w:line="276" w:lineRule="auto"/>
              <w:rPr>
                <w:iCs/>
              </w:rPr>
            </w:pPr>
            <w:r w:rsidRPr="008A587B">
              <w:rPr>
                <w:iCs/>
              </w:rPr>
              <w:t xml:space="preserve">600 l/ha pole </w:t>
            </w:r>
          </w:p>
          <w:p w14:paraId="21846DB8" w14:textId="77777777" w:rsidR="002C52A1" w:rsidRPr="003B1DE7" w:rsidRDefault="002C52A1" w:rsidP="00286CD9">
            <w:pPr>
              <w:autoSpaceDE w:val="0"/>
              <w:autoSpaceDN w:val="0"/>
              <w:adjustRightInd w:val="0"/>
              <w:spacing w:line="276" w:lineRule="auto"/>
              <w:rPr>
                <w:iCs/>
              </w:rPr>
            </w:pPr>
            <w:r w:rsidRPr="008A587B">
              <w:rPr>
                <w:iCs/>
              </w:rPr>
              <w:t>600-1200 l/ha skleník</w:t>
            </w:r>
          </w:p>
        </w:tc>
        <w:tc>
          <w:tcPr>
            <w:tcW w:w="654" w:type="pct"/>
          </w:tcPr>
          <w:p w14:paraId="7071F532" w14:textId="77777777" w:rsidR="002C52A1" w:rsidRPr="003B1DE7" w:rsidRDefault="002C52A1" w:rsidP="00286CD9">
            <w:pPr>
              <w:autoSpaceDE w:val="0"/>
              <w:autoSpaceDN w:val="0"/>
              <w:adjustRightInd w:val="0"/>
              <w:spacing w:line="276" w:lineRule="auto"/>
              <w:rPr>
                <w:iCs/>
              </w:rPr>
            </w:pPr>
            <w:r w:rsidRPr="0032420A">
              <w:rPr>
                <w:iCs/>
              </w:rPr>
              <w:t>postřik</w:t>
            </w:r>
          </w:p>
        </w:tc>
        <w:tc>
          <w:tcPr>
            <w:tcW w:w="891" w:type="pct"/>
          </w:tcPr>
          <w:p w14:paraId="5ED878B2" w14:textId="77777777" w:rsidR="002C52A1" w:rsidRDefault="002C52A1" w:rsidP="00286CD9">
            <w:pPr>
              <w:autoSpaceDE w:val="0"/>
              <w:autoSpaceDN w:val="0"/>
              <w:adjustRightInd w:val="0"/>
              <w:spacing w:line="276" w:lineRule="auto"/>
              <w:rPr>
                <w:iCs/>
              </w:rPr>
            </w:pPr>
            <w:r w:rsidRPr="00CD06AC">
              <w:rPr>
                <w:iCs/>
              </w:rPr>
              <w:t>1x pole</w:t>
            </w:r>
            <w:r w:rsidRPr="0032420A">
              <w:rPr>
                <w:iCs/>
              </w:rPr>
              <w:t xml:space="preserve"> </w:t>
            </w:r>
          </w:p>
          <w:p w14:paraId="319B367B" w14:textId="77777777" w:rsidR="002C52A1" w:rsidRPr="003B1DE7" w:rsidRDefault="002C52A1" w:rsidP="00286CD9">
            <w:pPr>
              <w:autoSpaceDE w:val="0"/>
              <w:autoSpaceDN w:val="0"/>
              <w:adjustRightInd w:val="0"/>
              <w:spacing w:line="276" w:lineRule="auto"/>
              <w:rPr>
                <w:iCs/>
              </w:rPr>
            </w:pPr>
            <w:r w:rsidRPr="0032420A">
              <w:rPr>
                <w:iCs/>
              </w:rPr>
              <w:t>3x skleník</w:t>
            </w:r>
          </w:p>
        </w:tc>
        <w:tc>
          <w:tcPr>
            <w:tcW w:w="837" w:type="pct"/>
          </w:tcPr>
          <w:p w14:paraId="6D681A2B" w14:textId="27733797" w:rsidR="002C52A1" w:rsidRPr="00507F9B" w:rsidRDefault="002C52A1" w:rsidP="00286CD9">
            <w:pPr>
              <w:autoSpaceDE w:val="0"/>
              <w:autoSpaceDN w:val="0"/>
              <w:adjustRightInd w:val="0"/>
              <w:spacing w:line="276" w:lineRule="auto"/>
              <w:rPr>
                <w:iCs/>
              </w:rPr>
            </w:pPr>
            <w:r w:rsidRPr="0032420A">
              <w:rPr>
                <w:iCs/>
              </w:rPr>
              <w:t xml:space="preserve"> 7 dnů</w:t>
            </w:r>
          </w:p>
        </w:tc>
      </w:tr>
      <w:tr w:rsidR="002C52A1" w:rsidRPr="0032420A" w14:paraId="439C0A33" w14:textId="77777777" w:rsidTr="00A551D7">
        <w:tc>
          <w:tcPr>
            <w:tcW w:w="1342" w:type="pct"/>
          </w:tcPr>
          <w:p w14:paraId="7AEB5317" w14:textId="0440949E" w:rsidR="002C52A1" w:rsidRPr="003B1DE7" w:rsidRDefault="002C52A1" w:rsidP="00286CD9">
            <w:pPr>
              <w:autoSpaceDE w:val="0"/>
              <w:autoSpaceDN w:val="0"/>
              <w:adjustRightInd w:val="0"/>
              <w:spacing w:line="276" w:lineRule="auto"/>
              <w:rPr>
                <w:iCs/>
              </w:rPr>
            </w:pPr>
            <w:r w:rsidRPr="0032420A">
              <w:rPr>
                <w:iCs/>
              </w:rPr>
              <w:t xml:space="preserve">cuketa, </w:t>
            </w:r>
            <w:proofErr w:type="spellStart"/>
            <w:r w:rsidRPr="0032420A">
              <w:rPr>
                <w:iCs/>
              </w:rPr>
              <w:t>patizon</w:t>
            </w:r>
            <w:proofErr w:type="spellEnd"/>
            <w:r w:rsidRPr="0032420A">
              <w:rPr>
                <w:iCs/>
              </w:rPr>
              <w:t>, tykvovité</w:t>
            </w:r>
            <w:r w:rsidR="00A551D7">
              <w:rPr>
                <w:iCs/>
              </w:rPr>
              <w:t>-</w:t>
            </w:r>
            <w:r w:rsidRPr="0032420A">
              <w:rPr>
                <w:iCs/>
              </w:rPr>
              <w:t>jedlá slupka</w:t>
            </w:r>
          </w:p>
        </w:tc>
        <w:tc>
          <w:tcPr>
            <w:tcW w:w="1276" w:type="pct"/>
          </w:tcPr>
          <w:p w14:paraId="30DF907E" w14:textId="77777777" w:rsidR="002C52A1" w:rsidRPr="003B1DE7" w:rsidRDefault="002C52A1" w:rsidP="00286CD9">
            <w:pPr>
              <w:autoSpaceDE w:val="0"/>
              <w:autoSpaceDN w:val="0"/>
              <w:adjustRightInd w:val="0"/>
              <w:spacing w:line="276" w:lineRule="auto"/>
              <w:rPr>
                <w:iCs/>
              </w:rPr>
            </w:pPr>
            <w:r w:rsidRPr="0032420A">
              <w:rPr>
                <w:iCs/>
              </w:rPr>
              <w:t>600 l/ha</w:t>
            </w:r>
          </w:p>
        </w:tc>
        <w:tc>
          <w:tcPr>
            <w:tcW w:w="654" w:type="pct"/>
          </w:tcPr>
          <w:p w14:paraId="0BB7046C" w14:textId="77777777" w:rsidR="002C52A1" w:rsidRPr="003B1DE7" w:rsidRDefault="002C52A1" w:rsidP="00286CD9">
            <w:pPr>
              <w:autoSpaceDE w:val="0"/>
              <w:autoSpaceDN w:val="0"/>
              <w:adjustRightInd w:val="0"/>
              <w:spacing w:line="276" w:lineRule="auto"/>
              <w:rPr>
                <w:iCs/>
              </w:rPr>
            </w:pPr>
            <w:r w:rsidRPr="0032420A">
              <w:rPr>
                <w:iCs/>
              </w:rPr>
              <w:t>postřik</w:t>
            </w:r>
          </w:p>
        </w:tc>
        <w:tc>
          <w:tcPr>
            <w:tcW w:w="891" w:type="pct"/>
          </w:tcPr>
          <w:p w14:paraId="07316420" w14:textId="77777777" w:rsidR="002C52A1" w:rsidRPr="003B1DE7" w:rsidRDefault="002C52A1" w:rsidP="00286CD9">
            <w:pPr>
              <w:autoSpaceDE w:val="0"/>
              <w:autoSpaceDN w:val="0"/>
              <w:adjustRightInd w:val="0"/>
              <w:spacing w:line="276" w:lineRule="auto"/>
              <w:rPr>
                <w:iCs/>
              </w:rPr>
            </w:pPr>
            <w:r w:rsidRPr="0032420A">
              <w:rPr>
                <w:iCs/>
              </w:rPr>
              <w:t>2x</w:t>
            </w:r>
          </w:p>
        </w:tc>
        <w:tc>
          <w:tcPr>
            <w:tcW w:w="837" w:type="pct"/>
          </w:tcPr>
          <w:p w14:paraId="0CDADEA5" w14:textId="77777777" w:rsidR="002C52A1" w:rsidRPr="003B1DE7" w:rsidRDefault="002C52A1" w:rsidP="00286CD9">
            <w:pPr>
              <w:autoSpaceDE w:val="0"/>
              <w:autoSpaceDN w:val="0"/>
              <w:adjustRightInd w:val="0"/>
              <w:spacing w:line="276" w:lineRule="auto"/>
              <w:rPr>
                <w:iCs/>
              </w:rPr>
            </w:pPr>
            <w:r w:rsidRPr="0032420A">
              <w:rPr>
                <w:iCs/>
              </w:rPr>
              <w:t xml:space="preserve"> 7-14 dnů</w:t>
            </w:r>
          </w:p>
        </w:tc>
      </w:tr>
      <w:tr w:rsidR="002C52A1" w:rsidRPr="0032420A" w14:paraId="57B3B4A4" w14:textId="77777777" w:rsidTr="00A551D7">
        <w:tc>
          <w:tcPr>
            <w:tcW w:w="1342" w:type="pct"/>
          </w:tcPr>
          <w:p w14:paraId="54403173" w14:textId="77777777" w:rsidR="002C52A1" w:rsidRPr="003B1DE7" w:rsidRDefault="002C52A1" w:rsidP="00286CD9">
            <w:pPr>
              <w:autoSpaceDE w:val="0"/>
              <w:autoSpaceDN w:val="0"/>
              <w:adjustRightInd w:val="0"/>
              <w:spacing w:line="276" w:lineRule="auto"/>
              <w:rPr>
                <w:iCs/>
              </w:rPr>
            </w:pPr>
            <w:r w:rsidRPr="0032420A">
              <w:rPr>
                <w:iCs/>
              </w:rPr>
              <w:t>byliny</w:t>
            </w:r>
          </w:p>
        </w:tc>
        <w:tc>
          <w:tcPr>
            <w:tcW w:w="1276" w:type="pct"/>
          </w:tcPr>
          <w:p w14:paraId="3DB5EA56" w14:textId="77777777" w:rsidR="002C52A1" w:rsidRPr="003B1DE7" w:rsidRDefault="002C52A1" w:rsidP="00286CD9">
            <w:pPr>
              <w:autoSpaceDE w:val="0"/>
              <w:autoSpaceDN w:val="0"/>
              <w:adjustRightInd w:val="0"/>
              <w:spacing w:line="276" w:lineRule="auto"/>
              <w:rPr>
                <w:iCs/>
              </w:rPr>
            </w:pPr>
            <w:r w:rsidRPr="0032420A">
              <w:rPr>
                <w:iCs/>
              </w:rPr>
              <w:t>200-600 l/ha</w:t>
            </w:r>
          </w:p>
        </w:tc>
        <w:tc>
          <w:tcPr>
            <w:tcW w:w="654" w:type="pct"/>
          </w:tcPr>
          <w:p w14:paraId="06EBABC1" w14:textId="77777777" w:rsidR="002C52A1" w:rsidRPr="003B1DE7" w:rsidRDefault="002C52A1" w:rsidP="00286CD9">
            <w:pPr>
              <w:autoSpaceDE w:val="0"/>
              <w:autoSpaceDN w:val="0"/>
              <w:adjustRightInd w:val="0"/>
              <w:spacing w:line="276" w:lineRule="auto"/>
              <w:rPr>
                <w:iCs/>
              </w:rPr>
            </w:pPr>
            <w:r w:rsidRPr="0032420A">
              <w:rPr>
                <w:iCs/>
              </w:rPr>
              <w:t>postřik</w:t>
            </w:r>
          </w:p>
        </w:tc>
        <w:tc>
          <w:tcPr>
            <w:tcW w:w="891" w:type="pct"/>
          </w:tcPr>
          <w:p w14:paraId="1A28BBAB" w14:textId="77777777" w:rsidR="002C52A1" w:rsidRPr="00CD06AC" w:rsidRDefault="002C52A1" w:rsidP="00286CD9">
            <w:pPr>
              <w:autoSpaceDE w:val="0"/>
              <w:autoSpaceDN w:val="0"/>
              <w:adjustRightInd w:val="0"/>
              <w:spacing w:line="276" w:lineRule="auto"/>
              <w:rPr>
                <w:iCs/>
              </w:rPr>
            </w:pPr>
            <w:r w:rsidRPr="00CD06AC">
              <w:rPr>
                <w:iCs/>
              </w:rPr>
              <w:t xml:space="preserve">1x </w:t>
            </w:r>
          </w:p>
          <w:p w14:paraId="27B45D93" w14:textId="77777777" w:rsidR="002C52A1" w:rsidRPr="00CD06AC" w:rsidRDefault="002C52A1" w:rsidP="00286CD9">
            <w:pPr>
              <w:autoSpaceDE w:val="0"/>
              <w:autoSpaceDN w:val="0"/>
              <w:adjustRightInd w:val="0"/>
              <w:spacing w:line="276" w:lineRule="auto"/>
              <w:rPr>
                <w:iCs/>
              </w:rPr>
            </w:pPr>
          </w:p>
        </w:tc>
        <w:tc>
          <w:tcPr>
            <w:tcW w:w="837" w:type="pct"/>
          </w:tcPr>
          <w:p w14:paraId="4D768AB2" w14:textId="77777777" w:rsidR="002C52A1" w:rsidRPr="004F09F9" w:rsidRDefault="002C52A1" w:rsidP="00286CD9">
            <w:pPr>
              <w:autoSpaceDE w:val="0"/>
              <w:autoSpaceDN w:val="0"/>
              <w:adjustRightInd w:val="0"/>
              <w:spacing w:line="276" w:lineRule="auto"/>
              <w:rPr>
                <w:iCs/>
                <w:strike/>
              </w:rPr>
            </w:pPr>
            <w:r w:rsidRPr="0032420A">
              <w:rPr>
                <w:iCs/>
              </w:rPr>
              <w:t xml:space="preserve"> </w:t>
            </w:r>
          </w:p>
        </w:tc>
      </w:tr>
      <w:tr w:rsidR="002C52A1" w:rsidRPr="0032420A" w14:paraId="6F70C5BC" w14:textId="77777777" w:rsidTr="00A551D7">
        <w:tc>
          <w:tcPr>
            <w:tcW w:w="1342" w:type="pct"/>
          </w:tcPr>
          <w:p w14:paraId="2425D996" w14:textId="77777777" w:rsidR="002C52A1" w:rsidRPr="003B1DE7" w:rsidRDefault="002C52A1" w:rsidP="00286CD9">
            <w:pPr>
              <w:autoSpaceDE w:val="0"/>
              <w:autoSpaceDN w:val="0"/>
              <w:adjustRightInd w:val="0"/>
              <w:spacing w:line="276" w:lineRule="auto"/>
              <w:rPr>
                <w:iCs/>
              </w:rPr>
            </w:pPr>
            <w:r w:rsidRPr="0032420A">
              <w:rPr>
                <w:iCs/>
              </w:rPr>
              <w:t>zelí, kapusta růžičková</w:t>
            </w:r>
          </w:p>
        </w:tc>
        <w:tc>
          <w:tcPr>
            <w:tcW w:w="1276" w:type="pct"/>
          </w:tcPr>
          <w:p w14:paraId="5B191972" w14:textId="77777777" w:rsidR="002C52A1" w:rsidRPr="003B1DE7" w:rsidRDefault="002C52A1" w:rsidP="00286CD9">
            <w:pPr>
              <w:autoSpaceDE w:val="0"/>
              <w:autoSpaceDN w:val="0"/>
              <w:adjustRightInd w:val="0"/>
              <w:spacing w:line="276" w:lineRule="auto"/>
              <w:rPr>
                <w:iCs/>
              </w:rPr>
            </w:pPr>
            <w:r w:rsidRPr="0032420A">
              <w:rPr>
                <w:iCs/>
              </w:rPr>
              <w:t>200-300 l/ha</w:t>
            </w:r>
          </w:p>
        </w:tc>
        <w:tc>
          <w:tcPr>
            <w:tcW w:w="654" w:type="pct"/>
          </w:tcPr>
          <w:p w14:paraId="6CF20EF7" w14:textId="77777777" w:rsidR="002C52A1" w:rsidRPr="003B1DE7" w:rsidRDefault="002C52A1" w:rsidP="00286CD9">
            <w:pPr>
              <w:autoSpaceDE w:val="0"/>
              <w:autoSpaceDN w:val="0"/>
              <w:adjustRightInd w:val="0"/>
              <w:spacing w:line="276" w:lineRule="auto"/>
              <w:rPr>
                <w:iCs/>
              </w:rPr>
            </w:pPr>
            <w:r w:rsidRPr="0032420A">
              <w:rPr>
                <w:iCs/>
              </w:rPr>
              <w:t>postřik</w:t>
            </w:r>
          </w:p>
        </w:tc>
        <w:tc>
          <w:tcPr>
            <w:tcW w:w="891" w:type="pct"/>
          </w:tcPr>
          <w:p w14:paraId="1D3510CB" w14:textId="77777777" w:rsidR="002C52A1" w:rsidRPr="00B26804" w:rsidRDefault="002C52A1" w:rsidP="00286CD9">
            <w:pPr>
              <w:autoSpaceDE w:val="0"/>
              <w:autoSpaceDN w:val="0"/>
              <w:adjustRightInd w:val="0"/>
              <w:spacing w:line="276" w:lineRule="auto"/>
              <w:rPr>
                <w:iCs/>
              </w:rPr>
            </w:pPr>
            <w:r w:rsidRPr="00B26804">
              <w:rPr>
                <w:iCs/>
              </w:rPr>
              <w:t>1x</w:t>
            </w:r>
          </w:p>
        </w:tc>
        <w:tc>
          <w:tcPr>
            <w:tcW w:w="837" w:type="pct"/>
          </w:tcPr>
          <w:p w14:paraId="17D2075A" w14:textId="77777777" w:rsidR="002C52A1" w:rsidRPr="009847A1" w:rsidRDefault="002C52A1" w:rsidP="00286CD9">
            <w:pPr>
              <w:autoSpaceDE w:val="0"/>
              <w:autoSpaceDN w:val="0"/>
              <w:adjustRightInd w:val="0"/>
              <w:spacing w:line="276" w:lineRule="auto"/>
              <w:rPr>
                <w:iCs/>
                <w:strike/>
                <w:highlight w:val="yellow"/>
              </w:rPr>
            </w:pPr>
          </w:p>
        </w:tc>
      </w:tr>
      <w:tr w:rsidR="002C52A1" w:rsidRPr="0032420A" w14:paraId="44D3BCB1" w14:textId="77777777" w:rsidTr="00A551D7">
        <w:tc>
          <w:tcPr>
            <w:tcW w:w="1342" w:type="pct"/>
          </w:tcPr>
          <w:p w14:paraId="545EA66C" w14:textId="77777777" w:rsidR="002C52A1" w:rsidRPr="003B1DE7" w:rsidRDefault="002C52A1" w:rsidP="00286CD9">
            <w:pPr>
              <w:autoSpaceDE w:val="0"/>
              <w:autoSpaceDN w:val="0"/>
              <w:adjustRightInd w:val="0"/>
              <w:spacing w:line="276" w:lineRule="auto"/>
              <w:rPr>
                <w:iCs/>
              </w:rPr>
            </w:pPr>
            <w:r w:rsidRPr="0032420A">
              <w:rPr>
                <w:iCs/>
              </w:rPr>
              <w:t>kapusta, zelí čínské</w:t>
            </w:r>
          </w:p>
        </w:tc>
        <w:tc>
          <w:tcPr>
            <w:tcW w:w="1276" w:type="pct"/>
          </w:tcPr>
          <w:p w14:paraId="4E235114" w14:textId="77777777" w:rsidR="002C52A1" w:rsidRPr="003B1DE7" w:rsidRDefault="002C52A1" w:rsidP="00286CD9">
            <w:pPr>
              <w:autoSpaceDE w:val="0"/>
              <w:autoSpaceDN w:val="0"/>
              <w:adjustRightInd w:val="0"/>
              <w:spacing w:line="276" w:lineRule="auto"/>
              <w:rPr>
                <w:iCs/>
              </w:rPr>
            </w:pPr>
            <w:r w:rsidRPr="0032420A">
              <w:rPr>
                <w:iCs/>
              </w:rPr>
              <w:t>150-400 l/ha</w:t>
            </w:r>
          </w:p>
        </w:tc>
        <w:tc>
          <w:tcPr>
            <w:tcW w:w="654" w:type="pct"/>
          </w:tcPr>
          <w:p w14:paraId="3BEA4FEC" w14:textId="77777777" w:rsidR="002C52A1" w:rsidRPr="003B1DE7" w:rsidRDefault="002C52A1" w:rsidP="00286CD9">
            <w:pPr>
              <w:autoSpaceDE w:val="0"/>
              <w:autoSpaceDN w:val="0"/>
              <w:adjustRightInd w:val="0"/>
              <w:spacing w:line="276" w:lineRule="auto"/>
              <w:rPr>
                <w:iCs/>
              </w:rPr>
            </w:pPr>
            <w:r w:rsidRPr="0032420A">
              <w:rPr>
                <w:iCs/>
              </w:rPr>
              <w:t>postřik</w:t>
            </w:r>
          </w:p>
        </w:tc>
        <w:tc>
          <w:tcPr>
            <w:tcW w:w="891" w:type="pct"/>
          </w:tcPr>
          <w:p w14:paraId="2708DA8A" w14:textId="77777777" w:rsidR="002C52A1" w:rsidRPr="00B26804" w:rsidRDefault="002C52A1" w:rsidP="00286CD9">
            <w:pPr>
              <w:autoSpaceDE w:val="0"/>
              <w:autoSpaceDN w:val="0"/>
              <w:adjustRightInd w:val="0"/>
              <w:spacing w:line="276" w:lineRule="auto"/>
              <w:rPr>
                <w:iCs/>
              </w:rPr>
            </w:pPr>
            <w:r w:rsidRPr="00B26804">
              <w:rPr>
                <w:iCs/>
              </w:rPr>
              <w:t>1x</w:t>
            </w:r>
          </w:p>
        </w:tc>
        <w:tc>
          <w:tcPr>
            <w:tcW w:w="837" w:type="pct"/>
          </w:tcPr>
          <w:p w14:paraId="19B4B6C1" w14:textId="77777777" w:rsidR="002C52A1" w:rsidRPr="009847A1" w:rsidRDefault="002C52A1" w:rsidP="00286CD9">
            <w:pPr>
              <w:autoSpaceDE w:val="0"/>
              <w:autoSpaceDN w:val="0"/>
              <w:adjustRightInd w:val="0"/>
              <w:spacing w:line="276" w:lineRule="auto"/>
              <w:rPr>
                <w:iCs/>
                <w:strike/>
                <w:highlight w:val="yellow"/>
              </w:rPr>
            </w:pPr>
          </w:p>
        </w:tc>
      </w:tr>
      <w:tr w:rsidR="002C52A1" w:rsidRPr="0032420A" w14:paraId="7D053A23" w14:textId="77777777" w:rsidTr="00A551D7">
        <w:tc>
          <w:tcPr>
            <w:tcW w:w="1342" w:type="pct"/>
          </w:tcPr>
          <w:p w14:paraId="09FA9D15" w14:textId="77777777" w:rsidR="002C52A1" w:rsidRPr="003B1DE7" w:rsidRDefault="002C52A1" w:rsidP="00286CD9">
            <w:pPr>
              <w:autoSpaceDE w:val="0"/>
              <w:autoSpaceDN w:val="0"/>
              <w:adjustRightInd w:val="0"/>
              <w:spacing w:line="276" w:lineRule="auto"/>
              <w:rPr>
                <w:iCs/>
              </w:rPr>
            </w:pPr>
            <w:r w:rsidRPr="0032420A">
              <w:rPr>
                <w:iCs/>
              </w:rPr>
              <w:t>rajče, baklažán</w:t>
            </w:r>
          </w:p>
        </w:tc>
        <w:tc>
          <w:tcPr>
            <w:tcW w:w="1276" w:type="pct"/>
          </w:tcPr>
          <w:p w14:paraId="6E68ECBE" w14:textId="77777777" w:rsidR="002C52A1" w:rsidRPr="003B1DE7" w:rsidRDefault="002C52A1" w:rsidP="00286CD9">
            <w:pPr>
              <w:autoSpaceDE w:val="0"/>
              <w:autoSpaceDN w:val="0"/>
              <w:adjustRightInd w:val="0"/>
              <w:spacing w:line="276" w:lineRule="auto"/>
              <w:rPr>
                <w:iCs/>
              </w:rPr>
            </w:pPr>
            <w:r w:rsidRPr="0032420A">
              <w:rPr>
                <w:iCs/>
              </w:rPr>
              <w:t>200-1200 l/ha</w:t>
            </w:r>
          </w:p>
        </w:tc>
        <w:tc>
          <w:tcPr>
            <w:tcW w:w="654" w:type="pct"/>
          </w:tcPr>
          <w:p w14:paraId="4A4F251E" w14:textId="77777777" w:rsidR="002C52A1" w:rsidRPr="003B1DE7" w:rsidRDefault="002C52A1" w:rsidP="00286CD9">
            <w:pPr>
              <w:autoSpaceDE w:val="0"/>
              <w:autoSpaceDN w:val="0"/>
              <w:adjustRightInd w:val="0"/>
              <w:spacing w:line="276" w:lineRule="auto"/>
              <w:rPr>
                <w:iCs/>
              </w:rPr>
            </w:pPr>
            <w:r w:rsidRPr="0032420A">
              <w:rPr>
                <w:iCs/>
              </w:rPr>
              <w:t>postřik</w:t>
            </w:r>
          </w:p>
        </w:tc>
        <w:tc>
          <w:tcPr>
            <w:tcW w:w="891" w:type="pct"/>
          </w:tcPr>
          <w:p w14:paraId="594FBF8C" w14:textId="77777777" w:rsidR="002C52A1" w:rsidRPr="003B1DE7" w:rsidRDefault="002C52A1" w:rsidP="00286CD9">
            <w:pPr>
              <w:autoSpaceDE w:val="0"/>
              <w:autoSpaceDN w:val="0"/>
              <w:adjustRightInd w:val="0"/>
              <w:spacing w:line="276" w:lineRule="auto"/>
              <w:rPr>
                <w:iCs/>
              </w:rPr>
            </w:pPr>
            <w:r w:rsidRPr="0032420A">
              <w:rPr>
                <w:iCs/>
              </w:rPr>
              <w:t>3x</w:t>
            </w:r>
          </w:p>
        </w:tc>
        <w:tc>
          <w:tcPr>
            <w:tcW w:w="837" w:type="pct"/>
          </w:tcPr>
          <w:p w14:paraId="63743AEB" w14:textId="77777777" w:rsidR="002C52A1" w:rsidRPr="003B1DE7" w:rsidRDefault="002C52A1" w:rsidP="00286CD9">
            <w:pPr>
              <w:autoSpaceDE w:val="0"/>
              <w:autoSpaceDN w:val="0"/>
              <w:adjustRightInd w:val="0"/>
              <w:spacing w:line="276" w:lineRule="auto"/>
              <w:rPr>
                <w:iCs/>
              </w:rPr>
            </w:pPr>
            <w:r w:rsidRPr="0032420A">
              <w:rPr>
                <w:iCs/>
              </w:rPr>
              <w:t xml:space="preserve"> 7 dnů</w:t>
            </w:r>
          </w:p>
        </w:tc>
      </w:tr>
      <w:tr w:rsidR="002C52A1" w:rsidRPr="0032420A" w14:paraId="5C57DB90" w14:textId="77777777" w:rsidTr="00A551D7">
        <w:tc>
          <w:tcPr>
            <w:tcW w:w="1342" w:type="pct"/>
          </w:tcPr>
          <w:p w14:paraId="4C9438B7" w14:textId="77777777" w:rsidR="002C52A1" w:rsidRPr="003B1DE7" w:rsidRDefault="002C52A1" w:rsidP="00286CD9">
            <w:pPr>
              <w:autoSpaceDE w:val="0"/>
              <w:autoSpaceDN w:val="0"/>
              <w:adjustRightInd w:val="0"/>
              <w:spacing w:line="276" w:lineRule="auto"/>
              <w:rPr>
                <w:iCs/>
              </w:rPr>
            </w:pPr>
            <w:r w:rsidRPr="0032420A">
              <w:rPr>
                <w:iCs/>
              </w:rPr>
              <w:t>paprika, paprika chilli</w:t>
            </w:r>
          </w:p>
        </w:tc>
        <w:tc>
          <w:tcPr>
            <w:tcW w:w="1276" w:type="pct"/>
          </w:tcPr>
          <w:p w14:paraId="6D50A2D0" w14:textId="77777777" w:rsidR="002C52A1" w:rsidRPr="003B1DE7" w:rsidRDefault="002C52A1" w:rsidP="00286CD9">
            <w:pPr>
              <w:autoSpaceDE w:val="0"/>
              <w:autoSpaceDN w:val="0"/>
              <w:adjustRightInd w:val="0"/>
              <w:spacing w:line="276" w:lineRule="auto"/>
              <w:rPr>
                <w:iCs/>
              </w:rPr>
            </w:pPr>
            <w:r w:rsidRPr="0032420A">
              <w:rPr>
                <w:iCs/>
              </w:rPr>
              <w:t>200-3000 l/ha</w:t>
            </w:r>
          </w:p>
        </w:tc>
        <w:tc>
          <w:tcPr>
            <w:tcW w:w="654" w:type="pct"/>
          </w:tcPr>
          <w:p w14:paraId="4982F9B3" w14:textId="77777777" w:rsidR="002C52A1" w:rsidRPr="003B1DE7" w:rsidRDefault="002C52A1" w:rsidP="00286CD9">
            <w:pPr>
              <w:autoSpaceDE w:val="0"/>
              <w:autoSpaceDN w:val="0"/>
              <w:adjustRightInd w:val="0"/>
              <w:spacing w:line="276" w:lineRule="auto"/>
              <w:rPr>
                <w:iCs/>
              </w:rPr>
            </w:pPr>
            <w:r w:rsidRPr="0032420A">
              <w:rPr>
                <w:iCs/>
              </w:rPr>
              <w:t>postřik</w:t>
            </w:r>
          </w:p>
        </w:tc>
        <w:tc>
          <w:tcPr>
            <w:tcW w:w="891" w:type="pct"/>
          </w:tcPr>
          <w:p w14:paraId="40B236D9" w14:textId="77777777" w:rsidR="002C52A1" w:rsidRPr="003B1DE7" w:rsidRDefault="002C52A1" w:rsidP="00286CD9">
            <w:pPr>
              <w:autoSpaceDE w:val="0"/>
              <w:autoSpaceDN w:val="0"/>
              <w:adjustRightInd w:val="0"/>
              <w:spacing w:line="276" w:lineRule="auto"/>
              <w:rPr>
                <w:iCs/>
              </w:rPr>
            </w:pPr>
            <w:r w:rsidRPr="0032420A">
              <w:rPr>
                <w:iCs/>
              </w:rPr>
              <w:t>2x</w:t>
            </w:r>
          </w:p>
        </w:tc>
        <w:tc>
          <w:tcPr>
            <w:tcW w:w="837" w:type="pct"/>
          </w:tcPr>
          <w:p w14:paraId="0FEEEF1D" w14:textId="77777777" w:rsidR="002C52A1" w:rsidRPr="003B1DE7" w:rsidRDefault="002C52A1" w:rsidP="00286CD9">
            <w:pPr>
              <w:autoSpaceDE w:val="0"/>
              <w:autoSpaceDN w:val="0"/>
              <w:adjustRightInd w:val="0"/>
              <w:spacing w:line="276" w:lineRule="auto"/>
              <w:rPr>
                <w:iCs/>
              </w:rPr>
            </w:pPr>
            <w:r w:rsidRPr="0032420A">
              <w:rPr>
                <w:iCs/>
              </w:rPr>
              <w:t xml:space="preserve"> 7 dnů</w:t>
            </w:r>
          </w:p>
        </w:tc>
      </w:tr>
      <w:tr w:rsidR="002C52A1" w:rsidRPr="0032420A" w14:paraId="386EB86F" w14:textId="77777777" w:rsidTr="00A551D7">
        <w:tc>
          <w:tcPr>
            <w:tcW w:w="1342" w:type="pct"/>
          </w:tcPr>
          <w:p w14:paraId="318F0DB6" w14:textId="77777777" w:rsidR="002C52A1" w:rsidRPr="003B1DE7" w:rsidRDefault="002C52A1" w:rsidP="00286CD9">
            <w:pPr>
              <w:autoSpaceDE w:val="0"/>
              <w:autoSpaceDN w:val="0"/>
              <w:adjustRightInd w:val="0"/>
              <w:spacing w:line="276" w:lineRule="auto"/>
              <w:rPr>
                <w:iCs/>
              </w:rPr>
            </w:pPr>
            <w:r w:rsidRPr="0032420A">
              <w:rPr>
                <w:iCs/>
              </w:rPr>
              <w:t>mrkev, celer bulvový, křen, slunečnice topinambur, pastinák, petržel kořenová, tuřín</w:t>
            </w:r>
          </w:p>
        </w:tc>
        <w:tc>
          <w:tcPr>
            <w:tcW w:w="1276" w:type="pct"/>
          </w:tcPr>
          <w:p w14:paraId="580DD642" w14:textId="77777777" w:rsidR="002C52A1" w:rsidRPr="003B1DE7" w:rsidRDefault="002C52A1" w:rsidP="00286CD9">
            <w:pPr>
              <w:autoSpaceDE w:val="0"/>
              <w:autoSpaceDN w:val="0"/>
              <w:adjustRightInd w:val="0"/>
              <w:spacing w:line="276" w:lineRule="auto"/>
              <w:rPr>
                <w:iCs/>
              </w:rPr>
            </w:pPr>
            <w:r w:rsidRPr="0032420A">
              <w:rPr>
                <w:iCs/>
              </w:rPr>
              <w:t>200-800 l/ha</w:t>
            </w:r>
          </w:p>
        </w:tc>
        <w:tc>
          <w:tcPr>
            <w:tcW w:w="654" w:type="pct"/>
          </w:tcPr>
          <w:p w14:paraId="25E18555" w14:textId="77777777" w:rsidR="002C52A1" w:rsidRPr="003B1DE7" w:rsidRDefault="002C52A1" w:rsidP="00286CD9">
            <w:pPr>
              <w:autoSpaceDE w:val="0"/>
              <w:autoSpaceDN w:val="0"/>
              <w:adjustRightInd w:val="0"/>
              <w:spacing w:line="276" w:lineRule="auto"/>
              <w:rPr>
                <w:iCs/>
              </w:rPr>
            </w:pPr>
            <w:r w:rsidRPr="0032420A">
              <w:rPr>
                <w:iCs/>
              </w:rPr>
              <w:t>postřik</w:t>
            </w:r>
          </w:p>
        </w:tc>
        <w:tc>
          <w:tcPr>
            <w:tcW w:w="891" w:type="pct"/>
          </w:tcPr>
          <w:p w14:paraId="57C4E22C" w14:textId="77777777" w:rsidR="002C52A1" w:rsidRPr="00CD06AC" w:rsidRDefault="002C52A1" w:rsidP="00286CD9">
            <w:pPr>
              <w:autoSpaceDE w:val="0"/>
              <w:autoSpaceDN w:val="0"/>
              <w:adjustRightInd w:val="0"/>
              <w:spacing w:line="276" w:lineRule="auto"/>
              <w:rPr>
                <w:iCs/>
              </w:rPr>
            </w:pPr>
            <w:r w:rsidRPr="00CD06AC">
              <w:rPr>
                <w:iCs/>
              </w:rPr>
              <w:t>1x</w:t>
            </w:r>
          </w:p>
        </w:tc>
        <w:tc>
          <w:tcPr>
            <w:tcW w:w="837" w:type="pct"/>
          </w:tcPr>
          <w:p w14:paraId="37259916" w14:textId="77777777" w:rsidR="002C52A1" w:rsidRPr="004F09F9" w:rsidRDefault="002C52A1" w:rsidP="00286CD9">
            <w:pPr>
              <w:autoSpaceDE w:val="0"/>
              <w:autoSpaceDN w:val="0"/>
              <w:adjustRightInd w:val="0"/>
              <w:spacing w:line="276" w:lineRule="auto"/>
              <w:rPr>
                <w:iCs/>
                <w:strike/>
                <w:highlight w:val="yellow"/>
              </w:rPr>
            </w:pPr>
          </w:p>
        </w:tc>
      </w:tr>
      <w:tr w:rsidR="002C52A1" w:rsidRPr="0032420A" w14:paraId="1081691C" w14:textId="77777777" w:rsidTr="00A551D7">
        <w:tc>
          <w:tcPr>
            <w:tcW w:w="1342" w:type="pct"/>
          </w:tcPr>
          <w:p w14:paraId="0AA65331" w14:textId="77777777" w:rsidR="002C52A1" w:rsidRPr="003B1DE7" w:rsidRDefault="002C52A1" w:rsidP="00286CD9">
            <w:pPr>
              <w:autoSpaceDE w:val="0"/>
              <w:autoSpaceDN w:val="0"/>
              <w:adjustRightInd w:val="0"/>
              <w:spacing w:line="276" w:lineRule="auto"/>
              <w:rPr>
                <w:iCs/>
              </w:rPr>
            </w:pPr>
            <w:r w:rsidRPr="0032420A">
              <w:rPr>
                <w:iCs/>
              </w:rPr>
              <w:t>brambor raný</w:t>
            </w:r>
          </w:p>
        </w:tc>
        <w:tc>
          <w:tcPr>
            <w:tcW w:w="1276" w:type="pct"/>
          </w:tcPr>
          <w:p w14:paraId="29D2429D" w14:textId="77777777" w:rsidR="002C52A1" w:rsidRPr="003B1DE7" w:rsidRDefault="002C52A1" w:rsidP="00286CD9">
            <w:pPr>
              <w:autoSpaceDE w:val="0"/>
              <w:autoSpaceDN w:val="0"/>
              <w:adjustRightInd w:val="0"/>
              <w:spacing w:line="276" w:lineRule="auto"/>
              <w:rPr>
                <w:iCs/>
              </w:rPr>
            </w:pPr>
            <w:r w:rsidRPr="0032420A">
              <w:rPr>
                <w:iCs/>
              </w:rPr>
              <w:t>200-500 l/ha</w:t>
            </w:r>
          </w:p>
        </w:tc>
        <w:tc>
          <w:tcPr>
            <w:tcW w:w="654" w:type="pct"/>
          </w:tcPr>
          <w:p w14:paraId="02524347" w14:textId="77777777" w:rsidR="002C52A1" w:rsidRPr="003B1DE7" w:rsidRDefault="002C52A1" w:rsidP="00286CD9">
            <w:pPr>
              <w:autoSpaceDE w:val="0"/>
              <w:autoSpaceDN w:val="0"/>
              <w:adjustRightInd w:val="0"/>
              <w:spacing w:line="276" w:lineRule="auto"/>
              <w:rPr>
                <w:iCs/>
              </w:rPr>
            </w:pPr>
            <w:r w:rsidRPr="0032420A">
              <w:rPr>
                <w:iCs/>
              </w:rPr>
              <w:t>postřik</w:t>
            </w:r>
          </w:p>
        </w:tc>
        <w:tc>
          <w:tcPr>
            <w:tcW w:w="891" w:type="pct"/>
          </w:tcPr>
          <w:p w14:paraId="28EB9DC9" w14:textId="77777777" w:rsidR="002C52A1" w:rsidRPr="003B1DE7" w:rsidRDefault="002C52A1" w:rsidP="00286CD9">
            <w:pPr>
              <w:autoSpaceDE w:val="0"/>
              <w:autoSpaceDN w:val="0"/>
              <w:adjustRightInd w:val="0"/>
              <w:spacing w:line="276" w:lineRule="auto"/>
              <w:rPr>
                <w:iCs/>
              </w:rPr>
            </w:pPr>
            <w:r w:rsidRPr="0032420A">
              <w:rPr>
                <w:iCs/>
              </w:rPr>
              <w:t>1x</w:t>
            </w:r>
          </w:p>
        </w:tc>
        <w:tc>
          <w:tcPr>
            <w:tcW w:w="837" w:type="pct"/>
          </w:tcPr>
          <w:p w14:paraId="7210FB31" w14:textId="77777777" w:rsidR="002C52A1" w:rsidRPr="003B1DE7" w:rsidRDefault="002C52A1" w:rsidP="00286CD9">
            <w:pPr>
              <w:autoSpaceDE w:val="0"/>
              <w:autoSpaceDN w:val="0"/>
              <w:adjustRightInd w:val="0"/>
              <w:spacing w:line="276" w:lineRule="auto"/>
              <w:rPr>
                <w:iCs/>
              </w:rPr>
            </w:pPr>
          </w:p>
        </w:tc>
      </w:tr>
    </w:tbl>
    <w:p w14:paraId="4FAA16A3" w14:textId="77777777" w:rsidR="002C52A1" w:rsidRDefault="002C52A1" w:rsidP="00F30E92">
      <w:pPr>
        <w:spacing w:line="276" w:lineRule="auto"/>
        <w:rPr>
          <w:u w:val="single"/>
        </w:rPr>
      </w:pPr>
    </w:p>
    <w:p w14:paraId="4B333F49" w14:textId="77777777" w:rsidR="002C52A1" w:rsidRPr="00BF59FC" w:rsidRDefault="002C52A1" w:rsidP="00F30E92">
      <w:pPr>
        <w:spacing w:line="276" w:lineRule="auto"/>
        <w:rPr>
          <w:u w:val="single"/>
        </w:rPr>
      </w:pPr>
      <w:r w:rsidRPr="00BF59FC">
        <w:rPr>
          <w:u w:val="single"/>
        </w:rPr>
        <w:t xml:space="preserve">Upřesnění růstových fází u jabloní, hrušní a ovocných školek v době aplikace: </w:t>
      </w:r>
    </w:p>
    <w:p w14:paraId="080FA5B8" w14:textId="77777777" w:rsidR="002C52A1" w:rsidRDefault="002C52A1" w:rsidP="00F30E92">
      <w:pPr>
        <w:spacing w:line="276" w:lineRule="auto"/>
      </w:pPr>
      <w:r w:rsidRPr="00BF59FC">
        <w:t>aplikujte v BBCH 30-59 a v BBCH 70-79</w:t>
      </w:r>
    </w:p>
    <w:p w14:paraId="5B554149" w14:textId="77777777" w:rsidR="002C52A1" w:rsidRPr="00BF59FC" w:rsidRDefault="002C52A1" w:rsidP="00F30E92">
      <w:pPr>
        <w:spacing w:line="276" w:lineRule="auto"/>
      </w:pPr>
    </w:p>
    <w:p w14:paraId="70B66542" w14:textId="77777777" w:rsidR="002C52A1" w:rsidRPr="00BF59FC" w:rsidRDefault="002C52A1" w:rsidP="00F30E92">
      <w:pPr>
        <w:spacing w:line="276" w:lineRule="auto"/>
      </w:pPr>
      <w:r w:rsidRPr="00BF59FC">
        <w:rPr>
          <w:u w:val="single"/>
        </w:rPr>
        <w:t>Max. výška koruny</w:t>
      </w:r>
      <w:r w:rsidRPr="00BF59FC">
        <w:t>: jabloň, hrušeň, broskvoň, slivoň - 2 m</w:t>
      </w:r>
    </w:p>
    <w:p w14:paraId="205789B8" w14:textId="77777777" w:rsidR="002C52A1" w:rsidRPr="00BF59FC" w:rsidRDefault="002C52A1" w:rsidP="00F30E92">
      <w:pPr>
        <w:spacing w:line="276" w:lineRule="auto"/>
      </w:pPr>
      <w:r w:rsidRPr="00BF59FC">
        <w:t xml:space="preserve">                                  školky – 3 m   </w:t>
      </w:r>
    </w:p>
    <w:p w14:paraId="594B0B51" w14:textId="77777777" w:rsidR="002C52A1" w:rsidRDefault="002C52A1" w:rsidP="00F30E92">
      <w:pPr>
        <w:widowControl w:val="0"/>
        <w:numPr>
          <w:ilvl w:val="12"/>
          <w:numId w:val="0"/>
        </w:numPr>
        <w:spacing w:line="276" w:lineRule="auto"/>
        <w:ind w:right="-284"/>
        <w:jc w:val="both"/>
        <w:rPr>
          <w:bCs/>
        </w:rPr>
      </w:pPr>
    </w:p>
    <w:p w14:paraId="2EFE1A76" w14:textId="77777777" w:rsidR="002C52A1" w:rsidRPr="0032420A" w:rsidRDefault="002C52A1" w:rsidP="00F30E92">
      <w:pPr>
        <w:spacing w:line="276" w:lineRule="auto"/>
        <w:rPr>
          <w:u w:val="single"/>
        </w:rPr>
      </w:pPr>
      <w:r w:rsidRPr="0032420A">
        <w:rPr>
          <w:u w:val="single"/>
        </w:rPr>
        <w:t>Upřesnění dávkování podle výšky rostlin – okurka, rajče, baklažán</w:t>
      </w:r>
      <w:r>
        <w:rPr>
          <w:u w:val="single"/>
        </w:rPr>
        <w:t xml:space="preserve"> (skleník)</w:t>
      </w:r>
      <w:r w:rsidRPr="0032420A">
        <w:rPr>
          <w:u w:val="single"/>
        </w:rPr>
        <w:t>:</w:t>
      </w:r>
    </w:p>
    <w:p w14:paraId="6549FA41" w14:textId="77777777" w:rsidR="002C52A1" w:rsidRPr="0032420A" w:rsidRDefault="002C52A1" w:rsidP="00F30E92">
      <w:pPr>
        <w:widowControl w:val="0"/>
        <w:numPr>
          <w:ilvl w:val="12"/>
          <w:numId w:val="0"/>
        </w:numPr>
        <w:spacing w:line="276" w:lineRule="auto"/>
        <w:ind w:right="-284"/>
        <w:jc w:val="both"/>
        <w:rPr>
          <w:bCs/>
        </w:rPr>
      </w:pPr>
      <w:r w:rsidRPr="0032420A">
        <w:rPr>
          <w:bCs/>
        </w:rPr>
        <w:t xml:space="preserve">do 50 cm </w:t>
      </w:r>
      <w:r w:rsidRPr="0032420A">
        <w:rPr>
          <w:bCs/>
        </w:rPr>
        <w:tab/>
        <w:t>0,08 kg/ha v 600 l/ha vody</w:t>
      </w:r>
    </w:p>
    <w:p w14:paraId="62128433" w14:textId="77777777" w:rsidR="002C52A1" w:rsidRPr="0032420A" w:rsidRDefault="002C52A1" w:rsidP="00F30E92">
      <w:pPr>
        <w:widowControl w:val="0"/>
        <w:numPr>
          <w:ilvl w:val="12"/>
          <w:numId w:val="0"/>
        </w:numPr>
        <w:spacing w:line="276" w:lineRule="auto"/>
        <w:ind w:right="-284"/>
        <w:jc w:val="both"/>
        <w:rPr>
          <w:bCs/>
        </w:rPr>
      </w:pPr>
      <w:r w:rsidRPr="0032420A">
        <w:rPr>
          <w:bCs/>
        </w:rPr>
        <w:t xml:space="preserve">50-125 cm </w:t>
      </w:r>
      <w:r w:rsidRPr="0032420A">
        <w:rPr>
          <w:bCs/>
        </w:rPr>
        <w:tab/>
        <w:t>0,12 kg/ha v 900 l/ha vody</w:t>
      </w:r>
    </w:p>
    <w:p w14:paraId="7B668AA4" w14:textId="77777777" w:rsidR="002C52A1" w:rsidRDefault="002C52A1" w:rsidP="00F30E92">
      <w:pPr>
        <w:widowControl w:val="0"/>
        <w:numPr>
          <w:ilvl w:val="12"/>
          <w:numId w:val="0"/>
        </w:numPr>
        <w:spacing w:line="276" w:lineRule="auto"/>
        <w:ind w:right="-284"/>
        <w:jc w:val="both"/>
        <w:rPr>
          <w:bCs/>
        </w:rPr>
      </w:pPr>
      <w:r w:rsidRPr="0032420A">
        <w:rPr>
          <w:bCs/>
        </w:rPr>
        <w:t xml:space="preserve">nad 125 cm </w:t>
      </w:r>
      <w:r w:rsidRPr="0032420A">
        <w:rPr>
          <w:bCs/>
        </w:rPr>
        <w:tab/>
        <w:t>0,16 kg/ha v 1200 l/ha vody</w:t>
      </w:r>
    </w:p>
    <w:p w14:paraId="27E1A7EC" w14:textId="77777777" w:rsidR="002C52A1" w:rsidRDefault="002C52A1" w:rsidP="00F30E92">
      <w:pPr>
        <w:widowControl w:val="0"/>
        <w:numPr>
          <w:ilvl w:val="12"/>
          <w:numId w:val="0"/>
        </w:numPr>
        <w:spacing w:line="276" w:lineRule="auto"/>
        <w:ind w:right="-284"/>
        <w:jc w:val="both"/>
        <w:rPr>
          <w:bCs/>
        </w:rPr>
      </w:pPr>
    </w:p>
    <w:p w14:paraId="4F71B25E" w14:textId="77777777" w:rsidR="00DD1EA7" w:rsidRDefault="00DD1EA7" w:rsidP="00F30E92">
      <w:pPr>
        <w:widowControl w:val="0"/>
        <w:tabs>
          <w:tab w:val="left" w:pos="1560"/>
        </w:tabs>
        <w:spacing w:line="276" w:lineRule="auto"/>
        <w:ind w:left="2835" w:hanging="2835"/>
        <w:rPr>
          <w:color w:val="000000" w:themeColor="text1"/>
        </w:rPr>
      </w:pPr>
    </w:p>
    <w:bookmarkEnd w:id="13"/>
    <w:p w14:paraId="03A02271" w14:textId="46920B59" w:rsidR="009C608A" w:rsidRPr="003A158D" w:rsidRDefault="009C608A" w:rsidP="00F30E92">
      <w:pPr>
        <w:widowControl w:val="0"/>
        <w:spacing w:line="276" w:lineRule="auto"/>
        <w:jc w:val="both"/>
        <w:rPr>
          <w:b/>
          <w:bCs/>
        </w:rPr>
      </w:pPr>
      <w:r w:rsidRPr="003A158D">
        <w:rPr>
          <w:b/>
          <w:bCs/>
        </w:rPr>
        <w:t>6.</w:t>
      </w:r>
      <w:r w:rsidRPr="003A158D">
        <w:rPr>
          <w:b/>
          <w:bCs/>
          <w:u w:val="single"/>
        </w:rPr>
        <w:t xml:space="preserve"> POVOLENÍ PŘÍPRAVKU NA MENŠINOVÁ POUŽITÍ FORMOU VZÁJEMNÉHO UZNÁVÁNÍ POUZE PRO VLASTNÍ POTŘEBU </w:t>
      </w:r>
      <w:r w:rsidRPr="003A158D">
        <w:rPr>
          <w:b/>
          <w:bCs/>
        </w:rPr>
        <w:t>v souladu s </w:t>
      </w:r>
      <w:proofErr w:type="spellStart"/>
      <w:r w:rsidRPr="003A158D">
        <w:rPr>
          <w:b/>
          <w:bCs/>
        </w:rPr>
        <w:t>ust</w:t>
      </w:r>
      <w:proofErr w:type="spellEnd"/>
      <w:r w:rsidRPr="003A158D">
        <w:rPr>
          <w:b/>
          <w:bCs/>
        </w:rPr>
        <w:t>. § 38b zákona č. 326/2004 Sb., o rostlinolékařské péči a o změně některých souvisejících zákonů, ve znění pozdějších předpisů.</w:t>
      </w:r>
    </w:p>
    <w:p w14:paraId="3155F123" w14:textId="77777777" w:rsidR="009C608A" w:rsidRPr="003A158D" w:rsidRDefault="009C608A" w:rsidP="00F30E92">
      <w:pPr>
        <w:widowControl w:val="0"/>
        <w:spacing w:line="276" w:lineRule="auto"/>
        <w:contextualSpacing/>
      </w:pPr>
    </w:p>
    <w:p w14:paraId="25281F7D" w14:textId="38AAA733" w:rsidR="00106889" w:rsidRPr="001925D4" w:rsidRDefault="00106889" w:rsidP="00F30E92">
      <w:pPr>
        <w:widowControl w:val="0"/>
        <w:tabs>
          <w:tab w:val="left" w:pos="3402"/>
          <w:tab w:val="left" w:pos="5670"/>
          <w:tab w:val="left" w:pos="6096"/>
          <w:tab w:val="left" w:pos="6804"/>
        </w:tabs>
        <w:spacing w:line="276" w:lineRule="auto"/>
        <w:jc w:val="both"/>
      </w:pPr>
      <w:r w:rsidRPr="001925D4">
        <w:t xml:space="preserve">Přípravek </w:t>
      </w:r>
      <w:proofErr w:type="spellStart"/>
      <w:r w:rsidR="001925D4" w:rsidRPr="001925D4">
        <w:rPr>
          <w:b/>
          <w:bCs/>
          <w:sz w:val="28"/>
          <w:szCs w:val="28"/>
        </w:rPr>
        <w:t>Lalguard</w:t>
      </w:r>
      <w:proofErr w:type="spellEnd"/>
      <w:r w:rsidR="001925D4" w:rsidRPr="001925D4">
        <w:rPr>
          <w:b/>
          <w:bCs/>
          <w:sz w:val="28"/>
          <w:szCs w:val="28"/>
        </w:rPr>
        <w:t xml:space="preserve"> M52 GR</w:t>
      </w:r>
      <w:r w:rsidRPr="001925D4">
        <w:rPr>
          <w:b/>
          <w:bCs/>
          <w:sz w:val="28"/>
          <w:szCs w:val="28"/>
        </w:rPr>
        <w:t xml:space="preserve"> </w:t>
      </w:r>
      <w:r w:rsidRPr="001925D4">
        <w:t xml:space="preserve">se povoluje pro použití pro vlastní potřebu formou vzájemného uznávání </w:t>
      </w:r>
      <w:proofErr w:type="gramStart"/>
      <w:r w:rsidRPr="001925D4">
        <w:t>z</w:t>
      </w:r>
      <w:r w:rsidR="001925D4">
        <w:t>e</w:t>
      </w:r>
      <w:proofErr w:type="gramEnd"/>
      <w:r w:rsidR="001925D4">
        <w:t xml:space="preserve"> Spolkové republiky Německo</w:t>
      </w:r>
      <w:r w:rsidRPr="001925D4">
        <w:t>.</w:t>
      </w:r>
    </w:p>
    <w:p w14:paraId="0F4CB2DD" w14:textId="77777777" w:rsidR="00106889" w:rsidRPr="001925D4" w:rsidRDefault="00106889" w:rsidP="00F30E92">
      <w:pPr>
        <w:widowControl w:val="0"/>
        <w:tabs>
          <w:tab w:val="left" w:pos="1560"/>
        </w:tabs>
        <w:spacing w:line="276" w:lineRule="auto"/>
        <w:ind w:left="2835" w:hanging="2835"/>
      </w:pPr>
    </w:p>
    <w:p w14:paraId="0C768175" w14:textId="77777777" w:rsidR="00106889" w:rsidRPr="001925D4" w:rsidRDefault="00106889" w:rsidP="00F30E92">
      <w:pPr>
        <w:widowControl w:val="0"/>
        <w:tabs>
          <w:tab w:val="left" w:pos="1560"/>
        </w:tabs>
        <w:spacing w:line="276" w:lineRule="auto"/>
        <w:ind w:left="2835" w:hanging="2835"/>
        <w:rPr>
          <w:iCs/>
        </w:rPr>
      </w:pPr>
      <w:r w:rsidRPr="001925D4">
        <w:t>evidenční číslo:</w:t>
      </w:r>
      <w:r w:rsidRPr="001925D4">
        <w:rPr>
          <w:iCs/>
        </w:rPr>
        <w:t xml:space="preserve"> 0000-99V</w:t>
      </w:r>
    </w:p>
    <w:p w14:paraId="39512FAF" w14:textId="5298A204" w:rsidR="00106889" w:rsidRPr="001925D4" w:rsidRDefault="00106889" w:rsidP="00F30E92">
      <w:pPr>
        <w:widowControl w:val="0"/>
        <w:tabs>
          <w:tab w:val="left" w:pos="1560"/>
        </w:tabs>
        <w:spacing w:line="276" w:lineRule="auto"/>
        <w:ind w:left="2835" w:hanging="2835"/>
        <w:rPr>
          <w:rFonts w:eastAsia="Calibri"/>
          <w:bCs/>
          <w:iCs/>
          <w:snapToGrid w:val="0"/>
          <w:lang w:eastAsia="en-US"/>
        </w:rPr>
      </w:pPr>
      <w:r w:rsidRPr="001925D4">
        <w:t xml:space="preserve">účinná látka: </w:t>
      </w:r>
      <w:proofErr w:type="spellStart"/>
      <w:r w:rsidR="001925D4">
        <w:t>m</w:t>
      </w:r>
      <w:r w:rsidR="001925D4" w:rsidRPr="001925D4">
        <w:t>etarhizium</w:t>
      </w:r>
      <w:proofErr w:type="spellEnd"/>
      <w:r w:rsidR="001925D4" w:rsidRPr="001925D4">
        <w:t xml:space="preserve"> </w:t>
      </w:r>
      <w:proofErr w:type="spellStart"/>
      <w:r w:rsidR="001925D4" w:rsidRPr="001925D4">
        <w:t>brunneum</w:t>
      </w:r>
      <w:proofErr w:type="spellEnd"/>
      <w:r w:rsidR="001925D4" w:rsidRPr="001925D4">
        <w:t xml:space="preserve"> kmen </w:t>
      </w:r>
      <w:proofErr w:type="spellStart"/>
      <w:r w:rsidR="001925D4" w:rsidRPr="001925D4">
        <w:t>Ma</w:t>
      </w:r>
      <w:proofErr w:type="spellEnd"/>
      <w:r w:rsidR="001925D4" w:rsidRPr="001925D4">
        <w:t xml:space="preserve"> </w:t>
      </w:r>
      <w:proofErr w:type="gramStart"/>
      <w:r w:rsidR="001925D4" w:rsidRPr="001925D4">
        <w:t>43</w:t>
      </w:r>
      <w:r w:rsidR="001925D4">
        <w:t xml:space="preserve">  </w:t>
      </w:r>
      <w:r w:rsidR="001925D4" w:rsidRPr="001925D4">
        <w:t>19</w:t>
      </w:r>
      <w:proofErr w:type="gramEnd"/>
      <w:r w:rsidR="001925D4" w:rsidRPr="001925D4">
        <w:t>,9</w:t>
      </w:r>
      <w:r w:rsidR="001925D4">
        <w:t xml:space="preserve"> g/kg</w:t>
      </w:r>
    </w:p>
    <w:p w14:paraId="7A9F1FAB" w14:textId="37EF9AFF" w:rsidR="00106889" w:rsidRDefault="00106889" w:rsidP="00F30E92">
      <w:pPr>
        <w:widowControl w:val="0"/>
        <w:tabs>
          <w:tab w:val="left" w:pos="1560"/>
        </w:tabs>
        <w:spacing w:line="276" w:lineRule="auto"/>
        <w:ind w:left="2835" w:hanging="2835"/>
      </w:pPr>
      <w:r w:rsidRPr="001925D4">
        <w:t xml:space="preserve">platnost povolení </w:t>
      </w:r>
      <w:proofErr w:type="gramStart"/>
      <w:r w:rsidRPr="001925D4">
        <w:t>končí</w:t>
      </w:r>
      <w:proofErr w:type="gramEnd"/>
      <w:r w:rsidRPr="001925D4">
        <w:t xml:space="preserve"> dne: </w:t>
      </w:r>
      <w:r w:rsidR="001925D4" w:rsidRPr="001925D4">
        <w:t>30.4.2025</w:t>
      </w:r>
    </w:p>
    <w:p w14:paraId="558C6745" w14:textId="77777777" w:rsidR="001925D4" w:rsidRDefault="001925D4" w:rsidP="00F30E92">
      <w:pPr>
        <w:widowControl w:val="0"/>
        <w:tabs>
          <w:tab w:val="left" w:pos="1560"/>
        </w:tabs>
        <w:spacing w:line="276" w:lineRule="auto"/>
        <w:ind w:left="2835" w:hanging="2835"/>
      </w:pPr>
    </w:p>
    <w:p w14:paraId="2A68463C" w14:textId="77777777" w:rsidR="001925D4" w:rsidRPr="00726AA9" w:rsidRDefault="001925D4" w:rsidP="00F30E92">
      <w:pPr>
        <w:widowControl w:val="0"/>
        <w:spacing w:line="276" w:lineRule="auto"/>
        <w:jc w:val="both"/>
        <w:rPr>
          <w:i/>
          <w:iCs/>
        </w:rPr>
      </w:pPr>
      <w:r w:rsidRPr="00726AA9">
        <w:rPr>
          <w:i/>
          <w:iCs/>
        </w:rPr>
        <w:t>Rozsah povoleného použití:</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43"/>
        <w:gridCol w:w="1843"/>
        <w:gridCol w:w="1418"/>
        <w:gridCol w:w="567"/>
        <w:gridCol w:w="1559"/>
        <w:gridCol w:w="2268"/>
      </w:tblGrid>
      <w:tr w:rsidR="001925D4" w:rsidRPr="009A23FB" w14:paraId="4C148482" w14:textId="77777777" w:rsidTr="00526270">
        <w:tc>
          <w:tcPr>
            <w:tcW w:w="1843" w:type="dxa"/>
          </w:tcPr>
          <w:p w14:paraId="7D5B2CE8" w14:textId="3C922B2B" w:rsidR="001925D4" w:rsidRPr="009A23FB" w:rsidRDefault="001925D4" w:rsidP="00A551D7">
            <w:pPr>
              <w:autoSpaceDE w:val="0"/>
              <w:autoSpaceDN w:val="0"/>
              <w:adjustRightInd w:val="0"/>
              <w:spacing w:line="276" w:lineRule="auto"/>
              <w:rPr>
                <w:bCs/>
              </w:rPr>
            </w:pPr>
            <w:r w:rsidRPr="009A23FB">
              <w:rPr>
                <w:bCs/>
              </w:rPr>
              <w:t>1)</w:t>
            </w:r>
            <w:r w:rsidR="00A551D7">
              <w:rPr>
                <w:bCs/>
              </w:rPr>
              <w:t xml:space="preserve"> </w:t>
            </w:r>
            <w:r w:rsidRPr="009A23FB">
              <w:rPr>
                <w:bCs/>
              </w:rPr>
              <w:t>Plodina, oblast použití</w:t>
            </w:r>
          </w:p>
        </w:tc>
        <w:tc>
          <w:tcPr>
            <w:tcW w:w="1843" w:type="dxa"/>
          </w:tcPr>
          <w:p w14:paraId="2DD6BA91" w14:textId="77777777" w:rsidR="001925D4" w:rsidRPr="009A23FB" w:rsidRDefault="001925D4" w:rsidP="00A551D7">
            <w:pPr>
              <w:autoSpaceDE w:val="0"/>
              <w:autoSpaceDN w:val="0"/>
              <w:adjustRightInd w:val="0"/>
              <w:spacing w:line="276" w:lineRule="auto"/>
              <w:ind w:right="-68"/>
              <w:rPr>
                <w:bCs/>
              </w:rPr>
            </w:pPr>
            <w:r w:rsidRPr="009A23FB">
              <w:rPr>
                <w:bCs/>
              </w:rPr>
              <w:t>2) Škodlivý organismus, jiný účel použití</w:t>
            </w:r>
          </w:p>
        </w:tc>
        <w:tc>
          <w:tcPr>
            <w:tcW w:w="1418" w:type="dxa"/>
          </w:tcPr>
          <w:p w14:paraId="21C010F0" w14:textId="77777777" w:rsidR="001925D4" w:rsidRPr="009A23FB" w:rsidRDefault="001925D4" w:rsidP="00A551D7">
            <w:pPr>
              <w:autoSpaceDE w:val="0"/>
              <w:autoSpaceDN w:val="0"/>
              <w:adjustRightInd w:val="0"/>
              <w:spacing w:line="276" w:lineRule="auto"/>
              <w:ind w:right="13"/>
              <w:rPr>
                <w:bCs/>
              </w:rPr>
            </w:pPr>
            <w:r w:rsidRPr="009A23FB">
              <w:rPr>
                <w:bCs/>
              </w:rPr>
              <w:t>Dávkování, mísitelnost</w:t>
            </w:r>
          </w:p>
        </w:tc>
        <w:tc>
          <w:tcPr>
            <w:tcW w:w="567" w:type="dxa"/>
          </w:tcPr>
          <w:p w14:paraId="60568CDF" w14:textId="77777777" w:rsidR="001925D4" w:rsidRPr="009A23FB" w:rsidRDefault="001925D4" w:rsidP="00286CD9">
            <w:pPr>
              <w:autoSpaceDE w:val="0"/>
              <w:autoSpaceDN w:val="0"/>
              <w:adjustRightInd w:val="0"/>
              <w:spacing w:line="276" w:lineRule="auto"/>
              <w:jc w:val="center"/>
              <w:rPr>
                <w:bCs/>
              </w:rPr>
            </w:pPr>
            <w:r>
              <w:rPr>
                <w:bCs/>
              </w:rPr>
              <w:t>OL</w:t>
            </w:r>
          </w:p>
        </w:tc>
        <w:tc>
          <w:tcPr>
            <w:tcW w:w="1559" w:type="dxa"/>
          </w:tcPr>
          <w:p w14:paraId="73671E00" w14:textId="77777777" w:rsidR="001925D4" w:rsidRPr="009A23FB" w:rsidRDefault="001925D4" w:rsidP="00A551D7">
            <w:pPr>
              <w:autoSpaceDE w:val="0"/>
              <w:autoSpaceDN w:val="0"/>
              <w:adjustRightInd w:val="0"/>
              <w:spacing w:line="276" w:lineRule="auto"/>
              <w:rPr>
                <w:bCs/>
              </w:rPr>
            </w:pPr>
            <w:r w:rsidRPr="009A23FB">
              <w:rPr>
                <w:bCs/>
              </w:rPr>
              <w:t>Poznámka</w:t>
            </w:r>
          </w:p>
          <w:p w14:paraId="55F6E1C8" w14:textId="77777777" w:rsidR="001925D4" w:rsidRPr="009A23FB" w:rsidRDefault="001925D4" w:rsidP="00A551D7">
            <w:pPr>
              <w:autoSpaceDE w:val="0"/>
              <w:autoSpaceDN w:val="0"/>
              <w:adjustRightInd w:val="0"/>
              <w:spacing w:line="276" w:lineRule="auto"/>
              <w:rPr>
                <w:bCs/>
              </w:rPr>
            </w:pPr>
            <w:r w:rsidRPr="009A23FB">
              <w:rPr>
                <w:bCs/>
              </w:rPr>
              <w:t>1) k plodině</w:t>
            </w:r>
          </w:p>
          <w:p w14:paraId="7B409230" w14:textId="77777777" w:rsidR="001925D4" w:rsidRPr="009A23FB" w:rsidRDefault="001925D4" w:rsidP="00A551D7">
            <w:pPr>
              <w:autoSpaceDE w:val="0"/>
              <w:autoSpaceDN w:val="0"/>
              <w:adjustRightInd w:val="0"/>
              <w:spacing w:line="276" w:lineRule="auto"/>
              <w:rPr>
                <w:bCs/>
              </w:rPr>
            </w:pPr>
            <w:r w:rsidRPr="009A23FB">
              <w:rPr>
                <w:bCs/>
              </w:rPr>
              <w:t>2) k ŠO</w:t>
            </w:r>
          </w:p>
          <w:p w14:paraId="77354826" w14:textId="77777777" w:rsidR="001925D4" w:rsidRPr="009A23FB" w:rsidRDefault="001925D4" w:rsidP="00A551D7">
            <w:pPr>
              <w:autoSpaceDE w:val="0"/>
              <w:autoSpaceDN w:val="0"/>
              <w:adjustRightInd w:val="0"/>
              <w:spacing w:line="276" w:lineRule="auto"/>
              <w:rPr>
                <w:bCs/>
              </w:rPr>
            </w:pPr>
            <w:r w:rsidRPr="009A23FB">
              <w:rPr>
                <w:bCs/>
              </w:rPr>
              <w:t>3) k OL</w:t>
            </w:r>
          </w:p>
        </w:tc>
        <w:tc>
          <w:tcPr>
            <w:tcW w:w="2268" w:type="dxa"/>
          </w:tcPr>
          <w:p w14:paraId="521DDECD" w14:textId="77777777" w:rsidR="001925D4" w:rsidRPr="009A23FB" w:rsidRDefault="001925D4" w:rsidP="00A551D7">
            <w:pPr>
              <w:autoSpaceDE w:val="0"/>
              <w:autoSpaceDN w:val="0"/>
              <w:adjustRightInd w:val="0"/>
              <w:spacing w:line="276" w:lineRule="auto"/>
              <w:rPr>
                <w:bCs/>
              </w:rPr>
            </w:pPr>
            <w:r w:rsidRPr="009A23FB">
              <w:rPr>
                <w:bCs/>
              </w:rPr>
              <w:t>4) Pozn. k dávkování</w:t>
            </w:r>
          </w:p>
          <w:p w14:paraId="5EF94832" w14:textId="77777777" w:rsidR="001925D4" w:rsidRPr="009A23FB" w:rsidRDefault="001925D4" w:rsidP="00A551D7">
            <w:pPr>
              <w:autoSpaceDE w:val="0"/>
              <w:autoSpaceDN w:val="0"/>
              <w:adjustRightInd w:val="0"/>
              <w:spacing w:line="276" w:lineRule="auto"/>
              <w:ind w:right="119"/>
              <w:rPr>
                <w:bCs/>
              </w:rPr>
            </w:pPr>
            <w:r w:rsidRPr="009A23FB">
              <w:rPr>
                <w:bCs/>
              </w:rPr>
              <w:t>5) Umístění</w:t>
            </w:r>
          </w:p>
          <w:p w14:paraId="1C538B52" w14:textId="77777777" w:rsidR="001925D4" w:rsidRPr="009A23FB" w:rsidRDefault="001925D4" w:rsidP="00A551D7">
            <w:pPr>
              <w:autoSpaceDE w:val="0"/>
              <w:autoSpaceDN w:val="0"/>
              <w:adjustRightInd w:val="0"/>
              <w:spacing w:line="276" w:lineRule="auto"/>
              <w:rPr>
                <w:bCs/>
              </w:rPr>
            </w:pPr>
            <w:r w:rsidRPr="009A23FB">
              <w:rPr>
                <w:bCs/>
              </w:rPr>
              <w:t>6) Určení sklizně</w:t>
            </w:r>
          </w:p>
        </w:tc>
      </w:tr>
      <w:tr w:rsidR="001925D4" w:rsidRPr="00534F55" w14:paraId="30B3A887" w14:textId="77777777" w:rsidTr="00526270">
        <w:tc>
          <w:tcPr>
            <w:tcW w:w="1843" w:type="dxa"/>
            <w:tcBorders>
              <w:top w:val="single" w:sz="6" w:space="0" w:color="auto"/>
              <w:left w:val="single" w:sz="6" w:space="0" w:color="auto"/>
              <w:bottom w:val="single" w:sz="6" w:space="0" w:color="auto"/>
              <w:right w:val="single" w:sz="6" w:space="0" w:color="auto"/>
            </w:tcBorders>
          </w:tcPr>
          <w:p w14:paraId="4A2C4026" w14:textId="77777777" w:rsidR="001925D4" w:rsidRPr="00D22293" w:rsidRDefault="001925D4" w:rsidP="00A551D7">
            <w:pPr>
              <w:autoSpaceDE w:val="0"/>
              <w:autoSpaceDN w:val="0"/>
              <w:adjustRightInd w:val="0"/>
              <w:spacing w:line="276" w:lineRule="auto"/>
              <w:rPr>
                <w:bCs/>
              </w:rPr>
            </w:pPr>
            <w:r>
              <w:rPr>
                <w:bCs/>
              </w:rPr>
              <w:t>okrasné rostliny</w:t>
            </w:r>
          </w:p>
        </w:tc>
        <w:tc>
          <w:tcPr>
            <w:tcW w:w="1843" w:type="dxa"/>
            <w:tcBorders>
              <w:top w:val="single" w:sz="6" w:space="0" w:color="auto"/>
              <w:left w:val="single" w:sz="6" w:space="0" w:color="auto"/>
              <w:bottom w:val="single" w:sz="6" w:space="0" w:color="auto"/>
              <w:right w:val="single" w:sz="6" w:space="0" w:color="auto"/>
            </w:tcBorders>
          </w:tcPr>
          <w:p w14:paraId="1EA5D23D" w14:textId="77777777" w:rsidR="001925D4" w:rsidRPr="00D22293" w:rsidRDefault="001925D4" w:rsidP="00A551D7">
            <w:pPr>
              <w:autoSpaceDE w:val="0"/>
              <w:autoSpaceDN w:val="0"/>
              <w:adjustRightInd w:val="0"/>
              <w:spacing w:line="276" w:lineRule="auto"/>
              <w:ind w:right="-68"/>
              <w:rPr>
                <w:bCs/>
              </w:rPr>
            </w:pPr>
            <w:r>
              <w:rPr>
                <w:bCs/>
              </w:rPr>
              <w:t>lalokonosec rýhovaný</w:t>
            </w:r>
          </w:p>
        </w:tc>
        <w:tc>
          <w:tcPr>
            <w:tcW w:w="1418" w:type="dxa"/>
            <w:tcBorders>
              <w:top w:val="single" w:sz="6" w:space="0" w:color="auto"/>
              <w:left w:val="single" w:sz="6" w:space="0" w:color="auto"/>
              <w:bottom w:val="single" w:sz="6" w:space="0" w:color="auto"/>
              <w:right w:val="single" w:sz="6" w:space="0" w:color="auto"/>
            </w:tcBorders>
          </w:tcPr>
          <w:p w14:paraId="5A7F3F3B" w14:textId="77777777" w:rsidR="001925D4" w:rsidRPr="00D22293" w:rsidRDefault="001925D4" w:rsidP="00A551D7">
            <w:pPr>
              <w:autoSpaceDE w:val="0"/>
              <w:autoSpaceDN w:val="0"/>
              <w:adjustRightInd w:val="0"/>
              <w:spacing w:line="276" w:lineRule="auto"/>
              <w:ind w:right="13"/>
              <w:rPr>
                <w:bCs/>
              </w:rPr>
            </w:pPr>
            <w:r>
              <w:rPr>
                <w:bCs/>
              </w:rPr>
              <w:t>0,5 kg/m</w:t>
            </w:r>
            <w:r w:rsidRPr="00DB0B00">
              <w:rPr>
                <w:bCs/>
                <w:vertAlign w:val="superscript"/>
              </w:rPr>
              <w:t>3</w:t>
            </w:r>
          </w:p>
        </w:tc>
        <w:tc>
          <w:tcPr>
            <w:tcW w:w="567" w:type="dxa"/>
            <w:tcBorders>
              <w:top w:val="single" w:sz="6" w:space="0" w:color="auto"/>
              <w:left w:val="single" w:sz="6" w:space="0" w:color="auto"/>
              <w:bottom w:val="single" w:sz="6" w:space="0" w:color="auto"/>
              <w:right w:val="single" w:sz="6" w:space="0" w:color="auto"/>
            </w:tcBorders>
          </w:tcPr>
          <w:p w14:paraId="5EA9A8CD" w14:textId="77777777" w:rsidR="001925D4" w:rsidRPr="00D22293" w:rsidRDefault="001925D4" w:rsidP="00286CD9">
            <w:pPr>
              <w:autoSpaceDE w:val="0"/>
              <w:autoSpaceDN w:val="0"/>
              <w:adjustRightInd w:val="0"/>
              <w:spacing w:line="276" w:lineRule="auto"/>
              <w:jc w:val="center"/>
              <w:rPr>
                <w:bCs/>
              </w:rPr>
            </w:pPr>
            <w:r>
              <w:rPr>
                <w:bCs/>
              </w:rPr>
              <w:t>-</w:t>
            </w:r>
          </w:p>
        </w:tc>
        <w:tc>
          <w:tcPr>
            <w:tcW w:w="1559" w:type="dxa"/>
            <w:tcBorders>
              <w:top w:val="single" w:sz="6" w:space="0" w:color="auto"/>
              <w:left w:val="single" w:sz="6" w:space="0" w:color="auto"/>
              <w:bottom w:val="single" w:sz="6" w:space="0" w:color="auto"/>
              <w:right w:val="single" w:sz="6" w:space="0" w:color="auto"/>
            </w:tcBorders>
          </w:tcPr>
          <w:p w14:paraId="2DBDAFAB" w14:textId="77777777" w:rsidR="001925D4" w:rsidRPr="00D22293" w:rsidRDefault="001925D4" w:rsidP="00A551D7">
            <w:pPr>
              <w:autoSpaceDE w:val="0"/>
              <w:autoSpaceDN w:val="0"/>
              <w:adjustRightInd w:val="0"/>
              <w:spacing w:line="276" w:lineRule="auto"/>
              <w:rPr>
                <w:bCs/>
              </w:rPr>
            </w:pPr>
          </w:p>
        </w:tc>
        <w:tc>
          <w:tcPr>
            <w:tcW w:w="2268" w:type="dxa"/>
            <w:tcBorders>
              <w:top w:val="single" w:sz="6" w:space="0" w:color="auto"/>
              <w:left w:val="single" w:sz="6" w:space="0" w:color="auto"/>
              <w:bottom w:val="single" w:sz="6" w:space="0" w:color="auto"/>
              <w:right w:val="single" w:sz="6" w:space="0" w:color="auto"/>
            </w:tcBorders>
          </w:tcPr>
          <w:p w14:paraId="6108FBE0" w14:textId="77777777" w:rsidR="001925D4" w:rsidRPr="009A23FB" w:rsidRDefault="001925D4" w:rsidP="00A551D7">
            <w:pPr>
              <w:autoSpaceDE w:val="0"/>
              <w:autoSpaceDN w:val="0"/>
              <w:adjustRightInd w:val="0"/>
              <w:spacing w:line="276" w:lineRule="auto"/>
              <w:rPr>
                <w:bCs/>
              </w:rPr>
            </w:pPr>
            <w:r>
              <w:rPr>
                <w:bCs/>
              </w:rPr>
              <w:t>5) venkovní prostory, chráněné prostory</w:t>
            </w:r>
          </w:p>
        </w:tc>
      </w:tr>
    </w:tbl>
    <w:p w14:paraId="775508F3" w14:textId="77777777" w:rsidR="001925D4" w:rsidRDefault="001925D4" w:rsidP="00A551D7">
      <w:pPr>
        <w:pStyle w:val="Bezmezer"/>
        <w:spacing w:line="276" w:lineRule="auto"/>
        <w:ind w:left="0"/>
        <w:rPr>
          <w:rFonts w:ascii="Times New Roman" w:hAnsi="Times New Roman"/>
          <w:sz w:val="24"/>
          <w:szCs w:val="24"/>
        </w:rPr>
      </w:pPr>
    </w:p>
    <w:p w14:paraId="14453E2D" w14:textId="77777777" w:rsidR="001925D4" w:rsidRDefault="001925D4" w:rsidP="00A551D7">
      <w:pPr>
        <w:pStyle w:val="Bezmezer"/>
        <w:spacing w:line="276" w:lineRule="auto"/>
        <w:ind w:left="0"/>
        <w:rPr>
          <w:rFonts w:ascii="Times New Roman" w:hAnsi="Times New Roman"/>
          <w:sz w:val="24"/>
          <w:szCs w:val="24"/>
        </w:rPr>
      </w:pPr>
      <w:r w:rsidRPr="00FF7C70">
        <w:rPr>
          <w:rFonts w:ascii="Times New Roman" w:hAnsi="Times New Roman"/>
          <w:sz w:val="24"/>
          <w:szCs w:val="24"/>
        </w:rPr>
        <w:t>(–) – ochrannou lhůtu není nutné stanovit</w:t>
      </w:r>
    </w:p>
    <w:p w14:paraId="69E5ECE5" w14:textId="77777777" w:rsidR="00DD1EA7" w:rsidRDefault="00DD1EA7" w:rsidP="00A551D7">
      <w:pPr>
        <w:pStyle w:val="Bezmezer"/>
        <w:widowControl w:val="0"/>
        <w:spacing w:line="276" w:lineRule="auto"/>
        <w:ind w:left="0"/>
        <w:rPr>
          <w:rFonts w:ascii="Times New Roman" w:hAnsi="Times New Roman"/>
          <w:sz w:val="24"/>
          <w:szCs w:val="24"/>
        </w:rPr>
      </w:pPr>
    </w:p>
    <w:p w14:paraId="5C079F90" w14:textId="77777777" w:rsidR="00A551D7" w:rsidRDefault="00A551D7" w:rsidP="00A551D7">
      <w:pPr>
        <w:pStyle w:val="Bezmezer"/>
        <w:widowControl w:val="0"/>
        <w:spacing w:line="276" w:lineRule="auto"/>
        <w:ind w:left="0"/>
        <w:rPr>
          <w:rFonts w:ascii="Times New Roman" w:hAnsi="Times New Roman"/>
          <w:sz w:val="24"/>
          <w:szCs w:val="24"/>
        </w:rPr>
      </w:pPr>
    </w:p>
    <w:p w14:paraId="19413492" w14:textId="77777777" w:rsidR="00A551D7" w:rsidRDefault="00A551D7" w:rsidP="00A551D7">
      <w:pPr>
        <w:pStyle w:val="Bezmezer"/>
        <w:widowControl w:val="0"/>
        <w:spacing w:line="276" w:lineRule="auto"/>
        <w:ind w:left="0"/>
        <w:rPr>
          <w:rFonts w:ascii="Times New Roman" w:hAnsi="Times New Roman"/>
          <w:sz w:val="24"/>
          <w:szCs w:val="24"/>
        </w:rPr>
      </w:pPr>
    </w:p>
    <w:tbl>
      <w:tblPr>
        <w:tblStyle w:val="Mkatabulky"/>
        <w:tblW w:w="9498" w:type="dxa"/>
        <w:tblInd w:w="-5" w:type="dxa"/>
        <w:tblLayout w:type="fixed"/>
        <w:tblLook w:val="01E0" w:firstRow="1" w:lastRow="1" w:firstColumn="1" w:lastColumn="1" w:noHBand="0" w:noVBand="0"/>
      </w:tblPr>
      <w:tblGrid>
        <w:gridCol w:w="1843"/>
        <w:gridCol w:w="1559"/>
        <w:gridCol w:w="2410"/>
        <w:gridCol w:w="1985"/>
        <w:gridCol w:w="1701"/>
      </w:tblGrid>
      <w:tr w:rsidR="001925D4" w:rsidRPr="009A23FB" w14:paraId="62FBD855" w14:textId="77777777" w:rsidTr="00526270">
        <w:tc>
          <w:tcPr>
            <w:tcW w:w="1843" w:type="dxa"/>
            <w:tcBorders>
              <w:bottom w:val="single" w:sz="4" w:space="0" w:color="auto"/>
            </w:tcBorders>
          </w:tcPr>
          <w:p w14:paraId="22620615" w14:textId="77777777" w:rsidR="001925D4" w:rsidRPr="009A23FB" w:rsidRDefault="001925D4" w:rsidP="00F30E92">
            <w:pPr>
              <w:widowControl w:val="0"/>
              <w:autoSpaceDE w:val="0"/>
              <w:autoSpaceDN w:val="0"/>
              <w:adjustRightInd w:val="0"/>
              <w:spacing w:line="276" w:lineRule="auto"/>
              <w:rPr>
                <w:bCs/>
              </w:rPr>
            </w:pPr>
            <w:r w:rsidRPr="009A23FB">
              <w:rPr>
                <w:bCs/>
              </w:rPr>
              <w:t>Plodina, oblast použití</w:t>
            </w:r>
          </w:p>
        </w:tc>
        <w:tc>
          <w:tcPr>
            <w:tcW w:w="1559" w:type="dxa"/>
            <w:tcBorders>
              <w:bottom w:val="single" w:sz="4" w:space="0" w:color="auto"/>
            </w:tcBorders>
          </w:tcPr>
          <w:p w14:paraId="2590090E" w14:textId="77777777" w:rsidR="001925D4" w:rsidRPr="009A23FB" w:rsidRDefault="001925D4" w:rsidP="00F30E92">
            <w:pPr>
              <w:widowControl w:val="0"/>
              <w:autoSpaceDE w:val="0"/>
              <w:autoSpaceDN w:val="0"/>
              <w:adjustRightInd w:val="0"/>
              <w:spacing w:line="276" w:lineRule="auto"/>
              <w:rPr>
                <w:bCs/>
              </w:rPr>
            </w:pPr>
            <w:r w:rsidRPr="009A23FB">
              <w:rPr>
                <w:bCs/>
              </w:rPr>
              <w:t>Dávka vody</w:t>
            </w:r>
          </w:p>
        </w:tc>
        <w:tc>
          <w:tcPr>
            <w:tcW w:w="2410" w:type="dxa"/>
            <w:tcBorders>
              <w:bottom w:val="single" w:sz="4" w:space="0" w:color="auto"/>
            </w:tcBorders>
          </w:tcPr>
          <w:p w14:paraId="21B8251F" w14:textId="77777777" w:rsidR="001925D4" w:rsidRPr="009A23FB" w:rsidRDefault="001925D4" w:rsidP="00F30E92">
            <w:pPr>
              <w:widowControl w:val="0"/>
              <w:autoSpaceDE w:val="0"/>
              <w:autoSpaceDN w:val="0"/>
              <w:adjustRightInd w:val="0"/>
              <w:spacing w:line="276" w:lineRule="auto"/>
              <w:ind w:right="-105"/>
              <w:rPr>
                <w:bCs/>
              </w:rPr>
            </w:pPr>
            <w:r w:rsidRPr="009A23FB">
              <w:rPr>
                <w:bCs/>
              </w:rPr>
              <w:t>Způsob aplikace</w:t>
            </w:r>
          </w:p>
        </w:tc>
        <w:tc>
          <w:tcPr>
            <w:tcW w:w="1985" w:type="dxa"/>
            <w:tcBorders>
              <w:bottom w:val="single" w:sz="4" w:space="0" w:color="auto"/>
            </w:tcBorders>
          </w:tcPr>
          <w:p w14:paraId="3074D13B" w14:textId="77777777" w:rsidR="001925D4" w:rsidRPr="009A23FB" w:rsidRDefault="001925D4" w:rsidP="00F30E92">
            <w:pPr>
              <w:widowControl w:val="0"/>
              <w:autoSpaceDE w:val="0"/>
              <w:autoSpaceDN w:val="0"/>
              <w:adjustRightInd w:val="0"/>
              <w:spacing w:line="276" w:lineRule="auto"/>
              <w:rPr>
                <w:bCs/>
              </w:rPr>
            </w:pPr>
            <w:r w:rsidRPr="009A23FB">
              <w:rPr>
                <w:bCs/>
              </w:rPr>
              <w:t>Max. počet aplikací v plodině</w:t>
            </w:r>
          </w:p>
        </w:tc>
        <w:tc>
          <w:tcPr>
            <w:tcW w:w="1701" w:type="dxa"/>
            <w:tcBorders>
              <w:bottom w:val="single" w:sz="4" w:space="0" w:color="auto"/>
            </w:tcBorders>
          </w:tcPr>
          <w:p w14:paraId="0C8B9C67" w14:textId="77777777" w:rsidR="001925D4" w:rsidRPr="009A23FB" w:rsidRDefault="001925D4" w:rsidP="00F30E92">
            <w:pPr>
              <w:widowControl w:val="0"/>
              <w:autoSpaceDE w:val="0"/>
              <w:autoSpaceDN w:val="0"/>
              <w:adjustRightInd w:val="0"/>
              <w:spacing w:line="276" w:lineRule="auto"/>
              <w:rPr>
                <w:bCs/>
              </w:rPr>
            </w:pPr>
            <w:r>
              <w:rPr>
                <w:bCs/>
              </w:rPr>
              <w:t>Interval mezi aplikacemi</w:t>
            </w:r>
          </w:p>
        </w:tc>
      </w:tr>
      <w:tr w:rsidR="001925D4" w:rsidRPr="00534F55" w14:paraId="7F003045" w14:textId="77777777" w:rsidTr="00526270">
        <w:tc>
          <w:tcPr>
            <w:tcW w:w="1843" w:type="dxa"/>
          </w:tcPr>
          <w:p w14:paraId="72A72891" w14:textId="77777777" w:rsidR="001925D4" w:rsidRDefault="001925D4" w:rsidP="00F30E92">
            <w:pPr>
              <w:widowControl w:val="0"/>
              <w:autoSpaceDE w:val="0"/>
              <w:autoSpaceDN w:val="0"/>
              <w:adjustRightInd w:val="0"/>
              <w:spacing w:line="276" w:lineRule="auto"/>
              <w:rPr>
                <w:bCs/>
              </w:rPr>
            </w:pPr>
            <w:r>
              <w:rPr>
                <w:bCs/>
              </w:rPr>
              <w:t>okrasné rostliny</w:t>
            </w:r>
          </w:p>
        </w:tc>
        <w:tc>
          <w:tcPr>
            <w:tcW w:w="1559" w:type="dxa"/>
          </w:tcPr>
          <w:p w14:paraId="11CC2DE7" w14:textId="77777777" w:rsidR="001925D4" w:rsidRDefault="001925D4" w:rsidP="00F30E92">
            <w:pPr>
              <w:widowControl w:val="0"/>
              <w:autoSpaceDE w:val="0"/>
              <w:autoSpaceDN w:val="0"/>
              <w:adjustRightInd w:val="0"/>
              <w:spacing w:line="276" w:lineRule="auto"/>
              <w:rPr>
                <w:bCs/>
              </w:rPr>
            </w:pPr>
            <w:r>
              <w:rPr>
                <w:bCs/>
              </w:rPr>
              <w:t>-</w:t>
            </w:r>
          </w:p>
        </w:tc>
        <w:tc>
          <w:tcPr>
            <w:tcW w:w="2410" w:type="dxa"/>
          </w:tcPr>
          <w:p w14:paraId="6109A7B2" w14:textId="77777777" w:rsidR="001925D4" w:rsidRDefault="001925D4" w:rsidP="00F30E92">
            <w:pPr>
              <w:widowControl w:val="0"/>
              <w:autoSpaceDE w:val="0"/>
              <w:autoSpaceDN w:val="0"/>
              <w:adjustRightInd w:val="0"/>
              <w:spacing w:line="276" w:lineRule="auto"/>
              <w:ind w:left="319" w:hanging="319"/>
              <w:rPr>
                <w:bCs/>
              </w:rPr>
            </w:pPr>
            <w:r>
              <w:rPr>
                <w:bCs/>
              </w:rPr>
              <w:t>zapravení do substrátu</w:t>
            </w:r>
          </w:p>
        </w:tc>
        <w:tc>
          <w:tcPr>
            <w:tcW w:w="1985" w:type="dxa"/>
          </w:tcPr>
          <w:p w14:paraId="4A733B05" w14:textId="77777777" w:rsidR="001925D4" w:rsidRDefault="001925D4" w:rsidP="00F30E92">
            <w:pPr>
              <w:widowControl w:val="0"/>
              <w:autoSpaceDE w:val="0"/>
              <w:autoSpaceDN w:val="0"/>
              <w:adjustRightInd w:val="0"/>
              <w:spacing w:line="276" w:lineRule="auto"/>
              <w:rPr>
                <w:bCs/>
              </w:rPr>
            </w:pPr>
            <w:r>
              <w:rPr>
                <w:bCs/>
              </w:rPr>
              <w:t>2x</w:t>
            </w:r>
          </w:p>
        </w:tc>
        <w:tc>
          <w:tcPr>
            <w:tcW w:w="1701" w:type="dxa"/>
          </w:tcPr>
          <w:p w14:paraId="41AC031C" w14:textId="77777777" w:rsidR="001925D4" w:rsidRDefault="001925D4" w:rsidP="00F30E92">
            <w:pPr>
              <w:widowControl w:val="0"/>
              <w:autoSpaceDE w:val="0"/>
              <w:autoSpaceDN w:val="0"/>
              <w:adjustRightInd w:val="0"/>
              <w:spacing w:line="276" w:lineRule="auto"/>
              <w:rPr>
                <w:bCs/>
              </w:rPr>
            </w:pPr>
            <w:r>
              <w:rPr>
                <w:bCs/>
              </w:rPr>
              <w:t>7 dnů</w:t>
            </w:r>
          </w:p>
        </w:tc>
      </w:tr>
    </w:tbl>
    <w:p w14:paraId="4548C4DF" w14:textId="77777777" w:rsidR="001925D4" w:rsidRDefault="001925D4" w:rsidP="00F30E92">
      <w:pPr>
        <w:widowControl w:val="0"/>
        <w:spacing w:line="276" w:lineRule="auto"/>
      </w:pPr>
    </w:p>
    <w:p w14:paraId="129BE715" w14:textId="77777777" w:rsidR="001925D4" w:rsidRDefault="001925D4" w:rsidP="00F30E92">
      <w:pPr>
        <w:widowControl w:val="0"/>
        <w:tabs>
          <w:tab w:val="left" w:pos="1560"/>
        </w:tabs>
        <w:spacing w:line="276" w:lineRule="auto"/>
        <w:ind w:left="2835" w:hanging="2835"/>
      </w:pPr>
    </w:p>
    <w:p w14:paraId="728226E6" w14:textId="00FEE319" w:rsidR="001925D4" w:rsidRPr="001925D4" w:rsidRDefault="001925D4" w:rsidP="00F30E92">
      <w:pPr>
        <w:widowControl w:val="0"/>
        <w:tabs>
          <w:tab w:val="left" w:pos="3402"/>
          <w:tab w:val="left" w:pos="5670"/>
          <w:tab w:val="left" w:pos="6096"/>
          <w:tab w:val="left" w:pos="6804"/>
        </w:tabs>
        <w:spacing w:line="276" w:lineRule="auto"/>
        <w:jc w:val="both"/>
      </w:pPr>
      <w:r w:rsidRPr="001925D4">
        <w:t xml:space="preserve">Přípravek </w:t>
      </w:r>
      <w:proofErr w:type="spellStart"/>
      <w:r w:rsidRPr="001925D4">
        <w:rPr>
          <w:b/>
          <w:bCs/>
          <w:sz w:val="28"/>
          <w:szCs w:val="28"/>
        </w:rPr>
        <w:t>XenTari</w:t>
      </w:r>
      <w:proofErr w:type="spellEnd"/>
      <w:r>
        <w:rPr>
          <w:b/>
          <w:bCs/>
          <w:sz w:val="28"/>
          <w:szCs w:val="28"/>
        </w:rPr>
        <w:t xml:space="preserve"> </w:t>
      </w:r>
      <w:r w:rsidRPr="001925D4">
        <w:t>se povoluje pro použití pro vlastní potřebu formou vzájemného uznávání z</w:t>
      </w:r>
      <w:r>
        <w:t xml:space="preserve"> Rakouska</w:t>
      </w:r>
      <w:r w:rsidRPr="001925D4">
        <w:t>.</w:t>
      </w:r>
    </w:p>
    <w:p w14:paraId="061B48AF" w14:textId="77777777" w:rsidR="001925D4" w:rsidRPr="001925D4" w:rsidRDefault="001925D4" w:rsidP="00F30E92">
      <w:pPr>
        <w:widowControl w:val="0"/>
        <w:tabs>
          <w:tab w:val="left" w:pos="1560"/>
        </w:tabs>
        <w:spacing w:line="276" w:lineRule="auto"/>
        <w:ind w:left="2835" w:hanging="2835"/>
      </w:pPr>
    </w:p>
    <w:p w14:paraId="5FC01041" w14:textId="77777777" w:rsidR="001925D4" w:rsidRPr="001925D4" w:rsidRDefault="001925D4" w:rsidP="00F30E92">
      <w:pPr>
        <w:widowControl w:val="0"/>
        <w:tabs>
          <w:tab w:val="left" w:pos="1560"/>
        </w:tabs>
        <w:spacing w:line="276" w:lineRule="auto"/>
        <w:ind w:left="2835" w:hanging="2835"/>
        <w:rPr>
          <w:iCs/>
        </w:rPr>
      </w:pPr>
      <w:r w:rsidRPr="001925D4">
        <w:t>evidenční číslo:</w:t>
      </w:r>
      <w:r w:rsidRPr="001925D4">
        <w:rPr>
          <w:iCs/>
        </w:rPr>
        <w:t xml:space="preserve"> 0000-99V</w:t>
      </w:r>
    </w:p>
    <w:p w14:paraId="663C6DAB" w14:textId="50B61217" w:rsidR="001925D4" w:rsidRPr="001925D4" w:rsidRDefault="001925D4" w:rsidP="00F30E92">
      <w:pPr>
        <w:widowControl w:val="0"/>
        <w:tabs>
          <w:tab w:val="left" w:pos="1560"/>
        </w:tabs>
        <w:spacing w:line="276" w:lineRule="auto"/>
        <w:ind w:left="2835" w:hanging="2835"/>
        <w:rPr>
          <w:rFonts w:eastAsia="Calibri"/>
          <w:bCs/>
          <w:iCs/>
          <w:snapToGrid w:val="0"/>
          <w:lang w:eastAsia="en-US"/>
        </w:rPr>
      </w:pPr>
      <w:r w:rsidRPr="001925D4">
        <w:t xml:space="preserve">účinná látka: </w:t>
      </w:r>
      <w:proofErr w:type="spellStart"/>
      <w:r>
        <w:t>b</w:t>
      </w:r>
      <w:r w:rsidRPr="001925D4">
        <w:t>acillus</w:t>
      </w:r>
      <w:proofErr w:type="spellEnd"/>
      <w:r w:rsidRPr="001925D4">
        <w:t xml:space="preserve"> </w:t>
      </w:r>
      <w:proofErr w:type="spellStart"/>
      <w:r w:rsidRPr="001925D4">
        <w:t>thuringiensis</w:t>
      </w:r>
      <w:proofErr w:type="spellEnd"/>
      <w:r w:rsidRPr="001925D4">
        <w:t xml:space="preserve"> </w:t>
      </w:r>
      <w:proofErr w:type="spellStart"/>
      <w:r w:rsidRPr="001925D4">
        <w:t>ssp</w:t>
      </w:r>
      <w:proofErr w:type="spellEnd"/>
      <w:r w:rsidRPr="001925D4">
        <w:t xml:space="preserve">. </w:t>
      </w:r>
      <w:proofErr w:type="spellStart"/>
      <w:r w:rsidRPr="001925D4">
        <w:t>aizawai</w:t>
      </w:r>
      <w:proofErr w:type="spellEnd"/>
      <w:r w:rsidRPr="001925D4">
        <w:t xml:space="preserve"> kmen ABTS-1857 a GC-91</w:t>
      </w:r>
      <w:r>
        <w:t xml:space="preserve">    540 g/kg</w:t>
      </w:r>
    </w:p>
    <w:p w14:paraId="63665A74" w14:textId="1564B1FC" w:rsidR="001925D4" w:rsidRDefault="001925D4" w:rsidP="00F30E92">
      <w:pPr>
        <w:widowControl w:val="0"/>
        <w:tabs>
          <w:tab w:val="left" w:pos="1560"/>
        </w:tabs>
        <w:spacing w:line="276" w:lineRule="auto"/>
        <w:ind w:left="2835" w:hanging="2835"/>
      </w:pPr>
      <w:r w:rsidRPr="001925D4">
        <w:t xml:space="preserve">platnost povolení </w:t>
      </w:r>
      <w:proofErr w:type="gramStart"/>
      <w:r w:rsidRPr="001925D4">
        <w:t>končí</w:t>
      </w:r>
      <w:proofErr w:type="gramEnd"/>
      <w:r w:rsidRPr="001925D4">
        <w:t xml:space="preserve"> dne: 24.7.2025</w:t>
      </w:r>
    </w:p>
    <w:p w14:paraId="14BC7FDF" w14:textId="77777777" w:rsidR="001925D4" w:rsidRDefault="001925D4" w:rsidP="00F30E92">
      <w:pPr>
        <w:widowControl w:val="0"/>
        <w:tabs>
          <w:tab w:val="left" w:pos="1560"/>
        </w:tabs>
        <w:spacing w:line="276" w:lineRule="auto"/>
        <w:ind w:left="2835" w:hanging="2835"/>
      </w:pPr>
    </w:p>
    <w:p w14:paraId="0689BE01" w14:textId="77777777" w:rsidR="001925D4" w:rsidRPr="00726AA9" w:rsidRDefault="001925D4" w:rsidP="00F30E92">
      <w:pPr>
        <w:widowControl w:val="0"/>
        <w:spacing w:line="276" w:lineRule="auto"/>
        <w:jc w:val="both"/>
        <w:rPr>
          <w:i/>
          <w:iCs/>
        </w:rPr>
      </w:pPr>
      <w:r w:rsidRPr="00726AA9">
        <w:rPr>
          <w:i/>
          <w:iCs/>
        </w:rPr>
        <w:t>Rozsah povoleného použití:</w:t>
      </w:r>
    </w:p>
    <w:tbl>
      <w:tblPr>
        <w:tblW w:w="9498"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27"/>
        <w:gridCol w:w="1417"/>
        <w:gridCol w:w="2127"/>
        <w:gridCol w:w="567"/>
        <w:gridCol w:w="1842"/>
        <w:gridCol w:w="1418"/>
      </w:tblGrid>
      <w:tr w:rsidR="001925D4" w:rsidRPr="009A23FB" w14:paraId="31434C4B" w14:textId="77777777" w:rsidTr="00A551D7">
        <w:tc>
          <w:tcPr>
            <w:tcW w:w="2127" w:type="dxa"/>
          </w:tcPr>
          <w:p w14:paraId="6D4ADDBD" w14:textId="758A8C85" w:rsidR="001925D4" w:rsidRPr="009A23FB" w:rsidRDefault="001925D4" w:rsidP="00A551D7">
            <w:pPr>
              <w:autoSpaceDE w:val="0"/>
              <w:autoSpaceDN w:val="0"/>
              <w:adjustRightInd w:val="0"/>
              <w:spacing w:line="276" w:lineRule="auto"/>
              <w:rPr>
                <w:bCs/>
              </w:rPr>
            </w:pPr>
            <w:r w:rsidRPr="009A23FB">
              <w:rPr>
                <w:bCs/>
              </w:rPr>
              <w:t>1)</w:t>
            </w:r>
            <w:r w:rsidR="00A551D7">
              <w:rPr>
                <w:bCs/>
              </w:rPr>
              <w:t xml:space="preserve"> </w:t>
            </w:r>
            <w:r w:rsidRPr="009A23FB">
              <w:rPr>
                <w:bCs/>
              </w:rPr>
              <w:t>Plodina, oblast použití</w:t>
            </w:r>
          </w:p>
        </w:tc>
        <w:tc>
          <w:tcPr>
            <w:tcW w:w="1417" w:type="dxa"/>
          </w:tcPr>
          <w:p w14:paraId="6C299065" w14:textId="77777777" w:rsidR="001925D4" w:rsidRPr="009A23FB" w:rsidRDefault="001925D4" w:rsidP="00A551D7">
            <w:pPr>
              <w:autoSpaceDE w:val="0"/>
              <w:autoSpaceDN w:val="0"/>
              <w:adjustRightInd w:val="0"/>
              <w:spacing w:line="276" w:lineRule="auto"/>
              <w:ind w:right="-68"/>
              <w:rPr>
                <w:bCs/>
              </w:rPr>
            </w:pPr>
            <w:r w:rsidRPr="009A23FB">
              <w:rPr>
                <w:bCs/>
              </w:rPr>
              <w:t>2) Škodlivý organismus, jiný účel použití</w:t>
            </w:r>
          </w:p>
        </w:tc>
        <w:tc>
          <w:tcPr>
            <w:tcW w:w="2127" w:type="dxa"/>
          </w:tcPr>
          <w:p w14:paraId="119572E6" w14:textId="77777777" w:rsidR="001925D4" w:rsidRPr="009A23FB" w:rsidRDefault="001925D4" w:rsidP="00A551D7">
            <w:pPr>
              <w:autoSpaceDE w:val="0"/>
              <w:autoSpaceDN w:val="0"/>
              <w:adjustRightInd w:val="0"/>
              <w:spacing w:line="276" w:lineRule="auto"/>
              <w:ind w:right="13"/>
              <w:rPr>
                <w:bCs/>
              </w:rPr>
            </w:pPr>
            <w:r w:rsidRPr="009A23FB">
              <w:rPr>
                <w:bCs/>
              </w:rPr>
              <w:t>Dávkování, mísitelnost</w:t>
            </w:r>
          </w:p>
        </w:tc>
        <w:tc>
          <w:tcPr>
            <w:tcW w:w="567" w:type="dxa"/>
          </w:tcPr>
          <w:p w14:paraId="2D658CF1" w14:textId="77777777" w:rsidR="001925D4" w:rsidRPr="009A23FB" w:rsidRDefault="001925D4" w:rsidP="00286CD9">
            <w:pPr>
              <w:autoSpaceDE w:val="0"/>
              <w:autoSpaceDN w:val="0"/>
              <w:adjustRightInd w:val="0"/>
              <w:spacing w:line="276" w:lineRule="auto"/>
              <w:jc w:val="center"/>
              <w:rPr>
                <w:bCs/>
              </w:rPr>
            </w:pPr>
            <w:r>
              <w:rPr>
                <w:bCs/>
              </w:rPr>
              <w:t>OL</w:t>
            </w:r>
          </w:p>
        </w:tc>
        <w:tc>
          <w:tcPr>
            <w:tcW w:w="1842" w:type="dxa"/>
          </w:tcPr>
          <w:p w14:paraId="2BDCB38C" w14:textId="77777777" w:rsidR="001925D4" w:rsidRPr="009A23FB" w:rsidRDefault="001925D4" w:rsidP="00A551D7">
            <w:pPr>
              <w:autoSpaceDE w:val="0"/>
              <w:autoSpaceDN w:val="0"/>
              <w:adjustRightInd w:val="0"/>
              <w:spacing w:line="276" w:lineRule="auto"/>
              <w:rPr>
                <w:bCs/>
              </w:rPr>
            </w:pPr>
            <w:r w:rsidRPr="009A23FB">
              <w:rPr>
                <w:bCs/>
              </w:rPr>
              <w:t>Poznámka</w:t>
            </w:r>
          </w:p>
          <w:p w14:paraId="4CE0CBF7" w14:textId="77777777" w:rsidR="001925D4" w:rsidRPr="009A23FB" w:rsidRDefault="001925D4" w:rsidP="00A551D7">
            <w:pPr>
              <w:autoSpaceDE w:val="0"/>
              <w:autoSpaceDN w:val="0"/>
              <w:adjustRightInd w:val="0"/>
              <w:spacing w:line="276" w:lineRule="auto"/>
              <w:rPr>
                <w:bCs/>
              </w:rPr>
            </w:pPr>
            <w:r w:rsidRPr="009A23FB">
              <w:rPr>
                <w:bCs/>
              </w:rPr>
              <w:t>1) k plodině</w:t>
            </w:r>
          </w:p>
          <w:p w14:paraId="66FD8EDB" w14:textId="77777777" w:rsidR="001925D4" w:rsidRPr="009A23FB" w:rsidRDefault="001925D4" w:rsidP="00A551D7">
            <w:pPr>
              <w:autoSpaceDE w:val="0"/>
              <w:autoSpaceDN w:val="0"/>
              <w:adjustRightInd w:val="0"/>
              <w:spacing w:line="276" w:lineRule="auto"/>
              <w:rPr>
                <w:bCs/>
              </w:rPr>
            </w:pPr>
            <w:r w:rsidRPr="009A23FB">
              <w:rPr>
                <w:bCs/>
              </w:rPr>
              <w:t>2) k ŠO</w:t>
            </w:r>
          </w:p>
          <w:p w14:paraId="285E5661" w14:textId="77777777" w:rsidR="001925D4" w:rsidRPr="009A23FB" w:rsidRDefault="001925D4" w:rsidP="00A551D7">
            <w:pPr>
              <w:autoSpaceDE w:val="0"/>
              <w:autoSpaceDN w:val="0"/>
              <w:adjustRightInd w:val="0"/>
              <w:spacing w:line="276" w:lineRule="auto"/>
              <w:rPr>
                <w:bCs/>
              </w:rPr>
            </w:pPr>
            <w:r w:rsidRPr="009A23FB">
              <w:rPr>
                <w:bCs/>
              </w:rPr>
              <w:t>3) k OL</w:t>
            </w:r>
          </w:p>
        </w:tc>
        <w:tc>
          <w:tcPr>
            <w:tcW w:w="1418" w:type="dxa"/>
          </w:tcPr>
          <w:p w14:paraId="46249384" w14:textId="77777777" w:rsidR="001925D4" w:rsidRPr="009A23FB" w:rsidRDefault="001925D4" w:rsidP="00A551D7">
            <w:pPr>
              <w:autoSpaceDE w:val="0"/>
              <w:autoSpaceDN w:val="0"/>
              <w:adjustRightInd w:val="0"/>
              <w:spacing w:line="276" w:lineRule="auto"/>
              <w:rPr>
                <w:bCs/>
              </w:rPr>
            </w:pPr>
            <w:r w:rsidRPr="009A23FB">
              <w:rPr>
                <w:bCs/>
              </w:rPr>
              <w:t>4) Pozn. k dávkování</w:t>
            </w:r>
          </w:p>
          <w:p w14:paraId="043C0559" w14:textId="77777777" w:rsidR="001925D4" w:rsidRPr="009A23FB" w:rsidRDefault="001925D4" w:rsidP="00A551D7">
            <w:pPr>
              <w:autoSpaceDE w:val="0"/>
              <w:autoSpaceDN w:val="0"/>
              <w:adjustRightInd w:val="0"/>
              <w:spacing w:line="276" w:lineRule="auto"/>
              <w:ind w:right="119"/>
              <w:rPr>
                <w:bCs/>
              </w:rPr>
            </w:pPr>
            <w:r w:rsidRPr="009A23FB">
              <w:rPr>
                <w:bCs/>
              </w:rPr>
              <w:t>5) Umístění</w:t>
            </w:r>
          </w:p>
          <w:p w14:paraId="0DA5EB5F" w14:textId="77777777" w:rsidR="001925D4" w:rsidRPr="009A23FB" w:rsidRDefault="001925D4" w:rsidP="00A551D7">
            <w:pPr>
              <w:autoSpaceDE w:val="0"/>
              <w:autoSpaceDN w:val="0"/>
              <w:adjustRightInd w:val="0"/>
              <w:spacing w:line="276" w:lineRule="auto"/>
              <w:rPr>
                <w:bCs/>
              </w:rPr>
            </w:pPr>
            <w:r w:rsidRPr="009A23FB">
              <w:rPr>
                <w:bCs/>
              </w:rPr>
              <w:t>6) Určení sklizně</w:t>
            </w:r>
          </w:p>
        </w:tc>
      </w:tr>
      <w:tr w:rsidR="001925D4" w:rsidRPr="00534F55" w14:paraId="1AAD1D41" w14:textId="77777777" w:rsidTr="00A551D7">
        <w:tc>
          <w:tcPr>
            <w:tcW w:w="2127" w:type="dxa"/>
          </w:tcPr>
          <w:p w14:paraId="7DD2963C" w14:textId="77777777" w:rsidR="001925D4" w:rsidRPr="00D22293" w:rsidRDefault="001925D4" w:rsidP="00A551D7">
            <w:pPr>
              <w:autoSpaceDE w:val="0"/>
              <w:autoSpaceDN w:val="0"/>
              <w:adjustRightInd w:val="0"/>
              <w:spacing w:line="276" w:lineRule="auto"/>
              <w:rPr>
                <w:bCs/>
              </w:rPr>
            </w:pPr>
            <w:r>
              <w:rPr>
                <w:bCs/>
              </w:rPr>
              <w:lastRenderedPageBreak/>
              <w:t>zelí</w:t>
            </w:r>
          </w:p>
        </w:tc>
        <w:tc>
          <w:tcPr>
            <w:tcW w:w="1417" w:type="dxa"/>
          </w:tcPr>
          <w:p w14:paraId="12DA7675" w14:textId="77777777" w:rsidR="001925D4" w:rsidRPr="00D22293" w:rsidRDefault="001925D4" w:rsidP="00A551D7">
            <w:pPr>
              <w:autoSpaceDE w:val="0"/>
              <w:autoSpaceDN w:val="0"/>
              <w:adjustRightInd w:val="0"/>
              <w:spacing w:line="276" w:lineRule="auto"/>
              <w:rPr>
                <w:bCs/>
              </w:rPr>
            </w:pPr>
            <w:r>
              <w:rPr>
                <w:bCs/>
              </w:rPr>
              <w:t xml:space="preserve">housenky </w:t>
            </w:r>
          </w:p>
        </w:tc>
        <w:tc>
          <w:tcPr>
            <w:tcW w:w="2127" w:type="dxa"/>
          </w:tcPr>
          <w:p w14:paraId="14942CD7" w14:textId="761552D4" w:rsidR="001925D4" w:rsidRDefault="001925D4" w:rsidP="00A551D7">
            <w:pPr>
              <w:autoSpaceDE w:val="0"/>
              <w:autoSpaceDN w:val="0"/>
              <w:adjustRightInd w:val="0"/>
              <w:spacing w:line="276" w:lineRule="auto"/>
              <w:rPr>
                <w:bCs/>
              </w:rPr>
            </w:pPr>
            <w:r>
              <w:rPr>
                <w:bCs/>
              </w:rPr>
              <w:t>0,6</w:t>
            </w:r>
            <w:r w:rsidRPr="00D22293">
              <w:rPr>
                <w:bCs/>
              </w:rPr>
              <w:t xml:space="preserve"> </w:t>
            </w:r>
            <w:r>
              <w:rPr>
                <w:bCs/>
              </w:rPr>
              <w:t>kg</w:t>
            </w:r>
            <w:r w:rsidRPr="00D22293">
              <w:rPr>
                <w:bCs/>
              </w:rPr>
              <w:t>/ha</w:t>
            </w:r>
            <w:r w:rsidR="00A551D7">
              <w:rPr>
                <w:bCs/>
              </w:rPr>
              <w:t xml:space="preserve"> </w:t>
            </w:r>
            <w:r>
              <w:rPr>
                <w:bCs/>
              </w:rPr>
              <w:t>(motýli)</w:t>
            </w:r>
          </w:p>
          <w:p w14:paraId="1388E27D" w14:textId="77777777" w:rsidR="001925D4" w:rsidRPr="00D22293" w:rsidRDefault="001925D4" w:rsidP="00A551D7">
            <w:pPr>
              <w:autoSpaceDE w:val="0"/>
              <w:autoSpaceDN w:val="0"/>
              <w:adjustRightInd w:val="0"/>
              <w:spacing w:line="276" w:lineRule="auto"/>
              <w:rPr>
                <w:bCs/>
              </w:rPr>
            </w:pPr>
            <w:r>
              <w:rPr>
                <w:bCs/>
              </w:rPr>
              <w:t>1 kg/ha (můry)</w:t>
            </w:r>
          </w:p>
        </w:tc>
        <w:tc>
          <w:tcPr>
            <w:tcW w:w="567" w:type="dxa"/>
          </w:tcPr>
          <w:p w14:paraId="05659999" w14:textId="77777777" w:rsidR="001925D4" w:rsidRPr="00D22293" w:rsidRDefault="001925D4" w:rsidP="00286CD9">
            <w:pPr>
              <w:autoSpaceDE w:val="0"/>
              <w:autoSpaceDN w:val="0"/>
              <w:adjustRightInd w:val="0"/>
              <w:spacing w:line="276" w:lineRule="auto"/>
              <w:jc w:val="center"/>
              <w:rPr>
                <w:bCs/>
              </w:rPr>
            </w:pPr>
            <w:r>
              <w:rPr>
                <w:bCs/>
              </w:rPr>
              <w:t>9</w:t>
            </w:r>
          </w:p>
        </w:tc>
        <w:tc>
          <w:tcPr>
            <w:tcW w:w="1842" w:type="dxa"/>
          </w:tcPr>
          <w:p w14:paraId="25C2414D" w14:textId="77777777" w:rsidR="001925D4" w:rsidRPr="00D22293" w:rsidRDefault="001925D4" w:rsidP="00A551D7">
            <w:pPr>
              <w:autoSpaceDE w:val="0"/>
              <w:autoSpaceDN w:val="0"/>
              <w:adjustRightInd w:val="0"/>
              <w:spacing w:line="276" w:lineRule="auto"/>
              <w:rPr>
                <w:bCs/>
              </w:rPr>
            </w:pPr>
            <w:r>
              <w:rPr>
                <w:bCs/>
              </w:rPr>
              <w:t>2</w:t>
            </w:r>
            <w:r w:rsidRPr="00D22293">
              <w:rPr>
                <w:bCs/>
              </w:rPr>
              <w:t xml:space="preserve">) </w:t>
            </w:r>
            <w:r>
              <w:rPr>
                <w:bCs/>
              </w:rPr>
              <w:t>na počátku výskytu</w:t>
            </w:r>
          </w:p>
        </w:tc>
        <w:tc>
          <w:tcPr>
            <w:tcW w:w="1418" w:type="dxa"/>
          </w:tcPr>
          <w:p w14:paraId="284FDBB9" w14:textId="77777777" w:rsidR="001925D4" w:rsidRPr="009A23FB" w:rsidRDefault="001925D4" w:rsidP="00A551D7">
            <w:pPr>
              <w:autoSpaceDE w:val="0"/>
              <w:autoSpaceDN w:val="0"/>
              <w:adjustRightInd w:val="0"/>
              <w:spacing w:line="276" w:lineRule="auto"/>
              <w:rPr>
                <w:bCs/>
              </w:rPr>
            </w:pPr>
            <w:r w:rsidRPr="00D22293">
              <w:rPr>
                <w:bCs/>
              </w:rPr>
              <w:t>5) pole</w:t>
            </w:r>
          </w:p>
        </w:tc>
      </w:tr>
      <w:tr w:rsidR="001925D4" w:rsidRPr="00534F55" w14:paraId="45001DE4" w14:textId="77777777" w:rsidTr="00A551D7">
        <w:tc>
          <w:tcPr>
            <w:tcW w:w="2127" w:type="dxa"/>
          </w:tcPr>
          <w:p w14:paraId="7E48004E" w14:textId="77777777" w:rsidR="001925D4" w:rsidRPr="004C3C13" w:rsidRDefault="001925D4" w:rsidP="00A551D7">
            <w:pPr>
              <w:autoSpaceDE w:val="0"/>
              <w:autoSpaceDN w:val="0"/>
              <w:adjustRightInd w:val="0"/>
              <w:spacing w:line="276" w:lineRule="auto"/>
              <w:rPr>
                <w:bCs/>
              </w:rPr>
            </w:pPr>
            <w:r w:rsidRPr="004C3C13">
              <w:rPr>
                <w:bCs/>
              </w:rPr>
              <w:t>zelenina cibulová</w:t>
            </w:r>
          </w:p>
        </w:tc>
        <w:tc>
          <w:tcPr>
            <w:tcW w:w="1417" w:type="dxa"/>
          </w:tcPr>
          <w:p w14:paraId="2B40AB4B" w14:textId="77777777" w:rsidR="001925D4" w:rsidRDefault="001925D4" w:rsidP="00A551D7">
            <w:pPr>
              <w:autoSpaceDE w:val="0"/>
              <w:autoSpaceDN w:val="0"/>
              <w:adjustRightInd w:val="0"/>
              <w:spacing w:line="276" w:lineRule="auto"/>
              <w:rPr>
                <w:bCs/>
              </w:rPr>
            </w:pPr>
            <w:proofErr w:type="spellStart"/>
            <w:r>
              <w:rPr>
                <w:bCs/>
              </w:rPr>
              <w:t>molík</w:t>
            </w:r>
            <w:proofErr w:type="spellEnd"/>
            <w:r>
              <w:rPr>
                <w:bCs/>
              </w:rPr>
              <w:t xml:space="preserve"> česnekový</w:t>
            </w:r>
          </w:p>
        </w:tc>
        <w:tc>
          <w:tcPr>
            <w:tcW w:w="2127" w:type="dxa"/>
          </w:tcPr>
          <w:p w14:paraId="6AF838EE" w14:textId="77777777" w:rsidR="001925D4" w:rsidRDefault="001925D4" w:rsidP="00A551D7">
            <w:pPr>
              <w:autoSpaceDE w:val="0"/>
              <w:autoSpaceDN w:val="0"/>
              <w:adjustRightInd w:val="0"/>
              <w:spacing w:line="276" w:lineRule="auto"/>
              <w:rPr>
                <w:bCs/>
              </w:rPr>
            </w:pPr>
            <w:r>
              <w:rPr>
                <w:bCs/>
              </w:rPr>
              <w:t>0,6</w:t>
            </w:r>
            <w:r w:rsidRPr="00D22293">
              <w:rPr>
                <w:bCs/>
              </w:rPr>
              <w:t xml:space="preserve"> </w:t>
            </w:r>
            <w:r>
              <w:rPr>
                <w:bCs/>
              </w:rPr>
              <w:t>kg</w:t>
            </w:r>
            <w:r w:rsidRPr="00D22293">
              <w:rPr>
                <w:bCs/>
              </w:rPr>
              <w:t>/ha</w:t>
            </w:r>
          </w:p>
        </w:tc>
        <w:tc>
          <w:tcPr>
            <w:tcW w:w="567" w:type="dxa"/>
          </w:tcPr>
          <w:p w14:paraId="4FACF6C0" w14:textId="77777777" w:rsidR="001925D4" w:rsidRDefault="001925D4" w:rsidP="00286CD9">
            <w:pPr>
              <w:autoSpaceDE w:val="0"/>
              <w:autoSpaceDN w:val="0"/>
              <w:adjustRightInd w:val="0"/>
              <w:spacing w:line="276" w:lineRule="auto"/>
              <w:jc w:val="center"/>
              <w:rPr>
                <w:bCs/>
              </w:rPr>
            </w:pPr>
            <w:r>
              <w:rPr>
                <w:bCs/>
              </w:rPr>
              <w:t>7</w:t>
            </w:r>
          </w:p>
        </w:tc>
        <w:tc>
          <w:tcPr>
            <w:tcW w:w="1842" w:type="dxa"/>
          </w:tcPr>
          <w:p w14:paraId="3982F9FE" w14:textId="77777777" w:rsidR="001925D4" w:rsidRDefault="001925D4" w:rsidP="00A551D7">
            <w:pPr>
              <w:autoSpaceDE w:val="0"/>
              <w:autoSpaceDN w:val="0"/>
              <w:adjustRightInd w:val="0"/>
              <w:spacing w:line="276" w:lineRule="auto"/>
              <w:rPr>
                <w:bCs/>
              </w:rPr>
            </w:pPr>
            <w:r>
              <w:rPr>
                <w:bCs/>
              </w:rPr>
              <w:t>1</w:t>
            </w:r>
            <w:r w:rsidRPr="00D22293">
              <w:rPr>
                <w:bCs/>
              </w:rPr>
              <w:t xml:space="preserve">) </w:t>
            </w:r>
            <w:r>
              <w:rPr>
                <w:bCs/>
              </w:rPr>
              <w:t>od: 13 BBCH</w:t>
            </w:r>
          </w:p>
          <w:p w14:paraId="70BD61BB" w14:textId="77777777" w:rsidR="001925D4" w:rsidRPr="005F5DFE" w:rsidRDefault="001925D4" w:rsidP="00A551D7">
            <w:pPr>
              <w:autoSpaceDE w:val="0"/>
              <w:autoSpaceDN w:val="0"/>
              <w:adjustRightInd w:val="0"/>
              <w:spacing w:line="276" w:lineRule="auto"/>
              <w:rPr>
                <w:bCs/>
              </w:rPr>
            </w:pPr>
            <w:r>
              <w:rPr>
                <w:bCs/>
              </w:rPr>
              <w:t>2</w:t>
            </w:r>
            <w:r w:rsidRPr="00D22293">
              <w:rPr>
                <w:bCs/>
              </w:rPr>
              <w:t xml:space="preserve">) </w:t>
            </w:r>
            <w:r>
              <w:rPr>
                <w:bCs/>
              </w:rPr>
              <w:t>na počátku výskytu</w:t>
            </w:r>
          </w:p>
        </w:tc>
        <w:tc>
          <w:tcPr>
            <w:tcW w:w="1418" w:type="dxa"/>
          </w:tcPr>
          <w:p w14:paraId="2C5B48AF" w14:textId="77777777" w:rsidR="001925D4" w:rsidRPr="009A23FB" w:rsidRDefault="001925D4" w:rsidP="00A551D7">
            <w:pPr>
              <w:autoSpaceDE w:val="0"/>
              <w:autoSpaceDN w:val="0"/>
              <w:adjustRightInd w:val="0"/>
              <w:spacing w:line="276" w:lineRule="auto"/>
              <w:rPr>
                <w:bCs/>
              </w:rPr>
            </w:pPr>
            <w:r w:rsidRPr="00D22293">
              <w:rPr>
                <w:bCs/>
              </w:rPr>
              <w:t>5) pole</w:t>
            </w:r>
          </w:p>
        </w:tc>
      </w:tr>
      <w:tr w:rsidR="001925D4" w:rsidRPr="00534F55" w14:paraId="0431E5C0" w14:textId="77777777" w:rsidTr="00A551D7">
        <w:tc>
          <w:tcPr>
            <w:tcW w:w="2127" w:type="dxa"/>
          </w:tcPr>
          <w:p w14:paraId="30879623" w14:textId="77777777" w:rsidR="001925D4" w:rsidRPr="004C3C13" w:rsidRDefault="001925D4" w:rsidP="00A551D7">
            <w:pPr>
              <w:autoSpaceDE w:val="0"/>
              <w:autoSpaceDN w:val="0"/>
              <w:adjustRightInd w:val="0"/>
              <w:spacing w:line="276" w:lineRule="auto"/>
              <w:rPr>
                <w:bCs/>
              </w:rPr>
            </w:pPr>
            <w:r w:rsidRPr="004C3C13">
              <w:rPr>
                <w:bCs/>
              </w:rPr>
              <w:t>byliny čerstvé</w:t>
            </w:r>
            <w:r>
              <w:rPr>
                <w:bCs/>
              </w:rPr>
              <w:t>, zelenina listová mimo brukvovité</w:t>
            </w:r>
          </w:p>
        </w:tc>
        <w:tc>
          <w:tcPr>
            <w:tcW w:w="1417" w:type="dxa"/>
          </w:tcPr>
          <w:p w14:paraId="5C977C2D" w14:textId="77777777" w:rsidR="001925D4" w:rsidRDefault="001925D4" w:rsidP="00A551D7">
            <w:pPr>
              <w:autoSpaceDE w:val="0"/>
              <w:autoSpaceDN w:val="0"/>
              <w:adjustRightInd w:val="0"/>
              <w:spacing w:line="276" w:lineRule="auto"/>
              <w:rPr>
                <w:bCs/>
              </w:rPr>
            </w:pPr>
            <w:r>
              <w:rPr>
                <w:bCs/>
              </w:rPr>
              <w:t>housenky motýlů mimo můry</w:t>
            </w:r>
          </w:p>
        </w:tc>
        <w:tc>
          <w:tcPr>
            <w:tcW w:w="2127" w:type="dxa"/>
          </w:tcPr>
          <w:p w14:paraId="3A83C4C8" w14:textId="77777777" w:rsidR="001925D4" w:rsidRDefault="001925D4" w:rsidP="00A551D7">
            <w:pPr>
              <w:autoSpaceDE w:val="0"/>
              <w:autoSpaceDN w:val="0"/>
              <w:adjustRightInd w:val="0"/>
              <w:spacing w:line="276" w:lineRule="auto"/>
              <w:rPr>
                <w:bCs/>
              </w:rPr>
            </w:pPr>
            <w:r>
              <w:rPr>
                <w:bCs/>
              </w:rPr>
              <w:t>0,6</w:t>
            </w:r>
            <w:r w:rsidRPr="00D22293">
              <w:rPr>
                <w:bCs/>
              </w:rPr>
              <w:t xml:space="preserve"> </w:t>
            </w:r>
            <w:r>
              <w:rPr>
                <w:bCs/>
              </w:rPr>
              <w:t>kg</w:t>
            </w:r>
            <w:r w:rsidRPr="00D22293">
              <w:rPr>
                <w:bCs/>
              </w:rPr>
              <w:t>/ha</w:t>
            </w:r>
          </w:p>
        </w:tc>
        <w:tc>
          <w:tcPr>
            <w:tcW w:w="567" w:type="dxa"/>
          </w:tcPr>
          <w:p w14:paraId="6C20FEDA" w14:textId="77777777" w:rsidR="001925D4" w:rsidRDefault="001925D4" w:rsidP="00286CD9">
            <w:pPr>
              <w:autoSpaceDE w:val="0"/>
              <w:autoSpaceDN w:val="0"/>
              <w:adjustRightInd w:val="0"/>
              <w:spacing w:line="276" w:lineRule="auto"/>
              <w:jc w:val="center"/>
              <w:rPr>
                <w:bCs/>
              </w:rPr>
            </w:pPr>
            <w:r>
              <w:rPr>
                <w:bCs/>
              </w:rPr>
              <w:t>9</w:t>
            </w:r>
          </w:p>
        </w:tc>
        <w:tc>
          <w:tcPr>
            <w:tcW w:w="1842" w:type="dxa"/>
          </w:tcPr>
          <w:p w14:paraId="48DDD500" w14:textId="77777777" w:rsidR="001925D4" w:rsidRDefault="001925D4" w:rsidP="00A551D7">
            <w:pPr>
              <w:autoSpaceDE w:val="0"/>
              <w:autoSpaceDN w:val="0"/>
              <w:adjustRightInd w:val="0"/>
              <w:spacing w:line="276" w:lineRule="auto"/>
              <w:rPr>
                <w:bCs/>
              </w:rPr>
            </w:pPr>
            <w:r>
              <w:rPr>
                <w:bCs/>
              </w:rPr>
              <w:t>1</w:t>
            </w:r>
            <w:r w:rsidRPr="00D22293">
              <w:rPr>
                <w:bCs/>
              </w:rPr>
              <w:t xml:space="preserve">) </w:t>
            </w:r>
            <w:r>
              <w:rPr>
                <w:bCs/>
              </w:rPr>
              <w:t>od: 11 BBCH</w:t>
            </w:r>
          </w:p>
          <w:p w14:paraId="014138BF" w14:textId="77777777" w:rsidR="001925D4" w:rsidRPr="005F5DFE" w:rsidRDefault="001925D4" w:rsidP="00A551D7">
            <w:pPr>
              <w:autoSpaceDE w:val="0"/>
              <w:autoSpaceDN w:val="0"/>
              <w:adjustRightInd w:val="0"/>
              <w:spacing w:line="276" w:lineRule="auto"/>
              <w:rPr>
                <w:bCs/>
              </w:rPr>
            </w:pPr>
            <w:r>
              <w:rPr>
                <w:bCs/>
              </w:rPr>
              <w:t>2</w:t>
            </w:r>
            <w:r w:rsidRPr="00D22293">
              <w:rPr>
                <w:bCs/>
              </w:rPr>
              <w:t xml:space="preserve">) </w:t>
            </w:r>
            <w:r>
              <w:rPr>
                <w:bCs/>
              </w:rPr>
              <w:t>na počátku výskytu</w:t>
            </w:r>
          </w:p>
        </w:tc>
        <w:tc>
          <w:tcPr>
            <w:tcW w:w="1418" w:type="dxa"/>
          </w:tcPr>
          <w:p w14:paraId="3E2A9F66" w14:textId="77777777" w:rsidR="001925D4" w:rsidRPr="009A23FB" w:rsidRDefault="001925D4" w:rsidP="00A551D7">
            <w:pPr>
              <w:autoSpaceDE w:val="0"/>
              <w:autoSpaceDN w:val="0"/>
              <w:adjustRightInd w:val="0"/>
              <w:spacing w:line="276" w:lineRule="auto"/>
              <w:rPr>
                <w:bCs/>
              </w:rPr>
            </w:pPr>
            <w:r w:rsidRPr="00D22293">
              <w:rPr>
                <w:bCs/>
              </w:rPr>
              <w:t>5) pole</w:t>
            </w:r>
          </w:p>
        </w:tc>
      </w:tr>
      <w:tr w:rsidR="001925D4" w:rsidRPr="004C3C13" w14:paraId="79A1FA58" w14:textId="77777777" w:rsidTr="00A551D7">
        <w:tc>
          <w:tcPr>
            <w:tcW w:w="2127" w:type="dxa"/>
          </w:tcPr>
          <w:p w14:paraId="09479F97" w14:textId="77777777" w:rsidR="001925D4" w:rsidRPr="004C3C13" w:rsidRDefault="001925D4" w:rsidP="00A551D7">
            <w:pPr>
              <w:autoSpaceDE w:val="0"/>
              <w:autoSpaceDN w:val="0"/>
              <w:adjustRightInd w:val="0"/>
              <w:spacing w:line="276" w:lineRule="auto"/>
              <w:rPr>
                <w:bCs/>
              </w:rPr>
            </w:pPr>
            <w:r w:rsidRPr="004C3C13">
              <w:rPr>
                <w:bCs/>
              </w:rPr>
              <w:t>zelenina plodová</w:t>
            </w:r>
            <w:r>
              <w:rPr>
                <w:bCs/>
              </w:rPr>
              <w:t xml:space="preserve"> – do 50 cm</w:t>
            </w:r>
          </w:p>
        </w:tc>
        <w:tc>
          <w:tcPr>
            <w:tcW w:w="1417" w:type="dxa"/>
          </w:tcPr>
          <w:p w14:paraId="1BC2171C" w14:textId="77777777" w:rsidR="001925D4" w:rsidRPr="004C3C13" w:rsidRDefault="001925D4" w:rsidP="00A551D7">
            <w:pPr>
              <w:autoSpaceDE w:val="0"/>
              <w:autoSpaceDN w:val="0"/>
              <w:adjustRightInd w:val="0"/>
              <w:spacing w:line="276" w:lineRule="auto"/>
              <w:rPr>
                <w:bCs/>
              </w:rPr>
            </w:pPr>
            <w:r>
              <w:rPr>
                <w:bCs/>
              </w:rPr>
              <w:t xml:space="preserve">housenky </w:t>
            </w:r>
          </w:p>
        </w:tc>
        <w:tc>
          <w:tcPr>
            <w:tcW w:w="2127" w:type="dxa"/>
          </w:tcPr>
          <w:p w14:paraId="7FFD49EF" w14:textId="77777777" w:rsidR="001925D4" w:rsidRDefault="001925D4" w:rsidP="00A551D7">
            <w:pPr>
              <w:autoSpaceDE w:val="0"/>
              <w:autoSpaceDN w:val="0"/>
              <w:adjustRightInd w:val="0"/>
              <w:spacing w:line="276" w:lineRule="auto"/>
              <w:rPr>
                <w:bCs/>
              </w:rPr>
            </w:pPr>
            <w:r>
              <w:rPr>
                <w:bCs/>
              </w:rPr>
              <w:t>0,6</w:t>
            </w:r>
            <w:r w:rsidRPr="00D22293">
              <w:rPr>
                <w:bCs/>
              </w:rPr>
              <w:t xml:space="preserve"> </w:t>
            </w:r>
            <w:r>
              <w:rPr>
                <w:bCs/>
              </w:rPr>
              <w:t>kg</w:t>
            </w:r>
            <w:r w:rsidRPr="00D22293">
              <w:rPr>
                <w:bCs/>
              </w:rPr>
              <w:t>/ha</w:t>
            </w:r>
            <w:r>
              <w:rPr>
                <w:bCs/>
              </w:rPr>
              <w:t xml:space="preserve"> (motýli)</w:t>
            </w:r>
          </w:p>
          <w:p w14:paraId="330A61F1" w14:textId="77777777" w:rsidR="001925D4" w:rsidRPr="004C3C13" w:rsidRDefault="001925D4" w:rsidP="00A551D7">
            <w:pPr>
              <w:autoSpaceDE w:val="0"/>
              <w:autoSpaceDN w:val="0"/>
              <w:adjustRightInd w:val="0"/>
              <w:spacing w:line="276" w:lineRule="auto"/>
              <w:rPr>
                <w:bCs/>
              </w:rPr>
            </w:pPr>
            <w:r>
              <w:rPr>
                <w:bCs/>
              </w:rPr>
              <w:t>1 kg/ha (můry)</w:t>
            </w:r>
          </w:p>
        </w:tc>
        <w:tc>
          <w:tcPr>
            <w:tcW w:w="567" w:type="dxa"/>
          </w:tcPr>
          <w:p w14:paraId="305C27CE" w14:textId="77777777" w:rsidR="001925D4" w:rsidRPr="004C3C13" w:rsidRDefault="001925D4" w:rsidP="00286CD9">
            <w:pPr>
              <w:autoSpaceDE w:val="0"/>
              <w:autoSpaceDN w:val="0"/>
              <w:adjustRightInd w:val="0"/>
              <w:spacing w:line="276" w:lineRule="auto"/>
              <w:jc w:val="center"/>
              <w:rPr>
                <w:bCs/>
              </w:rPr>
            </w:pPr>
            <w:r>
              <w:rPr>
                <w:bCs/>
              </w:rPr>
              <w:t>7</w:t>
            </w:r>
          </w:p>
        </w:tc>
        <w:tc>
          <w:tcPr>
            <w:tcW w:w="1842" w:type="dxa"/>
          </w:tcPr>
          <w:p w14:paraId="5A6FC7BA" w14:textId="77777777" w:rsidR="001925D4" w:rsidRDefault="001925D4" w:rsidP="00A551D7">
            <w:pPr>
              <w:autoSpaceDE w:val="0"/>
              <w:autoSpaceDN w:val="0"/>
              <w:adjustRightInd w:val="0"/>
              <w:spacing w:line="276" w:lineRule="auto"/>
              <w:rPr>
                <w:bCs/>
              </w:rPr>
            </w:pPr>
            <w:r>
              <w:rPr>
                <w:bCs/>
              </w:rPr>
              <w:t>1</w:t>
            </w:r>
            <w:r w:rsidRPr="00D22293">
              <w:rPr>
                <w:bCs/>
              </w:rPr>
              <w:t xml:space="preserve">) </w:t>
            </w:r>
            <w:r>
              <w:rPr>
                <w:bCs/>
              </w:rPr>
              <w:t>od: 11 BBCH</w:t>
            </w:r>
          </w:p>
          <w:p w14:paraId="0D4E05C3" w14:textId="77777777" w:rsidR="001925D4" w:rsidRPr="004C3C13" w:rsidRDefault="001925D4" w:rsidP="00A551D7">
            <w:pPr>
              <w:autoSpaceDE w:val="0"/>
              <w:autoSpaceDN w:val="0"/>
              <w:adjustRightInd w:val="0"/>
              <w:spacing w:line="276" w:lineRule="auto"/>
              <w:rPr>
                <w:bCs/>
              </w:rPr>
            </w:pPr>
            <w:r>
              <w:rPr>
                <w:bCs/>
              </w:rPr>
              <w:t>2</w:t>
            </w:r>
            <w:r w:rsidRPr="00D22293">
              <w:rPr>
                <w:bCs/>
              </w:rPr>
              <w:t xml:space="preserve">) </w:t>
            </w:r>
            <w:r>
              <w:rPr>
                <w:bCs/>
              </w:rPr>
              <w:t>na počátku výskytu</w:t>
            </w:r>
          </w:p>
        </w:tc>
        <w:tc>
          <w:tcPr>
            <w:tcW w:w="1418" w:type="dxa"/>
          </w:tcPr>
          <w:p w14:paraId="053FBF7E" w14:textId="77777777" w:rsidR="001925D4" w:rsidRPr="004C3C13" w:rsidRDefault="001925D4" w:rsidP="00A551D7">
            <w:pPr>
              <w:autoSpaceDE w:val="0"/>
              <w:autoSpaceDN w:val="0"/>
              <w:adjustRightInd w:val="0"/>
              <w:spacing w:line="276" w:lineRule="auto"/>
              <w:rPr>
                <w:bCs/>
              </w:rPr>
            </w:pPr>
            <w:r w:rsidRPr="00D22293">
              <w:rPr>
                <w:bCs/>
              </w:rPr>
              <w:t>5) pole</w:t>
            </w:r>
            <w:r>
              <w:rPr>
                <w:bCs/>
              </w:rPr>
              <w:t>, skleníky</w:t>
            </w:r>
          </w:p>
        </w:tc>
      </w:tr>
      <w:tr w:rsidR="001925D4" w:rsidRPr="004C3C13" w14:paraId="153AC509" w14:textId="77777777" w:rsidTr="00A551D7">
        <w:tc>
          <w:tcPr>
            <w:tcW w:w="2127" w:type="dxa"/>
          </w:tcPr>
          <w:p w14:paraId="560DFD4D" w14:textId="77777777" w:rsidR="001925D4" w:rsidRPr="004C3C13" w:rsidRDefault="001925D4" w:rsidP="00A551D7">
            <w:pPr>
              <w:autoSpaceDE w:val="0"/>
              <w:autoSpaceDN w:val="0"/>
              <w:adjustRightInd w:val="0"/>
              <w:spacing w:line="276" w:lineRule="auto"/>
              <w:rPr>
                <w:bCs/>
              </w:rPr>
            </w:pPr>
            <w:r w:rsidRPr="004C3C13">
              <w:rPr>
                <w:bCs/>
              </w:rPr>
              <w:t>zelenina plodová</w:t>
            </w:r>
            <w:r>
              <w:rPr>
                <w:bCs/>
              </w:rPr>
              <w:t xml:space="preserve"> – 50-125 cm</w:t>
            </w:r>
          </w:p>
        </w:tc>
        <w:tc>
          <w:tcPr>
            <w:tcW w:w="1417" w:type="dxa"/>
          </w:tcPr>
          <w:p w14:paraId="71BB4C36" w14:textId="77777777" w:rsidR="001925D4" w:rsidRDefault="001925D4" w:rsidP="00A551D7">
            <w:pPr>
              <w:autoSpaceDE w:val="0"/>
              <w:autoSpaceDN w:val="0"/>
              <w:adjustRightInd w:val="0"/>
              <w:spacing w:line="276" w:lineRule="auto"/>
              <w:rPr>
                <w:bCs/>
              </w:rPr>
            </w:pPr>
            <w:r>
              <w:rPr>
                <w:bCs/>
              </w:rPr>
              <w:t xml:space="preserve">housenky </w:t>
            </w:r>
          </w:p>
        </w:tc>
        <w:tc>
          <w:tcPr>
            <w:tcW w:w="2127" w:type="dxa"/>
          </w:tcPr>
          <w:p w14:paraId="56961D36" w14:textId="7BB25E1D" w:rsidR="001925D4" w:rsidRDefault="001925D4" w:rsidP="00A551D7">
            <w:pPr>
              <w:autoSpaceDE w:val="0"/>
              <w:autoSpaceDN w:val="0"/>
              <w:adjustRightInd w:val="0"/>
              <w:spacing w:line="276" w:lineRule="auto"/>
              <w:rPr>
                <w:bCs/>
              </w:rPr>
            </w:pPr>
            <w:r>
              <w:rPr>
                <w:bCs/>
              </w:rPr>
              <w:t>0,9</w:t>
            </w:r>
            <w:r w:rsidRPr="00D22293">
              <w:rPr>
                <w:bCs/>
              </w:rPr>
              <w:t xml:space="preserve"> </w:t>
            </w:r>
            <w:r>
              <w:rPr>
                <w:bCs/>
              </w:rPr>
              <w:t>kg</w:t>
            </w:r>
            <w:r w:rsidRPr="00D22293">
              <w:rPr>
                <w:bCs/>
              </w:rPr>
              <w:t>/ha</w:t>
            </w:r>
            <w:r w:rsidR="00A551D7">
              <w:rPr>
                <w:bCs/>
              </w:rPr>
              <w:t xml:space="preserve"> </w:t>
            </w:r>
            <w:r>
              <w:rPr>
                <w:bCs/>
              </w:rPr>
              <w:t>(motýli)</w:t>
            </w:r>
          </w:p>
          <w:p w14:paraId="57EB79C8" w14:textId="77777777" w:rsidR="001925D4" w:rsidRDefault="001925D4" w:rsidP="00A551D7">
            <w:pPr>
              <w:autoSpaceDE w:val="0"/>
              <w:autoSpaceDN w:val="0"/>
              <w:adjustRightInd w:val="0"/>
              <w:spacing w:line="276" w:lineRule="auto"/>
              <w:rPr>
                <w:bCs/>
              </w:rPr>
            </w:pPr>
            <w:r>
              <w:rPr>
                <w:bCs/>
              </w:rPr>
              <w:t>1,5 kg/ha (můry)</w:t>
            </w:r>
          </w:p>
        </w:tc>
        <w:tc>
          <w:tcPr>
            <w:tcW w:w="567" w:type="dxa"/>
          </w:tcPr>
          <w:p w14:paraId="7FABCD56" w14:textId="77777777" w:rsidR="001925D4" w:rsidRDefault="001925D4" w:rsidP="00286CD9">
            <w:pPr>
              <w:autoSpaceDE w:val="0"/>
              <w:autoSpaceDN w:val="0"/>
              <w:adjustRightInd w:val="0"/>
              <w:spacing w:line="276" w:lineRule="auto"/>
              <w:jc w:val="center"/>
              <w:rPr>
                <w:bCs/>
              </w:rPr>
            </w:pPr>
            <w:r>
              <w:rPr>
                <w:bCs/>
              </w:rPr>
              <w:t>7</w:t>
            </w:r>
          </w:p>
        </w:tc>
        <w:tc>
          <w:tcPr>
            <w:tcW w:w="1842" w:type="dxa"/>
          </w:tcPr>
          <w:p w14:paraId="7CF15AB8" w14:textId="77777777" w:rsidR="001925D4" w:rsidRDefault="001925D4" w:rsidP="00A551D7">
            <w:pPr>
              <w:autoSpaceDE w:val="0"/>
              <w:autoSpaceDN w:val="0"/>
              <w:adjustRightInd w:val="0"/>
              <w:spacing w:line="276" w:lineRule="auto"/>
              <w:rPr>
                <w:bCs/>
              </w:rPr>
            </w:pPr>
            <w:r>
              <w:rPr>
                <w:bCs/>
              </w:rPr>
              <w:t>1</w:t>
            </w:r>
            <w:r w:rsidRPr="00D22293">
              <w:rPr>
                <w:bCs/>
              </w:rPr>
              <w:t xml:space="preserve">) </w:t>
            </w:r>
            <w:r>
              <w:rPr>
                <w:bCs/>
              </w:rPr>
              <w:t>od: 11 BBCH</w:t>
            </w:r>
          </w:p>
          <w:p w14:paraId="5232360F" w14:textId="77777777" w:rsidR="001925D4" w:rsidRDefault="001925D4" w:rsidP="00A551D7">
            <w:pPr>
              <w:autoSpaceDE w:val="0"/>
              <w:autoSpaceDN w:val="0"/>
              <w:adjustRightInd w:val="0"/>
              <w:spacing w:line="276" w:lineRule="auto"/>
              <w:rPr>
                <w:bCs/>
              </w:rPr>
            </w:pPr>
            <w:r>
              <w:rPr>
                <w:bCs/>
              </w:rPr>
              <w:t>2</w:t>
            </w:r>
            <w:r w:rsidRPr="00D22293">
              <w:rPr>
                <w:bCs/>
              </w:rPr>
              <w:t xml:space="preserve">) </w:t>
            </w:r>
            <w:r>
              <w:rPr>
                <w:bCs/>
              </w:rPr>
              <w:t>na počátku výskytu</w:t>
            </w:r>
          </w:p>
        </w:tc>
        <w:tc>
          <w:tcPr>
            <w:tcW w:w="1418" w:type="dxa"/>
          </w:tcPr>
          <w:p w14:paraId="6B50C8F8" w14:textId="77777777" w:rsidR="001925D4" w:rsidRPr="00D22293" w:rsidRDefault="001925D4" w:rsidP="00A551D7">
            <w:pPr>
              <w:autoSpaceDE w:val="0"/>
              <w:autoSpaceDN w:val="0"/>
              <w:adjustRightInd w:val="0"/>
              <w:spacing w:line="276" w:lineRule="auto"/>
              <w:rPr>
                <w:bCs/>
              </w:rPr>
            </w:pPr>
            <w:r w:rsidRPr="00D22293">
              <w:rPr>
                <w:bCs/>
              </w:rPr>
              <w:t>5) pole</w:t>
            </w:r>
            <w:r>
              <w:rPr>
                <w:bCs/>
              </w:rPr>
              <w:t>, skleníky</w:t>
            </w:r>
          </w:p>
        </w:tc>
      </w:tr>
      <w:tr w:rsidR="001925D4" w:rsidRPr="004C3C13" w14:paraId="4C515F5A" w14:textId="77777777" w:rsidTr="00A551D7">
        <w:tc>
          <w:tcPr>
            <w:tcW w:w="2127" w:type="dxa"/>
          </w:tcPr>
          <w:p w14:paraId="0AA5B653" w14:textId="77777777" w:rsidR="001925D4" w:rsidRPr="004C3C13" w:rsidRDefault="001925D4" w:rsidP="00A551D7">
            <w:pPr>
              <w:autoSpaceDE w:val="0"/>
              <w:autoSpaceDN w:val="0"/>
              <w:adjustRightInd w:val="0"/>
              <w:spacing w:line="276" w:lineRule="auto"/>
              <w:rPr>
                <w:bCs/>
              </w:rPr>
            </w:pPr>
            <w:r w:rsidRPr="004C3C13">
              <w:rPr>
                <w:bCs/>
              </w:rPr>
              <w:t>zelenina plodová</w:t>
            </w:r>
            <w:r>
              <w:rPr>
                <w:bCs/>
              </w:rPr>
              <w:t xml:space="preserve"> – nad 125 cm</w:t>
            </w:r>
          </w:p>
        </w:tc>
        <w:tc>
          <w:tcPr>
            <w:tcW w:w="1417" w:type="dxa"/>
          </w:tcPr>
          <w:p w14:paraId="12504FA5" w14:textId="77777777" w:rsidR="001925D4" w:rsidRDefault="001925D4" w:rsidP="00A551D7">
            <w:pPr>
              <w:autoSpaceDE w:val="0"/>
              <w:autoSpaceDN w:val="0"/>
              <w:adjustRightInd w:val="0"/>
              <w:spacing w:line="276" w:lineRule="auto"/>
              <w:rPr>
                <w:bCs/>
              </w:rPr>
            </w:pPr>
            <w:r>
              <w:rPr>
                <w:bCs/>
              </w:rPr>
              <w:t xml:space="preserve">housenky </w:t>
            </w:r>
          </w:p>
        </w:tc>
        <w:tc>
          <w:tcPr>
            <w:tcW w:w="2127" w:type="dxa"/>
          </w:tcPr>
          <w:p w14:paraId="20DA4AD7" w14:textId="7245DDDC" w:rsidR="001925D4" w:rsidRDefault="001925D4" w:rsidP="00A551D7">
            <w:pPr>
              <w:autoSpaceDE w:val="0"/>
              <w:autoSpaceDN w:val="0"/>
              <w:adjustRightInd w:val="0"/>
              <w:spacing w:line="276" w:lineRule="auto"/>
              <w:rPr>
                <w:bCs/>
              </w:rPr>
            </w:pPr>
            <w:r>
              <w:rPr>
                <w:bCs/>
              </w:rPr>
              <w:t>1,2</w:t>
            </w:r>
            <w:r w:rsidRPr="00D22293">
              <w:rPr>
                <w:bCs/>
              </w:rPr>
              <w:t xml:space="preserve"> </w:t>
            </w:r>
            <w:r>
              <w:rPr>
                <w:bCs/>
              </w:rPr>
              <w:t>kg</w:t>
            </w:r>
            <w:r w:rsidRPr="00D22293">
              <w:rPr>
                <w:bCs/>
              </w:rPr>
              <w:t>/ha</w:t>
            </w:r>
            <w:r w:rsidR="00A551D7">
              <w:rPr>
                <w:bCs/>
              </w:rPr>
              <w:t xml:space="preserve"> </w:t>
            </w:r>
            <w:r>
              <w:rPr>
                <w:bCs/>
              </w:rPr>
              <w:t>(motýli)</w:t>
            </w:r>
          </w:p>
          <w:p w14:paraId="7175E1A9" w14:textId="77777777" w:rsidR="001925D4" w:rsidRDefault="001925D4" w:rsidP="00A551D7">
            <w:pPr>
              <w:autoSpaceDE w:val="0"/>
              <w:autoSpaceDN w:val="0"/>
              <w:adjustRightInd w:val="0"/>
              <w:spacing w:line="276" w:lineRule="auto"/>
              <w:rPr>
                <w:bCs/>
              </w:rPr>
            </w:pPr>
            <w:r>
              <w:rPr>
                <w:bCs/>
              </w:rPr>
              <w:t>2 kg/ha (můry)</w:t>
            </w:r>
          </w:p>
        </w:tc>
        <w:tc>
          <w:tcPr>
            <w:tcW w:w="567" w:type="dxa"/>
          </w:tcPr>
          <w:p w14:paraId="525EFC24" w14:textId="77777777" w:rsidR="001925D4" w:rsidRDefault="001925D4" w:rsidP="00286CD9">
            <w:pPr>
              <w:autoSpaceDE w:val="0"/>
              <w:autoSpaceDN w:val="0"/>
              <w:adjustRightInd w:val="0"/>
              <w:spacing w:line="276" w:lineRule="auto"/>
              <w:jc w:val="center"/>
              <w:rPr>
                <w:bCs/>
              </w:rPr>
            </w:pPr>
            <w:r>
              <w:rPr>
                <w:bCs/>
              </w:rPr>
              <w:t>7</w:t>
            </w:r>
          </w:p>
        </w:tc>
        <w:tc>
          <w:tcPr>
            <w:tcW w:w="1842" w:type="dxa"/>
          </w:tcPr>
          <w:p w14:paraId="20FBD2B6" w14:textId="77777777" w:rsidR="001925D4" w:rsidRDefault="001925D4" w:rsidP="00A551D7">
            <w:pPr>
              <w:autoSpaceDE w:val="0"/>
              <w:autoSpaceDN w:val="0"/>
              <w:adjustRightInd w:val="0"/>
              <w:spacing w:line="276" w:lineRule="auto"/>
              <w:rPr>
                <w:bCs/>
              </w:rPr>
            </w:pPr>
            <w:r>
              <w:rPr>
                <w:bCs/>
              </w:rPr>
              <w:t>1</w:t>
            </w:r>
            <w:r w:rsidRPr="00D22293">
              <w:rPr>
                <w:bCs/>
              </w:rPr>
              <w:t xml:space="preserve">) </w:t>
            </w:r>
            <w:r>
              <w:rPr>
                <w:bCs/>
              </w:rPr>
              <w:t>od: 11 BBCH</w:t>
            </w:r>
          </w:p>
          <w:p w14:paraId="77CF5D97" w14:textId="77777777" w:rsidR="001925D4" w:rsidRDefault="001925D4" w:rsidP="00A551D7">
            <w:pPr>
              <w:autoSpaceDE w:val="0"/>
              <w:autoSpaceDN w:val="0"/>
              <w:adjustRightInd w:val="0"/>
              <w:spacing w:line="276" w:lineRule="auto"/>
              <w:rPr>
                <w:bCs/>
              </w:rPr>
            </w:pPr>
            <w:r>
              <w:rPr>
                <w:bCs/>
              </w:rPr>
              <w:t>2</w:t>
            </w:r>
            <w:r w:rsidRPr="00D22293">
              <w:rPr>
                <w:bCs/>
              </w:rPr>
              <w:t xml:space="preserve">) </w:t>
            </w:r>
            <w:r>
              <w:rPr>
                <w:bCs/>
              </w:rPr>
              <w:t>na počátku výskytu</w:t>
            </w:r>
          </w:p>
        </w:tc>
        <w:tc>
          <w:tcPr>
            <w:tcW w:w="1418" w:type="dxa"/>
          </w:tcPr>
          <w:p w14:paraId="69466303" w14:textId="77777777" w:rsidR="001925D4" w:rsidRPr="00D22293" w:rsidRDefault="001925D4" w:rsidP="00A551D7">
            <w:pPr>
              <w:autoSpaceDE w:val="0"/>
              <w:autoSpaceDN w:val="0"/>
              <w:adjustRightInd w:val="0"/>
              <w:spacing w:line="276" w:lineRule="auto"/>
              <w:rPr>
                <w:bCs/>
              </w:rPr>
            </w:pPr>
            <w:r w:rsidRPr="00D22293">
              <w:rPr>
                <w:bCs/>
              </w:rPr>
              <w:t>5) pole</w:t>
            </w:r>
            <w:r>
              <w:rPr>
                <w:bCs/>
              </w:rPr>
              <w:t>, skleníky</w:t>
            </w:r>
          </w:p>
        </w:tc>
      </w:tr>
      <w:tr w:rsidR="001925D4" w:rsidRPr="004C3C13" w14:paraId="502C51B3" w14:textId="77777777" w:rsidTr="00A551D7">
        <w:tc>
          <w:tcPr>
            <w:tcW w:w="2127" w:type="dxa"/>
          </w:tcPr>
          <w:p w14:paraId="68C3E3CC" w14:textId="77777777" w:rsidR="001925D4" w:rsidRPr="004C3C13" w:rsidRDefault="001925D4" w:rsidP="00A551D7">
            <w:pPr>
              <w:autoSpaceDE w:val="0"/>
              <w:autoSpaceDN w:val="0"/>
              <w:adjustRightInd w:val="0"/>
              <w:spacing w:line="276" w:lineRule="auto"/>
              <w:rPr>
                <w:bCs/>
              </w:rPr>
            </w:pPr>
            <w:r>
              <w:rPr>
                <w:bCs/>
              </w:rPr>
              <w:t>zelenina kořenová a hlíznatá</w:t>
            </w:r>
          </w:p>
        </w:tc>
        <w:tc>
          <w:tcPr>
            <w:tcW w:w="1417" w:type="dxa"/>
          </w:tcPr>
          <w:p w14:paraId="3E06FCB9" w14:textId="77777777" w:rsidR="001925D4" w:rsidRPr="004C3C13" w:rsidRDefault="001925D4" w:rsidP="00A551D7">
            <w:pPr>
              <w:autoSpaceDE w:val="0"/>
              <w:autoSpaceDN w:val="0"/>
              <w:adjustRightInd w:val="0"/>
              <w:spacing w:line="276" w:lineRule="auto"/>
              <w:rPr>
                <w:bCs/>
              </w:rPr>
            </w:pPr>
            <w:r>
              <w:rPr>
                <w:bCs/>
              </w:rPr>
              <w:t xml:space="preserve">housenky </w:t>
            </w:r>
          </w:p>
        </w:tc>
        <w:tc>
          <w:tcPr>
            <w:tcW w:w="2127" w:type="dxa"/>
          </w:tcPr>
          <w:p w14:paraId="5FB56F0E" w14:textId="790C0ED2" w:rsidR="001925D4" w:rsidRDefault="001925D4" w:rsidP="00A551D7">
            <w:pPr>
              <w:autoSpaceDE w:val="0"/>
              <w:autoSpaceDN w:val="0"/>
              <w:adjustRightInd w:val="0"/>
              <w:spacing w:line="276" w:lineRule="auto"/>
              <w:rPr>
                <w:bCs/>
              </w:rPr>
            </w:pPr>
            <w:r>
              <w:rPr>
                <w:bCs/>
              </w:rPr>
              <w:t>0,6</w:t>
            </w:r>
            <w:r w:rsidRPr="00D22293">
              <w:rPr>
                <w:bCs/>
              </w:rPr>
              <w:t xml:space="preserve"> </w:t>
            </w:r>
            <w:r>
              <w:rPr>
                <w:bCs/>
              </w:rPr>
              <w:t>kg</w:t>
            </w:r>
            <w:r w:rsidRPr="00D22293">
              <w:rPr>
                <w:bCs/>
              </w:rPr>
              <w:t>/ha</w:t>
            </w:r>
            <w:r w:rsidR="00A551D7">
              <w:rPr>
                <w:bCs/>
              </w:rPr>
              <w:t xml:space="preserve"> </w:t>
            </w:r>
            <w:r>
              <w:rPr>
                <w:bCs/>
              </w:rPr>
              <w:t>(motýli)</w:t>
            </w:r>
          </w:p>
          <w:p w14:paraId="4E724819" w14:textId="77777777" w:rsidR="001925D4" w:rsidRPr="004C3C13" w:rsidRDefault="001925D4" w:rsidP="00A551D7">
            <w:pPr>
              <w:autoSpaceDE w:val="0"/>
              <w:autoSpaceDN w:val="0"/>
              <w:adjustRightInd w:val="0"/>
              <w:spacing w:line="276" w:lineRule="auto"/>
              <w:rPr>
                <w:bCs/>
              </w:rPr>
            </w:pPr>
            <w:r>
              <w:rPr>
                <w:bCs/>
              </w:rPr>
              <w:t>1 kg/ha (můry)</w:t>
            </w:r>
          </w:p>
        </w:tc>
        <w:tc>
          <w:tcPr>
            <w:tcW w:w="567" w:type="dxa"/>
          </w:tcPr>
          <w:p w14:paraId="1144C306" w14:textId="77777777" w:rsidR="001925D4" w:rsidRPr="004C3C13" w:rsidRDefault="001925D4" w:rsidP="00286CD9">
            <w:pPr>
              <w:autoSpaceDE w:val="0"/>
              <w:autoSpaceDN w:val="0"/>
              <w:adjustRightInd w:val="0"/>
              <w:spacing w:line="276" w:lineRule="auto"/>
              <w:jc w:val="center"/>
              <w:rPr>
                <w:bCs/>
              </w:rPr>
            </w:pPr>
            <w:r>
              <w:rPr>
                <w:bCs/>
              </w:rPr>
              <w:t>-</w:t>
            </w:r>
          </w:p>
        </w:tc>
        <w:tc>
          <w:tcPr>
            <w:tcW w:w="1842" w:type="dxa"/>
          </w:tcPr>
          <w:p w14:paraId="15FA6BCA" w14:textId="77777777" w:rsidR="001925D4" w:rsidRDefault="001925D4" w:rsidP="00A551D7">
            <w:pPr>
              <w:autoSpaceDE w:val="0"/>
              <w:autoSpaceDN w:val="0"/>
              <w:adjustRightInd w:val="0"/>
              <w:spacing w:line="276" w:lineRule="auto"/>
              <w:rPr>
                <w:bCs/>
              </w:rPr>
            </w:pPr>
            <w:r>
              <w:rPr>
                <w:bCs/>
              </w:rPr>
              <w:t>1</w:t>
            </w:r>
            <w:r w:rsidRPr="00D22293">
              <w:rPr>
                <w:bCs/>
              </w:rPr>
              <w:t xml:space="preserve">) </w:t>
            </w:r>
            <w:r>
              <w:rPr>
                <w:bCs/>
              </w:rPr>
              <w:t>od: 11 BBCH</w:t>
            </w:r>
          </w:p>
          <w:p w14:paraId="4305D71C" w14:textId="77777777" w:rsidR="001925D4" w:rsidRPr="004C3C13" w:rsidRDefault="001925D4" w:rsidP="00A551D7">
            <w:pPr>
              <w:autoSpaceDE w:val="0"/>
              <w:autoSpaceDN w:val="0"/>
              <w:adjustRightInd w:val="0"/>
              <w:spacing w:line="276" w:lineRule="auto"/>
              <w:rPr>
                <w:bCs/>
              </w:rPr>
            </w:pPr>
            <w:r>
              <w:rPr>
                <w:bCs/>
              </w:rPr>
              <w:t>2</w:t>
            </w:r>
            <w:r w:rsidRPr="00D22293">
              <w:rPr>
                <w:bCs/>
              </w:rPr>
              <w:t xml:space="preserve">) </w:t>
            </w:r>
            <w:r>
              <w:rPr>
                <w:bCs/>
              </w:rPr>
              <w:t>na počátku výskytu</w:t>
            </w:r>
          </w:p>
        </w:tc>
        <w:tc>
          <w:tcPr>
            <w:tcW w:w="1418" w:type="dxa"/>
          </w:tcPr>
          <w:p w14:paraId="521A25E3" w14:textId="77777777" w:rsidR="001925D4" w:rsidRPr="004C3C13" w:rsidRDefault="001925D4" w:rsidP="00A551D7">
            <w:pPr>
              <w:autoSpaceDE w:val="0"/>
              <w:autoSpaceDN w:val="0"/>
              <w:adjustRightInd w:val="0"/>
              <w:spacing w:line="276" w:lineRule="auto"/>
              <w:rPr>
                <w:bCs/>
              </w:rPr>
            </w:pPr>
            <w:r w:rsidRPr="00D22293">
              <w:rPr>
                <w:bCs/>
              </w:rPr>
              <w:t>5) pole</w:t>
            </w:r>
          </w:p>
        </w:tc>
      </w:tr>
    </w:tbl>
    <w:p w14:paraId="4F4730DE" w14:textId="77777777" w:rsidR="001925D4" w:rsidRDefault="001925D4" w:rsidP="00A551D7">
      <w:pPr>
        <w:pStyle w:val="Bezmezer"/>
        <w:widowControl w:val="0"/>
        <w:spacing w:line="276" w:lineRule="auto"/>
        <w:ind w:left="0"/>
        <w:rPr>
          <w:rFonts w:ascii="Times New Roman" w:hAnsi="Times New Roman"/>
          <w:sz w:val="24"/>
          <w:szCs w:val="24"/>
        </w:rPr>
      </w:pPr>
    </w:p>
    <w:p w14:paraId="792AA39D" w14:textId="77777777" w:rsidR="001925D4" w:rsidRDefault="001925D4" w:rsidP="00A551D7">
      <w:pPr>
        <w:pStyle w:val="Bezmezer"/>
        <w:widowControl w:val="0"/>
        <w:spacing w:line="276" w:lineRule="auto"/>
        <w:ind w:left="0"/>
        <w:rPr>
          <w:rFonts w:ascii="Times New Roman" w:hAnsi="Times New Roman"/>
          <w:sz w:val="24"/>
          <w:szCs w:val="24"/>
        </w:rPr>
      </w:pPr>
      <w:r w:rsidRPr="0061762A">
        <w:rPr>
          <w:rFonts w:ascii="Times New Roman" w:hAnsi="Times New Roman"/>
          <w:sz w:val="24"/>
          <w:szCs w:val="24"/>
        </w:rPr>
        <w:t>OL (ochranná lhůta) je dána počtem dnů, které je nutné dodržet mezi termínem poslední aplikace a sklizní</w:t>
      </w:r>
    </w:p>
    <w:p w14:paraId="73D3BE9C" w14:textId="77777777" w:rsidR="001925D4" w:rsidRDefault="001925D4" w:rsidP="00A551D7">
      <w:pPr>
        <w:pStyle w:val="Bezmezer"/>
        <w:spacing w:line="276" w:lineRule="auto"/>
        <w:ind w:left="0"/>
        <w:rPr>
          <w:rFonts w:ascii="Times New Roman" w:hAnsi="Times New Roman"/>
          <w:sz w:val="24"/>
          <w:szCs w:val="24"/>
        </w:rPr>
      </w:pPr>
      <w:r w:rsidRPr="00FF7C70">
        <w:rPr>
          <w:rFonts w:ascii="Times New Roman" w:hAnsi="Times New Roman"/>
          <w:sz w:val="24"/>
          <w:szCs w:val="24"/>
        </w:rPr>
        <w:t>(–) – ochrannou lhůtu není nutné stanovit</w:t>
      </w:r>
    </w:p>
    <w:p w14:paraId="1D445B30" w14:textId="77777777" w:rsidR="001925D4" w:rsidRDefault="001925D4" w:rsidP="00A551D7">
      <w:pPr>
        <w:pStyle w:val="Bezmezer"/>
        <w:widowControl w:val="0"/>
        <w:spacing w:line="276" w:lineRule="auto"/>
        <w:ind w:left="0"/>
        <w:rPr>
          <w:rFonts w:ascii="Times New Roman" w:hAnsi="Times New Roman"/>
          <w:sz w:val="24"/>
          <w:szCs w:val="24"/>
        </w:rPr>
      </w:pPr>
    </w:p>
    <w:p w14:paraId="41514F81" w14:textId="77777777" w:rsidR="00A551D7" w:rsidRDefault="00A551D7" w:rsidP="00A551D7">
      <w:pPr>
        <w:pStyle w:val="Bezmezer"/>
        <w:widowControl w:val="0"/>
        <w:spacing w:line="276" w:lineRule="auto"/>
        <w:ind w:left="0"/>
        <w:rPr>
          <w:rFonts w:ascii="Times New Roman" w:hAnsi="Times New Roman"/>
          <w:sz w:val="24"/>
          <w:szCs w:val="24"/>
        </w:rPr>
      </w:pPr>
    </w:p>
    <w:tbl>
      <w:tblPr>
        <w:tblStyle w:val="Mkatabulky"/>
        <w:tblW w:w="9356" w:type="dxa"/>
        <w:tblInd w:w="-147" w:type="dxa"/>
        <w:tblLayout w:type="fixed"/>
        <w:tblLook w:val="01E0" w:firstRow="1" w:lastRow="1" w:firstColumn="1" w:lastColumn="1" w:noHBand="0" w:noVBand="0"/>
      </w:tblPr>
      <w:tblGrid>
        <w:gridCol w:w="2836"/>
        <w:gridCol w:w="1701"/>
        <w:gridCol w:w="1275"/>
        <w:gridCol w:w="1843"/>
        <w:gridCol w:w="1701"/>
      </w:tblGrid>
      <w:tr w:rsidR="001925D4" w:rsidRPr="009A23FB" w14:paraId="55383EEE" w14:textId="77777777" w:rsidTr="00A551D7">
        <w:tc>
          <w:tcPr>
            <w:tcW w:w="2836" w:type="dxa"/>
            <w:tcBorders>
              <w:bottom w:val="single" w:sz="4" w:space="0" w:color="auto"/>
            </w:tcBorders>
          </w:tcPr>
          <w:p w14:paraId="626B054B" w14:textId="77777777" w:rsidR="001925D4" w:rsidRPr="009A23FB" w:rsidRDefault="001925D4" w:rsidP="00F30E92">
            <w:pPr>
              <w:widowControl w:val="0"/>
              <w:autoSpaceDE w:val="0"/>
              <w:autoSpaceDN w:val="0"/>
              <w:adjustRightInd w:val="0"/>
              <w:spacing w:line="276" w:lineRule="auto"/>
              <w:rPr>
                <w:bCs/>
              </w:rPr>
            </w:pPr>
            <w:r w:rsidRPr="009A23FB">
              <w:rPr>
                <w:bCs/>
              </w:rPr>
              <w:t>Plodina, oblast použití</w:t>
            </w:r>
          </w:p>
        </w:tc>
        <w:tc>
          <w:tcPr>
            <w:tcW w:w="1701" w:type="dxa"/>
            <w:tcBorders>
              <w:bottom w:val="single" w:sz="4" w:space="0" w:color="auto"/>
            </w:tcBorders>
          </w:tcPr>
          <w:p w14:paraId="3EB70BAD" w14:textId="77777777" w:rsidR="001925D4" w:rsidRPr="009A23FB" w:rsidRDefault="001925D4" w:rsidP="00F30E92">
            <w:pPr>
              <w:widowControl w:val="0"/>
              <w:autoSpaceDE w:val="0"/>
              <w:autoSpaceDN w:val="0"/>
              <w:adjustRightInd w:val="0"/>
              <w:spacing w:line="276" w:lineRule="auto"/>
              <w:rPr>
                <w:bCs/>
              </w:rPr>
            </w:pPr>
            <w:r w:rsidRPr="009A23FB">
              <w:rPr>
                <w:bCs/>
              </w:rPr>
              <w:t>Dávka vody</w:t>
            </w:r>
          </w:p>
        </w:tc>
        <w:tc>
          <w:tcPr>
            <w:tcW w:w="1275" w:type="dxa"/>
            <w:tcBorders>
              <w:bottom w:val="single" w:sz="4" w:space="0" w:color="auto"/>
            </w:tcBorders>
          </w:tcPr>
          <w:p w14:paraId="0F47C83D" w14:textId="77777777" w:rsidR="001925D4" w:rsidRPr="009A23FB" w:rsidRDefault="001925D4" w:rsidP="00F30E92">
            <w:pPr>
              <w:widowControl w:val="0"/>
              <w:autoSpaceDE w:val="0"/>
              <w:autoSpaceDN w:val="0"/>
              <w:adjustRightInd w:val="0"/>
              <w:spacing w:line="276" w:lineRule="auto"/>
              <w:rPr>
                <w:bCs/>
              </w:rPr>
            </w:pPr>
            <w:r w:rsidRPr="009A23FB">
              <w:rPr>
                <w:bCs/>
              </w:rPr>
              <w:t>Způsob aplikace</w:t>
            </w:r>
          </w:p>
        </w:tc>
        <w:tc>
          <w:tcPr>
            <w:tcW w:w="1843" w:type="dxa"/>
            <w:tcBorders>
              <w:bottom w:val="single" w:sz="4" w:space="0" w:color="auto"/>
            </w:tcBorders>
          </w:tcPr>
          <w:p w14:paraId="4FD97E36" w14:textId="77777777" w:rsidR="001925D4" w:rsidRPr="009A23FB" w:rsidRDefault="001925D4" w:rsidP="00F30E92">
            <w:pPr>
              <w:widowControl w:val="0"/>
              <w:autoSpaceDE w:val="0"/>
              <w:autoSpaceDN w:val="0"/>
              <w:adjustRightInd w:val="0"/>
              <w:spacing w:line="276" w:lineRule="auto"/>
              <w:rPr>
                <w:bCs/>
              </w:rPr>
            </w:pPr>
            <w:r w:rsidRPr="009A23FB">
              <w:rPr>
                <w:bCs/>
              </w:rPr>
              <w:t>Max. počet aplikací v plodině</w:t>
            </w:r>
          </w:p>
        </w:tc>
        <w:tc>
          <w:tcPr>
            <w:tcW w:w="1701" w:type="dxa"/>
            <w:tcBorders>
              <w:bottom w:val="single" w:sz="4" w:space="0" w:color="auto"/>
            </w:tcBorders>
          </w:tcPr>
          <w:p w14:paraId="65CBC458" w14:textId="77777777" w:rsidR="001925D4" w:rsidRPr="009A23FB" w:rsidRDefault="001925D4" w:rsidP="00F30E92">
            <w:pPr>
              <w:widowControl w:val="0"/>
              <w:autoSpaceDE w:val="0"/>
              <w:autoSpaceDN w:val="0"/>
              <w:adjustRightInd w:val="0"/>
              <w:spacing w:line="276" w:lineRule="auto"/>
              <w:rPr>
                <w:bCs/>
              </w:rPr>
            </w:pPr>
            <w:r>
              <w:rPr>
                <w:bCs/>
              </w:rPr>
              <w:t>Interval mezi aplikacemi</w:t>
            </w:r>
          </w:p>
        </w:tc>
      </w:tr>
      <w:tr w:rsidR="001925D4" w:rsidRPr="00534F55" w14:paraId="774B83C6" w14:textId="77777777" w:rsidTr="00A551D7">
        <w:tc>
          <w:tcPr>
            <w:tcW w:w="2836" w:type="dxa"/>
          </w:tcPr>
          <w:p w14:paraId="69D31DEE" w14:textId="77777777" w:rsidR="001925D4" w:rsidRPr="009A23FB" w:rsidRDefault="001925D4" w:rsidP="00F30E92">
            <w:pPr>
              <w:widowControl w:val="0"/>
              <w:autoSpaceDE w:val="0"/>
              <w:autoSpaceDN w:val="0"/>
              <w:adjustRightInd w:val="0"/>
              <w:spacing w:line="276" w:lineRule="auto"/>
              <w:rPr>
                <w:bCs/>
              </w:rPr>
            </w:pPr>
            <w:r w:rsidRPr="000235CB">
              <w:rPr>
                <w:bCs/>
              </w:rPr>
              <w:t>zelí</w:t>
            </w:r>
          </w:p>
        </w:tc>
        <w:tc>
          <w:tcPr>
            <w:tcW w:w="1701" w:type="dxa"/>
          </w:tcPr>
          <w:p w14:paraId="63301BC2" w14:textId="77777777" w:rsidR="001925D4" w:rsidRPr="009A23FB" w:rsidRDefault="001925D4" w:rsidP="00F30E92">
            <w:pPr>
              <w:widowControl w:val="0"/>
              <w:autoSpaceDE w:val="0"/>
              <w:autoSpaceDN w:val="0"/>
              <w:adjustRightInd w:val="0"/>
              <w:spacing w:line="276" w:lineRule="auto"/>
              <w:rPr>
                <w:bCs/>
              </w:rPr>
            </w:pPr>
            <w:r>
              <w:rPr>
                <w:bCs/>
              </w:rPr>
              <w:t>600 l/ha</w:t>
            </w:r>
          </w:p>
        </w:tc>
        <w:tc>
          <w:tcPr>
            <w:tcW w:w="1275" w:type="dxa"/>
          </w:tcPr>
          <w:p w14:paraId="47A5DBAF" w14:textId="77777777" w:rsidR="001925D4" w:rsidRPr="009A23FB" w:rsidRDefault="001925D4" w:rsidP="00F30E92">
            <w:pPr>
              <w:widowControl w:val="0"/>
              <w:autoSpaceDE w:val="0"/>
              <w:autoSpaceDN w:val="0"/>
              <w:adjustRightInd w:val="0"/>
              <w:spacing w:line="276" w:lineRule="auto"/>
              <w:rPr>
                <w:bCs/>
              </w:rPr>
            </w:pPr>
            <w:r>
              <w:rPr>
                <w:bCs/>
              </w:rPr>
              <w:t>postřik</w:t>
            </w:r>
          </w:p>
        </w:tc>
        <w:tc>
          <w:tcPr>
            <w:tcW w:w="1843" w:type="dxa"/>
          </w:tcPr>
          <w:p w14:paraId="40E9AC3B" w14:textId="77777777" w:rsidR="001925D4" w:rsidRPr="009A23FB" w:rsidRDefault="001925D4" w:rsidP="00F30E92">
            <w:pPr>
              <w:widowControl w:val="0"/>
              <w:autoSpaceDE w:val="0"/>
              <w:autoSpaceDN w:val="0"/>
              <w:adjustRightInd w:val="0"/>
              <w:spacing w:line="276" w:lineRule="auto"/>
              <w:rPr>
                <w:bCs/>
              </w:rPr>
            </w:pPr>
            <w:r>
              <w:rPr>
                <w:bCs/>
              </w:rPr>
              <w:t>6x</w:t>
            </w:r>
          </w:p>
        </w:tc>
        <w:tc>
          <w:tcPr>
            <w:tcW w:w="1701" w:type="dxa"/>
          </w:tcPr>
          <w:p w14:paraId="5F811D3D" w14:textId="77777777" w:rsidR="001925D4" w:rsidRDefault="001925D4" w:rsidP="00F30E92">
            <w:pPr>
              <w:widowControl w:val="0"/>
              <w:autoSpaceDE w:val="0"/>
              <w:autoSpaceDN w:val="0"/>
              <w:adjustRightInd w:val="0"/>
              <w:spacing w:line="276" w:lineRule="auto"/>
              <w:rPr>
                <w:bCs/>
              </w:rPr>
            </w:pPr>
            <w:r>
              <w:rPr>
                <w:bCs/>
              </w:rPr>
              <w:t>5-7 dnů</w:t>
            </w:r>
          </w:p>
        </w:tc>
      </w:tr>
      <w:tr w:rsidR="001925D4" w:rsidRPr="00534F55" w14:paraId="09949BC2" w14:textId="77777777" w:rsidTr="00A551D7">
        <w:tc>
          <w:tcPr>
            <w:tcW w:w="2836" w:type="dxa"/>
          </w:tcPr>
          <w:p w14:paraId="270B423C" w14:textId="77777777" w:rsidR="001925D4" w:rsidRPr="000235CB" w:rsidRDefault="001925D4" w:rsidP="00F30E92">
            <w:pPr>
              <w:widowControl w:val="0"/>
              <w:autoSpaceDE w:val="0"/>
              <w:autoSpaceDN w:val="0"/>
              <w:adjustRightInd w:val="0"/>
              <w:spacing w:line="276" w:lineRule="auto"/>
              <w:rPr>
                <w:bCs/>
              </w:rPr>
            </w:pPr>
            <w:r w:rsidRPr="004C3C13">
              <w:rPr>
                <w:bCs/>
              </w:rPr>
              <w:t>zelenina cibulová</w:t>
            </w:r>
            <w:r>
              <w:rPr>
                <w:bCs/>
              </w:rPr>
              <w:t>, byliny, zelenina listová, zelenina kořenová a hlíznatá</w:t>
            </w:r>
          </w:p>
        </w:tc>
        <w:tc>
          <w:tcPr>
            <w:tcW w:w="1701" w:type="dxa"/>
          </w:tcPr>
          <w:p w14:paraId="75F8C2A6" w14:textId="77777777" w:rsidR="001925D4" w:rsidRDefault="001925D4" w:rsidP="00F30E92">
            <w:pPr>
              <w:widowControl w:val="0"/>
              <w:autoSpaceDE w:val="0"/>
              <w:autoSpaceDN w:val="0"/>
              <w:adjustRightInd w:val="0"/>
              <w:spacing w:line="276" w:lineRule="auto"/>
              <w:rPr>
                <w:bCs/>
              </w:rPr>
            </w:pPr>
            <w:r>
              <w:rPr>
                <w:bCs/>
              </w:rPr>
              <w:t>600 l/ha</w:t>
            </w:r>
          </w:p>
        </w:tc>
        <w:tc>
          <w:tcPr>
            <w:tcW w:w="1275" w:type="dxa"/>
          </w:tcPr>
          <w:p w14:paraId="635045C0" w14:textId="77777777" w:rsidR="001925D4" w:rsidRDefault="001925D4" w:rsidP="00F30E92">
            <w:pPr>
              <w:widowControl w:val="0"/>
              <w:autoSpaceDE w:val="0"/>
              <w:autoSpaceDN w:val="0"/>
              <w:adjustRightInd w:val="0"/>
              <w:spacing w:line="276" w:lineRule="auto"/>
              <w:rPr>
                <w:bCs/>
              </w:rPr>
            </w:pPr>
            <w:r>
              <w:rPr>
                <w:bCs/>
              </w:rPr>
              <w:t>postřik</w:t>
            </w:r>
          </w:p>
        </w:tc>
        <w:tc>
          <w:tcPr>
            <w:tcW w:w="1843" w:type="dxa"/>
          </w:tcPr>
          <w:p w14:paraId="1990C2E0" w14:textId="77777777" w:rsidR="001925D4" w:rsidRDefault="001925D4" w:rsidP="00F30E92">
            <w:pPr>
              <w:widowControl w:val="0"/>
              <w:autoSpaceDE w:val="0"/>
              <w:autoSpaceDN w:val="0"/>
              <w:adjustRightInd w:val="0"/>
              <w:spacing w:line="276" w:lineRule="auto"/>
              <w:rPr>
                <w:bCs/>
              </w:rPr>
            </w:pPr>
            <w:r>
              <w:rPr>
                <w:bCs/>
              </w:rPr>
              <w:t>5x</w:t>
            </w:r>
          </w:p>
        </w:tc>
        <w:tc>
          <w:tcPr>
            <w:tcW w:w="1701" w:type="dxa"/>
          </w:tcPr>
          <w:p w14:paraId="6190C2F8" w14:textId="77777777" w:rsidR="001925D4" w:rsidRDefault="001925D4" w:rsidP="00F30E92">
            <w:pPr>
              <w:widowControl w:val="0"/>
              <w:autoSpaceDE w:val="0"/>
              <w:autoSpaceDN w:val="0"/>
              <w:adjustRightInd w:val="0"/>
              <w:spacing w:line="276" w:lineRule="auto"/>
              <w:rPr>
                <w:bCs/>
              </w:rPr>
            </w:pPr>
            <w:r>
              <w:rPr>
                <w:bCs/>
              </w:rPr>
              <w:t>5-7 dnů</w:t>
            </w:r>
          </w:p>
        </w:tc>
      </w:tr>
      <w:tr w:rsidR="001925D4" w:rsidRPr="00534F55" w14:paraId="7D13420E" w14:textId="77777777" w:rsidTr="00A551D7">
        <w:tc>
          <w:tcPr>
            <w:tcW w:w="2836" w:type="dxa"/>
          </w:tcPr>
          <w:p w14:paraId="25281807" w14:textId="77777777" w:rsidR="001925D4" w:rsidRDefault="001925D4" w:rsidP="00F30E92">
            <w:pPr>
              <w:widowControl w:val="0"/>
              <w:autoSpaceDE w:val="0"/>
              <w:autoSpaceDN w:val="0"/>
              <w:adjustRightInd w:val="0"/>
              <w:spacing w:line="276" w:lineRule="auto"/>
              <w:rPr>
                <w:bCs/>
              </w:rPr>
            </w:pPr>
            <w:r w:rsidRPr="004C3C13">
              <w:rPr>
                <w:bCs/>
              </w:rPr>
              <w:t>zelenina plodová</w:t>
            </w:r>
          </w:p>
        </w:tc>
        <w:tc>
          <w:tcPr>
            <w:tcW w:w="1701" w:type="dxa"/>
          </w:tcPr>
          <w:p w14:paraId="0E2E8103" w14:textId="77777777" w:rsidR="001925D4" w:rsidRPr="00534F55" w:rsidRDefault="001925D4" w:rsidP="00F30E92">
            <w:pPr>
              <w:widowControl w:val="0"/>
              <w:autoSpaceDE w:val="0"/>
              <w:autoSpaceDN w:val="0"/>
              <w:adjustRightInd w:val="0"/>
              <w:spacing w:line="276" w:lineRule="auto"/>
              <w:rPr>
                <w:bCs/>
              </w:rPr>
            </w:pPr>
            <w:r>
              <w:rPr>
                <w:bCs/>
              </w:rPr>
              <w:t>600-1200 l/ha</w:t>
            </w:r>
          </w:p>
        </w:tc>
        <w:tc>
          <w:tcPr>
            <w:tcW w:w="1275" w:type="dxa"/>
          </w:tcPr>
          <w:p w14:paraId="291819F9" w14:textId="77777777" w:rsidR="001925D4" w:rsidRDefault="001925D4" w:rsidP="00F30E92">
            <w:pPr>
              <w:widowControl w:val="0"/>
              <w:autoSpaceDE w:val="0"/>
              <w:autoSpaceDN w:val="0"/>
              <w:adjustRightInd w:val="0"/>
              <w:spacing w:line="276" w:lineRule="auto"/>
              <w:rPr>
                <w:bCs/>
              </w:rPr>
            </w:pPr>
            <w:r>
              <w:rPr>
                <w:bCs/>
              </w:rPr>
              <w:t>postřik</w:t>
            </w:r>
          </w:p>
        </w:tc>
        <w:tc>
          <w:tcPr>
            <w:tcW w:w="1843" w:type="dxa"/>
          </w:tcPr>
          <w:p w14:paraId="1CA91CAF" w14:textId="77777777" w:rsidR="001925D4" w:rsidRPr="00534F55" w:rsidRDefault="001925D4" w:rsidP="00F30E92">
            <w:pPr>
              <w:widowControl w:val="0"/>
              <w:autoSpaceDE w:val="0"/>
              <w:autoSpaceDN w:val="0"/>
              <w:adjustRightInd w:val="0"/>
              <w:spacing w:line="276" w:lineRule="auto"/>
              <w:rPr>
                <w:bCs/>
              </w:rPr>
            </w:pPr>
            <w:r>
              <w:rPr>
                <w:bCs/>
              </w:rPr>
              <w:t>5x</w:t>
            </w:r>
          </w:p>
        </w:tc>
        <w:tc>
          <w:tcPr>
            <w:tcW w:w="1701" w:type="dxa"/>
          </w:tcPr>
          <w:p w14:paraId="1EBE1408" w14:textId="77777777" w:rsidR="001925D4" w:rsidRDefault="001925D4" w:rsidP="00F30E92">
            <w:pPr>
              <w:widowControl w:val="0"/>
              <w:autoSpaceDE w:val="0"/>
              <w:autoSpaceDN w:val="0"/>
              <w:adjustRightInd w:val="0"/>
              <w:spacing w:line="276" w:lineRule="auto"/>
              <w:rPr>
                <w:bCs/>
              </w:rPr>
            </w:pPr>
            <w:r>
              <w:rPr>
                <w:bCs/>
              </w:rPr>
              <w:t>5-7 dnů</w:t>
            </w:r>
          </w:p>
        </w:tc>
      </w:tr>
    </w:tbl>
    <w:p w14:paraId="66DA1A68" w14:textId="77777777" w:rsidR="001925D4" w:rsidRDefault="001925D4" w:rsidP="00F30E92">
      <w:pPr>
        <w:widowControl w:val="0"/>
        <w:spacing w:line="276" w:lineRule="auto"/>
      </w:pPr>
    </w:p>
    <w:p w14:paraId="5833E36B" w14:textId="77777777" w:rsidR="001925D4" w:rsidRDefault="001925D4" w:rsidP="00F30E92">
      <w:pPr>
        <w:widowControl w:val="0"/>
        <w:spacing w:line="276" w:lineRule="auto"/>
      </w:pPr>
      <w:r w:rsidRPr="00955EDF">
        <w:t>Přípravek aplikujte v čase líhnutí vajíček, nebo když jsou larvy v prvním a druhém vývojovém stadiu (L1, L2), resp. při použití v zelí i ve třetím vývojovém stadiu (L3).</w:t>
      </w:r>
    </w:p>
    <w:p w14:paraId="59A85F54" w14:textId="77777777" w:rsidR="001925D4" w:rsidRPr="00E21148" w:rsidRDefault="001925D4" w:rsidP="00F30E92">
      <w:pPr>
        <w:widowControl w:val="0"/>
        <w:spacing w:line="276" w:lineRule="auto"/>
      </w:pPr>
    </w:p>
    <w:p w14:paraId="2B5E0317" w14:textId="77777777" w:rsidR="001925D4" w:rsidRPr="00E21148" w:rsidRDefault="001925D4" w:rsidP="00F30E92">
      <w:pPr>
        <w:widowControl w:val="0"/>
        <w:spacing w:line="276" w:lineRule="auto"/>
      </w:pPr>
      <w:r w:rsidRPr="00E21148">
        <w:t>Dávka vody u plodové zeleniny se odvíjí v závislosti na výšce ošetřované rostliny:</w:t>
      </w:r>
    </w:p>
    <w:p w14:paraId="50A96092" w14:textId="77777777" w:rsidR="001925D4" w:rsidRPr="00E21148" w:rsidRDefault="001925D4" w:rsidP="00F30E92">
      <w:pPr>
        <w:widowControl w:val="0"/>
        <w:spacing w:line="276" w:lineRule="auto"/>
      </w:pPr>
      <w:r w:rsidRPr="00E21148">
        <w:t>do 50 cm</w:t>
      </w:r>
      <w:r w:rsidRPr="00E21148">
        <w:tab/>
      </w:r>
      <w:r w:rsidRPr="00E21148">
        <w:tab/>
        <w:t>min. 600 l/ha</w:t>
      </w:r>
    </w:p>
    <w:p w14:paraId="0CEAAB5E" w14:textId="77777777" w:rsidR="001925D4" w:rsidRPr="00E21148" w:rsidRDefault="001925D4" w:rsidP="00F30E92">
      <w:pPr>
        <w:widowControl w:val="0"/>
        <w:spacing w:line="276" w:lineRule="auto"/>
      </w:pPr>
      <w:r w:rsidRPr="00E21148">
        <w:t xml:space="preserve">50-125 cm </w:t>
      </w:r>
      <w:r w:rsidRPr="00E21148">
        <w:tab/>
      </w:r>
      <w:r w:rsidRPr="00E21148">
        <w:tab/>
        <w:t>min. 900 l/ha</w:t>
      </w:r>
    </w:p>
    <w:p w14:paraId="21BCDEF6" w14:textId="77777777" w:rsidR="001925D4" w:rsidRPr="00E21148" w:rsidRDefault="001925D4" w:rsidP="00F30E92">
      <w:pPr>
        <w:widowControl w:val="0"/>
        <w:spacing w:line="276" w:lineRule="auto"/>
      </w:pPr>
      <w:r w:rsidRPr="00E21148">
        <w:t xml:space="preserve">nad 125 cm </w:t>
      </w:r>
      <w:r w:rsidRPr="00E21148">
        <w:tab/>
      </w:r>
      <w:r w:rsidRPr="00E21148">
        <w:tab/>
        <w:t>min. 1200 l/ha</w:t>
      </w:r>
    </w:p>
    <w:p w14:paraId="65C2447A" w14:textId="77777777" w:rsidR="001925D4" w:rsidRDefault="001925D4" w:rsidP="00F30E92">
      <w:pPr>
        <w:widowControl w:val="0"/>
        <w:spacing w:line="276" w:lineRule="auto"/>
      </w:pPr>
    </w:p>
    <w:p w14:paraId="1D930B16" w14:textId="77777777" w:rsidR="000A7BFE" w:rsidRDefault="000A7BFE" w:rsidP="00F30E92">
      <w:pPr>
        <w:widowControl w:val="0"/>
        <w:spacing w:line="276" w:lineRule="auto"/>
      </w:pPr>
    </w:p>
    <w:p w14:paraId="04645339" w14:textId="77777777" w:rsidR="007E392E" w:rsidRDefault="007E392E" w:rsidP="00F30E92">
      <w:pPr>
        <w:widowControl w:val="0"/>
        <w:spacing w:line="276" w:lineRule="auto"/>
        <w:jc w:val="both"/>
        <w:rPr>
          <w:b/>
          <w:bCs/>
          <w:u w:val="single"/>
        </w:rPr>
      </w:pPr>
    </w:p>
    <w:p w14:paraId="0A97D9C5" w14:textId="66346DC7" w:rsidR="009C608A" w:rsidRDefault="009C608A" w:rsidP="00F30E92">
      <w:pPr>
        <w:widowControl w:val="0"/>
        <w:spacing w:line="276" w:lineRule="auto"/>
        <w:jc w:val="both"/>
        <w:rPr>
          <w:b/>
          <w:bCs/>
          <w:u w:val="single"/>
        </w:rPr>
      </w:pPr>
      <w:r>
        <w:rPr>
          <w:b/>
          <w:bCs/>
          <w:u w:val="single"/>
        </w:rPr>
        <w:lastRenderedPageBreak/>
        <w:t>7</w:t>
      </w:r>
      <w:r w:rsidRPr="007A61B9">
        <w:rPr>
          <w:b/>
          <w:bCs/>
          <w:u w:val="single"/>
        </w:rPr>
        <w:t xml:space="preserve">. POVOLENÍ PŘÍPRAVKU PRO ŘEŠENÍ MIMOŘÁDNÝCH STAVŮ V OCHRANĚ </w:t>
      </w:r>
      <w:r>
        <w:rPr>
          <w:b/>
          <w:bCs/>
          <w:u w:val="single"/>
        </w:rPr>
        <w:t xml:space="preserve">    </w:t>
      </w:r>
    </w:p>
    <w:p w14:paraId="08F02005" w14:textId="1FEDF7CA" w:rsidR="009C608A" w:rsidRPr="007A61B9" w:rsidRDefault="009C608A" w:rsidP="00F30E92">
      <w:pPr>
        <w:widowControl w:val="0"/>
        <w:spacing w:line="276" w:lineRule="auto"/>
        <w:jc w:val="both"/>
        <w:rPr>
          <w:b/>
          <w:bCs/>
          <w:u w:val="single"/>
        </w:rPr>
      </w:pPr>
      <w:r w:rsidRPr="009C608A">
        <w:rPr>
          <w:b/>
          <w:bCs/>
        </w:rPr>
        <w:t xml:space="preserve">    </w:t>
      </w:r>
      <w:r w:rsidRPr="007A61B9">
        <w:rPr>
          <w:b/>
          <w:bCs/>
          <w:u w:val="single"/>
        </w:rPr>
        <w:t xml:space="preserve">ROSTLIN </w:t>
      </w:r>
    </w:p>
    <w:p w14:paraId="7F09044E" w14:textId="77777777" w:rsidR="009C608A" w:rsidRDefault="009C608A" w:rsidP="00F30E92">
      <w:pPr>
        <w:widowControl w:val="0"/>
        <w:spacing w:line="276" w:lineRule="auto"/>
        <w:jc w:val="both"/>
        <w:rPr>
          <w:lang w:bidi="en-US"/>
        </w:rPr>
      </w:pPr>
    </w:p>
    <w:p w14:paraId="53A740D4" w14:textId="77777777" w:rsidR="00395DD2" w:rsidRDefault="00395DD2" w:rsidP="00F30E92">
      <w:pPr>
        <w:widowControl w:val="0"/>
        <w:tabs>
          <w:tab w:val="left" w:pos="1560"/>
        </w:tabs>
        <w:spacing w:line="276" w:lineRule="auto"/>
        <w:ind w:left="2835" w:hanging="2835"/>
        <w:rPr>
          <w:b/>
          <w:sz w:val="28"/>
          <w:szCs w:val="28"/>
        </w:rPr>
      </w:pPr>
      <w:proofErr w:type="spellStart"/>
      <w:r w:rsidRPr="00395DD2">
        <w:rPr>
          <w:b/>
          <w:sz w:val="28"/>
          <w:szCs w:val="28"/>
        </w:rPr>
        <w:t>Pyregard</w:t>
      </w:r>
      <w:proofErr w:type="spellEnd"/>
    </w:p>
    <w:p w14:paraId="3B7B3525" w14:textId="2F9A6D01" w:rsidR="00BA1AB7" w:rsidRPr="00395DD2" w:rsidRDefault="00BA1AB7" w:rsidP="00F30E92">
      <w:pPr>
        <w:widowControl w:val="0"/>
        <w:tabs>
          <w:tab w:val="left" w:pos="1560"/>
        </w:tabs>
        <w:spacing w:line="276" w:lineRule="auto"/>
        <w:ind w:left="2835" w:hanging="2835"/>
        <w:rPr>
          <w:iCs/>
        </w:rPr>
      </w:pPr>
      <w:r w:rsidRPr="00395DD2">
        <w:t>účinná látka:</w:t>
      </w:r>
      <w:r w:rsidRPr="00395DD2">
        <w:rPr>
          <w:iCs/>
        </w:rPr>
        <w:t xml:space="preserve"> </w:t>
      </w:r>
      <w:proofErr w:type="spellStart"/>
      <w:r w:rsidR="00395DD2">
        <w:rPr>
          <w:iCs/>
        </w:rPr>
        <w:t>p</w:t>
      </w:r>
      <w:r w:rsidR="00395DD2" w:rsidRPr="00395DD2">
        <w:rPr>
          <w:iCs/>
        </w:rPr>
        <w:t>yrethriny</w:t>
      </w:r>
      <w:proofErr w:type="spellEnd"/>
      <w:r w:rsidR="00395DD2">
        <w:rPr>
          <w:iCs/>
        </w:rPr>
        <w:t xml:space="preserve"> 40 g/l</w:t>
      </w:r>
    </w:p>
    <w:p w14:paraId="65EB60D5" w14:textId="7506BAA4" w:rsidR="00BA1AB7" w:rsidRDefault="00BA1AB7" w:rsidP="00F30E92">
      <w:pPr>
        <w:widowControl w:val="0"/>
        <w:tabs>
          <w:tab w:val="left" w:pos="1560"/>
        </w:tabs>
        <w:spacing w:line="276" w:lineRule="auto"/>
        <w:ind w:left="2835" w:hanging="2835"/>
        <w:rPr>
          <w:bCs/>
        </w:rPr>
      </w:pPr>
      <w:r w:rsidRPr="00395DD2">
        <w:t xml:space="preserve">platnost povolení: </w:t>
      </w:r>
      <w:r w:rsidRPr="00395DD2">
        <w:rPr>
          <w:bCs/>
        </w:rPr>
        <w:t>od </w:t>
      </w:r>
      <w:r w:rsidR="00395DD2">
        <w:rPr>
          <w:bCs/>
        </w:rPr>
        <w:t>15.5.</w:t>
      </w:r>
      <w:r w:rsidRPr="00395DD2">
        <w:rPr>
          <w:bCs/>
        </w:rPr>
        <w:t>202</w:t>
      </w:r>
      <w:r w:rsidR="00395DD2">
        <w:rPr>
          <w:bCs/>
        </w:rPr>
        <w:t>5</w:t>
      </w:r>
      <w:r w:rsidRPr="00395DD2">
        <w:rPr>
          <w:bCs/>
        </w:rPr>
        <w:t xml:space="preserve"> do </w:t>
      </w:r>
      <w:r w:rsidR="00395DD2">
        <w:rPr>
          <w:bCs/>
        </w:rPr>
        <w:t>11</w:t>
      </w:r>
      <w:r w:rsidRPr="00395DD2">
        <w:rPr>
          <w:bCs/>
        </w:rPr>
        <w:t>.</w:t>
      </w:r>
      <w:r w:rsidR="00395DD2">
        <w:rPr>
          <w:bCs/>
        </w:rPr>
        <w:t>9.2</w:t>
      </w:r>
      <w:r w:rsidRPr="00395DD2">
        <w:rPr>
          <w:bCs/>
        </w:rPr>
        <w:t>025</w:t>
      </w:r>
    </w:p>
    <w:p w14:paraId="0DE5E6D9" w14:textId="77777777" w:rsidR="00395DD2" w:rsidRDefault="00395DD2" w:rsidP="00F30E92">
      <w:pPr>
        <w:widowControl w:val="0"/>
        <w:tabs>
          <w:tab w:val="left" w:pos="1560"/>
        </w:tabs>
        <w:spacing w:line="276" w:lineRule="auto"/>
        <w:ind w:left="2835" w:hanging="2835"/>
        <w:rPr>
          <w:bCs/>
        </w:rPr>
      </w:pPr>
    </w:p>
    <w:p w14:paraId="736B4720" w14:textId="77777777" w:rsidR="00395DD2" w:rsidRPr="00395DD2" w:rsidRDefault="00395DD2" w:rsidP="00F30E92">
      <w:pPr>
        <w:widowControl w:val="0"/>
        <w:tabs>
          <w:tab w:val="left" w:pos="284"/>
        </w:tabs>
        <w:overflowPunct w:val="0"/>
        <w:autoSpaceDE w:val="0"/>
        <w:autoSpaceDN w:val="0"/>
        <w:adjustRightInd w:val="0"/>
        <w:spacing w:line="276" w:lineRule="auto"/>
        <w:textAlignment w:val="baseline"/>
        <w:rPr>
          <w:i/>
          <w:iCs/>
          <w:snapToGrid w:val="0"/>
        </w:rPr>
      </w:pPr>
      <w:r w:rsidRPr="00395DD2">
        <w:rPr>
          <w:i/>
          <w:iCs/>
          <w:snapToGrid w:val="0"/>
        </w:rPr>
        <w:t>Rozsah použití přípravku:</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477"/>
        <w:gridCol w:w="1552"/>
        <w:gridCol w:w="1306"/>
        <w:gridCol w:w="619"/>
        <w:gridCol w:w="2110"/>
        <w:gridCol w:w="1992"/>
      </w:tblGrid>
      <w:tr w:rsidR="00395DD2" w:rsidRPr="00395DD2" w14:paraId="38584DF7" w14:textId="77777777" w:rsidTr="00286CD9">
        <w:trPr>
          <w:trHeight w:val="1170"/>
          <w:jc w:val="center"/>
        </w:trPr>
        <w:tc>
          <w:tcPr>
            <w:tcW w:w="815" w:type="pct"/>
          </w:tcPr>
          <w:p w14:paraId="75948E6F" w14:textId="77777777" w:rsidR="00395DD2" w:rsidRPr="00395DD2" w:rsidRDefault="00395DD2" w:rsidP="00F30E92">
            <w:pPr>
              <w:widowControl w:val="0"/>
              <w:overflowPunct w:val="0"/>
              <w:autoSpaceDE w:val="0"/>
              <w:autoSpaceDN w:val="0"/>
              <w:adjustRightInd w:val="0"/>
              <w:spacing w:line="276" w:lineRule="auto"/>
              <w:textAlignment w:val="baseline"/>
              <w:rPr>
                <w:bCs/>
                <w:iCs/>
                <w:lang w:eastAsia="x-none"/>
              </w:rPr>
            </w:pPr>
            <w:r w:rsidRPr="00395DD2">
              <w:rPr>
                <w:bCs/>
                <w:iCs/>
                <w:lang w:eastAsia="x-none"/>
              </w:rPr>
              <w:t>1) Plodina, oblast použití</w:t>
            </w:r>
          </w:p>
        </w:tc>
        <w:tc>
          <w:tcPr>
            <w:tcW w:w="857" w:type="pct"/>
          </w:tcPr>
          <w:p w14:paraId="5F29233F" w14:textId="77777777" w:rsidR="00395DD2" w:rsidRPr="00395DD2" w:rsidRDefault="00395DD2" w:rsidP="00F30E92">
            <w:pPr>
              <w:widowControl w:val="0"/>
              <w:overflowPunct w:val="0"/>
              <w:autoSpaceDE w:val="0"/>
              <w:autoSpaceDN w:val="0"/>
              <w:adjustRightInd w:val="0"/>
              <w:spacing w:line="276" w:lineRule="auto"/>
              <w:ind w:left="25"/>
              <w:textAlignment w:val="baseline"/>
              <w:rPr>
                <w:bCs/>
                <w:iCs/>
              </w:rPr>
            </w:pPr>
            <w:r w:rsidRPr="00395DD2">
              <w:rPr>
                <w:bCs/>
                <w:iCs/>
              </w:rPr>
              <w:t>2) Škodlivý organismus, jiný účel použití</w:t>
            </w:r>
          </w:p>
        </w:tc>
        <w:tc>
          <w:tcPr>
            <w:tcW w:w="721" w:type="pct"/>
          </w:tcPr>
          <w:p w14:paraId="483A0985" w14:textId="77777777" w:rsidR="00395DD2" w:rsidRPr="00395DD2" w:rsidRDefault="00395DD2" w:rsidP="00F30E92">
            <w:pPr>
              <w:widowControl w:val="0"/>
              <w:overflowPunct w:val="0"/>
              <w:autoSpaceDE w:val="0"/>
              <w:autoSpaceDN w:val="0"/>
              <w:adjustRightInd w:val="0"/>
              <w:spacing w:line="276" w:lineRule="auto"/>
              <w:ind w:left="51"/>
              <w:textAlignment w:val="baseline"/>
              <w:rPr>
                <w:bCs/>
                <w:iCs/>
              </w:rPr>
            </w:pPr>
            <w:r w:rsidRPr="00395DD2">
              <w:rPr>
                <w:bCs/>
                <w:iCs/>
              </w:rPr>
              <w:t>Dávkování, mísitelnost</w:t>
            </w:r>
          </w:p>
        </w:tc>
        <w:tc>
          <w:tcPr>
            <w:tcW w:w="342" w:type="pct"/>
          </w:tcPr>
          <w:p w14:paraId="758C00CA" w14:textId="77777777" w:rsidR="00395DD2" w:rsidRPr="00395DD2" w:rsidRDefault="00395DD2" w:rsidP="00286CD9">
            <w:pPr>
              <w:widowControl w:val="0"/>
              <w:overflowPunct w:val="0"/>
              <w:autoSpaceDE w:val="0"/>
              <w:autoSpaceDN w:val="0"/>
              <w:adjustRightInd w:val="0"/>
              <w:spacing w:line="276" w:lineRule="auto"/>
              <w:jc w:val="center"/>
              <w:textAlignment w:val="baseline"/>
              <w:outlineLvl w:val="4"/>
              <w:rPr>
                <w:bCs/>
                <w:lang w:eastAsia="x-none"/>
              </w:rPr>
            </w:pPr>
            <w:r w:rsidRPr="00395DD2">
              <w:rPr>
                <w:bCs/>
                <w:lang w:eastAsia="x-none"/>
              </w:rPr>
              <w:t>OL</w:t>
            </w:r>
          </w:p>
        </w:tc>
        <w:tc>
          <w:tcPr>
            <w:tcW w:w="1165" w:type="pct"/>
          </w:tcPr>
          <w:p w14:paraId="17073E8B" w14:textId="77777777" w:rsidR="00395DD2" w:rsidRPr="00395DD2" w:rsidRDefault="00395DD2" w:rsidP="00F30E92">
            <w:pPr>
              <w:widowControl w:val="0"/>
              <w:overflowPunct w:val="0"/>
              <w:autoSpaceDE w:val="0"/>
              <w:autoSpaceDN w:val="0"/>
              <w:adjustRightInd w:val="0"/>
              <w:spacing w:line="276" w:lineRule="auto"/>
              <w:ind w:right="15"/>
              <w:textAlignment w:val="baseline"/>
              <w:rPr>
                <w:bCs/>
                <w:iCs/>
                <w:lang w:eastAsia="x-none"/>
              </w:rPr>
            </w:pPr>
            <w:r w:rsidRPr="00395DD2">
              <w:rPr>
                <w:bCs/>
                <w:iCs/>
                <w:lang w:eastAsia="x-none"/>
              </w:rPr>
              <w:t>Poznámka</w:t>
            </w:r>
          </w:p>
          <w:p w14:paraId="0BF72966" w14:textId="77777777" w:rsidR="00395DD2" w:rsidRPr="00395DD2" w:rsidRDefault="00395DD2" w:rsidP="00F30E92">
            <w:pPr>
              <w:widowControl w:val="0"/>
              <w:overflowPunct w:val="0"/>
              <w:autoSpaceDE w:val="0"/>
              <w:autoSpaceDN w:val="0"/>
              <w:adjustRightInd w:val="0"/>
              <w:spacing w:line="276" w:lineRule="auto"/>
              <w:ind w:right="-75"/>
              <w:textAlignment w:val="baseline"/>
              <w:rPr>
                <w:bCs/>
                <w:iCs/>
                <w:lang w:eastAsia="x-none"/>
              </w:rPr>
            </w:pPr>
            <w:r w:rsidRPr="00395DD2">
              <w:rPr>
                <w:bCs/>
                <w:iCs/>
                <w:lang w:eastAsia="x-none"/>
              </w:rPr>
              <w:t>1) k plodině</w:t>
            </w:r>
          </w:p>
          <w:p w14:paraId="23FBEBCC" w14:textId="77777777" w:rsidR="00395DD2" w:rsidRPr="00395DD2" w:rsidRDefault="00395DD2" w:rsidP="00F30E92">
            <w:pPr>
              <w:widowControl w:val="0"/>
              <w:overflowPunct w:val="0"/>
              <w:autoSpaceDE w:val="0"/>
              <w:autoSpaceDN w:val="0"/>
              <w:adjustRightInd w:val="0"/>
              <w:spacing w:line="276" w:lineRule="auto"/>
              <w:ind w:right="-75"/>
              <w:textAlignment w:val="baseline"/>
              <w:rPr>
                <w:bCs/>
                <w:iCs/>
                <w:lang w:eastAsia="x-none"/>
              </w:rPr>
            </w:pPr>
            <w:r w:rsidRPr="00395DD2">
              <w:rPr>
                <w:bCs/>
                <w:iCs/>
                <w:lang w:eastAsia="x-none"/>
              </w:rPr>
              <w:t>2) k ŠO</w:t>
            </w:r>
          </w:p>
          <w:p w14:paraId="1291BE5D" w14:textId="77777777" w:rsidR="00395DD2" w:rsidRPr="00395DD2" w:rsidRDefault="00395DD2" w:rsidP="00F30E92">
            <w:pPr>
              <w:widowControl w:val="0"/>
              <w:overflowPunct w:val="0"/>
              <w:autoSpaceDE w:val="0"/>
              <w:autoSpaceDN w:val="0"/>
              <w:adjustRightInd w:val="0"/>
              <w:spacing w:line="276" w:lineRule="auto"/>
              <w:ind w:right="-75"/>
              <w:textAlignment w:val="baseline"/>
              <w:rPr>
                <w:bCs/>
                <w:iCs/>
                <w:lang w:eastAsia="x-none"/>
              </w:rPr>
            </w:pPr>
            <w:r w:rsidRPr="00395DD2">
              <w:rPr>
                <w:bCs/>
                <w:iCs/>
                <w:lang w:eastAsia="x-none"/>
              </w:rPr>
              <w:t>3) k OL</w:t>
            </w:r>
          </w:p>
        </w:tc>
        <w:tc>
          <w:tcPr>
            <w:tcW w:w="1100" w:type="pct"/>
          </w:tcPr>
          <w:p w14:paraId="7C40B3AC" w14:textId="77777777" w:rsidR="00395DD2" w:rsidRPr="00395DD2" w:rsidRDefault="00395DD2" w:rsidP="00F30E92">
            <w:pPr>
              <w:widowControl w:val="0"/>
              <w:overflowPunct w:val="0"/>
              <w:autoSpaceDE w:val="0"/>
              <w:autoSpaceDN w:val="0"/>
              <w:adjustRightInd w:val="0"/>
              <w:spacing w:line="276" w:lineRule="auto"/>
              <w:textAlignment w:val="baseline"/>
              <w:rPr>
                <w:bCs/>
                <w:iCs/>
                <w:lang w:eastAsia="x-none"/>
              </w:rPr>
            </w:pPr>
            <w:r w:rsidRPr="00395DD2">
              <w:rPr>
                <w:bCs/>
                <w:iCs/>
                <w:lang w:eastAsia="x-none"/>
              </w:rPr>
              <w:t>4) Pozn. k dávkování</w:t>
            </w:r>
          </w:p>
          <w:p w14:paraId="5939CF09" w14:textId="77777777" w:rsidR="00395DD2" w:rsidRPr="00395DD2" w:rsidRDefault="00395DD2" w:rsidP="00F30E92">
            <w:pPr>
              <w:widowControl w:val="0"/>
              <w:overflowPunct w:val="0"/>
              <w:autoSpaceDE w:val="0"/>
              <w:autoSpaceDN w:val="0"/>
              <w:adjustRightInd w:val="0"/>
              <w:spacing w:line="276" w:lineRule="auto"/>
              <w:ind w:right="-92"/>
              <w:textAlignment w:val="baseline"/>
              <w:rPr>
                <w:bCs/>
                <w:iCs/>
                <w:lang w:eastAsia="x-none"/>
              </w:rPr>
            </w:pPr>
            <w:r w:rsidRPr="00395DD2">
              <w:rPr>
                <w:bCs/>
                <w:iCs/>
                <w:lang w:eastAsia="x-none"/>
              </w:rPr>
              <w:t>5) Umístění</w:t>
            </w:r>
          </w:p>
          <w:p w14:paraId="19C8685C" w14:textId="77777777" w:rsidR="00395DD2" w:rsidRPr="00395DD2" w:rsidRDefault="00395DD2" w:rsidP="00F30E92">
            <w:pPr>
              <w:widowControl w:val="0"/>
              <w:overflowPunct w:val="0"/>
              <w:autoSpaceDE w:val="0"/>
              <w:autoSpaceDN w:val="0"/>
              <w:adjustRightInd w:val="0"/>
              <w:spacing w:line="276" w:lineRule="auto"/>
              <w:ind w:right="-92"/>
              <w:textAlignment w:val="baseline"/>
              <w:rPr>
                <w:bCs/>
                <w:iCs/>
                <w:lang w:eastAsia="x-none"/>
              </w:rPr>
            </w:pPr>
            <w:r w:rsidRPr="00395DD2">
              <w:rPr>
                <w:bCs/>
                <w:iCs/>
                <w:lang w:eastAsia="x-none"/>
              </w:rPr>
              <w:t>6) Určení sklizně</w:t>
            </w:r>
          </w:p>
        </w:tc>
      </w:tr>
      <w:tr w:rsidR="00395DD2" w:rsidRPr="00395DD2" w14:paraId="298EC69D" w14:textId="77777777" w:rsidTr="00286CD9">
        <w:trPr>
          <w:trHeight w:val="57"/>
          <w:jc w:val="center"/>
        </w:trPr>
        <w:tc>
          <w:tcPr>
            <w:tcW w:w="815" w:type="pct"/>
          </w:tcPr>
          <w:p w14:paraId="2EB3CD94" w14:textId="77777777" w:rsidR="00395DD2" w:rsidRPr="00395DD2" w:rsidRDefault="00395DD2" w:rsidP="00F30E92">
            <w:pPr>
              <w:widowControl w:val="0"/>
              <w:overflowPunct w:val="0"/>
              <w:autoSpaceDE w:val="0"/>
              <w:autoSpaceDN w:val="0"/>
              <w:adjustRightInd w:val="0"/>
              <w:spacing w:line="276" w:lineRule="auto"/>
              <w:textAlignment w:val="baseline"/>
              <w:rPr>
                <w:bCs/>
                <w:iCs/>
                <w:lang w:eastAsia="x-none"/>
              </w:rPr>
            </w:pPr>
            <w:r w:rsidRPr="00395DD2">
              <w:rPr>
                <w:bCs/>
                <w:iCs/>
                <w:lang w:eastAsia="x-none"/>
              </w:rPr>
              <w:t>réva</w:t>
            </w:r>
          </w:p>
        </w:tc>
        <w:tc>
          <w:tcPr>
            <w:tcW w:w="857" w:type="pct"/>
          </w:tcPr>
          <w:p w14:paraId="42E2803B" w14:textId="77777777" w:rsidR="00395DD2" w:rsidRPr="00395DD2" w:rsidRDefault="00395DD2" w:rsidP="00F30E92">
            <w:pPr>
              <w:widowControl w:val="0"/>
              <w:overflowPunct w:val="0"/>
              <w:autoSpaceDE w:val="0"/>
              <w:autoSpaceDN w:val="0"/>
              <w:adjustRightInd w:val="0"/>
              <w:spacing w:line="276" w:lineRule="auto"/>
              <w:textAlignment w:val="baseline"/>
              <w:rPr>
                <w:bCs/>
                <w:iCs/>
                <w:lang w:eastAsia="x-none"/>
              </w:rPr>
            </w:pPr>
            <w:r w:rsidRPr="00395DD2">
              <w:rPr>
                <w:bCs/>
                <w:iCs/>
                <w:lang w:eastAsia="x-none"/>
              </w:rPr>
              <w:t>křísek révový</w:t>
            </w:r>
          </w:p>
        </w:tc>
        <w:tc>
          <w:tcPr>
            <w:tcW w:w="721" w:type="pct"/>
          </w:tcPr>
          <w:p w14:paraId="065E2CA2" w14:textId="77777777" w:rsidR="00395DD2" w:rsidRPr="00395DD2" w:rsidRDefault="00395DD2" w:rsidP="00F30E92">
            <w:pPr>
              <w:widowControl w:val="0"/>
              <w:overflowPunct w:val="0"/>
              <w:autoSpaceDE w:val="0"/>
              <w:autoSpaceDN w:val="0"/>
              <w:adjustRightInd w:val="0"/>
              <w:spacing w:line="276" w:lineRule="auto"/>
              <w:textAlignment w:val="baseline"/>
              <w:rPr>
                <w:bCs/>
                <w:iCs/>
                <w:lang w:eastAsia="x-none"/>
              </w:rPr>
            </w:pPr>
            <w:r w:rsidRPr="00395DD2">
              <w:rPr>
                <w:bCs/>
                <w:iCs/>
                <w:lang w:eastAsia="x-none"/>
              </w:rPr>
              <w:t>0,75 l/ha</w:t>
            </w:r>
          </w:p>
        </w:tc>
        <w:tc>
          <w:tcPr>
            <w:tcW w:w="342" w:type="pct"/>
          </w:tcPr>
          <w:p w14:paraId="65E2E41E" w14:textId="77777777" w:rsidR="00395DD2" w:rsidRPr="00395DD2" w:rsidRDefault="00395DD2" w:rsidP="00286CD9">
            <w:pPr>
              <w:widowControl w:val="0"/>
              <w:overflowPunct w:val="0"/>
              <w:autoSpaceDE w:val="0"/>
              <w:autoSpaceDN w:val="0"/>
              <w:adjustRightInd w:val="0"/>
              <w:spacing w:line="276" w:lineRule="auto"/>
              <w:jc w:val="center"/>
              <w:textAlignment w:val="baseline"/>
              <w:rPr>
                <w:bCs/>
                <w:iCs/>
                <w:lang w:eastAsia="x-none"/>
              </w:rPr>
            </w:pPr>
            <w:r w:rsidRPr="00395DD2">
              <w:rPr>
                <w:bCs/>
                <w:iCs/>
                <w:lang w:eastAsia="x-none"/>
              </w:rPr>
              <w:t>AT</w:t>
            </w:r>
          </w:p>
        </w:tc>
        <w:tc>
          <w:tcPr>
            <w:tcW w:w="1165" w:type="pct"/>
          </w:tcPr>
          <w:p w14:paraId="4C56459D" w14:textId="77777777" w:rsidR="00395DD2" w:rsidRPr="00395DD2" w:rsidRDefault="00395DD2" w:rsidP="00F30E92">
            <w:pPr>
              <w:widowControl w:val="0"/>
              <w:overflowPunct w:val="0"/>
              <w:autoSpaceDE w:val="0"/>
              <w:autoSpaceDN w:val="0"/>
              <w:adjustRightInd w:val="0"/>
              <w:spacing w:line="276" w:lineRule="auto"/>
              <w:textAlignment w:val="baseline"/>
              <w:rPr>
                <w:bCs/>
                <w:iCs/>
                <w:lang w:eastAsia="x-none"/>
              </w:rPr>
            </w:pPr>
            <w:r w:rsidRPr="00395DD2">
              <w:rPr>
                <w:bCs/>
                <w:iCs/>
                <w:lang w:eastAsia="x-none"/>
              </w:rPr>
              <w:t xml:space="preserve">1) od: 71 BBCH, </w:t>
            </w:r>
          </w:p>
          <w:p w14:paraId="24B97566" w14:textId="77777777" w:rsidR="00395DD2" w:rsidRPr="00395DD2" w:rsidRDefault="00395DD2" w:rsidP="00F30E92">
            <w:pPr>
              <w:widowControl w:val="0"/>
              <w:overflowPunct w:val="0"/>
              <w:autoSpaceDE w:val="0"/>
              <w:autoSpaceDN w:val="0"/>
              <w:adjustRightInd w:val="0"/>
              <w:spacing w:line="276" w:lineRule="auto"/>
              <w:textAlignment w:val="baseline"/>
              <w:rPr>
                <w:bCs/>
                <w:iCs/>
                <w:lang w:eastAsia="x-none"/>
              </w:rPr>
            </w:pPr>
            <w:r w:rsidRPr="00395DD2">
              <w:rPr>
                <w:bCs/>
                <w:iCs/>
                <w:lang w:eastAsia="x-none"/>
              </w:rPr>
              <w:t>do: 79 BBCH</w:t>
            </w:r>
          </w:p>
        </w:tc>
        <w:tc>
          <w:tcPr>
            <w:tcW w:w="1100" w:type="pct"/>
          </w:tcPr>
          <w:p w14:paraId="79D989F7" w14:textId="77777777" w:rsidR="00395DD2" w:rsidRPr="00395DD2" w:rsidRDefault="00395DD2" w:rsidP="00F30E92">
            <w:pPr>
              <w:widowControl w:val="0"/>
              <w:overflowPunct w:val="0"/>
              <w:autoSpaceDE w:val="0"/>
              <w:autoSpaceDN w:val="0"/>
              <w:adjustRightInd w:val="0"/>
              <w:spacing w:line="276" w:lineRule="auto"/>
              <w:textAlignment w:val="baseline"/>
              <w:rPr>
                <w:bCs/>
                <w:iCs/>
                <w:lang w:eastAsia="x-none"/>
              </w:rPr>
            </w:pPr>
          </w:p>
        </w:tc>
      </w:tr>
    </w:tbl>
    <w:p w14:paraId="03D08BFE" w14:textId="77777777" w:rsidR="00A551D7" w:rsidRDefault="00A551D7" w:rsidP="00A551D7">
      <w:pPr>
        <w:widowControl w:val="0"/>
        <w:suppressAutoHyphens/>
        <w:overflowPunct w:val="0"/>
        <w:autoSpaceDE w:val="0"/>
        <w:autoSpaceDN w:val="0"/>
        <w:adjustRightInd w:val="0"/>
        <w:spacing w:line="276" w:lineRule="auto"/>
        <w:ind w:right="-22"/>
        <w:textAlignment w:val="baseline"/>
      </w:pPr>
    </w:p>
    <w:p w14:paraId="65662E81" w14:textId="15694D8B" w:rsidR="00395DD2" w:rsidRDefault="00A551D7" w:rsidP="00A551D7">
      <w:pPr>
        <w:widowControl w:val="0"/>
        <w:suppressAutoHyphens/>
        <w:overflowPunct w:val="0"/>
        <w:autoSpaceDE w:val="0"/>
        <w:autoSpaceDN w:val="0"/>
        <w:adjustRightInd w:val="0"/>
        <w:spacing w:line="276" w:lineRule="auto"/>
        <w:ind w:right="-22"/>
        <w:textAlignment w:val="baseline"/>
      </w:pPr>
      <w:r w:rsidRPr="00395DD2">
        <w:t>AT – ochranná lhůta je dána odstupem mezi termínem aplikace a sklizní.</w:t>
      </w:r>
    </w:p>
    <w:p w14:paraId="2CF7734F" w14:textId="77777777" w:rsidR="00A551D7" w:rsidRPr="00395DD2" w:rsidRDefault="00A551D7" w:rsidP="00A551D7">
      <w:pPr>
        <w:widowControl w:val="0"/>
        <w:suppressAutoHyphens/>
        <w:overflowPunct w:val="0"/>
        <w:autoSpaceDE w:val="0"/>
        <w:autoSpaceDN w:val="0"/>
        <w:adjustRightInd w:val="0"/>
        <w:spacing w:line="276" w:lineRule="auto"/>
        <w:ind w:right="-22"/>
        <w:textAlignment w:val="baseline"/>
        <w:rPr>
          <w:spacing w:val="-3"/>
        </w:rPr>
      </w:pPr>
    </w:p>
    <w:tbl>
      <w:tblPr>
        <w:tblW w:w="498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690"/>
        <w:gridCol w:w="1856"/>
        <w:gridCol w:w="1968"/>
        <w:gridCol w:w="1670"/>
      </w:tblGrid>
      <w:tr w:rsidR="00395DD2" w:rsidRPr="00395DD2" w14:paraId="7A427964" w14:textId="77777777" w:rsidTr="00AE06F4">
        <w:tc>
          <w:tcPr>
            <w:tcW w:w="1020" w:type="pct"/>
            <w:shd w:val="clear" w:color="auto" w:fill="auto"/>
          </w:tcPr>
          <w:p w14:paraId="1C12F0EB" w14:textId="77777777" w:rsidR="00395DD2" w:rsidRPr="00395DD2" w:rsidRDefault="00395DD2" w:rsidP="00F30E92">
            <w:pPr>
              <w:widowControl w:val="0"/>
              <w:overflowPunct w:val="0"/>
              <w:autoSpaceDE w:val="0"/>
              <w:autoSpaceDN w:val="0"/>
              <w:adjustRightInd w:val="0"/>
              <w:spacing w:line="276" w:lineRule="auto"/>
              <w:textAlignment w:val="baseline"/>
              <w:rPr>
                <w:bCs/>
                <w:iCs/>
                <w:lang w:eastAsia="x-none"/>
              </w:rPr>
            </w:pPr>
            <w:bookmarkStart w:id="16" w:name="_Hlk101772694"/>
            <w:r w:rsidRPr="00395DD2">
              <w:rPr>
                <w:bCs/>
                <w:iCs/>
                <w:lang w:eastAsia="x-none"/>
              </w:rPr>
              <w:t>Plodina, oblast použití</w:t>
            </w:r>
          </w:p>
        </w:tc>
        <w:tc>
          <w:tcPr>
            <w:tcW w:w="936" w:type="pct"/>
          </w:tcPr>
          <w:p w14:paraId="1DB129FC" w14:textId="77777777" w:rsidR="00395DD2" w:rsidRPr="00395DD2" w:rsidRDefault="00395DD2" w:rsidP="00F30E92">
            <w:pPr>
              <w:widowControl w:val="0"/>
              <w:overflowPunct w:val="0"/>
              <w:autoSpaceDE w:val="0"/>
              <w:autoSpaceDN w:val="0"/>
              <w:adjustRightInd w:val="0"/>
              <w:spacing w:line="276" w:lineRule="auto"/>
              <w:textAlignment w:val="baseline"/>
              <w:rPr>
                <w:bCs/>
                <w:iCs/>
                <w:lang w:eastAsia="x-none"/>
              </w:rPr>
            </w:pPr>
            <w:r w:rsidRPr="00395DD2">
              <w:rPr>
                <w:bCs/>
                <w:iCs/>
                <w:lang w:eastAsia="x-none"/>
              </w:rPr>
              <w:t>Dávka vody</w:t>
            </w:r>
          </w:p>
        </w:tc>
        <w:tc>
          <w:tcPr>
            <w:tcW w:w="1028" w:type="pct"/>
          </w:tcPr>
          <w:p w14:paraId="30A46E62" w14:textId="77777777" w:rsidR="00395DD2" w:rsidRPr="00395DD2" w:rsidRDefault="00395DD2" w:rsidP="00F30E92">
            <w:pPr>
              <w:widowControl w:val="0"/>
              <w:overflowPunct w:val="0"/>
              <w:autoSpaceDE w:val="0"/>
              <w:autoSpaceDN w:val="0"/>
              <w:adjustRightInd w:val="0"/>
              <w:spacing w:line="276" w:lineRule="auto"/>
              <w:textAlignment w:val="baseline"/>
              <w:rPr>
                <w:bCs/>
                <w:iCs/>
                <w:lang w:eastAsia="x-none"/>
              </w:rPr>
            </w:pPr>
            <w:r w:rsidRPr="00395DD2">
              <w:rPr>
                <w:bCs/>
                <w:iCs/>
                <w:lang w:eastAsia="x-none"/>
              </w:rPr>
              <w:t>Způsob aplikace</w:t>
            </w:r>
          </w:p>
        </w:tc>
        <w:tc>
          <w:tcPr>
            <w:tcW w:w="1090" w:type="pct"/>
          </w:tcPr>
          <w:p w14:paraId="2F2B642B" w14:textId="77777777" w:rsidR="00395DD2" w:rsidRPr="00395DD2" w:rsidRDefault="00395DD2" w:rsidP="00F30E92">
            <w:pPr>
              <w:widowControl w:val="0"/>
              <w:overflowPunct w:val="0"/>
              <w:autoSpaceDE w:val="0"/>
              <w:autoSpaceDN w:val="0"/>
              <w:adjustRightInd w:val="0"/>
              <w:spacing w:line="276" w:lineRule="auto"/>
              <w:textAlignment w:val="baseline"/>
              <w:rPr>
                <w:bCs/>
                <w:iCs/>
                <w:lang w:eastAsia="x-none"/>
              </w:rPr>
            </w:pPr>
            <w:r w:rsidRPr="00395DD2">
              <w:rPr>
                <w:bCs/>
                <w:iCs/>
                <w:lang w:eastAsia="x-none"/>
              </w:rPr>
              <w:t>Max. počet aplikací v plodině</w:t>
            </w:r>
          </w:p>
        </w:tc>
        <w:tc>
          <w:tcPr>
            <w:tcW w:w="925" w:type="pct"/>
            <w:shd w:val="clear" w:color="auto" w:fill="auto"/>
          </w:tcPr>
          <w:p w14:paraId="2EAE92CC" w14:textId="77777777" w:rsidR="00395DD2" w:rsidRPr="00395DD2" w:rsidRDefault="00395DD2" w:rsidP="00F30E92">
            <w:pPr>
              <w:widowControl w:val="0"/>
              <w:overflowPunct w:val="0"/>
              <w:autoSpaceDE w:val="0"/>
              <w:autoSpaceDN w:val="0"/>
              <w:adjustRightInd w:val="0"/>
              <w:spacing w:line="276" w:lineRule="auto"/>
              <w:textAlignment w:val="baseline"/>
              <w:rPr>
                <w:bCs/>
                <w:iCs/>
                <w:lang w:eastAsia="x-none"/>
              </w:rPr>
            </w:pPr>
            <w:r w:rsidRPr="00395DD2">
              <w:rPr>
                <w:bCs/>
                <w:iCs/>
                <w:lang w:eastAsia="x-none"/>
              </w:rPr>
              <w:t xml:space="preserve">Interval mezi aplikacemi </w:t>
            </w:r>
          </w:p>
        </w:tc>
      </w:tr>
      <w:tr w:rsidR="00395DD2" w:rsidRPr="00395DD2" w14:paraId="01AC57DE" w14:textId="77777777" w:rsidTr="00AE06F4">
        <w:tc>
          <w:tcPr>
            <w:tcW w:w="1020" w:type="pct"/>
            <w:shd w:val="clear" w:color="auto" w:fill="auto"/>
          </w:tcPr>
          <w:p w14:paraId="6337F700" w14:textId="77777777" w:rsidR="00395DD2" w:rsidRPr="00395DD2" w:rsidRDefault="00395DD2" w:rsidP="00F30E92">
            <w:pPr>
              <w:widowControl w:val="0"/>
              <w:overflowPunct w:val="0"/>
              <w:autoSpaceDE w:val="0"/>
              <w:autoSpaceDN w:val="0"/>
              <w:adjustRightInd w:val="0"/>
              <w:spacing w:line="276" w:lineRule="auto"/>
              <w:textAlignment w:val="baseline"/>
              <w:rPr>
                <w:bCs/>
                <w:iCs/>
                <w:lang w:eastAsia="x-none"/>
              </w:rPr>
            </w:pPr>
            <w:r w:rsidRPr="00395DD2">
              <w:rPr>
                <w:bCs/>
                <w:iCs/>
                <w:lang w:eastAsia="x-none"/>
              </w:rPr>
              <w:t>réva</w:t>
            </w:r>
          </w:p>
        </w:tc>
        <w:tc>
          <w:tcPr>
            <w:tcW w:w="936" w:type="pct"/>
          </w:tcPr>
          <w:p w14:paraId="750B96A2" w14:textId="77777777" w:rsidR="00395DD2" w:rsidRPr="00395DD2" w:rsidRDefault="00395DD2" w:rsidP="00F30E92">
            <w:pPr>
              <w:widowControl w:val="0"/>
              <w:overflowPunct w:val="0"/>
              <w:autoSpaceDE w:val="0"/>
              <w:autoSpaceDN w:val="0"/>
              <w:adjustRightInd w:val="0"/>
              <w:spacing w:line="276" w:lineRule="auto"/>
              <w:textAlignment w:val="baseline"/>
              <w:rPr>
                <w:bCs/>
                <w:iCs/>
                <w:lang w:eastAsia="x-none"/>
              </w:rPr>
            </w:pPr>
            <w:r w:rsidRPr="00395DD2">
              <w:rPr>
                <w:bCs/>
                <w:iCs/>
                <w:lang w:eastAsia="x-none"/>
              </w:rPr>
              <w:t xml:space="preserve"> 400-600 l/ha</w:t>
            </w:r>
          </w:p>
        </w:tc>
        <w:tc>
          <w:tcPr>
            <w:tcW w:w="1028" w:type="pct"/>
          </w:tcPr>
          <w:p w14:paraId="589ECAAC" w14:textId="77777777" w:rsidR="00395DD2" w:rsidRPr="00395DD2" w:rsidRDefault="00395DD2" w:rsidP="00F30E92">
            <w:pPr>
              <w:widowControl w:val="0"/>
              <w:overflowPunct w:val="0"/>
              <w:autoSpaceDE w:val="0"/>
              <w:autoSpaceDN w:val="0"/>
              <w:adjustRightInd w:val="0"/>
              <w:spacing w:line="276" w:lineRule="auto"/>
              <w:textAlignment w:val="baseline"/>
              <w:rPr>
                <w:bCs/>
                <w:iCs/>
                <w:lang w:eastAsia="x-none"/>
              </w:rPr>
            </w:pPr>
            <w:r w:rsidRPr="00395DD2">
              <w:rPr>
                <w:bCs/>
                <w:iCs/>
                <w:lang w:eastAsia="x-none"/>
              </w:rPr>
              <w:t>postřik, rosení</w:t>
            </w:r>
          </w:p>
        </w:tc>
        <w:tc>
          <w:tcPr>
            <w:tcW w:w="1090" w:type="pct"/>
          </w:tcPr>
          <w:p w14:paraId="5ED21235" w14:textId="77777777" w:rsidR="00395DD2" w:rsidRPr="00395DD2" w:rsidRDefault="00395DD2" w:rsidP="00F30E92">
            <w:pPr>
              <w:widowControl w:val="0"/>
              <w:overflowPunct w:val="0"/>
              <w:autoSpaceDE w:val="0"/>
              <w:autoSpaceDN w:val="0"/>
              <w:adjustRightInd w:val="0"/>
              <w:spacing w:line="276" w:lineRule="auto"/>
              <w:textAlignment w:val="baseline"/>
              <w:rPr>
                <w:bCs/>
                <w:iCs/>
                <w:lang w:eastAsia="x-none"/>
              </w:rPr>
            </w:pPr>
            <w:r w:rsidRPr="00395DD2">
              <w:rPr>
                <w:bCs/>
                <w:iCs/>
                <w:lang w:eastAsia="x-none"/>
              </w:rPr>
              <w:t xml:space="preserve">  2x za rok</w:t>
            </w:r>
          </w:p>
        </w:tc>
        <w:tc>
          <w:tcPr>
            <w:tcW w:w="925" w:type="pct"/>
            <w:shd w:val="clear" w:color="auto" w:fill="auto"/>
          </w:tcPr>
          <w:p w14:paraId="3C116068" w14:textId="77777777" w:rsidR="00395DD2" w:rsidRPr="00395DD2" w:rsidRDefault="00395DD2" w:rsidP="00F30E92">
            <w:pPr>
              <w:widowControl w:val="0"/>
              <w:overflowPunct w:val="0"/>
              <w:autoSpaceDE w:val="0"/>
              <w:autoSpaceDN w:val="0"/>
              <w:adjustRightInd w:val="0"/>
              <w:spacing w:line="276" w:lineRule="auto"/>
              <w:textAlignment w:val="baseline"/>
              <w:rPr>
                <w:bCs/>
                <w:iCs/>
                <w:lang w:eastAsia="x-none"/>
              </w:rPr>
            </w:pPr>
            <w:r w:rsidRPr="00395DD2">
              <w:rPr>
                <w:bCs/>
                <w:iCs/>
                <w:lang w:eastAsia="x-none"/>
              </w:rPr>
              <w:t xml:space="preserve"> 7-10 dnů</w:t>
            </w:r>
          </w:p>
        </w:tc>
      </w:tr>
    </w:tbl>
    <w:p w14:paraId="4BB38A35" w14:textId="77777777" w:rsidR="00395DD2" w:rsidRPr="00395DD2" w:rsidRDefault="00395DD2" w:rsidP="00F30E92">
      <w:pPr>
        <w:keepNext/>
        <w:numPr>
          <w:ilvl w:val="12"/>
          <w:numId w:val="0"/>
        </w:numPr>
        <w:overflowPunct w:val="0"/>
        <w:autoSpaceDE w:val="0"/>
        <w:autoSpaceDN w:val="0"/>
        <w:adjustRightInd w:val="0"/>
        <w:spacing w:line="276" w:lineRule="auto"/>
        <w:ind w:right="-284"/>
        <w:textAlignment w:val="baseline"/>
      </w:pPr>
      <w:bookmarkStart w:id="17" w:name="_Hlk63415181"/>
      <w:bookmarkEnd w:id="16"/>
    </w:p>
    <w:bookmarkEnd w:id="17"/>
    <w:p w14:paraId="59F94B64" w14:textId="77777777" w:rsidR="00395DD2" w:rsidRPr="00395DD2" w:rsidRDefault="00395DD2" w:rsidP="00F30E92">
      <w:pPr>
        <w:keepNext/>
        <w:numPr>
          <w:ilvl w:val="12"/>
          <w:numId w:val="0"/>
        </w:numPr>
        <w:overflowPunct w:val="0"/>
        <w:autoSpaceDE w:val="0"/>
        <w:autoSpaceDN w:val="0"/>
        <w:adjustRightInd w:val="0"/>
        <w:spacing w:line="276" w:lineRule="auto"/>
        <w:ind w:right="-284"/>
        <w:textAlignment w:val="baseline"/>
      </w:pPr>
      <w:r w:rsidRPr="00395DD2">
        <w:t>Tabulka ochranných vzdáleností stanovených s ohledem na ochranu necílových organismů</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02"/>
        <w:gridCol w:w="1417"/>
        <w:gridCol w:w="1418"/>
        <w:gridCol w:w="1418"/>
        <w:gridCol w:w="1417"/>
      </w:tblGrid>
      <w:tr w:rsidR="00395DD2" w:rsidRPr="00395DD2" w14:paraId="23C35A46" w14:textId="77777777" w:rsidTr="00A551D7">
        <w:trPr>
          <w:trHeight w:val="90"/>
        </w:trPr>
        <w:tc>
          <w:tcPr>
            <w:tcW w:w="3402" w:type="dxa"/>
            <w:vMerge w:val="restart"/>
            <w:shd w:val="clear" w:color="auto" w:fill="FFFFFF"/>
            <w:vAlign w:val="center"/>
          </w:tcPr>
          <w:p w14:paraId="4BCE2B58" w14:textId="77777777" w:rsidR="00395DD2" w:rsidRPr="00395DD2" w:rsidRDefault="00395DD2" w:rsidP="00A551D7">
            <w:pPr>
              <w:overflowPunct w:val="0"/>
              <w:autoSpaceDE w:val="0"/>
              <w:autoSpaceDN w:val="0"/>
              <w:adjustRightInd w:val="0"/>
              <w:spacing w:line="276" w:lineRule="auto"/>
              <w:textAlignment w:val="baseline"/>
            </w:pPr>
            <w:r w:rsidRPr="00395DD2">
              <w:t>Plodina</w:t>
            </w:r>
          </w:p>
        </w:tc>
        <w:tc>
          <w:tcPr>
            <w:tcW w:w="5670" w:type="dxa"/>
            <w:gridSpan w:val="4"/>
            <w:vAlign w:val="center"/>
          </w:tcPr>
          <w:p w14:paraId="3F61BE03" w14:textId="77777777" w:rsidR="00395DD2" w:rsidRPr="00395DD2" w:rsidRDefault="00395DD2" w:rsidP="00A551D7">
            <w:pPr>
              <w:spacing w:line="276" w:lineRule="auto"/>
              <w:jc w:val="center"/>
            </w:pPr>
            <w:r w:rsidRPr="00395DD2">
              <w:t>třída omezení úletu</w:t>
            </w:r>
          </w:p>
        </w:tc>
      </w:tr>
      <w:tr w:rsidR="00395DD2" w:rsidRPr="00395DD2" w14:paraId="38DF10A0" w14:textId="77777777" w:rsidTr="00A551D7">
        <w:trPr>
          <w:trHeight w:val="70"/>
        </w:trPr>
        <w:tc>
          <w:tcPr>
            <w:tcW w:w="3402" w:type="dxa"/>
            <w:vMerge/>
            <w:shd w:val="clear" w:color="auto" w:fill="FFFFFF"/>
            <w:vAlign w:val="center"/>
          </w:tcPr>
          <w:p w14:paraId="186AF976" w14:textId="77777777" w:rsidR="00395DD2" w:rsidRPr="00395DD2" w:rsidRDefault="00395DD2" w:rsidP="00A551D7">
            <w:pPr>
              <w:overflowPunct w:val="0"/>
              <w:spacing w:line="276" w:lineRule="auto"/>
              <w:textAlignment w:val="baseline"/>
            </w:pPr>
          </w:p>
        </w:tc>
        <w:tc>
          <w:tcPr>
            <w:tcW w:w="1417" w:type="dxa"/>
            <w:vAlign w:val="center"/>
          </w:tcPr>
          <w:p w14:paraId="5AF0E906" w14:textId="77777777" w:rsidR="00395DD2" w:rsidRPr="00395DD2" w:rsidRDefault="00395DD2" w:rsidP="00A551D7">
            <w:pPr>
              <w:overflowPunct w:val="0"/>
              <w:spacing w:line="276" w:lineRule="auto"/>
              <w:jc w:val="center"/>
              <w:textAlignment w:val="baseline"/>
            </w:pPr>
            <w:r w:rsidRPr="00395DD2">
              <w:t>bez redukce</w:t>
            </w:r>
          </w:p>
        </w:tc>
        <w:tc>
          <w:tcPr>
            <w:tcW w:w="1418" w:type="dxa"/>
            <w:vAlign w:val="center"/>
          </w:tcPr>
          <w:p w14:paraId="67287E1E" w14:textId="77777777" w:rsidR="00395DD2" w:rsidRPr="00395DD2" w:rsidRDefault="00395DD2" w:rsidP="00A551D7">
            <w:pPr>
              <w:overflowPunct w:val="0"/>
              <w:spacing w:line="276" w:lineRule="auto"/>
              <w:jc w:val="center"/>
              <w:textAlignment w:val="baseline"/>
            </w:pPr>
            <w:r w:rsidRPr="00395DD2">
              <w:t>50 %</w:t>
            </w:r>
          </w:p>
        </w:tc>
        <w:tc>
          <w:tcPr>
            <w:tcW w:w="1418" w:type="dxa"/>
            <w:vAlign w:val="center"/>
          </w:tcPr>
          <w:p w14:paraId="177B372B" w14:textId="77777777" w:rsidR="00395DD2" w:rsidRPr="00395DD2" w:rsidRDefault="00395DD2" w:rsidP="00A551D7">
            <w:pPr>
              <w:overflowPunct w:val="0"/>
              <w:spacing w:line="276" w:lineRule="auto"/>
              <w:jc w:val="center"/>
              <w:textAlignment w:val="baseline"/>
            </w:pPr>
            <w:r w:rsidRPr="00395DD2">
              <w:t>75 %</w:t>
            </w:r>
          </w:p>
        </w:tc>
        <w:tc>
          <w:tcPr>
            <w:tcW w:w="1417" w:type="dxa"/>
            <w:vAlign w:val="center"/>
          </w:tcPr>
          <w:p w14:paraId="6D00202B" w14:textId="77777777" w:rsidR="00395DD2" w:rsidRPr="00395DD2" w:rsidRDefault="00395DD2" w:rsidP="00A551D7">
            <w:pPr>
              <w:overflowPunct w:val="0"/>
              <w:spacing w:line="276" w:lineRule="auto"/>
              <w:jc w:val="center"/>
              <w:textAlignment w:val="baseline"/>
            </w:pPr>
            <w:r w:rsidRPr="00395DD2">
              <w:t>90 %</w:t>
            </w:r>
          </w:p>
        </w:tc>
      </w:tr>
      <w:tr w:rsidR="00395DD2" w:rsidRPr="00395DD2" w14:paraId="342B942A" w14:textId="77777777" w:rsidTr="00A551D7">
        <w:trPr>
          <w:trHeight w:val="70"/>
        </w:trPr>
        <w:tc>
          <w:tcPr>
            <w:tcW w:w="9072" w:type="dxa"/>
            <w:gridSpan w:val="5"/>
            <w:shd w:val="clear" w:color="auto" w:fill="FFFFFF"/>
          </w:tcPr>
          <w:p w14:paraId="608D9F77" w14:textId="77777777" w:rsidR="00395DD2" w:rsidRPr="00395DD2" w:rsidRDefault="00395DD2" w:rsidP="00A551D7">
            <w:pPr>
              <w:spacing w:line="276" w:lineRule="auto"/>
              <w:ind w:right="-141"/>
            </w:pPr>
            <w:r w:rsidRPr="00395DD2">
              <w:t>Ochranná vzdálenost od povrchové vody s ohledem na ochranu vodních organismů [m]</w:t>
            </w:r>
          </w:p>
        </w:tc>
      </w:tr>
      <w:tr w:rsidR="00395DD2" w:rsidRPr="00395DD2" w14:paraId="6DFB525B" w14:textId="77777777" w:rsidTr="00AE06F4">
        <w:trPr>
          <w:trHeight w:val="330"/>
        </w:trPr>
        <w:tc>
          <w:tcPr>
            <w:tcW w:w="3402" w:type="dxa"/>
            <w:shd w:val="clear" w:color="auto" w:fill="FFFFFF"/>
          </w:tcPr>
          <w:p w14:paraId="06DFD35F" w14:textId="77777777" w:rsidR="00395DD2" w:rsidRPr="00395DD2" w:rsidRDefault="00395DD2" w:rsidP="00A551D7">
            <w:pPr>
              <w:overflowPunct w:val="0"/>
              <w:autoSpaceDE w:val="0"/>
              <w:autoSpaceDN w:val="0"/>
              <w:adjustRightInd w:val="0"/>
              <w:spacing w:line="276" w:lineRule="auto"/>
              <w:ind w:right="119"/>
              <w:textAlignment w:val="baseline"/>
              <w:rPr>
                <w:iCs/>
                <w:lang w:eastAsia="x-none"/>
              </w:rPr>
            </w:pPr>
            <w:r w:rsidRPr="00395DD2">
              <w:rPr>
                <w:iCs/>
                <w:lang w:eastAsia="x-none"/>
              </w:rPr>
              <w:t xml:space="preserve">réva </w:t>
            </w:r>
          </w:p>
        </w:tc>
        <w:tc>
          <w:tcPr>
            <w:tcW w:w="1417" w:type="dxa"/>
          </w:tcPr>
          <w:p w14:paraId="53BC9B42" w14:textId="77777777" w:rsidR="00395DD2" w:rsidRPr="00395DD2" w:rsidRDefault="00395DD2" w:rsidP="00A551D7">
            <w:pPr>
              <w:overflowPunct w:val="0"/>
              <w:autoSpaceDE w:val="0"/>
              <w:autoSpaceDN w:val="0"/>
              <w:adjustRightInd w:val="0"/>
              <w:spacing w:line="276" w:lineRule="auto"/>
              <w:ind w:right="119"/>
              <w:jc w:val="center"/>
              <w:textAlignment w:val="baseline"/>
              <w:rPr>
                <w:iCs/>
                <w:lang w:eastAsia="x-none"/>
              </w:rPr>
            </w:pPr>
            <w:r w:rsidRPr="00395DD2">
              <w:rPr>
                <w:iCs/>
                <w:lang w:eastAsia="x-none"/>
              </w:rPr>
              <w:t>40</w:t>
            </w:r>
          </w:p>
        </w:tc>
        <w:tc>
          <w:tcPr>
            <w:tcW w:w="1418" w:type="dxa"/>
          </w:tcPr>
          <w:p w14:paraId="059D1237" w14:textId="77777777" w:rsidR="00395DD2" w:rsidRPr="00395DD2" w:rsidRDefault="00395DD2" w:rsidP="00A551D7">
            <w:pPr>
              <w:overflowPunct w:val="0"/>
              <w:autoSpaceDE w:val="0"/>
              <w:autoSpaceDN w:val="0"/>
              <w:adjustRightInd w:val="0"/>
              <w:spacing w:line="276" w:lineRule="auto"/>
              <w:ind w:right="119"/>
              <w:jc w:val="center"/>
              <w:textAlignment w:val="baseline"/>
              <w:rPr>
                <w:iCs/>
                <w:lang w:eastAsia="x-none"/>
              </w:rPr>
            </w:pPr>
            <w:r w:rsidRPr="00395DD2">
              <w:rPr>
                <w:iCs/>
                <w:lang w:eastAsia="x-none"/>
              </w:rPr>
              <w:t>25</w:t>
            </w:r>
          </w:p>
        </w:tc>
        <w:tc>
          <w:tcPr>
            <w:tcW w:w="1418" w:type="dxa"/>
          </w:tcPr>
          <w:p w14:paraId="75D07648" w14:textId="77777777" w:rsidR="00395DD2" w:rsidRPr="00395DD2" w:rsidRDefault="00395DD2" w:rsidP="00A551D7">
            <w:pPr>
              <w:overflowPunct w:val="0"/>
              <w:autoSpaceDE w:val="0"/>
              <w:autoSpaceDN w:val="0"/>
              <w:adjustRightInd w:val="0"/>
              <w:spacing w:line="276" w:lineRule="auto"/>
              <w:ind w:right="119"/>
              <w:jc w:val="center"/>
              <w:textAlignment w:val="baseline"/>
              <w:rPr>
                <w:iCs/>
                <w:lang w:eastAsia="x-none"/>
              </w:rPr>
            </w:pPr>
            <w:r w:rsidRPr="00395DD2">
              <w:rPr>
                <w:iCs/>
                <w:lang w:eastAsia="x-none"/>
              </w:rPr>
              <w:t>16</w:t>
            </w:r>
          </w:p>
        </w:tc>
        <w:tc>
          <w:tcPr>
            <w:tcW w:w="1417" w:type="dxa"/>
          </w:tcPr>
          <w:p w14:paraId="5956B219" w14:textId="77777777" w:rsidR="00395DD2" w:rsidRPr="00395DD2" w:rsidRDefault="00395DD2" w:rsidP="00A551D7">
            <w:pPr>
              <w:overflowPunct w:val="0"/>
              <w:autoSpaceDE w:val="0"/>
              <w:autoSpaceDN w:val="0"/>
              <w:adjustRightInd w:val="0"/>
              <w:spacing w:line="276" w:lineRule="auto"/>
              <w:ind w:right="119"/>
              <w:jc w:val="center"/>
              <w:textAlignment w:val="baseline"/>
              <w:rPr>
                <w:lang w:val="x-none" w:eastAsia="x-none"/>
              </w:rPr>
            </w:pPr>
            <w:r w:rsidRPr="00395DD2">
              <w:rPr>
                <w:iCs/>
                <w:lang w:eastAsia="x-none"/>
              </w:rPr>
              <w:t>9</w:t>
            </w:r>
          </w:p>
        </w:tc>
      </w:tr>
    </w:tbl>
    <w:p w14:paraId="5D934EC3" w14:textId="77777777" w:rsidR="00395DD2" w:rsidRPr="00395DD2" w:rsidRDefault="00395DD2" w:rsidP="00F30E92">
      <w:pPr>
        <w:widowControl w:val="0"/>
        <w:suppressAutoHyphens/>
        <w:overflowPunct w:val="0"/>
        <w:autoSpaceDE w:val="0"/>
        <w:autoSpaceDN w:val="0"/>
        <w:adjustRightInd w:val="0"/>
        <w:spacing w:line="276" w:lineRule="auto"/>
        <w:ind w:right="-22"/>
        <w:textAlignment w:val="baseline"/>
      </w:pPr>
    </w:p>
    <w:p w14:paraId="774189A5" w14:textId="629307E9" w:rsidR="00395DD2" w:rsidRPr="00395DD2" w:rsidRDefault="00395DD2" w:rsidP="00F30E92">
      <w:pPr>
        <w:widowControl w:val="0"/>
        <w:suppressAutoHyphens/>
        <w:overflowPunct w:val="0"/>
        <w:autoSpaceDE w:val="0"/>
        <w:autoSpaceDN w:val="0"/>
        <w:adjustRightInd w:val="0"/>
        <w:spacing w:line="276" w:lineRule="auto"/>
        <w:ind w:right="-22"/>
        <w:textAlignment w:val="baseline"/>
      </w:pPr>
      <w:r w:rsidRPr="00395DD2">
        <w:t>Za účelem ochrany vodních organismů neaplikujte na svažitých pozemcích (≥ 3° svažitosti), jejichž okraje jsou vzdáleny od povrchových vod &lt;40 m.</w:t>
      </w:r>
    </w:p>
    <w:p w14:paraId="284A73FB" w14:textId="77777777" w:rsidR="00395DD2" w:rsidRPr="00395DD2" w:rsidRDefault="00395DD2" w:rsidP="00F30E92">
      <w:pPr>
        <w:widowControl w:val="0"/>
        <w:suppressAutoHyphens/>
        <w:overflowPunct w:val="0"/>
        <w:autoSpaceDE w:val="0"/>
        <w:autoSpaceDN w:val="0"/>
        <w:adjustRightInd w:val="0"/>
        <w:spacing w:line="276" w:lineRule="auto"/>
        <w:ind w:right="-22"/>
        <w:textAlignment w:val="baseline"/>
      </w:pPr>
    </w:p>
    <w:p w14:paraId="4B503388" w14:textId="77777777" w:rsidR="00395DD2" w:rsidRPr="00395DD2" w:rsidRDefault="00395DD2" w:rsidP="00F30E92">
      <w:pPr>
        <w:widowControl w:val="0"/>
        <w:suppressAutoHyphens/>
        <w:overflowPunct w:val="0"/>
        <w:autoSpaceDE w:val="0"/>
        <w:autoSpaceDN w:val="0"/>
        <w:adjustRightInd w:val="0"/>
        <w:spacing w:line="276" w:lineRule="auto"/>
        <w:ind w:right="-22"/>
        <w:textAlignment w:val="baseline"/>
      </w:pPr>
      <w:r w:rsidRPr="00395DD2">
        <w:t>Přípravek je možné použít i v systémech integrované produkce révy vinné.</w:t>
      </w:r>
    </w:p>
    <w:p w14:paraId="5ED5CFF5" w14:textId="77777777" w:rsidR="00395DD2" w:rsidRPr="00395DD2" w:rsidRDefault="00395DD2" w:rsidP="00F30E92">
      <w:pPr>
        <w:widowControl w:val="0"/>
        <w:suppressAutoHyphens/>
        <w:overflowPunct w:val="0"/>
        <w:autoSpaceDE w:val="0"/>
        <w:autoSpaceDN w:val="0"/>
        <w:adjustRightInd w:val="0"/>
        <w:spacing w:line="276" w:lineRule="auto"/>
        <w:ind w:right="-22"/>
        <w:textAlignment w:val="baseline"/>
      </w:pPr>
    </w:p>
    <w:p w14:paraId="4B97C4E4" w14:textId="77777777" w:rsidR="00395DD2" w:rsidRPr="00395DD2" w:rsidRDefault="00395DD2" w:rsidP="00F30E92">
      <w:pPr>
        <w:keepLines/>
        <w:widowControl w:val="0"/>
        <w:tabs>
          <w:tab w:val="left" w:pos="426"/>
        </w:tabs>
        <w:overflowPunct w:val="0"/>
        <w:autoSpaceDE w:val="0"/>
        <w:autoSpaceDN w:val="0"/>
        <w:adjustRightInd w:val="0"/>
        <w:spacing w:line="276" w:lineRule="auto"/>
        <w:jc w:val="both"/>
        <w:textAlignment w:val="baseline"/>
        <w:rPr>
          <w:bCs/>
          <w:iCs/>
          <w:snapToGrid w:val="0"/>
        </w:rPr>
      </w:pPr>
      <w:r w:rsidRPr="00395DD2">
        <w:rPr>
          <w:bCs/>
          <w:iCs/>
          <w:snapToGrid w:val="0"/>
        </w:rPr>
        <w:t>Tabulka ochranných vzdáleností stanovených s ohledem na ochranu zdraví lidí</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97"/>
        <w:gridCol w:w="1418"/>
        <w:gridCol w:w="1417"/>
        <w:gridCol w:w="1418"/>
        <w:gridCol w:w="1417"/>
      </w:tblGrid>
      <w:tr w:rsidR="00395DD2" w:rsidRPr="00395DD2" w14:paraId="1A5931A9" w14:textId="77777777" w:rsidTr="00AE06F4">
        <w:trPr>
          <w:trHeight w:val="340"/>
        </w:trPr>
        <w:tc>
          <w:tcPr>
            <w:tcW w:w="3397" w:type="dxa"/>
            <w:vMerge w:val="restart"/>
            <w:shd w:val="clear" w:color="auto" w:fill="FFFFFF"/>
            <w:vAlign w:val="center"/>
          </w:tcPr>
          <w:p w14:paraId="18694555" w14:textId="77777777" w:rsidR="00395DD2" w:rsidRPr="00395DD2" w:rsidRDefault="00395DD2" w:rsidP="00A551D7">
            <w:pPr>
              <w:spacing w:line="276" w:lineRule="auto"/>
            </w:pPr>
            <w:r w:rsidRPr="00395DD2">
              <w:t>Plodina</w:t>
            </w:r>
          </w:p>
        </w:tc>
        <w:tc>
          <w:tcPr>
            <w:tcW w:w="5670" w:type="dxa"/>
            <w:gridSpan w:val="4"/>
            <w:vAlign w:val="center"/>
          </w:tcPr>
          <w:p w14:paraId="199593F1" w14:textId="77777777" w:rsidR="00395DD2" w:rsidRPr="00395DD2" w:rsidRDefault="00395DD2" w:rsidP="00A551D7">
            <w:pPr>
              <w:spacing w:line="276" w:lineRule="auto"/>
              <w:jc w:val="center"/>
            </w:pPr>
            <w:r w:rsidRPr="00395DD2">
              <w:t>třída omezení úletu</w:t>
            </w:r>
          </w:p>
        </w:tc>
      </w:tr>
      <w:tr w:rsidR="00395DD2" w:rsidRPr="00395DD2" w14:paraId="0DD4238C" w14:textId="77777777" w:rsidTr="00A551D7">
        <w:trPr>
          <w:trHeight w:val="70"/>
        </w:trPr>
        <w:tc>
          <w:tcPr>
            <w:tcW w:w="3397" w:type="dxa"/>
            <w:vMerge/>
            <w:shd w:val="clear" w:color="auto" w:fill="FFFFFF"/>
            <w:vAlign w:val="center"/>
          </w:tcPr>
          <w:p w14:paraId="6AD2E135" w14:textId="77777777" w:rsidR="00395DD2" w:rsidRPr="00395DD2" w:rsidRDefault="00395DD2" w:rsidP="00A551D7">
            <w:pPr>
              <w:spacing w:line="276" w:lineRule="auto"/>
            </w:pPr>
          </w:p>
        </w:tc>
        <w:tc>
          <w:tcPr>
            <w:tcW w:w="1418" w:type="dxa"/>
            <w:vAlign w:val="center"/>
          </w:tcPr>
          <w:p w14:paraId="37168CAA" w14:textId="77777777" w:rsidR="00395DD2" w:rsidRPr="00395DD2" w:rsidRDefault="00395DD2" w:rsidP="00A551D7">
            <w:pPr>
              <w:spacing w:line="276" w:lineRule="auto"/>
              <w:jc w:val="center"/>
            </w:pPr>
            <w:r w:rsidRPr="00395DD2">
              <w:t>bez redukce</w:t>
            </w:r>
          </w:p>
        </w:tc>
        <w:tc>
          <w:tcPr>
            <w:tcW w:w="1417" w:type="dxa"/>
            <w:vAlign w:val="center"/>
          </w:tcPr>
          <w:p w14:paraId="771F2A80" w14:textId="77777777" w:rsidR="00395DD2" w:rsidRPr="00395DD2" w:rsidRDefault="00395DD2" w:rsidP="00A551D7">
            <w:pPr>
              <w:spacing w:line="276" w:lineRule="auto"/>
              <w:jc w:val="center"/>
            </w:pPr>
            <w:r w:rsidRPr="00395DD2">
              <w:t>50 %</w:t>
            </w:r>
          </w:p>
        </w:tc>
        <w:tc>
          <w:tcPr>
            <w:tcW w:w="1418" w:type="dxa"/>
            <w:vAlign w:val="center"/>
          </w:tcPr>
          <w:p w14:paraId="01AE5B0D" w14:textId="77777777" w:rsidR="00395DD2" w:rsidRPr="00395DD2" w:rsidRDefault="00395DD2" w:rsidP="00A551D7">
            <w:pPr>
              <w:spacing w:line="276" w:lineRule="auto"/>
              <w:jc w:val="center"/>
            </w:pPr>
            <w:r w:rsidRPr="00395DD2">
              <w:t>75 %</w:t>
            </w:r>
          </w:p>
        </w:tc>
        <w:tc>
          <w:tcPr>
            <w:tcW w:w="1417" w:type="dxa"/>
            <w:vAlign w:val="center"/>
          </w:tcPr>
          <w:p w14:paraId="18E7C097" w14:textId="77777777" w:rsidR="00395DD2" w:rsidRPr="00395DD2" w:rsidRDefault="00395DD2" w:rsidP="00A551D7">
            <w:pPr>
              <w:spacing w:line="276" w:lineRule="auto"/>
              <w:jc w:val="center"/>
            </w:pPr>
            <w:r w:rsidRPr="00395DD2">
              <w:t>90 %</w:t>
            </w:r>
          </w:p>
        </w:tc>
      </w:tr>
      <w:tr w:rsidR="00395DD2" w:rsidRPr="00395DD2" w14:paraId="0E0EB4B8" w14:textId="77777777" w:rsidTr="00A551D7">
        <w:trPr>
          <w:trHeight w:val="120"/>
        </w:trPr>
        <w:tc>
          <w:tcPr>
            <w:tcW w:w="9067" w:type="dxa"/>
            <w:gridSpan w:val="5"/>
            <w:shd w:val="clear" w:color="auto" w:fill="FFFFFF"/>
            <w:vAlign w:val="center"/>
          </w:tcPr>
          <w:p w14:paraId="1E646F4E" w14:textId="77777777" w:rsidR="00395DD2" w:rsidRPr="00395DD2" w:rsidRDefault="00395DD2" w:rsidP="00A551D7">
            <w:pPr>
              <w:spacing w:line="276" w:lineRule="auto"/>
            </w:pPr>
            <w:r w:rsidRPr="00395DD2">
              <w:t>Ochranná vzdálenost mezi hranicí ošetřené plochy a hranicí oblasti využívané zranitelnými skupinami obyvatel [m]</w:t>
            </w:r>
          </w:p>
        </w:tc>
      </w:tr>
      <w:tr w:rsidR="00395DD2" w:rsidRPr="00395DD2" w14:paraId="4396DE3C" w14:textId="77777777" w:rsidTr="00A551D7">
        <w:trPr>
          <w:trHeight w:val="70"/>
        </w:trPr>
        <w:tc>
          <w:tcPr>
            <w:tcW w:w="3397" w:type="dxa"/>
            <w:shd w:val="clear" w:color="auto" w:fill="FFFFFF"/>
          </w:tcPr>
          <w:p w14:paraId="65379EDB" w14:textId="77777777" w:rsidR="00395DD2" w:rsidRPr="00395DD2" w:rsidRDefault="00395DD2" w:rsidP="00A551D7">
            <w:pPr>
              <w:overflowPunct w:val="0"/>
              <w:autoSpaceDE w:val="0"/>
              <w:autoSpaceDN w:val="0"/>
              <w:adjustRightInd w:val="0"/>
              <w:spacing w:line="276" w:lineRule="auto"/>
              <w:ind w:right="119"/>
              <w:textAlignment w:val="baseline"/>
              <w:rPr>
                <w:iCs/>
                <w:lang w:eastAsia="x-none"/>
              </w:rPr>
            </w:pPr>
            <w:r w:rsidRPr="00395DD2">
              <w:rPr>
                <w:iCs/>
                <w:lang w:eastAsia="x-none"/>
              </w:rPr>
              <w:t>aplikace ve vinici</w:t>
            </w:r>
          </w:p>
        </w:tc>
        <w:tc>
          <w:tcPr>
            <w:tcW w:w="1418" w:type="dxa"/>
          </w:tcPr>
          <w:p w14:paraId="21D61140" w14:textId="77777777" w:rsidR="00395DD2" w:rsidRPr="00395DD2" w:rsidRDefault="00395DD2" w:rsidP="00A551D7">
            <w:pPr>
              <w:overflowPunct w:val="0"/>
              <w:autoSpaceDE w:val="0"/>
              <w:autoSpaceDN w:val="0"/>
              <w:adjustRightInd w:val="0"/>
              <w:spacing w:line="276" w:lineRule="auto"/>
              <w:ind w:right="119"/>
              <w:jc w:val="center"/>
              <w:textAlignment w:val="baseline"/>
              <w:rPr>
                <w:iCs/>
                <w:lang w:eastAsia="x-none"/>
              </w:rPr>
            </w:pPr>
            <w:r w:rsidRPr="00395DD2">
              <w:rPr>
                <w:iCs/>
                <w:lang w:eastAsia="x-none"/>
              </w:rPr>
              <w:t>5</w:t>
            </w:r>
          </w:p>
        </w:tc>
        <w:tc>
          <w:tcPr>
            <w:tcW w:w="1417" w:type="dxa"/>
          </w:tcPr>
          <w:p w14:paraId="2C6087FD" w14:textId="77777777" w:rsidR="00395DD2" w:rsidRPr="00395DD2" w:rsidRDefault="00395DD2" w:rsidP="00A551D7">
            <w:pPr>
              <w:overflowPunct w:val="0"/>
              <w:autoSpaceDE w:val="0"/>
              <w:autoSpaceDN w:val="0"/>
              <w:adjustRightInd w:val="0"/>
              <w:spacing w:line="276" w:lineRule="auto"/>
              <w:ind w:right="119"/>
              <w:jc w:val="center"/>
              <w:textAlignment w:val="baseline"/>
              <w:rPr>
                <w:iCs/>
                <w:lang w:eastAsia="x-none"/>
              </w:rPr>
            </w:pPr>
            <w:r w:rsidRPr="00395DD2">
              <w:rPr>
                <w:iCs/>
                <w:lang w:eastAsia="x-none"/>
              </w:rPr>
              <w:t>5</w:t>
            </w:r>
          </w:p>
        </w:tc>
        <w:tc>
          <w:tcPr>
            <w:tcW w:w="1418" w:type="dxa"/>
          </w:tcPr>
          <w:p w14:paraId="0E4DB02F" w14:textId="77777777" w:rsidR="00395DD2" w:rsidRPr="00395DD2" w:rsidRDefault="00395DD2" w:rsidP="00A551D7">
            <w:pPr>
              <w:overflowPunct w:val="0"/>
              <w:autoSpaceDE w:val="0"/>
              <w:autoSpaceDN w:val="0"/>
              <w:adjustRightInd w:val="0"/>
              <w:spacing w:line="276" w:lineRule="auto"/>
              <w:ind w:right="119"/>
              <w:jc w:val="center"/>
              <w:textAlignment w:val="baseline"/>
              <w:rPr>
                <w:iCs/>
                <w:lang w:eastAsia="x-none"/>
              </w:rPr>
            </w:pPr>
            <w:r w:rsidRPr="00395DD2">
              <w:rPr>
                <w:iCs/>
                <w:lang w:eastAsia="x-none"/>
              </w:rPr>
              <w:t>5</w:t>
            </w:r>
          </w:p>
        </w:tc>
        <w:tc>
          <w:tcPr>
            <w:tcW w:w="1417" w:type="dxa"/>
          </w:tcPr>
          <w:p w14:paraId="556CA230" w14:textId="77777777" w:rsidR="00395DD2" w:rsidRPr="00395DD2" w:rsidRDefault="00395DD2" w:rsidP="00A551D7">
            <w:pPr>
              <w:overflowPunct w:val="0"/>
              <w:autoSpaceDE w:val="0"/>
              <w:autoSpaceDN w:val="0"/>
              <w:adjustRightInd w:val="0"/>
              <w:spacing w:line="276" w:lineRule="auto"/>
              <w:ind w:right="119"/>
              <w:jc w:val="center"/>
              <w:textAlignment w:val="baseline"/>
              <w:rPr>
                <w:iCs/>
                <w:lang w:eastAsia="x-none"/>
              </w:rPr>
            </w:pPr>
            <w:r w:rsidRPr="00395DD2">
              <w:rPr>
                <w:iCs/>
                <w:lang w:eastAsia="x-none"/>
              </w:rPr>
              <w:t>5</w:t>
            </w:r>
          </w:p>
        </w:tc>
      </w:tr>
    </w:tbl>
    <w:p w14:paraId="0DB4EAF5" w14:textId="77777777" w:rsidR="00BA1AB7" w:rsidRDefault="00BA1AB7" w:rsidP="00302AEB">
      <w:pPr>
        <w:widowControl w:val="0"/>
        <w:tabs>
          <w:tab w:val="left" w:pos="1560"/>
        </w:tabs>
        <w:spacing w:line="276" w:lineRule="auto"/>
        <w:rPr>
          <w:bCs/>
        </w:rPr>
      </w:pPr>
    </w:p>
    <w:sectPr w:rsidR="00BA1AB7" w:rsidSect="0052747F">
      <w:footerReference w:type="default" r:id="rId10"/>
      <w:pgSz w:w="11906" w:h="16838"/>
      <w:pgMar w:top="1417" w:right="1417" w:bottom="993" w:left="1417"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5F98E" w14:textId="77777777" w:rsidR="00CD4933" w:rsidRDefault="00CD4933" w:rsidP="00B817E2">
      <w:r>
        <w:separator/>
      </w:r>
    </w:p>
  </w:endnote>
  <w:endnote w:type="continuationSeparator" w:id="0">
    <w:p w14:paraId="653961E8" w14:textId="77777777" w:rsidR="00CD4933" w:rsidRDefault="00CD4933" w:rsidP="00B8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NAEBNM+Tahoma">
    <w:altName w:val="Tahoma"/>
    <w:panose1 w:val="00000000000000000000"/>
    <w:charset w:val="00"/>
    <w:family w:val="swiss"/>
    <w:notTrueType/>
    <w:pitch w:val="default"/>
    <w:sig w:usb0="00000003" w:usb1="00000000" w:usb2="00000000" w:usb3="00000000" w:csb0="00000001" w:csb1="00000000"/>
  </w:font>
  <w:font w:name="Lucida Grande">
    <w:altName w:val="Times New Roman"/>
    <w:charset w:val="00"/>
    <w:family w:val="auto"/>
    <w:pitch w:val="variable"/>
    <w:sig w:usb0="00000003" w:usb1="00000000" w:usb2="00000000" w:usb3="00000000" w:csb0="00000001" w:csb1="00000000"/>
  </w:font>
  <w:font w:name="ヒラギノ角ゴ Pro W3">
    <w:altName w:val="Yu Gothic UI"/>
    <w:panose1 w:val="00000000000000000000"/>
    <w:charset w:val="80"/>
    <w:family w:val="auto"/>
    <w:notTrueType/>
    <w:pitch w:val="variable"/>
    <w:sig w:usb0="00000001" w:usb1="08070000" w:usb2="00000010" w:usb3="00000000" w:csb0="00020000" w:csb1="00000000"/>
  </w:font>
  <w:font w:name="Tahoma">
    <w:altName w:val="Lucidasans"/>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3F344" w14:textId="2D2E90A3" w:rsidR="00C51844" w:rsidRDefault="00C51844">
    <w:pPr>
      <w:pStyle w:val="Zpat"/>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CDCE0" w14:textId="77777777" w:rsidR="00CD4933" w:rsidRDefault="00CD4933" w:rsidP="00B817E2">
      <w:r>
        <w:separator/>
      </w:r>
    </w:p>
  </w:footnote>
  <w:footnote w:type="continuationSeparator" w:id="0">
    <w:p w14:paraId="649BCAD6" w14:textId="77777777" w:rsidR="00CD4933" w:rsidRDefault="00CD4933" w:rsidP="00B81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Courier New" w:hint="default"/>
      </w:rPr>
    </w:lvl>
    <w:lvl w:ilvl="1">
      <w:start w:val="1"/>
      <w:numFmt w:val="bullet"/>
      <w:lvlText w:val=""/>
      <w:lvlJc w:val="left"/>
      <w:pPr>
        <w:tabs>
          <w:tab w:val="num" w:pos="1080"/>
        </w:tabs>
        <w:ind w:left="1080" w:hanging="360"/>
      </w:pPr>
      <w:rPr>
        <w:rFonts w:ascii="Symbol" w:hAnsi="Symbol" w:cs="Courier New" w:hint="default"/>
      </w:rPr>
    </w:lvl>
    <w:lvl w:ilvl="2">
      <w:start w:val="1"/>
      <w:numFmt w:val="bullet"/>
      <w:lvlText w:val=""/>
      <w:lvlJc w:val="left"/>
      <w:pPr>
        <w:tabs>
          <w:tab w:val="num" w:pos="1440"/>
        </w:tabs>
        <w:ind w:left="1440" w:hanging="360"/>
      </w:pPr>
      <w:rPr>
        <w:rFonts w:ascii="Symbol" w:hAnsi="Symbol" w:cs="Courier New" w:hint="default"/>
      </w:rPr>
    </w:lvl>
    <w:lvl w:ilvl="3">
      <w:start w:val="1"/>
      <w:numFmt w:val="bullet"/>
      <w:lvlText w:val=""/>
      <w:lvlJc w:val="left"/>
      <w:pPr>
        <w:tabs>
          <w:tab w:val="num" w:pos="1800"/>
        </w:tabs>
        <w:ind w:left="1800" w:hanging="360"/>
      </w:pPr>
      <w:rPr>
        <w:rFonts w:ascii="Symbol" w:hAnsi="Symbol" w:cs="Courier New" w:hint="default"/>
      </w:rPr>
    </w:lvl>
    <w:lvl w:ilvl="4">
      <w:start w:val="1"/>
      <w:numFmt w:val="bullet"/>
      <w:lvlText w:val=""/>
      <w:lvlJc w:val="left"/>
      <w:pPr>
        <w:tabs>
          <w:tab w:val="num" w:pos="2160"/>
        </w:tabs>
        <w:ind w:left="2160" w:hanging="360"/>
      </w:pPr>
      <w:rPr>
        <w:rFonts w:ascii="Symbol" w:hAnsi="Symbol" w:cs="Courier New" w:hint="default"/>
      </w:rPr>
    </w:lvl>
    <w:lvl w:ilvl="5">
      <w:start w:val="1"/>
      <w:numFmt w:val="bullet"/>
      <w:lvlText w:val=""/>
      <w:lvlJc w:val="left"/>
      <w:pPr>
        <w:tabs>
          <w:tab w:val="num" w:pos="2520"/>
        </w:tabs>
        <w:ind w:left="2520" w:hanging="360"/>
      </w:pPr>
      <w:rPr>
        <w:rFonts w:ascii="Symbol" w:hAnsi="Symbol" w:cs="Courier New" w:hint="default"/>
      </w:rPr>
    </w:lvl>
    <w:lvl w:ilvl="6">
      <w:start w:val="1"/>
      <w:numFmt w:val="bullet"/>
      <w:lvlText w:val=""/>
      <w:lvlJc w:val="left"/>
      <w:pPr>
        <w:tabs>
          <w:tab w:val="num" w:pos="2880"/>
        </w:tabs>
        <w:ind w:left="2880" w:hanging="360"/>
      </w:pPr>
      <w:rPr>
        <w:rFonts w:ascii="Symbol" w:hAnsi="Symbol" w:cs="Courier New" w:hint="default"/>
      </w:rPr>
    </w:lvl>
    <w:lvl w:ilvl="7">
      <w:start w:val="1"/>
      <w:numFmt w:val="bullet"/>
      <w:lvlText w:val=""/>
      <w:lvlJc w:val="left"/>
      <w:pPr>
        <w:tabs>
          <w:tab w:val="num" w:pos="3240"/>
        </w:tabs>
        <w:ind w:left="3240" w:hanging="360"/>
      </w:pPr>
      <w:rPr>
        <w:rFonts w:ascii="Symbol" w:hAnsi="Symbol" w:cs="Courier New" w:hint="default"/>
      </w:rPr>
    </w:lvl>
    <w:lvl w:ilvl="8">
      <w:start w:val="1"/>
      <w:numFmt w:val="bullet"/>
      <w:lvlText w:val=""/>
      <w:lvlJc w:val="left"/>
      <w:pPr>
        <w:tabs>
          <w:tab w:val="num" w:pos="3600"/>
        </w:tabs>
        <w:ind w:left="3600" w:hanging="360"/>
      </w:pPr>
      <w:rPr>
        <w:rFonts w:ascii="Symbol" w:hAnsi="Symbol" w:cs="Courier New" w:hint="default"/>
      </w:r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Arial" w:hint="default"/>
        <w:sz w:val="22"/>
        <w:szCs w:val="22"/>
        <w:lang w:val="x-none"/>
      </w:rPr>
    </w:lvl>
    <w:lvl w:ilvl="1">
      <w:start w:val="1"/>
      <w:numFmt w:val="bullet"/>
      <w:lvlText w:val=""/>
      <w:lvlJc w:val="left"/>
      <w:pPr>
        <w:tabs>
          <w:tab w:val="num" w:pos="1080"/>
        </w:tabs>
        <w:ind w:left="1080" w:hanging="360"/>
      </w:pPr>
      <w:rPr>
        <w:rFonts w:ascii="Symbol" w:hAnsi="Symbol" w:cs="Arial" w:hint="default"/>
        <w:sz w:val="22"/>
        <w:szCs w:val="22"/>
        <w:lang w:val="x-none"/>
      </w:rPr>
    </w:lvl>
    <w:lvl w:ilvl="2">
      <w:start w:val="1"/>
      <w:numFmt w:val="bullet"/>
      <w:lvlText w:val=""/>
      <w:lvlJc w:val="left"/>
      <w:pPr>
        <w:tabs>
          <w:tab w:val="num" w:pos="1440"/>
        </w:tabs>
        <w:ind w:left="1440" w:hanging="360"/>
      </w:pPr>
      <w:rPr>
        <w:rFonts w:ascii="Symbol" w:hAnsi="Symbol" w:cs="Arial" w:hint="default"/>
        <w:sz w:val="22"/>
        <w:szCs w:val="22"/>
        <w:lang w:val="x-none"/>
      </w:rPr>
    </w:lvl>
    <w:lvl w:ilvl="3">
      <w:start w:val="1"/>
      <w:numFmt w:val="bullet"/>
      <w:lvlText w:val=""/>
      <w:lvlJc w:val="left"/>
      <w:pPr>
        <w:tabs>
          <w:tab w:val="num" w:pos="1800"/>
        </w:tabs>
        <w:ind w:left="1800" w:hanging="360"/>
      </w:pPr>
      <w:rPr>
        <w:rFonts w:ascii="Symbol" w:hAnsi="Symbol" w:cs="Arial" w:hint="default"/>
        <w:sz w:val="22"/>
        <w:szCs w:val="22"/>
        <w:lang w:val="x-none"/>
      </w:rPr>
    </w:lvl>
    <w:lvl w:ilvl="4">
      <w:start w:val="1"/>
      <w:numFmt w:val="bullet"/>
      <w:lvlText w:val=""/>
      <w:lvlJc w:val="left"/>
      <w:pPr>
        <w:tabs>
          <w:tab w:val="num" w:pos="2160"/>
        </w:tabs>
        <w:ind w:left="2160" w:hanging="360"/>
      </w:pPr>
      <w:rPr>
        <w:rFonts w:ascii="Symbol" w:hAnsi="Symbol" w:cs="Arial" w:hint="default"/>
        <w:sz w:val="22"/>
        <w:szCs w:val="22"/>
        <w:lang w:val="x-none"/>
      </w:rPr>
    </w:lvl>
    <w:lvl w:ilvl="5">
      <w:start w:val="1"/>
      <w:numFmt w:val="bullet"/>
      <w:lvlText w:val=""/>
      <w:lvlJc w:val="left"/>
      <w:pPr>
        <w:tabs>
          <w:tab w:val="num" w:pos="2520"/>
        </w:tabs>
        <w:ind w:left="2520" w:hanging="360"/>
      </w:pPr>
      <w:rPr>
        <w:rFonts w:ascii="Symbol" w:hAnsi="Symbol" w:cs="Arial" w:hint="default"/>
        <w:sz w:val="22"/>
        <w:szCs w:val="22"/>
        <w:lang w:val="x-none"/>
      </w:rPr>
    </w:lvl>
    <w:lvl w:ilvl="6">
      <w:start w:val="1"/>
      <w:numFmt w:val="bullet"/>
      <w:lvlText w:val=""/>
      <w:lvlJc w:val="left"/>
      <w:pPr>
        <w:tabs>
          <w:tab w:val="num" w:pos="2880"/>
        </w:tabs>
        <w:ind w:left="2880" w:hanging="360"/>
      </w:pPr>
      <w:rPr>
        <w:rFonts w:ascii="Symbol" w:hAnsi="Symbol" w:cs="Arial" w:hint="default"/>
        <w:sz w:val="22"/>
        <w:szCs w:val="22"/>
        <w:lang w:val="x-none"/>
      </w:rPr>
    </w:lvl>
    <w:lvl w:ilvl="7">
      <w:start w:val="1"/>
      <w:numFmt w:val="bullet"/>
      <w:lvlText w:val=""/>
      <w:lvlJc w:val="left"/>
      <w:pPr>
        <w:tabs>
          <w:tab w:val="num" w:pos="3240"/>
        </w:tabs>
        <w:ind w:left="3240" w:hanging="360"/>
      </w:pPr>
      <w:rPr>
        <w:rFonts w:ascii="Symbol" w:hAnsi="Symbol" w:cs="Arial" w:hint="default"/>
        <w:sz w:val="22"/>
        <w:szCs w:val="22"/>
        <w:lang w:val="x-none"/>
      </w:rPr>
    </w:lvl>
    <w:lvl w:ilvl="8">
      <w:start w:val="1"/>
      <w:numFmt w:val="bullet"/>
      <w:lvlText w:val=""/>
      <w:lvlJc w:val="left"/>
      <w:pPr>
        <w:tabs>
          <w:tab w:val="num" w:pos="3600"/>
        </w:tabs>
        <w:ind w:left="3600" w:hanging="360"/>
      </w:pPr>
      <w:rPr>
        <w:rFonts w:ascii="Symbol" w:hAnsi="Symbol" w:cs="Arial" w:hint="default"/>
        <w:sz w:val="22"/>
        <w:szCs w:val="22"/>
        <w:lang w:val="x-none"/>
      </w:rPr>
    </w:lvl>
  </w:abstractNum>
  <w:abstractNum w:abstractNumId="2" w15:restartNumberingAfterBreak="0">
    <w:nsid w:val="0469724D"/>
    <w:multiLevelType w:val="hybridMultilevel"/>
    <w:tmpl w:val="3FF4F284"/>
    <w:lvl w:ilvl="0" w:tplc="37D4167C">
      <w:start w:val="3"/>
      <w:numFmt w:val="decimal"/>
      <w:lvlText w:val="%1."/>
      <w:lvlJc w:val="left"/>
      <w:pPr>
        <w:ind w:left="4329" w:hanging="360"/>
      </w:pPr>
      <w:rPr>
        <w:rFonts w:cs="Times New Roman" w:hint="default"/>
        <w:b w:val="0"/>
        <w:i/>
        <w:iCs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7D12E6"/>
    <w:multiLevelType w:val="hybridMultilevel"/>
    <w:tmpl w:val="EF647798"/>
    <w:lvl w:ilvl="0" w:tplc="04050011">
      <w:start w:val="1"/>
      <w:numFmt w:val="decimal"/>
      <w:lvlText w:val="%1)"/>
      <w:lvlJc w:val="left"/>
      <w:pPr>
        <w:ind w:left="720" w:hanging="360"/>
      </w:pPr>
    </w:lvl>
    <w:lvl w:ilvl="1" w:tplc="04050011">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68589C"/>
    <w:multiLevelType w:val="multilevel"/>
    <w:tmpl w:val="0405001D"/>
    <w:lvl w:ilvl="0">
      <w:start w:val="1"/>
      <w:numFmt w:val="decimal"/>
      <w:lvlText w:val="%1)"/>
      <w:lvlJc w:val="left"/>
      <w:pPr>
        <w:ind w:left="785"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5A90CE1"/>
    <w:multiLevelType w:val="hybridMultilevel"/>
    <w:tmpl w:val="62AE2BD2"/>
    <w:lvl w:ilvl="0" w:tplc="98F20E20">
      <w:start w:val="1"/>
      <w:numFmt w:val="decimal"/>
      <w:lvlText w:val="%1."/>
      <w:lvlJc w:val="left"/>
      <w:pPr>
        <w:ind w:left="720" w:hanging="360"/>
      </w:pPr>
      <w:rPr>
        <w:rFonts w:cs="Times New Roman"/>
        <w:b w:val="0"/>
        <w:i/>
        <w:sz w:val="24"/>
        <w:szCs w:val="24"/>
      </w:rPr>
    </w:lvl>
    <w:lvl w:ilvl="1" w:tplc="29260684">
      <w:start w:val="1"/>
      <w:numFmt w:val="decimal"/>
      <w:lvlText w:val="%2)"/>
      <w:lvlJc w:val="left"/>
      <w:pPr>
        <w:tabs>
          <w:tab w:val="num" w:pos="1440"/>
        </w:tabs>
        <w:ind w:left="1440" w:hanging="360"/>
      </w:pPr>
      <w:rPr>
        <w:rFonts w:hint="default"/>
        <w:sz w:val="22"/>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F8966A8"/>
    <w:multiLevelType w:val="hybridMultilevel"/>
    <w:tmpl w:val="2FE6ED7A"/>
    <w:lvl w:ilvl="0" w:tplc="E4229D5A">
      <w:start w:val="1"/>
      <w:numFmt w:val="lowerLetter"/>
      <w:lvlText w:val="%1)"/>
      <w:lvlJc w:val="left"/>
      <w:pPr>
        <w:ind w:left="4329" w:hanging="360"/>
      </w:pPr>
      <w:rPr>
        <w:rFonts w:hint="default"/>
        <w:b w:val="0"/>
        <w:i/>
      </w:rPr>
    </w:lvl>
    <w:lvl w:ilvl="1" w:tplc="04050019" w:tentative="1">
      <w:start w:val="1"/>
      <w:numFmt w:val="lowerLetter"/>
      <w:lvlText w:val="%2."/>
      <w:lvlJc w:val="left"/>
      <w:pPr>
        <w:ind w:left="5049" w:hanging="360"/>
      </w:pPr>
    </w:lvl>
    <w:lvl w:ilvl="2" w:tplc="0405001B" w:tentative="1">
      <w:start w:val="1"/>
      <w:numFmt w:val="lowerRoman"/>
      <w:lvlText w:val="%3."/>
      <w:lvlJc w:val="right"/>
      <w:pPr>
        <w:ind w:left="5769" w:hanging="180"/>
      </w:pPr>
    </w:lvl>
    <w:lvl w:ilvl="3" w:tplc="0405000F" w:tentative="1">
      <w:start w:val="1"/>
      <w:numFmt w:val="decimal"/>
      <w:lvlText w:val="%4."/>
      <w:lvlJc w:val="left"/>
      <w:pPr>
        <w:ind w:left="6489" w:hanging="360"/>
      </w:pPr>
    </w:lvl>
    <w:lvl w:ilvl="4" w:tplc="04050019" w:tentative="1">
      <w:start w:val="1"/>
      <w:numFmt w:val="lowerLetter"/>
      <w:lvlText w:val="%5."/>
      <w:lvlJc w:val="left"/>
      <w:pPr>
        <w:ind w:left="7209" w:hanging="360"/>
      </w:pPr>
    </w:lvl>
    <w:lvl w:ilvl="5" w:tplc="0405001B" w:tentative="1">
      <w:start w:val="1"/>
      <w:numFmt w:val="lowerRoman"/>
      <w:lvlText w:val="%6."/>
      <w:lvlJc w:val="right"/>
      <w:pPr>
        <w:ind w:left="7929" w:hanging="180"/>
      </w:pPr>
    </w:lvl>
    <w:lvl w:ilvl="6" w:tplc="0405000F" w:tentative="1">
      <w:start w:val="1"/>
      <w:numFmt w:val="decimal"/>
      <w:lvlText w:val="%7."/>
      <w:lvlJc w:val="left"/>
      <w:pPr>
        <w:ind w:left="8649" w:hanging="360"/>
      </w:pPr>
    </w:lvl>
    <w:lvl w:ilvl="7" w:tplc="04050019" w:tentative="1">
      <w:start w:val="1"/>
      <w:numFmt w:val="lowerLetter"/>
      <w:lvlText w:val="%8."/>
      <w:lvlJc w:val="left"/>
      <w:pPr>
        <w:ind w:left="9369" w:hanging="360"/>
      </w:pPr>
    </w:lvl>
    <w:lvl w:ilvl="8" w:tplc="0405001B" w:tentative="1">
      <w:start w:val="1"/>
      <w:numFmt w:val="lowerRoman"/>
      <w:lvlText w:val="%9."/>
      <w:lvlJc w:val="right"/>
      <w:pPr>
        <w:ind w:left="10089" w:hanging="180"/>
      </w:pPr>
    </w:lvl>
  </w:abstractNum>
  <w:abstractNum w:abstractNumId="7" w15:restartNumberingAfterBreak="0">
    <w:nsid w:val="37ED4EC8"/>
    <w:multiLevelType w:val="hybridMultilevel"/>
    <w:tmpl w:val="9D94E8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7C0090"/>
    <w:multiLevelType w:val="hybridMultilevel"/>
    <w:tmpl w:val="E94CA1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1F03421"/>
    <w:multiLevelType w:val="hybridMultilevel"/>
    <w:tmpl w:val="847CEC6E"/>
    <w:lvl w:ilvl="0" w:tplc="91D07F2C">
      <w:start w:val="1"/>
      <w:numFmt w:val="decimal"/>
      <w:lvlText w:val="%1)"/>
      <w:lvlJc w:val="left"/>
      <w:pPr>
        <w:ind w:left="720" w:hanging="360"/>
      </w:pPr>
      <w:rPr>
        <w:rFonts w:hint="default"/>
        <w:i/>
      </w:rPr>
    </w:lvl>
    <w:lvl w:ilvl="1" w:tplc="FCDC092C">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B644E53"/>
    <w:multiLevelType w:val="singleLevel"/>
    <w:tmpl w:val="66CE41C6"/>
    <w:lvl w:ilvl="0">
      <w:numFmt w:val="bullet"/>
      <w:lvlText w:val="-"/>
      <w:lvlJc w:val="left"/>
      <w:pPr>
        <w:tabs>
          <w:tab w:val="num" w:pos="360"/>
        </w:tabs>
        <w:ind w:left="360" w:hanging="360"/>
      </w:pPr>
      <w:rPr>
        <w:rFonts w:hint="default"/>
      </w:rPr>
    </w:lvl>
  </w:abstractNum>
  <w:abstractNum w:abstractNumId="11" w15:restartNumberingAfterBreak="0">
    <w:nsid w:val="6A743871"/>
    <w:multiLevelType w:val="hybridMultilevel"/>
    <w:tmpl w:val="C0D685A4"/>
    <w:lvl w:ilvl="0" w:tplc="6DACD098">
      <w:start w:val="1"/>
      <w:numFmt w:val="decimal"/>
      <w:lvlText w:val="%1."/>
      <w:lvlJc w:val="left"/>
      <w:pPr>
        <w:tabs>
          <w:tab w:val="num" w:pos="720"/>
        </w:tabs>
        <w:ind w:left="720" w:hanging="36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1574584533">
    <w:abstractNumId w:val="11"/>
  </w:num>
  <w:num w:numId="2" w16cid:durableId="1910656485">
    <w:abstractNumId w:val="3"/>
  </w:num>
  <w:num w:numId="3" w16cid:durableId="1621063658">
    <w:abstractNumId w:val="6"/>
  </w:num>
  <w:num w:numId="4" w16cid:durableId="959384572">
    <w:abstractNumId w:val="5"/>
  </w:num>
  <w:num w:numId="5" w16cid:durableId="1872718983">
    <w:abstractNumId w:val="4"/>
  </w:num>
  <w:num w:numId="6" w16cid:durableId="1349985296">
    <w:abstractNumId w:val="7"/>
  </w:num>
  <w:num w:numId="7" w16cid:durableId="739056532">
    <w:abstractNumId w:val="9"/>
  </w:num>
  <w:num w:numId="8" w16cid:durableId="356272754">
    <w:abstractNumId w:val="8"/>
  </w:num>
  <w:num w:numId="9" w16cid:durableId="2142722259">
    <w:abstractNumId w:val="10"/>
  </w:num>
  <w:num w:numId="10" w16cid:durableId="1367216525">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D9B"/>
    <w:rsid w:val="00001752"/>
    <w:rsid w:val="000019EB"/>
    <w:rsid w:val="00002416"/>
    <w:rsid w:val="0000244D"/>
    <w:rsid w:val="000028D8"/>
    <w:rsid w:val="00003A53"/>
    <w:rsid w:val="00003AF5"/>
    <w:rsid w:val="000046F9"/>
    <w:rsid w:val="00004B4F"/>
    <w:rsid w:val="00004C80"/>
    <w:rsid w:val="000054D7"/>
    <w:rsid w:val="00005873"/>
    <w:rsid w:val="000063B8"/>
    <w:rsid w:val="00006678"/>
    <w:rsid w:val="00006CAE"/>
    <w:rsid w:val="00007A5D"/>
    <w:rsid w:val="00007BF7"/>
    <w:rsid w:val="0001060E"/>
    <w:rsid w:val="00011227"/>
    <w:rsid w:val="000119DB"/>
    <w:rsid w:val="00011BE2"/>
    <w:rsid w:val="00012E7C"/>
    <w:rsid w:val="00013B50"/>
    <w:rsid w:val="000144E7"/>
    <w:rsid w:val="0001450E"/>
    <w:rsid w:val="00014703"/>
    <w:rsid w:val="00015563"/>
    <w:rsid w:val="000165F6"/>
    <w:rsid w:val="00016C2E"/>
    <w:rsid w:val="0001788F"/>
    <w:rsid w:val="00017FFC"/>
    <w:rsid w:val="00020153"/>
    <w:rsid w:val="00020889"/>
    <w:rsid w:val="00021403"/>
    <w:rsid w:val="00022968"/>
    <w:rsid w:val="0002375F"/>
    <w:rsid w:val="00023B19"/>
    <w:rsid w:val="00023E42"/>
    <w:rsid w:val="00024F89"/>
    <w:rsid w:val="00025B9B"/>
    <w:rsid w:val="00026968"/>
    <w:rsid w:val="00026DD4"/>
    <w:rsid w:val="00026F53"/>
    <w:rsid w:val="00031013"/>
    <w:rsid w:val="00031135"/>
    <w:rsid w:val="0003113A"/>
    <w:rsid w:val="00032AA3"/>
    <w:rsid w:val="00033581"/>
    <w:rsid w:val="00033EBC"/>
    <w:rsid w:val="00033FC8"/>
    <w:rsid w:val="00034F27"/>
    <w:rsid w:val="00034F7A"/>
    <w:rsid w:val="000353F9"/>
    <w:rsid w:val="00035E3C"/>
    <w:rsid w:val="000372F3"/>
    <w:rsid w:val="000376DA"/>
    <w:rsid w:val="00041506"/>
    <w:rsid w:val="00041691"/>
    <w:rsid w:val="00041A65"/>
    <w:rsid w:val="00043E45"/>
    <w:rsid w:val="0004417D"/>
    <w:rsid w:val="00044840"/>
    <w:rsid w:val="00044B23"/>
    <w:rsid w:val="000455AB"/>
    <w:rsid w:val="0004571F"/>
    <w:rsid w:val="0004611A"/>
    <w:rsid w:val="000466AB"/>
    <w:rsid w:val="000473DD"/>
    <w:rsid w:val="00047676"/>
    <w:rsid w:val="00047A93"/>
    <w:rsid w:val="00047FEA"/>
    <w:rsid w:val="000504B1"/>
    <w:rsid w:val="00050957"/>
    <w:rsid w:val="00050992"/>
    <w:rsid w:val="00051460"/>
    <w:rsid w:val="000519C0"/>
    <w:rsid w:val="00051E3A"/>
    <w:rsid w:val="0005251F"/>
    <w:rsid w:val="00053F5B"/>
    <w:rsid w:val="0005483A"/>
    <w:rsid w:val="000558A2"/>
    <w:rsid w:val="00055A75"/>
    <w:rsid w:val="00057207"/>
    <w:rsid w:val="00057306"/>
    <w:rsid w:val="000575CE"/>
    <w:rsid w:val="0005774D"/>
    <w:rsid w:val="00057776"/>
    <w:rsid w:val="0006074E"/>
    <w:rsid w:val="00060813"/>
    <w:rsid w:val="00060EAC"/>
    <w:rsid w:val="00061234"/>
    <w:rsid w:val="000613A0"/>
    <w:rsid w:val="00061655"/>
    <w:rsid w:val="00061A79"/>
    <w:rsid w:val="00062271"/>
    <w:rsid w:val="0006275B"/>
    <w:rsid w:val="00062D0E"/>
    <w:rsid w:val="000633A9"/>
    <w:rsid w:val="00063A73"/>
    <w:rsid w:val="0006507C"/>
    <w:rsid w:val="00065CE9"/>
    <w:rsid w:val="00065E6A"/>
    <w:rsid w:val="00065F63"/>
    <w:rsid w:val="0006691A"/>
    <w:rsid w:val="000672B1"/>
    <w:rsid w:val="00067579"/>
    <w:rsid w:val="00067A65"/>
    <w:rsid w:val="00067B42"/>
    <w:rsid w:val="00070016"/>
    <w:rsid w:val="00071B2C"/>
    <w:rsid w:val="00071B7D"/>
    <w:rsid w:val="00071E27"/>
    <w:rsid w:val="00072315"/>
    <w:rsid w:val="0007295E"/>
    <w:rsid w:val="00072F6E"/>
    <w:rsid w:val="0007368A"/>
    <w:rsid w:val="00073823"/>
    <w:rsid w:val="00073EE5"/>
    <w:rsid w:val="00074DA7"/>
    <w:rsid w:val="00075407"/>
    <w:rsid w:val="00075484"/>
    <w:rsid w:val="00076014"/>
    <w:rsid w:val="000761B3"/>
    <w:rsid w:val="0007752A"/>
    <w:rsid w:val="00081956"/>
    <w:rsid w:val="00081A22"/>
    <w:rsid w:val="00082F38"/>
    <w:rsid w:val="0008428F"/>
    <w:rsid w:val="0008477E"/>
    <w:rsid w:val="000848F9"/>
    <w:rsid w:val="00085C42"/>
    <w:rsid w:val="00086156"/>
    <w:rsid w:val="000861AD"/>
    <w:rsid w:val="00086A0A"/>
    <w:rsid w:val="00087B6C"/>
    <w:rsid w:val="00087C88"/>
    <w:rsid w:val="00087FE5"/>
    <w:rsid w:val="00090187"/>
    <w:rsid w:val="00090869"/>
    <w:rsid w:val="00090EE9"/>
    <w:rsid w:val="00091BDA"/>
    <w:rsid w:val="00091D6A"/>
    <w:rsid w:val="00092ABA"/>
    <w:rsid w:val="00093508"/>
    <w:rsid w:val="00093B33"/>
    <w:rsid w:val="00093F08"/>
    <w:rsid w:val="00094689"/>
    <w:rsid w:val="00094756"/>
    <w:rsid w:val="00094B77"/>
    <w:rsid w:val="00096039"/>
    <w:rsid w:val="00096124"/>
    <w:rsid w:val="000961D2"/>
    <w:rsid w:val="000970C7"/>
    <w:rsid w:val="000971A5"/>
    <w:rsid w:val="000A07E7"/>
    <w:rsid w:val="000A1167"/>
    <w:rsid w:val="000A17A6"/>
    <w:rsid w:val="000A18DD"/>
    <w:rsid w:val="000A1ADE"/>
    <w:rsid w:val="000A248C"/>
    <w:rsid w:val="000A2A50"/>
    <w:rsid w:val="000A2DD6"/>
    <w:rsid w:val="000A3C9E"/>
    <w:rsid w:val="000A3E0B"/>
    <w:rsid w:val="000A5507"/>
    <w:rsid w:val="000A57D3"/>
    <w:rsid w:val="000A5952"/>
    <w:rsid w:val="000A5F99"/>
    <w:rsid w:val="000A681B"/>
    <w:rsid w:val="000A6934"/>
    <w:rsid w:val="000A6A0F"/>
    <w:rsid w:val="000A6F2D"/>
    <w:rsid w:val="000A6FD6"/>
    <w:rsid w:val="000A75BF"/>
    <w:rsid w:val="000A7663"/>
    <w:rsid w:val="000A7BFE"/>
    <w:rsid w:val="000A7C19"/>
    <w:rsid w:val="000B0412"/>
    <w:rsid w:val="000B0B02"/>
    <w:rsid w:val="000B1C7B"/>
    <w:rsid w:val="000B20F4"/>
    <w:rsid w:val="000B2266"/>
    <w:rsid w:val="000B226C"/>
    <w:rsid w:val="000B254B"/>
    <w:rsid w:val="000B2F19"/>
    <w:rsid w:val="000B3252"/>
    <w:rsid w:val="000B43FC"/>
    <w:rsid w:val="000B46B5"/>
    <w:rsid w:val="000B4935"/>
    <w:rsid w:val="000B51E2"/>
    <w:rsid w:val="000B5264"/>
    <w:rsid w:val="000B5F8E"/>
    <w:rsid w:val="000B5FEE"/>
    <w:rsid w:val="000B665F"/>
    <w:rsid w:val="000B6974"/>
    <w:rsid w:val="000B699E"/>
    <w:rsid w:val="000B7980"/>
    <w:rsid w:val="000B7AE5"/>
    <w:rsid w:val="000B7BBA"/>
    <w:rsid w:val="000C0290"/>
    <w:rsid w:val="000C08F0"/>
    <w:rsid w:val="000C0B70"/>
    <w:rsid w:val="000C0FE2"/>
    <w:rsid w:val="000C192F"/>
    <w:rsid w:val="000C2B17"/>
    <w:rsid w:val="000C3E52"/>
    <w:rsid w:val="000C5B65"/>
    <w:rsid w:val="000C64FD"/>
    <w:rsid w:val="000C7A46"/>
    <w:rsid w:val="000D031F"/>
    <w:rsid w:val="000D0944"/>
    <w:rsid w:val="000D0BF0"/>
    <w:rsid w:val="000D0D16"/>
    <w:rsid w:val="000D2192"/>
    <w:rsid w:val="000D309D"/>
    <w:rsid w:val="000D35D3"/>
    <w:rsid w:val="000D4303"/>
    <w:rsid w:val="000D4D54"/>
    <w:rsid w:val="000D5547"/>
    <w:rsid w:val="000D5580"/>
    <w:rsid w:val="000D598B"/>
    <w:rsid w:val="000D6556"/>
    <w:rsid w:val="000D6EC3"/>
    <w:rsid w:val="000E0471"/>
    <w:rsid w:val="000E07C0"/>
    <w:rsid w:val="000E1B30"/>
    <w:rsid w:val="000E216F"/>
    <w:rsid w:val="000E332F"/>
    <w:rsid w:val="000E3C90"/>
    <w:rsid w:val="000E3E78"/>
    <w:rsid w:val="000E49BD"/>
    <w:rsid w:val="000E5758"/>
    <w:rsid w:val="000E5BA3"/>
    <w:rsid w:val="000E60C2"/>
    <w:rsid w:val="000E624B"/>
    <w:rsid w:val="000E6524"/>
    <w:rsid w:val="000E6CAF"/>
    <w:rsid w:val="000E6EC1"/>
    <w:rsid w:val="000E7957"/>
    <w:rsid w:val="000F031E"/>
    <w:rsid w:val="000F07EE"/>
    <w:rsid w:val="000F0BF3"/>
    <w:rsid w:val="000F0D13"/>
    <w:rsid w:val="000F0E2E"/>
    <w:rsid w:val="000F1B39"/>
    <w:rsid w:val="000F1FFF"/>
    <w:rsid w:val="000F2433"/>
    <w:rsid w:val="000F24A7"/>
    <w:rsid w:val="000F2BC1"/>
    <w:rsid w:val="000F2E8C"/>
    <w:rsid w:val="000F34EB"/>
    <w:rsid w:val="000F36A8"/>
    <w:rsid w:val="000F4427"/>
    <w:rsid w:val="000F57C9"/>
    <w:rsid w:val="000F625A"/>
    <w:rsid w:val="000F6E82"/>
    <w:rsid w:val="000F6FB5"/>
    <w:rsid w:val="000F795B"/>
    <w:rsid w:val="000F7A4F"/>
    <w:rsid w:val="000F7B2D"/>
    <w:rsid w:val="001009BA"/>
    <w:rsid w:val="001021C2"/>
    <w:rsid w:val="001030F5"/>
    <w:rsid w:val="00104314"/>
    <w:rsid w:val="00104FD4"/>
    <w:rsid w:val="0010570F"/>
    <w:rsid w:val="001059BE"/>
    <w:rsid w:val="00105F1A"/>
    <w:rsid w:val="001060BF"/>
    <w:rsid w:val="00106312"/>
    <w:rsid w:val="0010635A"/>
    <w:rsid w:val="00106713"/>
    <w:rsid w:val="00106889"/>
    <w:rsid w:val="0010693C"/>
    <w:rsid w:val="00107035"/>
    <w:rsid w:val="00107311"/>
    <w:rsid w:val="0010739A"/>
    <w:rsid w:val="001078B6"/>
    <w:rsid w:val="00107FE5"/>
    <w:rsid w:val="0011048C"/>
    <w:rsid w:val="00110968"/>
    <w:rsid w:val="001112E3"/>
    <w:rsid w:val="00111C1E"/>
    <w:rsid w:val="001129D3"/>
    <w:rsid w:val="00113935"/>
    <w:rsid w:val="00113A6A"/>
    <w:rsid w:val="00113E5A"/>
    <w:rsid w:val="00114042"/>
    <w:rsid w:val="00114840"/>
    <w:rsid w:val="0011566B"/>
    <w:rsid w:val="00115834"/>
    <w:rsid w:val="00116388"/>
    <w:rsid w:val="001172EC"/>
    <w:rsid w:val="00117ABF"/>
    <w:rsid w:val="00117AD0"/>
    <w:rsid w:val="00120D08"/>
    <w:rsid w:val="00121760"/>
    <w:rsid w:val="00122AA9"/>
    <w:rsid w:val="001232BA"/>
    <w:rsid w:val="00123F11"/>
    <w:rsid w:val="00123F77"/>
    <w:rsid w:val="0012437F"/>
    <w:rsid w:val="00124875"/>
    <w:rsid w:val="001250B8"/>
    <w:rsid w:val="00125707"/>
    <w:rsid w:val="00126022"/>
    <w:rsid w:val="00126512"/>
    <w:rsid w:val="00130EF5"/>
    <w:rsid w:val="001311C7"/>
    <w:rsid w:val="0013138C"/>
    <w:rsid w:val="0013140F"/>
    <w:rsid w:val="00133606"/>
    <w:rsid w:val="00133D0A"/>
    <w:rsid w:val="0013524A"/>
    <w:rsid w:val="00135715"/>
    <w:rsid w:val="001358CE"/>
    <w:rsid w:val="001358E4"/>
    <w:rsid w:val="00135E48"/>
    <w:rsid w:val="001367BB"/>
    <w:rsid w:val="00136873"/>
    <w:rsid w:val="00136C7D"/>
    <w:rsid w:val="00137299"/>
    <w:rsid w:val="001375C8"/>
    <w:rsid w:val="001378B2"/>
    <w:rsid w:val="00137D8A"/>
    <w:rsid w:val="00137F99"/>
    <w:rsid w:val="00140C62"/>
    <w:rsid w:val="00141A1B"/>
    <w:rsid w:val="00141ACE"/>
    <w:rsid w:val="001420DA"/>
    <w:rsid w:val="00142252"/>
    <w:rsid w:val="00142E80"/>
    <w:rsid w:val="00143207"/>
    <w:rsid w:val="00143DBC"/>
    <w:rsid w:val="00143DDB"/>
    <w:rsid w:val="00144618"/>
    <w:rsid w:val="001456E7"/>
    <w:rsid w:val="00145E49"/>
    <w:rsid w:val="00146C08"/>
    <w:rsid w:val="00147763"/>
    <w:rsid w:val="001477A8"/>
    <w:rsid w:val="00147A5E"/>
    <w:rsid w:val="00150314"/>
    <w:rsid w:val="0015098A"/>
    <w:rsid w:val="00150A9C"/>
    <w:rsid w:val="00151F36"/>
    <w:rsid w:val="0015256E"/>
    <w:rsid w:val="00152A8E"/>
    <w:rsid w:val="00152AF9"/>
    <w:rsid w:val="00153511"/>
    <w:rsid w:val="001539CD"/>
    <w:rsid w:val="0015449B"/>
    <w:rsid w:val="0015494A"/>
    <w:rsid w:val="0015583D"/>
    <w:rsid w:val="00156394"/>
    <w:rsid w:val="00156402"/>
    <w:rsid w:val="001565F7"/>
    <w:rsid w:val="001566C3"/>
    <w:rsid w:val="001577A8"/>
    <w:rsid w:val="00157E48"/>
    <w:rsid w:val="001612CF"/>
    <w:rsid w:val="00161B13"/>
    <w:rsid w:val="00161D25"/>
    <w:rsid w:val="00162574"/>
    <w:rsid w:val="00162E2C"/>
    <w:rsid w:val="001632CF"/>
    <w:rsid w:val="00163658"/>
    <w:rsid w:val="001641FB"/>
    <w:rsid w:val="00164E36"/>
    <w:rsid w:val="00165F06"/>
    <w:rsid w:val="00166651"/>
    <w:rsid w:val="00166DCE"/>
    <w:rsid w:val="00167447"/>
    <w:rsid w:val="00167A08"/>
    <w:rsid w:val="00170398"/>
    <w:rsid w:val="00170BF0"/>
    <w:rsid w:val="0017321B"/>
    <w:rsid w:val="0017327A"/>
    <w:rsid w:val="00173326"/>
    <w:rsid w:val="00173999"/>
    <w:rsid w:val="00173B16"/>
    <w:rsid w:val="001744B4"/>
    <w:rsid w:val="00175B53"/>
    <w:rsid w:val="00176724"/>
    <w:rsid w:val="00177CD1"/>
    <w:rsid w:val="00180B51"/>
    <w:rsid w:val="00180BE9"/>
    <w:rsid w:val="00180F1D"/>
    <w:rsid w:val="00181779"/>
    <w:rsid w:val="00182217"/>
    <w:rsid w:val="0018256B"/>
    <w:rsid w:val="001825AD"/>
    <w:rsid w:val="001838F9"/>
    <w:rsid w:val="001845AD"/>
    <w:rsid w:val="001852D6"/>
    <w:rsid w:val="00185BA1"/>
    <w:rsid w:val="00186117"/>
    <w:rsid w:val="00186655"/>
    <w:rsid w:val="001866CB"/>
    <w:rsid w:val="001876EA"/>
    <w:rsid w:val="00187915"/>
    <w:rsid w:val="00187DD1"/>
    <w:rsid w:val="00190CA8"/>
    <w:rsid w:val="00190FB7"/>
    <w:rsid w:val="00191C4D"/>
    <w:rsid w:val="001925D4"/>
    <w:rsid w:val="00192B73"/>
    <w:rsid w:val="00192FA8"/>
    <w:rsid w:val="0019316F"/>
    <w:rsid w:val="00193351"/>
    <w:rsid w:val="00193926"/>
    <w:rsid w:val="00193E81"/>
    <w:rsid w:val="00193FD0"/>
    <w:rsid w:val="00194899"/>
    <w:rsid w:val="00194DAD"/>
    <w:rsid w:val="00195DC6"/>
    <w:rsid w:val="0019686A"/>
    <w:rsid w:val="001970E0"/>
    <w:rsid w:val="00197A60"/>
    <w:rsid w:val="001A0496"/>
    <w:rsid w:val="001A097D"/>
    <w:rsid w:val="001A16ED"/>
    <w:rsid w:val="001A1E7F"/>
    <w:rsid w:val="001A20BA"/>
    <w:rsid w:val="001A24EA"/>
    <w:rsid w:val="001A2EA7"/>
    <w:rsid w:val="001A2F32"/>
    <w:rsid w:val="001A3224"/>
    <w:rsid w:val="001A33A4"/>
    <w:rsid w:val="001A3D23"/>
    <w:rsid w:val="001A3FD9"/>
    <w:rsid w:val="001A4258"/>
    <w:rsid w:val="001A4A82"/>
    <w:rsid w:val="001A4B00"/>
    <w:rsid w:val="001A4C91"/>
    <w:rsid w:val="001A4F57"/>
    <w:rsid w:val="001A4FB1"/>
    <w:rsid w:val="001A538C"/>
    <w:rsid w:val="001A57F2"/>
    <w:rsid w:val="001A6EC8"/>
    <w:rsid w:val="001A6F95"/>
    <w:rsid w:val="001A7350"/>
    <w:rsid w:val="001A78FF"/>
    <w:rsid w:val="001B0A18"/>
    <w:rsid w:val="001B0A3B"/>
    <w:rsid w:val="001B1DDC"/>
    <w:rsid w:val="001B211C"/>
    <w:rsid w:val="001B2E5D"/>
    <w:rsid w:val="001B3088"/>
    <w:rsid w:val="001B3247"/>
    <w:rsid w:val="001B3666"/>
    <w:rsid w:val="001B3D24"/>
    <w:rsid w:val="001B4B78"/>
    <w:rsid w:val="001B5393"/>
    <w:rsid w:val="001B53F1"/>
    <w:rsid w:val="001B6430"/>
    <w:rsid w:val="001B6C9C"/>
    <w:rsid w:val="001C045E"/>
    <w:rsid w:val="001C11E1"/>
    <w:rsid w:val="001C157E"/>
    <w:rsid w:val="001C170D"/>
    <w:rsid w:val="001C1C33"/>
    <w:rsid w:val="001C239F"/>
    <w:rsid w:val="001C2851"/>
    <w:rsid w:val="001C2989"/>
    <w:rsid w:val="001C3033"/>
    <w:rsid w:val="001C35CC"/>
    <w:rsid w:val="001C470B"/>
    <w:rsid w:val="001C5FA5"/>
    <w:rsid w:val="001C7980"/>
    <w:rsid w:val="001C7C67"/>
    <w:rsid w:val="001D09DF"/>
    <w:rsid w:val="001D0FDB"/>
    <w:rsid w:val="001D1236"/>
    <w:rsid w:val="001D16AF"/>
    <w:rsid w:val="001D2865"/>
    <w:rsid w:val="001D2FD4"/>
    <w:rsid w:val="001D40EB"/>
    <w:rsid w:val="001D4A1A"/>
    <w:rsid w:val="001D4BAE"/>
    <w:rsid w:val="001D4C67"/>
    <w:rsid w:val="001D4F39"/>
    <w:rsid w:val="001D5B6D"/>
    <w:rsid w:val="001D5E2B"/>
    <w:rsid w:val="001D677E"/>
    <w:rsid w:val="001D69C6"/>
    <w:rsid w:val="001D6A78"/>
    <w:rsid w:val="001E11A5"/>
    <w:rsid w:val="001E1977"/>
    <w:rsid w:val="001E19A7"/>
    <w:rsid w:val="001E26B3"/>
    <w:rsid w:val="001E2D0C"/>
    <w:rsid w:val="001E2F71"/>
    <w:rsid w:val="001E3308"/>
    <w:rsid w:val="001E3F35"/>
    <w:rsid w:val="001E4131"/>
    <w:rsid w:val="001E4208"/>
    <w:rsid w:val="001E45DC"/>
    <w:rsid w:val="001E4E11"/>
    <w:rsid w:val="001E55CB"/>
    <w:rsid w:val="001E5727"/>
    <w:rsid w:val="001E5B3D"/>
    <w:rsid w:val="001E5E99"/>
    <w:rsid w:val="001E6612"/>
    <w:rsid w:val="001E7202"/>
    <w:rsid w:val="001F03D4"/>
    <w:rsid w:val="001F0D1F"/>
    <w:rsid w:val="001F0F5F"/>
    <w:rsid w:val="001F14CB"/>
    <w:rsid w:val="001F2A4F"/>
    <w:rsid w:val="001F2E7B"/>
    <w:rsid w:val="001F3560"/>
    <w:rsid w:val="001F3C1E"/>
    <w:rsid w:val="001F48E2"/>
    <w:rsid w:val="001F51C8"/>
    <w:rsid w:val="001F5406"/>
    <w:rsid w:val="001F55D8"/>
    <w:rsid w:val="001F6306"/>
    <w:rsid w:val="001F69F6"/>
    <w:rsid w:val="001F74FC"/>
    <w:rsid w:val="001F792A"/>
    <w:rsid w:val="00200C9B"/>
    <w:rsid w:val="0020112F"/>
    <w:rsid w:val="00201B53"/>
    <w:rsid w:val="0020234D"/>
    <w:rsid w:val="00202579"/>
    <w:rsid w:val="00202AE6"/>
    <w:rsid w:val="00203267"/>
    <w:rsid w:val="00204212"/>
    <w:rsid w:val="00204D48"/>
    <w:rsid w:val="00204D55"/>
    <w:rsid w:val="0020528B"/>
    <w:rsid w:val="00205406"/>
    <w:rsid w:val="00205731"/>
    <w:rsid w:val="00206028"/>
    <w:rsid w:val="00206C3F"/>
    <w:rsid w:val="00207BF2"/>
    <w:rsid w:val="00210C3C"/>
    <w:rsid w:val="002118CC"/>
    <w:rsid w:val="002118E6"/>
    <w:rsid w:val="00211FD4"/>
    <w:rsid w:val="002124E2"/>
    <w:rsid w:val="00212C14"/>
    <w:rsid w:val="0021303F"/>
    <w:rsid w:val="002136A9"/>
    <w:rsid w:val="00213C59"/>
    <w:rsid w:val="00214888"/>
    <w:rsid w:val="00214D20"/>
    <w:rsid w:val="00215074"/>
    <w:rsid w:val="00215182"/>
    <w:rsid w:val="0021672A"/>
    <w:rsid w:val="00216767"/>
    <w:rsid w:val="0021705D"/>
    <w:rsid w:val="00217F60"/>
    <w:rsid w:val="00221066"/>
    <w:rsid w:val="00221308"/>
    <w:rsid w:val="0022326A"/>
    <w:rsid w:val="00223859"/>
    <w:rsid w:val="00223BCF"/>
    <w:rsid w:val="00223BE0"/>
    <w:rsid w:val="002240C9"/>
    <w:rsid w:val="00224A8D"/>
    <w:rsid w:val="002253AE"/>
    <w:rsid w:val="00225610"/>
    <w:rsid w:val="00225915"/>
    <w:rsid w:val="00225D57"/>
    <w:rsid w:val="00225D72"/>
    <w:rsid w:val="00227081"/>
    <w:rsid w:val="002277DC"/>
    <w:rsid w:val="0022799F"/>
    <w:rsid w:val="00227EA9"/>
    <w:rsid w:val="00230E56"/>
    <w:rsid w:val="002328E6"/>
    <w:rsid w:val="00232C52"/>
    <w:rsid w:val="00232C7A"/>
    <w:rsid w:val="002332F3"/>
    <w:rsid w:val="0023345A"/>
    <w:rsid w:val="002337A4"/>
    <w:rsid w:val="00233DD8"/>
    <w:rsid w:val="00234232"/>
    <w:rsid w:val="00234B85"/>
    <w:rsid w:val="00234CD4"/>
    <w:rsid w:val="00234DA4"/>
    <w:rsid w:val="00234DD8"/>
    <w:rsid w:val="00235889"/>
    <w:rsid w:val="002368BD"/>
    <w:rsid w:val="00236E91"/>
    <w:rsid w:val="002370F4"/>
    <w:rsid w:val="00237EA2"/>
    <w:rsid w:val="0024025B"/>
    <w:rsid w:val="00240287"/>
    <w:rsid w:val="0024036D"/>
    <w:rsid w:val="002403C3"/>
    <w:rsid w:val="00240B44"/>
    <w:rsid w:val="00240DE2"/>
    <w:rsid w:val="0024115A"/>
    <w:rsid w:val="002414C1"/>
    <w:rsid w:val="00241A1F"/>
    <w:rsid w:val="00241CDD"/>
    <w:rsid w:val="002420CC"/>
    <w:rsid w:val="00242106"/>
    <w:rsid w:val="002434AB"/>
    <w:rsid w:val="00243700"/>
    <w:rsid w:val="002437CE"/>
    <w:rsid w:val="002443E6"/>
    <w:rsid w:val="00244E42"/>
    <w:rsid w:val="00245D4C"/>
    <w:rsid w:val="0024612B"/>
    <w:rsid w:val="002462EB"/>
    <w:rsid w:val="00246C5A"/>
    <w:rsid w:val="002474CD"/>
    <w:rsid w:val="00247625"/>
    <w:rsid w:val="00247F10"/>
    <w:rsid w:val="0025066D"/>
    <w:rsid w:val="00250876"/>
    <w:rsid w:val="002509B6"/>
    <w:rsid w:val="00251556"/>
    <w:rsid w:val="00251AC9"/>
    <w:rsid w:val="0025223D"/>
    <w:rsid w:val="00252550"/>
    <w:rsid w:val="00254498"/>
    <w:rsid w:val="002548B9"/>
    <w:rsid w:val="00254A95"/>
    <w:rsid w:val="00254BE6"/>
    <w:rsid w:val="00257ECB"/>
    <w:rsid w:val="002612A7"/>
    <w:rsid w:val="002614AB"/>
    <w:rsid w:val="002632CD"/>
    <w:rsid w:val="00263CD0"/>
    <w:rsid w:val="00264B2C"/>
    <w:rsid w:val="0026597B"/>
    <w:rsid w:val="00265D22"/>
    <w:rsid w:val="00266EFA"/>
    <w:rsid w:val="00267045"/>
    <w:rsid w:val="00267D1C"/>
    <w:rsid w:val="00271578"/>
    <w:rsid w:val="00273812"/>
    <w:rsid w:val="00273819"/>
    <w:rsid w:val="00274020"/>
    <w:rsid w:val="00274D03"/>
    <w:rsid w:val="00274F1D"/>
    <w:rsid w:val="0027596D"/>
    <w:rsid w:val="00275EC1"/>
    <w:rsid w:val="00276195"/>
    <w:rsid w:val="00277305"/>
    <w:rsid w:val="00277999"/>
    <w:rsid w:val="00280391"/>
    <w:rsid w:val="002803A3"/>
    <w:rsid w:val="002804E0"/>
    <w:rsid w:val="002810E2"/>
    <w:rsid w:val="002815CB"/>
    <w:rsid w:val="00281DEA"/>
    <w:rsid w:val="00284957"/>
    <w:rsid w:val="00284BE2"/>
    <w:rsid w:val="002851EE"/>
    <w:rsid w:val="0028568D"/>
    <w:rsid w:val="00285943"/>
    <w:rsid w:val="00285C67"/>
    <w:rsid w:val="00285DCB"/>
    <w:rsid w:val="00285DE3"/>
    <w:rsid w:val="00286239"/>
    <w:rsid w:val="00286CD9"/>
    <w:rsid w:val="00286FF3"/>
    <w:rsid w:val="002872D3"/>
    <w:rsid w:val="002878E0"/>
    <w:rsid w:val="00287EB1"/>
    <w:rsid w:val="00290164"/>
    <w:rsid w:val="0029113A"/>
    <w:rsid w:val="002916AD"/>
    <w:rsid w:val="0029194A"/>
    <w:rsid w:val="00292341"/>
    <w:rsid w:val="00292822"/>
    <w:rsid w:val="002929C2"/>
    <w:rsid w:val="00292AB6"/>
    <w:rsid w:val="00292DC6"/>
    <w:rsid w:val="002932A5"/>
    <w:rsid w:val="002934BD"/>
    <w:rsid w:val="00293740"/>
    <w:rsid w:val="002938D5"/>
    <w:rsid w:val="00293D9B"/>
    <w:rsid w:val="00295132"/>
    <w:rsid w:val="00295654"/>
    <w:rsid w:val="002958FE"/>
    <w:rsid w:val="00295B2F"/>
    <w:rsid w:val="00296B87"/>
    <w:rsid w:val="002A267A"/>
    <w:rsid w:val="002A2793"/>
    <w:rsid w:val="002A2E4A"/>
    <w:rsid w:val="002A2F0E"/>
    <w:rsid w:val="002A31B4"/>
    <w:rsid w:val="002A336A"/>
    <w:rsid w:val="002A33BB"/>
    <w:rsid w:val="002A3FD3"/>
    <w:rsid w:val="002A4117"/>
    <w:rsid w:val="002A4D04"/>
    <w:rsid w:val="002A4EEF"/>
    <w:rsid w:val="002A5398"/>
    <w:rsid w:val="002A588D"/>
    <w:rsid w:val="002A60B4"/>
    <w:rsid w:val="002A60E4"/>
    <w:rsid w:val="002A6D4F"/>
    <w:rsid w:val="002A73E1"/>
    <w:rsid w:val="002B02E1"/>
    <w:rsid w:val="002B0C21"/>
    <w:rsid w:val="002B1701"/>
    <w:rsid w:val="002B1EBA"/>
    <w:rsid w:val="002B1EF8"/>
    <w:rsid w:val="002B215D"/>
    <w:rsid w:val="002B5655"/>
    <w:rsid w:val="002B57F0"/>
    <w:rsid w:val="002B6089"/>
    <w:rsid w:val="002B60DB"/>
    <w:rsid w:val="002B60E0"/>
    <w:rsid w:val="002B68FC"/>
    <w:rsid w:val="002B6A05"/>
    <w:rsid w:val="002B7503"/>
    <w:rsid w:val="002B7968"/>
    <w:rsid w:val="002C1CBF"/>
    <w:rsid w:val="002C1EF6"/>
    <w:rsid w:val="002C2146"/>
    <w:rsid w:val="002C4B89"/>
    <w:rsid w:val="002C52A1"/>
    <w:rsid w:val="002C5BDF"/>
    <w:rsid w:val="002C5E37"/>
    <w:rsid w:val="002C668B"/>
    <w:rsid w:val="002C7401"/>
    <w:rsid w:val="002C7568"/>
    <w:rsid w:val="002C7B65"/>
    <w:rsid w:val="002C7D68"/>
    <w:rsid w:val="002D0771"/>
    <w:rsid w:val="002D088D"/>
    <w:rsid w:val="002D0BB4"/>
    <w:rsid w:val="002D117A"/>
    <w:rsid w:val="002D23E5"/>
    <w:rsid w:val="002D2559"/>
    <w:rsid w:val="002D2F1A"/>
    <w:rsid w:val="002D3BAA"/>
    <w:rsid w:val="002D3E41"/>
    <w:rsid w:val="002D4388"/>
    <w:rsid w:val="002D49A8"/>
    <w:rsid w:val="002D4E66"/>
    <w:rsid w:val="002D5036"/>
    <w:rsid w:val="002D55B3"/>
    <w:rsid w:val="002D59AF"/>
    <w:rsid w:val="002D5F9F"/>
    <w:rsid w:val="002D5FD7"/>
    <w:rsid w:val="002D6F82"/>
    <w:rsid w:val="002D7231"/>
    <w:rsid w:val="002E047C"/>
    <w:rsid w:val="002E08F6"/>
    <w:rsid w:val="002E09B4"/>
    <w:rsid w:val="002E0B7F"/>
    <w:rsid w:val="002E1387"/>
    <w:rsid w:val="002E1A15"/>
    <w:rsid w:val="002E2558"/>
    <w:rsid w:val="002E2EBA"/>
    <w:rsid w:val="002E393C"/>
    <w:rsid w:val="002E3E72"/>
    <w:rsid w:val="002E4C13"/>
    <w:rsid w:val="002E55D9"/>
    <w:rsid w:val="002F001E"/>
    <w:rsid w:val="002F02D2"/>
    <w:rsid w:val="002F061F"/>
    <w:rsid w:val="002F11AB"/>
    <w:rsid w:val="002F1ED9"/>
    <w:rsid w:val="002F1F27"/>
    <w:rsid w:val="002F2289"/>
    <w:rsid w:val="002F26CA"/>
    <w:rsid w:val="002F323A"/>
    <w:rsid w:val="002F38B9"/>
    <w:rsid w:val="002F3980"/>
    <w:rsid w:val="002F427C"/>
    <w:rsid w:val="002F45B0"/>
    <w:rsid w:val="002F466D"/>
    <w:rsid w:val="002F5170"/>
    <w:rsid w:val="002F5317"/>
    <w:rsid w:val="002F677C"/>
    <w:rsid w:val="002F73FA"/>
    <w:rsid w:val="0030007B"/>
    <w:rsid w:val="00300ACD"/>
    <w:rsid w:val="00301619"/>
    <w:rsid w:val="00301626"/>
    <w:rsid w:val="00301E09"/>
    <w:rsid w:val="003027CE"/>
    <w:rsid w:val="00302AEB"/>
    <w:rsid w:val="00302D19"/>
    <w:rsid w:val="00303A6C"/>
    <w:rsid w:val="00304B72"/>
    <w:rsid w:val="00305255"/>
    <w:rsid w:val="003061D6"/>
    <w:rsid w:val="003062DC"/>
    <w:rsid w:val="003065AD"/>
    <w:rsid w:val="00307DF6"/>
    <w:rsid w:val="00310A1B"/>
    <w:rsid w:val="00310AEA"/>
    <w:rsid w:val="003113E0"/>
    <w:rsid w:val="00311873"/>
    <w:rsid w:val="00311B59"/>
    <w:rsid w:val="00311B96"/>
    <w:rsid w:val="003120E7"/>
    <w:rsid w:val="003126AF"/>
    <w:rsid w:val="00312F14"/>
    <w:rsid w:val="00313452"/>
    <w:rsid w:val="00313D70"/>
    <w:rsid w:val="0031664E"/>
    <w:rsid w:val="00316CCE"/>
    <w:rsid w:val="00317357"/>
    <w:rsid w:val="00321068"/>
    <w:rsid w:val="00321D45"/>
    <w:rsid w:val="0032203D"/>
    <w:rsid w:val="003229F9"/>
    <w:rsid w:val="0032384E"/>
    <w:rsid w:val="003245A7"/>
    <w:rsid w:val="003249A3"/>
    <w:rsid w:val="00324AC5"/>
    <w:rsid w:val="00324B1A"/>
    <w:rsid w:val="003255B5"/>
    <w:rsid w:val="003255C7"/>
    <w:rsid w:val="003257C1"/>
    <w:rsid w:val="00327201"/>
    <w:rsid w:val="00327E9F"/>
    <w:rsid w:val="00330146"/>
    <w:rsid w:val="00330F6A"/>
    <w:rsid w:val="003316BB"/>
    <w:rsid w:val="00332918"/>
    <w:rsid w:val="00332CFA"/>
    <w:rsid w:val="00332D19"/>
    <w:rsid w:val="00332F5D"/>
    <w:rsid w:val="003341A5"/>
    <w:rsid w:val="00334C75"/>
    <w:rsid w:val="003355E7"/>
    <w:rsid w:val="003358A2"/>
    <w:rsid w:val="00336438"/>
    <w:rsid w:val="00336760"/>
    <w:rsid w:val="00336A00"/>
    <w:rsid w:val="00337304"/>
    <w:rsid w:val="00337378"/>
    <w:rsid w:val="00337BD4"/>
    <w:rsid w:val="00340192"/>
    <w:rsid w:val="00340496"/>
    <w:rsid w:val="00340510"/>
    <w:rsid w:val="00340F82"/>
    <w:rsid w:val="00340FDB"/>
    <w:rsid w:val="003416AC"/>
    <w:rsid w:val="003417C7"/>
    <w:rsid w:val="003419C5"/>
    <w:rsid w:val="00343434"/>
    <w:rsid w:val="0034416D"/>
    <w:rsid w:val="00344ED1"/>
    <w:rsid w:val="003450DE"/>
    <w:rsid w:val="00345602"/>
    <w:rsid w:val="003469C6"/>
    <w:rsid w:val="00346A96"/>
    <w:rsid w:val="00346A9E"/>
    <w:rsid w:val="003471F8"/>
    <w:rsid w:val="00347C4E"/>
    <w:rsid w:val="0035004B"/>
    <w:rsid w:val="00350AFF"/>
    <w:rsid w:val="00351848"/>
    <w:rsid w:val="00351BE7"/>
    <w:rsid w:val="003532C2"/>
    <w:rsid w:val="00353EC6"/>
    <w:rsid w:val="00355168"/>
    <w:rsid w:val="00355FA4"/>
    <w:rsid w:val="00357558"/>
    <w:rsid w:val="003576E1"/>
    <w:rsid w:val="00360319"/>
    <w:rsid w:val="00360325"/>
    <w:rsid w:val="003605CE"/>
    <w:rsid w:val="003608AC"/>
    <w:rsid w:val="0036181D"/>
    <w:rsid w:val="003624D3"/>
    <w:rsid w:val="00362D87"/>
    <w:rsid w:val="0036326F"/>
    <w:rsid w:val="0036333B"/>
    <w:rsid w:val="003648C0"/>
    <w:rsid w:val="00365927"/>
    <w:rsid w:val="00365BAF"/>
    <w:rsid w:val="00366038"/>
    <w:rsid w:val="003666B3"/>
    <w:rsid w:val="00366AE8"/>
    <w:rsid w:val="00366DC5"/>
    <w:rsid w:val="00367681"/>
    <w:rsid w:val="00367C0A"/>
    <w:rsid w:val="00370017"/>
    <w:rsid w:val="00370051"/>
    <w:rsid w:val="003700BD"/>
    <w:rsid w:val="00373385"/>
    <w:rsid w:val="0037342E"/>
    <w:rsid w:val="00374025"/>
    <w:rsid w:val="00374A0D"/>
    <w:rsid w:val="00374D96"/>
    <w:rsid w:val="00376479"/>
    <w:rsid w:val="00377CE9"/>
    <w:rsid w:val="003808DD"/>
    <w:rsid w:val="00380AE4"/>
    <w:rsid w:val="00380CBB"/>
    <w:rsid w:val="00380D64"/>
    <w:rsid w:val="00381532"/>
    <w:rsid w:val="00381F8B"/>
    <w:rsid w:val="003828E4"/>
    <w:rsid w:val="003830C8"/>
    <w:rsid w:val="003837CA"/>
    <w:rsid w:val="003845AE"/>
    <w:rsid w:val="003849B0"/>
    <w:rsid w:val="00386761"/>
    <w:rsid w:val="00386FFD"/>
    <w:rsid w:val="003870AE"/>
    <w:rsid w:val="00387571"/>
    <w:rsid w:val="00387A12"/>
    <w:rsid w:val="00387C29"/>
    <w:rsid w:val="003911B6"/>
    <w:rsid w:val="00391F9D"/>
    <w:rsid w:val="00392BE1"/>
    <w:rsid w:val="00393C60"/>
    <w:rsid w:val="00393CDE"/>
    <w:rsid w:val="00393EDC"/>
    <w:rsid w:val="00394C60"/>
    <w:rsid w:val="0039512E"/>
    <w:rsid w:val="003951C4"/>
    <w:rsid w:val="00395DD2"/>
    <w:rsid w:val="00396233"/>
    <w:rsid w:val="003962E9"/>
    <w:rsid w:val="003978E0"/>
    <w:rsid w:val="003A0775"/>
    <w:rsid w:val="003A0CBE"/>
    <w:rsid w:val="003A0E22"/>
    <w:rsid w:val="003A1462"/>
    <w:rsid w:val="003A158D"/>
    <w:rsid w:val="003A2091"/>
    <w:rsid w:val="003A2800"/>
    <w:rsid w:val="003A285C"/>
    <w:rsid w:val="003A2CE9"/>
    <w:rsid w:val="003A4130"/>
    <w:rsid w:val="003A522E"/>
    <w:rsid w:val="003A57C9"/>
    <w:rsid w:val="003A59C4"/>
    <w:rsid w:val="003A5B76"/>
    <w:rsid w:val="003A5F7B"/>
    <w:rsid w:val="003A666D"/>
    <w:rsid w:val="003A72A8"/>
    <w:rsid w:val="003A7CEF"/>
    <w:rsid w:val="003B1C29"/>
    <w:rsid w:val="003B1C60"/>
    <w:rsid w:val="003B2073"/>
    <w:rsid w:val="003B3348"/>
    <w:rsid w:val="003B3899"/>
    <w:rsid w:val="003B3DB4"/>
    <w:rsid w:val="003B3EEA"/>
    <w:rsid w:val="003B3F63"/>
    <w:rsid w:val="003B4448"/>
    <w:rsid w:val="003B4EAC"/>
    <w:rsid w:val="003B7595"/>
    <w:rsid w:val="003B7A35"/>
    <w:rsid w:val="003B7F3E"/>
    <w:rsid w:val="003C0186"/>
    <w:rsid w:val="003C01B9"/>
    <w:rsid w:val="003C0FCD"/>
    <w:rsid w:val="003C195B"/>
    <w:rsid w:val="003C1C2C"/>
    <w:rsid w:val="003C1F41"/>
    <w:rsid w:val="003C2648"/>
    <w:rsid w:val="003C3532"/>
    <w:rsid w:val="003C4D6D"/>
    <w:rsid w:val="003C4DEE"/>
    <w:rsid w:val="003C58C3"/>
    <w:rsid w:val="003C66B0"/>
    <w:rsid w:val="003C7E11"/>
    <w:rsid w:val="003D0FBF"/>
    <w:rsid w:val="003D11CC"/>
    <w:rsid w:val="003D134C"/>
    <w:rsid w:val="003D19C6"/>
    <w:rsid w:val="003D30D1"/>
    <w:rsid w:val="003D3AA6"/>
    <w:rsid w:val="003D4F55"/>
    <w:rsid w:val="003D50E2"/>
    <w:rsid w:val="003D5517"/>
    <w:rsid w:val="003D5525"/>
    <w:rsid w:val="003D574D"/>
    <w:rsid w:val="003D57C2"/>
    <w:rsid w:val="003D5CDF"/>
    <w:rsid w:val="003E0997"/>
    <w:rsid w:val="003E1877"/>
    <w:rsid w:val="003E2744"/>
    <w:rsid w:val="003E2A52"/>
    <w:rsid w:val="003E3825"/>
    <w:rsid w:val="003E3B9B"/>
    <w:rsid w:val="003E3C44"/>
    <w:rsid w:val="003E4CE5"/>
    <w:rsid w:val="003E535F"/>
    <w:rsid w:val="003E5785"/>
    <w:rsid w:val="003E60CE"/>
    <w:rsid w:val="003E61EC"/>
    <w:rsid w:val="003E6453"/>
    <w:rsid w:val="003E696E"/>
    <w:rsid w:val="003E7238"/>
    <w:rsid w:val="003E74F3"/>
    <w:rsid w:val="003E7B24"/>
    <w:rsid w:val="003E7BFF"/>
    <w:rsid w:val="003E7DBC"/>
    <w:rsid w:val="003F065C"/>
    <w:rsid w:val="003F07CF"/>
    <w:rsid w:val="003F0832"/>
    <w:rsid w:val="003F090E"/>
    <w:rsid w:val="003F1B0C"/>
    <w:rsid w:val="003F1C05"/>
    <w:rsid w:val="003F24BD"/>
    <w:rsid w:val="003F303F"/>
    <w:rsid w:val="003F32D9"/>
    <w:rsid w:val="003F338E"/>
    <w:rsid w:val="003F3700"/>
    <w:rsid w:val="003F37D0"/>
    <w:rsid w:val="003F3CDD"/>
    <w:rsid w:val="003F425B"/>
    <w:rsid w:val="003F4385"/>
    <w:rsid w:val="003F47EE"/>
    <w:rsid w:val="003F4866"/>
    <w:rsid w:val="003F5907"/>
    <w:rsid w:val="003F5D7D"/>
    <w:rsid w:val="003F764F"/>
    <w:rsid w:val="003F7A52"/>
    <w:rsid w:val="00401087"/>
    <w:rsid w:val="00401510"/>
    <w:rsid w:val="004018CA"/>
    <w:rsid w:val="00401FD0"/>
    <w:rsid w:val="0040218C"/>
    <w:rsid w:val="00402352"/>
    <w:rsid w:val="00404378"/>
    <w:rsid w:val="00404C56"/>
    <w:rsid w:val="00405266"/>
    <w:rsid w:val="0040599F"/>
    <w:rsid w:val="00406139"/>
    <w:rsid w:val="00407339"/>
    <w:rsid w:val="00407FD3"/>
    <w:rsid w:val="004100C6"/>
    <w:rsid w:val="004106A3"/>
    <w:rsid w:val="00410C13"/>
    <w:rsid w:val="00411002"/>
    <w:rsid w:val="004111BA"/>
    <w:rsid w:val="00411AB6"/>
    <w:rsid w:val="004123DB"/>
    <w:rsid w:val="0041287A"/>
    <w:rsid w:val="004136AF"/>
    <w:rsid w:val="00414171"/>
    <w:rsid w:val="00414CDA"/>
    <w:rsid w:val="0041546F"/>
    <w:rsid w:val="00415691"/>
    <w:rsid w:val="004161DA"/>
    <w:rsid w:val="0041733F"/>
    <w:rsid w:val="0041771F"/>
    <w:rsid w:val="00420431"/>
    <w:rsid w:val="00420524"/>
    <w:rsid w:val="00420CE9"/>
    <w:rsid w:val="0042124E"/>
    <w:rsid w:val="00421544"/>
    <w:rsid w:val="004216D1"/>
    <w:rsid w:val="00421A1A"/>
    <w:rsid w:val="00423A1D"/>
    <w:rsid w:val="00423C96"/>
    <w:rsid w:val="00424A2B"/>
    <w:rsid w:val="00425AF4"/>
    <w:rsid w:val="00425D14"/>
    <w:rsid w:val="00426B6A"/>
    <w:rsid w:val="00427228"/>
    <w:rsid w:val="00430DD2"/>
    <w:rsid w:val="004319B6"/>
    <w:rsid w:val="00432D69"/>
    <w:rsid w:val="0043351A"/>
    <w:rsid w:val="00433BF5"/>
    <w:rsid w:val="00434C75"/>
    <w:rsid w:val="0043586B"/>
    <w:rsid w:val="00435C1A"/>
    <w:rsid w:val="0043638A"/>
    <w:rsid w:val="004364AB"/>
    <w:rsid w:val="004367F0"/>
    <w:rsid w:val="00437428"/>
    <w:rsid w:val="00437891"/>
    <w:rsid w:val="00440620"/>
    <w:rsid w:val="0044085B"/>
    <w:rsid w:val="00440867"/>
    <w:rsid w:val="00441203"/>
    <w:rsid w:val="004432EC"/>
    <w:rsid w:val="00443669"/>
    <w:rsid w:val="00443B79"/>
    <w:rsid w:val="00444E29"/>
    <w:rsid w:val="00445065"/>
    <w:rsid w:val="00445513"/>
    <w:rsid w:val="00445755"/>
    <w:rsid w:val="00445767"/>
    <w:rsid w:val="00445D33"/>
    <w:rsid w:val="0044793B"/>
    <w:rsid w:val="00447FB8"/>
    <w:rsid w:val="00450560"/>
    <w:rsid w:val="00450978"/>
    <w:rsid w:val="004509E5"/>
    <w:rsid w:val="00450A09"/>
    <w:rsid w:val="004515B1"/>
    <w:rsid w:val="00451618"/>
    <w:rsid w:val="00451A5D"/>
    <w:rsid w:val="004520C5"/>
    <w:rsid w:val="004525E6"/>
    <w:rsid w:val="004526A1"/>
    <w:rsid w:val="00452F18"/>
    <w:rsid w:val="004545A6"/>
    <w:rsid w:val="004551A4"/>
    <w:rsid w:val="00455482"/>
    <w:rsid w:val="00455D36"/>
    <w:rsid w:val="0045666F"/>
    <w:rsid w:val="0045683E"/>
    <w:rsid w:val="00456935"/>
    <w:rsid w:val="00456955"/>
    <w:rsid w:val="00456C97"/>
    <w:rsid w:val="00456CE4"/>
    <w:rsid w:val="00456F6A"/>
    <w:rsid w:val="004573AB"/>
    <w:rsid w:val="00457CAB"/>
    <w:rsid w:val="00457D4D"/>
    <w:rsid w:val="00460A28"/>
    <w:rsid w:val="0046197D"/>
    <w:rsid w:val="004626C7"/>
    <w:rsid w:val="0046283C"/>
    <w:rsid w:val="00463AA9"/>
    <w:rsid w:val="00463CD9"/>
    <w:rsid w:val="00465BF5"/>
    <w:rsid w:val="004662BB"/>
    <w:rsid w:val="004662C9"/>
    <w:rsid w:val="0046678E"/>
    <w:rsid w:val="004668D1"/>
    <w:rsid w:val="00467251"/>
    <w:rsid w:val="004678E0"/>
    <w:rsid w:val="00467E16"/>
    <w:rsid w:val="00470214"/>
    <w:rsid w:val="004704A3"/>
    <w:rsid w:val="00470816"/>
    <w:rsid w:val="00470C48"/>
    <w:rsid w:val="00470E3D"/>
    <w:rsid w:val="00471859"/>
    <w:rsid w:val="00471893"/>
    <w:rsid w:val="00471B1F"/>
    <w:rsid w:val="00471B4C"/>
    <w:rsid w:val="00471BD2"/>
    <w:rsid w:val="00471EAC"/>
    <w:rsid w:val="0047303C"/>
    <w:rsid w:val="00473C21"/>
    <w:rsid w:val="00473CC2"/>
    <w:rsid w:val="00474A3C"/>
    <w:rsid w:val="00476A01"/>
    <w:rsid w:val="00476CE8"/>
    <w:rsid w:val="00476F1C"/>
    <w:rsid w:val="00477434"/>
    <w:rsid w:val="004805C4"/>
    <w:rsid w:val="0048085B"/>
    <w:rsid w:val="0048239F"/>
    <w:rsid w:val="004827EC"/>
    <w:rsid w:val="0048370B"/>
    <w:rsid w:val="004837C9"/>
    <w:rsid w:val="00483F1E"/>
    <w:rsid w:val="0048418B"/>
    <w:rsid w:val="00484C1C"/>
    <w:rsid w:val="00485377"/>
    <w:rsid w:val="00485C8F"/>
    <w:rsid w:val="004860A5"/>
    <w:rsid w:val="004868B5"/>
    <w:rsid w:val="0048715E"/>
    <w:rsid w:val="00487435"/>
    <w:rsid w:val="004874A7"/>
    <w:rsid w:val="004878DB"/>
    <w:rsid w:val="00491949"/>
    <w:rsid w:val="00491DB0"/>
    <w:rsid w:val="00492064"/>
    <w:rsid w:val="00492353"/>
    <w:rsid w:val="004932CC"/>
    <w:rsid w:val="00493C0B"/>
    <w:rsid w:val="00493D2B"/>
    <w:rsid w:val="004944ED"/>
    <w:rsid w:val="00494683"/>
    <w:rsid w:val="00494ACA"/>
    <w:rsid w:val="00494ADC"/>
    <w:rsid w:val="00494AF3"/>
    <w:rsid w:val="00496458"/>
    <w:rsid w:val="00496E95"/>
    <w:rsid w:val="004A0259"/>
    <w:rsid w:val="004A0B2F"/>
    <w:rsid w:val="004A1193"/>
    <w:rsid w:val="004A14C2"/>
    <w:rsid w:val="004A2F0B"/>
    <w:rsid w:val="004A2FEA"/>
    <w:rsid w:val="004A3306"/>
    <w:rsid w:val="004A3DBA"/>
    <w:rsid w:val="004A454D"/>
    <w:rsid w:val="004A4D32"/>
    <w:rsid w:val="004A5170"/>
    <w:rsid w:val="004A52C6"/>
    <w:rsid w:val="004A53BE"/>
    <w:rsid w:val="004A628E"/>
    <w:rsid w:val="004A67AD"/>
    <w:rsid w:val="004A6D6B"/>
    <w:rsid w:val="004A6E53"/>
    <w:rsid w:val="004A728E"/>
    <w:rsid w:val="004A78A8"/>
    <w:rsid w:val="004B0271"/>
    <w:rsid w:val="004B0880"/>
    <w:rsid w:val="004B0A8B"/>
    <w:rsid w:val="004B16CF"/>
    <w:rsid w:val="004B1D61"/>
    <w:rsid w:val="004B2323"/>
    <w:rsid w:val="004B2415"/>
    <w:rsid w:val="004B320F"/>
    <w:rsid w:val="004B3443"/>
    <w:rsid w:val="004B4396"/>
    <w:rsid w:val="004B495F"/>
    <w:rsid w:val="004B4BDF"/>
    <w:rsid w:val="004B52F6"/>
    <w:rsid w:val="004B551D"/>
    <w:rsid w:val="004B5755"/>
    <w:rsid w:val="004B5A81"/>
    <w:rsid w:val="004B6872"/>
    <w:rsid w:val="004B6AB5"/>
    <w:rsid w:val="004B6DC1"/>
    <w:rsid w:val="004B7524"/>
    <w:rsid w:val="004B78D1"/>
    <w:rsid w:val="004B7993"/>
    <w:rsid w:val="004C03C5"/>
    <w:rsid w:val="004C0F33"/>
    <w:rsid w:val="004C14D8"/>
    <w:rsid w:val="004C353C"/>
    <w:rsid w:val="004C40D1"/>
    <w:rsid w:val="004C441B"/>
    <w:rsid w:val="004C4ACC"/>
    <w:rsid w:val="004C59E0"/>
    <w:rsid w:val="004C61DD"/>
    <w:rsid w:val="004C6614"/>
    <w:rsid w:val="004C79DE"/>
    <w:rsid w:val="004C79F8"/>
    <w:rsid w:val="004D107A"/>
    <w:rsid w:val="004D1555"/>
    <w:rsid w:val="004D1F94"/>
    <w:rsid w:val="004D3899"/>
    <w:rsid w:val="004D3DEE"/>
    <w:rsid w:val="004D5EA8"/>
    <w:rsid w:val="004D6535"/>
    <w:rsid w:val="004D6EFC"/>
    <w:rsid w:val="004E0830"/>
    <w:rsid w:val="004E1A62"/>
    <w:rsid w:val="004E1B4F"/>
    <w:rsid w:val="004E1DED"/>
    <w:rsid w:val="004E1E1A"/>
    <w:rsid w:val="004E2B9E"/>
    <w:rsid w:val="004E34E4"/>
    <w:rsid w:val="004E4224"/>
    <w:rsid w:val="004E4CD2"/>
    <w:rsid w:val="004E52A6"/>
    <w:rsid w:val="004E5C08"/>
    <w:rsid w:val="004E600F"/>
    <w:rsid w:val="004E6526"/>
    <w:rsid w:val="004E66F5"/>
    <w:rsid w:val="004E6738"/>
    <w:rsid w:val="004E71CB"/>
    <w:rsid w:val="004E74ED"/>
    <w:rsid w:val="004F0131"/>
    <w:rsid w:val="004F0695"/>
    <w:rsid w:val="004F16C8"/>
    <w:rsid w:val="004F1DB1"/>
    <w:rsid w:val="004F2121"/>
    <w:rsid w:val="004F2549"/>
    <w:rsid w:val="004F2839"/>
    <w:rsid w:val="004F2BEB"/>
    <w:rsid w:val="004F35CB"/>
    <w:rsid w:val="004F3832"/>
    <w:rsid w:val="004F3D0D"/>
    <w:rsid w:val="004F3F16"/>
    <w:rsid w:val="004F416A"/>
    <w:rsid w:val="004F417E"/>
    <w:rsid w:val="004F5559"/>
    <w:rsid w:val="004F55C9"/>
    <w:rsid w:val="004F5DA3"/>
    <w:rsid w:val="004F5E50"/>
    <w:rsid w:val="004F659B"/>
    <w:rsid w:val="00500B40"/>
    <w:rsid w:val="00501A55"/>
    <w:rsid w:val="00501EAD"/>
    <w:rsid w:val="00501EBD"/>
    <w:rsid w:val="005023F1"/>
    <w:rsid w:val="00502AF0"/>
    <w:rsid w:val="00503754"/>
    <w:rsid w:val="00503E87"/>
    <w:rsid w:val="005041FA"/>
    <w:rsid w:val="00505BD8"/>
    <w:rsid w:val="00506053"/>
    <w:rsid w:val="005065FA"/>
    <w:rsid w:val="00506BAD"/>
    <w:rsid w:val="0050768F"/>
    <w:rsid w:val="00507F9B"/>
    <w:rsid w:val="005101C7"/>
    <w:rsid w:val="005105AB"/>
    <w:rsid w:val="00510601"/>
    <w:rsid w:val="005113C0"/>
    <w:rsid w:val="00511A46"/>
    <w:rsid w:val="00511A5D"/>
    <w:rsid w:val="00511D42"/>
    <w:rsid w:val="00511D57"/>
    <w:rsid w:val="0051236F"/>
    <w:rsid w:val="00512DEA"/>
    <w:rsid w:val="0051304B"/>
    <w:rsid w:val="0051378D"/>
    <w:rsid w:val="0051387B"/>
    <w:rsid w:val="00514208"/>
    <w:rsid w:val="0051511B"/>
    <w:rsid w:val="005155F4"/>
    <w:rsid w:val="005156B6"/>
    <w:rsid w:val="005160A9"/>
    <w:rsid w:val="00517788"/>
    <w:rsid w:val="005216DF"/>
    <w:rsid w:val="00522119"/>
    <w:rsid w:val="00524356"/>
    <w:rsid w:val="00524952"/>
    <w:rsid w:val="00525727"/>
    <w:rsid w:val="00525BD9"/>
    <w:rsid w:val="00527420"/>
    <w:rsid w:val="0052747F"/>
    <w:rsid w:val="00530451"/>
    <w:rsid w:val="00530476"/>
    <w:rsid w:val="005304BF"/>
    <w:rsid w:val="00531C1C"/>
    <w:rsid w:val="00531ED0"/>
    <w:rsid w:val="00531FE6"/>
    <w:rsid w:val="00532176"/>
    <w:rsid w:val="005336AE"/>
    <w:rsid w:val="005339D4"/>
    <w:rsid w:val="0053430C"/>
    <w:rsid w:val="00534716"/>
    <w:rsid w:val="00534A47"/>
    <w:rsid w:val="00535106"/>
    <w:rsid w:val="005360D1"/>
    <w:rsid w:val="0053627C"/>
    <w:rsid w:val="00536297"/>
    <w:rsid w:val="00536635"/>
    <w:rsid w:val="0053687E"/>
    <w:rsid w:val="00536976"/>
    <w:rsid w:val="00536FA8"/>
    <w:rsid w:val="005378B1"/>
    <w:rsid w:val="00537CCB"/>
    <w:rsid w:val="00540068"/>
    <w:rsid w:val="00540610"/>
    <w:rsid w:val="00540C73"/>
    <w:rsid w:val="00540D5A"/>
    <w:rsid w:val="00540DE1"/>
    <w:rsid w:val="00543F5F"/>
    <w:rsid w:val="005440D7"/>
    <w:rsid w:val="00544CE4"/>
    <w:rsid w:val="00544D2A"/>
    <w:rsid w:val="0054524C"/>
    <w:rsid w:val="0054597F"/>
    <w:rsid w:val="00546560"/>
    <w:rsid w:val="005469DC"/>
    <w:rsid w:val="00547431"/>
    <w:rsid w:val="00547899"/>
    <w:rsid w:val="00547A1F"/>
    <w:rsid w:val="00550122"/>
    <w:rsid w:val="00550CA5"/>
    <w:rsid w:val="00550E53"/>
    <w:rsid w:val="005516CA"/>
    <w:rsid w:val="0055270C"/>
    <w:rsid w:val="00552814"/>
    <w:rsid w:val="005528B1"/>
    <w:rsid w:val="00552C26"/>
    <w:rsid w:val="00553017"/>
    <w:rsid w:val="00554061"/>
    <w:rsid w:val="0055412E"/>
    <w:rsid w:val="005552C8"/>
    <w:rsid w:val="005556AC"/>
    <w:rsid w:val="00555852"/>
    <w:rsid w:val="00556897"/>
    <w:rsid w:val="005575B4"/>
    <w:rsid w:val="00557661"/>
    <w:rsid w:val="005579F5"/>
    <w:rsid w:val="00560733"/>
    <w:rsid w:val="00560CEF"/>
    <w:rsid w:val="00561165"/>
    <w:rsid w:val="0056127A"/>
    <w:rsid w:val="00561507"/>
    <w:rsid w:val="00561E66"/>
    <w:rsid w:val="00562123"/>
    <w:rsid w:val="00562184"/>
    <w:rsid w:val="00562A30"/>
    <w:rsid w:val="00562BD3"/>
    <w:rsid w:val="00563A53"/>
    <w:rsid w:val="00564970"/>
    <w:rsid w:val="00564C77"/>
    <w:rsid w:val="0056526A"/>
    <w:rsid w:val="00565686"/>
    <w:rsid w:val="00565AD6"/>
    <w:rsid w:val="00566450"/>
    <w:rsid w:val="0056699D"/>
    <w:rsid w:val="00566C9A"/>
    <w:rsid w:val="00566E5E"/>
    <w:rsid w:val="00566EAD"/>
    <w:rsid w:val="00567906"/>
    <w:rsid w:val="00567DBF"/>
    <w:rsid w:val="00570B82"/>
    <w:rsid w:val="00570FCE"/>
    <w:rsid w:val="00571A96"/>
    <w:rsid w:val="00572007"/>
    <w:rsid w:val="00572233"/>
    <w:rsid w:val="00572CBF"/>
    <w:rsid w:val="00572FD6"/>
    <w:rsid w:val="00573497"/>
    <w:rsid w:val="00574607"/>
    <w:rsid w:val="005746AE"/>
    <w:rsid w:val="00575551"/>
    <w:rsid w:val="00576A26"/>
    <w:rsid w:val="00576D24"/>
    <w:rsid w:val="00580D99"/>
    <w:rsid w:val="00580F98"/>
    <w:rsid w:val="005810CE"/>
    <w:rsid w:val="0058173A"/>
    <w:rsid w:val="00581960"/>
    <w:rsid w:val="00581FB5"/>
    <w:rsid w:val="0058287D"/>
    <w:rsid w:val="005831ED"/>
    <w:rsid w:val="00583C56"/>
    <w:rsid w:val="00583FF6"/>
    <w:rsid w:val="00584129"/>
    <w:rsid w:val="00584DED"/>
    <w:rsid w:val="00585462"/>
    <w:rsid w:val="005856EE"/>
    <w:rsid w:val="00585783"/>
    <w:rsid w:val="00585A4A"/>
    <w:rsid w:val="00585C4C"/>
    <w:rsid w:val="00586284"/>
    <w:rsid w:val="005879AB"/>
    <w:rsid w:val="00587CC0"/>
    <w:rsid w:val="00590172"/>
    <w:rsid w:val="00590383"/>
    <w:rsid w:val="005907EF"/>
    <w:rsid w:val="00590B88"/>
    <w:rsid w:val="00592309"/>
    <w:rsid w:val="00593674"/>
    <w:rsid w:val="00594158"/>
    <w:rsid w:val="005942FE"/>
    <w:rsid w:val="0059454A"/>
    <w:rsid w:val="005950FB"/>
    <w:rsid w:val="00595927"/>
    <w:rsid w:val="00595B43"/>
    <w:rsid w:val="00597412"/>
    <w:rsid w:val="005976F7"/>
    <w:rsid w:val="0059790A"/>
    <w:rsid w:val="00597CA0"/>
    <w:rsid w:val="00597FEA"/>
    <w:rsid w:val="005A053C"/>
    <w:rsid w:val="005A0B79"/>
    <w:rsid w:val="005A1B4A"/>
    <w:rsid w:val="005A2439"/>
    <w:rsid w:val="005A2A03"/>
    <w:rsid w:val="005A2FC9"/>
    <w:rsid w:val="005A334C"/>
    <w:rsid w:val="005A3C16"/>
    <w:rsid w:val="005A3EEC"/>
    <w:rsid w:val="005A4128"/>
    <w:rsid w:val="005A4742"/>
    <w:rsid w:val="005A4E71"/>
    <w:rsid w:val="005A5B01"/>
    <w:rsid w:val="005A6118"/>
    <w:rsid w:val="005A614C"/>
    <w:rsid w:val="005A6889"/>
    <w:rsid w:val="005A68FB"/>
    <w:rsid w:val="005A7077"/>
    <w:rsid w:val="005A707C"/>
    <w:rsid w:val="005B07CB"/>
    <w:rsid w:val="005B0962"/>
    <w:rsid w:val="005B0D58"/>
    <w:rsid w:val="005B11BD"/>
    <w:rsid w:val="005B1238"/>
    <w:rsid w:val="005B1394"/>
    <w:rsid w:val="005B21A8"/>
    <w:rsid w:val="005B2649"/>
    <w:rsid w:val="005B2DF1"/>
    <w:rsid w:val="005B3007"/>
    <w:rsid w:val="005B39FE"/>
    <w:rsid w:val="005B3AA8"/>
    <w:rsid w:val="005B3AEF"/>
    <w:rsid w:val="005B3CEA"/>
    <w:rsid w:val="005B4A68"/>
    <w:rsid w:val="005B51B7"/>
    <w:rsid w:val="005B5288"/>
    <w:rsid w:val="005B5A17"/>
    <w:rsid w:val="005B624F"/>
    <w:rsid w:val="005B7546"/>
    <w:rsid w:val="005B77A7"/>
    <w:rsid w:val="005B7948"/>
    <w:rsid w:val="005B7F32"/>
    <w:rsid w:val="005C0861"/>
    <w:rsid w:val="005C099F"/>
    <w:rsid w:val="005C0C34"/>
    <w:rsid w:val="005C15E8"/>
    <w:rsid w:val="005C2729"/>
    <w:rsid w:val="005C298E"/>
    <w:rsid w:val="005C3389"/>
    <w:rsid w:val="005C391C"/>
    <w:rsid w:val="005C3AC0"/>
    <w:rsid w:val="005C4615"/>
    <w:rsid w:val="005C4C0D"/>
    <w:rsid w:val="005C4FB4"/>
    <w:rsid w:val="005C577E"/>
    <w:rsid w:val="005C6146"/>
    <w:rsid w:val="005C7438"/>
    <w:rsid w:val="005C7D5B"/>
    <w:rsid w:val="005D05A2"/>
    <w:rsid w:val="005D0A2B"/>
    <w:rsid w:val="005D0D1C"/>
    <w:rsid w:val="005D15E9"/>
    <w:rsid w:val="005D182D"/>
    <w:rsid w:val="005D1E6A"/>
    <w:rsid w:val="005D2BB1"/>
    <w:rsid w:val="005D4104"/>
    <w:rsid w:val="005D4496"/>
    <w:rsid w:val="005D54DB"/>
    <w:rsid w:val="005D5A78"/>
    <w:rsid w:val="005D5FFA"/>
    <w:rsid w:val="005D75E2"/>
    <w:rsid w:val="005E0417"/>
    <w:rsid w:val="005E0572"/>
    <w:rsid w:val="005E1050"/>
    <w:rsid w:val="005E138C"/>
    <w:rsid w:val="005E14EA"/>
    <w:rsid w:val="005E1770"/>
    <w:rsid w:val="005E1A33"/>
    <w:rsid w:val="005E242B"/>
    <w:rsid w:val="005E25B1"/>
    <w:rsid w:val="005E2794"/>
    <w:rsid w:val="005E39FD"/>
    <w:rsid w:val="005E4201"/>
    <w:rsid w:val="005E5BF6"/>
    <w:rsid w:val="005E5DA0"/>
    <w:rsid w:val="005E6573"/>
    <w:rsid w:val="005E667E"/>
    <w:rsid w:val="005E6FF9"/>
    <w:rsid w:val="005E7994"/>
    <w:rsid w:val="005E7C2C"/>
    <w:rsid w:val="005E7EA7"/>
    <w:rsid w:val="005F0CFC"/>
    <w:rsid w:val="005F10C8"/>
    <w:rsid w:val="005F19AD"/>
    <w:rsid w:val="005F2BE7"/>
    <w:rsid w:val="005F35F0"/>
    <w:rsid w:val="005F3846"/>
    <w:rsid w:val="005F416F"/>
    <w:rsid w:val="005F467E"/>
    <w:rsid w:val="005F48BC"/>
    <w:rsid w:val="005F4F2B"/>
    <w:rsid w:val="005F50E7"/>
    <w:rsid w:val="005F57AC"/>
    <w:rsid w:val="005F6A4E"/>
    <w:rsid w:val="005F6C18"/>
    <w:rsid w:val="005F6D14"/>
    <w:rsid w:val="005F7601"/>
    <w:rsid w:val="005F7899"/>
    <w:rsid w:val="005F79BA"/>
    <w:rsid w:val="006004EF"/>
    <w:rsid w:val="00600BCF"/>
    <w:rsid w:val="00600CDB"/>
    <w:rsid w:val="00600D1A"/>
    <w:rsid w:val="00600DD4"/>
    <w:rsid w:val="00600F6E"/>
    <w:rsid w:val="00601610"/>
    <w:rsid w:val="006032A1"/>
    <w:rsid w:val="0060357F"/>
    <w:rsid w:val="006035E6"/>
    <w:rsid w:val="006038FB"/>
    <w:rsid w:val="00603E91"/>
    <w:rsid w:val="00603F60"/>
    <w:rsid w:val="00604330"/>
    <w:rsid w:val="00604C71"/>
    <w:rsid w:val="00605929"/>
    <w:rsid w:val="00605F95"/>
    <w:rsid w:val="006062B4"/>
    <w:rsid w:val="006063D4"/>
    <w:rsid w:val="006100EB"/>
    <w:rsid w:val="0061090E"/>
    <w:rsid w:val="00610D43"/>
    <w:rsid w:val="006124BF"/>
    <w:rsid w:val="00612540"/>
    <w:rsid w:val="00612A56"/>
    <w:rsid w:val="00613AC5"/>
    <w:rsid w:val="00614655"/>
    <w:rsid w:val="00614C7A"/>
    <w:rsid w:val="00615E72"/>
    <w:rsid w:val="006162C1"/>
    <w:rsid w:val="0061722B"/>
    <w:rsid w:val="0061779F"/>
    <w:rsid w:val="006177B0"/>
    <w:rsid w:val="00617B17"/>
    <w:rsid w:val="00620345"/>
    <w:rsid w:val="00620C36"/>
    <w:rsid w:val="00620D41"/>
    <w:rsid w:val="00620EE9"/>
    <w:rsid w:val="00621E03"/>
    <w:rsid w:val="006221E5"/>
    <w:rsid w:val="0062250D"/>
    <w:rsid w:val="00622F0C"/>
    <w:rsid w:val="0062302B"/>
    <w:rsid w:val="00623B86"/>
    <w:rsid w:val="00623D49"/>
    <w:rsid w:val="00624E45"/>
    <w:rsid w:val="006254CA"/>
    <w:rsid w:val="006265CE"/>
    <w:rsid w:val="00626D91"/>
    <w:rsid w:val="00627388"/>
    <w:rsid w:val="0062760E"/>
    <w:rsid w:val="00627718"/>
    <w:rsid w:val="0062781C"/>
    <w:rsid w:val="006278F7"/>
    <w:rsid w:val="00627C69"/>
    <w:rsid w:val="006301EE"/>
    <w:rsid w:val="00630404"/>
    <w:rsid w:val="006304A5"/>
    <w:rsid w:val="00630E2F"/>
    <w:rsid w:val="00631127"/>
    <w:rsid w:val="00631B44"/>
    <w:rsid w:val="0063201B"/>
    <w:rsid w:val="006323E5"/>
    <w:rsid w:val="006328D7"/>
    <w:rsid w:val="00633AB6"/>
    <w:rsid w:val="00633F03"/>
    <w:rsid w:val="006341FB"/>
    <w:rsid w:val="0063422C"/>
    <w:rsid w:val="0063476D"/>
    <w:rsid w:val="006352DE"/>
    <w:rsid w:val="006355C3"/>
    <w:rsid w:val="0063587F"/>
    <w:rsid w:val="0063619A"/>
    <w:rsid w:val="00636229"/>
    <w:rsid w:val="006364F8"/>
    <w:rsid w:val="0063772A"/>
    <w:rsid w:val="00640166"/>
    <w:rsid w:val="00641A74"/>
    <w:rsid w:val="0064281F"/>
    <w:rsid w:val="00643C01"/>
    <w:rsid w:val="00645712"/>
    <w:rsid w:val="0064624F"/>
    <w:rsid w:val="006466AD"/>
    <w:rsid w:val="00646B8F"/>
    <w:rsid w:val="00647766"/>
    <w:rsid w:val="006477F7"/>
    <w:rsid w:val="0064783C"/>
    <w:rsid w:val="00647E52"/>
    <w:rsid w:val="00650322"/>
    <w:rsid w:val="006524CF"/>
    <w:rsid w:val="006524E4"/>
    <w:rsid w:val="00652841"/>
    <w:rsid w:val="00652D28"/>
    <w:rsid w:val="00653998"/>
    <w:rsid w:val="00653C3F"/>
    <w:rsid w:val="00653D22"/>
    <w:rsid w:val="00654129"/>
    <w:rsid w:val="0065559C"/>
    <w:rsid w:val="00656228"/>
    <w:rsid w:val="00657331"/>
    <w:rsid w:val="00657CD0"/>
    <w:rsid w:val="00657F9E"/>
    <w:rsid w:val="0066027C"/>
    <w:rsid w:val="006602D0"/>
    <w:rsid w:val="00660768"/>
    <w:rsid w:val="00660870"/>
    <w:rsid w:val="0066148D"/>
    <w:rsid w:val="00661C35"/>
    <w:rsid w:val="00661FA6"/>
    <w:rsid w:val="00662030"/>
    <w:rsid w:val="00662138"/>
    <w:rsid w:val="00662FB6"/>
    <w:rsid w:val="0066316F"/>
    <w:rsid w:val="00663431"/>
    <w:rsid w:val="0066377B"/>
    <w:rsid w:val="00663AD1"/>
    <w:rsid w:val="00663CEF"/>
    <w:rsid w:val="00663EAE"/>
    <w:rsid w:val="00664B35"/>
    <w:rsid w:val="0066551B"/>
    <w:rsid w:val="006659F2"/>
    <w:rsid w:val="00665C43"/>
    <w:rsid w:val="0066617C"/>
    <w:rsid w:val="00667347"/>
    <w:rsid w:val="00667513"/>
    <w:rsid w:val="006678EB"/>
    <w:rsid w:val="00670838"/>
    <w:rsid w:val="0067143F"/>
    <w:rsid w:val="00671DBA"/>
    <w:rsid w:val="00671E05"/>
    <w:rsid w:val="00673449"/>
    <w:rsid w:val="006742DB"/>
    <w:rsid w:val="00674831"/>
    <w:rsid w:val="00674E3F"/>
    <w:rsid w:val="00674F87"/>
    <w:rsid w:val="0067559C"/>
    <w:rsid w:val="006761A5"/>
    <w:rsid w:val="00677A99"/>
    <w:rsid w:val="0068068E"/>
    <w:rsid w:val="00680705"/>
    <w:rsid w:val="006815C7"/>
    <w:rsid w:val="00683E44"/>
    <w:rsid w:val="0068461E"/>
    <w:rsid w:val="006850C4"/>
    <w:rsid w:val="006879A7"/>
    <w:rsid w:val="0069014A"/>
    <w:rsid w:val="00690722"/>
    <w:rsid w:val="0069079E"/>
    <w:rsid w:val="00691859"/>
    <w:rsid w:val="00691895"/>
    <w:rsid w:val="006920F4"/>
    <w:rsid w:val="00693A23"/>
    <w:rsid w:val="00693F87"/>
    <w:rsid w:val="00694B26"/>
    <w:rsid w:val="00695C8A"/>
    <w:rsid w:val="00695C91"/>
    <w:rsid w:val="0069620B"/>
    <w:rsid w:val="006965D7"/>
    <w:rsid w:val="00697AA4"/>
    <w:rsid w:val="00697F98"/>
    <w:rsid w:val="006A0A2C"/>
    <w:rsid w:val="006A0B4A"/>
    <w:rsid w:val="006A14BC"/>
    <w:rsid w:val="006A27B8"/>
    <w:rsid w:val="006A2B2B"/>
    <w:rsid w:val="006A2DF1"/>
    <w:rsid w:val="006A2F56"/>
    <w:rsid w:val="006A344A"/>
    <w:rsid w:val="006A3673"/>
    <w:rsid w:val="006A44D1"/>
    <w:rsid w:val="006A45CB"/>
    <w:rsid w:val="006A5128"/>
    <w:rsid w:val="006A6CA5"/>
    <w:rsid w:val="006A6DA1"/>
    <w:rsid w:val="006A7530"/>
    <w:rsid w:val="006A7571"/>
    <w:rsid w:val="006B082C"/>
    <w:rsid w:val="006B10BD"/>
    <w:rsid w:val="006B15F5"/>
    <w:rsid w:val="006B1FE6"/>
    <w:rsid w:val="006B2A4E"/>
    <w:rsid w:val="006B2C40"/>
    <w:rsid w:val="006B3DF0"/>
    <w:rsid w:val="006B5668"/>
    <w:rsid w:val="006B584E"/>
    <w:rsid w:val="006B610B"/>
    <w:rsid w:val="006B6975"/>
    <w:rsid w:val="006B6CD0"/>
    <w:rsid w:val="006B729C"/>
    <w:rsid w:val="006B7474"/>
    <w:rsid w:val="006B78E7"/>
    <w:rsid w:val="006B7975"/>
    <w:rsid w:val="006B7E9D"/>
    <w:rsid w:val="006B7FCE"/>
    <w:rsid w:val="006C0217"/>
    <w:rsid w:val="006C07FB"/>
    <w:rsid w:val="006C087B"/>
    <w:rsid w:val="006C092F"/>
    <w:rsid w:val="006C133A"/>
    <w:rsid w:val="006C135E"/>
    <w:rsid w:val="006C1CCF"/>
    <w:rsid w:val="006C1D54"/>
    <w:rsid w:val="006C37BA"/>
    <w:rsid w:val="006C3F83"/>
    <w:rsid w:val="006C46C1"/>
    <w:rsid w:val="006C4744"/>
    <w:rsid w:val="006C5102"/>
    <w:rsid w:val="006C51F4"/>
    <w:rsid w:val="006C57B0"/>
    <w:rsid w:val="006C5AE6"/>
    <w:rsid w:val="006C69AA"/>
    <w:rsid w:val="006C7D47"/>
    <w:rsid w:val="006D0B23"/>
    <w:rsid w:val="006D0BAA"/>
    <w:rsid w:val="006D1A76"/>
    <w:rsid w:val="006D1D46"/>
    <w:rsid w:val="006D458F"/>
    <w:rsid w:val="006D555D"/>
    <w:rsid w:val="006D5AA3"/>
    <w:rsid w:val="006D5D60"/>
    <w:rsid w:val="006D7975"/>
    <w:rsid w:val="006D7EFA"/>
    <w:rsid w:val="006E009F"/>
    <w:rsid w:val="006E08FF"/>
    <w:rsid w:val="006E0B51"/>
    <w:rsid w:val="006E1578"/>
    <w:rsid w:val="006E1D1D"/>
    <w:rsid w:val="006E202D"/>
    <w:rsid w:val="006E2462"/>
    <w:rsid w:val="006E311E"/>
    <w:rsid w:val="006E32F0"/>
    <w:rsid w:val="006E3986"/>
    <w:rsid w:val="006E453C"/>
    <w:rsid w:val="006E4872"/>
    <w:rsid w:val="006E54F6"/>
    <w:rsid w:val="006E578E"/>
    <w:rsid w:val="006E647E"/>
    <w:rsid w:val="006E655F"/>
    <w:rsid w:val="006E6D0A"/>
    <w:rsid w:val="006E703D"/>
    <w:rsid w:val="006E7288"/>
    <w:rsid w:val="006E767C"/>
    <w:rsid w:val="006E76CA"/>
    <w:rsid w:val="006E7EDA"/>
    <w:rsid w:val="006E7EE1"/>
    <w:rsid w:val="006F027F"/>
    <w:rsid w:val="006F17B1"/>
    <w:rsid w:val="006F20CE"/>
    <w:rsid w:val="006F4017"/>
    <w:rsid w:val="006F407C"/>
    <w:rsid w:val="006F4829"/>
    <w:rsid w:val="006F4D87"/>
    <w:rsid w:val="006F5AA6"/>
    <w:rsid w:val="006F6AFD"/>
    <w:rsid w:val="006F6BC3"/>
    <w:rsid w:val="006F7363"/>
    <w:rsid w:val="006F79BF"/>
    <w:rsid w:val="007000AF"/>
    <w:rsid w:val="00700512"/>
    <w:rsid w:val="00700683"/>
    <w:rsid w:val="007012BB"/>
    <w:rsid w:val="007014CF"/>
    <w:rsid w:val="00701D48"/>
    <w:rsid w:val="00701D6F"/>
    <w:rsid w:val="0070449C"/>
    <w:rsid w:val="00704616"/>
    <w:rsid w:val="007049FD"/>
    <w:rsid w:val="00704B85"/>
    <w:rsid w:val="007052DB"/>
    <w:rsid w:val="00705CCA"/>
    <w:rsid w:val="00707D79"/>
    <w:rsid w:val="007111CD"/>
    <w:rsid w:val="007119D3"/>
    <w:rsid w:val="007126AE"/>
    <w:rsid w:val="00712785"/>
    <w:rsid w:val="00712BB8"/>
    <w:rsid w:val="00714559"/>
    <w:rsid w:val="00714666"/>
    <w:rsid w:val="00714EA2"/>
    <w:rsid w:val="0071512E"/>
    <w:rsid w:val="0071564D"/>
    <w:rsid w:val="00717AC1"/>
    <w:rsid w:val="00720C1B"/>
    <w:rsid w:val="00720D59"/>
    <w:rsid w:val="00721586"/>
    <w:rsid w:val="007226A2"/>
    <w:rsid w:val="00722E3D"/>
    <w:rsid w:val="00723213"/>
    <w:rsid w:val="00724BA7"/>
    <w:rsid w:val="00725525"/>
    <w:rsid w:val="007256C2"/>
    <w:rsid w:val="00725F08"/>
    <w:rsid w:val="00726D0C"/>
    <w:rsid w:val="00726E97"/>
    <w:rsid w:val="00726EDE"/>
    <w:rsid w:val="0073087E"/>
    <w:rsid w:val="00730A0F"/>
    <w:rsid w:val="00731572"/>
    <w:rsid w:val="0073188F"/>
    <w:rsid w:val="0073189A"/>
    <w:rsid w:val="00731ADC"/>
    <w:rsid w:val="00732B21"/>
    <w:rsid w:val="0073314B"/>
    <w:rsid w:val="0073337F"/>
    <w:rsid w:val="00733BAA"/>
    <w:rsid w:val="0073400A"/>
    <w:rsid w:val="00734CF8"/>
    <w:rsid w:val="00734E49"/>
    <w:rsid w:val="00735117"/>
    <w:rsid w:val="0073557B"/>
    <w:rsid w:val="0073568D"/>
    <w:rsid w:val="007361AE"/>
    <w:rsid w:val="00736BF2"/>
    <w:rsid w:val="007376F8"/>
    <w:rsid w:val="00737D4B"/>
    <w:rsid w:val="0074057A"/>
    <w:rsid w:val="0074090A"/>
    <w:rsid w:val="00740B47"/>
    <w:rsid w:val="00740F68"/>
    <w:rsid w:val="007414A1"/>
    <w:rsid w:val="00741FDF"/>
    <w:rsid w:val="00741FFD"/>
    <w:rsid w:val="00743AC2"/>
    <w:rsid w:val="00743B7F"/>
    <w:rsid w:val="00743E8F"/>
    <w:rsid w:val="007479E1"/>
    <w:rsid w:val="0075040C"/>
    <w:rsid w:val="00750F98"/>
    <w:rsid w:val="007517C8"/>
    <w:rsid w:val="00751990"/>
    <w:rsid w:val="007519F5"/>
    <w:rsid w:val="00751CBD"/>
    <w:rsid w:val="00751E76"/>
    <w:rsid w:val="00752913"/>
    <w:rsid w:val="00753387"/>
    <w:rsid w:val="0075356C"/>
    <w:rsid w:val="007535B6"/>
    <w:rsid w:val="00753B9F"/>
    <w:rsid w:val="007543B8"/>
    <w:rsid w:val="00754446"/>
    <w:rsid w:val="00754C68"/>
    <w:rsid w:val="00755340"/>
    <w:rsid w:val="007559E1"/>
    <w:rsid w:val="007568A2"/>
    <w:rsid w:val="00756A40"/>
    <w:rsid w:val="00760523"/>
    <w:rsid w:val="00760CCF"/>
    <w:rsid w:val="00760D9D"/>
    <w:rsid w:val="00760FA3"/>
    <w:rsid w:val="00761072"/>
    <w:rsid w:val="00761377"/>
    <w:rsid w:val="0076148F"/>
    <w:rsid w:val="0076149E"/>
    <w:rsid w:val="00763290"/>
    <w:rsid w:val="00763F18"/>
    <w:rsid w:val="007646D6"/>
    <w:rsid w:val="007654C1"/>
    <w:rsid w:val="007659F5"/>
    <w:rsid w:val="00765B89"/>
    <w:rsid w:val="0076614D"/>
    <w:rsid w:val="007663DC"/>
    <w:rsid w:val="00766588"/>
    <w:rsid w:val="007666F7"/>
    <w:rsid w:val="00766925"/>
    <w:rsid w:val="00766E6E"/>
    <w:rsid w:val="00767007"/>
    <w:rsid w:val="007671FE"/>
    <w:rsid w:val="00767CD8"/>
    <w:rsid w:val="00767EBC"/>
    <w:rsid w:val="00767FC5"/>
    <w:rsid w:val="0077011D"/>
    <w:rsid w:val="00770BB9"/>
    <w:rsid w:val="00771B81"/>
    <w:rsid w:val="00772466"/>
    <w:rsid w:val="007725E8"/>
    <w:rsid w:val="00772862"/>
    <w:rsid w:val="00772C3E"/>
    <w:rsid w:val="007735C6"/>
    <w:rsid w:val="007736BE"/>
    <w:rsid w:val="007741E3"/>
    <w:rsid w:val="00774743"/>
    <w:rsid w:val="00774F6D"/>
    <w:rsid w:val="00774FF7"/>
    <w:rsid w:val="00775807"/>
    <w:rsid w:val="00776AC2"/>
    <w:rsid w:val="00776B62"/>
    <w:rsid w:val="0077798F"/>
    <w:rsid w:val="007779D2"/>
    <w:rsid w:val="007800F1"/>
    <w:rsid w:val="00780227"/>
    <w:rsid w:val="0078058A"/>
    <w:rsid w:val="007826D1"/>
    <w:rsid w:val="00782E48"/>
    <w:rsid w:val="0078362D"/>
    <w:rsid w:val="00783BC9"/>
    <w:rsid w:val="00784284"/>
    <w:rsid w:val="0078505E"/>
    <w:rsid w:val="007851EE"/>
    <w:rsid w:val="007852C9"/>
    <w:rsid w:val="00786A91"/>
    <w:rsid w:val="007873BA"/>
    <w:rsid w:val="00787D20"/>
    <w:rsid w:val="0079009D"/>
    <w:rsid w:val="00790ADC"/>
    <w:rsid w:val="00791918"/>
    <w:rsid w:val="00791DC4"/>
    <w:rsid w:val="00792E25"/>
    <w:rsid w:val="00794BF2"/>
    <w:rsid w:val="00794C45"/>
    <w:rsid w:val="00794CA6"/>
    <w:rsid w:val="00796055"/>
    <w:rsid w:val="007968A1"/>
    <w:rsid w:val="00796AE0"/>
    <w:rsid w:val="00796B14"/>
    <w:rsid w:val="00797991"/>
    <w:rsid w:val="00797AB8"/>
    <w:rsid w:val="007A0676"/>
    <w:rsid w:val="007A131D"/>
    <w:rsid w:val="007A134E"/>
    <w:rsid w:val="007A1EE4"/>
    <w:rsid w:val="007A20EC"/>
    <w:rsid w:val="007A293C"/>
    <w:rsid w:val="007A3F01"/>
    <w:rsid w:val="007A430A"/>
    <w:rsid w:val="007A550B"/>
    <w:rsid w:val="007A60F6"/>
    <w:rsid w:val="007A61B9"/>
    <w:rsid w:val="007A7298"/>
    <w:rsid w:val="007A7BAF"/>
    <w:rsid w:val="007A7FE8"/>
    <w:rsid w:val="007B012B"/>
    <w:rsid w:val="007B01C2"/>
    <w:rsid w:val="007B0219"/>
    <w:rsid w:val="007B280D"/>
    <w:rsid w:val="007B2BFD"/>
    <w:rsid w:val="007B4594"/>
    <w:rsid w:val="007B4D8A"/>
    <w:rsid w:val="007B5527"/>
    <w:rsid w:val="007B5772"/>
    <w:rsid w:val="007B5E47"/>
    <w:rsid w:val="007B6C9E"/>
    <w:rsid w:val="007B7634"/>
    <w:rsid w:val="007B786F"/>
    <w:rsid w:val="007C01D0"/>
    <w:rsid w:val="007C0B4B"/>
    <w:rsid w:val="007C0D2A"/>
    <w:rsid w:val="007C11D1"/>
    <w:rsid w:val="007C1A7C"/>
    <w:rsid w:val="007C1D5E"/>
    <w:rsid w:val="007C1E2A"/>
    <w:rsid w:val="007C28FC"/>
    <w:rsid w:val="007C42A8"/>
    <w:rsid w:val="007C4BCB"/>
    <w:rsid w:val="007C4DE0"/>
    <w:rsid w:val="007C5CD0"/>
    <w:rsid w:val="007C64F9"/>
    <w:rsid w:val="007C6D23"/>
    <w:rsid w:val="007C6F41"/>
    <w:rsid w:val="007C71EC"/>
    <w:rsid w:val="007C7205"/>
    <w:rsid w:val="007C720A"/>
    <w:rsid w:val="007C7389"/>
    <w:rsid w:val="007C7897"/>
    <w:rsid w:val="007D04AE"/>
    <w:rsid w:val="007D08B2"/>
    <w:rsid w:val="007D0A7B"/>
    <w:rsid w:val="007D0C0C"/>
    <w:rsid w:val="007D0FE8"/>
    <w:rsid w:val="007D13E3"/>
    <w:rsid w:val="007D1740"/>
    <w:rsid w:val="007D1B6F"/>
    <w:rsid w:val="007D1B94"/>
    <w:rsid w:val="007D3ACE"/>
    <w:rsid w:val="007D3DA4"/>
    <w:rsid w:val="007D4573"/>
    <w:rsid w:val="007D45EB"/>
    <w:rsid w:val="007D4854"/>
    <w:rsid w:val="007D598B"/>
    <w:rsid w:val="007D5B7C"/>
    <w:rsid w:val="007D5CBE"/>
    <w:rsid w:val="007D5F41"/>
    <w:rsid w:val="007D5F86"/>
    <w:rsid w:val="007D64E5"/>
    <w:rsid w:val="007D68BA"/>
    <w:rsid w:val="007D6EA5"/>
    <w:rsid w:val="007D7475"/>
    <w:rsid w:val="007D7D07"/>
    <w:rsid w:val="007E04FE"/>
    <w:rsid w:val="007E0CAA"/>
    <w:rsid w:val="007E13B3"/>
    <w:rsid w:val="007E1E12"/>
    <w:rsid w:val="007E3083"/>
    <w:rsid w:val="007E3518"/>
    <w:rsid w:val="007E392E"/>
    <w:rsid w:val="007E4BF0"/>
    <w:rsid w:val="007E53B4"/>
    <w:rsid w:val="007E62A3"/>
    <w:rsid w:val="007E671F"/>
    <w:rsid w:val="007E7FFC"/>
    <w:rsid w:val="007F0022"/>
    <w:rsid w:val="007F0988"/>
    <w:rsid w:val="007F0DEA"/>
    <w:rsid w:val="007F14F3"/>
    <w:rsid w:val="007F154C"/>
    <w:rsid w:val="007F1BEC"/>
    <w:rsid w:val="007F1EB9"/>
    <w:rsid w:val="007F296A"/>
    <w:rsid w:val="007F32F0"/>
    <w:rsid w:val="007F3397"/>
    <w:rsid w:val="007F45FA"/>
    <w:rsid w:val="007F5056"/>
    <w:rsid w:val="007F5D5C"/>
    <w:rsid w:val="007F647D"/>
    <w:rsid w:val="007F67EC"/>
    <w:rsid w:val="00800097"/>
    <w:rsid w:val="00801862"/>
    <w:rsid w:val="00801865"/>
    <w:rsid w:val="008028DD"/>
    <w:rsid w:val="00802F06"/>
    <w:rsid w:val="00804D73"/>
    <w:rsid w:val="008056F8"/>
    <w:rsid w:val="008058D5"/>
    <w:rsid w:val="00805B07"/>
    <w:rsid w:val="00805F7B"/>
    <w:rsid w:val="0080695A"/>
    <w:rsid w:val="00806B59"/>
    <w:rsid w:val="00806EF9"/>
    <w:rsid w:val="00807A0A"/>
    <w:rsid w:val="00807E4A"/>
    <w:rsid w:val="0081012A"/>
    <w:rsid w:val="0081144C"/>
    <w:rsid w:val="0081186F"/>
    <w:rsid w:val="008118A1"/>
    <w:rsid w:val="00811B90"/>
    <w:rsid w:val="00812780"/>
    <w:rsid w:val="008127AC"/>
    <w:rsid w:val="00812A51"/>
    <w:rsid w:val="0081357F"/>
    <w:rsid w:val="00813B58"/>
    <w:rsid w:val="00814065"/>
    <w:rsid w:val="008150A6"/>
    <w:rsid w:val="00816208"/>
    <w:rsid w:val="00816DD3"/>
    <w:rsid w:val="008170C3"/>
    <w:rsid w:val="0081756A"/>
    <w:rsid w:val="00817A4C"/>
    <w:rsid w:val="008205F2"/>
    <w:rsid w:val="00820868"/>
    <w:rsid w:val="008209EE"/>
    <w:rsid w:val="00820FE6"/>
    <w:rsid w:val="008211C7"/>
    <w:rsid w:val="008213CD"/>
    <w:rsid w:val="00821C51"/>
    <w:rsid w:val="00822EE0"/>
    <w:rsid w:val="0082343D"/>
    <w:rsid w:val="00823587"/>
    <w:rsid w:val="008236C2"/>
    <w:rsid w:val="008238DA"/>
    <w:rsid w:val="00824156"/>
    <w:rsid w:val="00824262"/>
    <w:rsid w:val="008242BA"/>
    <w:rsid w:val="00824879"/>
    <w:rsid w:val="00826892"/>
    <w:rsid w:val="0082693C"/>
    <w:rsid w:val="008273CD"/>
    <w:rsid w:val="008278F3"/>
    <w:rsid w:val="00827E69"/>
    <w:rsid w:val="0083006D"/>
    <w:rsid w:val="00830CB1"/>
    <w:rsid w:val="0083119C"/>
    <w:rsid w:val="0083171B"/>
    <w:rsid w:val="008318DB"/>
    <w:rsid w:val="00831B1C"/>
    <w:rsid w:val="00831C13"/>
    <w:rsid w:val="00832A63"/>
    <w:rsid w:val="008336E8"/>
    <w:rsid w:val="0083467E"/>
    <w:rsid w:val="008348A4"/>
    <w:rsid w:val="00834ED8"/>
    <w:rsid w:val="00835799"/>
    <w:rsid w:val="0083583B"/>
    <w:rsid w:val="008365F8"/>
    <w:rsid w:val="00836D67"/>
    <w:rsid w:val="008370ED"/>
    <w:rsid w:val="00837693"/>
    <w:rsid w:val="0084059B"/>
    <w:rsid w:val="00840703"/>
    <w:rsid w:val="008408EF"/>
    <w:rsid w:val="0084114B"/>
    <w:rsid w:val="008418B1"/>
    <w:rsid w:val="00841E74"/>
    <w:rsid w:val="00842D6C"/>
    <w:rsid w:val="00843F3E"/>
    <w:rsid w:val="008440DB"/>
    <w:rsid w:val="00844366"/>
    <w:rsid w:val="0084473A"/>
    <w:rsid w:val="00845688"/>
    <w:rsid w:val="00845A1C"/>
    <w:rsid w:val="00845EDB"/>
    <w:rsid w:val="00846881"/>
    <w:rsid w:val="0084755A"/>
    <w:rsid w:val="00847AF0"/>
    <w:rsid w:val="0085085A"/>
    <w:rsid w:val="0085127C"/>
    <w:rsid w:val="0085176C"/>
    <w:rsid w:val="00851ACC"/>
    <w:rsid w:val="00852501"/>
    <w:rsid w:val="008528E6"/>
    <w:rsid w:val="00852959"/>
    <w:rsid w:val="00852C91"/>
    <w:rsid w:val="00853A0D"/>
    <w:rsid w:val="00853C04"/>
    <w:rsid w:val="00854193"/>
    <w:rsid w:val="0085433B"/>
    <w:rsid w:val="00854ABC"/>
    <w:rsid w:val="00854D33"/>
    <w:rsid w:val="008555BB"/>
    <w:rsid w:val="008556DE"/>
    <w:rsid w:val="00855827"/>
    <w:rsid w:val="00855C01"/>
    <w:rsid w:val="00856358"/>
    <w:rsid w:val="00856EEF"/>
    <w:rsid w:val="0085795E"/>
    <w:rsid w:val="00857986"/>
    <w:rsid w:val="00857CF5"/>
    <w:rsid w:val="008603C8"/>
    <w:rsid w:val="008605BE"/>
    <w:rsid w:val="00860A4D"/>
    <w:rsid w:val="00861023"/>
    <w:rsid w:val="008624ED"/>
    <w:rsid w:val="008629A9"/>
    <w:rsid w:val="00862B4D"/>
    <w:rsid w:val="00863988"/>
    <w:rsid w:val="00863C8E"/>
    <w:rsid w:val="00863DE0"/>
    <w:rsid w:val="008648D5"/>
    <w:rsid w:val="00865056"/>
    <w:rsid w:val="008664B2"/>
    <w:rsid w:val="00866B6B"/>
    <w:rsid w:val="00867450"/>
    <w:rsid w:val="00867C53"/>
    <w:rsid w:val="008702BE"/>
    <w:rsid w:val="008705AE"/>
    <w:rsid w:val="008705E0"/>
    <w:rsid w:val="008706DB"/>
    <w:rsid w:val="008707AB"/>
    <w:rsid w:val="00870A0F"/>
    <w:rsid w:val="00871055"/>
    <w:rsid w:val="00873A33"/>
    <w:rsid w:val="00874829"/>
    <w:rsid w:val="00874CB6"/>
    <w:rsid w:val="00875988"/>
    <w:rsid w:val="00875CA4"/>
    <w:rsid w:val="00876095"/>
    <w:rsid w:val="00876A79"/>
    <w:rsid w:val="00876BC8"/>
    <w:rsid w:val="00876F10"/>
    <w:rsid w:val="00877431"/>
    <w:rsid w:val="00877B0C"/>
    <w:rsid w:val="00877D1B"/>
    <w:rsid w:val="00881552"/>
    <w:rsid w:val="00883051"/>
    <w:rsid w:val="008831DE"/>
    <w:rsid w:val="00883974"/>
    <w:rsid w:val="00883C84"/>
    <w:rsid w:val="008844F9"/>
    <w:rsid w:val="008846A7"/>
    <w:rsid w:val="00886D7A"/>
    <w:rsid w:val="00887120"/>
    <w:rsid w:val="00891967"/>
    <w:rsid w:val="00891E9F"/>
    <w:rsid w:val="00891F79"/>
    <w:rsid w:val="00892060"/>
    <w:rsid w:val="0089229F"/>
    <w:rsid w:val="0089321A"/>
    <w:rsid w:val="00893718"/>
    <w:rsid w:val="00895082"/>
    <w:rsid w:val="008951AB"/>
    <w:rsid w:val="00895DB9"/>
    <w:rsid w:val="00895E53"/>
    <w:rsid w:val="00895E64"/>
    <w:rsid w:val="00896A6A"/>
    <w:rsid w:val="00896C6E"/>
    <w:rsid w:val="00897D15"/>
    <w:rsid w:val="008A0166"/>
    <w:rsid w:val="008A0739"/>
    <w:rsid w:val="008A08BB"/>
    <w:rsid w:val="008A0E5E"/>
    <w:rsid w:val="008A0F6E"/>
    <w:rsid w:val="008A2D43"/>
    <w:rsid w:val="008A320B"/>
    <w:rsid w:val="008A419A"/>
    <w:rsid w:val="008A42CB"/>
    <w:rsid w:val="008A4D40"/>
    <w:rsid w:val="008A51B1"/>
    <w:rsid w:val="008A57DE"/>
    <w:rsid w:val="008A6C89"/>
    <w:rsid w:val="008A765F"/>
    <w:rsid w:val="008B0533"/>
    <w:rsid w:val="008B0844"/>
    <w:rsid w:val="008B08FF"/>
    <w:rsid w:val="008B1A9E"/>
    <w:rsid w:val="008B1DD0"/>
    <w:rsid w:val="008B2C3D"/>
    <w:rsid w:val="008B3C2D"/>
    <w:rsid w:val="008B4E4E"/>
    <w:rsid w:val="008B6072"/>
    <w:rsid w:val="008B7063"/>
    <w:rsid w:val="008B7CC5"/>
    <w:rsid w:val="008B7D0E"/>
    <w:rsid w:val="008C091F"/>
    <w:rsid w:val="008C09A6"/>
    <w:rsid w:val="008C0A6B"/>
    <w:rsid w:val="008C1AA2"/>
    <w:rsid w:val="008C1B55"/>
    <w:rsid w:val="008C1FB3"/>
    <w:rsid w:val="008C220C"/>
    <w:rsid w:val="008C3144"/>
    <w:rsid w:val="008C31A9"/>
    <w:rsid w:val="008C3795"/>
    <w:rsid w:val="008C3F47"/>
    <w:rsid w:val="008C42B8"/>
    <w:rsid w:val="008C47C2"/>
    <w:rsid w:val="008C4856"/>
    <w:rsid w:val="008C48C1"/>
    <w:rsid w:val="008C575B"/>
    <w:rsid w:val="008C5919"/>
    <w:rsid w:val="008C63B8"/>
    <w:rsid w:val="008C6667"/>
    <w:rsid w:val="008C7104"/>
    <w:rsid w:val="008C731D"/>
    <w:rsid w:val="008C76C1"/>
    <w:rsid w:val="008C79A7"/>
    <w:rsid w:val="008C7C0E"/>
    <w:rsid w:val="008C7ECD"/>
    <w:rsid w:val="008C7F48"/>
    <w:rsid w:val="008D146F"/>
    <w:rsid w:val="008D1968"/>
    <w:rsid w:val="008D1C21"/>
    <w:rsid w:val="008D2246"/>
    <w:rsid w:val="008D23A1"/>
    <w:rsid w:val="008D249E"/>
    <w:rsid w:val="008D395A"/>
    <w:rsid w:val="008D3BA5"/>
    <w:rsid w:val="008D3CA1"/>
    <w:rsid w:val="008D4046"/>
    <w:rsid w:val="008D5314"/>
    <w:rsid w:val="008D5622"/>
    <w:rsid w:val="008D5DE2"/>
    <w:rsid w:val="008D6B6C"/>
    <w:rsid w:val="008D70E7"/>
    <w:rsid w:val="008D75CD"/>
    <w:rsid w:val="008D7DD1"/>
    <w:rsid w:val="008E0145"/>
    <w:rsid w:val="008E01C8"/>
    <w:rsid w:val="008E088C"/>
    <w:rsid w:val="008E0B04"/>
    <w:rsid w:val="008E12BE"/>
    <w:rsid w:val="008E1507"/>
    <w:rsid w:val="008E2784"/>
    <w:rsid w:val="008E30E7"/>
    <w:rsid w:val="008E3847"/>
    <w:rsid w:val="008E3954"/>
    <w:rsid w:val="008E3D8A"/>
    <w:rsid w:val="008E461A"/>
    <w:rsid w:val="008E463E"/>
    <w:rsid w:val="008E4D91"/>
    <w:rsid w:val="008E4E6B"/>
    <w:rsid w:val="008E4F25"/>
    <w:rsid w:val="008E50A7"/>
    <w:rsid w:val="008E51E6"/>
    <w:rsid w:val="008E56E8"/>
    <w:rsid w:val="008E625A"/>
    <w:rsid w:val="008E6F15"/>
    <w:rsid w:val="008E79A6"/>
    <w:rsid w:val="008E7BFB"/>
    <w:rsid w:val="008F1913"/>
    <w:rsid w:val="008F1B4C"/>
    <w:rsid w:val="008F2844"/>
    <w:rsid w:val="008F2D5D"/>
    <w:rsid w:val="008F35E3"/>
    <w:rsid w:val="008F4335"/>
    <w:rsid w:val="008F52BD"/>
    <w:rsid w:val="008F58DC"/>
    <w:rsid w:val="008F6541"/>
    <w:rsid w:val="008F6A45"/>
    <w:rsid w:val="008F6BC7"/>
    <w:rsid w:val="008F77D8"/>
    <w:rsid w:val="008F79C8"/>
    <w:rsid w:val="008F7D74"/>
    <w:rsid w:val="008F7FB0"/>
    <w:rsid w:val="009001AB"/>
    <w:rsid w:val="00900424"/>
    <w:rsid w:val="00901605"/>
    <w:rsid w:val="00901BD6"/>
    <w:rsid w:val="009027A5"/>
    <w:rsid w:val="00904128"/>
    <w:rsid w:val="009044EC"/>
    <w:rsid w:val="00905C4D"/>
    <w:rsid w:val="00906B77"/>
    <w:rsid w:val="0091047E"/>
    <w:rsid w:val="00910739"/>
    <w:rsid w:val="00910773"/>
    <w:rsid w:val="009109DE"/>
    <w:rsid w:val="0091119B"/>
    <w:rsid w:val="009111D0"/>
    <w:rsid w:val="00911E94"/>
    <w:rsid w:val="00912712"/>
    <w:rsid w:val="00912725"/>
    <w:rsid w:val="00912CE8"/>
    <w:rsid w:val="00912E69"/>
    <w:rsid w:val="00913288"/>
    <w:rsid w:val="009134E7"/>
    <w:rsid w:val="00913953"/>
    <w:rsid w:val="00913AA2"/>
    <w:rsid w:val="00913AB8"/>
    <w:rsid w:val="00913FBF"/>
    <w:rsid w:val="009144B4"/>
    <w:rsid w:val="00916101"/>
    <w:rsid w:val="00916913"/>
    <w:rsid w:val="009173D6"/>
    <w:rsid w:val="00917EE3"/>
    <w:rsid w:val="009200DC"/>
    <w:rsid w:val="009205C3"/>
    <w:rsid w:val="00921009"/>
    <w:rsid w:val="00921A7A"/>
    <w:rsid w:val="00921D8D"/>
    <w:rsid w:val="00922929"/>
    <w:rsid w:val="00922CA9"/>
    <w:rsid w:val="009232D6"/>
    <w:rsid w:val="00923BB6"/>
    <w:rsid w:val="00923ED7"/>
    <w:rsid w:val="00924969"/>
    <w:rsid w:val="0092513A"/>
    <w:rsid w:val="009252D0"/>
    <w:rsid w:val="009262EC"/>
    <w:rsid w:val="0092633F"/>
    <w:rsid w:val="0092636F"/>
    <w:rsid w:val="009264BF"/>
    <w:rsid w:val="009265DB"/>
    <w:rsid w:val="009277F1"/>
    <w:rsid w:val="009278F1"/>
    <w:rsid w:val="00927900"/>
    <w:rsid w:val="00927F10"/>
    <w:rsid w:val="00931AB2"/>
    <w:rsid w:val="00932E8E"/>
    <w:rsid w:val="00932F83"/>
    <w:rsid w:val="009333B2"/>
    <w:rsid w:val="009342EA"/>
    <w:rsid w:val="0093450A"/>
    <w:rsid w:val="00934A8B"/>
    <w:rsid w:val="0093545E"/>
    <w:rsid w:val="0093591C"/>
    <w:rsid w:val="00936426"/>
    <w:rsid w:val="00936C72"/>
    <w:rsid w:val="009379D7"/>
    <w:rsid w:val="00937A66"/>
    <w:rsid w:val="00940060"/>
    <w:rsid w:val="0094072B"/>
    <w:rsid w:val="00940EC4"/>
    <w:rsid w:val="0094153B"/>
    <w:rsid w:val="0094179A"/>
    <w:rsid w:val="00941FDD"/>
    <w:rsid w:val="009433B8"/>
    <w:rsid w:val="009439B8"/>
    <w:rsid w:val="009442E7"/>
    <w:rsid w:val="0094467F"/>
    <w:rsid w:val="009446C7"/>
    <w:rsid w:val="00944C23"/>
    <w:rsid w:val="00946A56"/>
    <w:rsid w:val="00946E6C"/>
    <w:rsid w:val="009470DB"/>
    <w:rsid w:val="00947430"/>
    <w:rsid w:val="00947BAD"/>
    <w:rsid w:val="00947E9C"/>
    <w:rsid w:val="00950224"/>
    <w:rsid w:val="0095078F"/>
    <w:rsid w:val="00950A8A"/>
    <w:rsid w:val="00953034"/>
    <w:rsid w:val="00953C0F"/>
    <w:rsid w:val="00953EEA"/>
    <w:rsid w:val="009542DD"/>
    <w:rsid w:val="009542E5"/>
    <w:rsid w:val="00954957"/>
    <w:rsid w:val="00955291"/>
    <w:rsid w:val="00955A75"/>
    <w:rsid w:val="00955D5F"/>
    <w:rsid w:val="00955F19"/>
    <w:rsid w:val="00956D7E"/>
    <w:rsid w:val="00957716"/>
    <w:rsid w:val="00957795"/>
    <w:rsid w:val="009608ED"/>
    <w:rsid w:val="00960A60"/>
    <w:rsid w:val="009616BA"/>
    <w:rsid w:val="0096197B"/>
    <w:rsid w:val="00961BB6"/>
    <w:rsid w:val="00961C8C"/>
    <w:rsid w:val="00962D64"/>
    <w:rsid w:val="0096347F"/>
    <w:rsid w:val="00963871"/>
    <w:rsid w:val="00963E5C"/>
    <w:rsid w:val="0096410B"/>
    <w:rsid w:val="00965F24"/>
    <w:rsid w:val="00966077"/>
    <w:rsid w:val="009665F2"/>
    <w:rsid w:val="00966CAA"/>
    <w:rsid w:val="0096704C"/>
    <w:rsid w:val="0096756F"/>
    <w:rsid w:val="009679E1"/>
    <w:rsid w:val="00971F72"/>
    <w:rsid w:val="00972AAC"/>
    <w:rsid w:val="00973ED9"/>
    <w:rsid w:val="0097493F"/>
    <w:rsid w:val="00974D6B"/>
    <w:rsid w:val="0097536C"/>
    <w:rsid w:val="009754E1"/>
    <w:rsid w:val="00975FE4"/>
    <w:rsid w:val="00976691"/>
    <w:rsid w:val="00976CD9"/>
    <w:rsid w:val="0097702B"/>
    <w:rsid w:val="00980918"/>
    <w:rsid w:val="00980AC2"/>
    <w:rsid w:val="00982961"/>
    <w:rsid w:val="00982A1D"/>
    <w:rsid w:val="00983149"/>
    <w:rsid w:val="009838A1"/>
    <w:rsid w:val="00983A19"/>
    <w:rsid w:val="00983A49"/>
    <w:rsid w:val="00983F13"/>
    <w:rsid w:val="009841DE"/>
    <w:rsid w:val="00984A98"/>
    <w:rsid w:val="00984CA6"/>
    <w:rsid w:val="009850B1"/>
    <w:rsid w:val="00985D0C"/>
    <w:rsid w:val="0098603C"/>
    <w:rsid w:val="0098680A"/>
    <w:rsid w:val="00986A70"/>
    <w:rsid w:val="00987FD1"/>
    <w:rsid w:val="00990343"/>
    <w:rsid w:val="009905B9"/>
    <w:rsid w:val="009912CD"/>
    <w:rsid w:val="00991742"/>
    <w:rsid w:val="00991E6D"/>
    <w:rsid w:val="00992652"/>
    <w:rsid w:val="00992803"/>
    <w:rsid w:val="00993680"/>
    <w:rsid w:val="00995DF2"/>
    <w:rsid w:val="00997377"/>
    <w:rsid w:val="009975EC"/>
    <w:rsid w:val="00997648"/>
    <w:rsid w:val="00997945"/>
    <w:rsid w:val="00997B69"/>
    <w:rsid w:val="00997FBD"/>
    <w:rsid w:val="009A0296"/>
    <w:rsid w:val="009A0E32"/>
    <w:rsid w:val="009A141A"/>
    <w:rsid w:val="009A1E96"/>
    <w:rsid w:val="009A275B"/>
    <w:rsid w:val="009A2837"/>
    <w:rsid w:val="009A28AF"/>
    <w:rsid w:val="009A2D60"/>
    <w:rsid w:val="009A370A"/>
    <w:rsid w:val="009A4DFE"/>
    <w:rsid w:val="009A5267"/>
    <w:rsid w:val="009A5313"/>
    <w:rsid w:val="009A5399"/>
    <w:rsid w:val="009A5D21"/>
    <w:rsid w:val="009A62C5"/>
    <w:rsid w:val="009A7369"/>
    <w:rsid w:val="009A73C8"/>
    <w:rsid w:val="009A7A75"/>
    <w:rsid w:val="009A7C3F"/>
    <w:rsid w:val="009B06B6"/>
    <w:rsid w:val="009B09D7"/>
    <w:rsid w:val="009B0CA5"/>
    <w:rsid w:val="009B14AC"/>
    <w:rsid w:val="009B1E01"/>
    <w:rsid w:val="009B1FFD"/>
    <w:rsid w:val="009B23E5"/>
    <w:rsid w:val="009B2832"/>
    <w:rsid w:val="009B3119"/>
    <w:rsid w:val="009B3238"/>
    <w:rsid w:val="009B49D1"/>
    <w:rsid w:val="009B5BFD"/>
    <w:rsid w:val="009B62B5"/>
    <w:rsid w:val="009B6E39"/>
    <w:rsid w:val="009B7186"/>
    <w:rsid w:val="009B747C"/>
    <w:rsid w:val="009C155A"/>
    <w:rsid w:val="009C2982"/>
    <w:rsid w:val="009C3918"/>
    <w:rsid w:val="009C3B62"/>
    <w:rsid w:val="009C4B65"/>
    <w:rsid w:val="009C608A"/>
    <w:rsid w:val="009C62F8"/>
    <w:rsid w:val="009C688C"/>
    <w:rsid w:val="009C7CB0"/>
    <w:rsid w:val="009D007F"/>
    <w:rsid w:val="009D1053"/>
    <w:rsid w:val="009D1908"/>
    <w:rsid w:val="009D1A68"/>
    <w:rsid w:val="009D2CB0"/>
    <w:rsid w:val="009D2FA6"/>
    <w:rsid w:val="009D3B9E"/>
    <w:rsid w:val="009D414C"/>
    <w:rsid w:val="009D464F"/>
    <w:rsid w:val="009D4D82"/>
    <w:rsid w:val="009D4EF4"/>
    <w:rsid w:val="009D53D1"/>
    <w:rsid w:val="009D55D6"/>
    <w:rsid w:val="009D59AD"/>
    <w:rsid w:val="009D7106"/>
    <w:rsid w:val="009E0229"/>
    <w:rsid w:val="009E04A7"/>
    <w:rsid w:val="009E04DD"/>
    <w:rsid w:val="009E0689"/>
    <w:rsid w:val="009E09EF"/>
    <w:rsid w:val="009E0F3C"/>
    <w:rsid w:val="009E143C"/>
    <w:rsid w:val="009E15E5"/>
    <w:rsid w:val="009E2306"/>
    <w:rsid w:val="009E2C73"/>
    <w:rsid w:val="009E2D0D"/>
    <w:rsid w:val="009E343F"/>
    <w:rsid w:val="009E3F1A"/>
    <w:rsid w:val="009E47F9"/>
    <w:rsid w:val="009E53D3"/>
    <w:rsid w:val="009E5C26"/>
    <w:rsid w:val="009E5C6B"/>
    <w:rsid w:val="009E6E4C"/>
    <w:rsid w:val="009E7BFA"/>
    <w:rsid w:val="009E7D3C"/>
    <w:rsid w:val="009F1133"/>
    <w:rsid w:val="009F16D7"/>
    <w:rsid w:val="009F1C92"/>
    <w:rsid w:val="009F1E16"/>
    <w:rsid w:val="009F2B9E"/>
    <w:rsid w:val="009F2CFB"/>
    <w:rsid w:val="009F2DCE"/>
    <w:rsid w:val="009F3270"/>
    <w:rsid w:val="009F408A"/>
    <w:rsid w:val="009F4BBF"/>
    <w:rsid w:val="009F4D97"/>
    <w:rsid w:val="009F511B"/>
    <w:rsid w:val="009F54B5"/>
    <w:rsid w:val="009F5ED2"/>
    <w:rsid w:val="009F6311"/>
    <w:rsid w:val="009F7784"/>
    <w:rsid w:val="009F7A11"/>
    <w:rsid w:val="009F7EE8"/>
    <w:rsid w:val="00A008F3"/>
    <w:rsid w:val="00A0135F"/>
    <w:rsid w:val="00A0181C"/>
    <w:rsid w:val="00A01842"/>
    <w:rsid w:val="00A0197B"/>
    <w:rsid w:val="00A01A3D"/>
    <w:rsid w:val="00A021A8"/>
    <w:rsid w:val="00A02A43"/>
    <w:rsid w:val="00A035C5"/>
    <w:rsid w:val="00A0383F"/>
    <w:rsid w:val="00A05912"/>
    <w:rsid w:val="00A05BB0"/>
    <w:rsid w:val="00A05E22"/>
    <w:rsid w:val="00A05E44"/>
    <w:rsid w:val="00A0674A"/>
    <w:rsid w:val="00A079B1"/>
    <w:rsid w:val="00A07F84"/>
    <w:rsid w:val="00A10566"/>
    <w:rsid w:val="00A1086A"/>
    <w:rsid w:val="00A10C28"/>
    <w:rsid w:val="00A11B99"/>
    <w:rsid w:val="00A1251F"/>
    <w:rsid w:val="00A12DF6"/>
    <w:rsid w:val="00A14035"/>
    <w:rsid w:val="00A1404D"/>
    <w:rsid w:val="00A1514C"/>
    <w:rsid w:val="00A165B4"/>
    <w:rsid w:val="00A16928"/>
    <w:rsid w:val="00A16CE7"/>
    <w:rsid w:val="00A1716C"/>
    <w:rsid w:val="00A17628"/>
    <w:rsid w:val="00A17630"/>
    <w:rsid w:val="00A17838"/>
    <w:rsid w:val="00A17CFD"/>
    <w:rsid w:val="00A200EA"/>
    <w:rsid w:val="00A2108E"/>
    <w:rsid w:val="00A211C2"/>
    <w:rsid w:val="00A21673"/>
    <w:rsid w:val="00A220EE"/>
    <w:rsid w:val="00A22450"/>
    <w:rsid w:val="00A22818"/>
    <w:rsid w:val="00A22A5A"/>
    <w:rsid w:val="00A230EA"/>
    <w:rsid w:val="00A23C8A"/>
    <w:rsid w:val="00A242D2"/>
    <w:rsid w:val="00A2436F"/>
    <w:rsid w:val="00A243BC"/>
    <w:rsid w:val="00A24B9F"/>
    <w:rsid w:val="00A24C33"/>
    <w:rsid w:val="00A24E63"/>
    <w:rsid w:val="00A25565"/>
    <w:rsid w:val="00A2583E"/>
    <w:rsid w:val="00A26B95"/>
    <w:rsid w:val="00A26DCA"/>
    <w:rsid w:val="00A27758"/>
    <w:rsid w:val="00A27760"/>
    <w:rsid w:val="00A278BC"/>
    <w:rsid w:val="00A27A9B"/>
    <w:rsid w:val="00A27FA3"/>
    <w:rsid w:val="00A3005A"/>
    <w:rsid w:val="00A31350"/>
    <w:rsid w:val="00A314AA"/>
    <w:rsid w:val="00A31820"/>
    <w:rsid w:val="00A31B84"/>
    <w:rsid w:val="00A328D7"/>
    <w:rsid w:val="00A32E34"/>
    <w:rsid w:val="00A32F7D"/>
    <w:rsid w:val="00A33B86"/>
    <w:rsid w:val="00A34101"/>
    <w:rsid w:val="00A34820"/>
    <w:rsid w:val="00A34BA0"/>
    <w:rsid w:val="00A35D49"/>
    <w:rsid w:val="00A35E30"/>
    <w:rsid w:val="00A362D3"/>
    <w:rsid w:val="00A368B1"/>
    <w:rsid w:val="00A36919"/>
    <w:rsid w:val="00A36A02"/>
    <w:rsid w:val="00A36E72"/>
    <w:rsid w:val="00A3708A"/>
    <w:rsid w:val="00A37916"/>
    <w:rsid w:val="00A37A51"/>
    <w:rsid w:val="00A405E2"/>
    <w:rsid w:val="00A41103"/>
    <w:rsid w:val="00A41458"/>
    <w:rsid w:val="00A414D3"/>
    <w:rsid w:val="00A41D9E"/>
    <w:rsid w:val="00A4377A"/>
    <w:rsid w:val="00A43A38"/>
    <w:rsid w:val="00A43A3C"/>
    <w:rsid w:val="00A43BE2"/>
    <w:rsid w:val="00A451E5"/>
    <w:rsid w:val="00A45B88"/>
    <w:rsid w:val="00A46619"/>
    <w:rsid w:val="00A478BC"/>
    <w:rsid w:val="00A47944"/>
    <w:rsid w:val="00A50265"/>
    <w:rsid w:val="00A505AB"/>
    <w:rsid w:val="00A50D1B"/>
    <w:rsid w:val="00A5110E"/>
    <w:rsid w:val="00A52324"/>
    <w:rsid w:val="00A524B3"/>
    <w:rsid w:val="00A52D36"/>
    <w:rsid w:val="00A53E45"/>
    <w:rsid w:val="00A544DB"/>
    <w:rsid w:val="00A54FDD"/>
    <w:rsid w:val="00A551D7"/>
    <w:rsid w:val="00A5578B"/>
    <w:rsid w:val="00A560C2"/>
    <w:rsid w:val="00A56271"/>
    <w:rsid w:val="00A56CF8"/>
    <w:rsid w:val="00A574AD"/>
    <w:rsid w:val="00A5775A"/>
    <w:rsid w:val="00A578B4"/>
    <w:rsid w:val="00A579B6"/>
    <w:rsid w:val="00A57B8F"/>
    <w:rsid w:val="00A60060"/>
    <w:rsid w:val="00A6054B"/>
    <w:rsid w:val="00A60C00"/>
    <w:rsid w:val="00A61149"/>
    <w:rsid w:val="00A616D5"/>
    <w:rsid w:val="00A61ABD"/>
    <w:rsid w:val="00A62118"/>
    <w:rsid w:val="00A621A9"/>
    <w:rsid w:val="00A62D62"/>
    <w:rsid w:val="00A63198"/>
    <w:rsid w:val="00A63360"/>
    <w:rsid w:val="00A6384F"/>
    <w:rsid w:val="00A63D76"/>
    <w:rsid w:val="00A63DCE"/>
    <w:rsid w:val="00A6404A"/>
    <w:rsid w:val="00A64B18"/>
    <w:rsid w:val="00A65D27"/>
    <w:rsid w:val="00A66717"/>
    <w:rsid w:val="00A6703A"/>
    <w:rsid w:val="00A6730C"/>
    <w:rsid w:val="00A6731A"/>
    <w:rsid w:val="00A678D4"/>
    <w:rsid w:val="00A7083F"/>
    <w:rsid w:val="00A70EB1"/>
    <w:rsid w:val="00A71BF6"/>
    <w:rsid w:val="00A72EE9"/>
    <w:rsid w:val="00A731F4"/>
    <w:rsid w:val="00A7373B"/>
    <w:rsid w:val="00A741FA"/>
    <w:rsid w:val="00A7455E"/>
    <w:rsid w:val="00A75BFE"/>
    <w:rsid w:val="00A769D9"/>
    <w:rsid w:val="00A77CE5"/>
    <w:rsid w:val="00A77DE2"/>
    <w:rsid w:val="00A80556"/>
    <w:rsid w:val="00A80951"/>
    <w:rsid w:val="00A80AAD"/>
    <w:rsid w:val="00A80AE9"/>
    <w:rsid w:val="00A812B9"/>
    <w:rsid w:val="00A824D1"/>
    <w:rsid w:val="00A83F8A"/>
    <w:rsid w:val="00A844B7"/>
    <w:rsid w:val="00A846B9"/>
    <w:rsid w:val="00A84F90"/>
    <w:rsid w:val="00A856FF"/>
    <w:rsid w:val="00A870BD"/>
    <w:rsid w:val="00A87488"/>
    <w:rsid w:val="00A87572"/>
    <w:rsid w:val="00A8778E"/>
    <w:rsid w:val="00A87CA9"/>
    <w:rsid w:val="00A9088E"/>
    <w:rsid w:val="00A9119D"/>
    <w:rsid w:val="00A91556"/>
    <w:rsid w:val="00A91B24"/>
    <w:rsid w:val="00A91D29"/>
    <w:rsid w:val="00A9288B"/>
    <w:rsid w:val="00A92BA2"/>
    <w:rsid w:val="00A93133"/>
    <w:rsid w:val="00A93745"/>
    <w:rsid w:val="00A93F51"/>
    <w:rsid w:val="00A946BC"/>
    <w:rsid w:val="00A9470E"/>
    <w:rsid w:val="00A958C2"/>
    <w:rsid w:val="00A9646F"/>
    <w:rsid w:val="00A96573"/>
    <w:rsid w:val="00A967AC"/>
    <w:rsid w:val="00A96B5E"/>
    <w:rsid w:val="00A977D9"/>
    <w:rsid w:val="00AA10EA"/>
    <w:rsid w:val="00AA13CE"/>
    <w:rsid w:val="00AA186D"/>
    <w:rsid w:val="00AA1A3A"/>
    <w:rsid w:val="00AA30A7"/>
    <w:rsid w:val="00AA32A4"/>
    <w:rsid w:val="00AA3AA8"/>
    <w:rsid w:val="00AA4204"/>
    <w:rsid w:val="00AA4483"/>
    <w:rsid w:val="00AA4F0F"/>
    <w:rsid w:val="00AA51AF"/>
    <w:rsid w:val="00AA5F83"/>
    <w:rsid w:val="00AA6607"/>
    <w:rsid w:val="00AA6EC8"/>
    <w:rsid w:val="00AB057E"/>
    <w:rsid w:val="00AB098A"/>
    <w:rsid w:val="00AB11C9"/>
    <w:rsid w:val="00AB15F5"/>
    <w:rsid w:val="00AB1787"/>
    <w:rsid w:val="00AB1ACF"/>
    <w:rsid w:val="00AB1DDD"/>
    <w:rsid w:val="00AB226D"/>
    <w:rsid w:val="00AB279C"/>
    <w:rsid w:val="00AB27E2"/>
    <w:rsid w:val="00AB28D2"/>
    <w:rsid w:val="00AB2F67"/>
    <w:rsid w:val="00AB341F"/>
    <w:rsid w:val="00AB3C6A"/>
    <w:rsid w:val="00AB4053"/>
    <w:rsid w:val="00AB49FB"/>
    <w:rsid w:val="00AB584E"/>
    <w:rsid w:val="00AB5B64"/>
    <w:rsid w:val="00AB653E"/>
    <w:rsid w:val="00AB6764"/>
    <w:rsid w:val="00AB778C"/>
    <w:rsid w:val="00AC04CA"/>
    <w:rsid w:val="00AC071E"/>
    <w:rsid w:val="00AC0C5F"/>
    <w:rsid w:val="00AC0DE1"/>
    <w:rsid w:val="00AC1321"/>
    <w:rsid w:val="00AC17B4"/>
    <w:rsid w:val="00AC1CC3"/>
    <w:rsid w:val="00AC20F6"/>
    <w:rsid w:val="00AC23A0"/>
    <w:rsid w:val="00AC247C"/>
    <w:rsid w:val="00AC26B7"/>
    <w:rsid w:val="00AC3DDA"/>
    <w:rsid w:val="00AC4033"/>
    <w:rsid w:val="00AC4AF6"/>
    <w:rsid w:val="00AC4B30"/>
    <w:rsid w:val="00AC539E"/>
    <w:rsid w:val="00AC5708"/>
    <w:rsid w:val="00AC6B19"/>
    <w:rsid w:val="00AC6E17"/>
    <w:rsid w:val="00AC71B5"/>
    <w:rsid w:val="00AC74BB"/>
    <w:rsid w:val="00AD0A86"/>
    <w:rsid w:val="00AD0BFB"/>
    <w:rsid w:val="00AD0DBC"/>
    <w:rsid w:val="00AD1558"/>
    <w:rsid w:val="00AD1993"/>
    <w:rsid w:val="00AD1C9B"/>
    <w:rsid w:val="00AD24E6"/>
    <w:rsid w:val="00AD3321"/>
    <w:rsid w:val="00AD460B"/>
    <w:rsid w:val="00AD4CBD"/>
    <w:rsid w:val="00AD50B7"/>
    <w:rsid w:val="00AD513A"/>
    <w:rsid w:val="00AD546C"/>
    <w:rsid w:val="00AD5580"/>
    <w:rsid w:val="00AD55B8"/>
    <w:rsid w:val="00AD5660"/>
    <w:rsid w:val="00AD5C76"/>
    <w:rsid w:val="00AD6074"/>
    <w:rsid w:val="00AD68BF"/>
    <w:rsid w:val="00AD79A7"/>
    <w:rsid w:val="00AD79D8"/>
    <w:rsid w:val="00AD7DE4"/>
    <w:rsid w:val="00AD7E2E"/>
    <w:rsid w:val="00AE07F2"/>
    <w:rsid w:val="00AE0966"/>
    <w:rsid w:val="00AE0DEE"/>
    <w:rsid w:val="00AE105A"/>
    <w:rsid w:val="00AE1938"/>
    <w:rsid w:val="00AE1A00"/>
    <w:rsid w:val="00AE1DC6"/>
    <w:rsid w:val="00AE405C"/>
    <w:rsid w:val="00AE59B0"/>
    <w:rsid w:val="00AE5ED6"/>
    <w:rsid w:val="00AE5FAE"/>
    <w:rsid w:val="00AE6577"/>
    <w:rsid w:val="00AE6EFC"/>
    <w:rsid w:val="00AE76E8"/>
    <w:rsid w:val="00AE7825"/>
    <w:rsid w:val="00AE7A2C"/>
    <w:rsid w:val="00AF02D5"/>
    <w:rsid w:val="00AF0364"/>
    <w:rsid w:val="00AF0499"/>
    <w:rsid w:val="00AF0800"/>
    <w:rsid w:val="00AF0D81"/>
    <w:rsid w:val="00AF219A"/>
    <w:rsid w:val="00AF23B2"/>
    <w:rsid w:val="00AF2695"/>
    <w:rsid w:val="00AF312B"/>
    <w:rsid w:val="00AF3664"/>
    <w:rsid w:val="00AF48A5"/>
    <w:rsid w:val="00AF53D6"/>
    <w:rsid w:val="00AF694A"/>
    <w:rsid w:val="00AF79F5"/>
    <w:rsid w:val="00B00AE0"/>
    <w:rsid w:val="00B00D4F"/>
    <w:rsid w:val="00B0105C"/>
    <w:rsid w:val="00B01083"/>
    <w:rsid w:val="00B0151A"/>
    <w:rsid w:val="00B0157C"/>
    <w:rsid w:val="00B019D0"/>
    <w:rsid w:val="00B01BD7"/>
    <w:rsid w:val="00B02ACF"/>
    <w:rsid w:val="00B0334A"/>
    <w:rsid w:val="00B0382F"/>
    <w:rsid w:val="00B03E0C"/>
    <w:rsid w:val="00B04157"/>
    <w:rsid w:val="00B05855"/>
    <w:rsid w:val="00B05FA9"/>
    <w:rsid w:val="00B06590"/>
    <w:rsid w:val="00B06E47"/>
    <w:rsid w:val="00B070DE"/>
    <w:rsid w:val="00B07104"/>
    <w:rsid w:val="00B1011E"/>
    <w:rsid w:val="00B10AE6"/>
    <w:rsid w:val="00B10EE9"/>
    <w:rsid w:val="00B11C49"/>
    <w:rsid w:val="00B121A2"/>
    <w:rsid w:val="00B13062"/>
    <w:rsid w:val="00B136D7"/>
    <w:rsid w:val="00B14193"/>
    <w:rsid w:val="00B14C67"/>
    <w:rsid w:val="00B1579D"/>
    <w:rsid w:val="00B15C0C"/>
    <w:rsid w:val="00B16272"/>
    <w:rsid w:val="00B17B06"/>
    <w:rsid w:val="00B17E83"/>
    <w:rsid w:val="00B205AA"/>
    <w:rsid w:val="00B20745"/>
    <w:rsid w:val="00B208FE"/>
    <w:rsid w:val="00B20CD7"/>
    <w:rsid w:val="00B20DBD"/>
    <w:rsid w:val="00B211B7"/>
    <w:rsid w:val="00B2159B"/>
    <w:rsid w:val="00B218AD"/>
    <w:rsid w:val="00B21B33"/>
    <w:rsid w:val="00B21FCF"/>
    <w:rsid w:val="00B22587"/>
    <w:rsid w:val="00B230D7"/>
    <w:rsid w:val="00B23686"/>
    <w:rsid w:val="00B241B4"/>
    <w:rsid w:val="00B24DE7"/>
    <w:rsid w:val="00B25404"/>
    <w:rsid w:val="00B25C94"/>
    <w:rsid w:val="00B26385"/>
    <w:rsid w:val="00B267DA"/>
    <w:rsid w:val="00B26BF7"/>
    <w:rsid w:val="00B26C92"/>
    <w:rsid w:val="00B30074"/>
    <w:rsid w:val="00B30756"/>
    <w:rsid w:val="00B30A5D"/>
    <w:rsid w:val="00B30EE9"/>
    <w:rsid w:val="00B31E3B"/>
    <w:rsid w:val="00B31E4F"/>
    <w:rsid w:val="00B32CA1"/>
    <w:rsid w:val="00B3359D"/>
    <w:rsid w:val="00B33DA9"/>
    <w:rsid w:val="00B34CE3"/>
    <w:rsid w:val="00B34F29"/>
    <w:rsid w:val="00B35688"/>
    <w:rsid w:val="00B356CA"/>
    <w:rsid w:val="00B35D14"/>
    <w:rsid w:val="00B361A6"/>
    <w:rsid w:val="00B37603"/>
    <w:rsid w:val="00B37AF8"/>
    <w:rsid w:val="00B40168"/>
    <w:rsid w:val="00B40E78"/>
    <w:rsid w:val="00B42935"/>
    <w:rsid w:val="00B4382D"/>
    <w:rsid w:val="00B43E6E"/>
    <w:rsid w:val="00B43FA5"/>
    <w:rsid w:val="00B446DD"/>
    <w:rsid w:val="00B44E92"/>
    <w:rsid w:val="00B454E8"/>
    <w:rsid w:val="00B46744"/>
    <w:rsid w:val="00B47197"/>
    <w:rsid w:val="00B50190"/>
    <w:rsid w:val="00B501D3"/>
    <w:rsid w:val="00B50C2A"/>
    <w:rsid w:val="00B521C9"/>
    <w:rsid w:val="00B530C0"/>
    <w:rsid w:val="00B53AC0"/>
    <w:rsid w:val="00B54238"/>
    <w:rsid w:val="00B5490B"/>
    <w:rsid w:val="00B551BD"/>
    <w:rsid w:val="00B55356"/>
    <w:rsid w:val="00B55808"/>
    <w:rsid w:val="00B56402"/>
    <w:rsid w:val="00B56BAF"/>
    <w:rsid w:val="00B57221"/>
    <w:rsid w:val="00B57B46"/>
    <w:rsid w:val="00B602D7"/>
    <w:rsid w:val="00B61273"/>
    <w:rsid w:val="00B6149C"/>
    <w:rsid w:val="00B61B03"/>
    <w:rsid w:val="00B61B5A"/>
    <w:rsid w:val="00B61BA2"/>
    <w:rsid w:val="00B61CB1"/>
    <w:rsid w:val="00B62409"/>
    <w:rsid w:val="00B637F3"/>
    <w:rsid w:val="00B638F5"/>
    <w:rsid w:val="00B63AF6"/>
    <w:rsid w:val="00B64574"/>
    <w:rsid w:val="00B64EBC"/>
    <w:rsid w:val="00B657A4"/>
    <w:rsid w:val="00B65856"/>
    <w:rsid w:val="00B65A6E"/>
    <w:rsid w:val="00B65FBB"/>
    <w:rsid w:val="00B66F79"/>
    <w:rsid w:val="00B67764"/>
    <w:rsid w:val="00B67998"/>
    <w:rsid w:val="00B67CB5"/>
    <w:rsid w:val="00B67E22"/>
    <w:rsid w:val="00B702B2"/>
    <w:rsid w:val="00B70B17"/>
    <w:rsid w:val="00B71896"/>
    <w:rsid w:val="00B72923"/>
    <w:rsid w:val="00B72CAE"/>
    <w:rsid w:val="00B731D8"/>
    <w:rsid w:val="00B743EF"/>
    <w:rsid w:val="00B7487A"/>
    <w:rsid w:val="00B74F0D"/>
    <w:rsid w:val="00B7548D"/>
    <w:rsid w:val="00B7581A"/>
    <w:rsid w:val="00B768B9"/>
    <w:rsid w:val="00B7693F"/>
    <w:rsid w:val="00B76DA3"/>
    <w:rsid w:val="00B76EB0"/>
    <w:rsid w:val="00B77A9C"/>
    <w:rsid w:val="00B77C77"/>
    <w:rsid w:val="00B803E1"/>
    <w:rsid w:val="00B80730"/>
    <w:rsid w:val="00B80A2E"/>
    <w:rsid w:val="00B81605"/>
    <w:rsid w:val="00B817E2"/>
    <w:rsid w:val="00B81E54"/>
    <w:rsid w:val="00B81FA4"/>
    <w:rsid w:val="00B8291D"/>
    <w:rsid w:val="00B83960"/>
    <w:rsid w:val="00B8560E"/>
    <w:rsid w:val="00B85852"/>
    <w:rsid w:val="00B85887"/>
    <w:rsid w:val="00B85A04"/>
    <w:rsid w:val="00B85D49"/>
    <w:rsid w:val="00B86605"/>
    <w:rsid w:val="00B867FF"/>
    <w:rsid w:val="00B90193"/>
    <w:rsid w:val="00B91299"/>
    <w:rsid w:val="00B9181A"/>
    <w:rsid w:val="00B9287F"/>
    <w:rsid w:val="00B928BA"/>
    <w:rsid w:val="00B92B6C"/>
    <w:rsid w:val="00B943DE"/>
    <w:rsid w:val="00B944A4"/>
    <w:rsid w:val="00B950D6"/>
    <w:rsid w:val="00B952FE"/>
    <w:rsid w:val="00B95C46"/>
    <w:rsid w:val="00B95CD6"/>
    <w:rsid w:val="00B9614F"/>
    <w:rsid w:val="00B9666F"/>
    <w:rsid w:val="00B97AB7"/>
    <w:rsid w:val="00B97C84"/>
    <w:rsid w:val="00B97EC6"/>
    <w:rsid w:val="00BA03F7"/>
    <w:rsid w:val="00BA072A"/>
    <w:rsid w:val="00BA0D34"/>
    <w:rsid w:val="00BA181D"/>
    <w:rsid w:val="00BA18E9"/>
    <w:rsid w:val="00BA1979"/>
    <w:rsid w:val="00BA1986"/>
    <w:rsid w:val="00BA1AB7"/>
    <w:rsid w:val="00BA2321"/>
    <w:rsid w:val="00BA2494"/>
    <w:rsid w:val="00BA29CB"/>
    <w:rsid w:val="00BA3C43"/>
    <w:rsid w:val="00BA47A9"/>
    <w:rsid w:val="00BA55E9"/>
    <w:rsid w:val="00BA5753"/>
    <w:rsid w:val="00BA5AC8"/>
    <w:rsid w:val="00BA5B1E"/>
    <w:rsid w:val="00BA7745"/>
    <w:rsid w:val="00BB0844"/>
    <w:rsid w:val="00BB0EC6"/>
    <w:rsid w:val="00BB3E58"/>
    <w:rsid w:val="00BB46C6"/>
    <w:rsid w:val="00BB55B4"/>
    <w:rsid w:val="00BB5776"/>
    <w:rsid w:val="00BB589F"/>
    <w:rsid w:val="00BB59D5"/>
    <w:rsid w:val="00BB5A6A"/>
    <w:rsid w:val="00BB5D0A"/>
    <w:rsid w:val="00BB6142"/>
    <w:rsid w:val="00BB6EF0"/>
    <w:rsid w:val="00BB70A5"/>
    <w:rsid w:val="00BB7186"/>
    <w:rsid w:val="00BB73D9"/>
    <w:rsid w:val="00BC0DEB"/>
    <w:rsid w:val="00BC11F1"/>
    <w:rsid w:val="00BC19E2"/>
    <w:rsid w:val="00BC1B81"/>
    <w:rsid w:val="00BC1CFE"/>
    <w:rsid w:val="00BC2936"/>
    <w:rsid w:val="00BC2AD4"/>
    <w:rsid w:val="00BC3579"/>
    <w:rsid w:val="00BC3CBC"/>
    <w:rsid w:val="00BC3D3F"/>
    <w:rsid w:val="00BC564B"/>
    <w:rsid w:val="00BC59E1"/>
    <w:rsid w:val="00BC6818"/>
    <w:rsid w:val="00BC689B"/>
    <w:rsid w:val="00BC6921"/>
    <w:rsid w:val="00BC6ABD"/>
    <w:rsid w:val="00BC6B10"/>
    <w:rsid w:val="00BC6DD4"/>
    <w:rsid w:val="00BC7450"/>
    <w:rsid w:val="00BC75A6"/>
    <w:rsid w:val="00BC7BD8"/>
    <w:rsid w:val="00BD022B"/>
    <w:rsid w:val="00BD38F7"/>
    <w:rsid w:val="00BD3C8D"/>
    <w:rsid w:val="00BD4685"/>
    <w:rsid w:val="00BD545A"/>
    <w:rsid w:val="00BD5FEE"/>
    <w:rsid w:val="00BD6CC1"/>
    <w:rsid w:val="00BD7556"/>
    <w:rsid w:val="00BD76A6"/>
    <w:rsid w:val="00BE00A4"/>
    <w:rsid w:val="00BE03EE"/>
    <w:rsid w:val="00BE0AC8"/>
    <w:rsid w:val="00BE10A2"/>
    <w:rsid w:val="00BE15EF"/>
    <w:rsid w:val="00BE1B12"/>
    <w:rsid w:val="00BE207E"/>
    <w:rsid w:val="00BE25D7"/>
    <w:rsid w:val="00BE2653"/>
    <w:rsid w:val="00BE2E73"/>
    <w:rsid w:val="00BE3CEB"/>
    <w:rsid w:val="00BE4C83"/>
    <w:rsid w:val="00BE5E7A"/>
    <w:rsid w:val="00BE616F"/>
    <w:rsid w:val="00BE6189"/>
    <w:rsid w:val="00BE6344"/>
    <w:rsid w:val="00BE6BFA"/>
    <w:rsid w:val="00BE77C9"/>
    <w:rsid w:val="00BE7907"/>
    <w:rsid w:val="00BF0272"/>
    <w:rsid w:val="00BF060E"/>
    <w:rsid w:val="00BF0724"/>
    <w:rsid w:val="00BF0885"/>
    <w:rsid w:val="00BF1D5C"/>
    <w:rsid w:val="00BF274C"/>
    <w:rsid w:val="00BF28AB"/>
    <w:rsid w:val="00BF2CF3"/>
    <w:rsid w:val="00BF337C"/>
    <w:rsid w:val="00BF34C2"/>
    <w:rsid w:val="00BF3569"/>
    <w:rsid w:val="00BF3AA1"/>
    <w:rsid w:val="00BF3C97"/>
    <w:rsid w:val="00BF4BB3"/>
    <w:rsid w:val="00BF7E1C"/>
    <w:rsid w:val="00C00A49"/>
    <w:rsid w:val="00C00C56"/>
    <w:rsid w:val="00C02DBB"/>
    <w:rsid w:val="00C02FC7"/>
    <w:rsid w:val="00C0348E"/>
    <w:rsid w:val="00C03F93"/>
    <w:rsid w:val="00C04810"/>
    <w:rsid w:val="00C052AC"/>
    <w:rsid w:val="00C05699"/>
    <w:rsid w:val="00C05E25"/>
    <w:rsid w:val="00C063EF"/>
    <w:rsid w:val="00C06DFB"/>
    <w:rsid w:val="00C06DFF"/>
    <w:rsid w:val="00C07DDB"/>
    <w:rsid w:val="00C10128"/>
    <w:rsid w:val="00C10712"/>
    <w:rsid w:val="00C10C2C"/>
    <w:rsid w:val="00C11183"/>
    <w:rsid w:val="00C1149B"/>
    <w:rsid w:val="00C11FD4"/>
    <w:rsid w:val="00C13DC1"/>
    <w:rsid w:val="00C145E8"/>
    <w:rsid w:val="00C14615"/>
    <w:rsid w:val="00C15B5A"/>
    <w:rsid w:val="00C163D9"/>
    <w:rsid w:val="00C165CB"/>
    <w:rsid w:val="00C16871"/>
    <w:rsid w:val="00C202AA"/>
    <w:rsid w:val="00C20D0F"/>
    <w:rsid w:val="00C217E2"/>
    <w:rsid w:val="00C21EC4"/>
    <w:rsid w:val="00C21F45"/>
    <w:rsid w:val="00C224AF"/>
    <w:rsid w:val="00C2266A"/>
    <w:rsid w:val="00C226CC"/>
    <w:rsid w:val="00C2285B"/>
    <w:rsid w:val="00C235E3"/>
    <w:rsid w:val="00C23640"/>
    <w:rsid w:val="00C24505"/>
    <w:rsid w:val="00C24786"/>
    <w:rsid w:val="00C25464"/>
    <w:rsid w:val="00C257B7"/>
    <w:rsid w:val="00C267A3"/>
    <w:rsid w:val="00C272F9"/>
    <w:rsid w:val="00C27F50"/>
    <w:rsid w:val="00C31D06"/>
    <w:rsid w:val="00C321C3"/>
    <w:rsid w:val="00C325CB"/>
    <w:rsid w:val="00C3335F"/>
    <w:rsid w:val="00C335A9"/>
    <w:rsid w:val="00C33A6E"/>
    <w:rsid w:val="00C347F6"/>
    <w:rsid w:val="00C3483B"/>
    <w:rsid w:val="00C35008"/>
    <w:rsid w:val="00C35C77"/>
    <w:rsid w:val="00C360AA"/>
    <w:rsid w:val="00C3681B"/>
    <w:rsid w:val="00C36950"/>
    <w:rsid w:val="00C3697F"/>
    <w:rsid w:val="00C36A32"/>
    <w:rsid w:val="00C36C29"/>
    <w:rsid w:val="00C375A9"/>
    <w:rsid w:val="00C375F3"/>
    <w:rsid w:val="00C375F4"/>
    <w:rsid w:val="00C378BD"/>
    <w:rsid w:val="00C37914"/>
    <w:rsid w:val="00C421BD"/>
    <w:rsid w:val="00C42789"/>
    <w:rsid w:val="00C428A7"/>
    <w:rsid w:val="00C4335E"/>
    <w:rsid w:val="00C441C6"/>
    <w:rsid w:val="00C442CC"/>
    <w:rsid w:val="00C447E8"/>
    <w:rsid w:val="00C44A63"/>
    <w:rsid w:val="00C44D58"/>
    <w:rsid w:val="00C45135"/>
    <w:rsid w:val="00C45305"/>
    <w:rsid w:val="00C456B1"/>
    <w:rsid w:val="00C45BF6"/>
    <w:rsid w:val="00C45FD8"/>
    <w:rsid w:val="00C467B0"/>
    <w:rsid w:val="00C46A35"/>
    <w:rsid w:val="00C502A0"/>
    <w:rsid w:val="00C50A8E"/>
    <w:rsid w:val="00C51844"/>
    <w:rsid w:val="00C52338"/>
    <w:rsid w:val="00C53BB8"/>
    <w:rsid w:val="00C54656"/>
    <w:rsid w:val="00C54710"/>
    <w:rsid w:val="00C54B45"/>
    <w:rsid w:val="00C54D10"/>
    <w:rsid w:val="00C55EA8"/>
    <w:rsid w:val="00C560F3"/>
    <w:rsid w:val="00C561D1"/>
    <w:rsid w:val="00C624DF"/>
    <w:rsid w:val="00C624EC"/>
    <w:rsid w:val="00C62C1C"/>
    <w:rsid w:val="00C62E59"/>
    <w:rsid w:val="00C637F7"/>
    <w:rsid w:val="00C6454A"/>
    <w:rsid w:val="00C64AEF"/>
    <w:rsid w:val="00C65532"/>
    <w:rsid w:val="00C6554B"/>
    <w:rsid w:val="00C65CFB"/>
    <w:rsid w:val="00C65E75"/>
    <w:rsid w:val="00C65FAA"/>
    <w:rsid w:val="00C67796"/>
    <w:rsid w:val="00C67F3F"/>
    <w:rsid w:val="00C701A0"/>
    <w:rsid w:val="00C70695"/>
    <w:rsid w:val="00C70A77"/>
    <w:rsid w:val="00C71104"/>
    <w:rsid w:val="00C7119C"/>
    <w:rsid w:val="00C71731"/>
    <w:rsid w:val="00C71776"/>
    <w:rsid w:val="00C72C95"/>
    <w:rsid w:val="00C7361F"/>
    <w:rsid w:val="00C737F0"/>
    <w:rsid w:val="00C73A76"/>
    <w:rsid w:val="00C73D20"/>
    <w:rsid w:val="00C73D63"/>
    <w:rsid w:val="00C7411D"/>
    <w:rsid w:val="00C746E1"/>
    <w:rsid w:val="00C74D0C"/>
    <w:rsid w:val="00C74E2E"/>
    <w:rsid w:val="00C751C7"/>
    <w:rsid w:val="00C76504"/>
    <w:rsid w:val="00C76734"/>
    <w:rsid w:val="00C77514"/>
    <w:rsid w:val="00C77891"/>
    <w:rsid w:val="00C77B66"/>
    <w:rsid w:val="00C77CC2"/>
    <w:rsid w:val="00C77EAD"/>
    <w:rsid w:val="00C81085"/>
    <w:rsid w:val="00C82A4A"/>
    <w:rsid w:val="00C83441"/>
    <w:rsid w:val="00C839B6"/>
    <w:rsid w:val="00C84B0A"/>
    <w:rsid w:val="00C86583"/>
    <w:rsid w:val="00C86CBB"/>
    <w:rsid w:val="00C87220"/>
    <w:rsid w:val="00C87746"/>
    <w:rsid w:val="00C87AC2"/>
    <w:rsid w:val="00C87D72"/>
    <w:rsid w:val="00C90E24"/>
    <w:rsid w:val="00C918C4"/>
    <w:rsid w:val="00C91EDD"/>
    <w:rsid w:val="00C921F4"/>
    <w:rsid w:val="00C9278D"/>
    <w:rsid w:val="00C92806"/>
    <w:rsid w:val="00C92962"/>
    <w:rsid w:val="00C93007"/>
    <w:rsid w:val="00C93C8D"/>
    <w:rsid w:val="00C94453"/>
    <w:rsid w:val="00C947C5"/>
    <w:rsid w:val="00C9568B"/>
    <w:rsid w:val="00C95EB6"/>
    <w:rsid w:val="00C965DD"/>
    <w:rsid w:val="00C966C6"/>
    <w:rsid w:val="00C9672C"/>
    <w:rsid w:val="00C9754D"/>
    <w:rsid w:val="00CA040F"/>
    <w:rsid w:val="00CA0D41"/>
    <w:rsid w:val="00CA103E"/>
    <w:rsid w:val="00CA1580"/>
    <w:rsid w:val="00CA16C6"/>
    <w:rsid w:val="00CA18B8"/>
    <w:rsid w:val="00CA1BD5"/>
    <w:rsid w:val="00CA2002"/>
    <w:rsid w:val="00CA2D86"/>
    <w:rsid w:val="00CA2F44"/>
    <w:rsid w:val="00CA3394"/>
    <w:rsid w:val="00CA3AE8"/>
    <w:rsid w:val="00CA3BF9"/>
    <w:rsid w:val="00CA3C28"/>
    <w:rsid w:val="00CA3DDC"/>
    <w:rsid w:val="00CA438E"/>
    <w:rsid w:val="00CA4A76"/>
    <w:rsid w:val="00CA5B4E"/>
    <w:rsid w:val="00CA5CC2"/>
    <w:rsid w:val="00CA5EFE"/>
    <w:rsid w:val="00CA5F9A"/>
    <w:rsid w:val="00CA5FC0"/>
    <w:rsid w:val="00CA6568"/>
    <w:rsid w:val="00CA667F"/>
    <w:rsid w:val="00CA71AC"/>
    <w:rsid w:val="00CA72DC"/>
    <w:rsid w:val="00CB05AE"/>
    <w:rsid w:val="00CB102A"/>
    <w:rsid w:val="00CB1438"/>
    <w:rsid w:val="00CB3131"/>
    <w:rsid w:val="00CB31FC"/>
    <w:rsid w:val="00CB341A"/>
    <w:rsid w:val="00CB44E2"/>
    <w:rsid w:val="00CB4A96"/>
    <w:rsid w:val="00CB5C4C"/>
    <w:rsid w:val="00CB6159"/>
    <w:rsid w:val="00CB61C9"/>
    <w:rsid w:val="00CB6498"/>
    <w:rsid w:val="00CB6617"/>
    <w:rsid w:val="00CB67DE"/>
    <w:rsid w:val="00CB6955"/>
    <w:rsid w:val="00CB6F7A"/>
    <w:rsid w:val="00CB708B"/>
    <w:rsid w:val="00CB7DAA"/>
    <w:rsid w:val="00CC024F"/>
    <w:rsid w:val="00CC179E"/>
    <w:rsid w:val="00CC239D"/>
    <w:rsid w:val="00CC25E9"/>
    <w:rsid w:val="00CC3BB0"/>
    <w:rsid w:val="00CC53E8"/>
    <w:rsid w:val="00CC5467"/>
    <w:rsid w:val="00CC5577"/>
    <w:rsid w:val="00CC6158"/>
    <w:rsid w:val="00CC74A7"/>
    <w:rsid w:val="00CC7901"/>
    <w:rsid w:val="00CC7EE0"/>
    <w:rsid w:val="00CD0321"/>
    <w:rsid w:val="00CD06A3"/>
    <w:rsid w:val="00CD06C0"/>
    <w:rsid w:val="00CD0964"/>
    <w:rsid w:val="00CD1136"/>
    <w:rsid w:val="00CD140C"/>
    <w:rsid w:val="00CD1B2C"/>
    <w:rsid w:val="00CD2E32"/>
    <w:rsid w:val="00CD2E54"/>
    <w:rsid w:val="00CD397E"/>
    <w:rsid w:val="00CD3B44"/>
    <w:rsid w:val="00CD443D"/>
    <w:rsid w:val="00CD48A1"/>
    <w:rsid w:val="00CD4933"/>
    <w:rsid w:val="00CD7C75"/>
    <w:rsid w:val="00CE00C9"/>
    <w:rsid w:val="00CE03E2"/>
    <w:rsid w:val="00CE0545"/>
    <w:rsid w:val="00CE1763"/>
    <w:rsid w:val="00CE1EE4"/>
    <w:rsid w:val="00CE2744"/>
    <w:rsid w:val="00CE2C8C"/>
    <w:rsid w:val="00CE2ED2"/>
    <w:rsid w:val="00CE309F"/>
    <w:rsid w:val="00CE32A7"/>
    <w:rsid w:val="00CE34E4"/>
    <w:rsid w:val="00CE3CF2"/>
    <w:rsid w:val="00CE4221"/>
    <w:rsid w:val="00CE4561"/>
    <w:rsid w:val="00CE45DA"/>
    <w:rsid w:val="00CE4FBB"/>
    <w:rsid w:val="00CE52CC"/>
    <w:rsid w:val="00CE5C3C"/>
    <w:rsid w:val="00CE6176"/>
    <w:rsid w:val="00CE6237"/>
    <w:rsid w:val="00CE627C"/>
    <w:rsid w:val="00CE64F1"/>
    <w:rsid w:val="00CE65DA"/>
    <w:rsid w:val="00CE6CE4"/>
    <w:rsid w:val="00CE6EDC"/>
    <w:rsid w:val="00CE7810"/>
    <w:rsid w:val="00CE7B86"/>
    <w:rsid w:val="00CE7BA4"/>
    <w:rsid w:val="00CF0AF6"/>
    <w:rsid w:val="00CF201D"/>
    <w:rsid w:val="00CF2401"/>
    <w:rsid w:val="00CF2729"/>
    <w:rsid w:val="00CF2D5D"/>
    <w:rsid w:val="00CF2FB9"/>
    <w:rsid w:val="00CF3344"/>
    <w:rsid w:val="00CF43B3"/>
    <w:rsid w:val="00CF454C"/>
    <w:rsid w:val="00CF464D"/>
    <w:rsid w:val="00CF49C1"/>
    <w:rsid w:val="00CF4C9C"/>
    <w:rsid w:val="00CF4D19"/>
    <w:rsid w:val="00CF4F17"/>
    <w:rsid w:val="00CF5DDA"/>
    <w:rsid w:val="00CF777F"/>
    <w:rsid w:val="00D00707"/>
    <w:rsid w:val="00D010C5"/>
    <w:rsid w:val="00D01264"/>
    <w:rsid w:val="00D014DE"/>
    <w:rsid w:val="00D01E6B"/>
    <w:rsid w:val="00D01FE8"/>
    <w:rsid w:val="00D022D8"/>
    <w:rsid w:val="00D0230C"/>
    <w:rsid w:val="00D0309A"/>
    <w:rsid w:val="00D036A3"/>
    <w:rsid w:val="00D039DD"/>
    <w:rsid w:val="00D0518E"/>
    <w:rsid w:val="00D0558F"/>
    <w:rsid w:val="00D05D7E"/>
    <w:rsid w:val="00D05DD1"/>
    <w:rsid w:val="00D05FE2"/>
    <w:rsid w:val="00D0629D"/>
    <w:rsid w:val="00D07822"/>
    <w:rsid w:val="00D07B39"/>
    <w:rsid w:val="00D102AB"/>
    <w:rsid w:val="00D108F1"/>
    <w:rsid w:val="00D1188E"/>
    <w:rsid w:val="00D12334"/>
    <w:rsid w:val="00D131F1"/>
    <w:rsid w:val="00D137F3"/>
    <w:rsid w:val="00D13B40"/>
    <w:rsid w:val="00D14082"/>
    <w:rsid w:val="00D14BFC"/>
    <w:rsid w:val="00D15683"/>
    <w:rsid w:val="00D15E24"/>
    <w:rsid w:val="00D223C1"/>
    <w:rsid w:val="00D22652"/>
    <w:rsid w:val="00D22FE5"/>
    <w:rsid w:val="00D23112"/>
    <w:rsid w:val="00D23C5E"/>
    <w:rsid w:val="00D23E54"/>
    <w:rsid w:val="00D23FB3"/>
    <w:rsid w:val="00D242C9"/>
    <w:rsid w:val="00D245EA"/>
    <w:rsid w:val="00D24C01"/>
    <w:rsid w:val="00D25506"/>
    <w:rsid w:val="00D25508"/>
    <w:rsid w:val="00D2580C"/>
    <w:rsid w:val="00D259C6"/>
    <w:rsid w:val="00D25C52"/>
    <w:rsid w:val="00D26A7F"/>
    <w:rsid w:val="00D26C3A"/>
    <w:rsid w:val="00D271FA"/>
    <w:rsid w:val="00D278FD"/>
    <w:rsid w:val="00D2790D"/>
    <w:rsid w:val="00D279FB"/>
    <w:rsid w:val="00D30C9E"/>
    <w:rsid w:val="00D31190"/>
    <w:rsid w:val="00D313E4"/>
    <w:rsid w:val="00D3171E"/>
    <w:rsid w:val="00D3250B"/>
    <w:rsid w:val="00D329F0"/>
    <w:rsid w:val="00D32C1D"/>
    <w:rsid w:val="00D33451"/>
    <w:rsid w:val="00D33937"/>
    <w:rsid w:val="00D33A22"/>
    <w:rsid w:val="00D33A67"/>
    <w:rsid w:val="00D33F94"/>
    <w:rsid w:val="00D3466A"/>
    <w:rsid w:val="00D3481F"/>
    <w:rsid w:val="00D34B11"/>
    <w:rsid w:val="00D35E46"/>
    <w:rsid w:val="00D36E61"/>
    <w:rsid w:val="00D36F57"/>
    <w:rsid w:val="00D40514"/>
    <w:rsid w:val="00D407F7"/>
    <w:rsid w:val="00D40F08"/>
    <w:rsid w:val="00D41727"/>
    <w:rsid w:val="00D41B4E"/>
    <w:rsid w:val="00D42A0B"/>
    <w:rsid w:val="00D42B5A"/>
    <w:rsid w:val="00D4335A"/>
    <w:rsid w:val="00D45613"/>
    <w:rsid w:val="00D45CEC"/>
    <w:rsid w:val="00D45F95"/>
    <w:rsid w:val="00D46B15"/>
    <w:rsid w:val="00D4741C"/>
    <w:rsid w:val="00D47D85"/>
    <w:rsid w:val="00D507B0"/>
    <w:rsid w:val="00D50E78"/>
    <w:rsid w:val="00D51CDC"/>
    <w:rsid w:val="00D52CE5"/>
    <w:rsid w:val="00D542E7"/>
    <w:rsid w:val="00D5451E"/>
    <w:rsid w:val="00D5457B"/>
    <w:rsid w:val="00D5466E"/>
    <w:rsid w:val="00D5473E"/>
    <w:rsid w:val="00D55633"/>
    <w:rsid w:val="00D55C19"/>
    <w:rsid w:val="00D57630"/>
    <w:rsid w:val="00D6002F"/>
    <w:rsid w:val="00D60469"/>
    <w:rsid w:val="00D60CAB"/>
    <w:rsid w:val="00D61436"/>
    <w:rsid w:val="00D6182C"/>
    <w:rsid w:val="00D61D68"/>
    <w:rsid w:val="00D61E6E"/>
    <w:rsid w:val="00D63E83"/>
    <w:rsid w:val="00D63EF6"/>
    <w:rsid w:val="00D64BD5"/>
    <w:rsid w:val="00D65014"/>
    <w:rsid w:val="00D66552"/>
    <w:rsid w:val="00D66C81"/>
    <w:rsid w:val="00D66F3B"/>
    <w:rsid w:val="00D67845"/>
    <w:rsid w:val="00D72171"/>
    <w:rsid w:val="00D72513"/>
    <w:rsid w:val="00D73132"/>
    <w:rsid w:val="00D7356E"/>
    <w:rsid w:val="00D73A92"/>
    <w:rsid w:val="00D743B8"/>
    <w:rsid w:val="00D74451"/>
    <w:rsid w:val="00D74AA7"/>
    <w:rsid w:val="00D74D3D"/>
    <w:rsid w:val="00D75A71"/>
    <w:rsid w:val="00D75C8E"/>
    <w:rsid w:val="00D762DF"/>
    <w:rsid w:val="00D76EEF"/>
    <w:rsid w:val="00D771C3"/>
    <w:rsid w:val="00D80257"/>
    <w:rsid w:val="00D8031D"/>
    <w:rsid w:val="00D80473"/>
    <w:rsid w:val="00D80524"/>
    <w:rsid w:val="00D80960"/>
    <w:rsid w:val="00D80B84"/>
    <w:rsid w:val="00D80C6A"/>
    <w:rsid w:val="00D830CE"/>
    <w:rsid w:val="00D832F5"/>
    <w:rsid w:val="00D8470C"/>
    <w:rsid w:val="00D84C7D"/>
    <w:rsid w:val="00D84E74"/>
    <w:rsid w:val="00D84EC5"/>
    <w:rsid w:val="00D8566E"/>
    <w:rsid w:val="00D85706"/>
    <w:rsid w:val="00D86678"/>
    <w:rsid w:val="00D87CA0"/>
    <w:rsid w:val="00D87E54"/>
    <w:rsid w:val="00D87E66"/>
    <w:rsid w:val="00D907F8"/>
    <w:rsid w:val="00D919DC"/>
    <w:rsid w:val="00D92017"/>
    <w:rsid w:val="00D92FCE"/>
    <w:rsid w:val="00D93073"/>
    <w:rsid w:val="00D93CC5"/>
    <w:rsid w:val="00D93D41"/>
    <w:rsid w:val="00D93E5A"/>
    <w:rsid w:val="00D940E5"/>
    <w:rsid w:val="00D945DF"/>
    <w:rsid w:val="00D955A8"/>
    <w:rsid w:val="00D95812"/>
    <w:rsid w:val="00D95C1D"/>
    <w:rsid w:val="00DA05C8"/>
    <w:rsid w:val="00DA0B5E"/>
    <w:rsid w:val="00DA0D23"/>
    <w:rsid w:val="00DA114E"/>
    <w:rsid w:val="00DA1257"/>
    <w:rsid w:val="00DA185F"/>
    <w:rsid w:val="00DA1F4F"/>
    <w:rsid w:val="00DA22C7"/>
    <w:rsid w:val="00DA24F5"/>
    <w:rsid w:val="00DA3742"/>
    <w:rsid w:val="00DA378A"/>
    <w:rsid w:val="00DA3FE4"/>
    <w:rsid w:val="00DA4365"/>
    <w:rsid w:val="00DA5312"/>
    <w:rsid w:val="00DA6106"/>
    <w:rsid w:val="00DA625A"/>
    <w:rsid w:val="00DA6B68"/>
    <w:rsid w:val="00DA7626"/>
    <w:rsid w:val="00DB0BF3"/>
    <w:rsid w:val="00DB0E4F"/>
    <w:rsid w:val="00DB1859"/>
    <w:rsid w:val="00DB1FA1"/>
    <w:rsid w:val="00DB207C"/>
    <w:rsid w:val="00DB2347"/>
    <w:rsid w:val="00DB30E6"/>
    <w:rsid w:val="00DB446E"/>
    <w:rsid w:val="00DB4667"/>
    <w:rsid w:val="00DB5FE2"/>
    <w:rsid w:val="00DB63CA"/>
    <w:rsid w:val="00DB648C"/>
    <w:rsid w:val="00DB659F"/>
    <w:rsid w:val="00DB6839"/>
    <w:rsid w:val="00DB69FC"/>
    <w:rsid w:val="00DB6E22"/>
    <w:rsid w:val="00DB6E91"/>
    <w:rsid w:val="00DB7609"/>
    <w:rsid w:val="00DB7E36"/>
    <w:rsid w:val="00DC0823"/>
    <w:rsid w:val="00DC39EC"/>
    <w:rsid w:val="00DC4738"/>
    <w:rsid w:val="00DC579C"/>
    <w:rsid w:val="00DC60A9"/>
    <w:rsid w:val="00DC6821"/>
    <w:rsid w:val="00DD0BF2"/>
    <w:rsid w:val="00DD0EF9"/>
    <w:rsid w:val="00DD1EA7"/>
    <w:rsid w:val="00DD2D8B"/>
    <w:rsid w:val="00DD51A3"/>
    <w:rsid w:val="00DD57E7"/>
    <w:rsid w:val="00DD5804"/>
    <w:rsid w:val="00DD5A23"/>
    <w:rsid w:val="00DD5A77"/>
    <w:rsid w:val="00DD5AC8"/>
    <w:rsid w:val="00DD6F83"/>
    <w:rsid w:val="00DD77B5"/>
    <w:rsid w:val="00DE0D95"/>
    <w:rsid w:val="00DE1131"/>
    <w:rsid w:val="00DE1302"/>
    <w:rsid w:val="00DE14A9"/>
    <w:rsid w:val="00DE1AE4"/>
    <w:rsid w:val="00DE1DE8"/>
    <w:rsid w:val="00DE222A"/>
    <w:rsid w:val="00DE2DD4"/>
    <w:rsid w:val="00DE41C9"/>
    <w:rsid w:val="00DE4AEB"/>
    <w:rsid w:val="00DE4E91"/>
    <w:rsid w:val="00DE619A"/>
    <w:rsid w:val="00DE796A"/>
    <w:rsid w:val="00DE7C80"/>
    <w:rsid w:val="00DE7D77"/>
    <w:rsid w:val="00DE7F3C"/>
    <w:rsid w:val="00DF07E7"/>
    <w:rsid w:val="00DF07FC"/>
    <w:rsid w:val="00DF0E2E"/>
    <w:rsid w:val="00DF104C"/>
    <w:rsid w:val="00DF25A9"/>
    <w:rsid w:val="00DF26C4"/>
    <w:rsid w:val="00DF2BCD"/>
    <w:rsid w:val="00DF3118"/>
    <w:rsid w:val="00DF3225"/>
    <w:rsid w:val="00DF3444"/>
    <w:rsid w:val="00DF3B15"/>
    <w:rsid w:val="00DF4111"/>
    <w:rsid w:val="00DF4566"/>
    <w:rsid w:val="00DF480E"/>
    <w:rsid w:val="00DF4FFB"/>
    <w:rsid w:val="00DF71BD"/>
    <w:rsid w:val="00DF7808"/>
    <w:rsid w:val="00E00177"/>
    <w:rsid w:val="00E002FD"/>
    <w:rsid w:val="00E0087A"/>
    <w:rsid w:val="00E00D01"/>
    <w:rsid w:val="00E00E4F"/>
    <w:rsid w:val="00E015FF"/>
    <w:rsid w:val="00E02473"/>
    <w:rsid w:val="00E02F0C"/>
    <w:rsid w:val="00E038DE"/>
    <w:rsid w:val="00E0393D"/>
    <w:rsid w:val="00E03977"/>
    <w:rsid w:val="00E0499A"/>
    <w:rsid w:val="00E050AB"/>
    <w:rsid w:val="00E05787"/>
    <w:rsid w:val="00E06354"/>
    <w:rsid w:val="00E06ACB"/>
    <w:rsid w:val="00E06B1A"/>
    <w:rsid w:val="00E06BDD"/>
    <w:rsid w:val="00E06C11"/>
    <w:rsid w:val="00E06FBE"/>
    <w:rsid w:val="00E0707B"/>
    <w:rsid w:val="00E070BB"/>
    <w:rsid w:val="00E07466"/>
    <w:rsid w:val="00E07AAA"/>
    <w:rsid w:val="00E07AC7"/>
    <w:rsid w:val="00E07ACE"/>
    <w:rsid w:val="00E100BA"/>
    <w:rsid w:val="00E109BE"/>
    <w:rsid w:val="00E10AFA"/>
    <w:rsid w:val="00E10BDB"/>
    <w:rsid w:val="00E10FAA"/>
    <w:rsid w:val="00E1180D"/>
    <w:rsid w:val="00E11829"/>
    <w:rsid w:val="00E119B9"/>
    <w:rsid w:val="00E11A6A"/>
    <w:rsid w:val="00E11C2F"/>
    <w:rsid w:val="00E12727"/>
    <w:rsid w:val="00E1288D"/>
    <w:rsid w:val="00E12BCB"/>
    <w:rsid w:val="00E131EA"/>
    <w:rsid w:val="00E144B8"/>
    <w:rsid w:val="00E14935"/>
    <w:rsid w:val="00E14EC6"/>
    <w:rsid w:val="00E15A87"/>
    <w:rsid w:val="00E15B62"/>
    <w:rsid w:val="00E16DAA"/>
    <w:rsid w:val="00E16E78"/>
    <w:rsid w:val="00E16F57"/>
    <w:rsid w:val="00E174CE"/>
    <w:rsid w:val="00E179BE"/>
    <w:rsid w:val="00E20A81"/>
    <w:rsid w:val="00E20FF9"/>
    <w:rsid w:val="00E21079"/>
    <w:rsid w:val="00E22ECA"/>
    <w:rsid w:val="00E232A3"/>
    <w:rsid w:val="00E2338C"/>
    <w:rsid w:val="00E235AB"/>
    <w:rsid w:val="00E242E5"/>
    <w:rsid w:val="00E249F2"/>
    <w:rsid w:val="00E25803"/>
    <w:rsid w:val="00E25C33"/>
    <w:rsid w:val="00E25EBB"/>
    <w:rsid w:val="00E2625D"/>
    <w:rsid w:val="00E26A7E"/>
    <w:rsid w:val="00E26E28"/>
    <w:rsid w:val="00E273C7"/>
    <w:rsid w:val="00E27DCC"/>
    <w:rsid w:val="00E30150"/>
    <w:rsid w:val="00E302EF"/>
    <w:rsid w:val="00E3040E"/>
    <w:rsid w:val="00E30445"/>
    <w:rsid w:val="00E3080C"/>
    <w:rsid w:val="00E313B2"/>
    <w:rsid w:val="00E31744"/>
    <w:rsid w:val="00E31ABA"/>
    <w:rsid w:val="00E32411"/>
    <w:rsid w:val="00E326E6"/>
    <w:rsid w:val="00E328BF"/>
    <w:rsid w:val="00E33396"/>
    <w:rsid w:val="00E33872"/>
    <w:rsid w:val="00E3423B"/>
    <w:rsid w:val="00E34ABE"/>
    <w:rsid w:val="00E3585E"/>
    <w:rsid w:val="00E36471"/>
    <w:rsid w:val="00E37431"/>
    <w:rsid w:val="00E3797A"/>
    <w:rsid w:val="00E40985"/>
    <w:rsid w:val="00E41502"/>
    <w:rsid w:val="00E419F1"/>
    <w:rsid w:val="00E426EC"/>
    <w:rsid w:val="00E4370C"/>
    <w:rsid w:val="00E43736"/>
    <w:rsid w:val="00E450A3"/>
    <w:rsid w:val="00E45177"/>
    <w:rsid w:val="00E45A94"/>
    <w:rsid w:val="00E461A1"/>
    <w:rsid w:val="00E477A7"/>
    <w:rsid w:val="00E47A88"/>
    <w:rsid w:val="00E515B9"/>
    <w:rsid w:val="00E516EC"/>
    <w:rsid w:val="00E51B5D"/>
    <w:rsid w:val="00E52654"/>
    <w:rsid w:val="00E527C0"/>
    <w:rsid w:val="00E5308D"/>
    <w:rsid w:val="00E533A6"/>
    <w:rsid w:val="00E5353B"/>
    <w:rsid w:val="00E53585"/>
    <w:rsid w:val="00E537BA"/>
    <w:rsid w:val="00E54E69"/>
    <w:rsid w:val="00E5521D"/>
    <w:rsid w:val="00E555CD"/>
    <w:rsid w:val="00E5568A"/>
    <w:rsid w:val="00E557F8"/>
    <w:rsid w:val="00E559CA"/>
    <w:rsid w:val="00E55BBB"/>
    <w:rsid w:val="00E568E8"/>
    <w:rsid w:val="00E57018"/>
    <w:rsid w:val="00E60B75"/>
    <w:rsid w:val="00E60D08"/>
    <w:rsid w:val="00E61256"/>
    <w:rsid w:val="00E61539"/>
    <w:rsid w:val="00E61AC4"/>
    <w:rsid w:val="00E62663"/>
    <w:rsid w:val="00E627FC"/>
    <w:rsid w:val="00E63A78"/>
    <w:rsid w:val="00E65194"/>
    <w:rsid w:val="00E65795"/>
    <w:rsid w:val="00E65B94"/>
    <w:rsid w:val="00E674F1"/>
    <w:rsid w:val="00E6760F"/>
    <w:rsid w:val="00E67708"/>
    <w:rsid w:val="00E70988"/>
    <w:rsid w:val="00E709E3"/>
    <w:rsid w:val="00E70EA2"/>
    <w:rsid w:val="00E7152C"/>
    <w:rsid w:val="00E71893"/>
    <w:rsid w:val="00E71CC8"/>
    <w:rsid w:val="00E71DF1"/>
    <w:rsid w:val="00E7254A"/>
    <w:rsid w:val="00E7298A"/>
    <w:rsid w:val="00E73193"/>
    <w:rsid w:val="00E749FF"/>
    <w:rsid w:val="00E74F7E"/>
    <w:rsid w:val="00E75BC4"/>
    <w:rsid w:val="00E770F4"/>
    <w:rsid w:val="00E778B1"/>
    <w:rsid w:val="00E77AB5"/>
    <w:rsid w:val="00E80430"/>
    <w:rsid w:val="00E80DE8"/>
    <w:rsid w:val="00E80F27"/>
    <w:rsid w:val="00E82CAE"/>
    <w:rsid w:val="00E84951"/>
    <w:rsid w:val="00E8536C"/>
    <w:rsid w:val="00E85C21"/>
    <w:rsid w:val="00E8638F"/>
    <w:rsid w:val="00E864EC"/>
    <w:rsid w:val="00E865E5"/>
    <w:rsid w:val="00E87182"/>
    <w:rsid w:val="00E87608"/>
    <w:rsid w:val="00E87AD1"/>
    <w:rsid w:val="00E87CEE"/>
    <w:rsid w:val="00E87FE9"/>
    <w:rsid w:val="00E9042F"/>
    <w:rsid w:val="00E9117F"/>
    <w:rsid w:val="00E92986"/>
    <w:rsid w:val="00E94EEE"/>
    <w:rsid w:val="00E956EB"/>
    <w:rsid w:val="00E95CBB"/>
    <w:rsid w:val="00E95FBD"/>
    <w:rsid w:val="00E96A18"/>
    <w:rsid w:val="00EA0281"/>
    <w:rsid w:val="00EA099A"/>
    <w:rsid w:val="00EA0A55"/>
    <w:rsid w:val="00EA0BCE"/>
    <w:rsid w:val="00EA129A"/>
    <w:rsid w:val="00EA1EE9"/>
    <w:rsid w:val="00EA30F1"/>
    <w:rsid w:val="00EA3400"/>
    <w:rsid w:val="00EA34BA"/>
    <w:rsid w:val="00EA3616"/>
    <w:rsid w:val="00EA3A93"/>
    <w:rsid w:val="00EA418A"/>
    <w:rsid w:val="00EA5439"/>
    <w:rsid w:val="00EA5BB3"/>
    <w:rsid w:val="00EA5DC6"/>
    <w:rsid w:val="00EA77B0"/>
    <w:rsid w:val="00EB02A2"/>
    <w:rsid w:val="00EB04D3"/>
    <w:rsid w:val="00EB065B"/>
    <w:rsid w:val="00EB0726"/>
    <w:rsid w:val="00EB1414"/>
    <w:rsid w:val="00EB1C0C"/>
    <w:rsid w:val="00EB1E31"/>
    <w:rsid w:val="00EB1F4C"/>
    <w:rsid w:val="00EB239B"/>
    <w:rsid w:val="00EB2E16"/>
    <w:rsid w:val="00EB346C"/>
    <w:rsid w:val="00EB34D9"/>
    <w:rsid w:val="00EB43D6"/>
    <w:rsid w:val="00EB4483"/>
    <w:rsid w:val="00EB4485"/>
    <w:rsid w:val="00EB4B18"/>
    <w:rsid w:val="00EB4FE3"/>
    <w:rsid w:val="00EB56BF"/>
    <w:rsid w:val="00EB57ED"/>
    <w:rsid w:val="00EB6280"/>
    <w:rsid w:val="00EB7B63"/>
    <w:rsid w:val="00EC0C5B"/>
    <w:rsid w:val="00EC1802"/>
    <w:rsid w:val="00EC2DC6"/>
    <w:rsid w:val="00EC33ED"/>
    <w:rsid w:val="00EC34F0"/>
    <w:rsid w:val="00EC3D45"/>
    <w:rsid w:val="00EC3FAC"/>
    <w:rsid w:val="00EC3FBE"/>
    <w:rsid w:val="00EC4114"/>
    <w:rsid w:val="00EC413D"/>
    <w:rsid w:val="00EC4522"/>
    <w:rsid w:val="00EC4676"/>
    <w:rsid w:val="00EC581D"/>
    <w:rsid w:val="00EC5AAD"/>
    <w:rsid w:val="00EC5EB7"/>
    <w:rsid w:val="00EC67C6"/>
    <w:rsid w:val="00EC7176"/>
    <w:rsid w:val="00EC7742"/>
    <w:rsid w:val="00EC788D"/>
    <w:rsid w:val="00EC7D6C"/>
    <w:rsid w:val="00ED0B4C"/>
    <w:rsid w:val="00ED1E93"/>
    <w:rsid w:val="00ED2427"/>
    <w:rsid w:val="00ED255A"/>
    <w:rsid w:val="00ED262C"/>
    <w:rsid w:val="00ED2754"/>
    <w:rsid w:val="00ED2CC5"/>
    <w:rsid w:val="00ED3598"/>
    <w:rsid w:val="00ED40B6"/>
    <w:rsid w:val="00ED5492"/>
    <w:rsid w:val="00ED64BF"/>
    <w:rsid w:val="00ED65C9"/>
    <w:rsid w:val="00ED67C1"/>
    <w:rsid w:val="00ED6D92"/>
    <w:rsid w:val="00ED76AA"/>
    <w:rsid w:val="00EE02C3"/>
    <w:rsid w:val="00EE0A5A"/>
    <w:rsid w:val="00EE157E"/>
    <w:rsid w:val="00EE1BC3"/>
    <w:rsid w:val="00EE1C0D"/>
    <w:rsid w:val="00EE1CA3"/>
    <w:rsid w:val="00EE2285"/>
    <w:rsid w:val="00EE291C"/>
    <w:rsid w:val="00EE2A40"/>
    <w:rsid w:val="00EE2E39"/>
    <w:rsid w:val="00EE30E6"/>
    <w:rsid w:val="00EE32D6"/>
    <w:rsid w:val="00EE3C28"/>
    <w:rsid w:val="00EE3C8D"/>
    <w:rsid w:val="00EE4AE6"/>
    <w:rsid w:val="00EE5359"/>
    <w:rsid w:val="00EE5A34"/>
    <w:rsid w:val="00EE6A23"/>
    <w:rsid w:val="00EE71DC"/>
    <w:rsid w:val="00EE7588"/>
    <w:rsid w:val="00EE7DD8"/>
    <w:rsid w:val="00EF011D"/>
    <w:rsid w:val="00EF0401"/>
    <w:rsid w:val="00EF0428"/>
    <w:rsid w:val="00EF059E"/>
    <w:rsid w:val="00EF05F6"/>
    <w:rsid w:val="00EF0D4E"/>
    <w:rsid w:val="00EF0D75"/>
    <w:rsid w:val="00EF1739"/>
    <w:rsid w:val="00EF27AA"/>
    <w:rsid w:val="00EF2B4F"/>
    <w:rsid w:val="00EF2CF9"/>
    <w:rsid w:val="00EF2DD4"/>
    <w:rsid w:val="00EF399B"/>
    <w:rsid w:val="00EF3AD0"/>
    <w:rsid w:val="00EF4159"/>
    <w:rsid w:val="00EF4A1D"/>
    <w:rsid w:val="00EF4C17"/>
    <w:rsid w:val="00EF5C8A"/>
    <w:rsid w:val="00EF6747"/>
    <w:rsid w:val="00EF7822"/>
    <w:rsid w:val="00EF78A7"/>
    <w:rsid w:val="00EF7A3F"/>
    <w:rsid w:val="00EF7C2A"/>
    <w:rsid w:val="00EF7EC8"/>
    <w:rsid w:val="00F00930"/>
    <w:rsid w:val="00F00996"/>
    <w:rsid w:val="00F00B7A"/>
    <w:rsid w:val="00F00E5A"/>
    <w:rsid w:val="00F01A04"/>
    <w:rsid w:val="00F01ADE"/>
    <w:rsid w:val="00F01D63"/>
    <w:rsid w:val="00F02781"/>
    <w:rsid w:val="00F031F9"/>
    <w:rsid w:val="00F03276"/>
    <w:rsid w:val="00F032A3"/>
    <w:rsid w:val="00F04BC2"/>
    <w:rsid w:val="00F04D70"/>
    <w:rsid w:val="00F05683"/>
    <w:rsid w:val="00F05C91"/>
    <w:rsid w:val="00F05D76"/>
    <w:rsid w:val="00F05EA7"/>
    <w:rsid w:val="00F06171"/>
    <w:rsid w:val="00F063B4"/>
    <w:rsid w:val="00F0750F"/>
    <w:rsid w:val="00F075A7"/>
    <w:rsid w:val="00F077C1"/>
    <w:rsid w:val="00F11CF1"/>
    <w:rsid w:val="00F11F08"/>
    <w:rsid w:val="00F1200B"/>
    <w:rsid w:val="00F1315A"/>
    <w:rsid w:val="00F13CBC"/>
    <w:rsid w:val="00F13E22"/>
    <w:rsid w:val="00F15F24"/>
    <w:rsid w:val="00F168D9"/>
    <w:rsid w:val="00F16EA3"/>
    <w:rsid w:val="00F200A5"/>
    <w:rsid w:val="00F207C2"/>
    <w:rsid w:val="00F2088C"/>
    <w:rsid w:val="00F208BE"/>
    <w:rsid w:val="00F20C29"/>
    <w:rsid w:val="00F21944"/>
    <w:rsid w:val="00F21A7F"/>
    <w:rsid w:val="00F21EF3"/>
    <w:rsid w:val="00F22081"/>
    <w:rsid w:val="00F22E9B"/>
    <w:rsid w:val="00F23558"/>
    <w:rsid w:val="00F2461E"/>
    <w:rsid w:val="00F2489E"/>
    <w:rsid w:val="00F249AF"/>
    <w:rsid w:val="00F24A40"/>
    <w:rsid w:val="00F2506A"/>
    <w:rsid w:val="00F25A99"/>
    <w:rsid w:val="00F25B71"/>
    <w:rsid w:val="00F26BCE"/>
    <w:rsid w:val="00F26C96"/>
    <w:rsid w:val="00F270A6"/>
    <w:rsid w:val="00F2740F"/>
    <w:rsid w:val="00F2749B"/>
    <w:rsid w:val="00F277C7"/>
    <w:rsid w:val="00F30729"/>
    <w:rsid w:val="00F30B2F"/>
    <w:rsid w:val="00F30E92"/>
    <w:rsid w:val="00F319D9"/>
    <w:rsid w:val="00F31ACB"/>
    <w:rsid w:val="00F31E66"/>
    <w:rsid w:val="00F32861"/>
    <w:rsid w:val="00F339D1"/>
    <w:rsid w:val="00F33BDB"/>
    <w:rsid w:val="00F34A97"/>
    <w:rsid w:val="00F34E09"/>
    <w:rsid w:val="00F35056"/>
    <w:rsid w:val="00F35C4B"/>
    <w:rsid w:val="00F376C0"/>
    <w:rsid w:val="00F37B95"/>
    <w:rsid w:val="00F37EB6"/>
    <w:rsid w:val="00F40174"/>
    <w:rsid w:val="00F40837"/>
    <w:rsid w:val="00F4139B"/>
    <w:rsid w:val="00F41F93"/>
    <w:rsid w:val="00F4376E"/>
    <w:rsid w:val="00F43C1B"/>
    <w:rsid w:val="00F44327"/>
    <w:rsid w:val="00F44976"/>
    <w:rsid w:val="00F44B14"/>
    <w:rsid w:val="00F44B60"/>
    <w:rsid w:val="00F45957"/>
    <w:rsid w:val="00F45A0A"/>
    <w:rsid w:val="00F45E4D"/>
    <w:rsid w:val="00F470FA"/>
    <w:rsid w:val="00F504F7"/>
    <w:rsid w:val="00F5071E"/>
    <w:rsid w:val="00F5094B"/>
    <w:rsid w:val="00F50B3D"/>
    <w:rsid w:val="00F523C8"/>
    <w:rsid w:val="00F527CC"/>
    <w:rsid w:val="00F52815"/>
    <w:rsid w:val="00F52B7E"/>
    <w:rsid w:val="00F52DF2"/>
    <w:rsid w:val="00F532C0"/>
    <w:rsid w:val="00F537B2"/>
    <w:rsid w:val="00F5384D"/>
    <w:rsid w:val="00F53B5B"/>
    <w:rsid w:val="00F53E6F"/>
    <w:rsid w:val="00F5403F"/>
    <w:rsid w:val="00F54C30"/>
    <w:rsid w:val="00F56DCB"/>
    <w:rsid w:val="00F57185"/>
    <w:rsid w:val="00F5779D"/>
    <w:rsid w:val="00F57843"/>
    <w:rsid w:val="00F60458"/>
    <w:rsid w:val="00F611E4"/>
    <w:rsid w:val="00F615F0"/>
    <w:rsid w:val="00F61BC0"/>
    <w:rsid w:val="00F61BE8"/>
    <w:rsid w:val="00F62791"/>
    <w:rsid w:val="00F6341F"/>
    <w:rsid w:val="00F635DD"/>
    <w:rsid w:val="00F64732"/>
    <w:rsid w:val="00F64949"/>
    <w:rsid w:val="00F6497B"/>
    <w:rsid w:val="00F65ACA"/>
    <w:rsid w:val="00F67024"/>
    <w:rsid w:val="00F67424"/>
    <w:rsid w:val="00F70677"/>
    <w:rsid w:val="00F70961"/>
    <w:rsid w:val="00F712D8"/>
    <w:rsid w:val="00F71452"/>
    <w:rsid w:val="00F7161F"/>
    <w:rsid w:val="00F7163B"/>
    <w:rsid w:val="00F724B4"/>
    <w:rsid w:val="00F727C7"/>
    <w:rsid w:val="00F733C3"/>
    <w:rsid w:val="00F735C1"/>
    <w:rsid w:val="00F73CFC"/>
    <w:rsid w:val="00F7450F"/>
    <w:rsid w:val="00F74C55"/>
    <w:rsid w:val="00F753E2"/>
    <w:rsid w:val="00F754AC"/>
    <w:rsid w:val="00F7558C"/>
    <w:rsid w:val="00F756C3"/>
    <w:rsid w:val="00F759E1"/>
    <w:rsid w:val="00F75C94"/>
    <w:rsid w:val="00F7644C"/>
    <w:rsid w:val="00F76604"/>
    <w:rsid w:val="00F7670F"/>
    <w:rsid w:val="00F768EE"/>
    <w:rsid w:val="00F76B49"/>
    <w:rsid w:val="00F77CCF"/>
    <w:rsid w:val="00F77D51"/>
    <w:rsid w:val="00F77E2E"/>
    <w:rsid w:val="00F8037F"/>
    <w:rsid w:val="00F80474"/>
    <w:rsid w:val="00F808BC"/>
    <w:rsid w:val="00F809F8"/>
    <w:rsid w:val="00F80EED"/>
    <w:rsid w:val="00F81893"/>
    <w:rsid w:val="00F82038"/>
    <w:rsid w:val="00F826CE"/>
    <w:rsid w:val="00F82BDF"/>
    <w:rsid w:val="00F82D90"/>
    <w:rsid w:val="00F82FD2"/>
    <w:rsid w:val="00F83A0E"/>
    <w:rsid w:val="00F83E06"/>
    <w:rsid w:val="00F8423B"/>
    <w:rsid w:val="00F843E1"/>
    <w:rsid w:val="00F84CF9"/>
    <w:rsid w:val="00F85A62"/>
    <w:rsid w:val="00F85D63"/>
    <w:rsid w:val="00F86B6C"/>
    <w:rsid w:val="00F86BA0"/>
    <w:rsid w:val="00F876BA"/>
    <w:rsid w:val="00F87E59"/>
    <w:rsid w:val="00F903F4"/>
    <w:rsid w:val="00F90BFB"/>
    <w:rsid w:val="00F9203D"/>
    <w:rsid w:val="00F92219"/>
    <w:rsid w:val="00F92559"/>
    <w:rsid w:val="00F92C0B"/>
    <w:rsid w:val="00F93488"/>
    <w:rsid w:val="00F934B5"/>
    <w:rsid w:val="00F9373D"/>
    <w:rsid w:val="00F93925"/>
    <w:rsid w:val="00F94F96"/>
    <w:rsid w:val="00F95282"/>
    <w:rsid w:val="00F9650F"/>
    <w:rsid w:val="00F965FC"/>
    <w:rsid w:val="00F97344"/>
    <w:rsid w:val="00F975C7"/>
    <w:rsid w:val="00FA1100"/>
    <w:rsid w:val="00FA1273"/>
    <w:rsid w:val="00FA145A"/>
    <w:rsid w:val="00FA2268"/>
    <w:rsid w:val="00FA25B3"/>
    <w:rsid w:val="00FA373E"/>
    <w:rsid w:val="00FA3813"/>
    <w:rsid w:val="00FA3EC8"/>
    <w:rsid w:val="00FA47CA"/>
    <w:rsid w:val="00FA4B76"/>
    <w:rsid w:val="00FA5040"/>
    <w:rsid w:val="00FA53A1"/>
    <w:rsid w:val="00FA5C97"/>
    <w:rsid w:val="00FA5D62"/>
    <w:rsid w:val="00FA6D85"/>
    <w:rsid w:val="00FA6E01"/>
    <w:rsid w:val="00FA71A0"/>
    <w:rsid w:val="00FA78D4"/>
    <w:rsid w:val="00FA7C70"/>
    <w:rsid w:val="00FB037D"/>
    <w:rsid w:val="00FB0E14"/>
    <w:rsid w:val="00FB16FD"/>
    <w:rsid w:val="00FB1C69"/>
    <w:rsid w:val="00FB268B"/>
    <w:rsid w:val="00FB2F8E"/>
    <w:rsid w:val="00FB3497"/>
    <w:rsid w:val="00FB35AA"/>
    <w:rsid w:val="00FB457A"/>
    <w:rsid w:val="00FB46F8"/>
    <w:rsid w:val="00FB489E"/>
    <w:rsid w:val="00FB4F1E"/>
    <w:rsid w:val="00FB5A48"/>
    <w:rsid w:val="00FB5D3A"/>
    <w:rsid w:val="00FB60FD"/>
    <w:rsid w:val="00FB69F7"/>
    <w:rsid w:val="00FB70F9"/>
    <w:rsid w:val="00FB7BEB"/>
    <w:rsid w:val="00FC0E62"/>
    <w:rsid w:val="00FC2B14"/>
    <w:rsid w:val="00FC3609"/>
    <w:rsid w:val="00FC3760"/>
    <w:rsid w:val="00FC3F1D"/>
    <w:rsid w:val="00FC47AA"/>
    <w:rsid w:val="00FC557F"/>
    <w:rsid w:val="00FC6A71"/>
    <w:rsid w:val="00FC6D5F"/>
    <w:rsid w:val="00FC75E4"/>
    <w:rsid w:val="00FC78F3"/>
    <w:rsid w:val="00FC7ACB"/>
    <w:rsid w:val="00FC7ACE"/>
    <w:rsid w:val="00FD1585"/>
    <w:rsid w:val="00FD1A19"/>
    <w:rsid w:val="00FD1E95"/>
    <w:rsid w:val="00FD2C94"/>
    <w:rsid w:val="00FD2F23"/>
    <w:rsid w:val="00FD34C3"/>
    <w:rsid w:val="00FD3601"/>
    <w:rsid w:val="00FD37B2"/>
    <w:rsid w:val="00FD3883"/>
    <w:rsid w:val="00FD4849"/>
    <w:rsid w:val="00FD4F17"/>
    <w:rsid w:val="00FD5143"/>
    <w:rsid w:val="00FD5DC0"/>
    <w:rsid w:val="00FD6897"/>
    <w:rsid w:val="00FD70E8"/>
    <w:rsid w:val="00FD7864"/>
    <w:rsid w:val="00FE0BA3"/>
    <w:rsid w:val="00FE134A"/>
    <w:rsid w:val="00FE13C4"/>
    <w:rsid w:val="00FE2F49"/>
    <w:rsid w:val="00FE30D6"/>
    <w:rsid w:val="00FE321C"/>
    <w:rsid w:val="00FE38C6"/>
    <w:rsid w:val="00FE48CB"/>
    <w:rsid w:val="00FE4AD4"/>
    <w:rsid w:val="00FE4D00"/>
    <w:rsid w:val="00FE50FD"/>
    <w:rsid w:val="00FE5108"/>
    <w:rsid w:val="00FE539C"/>
    <w:rsid w:val="00FE6230"/>
    <w:rsid w:val="00FE6826"/>
    <w:rsid w:val="00FE6EE5"/>
    <w:rsid w:val="00FE751B"/>
    <w:rsid w:val="00FE75F5"/>
    <w:rsid w:val="00FE7B96"/>
    <w:rsid w:val="00FF029D"/>
    <w:rsid w:val="00FF05FC"/>
    <w:rsid w:val="00FF0803"/>
    <w:rsid w:val="00FF0FE9"/>
    <w:rsid w:val="00FF211D"/>
    <w:rsid w:val="00FF2E6E"/>
    <w:rsid w:val="00FF3639"/>
    <w:rsid w:val="00FF3D3D"/>
    <w:rsid w:val="00FF5005"/>
    <w:rsid w:val="00FF51D3"/>
    <w:rsid w:val="00FF5BF8"/>
    <w:rsid w:val="00FF5C70"/>
    <w:rsid w:val="00FF6381"/>
    <w:rsid w:val="00FF6896"/>
    <w:rsid w:val="00FF7346"/>
    <w:rsid w:val="00FF76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3168CBB"/>
  <w15:chartTrackingRefBased/>
  <w15:docId w15:val="{CC34C75D-4354-4C67-9A53-5E102A9BF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5108"/>
    <w:rPr>
      <w:rFonts w:ascii="Times New Roman" w:eastAsia="Times New Roman" w:hAnsi="Times New Roman"/>
      <w:sz w:val="24"/>
      <w:szCs w:val="24"/>
    </w:rPr>
  </w:style>
  <w:style w:type="paragraph" w:styleId="Nadpis2">
    <w:name w:val="heading 2"/>
    <w:basedOn w:val="Normln"/>
    <w:next w:val="Normln"/>
    <w:link w:val="Nadpis2Char"/>
    <w:uiPriority w:val="9"/>
    <w:semiHidden/>
    <w:unhideWhenUsed/>
    <w:qFormat/>
    <w:rsid w:val="00D8470C"/>
    <w:pPr>
      <w:keepNext/>
      <w:spacing w:before="240" w:after="60"/>
      <w:outlineLvl w:val="1"/>
    </w:pPr>
    <w:rPr>
      <w:rFonts w:ascii="Calibri Light" w:hAnsi="Calibri Light"/>
      <w:b/>
      <w:bCs/>
      <w:i/>
      <w:iCs/>
      <w:sz w:val="28"/>
      <w:szCs w:val="28"/>
    </w:rPr>
  </w:style>
  <w:style w:type="paragraph" w:styleId="Nadpis5">
    <w:name w:val="heading 5"/>
    <w:basedOn w:val="Normln"/>
    <w:next w:val="Normln"/>
    <w:link w:val="Nadpis5Char"/>
    <w:uiPriority w:val="9"/>
    <w:qFormat/>
    <w:rsid w:val="00293D9B"/>
    <w:pPr>
      <w:autoSpaceDE w:val="0"/>
      <w:autoSpaceDN w:val="0"/>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
    <w:rsid w:val="00293D9B"/>
    <w:rPr>
      <w:rFonts w:ascii="Times New Roman" w:eastAsia="Times New Roman" w:hAnsi="Times New Roman" w:cs="Times New Roman"/>
      <w:b/>
      <w:bCs/>
      <w:i/>
      <w:iCs/>
      <w:sz w:val="26"/>
      <w:szCs w:val="26"/>
      <w:lang w:eastAsia="cs-CZ"/>
    </w:rPr>
  </w:style>
  <w:style w:type="paragraph" w:styleId="Zpat">
    <w:name w:val="footer"/>
    <w:basedOn w:val="Normln"/>
    <w:link w:val="ZpatChar"/>
    <w:unhideWhenUsed/>
    <w:rsid w:val="00293D9B"/>
    <w:pPr>
      <w:tabs>
        <w:tab w:val="center" w:pos="4536"/>
        <w:tab w:val="right" w:pos="9072"/>
      </w:tabs>
    </w:pPr>
  </w:style>
  <w:style w:type="character" w:customStyle="1" w:styleId="ZpatChar">
    <w:name w:val="Zápatí Char"/>
    <w:link w:val="Zpat"/>
    <w:uiPriority w:val="99"/>
    <w:rsid w:val="00293D9B"/>
    <w:rPr>
      <w:rFonts w:ascii="Times New Roman" w:eastAsia="Times New Roman" w:hAnsi="Times New Roman" w:cs="Times New Roman"/>
      <w:sz w:val="24"/>
      <w:szCs w:val="24"/>
      <w:lang w:eastAsia="cs-CZ"/>
    </w:rPr>
  </w:style>
  <w:style w:type="character" w:styleId="Hypertextovodkaz">
    <w:name w:val="Hyperlink"/>
    <w:uiPriority w:val="99"/>
    <w:unhideWhenUsed/>
    <w:rsid w:val="00293D9B"/>
    <w:rPr>
      <w:rFonts w:cs="Times New Roman"/>
      <w:color w:val="0000FF"/>
      <w:u w:val="single"/>
    </w:rPr>
  </w:style>
  <w:style w:type="paragraph" w:styleId="Textvbloku">
    <w:name w:val="Block Text"/>
    <w:basedOn w:val="Normln"/>
    <w:uiPriority w:val="99"/>
    <w:rsid w:val="00293D9B"/>
    <w:pPr>
      <w:ind w:left="142" w:right="-141"/>
    </w:pPr>
    <w:rPr>
      <w:sz w:val="20"/>
      <w:szCs w:val="20"/>
    </w:rPr>
  </w:style>
  <w:style w:type="paragraph" w:styleId="Odstavecseseznamem">
    <w:name w:val="List Paragraph"/>
    <w:basedOn w:val="Normln"/>
    <w:uiPriority w:val="34"/>
    <w:qFormat/>
    <w:rsid w:val="00293D9B"/>
    <w:pPr>
      <w:ind w:left="720"/>
      <w:contextualSpacing/>
    </w:pPr>
  </w:style>
  <w:style w:type="paragraph" w:styleId="Zhlav">
    <w:name w:val="header"/>
    <w:aliases w:val="header protocols,Header 1,test"/>
    <w:basedOn w:val="Normln"/>
    <w:link w:val="ZhlavChar"/>
    <w:uiPriority w:val="99"/>
    <w:rsid w:val="00293D9B"/>
    <w:pPr>
      <w:tabs>
        <w:tab w:val="center" w:pos="4536"/>
        <w:tab w:val="right" w:pos="9072"/>
      </w:tabs>
      <w:autoSpaceDE w:val="0"/>
      <w:autoSpaceDN w:val="0"/>
    </w:pPr>
    <w:rPr>
      <w:sz w:val="20"/>
      <w:szCs w:val="20"/>
    </w:rPr>
  </w:style>
  <w:style w:type="character" w:customStyle="1" w:styleId="ZhlavChar">
    <w:name w:val="Záhlaví Char"/>
    <w:aliases w:val="header protocols Char,Header 1 Char,test Char"/>
    <w:link w:val="Zhlav"/>
    <w:uiPriority w:val="99"/>
    <w:rsid w:val="00293D9B"/>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rsid w:val="00293D9B"/>
    <w:pPr>
      <w:autoSpaceDE w:val="0"/>
      <w:autoSpaceDN w:val="0"/>
    </w:pPr>
  </w:style>
  <w:style w:type="character" w:customStyle="1" w:styleId="ZkladntextChar">
    <w:name w:val="Základní text Char"/>
    <w:link w:val="Zkladntext"/>
    <w:uiPriority w:val="99"/>
    <w:rsid w:val="00293D9B"/>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293D9B"/>
    <w:pPr>
      <w:spacing w:after="120"/>
      <w:ind w:left="283"/>
    </w:pPr>
    <w:rPr>
      <w:sz w:val="16"/>
      <w:szCs w:val="16"/>
    </w:rPr>
  </w:style>
  <w:style w:type="character" w:customStyle="1" w:styleId="Zkladntextodsazen3Char">
    <w:name w:val="Základní text odsazený 3 Char"/>
    <w:link w:val="Zkladntextodsazen3"/>
    <w:uiPriority w:val="99"/>
    <w:semiHidden/>
    <w:rsid w:val="00293D9B"/>
    <w:rPr>
      <w:rFonts w:ascii="Times New Roman" w:eastAsia="Times New Roman" w:hAnsi="Times New Roman" w:cs="Times New Roman"/>
      <w:sz w:val="16"/>
      <w:szCs w:val="16"/>
      <w:lang w:eastAsia="cs-CZ"/>
    </w:rPr>
  </w:style>
  <w:style w:type="paragraph" w:customStyle="1" w:styleId="Blany">
    <w:name w:val="Blany"/>
    <w:basedOn w:val="Normln"/>
    <w:rsid w:val="00293D9B"/>
    <w:pPr>
      <w:spacing w:line="360" w:lineRule="auto"/>
      <w:jc w:val="both"/>
    </w:pPr>
    <w:rPr>
      <w:rFonts w:ascii="Arial" w:hAnsi="Arial" w:cs="Arial"/>
      <w:sz w:val="28"/>
      <w:szCs w:val="28"/>
    </w:rPr>
  </w:style>
  <w:style w:type="paragraph" w:styleId="Zkladntext2">
    <w:name w:val="Body Text 2"/>
    <w:basedOn w:val="Normln"/>
    <w:link w:val="Zkladntext2Char"/>
    <w:uiPriority w:val="99"/>
    <w:semiHidden/>
    <w:unhideWhenUsed/>
    <w:rsid w:val="00293D9B"/>
    <w:pPr>
      <w:spacing w:after="120" w:line="480" w:lineRule="auto"/>
    </w:pPr>
  </w:style>
  <w:style w:type="character" w:customStyle="1" w:styleId="Zkladntext2Char">
    <w:name w:val="Základní text 2 Char"/>
    <w:link w:val="Zkladntext2"/>
    <w:uiPriority w:val="99"/>
    <w:semiHidden/>
    <w:rsid w:val="00293D9B"/>
    <w:rPr>
      <w:rFonts w:ascii="Times New Roman" w:eastAsia="Times New Roman" w:hAnsi="Times New Roman" w:cs="Times New Roman"/>
      <w:sz w:val="24"/>
      <w:szCs w:val="24"/>
      <w:lang w:eastAsia="cs-CZ"/>
    </w:rPr>
  </w:style>
  <w:style w:type="paragraph" w:customStyle="1" w:styleId="Default">
    <w:name w:val="Default"/>
    <w:rsid w:val="00293D9B"/>
    <w:pPr>
      <w:widowControl w:val="0"/>
      <w:autoSpaceDE w:val="0"/>
      <w:autoSpaceDN w:val="0"/>
      <w:adjustRightInd w:val="0"/>
    </w:pPr>
    <w:rPr>
      <w:rFonts w:ascii="NAEBNM+Tahoma" w:eastAsia="Times New Roman" w:hAnsi="NAEBNM+Tahoma"/>
      <w:color w:val="000000"/>
      <w:sz w:val="24"/>
      <w:szCs w:val="24"/>
    </w:rPr>
  </w:style>
  <w:style w:type="paragraph" w:customStyle="1" w:styleId="CM2">
    <w:name w:val="CM2"/>
    <w:basedOn w:val="Default"/>
    <w:next w:val="Default"/>
    <w:rsid w:val="00293D9B"/>
    <w:pPr>
      <w:spacing w:line="220" w:lineRule="atLeast"/>
    </w:pPr>
    <w:rPr>
      <w:color w:val="auto"/>
    </w:rPr>
  </w:style>
  <w:style w:type="paragraph" w:styleId="Bezmezer">
    <w:name w:val="No Spacing"/>
    <w:uiPriority w:val="1"/>
    <w:qFormat/>
    <w:rsid w:val="00293D9B"/>
    <w:pPr>
      <w:autoSpaceDE w:val="0"/>
      <w:autoSpaceDN w:val="0"/>
      <w:adjustRightInd w:val="0"/>
      <w:ind w:left="1701"/>
      <w:jc w:val="both"/>
    </w:pPr>
    <w:rPr>
      <w:rFonts w:ascii="Arial" w:eastAsia="Times New Roman" w:hAnsi="Arial" w:cs="Arial"/>
      <w:sz w:val="22"/>
      <w:szCs w:val="22"/>
    </w:rPr>
  </w:style>
  <w:style w:type="paragraph" w:styleId="Zkladntext3">
    <w:name w:val="Body Text 3"/>
    <w:basedOn w:val="Normln"/>
    <w:link w:val="Zkladntext3Char"/>
    <w:uiPriority w:val="99"/>
    <w:semiHidden/>
    <w:unhideWhenUsed/>
    <w:rsid w:val="00293D9B"/>
    <w:pPr>
      <w:spacing w:after="120"/>
    </w:pPr>
    <w:rPr>
      <w:sz w:val="16"/>
      <w:szCs w:val="16"/>
    </w:rPr>
  </w:style>
  <w:style w:type="character" w:customStyle="1" w:styleId="Zkladntext3Char">
    <w:name w:val="Základní text 3 Char"/>
    <w:link w:val="Zkladntext3"/>
    <w:uiPriority w:val="99"/>
    <w:semiHidden/>
    <w:rsid w:val="00293D9B"/>
    <w:rPr>
      <w:rFonts w:ascii="Times New Roman" w:eastAsia="Times New Roman" w:hAnsi="Times New Roman" w:cs="Times New Roman"/>
      <w:sz w:val="16"/>
      <w:szCs w:val="16"/>
      <w:lang w:eastAsia="cs-CZ"/>
    </w:rPr>
  </w:style>
  <w:style w:type="paragraph" w:customStyle="1" w:styleId="H4">
    <w:name w:val="H4"/>
    <w:basedOn w:val="Normln"/>
    <w:next w:val="Normln"/>
    <w:rsid w:val="00293D9B"/>
    <w:pPr>
      <w:keepNext/>
      <w:autoSpaceDE w:val="0"/>
      <w:autoSpaceDN w:val="0"/>
      <w:spacing w:before="100" w:after="100"/>
      <w:outlineLvl w:val="4"/>
    </w:pPr>
    <w:rPr>
      <w:b/>
      <w:bCs/>
    </w:rPr>
  </w:style>
  <w:style w:type="paragraph" w:styleId="Obsah1">
    <w:name w:val="toc 1"/>
    <w:basedOn w:val="Normln"/>
    <w:next w:val="Normln"/>
    <w:autoRedefine/>
    <w:rsid w:val="00293D9B"/>
    <w:pPr>
      <w:tabs>
        <w:tab w:val="left" w:pos="900"/>
        <w:tab w:val="right" w:leader="dot" w:pos="9191"/>
      </w:tabs>
      <w:jc w:val="both"/>
    </w:pPr>
    <w:rPr>
      <w:u w:val="single"/>
    </w:rPr>
  </w:style>
  <w:style w:type="paragraph" w:customStyle="1" w:styleId="OECD-BASIS-TEXT">
    <w:name w:val="OECD-BASIS-TEXT"/>
    <w:link w:val="OECD-BASIS-TEXTChar"/>
    <w:qFormat/>
    <w:rsid w:val="00293D9B"/>
    <w:pPr>
      <w:tabs>
        <w:tab w:val="left" w:pos="720"/>
      </w:tabs>
      <w:spacing w:line="280" w:lineRule="exact"/>
      <w:jc w:val="both"/>
    </w:pPr>
    <w:rPr>
      <w:rFonts w:ascii="Times New Roman" w:eastAsia="Times New Roman" w:hAnsi="Times New Roman"/>
      <w:color w:val="000000"/>
      <w:sz w:val="22"/>
      <w:szCs w:val="22"/>
      <w:lang w:val="en-GB" w:eastAsia="en-US"/>
    </w:rPr>
  </w:style>
  <w:style w:type="character" w:customStyle="1" w:styleId="OECD-BASIS-TEXTChar">
    <w:name w:val="OECD-BASIS-TEXT Char"/>
    <w:link w:val="OECD-BASIS-TEXT"/>
    <w:rsid w:val="00293D9B"/>
    <w:rPr>
      <w:rFonts w:ascii="Times New Roman" w:eastAsia="Times New Roman" w:hAnsi="Times New Roman" w:cs="Times New Roman"/>
      <w:color w:val="000000"/>
      <w:sz w:val="22"/>
      <w:szCs w:val="22"/>
      <w:lang w:val="en-GB" w:eastAsia="en-US" w:bidi="ar-SA"/>
    </w:rPr>
  </w:style>
  <w:style w:type="paragraph" w:customStyle="1" w:styleId="NoSpacing1">
    <w:name w:val="No Spacing1"/>
    <w:rsid w:val="00293D9B"/>
    <w:rPr>
      <w:rFonts w:ascii="Lucida Grande" w:eastAsia="ヒラギノ角ゴ Pro W3" w:hAnsi="Lucida Grande"/>
      <w:color w:val="000000"/>
      <w:sz w:val="24"/>
    </w:rPr>
  </w:style>
  <w:style w:type="paragraph" w:styleId="Rozloendokumentu">
    <w:name w:val="Document Map"/>
    <w:aliases w:val="Rozvržení dokumentu"/>
    <w:basedOn w:val="Normln"/>
    <w:link w:val="RozloendokumentuChar"/>
    <w:uiPriority w:val="99"/>
    <w:semiHidden/>
    <w:unhideWhenUsed/>
    <w:rsid w:val="00293D9B"/>
    <w:rPr>
      <w:rFonts w:ascii="Tahoma" w:hAnsi="Tahoma"/>
      <w:sz w:val="16"/>
      <w:szCs w:val="16"/>
    </w:rPr>
  </w:style>
  <w:style w:type="character" w:customStyle="1" w:styleId="RozloendokumentuChar">
    <w:name w:val="Rozložení dokumentu Char"/>
    <w:aliases w:val="Rozvržení dokumentu Char"/>
    <w:link w:val="Rozloendokumentu"/>
    <w:uiPriority w:val="99"/>
    <w:semiHidden/>
    <w:rsid w:val="00293D9B"/>
    <w:rPr>
      <w:rFonts w:ascii="Tahoma" w:eastAsia="Times New Roman" w:hAnsi="Tahoma" w:cs="Times New Roman"/>
      <w:sz w:val="16"/>
      <w:szCs w:val="16"/>
      <w:lang w:eastAsia="cs-CZ"/>
    </w:rPr>
  </w:style>
  <w:style w:type="paragraph" w:styleId="Prosttext">
    <w:name w:val="Plain Text"/>
    <w:basedOn w:val="Normln"/>
    <w:link w:val="ProsttextChar"/>
    <w:uiPriority w:val="99"/>
    <w:rsid w:val="00293D9B"/>
    <w:rPr>
      <w:rFonts w:ascii="Courier New" w:hAnsi="Courier New"/>
      <w:sz w:val="20"/>
      <w:szCs w:val="20"/>
    </w:rPr>
  </w:style>
  <w:style w:type="character" w:customStyle="1" w:styleId="ProsttextChar">
    <w:name w:val="Prostý text Char"/>
    <w:link w:val="Prosttext"/>
    <w:uiPriority w:val="99"/>
    <w:rsid w:val="00293D9B"/>
    <w:rPr>
      <w:rFonts w:ascii="Courier New" w:eastAsia="Times New Roman" w:hAnsi="Courier New" w:cs="Times New Roman"/>
      <w:sz w:val="20"/>
      <w:szCs w:val="20"/>
      <w:lang w:eastAsia="cs-CZ"/>
    </w:rPr>
  </w:style>
  <w:style w:type="paragraph" w:styleId="Nzev">
    <w:name w:val="Title"/>
    <w:basedOn w:val="Normln"/>
    <w:link w:val="NzevChar"/>
    <w:qFormat/>
    <w:rsid w:val="00293D9B"/>
    <w:pPr>
      <w:jc w:val="center"/>
    </w:pPr>
    <w:rPr>
      <w:b/>
      <w:bCs/>
      <w:sz w:val="28"/>
      <w:szCs w:val="28"/>
    </w:rPr>
  </w:style>
  <w:style w:type="character" w:customStyle="1" w:styleId="NzevChar">
    <w:name w:val="Název Char"/>
    <w:link w:val="Nzev"/>
    <w:rsid w:val="00293D9B"/>
    <w:rPr>
      <w:rFonts w:ascii="Times New Roman" w:eastAsia="Times New Roman" w:hAnsi="Times New Roman" w:cs="Times New Roman"/>
      <w:b/>
      <w:bCs/>
      <w:sz w:val="28"/>
      <w:szCs w:val="28"/>
      <w:lang w:eastAsia="cs-CZ"/>
    </w:rPr>
  </w:style>
  <w:style w:type="paragraph" w:customStyle="1" w:styleId="StylVlevo0cmVpravo036cm">
    <w:name w:val="Styl Vlevo:  0 cm Vpravo:  0.36 cm"/>
    <w:basedOn w:val="Normln"/>
    <w:rsid w:val="00BE6189"/>
    <w:pPr>
      <w:autoSpaceDE w:val="0"/>
      <w:autoSpaceDN w:val="0"/>
      <w:adjustRightInd w:val="0"/>
      <w:spacing w:line="360" w:lineRule="auto"/>
      <w:ind w:right="203"/>
      <w:jc w:val="both"/>
    </w:pPr>
    <w:rPr>
      <w:szCs w:val="20"/>
    </w:rPr>
  </w:style>
  <w:style w:type="paragraph" w:customStyle="1" w:styleId="StylPedsazen3cmVpravo036cm">
    <w:name w:val="Styl Předsazení:  3 cm Vpravo:  0.36 cm"/>
    <w:basedOn w:val="Normln"/>
    <w:rsid w:val="0029113A"/>
    <w:pPr>
      <w:autoSpaceDE w:val="0"/>
      <w:autoSpaceDN w:val="0"/>
      <w:adjustRightInd w:val="0"/>
      <w:spacing w:before="120" w:after="120"/>
      <w:ind w:left="1701" w:right="203" w:hanging="1701"/>
      <w:jc w:val="both"/>
    </w:pPr>
    <w:rPr>
      <w:szCs w:val="20"/>
    </w:rPr>
  </w:style>
  <w:style w:type="character" w:styleId="Odkaznakoment">
    <w:name w:val="annotation reference"/>
    <w:unhideWhenUsed/>
    <w:rsid w:val="008E625A"/>
    <w:rPr>
      <w:sz w:val="16"/>
      <w:szCs w:val="16"/>
    </w:rPr>
  </w:style>
  <w:style w:type="paragraph" w:styleId="Textkomente">
    <w:name w:val="annotation text"/>
    <w:basedOn w:val="Normln"/>
    <w:link w:val="TextkomenteChar"/>
    <w:uiPriority w:val="99"/>
    <w:unhideWhenUsed/>
    <w:rsid w:val="008E625A"/>
    <w:rPr>
      <w:sz w:val="20"/>
      <w:szCs w:val="20"/>
    </w:rPr>
  </w:style>
  <w:style w:type="character" w:customStyle="1" w:styleId="TextkomenteChar">
    <w:name w:val="Text komentáře Char"/>
    <w:link w:val="Textkomente"/>
    <w:uiPriority w:val="99"/>
    <w:rsid w:val="008E625A"/>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8E625A"/>
    <w:rPr>
      <w:b/>
      <w:bCs/>
    </w:rPr>
  </w:style>
  <w:style w:type="character" w:customStyle="1" w:styleId="PedmtkomenteChar">
    <w:name w:val="Předmět komentáře Char"/>
    <w:link w:val="Pedmtkomente"/>
    <w:uiPriority w:val="99"/>
    <w:semiHidden/>
    <w:rsid w:val="008E625A"/>
    <w:rPr>
      <w:rFonts w:ascii="Times New Roman" w:eastAsia="Times New Roman" w:hAnsi="Times New Roman"/>
      <w:b/>
      <w:bCs/>
    </w:rPr>
  </w:style>
  <w:style w:type="paragraph" w:styleId="Textbubliny">
    <w:name w:val="Balloon Text"/>
    <w:basedOn w:val="Normln"/>
    <w:link w:val="TextbublinyChar"/>
    <w:uiPriority w:val="99"/>
    <w:semiHidden/>
    <w:unhideWhenUsed/>
    <w:rsid w:val="008E625A"/>
    <w:rPr>
      <w:rFonts w:ascii="Tahoma" w:hAnsi="Tahoma" w:cs="Tahoma"/>
      <w:sz w:val="16"/>
      <w:szCs w:val="16"/>
    </w:rPr>
  </w:style>
  <w:style w:type="character" w:customStyle="1" w:styleId="TextbublinyChar">
    <w:name w:val="Text bubliny Char"/>
    <w:link w:val="Textbubliny"/>
    <w:uiPriority w:val="99"/>
    <w:semiHidden/>
    <w:rsid w:val="008E625A"/>
    <w:rPr>
      <w:rFonts w:ascii="Tahoma" w:eastAsia="Times New Roman" w:hAnsi="Tahoma" w:cs="Tahoma"/>
      <w:sz w:val="16"/>
      <w:szCs w:val="16"/>
    </w:rPr>
  </w:style>
  <w:style w:type="table" w:styleId="Mkatabulky">
    <w:name w:val="Table Grid"/>
    <w:aliases w:val="DAR007"/>
    <w:basedOn w:val="Normlntabulka"/>
    <w:uiPriority w:val="99"/>
    <w:rsid w:val="00817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semiHidden/>
    <w:rsid w:val="00D8470C"/>
    <w:rPr>
      <w:rFonts w:ascii="Calibri Light" w:eastAsia="Times New Roman" w:hAnsi="Calibri Light" w:cs="Times New Roman"/>
      <w:b/>
      <w:bCs/>
      <w:i/>
      <w:iCs/>
      <w:sz w:val="28"/>
      <w:szCs w:val="28"/>
    </w:rPr>
  </w:style>
  <w:style w:type="character" w:customStyle="1" w:styleId="Styl12bTun">
    <w:name w:val="Styl 12 b. Tučné"/>
    <w:rsid w:val="004A4D32"/>
    <w:rPr>
      <w:rFonts w:ascii="Times New Roman" w:hAnsi="Times New Roman"/>
      <w:b/>
      <w:bCs/>
      <w:sz w:val="24"/>
    </w:rPr>
  </w:style>
  <w:style w:type="paragraph" w:customStyle="1" w:styleId="poznmka">
    <w:name w:val="poznámka"/>
    <w:basedOn w:val="Normln"/>
    <w:link w:val="poznmkaChar"/>
    <w:rsid w:val="004A4D32"/>
    <w:pPr>
      <w:ind w:left="680"/>
      <w:jc w:val="both"/>
    </w:pPr>
    <w:rPr>
      <w:noProof/>
      <w:sz w:val="20"/>
      <w:lang w:val="x-none" w:eastAsia="it-IT"/>
    </w:rPr>
  </w:style>
  <w:style w:type="character" w:customStyle="1" w:styleId="poznmkaChar">
    <w:name w:val="poznámka Char"/>
    <w:link w:val="poznmka"/>
    <w:rsid w:val="004A4D32"/>
    <w:rPr>
      <w:rFonts w:ascii="Times New Roman" w:eastAsia="Times New Roman" w:hAnsi="Times New Roman"/>
      <w:noProof/>
      <w:szCs w:val="24"/>
      <w:lang w:val="x-none" w:eastAsia="it-IT"/>
    </w:rPr>
  </w:style>
  <w:style w:type="table" w:customStyle="1" w:styleId="Mkatabulky3">
    <w:name w:val="Mřížka tabulky3"/>
    <w:basedOn w:val="Normlntabulka"/>
    <w:next w:val="Mkatabulky"/>
    <w:uiPriority w:val="99"/>
    <w:rsid w:val="00EE157E"/>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99"/>
    <w:rsid w:val="003358A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99"/>
    <w:rsid w:val="00501EB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next w:val="Mkatabulky"/>
    <w:uiPriority w:val="99"/>
    <w:rsid w:val="0069620B"/>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99"/>
    <w:rsid w:val="00FA3EC8"/>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
    <w:name w:val="Mřížka tabulky6"/>
    <w:basedOn w:val="Normlntabulka"/>
    <w:next w:val="Mkatabulky"/>
    <w:uiPriority w:val="99"/>
    <w:rsid w:val="00A37916"/>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
    <w:name w:val="Mřížka tabulky7"/>
    <w:basedOn w:val="Normlntabulka"/>
    <w:next w:val="Mkatabulky"/>
    <w:uiPriority w:val="99"/>
    <w:rsid w:val="00CD443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F611E4"/>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
    <w:name w:val="Mřížka tabulky8"/>
    <w:basedOn w:val="Normlntabulka"/>
    <w:next w:val="Mkatabulky"/>
    <w:uiPriority w:val="99"/>
    <w:rsid w:val="00F73CF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61">
    <w:name w:val="Mřížka tabulky61"/>
    <w:basedOn w:val="Normlntabulka"/>
    <w:next w:val="Mkatabulky"/>
    <w:uiPriority w:val="99"/>
    <w:rsid w:val="009D53D1"/>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9">
    <w:name w:val="Mřížka tabulky9"/>
    <w:basedOn w:val="Normlntabulka"/>
    <w:next w:val="Mkatabulky"/>
    <w:uiPriority w:val="99"/>
    <w:rsid w:val="00E60D08"/>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71">
    <w:name w:val="Mřížka tabulky71"/>
    <w:basedOn w:val="Normlntabulka"/>
    <w:next w:val="Mkatabulky"/>
    <w:uiPriority w:val="99"/>
    <w:rsid w:val="002872D3"/>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39"/>
    <w:rsid w:val="007046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pTableZchn">
    <w:name w:val="Rep Table Zchn"/>
    <w:link w:val="RepTable"/>
    <w:locked/>
    <w:rsid w:val="00622F0C"/>
    <w:rPr>
      <w:noProof/>
      <w:lang w:val="en-US"/>
    </w:rPr>
  </w:style>
  <w:style w:type="paragraph" w:customStyle="1" w:styleId="RepTable">
    <w:name w:val="Rep Table"/>
    <w:basedOn w:val="Normln"/>
    <w:link w:val="RepTableZchn"/>
    <w:qFormat/>
    <w:rsid w:val="00622F0C"/>
    <w:pPr>
      <w:widowControl w:val="0"/>
    </w:pPr>
    <w:rPr>
      <w:rFonts w:ascii="Calibri" w:eastAsia="Calibri" w:hAnsi="Calibri"/>
      <w:noProof/>
      <w:sz w:val="20"/>
      <w:szCs w:val="20"/>
      <w:lang w:val="en-US"/>
    </w:rPr>
  </w:style>
  <w:style w:type="table" w:customStyle="1" w:styleId="Mkatabulky10">
    <w:name w:val="Mřížka tabulky10"/>
    <w:basedOn w:val="Normlntabulka"/>
    <w:next w:val="Mkatabulky"/>
    <w:uiPriority w:val="99"/>
    <w:rsid w:val="00F808B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uiPriority w:val="99"/>
    <w:rsid w:val="00152A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uiPriority w:val="99"/>
    <w:rsid w:val="008238DA"/>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1">
    <w:name w:val="Mřížka tabulky121"/>
    <w:basedOn w:val="Normlntabulka"/>
    <w:next w:val="Mkatabulky"/>
    <w:uiPriority w:val="99"/>
    <w:rsid w:val="00B0157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
    <w:name w:val="Mřížka tabulky13"/>
    <w:basedOn w:val="Normlntabulka"/>
    <w:next w:val="Mkatabulky"/>
    <w:uiPriority w:val="99"/>
    <w:rsid w:val="00950224"/>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2">
    <w:name w:val="Mřížka tabulky122"/>
    <w:basedOn w:val="Normlntabulka"/>
    <w:next w:val="Mkatabulky"/>
    <w:uiPriority w:val="99"/>
    <w:rsid w:val="00A22450"/>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2">
    <w:name w:val="Mřížka tabulky112"/>
    <w:basedOn w:val="Normlntabulka"/>
    <w:next w:val="Mkatabulky"/>
    <w:uiPriority w:val="99"/>
    <w:rsid w:val="00357558"/>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3">
    <w:name w:val="Mřížka tabulky113"/>
    <w:basedOn w:val="Normlntabulka"/>
    <w:next w:val="Mkatabulky"/>
    <w:uiPriority w:val="39"/>
    <w:rsid w:val="00044B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4">
    <w:name w:val="Mřížka tabulky14"/>
    <w:basedOn w:val="Normlntabulka"/>
    <w:next w:val="Mkatabulky"/>
    <w:uiPriority w:val="99"/>
    <w:rsid w:val="004C79DE"/>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99"/>
    <w:rsid w:val="00A34BA0"/>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5">
    <w:name w:val="Mřížka tabulky15"/>
    <w:basedOn w:val="Normlntabulka"/>
    <w:next w:val="Mkatabulky"/>
    <w:uiPriority w:val="99"/>
    <w:rsid w:val="00FA145A"/>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6">
    <w:name w:val="Mřížka tabulky16"/>
    <w:basedOn w:val="Normlntabulka"/>
    <w:next w:val="Mkatabulky"/>
    <w:uiPriority w:val="99"/>
    <w:rsid w:val="00D9307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4">
    <w:name w:val="Mřížka tabulky114"/>
    <w:basedOn w:val="Normlntabulka"/>
    <w:next w:val="Mkatabulky"/>
    <w:uiPriority w:val="99"/>
    <w:rsid w:val="0023345A"/>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7">
    <w:name w:val="Mřížka tabulky17"/>
    <w:basedOn w:val="Normlntabulka"/>
    <w:next w:val="Mkatabulky"/>
    <w:uiPriority w:val="99"/>
    <w:rsid w:val="008A51B1"/>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8">
    <w:name w:val="Mřížka tabulky18"/>
    <w:basedOn w:val="Normlntabulka"/>
    <w:next w:val="Mkatabulky"/>
    <w:uiPriority w:val="99"/>
    <w:rsid w:val="002F466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5">
    <w:name w:val="Mřížka tabulky115"/>
    <w:basedOn w:val="Normlntabulka"/>
    <w:next w:val="Mkatabulky"/>
    <w:uiPriority w:val="99"/>
    <w:rsid w:val="00B637F3"/>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3">
    <w:name w:val="Mřížka tabulky123"/>
    <w:basedOn w:val="Normlntabulka"/>
    <w:next w:val="Mkatabulky"/>
    <w:uiPriority w:val="99"/>
    <w:rsid w:val="00C36950"/>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4">
    <w:name w:val="Mřížka tabulky124"/>
    <w:basedOn w:val="Normlntabulka"/>
    <w:next w:val="Mkatabulky"/>
    <w:uiPriority w:val="99"/>
    <w:rsid w:val="001C239F"/>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
    <w:name w:val="Mřížka tabulky22"/>
    <w:basedOn w:val="Normlntabulka"/>
    <w:next w:val="Mkatabulky"/>
    <w:uiPriority w:val="99"/>
    <w:rsid w:val="003A285C"/>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1">
    <w:name w:val="Mřížka tabulky131"/>
    <w:basedOn w:val="Normlntabulka"/>
    <w:next w:val="Mkatabulky"/>
    <w:uiPriority w:val="99"/>
    <w:rsid w:val="00204D55"/>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5">
    <w:name w:val="Mřížka tabulky125"/>
    <w:basedOn w:val="Normlntabulka"/>
    <w:next w:val="Mkatabulky"/>
    <w:uiPriority w:val="99"/>
    <w:rsid w:val="00620C36"/>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6">
    <w:name w:val="Mřížka tabulky126"/>
    <w:basedOn w:val="Normlntabulka"/>
    <w:next w:val="Mkatabulky"/>
    <w:uiPriority w:val="99"/>
    <w:rsid w:val="00845688"/>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7">
    <w:name w:val="Mřížka tabulky127"/>
    <w:basedOn w:val="Normlntabulka"/>
    <w:next w:val="Mkatabulky"/>
    <w:uiPriority w:val="99"/>
    <w:rsid w:val="001B53F1"/>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9">
    <w:name w:val="Mřížka tabulky19"/>
    <w:basedOn w:val="Normlntabulka"/>
    <w:next w:val="Mkatabulky"/>
    <w:uiPriority w:val="99"/>
    <w:rsid w:val="00C928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6">
    <w:name w:val="Mřížka tabulky116"/>
    <w:basedOn w:val="Normlntabulka"/>
    <w:next w:val="Mkatabulky"/>
    <w:uiPriority w:val="99"/>
    <w:rsid w:val="001E330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3">
    <w:name w:val="Mřížka tabulky23"/>
    <w:basedOn w:val="Normlntabulka"/>
    <w:next w:val="Mkatabulky"/>
    <w:uiPriority w:val="39"/>
    <w:rsid w:val="007049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99"/>
    <w:rsid w:val="00DB1FA1"/>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2">
    <w:name w:val="Mřížka tabulky42"/>
    <w:basedOn w:val="Normlntabulka"/>
    <w:next w:val="Mkatabulky"/>
    <w:uiPriority w:val="99"/>
    <w:rsid w:val="00DB1FA1"/>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8">
    <w:name w:val="Mřížka tabulky128"/>
    <w:basedOn w:val="Normlntabulka"/>
    <w:next w:val="Mkatabulky"/>
    <w:uiPriority w:val="99"/>
    <w:rsid w:val="00F83A0E"/>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32">
    <w:name w:val="Mřížka tabulky132"/>
    <w:basedOn w:val="Normlntabulka"/>
    <w:next w:val="Mkatabulky"/>
    <w:uiPriority w:val="99"/>
    <w:rsid w:val="00F83A0E"/>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4">
    <w:name w:val="Mřížka tabulky24"/>
    <w:basedOn w:val="Normlntabulka"/>
    <w:next w:val="Mkatabulky"/>
    <w:uiPriority w:val="99"/>
    <w:rsid w:val="008C1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next w:val="Mkatabulky"/>
    <w:uiPriority w:val="99"/>
    <w:rsid w:val="00A242D2"/>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3">
    <w:name w:val="Mřížka tabulky43"/>
    <w:basedOn w:val="Normlntabulka"/>
    <w:next w:val="Mkatabulky"/>
    <w:uiPriority w:val="99"/>
    <w:rsid w:val="00A242D2"/>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Dossier">
    <w:name w:val="Normal Dossier"/>
    <w:basedOn w:val="Normln"/>
    <w:rsid w:val="00B9287F"/>
    <w:pPr>
      <w:overflowPunct w:val="0"/>
      <w:autoSpaceDE w:val="0"/>
      <w:autoSpaceDN w:val="0"/>
      <w:adjustRightInd w:val="0"/>
      <w:snapToGrid w:val="0"/>
      <w:spacing w:before="120" w:after="120"/>
    </w:pPr>
    <w:rPr>
      <w:lang w:eastAsia="nl-NL"/>
    </w:rPr>
  </w:style>
  <w:style w:type="paragraph" w:customStyle="1" w:styleId="tl">
    <w:name w:val="Štýl"/>
    <w:rsid w:val="00657331"/>
    <w:pPr>
      <w:widowControl w:val="0"/>
      <w:autoSpaceDE w:val="0"/>
      <w:autoSpaceDN w:val="0"/>
      <w:adjustRightInd w:val="0"/>
    </w:pPr>
    <w:rPr>
      <w:rFonts w:ascii="Times New Roman" w:eastAsia="MS Mincho" w:hAnsi="Times New Roman" w:cs="Arial"/>
      <w:color w:val="000000"/>
      <w:kern w:val="28"/>
      <w:sz w:val="24"/>
      <w:szCs w:val="24"/>
      <w:lang w:val="sk-SK" w:eastAsia="sk-SK"/>
    </w:rPr>
  </w:style>
  <w:style w:type="table" w:customStyle="1" w:styleId="Mkatabulky25">
    <w:name w:val="Mřížka tabulky25"/>
    <w:basedOn w:val="Normlntabulka"/>
    <w:uiPriority w:val="39"/>
    <w:rsid w:val="00165F06"/>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85DCB"/>
    <w:pPr>
      <w:suppressAutoHyphens/>
      <w:autoSpaceDN w:val="0"/>
      <w:textAlignment w:val="baseline"/>
    </w:pPr>
    <w:rPr>
      <w:rFonts w:ascii="Times New Roman" w:eastAsia="Times New Roman" w:hAnsi="Times New Roman"/>
      <w:kern w:val="3"/>
      <w:sz w:val="22"/>
      <w:szCs w:val="22"/>
      <w:lang w:eastAsia="de-DE"/>
    </w:rPr>
  </w:style>
  <w:style w:type="table" w:customStyle="1" w:styleId="Mkatabulky20">
    <w:name w:val="Mřížka tabulky20"/>
    <w:basedOn w:val="Normlntabulka"/>
    <w:next w:val="Mkatabulky"/>
    <w:uiPriority w:val="99"/>
    <w:rsid w:val="003978E0"/>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1">
    <w:name w:val="Mřížka tabulky211"/>
    <w:basedOn w:val="Normlntabulka"/>
    <w:next w:val="Mkatabulky"/>
    <w:uiPriority w:val="39"/>
    <w:rsid w:val="004367F0"/>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3">
    <w:name w:val="Mřížka tabulky33"/>
    <w:basedOn w:val="Normlntabulka"/>
    <w:next w:val="Mkatabulky"/>
    <w:uiPriority w:val="99"/>
    <w:rsid w:val="00C502A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4">
    <w:name w:val="Mřížka tabulky44"/>
    <w:basedOn w:val="Normlntabulka"/>
    <w:next w:val="Mkatabulky"/>
    <w:uiPriority w:val="99"/>
    <w:rsid w:val="00C502A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6">
    <w:name w:val="Mřížka tabulky26"/>
    <w:basedOn w:val="Normlntabulka"/>
    <w:next w:val="Mkatabulky"/>
    <w:uiPriority w:val="99"/>
    <w:rsid w:val="008370E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7">
    <w:name w:val="Mřížka tabulky27"/>
    <w:basedOn w:val="Normlntabulka"/>
    <w:next w:val="Mkatabulky"/>
    <w:uiPriority w:val="99"/>
    <w:rsid w:val="00F903F4"/>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8">
    <w:name w:val="Mřížka tabulky28"/>
    <w:basedOn w:val="Normlntabulka"/>
    <w:next w:val="Mkatabulky"/>
    <w:uiPriority w:val="39"/>
    <w:rsid w:val="00AA4F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81">
    <w:name w:val="Mřížka tabulky81"/>
    <w:basedOn w:val="Normlntabulka"/>
    <w:next w:val="Mkatabulky"/>
    <w:uiPriority w:val="99"/>
    <w:rsid w:val="00192FA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B-OECD-TEXT10pt">
    <w:name w:val="GAB-OECD-TEXT 10 pt"/>
    <w:basedOn w:val="Normln"/>
    <w:link w:val="GAB-OECD-TEXT10ptZchn"/>
    <w:qFormat/>
    <w:rsid w:val="00F52B7E"/>
    <w:pPr>
      <w:tabs>
        <w:tab w:val="left" w:pos="720"/>
      </w:tabs>
      <w:spacing w:after="40" w:line="280" w:lineRule="exact"/>
      <w:jc w:val="both"/>
    </w:pPr>
    <w:rPr>
      <w:color w:val="000000"/>
      <w:sz w:val="20"/>
      <w:szCs w:val="22"/>
      <w:lang w:val="en-GB" w:eastAsia="en-US"/>
    </w:rPr>
  </w:style>
  <w:style w:type="character" w:customStyle="1" w:styleId="GAB-OECD-TEXT10ptZchn">
    <w:name w:val="GAB-OECD-TEXT 10 pt Zchn"/>
    <w:link w:val="GAB-OECD-TEXT10pt"/>
    <w:rsid w:val="00F52B7E"/>
    <w:rPr>
      <w:rFonts w:ascii="Times New Roman" w:eastAsia="Times New Roman" w:hAnsi="Times New Roman"/>
      <w:color w:val="000000"/>
      <w:szCs w:val="22"/>
      <w:lang w:val="en-GB" w:eastAsia="en-US"/>
    </w:rPr>
  </w:style>
  <w:style w:type="table" w:customStyle="1" w:styleId="Mkatabulky29">
    <w:name w:val="Mřížka tabulky29"/>
    <w:basedOn w:val="Normlntabulka"/>
    <w:next w:val="Mkatabulky"/>
    <w:uiPriority w:val="99"/>
    <w:rsid w:val="0033676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0">
    <w:name w:val="Mřížka tabulky30"/>
    <w:basedOn w:val="Normlntabulka"/>
    <w:next w:val="Mkatabulky"/>
    <w:uiPriority w:val="99"/>
    <w:rsid w:val="005E39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7">
    <w:name w:val="Mřížka tabulky117"/>
    <w:basedOn w:val="Normlntabulka"/>
    <w:next w:val="Mkatabulky"/>
    <w:uiPriority w:val="99"/>
    <w:rsid w:val="00DB2347"/>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8">
    <w:name w:val="Mřížka tabulky118"/>
    <w:basedOn w:val="Normlntabulka"/>
    <w:next w:val="Mkatabulky"/>
    <w:uiPriority w:val="99"/>
    <w:rsid w:val="007646D6"/>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4">
    <w:name w:val="Mřížka tabulky34"/>
    <w:basedOn w:val="Normlntabulka"/>
    <w:next w:val="Mkatabulky"/>
    <w:uiPriority w:val="99"/>
    <w:rsid w:val="00801865"/>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5">
    <w:name w:val="Mřížka tabulky35"/>
    <w:basedOn w:val="Normlntabulka"/>
    <w:next w:val="Mkatabulky"/>
    <w:uiPriority w:val="99"/>
    <w:rsid w:val="00DF3B15"/>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0">
    <w:name w:val="Mřížka tabulky210"/>
    <w:basedOn w:val="Normlntabulka"/>
    <w:next w:val="Mkatabulky"/>
    <w:uiPriority w:val="99"/>
    <w:rsid w:val="003249A3"/>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6">
    <w:name w:val="Mřížka tabulky36"/>
    <w:basedOn w:val="Normlntabulka"/>
    <w:next w:val="Mkatabulky"/>
    <w:uiPriority w:val="99"/>
    <w:rsid w:val="001375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7">
    <w:name w:val="Mřížka tabulky37"/>
    <w:basedOn w:val="Normlntabulka"/>
    <w:next w:val="Mkatabulky"/>
    <w:uiPriority w:val="99"/>
    <w:rsid w:val="00F712D8"/>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9">
    <w:name w:val="Mřížka tabulky119"/>
    <w:basedOn w:val="Normlntabulka"/>
    <w:next w:val="Mkatabulky"/>
    <w:uiPriority w:val="99"/>
    <w:rsid w:val="0066148D"/>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1">
    <w:name w:val="DAR0071"/>
    <w:basedOn w:val="Normlntabulka"/>
    <w:next w:val="Mkatabulky"/>
    <w:rsid w:val="007119D3"/>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0">
    <w:name w:val="Mřížka tabulky1110"/>
    <w:basedOn w:val="Normlntabulka"/>
    <w:next w:val="Mkatabulky"/>
    <w:uiPriority w:val="99"/>
    <w:rsid w:val="00CD06A3"/>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810E2"/>
    <w:rPr>
      <w:color w:val="605E5C"/>
      <w:shd w:val="clear" w:color="auto" w:fill="E1DFDD"/>
    </w:rPr>
  </w:style>
  <w:style w:type="table" w:customStyle="1" w:styleId="Mkatabulky212">
    <w:name w:val="Mřížka tabulky212"/>
    <w:basedOn w:val="Normlntabulka"/>
    <w:next w:val="Mkatabulky"/>
    <w:uiPriority w:val="99"/>
    <w:rsid w:val="00657CD0"/>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8">
    <w:name w:val="Mřížka tabulky38"/>
    <w:basedOn w:val="Normlntabulka"/>
    <w:next w:val="Mkatabulky"/>
    <w:uiPriority w:val="99"/>
    <w:rsid w:val="0097702B"/>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2">
    <w:name w:val="DAR0072"/>
    <w:basedOn w:val="Normlntabulka"/>
    <w:next w:val="Mkatabulky"/>
    <w:rsid w:val="00B53AC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3">
    <w:name w:val="Mřížka tabulky213"/>
    <w:basedOn w:val="Normlntabulka"/>
    <w:next w:val="Mkatabulky"/>
    <w:uiPriority w:val="99"/>
    <w:rsid w:val="004C14D8"/>
    <w:pPr>
      <w:autoSpaceDE w:val="0"/>
      <w:autoSpaceDN w:val="0"/>
      <w:adjustRightInd w:val="0"/>
      <w:spacing w:before="120" w:after="120"/>
      <w:ind w:left="1701"/>
      <w:jc w:val="both"/>
    </w:pPr>
    <w:rPr>
      <w:rFonts w:ascii="Arial" w:eastAsia="Times New Roman"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11">
    <w:name w:val="DAR00711"/>
    <w:basedOn w:val="Normlntabulka"/>
    <w:next w:val="Mkatabulky"/>
    <w:rsid w:val="00A16C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9">
    <w:name w:val="Mřížka tabulky39"/>
    <w:basedOn w:val="Normlntabulka"/>
    <w:next w:val="Mkatabulky"/>
    <w:uiPriority w:val="99"/>
    <w:rsid w:val="00A87C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0">
    <w:name w:val="Mřížka tabulky40"/>
    <w:basedOn w:val="Normlntabulka"/>
    <w:next w:val="Mkatabulky"/>
    <w:uiPriority w:val="99"/>
    <w:rsid w:val="00C467B0"/>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AR00712">
    <w:name w:val="DAR00712"/>
    <w:basedOn w:val="Normlntabulka"/>
    <w:next w:val="Mkatabulky"/>
    <w:uiPriority w:val="99"/>
    <w:rsid w:val="00BB589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78768">
      <w:bodyDiv w:val="1"/>
      <w:marLeft w:val="0"/>
      <w:marRight w:val="0"/>
      <w:marTop w:val="0"/>
      <w:marBottom w:val="0"/>
      <w:divBdr>
        <w:top w:val="none" w:sz="0" w:space="0" w:color="auto"/>
        <w:left w:val="none" w:sz="0" w:space="0" w:color="auto"/>
        <w:bottom w:val="none" w:sz="0" w:space="0" w:color="auto"/>
        <w:right w:val="none" w:sz="0" w:space="0" w:color="auto"/>
      </w:divBdr>
    </w:div>
    <w:div w:id="879362157">
      <w:bodyDiv w:val="1"/>
      <w:marLeft w:val="0"/>
      <w:marRight w:val="0"/>
      <w:marTop w:val="0"/>
      <w:marBottom w:val="0"/>
      <w:divBdr>
        <w:top w:val="none" w:sz="0" w:space="0" w:color="auto"/>
        <w:left w:val="none" w:sz="0" w:space="0" w:color="auto"/>
        <w:bottom w:val="none" w:sz="0" w:space="0" w:color="auto"/>
        <w:right w:val="none" w:sz="0" w:space="0" w:color="auto"/>
      </w:divBdr>
    </w:div>
    <w:div w:id="936405270">
      <w:bodyDiv w:val="1"/>
      <w:marLeft w:val="0"/>
      <w:marRight w:val="0"/>
      <w:marTop w:val="0"/>
      <w:marBottom w:val="0"/>
      <w:divBdr>
        <w:top w:val="none" w:sz="0" w:space="0" w:color="auto"/>
        <w:left w:val="none" w:sz="0" w:space="0" w:color="auto"/>
        <w:bottom w:val="none" w:sz="0" w:space="0" w:color="auto"/>
        <w:right w:val="none" w:sz="0" w:space="0" w:color="auto"/>
      </w:divBdr>
    </w:div>
    <w:div w:id="1263294940">
      <w:bodyDiv w:val="1"/>
      <w:marLeft w:val="0"/>
      <w:marRight w:val="0"/>
      <w:marTop w:val="0"/>
      <w:marBottom w:val="0"/>
      <w:divBdr>
        <w:top w:val="none" w:sz="0" w:space="0" w:color="auto"/>
        <w:left w:val="none" w:sz="0" w:space="0" w:color="auto"/>
        <w:bottom w:val="none" w:sz="0" w:space="0" w:color="auto"/>
        <w:right w:val="none" w:sz="0" w:space="0" w:color="auto"/>
      </w:divBdr>
    </w:div>
    <w:div w:id="1281566240">
      <w:bodyDiv w:val="1"/>
      <w:marLeft w:val="0"/>
      <w:marRight w:val="0"/>
      <w:marTop w:val="0"/>
      <w:marBottom w:val="0"/>
      <w:divBdr>
        <w:top w:val="none" w:sz="0" w:space="0" w:color="auto"/>
        <w:left w:val="none" w:sz="0" w:space="0" w:color="auto"/>
        <w:bottom w:val="none" w:sz="0" w:space="0" w:color="auto"/>
        <w:right w:val="none" w:sz="0" w:space="0" w:color="auto"/>
      </w:divBdr>
    </w:div>
    <w:div w:id="2061632526">
      <w:bodyDiv w:val="1"/>
      <w:marLeft w:val="0"/>
      <w:marRight w:val="0"/>
      <w:marTop w:val="0"/>
      <w:marBottom w:val="0"/>
      <w:divBdr>
        <w:top w:val="none" w:sz="0" w:space="0" w:color="auto"/>
        <w:left w:val="none" w:sz="0" w:space="0" w:color="auto"/>
        <w:bottom w:val="none" w:sz="0" w:space="0" w:color="auto"/>
        <w:right w:val="none" w:sz="0" w:space="0" w:color="auto"/>
      </w:divBdr>
    </w:div>
    <w:div w:id="206899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na.ondrackova@ukzuz.g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E581D-E278-4255-97F4-2095E7EBB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51</Pages>
  <Words>12437</Words>
  <Characters>73381</Characters>
  <Application>Microsoft Office Word</Application>
  <DocSecurity>0</DocSecurity>
  <Lines>611</Lines>
  <Paragraphs>171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85647</CharactersWithSpaces>
  <SharedDoc>false</SharedDoc>
  <HLinks>
    <vt:vector size="6" baseType="variant">
      <vt:variant>
        <vt:i4>3080269</vt:i4>
      </vt:variant>
      <vt:variant>
        <vt:i4>0</vt:i4>
      </vt:variant>
      <vt:variant>
        <vt:i4>0</vt:i4>
      </vt:variant>
      <vt:variant>
        <vt:i4>5</vt:i4>
      </vt:variant>
      <vt:variant>
        <vt:lpwstr>mailto:jana.ondrackova@ukzuz.cz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06013</dc:creator>
  <cp:keywords/>
  <dc:description/>
  <cp:lastModifiedBy>Machalová Marcela</cp:lastModifiedBy>
  <cp:revision>5</cp:revision>
  <cp:lastPrinted>2016-10-06T05:50:00Z</cp:lastPrinted>
  <dcterms:created xsi:type="dcterms:W3CDTF">2025-04-08T08:11:00Z</dcterms:created>
  <dcterms:modified xsi:type="dcterms:W3CDTF">2025-04-08T08:36:00Z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fdcfce-ddd9-46fd-a41e-890a4587f248_Enabled">
    <vt:lpwstr>True</vt:lpwstr>
  </property>
  <property fmtid="{D5CDD505-2E9C-101B-9397-08002B2CF9AE}" pid="3" name="MSIP_Label_ddfdcfce-ddd9-46fd-a41e-890a4587f248_SiteId">
    <vt:lpwstr>75660d71-8529-414f-8ee4-8511d8f023aa</vt:lpwstr>
  </property>
  <property fmtid="{D5CDD505-2E9C-101B-9397-08002B2CF9AE}" pid="4" name="MSIP_Label_ddfdcfce-ddd9-46fd-a41e-890a4587f248_SetDate">
    <vt:lpwstr>2019-05-07T12:53:54.1967363Z</vt:lpwstr>
  </property>
  <property fmtid="{D5CDD505-2E9C-101B-9397-08002B2CF9AE}" pid="5" name="MSIP_Label_ddfdcfce-ddd9-46fd-a41e-890a4587f248_Name">
    <vt:lpwstr>General</vt:lpwstr>
  </property>
  <property fmtid="{D5CDD505-2E9C-101B-9397-08002B2CF9AE}" pid="6" name="MSIP_Label_ddfdcfce-ddd9-46fd-a41e-890a4587f248_ActionId">
    <vt:lpwstr>6290cd7e-867b-4f0f-9625-ba30cdf8c2db</vt:lpwstr>
  </property>
  <property fmtid="{D5CDD505-2E9C-101B-9397-08002B2CF9AE}" pid="7" name="MSIP_Label_ddfdcfce-ddd9-46fd-a41e-890a4587f248_Extended_MSFT_Method">
    <vt:lpwstr>Automatic</vt:lpwstr>
  </property>
  <property fmtid="{D5CDD505-2E9C-101B-9397-08002B2CF9AE}" pid="8" name="Sensitivity">
    <vt:lpwstr>General</vt:lpwstr>
  </property>
</Properties>
</file>