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6239" w14:textId="77777777" w:rsidR="00662030" w:rsidRDefault="00A008F3" w:rsidP="005F32BA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rPr>
          <w:noProof/>
          <w:sz w:val="32"/>
          <w:szCs w:val="32"/>
        </w:rPr>
        <w:drawing>
          <wp:inline distT="0" distB="0" distL="0" distR="0" wp14:anchorId="6D108405" wp14:editId="2DA59B4B">
            <wp:extent cx="581025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030">
        <w:t>ÚSTŘEDNÍ KONTROLNÍ A ZKUŠEBNÍ ÚSTAV ZEMĚDĚLSKÝ</w:t>
      </w:r>
    </w:p>
    <w:p w14:paraId="73661745" w14:textId="7FBB7B09" w:rsidR="00662030" w:rsidRDefault="00662030" w:rsidP="005F32BA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Sídlo ústavu: Hroznová 63/2, </w:t>
      </w:r>
      <w:r w:rsidR="00F768EE">
        <w:t>603 00</w:t>
      </w:r>
      <w:r>
        <w:t xml:space="preserve"> Brno</w:t>
      </w:r>
    </w:p>
    <w:p w14:paraId="2E97A7EE" w14:textId="77777777" w:rsidR="00662030" w:rsidRDefault="00662030" w:rsidP="005F32BA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SEKCE ZEMĚDĚLSKÝCH VSTUPŮ</w:t>
      </w:r>
    </w:p>
    <w:p w14:paraId="0B1224AA" w14:textId="77777777" w:rsidR="00662030" w:rsidRDefault="00662030" w:rsidP="005F32BA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ODBOR PŘÍPRAVKŮ NA OCHRANU ROSTLIN</w:t>
      </w:r>
    </w:p>
    <w:p w14:paraId="52154102" w14:textId="77777777" w:rsidR="00662030" w:rsidRDefault="00662030" w:rsidP="005F32BA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i/>
        </w:rPr>
      </w:pPr>
      <w:r>
        <w:rPr>
          <w:i/>
        </w:rPr>
        <w:t xml:space="preserve">               Korespondenční adresa: Zemědělská 1a, 613 00 BRNO</w:t>
      </w:r>
    </w:p>
    <w:p w14:paraId="146BCCDC" w14:textId="77777777" w:rsidR="00662030" w:rsidRDefault="00662030" w:rsidP="005F32BA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bCs/>
        </w:rPr>
      </w:pPr>
    </w:p>
    <w:p w14:paraId="069ED351" w14:textId="5C044FFC" w:rsidR="00EE3C28" w:rsidRPr="00386855" w:rsidRDefault="00EE3C28" w:rsidP="005F32BA">
      <w:pPr>
        <w:widowControl w:val="0"/>
        <w:spacing w:line="276" w:lineRule="auto"/>
        <w:rPr>
          <w:bCs/>
        </w:rPr>
      </w:pPr>
      <w:r w:rsidRPr="00386855">
        <w:rPr>
          <w:bCs/>
        </w:rPr>
        <w:t>Vytvořil/telefon: Ing. Jana Ondráčková / 545</w:t>
      </w:r>
      <w:r w:rsidR="005F32BA">
        <w:rPr>
          <w:bCs/>
        </w:rPr>
        <w:t xml:space="preserve"> </w:t>
      </w:r>
      <w:r w:rsidRPr="00386855">
        <w:rPr>
          <w:bCs/>
        </w:rPr>
        <w:t>110 470</w:t>
      </w:r>
    </w:p>
    <w:p w14:paraId="161D712B" w14:textId="123F0504" w:rsidR="00EE3C28" w:rsidRDefault="00EE3C28" w:rsidP="005F32BA">
      <w:pPr>
        <w:widowControl w:val="0"/>
        <w:spacing w:line="276" w:lineRule="auto"/>
        <w:rPr>
          <w:bCs/>
        </w:rPr>
      </w:pPr>
      <w:r w:rsidRPr="00386855">
        <w:rPr>
          <w:bCs/>
        </w:rPr>
        <w:t xml:space="preserve">E-mail: </w:t>
      </w:r>
      <w:hyperlink r:id="rId9" w:history="1">
        <w:r w:rsidR="002810E2" w:rsidRPr="00E23949">
          <w:rPr>
            <w:rStyle w:val="Hypertextovodkaz"/>
          </w:rPr>
          <w:t>jana.ondrackova@ukzuz.gov.cz</w:t>
        </w:r>
      </w:hyperlink>
    </w:p>
    <w:p w14:paraId="028B2E94" w14:textId="44524C9B" w:rsidR="00E11A6A" w:rsidRPr="00FE6826" w:rsidRDefault="000633A9" w:rsidP="005F32BA">
      <w:pPr>
        <w:widowControl w:val="0"/>
        <w:spacing w:line="276" w:lineRule="auto"/>
        <w:rPr>
          <w:bCs/>
        </w:rPr>
      </w:pPr>
      <w:r w:rsidRPr="00FE6826">
        <w:rPr>
          <w:bCs/>
        </w:rPr>
        <w:t xml:space="preserve">Datum: </w:t>
      </w:r>
      <w:r w:rsidR="00776AE7">
        <w:rPr>
          <w:bCs/>
        </w:rPr>
        <w:t>3</w:t>
      </w:r>
      <w:r w:rsidR="0070514D">
        <w:rPr>
          <w:bCs/>
        </w:rPr>
        <w:t>. 1</w:t>
      </w:r>
      <w:r w:rsidR="00776AE7">
        <w:rPr>
          <w:bCs/>
        </w:rPr>
        <w:t>2</w:t>
      </w:r>
      <w:r w:rsidR="0070514D">
        <w:rPr>
          <w:bCs/>
        </w:rPr>
        <w:t>. 2025</w:t>
      </w:r>
    </w:p>
    <w:p w14:paraId="3086A0D5" w14:textId="77777777" w:rsidR="00293D9B" w:rsidRPr="00875CA4" w:rsidRDefault="00293D9B" w:rsidP="005F32BA">
      <w:pPr>
        <w:widowControl w:val="0"/>
        <w:spacing w:line="276" w:lineRule="auto"/>
      </w:pPr>
    </w:p>
    <w:p w14:paraId="7DA11B8F" w14:textId="6BC3DAA6" w:rsidR="00293D9B" w:rsidRPr="00754E4E" w:rsidRDefault="00293D9B" w:rsidP="005F32BA">
      <w:pPr>
        <w:widowControl w:val="0"/>
        <w:spacing w:line="276" w:lineRule="auto"/>
        <w:jc w:val="center"/>
      </w:pPr>
      <w:r w:rsidRPr="00DD303D">
        <w:rPr>
          <w:b/>
          <w:bCs/>
        </w:rPr>
        <w:t xml:space="preserve">PŘEHLED POVOLENÍ za období: </w:t>
      </w:r>
      <w:r w:rsidR="001D677E" w:rsidRPr="00DD303D">
        <w:rPr>
          <w:bCs/>
        </w:rPr>
        <w:t>1</w:t>
      </w:r>
      <w:r w:rsidR="001D677E" w:rsidRPr="00DD303D">
        <w:t>.</w:t>
      </w:r>
      <w:r w:rsidR="001D677E">
        <w:t xml:space="preserve"> </w:t>
      </w:r>
      <w:r w:rsidR="00284C6D">
        <w:t>1</w:t>
      </w:r>
      <w:r w:rsidR="00E61515">
        <w:t>1</w:t>
      </w:r>
      <w:r w:rsidR="001D677E">
        <w:t>. 20</w:t>
      </w:r>
      <w:r w:rsidR="001C2989">
        <w:t>2</w:t>
      </w:r>
      <w:r w:rsidR="00001752">
        <w:t>5</w:t>
      </w:r>
      <w:r w:rsidRPr="00DD303D">
        <w:t xml:space="preserve"> – </w:t>
      </w:r>
      <w:r w:rsidR="006C51F4">
        <w:t>3</w:t>
      </w:r>
      <w:r w:rsidR="00E61515">
        <w:t>0</w:t>
      </w:r>
      <w:r w:rsidR="00E10FAA">
        <w:t>.</w:t>
      </w:r>
      <w:r w:rsidR="00345602">
        <w:t xml:space="preserve"> </w:t>
      </w:r>
      <w:r w:rsidR="00284C6D">
        <w:t>1</w:t>
      </w:r>
      <w:r w:rsidR="00E61515">
        <w:t>1</w:t>
      </w:r>
      <w:r w:rsidR="00B31E4F">
        <w:t>.</w:t>
      </w:r>
      <w:r w:rsidR="00166DCE">
        <w:t xml:space="preserve"> </w:t>
      </w:r>
      <w:r w:rsidR="001D677E">
        <w:t>20</w:t>
      </w:r>
      <w:r w:rsidR="001C2989">
        <w:t>2</w:t>
      </w:r>
      <w:r w:rsidR="00001752">
        <w:t>5</w:t>
      </w:r>
    </w:p>
    <w:p w14:paraId="4AAC660E" w14:textId="77777777" w:rsidR="00C1149B" w:rsidRDefault="00C1149B" w:rsidP="005F32BA">
      <w:pPr>
        <w:widowControl w:val="0"/>
        <w:spacing w:line="276" w:lineRule="auto"/>
        <w:rPr>
          <w:highlight w:val="yellow"/>
        </w:rPr>
      </w:pPr>
    </w:p>
    <w:p w14:paraId="11D914E6" w14:textId="77777777" w:rsidR="0095582F" w:rsidRPr="00754E4E" w:rsidRDefault="0095582F" w:rsidP="005F32BA">
      <w:pPr>
        <w:widowControl w:val="0"/>
        <w:spacing w:line="276" w:lineRule="auto"/>
        <w:rPr>
          <w:highlight w:val="yellow"/>
        </w:rPr>
      </w:pPr>
    </w:p>
    <w:p w14:paraId="52D4038C" w14:textId="77777777" w:rsidR="00293D9B" w:rsidRPr="00897D15" w:rsidRDefault="00293D9B" w:rsidP="005F32B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/>
          <w:bCs/>
          <w:u w:val="single"/>
        </w:rPr>
      </w:pPr>
      <w:r w:rsidRPr="00897D15">
        <w:rPr>
          <w:b/>
          <w:bCs/>
          <w:u w:val="single"/>
        </w:rPr>
        <w:t>NOVÉ POVOLENÉ PŘÍPRAVKY NA OCHRANU ROSTLIN</w:t>
      </w:r>
    </w:p>
    <w:p w14:paraId="2A98F13F" w14:textId="68794396" w:rsidR="00714666" w:rsidRPr="00875CA4" w:rsidRDefault="00714666" w:rsidP="005F32BA">
      <w:pPr>
        <w:widowControl w:val="0"/>
        <w:spacing w:line="276" w:lineRule="auto"/>
      </w:pPr>
    </w:p>
    <w:p w14:paraId="789A239D" w14:textId="77777777" w:rsidR="007F6707" w:rsidRDefault="007F670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0" w:name="_Hlk198824170"/>
      <w:bookmarkStart w:id="1" w:name="_Hlk191647320"/>
      <w:bookmarkStart w:id="2" w:name="_Hlk142401550"/>
      <w:proofErr w:type="spellStart"/>
      <w:r w:rsidRPr="007F6707">
        <w:rPr>
          <w:b/>
          <w:sz w:val="28"/>
          <w:szCs w:val="28"/>
        </w:rPr>
        <w:t>Lanzarta</w:t>
      </w:r>
      <w:proofErr w:type="spellEnd"/>
    </w:p>
    <w:p w14:paraId="5B3AB863" w14:textId="3DA27513" w:rsidR="00AD0044" w:rsidRPr="007F6707" w:rsidRDefault="00AD0044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7F6707">
        <w:t xml:space="preserve">držitel rozhodnutí o povolení: </w:t>
      </w:r>
      <w:proofErr w:type="spellStart"/>
      <w:r w:rsidR="007F6707" w:rsidRPr="007F6707">
        <w:t>Syngenta</w:t>
      </w:r>
      <w:proofErr w:type="spellEnd"/>
      <w:r w:rsidR="007F6707" w:rsidRPr="007F6707">
        <w:t xml:space="preserve"> </w:t>
      </w:r>
      <w:proofErr w:type="spellStart"/>
      <w:r w:rsidR="007F6707" w:rsidRPr="007F6707">
        <w:t>Crop</w:t>
      </w:r>
      <w:proofErr w:type="spellEnd"/>
      <w:r w:rsidR="007F6707" w:rsidRPr="007F6707">
        <w:t xml:space="preserve"> </w:t>
      </w:r>
      <w:proofErr w:type="spellStart"/>
      <w:r w:rsidR="007F6707" w:rsidRPr="007F6707">
        <w:t>Protection</w:t>
      </w:r>
      <w:proofErr w:type="spellEnd"/>
      <w:r w:rsidR="007F6707" w:rsidRPr="007F6707">
        <w:t xml:space="preserve"> AG</w:t>
      </w:r>
      <w:r w:rsidR="007F6707">
        <w:t xml:space="preserve">, </w:t>
      </w:r>
      <w:proofErr w:type="spellStart"/>
      <w:r w:rsidR="007F6707" w:rsidRPr="007F6707">
        <w:t>Rosentalstrasse</w:t>
      </w:r>
      <w:proofErr w:type="spellEnd"/>
      <w:r w:rsidR="007F6707" w:rsidRPr="007F6707">
        <w:t xml:space="preserve"> 67, CH-4058 </w:t>
      </w:r>
      <w:proofErr w:type="spellStart"/>
      <w:r w:rsidR="007F6707" w:rsidRPr="007F6707">
        <w:t>Basel</w:t>
      </w:r>
      <w:proofErr w:type="spellEnd"/>
      <w:r w:rsidR="007F6707" w:rsidRPr="007F6707">
        <w:t xml:space="preserve">, </w:t>
      </w:r>
      <w:r w:rsidR="007F6707">
        <w:t>Švýcarsko</w:t>
      </w:r>
    </w:p>
    <w:p w14:paraId="5969573C" w14:textId="7A9E194D" w:rsidR="00540DA2" w:rsidRPr="007F6707" w:rsidRDefault="00AD0044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7F6707">
        <w:t>evidenční číslo:</w:t>
      </w:r>
      <w:r w:rsidRPr="007F6707">
        <w:rPr>
          <w:iCs/>
        </w:rPr>
        <w:t xml:space="preserve"> </w:t>
      </w:r>
      <w:r w:rsidR="007F6707" w:rsidRPr="007F6707">
        <w:rPr>
          <w:iCs/>
        </w:rPr>
        <w:t>6098-0</w:t>
      </w:r>
    </w:p>
    <w:p w14:paraId="2D04A7D8" w14:textId="63A81829" w:rsidR="00540DA2" w:rsidRPr="007F6707" w:rsidRDefault="00AD0044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7F6707">
        <w:t xml:space="preserve">účinná látka: </w:t>
      </w:r>
      <w:proofErr w:type="spellStart"/>
      <w:r w:rsidR="007F6707">
        <w:rPr>
          <w:snapToGrid w:val="0"/>
        </w:rPr>
        <w:t>c</w:t>
      </w:r>
      <w:r w:rsidR="007F6707" w:rsidRPr="009E0FAC">
        <w:rPr>
          <w:snapToGrid w:val="0"/>
        </w:rPr>
        <w:t>hlorantraniliprol</w:t>
      </w:r>
      <w:proofErr w:type="spellEnd"/>
      <w:r w:rsidR="007F6707" w:rsidRPr="009E0FAC">
        <w:rPr>
          <w:snapToGrid w:val="0"/>
        </w:rPr>
        <w:t xml:space="preserve"> 190 g/l</w:t>
      </w:r>
    </w:p>
    <w:p w14:paraId="706F2EE5" w14:textId="77777777" w:rsidR="007F6707" w:rsidRDefault="00AD0044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7F6707">
        <w:t xml:space="preserve">platnost povolení končí dne: </w:t>
      </w:r>
      <w:r w:rsidR="007F6707" w:rsidRPr="007F6707">
        <w:t>31.5.2028</w:t>
      </w:r>
    </w:p>
    <w:p w14:paraId="2F7C8079" w14:textId="77777777" w:rsidR="007F6707" w:rsidRDefault="007F6707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AD4FBAB" w14:textId="746706CB" w:rsidR="007F6707" w:rsidRPr="007F6707" w:rsidRDefault="007F670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  <w:lang w:eastAsia="en-US"/>
        </w:rPr>
      </w:pPr>
      <w:r w:rsidRPr="007F6707">
        <w:rPr>
          <w:i/>
          <w:iCs/>
          <w:snapToGrid w:val="0"/>
          <w:lang w:eastAsia="en-US"/>
        </w:rPr>
        <w:t>Rozsah povoleného použití: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567"/>
        <w:gridCol w:w="2268"/>
        <w:gridCol w:w="1985"/>
      </w:tblGrid>
      <w:tr w:rsidR="007F6707" w:rsidRPr="007F6707" w14:paraId="5042F655" w14:textId="77777777" w:rsidTr="00A852BA">
        <w:trPr>
          <w:trHeight w:val="1187"/>
        </w:trPr>
        <w:tc>
          <w:tcPr>
            <w:tcW w:w="1418" w:type="dxa"/>
          </w:tcPr>
          <w:p w14:paraId="77C787FD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1) Plodina, oblast použití</w:t>
            </w:r>
          </w:p>
        </w:tc>
        <w:tc>
          <w:tcPr>
            <w:tcW w:w="1417" w:type="dxa"/>
          </w:tcPr>
          <w:p w14:paraId="3CB8EFF1" w14:textId="77777777" w:rsidR="007F6707" w:rsidRPr="007F6707" w:rsidRDefault="007F6707" w:rsidP="005F32BA">
            <w:pPr>
              <w:widowControl w:val="0"/>
              <w:spacing w:line="276" w:lineRule="auto"/>
              <w:ind w:left="25" w:right="-70"/>
              <w:rPr>
                <w:lang w:eastAsia="en-US"/>
              </w:rPr>
            </w:pPr>
            <w:r w:rsidRPr="007F6707">
              <w:rPr>
                <w:lang w:eastAsia="en-US"/>
              </w:rPr>
              <w:t>2) Škodlivý organismus, jiný účel použití</w:t>
            </w:r>
          </w:p>
        </w:tc>
        <w:tc>
          <w:tcPr>
            <w:tcW w:w="1701" w:type="dxa"/>
          </w:tcPr>
          <w:p w14:paraId="1DD9D448" w14:textId="77777777" w:rsidR="007F6707" w:rsidRPr="007F6707" w:rsidRDefault="007F6707" w:rsidP="005F32BA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7F6707">
              <w:rPr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48B19EEE" w14:textId="77777777" w:rsidR="007F6707" w:rsidRPr="007F6707" w:rsidRDefault="007F6707" w:rsidP="005F32B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7F6707">
              <w:rPr>
                <w:lang w:eastAsia="en-US"/>
              </w:rPr>
              <w:t>OL</w:t>
            </w:r>
          </w:p>
        </w:tc>
        <w:tc>
          <w:tcPr>
            <w:tcW w:w="2268" w:type="dxa"/>
          </w:tcPr>
          <w:p w14:paraId="612AE2F5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Poznámka</w:t>
            </w:r>
          </w:p>
          <w:p w14:paraId="4551AA52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1) k plodině</w:t>
            </w:r>
          </w:p>
          <w:p w14:paraId="68FFD30B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2) k ŠO</w:t>
            </w:r>
          </w:p>
          <w:p w14:paraId="3950433C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3) k OL</w:t>
            </w:r>
          </w:p>
        </w:tc>
        <w:tc>
          <w:tcPr>
            <w:tcW w:w="1985" w:type="dxa"/>
          </w:tcPr>
          <w:p w14:paraId="57302066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4) Pozn. k dávkování</w:t>
            </w:r>
          </w:p>
          <w:p w14:paraId="6C57CD75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5) Umístění</w:t>
            </w:r>
          </w:p>
          <w:p w14:paraId="7F71EAA0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6) Určení sklizně</w:t>
            </w:r>
          </w:p>
        </w:tc>
      </w:tr>
      <w:tr w:rsidR="007F6707" w:rsidRPr="007F6707" w14:paraId="52EE6975" w14:textId="77777777" w:rsidTr="00A852BA">
        <w:tc>
          <w:tcPr>
            <w:tcW w:w="1418" w:type="dxa"/>
          </w:tcPr>
          <w:p w14:paraId="33F0FE9C" w14:textId="77777777" w:rsidR="007F6707" w:rsidRPr="007F6707" w:rsidRDefault="007F6707" w:rsidP="005F32BA">
            <w:pPr>
              <w:widowControl w:val="0"/>
              <w:spacing w:line="276" w:lineRule="auto"/>
              <w:ind w:right="119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jehličnany</w:t>
            </w:r>
          </w:p>
        </w:tc>
        <w:tc>
          <w:tcPr>
            <w:tcW w:w="1417" w:type="dxa"/>
          </w:tcPr>
          <w:p w14:paraId="3F647772" w14:textId="77777777" w:rsidR="007F6707" w:rsidRPr="007F6707" w:rsidRDefault="007F6707" w:rsidP="005F32BA">
            <w:pPr>
              <w:widowControl w:val="0"/>
              <w:spacing w:line="276" w:lineRule="auto"/>
              <w:ind w:left="25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klikoroh borový</w:t>
            </w:r>
          </w:p>
        </w:tc>
        <w:tc>
          <w:tcPr>
            <w:tcW w:w="1701" w:type="dxa"/>
          </w:tcPr>
          <w:p w14:paraId="0C4722EA" w14:textId="77777777" w:rsidR="007F6707" w:rsidRPr="007F6707" w:rsidRDefault="007F6707" w:rsidP="005F32BA">
            <w:pPr>
              <w:widowControl w:val="0"/>
              <w:spacing w:line="276" w:lineRule="auto"/>
              <w:ind w:left="51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6 ml   /100 stromů (0,3 %)</w:t>
            </w:r>
          </w:p>
        </w:tc>
        <w:tc>
          <w:tcPr>
            <w:tcW w:w="567" w:type="dxa"/>
          </w:tcPr>
          <w:p w14:paraId="20131DF6" w14:textId="77777777" w:rsidR="007F6707" w:rsidRPr="007F6707" w:rsidRDefault="007F6707" w:rsidP="005F32B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7F6707">
              <w:rPr>
                <w:lang w:eastAsia="en-US"/>
              </w:rPr>
              <w:t>-</w:t>
            </w:r>
          </w:p>
        </w:tc>
        <w:tc>
          <w:tcPr>
            <w:tcW w:w="2268" w:type="dxa"/>
          </w:tcPr>
          <w:p w14:paraId="18712DA0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>1) před přesazením,</w:t>
            </w:r>
          </w:p>
          <w:p w14:paraId="48F02300" w14:textId="77777777" w:rsidR="007F6707" w:rsidRPr="007F6707" w:rsidRDefault="007F670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2" w:hanging="352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 xml:space="preserve">2) dospělí jedinci </w:t>
            </w:r>
          </w:p>
        </w:tc>
        <w:tc>
          <w:tcPr>
            <w:tcW w:w="1985" w:type="dxa"/>
          </w:tcPr>
          <w:p w14:paraId="3F7B829A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 xml:space="preserve">4) do výšky max. 40 cm </w:t>
            </w:r>
          </w:p>
          <w:p w14:paraId="004E325A" w14:textId="77777777" w:rsidR="007F6707" w:rsidRPr="007F6707" w:rsidRDefault="007F6707" w:rsidP="005F32BA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5) vnitřní prostory (uzavřená komora)</w:t>
            </w:r>
          </w:p>
        </w:tc>
      </w:tr>
      <w:tr w:rsidR="007F6707" w:rsidRPr="007F6707" w14:paraId="20B83131" w14:textId="77777777" w:rsidTr="00A852BA">
        <w:tc>
          <w:tcPr>
            <w:tcW w:w="1418" w:type="dxa"/>
          </w:tcPr>
          <w:p w14:paraId="1F508147" w14:textId="77777777" w:rsidR="007F6707" w:rsidRPr="007F6707" w:rsidRDefault="007F6707" w:rsidP="005F32BA">
            <w:pPr>
              <w:widowControl w:val="0"/>
              <w:spacing w:line="276" w:lineRule="auto"/>
              <w:ind w:right="119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jehličnany</w:t>
            </w:r>
          </w:p>
        </w:tc>
        <w:tc>
          <w:tcPr>
            <w:tcW w:w="1417" w:type="dxa"/>
          </w:tcPr>
          <w:p w14:paraId="6E7C4580" w14:textId="77777777" w:rsidR="007F6707" w:rsidRPr="007F6707" w:rsidRDefault="007F6707" w:rsidP="005F32BA">
            <w:pPr>
              <w:widowControl w:val="0"/>
              <w:spacing w:line="276" w:lineRule="auto"/>
              <w:ind w:left="25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klikoroh borový</w:t>
            </w:r>
          </w:p>
        </w:tc>
        <w:tc>
          <w:tcPr>
            <w:tcW w:w="1701" w:type="dxa"/>
          </w:tcPr>
          <w:p w14:paraId="30832EFF" w14:textId="77777777" w:rsidR="007F6707" w:rsidRPr="007F6707" w:rsidRDefault="007F6707" w:rsidP="005F32BA">
            <w:pPr>
              <w:widowControl w:val="0"/>
              <w:spacing w:line="276" w:lineRule="auto"/>
              <w:ind w:left="51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180 ml/ha (0,3 %), max. 3000 stromů/ha</w:t>
            </w:r>
          </w:p>
        </w:tc>
        <w:tc>
          <w:tcPr>
            <w:tcW w:w="567" w:type="dxa"/>
          </w:tcPr>
          <w:p w14:paraId="33AEAAE7" w14:textId="77777777" w:rsidR="007F6707" w:rsidRPr="007F6707" w:rsidRDefault="007F6707" w:rsidP="005F32B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7F6707">
              <w:rPr>
                <w:lang w:eastAsia="en-US"/>
              </w:rPr>
              <w:t>-</w:t>
            </w:r>
          </w:p>
        </w:tc>
        <w:tc>
          <w:tcPr>
            <w:tcW w:w="2268" w:type="dxa"/>
          </w:tcPr>
          <w:p w14:paraId="4EDF3795" w14:textId="77777777" w:rsidR="007F6707" w:rsidRPr="007F6707" w:rsidRDefault="007F670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2" w:hanging="352"/>
              <w:rPr>
                <w:lang w:eastAsia="en-US"/>
              </w:rPr>
            </w:pPr>
            <w:r w:rsidRPr="007F6707">
              <w:rPr>
                <w:lang w:eastAsia="en-US"/>
              </w:rPr>
              <w:t xml:space="preserve">1) po přesazení, </w:t>
            </w:r>
          </w:p>
          <w:p w14:paraId="64643CE6" w14:textId="77777777" w:rsidR="007F6707" w:rsidRPr="007F6707" w:rsidRDefault="007F670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2" w:hanging="352"/>
              <w:rPr>
                <w:lang w:eastAsia="en-US"/>
              </w:rPr>
            </w:pPr>
            <w:r w:rsidRPr="007F6707">
              <w:rPr>
                <w:lang w:eastAsia="en-US"/>
              </w:rPr>
              <w:t xml:space="preserve">od: února, do: září </w:t>
            </w:r>
          </w:p>
          <w:p w14:paraId="7481215D" w14:textId="77777777" w:rsidR="007F6707" w:rsidRPr="007F6707" w:rsidRDefault="007F670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2" w:hanging="352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2) dospělí jedinci</w:t>
            </w:r>
          </w:p>
        </w:tc>
        <w:tc>
          <w:tcPr>
            <w:tcW w:w="1985" w:type="dxa"/>
          </w:tcPr>
          <w:p w14:paraId="18E9D683" w14:textId="77777777" w:rsidR="007F6707" w:rsidRPr="007F6707" w:rsidRDefault="007F6707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7F6707">
              <w:rPr>
                <w:lang w:eastAsia="en-US"/>
              </w:rPr>
              <w:t xml:space="preserve">4) do výšky max. 40 cm </w:t>
            </w:r>
          </w:p>
          <w:p w14:paraId="5DD71E74" w14:textId="77777777" w:rsidR="007F6707" w:rsidRPr="007F6707" w:rsidRDefault="007F6707" w:rsidP="005F32BA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 w:rsidRPr="007F6707">
              <w:rPr>
                <w:lang w:eastAsia="en-US"/>
              </w:rPr>
              <w:t>5) venkovní prostory</w:t>
            </w:r>
          </w:p>
        </w:tc>
      </w:tr>
    </w:tbl>
    <w:p w14:paraId="56737ABC" w14:textId="2C7D6CB6" w:rsidR="00A852BA" w:rsidRPr="007F6707" w:rsidRDefault="007F6707" w:rsidP="005F32BA">
      <w:pPr>
        <w:widowControl w:val="0"/>
        <w:spacing w:line="276" w:lineRule="auto"/>
        <w:ind w:left="142"/>
        <w:jc w:val="both"/>
        <w:rPr>
          <w:bCs/>
          <w:iCs/>
        </w:rPr>
      </w:pPr>
      <w:r w:rsidRPr="007F6707">
        <w:rPr>
          <w:bCs/>
          <w:iCs/>
        </w:rPr>
        <w:t>(-) – ochrannou lhůtu není nutné stanovit.</w:t>
      </w:r>
    </w:p>
    <w:tbl>
      <w:tblPr>
        <w:tblStyle w:val="Mkatabulky52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1276"/>
        <w:gridCol w:w="2268"/>
        <w:gridCol w:w="1559"/>
      </w:tblGrid>
      <w:tr w:rsidR="007F6707" w:rsidRPr="007F6707" w14:paraId="11786B42" w14:textId="77777777" w:rsidTr="00F479AC">
        <w:tc>
          <w:tcPr>
            <w:tcW w:w="1701" w:type="dxa"/>
          </w:tcPr>
          <w:p w14:paraId="2A9881C1" w14:textId="77777777" w:rsidR="007F6707" w:rsidRPr="007F6707" w:rsidRDefault="007F6707" w:rsidP="005F32BA">
            <w:pPr>
              <w:widowControl w:val="0"/>
              <w:spacing w:line="276" w:lineRule="auto"/>
              <w:rPr>
                <w:rFonts w:asciiTheme="minorHAnsi" w:hAnsiTheme="minorHAnsi"/>
              </w:rPr>
            </w:pPr>
            <w:r w:rsidRPr="007F6707">
              <w:t>Plodina, oblast použití</w:t>
            </w:r>
          </w:p>
        </w:tc>
        <w:tc>
          <w:tcPr>
            <w:tcW w:w="2410" w:type="dxa"/>
          </w:tcPr>
          <w:p w14:paraId="37B696AA" w14:textId="77777777" w:rsidR="007F6707" w:rsidRPr="007F6707" w:rsidRDefault="007F6707" w:rsidP="005F32BA">
            <w:pPr>
              <w:widowControl w:val="0"/>
              <w:spacing w:line="276" w:lineRule="auto"/>
              <w:ind w:left="34" w:hanging="34"/>
              <w:rPr>
                <w:rFonts w:asciiTheme="minorHAnsi" w:hAnsiTheme="minorHAnsi"/>
              </w:rPr>
            </w:pPr>
            <w:r w:rsidRPr="007F6707">
              <w:t>Dávka vody</w:t>
            </w:r>
          </w:p>
        </w:tc>
        <w:tc>
          <w:tcPr>
            <w:tcW w:w="1276" w:type="dxa"/>
          </w:tcPr>
          <w:p w14:paraId="72BED185" w14:textId="77777777" w:rsidR="007F6707" w:rsidRPr="007F6707" w:rsidRDefault="007F6707" w:rsidP="005F32BA">
            <w:pPr>
              <w:widowControl w:val="0"/>
              <w:spacing w:line="276" w:lineRule="auto"/>
              <w:ind w:left="34" w:hanging="34"/>
              <w:rPr>
                <w:rFonts w:asciiTheme="minorHAnsi" w:hAnsiTheme="minorHAnsi"/>
              </w:rPr>
            </w:pPr>
            <w:r w:rsidRPr="007F6707">
              <w:t>Způsob aplikace</w:t>
            </w:r>
          </w:p>
        </w:tc>
        <w:tc>
          <w:tcPr>
            <w:tcW w:w="2268" w:type="dxa"/>
          </w:tcPr>
          <w:p w14:paraId="1D78CC63" w14:textId="77777777" w:rsidR="007F6707" w:rsidRPr="007F6707" w:rsidRDefault="007F6707" w:rsidP="005F32BA">
            <w:pPr>
              <w:widowControl w:val="0"/>
              <w:spacing w:line="276" w:lineRule="auto"/>
              <w:ind w:left="34" w:hanging="34"/>
            </w:pPr>
            <w:r w:rsidRPr="007F6707">
              <w:t>Max. počet aplikací v plodině</w:t>
            </w:r>
          </w:p>
        </w:tc>
        <w:tc>
          <w:tcPr>
            <w:tcW w:w="1559" w:type="dxa"/>
          </w:tcPr>
          <w:p w14:paraId="3E45A930" w14:textId="77777777" w:rsidR="007F6707" w:rsidRPr="007F6707" w:rsidRDefault="007F6707" w:rsidP="005F32BA">
            <w:pPr>
              <w:widowControl w:val="0"/>
              <w:spacing w:line="276" w:lineRule="auto"/>
              <w:ind w:left="34" w:hanging="34"/>
            </w:pPr>
            <w:r w:rsidRPr="007F6707">
              <w:t>Interval mezi aplikacemi</w:t>
            </w:r>
          </w:p>
        </w:tc>
      </w:tr>
      <w:tr w:rsidR="007F6707" w:rsidRPr="007F6707" w14:paraId="50DFEA41" w14:textId="77777777" w:rsidTr="00F479AC">
        <w:tc>
          <w:tcPr>
            <w:tcW w:w="1701" w:type="dxa"/>
          </w:tcPr>
          <w:p w14:paraId="53B78E21" w14:textId="77777777" w:rsidR="007F6707" w:rsidRPr="007F6707" w:rsidRDefault="007F6707" w:rsidP="005F32BA">
            <w:pPr>
              <w:widowControl w:val="0"/>
              <w:spacing w:line="276" w:lineRule="auto"/>
              <w:ind w:left="25"/>
            </w:pPr>
            <w:r w:rsidRPr="007F6707">
              <w:t>jehličnany</w:t>
            </w:r>
          </w:p>
        </w:tc>
        <w:tc>
          <w:tcPr>
            <w:tcW w:w="2410" w:type="dxa"/>
          </w:tcPr>
          <w:p w14:paraId="43D468F2" w14:textId="77777777" w:rsidR="007F6707" w:rsidRPr="007F6707" w:rsidRDefault="007F6707" w:rsidP="005F32BA">
            <w:pPr>
              <w:widowControl w:val="0"/>
              <w:spacing w:line="276" w:lineRule="auto"/>
            </w:pPr>
            <w:r w:rsidRPr="007F6707">
              <w:t>2 l/100 stromů, 60 l/ha</w:t>
            </w:r>
          </w:p>
        </w:tc>
        <w:tc>
          <w:tcPr>
            <w:tcW w:w="1276" w:type="dxa"/>
          </w:tcPr>
          <w:p w14:paraId="46CAE767" w14:textId="77777777" w:rsidR="007F6707" w:rsidRPr="007F6707" w:rsidRDefault="007F6707" w:rsidP="005F32BA">
            <w:pPr>
              <w:widowControl w:val="0"/>
              <w:spacing w:line="276" w:lineRule="auto"/>
              <w:ind w:left="25"/>
            </w:pPr>
            <w:r w:rsidRPr="007F6707">
              <w:t>postřik</w:t>
            </w:r>
          </w:p>
        </w:tc>
        <w:tc>
          <w:tcPr>
            <w:tcW w:w="2268" w:type="dxa"/>
          </w:tcPr>
          <w:p w14:paraId="711C2BF0" w14:textId="77777777" w:rsidR="007F6707" w:rsidRPr="007F6707" w:rsidRDefault="007F6707" w:rsidP="005F32BA">
            <w:pPr>
              <w:widowControl w:val="0"/>
              <w:spacing w:line="276" w:lineRule="auto"/>
            </w:pPr>
            <w:r w:rsidRPr="007F6707">
              <w:t>1x před přesazením,</w:t>
            </w:r>
          </w:p>
          <w:p w14:paraId="60CE8800" w14:textId="77777777" w:rsidR="007F6707" w:rsidRPr="007F6707" w:rsidRDefault="007F6707" w:rsidP="005F32BA">
            <w:pPr>
              <w:widowControl w:val="0"/>
              <w:spacing w:line="276" w:lineRule="auto"/>
            </w:pPr>
            <w:r w:rsidRPr="007F6707">
              <w:t>2x po přesazení</w:t>
            </w:r>
          </w:p>
        </w:tc>
        <w:tc>
          <w:tcPr>
            <w:tcW w:w="1559" w:type="dxa"/>
          </w:tcPr>
          <w:p w14:paraId="6E4464E7" w14:textId="77777777" w:rsidR="007F6707" w:rsidRPr="007F6707" w:rsidRDefault="007F6707" w:rsidP="005F32BA">
            <w:pPr>
              <w:widowControl w:val="0"/>
              <w:spacing w:line="276" w:lineRule="auto"/>
              <w:ind w:left="25"/>
            </w:pPr>
            <w:r w:rsidRPr="007F6707">
              <w:t>180 dnů</w:t>
            </w:r>
          </w:p>
        </w:tc>
      </w:tr>
    </w:tbl>
    <w:p w14:paraId="392A8EAA" w14:textId="77777777" w:rsidR="007F6707" w:rsidRPr="007F6707" w:rsidRDefault="007F6707" w:rsidP="005F32BA">
      <w:pPr>
        <w:widowControl w:val="0"/>
        <w:tabs>
          <w:tab w:val="left" w:pos="9639"/>
        </w:tabs>
        <w:spacing w:line="276" w:lineRule="auto"/>
        <w:ind w:left="142"/>
        <w:jc w:val="both"/>
        <w:rPr>
          <w:b/>
          <w:lang w:eastAsia="en-US"/>
        </w:rPr>
      </w:pPr>
    </w:p>
    <w:p w14:paraId="30AFDB70" w14:textId="77777777" w:rsidR="007F6707" w:rsidRPr="007F6707" w:rsidRDefault="007F6707" w:rsidP="005F32BA">
      <w:pPr>
        <w:widowControl w:val="0"/>
        <w:tabs>
          <w:tab w:val="left" w:pos="9639"/>
        </w:tabs>
        <w:spacing w:line="276" w:lineRule="auto"/>
        <w:jc w:val="both"/>
        <w:rPr>
          <w:b/>
          <w:i/>
          <w:iCs/>
          <w:highlight w:val="yellow"/>
          <w:lang w:eastAsia="en-US"/>
        </w:rPr>
      </w:pPr>
      <w:r w:rsidRPr="007F6707">
        <w:rPr>
          <w:b/>
          <w:lang w:eastAsia="en-US"/>
        </w:rPr>
        <w:lastRenderedPageBreak/>
        <w:t>Před přesazením:</w:t>
      </w:r>
      <w:r w:rsidRPr="007F6707">
        <w:rPr>
          <w:bCs/>
          <w:lang w:eastAsia="en-US"/>
        </w:rPr>
        <w:t xml:space="preserve"> aplikace se provádí v uzavřeném prostoru – komoře max 1x</w:t>
      </w:r>
    </w:p>
    <w:p w14:paraId="65821CB2" w14:textId="77777777" w:rsidR="007F6707" w:rsidRPr="007F6707" w:rsidRDefault="007F6707" w:rsidP="005F32BA">
      <w:pPr>
        <w:widowControl w:val="0"/>
        <w:spacing w:line="276" w:lineRule="auto"/>
        <w:jc w:val="both"/>
        <w:rPr>
          <w:bCs/>
          <w:lang w:eastAsia="en-US"/>
        </w:rPr>
      </w:pPr>
      <w:r w:rsidRPr="007F6707">
        <w:rPr>
          <w:b/>
          <w:lang w:eastAsia="en-US"/>
        </w:rPr>
        <w:t>Po přesazení</w:t>
      </w:r>
      <w:r w:rsidRPr="007F6707">
        <w:rPr>
          <w:bCs/>
          <w:lang w:eastAsia="en-US"/>
        </w:rPr>
        <w:t xml:space="preserve"> – první aplikace se provádí v terénu v 1. roce. Následně v 2. roce může být provedena druhá aplikace. Stromky ve venkovních prostorech lze ošetřit maximálně dvakrát v intervalu 180 dní. </w:t>
      </w:r>
    </w:p>
    <w:p w14:paraId="4B93BDAB" w14:textId="77777777" w:rsidR="007F6707" w:rsidRPr="007F6707" w:rsidRDefault="007F6707" w:rsidP="005F32BA">
      <w:pPr>
        <w:widowControl w:val="0"/>
        <w:tabs>
          <w:tab w:val="left" w:pos="9639"/>
        </w:tabs>
        <w:spacing w:line="276" w:lineRule="auto"/>
        <w:jc w:val="both"/>
        <w:rPr>
          <w:bCs/>
          <w:lang w:eastAsia="en-US"/>
        </w:rPr>
      </w:pPr>
      <w:r w:rsidRPr="007F6707">
        <w:rPr>
          <w:bCs/>
          <w:lang w:eastAsia="en-US"/>
        </w:rPr>
        <w:t>Při vyšším tlaku škůdce dosahuje přípravek průměrné účinnosti.</w:t>
      </w:r>
    </w:p>
    <w:p w14:paraId="7DE01D43" w14:textId="77777777" w:rsidR="007F6707" w:rsidRPr="005F32BA" w:rsidRDefault="007F6707" w:rsidP="005F32BA">
      <w:pPr>
        <w:widowControl w:val="0"/>
        <w:tabs>
          <w:tab w:val="left" w:pos="9639"/>
        </w:tabs>
        <w:spacing w:line="276" w:lineRule="auto"/>
        <w:jc w:val="both"/>
        <w:rPr>
          <w:bCs/>
          <w:highlight w:val="yellow"/>
          <w:lang w:eastAsia="en-US"/>
        </w:rPr>
      </w:pPr>
    </w:p>
    <w:p w14:paraId="19CF92DF" w14:textId="77777777" w:rsidR="007F6707" w:rsidRPr="007F6707" w:rsidRDefault="007F6707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  <w:lang w:eastAsia="en-US"/>
        </w:rPr>
      </w:pPr>
      <w:r w:rsidRPr="007F6707">
        <w:rPr>
          <w:bCs/>
          <w:lang w:eastAsia="en-US"/>
        </w:rPr>
        <w:t>Tabulka ochranných vzdáleností stanovených s ohledem na ochranu necílových organismů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2"/>
        <w:gridCol w:w="1415"/>
        <w:gridCol w:w="1331"/>
        <w:gridCol w:w="1208"/>
        <w:gridCol w:w="1276"/>
      </w:tblGrid>
      <w:tr w:rsidR="007F6707" w:rsidRPr="007F6707" w14:paraId="60EEB745" w14:textId="77777777" w:rsidTr="005F32BA">
        <w:trPr>
          <w:trHeight w:val="131"/>
          <w:jc w:val="right"/>
        </w:trPr>
        <w:tc>
          <w:tcPr>
            <w:tcW w:w="3838" w:type="dxa"/>
            <w:vMerge w:val="restart"/>
            <w:shd w:val="clear" w:color="auto" w:fill="FFFFFF"/>
            <w:vAlign w:val="center"/>
          </w:tcPr>
          <w:p w14:paraId="4B422E7B" w14:textId="77777777" w:rsidR="007F6707" w:rsidRPr="007F6707" w:rsidRDefault="007F6707" w:rsidP="005F32BA">
            <w:pPr>
              <w:widowControl w:val="0"/>
              <w:spacing w:line="276" w:lineRule="auto"/>
              <w:ind w:left="-108" w:right="-141" w:firstLine="130"/>
            </w:pPr>
            <w:r w:rsidRPr="007F6707">
              <w:t>Plodina</w:t>
            </w:r>
          </w:p>
        </w:tc>
        <w:tc>
          <w:tcPr>
            <w:tcW w:w="5237" w:type="dxa"/>
            <w:gridSpan w:val="4"/>
            <w:shd w:val="clear" w:color="auto" w:fill="FFFFFF"/>
            <w:vAlign w:val="center"/>
          </w:tcPr>
          <w:p w14:paraId="44FE0ABC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rPr>
                <w:bCs/>
              </w:rPr>
              <w:t>třída omezení úletu</w:t>
            </w:r>
          </w:p>
        </w:tc>
      </w:tr>
      <w:tr w:rsidR="007F6707" w:rsidRPr="007F6707" w14:paraId="684C8E53" w14:textId="77777777" w:rsidTr="005F32BA">
        <w:trPr>
          <w:trHeight w:val="222"/>
          <w:jc w:val="right"/>
        </w:trPr>
        <w:tc>
          <w:tcPr>
            <w:tcW w:w="3838" w:type="dxa"/>
            <w:vMerge/>
            <w:shd w:val="clear" w:color="auto" w:fill="FFFFFF"/>
            <w:vAlign w:val="center"/>
          </w:tcPr>
          <w:p w14:paraId="40F9BE43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804F545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rPr>
                <w:bCs/>
              </w:rPr>
              <w:t>bez redukce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0142253F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rPr>
                <w:bCs/>
              </w:rPr>
              <w:t>50 %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19B98CF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rPr>
                <w:bCs/>
              </w:rPr>
              <w:t>75 %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9421C83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rPr>
                <w:bCs/>
              </w:rPr>
              <w:t>90 %</w:t>
            </w:r>
          </w:p>
        </w:tc>
      </w:tr>
      <w:tr w:rsidR="007F6707" w:rsidRPr="007F6707" w14:paraId="148DA6DF" w14:textId="77777777" w:rsidTr="005F32BA">
        <w:trPr>
          <w:trHeight w:val="275"/>
          <w:jc w:val="right"/>
        </w:trPr>
        <w:tc>
          <w:tcPr>
            <w:tcW w:w="9075" w:type="dxa"/>
            <w:gridSpan w:val="5"/>
            <w:shd w:val="clear" w:color="auto" w:fill="FFFFFF"/>
            <w:vAlign w:val="center"/>
          </w:tcPr>
          <w:p w14:paraId="5BFD03F5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</w:pPr>
            <w:r w:rsidRPr="007F6707">
              <w:t>Ochranná vzdálenost od povrchové vody s ohledem na ochranu vodních organismů [m]</w:t>
            </w:r>
          </w:p>
        </w:tc>
      </w:tr>
      <w:tr w:rsidR="007F6707" w:rsidRPr="007F6707" w14:paraId="59322A55" w14:textId="77777777" w:rsidTr="005F32BA">
        <w:trPr>
          <w:trHeight w:val="275"/>
          <w:jc w:val="right"/>
        </w:trPr>
        <w:tc>
          <w:tcPr>
            <w:tcW w:w="38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477CD3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7F6707">
              <w:rPr>
                <w:bCs/>
                <w:iCs/>
              </w:rPr>
              <w:t>jehličnany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 w14:paraId="668C6CE3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t>4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14:paraId="343A302F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t>4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 w14:paraId="37574E3F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t>4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vAlign w:val="center"/>
          </w:tcPr>
          <w:p w14:paraId="2B619231" w14:textId="77777777" w:rsidR="007F6707" w:rsidRPr="007F6707" w:rsidRDefault="007F6707" w:rsidP="005F32BA">
            <w:pPr>
              <w:widowControl w:val="0"/>
              <w:spacing w:line="276" w:lineRule="auto"/>
              <w:ind w:right="-141"/>
              <w:jc w:val="center"/>
            </w:pPr>
            <w:r w:rsidRPr="007F6707">
              <w:t>4</w:t>
            </w:r>
          </w:p>
        </w:tc>
      </w:tr>
    </w:tbl>
    <w:p w14:paraId="748ED21F" w14:textId="77777777" w:rsidR="007F6707" w:rsidRPr="007F6707" w:rsidRDefault="007F6707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  <w:lang w:eastAsia="en-US"/>
        </w:rPr>
      </w:pPr>
    </w:p>
    <w:p w14:paraId="75E5482A" w14:textId="77777777" w:rsidR="007F6707" w:rsidRDefault="007F6707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7D47BFA" w14:textId="77777777" w:rsidR="00175372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E8323C">
        <w:rPr>
          <w:b/>
          <w:sz w:val="28"/>
          <w:szCs w:val="28"/>
        </w:rPr>
        <w:t>Serenade</w:t>
      </w:r>
      <w:proofErr w:type="spellEnd"/>
      <w:r w:rsidRPr="00E8323C">
        <w:rPr>
          <w:b/>
          <w:sz w:val="28"/>
          <w:szCs w:val="28"/>
        </w:rPr>
        <w:t xml:space="preserve"> </w:t>
      </w:r>
      <w:proofErr w:type="spellStart"/>
      <w:r w:rsidRPr="00E8323C">
        <w:rPr>
          <w:b/>
          <w:sz w:val="28"/>
          <w:szCs w:val="28"/>
        </w:rPr>
        <w:t>Soil</w:t>
      </w:r>
      <w:proofErr w:type="spellEnd"/>
      <w:r w:rsidRPr="00E8323C">
        <w:rPr>
          <w:b/>
          <w:sz w:val="28"/>
          <w:szCs w:val="28"/>
        </w:rPr>
        <w:t xml:space="preserve"> </w:t>
      </w:r>
      <w:proofErr w:type="spellStart"/>
      <w:r w:rsidRPr="00E8323C">
        <w:rPr>
          <w:b/>
          <w:sz w:val="28"/>
          <w:szCs w:val="28"/>
        </w:rPr>
        <w:t>Activ</w:t>
      </w:r>
      <w:proofErr w:type="spellEnd"/>
    </w:p>
    <w:p w14:paraId="6DA4F970" w14:textId="77777777" w:rsidR="00175372" w:rsidRPr="00540DA2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540DA2">
        <w:t xml:space="preserve">držitel rozhodnutí o povolení: </w:t>
      </w:r>
      <w:r w:rsidRPr="00707FC5">
        <w:t>Bayer AG</w:t>
      </w:r>
      <w:r>
        <w:t xml:space="preserve">, </w:t>
      </w:r>
      <w:r w:rsidRPr="00707FC5">
        <w:t>Kaiser-Wilhelm-</w:t>
      </w:r>
      <w:proofErr w:type="spellStart"/>
      <w:r w:rsidRPr="00707FC5">
        <w:t>Allee</w:t>
      </w:r>
      <w:proofErr w:type="spellEnd"/>
      <w:r w:rsidRPr="00707FC5">
        <w:t xml:space="preserve"> 1, D-51373 </w:t>
      </w:r>
      <w:proofErr w:type="spellStart"/>
      <w:r w:rsidRPr="00707FC5">
        <w:t>Leverkusen</w:t>
      </w:r>
      <w:proofErr w:type="spellEnd"/>
      <w:r w:rsidRPr="00707FC5">
        <w:t xml:space="preserve">, </w:t>
      </w:r>
      <w:r>
        <w:t>Německo</w:t>
      </w:r>
    </w:p>
    <w:p w14:paraId="6D0232CC" w14:textId="77777777" w:rsidR="00175372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40DA2">
        <w:t>evidenční číslo:</w:t>
      </w:r>
      <w:r w:rsidRPr="00540DA2">
        <w:rPr>
          <w:iCs/>
        </w:rPr>
        <w:t xml:space="preserve"> </w:t>
      </w:r>
      <w:r w:rsidRPr="00E8323C">
        <w:rPr>
          <w:iCs/>
        </w:rPr>
        <w:t>6084-0</w:t>
      </w:r>
    </w:p>
    <w:p w14:paraId="0863B8B8" w14:textId="77777777" w:rsidR="00175372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snapToGrid w:val="0"/>
          <w:lang w:eastAsia="en-US"/>
        </w:rPr>
      </w:pPr>
      <w:r w:rsidRPr="00540DA2">
        <w:t xml:space="preserve">účinná látka: </w:t>
      </w:r>
      <w:proofErr w:type="spellStart"/>
      <w:r w:rsidRPr="00E8323C">
        <w:rPr>
          <w:rFonts w:eastAsiaTheme="minorHAnsi"/>
          <w:bCs/>
          <w:i/>
          <w:iCs/>
          <w:lang w:eastAsia="en-US"/>
        </w:rPr>
        <w:t>Bacillus</w:t>
      </w:r>
      <w:proofErr w:type="spellEnd"/>
      <w:r w:rsidRPr="00E8323C">
        <w:rPr>
          <w:rFonts w:eastAsiaTheme="minorHAnsi"/>
          <w:bCs/>
          <w:i/>
          <w:iCs/>
          <w:lang w:eastAsia="en-US"/>
        </w:rPr>
        <w:t xml:space="preserve"> </w:t>
      </w:r>
      <w:proofErr w:type="spellStart"/>
      <w:r w:rsidRPr="00E8323C">
        <w:rPr>
          <w:rFonts w:eastAsiaTheme="minorHAnsi"/>
          <w:bCs/>
          <w:i/>
          <w:iCs/>
          <w:lang w:eastAsia="en-US"/>
        </w:rPr>
        <w:t>amyloliquefaciens</w:t>
      </w:r>
      <w:proofErr w:type="spellEnd"/>
      <w:r w:rsidRPr="00E8323C">
        <w:rPr>
          <w:rFonts w:eastAsiaTheme="minorHAnsi"/>
          <w:bCs/>
          <w:lang w:eastAsia="en-US"/>
        </w:rPr>
        <w:t xml:space="preserve"> kmen QST 713</w:t>
      </w:r>
      <w:r w:rsidRPr="00E8323C">
        <w:rPr>
          <w:rFonts w:eastAsiaTheme="minorHAnsi"/>
          <w:iCs/>
          <w:snapToGrid w:val="0"/>
          <w:lang w:eastAsia="en-US"/>
        </w:rPr>
        <w:t xml:space="preserve">   974,5 g/l</w:t>
      </w:r>
    </w:p>
    <w:p w14:paraId="74B22104" w14:textId="77777777" w:rsidR="00175372" w:rsidRPr="00E8323C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lang w:eastAsia="en-US"/>
        </w:rPr>
      </w:pPr>
      <w:r>
        <w:rPr>
          <w:rFonts w:eastAsiaTheme="minorHAnsi"/>
          <w:iCs/>
          <w:snapToGrid w:val="0"/>
          <w:lang w:eastAsia="en-US"/>
        </w:rPr>
        <w:t xml:space="preserve">                     </w:t>
      </w:r>
      <w:r w:rsidRPr="00E8323C">
        <w:rPr>
          <w:rFonts w:eastAsiaTheme="minorHAnsi"/>
          <w:iCs/>
          <w:lang w:eastAsia="en-US"/>
        </w:rPr>
        <w:t>(min. 3 x 10</w:t>
      </w:r>
      <w:r w:rsidRPr="00E8323C">
        <w:rPr>
          <w:rFonts w:eastAsiaTheme="minorHAnsi"/>
          <w:iCs/>
          <w:vertAlign w:val="superscript"/>
          <w:lang w:eastAsia="en-US"/>
        </w:rPr>
        <w:t>13</w:t>
      </w:r>
      <w:r w:rsidRPr="00E8323C">
        <w:rPr>
          <w:rFonts w:eastAsiaTheme="minorHAnsi"/>
          <w:iCs/>
          <w:lang w:eastAsia="en-US"/>
        </w:rPr>
        <w:t xml:space="preserve"> CFU/l, max. 9 x 10</w:t>
      </w:r>
      <w:r w:rsidRPr="00E8323C">
        <w:rPr>
          <w:rFonts w:eastAsiaTheme="minorHAnsi"/>
          <w:iCs/>
          <w:vertAlign w:val="superscript"/>
          <w:lang w:eastAsia="en-US"/>
        </w:rPr>
        <w:t>13</w:t>
      </w:r>
      <w:r w:rsidRPr="00E8323C">
        <w:rPr>
          <w:rFonts w:eastAsiaTheme="minorHAnsi"/>
          <w:iCs/>
          <w:lang w:eastAsia="en-US"/>
        </w:rPr>
        <w:t xml:space="preserve"> CFU/l)</w:t>
      </w:r>
    </w:p>
    <w:p w14:paraId="70A97CCD" w14:textId="77777777" w:rsidR="00175372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snapToGrid w:val="0"/>
        </w:rPr>
      </w:pPr>
      <w:r w:rsidRPr="00540DA2">
        <w:t xml:space="preserve">platnost povolení končí dne: </w:t>
      </w:r>
      <w:r w:rsidRPr="008B0C16">
        <w:rPr>
          <w:rFonts w:eastAsiaTheme="minorHAnsi"/>
          <w:iCs/>
          <w:snapToGrid w:val="0"/>
        </w:rPr>
        <w:t>30. 6. 2039</w:t>
      </w:r>
    </w:p>
    <w:p w14:paraId="3125C979" w14:textId="77777777" w:rsidR="00175372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snapToGrid w:val="0"/>
        </w:rPr>
      </w:pPr>
    </w:p>
    <w:p w14:paraId="11AEEA52" w14:textId="77777777" w:rsidR="00175372" w:rsidRPr="00E8323C" w:rsidRDefault="0017537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E8323C">
        <w:rPr>
          <w:rFonts w:eastAsiaTheme="minorHAnsi"/>
          <w:i/>
          <w:iCs/>
          <w:snapToGrid w:val="0"/>
          <w:lang w:eastAsia="en-US"/>
        </w:rPr>
        <w:t>Rozsah povoleného použití: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1276"/>
        <w:gridCol w:w="567"/>
        <w:gridCol w:w="1842"/>
        <w:gridCol w:w="2268"/>
      </w:tblGrid>
      <w:tr w:rsidR="00175372" w:rsidRPr="00E8323C" w14:paraId="6DEF8324" w14:textId="77777777" w:rsidTr="005F32BA">
        <w:tc>
          <w:tcPr>
            <w:tcW w:w="1276" w:type="dxa"/>
            <w:tcBorders>
              <w:bottom w:val="single" w:sz="4" w:space="0" w:color="auto"/>
            </w:tcBorders>
          </w:tcPr>
          <w:p w14:paraId="7E600A93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1) Plodina, oblast použití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82B1D9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 xml:space="preserve">2) Škodlivý organismus, </w:t>
            </w:r>
          </w:p>
          <w:p w14:paraId="41EDA2D4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jiný účel použití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8C866A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0D83D3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OL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86FE08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Poznámka</w:t>
            </w:r>
          </w:p>
          <w:p w14:paraId="70CC6493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1) k plodině</w:t>
            </w:r>
          </w:p>
          <w:p w14:paraId="6C3B5C47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2) k ŠO</w:t>
            </w:r>
          </w:p>
          <w:p w14:paraId="3C4FF9D1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2FA1AA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4) Pozn. k dávkování</w:t>
            </w:r>
          </w:p>
          <w:p w14:paraId="3559CF53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5) Umístění</w:t>
            </w:r>
          </w:p>
          <w:p w14:paraId="54D441DC" w14:textId="2770343D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175372" w:rsidRPr="00E8323C" w14:paraId="7BB5A46A" w14:textId="77777777" w:rsidTr="005F32BA">
        <w:tc>
          <w:tcPr>
            <w:tcW w:w="1276" w:type="dxa"/>
          </w:tcPr>
          <w:p w14:paraId="1886DD56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E8323C">
              <w:rPr>
                <w:rFonts w:eastAsiaTheme="minorHAnsi"/>
                <w:lang w:val="de-DE" w:eastAsia="en-US"/>
              </w:rPr>
              <w:t>brambor</w:t>
            </w:r>
            <w:proofErr w:type="spellEnd"/>
          </w:p>
        </w:tc>
        <w:tc>
          <w:tcPr>
            <w:tcW w:w="2552" w:type="dxa"/>
          </w:tcPr>
          <w:p w14:paraId="08E5FD65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E8323C">
              <w:rPr>
                <w:rFonts w:eastAsiaTheme="minorHAnsi"/>
                <w:lang w:val="de-DE" w:eastAsia="en-US"/>
              </w:rPr>
              <w:t>kořenomorka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bramborová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stříbřitost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slupky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bramboru</w:t>
            </w:r>
            <w:proofErr w:type="spellEnd"/>
          </w:p>
        </w:tc>
        <w:tc>
          <w:tcPr>
            <w:tcW w:w="1276" w:type="dxa"/>
          </w:tcPr>
          <w:p w14:paraId="7A36B44D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2 l/ha</w:t>
            </w:r>
          </w:p>
        </w:tc>
        <w:tc>
          <w:tcPr>
            <w:tcW w:w="567" w:type="dxa"/>
          </w:tcPr>
          <w:p w14:paraId="1FAFD90C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842" w:type="dxa"/>
          </w:tcPr>
          <w:p w14:paraId="38266A91" w14:textId="77777777" w:rsidR="00175372" w:rsidRPr="00E8323C" w:rsidRDefault="00175372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1) od: 00 BBCH,</w:t>
            </w:r>
          </w:p>
          <w:p w14:paraId="34D301E9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 xml:space="preserve"> do: 13 BBCH </w:t>
            </w:r>
          </w:p>
        </w:tc>
        <w:tc>
          <w:tcPr>
            <w:tcW w:w="2268" w:type="dxa"/>
          </w:tcPr>
          <w:p w14:paraId="1DFD1B31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 xml:space="preserve">4) aplikace do brázd, max. 1x </w:t>
            </w:r>
          </w:p>
          <w:p w14:paraId="1208EE96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5) pole</w:t>
            </w:r>
          </w:p>
        </w:tc>
      </w:tr>
      <w:tr w:rsidR="00175372" w:rsidRPr="00E8323C" w14:paraId="45FDDBA9" w14:textId="77777777" w:rsidTr="005F32BA">
        <w:tc>
          <w:tcPr>
            <w:tcW w:w="1276" w:type="dxa"/>
          </w:tcPr>
          <w:p w14:paraId="027171FE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E8323C">
              <w:rPr>
                <w:rFonts w:eastAsiaTheme="minorHAnsi"/>
                <w:lang w:val="de-DE" w:eastAsia="en-US"/>
              </w:rPr>
              <w:t>brambor</w:t>
            </w:r>
            <w:proofErr w:type="spellEnd"/>
          </w:p>
        </w:tc>
        <w:tc>
          <w:tcPr>
            <w:tcW w:w="2552" w:type="dxa"/>
          </w:tcPr>
          <w:p w14:paraId="552EDDF0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E8323C">
              <w:rPr>
                <w:rFonts w:eastAsiaTheme="minorHAnsi"/>
                <w:lang w:val="de-DE" w:eastAsia="en-US"/>
              </w:rPr>
              <w:t>kořenomorka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bramborová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stříbřitost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slupky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bramboru</w:t>
            </w:r>
            <w:proofErr w:type="spellEnd"/>
          </w:p>
        </w:tc>
        <w:tc>
          <w:tcPr>
            <w:tcW w:w="1276" w:type="dxa"/>
          </w:tcPr>
          <w:p w14:paraId="020510AB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2 l/ha</w:t>
            </w:r>
          </w:p>
        </w:tc>
        <w:tc>
          <w:tcPr>
            <w:tcW w:w="567" w:type="dxa"/>
          </w:tcPr>
          <w:p w14:paraId="175D1763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842" w:type="dxa"/>
          </w:tcPr>
          <w:p w14:paraId="6956EB56" w14:textId="77777777" w:rsidR="00175372" w:rsidRPr="00E8323C" w:rsidRDefault="00175372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 xml:space="preserve">1) od: 00 BBCH, </w:t>
            </w:r>
          </w:p>
          <w:p w14:paraId="468F1FD4" w14:textId="77777777" w:rsidR="00175372" w:rsidRPr="00E8323C" w:rsidRDefault="00175372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 xml:space="preserve">do: 19 BBCH </w:t>
            </w:r>
          </w:p>
        </w:tc>
        <w:tc>
          <w:tcPr>
            <w:tcW w:w="2268" w:type="dxa"/>
          </w:tcPr>
          <w:p w14:paraId="7BC4DCD5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 xml:space="preserve">4) postřik, </w:t>
            </w:r>
          </w:p>
          <w:p w14:paraId="4B1FDA39" w14:textId="30EF09C8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 xml:space="preserve">kapková aplikace, závlaha, max. 2x </w:t>
            </w:r>
          </w:p>
          <w:p w14:paraId="20039F2A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E8323C">
              <w:rPr>
                <w:rFonts w:eastAsiaTheme="minorHAnsi"/>
                <w:lang w:eastAsia="en-US"/>
              </w:rPr>
              <w:t>5) pole</w:t>
            </w:r>
          </w:p>
        </w:tc>
      </w:tr>
    </w:tbl>
    <w:p w14:paraId="77805F81" w14:textId="77777777" w:rsidR="005F32BA" w:rsidRDefault="005F32BA" w:rsidP="005F32BA">
      <w:pPr>
        <w:widowControl w:val="0"/>
        <w:spacing w:line="276" w:lineRule="auto"/>
        <w:ind w:left="567" w:hanging="567"/>
        <w:jc w:val="both"/>
        <w:rPr>
          <w:rFonts w:eastAsiaTheme="minorHAnsi"/>
          <w:lang w:eastAsia="en-US"/>
        </w:rPr>
      </w:pPr>
    </w:p>
    <w:p w14:paraId="3B7CAB64" w14:textId="145D305F" w:rsidR="005F32BA" w:rsidRPr="00E8323C" w:rsidRDefault="00A852BA" w:rsidP="005F32BA">
      <w:pPr>
        <w:widowControl w:val="0"/>
        <w:spacing w:line="276" w:lineRule="auto"/>
        <w:ind w:left="567" w:hanging="567"/>
        <w:jc w:val="both"/>
        <w:rPr>
          <w:rFonts w:eastAsiaTheme="minorHAnsi"/>
          <w:lang w:eastAsia="en-US"/>
        </w:rPr>
      </w:pPr>
      <w:r w:rsidRPr="00E8323C">
        <w:rPr>
          <w:rFonts w:eastAsiaTheme="minorHAnsi"/>
          <w:lang w:eastAsia="en-US"/>
        </w:rPr>
        <w:t>AT – ochranná</w:t>
      </w:r>
      <w:r w:rsidR="00175372" w:rsidRPr="00E8323C">
        <w:rPr>
          <w:rFonts w:eastAsiaTheme="minorHAnsi"/>
          <w:lang w:eastAsia="en-US"/>
        </w:rPr>
        <w:t xml:space="preserve"> lhůta je dána odstupem mezi termínem poslední aplikace a sklizní.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10"/>
        <w:gridCol w:w="1985"/>
        <w:gridCol w:w="1984"/>
        <w:gridCol w:w="1559"/>
      </w:tblGrid>
      <w:tr w:rsidR="00175372" w:rsidRPr="00E8323C" w14:paraId="7939A9B4" w14:textId="77777777" w:rsidTr="005F32BA">
        <w:tc>
          <w:tcPr>
            <w:tcW w:w="1843" w:type="dxa"/>
            <w:shd w:val="clear" w:color="auto" w:fill="auto"/>
          </w:tcPr>
          <w:p w14:paraId="085532DC" w14:textId="1690D27E" w:rsidR="00175372" w:rsidRPr="00E8323C" w:rsidRDefault="00175372" w:rsidP="005F32BA">
            <w:pPr>
              <w:widowControl w:val="0"/>
              <w:spacing w:line="276" w:lineRule="auto"/>
              <w:rPr>
                <w:lang w:eastAsia="en-GB"/>
              </w:rPr>
            </w:pPr>
            <w:r w:rsidRPr="00E8323C">
              <w:rPr>
                <w:lang w:eastAsia="en-GB"/>
              </w:rPr>
              <w:t>Plodina, oblast použití</w:t>
            </w:r>
          </w:p>
        </w:tc>
        <w:tc>
          <w:tcPr>
            <w:tcW w:w="2410" w:type="dxa"/>
            <w:shd w:val="clear" w:color="auto" w:fill="auto"/>
          </w:tcPr>
          <w:p w14:paraId="478CCDAE" w14:textId="77777777" w:rsidR="00175372" w:rsidRPr="00E8323C" w:rsidRDefault="00175372" w:rsidP="005F32BA">
            <w:pPr>
              <w:widowControl w:val="0"/>
              <w:spacing w:line="276" w:lineRule="auto"/>
              <w:ind w:left="34" w:right="-104" w:hanging="34"/>
              <w:rPr>
                <w:lang w:eastAsia="en-GB"/>
              </w:rPr>
            </w:pPr>
            <w:r w:rsidRPr="00E8323C">
              <w:rPr>
                <w:lang w:eastAsia="en-GB"/>
              </w:rPr>
              <w:t>Dávka vody</w:t>
            </w:r>
          </w:p>
        </w:tc>
        <w:tc>
          <w:tcPr>
            <w:tcW w:w="1985" w:type="dxa"/>
            <w:shd w:val="clear" w:color="auto" w:fill="auto"/>
          </w:tcPr>
          <w:p w14:paraId="7FBB690B" w14:textId="77777777" w:rsidR="00175372" w:rsidRPr="00E8323C" w:rsidRDefault="00175372" w:rsidP="005F32BA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E8323C">
              <w:rPr>
                <w:lang w:eastAsia="en-GB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53B9CD38" w14:textId="77777777" w:rsidR="00175372" w:rsidRPr="00E8323C" w:rsidRDefault="00175372" w:rsidP="005F32BA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E8323C">
              <w:rPr>
                <w:lang w:eastAsia="en-GB"/>
              </w:rPr>
              <w:t>Max. počet aplikací v plodině</w:t>
            </w:r>
          </w:p>
        </w:tc>
        <w:tc>
          <w:tcPr>
            <w:tcW w:w="1559" w:type="dxa"/>
          </w:tcPr>
          <w:p w14:paraId="1A02D1DC" w14:textId="77777777" w:rsidR="00175372" w:rsidRPr="00E8323C" w:rsidRDefault="00175372" w:rsidP="005F32BA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E8323C">
              <w:rPr>
                <w:lang w:eastAsia="en-GB"/>
              </w:rPr>
              <w:t>Interval mezi aplikacemi</w:t>
            </w:r>
          </w:p>
        </w:tc>
      </w:tr>
      <w:tr w:rsidR="00175372" w:rsidRPr="00E8323C" w14:paraId="6CC49BCE" w14:textId="77777777" w:rsidTr="005F32BA">
        <w:tc>
          <w:tcPr>
            <w:tcW w:w="1843" w:type="dxa"/>
          </w:tcPr>
          <w:p w14:paraId="343054DA" w14:textId="77777777" w:rsidR="00175372" w:rsidRPr="00E8323C" w:rsidRDefault="00175372" w:rsidP="005F32BA">
            <w:pPr>
              <w:widowControl w:val="0"/>
              <w:spacing w:line="276" w:lineRule="auto"/>
              <w:rPr>
                <w:lang w:eastAsia="en-GB"/>
              </w:rPr>
            </w:pPr>
            <w:proofErr w:type="spellStart"/>
            <w:r w:rsidRPr="00E8323C">
              <w:rPr>
                <w:rFonts w:eastAsiaTheme="minorHAnsi"/>
                <w:lang w:val="de-DE" w:eastAsia="en-US"/>
              </w:rPr>
              <w:t>brambor</w:t>
            </w:r>
            <w:proofErr w:type="spellEnd"/>
          </w:p>
        </w:tc>
        <w:tc>
          <w:tcPr>
            <w:tcW w:w="2410" w:type="dxa"/>
          </w:tcPr>
          <w:p w14:paraId="3D340FC7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E8323C">
              <w:rPr>
                <w:rFonts w:eastAsiaTheme="minorHAnsi"/>
                <w:lang w:val="de-DE" w:eastAsia="en-US"/>
              </w:rPr>
              <w:t>100 - 400 l/ha (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aplikace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do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brázd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), </w:t>
            </w:r>
          </w:p>
          <w:p w14:paraId="114E244E" w14:textId="77777777" w:rsidR="00175372" w:rsidRPr="00E8323C" w:rsidRDefault="00175372" w:rsidP="005F32BA">
            <w:pPr>
              <w:widowControl w:val="0"/>
              <w:spacing w:line="276" w:lineRule="auto"/>
              <w:rPr>
                <w:lang w:eastAsia="en-GB"/>
              </w:rPr>
            </w:pPr>
            <w:r w:rsidRPr="00E8323C">
              <w:rPr>
                <w:rFonts w:eastAsiaTheme="minorHAnsi"/>
                <w:lang w:val="de-DE" w:eastAsia="en-US"/>
              </w:rPr>
              <w:t xml:space="preserve">100-6000 l/ha (postřik,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kapková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aplikace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závlaha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>)</w:t>
            </w:r>
          </w:p>
        </w:tc>
        <w:tc>
          <w:tcPr>
            <w:tcW w:w="1985" w:type="dxa"/>
          </w:tcPr>
          <w:p w14:paraId="7DD38419" w14:textId="77777777" w:rsidR="00175372" w:rsidRPr="00E8323C" w:rsidRDefault="00175372" w:rsidP="005F32BA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E8323C">
              <w:rPr>
                <w:rFonts w:eastAsiaTheme="minorHAnsi"/>
                <w:lang w:val="de-DE" w:eastAsia="en-US"/>
              </w:rPr>
              <w:t>aplikace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do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brázd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, postřik, </w:t>
            </w:r>
          </w:p>
          <w:p w14:paraId="367FA307" w14:textId="77777777" w:rsidR="00175372" w:rsidRPr="00E8323C" w:rsidRDefault="00175372" w:rsidP="005F32BA">
            <w:pPr>
              <w:widowControl w:val="0"/>
              <w:spacing w:line="276" w:lineRule="auto"/>
              <w:rPr>
                <w:lang w:eastAsia="en-GB"/>
              </w:rPr>
            </w:pPr>
            <w:proofErr w:type="spellStart"/>
            <w:r w:rsidRPr="00E8323C">
              <w:rPr>
                <w:rFonts w:eastAsiaTheme="minorHAnsi"/>
                <w:lang w:val="de-DE" w:eastAsia="en-US"/>
              </w:rPr>
              <w:t>kapková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aplikace</w:t>
            </w:r>
            <w:proofErr w:type="spellEnd"/>
            <w:r w:rsidRPr="00E8323C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závlaha</w:t>
            </w:r>
            <w:proofErr w:type="spellEnd"/>
          </w:p>
        </w:tc>
        <w:tc>
          <w:tcPr>
            <w:tcW w:w="1984" w:type="dxa"/>
          </w:tcPr>
          <w:p w14:paraId="599E0567" w14:textId="77777777" w:rsidR="00175372" w:rsidRPr="00E8323C" w:rsidRDefault="00175372" w:rsidP="005F32BA">
            <w:pPr>
              <w:widowControl w:val="0"/>
              <w:spacing w:line="276" w:lineRule="auto"/>
              <w:rPr>
                <w:lang w:eastAsia="en-GB"/>
              </w:rPr>
            </w:pPr>
            <w:r w:rsidRPr="00E8323C">
              <w:rPr>
                <w:rFonts w:eastAsiaTheme="minorHAnsi"/>
                <w:lang w:val="de-DE" w:eastAsia="en-US"/>
              </w:rPr>
              <w:t xml:space="preserve">  3x</w:t>
            </w:r>
          </w:p>
        </w:tc>
        <w:tc>
          <w:tcPr>
            <w:tcW w:w="1559" w:type="dxa"/>
          </w:tcPr>
          <w:p w14:paraId="1E4233A9" w14:textId="77777777" w:rsidR="00175372" w:rsidRPr="00E8323C" w:rsidRDefault="00175372" w:rsidP="005F32BA">
            <w:pPr>
              <w:widowControl w:val="0"/>
              <w:spacing w:line="276" w:lineRule="auto"/>
              <w:rPr>
                <w:lang w:eastAsia="en-GB"/>
              </w:rPr>
            </w:pPr>
            <w:r w:rsidRPr="00E8323C">
              <w:rPr>
                <w:rFonts w:eastAsiaTheme="minorHAnsi"/>
                <w:lang w:val="de-DE" w:eastAsia="en-US"/>
              </w:rPr>
              <w:t xml:space="preserve"> 21 </w:t>
            </w:r>
            <w:proofErr w:type="spellStart"/>
            <w:r w:rsidRPr="00E8323C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</w:tbl>
    <w:p w14:paraId="4D9A1DA1" w14:textId="77777777" w:rsidR="00175372" w:rsidRPr="00E8323C" w:rsidRDefault="00175372" w:rsidP="005F32BA">
      <w:pPr>
        <w:widowControl w:val="0"/>
        <w:spacing w:line="276" w:lineRule="auto"/>
        <w:rPr>
          <w:rFonts w:eastAsiaTheme="minorHAnsi"/>
          <w:bCs/>
          <w:lang w:eastAsia="en-US"/>
        </w:rPr>
      </w:pPr>
    </w:p>
    <w:p w14:paraId="1A0A1A71" w14:textId="500B95B0" w:rsidR="00540DA2" w:rsidRPr="005F32BA" w:rsidRDefault="00175372" w:rsidP="005F32BA">
      <w:pPr>
        <w:widowControl w:val="0"/>
        <w:spacing w:line="276" w:lineRule="auto"/>
        <w:ind w:left="-426" w:firstLine="426"/>
        <w:rPr>
          <w:rFonts w:eastAsiaTheme="minorHAnsi"/>
          <w:lang w:eastAsia="en-US"/>
        </w:rPr>
      </w:pPr>
      <w:r w:rsidRPr="00E8323C">
        <w:rPr>
          <w:rFonts w:eastAsiaTheme="minorHAnsi"/>
          <w:lang w:eastAsia="en-US"/>
        </w:rPr>
        <w:t>Přípravek dosahuje průměrné účinnosti.</w:t>
      </w:r>
    </w:p>
    <w:bookmarkEnd w:id="0"/>
    <w:bookmarkEnd w:id="1"/>
    <w:bookmarkEnd w:id="2"/>
    <w:p w14:paraId="246F836E" w14:textId="6DEAF674" w:rsidR="00D80257" w:rsidRPr="007C4DE0" w:rsidRDefault="00293D9B" w:rsidP="005F32BA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284" w:hanging="284"/>
        <w:jc w:val="both"/>
      </w:pPr>
      <w:r w:rsidRPr="007C4DE0">
        <w:rPr>
          <w:b/>
          <w:bCs/>
          <w:u w:val="single"/>
        </w:rPr>
        <w:lastRenderedPageBreak/>
        <w:t xml:space="preserve">NOVÉ </w:t>
      </w:r>
      <w:r w:rsidR="006E2462" w:rsidRPr="007C4DE0">
        <w:rPr>
          <w:b/>
          <w:bCs/>
          <w:u w:val="single"/>
        </w:rPr>
        <w:t>POVOLENÉ POMOCNÉ</w:t>
      </w:r>
      <w:r w:rsidRPr="007C4DE0">
        <w:rPr>
          <w:b/>
          <w:bCs/>
          <w:u w:val="single"/>
        </w:rPr>
        <w:t xml:space="preserve"> PROSTŘEDKY NA OCHRANU ROSTLIN </w:t>
      </w:r>
    </w:p>
    <w:p w14:paraId="2B26840F" w14:textId="0E9C31E0" w:rsidR="001A6EAA" w:rsidRDefault="001A6EAA" w:rsidP="005F32BA">
      <w:pPr>
        <w:pStyle w:val="Odstavecseseznamem"/>
        <w:widowControl w:val="0"/>
        <w:numPr>
          <w:ilvl w:val="0"/>
          <w:numId w:val="33"/>
        </w:numPr>
        <w:tabs>
          <w:tab w:val="left" w:pos="284"/>
        </w:tabs>
        <w:spacing w:line="276" w:lineRule="auto"/>
        <w:jc w:val="both"/>
      </w:pPr>
      <w:r w:rsidRPr="001A6EAA">
        <w:t>Nebylo vydáno</w:t>
      </w:r>
    </w:p>
    <w:p w14:paraId="48F42FC2" w14:textId="68E16D2F" w:rsidR="005F7720" w:rsidRDefault="005F7720" w:rsidP="00010B0F">
      <w:pPr>
        <w:widowControl w:val="0"/>
        <w:tabs>
          <w:tab w:val="left" w:pos="1560"/>
        </w:tabs>
        <w:spacing w:line="276" w:lineRule="auto"/>
      </w:pPr>
    </w:p>
    <w:p w14:paraId="4FCDAEDC" w14:textId="77777777" w:rsidR="005F7720" w:rsidRDefault="005F7720" w:rsidP="00010B0F">
      <w:pPr>
        <w:widowControl w:val="0"/>
        <w:spacing w:line="276" w:lineRule="auto"/>
      </w:pPr>
    </w:p>
    <w:p w14:paraId="1DE57C44" w14:textId="61CEC207" w:rsidR="00293D9B" w:rsidRPr="005156B6" w:rsidRDefault="00E55BBB" w:rsidP="005F32BA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>
        <w:rPr>
          <w:b/>
          <w:bCs/>
          <w:u w:val="single"/>
        </w:rPr>
        <w:t>R</w:t>
      </w:r>
      <w:r w:rsidR="00293D9B" w:rsidRPr="005156B6">
        <w:rPr>
          <w:b/>
          <w:bCs/>
          <w:u w:val="single"/>
        </w:rPr>
        <w:t>OZŠÍŘENÍ POUŽITÍ NEBO ZMĚNA V POUŽITÍ PŘÍPRAVKU</w:t>
      </w:r>
    </w:p>
    <w:p w14:paraId="428CB168" w14:textId="77777777" w:rsidR="00A623D5" w:rsidRDefault="00A623D5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highlight w:val="yellow"/>
        </w:rPr>
      </w:pPr>
      <w:bookmarkStart w:id="3" w:name="_Hlk175119046"/>
      <w:bookmarkStart w:id="4" w:name="_Hlk59095591"/>
      <w:bookmarkStart w:id="5" w:name="_Hlk56066621"/>
      <w:bookmarkStart w:id="6" w:name="_Hlk7705017"/>
      <w:bookmarkStart w:id="7" w:name="_Hlk169698295"/>
      <w:bookmarkStart w:id="8" w:name="_Hlk128743101"/>
      <w:bookmarkStart w:id="9" w:name="_Hlk123559512"/>
    </w:p>
    <w:p w14:paraId="17541A77" w14:textId="77777777" w:rsidR="00D1340A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10" w:name="_Hlk211525436"/>
      <w:proofErr w:type="spellStart"/>
      <w:r w:rsidRPr="00D1340A">
        <w:rPr>
          <w:b/>
          <w:sz w:val="28"/>
          <w:szCs w:val="28"/>
        </w:rPr>
        <w:t>Apis</w:t>
      </w:r>
      <w:proofErr w:type="spellEnd"/>
      <w:r w:rsidRPr="00D1340A">
        <w:rPr>
          <w:b/>
          <w:sz w:val="28"/>
          <w:szCs w:val="28"/>
        </w:rPr>
        <w:t xml:space="preserve"> 200 SE</w:t>
      </w:r>
    </w:p>
    <w:p w14:paraId="5BA3251B" w14:textId="1095762E" w:rsidR="00D1340A" w:rsidRPr="00E61515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držitel rozhodnutí o povolení: </w:t>
      </w:r>
      <w:r w:rsidRPr="00D1340A">
        <w:t xml:space="preserve">INNVIGO </w:t>
      </w:r>
      <w:proofErr w:type="spellStart"/>
      <w:r w:rsidRPr="00D1340A">
        <w:t>Sp</w:t>
      </w:r>
      <w:proofErr w:type="spellEnd"/>
      <w:r w:rsidRPr="00D1340A">
        <w:t xml:space="preserve">. z </w:t>
      </w:r>
      <w:proofErr w:type="spellStart"/>
      <w:r w:rsidRPr="00D1340A">
        <w:t>o.o</w:t>
      </w:r>
      <w:proofErr w:type="spellEnd"/>
      <w:r w:rsidRPr="00D1340A">
        <w:t>.</w:t>
      </w:r>
      <w:r>
        <w:t xml:space="preserve">, </w:t>
      </w:r>
      <w:r w:rsidRPr="00D1340A">
        <w:t xml:space="preserve">Al. </w:t>
      </w:r>
      <w:proofErr w:type="spellStart"/>
      <w:r w:rsidRPr="00D1340A">
        <w:t>Jerozolimskie</w:t>
      </w:r>
      <w:proofErr w:type="spellEnd"/>
      <w:r w:rsidRPr="00D1340A">
        <w:t xml:space="preserve"> 178, 02-486 </w:t>
      </w:r>
      <w:proofErr w:type="spellStart"/>
      <w:r w:rsidRPr="00D1340A">
        <w:t>Warszawa</w:t>
      </w:r>
      <w:proofErr w:type="spellEnd"/>
      <w:r w:rsidRPr="00D1340A">
        <w:t>, Polsko</w:t>
      </w:r>
    </w:p>
    <w:p w14:paraId="1CD368A2" w14:textId="44F7160B" w:rsidR="00D1340A" w:rsidRPr="00E61515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1515">
        <w:t>evidenční číslo:</w:t>
      </w:r>
      <w:r w:rsidRPr="00E61515">
        <w:rPr>
          <w:iCs/>
        </w:rPr>
        <w:t xml:space="preserve"> </w:t>
      </w:r>
      <w:r w:rsidRPr="00DA68A2">
        <w:rPr>
          <w:rFonts w:eastAsia="Calibri"/>
          <w:snapToGrid w:val="0"/>
          <w:color w:val="000000"/>
        </w:rPr>
        <w:t>5385-0</w:t>
      </w:r>
    </w:p>
    <w:p w14:paraId="7561D0EF" w14:textId="1AE92002" w:rsidR="00D1340A" w:rsidRPr="00E61515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E61515">
        <w:t xml:space="preserve">účinná látka: </w:t>
      </w:r>
      <w:proofErr w:type="spellStart"/>
      <w:r w:rsidRPr="00DA68A2">
        <w:rPr>
          <w:iCs/>
          <w:snapToGrid w:val="0"/>
        </w:rPr>
        <w:t>acetamiprid</w:t>
      </w:r>
      <w:proofErr w:type="spellEnd"/>
      <w:r>
        <w:rPr>
          <w:iCs/>
          <w:snapToGrid w:val="0"/>
        </w:rPr>
        <w:t xml:space="preserve"> </w:t>
      </w:r>
      <w:r w:rsidRPr="00DA68A2">
        <w:rPr>
          <w:iCs/>
          <w:snapToGrid w:val="0"/>
        </w:rPr>
        <w:t>200 g/l</w:t>
      </w:r>
    </w:p>
    <w:p w14:paraId="1205C341" w14:textId="77777777" w:rsidR="00D1340A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platnost povolení končí dne: </w:t>
      </w:r>
      <w:r w:rsidRPr="00D1340A">
        <w:t>28.2.2034</w:t>
      </w:r>
    </w:p>
    <w:p w14:paraId="2C2F83E2" w14:textId="77777777" w:rsidR="00D1340A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</w:p>
    <w:p w14:paraId="7E0923AD" w14:textId="02204CD0" w:rsidR="00D1340A" w:rsidRPr="00D1340A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D1340A">
        <w:rPr>
          <w:i/>
          <w:iCs/>
          <w:snapToGrid w:val="0"/>
        </w:rPr>
        <w:t>Rozsah povoleného použití:</w:t>
      </w:r>
    </w:p>
    <w:tbl>
      <w:tblPr>
        <w:tblW w:w="9353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2411"/>
        <w:gridCol w:w="1556"/>
        <w:gridCol w:w="567"/>
        <w:gridCol w:w="1843"/>
        <w:gridCol w:w="1418"/>
      </w:tblGrid>
      <w:tr w:rsidR="00D1340A" w:rsidRPr="00D1340A" w14:paraId="774F0E49" w14:textId="77777777" w:rsidTr="00A852BA">
        <w:trPr>
          <w:trHeight w:val="425"/>
        </w:trPr>
        <w:tc>
          <w:tcPr>
            <w:tcW w:w="833" w:type="pct"/>
            <w:hideMark/>
          </w:tcPr>
          <w:p w14:paraId="3FAAA865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1) Plodina,</w:t>
            </w:r>
          </w:p>
          <w:p w14:paraId="110B10F9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oblast použití</w:t>
            </w:r>
          </w:p>
        </w:tc>
        <w:tc>
          <w:tcPr>
            <w:tcW w:w="1289" w:type="pct"/>
            <w:hideMark/>
          </w:tcPr>
          <w:p w14:paraId="7096D19B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2) Škodlivý organismus,</w:t>
            </w:r>
          </w:p>
          <w:p w14:paraId="64F42D81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jiný účel použití</w:t>
            </w:r>
          </w:p>
        </w:tc>
        <w:tc>
          <w:tcPr>
            <w:tcW w:w="832" w:type="pct"/>
            <w:hideMark/>
          </w:tcPr>
          <w:p w14:paraId="068293FF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Dávkování,</w:t>
            </w:r>
          </w:p>
          <w:p w14:paraId="5A7440DA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mísitelnost</w:t>
            </w:r>
          </w:p>
        </w:tc>
        <w:tc>
          <w:tcPr>
            <w:tcW w:w="303" w:type="pct"/>
            <w:hideMark/>
          </w:tcPr>
          <w:p w14:paraId="38E8D345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OL</w:t>
            </w:r>
          </w:p>
        </w:tc>
        <w:tc>
          <w:tcPr>
            <w:tcW w:w="985" w:type="pct"/>
            <w:hideMark/>
          </w:tcPr>
          <w:p w14:paraId="56FDE35E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Poznámka</w:t>
            </w:r>
          </w:p>
          <w:p w14:paraId="65087D2A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1) k plodině</w:t>
            </w:r>
          </w:p>
          <w:p w14:paraId="11B6A34E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2) k ŠO</w:t>
            </w:r>
          </w:p>
          <w:p w14:paraId="26A3A228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3) k OL</w:t>
            </w:r>
          </w:p>
        </w:tc>
        <w:tc>
          <w:tcPr>
            <w:tcW w:w="758" w:type="pct"/>
            <w:hideMark/>
          </w:tcPr>
          <w:p w14:paraId="3DB93379" w14:textId="3BEFCBEE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4) Pozn.</w:t>
            </w:r>
            <w:r w:rsidR="00A852BA">
              <w:rPr>
                <w:rFonts w:eastAsia="Calibri"/>
                <w:bCs/>
                <w:iCs/>
                <w:color w:val="000000"/>
                <w:lang w:eastAsia="en-US"/>
              </w:rPr>
              <w:t xml:space="preserve"> </w:t>
            </w: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k dávkování</w:t>
            </w:r>
          </w:p>
          <w:p w14:paraId="04F8759D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5) Umístění</w:t>
            </w:r>
          </w:p>
          <w:p w14:paraId="4AC4B48B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D1340A">
              <w:rPr>
                <w:rFonts w:eastAsia="Calibri"/>
                <w:bCs/>
                <w:iCs/>
                <w:color w:val="000000"/>
                <w:lang w:eastAsia="en-US"/>
              </w:rPr>
              <w:t>6) Určení sklizně</w:t>
            </w:r>
          </w:p>
        </w:tc>
      </w:tr>
      <w:tr w:rsidR="00D1340A" w:rsidRPr="00D1340A" w14:paraId="19D75D38" w14:textId="77777777" w:rsidTr="00A852BA">
        <w:trPr>
          <w:trHeight w:val="425"/>
        </w:trPr>
        <w:tc>
          <w:tcPr>
            <w:tcW w:w="833" w:type="pct"/>
          </w:tcPr>
          <w:p w14:paraId="2EE405E6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řepka olejka</w:t>
            </w:r>
          </w:p>
          <w:p w14:paraId="7CC31A4C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1340A">
              <w:t>ozimá</w:t>
            </w:r>
          </w:p>
        </w:tc>
        <w:tc>
          <w:tcPr>
            <w:tcW w:w="1289" w:type="pct"/>
          </w:tcPr>
          <w:p w14:paraId="63D4DC54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1340A">
              <w:t>blýskáček řepkový</w:t>
            </w:r>
          </w:p>
        </w:tc>
        <w:tc>
          <w:tcPr>
            <w:tcW w:w="832" w:type="pct"/>
          </w:tcPr>
          <w:p w14:paraId="78157321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1340A">
              <w:t>0,12-0,25 l/ha</w:t>
            </w:r>
          </w:p>
        </w:tc>
        <w:tc>
          <w:tcPr>
            <w:tcW w:w="303" w:type="pct"/>
          </w:tcPr>
          <w:p w14:paraId="69EEB96A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1340A">
              <w:t>39</w:t>
            </w:r>
          </w:p>
        </w:tc>
        <w:tc>
          <w:tcPr>
            <w:tcW w:w="985" w:type="pct"/>
          </w:tcPr>
          <w:p w14:paraId="064BFE3D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1) od: 55 BBCH,</w:t>
            </w:r>
          </w:p>
          <w:p w14:paraId="2C651EC3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1340A">
              <w:t>do: 66 BBCH</w:t>
            </w:r>
          </w:p>
        </w:tc>
        <w:tc>
          <w:tcPr>
            <w:tcW w:w="758" w:type="pct"/>
          </w:tcPr>
          <w:p w14:paraId="3E59E5F2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D1340A" w:rsidRPr="00D1340A" w14:paraId="43EDC4D7" w14:textId="77777777" w:rsidTr="00A852BA">
        <w:trPr>
          <w:trHeight w:val="425"/>
        </w:trPr>
        <w:tc>
          <w:tcPr>
            <w:tcW w:w="833" w:type="pct"/>
          </w:tcPr>
          <w:p w14:paraId="761FDAD2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řepka olejka</w:t>
            </w:r>
          </w:p>
          <w:p w14:paraId="3F1AB44F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D1340A">
              <w:t>ozimá</w:t>
            </w:r>
          </w:p>
        </w:tc>
        <w:tc>
          <w:tcPr>
            <w:tcW w:w="1289" w:type="pct"/>
          </w:tcPr>
          <w:p w14:paraId="7E8404A6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 xml:space="preserve">krytonosec </w:t>
            </w:r>
            <w:proofErr w:type="spellStart"/>
            <w:r w:rsidRPr="00D1340A">
              <w:t>šešulový</w:t>
            </w:r>
            <w:proofErr w:type="spellEnd"/>
            <w:r w:rsidRPr="00D1340A">
              <w:t>,</w:t>
            </w:r>
          </w:p>
          <w:p w14:paraId="29B35F39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D1340A">
              <w:t>bejlomorka kapustová</w:t>
            </w:r>
          </w:p>
        </w:tc>
        <w:tc>
          <w:tcPr>
            <w:tcW w:w="832" w:type="pct"/>
          </w:tcPr>
          <w:p w14:paraId="6158DE8E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D1340A">
              <w:t>0,12-0,25 l/ha</w:t>
            </w:r>
          </w:p>
        </w:tc>
        <w:tc>
          <w:tcPr>
            <w:tcW w:w="303" w:type="pct"/>
          </w:tcPr>
          <w:p w14:paraId="295EC70D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D1340A">
              <w:t>39</w:t>
            </w:r>
          </w:p>
        </w:tc>
        <w:tc>
          <w:tcPr>
            <w:tcW w:w="985" w:type="pct"/>
          </w:tcPr>
          <w:p w14:paraId="340712EB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1) od: 64 BBCH,</w:t>
            </w:r>
          </w:p>
          <w:p w14:paraId="0E6D8902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D1340A">
              <w:t>do: 69 BBCH</w:t>
            </w:r>
          </w:p>
        </w:tc>
        <w:tc>
          <w:tcPr>
            <w:tcW w:w="758" w:type="pct"/>
          </w:tcPr>
          <w:p w14:paraId="1B2DB7B8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</w:p>
        </w:tc>
      </w:tr>
      <w:tr w:rsidR="00D1340A" w:rsidRPr="00D1340A" w14:paraId="2AAB4443" w14:textId="77777777" w:rsidTr="00A852BA">
        <w:trPr>
          <w:trHeight w:val="425"/>
        </w:trPr>
        <w:tc>
          <w:tcPr>
            <w:tcW w:w="833" w:type="pct"/>
          </w:tcPr>
          <w:p w14:paraId="13A55263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řepka olejka</w:t>
            </w:r>
          </w:p>
          <w:p w14:paraId="4856511E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D1340A">
              <w:t>ozimá</w:t>
            </w:r>
          </w:p>
        </w:tc>
        <w:tc>
          <w:tcPr>
            <w:tcW w:w="1289" w:type="pct"/>
          </w:tcPr>
          <w:p w14:paraId="3272CBBC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D1340A">
              <w:t>krytonosec čtyřzubý</w:t>
            </w:r>
          </w:p>
        </w:tc>
        <w:tc>
          <w:tcPr>
            <w:tcW w:w="832" w:type="pct"/>
          </w:tcPr>
          <w:p w14:paraId="78FEAAFC" w14:textId="77777777" w:rsidR="00D1340A" w:rsidRPr="00D1340A" w:rsidRDefault="00D1340A" w:rsidP="005F32B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D1340A">
              <w:t>0,25-0,3 l/ha</w:t>
            </w:r>
          </w:p>
        </w:tc>
        <w:tc>
          <w:tcPr>
            <w:tcW w:w="303" w:type="pct"/>
          </w:tcPr>
          <w:p w14:paraId="5CF26E85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D1340A">
              <w:t>39</w:t>
            </w:r>
          </w:p>
        </w:tc>
        <w:tc>
          <w:tcPr>
            <w:tcW w:w="985" w:type="pct"/>
          </w:tcPr>
          <w:p w14:paraId="5B86D096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1) od: 61 BBCH,</w:t>
            </w:r>
          </w:p>
          <w:p w14:paraId="5DFCF663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D1340A">
              <w:t>do: 67 BBCH</w:t>
            </w:r>
          </w:p>
        </w:tc>
        <w:tc>
          <w:tcPr>
            <w:tcW w:w="758" w:type="pct"/>
          </w:tcPr>
          <w:p w14:paraId="4C852362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</w:p>
        </w:tc>
      </w:tr>
      <w:tr w:rsidR="00D1340A" w:rsidRPr="00D1340A" w14:paraId="5E2CBEA7" w14:textId="77777777" w:rsidTr="00A852BA">
        <w:trPr>
          <w:trHeight w:val="425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9A21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řepka olejka</w:t>
            </w:r>
          </w:p>
          <w:p w14:paraId="0633AB06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ozimá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C027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mšice zelná,</w:t>
            </w:r>
          </w:p>
          <w:p w14:paraId="0DBC49C6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pilatka řepková,</w:t>
            </w:r>
          </w:p>
          <w:p w14:paraId="0B66EDDA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dřepčík olejkový,</w:t>
            </w:r>
          </w:p>
          <w:p w14:paraId="06BF6B29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květilka zelná, mšice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C8C0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0,25 l/ha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6B2E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1340A">
              <w:t>39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A040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1) od: 10 BBCH,</w:t>
            </w:r>
          </w:p>
          <w:p w14:paraId="4464773D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do: 17 BBCH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DA5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</w:p>
        </w:tc>
      </w:tr>
      <w:tr w:rsidR="00D1340A" w:rsidRPr="00D1340A" w14:paraId="55143D0B" w14:textId="77777777" w:rsidTr="00A852BA">
        <w:trPr>
          <w:trHeight w:val="425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F318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brambor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C52C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mandelinka bramborová</w:t>
            </w:r>
          </w:p>
          <w:p w14:paraId="6BD500B9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(larvy a brouci)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ADF1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0,1-0,15 l/ha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F6C0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1340A">
              <w:t>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1BC9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1) od: 35 BBCH,</w:t>
            </w:r>
          </w:p>
          <w:p w14:paraId="0C33C790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do: 65 BBCH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951D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</w:p>
        </w:tc>
      </w:tr>
      <w:tr w:rsidR="00D1340A" w:rsidRPr="00D1340A" w14:paraId="09D004E2" w14:textId="77777777" w:rsidTr="00A852BA">
        <w:trPr>
          <w:trHeight w:val="425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C217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pšenice ozimá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9FD4" w14:textId="77777777" w:rsidR="00D1340A" w:rsidRPr="00D1340A" w:rsidRDefault="00D1340A" w:rsidP="005F32BA">
            <w:pPr>
              <w:widowControl w:val="0"/>
              <w:spacing w:line="276" w:lineRule="auto"/>
            </w:pPr>
            <w:proofErr w:type="spellStart"/>
            <w:r w:rsidRPr="00D1340A">
              <w:t>kyjatka</w:t>
            </w:r>
            <w:proofErr w:type="spellEnd"/>
            <w:r w:rsidRPr="00D1340A">
              <w:t xml:space="preserve"> </w:t>
            </w:r>
            <w:proofErr w:type="spellStart"/>
            <w:r w:rsidRPr="00D1340A">
              <w:t>osenní</w:t>
            </w:r>
            <w:proofErr w:type="spellEnd"/>
            <w:r w:rsidRPr="00D1340A">
              <w:t>,</w:t>
            </w:r>
          </w:p>
          <w:p w14:paraId="4200800D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mšice střemchová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4C1D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0,2 l/ha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C2C2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1340A">
              <w:t>30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7E99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1) od: 13 BBCH,</w:t>
            </w:r>
          </w:p>
          <w:p w14:paraId="4A165932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do: 21 BBCH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B40C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</w:p>
        </w:tc>
      </w:tr>
      <w:tr w:rsidR="00D1340A" w:rsidRPr="00D1340A" w14:paraId="19737AEE" w14:textId="77777777" w:rsidTr="00A852BA">
        <w:trPr>
          <w:trHeight w:val="425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0163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pšenice ozimá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D7AE" w14:textId="77777777" w:rsidR="00D1340A" w:rsidRPr="00D1340A" w:rsidRDefault="00D1340A" w:rsidP="005F32BA">
            <w:pPr>
              <w:widowControl w:val="0"/>
              <w:spacing w:line="276" w:lineRule="auto"/>
            </w:pPr>
            <w:proofErr w:type="spellStart"/>
            <w:r w:rsidRPr="00D1340A">
              <w:t>kyjatka</w:t>
            </w:r>
            <w:proofErr w:type="spellEnd"/>
            <w:r w:rsidRPr="00D1340A">
              <w:t xml:space="preserve"> </w:t>
            </w:r>
            <w:proofErr w:type="spellStart"/>
            <w:r w:rsidRPr="00D1340A">
              <w:t>osenní</w:t>
            </w:r>
            <w:proofErr w:type="spellEnd"/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0832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0,2 l/ha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6C23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1340A">
              <w:t>30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4BDE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1) od: 55 BBCH,</w:t>
            </w:r>
          </w:p>
          <w:p w14:paraId="772B2C42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do: 77 BBCH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CB0C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</w:p>
        </w:tc>
      </w:tr>
      <w:tr w:rsidR="00D1340A" w:rsidRPr="00D1340A" w14:paraId="10FEDD26" w14:textId="77777777" w:rsidTr="00A852BA">
        <w:trPr>
          <w:trHeight w:val="425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C1B1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pšenice ozimá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9D35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kohoutek černý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E87A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0,2 l/ha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4B4A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1340A">
              <w:t>30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D9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1) od: 51 BBCH,</w:t>
            </w:r>
          </w:p>
          <w:p w14:paraId="00E4C11E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1340A">
              <w:t>do: 77 BBCH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42DC" w14:textId="77777777" w:rsidR="00D1340A" w:rsidRPr="00D1340A" w:rsidRDefault="00D1340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</w:p>
        </w:tc>
      </w:tr>
    </w:tbl>
    <w:p w14:paraId="3E06B8CE" w14:textId="77777777" w:rsidR="00A852BA" w:rsidRDefault="00A852BA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1C76B6F9" w14:textId="0A9CD792" w:rsidR="00D1340A" w:rsidRPr="00D1340A" w:rsidRDefault="00D1340A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D1340A">
        <w:rPr>
          <w:rFonts w:eastAsia="Calibri"/>
          <w:lang w:eastAsia="en-US"/>
        </w:rPr>
        <w:t>OL (ochranná lhůta)</w:t>
      </w:r>
      <w:r w:rsidRPr="00D1340A">
        <w:rPr>
          <w:rFonts w:eastAsia="Calibri"/>
          <w:b/>
          <w:lang w:eastAsia="en-US"/>
        </w:rPr>
        <w:t xml:space="preserve"> </w:t>
      </w:r>
      <w:r w:rsidRPr="00D1340A">
        <w:rPr>
          <w:rFonts w:eastAsia="Calibri"/>
          <w:lang w:eastAsia="en-US"/>
        </w:rPr>
        <w:t>je dána počtem dnů, které je nutné dodržet mezi termínem aplikace a sklizní.</w:t>
      </w:r>
    </w:p>
    <w:p w14:paraId="115642D4" w14:textId="77777777" w:rsidR="00D1340A" w:rsidRDefault="00D1340A" w:rsidP="005F32BA">
      <w:pPr>
        <w:widowControl w:val="0"/>
        <w:spacing w:line="276" w:lineRule="auto"/>
        <w:jc w:val="both"/>
        <w:rPr>
          <w:rFonts w:eastAsia="Calibri"/>
          <w:bCs/>
          <w:iCs/>
          <w:color w:val="000000"/>
          <w:lang w:eastAsia="en-US"/>
        </w:rPr>
      </w:pPr>
    </w:p>
    <w:p w14:paraId="63F38C70" w14:textId="77777777" w:rsidR="005F32BA" w:rsidRPr="00D1340A" w:rsidRDefault="005F32BA" w:rsidP="005F32BA">
      <w:pPr>
        <w:widowControl w:val="0"/>
        <w:spacing w:line="276" w:lineRule="auto"/>
        <w:jc w:val="both"/>
        <w:rPr>
          <w:rFonts w:eastAsia="Calibri"/>
          <w:bCs/>
          <w:iCs/>
          <w:color w:val="000000"/>
          <w:lang w:eastAsia="en-US"/>
        </w:rPr>
      </w:pPr>
    </w:p>
    <w:tbl>
      <w:tblPr>
        <w:tblW w:w="9353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1"/>
        <w:gridCol w:w="1843"/>
        <w:gridCol w:w="3118"/>
      </w:tblGrid>
      <w:tr w:rsidR="00D1340A" w:rsidRPr="00D1340A" w14:paraId="11D39F32" w14:textId="77777777" w:rsidTr="00A852BA">
        <w:trPr>
          <w:cantSplit/>
          <w:trHeight w:val="306"/>
        </w:trPr>
        <w:tc>
          <w:tcPr>
            <w:tcW w:w="2691" w:type="dxa"/>
            <w:hideMark/>
          </w:tcPr>
          <w:p w14:paraId="354E86B9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lastRenderedPageBreak/>
              <w:t>Plodina, oblast použití</w:t>
            </w:r>
          </w:p>
        </w:tc>
        <w:tc>
          <w:tcPr>
            <w:tcW w:w="1701" w:type="dxa"/>
            <w:hideMark/>
          </w:tcPr>
          <w:p w14:paraId="20933A88" w14:textId="77777777" w:rsidR="00D1340A" w:rsidRPr="00D1340A" w:rsidRDefault="00D1340A" w:rsidP="005F32BA">
            <w:pPr>
              <w:widowControl w:val="0"/>
              <w:spacing w:line="276" w:lineRule="auto"/>
              <w:ind w:hanging="34"/>
            </w:pPr>
            <w:r w:rsidRPr="00D1340A">
              <w:t>Dávka vody</w:t>
            </w:r>
          </w:p>
        </w:tc>
        <w:tc>
          <w:tcPr>
            <w:tcW w:w="1843" w:type="dxa"/>
          </w:tcPr>
          <w:p w14:paraId="4B392648" w14:textId="77777777" w:rsidR="00D1340A" w:rsidRPr="00D1340A" w:rsidRDefault="00D1340A" w:rsidP="005F32BA">
            <w:pPr>
              <w:widowControl w:val="0"/>
              <w:spacing w:line="276" w:lineRule="auto"/>
              <w:ind w:hanging="34"/>
            </w:pPr>
            <w:r w:rsidRPr="00D1340A">
              <w:t>Způsob aplikace</w:t>
            </w:r>
          </w:p>
        </w:tc>
        <w:tc>
          <w:tcPr>
            <w:tcW w:w="3118" w:type="dxa"/>
            <w:hideMark/>
          </w:tcPr>
          <w:p w14:paraId="6A7E7ECE" w14:textId="77777777" w:rsidR="00D1340A" w:rsidRPr="00D1340A" w:rsidRDefault="00D1340A" w:rsidP="005F32BA">
            <w:pPr>
              <w:widowControl w:val="0"/>
              <w:spacing w:line="276" w:lineRule="auto"/>
              <w:ind w:hanging="34"/>
            </w:pPr>
            <w:r w:rsidRPr="00D1340A">
              <w:t>Max. počet aplikací v plodině</w:t>
            </w:r>
          </w:p>
        </w:tc>
      </w:tr>
      <w:tr w:rsidR="00D1340A" w:rsidRPr="00D1340A" w14:paraId="18C20A61" w14:textId="77777777" w:rsidTr="00A852BA">
        <w:trPr>
          <w:cantSplit/>
          <w:trHeight w:val="425"/>
        </w:trPr>
        <w:tc>
          <w:tcPr>
            <w:tcW w:w="2691" w:type="dxa"/>
          </w:tcPr>
          <w:p w14:paraId="7E8F0C63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brambor, pšenice ozimá,</w:t>
            </w:r>
          </w:p>
          <w:p w14:paraId="50DB4041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řepka olejka ozimá</w:t>
            </w:r>
          </w:p>
        </w:tc>
        <w:tc>
          <w:tcPr>
            <w:tcW w:w="1701" w:type="dxa"/>
          </w:tcPr>
          <w:p w14:paraId="063CD50F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200-300 l/ha</w:t>
            </w:r>
          </w:p>
        </w:tc>
        <w:tc>
          <w:tcPr>
            <w:tcW w:w="1843" w:type="dxa"/>
          </w:tcPr>
          <w:p w14:paraId="66C652F3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postřik</w:t>
            </w:r>
          </w:p>
        </w:tc>
        <w:tc>
          <w:tcPr>
            <w:tcW w:w="3118" w:type="dxa"/>
          </w:tcPr>
          <w:p w14:paraId="61691E73" w14:textId="77777777" w:rsidR="00D1340A" w:rsidRPr="00D1340A" w:rsidRDefault="00D1340A" w:rsidP="005F32BA">
            <w:pPr>
              <w:widowControl w:val="0"/>
              <w:spacing w:line="276" w:lineRule="auto"/>
            </w:pPr>
            <w:r w:rsidRPr="00D1340A">
              <w:t>1x</w:t>
            </w:r>
          </w:p>
        </w:tc>
      </w:tr>
    </w:tbl>
    <w:p w14:paraId="17DEC372" w14:textId="77777777" w:rsidR="00A852BA" w:rsidRDefault="00A852BA" w:rsidP="005F32BA">
      <w:pPr>
        <w:widowControl w:val="0"/>
        <w:tabs>
          <w:tab w:val="left" w:pos="9214"/>
        </w:tabs>
        <w:spacing w:line="276" w:lineRule="auto"/>
        <w:jc w:val="both"/>
        <w:rPr>
          <w:lang w:eastAsia="en-US"/>
        </w:rPr>
      </w:pPr>
    </w:p>
    <w:p w14:paraId="6714F497" w14:textId="2E554257" w:rsidR="00D1340A" w:rsidRPr="00D1340A" w:rsidRDefault="00D1340A" w:rsidP="005F32BA">
      <w:pPr>
        <w:widowControl w:val="0"/>
        <w:tabs>
          <w:tab w:val="left" w:pos="9214"/>
        </w:tabs>
        <w:spacing w:line="276" w:lineRule="auto"/>
        <w:jc w:val="both"/>
        <w:rPr>
          <w:lang w:eastAsia="en-US"/>
        </w:rPr>
      </w:pPr>
      <w:r w:rsidRPr="00D1340A">
        <w:rPr>
          <w:lang w:eastAsia="en-US"/>
        </w:rPr>
        <w:t>Podzimní aplikace u řepky ozimé dosahuje průměrné účinnosti proti dřepčíku olejkovému, květilce zelné a pilatce řepkové.</w:t>
      </w:r>
    </w:p>
    <w:p w14:paraId="29F83E64" w14:textId="77777777" w:rsidR="00D1340A" w:rsidRPr="00D1340A" w:rsidRDefault="00D1340A" w:rsidP="005F32BA">
      <w:pPr>
        <w:widowControl w:val="0"/>
        <w:tabs>
          <w:tab w:val="left" w:pos="9214"/>
        </w:tabs>
        <w:spacing w:line="276" w:lineRule="auto"/>
        <w:jc w:val="both"/>
        <w:rPr>
          <w:lang w:eastAsia="en-US"/>
        </w:rPr>
      </w:pPr>
      <w:r w:rsidRPr="00D1340A">
        <w:rPr>
          <w:lang w:eastAsia="en-US"/>
        </w:rPr>
        <w:t>Dávkování volíme podle intenzity výskytu škůdce.</w:t>
      </w:r>
    </w:p>
    <w:p w14:paraId="337E4DA2" w14:textId="77777777" w:rsidR="00D1340A" w:rsidRPr="00D1340A" w:rsidRDefault="00D1340A" w:rsidP="005F32BA">
      <w:pPr>
        <w:widowControl w:val="0"/>
        <w:tabs>
          <w:tab w:val="left" w:pos="9214"/>
        </w:tabs>
        <w:spacing w:line="276" w:lineRule="auto"/>
        <w:jc w:val="both"/>
        <w:rPr>
          <w:lang w:eastAsia="en-US"/>
        </w:rPr>
      </w:pPr>
      <w:r w:rsidRPr="00D1340A">
        <w:rPr>
          <w:lang w:eastAsia="en-US"/>
        </w:rPr>
        <w:t>Neaplikujte přípravek do řepky olejky ozimé na zásaditých půdách.</w:t>
      </w:r>
    </w:p>
    <w:p w14:paraId="15EA0D53" w14:textId="77777777" w:rsidR="00A852BA" w:rsidRDefault="00A852BA" w:rsidP="005F32B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14:paraId="17CF6ADA" w14:textId="57FCBCF6" w:rsidR="00D1340A" w:rsidRPr="00D1340A" w:rsidRDefault="00D1340A" w:rsidP="005F32B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D1340A">
        <w:rPr>
          <w:bCs/>
        </w:rPr>
        <w:t>Tabulka ochranných vzdáleností stanovených s ohledem na ochranu necílových organismů</w:t>
      </w:r>
    </w:p>
    <w:tbl>
      <w:tblPr>
        <w:tblW w:w="949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14"/>
        <w:gridCol w:w="1473"/>
        <w:gridCol w:w="1298"/>
        <w:gridCol w:w="1276"/>
        <w:gridCol w:w="1134"/>
      </w:tblGrid>
      <w:tr w:rsidR="00D1340A" w:rsidRPr="00D1340A" w14:paraId="07C228F8" w14:textId="77777777" w:rsidTr="00A852BA">
        <w:trPr>
          <w:cantSplit/>
          <w:trHeight w:val="195"/>
        </w:trPr>
        <w:tc>
          <w:tcPr>
            <w:tcW w:w="4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2D91B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bookmarkStart w:id="11" w:name="_Hlk211596521"/>
            <w:r w:rsidRPr="00D1340A">
              <w:rPr>
                <w:bCs/>
              </w:rPr>
              <w:t>Plodina</w:t>
            </w:r>
          </w:p>
        </w:tc>
        <w:tc>
          <w:tcPr>
            <w:tcW w:w="5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A538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t>třída omezení úletu</w:t>
            </w:r>
          </w:p>
        </w:tc>
      </w:tr>
      <w:tr w:rsidR="00D1340A" w:rsidRPr="00D1340A" w14:paraId="43D08704" w14:textId="77777777" w:rsidTr="00A852BA">
        <w:trPr>
          <w:cantSplit/>
          <w:trHeight w:val="157"/>
        </w:trPr>
        <w:tc>
          <w:tcPr>
            <w:tcW w:w="4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5A7B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F6DA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bez redukce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DEB0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50 %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E971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75 %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7648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90 %</w:t>
            </w:r>
          </w:p>
        </w:tc>
      </w:tr>
      <w:tr w:rsidR="00D1340A" w:rsidRPr="00D1340A" w14:paraId="593297C3" w14:textId="77777777" w:rsidTr="00A852BA">
        <w:trPr>
          <w:cantSplit/>
          <w:trHeight w:val="65"/>
        </w:trPr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87CA5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bCs/>
              </w:rPr>
              <w:t>Ochranná vzdálenost od povrchové vody s ohledem na ochranu vodních organismů [m]</w:t>
            </w:r>
          </w:p>
        </w:tc>
      </w:tr>
      <w:tr w:rsidR="00D1340A" w:rsidRPr="00D1340A" w14:paraId="74D2D23F" w14:textId="77777777" w:rsidTr="00A852BA">
        <w:trPr>
          <w:cantSplit/>
          <w:trHeight w:val="6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4FB2B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bCs/>
              </w:rPr>
              <w:t>řepka olejka ozimá – aplikace na podzim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4669B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25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14CF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3480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CA2C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4</w:t>
            </w:r>
          </w:p>
        </w:tc>
      </w:tr>
      <w:tr w:rsidR="00D1340A" w:rsidRPr="00D1340A" w14:paraId="7F113BF9" w14:textId="77777777" w:rsidTr="00A852BA">
        <w:trPr>
          <w:cantSplit/>
          <w:trHeight w:val="65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8BA0A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bCs/>
              </w:rPr>
              <w:t>řepka olejka ozimá – aplikace na jaře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F4E9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30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8256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E219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D682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4</w:t>
            </w:r>
          </w:p>
        </w:tc>
      </w:tr>
      <w:tr w:rsidR="00D1340A" w:rsidRPr="00D1340A" w14:paraId="3919A384" w14:textId="77777777" w:rsidTr="00A852BA">
        <w:trPr>
          <w:cantSplit/>
          <w:trHeight w:val="91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6BE4F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lang w:eastAsia="en-US"/>
              </w:rPr>
              <w:t>brambor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CA77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12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3B68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EC824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F23B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4</w:t>
            </w:r>
          </w:p>
        </w:tc>
      </w:tr>
      <w:tr w:rsidR="00D1340A" w:rsidRPr="00D1340A" w14:paraId="63C4A312" w14:textId="77777777" w:rsidTr="00A852BA">
        <w:trPr>
          <w:cantSplit/>
          <w:trHeight w:val="65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2CFE1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lang w:eastAsia="en-US"/>
              </w:rPr>
              <w:t>pšenice ozimá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A4CF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20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86A46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C771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CDC84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lang w:eastAsia="en-US"/>
              </w:rPr>
              <w:t>4</w:t>
            </w:r>
          </w:p>
        </w:tc>
      </w:tr>
      <w:bookmarkEnd w:id="11"/>
    </w:tbl>
    <w:p w14:paraId="6F33FC90" w14:textId="77777777" w:rsidR="00A852BA" w:rsidRDefault="00A852BA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  <w:lang w:eastAsia="en-US"/>
        </w:rPr>
      </w:pPr>
    </w:p>
    <w:p w14:paraId="09B0DD4F" w14:textId="7E968331" w:rsidR="00D1340A" w:rsidRPr="00D1340A" w:rsidRDefault="00D1340A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1340A">
        <w:rPr>
          <w:u w:val="single"/>
          <w:lang w:eastAsia="en-US"/>
        </w:rPr>
        <w:t>Řepka olejka ozimá – aplikace na podzim</w:t>
      </w:r>
      <w:r w:rsidRPr="00D1340A">
        <w:rPr>
          <w:lang w:eastAsia="en-US"/>
        </w:rPr>
        <w:t>:</w:t>
      </w:r>
    </w:p>
    <w:p w14:paraId="6126C529" w14:textId="77777777" w:rsidR="00D1340A" w:rsidRDefault="00D1340A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1340A">
        <w:rPr>
          <w:lang w:eastAsia="en-US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D1340A">
        <w:rPr>
          <w:lang w:eastAsia="en-US"/>
        </w:rPr>
        <w:t>&lt; 25</w:t>
      </w:r>
      <w:proofErr w:type="gramEnd"/>
      <w:r w:rsidRPr="00D1340A">
        <w:rPr>
          <w:lang w:eastAsia="en-US"/>
        </w:rPr>
        <w:t xml:space="preserve"> m.</w:t>
      </w:r>
    </w:p>
    <w:p w14:paraId="4B96CFF2" w14:textId="77777777" w:rsidR="00A852BA" w:rsidRPr="00D1340A" w:rsidRDefault="00A852BA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14:paraId="2766AF35" w14:textId="77777777" w:rsidR="00D1340A" w:rsidRPr="00D1340A" w:rsidRDefault="00D1340A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1340A">
        <w:rPr>
          <w:u w:val="single"/>
          <w:lang w:eastAsia="en-US"/>
        </w:rPr>
        <w:t>Řepka olejka ozimá – aplikace na jaře, brambor, pšenice ozimá</w:t>
      </w:r>
      <w:r w:rsidRPr="00D1340A">
        <w:rPr>
          <w:lang w:eastAsia="en-US"/>
        </w:rPr>
        <w:t>:</w:t>
      </w:r>
    </w:p>
    <w:p w14:paraId="295C3AA7" w14:textId="77777777" w:rsidR="00D1340A" w:rsidRPr="00D1340A" w:rsidRDefault="00D1340A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1340A">
        <w:rPr>
          <w:lang w:eastAsia="en-US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65828531" w14:textId="77777777" w:rsidR="00A852BA" w:rsidRDefault="00A852BA" w:rsidP="005F32BA">
      <w:pPr>
        <w:widowControl w:val="0"/>
        <w:numPr>
          <w:ilvl w:val="12"/>
          <w:numId w:val="0"/>
        </w:numPr>
        <w:spacing w:line="276" w:lineRule="auto"/>
        <w:rPr>
          <w:bCs/>
          <w:iCs/>
          <w:snapToGrid w:val="0"/>
        </w:rPr>
      </w:pPr>
    </w:p>
    <w:p w14:paraId="6CA07F6E" w14:textId="73B44330" w:rsidR="00D1340A" w:rsidRPr="00D1340A" w:rsidRDefault="00D1340A" w:rsidP="005F32BA">
      <w:pPr>
        <w:widowControl w:val="0"/>
        <w:numPr>
          <w:ilvl w:val="12"/>
          <w:numId w:val="0"/>
        </w:numPr>
        <w:spacing w:line="276" w:lineRule="auto"/>
        <w:rPr>
          <w:bCs/>
          <w:iCs/>
          <w:snapToGrid w:val="0"/>
        </w:rPr>
      </w:pPr>
      <w:r w:rsidRPr="00D1340A">
        <w:rPr>
          <w:bCs/>
          <w:iCs/>
          <w:snapToGrid w:val="0"/>
        </w:rPr>
        <w:t>Tabulka ochranných vzdáleností stanovených s ohledem na ochranu zdraví lidí</w:t>
      </w:r>
    </w:p>
    <w:tbl>
      <w:tblPr>
        <w:tblW w:w="949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17"/>
        <w:gridCol w:w="1418"/>
        <w:gridCol w:w="992"/>
        <w:gridCol w:w="1134"/>
        <w:gridCol w:w="1134"/>
      </w:tblGrid>
      <w:tr w:rsidR="00D1340A" w:rsidRPr="00D1340A" w14:paraId="4459F259" w14:textId="77777777" w:rsidTr="00A852BA">
        <w:trPr>
          <w:cantSplit/>
          <w:trHeight w:val="335"/>
        </w:trPr>
        <w:tc>
          <w:tcPr>
            <w:tcW w:w="4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5A229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bCs/>
              </w:rPr>
              <w:t>Plodina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DAD4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t>třída omezení úletu</w:t>
            </w:r>
          </w:p>
        </w:tc>
      </w:tr>
      <w:tr w:rsidR="00D1340A" w:rsidRPr="00D1340A" w14:paraId="2F936392" w14:textId="77777777" w:rsidTr="00A852BA">
        <w:trPr>
          <w:cantSplit/>
          <w:trHeight w:val="127"/>
        </w:trPr>
        <w:tc>
          <w:tcPr>
            <w:tcW w:w="4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196C" w14:textId="77777777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1CF2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bez redukce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A7285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50 %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FC82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75 %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D6CE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</w:rPr>
              <w:t>90 %</w:t>
            </w:r>
          </w:p>
        </w:tc>
      </w:tr>
      <w:tr w:rsidR="00D1340A" w:rsidRPr="00D1340A" w14:paraId="1C58D147" w14:textId="77777777" w:rsidTr="00A852BA">
        <w:trPr>
          <w:cantSplit/>
          <w:trHeight w:val="373"/>
        </w:trPr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9F997" w14:textId="1784B01F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bCs/>
              </w:rPr>
              <w:t>Ochranná vzdálenost mezi hranicí ošetřené plochy a hranicí oblasti využívané zranitelnými skupinami</w:t>
            </w:r>
            <w:r w:rsidR="00A852BA">
              <w:rPr>
                <w:bCs/>
              </w:rPr>
              <w:t xml:space="preserve"> </w:t>
            </w:r>
            <w:r w:rsidRPr="00D1340A">
              <w:rPr>
                <w:bCs/>
              </w:rPr>
              <w:t>obyvatel [m]</w:t>
            </w:r>
          </w:p>
        </w:tc>
      </w:tr>
      <w:tr w:rsidR="00D1340A" w:rsidRPr="00D1340A" w14:paraId="6F57863A" w14:textId="77777777" w:rsidTr="00A852BA">
        <w:trPr>
          <w:cantSplit/>
          <w:trHeight w:val="6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C13A06" w14:textId="747DD42B" w:rsidR="00D1340A" w:rsidRPr="00D1340A" w:rsidRDefault="00D1340A" w:rsidP="005F32BA">
            <w:pPr>
              <w:widowControl w:val="0"/>
              <w:spacing w:line="276" w:lineRule="auto"/>
              <w:rPr>
                <w:bCs/>
              </w:rPr>
            </w:pPr>
            <w:r w:rsidRPr="00D1340A">
              <w:rPr>
                <w:bCs/>
                <w:iCs/>
                <w:snapToGrid w:val="0"/>
              </w:rPr>
              <w:t>brambor, pšenice ozimá, řepka olejka</w:t>
            </w:r>
            <w:r w:rsidR="00A852BA">
              <w:rPr>
                <w:bCs/>
                <w:iCs/>
                <w:snapToGrid w:val="0"/>
              </w:rPr>
              <w:t xml:space="preserve"> </w:t>
            </w:r>
            <w:r w:rsidRPr="00D1340A">
              <w:rPr>
                <w:bCs/>
                <w:iCs/>
                <w:snapToGrid w:val="0"/>
              </w:rPr>
              <w:t>ozimá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BC7C2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  <w:iCs/>
                <w:snapToGrid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B0D36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  <w:iCs/>
                <w:snapToGrid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78C8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  <w:iCs/>
                <w:snapToGrid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451EB" w14:textId="77777777" w:rsidR="00D1340A" w:rsidRPr="00D1340A" w:rsidRDefault="00D1340A" w:rsidP="005F32BA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D1340A">
              <w:rPr>
                <w:bCs/>
                <w:iCs/>
                <w:snapToGrid w:val="0"/>
              </w:rPr>
              <w:t>3</w:t>
            </w:r>
          </w:p>
        </w:tc>
      </w:tr>
    </w:tbl>
    <w:p w14:paraId="0BC54174" w14:textId="77777777" w:rsidR="00D1340A" w:rsidRPr="00D1340A" w:rsidRDefault="00D1340A" w:rsidP="005F32BA">
      <w:pPr>
        <w:widowControl w:val="0"/>
        <w:spacing w:line="276" w:lineRule="auto"/>
        <w:jc w:val="both"/>
        <w:rPr>
          <w:bCs/>
          <w:iCs/>
          <w:snapToGrid w:val="0"/>
        </w:rPr>
      </w:pPr>
    </w:p>
    <w:p w14:paraId="0DE1B31B" w14:textId="77777777" w:rsidR="00D1340A" w:rsidRPr="005F32BA" w:rsidRDefault="00D1340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4402493B" w14:textId="4126F069" w:rsidR="00910F1F" w:rsidRPr="00E61515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910F1F">
        <w:rPr>
          <w:b/>
          <w:sz w:val="28"/>
          <w:szCs w:val="28"/>
        </w:rPr>
        <w:t>Flame</w:t>
      </w:r>
      <w:proofErr w:type="spellEnd"/>
      <w:r w:rsidRPr="00910F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(+ další obchodní jméno </w:t>
      </w:r>
      <w:proofErr w:type="spellStart"/>
      <w:r w:rsidRPr="00910F1F">
        <w:rPr>
          <w:b/>
          <w:iCs/>
          <w:snapToGrid w:val="0"/>
          <w:sz w:val="28"/>
          <w:szCs w:val="28"/>
        </w:rPr>
        <w:t>Assynt</w:t>
      </w:r>
      <w:proofErr w:type="spellEnd"/>
      <w:r>
        <w:rPr>
          <w:b/>
          <w:iCs/>
          <w:snapToGrid w:val="0"/>
        </w:rPr>
        <w:t>)</w:t>
      </w:r>
    </w:p>
    <w:p w14:paraId="26C0335A" w14:textId="73EC11CD" w:rsidR="00910F1F" w:rsidRPr="00E61515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držitel rozhodnutí o povolení: </w:t>
      </w:r>
      <w:proofErr w:type="spellStart"/>
      <w:r w:rsidRPr="00910F1F">
        <w:t>Albaugh</w:t>
      </w:r>
      <w:proofErr w:type="spellEnd"/>
      <w:r w:rsidRPr="00910F1F">
        <w:t xml:space="preserve"> TKI </w:t>
      </w:r>
      <w:proofErr w:type="spellStart"/>
      <w:r w:rsidRPr="00910F1F">
        <w:t>d.o.o</w:t>
      </w:r>
      <w:proofErr w:type="spellEnd"/>
      <w:r w:rsidRPr="00910F1F">
        <w:t>.</w:t>
      </w:r>
      <w:r>
        <w:t xml:space="preserve">, </w:t>
      </w:r>
      <w:proofErr w:type="spellStart"/>
      <w:r w:rsidRPr="00910F1F">
        <w:t>Grajski</w:t>
      </w:r>
      <w:proofErr w:type="spellEnd"/>
      <w:r w:rsidRPr="00910F1F">
        <w:t xml:space="preserve"> </w:t>
      </w:r>
      <w:proofErr w:type="spellStart"/>
      <w:r w:rsidRPr="00910F1F">
        <w:t>Trg</w:t>
      </w:r>
      <w:proofErr w:type="spellEnd"/>
      <w:r w:rsidRPr="00910F1F">
        <w:t xml:space="preserve"> 21, SI 2327 </w:t>
      </w:r>
      <w:proofErr w:type="spellStart"/>
      <w:r w:rsidRPr="00910F1F">
        <w:t>Rače</w:t>
      </w:r>
      <w:proofErr w:type="spellEnd"/>
      <w:r w:rsidRPr="00910F1F">
        <w:t>, Slovinsko</w:t>
      </w:r>
    </w:p>
    <w:p w14:paraId="367ED225" w14:textId="5D2007D8" w:rsidR="00910F1F" w:rsidRPr="00E61515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1515">
        <w:t>evidenční číslo:</w:t>
      </w:r>
      <w:r w:rsidRPr="00E61515">
        <w:rPr>
          <w:iCs/>
        </w:rPr>
        <w:t xml:space="preserve"> </w:t>
      </w:r>
      <w:r w:rsidRPr="00910F1F">
        <w:rPr>
          <w:iCs/>
        </w:rPr>
        <w:t>5458-0</w:t>
      </w:r>
    </w:p>
    <w:p w14:paraId="3A50B619" w14:textId="2DC77821" w:rsidR="00910F1F" w:rsidRPr="00E61515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E61515">
        <w:t xml:space="preserve">účinná látka: </w:t>
      </w:r>
      <w:proofErr w:type="spellStart"/>
      <w:r w:rsidRPr="0084512F">
        <w:rPr>
          <w:bCs/>
          <w:iCs/>
          <w:snapToGrid w:val="0"/>
        </w:rPr>
        <w:t>tribenuron</w:t>
      </w:r>
      <w:proofErr w:type="spellEnd"/>
      <w:r w:rsidRPr="0084512F">
        <w:rPr>
          <w:bCs/>
          <w:iCs/>
          <w:snapToGrid w:val="0"/>
        </w:rPr>
        <w:t xml:space="preserve">-methyl </w:t>
      </w:r>
      <w:r>
        <w:rPr>
          <w:bCs/>
          <w:iCs/>
          <w:snapToGrid w:val="0"/>
        </w:rPr>
        <w:t>500 g/kg</w:t>
      </w:r>
    </w:p>
    <w:p w14:paraId="46C41322" w14:textId="77777777" w:rsidR="00910F1F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platnost povolení končí dne: </w:t>
      </w:r>
      <w:r>
        <w:t>30.1.2035</w:t>
      </w:r>
    </w:p>
    <w:p w14:paraId="1AC6AFBB" w14:textId="77777777" w:rsidR="00910F1F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B6E5727" w14:textId="77777777" w:rsidR="005F32BA" w:rsidRDefault="005F32BA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5317D38" w14:textId="77777777" w:rsidR="005F32BA" w:rsidRDefault="005F32BA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3A82AEE" w14:textId="6B1EE1BB" w:rsidR="00910F1F" w:rsidRPr="00910F1F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910F1F">
        <w:rPr>
          <w:rFonts w:eastAsia="Calibri"/>
          <w:i/>
          <w:iCs/>
          <w:snapToGrid w:val="0"/>
          <w:lang w:eastAsia="en-US"/>
        </w:rPr>
        <w:lastRenderedPageBreak/>
        <w:t>Rozsah povoleného použití: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1934"/>
        <w:gridCol w:w="1418"/>
        <w:gridCol w:w="567"/>
        <w:gridCol w:w="2126"/>
        <w:gridCol w:w="1480"/>
      </w:tblGrid>
      <w:tr w:rsidR="00910F1F" w:rsidRPr="00910F1F" w14:paraId="339F7629" w14:textId="77777777" w:rsidTr="00A852BA">
        <w:trPr>
          <w:jc w:val="center"/>
        </w:trPr>
        <w:tc>
          <w:tcPr>
            <w:tcW w:w="1823" w:type="dxa"/>
          </w:tcPr>
          <w:p w14:paraId="65839046" w14:textId="05560BAD" w:rsidR="00910F1F" w:rsidRPr="00A852BA" w:rsidRDefault="00A852BA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A852BA">
              <w:rPr>
                <w:rFonts w:eastAsia="Calibri"/>
                <w:bCs/>
                <w:iCs/>
                <w:lang w:eastAsia="en-US"/>
              </w:rPr>
              <w:t>1)</w:t>
            </w:r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="00910F1F" w:rsidRPr="00A852BA">
              <w:rPr>
                <w:rFonts w:eastAsia="Calibri"/>
                <w:bCs/>
                <w:iCs/>
                <w:lang w:eastAsia="en-US"/>
              </w:rPr>
              <w:t xml:space="preserve">Plodina, </w:t>
            </w:r>
          </w:p>
          <w:p w14:paraId="0342C6E4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oblast použití</w:t>
            </w:r>
          </w:p>
        </w:tc>
        <w:tc>
          <w:tcPr>
            <w:tcW w:w="1934" w:type="dxa"/>
          </w:tcPr>
          <w:p w14:paraId="33D4DD2A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 xml:space="preserve">2) Škodlivý organismus, </w:t>
            </w:r>
          </w:p>
          <w:p w14:paraId="083560EA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jiný účel použití</w:t>
            </w:r>
          </w:p>
        </w:tc>
        <w:tc>
          <w:tcPr>
            <w:tcW w:w="1418" w:type="dxa"/>
          </w:tcPr>
          <w:p w14:paraId="02D3B486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0EC11F0C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OL</w:t>
            </w:r>
          </w:p>
        </w:tc>
        <w:tc>
          <w:tcPr>
            <w:tcW w:w="2126" w:type="dxa"/>
          </w:tcPr>
          <w:p w14:paraId="21D0C2D7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Poznámka</w:t>
            </w:r>
          </w:p>
          <w:p w14:paraId="60CF746A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1) k plodině</w:t>
            </w:r>
          </w:p>
          <w:p w14:paraId="11B1FD33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2) k ŠO</w:t>
            </w:r>
          </w:p>
          <w:p w14:paraId="744B3636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3) k OL</w:t>
            </w:r>
          </w:p>
        </w:tc>
        <w:tc>
          <w:tcPr>
            <w:tcW w:w="1480" w:type="dxa"/>
          </w:tcPr>
          <w:p w14:paraId="046BA7A9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4) Pozn. k dávkování</w:t>
            </w:r>
          </w:p>
          <w:p w14:paraId="310BC38E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5) Umístění</w:t>
            </w:r>
          </w:p>
          <w:p w14:paraId="2B59EB2A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910F1F">
              <w:rPr>
                <w:rFonts w:eastAsia="Calibri"/>
                <w:bCs/>
                <w:iCs/>
                <w:lang w:eastAsia="en-US"/>
              </w:rPr>
              <w:t>6) Určení sklizně</w:t>
            </w:r>
          </w:p>
        </w:tc>
      </w:tr>
      <w:tr w:rsidR="00910F1F" w:rsidRPr="00910F1F" w14:paraId="5C96DC32" w14:textId="77777777" w:rsidTr="00A852BA">
        <w:trPr>
          <w:trHeight w:val="57"/>
          <w:jc w:val="center"/>
        </w:trPr>
        <w:tc>
          <w:tcPr>
            <w:tcW w:w="1823" w:type="dxa"/>
          </w:tcPr>
          <w:p w14:paraId="0784DCD0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iCs/>
                <w:lang w:val="de-DE" w:eastAsia="en-US"/>
              </w:rPr>
            </w:pP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pšenice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ozimá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,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ječmen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ozimý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,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tritikale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ozimé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,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žito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ozimé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, </w:t>
            </w:r>
          </w:p>
          <w:p w14:paraId="0F17C9D8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iCs/>
                <w:lang w:val="de-DE" w:eastAsia="en-US"/>
              </w:rPr>
            </w:pP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oves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ozimý</w:t>
            </w:r>
            <w:proofErr w:type="spellEnd"/>
          </w:p>
        </w:tc>
        <w:tc>
          <w:tcPr>
            <w:tcW w:w="1934" w:type="dxa"/>
          </w:tcPr>
          <w:p w14:paraId="1EA71260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iCs/>
                <w:lang w:val="de-DE" w:eastAsia="en-US"/>
              </w:rPr>
            </w:pP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plevele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dvouděložné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jednoleté</w:t>
            </w:r>
            <w:proofErr w:type="spellEnd"/>
          </w:p>
        </w:tc>
        <w:tc>
          <w:tcPr>
            <w:tcW w:w="1418" w:type="dxa"/>
          </w:tcPr>
          <w:p w14:paraId="0A78BB7A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910F1F">
              <w:rPr>
                <w:rFonts w:eastAsia="Calibri"/>
                <w:iCs/>
                <w:lang w:eastAsia="en-US"/>
              </w:rPr>
              <w:t>30 g/ha</w:t>
            </w:r>
          </w:p>
        </w:tc>
        <w:tc>
          <w:tcPr>
            <w:tcW w:w="567" w:type="dxa"/>
          </w:tcPr>
          <w:p w14:paraId="54BCFF8D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rFonts w:eastAsia="Calibri"/>
                <w:iCs/>
                <w:lang w:eastAsia="en-US"/>
              </w:rPr>
            </w:pPr>
            <w:r w:rsidRPr="00910F1F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2126" w:type="dxa"/>
          </w:tcPr>
          <w:p w14:paraId="71A4A1F5" w14:textId="77777777" w:rsidR="00910F1F" w:rsidRPr="00910F1F" w:rsidRDefault="00910F1F" w:rsidP="005F32B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910F1F">
              <w:rPr>
                <w:rFonts w:eastAsia="Calibri"/>
                <w:lang w:eastAsia="en-US"/>
              </w:rPr>
              <w:t>1) od: 21 BBCH, do: 39 BBCH</w:t>
            </w:r>
          </w:p>
          <w:p w14:paraId="53E616C2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910F1F">
              <w:rPr>
                <w:rFonts w:eastAsia="Calibri"/>
                <w:lang w:eastAsia="en-US"/>
              </w:rPr>
              <w:t>2) od: 12 BBCH, do: 14 BBCH</w:t>
            </w:r>
          </w:p>
        </w:tc>
        <w:tc>
          <w:tcPr>
            <w:tcW w:w="1480" w:type="dxa"/>
          </w:tcPr>
          <w:p w14:paraId="3D03F9E7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910F1F">
              <w:rPr>
                <w:rFonts w:eastAsia="Calibri"/>
                <w:lang w:eastAsia="en-US"/>
              </w:rPr>
              <w:t>5) pole</w:t>
            </w:r>
          </w:p>
        </w:tc>
      </w:tr>
    </w:tbl>
    <w:p w14:paraId="5157DBFE" w14:textId="77777777" w:rsidR="00EF0E7C" w:rsidRDefault="00EF0E7C" w:rsidP="005F32BA">
      <w:pPr>
        <w:widowControl w:val="0"/>
        <w:spacing w:line="276" w:lineRule="auto"/>
        <w:ind w:left="62"/>
        <w:jc w:val="both"/>
        <w:rPr>
          <w:rFonts w:eastAsia="Calibri"/>
          <w:lang w:eastAsia="en-US"/>
        </w:rPr>
      </w:pPr>
    </w:p>
    <w:p w14:paraId="228A5CBB" w14:textId="69DCA94D" w:rsidR="00910F1F" w:rsidRPr="00910F1F" w:rsidRDefault="00910F1F" w:rsidP="005F32BA">
      <w:pPr>
        <w:widowControl w:val="0"/>
        <w:spacing w:line="276" w:lineRule="auto"/>
        <w:ind w:left="62"/>
        <w:jc w:val="both"/>
        <w:rPr>
          <w:rFonts w:eastAsia="Calibri"/>
          <w:lang w:eastAsia="en-US"/>
        </w:rPr>
      </w:pPr>
      <w:r w:rsidRPr="00910F1F">
        <w:rPr>
          <w:rFonts w:eastAsia="Calibri"/>
          <w:lang w:eastAsia="en-US"/>
        </w:rPr>
        <w:t>AT – ochranná lhůta je dána odstupem mezi termínem poslední aplikace a sklizní.</w:t>
      </w:r>
    </w:p>
    <w:p w14:paraId="3114415C" w14:textId="77777777" w:rsidR="00910F1F" w:rsidRPr="00910F1F" w:rsidRDefault="00910F1F" w:rsidP="005F32BA">
      <w:pPr>
        <w:widowControl w:val="0"/>
        <w:spacing w:line="276" w:lineRule="auto"/>
        <w:ind w:left="62"/>
        <w:jc w:val="both"/>
        <w:rPr>
          <w:rFonts w:eastAsia="Calibri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842"/>
        <w:gridCol w:w="1843"/>
        <w:gridCol w:w="3119"/>
      </w:tblGrid>
      <w:tr w:rsidR="00910F1F" w:rsidRPr="00910F1F" w14:paraId="4C919984" w14:textId="77777777" w:rsidTr="00EA58E5">
        <w:trPr>
          <w:jc w:val="center"/>
        </w:trPr>
        <w:tc>
          <w:tcPr>
            <w:tcW w:w="2689" w:type="dxa"/>
            <w:shd w:val="clear" w:color="auto" w:fill="auto"/>
          </w:tcPr>
          <w:p w14:paraId="6133BA88" w14:textId="22DC285E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910F1F">
              <w:rPr>
                <w:rFonts w:eastAsia="Calibri"/>
                <w:iCs/>
                <w:lang w:eastAsia="en-US"/>
              </w:rPr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1887DA6F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910F1F">
              <w:rPr>
                <w:rFonts w:eastAsia="Calibri"/>
                <w:iCs/>
                <w:lang w:eastAsia="en-US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2ED3A4CC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910F1F">
              <w:rPr>
                <w:rFonts w:eastAsia="Calibri"/>
                <w:iCs/>
                <w:lang w:eastAsia="en-US"/>
              </w:rPr>
              <w:t>Způsob aplikace</w:t>
            </w:r>
          </w:p>
        </w:tc>
        <w:tc>
          <w:tcPr>
            <w:tcW w:w="3119" w:type="dxa"/>
            <w:shd w:val="clear" w:color="auto" w:fill="auto"/>
          </w:tcPr>
          <w:p w14:paraId="08660319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910F1F">
              <w:rPr>
                <w:rFonts w:eastAsia="Calibri"/>
                <w:iCs/>
                <w:lang w:eastAsia="en-US"/>
              </w:rPr>
              <w:t>Max. počet aplikací v plodině</w:t>
            </w:r>
          </w:p>
        </w:tc>
      </w:tr>
      <w:tr w:rsidR="00910F1F" w:rsidRPr="00910F1F" w14:paraId="3C2188C3" w14:textId="77777777" w:rsidTr="00EA58E5">
        <w:trPr>
          <w:jc w:val="center"/>
        </w:trPr>
        <w:tc>
          <w:tcPr>
            <w:tcW w:w="2689" w:type="dxa"/>
            <w:shd w:val="clear" w:color="auto" w:fill="auto"/>
          </w:tcPr>
          <w:p w14:paraId="5BD85E95" w14:textId="169A991C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val="de-DE" w:eastAsia="en-US"/>
              </w:rPr>
            </w:pPr>
            <w:r w:rsidRPr="00910F1F">
              <w:rPr>
                <w:rFonts w:eastAsia="Calibri"/>
                <w:lang w:eastAsia="en-US"/>
              </w:rPr>
              <w:t xml:space="preserve">pšenice ozimá, ječmen ozimý,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tritikale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ozimé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, </w:t>
            </w:r>
          </w:p>
          <w:p w14:paraId="2C64FD77" w14:textId="43F07D1F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val="de-DE" w:eastAsia="en-US"/>
              </w:rPr>
            </w:pP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žito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ozimé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,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oves</w:t>
            </w:r>
            <w:proofErr w:type="spellEnd"/>
            <w:r w:rsidRPr="00910F1F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910F1F">
              <w:rPr>
                <w:rFonts w:eastAsia="Calibri"/>
                <w:iCs/>
                <w:lang w:val="de-DE" w:eastAsia="en-US"/>
              </w:rPr>
              <w:t>ozimý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95C881C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Cs/>
                <w:lang w:val="de-DE" w:eastAsia="en-US"/>
              </w:rPr>
            </w:pPr>
            <w:r w:rsidRPr="00910F1F">
              <w:rPr>
                <w:rFonts w:eastAsia="Calibri"/>
                <w:lang w:eastAsia="en-US"/>
              </w:rPr>
              <w:t xml:space="preserve"> 200-400 l/ha</w:t>
            </w:r>
          </w:p>
        </w:tc>
        <w:tc>
          <w:tcPr>
            <w:tcW w:w="1843" w:type="dxa"/>
            <w:shd w:val="clear" w:color="auto" w:fill="auto"/>
          </w:tcPr>
          <w:p w14:paraId="2DDE77C2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Cs/>
                <w:lang w:val="de-DE" w:eastAsia="en-US"/>
              </w:rPr>
            </w:pPr>
            <w:r w:rsidRPr="00910F1F">
              <w:rPr>
                <w:rFonts w:eastAsia="Calibri"/>
                <w:lang w:eastAsia="en-US"/>
              </w:rPr>
              <w:t>postřik</w:t>
            </w:r>
          </w:p>
        </w:tc>
        <w:tc>
          <w:tcPr>
            <w:tcW w:w="3119" w:type="dxa"/>
            <w:shd w:val="clear" w:color="auto" w:fill="auto"/>
          </w:tcPr>
          <w:p w14:paraId="4AA5224C" w14:textId="77777777" w:rsidR="00910F1F" w:rsidRPr="00910F1F" w:rsidRDefault="00910F1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Cs/>
                <w:lang w:val="de-DE" w:eastAsia="en-US"/>
              </w:rPr>
            </w:pPr>
            <w:r w:rsidRPr="00910F1F">
              <w:rPr>
                <w:rFonts w:eastAsia="Calibri"/>
                <w:lang w:eastAsia="en-US"/>
              </w:rPr>
              <w:t xml:space="preserve">  1x na jaře</w:t>
            </w:r>
          </w:p>
        </w:tc>
      </w:tr>
    </w:tbl>
    <w:p w14:paraId="5D9646CC" w14:textId="77777777" w:rsidR="00EA58E5" w:rsidRPr="00EF0E7C" w:rsidRDefault="00EA58E5" w:rsidP="005F32BA">
      <w:pPr>
        <w:widowControl w:val="0"/>
        <w:spacing w:line="276" w:lineRule="auto"/>
        <w:jc w:val="both"/>
        <w:rPr>
          <w:rFonts w:eastAsia="Calibri"/>
          <w:bCs/>
          <w:lang w:eastAsia="en-US"/>
        </w:rPr>
      </w:pPr>
    </w:p>
    <w:p w14:paraId="6D8881CB" w14:textId="0712215B" w:rsidR="00910F1F" w:rsidRPr="00910F1F" w:rsidRDefault="00910F1F" w:rsidP="005F32BA">
      <w:pPr>
        <w:widowControl w:val="0"/>
        <w:spacing w:line="276" w:lineRule="auto"/>
        <w:jc w:val="both"/>
        <w:rPr>
          <w:rFonts w:eastAsia="Calibri"/>
          <w:b/>
          <w:lang w:eastAsia="en-US"/>
        </w:rPr>
      </w:pPr>
      <w:r w:rsidRPr="00910F1F">
        <w:rPr>
          <w:rFonts w:eastAsia="Calibri"/>
          <w:b/>
          <w:lang w:eastAsia="en-US"/>
        </w:rPr>
        <w:t xml:space="preserve">Spektrum plevelů:  </w:t>
      </w:r>
    </w:p>
    <w:p w14:paraId="28E84A99" w14:textId="77777777" w:rsidR="00910F1F" w:rsidRPr="00910F1F" w:rsidRDefault="00910F1F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910F1F">
        <w:rPr>
          <w:rFonts w:eastAsia="Calibri"/>
          <w:u w:val="single"/>
          <w:lang w:eastAsia="en-US"/>
        </w:rPr>
        <w:t>Plevele citlivé:</w:t>
      </w:r>
      <w:r w:rsidRPr="00910F1F">
        <w:rPr>
          <w:rFonts w:eastAsia="Calibri"/>
          <w:lang w:eastAsia="en-US"/>
        </w:rPr>
        <w:t xml:space="preserve"> ptačinec žabinec, chrpa modrá, </w:t>
      </w:r>
      <w:proofErr w:type="spellStart"/>
      <w:r w:rsidRPr="00910F1F">
        <w:rPr>
          <w:rFonts w:eastAsia="Calibri"/>
          <w:lang w:eastAsia="en-US"/>
        </w:rPr>
        <w:t>heřmánkovec</w:t>
      </w:r>
      <w:proofErr w:type="spellEnd"/>
      <w:r w:rsidRPr="00910F1F">
        <w:rPr>
          <w:rFonts w:eastAsia="Calibri"/>
          <w:lang w:eastAsia="en-US"/>
        </w:rPr>
        <w:t xml:space="preserve"> nevonný, penízek rolní, hořčice rolní, pomněnka rolní, řepka olejka-</w:t>
      </w:r>
      <w:proofErr w:type="spellStart"/>
      <w:r w:rsidRPr="00910F1F">
        <w:rPr>
          <w:rFonts w:eastAsia="Calibri"/>
          <w:lang w:eastAsia="en-US"/>
        </w:rPr>
        <w:t>výdrol</w:t>
      </w:r>
      <w:proofErr w:type="spellEnd"/>
    </w:p>
    <w:p w14:paraId="7282A12D" w14:textId="77777777" w:rsidR="00910F1F" w:rsidRDefault="00910F1F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910F1F">
        <w:rPr>
          <w:rFonts w:eastAsia="Calibri"/>
          <w:u w:val="single"/>
          <w:lang w:eastAsia="en-US"/>
        </w:rPr>
        <w:t>Plevele méně citlivé:</w:t>
      </w:r>
      <w:r w:rsidRPr="00910F1F">
        <w:rPr>
          <w:rFonts w:eastAsia="Calibri"/>
          <w:lang w:eastAsia="en-US"/>
        </w:rPr>
        <w:t xml:space="preserve"> kokoška pastuší tobolka, mák vlčí</w:t>
      </w:r>
    </w:p>
    <w:p w14:paraId="11FCF708" w14:textId="77777777" w:rsidR="00EA58E5" w:rsidRPr="00910F1F" w:rsidRDefault="00EA58E5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186E3423" w14:textId="77777777" w:rsidR="00910F1F" w:rsidRPr="00910F1F" w:rsidRDefault="00910F1F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910F1F">
        <w:rPr>
          <w:rFonts w:eastAsia="Calibri"/>
          <w:lang w:eastAsia="en-US"/>
        </w:rPr>
        <w:t>Nejlepší účinnosti je dosaženo při aplikaci na mladé aktivně rostoucí plevele.</w:t>
      </w:r>
    </w:p>
    <w:p w14:paraId="56D2CEB2" w14:textId="77777777" w:rsidR="00910F1F" w:rsidRPr="00910F1F" w:rsidRDefault="00910F1F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910F1F">
        <w:rPr>
          <w:rFonts w:eastAsia="Calibri"/>
          <w:lang w:eastAsia="en-US"/>
        </w:rPr>
        <w:t xml:space="preserve">Nepoužívejte v poškozených či oslabených porostech ani na půdách s obsahem organické hmoty </w:t>
      </w:r>
      <w:proofErr w:type="gramStart"/>
      <w:r w:rsidRPr="00910F1F">
        <w:rPr>
          <w:rFonts w:eastAsia="Calibri"/>
          <w:lang w:eastAsia="en-US"/>
        </w:rPr>
        <w:t>&lt; 0</w:t>
      </w:r>
      <w:proofErr w:type="gramEnd"/>
      <w:r w:rsidRPr="00910F1F">
        <w:rPr>
          <w:rFonts w:eastAsia="Calibri"/>
          <w:lang w:eastAsia="en-US"/>
        </w:rPr>
        <w:t>,5% a &gt; 10%.</w:t>
      </w:r>
    </w:p>
    <w:p w14:paraId="70507467" w14:textId="77777777" w:rsidR="00910F1F" w:rsidRDefault="00910F1F" w:rsidP="005F32BA">
      <w:pPr>
        <w:widowControl w:val="0"/>
        <w:spacing w:line="276" w:lineRule="auto"/>
        <w:jc w:val="both"/>
        <w:rPr>
          <w:lang w:eastAsia="en-GB"/>
        </w:rPr>
      </w:pPr>
      <w:r w:rsidRPr="00910F1F">
        <w:rPr>
          <w:lang w:eastAsia="en-GB"/>
        </w:rPr>
        <w:t>Použití v množitelských porostech konzultujte s držitelem povolení přípravku.</w:t>
      </w:r>
    </w:p>
    <w:p w14:paraId="2A7B9BD1" w14:textId="77777777" w:rsidR="00EA58E5" w:rsidRPr="00910F1F" w:rsidRDefault="00EA58E5" w:rsidP="005F32BA">
      <w:pPr>
        <w:widowControl w:val="0"/>
        <w:spacing w:line="276" w:lineRule="auto"/>
        <w:jc w:val="both"/>
        <w:rPr>
          <w:lang w:eastAsia="en-GB"/>
        </w:rPr>
      </w:pPr>
    </w:p>
    <w:p w14:paraId="598E8947" w14:textId="77777777" w:rsidR="00910F1F" w:rsidRPr="00910F1F" w:rsidRDefault="00910F1F" w:rsidP="005F32BA">
      <w:pPr>
        <w:widowControl w:val="0"/>
        <w:spacing w:line="276" w:lineRule="auto"/>
        <w:rPr>
          <w:rFonts w:eastAsia="Calibri"/>
          <w:b/>
          <w:bCs/>
          <w:lang w:eastAsia="sk-SK"/>
        </w:rPr>
      </w:pPr>
      <w:r w:rsidRPr="00910F1F">
        <w:rPr>
          <w:rFonts w:eastAsia="Calibri"/>
          <w:b/>
          <w:bCs/>
          <w:lang w:eastAsia="sk-SK"/>
        </w:rPr>
        <w:t xml:space="preserve">Následné plodiny </w:t>
      </w:r>
    </w:p>
    <w:p w14:paraId="4C355E5B" w14:textId="77777777" w:rsidR="00910F1F" w:rsidRPr="00910F1F" w:rsidRDefault="00910F1F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910F1F">
        <w:rPr>
          <w:rFonts w:eastAsia="Calibri"/>
          <w:lang w:eastAsia="en-US"/>
        </w:rPr>
        <w:t xml:space="preserve">Ve stejném kalendářním roce, ve kterém byla sklizeň plodin ošetřených přípravkem </w:t>
      </w:r>
      <w:proofErr w:type="spellStart"/>
      <w:r w:rsidRPr="00910F1F">
        <w:rPr>
          <w:rFonts w:eastAsia="Calibri"/>
          <w:lang w:eastAsia="en-US"/>
        </w:rPr>
        <w:t>Flame</w:t>
      </w:r>
      <w:proofErr w:type="spellEnd"/>
      <w:r w:rsidRPr="00910F1F">
        <w:rPr>
          <w:rFonts w:eastAsia="Calibri"/>
          <w:lang w:eastAsia="en-US"/>
        </w:rPr>
        <w:t xml:space="preserve">, vysévejte pouze obilniny, bob obecný nebo řepku olejku. </w:t>
      </w:r>
    </w:p>
    <w:p w14:paraId="2F91F7B8" w14:textId="77777777" w:rsidR="001A6EAA" w:rsidRPr="00EF0E7C" w:rsidRDefault="001A6EAA" w:rsidP="005F32BA">
      <w:pPr>
        <w:widowControl w:val="0"/>
        <w:spacing w:line="276" w:lineRule="auto"/>
        <w:jc w:val="both"/>
        <w:rPr>
          <w:rFonts w:eastAsia="Calibri"/>
          <w:lang w:eastAsia="sk-SK"/>
        </w:rPr>
      </w:pPr>
    </w:p>
    <w:p w14:paraId="3671A2AC" w14:textId="4860405C" w:rsidR="00910F1F" w:rsidRPr="00910F1F" w:rsidRDefault="00910F1F" w:rsidP="005F32BA">
      <w:pPr>
        <w:widowControl w:val="0"/>
        <w:spacing w:line="276" w:lineRule="auto"/>
        <w:jc w:val="both"/>
        <w:rPr>
          <w:rFonts w:eastAsia="Calibri"/>
          <w:b/>
          <w:bCs/>
          <w:lang w:eastAsia="sk-SK"/>
        </w:rPr>
      </w:pPr>
      <w:r w:rsidRPr="00910F1F">
        <w:rPr>
          <w:rFonts w:eastAsia="Calibri"/>
          <w:b/>
          <w:bCs/>
          <w:lang w:eastAsia="sk-SK"/>
        </w:rPr>
        <w:t xml:space="preserve">Náhradní plodiny </w:t>
      </w:r>
    </w:p>
    <w:p w14:paraId="407A839D" w14:textId="77777777" w:rsidR="00910F1F" w:rsidRPr="00910F1F" w:rsidRDefault="00910F1F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910F1F">
        <w:rPr>
          <w:rFonts w:eastAsia="Calibri"/>
          <w:lang w:eastAsia="en-US"/>
        </w:rPr>
        <w:t xml:space="preserve">V případě předčasného zrušení porostu vysévejte pouze obilniny. Po uplynutí 6 měsíců je možné vysévat i bob obecný a řepku olejku. </w:t>
      </w:r>
    </w:p>
    <w:p w14:paraId="371803CA" w14:textId="77777777" w:rsidR="00910F1F" w:rsidRDefault="00910F1F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910F1F">
        <w:rPr>
          <w:rFonts w:eastAsia="Calibri"/>
          <w:lang w:eastAsia="en-US"/>
        </w:rPr>
        <w:t>Před výsevem by měla být půda zpracována do hloubky minimálně 15 cm.</w:t>
      </w:r>
    </w:p>
    <w:p w14:paraId="49C5E65E" w14:textId="77777777" w:rsidR="00EA58E5" w:rsidRPr="00910F1F" w:rsidRDefault="00EA58E5" w:rsidP="005F32BA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2F56297C" w14:textId="77777777" w:rsidR="00910F1F" w:rsidRDefault="00910F1F" w:rsidP="005F32BA">
      <w:pPr>
        <w:widowControl w:val="0"/>
        <w:spacing w:line="276" w:lineRule="auto"/>
        <w:jc w:val="both"/>
        <w:rPr>
          <w:lang w:eastAsia="en-GB"/>
        </w:rPr>
      </w:pPr>
      <w:r w:rsidRPr="00910F1F">
        <w:rPr>
          <w:lang w:eastAsia="en-GB"/>
        </w:rPr>
        <w:t>Přípravek nesmí zasáhnout okolní porosty ani oseté pozemky nebo pozemky určené k setí.</w:t>
      </w:r>
    </w:p>
    <w:p w14:paraId="14014BF5" w14:textId="77777777" w:rsidR="00EA58E5" w:rsidRPr="00910F1F" w:rsidRDefault="00EA58E5" w:rsidP="005F32BA">
      <w:pPr>
        <w:widowControl w:val="0"/>
        <w:spacing w:line="276" w:lineRule="auto"/>
        <w:jc w:val="both"/>
        <w:rPr>
          <w:lang w:eastAsia="en-GB"/>
        </w:rPr>
      </w:pPr>
    </w:p>
    <w:p w14:paraId="1782505E" w14:textId="77777777" w:rsidR="00910F1F" w:rsidRPr="00910F1F" w:rsidRDefault="00910F1F" w:rsidP="005F32BA">
      <w:pPr>
        <w:widowControl w:val="0"/>
        <w:spacing w:line="276" w:lineRule="auto"/>
        <w:jc w:val="both"/>
        <w:rPr>
          <w:u w:val="single"/>
          <w:lang w:eastAsia="en-GB"/>
        </w:rPr>
      </w:pPr>
      <w:r w:rsidRPr="00910F1F">
        <w:rPr>
          <w:u w:val="single"/>
          <w:lang w:eastAsia="en-GB"/>
        </w:rPr>
        <w:t>Čištění postřikového zařízení</w:t>
      </w:r>
    </w:p>
    <w:p w14:paraId="7D51E336" w14:textId="77777777" w:rsidR="00910F1F" w:rsidRPr="00910F1F" w:rsidRDefault="00910F1F" w:rsidP="005F32BA">
      <w:pPr>
        <w:widowControl w:val="0"/>
        <w:spacing w:line="276" w:lineRule="auto"/>
        <w:jc w:val="both"/>
        <w:rPr>
          <w:lang w:eastAsia="en-GB"/>
        </w:rPr>
      </w:pPr>
      <w:r w:rsidRPr="00910F1F">
        <w:rPr>
          <w:lang w:eastAsia="en-GB"/>
        </w:rPr>
        <w:t>Postřikové zařízení důkladně vypláchněte čistou vodou.</w:t>
      </w:r>
    </w:p>
    <w:p w14:paraId="4A587DA7" w14:textId="10CBADC1" w:rsidR="00910F1F" w:rsidRPr="00910F1F" w:rsidRDefault="00910F1F" w:rsidP="005F32BA">
      <w:pPr>
        <w:widowControl w:val="0"/>
        <w:spacing w:line="276" w:lineRule="auto"/>
        <w:jc w:val="both"/>
        <w:rPr>
          <w:lang w:eastAsia="en-GB"/>
        </w:rPr>
      </w:pPr>
      <w:r w:rsidRPr="00910F1F">
        <w:rPr>
          <w:lang w:eastAsia="en-GB"/>
        </w:rPr>
        <w:t>Nedostatečné vypláchnutí aplikačního zařízení může způsobit poškození následně ošetřovaných rostlin.</w:t>
      </w:r>
    </w:p>
    <w:p w14:paraId="3FD9556C" w14:textId="77777777" w:rsidR="00910F1F" w:rsidRPr="00910F1F" w:rsidRDefault="00910F1F" w:rsidP="005F32B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rFonts w:eastAsia="Calibri"/>
          <w:lang w:eastAsia="en-US"/>
        </w:rPr>
      </w:pPr>
      <w:r w:rsidRPr="00910F1F">
        <w:rPr>
          <w:rFonts w:eastAsia="Calibri"/>
          <w:lang w:eastAsia="en-US"/>
        </w:rPr>
        <w:lastRenderedPageBreak/>
        <w:t>Tabulka ochranných vzdáleností stanovených s ohledem na ochranu necílových organismů</w:t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418"/>
        <w:gridCol w:w="1290"/>
        <w:gridCol w:w="1261"/>
        <w:gridCol w:w="1276"/>
      </w:tblGrid>
      <w:tr w:rsidR="00910F1F" w:rsidRPr="00910F1F" w14:paraId="11650B62" w14:textId="77777777" w:rsidTr="00EA58E5">
        <w:trPr>
          <w:trHeight w:val="340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0FAEDD57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910F1F"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426E028F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třída omezení úletu</w:t>
            </w:r>
          </w:p>
        </w:tc>
      </w:tr>
      <w:tr w:rsidR="00910F1F" w:rsidRPr="00910F1F" w14:paraId="520922D6" w14:textId="77777777" w:rsidTr="00EA58E5">
        <w:trPr>
          <w:trHeight w:val="340"/>
        </w:trPr>
        <w:tc>
          <w:tcPr>
            <w:tcW w:w="3964" w:type="dxa"/>
            <w:vMerge/>
            <w:shd w:val="clear" w:color="auto" w:fill="FFFFFF"/>
            <w:vAlign w:val="center"/>
          </w:tcPr>
          <w:p w14:paraId="6C726380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418" w:type="dxa"/>
            <w:vAlign w:val="center"/>
          </w:tcPr>
          <w:p w14:paraId="7B60087A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910F1F">
              <w:t>bez redukce</w:t>
            </w:r>
          </w:p>
        </w:tc>
        <w:tc>
          <w:tcPr>
            <w:tcW w:w="1290" w:type="dxa"/>
            <w:vAlign w:val="center"/>
          </w:tcPr>
          <w:p w14:paraId="2E322E93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50 %</w:t>
            </w:r>
          </w:p>
        </w:tc>
        <w:tc>
          <w:tcPr>
            <w:tcW w:w="1261" w:type="dxa"/>
            <w:vAlign w:val="center"/>
          </w:tcPr>
          <w:p w14:paraId="563199CA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75 %</w:t>
            </w:r>
          </w:p>
        </w:tc>
        <w:tc>
          <w:tcPr>
            <w:tcW w:w="1276" w:type="dxa"/>
            <w:vAlign w:val="center"/>
          </w:tcPr>
          <w:p w14:paraId="47E5B2CC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90 %</w:t>
            </w:r>
          </w:p>
        </w:tc>
      </w:tr>
      <w:tr w:rsidR="00910F1F" w:rsidRPr="00910F1F" w14:paraId="2AC754DD" w14:textId="77777777" w:rsidTr="00EA58E5">
        <w:trPr>
          <w:trHeight w:val="70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438A46B5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910F1F">
              <w:t>Ochranná vzdálenost od povrchové vody s ohledem na ochranu vodních organismů [m]</w:t>
            </w:r>
          </w:p>
        </w:tc>
      </w:tr>
      <w:tr w:rsidR="00910F1F" w:rsidRPr="00910F1F" w14:paraId="3BF4B619" w14:textId="77777777" w:rsidTr="00EA58E5">
        <w:trPr>
          <w:trHeight w:val="417"/>
        </w:trPr>
        <w:tc>
          <w:tcPr>
            <w:tcW w:w="3964" w:type="dxa"/>
            <w:shd w:val="clear" w:color="auto" w:fill="FFFFFF"/>
          </w:tcPr>
          <w:p w14:paraId="3C0F6439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10F1F">
              <w:rPr>
                <w:rFonts w:eastAsia="Calibri"/>
                <w:bCs/>
                <w:color w:val="000000" w:themeColor="text1"/>
                <w:lang w:eastAsia="en-US"/>
              </w:rPr>
              <w:t xml:space="preserve">pšenice ozimá, ječmen ozimý, </w:t>
            </w:r>
          </w:p>
          <w:p w14:paraId="3584B28E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Cs/>
                <w:lang w:val="x-none"/>
              </w:rPr>
            </w:pPr>
            <w:proofErr w:type="spellStart"/>
            <w:r w:rsidRPr="00910F1F">
              <w:rPr>
                <w:rFonts w:eastAsia="Calibri"/>
                <w:bCs/>
                <w:color w:val="000000" w:themeColor="text1"/>
                <w:lang w:eastAsia="en-US"/>
              </w:rPr>
              <w:t>tritikale</w:t>
            </w:r>
            <w:proofErr w:type="spellEnd"/>
            <w:r w:rsidRPr="00910F1F">
              <w:rPr>
                <w:rFonts w:eastAsia="Calibri"/>
                <w:bCs/>
                <w:color w:val="000000" w:themeColor="text1"/>
                <w:lang w:eastAsia="en-US"/>
              </w:rPr>
              <w:t xml:space="preserve"> ozimé, žito ozimé, oves ozimý</w:t>
            </w:r>
          </w:p>
        </w:tc>
        <w:tc>
          <w:tcPr>
            <w:tcW w:w="1418" w:type="dxa"/>
          </w:tcPr>
          <w:p w14:paraId="3EC2AEE1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910F1F">
              <w:rPr>
                <w:iCs/>
              </w:rPr>
              <w:t>4</w:t>
            </w:r>
          </w:p>
        </w:tc>
        <w:tc>
          <w:tcPr>
            <w:tcW w:w="1290" w:type="dxa"/>
          </w:tcPr>
          <w:p w14:paraId="4DBBB78B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910F1F">
              <w:rPr>
                <w:iCs/>
              </w:rPr>
              <w:t>4</w:t>
            </w:r>
          </w:p>
        </w:tc>
        <w:tc>
          <w:tcPr>
            <w:tcW w:w="1261" w:type="dxa"/>
          </w:tcPr>
          <w:p w14:paraId="357D261D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910F1F">
              <w:rPr>
                <w:iCs/>
              </w:rPr>
              <w:t>4</w:t>
            </w:r>
          </w:p>
        </w:tc>
        <w:tc>
          <w:tcPr>
            <w:tcW w:w="1276" w:type="dxa"/>
          </w:tcPr>
          <w:p w14:paraId="1D2BFF7A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4</w:t>
            </w:r>
          </w:p>
        </w:tc>
      </w:tr>
    </w:tbl>
    <w:p w14:paraId="35FAC190" w14:textId="329F8421" w:rsidR="00910F1F" w:rsidRPr="00910F1F" w:rsidRDefault="00910F1F" w:rsidP="005F32BA">
      <w:pPr>
        <w:widowControl w:val="0"/>
        <w:autoSpaceDN w:val="0"/>
        <w:spacing w:line="276" w:lineRule="auto"/>
        <w:jc w:val="both"/>
        <w:rPr>
          <w:rFonts w:eastAsia="Calibri"/>
          <w:bCs/>
          <w:lang w:eastAsia="en-US"/>
        </w:rPr>
      </w:pPr>
      <w:r w:rsidRPr="00910F1F">
        <w:rPr>
          <w:rFonts w:eastAsia="Calibri"/>
          <w:bCs/>
          <w:lang w:eastAsia="en-US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6FE07B0A" w14:textId="77777777" w:rsidR="00910F1F" w:rsidRPr="00910F1F" w:rsidRDefault="00910F1F" w:rsidP="005F32BA">
      <w:pPr>
        <w:widowControl w:val="0"/>
        <w:autoSpaceDN w:val="0"/>
        <w:spacing w:line="276" w:lineRule="auto"/>
        <w:jc w:val="both"/>
        <w:rPr>
          <w:rFonts w:eastAsia="Calibri"/>
          <w:bCs/>
          <w:lang w:eastAsia="en-US"/>
        </w:rPr>
      </w:pPr>
    </w:p>
    <w:p w14:paraId="11DD24A6" w14:textId="77777777" w:rsidR="00910F1F" w:rsidRPr="00910F1F" w:rsidRDefault="00910F1F" w:rsidP="005F32BA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910F1F">
        <w:rPr>
          <w:rFonts w:eastAsia="Calibri"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418"/>
        <w:gridCol w:w="1290"/>
        <w:gridCol w:w="1261"/>
        <w:gridCol w:w="1276"/>
      </w:tblGrid>
      <w:tr w:rsidR="00910F1F" w:rsidRPr="00910F1F" w14:paraId="4C34243E" w14:textId="77777777" w:rsidTr="00EA58E5">
        <w:trPr>
          <w:trHeight w:val="340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6BD3AB13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910F1F"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3256EFA4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třída omezení úletu</w:t>
            </w:r>
          </w:p>
        </w:tc>
      </w:tr>
      <w:tr w:rsidR="00910F1F" w:rsidRPr="00910F1F" w14:paraId="066108C6" w14:textId="77777777" w:rsidTr="00EA58E5">
        <w:trPr>
          <w:trHeight w:val="73"/>
        </w:trPr>
        <w:tc>
          <w:tcPr>
            <w:tcW w:w="3964" w:type="dxa"/>
            <w:vMerge/>
            <w:shd w:val="clear" w:color="auto" w:fill="FFFFFF"/>
            <w:vAlign w:val="center"/>
          </w:tcPr>
          <w:p w14:paraId="075F4B2C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418" w:type="dxa"/>
            <w:vAlign w:val="center"/>
          </w:tcPr>
          <w:p w14:paraId="6DD398FE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910F1F">
              <w:t>bez redukce</w:t>
            </w:r>
          </w:p>
        </w:tc>
        <w:tc>
          <w:tcPr>
            <w:tcW w:w="1290" w:type="dxa"/>
            <w:vAlign w:val="center"/>
          </w:tcPr>
          <w:p w14:paraId="69A14973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50 %</w:t>
            </w:r>
          </w:p>
        </w:tc>
        <w:tc>
          <w:tcPr>
            <w:tcW w:w="1261" w:type="dxa"/>
            <w:vAlign w:val="center"/>
          </w:tcPr>
          <w:p w14:paraId="6B8BA04F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75 %</w:t>
            </w:r>
          </w:p>
        </w:tc>
        <w:tc>
          <w:tcPr>
            <w:tcW w:w="1276" w:type="dxa"/>
            <w:vAlign w:val="center"/>
          </w:tcPr>
          <w:p w14:paraId="6691E73D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90 %</w:t>
            </w:r>
          </w:p>
        </w:tc>
      </w:tr>
      <w:tr w:rsidR="00910F1F" w:rsidRPr="00910F1F" w14:paraId="5F8FDF83" w14:textId="77777777" w:rsidTr="00EA58E5">
        <w:trPr>
          <w:trHeight w:val="340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539A3FD6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910F1F">
              <w:t>Ochranná vzdálenost mezi hranicí ošetřené plochy a hranicí oblasti využívané zranitelnými skupinami obyvatel [m]</w:t>
            </w:r>
          </w:p>
        </w:tc>
      </w:tr>
      <w:tr w:rsidR="00910F1F" w:rsidRPr="00910F1F" w14:paraId="03712367" w14:textId="77777777" w:rsidTr="00EA58E5">
        <w:trPr>
          <w:trHeight w:val="417"/>
        </w:trPr>
        <w:tc>
          <w:tcPr>
            <w:tcW w:w="3964" w:type="dxa"/>
            <w:shd w:val="clear" w:color="auto" w:fill="FFFFFF"/>
          </w:tcPr>
          <w:p w14:paraId="2D7E9E93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10F1F">
              <w:rPr>
                <w:rFonts w:eastAsia="Calibri"/>
                <w:bCs/>
                <w:color w:val="000000" w:themeColor="text1"/>
                <w:lang w:eastAsia="en-US"/>
              </w:rPr>
              <w:t xml:space="preserve">pšenice ozimá, ječmen ozimý, </w:t>
            </w:r>
          </w:p>
          <w:p w14:paraId="6D963C26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Cs/>
                <w:lang w:val="x-none"/>
              </w:rPr>
            </w:pPr>
            <w:proofErr w:type="spellStart"/>
            <w:r w:rsidRPr="00910F1F">
              <w:rPr>
                <w:rFonts w:eastAsia="Calibri"/>
                <w:bCs/>
                <w:color w:val="000000" w:themeColor="text1"/>
                <w:lang w:eastAsia="en-US"/>
              </w:rPr>
              <w:t>tritikale</w:t>
            </w:r>
            <w:proofErr w:type="spellEnd"/>
            <w:r w:rsidRPr="00910F1F">
              <w:rPr>
                <w:rFonts w:eastAsia="Calibri"/>
                <w:bCs/>
                <w:color w:val="000000" w:themeColor="text1"/>
                <w:lang w:eastAsia="en-US"/>
              </w:rPr>
              <w:t xml:space="preserve"> ozimé, žito ozimé, oves ozimý</w:t>
            </w:r>
          </w:p>
        </w:tc>
        <w:tc>
          <w:tcPr>
            <w:tcW w:w="1418" w:type="dxa"/>
          </w:tcPr>
          <w:p w14:paraId="378E7A56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910F1F">
              <w:rPr>
                <w:iCs/>
              </w:rPr>
              <w:t>5</w:t>
            </w:r>
          </w:p>
        </w:tc>
        <w:tc>
          <w:tcPr>
            <w:tcW w:w="1290" w:type="dxa"/>
          </w:tcPr>
          <w:p w14:paraId="6FF80AE2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910F1F">
              <w:rPr>
                <w:iCs/>
              </w:rPr>
              <w:t>5</w:t>
            </w:r>
          </w:p>
        </w:tc>
        <w:tc>
          <w:tcPr>
            <w:tcW w:w="1261" w:type="dxa"/>
          </w:tcPr>
          <w:p w14:paraId="19C6718C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910F1F">
              <w:rPr>
                <w:iCs/>
              </w:rPr>
              <w:t>5</w:t>
            </w:r>
          </w:p>
        </w:tc>
        <w:tc>
          <w:tcPr>
            <w:tcW w:w="1276" w:type="dxa"/>
          </w:tcPr>
          <w:p w14:paraId="6CFEBBA2" w14:textId="77777777" w:rsidR="00910F1F" w:rsidRPr="00910F1F" w:rsidRDefault="00910F1F" w:rsidP="005F32BA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910F1F">
              <w:t>5</w:t>
            </w:r>
          </w:p>
        </w:tc>
      </w:tr>
    </w:tbl>
    <w:p w14:paraId="2667C91D" w14:textId="77777777" w:rsidR="00910F1F" w:rsidRPr="00910F1F" w:rsidRDefault="00910F1F" w:rsidP="005F32BA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lang w:eastAsia="en-US"/>
        </w:rPr>
      </w:pPr>
    </w:p>
    <w:p w14:paraId="488F06DA" w14:textId="77777777" w:rsidR="00910F1F" w:rsidRDefault="00910F1F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00E798D" w14:textId="1DC20805" w:rsidR="009B2B65" w:rsidRPr="00E61515" w:rsidRDefault="00E61515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E61515">
        <w:rPr>
          <w:b/>
          <w:sz w:val="28"/>
          <w:szCs w:val="28"/>
        </w:rPr>
        <w:t>Sanium</w:t>
      </w:r>
      <w:proofErr w:type="spellEnd"/>
      <w:r w:rsidRPr="00E61515">
        <w:rPr>
          <w:b/>
          <w:sz w:val="28"/>
          <w:szCs w:val="28"/>
        </w:rPr>
        <w:t xml:space="preserve"> AL</w:t>
      </w:r>
      <w:r w:rsidR="00CC08B6">
        <w:rPr>
          <w:b/>
          <w:sz w:val="28"/>
          <w:szCs w:val="28"/>
        </w:rPr>
        <w:t xml:space="preserve"> (+ další obchodní jméno </w:t>
      </w:r>
      <w:proofErr w:type="spellStart"/>
      <w:r w:rsidR="00CC08B6" w:rsidRPr="00CC08B6">
        <w:rPr>
          <w:b/>
          <w:iCs/>
          <w:snapToGrid w:val="0"/>
          <w:sz w:val="28"/>
          <w:szCs w:val="28"/>
        </w:rPr>
        <w:t>Sanium</w:t>
      </w:r>
      <w:proofErr w:type="spellEnd"/>
      <w:r w:rsidR="00CC08B6" w:rsidRPr="00CC08B6">
        <w:rPr>
          <w:b/>
          <w:iCs/>
          <w:snapToGrid w:val="0"/>
          <w:sz w:val="28"/>
          <w:szCs w:val="28"/>
        </w:rPr>
        <w:t xml:space="preserve"> Ultra </w:t>
      </w:r>
      <w:proofErr w:type="spellStart"/>
      <w:r w:rsidR="00CC08B6" w:rsidRPr="00CC08B6">
        <w:rPr>
          <w:b/>
          <w:iCs/>
          <w:snapToGrid w:val="0"/>
          <w:sz w:val="28"/>
          <w:szCs w:val="28"/>
        </w:rPr>
        <w:t>System</w:t>
      </w:r>
      <w:proofErr w:type="spellEnd"/>
      <w:r w:rsidR="00CC08B6" w:rsidRPr="00CC08B6">
        <w:rPr>
          <w:b/>
          <w:iCs/>
          <w:snapToGrid w:val="0"/>
          <w:sz w:val="28"/>
          <w:szCs w:val="28"/>
        </w:rPr>
        <w:t xml:space="preserve"> AL</w:t>
      </w:r>
      <w:r w:rsidR="00CC08B6">
        <w:rPr>
          <w:b/>
          <w:iCs/>
          <w:snapToGrid w:val="0"/>
        </w:rPr>
        <w:t>)</w:t>
      </w:r>
    </w:p>
    <w:p w14:paraId="1FB7CA97" w14:textId="2CA6BE3B" w:rsidR="001A7DEE" w:rsidRPr="00E61515" w:rsidRDefault="001A7DEE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držitel rozhodnutí o povolení: </w:t>
      </w:r>
      <w:r w:rsidR="00CC08B6" w:rsidRPr="00CC08B6">
        <w:t xml:space="preserve">SBM </w:t>
      </w:r>
      <w:proofErr w:type="spellStart"/>
      <w:r w:rsidR="00CC08B6" w:rsidRPr="00CC08B6">
        <w:t>Développement</w:t>
      </w:r>
      <w:proofErr w:type="spellEnd"/>
      <w:r w:rsidR="00CC08B6" w:rsidRPr="00CC08B6">
        <w:t xml:space="preserve"> S.A.S.</w:t>
      </w:r>
      <w:r w:rsidR="00CC08B6">
        <w:t xml:space="preserve">, </w:t>
      </w:r>
      <w:r w:rsidR="00CC08B6" w:rsidRPr="00CC08B6">
        <w:t xml:space="preserve">60 </w:t>
      </w:r>
      <w:proofErr w:type="spellStart"/>
      <w:r w:rsidR="00CC08B6" w:rsidRPr="00CC08B6">
        <w:t>Chemin</w:t>
      </w:r>
      <w:proofErr w:type="spellEnd"/>
      <w:r w:rsidR="00CC08B6" w:rsidRPr="00CC08B6">
        <w:t xml:space="preserve"> des </w:t>
      </w:r>
      <w:proofErr w:type="spellStart"/>
      <w:r w:rsidR="00CC08B6" w:rsidRPr="00CC08B6">
        <w:t>Mouilles</w:t>
      </w:r>
      <w:proofErr w:type="spellEnd"/>
      <w:r w:rsidR="00CC08B6" w:rsidRPr="00CC08B6">
        <w:t xml:space="preserve">, 69130 </w:t>
      </w:r>
      <w:proofErr w:type="spellStart"/>
      <w:r w:rsidR="00CC08B6" w:rsidRPr="00CC08B6">
        <w:t>Ecully</w:t>
      </w:r>
      <w:proofErr w:type="spellEnd"/>
      <w:r w:rsidR="00CC08B6" w:rsidRPr="00CC08B6">
        <w:t>, Francie</w:t>
      </w:r>
    </w:p>
    <w:p w14:paraId="68E3BC40" w14:textId="15A1E2BB" w:rsidR="001A7DEE" w:rsidRPr="00E61515" w:rsidRDefault="001A7DEE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1515">
        <w:t>evidenční číslo:</w:t>
      </w:r>
      <w:r w:rsidRPr="00E61515">
        <w:rPr>
          <w:iCs/>
        </w:rPr>
        <w:t xml:space="preserve"> </w:t>
      </w:r>
      <w:r w:rsidR="00CC08B6" w:rsidRPr="00CC08B6">
        <w:rPr>
          <w:iCs/>
        </w:rPr>
        <w:t>5268-0</w:t>
      </w:r>
    </w:p>
    <w:p w14:paraId="03B9C257" w14:textId="03FCF0BD" w:rsidR="001A7DEE" w:rsidRPr="00E61515" w:rsidRDefault="001A7DEE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E61515">
        <w:t xml:space="preserve">účinná látka: </w:t>
      </w:r>
      <w:proofErr w:type="spellStart"/>
      <w:r w:rsidR="00CC08B6" w:rsidRPr="009A67DC">
        <w:rPr>
          <w:snapToGrid w:val="0"/>
        </w:rPr>
        <w:t>flupyradifuron</w:t>
      </w:r>
      <w:proofErr w:type="spellEnd"/>
      <w:r w:rsidR="00CC08B6" w:rsidRPr="009A67DC">
        <w:rPr>
          <w:snapToGrid w:val="0"/>
        </w:rPr>
        <w:tab/>
        <w:t>0,08 g/l</w:t>
      </w:r>
    </w:p>
    <w:p w14:paraId="237A0F1F" w14:textId="27565744" w:rsidR="007622B7" w:rsidRDefault="001A7DEE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platnost povolení končí dne: </w:t>
      </w:r>
      <w:r w:rsidR="00CC08B6" w:rsidRPr="00CC08B6">
        <w:t>9.12.2026</w:t>
      </w:r>
    </w:p>
    <w:p w14:paraId="118D36DA" w14:textId="77777777" w:rsidR="00CC08B6" w:rsidRDefault="00CC08B6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90E09DC" w14:textId="77777777" w:rsidR="00CC08B6" w:rsidRPr="00CC08B6" w:rsidRDefault="00CC08B6" w:rsidP="005F32BA">
      <w:pPr>
        <w:widowControl w:val="0"/>
        <w:tabs>
          <w:tab w:val="left" w:pos="4253"/>
          <w:tab w:val="left" w:pos="6804"/>
        </w:tabs>
        <w:spacing w:after="160" w:line="276" w:lineRule="auto"/>
        <w:contextualSpacing/>
        <w:jc w:val="both"/>
        <w:rPr>
          <w:b/>
        </w:rPr>
      </w:pPr>
      <w:r w:rsidRPr="00CC08B6">
        <w:rPr>
          <w:i/>
          <w:iCs/>
          <w:snapToGrid w:val="0"/>
        </w:rPr>
        <w:t>Rozsah povoleného použití: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856"/>
        <w:gridCol w:w="1417"/>
        <w:gridCol w:w="709"/>
        <w:gridCol w:w="2255"/>
        <w:gridCol w:w="1843"/>
      </w:tblGrid>
      <w:tr w:rsidR="00CC08B6" w:rsidRPr="00CC08B6" w14:paraId="7BC60422" w14:textId="77777777" w:rsidTr="00EA58E5">
        <w:trPr>
          <w:jc w:val="center"/>
        </w:trPr>
        <w:tc>
          <w:tcPr>
            <w:tcW w:w="1410" w:type="dxa"/>
          </w:tcPr>
          <w:p w14:paraId="5A9D1BC8" w14:textId="77777777" w:rsidR="00CC08B6" w:rsidRPr="00CC08B6" w:rsidRDefault="00CC08B6" w:rsidP="005F32BA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bookmarkStart w:id="12" w:name="_Hlk139344898"/>
            <w:bookmarkStart w:id="13" w:name="_Hlk143517743"/>
            <w:r w:rsidRPr="00CC08B6">
              <w:rPr>
                <w:bCs/>
                <w:iCs/>
                <w:lang w:eastAsia="en-US"/>
              </w:rPr>
              <w:t>1) Plodina,</w:t>
            </w:r>
          </w:p>
          <w:p w14:paraId="583F9FD8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oblast použití</w:t>
            </w:r>
          </w:p>
        </w:tc>
        <w:tc>
          <w:tcPr>
            <w:tcW w:w="1856" w:type="dxa"/>
          </w:tcPr>
          <w:p w14:paraId="1BE419A8" w14:textId="77777777" w:rsidR="00CC08B6" w:rsidRPr="00CC08B6" w:rsidRDefault="00CC08B6" w:rsidP="005F32BA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2) Škodlivý</w:t>
            </w:r>
          </w:p>
          <w:p w14:paraId="18B902FF" w14:textId="77777777" w:rsidR="00CC08B6" w:rsidRPr="00CC08B6" w:rsidRDefault="00CC08B6" w:rsidP="005F32BA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organismus,</w:t>
            </w:r>
          </w:p>
          <w:p w14:paraId="0CB4B6A0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jiný účel použití</w:t>
            </w:r>
          </w:p>
        </w:tc>
        <w:tc>
          <w:tcPr>
            <w:tcW w:w="1417" w:type="dxa"/>
          </w:tcPr>
          <w:p w14:paraId="0BCEBE44" w14:textId="77777777" w:rsidR="00CC08B6" w:rsidRPr="00CC08B6" w:rsidRDefault="00CC08B6" w:rsidP="005F32BA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Dávkování,</w:t>
            </w:r>
          </w:p>
          <w:p w14:paraId="1565FBA4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mísitelnost</w:t>
            </w:r>
          </w:p>
        </w:tc>
        <w:tc>
          <w:tcPr>
            <w:tcW w:w="709" w:type="dxa"/>
          </w:tcPr>
          <w:p w14:paraId="04737A41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OL</w:t>
            </w:r>
          </w:p>
        </w:tc>
        <w:tc>
          <w:tcPr>
            <w:tcW w:w="2255" w:type="dxa"/>
          </w:tcPr>
          <w:p w14:paraId="5D25C184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Poznámka</w:t>
            </w:r>
          </w:p>
          <w:p w14:paraId="0C7DBDBF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1) k plodině</w:t>
            </w:r>
          </w:p>
          <w:p w14:paraId="4EE5053A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2) k ŠO</w:t>
            </w:r>
          </w:p>
          <w:p w14:paraId="43066ECB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3) k OL</w:t>
            </w:r>
          </w:p>
        </w:tc>
        <w:tc>
          <w:tcPr>
            <w:tcW w:w="1843" w:type="dxa"/>
          </w:tcPr>
          <w:p w14:paraId="54D4F843" w14:textId="7815CEB1" w:rsidR="00CC08B6" w:rsidRPr="00CC08B6" w:rsidRDefault="00CC08B6" w:rsidP="005F32BA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4) Pozn.</w:t>
            </w:r>
            <w:r w:rsidR="00EA58E5">
              <w:rPr>
                <w:bCs/>
                <w:iCs/>
                <w:lang w:eastAsia="en-US"/>
              </w:rPr>
              <w:t xml:space="preserve"> k </w:t>
            </w:r>
            <w:r w:rsidRPr="00CC08B6">
              <w:rPr>
                <w:bCs/>
                <w:iCs/>
                <w:lang w:eastAsia="en-US"/>
              </w:rPr>
              <w:t>dávkování</w:t>
            </w:r>
          </w:p>
          <w:p w14:paraId="09450240" w14:textId="77777777" w:rsidR="00CC08B6" w:rsidRPr="00CC08B6" w:rsidRDefault="00CC08B6" w:rsidP="005F32BA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5) Umístění</w:t>
            </w:r>
          </w:p>
          <w:p w14:paraId="377417E9" w14:textId="77777777" w:rsidR="00CC08B6" w:rsidRPr="00CC08B6" w:rsidRDefault="00CC08B6" w:rsidP="005F32BA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6) Určení sklizně</w:t>
            </w:r>
          </w:p>
        </w:tc>
      </w:tr>
      <w:tr w:rsidR="00CC08B6" w:rsidRPr="00CC08B6" w14:paraId="211402AB" w14:textId="77777777" w:rsidTr="00EA58E5">
        <w:trPr>
          <w:trHeight w:val="57"/>
          <w:jc w:val="center"/>
        </w:trPr>
        <w:tc>
          <w:tcPr>
            <w:tcW w:w="1410" w:type="dxa"/>
          </w:tcPr>
          <w:p w14:paraId="769978EB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iCs/>
                <w:lang w:eastAsia="x-none"/>
              </w:rPr>
            </w:pPr>
            <w:r w:rsidRPr="00CC08B6">
              <w:rPr>
                <w:iCs/>
                <w:lang w:eastAsia="en-US"/>
              </w:rPr>
              <w:t>jabloň</w:t>
            </w:r>
          </w:p>
        </w:tc>
        <w:tc>
          <w:tcPr>
            <w:tcW w:w="1856" w:type="dxa"/>
          </w:tcPr>
          <w:p w14:paraId="78C0D737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mšice</w:t>
            </w:r>
          </w:p>
        </w:tc>
        <w:tc>
          <w:tcPr>
            <w:tcW w:w="1417" w:type="dxa"/>
          </w:tcPr>
          <w:p w14:paraId="190D3EF6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- podle návodu</w:t>
            </w:r>
          </w:p>
        </w:tc>
        <w:tc>
          <w:tcPr>
            <w:tcW w:w="709" w:type="dxa"/>
          </w:tcPr>
          <w:p w14:paraId="2C351F16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14</w:t>
            </w:r>
          </w:p>
        </w:tc>
        <w:tc>
          <w:tcPr>
            <w:tcW w:w="2255" w:type="dxa"/>
          </w:tcPr>
          <w:p w14:paraId="0CF65FEB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1) od: počátku</w:t>
            </w:r>
          </w:p>
          <w:p w14:paraId="0BE1E420" w14:textId="46C43165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kvetení,</w:t>
            </w:r>
            <w:r w:rsidR="00EA58E5">
              <w:rPr>
                <w:iCs/>
                <w:lang w:eastAsia="en-US"/>
              </w:rPr>
              <w:t xml:space="preserve"> </w:t>
            </w:r>
            <w:r w:rsidRPr="00CC08B6">
              <w:rPr>
                <w:iCs/>
                <w:lang w:eastAsia="en-US"/>
              </w:rPr>
              <w:t>do: počátku zrání</w:t>
            </w:r>
          </w:p>
        </w:tc>
        <w:tc>
          <w:tcPr>
            <w:tcW w:w="1843" w:type="dxa"/>
          </w:tcPr>
          <w:p w14:paraId="73F967A1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4) do počátku</w:t>
            </w:r>
          </w:p>
          <w:p w14:paraId="42097AAF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skanutí</w:t>
            </w:r>
          </w:p>
          <w:p w14:paraId="00B45455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5) venkovní prostory</w:t>
            </w:r>
          </w:p>
        </w:tc>
      </w:tr>
      <w:tr w:rsidR="00CC08B6" w:rsidRPr="00CC08B6" w14:paraId="6408D571" w14:textId="77777777" w:rsidTr="00EA58E5">
        <w:trPr>
          <w:trHeight w:val="57"/>
          <w:jc w:val="center"/>
        </w:trPr>
        <w:tc>
          <w:tcPr>
            <w:tcW w:w="1410" w:type="dxa"/>
          </w:tcPr>
          <w:p w14:paraId="17B72008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iCs/>
                <w:lang w:eastAsia="x-none"/>
              </w:rPr>
            </w:pPr>
            <w:r w:rsidRPr="00CC08B6">
              <w:rPr>
                <w:iCs/>
                <w:lang w:eastAsia="en-US"/>
              </w:rPr>
              <w:t>réva</w:t>
            </w:r>
          </w:p>
        </w:tc>
        <w:tc>
          <w:tcPr>
            <w:tcW w:w="1856" w:type="dxa"/>
          </w:tcPr>
          <w:p w14:paraId="6754A3F0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proofErr w:type="spellStart"/>
            <w:r w:rsidRPr="00CC08B6">
              <w:rPr>
                <w:iCs/>
                <w:lang w:eastAsia="en-US"/>
              </w:rPr>
              <w:t>křísi</w:t>
            </w:r>
            <w:proofErr w:type="spellEnd"/>
          </w:p>
        </w:tc>
        <w:tc>
          <w:tcPr>
            <w:tcW w:w="1417" w:type="dxa"/>
          </w:tcPr>
          <w:p w14:paraId="35222C41" w14:textId="77777777" w:rsidR="00CC08B6" w:rsidRPr="00CC08B6" w:rsidRDefault="00CC08B6" w:rsidP="005F32BA">
            <w:pPr>
              <w:widowControl w:val="0"/>
              <w:spacing w:line="276" w:lineRule="auto"/>
              <w:contextualSpacing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- podle návodu</w:t>
            </w:r>
          </w:p>
        </w:tc>
        <w:tc>
          <w:tcPr>
            <w:tcW w:w="709" w:type="dxa"/>
          </w:tcPr>
          <w:p w14:paraId="7B0897B8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14</w:t>
            </w:r>
          </w:p>
        </w:tc>
        <w:tc>
          <w:tcPr>
            <w:tcW w:w="2255" w:type="dxa"/>
          </w:tcPr>
          <w:p w14:paraId="13B17372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1) od: počátku</w:t>
            </w:r>
          </w:p>
          <w:p w14:paraId="2527784C" w14:textId="14134AC3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kvetení,</w:t>
            </w:r>
            <w:r w:rsidR="00EA58E5">
              <w:rPr>
                <w:iCs/>
                <w:lang w:eastAsia="en-US"/>
              </w:rPr>
              <w:t xml:space="preserve"> </w:t>
            </w:r>
            <w:r w:rsidRPr="00CC08B6">
              <w:rPr>
                <w:iCs/>
                <w:lang w:eastAsia="en-US"/>
              </w:rPr>
              <w:t>do: počátku zrání</w:t>
            </w:r>
          </w:p>
        </w:tc>
        <w:tc>
          <w:tcPr>
            <w:tcW w:w="1843" w:type="dxa"/>
          </w:tcPr>
          <w:p w14:paraId="763EBA52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4) do počátku</w:t>
            </w:r>
          </w:p>
          <w:p w14:paraId="5F7EDD43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skanutí</w:t>
            </w:r>
          </w:p>
          <w:p w14:paraId="20FB4EC0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5) venkovní prostory</w:t>
            </w:r>
          </w:p>
        </w:tc>
      </w:tr>
      <w:tr w:rsidR="00CC08B6" w:rsidRPr="00CC08B6" w14:paraId="2C5FAC58" w14:textId="77777777" w:rsidTr="00EA58E5">
        <w:trPr>
          <w:trHeight w:val="57"/>
          <w:jc w:val="center"/>
        </w:trPr>
        <w:tc>
          <w:tcPr>
            <w:tcW w:w="1410" w:type="dxa"/>
          </w:tcPr>
          <w:p w14:paraId="41F14B02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iCs/>
                <w:lang w:eastAsia="x-none"/>
              </w:rPr>
            </w:pPr>
            <w:r w:rsidRPr="00CC08B6">
              <w:rPr>
                <w:iCs/>
                <w:lang w:eastAsia="en-US"/>
              </w:rPr>
              <w:t>okrasné rostliny</w:t>
            </w:r>
          </w:p>
        </w:tc>
        <w:tc>
          <w:tcPr>
            <w:tcW w:w="1856" w:type="dxa"/>
          </w:tcPr>
          <w:p w14:paraId="60D76856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 xml:space="preserve">mšice, </w:t>
            </w:r>
            <w:proofErr w:type="spellStart"/>
            <w:r w:rsidRPr="00CC08B6">
              <w:rPr>
                <w:iCs/>
                <w:lang w:eastAsia="en-US"/>
              </w:rPr>
              <w:t>křísi</w:t>
            </w:r>
            <w:proofErr w:type="spellEnd"/>
            <w:r w:rsidRPr="00CC08B6">
              <w:rPr>
                <w:iCs/>
                <w:lang w:eastAsia="en-US"/>
              </w:rPr>
              <w:t>, červci, brouci</w:t>
            </w:r>
          </w:p>
        </w:tc>
        <w:tc>
          <w:tcPr>
            <w:tcW w:w="1417" w:type="dxa"/>
          </w:tcPr>
          <w:p w14:paraId="42CA9890" w14:textId="77777777" w:rsidR="00CC08B6" w:rsidRPr="00CC08B6" w:rsidRDefault="00CC08B6" w:rsidP="005F32BA">
            <w:pPr>
              <w:widowControl w:val="0"/>
              <w:spacing w:line="276" w:lineRule="auto"/>
              <w:contextualSpacing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- podle návodu</w:t>
            </w:r>
          </w:p>
        </w:tc>
        <w:tc>
          <w:tcPr>
            <w:tcW w:w="709" w:type="dxa"/>
          </w:tcPr>
          <w:p w14:paraId="714BA6AC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AT</w:t>
            </w:r>
          </w:p>
        </w:tc>
        <w:tc>
          <w:tcPr>
            <w:tcW w:w="2255" w:type="dxa"/>
          </w:tcPr>
          <w:p w14:paraId="7E4616EE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1) od: začátku</w:t>
            </w:r>
          </w:p>
          <w:p w14:paraId="03B403BB" w14:textId="68B59003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prodlužovacího</w:t>
            </w:r>
            <w:r w:rsidR="00EA58E5">
              <w:rPr>
                <w:iCs/>
                <w:lang w:eastAsia="en-US"/>
              </w:rPr>
              <w:t xml:space="preserve"> </w:t>
            </w:r>
            <w:r w:rsidRPr="00CC08B6">
              <w:rPr>
                <w:iCs/>
                <w:lang w:eastAsia="en-US"/>
              </w:rPr>
              <w:t>růstu</w:t>
            </w:r>
          </w:p>
        </w:tc>
        <w:tc>
          <w:tcPr>
            <w:tcW w:w="1843" w:type="dxa"/>
          </w:tcPr>
          <w:p w14:paraId="2BFFD2E2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4) do počátku</w:t>
            </w:r>
          </w:p>
          <w:p w14:paraId="1049F98D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skanutí</w:t>
            </w:r>
          </w:p>
          <w:p w14:paraId="00F75AB6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5) venkovní prostory</w:t>
            </w:r>
          </w:p>
        </w:tc>
      </w:tr>
      <w:tr w:rsidR="00CC08B6" w:rsidRPr="00CC08B6" w14:paraId="50BDED05" w14:textId="77777777" w:rsidTr="00EA58E5">
        <w:trPr>
          <w:trHeight w:val="57"/>
          <w:jc w:val="center"/>
        </w:trPr>
        <w:tc>
          <w:tcPr>
            <w:tcW w:w="1410" w:type="dxa"/>
          </w:tcPr>
          <w:p w14:paraId="6D637699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lastRenderedPageBreak/>
              <w:t>okrasné rostliny</w:t>
            </w:r>
          </w:p>
        </w:tc>
        <w:tc>
          <w:tcPr>
            <w:tcW w:w="1856" w:type="dxa"/>
          </w:tcPr>
          <w:p w14:paraId="1BC9ADA1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mšice, molice,</w:t>
            </w:r>
          </w:p>
          <w:p w14:paraId="2316B3DC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puklice</w:t>
            </w:r>
          </w:p>
        </w:tc>
        <w:tc>
          <w:tcPr>
            <w:tcW w:w="1417" w:type="dxa"/>
          </w:tcPr>
          <w:p w14:paraId="38FEC581" w14:textId="77777777" w:rsidR="00CC08B6" w:rsidRPr="00CC08B6" w:rsidRDefault="00CC08B6" w:rsidP="005F32BA">
            <w:pPr>
              <w:widowControl w:val="0"/>
              <w:spacing w:line="276" w:lineRule="auto"/>
              <w:contextualSpacing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- podle návodu</w:t>
            </w:r>
          </w:p>
        </w:tc>
        <w:tc>
          <w:tcPr>
            <w:tcW w:w="709" w:type="dxa"/>
          </w:tcPr>
          <w:p w14:paraId="20EBC3C0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AT</w:t>
            </w:r>
          </w:p>
        </w:tc>
        <w:tc>
          <w:tcPr>
            <w:tcW w:w="2255" w:type="dxa"/>
          </w:tcPr>
          <w:p w14:paraId="0FC16715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1) od: fáze prvního</w:t>
            </w:r>
          </w:p>
          <w:p w14:paraId="099C4B4D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pravého listu</w:t>
            </w:r>
          </w:p>
        </w:tc>
        <w:tc>
          <w:tcPr>
            <w:tcW w:w="1843" w:type="dxa"/>
          </w:tcPr>
          <w:p w14:paraId="4C018511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4) do počátku</w:t>
            </w:r>
          </w:p>
          <w:p w14:paraId="715AAA93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skanutí</w:t>
            </w:r>
          </w:p>
          <w:p w14:paraId="3E4EBB98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5) skleníky,</w:t>
            </w:r>
          </w:p>
          <w:p w14:paraId="6D7F8929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vnitřní prostory</w:t>
            </w:r>
          </w:p>
        </w:tc>
      </w:tr>
      <w:tr w:rsidR="00CC08B6" w:rsidRPr="00CC08B6" w14:paraId="645BE7DE" w14:textId="77777777" w:rsidTr="00EA58E5">
        <w:trPr>
          <w:trHeight w:val="57"/>
          <w:jc w:val="center"/>
        </w:trPr>
        <w:tc>
          <w:tcPr>
            <w:tcW w:w="1410" w:type="dxa"/>
          </w:tcPr>
          <w:p w14:paraId="213AADDD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rajče, paprika,</w:t>
            </w:r>
          </w:p>
          <w:p w14:paraId="632CB0FA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okurka, baklažán,</w:t>
            </w:r>
          </w:p>
          <w:p w14:paraId="448E61C7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cuketa</w:t>
            </w:r>
          </w:p>
        </w:tc>
        <w:tc>
          <w:tcPr>
            <w:tcW w:w="1856" w:type="dxa"/>
          </w:tcPr>
          <w:p w14:paraId="2549EBE8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mšice, molice</w:t>
            </w:r>
          </w:p>
        </w:tc>
        <w:tc>
          <w:tcPr>
            <w:tcW w:w="1417" w:type="dxa"/>
          </w:tcPr>
          <w:p w14:paraId="1FEBEA3E" w14:textId="77777777" w:rsidR="00CC08B6" w:rsidRPr="00CC08B6" w:rsidRDefault="00CC08B6" w:rsidP="005F32BA">
            <w:pPr>
              <w:widowControl w:val="0"/>
              <w:spacing w:line="276" w:lineRule="auto"/>
              <w:contextualSpacing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- podle návodu</w:t>
            </w:r>
          </w:p>
        </w:tc>
        <w:tc>
          <w:tcPr>
            <w:tcW w:w="709" w:type="dxa"/>
          </w:tcPr>
          <w:p w14:paraId="38860086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  <w:r w:rsidRPr="00CC08B6">
              <w:rPr>
                <w:iCs/>
                <w:lang w:eastAsia="en-US"/>
              </w:rPr>
              <w:t>3</w:t>
            </w:r>
          </w:p>
        </w:tc>
        <w:tc>
          <w:tcPr>
            <w:tcW w:w="2255" w:type="dxa"/>
          </w:tcPr>
          <w:p w14:paraId="07CEF0C5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1) od: fáze druhého</w:t>
            </w:r>
          </w:p>
          <w:p w14:paraId="37E16D05" w14:textId="1A92A37B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pravého listu,</w:t>
            </w:r>
            <w:r w:rsidR="00EA58E5">
              <w:rPr>
                <w:iCs/>
                <w:lang w:eastAsia="en-US"/>
              </w:rPr>
              <w:t xml:space="preserve"> </w:t>
            </w:r>
            <w:r w:rsidRPr="00CC08B6">
              <w:rPr>
                <w:iCs/>
                <w:lang w:eastAsia="en-US"/>
              </w:rPr>
              <w:t>do: plné zralosti</w:t>
            </w:r>
          </w:p>
        </w:tc>
        <w:tc>
          <w:tcPr>
            <w:tcW w:w="1843" w:type="dxa"/>
          </w:tcPr>
          <w:p w14:paraId="5E203247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4) do počátku</w:t>
            </w:r>
          </w:p>
          <w:p w14:paraId="1435C95A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skanutí</w:t>
            </w:r>
          </w:p>
          <w:p w14:paraId="6E7A4953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5) skleníky</w:t>
            </w:r>
          </w:p>
        </w:tc>
      </w:tr>
      <w:tr w:rsidR="00CC08B6" w:rsidRPr="00CC08B6" w14:paraId="7CAD4A54" w14:textId="77777777" w:rsidTr="00EA58E5">
        <w:trPr>
          <w:trHeight w:val="57"/>
          <w:jc w:val="center"/>
        </w:trPr>
        <w:tc>
          <w:tcPr>
            <w:tcW w:w="1410" w:type="dxa"/>
          </w:tcPr>
          <w:p w14:paraId="34DB0D16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lang w:eastAsia="en-US"/>
              </w:rPr>
            </w:pPr>
            <w:proofErr w:type="spellStart"/>
            <w:r w:rsidRPr="00CC08B6">
              <w:rPr>
                <w:lang w:val="de-DE" w:eastAsia="en-US"/>
              </w:rPr>
              <w:t>hrách</w:t>
            </w:r>
            <w:proofErr w:type="spellEnd"/>
            <w:r w:rsidRPr="00CC08B6">
              <w:rPr>
                <w:lang w:val="de-DE" w:eastAsia="en-US"/>
              </w:rPr>
              <w:t xml:space="preserve">, </w:t>
            </w:r>
            <w:proofErr w:type="spellStart"/>
            <w:r w:rsidRPr="00CC08B6">
              <w:rPr>
                <w:lang w:val="de-DE" w:eastAsia="en-US"/>
              </w:rPr>
              <w:t>fazol</w:t>
            </w:r>
            <w:proofErr w:type="spellEnd"/>
          </w:p>
        </w:tc>
        <w:tc>
          <w:tcPr>
            <w:tcW w:w="1856" w:type="dxa"/>
          </w:tcPr>
          <w:p w14:paraId="5291CBE0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 w:rsidRPr="00CC08B6">
              <w:rPr>
                <w:lang w:val="de-DE" w:eastAsia="en-US"/>
              </w:rPr>
              <w:t>mšice</w:t>
            </w:r>
            <w:proofErr w:type="spellEnd"/>
          </w:p>
        </w:tc>
        <w:tc>
          <w:tcPr>
            <w:tcW w:w="1417" w:type="dxa"/>
          </w:tcPr>
          <w:p w14:paraId="3E4723C5" w14:textId="77777777" w:rsidR="00CC08B6" w:rsidRPr="00CC08B6" w:rsidRDefault="00CC08B6" w:rsidP="005F32BA">
            <w:pPr>
              <w:widowControl w:val="0"/>
              <w:spacing w:line="276" w:lineRule="auto"/>
              <w:contextualSpacing/>
              <w:rPr>
                <w:lang w:eastAsia="en-US"/>
              </w:rPr>
            </w:pPr>
            <w:r w:rsidRPr="00CC08B6">
              <w:rPr>
                <w:lang w:eastAsia="en-US"/>
              </w:rPr>
              <w:t>-    podle návodu</w:t>
            </w:r>
          </w:p>
        </w:tc>
        <w:tc>
          <w:tcPr>
            <w:tcW w:w="709" w:type="dxa"/>
          </w:tcPr>
          <w:p w14:paraId="4A341CC6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7</w:t>
            </w:r>
          </w:p>
        </w:tc>
        <w:tc>
          <w:tcPr>
            <w:tcW w:w="2255" w:type="dxa"/>
          </w:tcPr>
          <w:p w14:paraId="6A3E153C" w14:textId="0958784A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1) od: fáze devátého pravého listu, do: semena plně vyvinutá (zelená zralost)</w:t>
            </w:r>
          </w:p>
        </w:tc>
        <w:tc>
          <w:tcPr>
            <w:tcW w:w="1843" w:type="dxa"/>
          </w:tcPr>
          <w:p w14:paraId="6AC18CDD" w14:textId="1186DB93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5) venkovní prostory</w:t>
            </w:r>
          </w:p>
          <w:p w14:paraId="1E45F3F9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6) na lusky</w:t>
            </w:r>
          </w:p>
        </w:tc>
      </w:tr>
      <w:tr w:rsidR="00CC08B6" w:rsidRPr="00CC08B6" w14:paraId="7B46334E" w14:textId="77777777" w:rsidTr="00EA58E5">
        <w:trPr>
          <w:trHeight w:val="57"/>
          <w:jc w:val="center"/>
        </w:trPr>
        <w:tc>
          <w:tcPr>
            <w:tcW w:w="1410" w:type="dxa"/>
          </w:tcPr>
          <w:p w14:paraId="1F098588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lang w:eastAsia="en-US"/>
              </w:rPr>
            </w:pPr>
            <w:proofErr w:type="spellStart"/>
            <w:r w:rsidRPr="00CC08B6">
              <w:rPr>
                <w:lang w:val="de-DE" w:eastAsia="en-US"/>
              </w:rPr>
              <w:t>hrách</w:t>
            </w:r>
            <w:proofErr w:type="spellEnd"/>
            <w:r w:rsidRPr="00CC08B6">
              <w:rPr>
                <w:lang w:val="de-DE" w:eastAsia="en-US"/>
              </w:rPr>
              <w:t xml:space="preserve">, </w:t>
            </w:r>
            <w:proofErr w:type="spellStart"/>
            <w:r w:rsidRPr="00CC08B6">
              <w:rPr>
                <w:lang w:val="de-DE" w:eastAsia="en-US"/>
              </w:rPr>
              <w:t>fazol</w:t>
            </w:r>
            <w:proofErr w:type="spellEnd"/>
          </w:p>
        </w:tc>
        <w:tc>
          <w:tcPr>
            <w:tcW w:w="1856" w:type="dxa"/>
          </w:tcPr>
          <w:p w14:paraId="4B54868D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 w:rsidRPr="00CC08B6">
              <w:rPr>
                <w:lang w:val="de-DE" w:eastAsia="en-US"/>
              </w:rPr>
              <w:t>mšice</w:t>
            </w:r>
            <w:proofErr w:type="spellEnd"/>
          </w:p>
        </w:tc>
        <w:tc>
          <w:tcPr>
            <w:tcW w:w="1417" w:type="dxa"/>
          </w:tcPr>
          <w:p w14:paraId="04BAA864" w14:textId="77777777" w:rsidR="00CC08B6" w:rsidRPr="00CC08B6" w:rsidRDefault="00CC08B6" w:rsidP="005F32BA">
            <w:pPr>
              <w:widowControl w:val="0"/>
              <w:spacing w:line="276" w:lineRule="auto"/>
              <w:contextualSpacing/>
              <w:rPr>
                <w:lang w:eastAsia="en-US"/>
              </w:rPr>
            </w:pPr>
            <w:r w:rsidRPr="00CC08B6">
              <w:rPr>
                <w:lang w:eastAsia="en-US"/>
              </w:rPr>
              <w:t>-    podle návodu</w:t>
            </w:r>
          </w:p>
        </w:tc>
        <w:tc>
          <w:tcPr>
            <w:tcW w:w="709" w:type="dxa"/>
          </w:tcPr>
          <w:p w14:paraId="07DABDA7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3</w:t>
            </w:r>
          </w:p>
        </w:tc>
        <w:tc>
          <w:tcPr>
            <w:tcW w:w="2255" w:type="dxa"/>
          </w:tcPr>
          <w:p w14:paraId="3C683717" w14:textId="220B6DF9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 xml:space="preserve"> 1) od: fáze devátého pravého listu, do: semena plně vyvinutá (zelená zralost)</w:t>
            </w:r>
          </w:p>
        </w:tc>
        <w:tc>
          <w:tcPr>
            <w:tcW w:w="1843" w:type="dxa"/>
          </w:tcPr>
          <w:p w14:paraId="05163285" w14:textId="7DA24EF8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5) venkovní prostory</w:t>
            </w:r>
          </w:p>
          <w:p w14:paraId="3F9CBE88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6) produkce osiva</w:t>
            </w:r>
          </w:p>
        </w:tc>
      </w:tr>
      <w:tr w:rsidR="00CC08B6" w:rsidRPr="00CC08B6" w14:paraId="4038BEC4" w14:textId="77777777" w:rsidTr="00EA58E5">
        <w:trPr>
          <w:trHeight w:val="57"/>
          <w:jc w:val="center"/>
        </w:trPr>
        <w:tc>
          <w:tcPr>
            <w:tcW w:w="1410" w:type="dxa"/>
          </w:tcPr>
          <w:p w14:paraId="4F2B379D" w14:textId="77777777" w:rsidR="00CC08B6" w:rsidRPr="00CC08B6" w:rsidRDefault="00CC08B6" w:rsidP="005F32BA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rPr>
                <w:lang w:eastAsia="en-US"/>
              </w:rPr>
            </w:pPr>
            <w:proofErr w:type="spellStart"/>
            <w:r w:rsidRPr="00CC08B6">
              <w:rPr>
                <w:lang w:val="de-DE" w:eastAsia="en-US"/>
              </w:rPr>
              <w:t>brambor</w:t>
            </w:r>
            <w:proofErr w:type="spellEnd"/>
          </w:p>
        </w:tc>
        <w:tc>
          <w:tcPr>
            <w:tcW w:w="1856" w:type="dxa"/>
          </w:tcPr>
          <w:p w14:paraId="48015AAD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 w:rsidRPr="00CC08B6">
              <w:rPr>
                <w:lang w:val="de-DE" w:eastAsia="en-US"/>
              </w:rPr>
              <w:t>mandelinka</w:t>
            </w:r>
            <w:proofErr w:type="spellEnd"/>
            <w:r w:rsidRPr="00CC08B6">
              <w:rPr>
                <w:lang w:val="de-DE" w:eastAsia="en-US"/>
              </w:rPr>
              <w:t xml:space="preserve"> </w:t>
            </w:r>
            <w:proofErr w:type="spellStart"/>
            <w:r w:rsidRPr="00CC08B6">
              <w:rPr>
                <w:lang w:val="de-DE" w:eastAsia="en-US"/>
              </w:rPr>
              <w:t>bramborová</w:t>
            </w:r>
            <w:proofErr w:type="spellEnd"/>
          </w:p>
        </w:tc>
        <w:tc>
          <w:tcPr>
            <w:tcW w:w="1417" w:type="dxa"/>
          </w:tcPr>
          <w:p w14:paraId="7700741D" w14:textId="77777777" w:rsidR="00CC08B6" w:rsidRPr="00CC08B6" w:rsidRDefault="00CC08B6" w:rsidP="005F32BA">
            <w:pPr>
              <w:widowControl w:val="0"/>
              <w:spacing w:line="276" w:lineRule="auto"/>
              <w:contextualSpacing/>
              <w:rPr>
                <w:lang w:eastAsia="en-US"/>
              </w:rPr>
            </w:pPr>
            <w:r w:rsidRPr="00CC08B6">
              <w:rPr>
                <w:lang w:eastAsia="en-US"/>
              </w:rPr>
              <w:t>-    podle návodu</w:t>
            </w:r>
          </w:p>
        </w:tc>
        <w:tc>
          <w:tcPr>
            <w:tcW w:w="709" w:type="dxa"/>
          </w:tcPr>
          <w:p w14:paraId="6773717F" w14:textId="77777777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iCs/>
                <w:lang w:eastAsia="en-US"/>
              </w:rPr>
              <w:t>7</w:t>
            </w:r>
          </w:p>
        </w:tc>
        <w:tc>
          <w:tcPr>
            <w:tcW w:w="2255" w:type="dxa"/>
          </w:tcPr>
          <w:p w14:paraId="52D603CE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1) od: počátek zapojování porostu (10% rostlin se dotýká), do: bobule zelené</w:t>
            </w:r>
          </w:p>
        </w:tc>
        <w:tc>
          <w:tcPr>
            <w:tcW w:w="1843" w:type="dxa"/>
          </w:tcPr>
          <w:p w14:paraId="775CDA89" w14:textId="56BC859D" w:rsidR="00CC08B6" w:rsidRPr="00CC08B6" w:rsidRDefault="00CC08B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5) venkovní prostory</w:t>
            </w:r>
          </w:p>
        </w:tc>
      </w:tr>
      <w:bookmarkEnd w:id="13"/>
    </w:tbl>
    <w:p w14:paraId="1218D33C" w14:textId="77777777" w:rsidR="00EA58E5" w:rsidRDefault="00EA58E5" w:rsidP="005F32BA">
      <w:pPr>
        <w:widowControl w:val="0"/>
        <w:spacing w:line="276" w:lineRule="auto"/>
        <w:rPr>
          <w:bCs/>
          <w:iCs/>
          <w:lang w:eastAsia="en-US"/>
        </w:rPr>
      </w:pPr>
    </w:p>
    <w:p w14:paraId="5BFB4EED" w14:textId="3F78A32D" w:rsidR="00CC08B6" w:rsidRPr="00CC08B6" w:rsidRDefault="00CC08B6" w:rsidP="005F32BA">
      <w:pPr>
        <w:widowControl w:val="0"/>
        <w:spacing w:line="276" w:lineRule="auto"/>
        <w:rPr>
          <w:bCs/>
          <w:iCs/>
          <w:lang w:eastAsia="en-US"/>
        </w:rPr>
      </w:pPr>
      <w:r w:rsidRPr="00CC08B6">
        <w:rPr>
          <w:bCs/>
          <w:iCs/>
          <w:lang w:eastAsia="en-US"/>
        </w:rPr>
        <w:t>OL (ochranná lhůta) je dána počtem dnů, které je nutné dodržet mezi termínem poslední aplikace a sklizní</w:t>
      </w:r>
    </w:p>
    <w:p w14:paraId="530FBF40" w14:textId="77777777" w:rsidR="00CC08B6" w:rsidRPr="00CC08B6" w:rsidRDefault="00CC08B6" w:rsidP="005F32BA">
      <w:pPr>
        <w:widowControl w:val="0"/>
        <w:spacing w:line="276" w:lineRule="auto"/>
        <w:rPr>
          <w:bCs/>
          <w:iCs/>
          <w:lang w:eastAsia="en-US"/>
        </w:rPr>
      </w:pPr>
      <w:r w:rsidRPr="00CC08B6">
        <w:rPr>
          <w:bCs/>
          <w:iCs/>
          <w:lang w:eastAsia="en-US"/>
        </w:rPr>
        <w:t>AT – ochranná lhůta je dána odstupem mezi termínem poslední aplikace a sklizní.</w:t>
      </w:r>
    </w:p>
    <w:p w14:paraId="1E28DC55" w14:textId="77777777" w:rsidR="00CC08B6" w:rsidRPr="00CC08B6" w:rsidRDefault="00CC08B6" w:rsidP="005F32BA">
      <w:pPr>
        <w:widowControl w:val="0"/>
        <w:spacing w:line="276" w:lineRule="auto"/>
        <w:rPr>
          <w:bCs/>
          <w:iCs/>
          <w:lang w:eastAsia="en-US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5"/>
        <w:gridCol w:w="2692"/>
        <w:gridCol w:w="2139"/>
        <w:gridCol w:w="1972"/>
      </w:tblGrid>
      <w:tr w:rsidR="00CC08B6" w:rsidRPr="00CC08B6" w14:paraId="67F8F9D5" w14:textId="77777777" w:rsidTr="00EA58E5">
        <w:trPr>
          <w:trHeight w:val="716"/>
          <w:jc w:val="center"/>
        </w:trPr>
        <w:tc>
          <w:tcPr>
            <w:tcW w:w="1361" w:type="pct"/>
            <w:shd w:val="clear" w:color="auto" w:fill="auto"/>
          </w:tcPr>
          <w:bookmarkEnd w:id="12"/>
          <w:p w14:paraId="209979CE" w14:textId="77777777" w:rsidR="00CC08B6" w:rsidRPr="00CC08B6" w:rsidRDefault="00CC08B6" w:rsidP="005F32BA">
            <w:pPr>
              <w:widowControl w:val="0"/>
              <w:spacing w:line="276" w:lineRule="auto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Plodina,</w:t>
            </w:r>
          </w:p>
          <w:p w14:paraId="3AE28DE8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oblast použití</w:t>
            </w:r>
          </w:p>
        </w:tc>
        <w:tc>
          <w:tcPr>
            <w:tcW w:w="1440" w:type="pct"/>
            <w:shd w:val="clear" w:color="auto" w:fill="auto"/>
          </w:tcPr>
          <w:p w14:paraId="206ACE5B" w14:textId="77777777" w:rsidR="00CC08B6" w:rsidRPr="00CC08B6" w:rsidRDefault="00CC08B6" w:rsidP="005F32BA">
            <w:pPr>
              <w:widowControl w:val="0"/>
              <w:spacing w:line="276" w:lineRule="auto"/>
              <w:ind w:hanging="34"/>
              <w:rPr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Způsob aplikace</w:t>
            </w:r>
          </w:p>
        </w:tc>
        <w:tc>
          <w:tcPr>
            <w:tcW w:w="1144" w:type="pct"/>
            <w:shd w:val="clear" w:color="auto" w:fill="auto"/>
          </w:tcPr>
          <w:p w14:paraId="3C7B4111" w14:textId="77777777" w:rsidR="00CC08B6" w:rsidRPr="00CC08B6" w:rsidRDefault="00CC08B6" w:rsidP="005F32BA">
            <w:pPr>
              <w:widowControl w:val="0"/>
              <w:spacing w:line="276" w:lineRule="auto"/>
              <w:ind w:hanging="34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Max. počet aplikací v plodině</w:t>
            </w:r>
          </w:p>
        </w:tc>
        <w:tc>
          <w:tcPr>
            <w:tcW w:w="1055" w:type="pct"/>
          </w:tcPr>
          <w:p w14:paraId="30FFFF7C" w14:textId="0F6FD6C9" w:rsidR="00CC08B6" w:rsidRPr="00CC08B6" w:rsidRDefault="00CC08B6" w:rsidP="005F32BA">
            <w:pPr>
              <w:widowControl w:val="0"/>
              <w:spacing w:line="276" w:lineRule="auto"/>
              <w:ind w:hanging="34"/>
              <w:rPr>
                <w:bCs/>
                <w:iCs/>
                <w:lang w:eastAsia="en-US"/>
              </w:rPr>
            </w:pPr>
            <w:r w:rsidRPr="00CC08B6">
              <w:rPr>
                <w:bCs/>
                <w:iCs/>
                <w:lang w:eastAsia="en-US"/>
              </w:rPr>
              <w:t>Interval</w:t>
            </w:r>
            <w:r w:rsidR="00EA58E5">
              <w:rPr>
                <w:bCs/>
                <w:iCs/>
                <w:lang w:eastAsia="en-US"/>
              </w:rPr>
              <w:t xml:space="preserve"> </w:t>
            </w:r>
            <w:r w:rsidRPr="00CC08B6">
              <w:rPr>
                <w:bCs/>
                <w:iCs/>
                <w:lang w:eastAsia="en-US"/>
              </w:rPr>
              <w:t>mezi</w:t>
            </w:r>
            <w:r w:rsidR="00EA58E5">
              <w:rPr>
                <w:bCs/>
                <w:iCs/>
                <w:lang w:eastAsia="en-US"/>
              </w:rPr>
              <w:t xml:space="preserve"> </w:t>
            </w:r>
            <w:r w:rsidRPr="00CC08B6">
              <w:rPr>
                <w:bCs/>
                <w:iCs/>
                <w:lang w:eastAsia="en-US"/>
              </w:rPr>
              <w:t>aplikacemi</w:t>
            </w:r>
          </w:p>
        </w:tc>
      </w:tr>
      <w:tr w:rsidR="00CC08B6" w:rsidRPr="00CC08B6" w14:paraId="0B245331" w14:textId="77777777" w:rsidTr="00EA58E5">
        <w:trPr>
          <w:trHeight w:val="289"/>
          <w:jc w:val="center"/>
        </w:trPr>
        <w:tc>
          <w:tcPr>
            <w:tcW w:w="1361" w:type="pct"/>
          </w:tcPr>
          <w:p w14:paraId="55954CA6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jabloň</w:t>
            </w:r>
          </w:p>
        </w:tc>
        <w:tc>
          <w:tcPr>
            <w:tcW w:w="1440" w:type="pct"/>
          </w:tcPr>
          <w:p w14:paraId="5BAA6833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aplikace bez ředění</w:t>
            </w:r>
          </w:p>
        </w:tc>
        <w:tc>
          <w:tcPr>
            <w:tcW w:w="1144" w:type="pct"/>
          </w:tcPr>
          <w:p w14:paraId="336C5BF2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1x/rok</w:t>
            </w:r>
          </w:p>
        </w:tc>
        <w:tc>
          <w:tcPr>
            <w:tcW w:w="1055" w:type="pct"/>
          </w:tcPr>
          <w:p w14:paraId="5F103093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</w:p>
        </w:tc>
      </w:tr>
      <w:tr w:rsidR="00CC08B6" w:rsidRPr="00CC08B6" w14:paraId="2A313EB7" w14:textId="77777777" w:rsidTr="00EA58E5">
        <w:trPr>
          <w:trHeight w:val="289"/>
          <w:jc w:val="center"/>
        </w:trPr>
        <w:tc>
          <w:tcPr>
            <w:tcW w:w="1361" w:type="pct"/>
          </w:tcPr>
          <w:p w14:paraId="0B9845D6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okrasné rostliny</w:t>
            </w:r>
          </w:p>
        </w:tc>
        <w:tc>
          <w:tcPr>
            <w:tcW w:w="1440" w:type="pct"/>
          </w:tcPr>
          <w:p w14:paraId="6BBBDDB5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aplikace bez ředění</w:t>
            </w:r>
          </w:p>
        </w:tc>
        <w:tc>
          <w:tcPr>
            <w:tcW w:w="1144" w:type="pct"/>
          </w:tcPr>
          <w:p w14:paraId="21356716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2x/rok</w:t>
            </w:r>
          </w:p>
        </w:tc>
        <w:tc>
          <w:tcPr>
            <w:tcW w:w="1055" w:type="pct"/>
          </w:tcPr>
          <w:p w14:paraId="18C07410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7 dnů</w:t>
            </w:r>
          </w:p>
        </w:tc>
      </w:tr>
      <w:tr w:rsidR="00CC08B6" w:rsidRPr="00CC08B6" w14:paraId="3E6A6768" w14:textId="77777777" w:rsidTr="00EA58E5">
        <w:trPr>
          <w:trHeight w:val="289"/>
          <w:jc w:val="center"/>
        </w:trPr>
        <w:tc>
          <w:tcPr>
            <w:tcW w:w="1361" w:type="pct"/>
          </w:tcPr>
          <w:p w14:paraId="2C2D29E6" w14:textId="34339CD4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rajče, paprika, okurka,</w:t>
            </w:r>
            <w:r w:rsidR="00EA58E5">
              <w:rPr>
                <w:lang w:eastAsia="en-US"/>
              </w:rPr>
              <w:t xml:space="preserve"> </w:t>
            </w:r>
            <w:r w:rsidRPr="00CC08B6">
              <w:rPr>
                <w:lang w:eastAsia="en-US"/>
              </w:rPr>
              <w:t>baklažán, cuketa</w:t>
            </w:r>
          </w:p>
        </w:tc>
        <w:tc>
          <w:tcPr>
            <w:tcW w:w="1440" w:type="pct"/>
          </w:tcPr>
          <w:p w14:paraId="5BAD31E6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aplikace bez ředění</w:t>
            </w:r>
          </w:p>
        </w:tc>
        <w:tc>
          <w:tcPr>
            <w:tcW w:w="1144" w:type="pct"/>
          </w:tcPr>
          <w:p w14:paraId="5997526F" w14:textId="77777777" w:rsidR="00EA58E5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 xml:space="preserve">3x (molice), </w:t>
            </w:r>
          </w:p>
          <w:p w14:paraId="1E601A20" w14:textId="59958EE2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2x (mšice)</w:t>
            </w:r>
          </w:p>
        </w:tc>
        <w:tc>
          <w:tcPr>
            <w:tcW w:w="1055" w:type="pct"/>
          </w:tcPr>
          <w:p w14:paraId="67D701BC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val="de-DE" w:eastAsia="en-US"/>
              </w:rPr>
              <w:t xml:space="preserve">4 </w:t>
            </w:r>
            <w:proofErr w:type="spellStart"/>
            <w:r w:rsidRPr="00CC08B6">
              <w:rPr>
                <w:lang w:val="de-DE" w:eastAsia="en-US"/>
              </w:rPr>
              <w:t>dny</w:t>
            </w:r>
            <w:proofErr w:type="spellEnd"/>
            <w:r w:rsidRPr="00CC08B6">
              <w:rPr>
                <w:lang w:val="de-DE" w:eastAsia="en-US"/>
              </w:rPr>
              <w:t xml:space="preserve"> (</w:t>
            </w:r>
            <w:proofErr w:type="spellStart"/>
            <w:r w:rsidRPr="00CC08B6">
              <w:rPr>
                <w:lang w:val="de-DE" w:eastAsia="en-US"/>
              </w:rPr>
              <w:t>molice</w:t>
            </w:r>
            <w:proofErr w:type="spellEnd"/>
            <w:r w:rsidRPr="00CC08B6">
              <w:rPr>
                <w:lang w:val="de-DE" w:eastAsia="en-US"/>
              </w:rPr>
              <w:t xml:space="preserve">), 10 </w:t>
            </w:r>
            <w:proofErr w:type="spellStart"/>
            <w:r w:rsidRPr="00CC08B6">
              <w:rPr>
                <w:lang w:val="de-DE" w:eastAsia="en-US"/>
              </w:rPr>
              <w:t>dnů</w:t>
            </w:r>
            <w:proofErr w:type="spellEnd"/>
            <w:r w:rsidRPr="00CC08B6">
              <w:rPr>
                <w:lang w:val="de-DE" w:eastAsia="en-US"/>
              </w:rPr>
              <w:t xml:space="preserve"> </w:t>
            </w:r>
            <w:proofErr w:type="spellStart"/>
            <w:r w:rsidRPr="00CC08B6">
              <w:rPr>
                <w:lang w:val="de-DE" w:eastAsia="en-US"/>
              </w:rPr>
              <w:t>mšice</w:t>
            </w:r>
            <w:proofErr w:type="spellEnd"/>
            <w:r w:rsidRPr="00CC08B6">
              <w:rPr>
                <w:lang w:val="de-DE" w:eastAsia="en-US"/>
              </w:rPr>
              <w:t>)</w:t>
            </w:r>
          </w:p>
        </w:tc>
      </w:tr>
      <w:tr w:rsidR="00CC08B6" w:rsidRPr="00CC08B6" w14:paraId="2A365613" w14:textId="77777777" w:rsidTr="00EA58E5">
        <w:trPr>
          <w:trHeight w:val="289"/>
          <w:jc w:val="center"/>
        </w:trPr>
        <w:tc>
          <w:tcPr>
            <w:tcW w:w="1361" w:type="pct"/>
          </w:tcPr>
          <w:p w14:paraId="130DE005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réva</w:t>
            </w:r>
          </w:p>
        </w:tc>
        <w:tc>
          <w:tcPr>
            <w:tcW w:w="1440" w:type="pct"/>
          </w:tcPr>
          <w:p w14:paraId="1657CE20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aplikace bez ředění</w:t>
            </w:r>
          </w:p>
        </w:tc>
        <w:tc>
          <w:tcPr>
            <w:tcW w:w="1144" w:type="pct"/>
          </w:tcPr>
          <w:p w14:paraId="418B5ED7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2x/rok</w:t>
            </w:r>
          </w:p>
        </w:tc>
        <w:tc>
          <w:tcPr>
            <w:tcW w:w="1055" w:type="pct"/>
          </w:tcPr>
          <w:p w14:paraId="1AC2474F" w14:textId="77777777" w:rsidR="00CC08B6" w:rsidRPr="00CC08B6" w:rsidRDefault="00CC08B6" w:rsidP="005F32BA">
            <w:pPr>
              <w:widowControl w:val="0"/>
              <w:spacing w:line="276" w:lineRule="auto"/>
              <w:rPr>
                <w:iCs/>
                <w:lang w:eastAsia="en-US"/>
              </w:rPr>
            </w:pPr>
            <w:r w:rsidRPr="00CC08B6">
              <w:rPr>
                <w:lang w:eastAsia="en-US"/>
              </w:rPr>
              <w:t>14 dnů</w:t>
            </w:r>
          </w:p>
        </w:tc>
      </w:tr>
      <w:tr w:rsidR="00CC08B6" w:rsidRPr="00CC08B6" w14:paraId="10503AB2" w14:textId="77777777" w:rsidTr="00EA58E5">
        <w:trPr>
          <w:trHeight w:val="289"/>
          <w:jc w:val="center"/>
        </w:trPr>
        <w:tc>
          <w:tcPr>
            <w:tcW w:w="1361" w:type="pct"/>
          </w:tcPr>
          <w:p w14:paraId="0190EF79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 xml:space="preserve">fazol, hrách </w:t>
            </w:r>
          </w:p>
        </w:tc>
        <w:tc>
          <w:tcPr>
            <w:tcW w:w="1440" w:type="pct"/>
          </w:tcPr>
          <w:p w14:paraId="303F9CE5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aplikace bez ředění</w:t>
            </w:r>
          </w:p>
        </w:tc>
        <w:tc>
          <w:tcPr>
            <w:tcW w:w="1144" w:type="pct"/>
          </w:tcPr>
          <w:p w14:paraId="1372CFEB" w14:textId="2605C5C3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 xml:space="preserve">1x </w:t>
            </w:r>
          </w:p>
        </w:tc>
        <w:tc>
          <w:tcPr>
            <w:tcW w:w="1055" w:type="pct"/>
          </w:tcPr>
          <w:p w14:paraId="369F175E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CC08B6" w:rsidRPr="00CC08B6" w14:paraId="0BCD5349" w14:textId="77777777" w:rsidTr="00EA58E5">
        <w:trPr>
          <w:trHeight w:val="289"/>
          <w:jc w:val="center"/>
        </w:trPr>
        <w:tc>
          <w:tcPr>
            <w:tcW w:w="1361" w:type="pct"/>
          </w:tcPr>
          <w:p w14:paraId="70E869AC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brambor</w:t>
            </w:r>
          </w:p>
        </w:tc>
        <w:tc>
          <w:tcPr>
            <w:tcW w:w="1440" w:type="pct"/>
          </w:tcPr>
          <w:p w14:paraId="1F2ACF5E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>aplikace bez ředění</w:t>
            </w:r>
          </w:p>
        </w:tc>
        <w:tc>
          <w:tcPr>
            <w:tcW w:w="1144" w:type="pct"/>
          </w:tcPr>
          <w:p w14:paraId="48620192" w14:textId="4DF1F474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  <w:r w:rsidRPr="00CC08B6">
              <w:rPr>
                <w:lang w:eastAsia="en-US"/>
              </w:rPr>
              <w:t xml:space="preserve">1x </w:t>
            </w:r>
          </w:p>
        </w:tc>
        <w:tc>
          <w:tcPr>
            <w:tcW w:w="1055" w:type="pct"/>
          </w:tcPr>
          <w:p w14:paraId="72E30F42" w14:textId="77777777" w:rsidR="00CC08B6" w:rsidRPr="00CC08B6" w:rsidRDefault="00CC08B6" w:rsidP="005F32BA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14:paraId="5F00D82E" w14:textId="77777777" w:rsidR="00CC08B6" w:rsidRPr="00CC08B6" w:rsidRDefault="00CC08B6" w:rsidP="005F32BA">
      <w:pPr>
        <w:widowControl w:val="0"/>
        <w:numPr>
          <w:ilvl w:val="12"/>
          <w:numId w:val="0"/>
        </w:numPr>
        <w:spacing w:line="276" w:lineRule="auto"/>
        <w:jc w:val="both"/>
        <w:rPr>
          <w:snapToGrid w:val="0"/>
          <w:lang w:eastAsia="en-US"/>
        </w:rPr>
      </w:pPr>
    </w:p>
    <w:p w14:paraId="3E72538C" w14:textId="77777777" w:rsidR="00CC08B6" w:rsidRPr="00CC08B6" w:rsidRDefault="00CC08B6" w:rsidP="005F32BA">
      <w:pPr>
        <w:widowControl w:val="0"/>
        <w:spacing w:line="276" w:lineRule="auto"/>
        <w:jc w:val="both"/>
        <w:rPr>
          <w:lang w:eastAsia="en-US"/>
        </w:rPr>
      </w:pPr>
      <w:r w:rsidRPr="00CC08B6">
        <w:rPr>
          <w:lang w:eastAsia="en-US"/>
        </w:rPr>
        <w:t>V polních plodinách je obsah lahve o obsahu 1 l určen na plochu 9-15 m</w:t>
      </w:r>
      <w:r w:rsidRPr="00CC08B6">
        <w:rPr>
          <w:vertAlign w:val="superscript"/>
          <w:lang w:eastAsia="en-US"/>
        </w:rPr>
        <w:t>2</w:t>
      </w:r>
      <w:r w:rsidRPr="00CC08B6">
        <w:rPr>
          <w:lang w:eastAsia="en-US"/>
        </w:rPr>
        <w:t>.</w:t>
      </w:r>
    </w:p>
    <w:p w14:paraId="42FBFED8" w14:textId="77777777" w:rsidR="00CC08B6" w:rsidRPr="00CC08B6" w:rsidRDefault="00CC08B6" w:rsidP="005F32BA">
      <w:pPr>
        <w:widowControl w:val="0"/>
        <w:spacing w:line="276" w:lineRule="auto"/>
        <w:jc w:val="both"/>
        <w:rPr>
          <w:lang w:eastAsia="en-US"/>
        </w:rPr>
      </w:pPr>
      <w:r w:rsidRPr="00CC08B6">
        <w:rPr>
          <w:lang w:eastAsia="en-US"/>
        </w:rPr>
        <w:t>Nepřekročte 3 l na 10 m</w:t>
      </w:r>
      <w:r w:rsidRPr="00CC08B6">
        <w:rPr>
          <w:vertAlign w:val="superscript"/>
          <w:lang w:eastAsia="en-US"/>
        </w:rPr>
        <w:t>2</w:t>
      </w:r>
      <w:r w:rsidRPr="00CC08B6">
        <w:rPr>
          <w:lang w:eastAsia="en-US"/>
        </w:rPr>
        <w:t xml:space="preserve"> za sezonu.</w:t>
      </w:r>
    </w:p>
    <w:p w14:paraId="586C8E44" w14:textId="77777777" w:rsidR="00CC08B6" w:rsidRPr="00CC08B6" w:rsidRDefault="00CC08B6" w:rsidP="005F32BA">
      <w:pPr>
        <w:widowControl w:val="0"/>
        <w:spacing w:line="276" w:lineRule="auto"/>
        <w:jc w:val="both"/>
        <w:rPr>
          <w:lang w:eastAsia="en-US"/>
        </w:rPr>
      </w:pPr>
      <w:r w:rsidRPr="00CC08B6">
        <w:rPr>
          <w:lang w:eastAsia="en-US"/>
        </w:rPr>
        <w:t>Ošetřete celou rostlinu včetně spodní strany listů.</w:t>
      </w:r>
    </w:p>
    <w:p w14:paraId="579AB2D3" w14:textId="77777777" w:rsidR="00CC08B6" w:rsidRPr="00CC08B6" w:rsidRDefault="00CC08B6" w:rsidP="005F32BA">
      <w:pPr>
        <w:widowControl w:val="0"/>
        <w:spacing w:line="276" w:lineRule="auto"/>
        <w:jc w:val="both"/>
        <w:rPr>
          <w:lang w:eastAsia="en-US"/>
        </w:rPr>
      </w:pPr>
    </w:p>
    <w:p w14:paraId="64CB269C" w14:textId="77777777" w:rsidR="00CC08B6" w:rsidRPr="00CC08B6" w:rsidRDefault="00CC08B6" w:rsidP="005F32BA">
      <w:pPr>
        <w:widowControl w:val="0"/>
        <w:spacing w:line="276" w:lineRule="auto"/>
        <w:jc w:val="both"/>
        <w:rPr>
          <w:lang w:eastAsia="en-US"/>
        </w:rPr>
      </w:pPr>
      <w:r w:rsidRPr="00CC08B6">
        <w:rPr>
          <w:lang w:eastAsia="en-US"/>
        </w:rPr>
        <w:t>Před ošetřením ověřte citlivost na menším počtu rostlin nebo na menší ploše.</w:t>
      </w:r>
    </w:p>
    <w:p w14:paraId="60952655" w14:textId="77777777" w:rsidR="00CC08B6" w:rsidRPr="00CC08B6" w:rsidRDefault="00CC08B6" w:rsidP="005F32BA">
      <w:pPr>
        <w:widowControl w:val="0"/>
        <w:spacing w:line="276" w:lineRule="auto"/>
        <w:jc w:val="both"/>
        <w:rPr>
          <w:lang w:eastAsia="en-US"/>
        </w:rPr>
      </w:pPr>
    </w:p>
    <w:p w14:paraId="54EC67CA" w14:textId="77777777" w:rsidR="00CC08B6" w:rsidRPr="00CC08B6" w:rsidRDefault="00CC08B6" w:rsidP="005F32BA">
      <w:pPr>
        <w:widowControl w:val="0"/>
        <w:spacing w:line="276" w:lineRule="auto"/>
        <w:jc w:val="both"/>
        <w:rPr>
          <w:bCs/>
          <w:iCs/>
          <w:lang w:eastAsia="en-GB"/>
        </w:rPr>
      </w:pPr>
      <w:r w:rsidRPr="00CC08B6">
        <w:rPr>
          <w:bCs/>
          <w:iCs/>
          <w:lang w:eastAsia="en-GB"/>
        </w:rPr>
        <w:lastRenderedPageBreak/>
        <w:t>Potřebné dávkování přípravku ve formě „</w:t>
      </w:r>
      <w:proofErr w:type="spellStart"/>
      <w:r w:rsidRPr="00CC08B6">
        <w:rPr>
          <w:bCs/>
          <w:iCs/>
          <w:lang w:eastAsia="en-GB"/>
        </w:rPr>
        <w:t>ready</w:t>
      </w:r>
      <w:proofErr w:type="spellEnd"/>
      <w:r w:rsidRPr="00CC08B6">
        <w:rPr>
          <w:bCs/>
          <w:iCs/>
          <w:lang w:eastAsia="en-GB"/>
        </w:rPr>
        <w:t xml:space="preserve"> to use“ je zajištěno aplikací na rostliny do počátku skanutí kapek aplikační kapaliny z povrchu rostlin.</w:t>
      </w:r>
    </w:p>
    <w:p w14:paraId="0C569337" w14:textId="77777777" w:rsidR="00CC08B6" w:rsidRPr="00CC08B6" w:rsidRDefault="00CC08B6" w:rsidP="005F32BA">
      <w:pPr>
        <w:widowControl w:val="0"/>
        <w:spacing w:line="276" w:lineRule="auto"/>
        <w:jc w:val="both"/>
        <w:rPr>
          <w:lang w:eastAsia="en-US"/>
        </w:rPr>
      </w:pPr>
    </w:p>
    <w:p w14:paraId="6CDDD23A" w14:textId="77777777" w:rsidR="002508B5" w:rsidRDefault="002508B5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10"/>
    <w:p w14:paraId="1466AE5A" w14:textId="77777777" w:rsidR="00DD4C82" w:rsidRDefault="00DD4C8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DD4C82">
        <w:rPr>
          <w:b/>
          <w:sz w:val="28"/>
          <w:szCs w:val="28"/>
        </w:rPr>
        <w:t>Sivanto</w:t>
      </w:r>
      <w:proofErr w:type="spellEnd"/>
      <w:r w:rsidRPr="00DD4C82">
        <w:rPr>
          <w:b/>
          <w:sz w:val="28"/>
          <w:szCs w:val="28"/>
        </w:rPr>
        <w:t xml:space="preserve"> prime</w:t>
      </w:r>
    </w:p>
    <w:p w14:paraId="76DCE4D6" w14:textId="7A74EB6F" w:rsidR="00DD4C82" w:rsidRPr="00E61515" w:rsidRDefault="00DD4C82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držitel rozhodnutí o povolení: </w:t>
      </w:r>
      <w:r w:rsidRPr="00DD4C82">
        <w:t>Bayer AG</w:t>
      </w:r>
      <w:r>
        <w:t xml:space="preserve">, </w:t>
      </w:r>
      <w:r w:rsidRPr="00DD4C82">
        <w:t>Kaiser-Wilhelm-</w:t>
      </w:r>
      <w:proofErr w:type="spellStart"/>
      <w:r w:rsidRPr="00DD4C82">
        <w:t>Allee</w:t>
      </w:r>
      <w:proofErr w:type="spellEnd"/>
      <w:r w:rsidRPr="00DD4C82">
        <w:t xml:space="preserve"> 1, D-51373 </w:t>
      </w:r>
      <w:proofErr w:type="spellStart"/>
      <w:r w:rsidRPr="00DD4C82">
        <w:t>Leverkusen</w:t>
      </w:r>
      <w:proofErr w:type="spellEnd"/>
      <w:r w:rsidRPr="00DD4C82">
        <w:t xml:space="preserve">, </w:t>
      </w:r>
      <w:r>
        <w:t>Německo</w:t>
      </w:r>
    </w:p>
    <w:p w14:paraId="1343CC8C" w14:textId="7761491A" w:rsidR="00DD4C82" w:rsidRPr="00E61515" w:rsidRDefault="00DD4C8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1515">
        <w:t>evidenční číslo:</w:t>
      </w:r>
      <w:r w:rsidRPr="00E61515">
        <w:rPr>
          <w:iCs/>
        </w:rPr>
        <w:t xml:space="preserve"> </w:t>
      </w:r>
      <w:r w:rsidRPr="00DD4C82">
        <w:rPr>
          <w:iCs/>
        </w:rPr>
        <w:t>5246-0</w:t>
      </w:r>
    </w:p>
    <w:p w14:paraId="2B0AD26E" w14:textId="73D99EBA" w:rsidR="00DD4C82" w:rsidRPr="00E61515" w:rsidRDefault="00DD4C8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E61515">
        <w:t xml:space="preserve">účinná látka: </w:t>
      </w:r>
      <w:proofErr w:type="spellStart"/>
      <w:r w:rsidRPr="0021299E">
        <w:rPr>
          <w:iCs/>
          <w:snapToGrid w:val="0"/>
        </w:rPr>
        <w:t>flupyradifuron</w:t>
      </w:r>
      <w:proofErr w:type="spellEnd"/>
      <w:r w:rsidRPr="0021299E">
        <w:rPr>
          <w:iCs/>
          <w:snapToGrid w:val="0"/>
        </w:rPr>
        <w:t xml:space="preserve"> 200 g/l</w:t>
      </w:r>
    </w:p>
    <w:p w14:paraId="593788F2" w14:textId="004CF272" w:rsidR="00DD4C82" w:rsidRDefault="00DD4C8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E61515">
        <w:t xml:space="preserve">platnost povolení končí dne: </w:t>
      </w:r>
      <w:r w:rsidRPr="0021299E">
        <w:rPr>
          <w:iCs/>
          <w:snapToGrid w:val="0"/>
        </w:rPr>
        <w:t>9.6.2030</w:t>
      </w:r>
    </w:p>
    <w:p w14:paraId="25F7987B" w14:textId="77777777" w:rsidR="00DD4C82" w:rsidRDefault="00DD4C8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</w:p>
    <w:p w14:paraId="4E42789B" w14:textId="77777777" w:rsidR="00DD4C82" w:rsidRPr="0021299E" w:rsidRDefault="00DD4C82" w:rsidP="005F32BA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21299E">
        <w:rPr>
          <w:i/>
          <w:iCs/>
          <w:snapToGrid w:val="0"/>
        </w:rPr>
        <w:t>Rozsah povoleného použití:</w:t>
      </w:r>
    </w:p>
    <w:tbl>
      <w:tblPr>
        <w:tblW w:w="5244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2023"/>
        <w:gridCol w:w="1845"/>
        <w:gridCol w:w="566"/>
        <w:gridCol w:w="1845"/>
        <w:gridCol w:w="1698"/>
      </w:tblGrid>
      <w:tr w:rsidR="00DD4C82" w:rsidRPr="0021299E" w14:paraId="002B445A" w14:textId="77777777" w:rsidTr="00EA58E5">
        <w:trPr>
          <w:trHeight w:val="1314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9A4A7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1) Plodina, oblast použití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E8C68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ind w:left="48"/>
              <w:rPr>
                <w:bCs/>
                <w:iCs/>
              </w:rPr>
            </w:pPr>
            <w:r w:rsidRPr="0021299E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D67A4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Dávkování, </w:t>
            </w:r>
          </w:p>
          <w:p w14:paraId="49ADF411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mísitelnost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902D3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OL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E198B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Poznámka</w:t>
            </w:r>
          </w:p>
          <w:p w14:paraId="3CD6A883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1) k plodině</w:t>
            </w:r>
          </w:p>
          <w:p w14:paraId="120B7A37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2) k ŠO</w:t>
            </w:r>
          </w:p>
          <w:p w14:paraId="5D5C548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3) k OL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13B1" w14:textId="3397F76B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4) Pozn. </w:t>
            </w:r>
            <w:r w:rsidR="00EA58E5">
              <w:rPr>
                <w:bCs/>
                <w:iCs/>
              </w:rPr>
              <w:t xml:space="preserve">k </w:t>
            </w:r>
            <w:r w:rsidRPr="0021299E">
              <w:rPr>
                <w:bCs/>
                <w:iCs/>
              </w:rPr>
              <w:t>dávkování</w:t>
            </w:r>
          </w:p>
          <w:p w14:paraId="151433D0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5) Umístění</w:t>
            </w:r>
          </w:p>
          <w:p w14:paraId="4314631E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6) Určení sklizně</w:t>
            </w:r>
          </w:p>
        </w:tc>
      </w:tr>
      <w:tr w:rsidR="00DD4C82" w:rsidRPr="0021299E" w14:paraId="755CC42B" w14:textId="77777777" w:rsidTr="00EA58E5">
        <w:trPr>
          <w:trHeight w:val="611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EAFE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chmel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D1E4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mšice chmelová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E1D7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0,75 l/ha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C222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21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61B4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ind w:right="-37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31 BBCH, </w:t>
            </w:r>
          </w:p>
          <w:p w14:paraId="49B0F794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    do: 75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C3A8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t>5) venkovní prostory</w:t>
            </w:r>
          </w:p>
        </w:tc>
      </w:tr>
      <w:tr w:rsidR="00DD4C82" w:rsidRPr="0021299E" w14:paraId="292D22E4" w14:textId="77777777" w:rsidTr="00EA58E5">
        <w:trPr>
          <w:trHeight w:val="1314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920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jabloň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38B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mšice jabloňová,</w:t>
            </w:r>
          </w:p>
          <w:p w14:paraId="15E43348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mšice jilmová,</w:t>
            </w:r>
          </w:p>
          <w:p w14:paraId="6E901C15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mšice jitrocelová,</w:t>
            </w:r>
          </w:p>
          <w:p w14:paraId="2992440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pilatka jablečná,</w:t>
            </w:r>
          </w:p>
          <w:p w14:paraId="6B4941EB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proofErr w:type="spellStart"/>
            <w:r w:rsidRPr="0021299E">
              <w:rPr>
                <w:bCs/>
                <w:iCs/>
              </w:rPr>
              <w:t>mera</w:t>
            </w:r>
            <w:proofErr w:type="spellEnd"/>
            <w:r w:rsidRPr="0021299E">
              <w:rPr>
                <w:bCs/>
                <w:iCs/>
              </w:rPr>
              <w:t xml:space="preserve"> jabloňová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D219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0,6 l/ha   </w:t>
            </w:r>
          </w:p>
          <w:p w14:paraId="73F3017D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(0,3 l/1 m výšky koruny/ha)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14B7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 xml:space="preserve">14 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9781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71 BBCH </w:t>
            </w:r>
          </w:p>
          <w:p w14:paraId="23A126B4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    do: 79 BBCH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7E03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t>5) venkovní prostory</w:t>
            </w:r>
          </w:p>
        </w:tc>
      </w:tr>
      <w:tr w:rsidR="00DD4C82" w:rsidRPr="0021299E" w14:paraId="0135C6EC" w14:textId="77777777" w:rsidTr="00EA58E5">
        <w:trPr>
          <w:trHeight w:val="950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4A96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jabloň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3A73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mšice jitrocelová,</w:t>
            </w:r>
          </w:p>
          <w:p w14:paraId="5B814570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mšice jablečná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B6AD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0,4 l/ha   </w:t>
            </w:r>
          </w:p>
          <w:p w14:paraId="1ED9CE49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(0,2 l/1 m výšky koruny/ha)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8C48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AT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5DC1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56 BBCH </w:t>
            </w:r>
          </w:p>
          <w:p w14:paraId="0E06866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    do: 60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470F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t>5) venkovní prostory</w:t>
            </w:r>
          </w:p>
        </w:tc>
      </w:tr>
      <w:tr w:rsidR="00DD4C82" w:rsidRPr="0021299E" w14:paraId="6E30708D" w14:textId="77777777" w:rsidTr="00EA58E5">
        <w:trPr>
          <w:trHeight w:val="884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EF41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hrušeň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47D5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mšice, </w:t>
            </w:r>
            <w:proofErr w:type="spellStart"/>
            <w:r w:rsidRPr="0021299E">
              <w:rPr>
                <w:bCs/>
                <w:iCs/>
              </w:rPr>
              <w:t>mery</w:t>
            </w:r>
            <w:proofErr w:type="spellEnd"/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BD11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0,6 l/ha  </w:t>
            </w:r>
          </w:p>
          <w:p w14:paraId="46D62057" w14:textId="563BEF44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(0,3 l/1 m výšky koruny/ha)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82FF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AT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3ED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10 BBCH </w:t>
            </w:r>
          </w:p>
          <w:p w14:paraId="1BA9700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     do: 65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FB9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t>5) venkovní prostory</w:t>
            </w:r>
          </w:p>
        </w:tc>
      </w:tr>
      <w:tr w:rsidR="00DD4C82" w:rsidRPr="0021299E" w14:paraId="112DE8AE" w14:textId="77777777" w:rsidTr="00EA58E5">
        <w:trPr>
          <w:trHeight w:val="562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CC1B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réva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FD73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proofErr w:type="spellStart"/>
            <w:r w:rsidRPr="0021299E">
              <w:rPr>
                <w:bCs/>
                <w:iCs/>
              </w:rPr>
              <w:t>křísi</w:t>
            </w:r>
            <w:proofErr w:type="spellEnd"/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1639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0,5 l/ha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3C55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14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687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57 BBCH </w:t>
            </w:r>
          </w:p>
          <w:p w14:paraId="2AF5548F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    do: 81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C100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t>5) venkovní prostory</w:t>
            </w:r>
          </w:p>
        </w:tc>
      </w:tr>
      <w:tr w:rsidR="00DD4C82" w:rsidRPr="0021299E" w14:paraId="7E568DCD" w14:textId="77777777" w:rsidTr="00EA58E5">
        <w:trPr>
          <w:trHeight w:val="892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2039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rajče, paprika, okurka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E959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mšice, molice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CF7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1,12 l/ha   </w:t>
            </w:r>
          </w:p>
          <w:p w14:paraId="2ECC547D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(0,56 l/1 m výšky plodiny/ha)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8B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3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F60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12 BBCH </w:t>
            </w:r>
          </w:p>
          <w:p w14:paraId="61CF1B93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    do: 89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C1D9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5) skleníky</w:t>
            </w:r>
          </w:p>
        </w:tc>
      </w:tr>
      <w:tr w:rsidR="00DD4C82" w:rsidRPr="0021299E" w14:paraId="2C4A47CD" w14:textId="77777777" w:rsidTr="00EA58E5">
        <w:trPr>
          <w:trHeight w:val="623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E7D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okrasné rostliny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BC76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molice skleníková, mšice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D707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0,75 l/ha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116B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AT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2AD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11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614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5) skleníky</w:t>
            </w:r>
          </w:p>
        </w:tc>
      </w:tr>
      <w:tr w:rsidR="00DD4C82" w:rsidRPr="0021299E" w14:paraId="42610963" w14:textId="77777777" w:rsidTr="00EA58E5">
        <w:trPr>
          <w:trHeight w:val="972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4DE1" w14:textId="67FB8E0C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  <w:lang w:eastAsia="x-none"/>
              </w:rPr>
            </w:pPr>
            <w:r w:rsidRPr="0021299E">
              <w:rPr>
                <w:bCs/>
                <w:iCs/>
                <w:lang w:eastAsia="x-none"/>
              </w:rPr>
              <w:t>dřeviny ve školkách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261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molice skleníková, mšice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AB36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0,75 l/ha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0466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AT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5EFF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1) od: 11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4158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5) skleníky </w:t>
            </w:r>
          </w:p>
          <w:p w14:paraId="00D3853E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 xml:space="preserve">6) množitelské </w:t>
            </w:r>
          </w:p>
          <w:p w14:paraId="4DAB5ECF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porosty</w:t>
            </w:r>
          </w:p>
        </w:tc>
      </w:tr>
      <w:tr w:rsidR="00DD4C82" w:rsidRPr="0021299E" w14:paraId="222BF8C7" w14:textId="77777777" w:rsidTr="00EA58E5">
        <w:trPr>
          <w:trHeight w:val="745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E645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lang w:eastAsia="x-none"/>
              </w:rPr>
            </w:pPr>
            <w:r w:rsidRPr="0021299E">
              <w:t>hrách setý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AD9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proofErr w:type="spellStart"/>
            <w:r w:rsidRPr="0021299E">
              <w:t>kyjatka</w:t>
            </w:r>
            <w:proofErr w:type="spellEnd"/>
            <w:r w:rsidRPr="0021299E">
              <w:t xml:space="preserve"> hrachová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99D4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t>0,375 l/ha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2C49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AT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D74A" w14:textId="77777777" w:rsidR="00DD4C82" w:rsidRPr="0021299E" w:rsidRDefault="00DD4C82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1299E">
              <w:t xml:space="preserve">1) od: 12 BBCH </w:t>
            </w:r>
          </w:p>
          <w:p w14:paraId="39682BDE" w14:textId="77777777" w:rsidR="00DD4C82" w:rsidRPr="0021299E" w:rsidRDefault="00DD4C82" w:rsidP="005F32BA">
            <w:pPr>
              <w:widowControl w:val="0"/>
              <w:spacing w:line="276" w:lineRule="auto"/>
              <w:ind w:firstLine="45"/>
            </w:pPr>
            <w:r w:rsidRPr="0021299E">
              <w:t xml:space="preserve">    do: 19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B265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rPr>
                <w:bCs/>
              </w:rPr>
              <w:t>4) max. 1x</w:t>
            </w:r>
          </w:p>
          <w:p w14:paraId="1ABB655A" w14:textId="1F4AB17B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rPr>
                <w:bCs/>
              </w:rPr>
              <w:t>5) pole</w:t>
            </w:r>
          </w:p>
        </w:tc>
      </w:tr>
      <w:tr w:rsidR="00DD4C82" w:rsidRPr="0021299E" w14:paraId="46D9321C" w14:textId="77777777" w:rsidTr="00EA58E5">
        <w:trPr>
          <w:trHeight w:val="562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9DEC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  <w:lang w:eastAsia="x-none"/>
              </w:rPr>
            </w:pPr>
            <w:r w:rsidRPr="0021299E">
              <w:lastRenderedPageBreak/>
              <w:t>hrách setý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1FFB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proofErr w:type="spellStart"/>
            <w:r w:rsidRPr="0021299E">
              <w:t>kyjatka</w:t>
            </w:r>
            <w:proofErr w:type="spellEnd"/>
            <w:r w:rsidRPr="0021299E">
              <w:t xml:space="preserve"> hrachová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B154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t>0,375 l/ha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D8DB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bCs/>
                <w:lang w:eastAsia="x-none"/>
              </w:rPr>
            </w:pPr>
            <w:r w:rsidRPr="0021299E">
              <w:rPr>
                <w:bCs/>
                <w:lang w:eastAsia="x-none"/>
              </w:rPr>
              <w:t>7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0E6C" w14:textId="77777777" w:rsidR="00DD4C82" w:rsidRPr="0021299E" w:rsidRDefault="00DD4C82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1299E">
              <w:t xml:space="preserve">1) od: 30 BBCH </w:t>
            </w:r>
          </w:p>
          <w:p w14:paraId="0CDCD494" w14:textId="5DAB7C6E" w:rsidR="00DD4C82" w:rsidRPr="00EA58E5" w:rsidRDefault="00DD4C82" w:rsidP="005F32BA">
            <w:pPr>
              <w:widowControl w:val="0"/>
              <w:spacing w:line="276" w:lineRule="auto"/>
              <w:ind w:firstLine="45"/>
            </w:pPr>
            <w:r w:rsidRPr="0021299E">
              <w:t xml:space="preserve">    do: 87 BBCH 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E3D2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rPr>
                <w:bCs/>
              </w:rPr>
              <w:t>4) max. 1x</w:t>
            </w:r>
          </w:p>
          <w:p w14:paraId="7A7A74A1" w14:textId="0F878950" w:rsidR="00DD4C82" w:rsidRPr="0021299E" w:rsidRDefault="00DD4C82" w:rsidP="005F32BA">
            <w:pPr>
              <w:widowControl w:val="0"/>
              <w:autoSpaceDN w:val="0"/>
              <w:spacing w:line="276" w:lineRule="auto"/>
              <w:rPr>
                <w:bCs/>
              </w:rPr>
            </w:pPr>
            <w:r w:rsidRPr="0021299E">
              <w:rPr>
                <w:bCs/>
              </w:rPr>
              <w:t>5) pole</w:t>
            </w:r>
          </w:p>
        </w:tc>
      </w:tr>
      <w:tr w:rsidR="00DD4C82" w:rsidRPr="0021299E" w14:paraId="51F79AFD" w14:textId="77777777" w:rsidTr="00EA58E5">
        <w:trPr>
          <w:trHeight w:val="686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2C20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</w:pPr>
            <w:r w:rsidRPr="0021299E">
              <w:t>cukrovka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73D5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</w:pPr>
            <w:r w:rsidRPr="0021299E">
              <w:t>mšice maková, mšice broskvoňová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92AA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</w:pPr>
            <w:r w:rsidRPr="0021299E">
              <w:t>0,25 l/ha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46E6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  <w:outlineLvl w:val="4"/>
              <w:rPr>
                <w:lang w:eastAsia="x-none"/>
              </w:rPr>
            </w:pPr>
            <w:r w:rsidRPr="0021299E">
              <w:rPr>
                <w:lang w:eastAsia="x-none"/>
              </w:rPr>
              <w:t>AT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8F72" w14:textId="77777777" w:rsidR="00DD4C82" w:rsidRPr="0021299E" w:rsidRDefault="00DD4C82" w:rsidP="005F32BA">
            <w:pPr>
              <w:widowControl w:val="0"/>
              <w:spacing w:line="276" w:lineRule="auto"/>
              <w:ind w:left="312" w:right="-37" w:hanging="267"/>
            </w:pPr>
            <w:r w:rsidRPr="0021299E">
              <w:t xml:space="preserve">1) od: 12 BBCH    do: 19 BBCH </w:t>
            </w:r>
          </w:p>
          <w:p w14:paraId="671BAA22" w14:textId="77777777" w:rsidR="00DD4C82" w:rsidRPr="0021299E" w:rsidRDefault="00DD4C82" w:rsidP="005F32BA">
            <w:pPr>
              <w:widowControl w:val="0"/>
              <w:spacing w:line="276" w:lineRule="auto"/>
              <w:ind w:firstLine="45"/>
            </w:pPr>
            <w:r w:rsidRPr="0021299E">
              <w:t>2) při výskytu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B5A7" w14:textId="77777777" w:rsidR="00DD4C82" w:rsidRPr="0021299E" w:rsidRDefault="00DD4C82" w:rsidP="005F32BA">
            <w:pPr>
              <w:widowControl w:val="0"/>
              <w:autoSpaceDN w:val="0"/>
              <w:spacing w:line="276" w:lineRule="auto"/>
            </w:pPr>
            <w:r w:rsidRPr="0021299E">
              <w:t>5) pole</w:t>
            </w:r>
          </w:p>
        </w:tc>
      </w:tr>
    </w:tbl>
    <w:p w14:paraId="2301B527" w14:textId="77777777" w:rsidR="00DD4C82" w:rsidRDefault="00DD4C82" w:rsidP="00EF0E7C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p w14:paraId="138F5976" w14:textId="77777777" w:rsidR="00DD4C82" w:rsidRPr="0021299E" w:rsidRDefault="00DD4C82" w:rsidP="005F32BA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  <w:r w:rsidRPr="0021299E">
        <w:rPr>
          <w:iCs/>
          <w:snapToGrid w:val="0"/>
        </w:rPr>
        <w:t>OL (ochranná lhůta) je dána počtem dnů, které je nutné dodržet mezi termínem poslední aplikace a sklizní.</w:t>
      </w:r>
    </w:p>
    <w:p w14:paraId="7D67B17F" w14:textId="77777777" w:rsidR="00DD4C82" w:rsidRPr="0021299E" w:rsidRDefault="00DD4C82" w:rsidP="005F32BA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  <w:r w:rsidRPr="0021299E">
        <w:rPr>
          <w:iCs/>
          <w:snapToGrid w:val="0"/>
        </w:rPr>
        <w:t>AT – ochranná lhůta je dána odstupem mezi termínem poslední aplikace a sklizní.</w:t>
      </w:r>
    </w:p>
    <w:p w14:paraId="0E1146BB" w14:textId="77777777" w:rsidR="00DD4C82" w:rsidRPr="0021299E" w:rsidRDefault="00DD4C82" w:rsidP="00EF0E7C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tbl>
      <w:tblPr>
        <w:tblW w:w="5085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128"/>
        <w:gridCol w:w="1840"/>
        <w:gridCol w:w="1986"/>
        <w:gridCol w:w="1555"/>
      </w:tblGrid>
      <w:tr w:rsidR="00DD4C82" w:rsidRPr="0021299E" w14:paraId="0A3FAFA0" w14:textId="77777777" w:rsidTr="00EA58E5">
        <w:tc>
          <w:tcPr>
            <w:tcW w:w="923" w:type="pct"/>
            <w:shd w:val="clear" w:color="auto" w:fill="auto"/>
          </w:tcPr>
          <w:p w14:paraId="47D3357F" w14:textId="6A1CC10D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rPr>
                <w:bCs/>
                <w:iCs/>
              </w:rPr>
              <w:t>Plodina, oblast použití</w:t>
            </w:r>
          </w:p>
        </w:tc>
        <w:tc>
          <w:tcPr>
            <w:tcW w:w="1155" w:type="pct"/>
            <w:shd w:val="clear" w:color="auto" w:fill="auto"/>
          </w:tcPr>
          <w:p w14:paraId="0CB82082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rPr>
                <w:bCs/>
                <w:iCs/>
              </w:rPr>
              <w:t>Dávka vody</w:t>
            </w:r>
          </w:p>
        </w:tc>
        <w:tc>
          <w:tcPr>
            <w:tcW w:w="999" w:type="pct"/>
            <w:shd w:val="clear" w:color="auto" w:fill="auto"/>
          </w:tcPr>
          <w:p w14:paraId="0EC3C6C3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rPr>
                <w:bCs/>
                <w:iCs/>
              </w:rPr>
              <w:t>Způsob aplikace</w:t>
            </w:r>
          </w:p>
        </w:tc>
        <w:tc>
          <w:tcPr>
            <w:tcW w:w="1078" w:type="pct"/>
          </w:tcPr>
          <w:p w14:paraId="07ACEEC6" w14:textId="5F6EBF12" w:rsidR="00DD4C82" w:rsidRPr="0021299E" w:rsidRDefault="00DD4C8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Max. počet aplikací v</w:t>
            </w:r>
            <w:r w:rsidR="00EA58E5">
              <w:rPr>
                <w:bCs/>
                <w:iCs/>
              </w:rPr>
              <w:t xml:space="preserve"> </w:t>
            </w:r>
            <w:r w:rsidRPr="0021299E">
              <w:rPr>
                <w:bCs/>
                <w:iCs/>
              </w:rPr>
              <w:t>plodině</w:t>
            </w:r>
          </w:p>
        </w:tc>
        <w:tc>
          <w:tcPr>
            <w:tcW w:w="844" w:type="pct"/>
          </w:tcPr>
          <w:p w14:paraId="1050E3CB" w14:textId="704107C1" w:rsidR="00DD4C82" w:rsidRPr="0021299E" w:rsidRDefault="00DD4C8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21299E">
              <w:rPr>
                <w:bCs/>
                <w:iCs/>
              </w:rPr>
              <w:t>Interval mezi</w:t>
            </w:r>
            <w:r w:rsidR="00EA58E5">
              <w:rPr>
                <w:bCs/>
                <w:iCs/>
              </w:rPr>
              <w:t xml:space="preserve"> </w:t>
            </w:r>
            <w:r w:rsidRPr="0021299E">
              <w:rPr>
                <w:bCs/>
                <w:iCs/>
              </w:rPr>
              <w:t xml:space="preserve">aplikacemi </w:t>
            </w:r>
          </w:p>
        </w:tc>
      </w:tr>
      <w:tr w:rsidR="00DD4C82" w:rsidRPr="0021299E" w14:paraId="4A2E782C" w14:textId="77777777" w:rsidTr="00EA58E5">
        <w:tc>
          <w:tcPr>
            <w:tcW w:w="923" w:type="pct"/>
            <w:shd w:val="clear" w:color="auto" w:fill="auto"/>
          </w:tcPr>
          <w:p w14:paraId="48414E8A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chmel</w:t>
            </w:r>
          </w:p>
        </w:tc>
        <w:tc>
          <w:tcPr>
            <w:tcW w:w="1155" w:type="pct"/>
            <w:shd w:val="clear" w:color="auto" w:fill="auto"/>
          </w:tcPr>
          <w:p w14:paraId="0C6ECD91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  <w:lang w:val="de-DE"/>
              </w:rPr>
            </w:pPr>
            <w:r w:rsidRPr="0021299E">
              <w:rPr>
                <w:iCs/>
              </w:rPr>
              <w:t xml:space="preserve">2000-3000 l/ha </w:t>
            </w:r>
          </w:p>
        </w:tc>
        <w:tc>
          <w:tcPr>
            <w:tcW w:w="999" w:type="pct"/>
            <w:shd w:val="clear" w:color="auto" w:fill="auto"/>
          </w:tcPr>
          <w:p w14:paraId="11D0E774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  <w:lang w:val="de-DE"/>
              </w:rPr>
            </w:pPr>
            <w:r w:rsidRPr="0021299E">
              <w:rPr>
                <w:iCs/>
              </w:rPr>
              <w:t>postřik, rosení</w:t>
            </w:r>
          </w:p>
        </w:tc>
        <w:tc>
          <w:tcPr>
            <w:tcW w:w="1078" w:type="pct"/>
          </w:tcPr>
          <w:p w14:paraId="164C1453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  <w:color w:val="000000"/>
              </w:rPr>
            </w:pPr>
            <w:r w:rsidRPr="0021299E">
              <w:rPr>
                <w:iCs/>
                <w:color w:val="000000"/>
              </w:rPr>
              <w:t>1x/2 roky</w:t>
            </w:r>
          </w:p>
        </w:tc>
        <w:tc>
          <w:tcPr>
            <w:tcW w:w="844" w:type="pct"/>
          </w:tcPr>
          <w:p w14:paraId="7FB47D0E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  <w:color w:val="000000"/>
              </w:rPr>
            </w:pPr>
          </w:p>
        </w:tc>
      </w:tr>
      <w:tr w:rsidR="00DD4C82" w:rsidRPr="0021299E" w14:paraId="40F33198" w14:textId="77777777" w:rsidTr="00EA58E5">
        <w:tc>
          <w:tcPr>
            <w:tcW w:w="923" w:type="pct"/>
            <w:shd w:val="clear" w:color="auto" w:fill="auto"/>
          </w:tcPr>
          <w:p w14:paraId="73C51403" w14:textId="77777777" w:rsidR="00DD4C82" w:rsidRPr="0021299E" w:rsidRDefault="00DD4C82" w:rsidP="005F32BA">
            <w:pPr>
              <w:widowControl w:val="0"/>
              <w:spacing w:line="276" w:lineRule="auto"/>
              <w:rPr>
                <w:bCs/>
                <w:iCs/>
                <w:lang w:eastAsia="en-GB"/>
              </w:rPr>
            </w:pPr>
            <w:r w:rsidRPr="0021299E">
              <w:rPr>
                <w:iCs/>
              </w:rPr>
              <w:t xml:space="preserve">dřeviny </w:t>
            </w:r>
            <w:r w:rsidRPr="0021299E">
              <w:rPr>
                <w:iCs/>
              </w:rPr>
              <w:br/>
              <w:t>ve školkách</w:t>
            </w:r>
          </w:p>
        </w:tc>
        <w:tc>
          <w:tcPr>
            <w:tcW w:w="1155" w:type="pct"/>
            <w:shd w:val="clear" w:color="auto" w:fill="auto"/>
          </w:tcPr>
          <w:p w14:paraId="6A9DA3BC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 xml:space="preserve">200-1000 l/ha </w:t>
            </w:r>
          </w:p>
        </w:tc>
        <w:tc>
          <w:tcPr>
            <w:tcW w:w="999" w:type="pct"/>
            <w:shd w:val="clear" w:color="auto" w:fill="auto"/>
          </w:tcPr>
          <w:p w14:paraId="3C9F4BD3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postřik, rosení</w:t>
            </w:r>
          </w:p>
        </w:tc>
        <w:tc>
          <w:tcPr>
            <w:tcW w:w="1078" w:type="pct"/>
          </w:tcPr>
          <w:p w14:paraId="390476ED" w14:textId="195ECC40" w:rsidR="00DD4C82" w:rsidRPr="0021299E" w:rsidRDefault="00DD4C82" w:rsidP="005F32BA">
            <w:pPr>
              <w:widowControl w:val="0"/>
              <w:spacing w:line="276" w:lineRule="auto"/>
              <w:rPr>
                <w:iCs/>
                <w:color w:val="000000"/>
              </w:rPr>
            </w:pPr>
            <w:r w:rsidRPr="0021299E">
              <w:rPr>
                <w:iCs/>
                <w:color w:val="000000"/>
              </w:rPr>
              <w:t xml:space="preserve">4x/rok </w:t>
            </w:r>
          </w:p>
        </w:tc>
        <w:tc>
          <w:tcPr>
            <w:tcW w:w="844" w:type="pct"/>
          </w:tcPr>
          <w:p w14:paraId="7B532D06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  <w:color w:val="000000"/>
              </w:rPr>
            </w:pPr>
            <w:r w:rsidRPr="0021299E">
              <w:rPr>
                <w:iCs/>
                <w:color w:val="000000"/>
              </w:rPr>
              <w:t>7 dnů</w:t>
            </w:r>
          </w:p>
        </w:tc>
      </w:tr>
      <w:tr w:rsidR="00DD4C82" w:rsidRPr="0021299E" w14:paraId="294414C0" w14:textId="77777777" w:rsidTr="00EA58E5">
        <w:tc>
          <w:tcPr>
            <w:tcW w:w="923" w:type="pct"/>
            <w:shd w:val="clear" w:color="auto" w:fill="auto"/>
          </w:tcPr>
          <w:p w14:paraId="4CC27C25" w14:textId="77777777" w:rsidR="00DD4C82" w:rsidRPr="0021299E" w:rsidRDefault="00DD4C82" w:rsidP="005F32BA">
            <w:pPr>
              <w:widowControl w:val="0"/>
              <w:spacing w:line="276" w:lineRule="auto"/>
              <w:rPr>
                <w:bCs/>
                <w:iCs/>
                <w:lang w:eastAsia="en-GB"/>
              </w:rPr>
            </w:pPr>
            <w:r w:rsidRPr="0021299E">
              <w:rPr>
                <w:iCs/>
              </w:rPr>
              <w:t>hrušeň</w:t>
            </w:r>
          </w:p>
        </w:tc>
        <w:tc>
          <w:tcPr>
            <w:tcW w:w="1155" w:type="pct"/>
            <w:shd w:val="clear" w:color="auto" w:fill="auto"/>
          </w:tcPr>
          <w:p w14:paraId="5C216ECE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 xml:space="preserve">250-1000 l/ha </w:t>
            </w:r>
          </w:p>
          <w:p w14:paraId="09A4CD19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(max. 500 l/1 m výšky koruny/ha)</w:t>
            </w:r>
          </w:p>
        </w:tc>
        <w:tc>
          <w:tcPr>
            <w:tcW w:w="999" w:type="pct"/>
            <w:shd w:val="clear" w:color="auto" w:fill="auto"/>
          </w:tcPr>
          <w:p w14:paraId="125D0004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postřik, rosení</w:t>
            </w:r>
          </w:p>
        </w:tc>
        <w:tc>
          <w:tcPr>
            <w:tcW w:w="1078" w:type="pct"/>
          </w:tcPr>
          <w:p w14:paraId="14D65B51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  <w:color w:val="000000"/>
              </w:rPr>
            </w:pPr>
            <w:r w:rsidRPr="0021299E">
              <w:rPr>
                <w:iCs/>
                <w:color w:val="000000"/>
              </w:rPr>
              <w:t>1x/2 roky</w:t>
            </w:r>
          </w:p>
        </w:tc>
        <w:tc>
          <w:tcPr>
            <w:tcW w:w="844" w:type="pct"/>
          </w:tcPr>
          <w:p w14:paraId="7E79FF4C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</w:p>
        </w:tc>
      </w:tr>
      <w:tr w:rsidR="00DD4C82" w:rsidRPr="0021299E" w14:paraId="53A4241A" w14:textId="77777777" w:rsidTr="00EA58E5">
        <w:tc>
          <w:tcPr>
            <w:tcW w:w="923" w:type="pct"/>
            <w:shd w:val="clear" w:color="auto" w:fill="auto"/>
          </w:tcPr>
          <w:p w14:paraId="33DCD341" w14:textId="77777777" w:rsidR="00DD4C82" w:rsidRPr="0021299E" w:rsidRDefault="00DD4C82" w:rsidP="005F32BA">
            <w:pPr>
              <w:widowControl w:val="0"/>
              <w:spacing w:line="276" w:lineRule="auto"/>
              <w:rPr>
                <w:bCs/>
                <w:iCs/>
                <w:lang w:eastAsia="en-GB"/>
              </w:rPr>
            </w:pPr>
            <w:r w:rsidRPr="0021299E">
              <w:rPr>
                <w:iCs/>
              </w:rPr>
              <w:t>jabloň</w:t>
            </w:r>
          </w:p>
        </w:tc>
        <w:tc>
          <w:tcPr>
            <w:tcW w:w="1155" w:type="pct"/>
            <w:shd w:val="clear" w:color="auto" w:fill="auto"/>
          </w:tcPr>
          <w:p w14:paraId="39A145B9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 xml:space="preserve">250-1000 l/ha </w:t>
            </w:r>
          </w:p>
          <w:p w14:paraId="7AFC8D44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(max. 500 l/1 m výšky koruny/ha)</w:t>
            </w:r>
          </w:p>
        </w:tc>
        <w:tc>
          <w:tcPr>
            <w:tcW w:w="999" w:type="pct"/>
            <w:shd w:val="clear" w:color="auto" w:fill="auto"/>
          </w:tcPr>
          <w:p w14:paraId="45C45959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postřik, rosení</w:t>
            </w:r>
          </w:p>
        </w:tc>
        <w:tc>
          <w:tcPr>
            <w:tcW w:w="1078" w:type="pct"/>
          </w:tcPr>
          <w:p w14:paraId="18A477B0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  <w:color w:val="000000"/>
              </w:rPr>
              <w:t>1x/</w:t>
            </w:r>
            <w:r w:rsidRPr="0021299E">
              <w:rPr>
                <w:iCs/>
              </w:rPr>
              <w:t>rok</w:t>
            </w:r>
          </w:p>
        </w:tc>
        <w:tc>
          <w:tcPr>
            <w:tcW w:w="844" w:type="pct"/>
          </w:tcPr>
          <w:p w14:paraId="789051EF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</w:p>
        </w:tc>
      </w:tr>
      <w:tr w:rsidR="00DD4C82" w:rsidRPr="0021299E" w14:paraId="0FF5559D" w14:textId="77777777" w:rsidTr="00EA58E5">
        <w:tc>
          <w:tcPr>
            <w:tcW w:w="923" w:type="pct"/>
            <w:shd w:val="clear" w:color="auto" w:fill="auto"/>
          </w:tcPr>
          <w:p w14:paraId="5B09D109" w14:textId="77777777" w:rsidR="00DD4C82" w:rsidRPr="0021299E" w:rsidRDefault="00DD4C82" w:rsidP="005F32BA">
            <w:pPr>
              <w:widowControl w:val="0"/>
              <w:spacing w:line="276" w:lineRule="auto"/>
              <w:rPr>
                <w:bCs/>
                <w:iCs/>
                <w:lang w:eastAsia="en-GB"/>
              </w:rPr>
            </w:pPr>
            <w:r w:rsidRPr="0021299E">
              <w:rPr>
                <w:iCs/>
              </w:rPr>
              <w:t>okrasné rostliny</w:t>
            </w:r>
          </w:p>
        </w:tc>
        <w:tc>
          <w:tcPr>
            <w:tcW w:w="1155" w:type="pct"/>
            <w:shd w:val="clear" w:color="auto" w:fill="auto"/>
          </w:tcPr>
          <w:p w14:paraId="22A52D13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  <w:lang w:val="de-DE"/>
              </w:rPr>
            </w:pPr>
            <w:r w:rsidRPr="0021299E">
              <w:rPr>
                <w:iCs/>
              </w:rPr>
              <w:t>400-1000 l/ha</w:t>
            </w:r>
          </w:p>
        </w:tc>
        <w:tc>
          <w:tcPr>
            <w:tcW w:w="999" w:type="pct"/>
            <w:shd w:val="clear" w:color="auto" w:fill="auto"/>
          </w:tcPr>
          <w:p w14:paraId="35BEED79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postřik, rosení</w:t>
            </w:r>
          </w:p>
        </w:tc>
        <w:tc>
          <w:tcPr>
            <w:tcW w:w="1078" w:type="pct"/>
          </w:tcPr>
          <w:p w14:paraId="0622EF3B" w14:textId="64CE8286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 xml:space="preserve">4x/rok </w:t>
            </w:r>
          </w:p>
        </w:tc>
        <w:tc>
          <w:tcPr>
            <w:tcW w:w="844" w:type="pct"/>
          </w:tcPr>
          <w:p w14:paraId="05405479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7 dnů</w:t>
            </w:r>
          </w:p>
        </w:tc>
      </w:tr>
      <w:tr w:rsidR="00DD4C82" w:rsidRPr="0021299E" w14:paraId="6D56A1A2" w14:textId="77777777" w:rsidTr="00EA58E5">
        <w:tc>
          <w:tcPr>
            <w:tcW w:w="923" w:type="pct"/>
            <w:shd w:val="clear" w:color="auto" w:fill="auto"/>
          </w:tcPr>
          <w:p w14:paraId="51E22F97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rajče, paprika, okurka</w:t>
            </w:r>
          </w:p>
        </w:tc>
        <w:tc>
          <w:tcPr>
            <w:tcW w:w="1155" w:type="pct"/>
            <w:shd w:val="clear" w:color="auto" w:fill="auto"/>
          </w:tcPr>
          <w:p w14:paraId="6D489F9A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 xml:space="preserve">200-2000 l/ha </w:t>
            </w:r>
          </w:p>
          <w:p w14:paraId="161FB86E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(max. 1000 l/1 m výšky</w:t>
            </w:r>
            <w:r w:rsidRPr="0021299E">
              <w:rPr>
                <w:iCs/>
                <w:color w:val="FF0000"/>
              </w:rPr>
              <w:t xml:space="preserve"> </w:t>
            </w:r>
            <w:r w:rsidRPr="0021299E">
              <w:rPr>
                <w:iCs/>
                <w:color w:val="000000"/>
              </w:rPr>
              <w:t>plodiny</w:t>
            </w:r>
            <w:r w:rsidRPr="0021299E">
              <w:rPr>
                <w:iCs/>
              </w:rPr>
              <w:t>/ha)</w:t>
            </w:r>
          </w:p>
        </w:tc>
        <w:tc>
          <w:tcPr>
            <w:tcW w:w="999" w:type="pct"/>
            <w:shd w:val="clear" w:color="auto" w:fill="auto"/>
          </w:tcPr>
          <w:p w14:paraId="59F31393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postřik, rosení</w:t>
            </w:r>
          </w:p>
        </w:tc>
        <w:tc>
          <w:tcPr>
            <w:tcW w:w="1078" w:type="pct"/>
          </w:tcPr>
          <w:p w14:paraId="5D42D068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2x</w:t>
            </w:r>
          </w:p>
        </w:tc>
        <w:tc>
          <w:tcPr>
            <w:tcW w:w="844" w:type="pct"/>
          </w:tcPr>
          <w:p w14:paraId="67421619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10 dnů</w:t>
            </w:r>
          </w:p>
        </w:tc>
      </w:tr>
      <w:tr w:rsidR="00DD4C82" w:rsidRPr="0021299E" w14:paraId="73BE929E" w14:textId="77777777" w:rsidTr="00EA58E5">
        <w:tc>
          <w:tcPr>
            <w:tcW w:w="923" w:type="pct"/>
            <w:shd w:val="clear" w:color="auto" w:fill="auto"/>
          </w:tcPr>
          <w:p w14:paraId="2F83BAEA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réva</w:t>
            </w:r>
          </w:p>
        </w:tc>
        <w:tc>
          <w:tcPr>
            <w:tcW w:w="1155" w:type="pct"/>
            <w:shd w:val="clear" w:color="auto" w:fill="auto"/>
          </w:tcPr>
          <w:p w14:paraId="6BA66E9C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400-1000 l/ha</w:t>
            </w:r>
          </w:p>
        </w:tc>
        <w:tc>
          <w:tcPr>
            <w:tcW w:w="999" w:type="pct"/>
            <w:shd w:val="clear" w:color="auto" w:fill="auto"/>
          </w:tcPr>
          <w:p w14:paraId="6AEE3B13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postřik, rosení</w:t>
            </w:r>
          </w:p>
        </w:tc>
        <w:tc>
          <w:tcPr>
            <w:tcW w:w="1078" w:type="pct"/>
          </w:tcPr>
          <w:p w14:paraId="505D3107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  <w:r w:rsidRPr="0021299E">
              <w:rPr>
                <w:iCs/>
              </w:rPr>
              <w:t>1x za rok</w:t>
            </w:r>
          </w:p>
        </w:tc>
        <w:tc>
          <w:tcPr>
            <w:tcW w:w="844" w:type="pct"/>
          </w:tcPr>
          <w:p w14:paraId="222EAD64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</w:p>
        </w:tc>
      </w:tr>
      <w:tr w:rsidR="00DD4C82" w:rsidRPr="0021299E" w14:paraId="0927403F" w14:textId="77777777" w:rsidTr="00EA58E5">
        <w:tc>
          <w:tcPr>
            <w:tcW w:w="923" w:type="pct"/>
            <w:shd w:val="clear" w:color="auto" w:fill="auto"/>
          </w:tcPr>
          <w:p w14:paraId="710BA790" w14:textId="77777777" w:rsidR="00DD4C82" w:rsidRPr="0021299E" w:rsidRDefault="00DD4C82" w:rsidP="005F32BA">
            <w:pPr>
              <w:widowControl w:val="0"/>
              <w:spacing w:line="276" w:lineRule="auto"/>
              <w:rPr>
                <w:lang w:val="de-DE"/>
              </w:rPr>
            </w:pPr>
            <w:r w:rsidRPr="0021299E">
              <w:t>hrách setý</w:t>
            </w:r>
          </w:p>
        </w:tc>
        <w:tc>
          <w:tcPr>
            <w:tcW w:w="1155" w:type="pct"/>
            <w:shd w:val="clear" w:color="auto" w:fill="auto"/>
          </w:tcPr>
          <w:p w14:paraId="67283C5E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t>200-750 l/ha</w:t>
            </w:r>
          </w:p>
        </w:tc>
        <w:tc>
          <w:tcPr>
            <w:tcW w:w="999" w:type="pct"/>
            <w:shd w:val="clear" w:color="auto" w:fill="auto"/>
          </w:tcPr>
          <w:p w14:paraId="0DA0C223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t>postřik</w:t>
            </w:r>
          </w:p>
        </w:tc>
        <w:tc>
          <w:tcPr>
            <w:tcW w:w="1078" w:type="pct"/>
          </w:tcPr>
          <w:p w14:paraId="6B445FFA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t>1x</w:t>
            </w:r>
          </w:p>
        </w:tc>
        <w:tc>
          <w:tcPr>
            <w:tcW w:w="844" w:type="pct"/>
          </w:tcPr>
          <w:p w14:paraId="3922DA8E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</w:p>
        </w:tc>
      </w:tr>
      <w:tr w:rsidR="00DD4C82" w:rsidRPr="0021299E" w14:paraId="2353965A" w14:textId="77777777" w:rsidTr="00EA58E5">
        <w:tc>
          <w:tcPr>
            <w:tcW w:w="923" w:type="pct"/>
            <w:shd w:val="clear" w:color="auto" w:fill="auto"/>
          </w:tcPr>
          <w:p w14:paraId="41D86F61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t>cukrovka</w:t>
            </w:r>
          </w:p>
        </w:tc>
        <w:tc>
          <w:tcPr>
            <w:tcW w:w="1155" w:type="pct"/>
            <w:shd w:val="clear" w:color="auto" w:fill="auto"/>
          </w:tcPr>
          <w:p w14:paraId="2735A273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t>150-400 l/ha</w:t>
            </w:r>
          </w:p>
        </w:tc>
        <w:tc>
          <w:tcPr>
            <w:tcW w:w="999" w:type="pct"/>
            <w:shd w:val="clear" w:color="auto" w:fill="auto"/>
          </w:tcPr>
          <w:p w14:paraId="4FA5D0D2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t>postřik</w:t>
            </w:r>
          </w:p>
        </w:tc>
        <w:tc>
          <w:tcPr>
            <w:tcW w:w="1078" w:type="pct"/>
          </w:tcPr>
          <w:p w14:paraId="2748E73A" w14:textId="77777777" w:rsidR="00DD4C82" w:rsidRPr="0021299E" w:rsidRDefault="00DD4C82" w:rsidP="005F32BA">
            <w:pPr>
              <w:widowControl w:val="0"/>
              <w:spacing w:line="276" w:lineRule="auto"/>
            </w:pPr>
            <w:r w:rsidRPr="0021299E">
              <w:t>1x</w:t>
            </w:r>
          </w:p>
        </w:tc>
        <w:tc>
          <w:tcPr>
            <w:tcW w:w="844" w:type="pct"/>
          </w:tcPr>
          <w:p w14:paraId="32DB54DE" w14:textId="77777777" w:rsidR="00DD4C82" w:rsidRPr="0021299E" w:rsidRDefault="00DD4C82" w:rsidP="005F32BA">
            <w:pPr>
              <w:widowControl w:val="0"/>
              <w:spacing w:line="276" w:lineRule="auto"/>
              <w:rPr>
                <w:iCs/>
              </w:rPr>
            </w:pPr>
          </w:p>
        </w:tc>
      </w:tr>
    </w:tbl>
    <w:p w14:paraId="652B353C" w14:textId="77777777" w:rsidR="00EA58E5" w:rsidRDefault="00EA58E5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</w:p>
    <w:p w14:paraId="58BBBC08" w14:textId="0A9A869F" w:rsidR="00DD4C82" w:rsidRPr="0021299E" w:rsidRDefault="00DD4C82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lang w:eastAsia="en-GB"/>
        </w:rPr>
      </w:pPr>
      <w:r w:rsidRPr="0021299E">
        <w:rPr>
          <w:lang w:eastAsia="en-GB"/>
        </w:rPr>
        <w:t>Před ošetřením okrasných rostlin, dřevin ve školkách a plodové zeleniny ověřte citlivost na menším počtu rostlin/menší ploše</w:t>
      </w:r>
      <w:r w:rsidRPr="0021299E">
        <w:rPr>
          <w:bCs/>
          <w:lang w:eastAsia="en-GB"/>
        </w:rPr>
        <w:t>.</w:t>
      </w:r>
    </w:p>
    <w:p w14:paraId="352967BB" w14:textId="77777777" w:rsidR="00DD4C82" w:rsidRPr="0021299E" w:rsidRDefault="00DD4C82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lang w:eastAsia="en-GB"/>
        </w:rPr>
      </w:pPr>
    </w:p>
    <w:p w14:paraId="107D4F32" w14:textId="77777777" w:rsidR="00DD4C82" w:rsidRPr="0021299E" w:rsidRDefault="00DD4C82" w:rsidP="005F32B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lang w:eastAsia="en-GB"/>
        </w:rPr>
      </w:pPr>
      <w:r w:rsidRPr="0021299E">
        <w:rPr>
          <w:bCs/>
          <w:lang w:eastAsia="en-GB"/>
        </w:rPr>
        <w:t>Skleník je definován nařízením (ES) č. 1107/2009.</w:t>
      </w:r>
    </w:p>
    <w:p w14:paraId="149262C5" w14:textId="77777777" w:rsidR="00EA58E5" w:rsidRDefault="00EA58E5" w:rsidP="005F32B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  <w:lang w:eastAsia="en-GB"/>
        </w:rPr>
      </w:pPr>
    </w:p>
    <w:p w14:paraId="5A5CD7E2" w14:textId="45A636D5" w:rsidR="00DD4C82" w:rsidRPr="0021299E" w:rsidRDefault="00DD4C82" w:rsidP="005F32B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  <w:r w:rsidRPr="0021299E">
        <w:rPr>
          <w:bCs/>
        </w:rPr>
        <w:t>Tabulka ochranných vzdáleností stanovených s ohledem na ochranu necílových organismů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0"/>
        <w:gridCol w:w="1416"/>
        <w:gridCol w:w="1333"/>
        <w:gridCol w:w="1210"/>
        <w:gridCol w:w="1559"/>
      </w:tblGrid>
      <w:tr w:rsidR="00DD4C82" w:rsidRPr="0021299E" w14:paraId="6C6901C9" w14:textId="77777777" w:rsidTr="00EA58E5">
        <w:trPr>
          <w:trHeight w:val="123"/>
        </w:trPr>
        <w:tc>
          <w:tcPr>
            <w:tcW w:w="3980" w:type="dxa"/>
            <w:vMerge w:val="restart"/>
            <w:shd w:val="clear" w:color="auto" w:fill="FFFFFF"/>
            <w:vAlign w:val="center"/>
          </w:tcPr>
          <w:p w14:paraId="36D2DD6E" w14:textId="77777777" w:rsidR="00DD4C82" w:rsidRPr="0021299E" w:rsidRDefault="00DD4C82" w:rsidP="005F32BA">
            <w:pPr>
              <w:widowControl w:val="0"/>
              <w:spacing w:line="276" w:lineRule="auto"/>
              <w:ind w:left="-108" w:right="-141" w:firstLine="130"/>
            </w:pPr>
            <w:r w:rsidRPr="0021299E">
              <w:t>Plodina</w:t>
            </w:r>
          </w:p>
        </w:tc>
        <w:tc>
          <w:tcPr>
            <w:tcW w:w="5518" w:type="dxa"/>
            <w:gridSpan w:val="4"/>
            <w:shd w:val="clear" w:color="auto" w:fill="FFFFFF"/>
            <w:vAlign w:val="center"/>
          </w:tcPr>
          <w:p w14:paraId="5285A71E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rPr>
                <w:bCs/>
              </w:rPr>
              <w:t>třída omezení úletu</w:t>
            </w:r>
          </w:p>
        </w:tc>
      </w:tr>
      <w:tr w:rsidR="00DD4C82" w:rsidRPr="0021299E" w14:paraId="223371B0" w14:textId="77777777" w:rsidTr="00EA58E5">
        <w:trPr>
          <w:trHeight w:val="70"/>
        </w:trPr>
        <w:tc>
          <w:tcPr>
            <w:tcW w:w="3980" w:type="dxa"/>
            <w:vMerge/>
            <w:shd w:val="clear" w:color="auto" w:fill="FFFFFF"/>
            <w:vAlign w:val="center"/>
          </w:tcPr>
          <w:p w14:paraId="13767EB3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3E7441C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rPr>
                <w:bCs/>
              </w:rPr>
              <w:t>bez redukce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1A2CD106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rPr>
                <w:bCs/>
              </w:rPr>
              <w:t>50 %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45B8768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rPr>
                <w:bCs/>
              </w:rPr>
              <w:t>75 %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666B6A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rPr>
                <w:bCs/>
              </w:rPr>
              <w:t>90 %</w:t>
            </w:r>
          </w:p>
        </w:tc>
      </w:tr>
      <w:tr w:rsidR="00DD4C82" w:rsidRPr="0021299E" w14:paraId="6D833F8B" w14:textId="77777777" w:rsidTr="00D96ADD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2A9D3EE9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</w:pPr>
            <w:r w:rsidRPr="0021299E">
              <w:t>Ochranná vzdálenost od povrchové vody s ohledem na ochranu vodních organismů [m]</w:t>
            </w:r>
          </w:p>
        </w:tc>
      </w:tr>
      <w:tr w:rsidR="00DD4C82" w:rsidRPr="0021299E" w14:paraId="5AC077CE" w14:textId="77777777" w:rsidTr="00D96ADD">
        <w:trPr>
          <w:trHeight w:val="275"/>
        </w:trPr>
        <w:tc>
          <w:tcPr>
            <w:tcW w:w="3980" w:type="dxa"/>
            <w:shd w:val="clear" w:color="auto" w:fill="FFFFFF"/>
            <w:vAlign w:val="center"/>
          </w:tcPr>
          <w:p w14:paraId="5F299B99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21299E">
              <w:rPr>
                <w:iCs/>
              </w:rPr>
              <w:t xml:space="preserve">jabloň, </w:t>
            </w:r>
            <w:r w:rsidRPr="0021299E">
              <w:rPr>
                <w:bCs/>
                <w:iCs/>
              </w:rPr>
              <w:t>hrušeň</w:t>
            </w:r>
          </w:p>
        </w:tc>
        <w:tc>
          <w:tcPr>
            <w:tcW w:w="1416" w:type="dxa"/>
            <w:vAlign w:val="center"/>
          </w:tcPr>
          <w:p w14:paraId="5A433032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30</w:t>
            </w:r>
          </w:p>
        </w:tc>
        <w:tc>
          <w:tcPr>
            <w:tcW w:w="1333" w:type="dxa"/>
            <w:vAlign w:val="center"/>
          </w:tcPr>
          <w:p w14:paraId="5E9CD26B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20</w:t>
            </w:r>
          </w:p>
        </w:tc>
        <w:tc>
          <w:tcPr>
            <w:tcW w:w="1210" w:type="dxa"/>
            <w:vAlign w:val="center"/>
          </w:tcPr>
          <w:p w14:paraId="41412E0F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15</w:t>
            </w:r>
          </w:p>
        </w:tc>
        <w:tc>
          <w:tcPr>
            <w:tcW w:w="1559" w:type="dxa"/>
            <w:vAlign w:val="center"/>
          </w:tcPr>
          <w:p w14:paraId="7C90D175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7</w:t>
            </w:r>
          </w:p>
        </w:tc>
      </w:tr>
      <w:tr w:rsidR="00DD4C82" w:rsidRPr="0021299E" w14:paraId="09F5DE3B" w14:textId="77777777" w:rsidTr="00D96ADD">
        <w:trPr>
          <w:trHeight w:val="275"/>
        </w:trPr>
        <w:tc>
          <w:tcPr>
            <w:tcW w:w="3980" w:type="dxa"/>
            <w:shd w:val="clear" w:color="auto" w:fill="FFFFFF"/>
            <w:vAlign w:val="center"/>
          </w:tcPr>
          <w:p w14:paraId="24C0EEE2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21299E">
              <w:rPr>
                <w:iCs/>
              </w:rPr>
              <w:t>chmel</w:t>
            </w:r>
          </w:p>
        </w:tc>
        <w:tc>
          <w:tcPr>
            <w:tcW w:w="1416" w:type="dxa"/>
            <w:vAlign w:val="center"/>
          </w:tcPr>
          <w:p w14:paraId="18990DCD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25</w:t>
            </w:r>
          </w:p>
        </w:tc>
        <w:tc>
          <w:tcPr>
            <w:tcW w:w="1333" w:type="dxa"/>
            <w:vAlign w:val="center"/>
          </w:tcPr>
          <w:p w14:paraId="42B31FB4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18</w:t>
            </w:r>
          </w:p>
        </w:tc>
        <w:tc>
          <w:tcPr>
            <w:tcW w:w="1210" w:type="dxa"/>
            <w:vAlign w:val="center"/>
          </w:tcPr>
          <w:p w14:paraId="6CD41900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14</w:t>
            </w:r>
          </w:p>
        </w:tc>
        <w:tc>
          <w:tcPr>
            <w:tcW w:w="1559" w:type="dxa"/>
            <w:vAlign w:val="center"/>
          </w:tcPr>
          <w:p w14:paraId="1FD00253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6</w:t>
            </w:r>
          </w:p>
        </w:tc>
      </w:tr>
      <w:tr w:rsidR="00DD4C82" w:rsidRPr="0021299E" w14:paraId="32365E27" w14:textId="77777777" w:rsidTr="00D96ADD">
        <w:trPr>
          <w:trHeight w:val="275"/>
        </w:trPr>
        <w:tc>
          <w:tcPr>
            <w:tcW w:w="3980" w:type="dxa"/>
            <w:shd w:val="clear" w:color="auto" w:fill="FFFFFF"/>
            <w:vAlign w:val="center"/>
          </w:tcPr>
          <w:p w14:paraId="385B3A20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21299E">
              <w:rPr>
                <w:iCs/>
              </w:rPr>
              <w:t>réva</w:t>
            </w:r>
          </w:p>
        </w:tc>
        <w:tc>
          <w:tcPr>
            <w:tcW w:w="1416" w:type="dxa"/>
            <w:vAlign w:val="center"/>
          </w:tcPr>
          <w:p w14:paraId="1ED1BC69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8</w:t>
            </w:r>
          </w:p>
        </w:tc>
        <w:tc>
          <w:tcPr>
            <w:tcW w:w="1333" w:type="dxa"/>
            <w:vAlign w:val="center"/>
          </w:tcPr>
          <w:p w14:paraId="6F35D95D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6</w:t>
            </w:r>
          </w:p>
        </w:tc>
        <w:tc>
          <w:tcPr>
            <w:tcW w:w="1210" w:type="dxa"/>
            <w:vAlign w:val="center"/>
          </w:tcPr>
          <w:p w14:paraId="7FE0C116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6</w:t>
            </w:r>
          </w:p>
        </w:tc>
        <w:tc>
          <w:tcPr>
            <w:tcW w:w="1559" w:type="dxa"/>
            <w:vAlign w:val="center"/>
          </w:tcPr>
          <w:p w14:paraId="6C5C7661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6</w:t>
            </w:r>
          </w:p>
        </w:tc>
      </w:tr>
      <w:tr w:rsidR="00DD4C82" w:rsidRPr="0021299E" w14:paraId="41D5C271" w14:textId="77777777" w:rsidTr="00D96ADD">
        <w:trPr>
          <w:trHeight w:val="275"/>
        </w:trPr>
        <w:tc>
          <w:tcPr>
            <w:tcW w:w="3980" w:type="dxa"/>
            <w:shd w:val="clear" w:color="auto" w:fill="FFFFFF"/>
            <w:vAlign w:val="center"/>
          </w:tcPr>
          <w:p w14:paraId="6AC6BBD5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21299E">
              <w:rPr>
                <w:iCs/>
              </w:rPr>
              <w:t>hrách, cukrovka</w:t>
            </w:r>
          </w:p>
        </w:tc>
        <w:tc>
          <w:tcPr>
            <w:tcW w:w="1416" w:type="dxa"/>
            <w:vAlign w:val="center"/>
          </w:tcPr>
          <w:p w14:paraId="6520C706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4</w:t>
            </w:r>
          </w:p>
        </w:tc>
        <w:tc>
          <w:tcPr>
            <w:tcW w:w="1333" w:type="dxa"/>
            <w:vAlign w:val="center"/>
          </w:tcPr>
          <w:p w14:paraId="358019B5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4</w:t>
            </w:r>
          </w:p>
        </w:tc>
        <w:tc>
          <w:tcPr>
            <w:tcW w:w="1210" w:type="dxa"/>
            <w:vAlign w:val="center"/>
          </w:tcPr>
          <w:p w14:paraId="0E66F725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4</w:t>
            </w:r>
          </w:p>
        </w:tc>
        <w:tc>
          <w:tcPr>
            <w:tcW w:w="1559" w:type="dxa"/>
            <w:vAlign w:val="center"/>
          </w:tcPr>
          <w:p w14:paraId="1F23F75F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4</w:t>
            </w:r>
          </w:p>
        </w:tc>
      </w:tr>
      <w:tr w:rsidR="00DD4C82" w:rsidRPr="0021299E" w14:paraId="1DAF0E4C" w14:textId="77777777" w:rsidTr="00D96ADD">
        <w:trPr>
          <w:trHeight w:val="275"/>
        </w:trPr>
        <w:tc>
          <w:tcPr>
            <w:tcW w:w="9498" w:type="dxa"/>
            <w:gridSpan w:val="5"/>
            <w:shd w:val="clear" w:color="auto" w:fill="FFFFFF"/>
          </w:tcPr>
          <w:p w14:paraId="4091351A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</w:pPr>
            <w:r w:rsidRPr="0021299E">
              <w:lastRenderedPageBreak/>
              <w:t xml:space="preserve">Ochranná vzdálenost od </w:t>
            </w:r>
            <w:r w:rsidRPr="0021299E">
              <w:rPr>
                <w:bCs/>
              </w:rPr>
              <w:t xml:space="preserve">okraje ošetřovaného pozemku s ohledem na ochranu necílových členovců </w:t>
            </w:r>
            <w:r w:rsidRPr="0021299E">
              <w:t>[m]</w:t>
            </w:r>
          </w:p>
        </w:tc>
      </w:tr>
      <w:tr w:rsidR="00DD4C82" w:rsidRPr="0021299E" w14:paraId="7C3ABC41" w14:textId="77777777" w:rsidTr="00D96ADD">
        <w:trPr>
          <w:trHeight w:val="275"/>
        </w:trPr>
        <w:tc>
          <w:tcPr>
            <w:tcW w:w="3980" w:type="dxa"/>
            <w:shd w:val="clear" w:color="auto" w:fill="FFFFFF"/>
            <w:vAlign w:val="center"/>
          </w:tcPr>
          <w:p w14:paraId="5FC44A01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21299E">
              <w:rPr>
                <w:iCs/>
              </w:rPr>
              <w:t xml:space="preserve">jabloň, </w:t>
            </w:r>
            <w:r w:rsidRPr="0021299E">
              <w:rPr>
                <w:bCs/>
                <w:iCs/>
              </w:rPr>
              <w:t>hrušeň</w:t>
            </w:r>
          </w:p>
        </w:tc>
        <w:tc>
          <w:tcPr>
            <w:tcW w:w="1416" w:type="dxa"/>
            <w:vAlign w:val="center"/>
          </w:tcPr>
          <w:p w14:paraId="085804BF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20</w:t>
            </w:r>
          </w:p>
        </w:tc>
        <w:tc>
          <w:tcPr>
            <w:tcW w:w="1333" w:type="dxa"/>
            <w:vAlign w:val="center"/>
          </w:tcPr>
          <w:p w14:paraId="33BADAF2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15</w:t>
            </w:r>
          </w:p>
        </w:tc>
        <w:tc>
          <w:tcPr>
            <w:tcW w:w="1210" w:type="dxa"/>
            <w:vAlign w:val="center"/>
          </w:tcPr>
          <w:p w14:paraId="226E3B4D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10</w:t>
            </w:r>
          </w:p>
        </w:tc>
        <w:tc>
          <w:tcPr>
            <w:tcW w:w="1559" w:type="dxa"/>
            <w:vAlign w:val="center"/>
          </w:tcPr>
          <w:p w14:paraId="79E5B416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5</w:t>
            </w:r>
          </w:p>
        </w:tc>
      </w:tr>
      <w:tr w:rsidR="00DD4C82" w:rsidRPr="0021299E" w14:paraId="3EF14775" w14:textId="77777777" w:rsidTr="00D96ADD">
        <w:trPr>
          <w:trHeight w:val="275"/>
        </w:trPr>
        <w:tc>
          <w:tcPr>
            <w:tcW w:w="3980" w:type="dxa"/>
            <w:shd w:val="clear" w:color="auto" w:fill="FFFFFF"/>
            <w:vAlign w:val="center"/>
          </w:tcPr>
          <w:p w14:paraId="74550B03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21299E">
              <w:rPr>
                <w:iCs/>
              </w:rPr>
              <w:t>réva</w:t>
            </w:r>
          </w:p>
        </w:tc>
        <w:tc>
          <w:tcPr>
            <w:tcW w:w="1416" w:type="dxa"/>
            <w:vAlign w:val="center"/>
          </w:tcPr>
          <w:p w14:paraId="7D94669A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5</w:t>
            </w:r>
          </w:p>
        </w:tc>
        <w:tc>
          <w:tcPr>
            <w:tcW w:w="1333" w:type="dxa"/>
            <w:vAlign w:val="center"/>
          </w:tcPr>
          <w:p w14:paraId="41310D2B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0</w:t>
            </w:r>
          </w:p>
        </w:tc>
        <w:tc>
          <w:tcPr>
            <w:tcW w:w="1210" w:type="dxa"/>
            <w:vAlign w:val="center"/>
          </w:tcPr>
          <w:p w14:paraId="11D301C4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0</w:t>
            </w:r>
          </w:p>
        </w:tc>
        <w:tc>
          <w:tcPr>
            <w:tcW w:w="1559" w:type="dxa"/>
            <w:vAlign w:val="center"/>
          </w:tcPr>
          <w:p w14:paraId="66F77931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0</w:t>
            </w:r>
          </w:p>
        </w:tc>
      </w:tr>
      <w:tr w:rsidR="00DD4C82" w:rsidRPr="0021299E" w14:paraId="7606A5B1" w14:textId="77777777" w:rsidTr="00D96ADD">
        <w:trPr>
          <w:trHeight w:val="275"/>
        </w:trPr>
        <w:tc>
          <w:tcPr>
            <w:tcW w:w="3980" w:type="dxa"/>
            <w:shd w:val="clear" w:color="auto" w:fill="FFFFFF"/>
            <w:vAlign w:val="center"/>
          </w:tcPr>
          <w:p w14:paraId="494F3A9B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rPr>
                <w:iCs/>
              </w:rPr>
            </w:pPr>
            <w:r w:rsidRPr="0021299E">
              <w:rPr>
                <w:iCs/>
              </w:rPr>
              <w:t>chmel</w:t>
            </w:r>
          </w:p>
        </w:tc>
        <w:tc>
          <w:tcPr>
            <w:tcW w:w="1416" w:type="dxa"/>
            <w:vAlign w:val="center"/>
          </w:tcPr>
          <w:p w14:paraId="7F8823BF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20</w:t>
            </w:r>
          </w:p>
        </w:tc>
        <w:tc>
          <w:tcPr>
            <w:tcW w:w="1333" w:type="dxa"/>
            <w:vAlign w:val="center"/>
          </w:tcPr>
          <w:p w14:paraId="24D0559E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10</w:t>
            </w:r>
          </w:p>
        </w:tc>
        <w:tc>
          <w:tcPr>
            <w:tcW w:w="1210" w:type="dxa"/>
            <w:vAlign w:val="center"/>
          </w:tcPr>
          <w:p w14:paraId="6771525B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5</w:t>
            </w:r>
          </w:p>
        </w:tc>
        <w:tc>
          <w:tcPr>
            <w:tcW w:w="1559" w:type="dxa"/>
            <w:vAlign w:val="center"/>
          </w:tcPr>
          <w:p w14:paraId="01716399" w14:textId="77777777" w:rsidR="00DD4C82" w:rsidRPr="0021299E" w:rsidRDefault="00DD4C82" w:rsidP="005F32BA">
            <w:pPr>
              <w:widowControl w:val="0"/>
              <w:spacing w:line="276" w:lineRule="auto"/>
              <w:ind w:right="-141"/>
              <w:jc w:val="center"/>
            </w:pPr>
            <w:r w:rsidRPr="0021299E">
              <w:t>0</w:t>
            </w:r>
          </w:p>
        </w:tc>
      </w:tr>
    </w:tbl>
    <w:p w14:paraId="3A8AA000" w14:textId="77777777" w:rsidR="00EA58E5" w:rsidRDefault="00EA58E5" w:rsidP="005F32BA">
      <w:pPr>
        <w:widowControl w:val="0"/>
        <w:spacing w:line="276" w:lineRule="auto"/>
        <w:ind w:right="1"/>
        <w:jc w:val="both"/>
        <w:rPr>
          <w:u w:val="single"/>
        </w:rPr>
      </w:pPr>
    </w:p>
    <w:p w14:paraId="0385574B" w14:textId="6E8D372D" w:rsidR="00DD4C82" w:rsidRPr="0021299E" w:rsidRDefault="00DD4C82" w:rsidP="005F32BA">
      <w:pPr>
        <w:widowControl w:val="0"/>
        <w:spacing w:line="276" w:lineRule="auto"/>
        <w:ind w:right="1"/>
        <w:jc w:val="both"/>
      </w:pPr>
      <w:r w:rsidRPr="0021299E">
        <w:rPr>
          <w:u w:val="single"/>
        </w:rPr>
        <w:t>Při použití přípravku do jabloní a hrušní</w:t>
      </w:r>
      <w:r w:rsidRPr="0021299E">
        <w:t>:</w:t>
      </w:r>
    </w:p>
    <w:p w14:paraId="2D729CF5" w14:textId="77777777" w:rsidR="00DD4C82" w:rsidRPr="0021299E" w:rsidRDefault="00DD4C82" w:rsidP="005F32BA">
      <w:pPr>
        <w:widowControl w:val="0"/>
        <w:spacing w:line="276" w:lineRule="auto"/>
        <w:jc w:val="both"/>
      </w:pPr>
      <w:r w:rsidRPr="0021299E">
        <w:t>Za účelem ochrany vodních organismů neaplikujte na svažitých pozemcích (</w:t>
      </w:r>
      <w:r w:rsidRPr="0021299E">
        <w:rPr>
          <w:i/>
        </w:rPr>
        <w:t>≥</w:t>
      </w:r>
      <w:r w:rsidRPr="0021299E">
        <w:t xml:space="preserve"> 3° svažitosti), jejichž okraje jsou vzdáleny od povrchových vod </w:t>
      </w:r>
      <w:proofErr w:type="gramStart"/>
      <w:r w:rsidRPr="0021299E">
        <w:t>&lt; 30</w:t>
      </w:r>
      <w:proofErr w:type="gramEnd"/>
      <w:r w:rsidRPr="0021299E">
        <w:t xml:space="preserve"> m.</w:t>
      </w:r>
    </w:p>
    <w:p w14:paraId="052B089C" w14:textId="77777777" w:rsidR="00EA58E5" w:rsidRDefault="00EA58E5" w:rsidP="005F32BA">
      <w:pPr>
        <w:widowControl w:val="0"/>
        <w:spacing w:line="276" w:lineRule="auto"/>
        <w:ind w:right="1"/>
        <w:jc w:val="both"/>
        <w:rPr>
          <w:u w:val="single"/>
        </w:rPr>
      </w:pPr>
    </w:p>
    <w:p w14:paraId="20FC2C23" w14:textId="7328F424" w:rsidR="00DD4C82" w:rsidRPr="0021299E" w:rsidRDefault="00DD4C82" w:rsidP="005F32BA">
      <w:pPr>
        <w:widowControl w:val="0"/>
        <w:spacing w:line="276" w:lineRule="auto"/>
        <w:ind w:right="1"/>
        <w:jc w:val="both"/>
      </w:pPr>
      <w:r w:rsidRPr="0021299E">
        <w:rPr>
          <w:u w:val="single"/>
        </w:rPr>
        <w:t>Při použití přípravku do vinné révy</w:t>
      </w:r>
      <w:r w:rsidRPr="0021299E">
        <w:t>:</w:t>
      </w:r>
    </w:p>
    <w:p w14:paraId="0535F8FC" w14:textId="77777777" w:rsidR="00DD4C82" w:rsidRPr="0021299E" w:rsidRDefault="00DD4C82" w:rsidP="005F32BA">
      <w:pPr>
        <w:widowControl w:val="0"/>
        <w:spacing w:line="276" w:lineRule="auto"/>
        <w:jc w:val="both"/>
      </w:pPr>
      <w:r w:rsidRPr="0021299E">
        <w:t>Za účelem ochrany vodních organismů neaplikujte na svažitých pozemcích (</w:t>
      </w:r>
      <w:r w:rsidRPr="0021299E">
        <w:rPr>
          <w:i/>
        </w:rPr>
        <w:t>≥</w:t>
      </w:r>
      <w:r w:rsidRPr="0021299E">
        <w:t xml:space="preserve"> 3° svažitosti), jejichž okraje jsou vzdáleny od povrchových vod </w:t>
      </w:r>
      <w:proofErr w:type="gramStart"/>
      <w:r w:rsidRPr="0021299E">
        <w:t>&lt; 10</w:t>
      </w:r>
      <w:proofErr w:type="gramEnd"/>
      <w:r w:rsidRPr="0021299E">
        <w:t xml:space="preserve"> m.</w:t>
      </w:r>
    </w:p>
    <w:p w14:paraId="1EBD0522" w14:textId="77777777" w:rsidR="00EA58E5" w:rsidRDefault="00EA58E5" w:rsidP="005F32BA">
      <w:pPr>
        <w:widowControl w:val="0"/>
        <w:spacing w:line="276" w:lineRule="auto"/>
        <w:ind w:right="1"/>
        <w:jc w:val="both"/>
        <w:rPr>
          <w:u w:val="single"/>
        </w:rPr>
      </w:pPr>
    </w:p>
    <w:p w14:paraId="029D8CDB" w14:textId="5EF60224" w:rsidR="00DD4C82" w:rsidRPr="0021299E" w:rsidRDefault="00DD4C82" w:rsidP="005F32BA">
      <w:pPr>
        <w:widowControl w:val="0"/>
        <w:spacing w:line="276" w:lineRule="auto"/>
        <w:ind w:right="1"/>
        <w:jc w:val="both"/>
      </w:pPr>
      <w:r w:rsidRPr="0021299E">
        <w:rPr>
          <w:u w:val="single"/>
        </w:rPr>
        <w:t>Při použití přípravku do chmele</w:t>
      </w:r>
      <w:r w:rsidRPr="0021299E">
        <w:t>:</w:t>
      </w:r>
    </w:p>
    <w:p w14:paraId="71314E99" w14:textId="37832086" w:rsidR="00DD4C82" w:rsidRPr="0021299E" w:rsidRDefault="00DD4C82" w:rsidP="005F32BA">
      <w:pPr>
        <w:widowControl w:val="0"/>
        <w:spacing w:line="276" w:lineRule="auto"/>
        <w:ind w:right="1"/>
        <w:jc w:val="both"/>
      </w:pPr>
      <w:r w:rsidRPr="0021299E">
        <w:t>Za účelem ochrany vodních organismů je vyloučeno použití přípravku na pozemcích svažujících se k povrchovým vodám. Přípravek nelze na těchto pozemcích aplikovat ani</w:t>
      </w:r>
      <w:r w:rsidR="00EF0E7C">
        <w:t xml:space="preserve"> </w:t>
      </w:r>
      <w:r w:rsidRPr="0021299E">
        <w:t>při</w:t>
      </w:r>
      <w:r w:rsidR="00EF0E7C">
        <w:t xml:space="preserve"> </w:t>
      </w:r>
      <w:r w:rsidRPr="0021299E">
        <w:t>použití vegetačního pásu.</w:t>
      </w:r>
    </w:p>
    <w:p w14:paraId="0BA147C3" w14:textId="77777777" w:rsidR="00DD4C82" w:rsidRPr="0021299E" w:rsidRDefault="00DD4C82" w:rsidP="005F32BA">
      <w:pPr>
        <w:widowControl w:val="0"/>
        <w:spacing w:line="276" w:lineRule="auto"/>
        <w:jc w:val="both"/>
      </w:pPr>
    </w:p>
    <w:p w14:paraId="454AB7EA" w14:textId="0123E891" w:rsidR="00DD4C82" w:rsidRPr="0021299E" w:rsidRDefault="00DD4C82" w:rsidP="005F32BA">
      <w:pPr>
        <w:widowControl w:val="0"/>
        <w:tabs>
          <w:tab w:val="left" w:pos="9639"/>
        </w:tabs>
        <w:spacing w:line="276" w:lineRule="auto"/>
        <w:jc w:val="both"/>
        <w:rPr>
          <w:bCs/>
          <w:iCs/>
        </w:rPr>
      </w:pPr>
      <w:r w:rsidRPr="0021299E">
        <w:rPr>
          <w:bCs/>
          <w:iCs/>
        </w:rPr>
        <w:t>Tabulka ochranných vzdáleností stanovených s ohledem na ochranu zdraví lidí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8"/>
        <w:gridCol w:w="1528"/>
        <w:gridCol w:w="1529"/>
        <w:gridCol w:w="1529"/>
        <w:gridCol w:w="1529"/>
      </w:tblGrid>
      <w:tr w:rsidR="00DD4C82" w:rsidRPr="0021299E" w14:paraId="0DFF99CF" w14:textId="77777777" w:rsidTr="00D96ADD">
        <w:trPr>
          <w:trHeight w:val="357"/>
        </w:trPr>
        <w:tc>
          <w:tcPr>
            <w:tcW w:w="3378" w:type="dxa"/>
            <w:vMerge w:val="restart"/>
            <w:shd w:val="clear" w:color="auto" w:fill="FFFFFF"/>
            <w:vAlign w:val="center"/>
          </w:tcPr>
          <w:p w14:paraId="5E7E6F10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  <w:r w:rsidRPr="0021299E">
              <w:t>Plodina</w:t>
            </w:r>
          </w:p>
        </w:tc>
        <w:tc>
          <w:tcPr>
            <w:tcW w:w="6115" w:type="dxa"/>
            <w:gridSpan w:val="4"/>
            <w:vAlign w:val="center"/>
          </w:tcPr>
          <w:p w14:paraId="33779799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1299E">
              <w:t>třída omezení úletu</w:t>
            </w:r>
          </w:p>
        </w:tc>
      </w:tr>
      <w:tr w:rsidR="00DD4C82" w:rsidRPr="0021299E" w14:paraId="658B5307" w14:textId="77777777" w:rsidTr="00EA58E5">
        <w:trPr>
          <w:trHeight w:val="70"/>
        </w:trPr>
        <w:tc>
          <w:tcPr>
            <w:tcW w:w="3378" w:type="dxa"/>
            <w:vMerge/>
            <w:shd w:val="clear" w:color="auto" w:fill="FFFFFF"/>
            <w:vAlign w:val="center"/>
          </w:tcPr>
          <w:p w14:paraId="21BC49C8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</w:p>
        </w:tc>
        <w:tc>
          <w:tcPr>
            <w:tcW w:w="1528" w:type="dxa"/>
            <w:vAlign w:val="center"/>
          </w:tcPr>
          <w:p w14:paraId="4F673E3E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  <w:r w:rsidRPr="0021299E">
              <w:t>bez redukce</w:t>
            </w:r>
          </w:p>
        </w:tc>
        <w:tc>
          <w:tcPr>
            <w:tcW w:w="1529" w:type="dxa"/>
            <w:vAlign w:val="center"/>
          </w:tcPr>
          <w:p w14:paraId="46CBC064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1299E">
              <w:t>50 %</w:t>
            </w:r>
          </w:p>
        </w:tc>
        <w:tc>
          <w:tcPr>
            <w:tcW w:w="1529" w:type="dxa"/>
            <w:vAlign w:val="center"/>
          </w:tcPr>
          <w:p w14:paraId="11A09D70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1299E">
              <w:t>75 %</w:t>
            </w:r>
          </w:p>
        </w:tc>
        <w:tc>
          <w:tcPr>
            <w:tcW w:w="1529" w:type="dxa"/>
            <w:vAlign w:val="center"/>
          </w:tcPr>
          <w:p w14:paraId="59C494BF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1299E">
              <w:t>90 %</w:t>
            </w:r>
          </w:p>
        </w:tc>
      </w:tr>
      <w:tr w:rsidR="00DD4C82" w:rsidRPr="0021299E" w14:paraId="06ABCF9A" w14:textId="77777777" w:rsidTr="00D96ADD">
        <w:trPr>
          <w:trHeight w:val="357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2CFD261C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jc w:val="both"/>
            </w:pPr>
            <w:r w:rsidRPr="0021299E">
              <w:t>Ochranná vzdálenost mezi hranicí ošetřené plochy a hranicí oblasti využívané zranitelnými skupinami obyvatel [m]</w:t>
            </w:r>
          </w:p>
        </w:tc>
      </w:tr>
      <w:tr w:rsidR="00DD4C82" w:rsidRPr="0021299E" w14:paraId="47086D12" w14:textId="77777777" w:rsidTr="00EA58E5">
        <w:trPr>
          <w:trHeight w:val="70"/>
        </w:trPr>
        <w:tc>
          <w:tcPr>
            <w:tcW w:w="3378" w:type="dxa"/>
            <w:shd w:val="clear" w:color="auto" w:fill="FFFFFF"/>
            <w:vAlign w:val="center"/>
          </w:tcPr>
          <w:p w14:paraId="0847E8BE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jc w:val="both"/>
              <w:rPr>
                <w:iCs/>
                <w:lang w:val="x-none"/>
              </w:rPr>
            </w:pPr>
            <w:r w:rsidRPr="0021299E">
              <w:rPr>
                <w:bCs/>
                <w:iCs/>
              </w:rPr>
              <w:t>jabloň, hrušeň, chmel, réva</w:t>
            </w:r>
          </w:p>
        </w:tc>
        <w:tc>
          <w:tcPr>
            <w:tcW w:w="1528" w:type="dxa"/>
            <w:vAlign w:val="center"/>
          </w:tcPr>
          <w:p w14:paraId="49B8716D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1299E">
              <w:rPr>
                <w:iCs/>
              </w:rPr>
              <w:t>5</w:t>
            </w:r>
          </w:p>
        </w:tc>
        <w:tc>
          <w:tcPr>
            <w:tcW w:w="1529" w:type="dxa"/>
            <w:vAlign w:val="center"/>
          </w:tcPr>
          <w:p w14:paraId="43E44979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1299E">
              <w:rPr>
                <w:iCs/>
              </w:rPr>
              <w:t>5</w:t>
            </w:r>
          </w:p>
        </w:tc>
        <w:tc>
          <w:tcPr>
            <w:tcW w:w="1529" w:type="dxa"/>
            <w:vAlign w:val="center"/>
          </w:tcPr>
          <w:p w14:paraId="27E38FDC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1299E">
              <w:rPr>
                <w:iCs/>
              </w:rPr>
              <w:t>5</w:t>
            </w:r>
          </w:p>
        </w:tc>
        <w:tc>
          <w:tcPr>
            <w:tcW w:w="1529" w:type="dxa"/>
            <w:vAlign w:val="center"/>
          </w:tcPr>
          <w:p w14:paraId="6012A9C9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1299E">
              <w:t>5</w:t>
            </w:r>
          </w:p>
        </w:tc>
      </w:tr>
      <w:tr w:rsidR="00DD4C82" w:rsidRPr="0021299E" w14:paraId="14A75216" w14:textId="77777777" w:rsidTr="00D96ADD">
        <w:trPr>
          <w:trHeight w:val="357"/>
        </w:trPr>
        <w:tc>
          <w:tcPr>
            <w:tcW w:w="3378" w:type="dxa"/>
            <w:shd w:val="clear" w:color="auto" w:fill="FFFFFF"/>
            <w:vAlign w:val="center"/>
          </w:tcPr>
          <w:p w14:paraId="294D1858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jc w:val="both"/>
              <w:rPr>
                <w:bCs/>
                <w:iCs/>
              </w:rPr>
            </w:pPr>
            <w:r w:rsidRPr="0021299E">
              <w:rPr>
                <w:bCs/>
                <w:iCs/>
              </w:rPr>
              <w:t>hrách, cukrovka</w:t>
            </w:r>
          </w:p>
        </w:tc>
        <w:tc>
          <w:tcPr>
            <w:tcW w:w="1528" w:type="dxa"/>
            <w:vAlign w:val="center"/>
          </w:tcPr>
          <w:p w14:paraId="0DABA26B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1299E">
              <w:rPr>
                <w:iCs/>
              </w:rPr>
              <w:t>3</w:t>
            </w:r>
          </w:p>
        </w:tc>
        <w:tc>
          <w:tcPr>
            <w:tcW w:w="1529" w:type="dxa"/>
            <w:vAlign w:val="center"/>
          </w:tcPr>
          <w:p w14:paraId="0C828A10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1299E">
              <w:rPr>
                <w:iCs/>
              </w:rPr>
              <w:t>3</w:t>
            </w:r>
          </w:p>
        </w:tc>
        <w:tc>
          <w:tcPr>
            <w:tcW w:w="1529" w:type="dxa"/>
            <w:vAlign w:val="center"/>
          </w:tcPr>
          <w:p w14:paraId="06F73B38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1299E">
              <w:rPr>
                <w:iCs/>
              </w:rPr>
              <w:t>3</w:t>
            </w:r>
          </w:p>
        </w:tc>
        <w:tc>
          <w:tcPr>
            <w:tcW w:w="1529" w:type="dxa"/>
            <w:vAlign w:val="center"/>
          </w:tcPr>
          <w:p w14:paraId="55A777AF" w14:textId="77777777" w:rsidR="00DD4C82" w:rsidRPr="0021299E" w:rsidRDefault="00DD4C82" w:rsidP="005F32BA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1299E">
              <w:t>3</w:t>
            </w:r>
          </w:p>
        </w:tc>
      </w:tr>
    </w:tbl>
    <w:p w14:paraId="7204E3D7" w14:textId="77777777" w:rsidR="00DD4C82" w:rsidRPr="0021299E" w:rsidRDefault="00DD4C82" w:rsidP="005F32BA">
      <w:pPr>
        <w:widowControl w:val="0"/>
        <w:spacing w:line="276" w:lineRule="auto"/>
        <w:jc w:val="both"/>
      </w:pPr>
    </w:p>
    <w:p w14:paraId="19E107FB" w14:textId="77777777" w:rsidR="00DD4C82" w:rsidRDefault="00DD4C82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A9E21BD" w14:textId="4744D44E" w:rsidR="00481F73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481F73">
        <w:rPr>
          <w:b/>
          <w:sz w:val="28"/>
          <w:szCs w:val="28"/>
        </w:rPr>
        <w:t>Sumimax</w:t>
      </w:r>
      <w:proofErr w:type="spellEnd"/>
    </w:p>
    <w:p w14:paraId="3B18F5A8" w14:textId="2CE45BE2" w:rsidR="00481F73" w:rsidRPr="00E61515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držitel rozhodnutí o povolení: </w:t>
      </w:r>
      <w:proofErr w:type="spellStart"/>
      <w:r w:rsidRPr="00481F73">
        <w:t>Sumitomo</w:t>
      </w:r>
      <w:proofErr w:type="spellEnd"/>
      <w:r w:rsidRPr="00481F73">
        <w:t xml:space="preserve"> </w:t>
      </w:r>
      <w:proofErr w:type="spellStart"/>
      <w:r w:rsidRPr="00481F73">
        <w:t>Chemical</w:t>
      </w:r>
      <w:proofErr w:type="spellEnd"/>
      <w:r w:rsidRPr="00481F73">
        <w:t xml:space="preserve"> Agro </w:t>
      </w:r>
      <w:proofErr w:type="spellStart"/>
      <w:r w:rsidRPr="00481F73">
        <w:t>Europe</w:t>
      </w:r>
      <w:proofErr w:type="spellEnd"/>
      <w:r w:rsidRPr="00481F73">
        <w:t xml:space="preserve"> S.A.S</w:t>
      </w:r>
      <w:r>
        <w:t xml:space="preserve">, </w:t>
      </w:r>
      <w:proofErr w:type="spellStart"/>
      <w:r w:rsidRPr="00481F73">
        <w:t>Parc</w:t>
      </w:r>
      <w:proofErr w:type="spellEnd"/>
      <w:r w:rsidRPr="00481F73">
        <w:t xml:space="preserve"> </w:t>
      </w:r>
      <w:proofErr w:type="spellStart"/>
      <w:r w:rsidRPr="00481F73">
        <w:t>d´Affaires</w:t>
      </w:r>
      <w:proofErr w:type="spellEnd"/>
      <w:r w:rsidRPr="00481F73">
        <w:t xml:space="preserve"> de Crécy, 10A </w:t>
      </w:r>
      <w:proofErr w:type="spellStart"/>
      <w:r w:rsidRPr="00481F73">
        <w:t>rue</w:t>
      </w:r>
      <w:proofErr w:type="spellEnd"/>
      <w:r w:rsidRPr="00481F73">
        <w:t xml:space="preserve"> de la </w:t>
      </w:r>
      <w:proofErr w:type="spellStart"/>
      <w:r w:rsidRPr="00481F73">
        <w:t>Voie</w:t>
      </w:r>
      <w:proofErr w:type="spellEnd"/>
      <w:r w:rsidRPr="00481F73">
        <w:t xml:space="preserve"> </w:t>
      </w:r>
      <w:proofErr w:type="spellStart"/>
      <w:r w:rsidRPr="00481F73">
        <w:t>Lactée</w:t>
      </w:r>
      <w:proofErr w:type="spellEnd"/>
      <w:r w:rsidRPr="00481F73">
        <w:t>, 69370 SAINT DIDIER AU MONT D´OR, Franc</w:t>
      </w:r>
      <w:r>
        <w:t>ie</w:t>
      </w:r>
    </w:p>
    <w:p w14:paraId="47950339" w14:textId="3071DA42" w:rsidR="00481F73" w:rsidRPr="00E61515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1515">
        <w:t>evidenční číslo:</w:t>
      </w:r>
      <w:r w:rsidRPr="00E61515">
        <w:rPr>
          <w:iCs/>
        </w:rPr>
        <w:t xml:space="preserve"> </w:t>
      </w:r>
      <w:r w:rsidRPr="00481F73">
        <w:rPr>
          <w:iCs/>
        </w:rPr>
        <w:t>4673-0</w:t>
      </w:r>
    </w:p>
    <w:p w14:paraId="3AA98FB4" w14:textId="4DB1B66E" w:rsidR="00481F73" w:rsidRPr="00E61515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E61515">
        <w:t xml:space="preserve">účinná látka: </w:t>
      </w:r>
      <w:proofErr w:type="spellStart"/>
      <w:r>
        <w:t>f</w:t>
      </w:r>
      <w:r w:rsidRPr="00481F73">
        <w:t>lumioxazin</w:t>
      </w:r>
      <w:proofErr w:type="spellEnd"/>
      <w:r>
        <w:t xml:space="preserve"> 500 g/kg</w:t>
      </w:r>
    </w:p>
    <w:p w14:paraId="4C026C32" w14:textId="77777777" w:rsidR="00481F73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platnost povolení končí dne: </w:t>
      </w:r>
      <w:r w:rsidRPr="00481F73">
        <w:t>28.2.2038</w:t>
      </w:r>
    </w:p>
    <w:p w14:paraId="051D79C5" w14:textId="77777777" w:rsidR="00481F73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B6D139B" w14:textId="77777777" w:rsidR="00EF0E7C" w:rsidRDefault="00EF0E7C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01EF4B3" w14:textId="13FDA7DD" w:rsidR="00481F73" w:rsidRPr="00A46C92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A46C92">
        <w:rPr>
          <w:i/>
          <w:iCs/>
          <w:snapToGrid w:val="0"/>
        </w:rPr>
        <w:t>Rozsah povoleného použití: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418"/>
        <w:gridCol w:w="567"/>
        <w:gridCol w:w="2126"/>
        <w:gridCol w:w="1354"/>
      </w:tblGrid>
      <w:tr w:rsidR="00481F73" w:rsidRPr="00A46C92" w14:paraId="3AC30918" w14:textId="77777777" w:rsidTr="0033712E">
        <w:tc>
          <w:tcPr>
            <w:tcW w:w="1418" w:type="dxa"/>
          </w:tcPr>
          <w:p w14:paraId="1E9E7249" w14:textId="35B083B0" w:rsidR="00481F73" w:rsidRPr="00A46C92" w:rsidRDefault="00481F73" w:rsidP="005F32BA">
            <w:pPr>
              <w:widowControl w:val="0"/>
              <w:spacing w:line="276" w:lineRule="auto"/>
              <w:ind w:right="119"/>
            </w:pPr>
            <w:r w:rsidRPr="00A46C92">
              <w:t>1)</w:t>
            </w:r>
            <w:r w:rsidR="0033712E">
              <w:t xml:space="preserve"> </w:t>
            </w:r>
            <w:r w:rsidRPr="00A46C92">
              <w:t>Plodina, oblast použití</w:t>
            </w:r>
          </w:p>
        </w:tc>
        <w:tc>
          <w:tcPr>
            <w:tcW w:w="2268" w:type="dxa"/>
          </w:tcPr>
          <w:p w14:paraId="3F932CA4" w14:textId="77777777" w:rsidR="00481F73" w:rsidRPr="00A46C92" w:rsidRDefault="00481F73" w:rsidP="005F32BA">
            <w:pPr>
              <w:widowControl w:val="0"/>
              <w:spacing w:line="276" w:lineRule="auto"/>
              <w:ind w:left="25" w:right="-70"/>
            </w:pPr>
            <w:r w:rsidRPr="00A46C92">
              <w:t>2) Škodlivý organismus, jiný účel použití</w:t>
            </w:r>
          </w:p>
        </w:tc>
        <w:tc>
          <w:tcPr>
            <w:tcW w:w="1418" w:type="dxa"/>
          </w:tcPr>
          <w:p w14:paraId="0C246C6B" w14:textId="77777777" w:rsidR="00481F73" w:rsidRPr="00A46C92" w:rsidRDefault="00481F73" w:rsidP="005F32BA">
            <w:pPr>
              <w:widowControl w:val="0"/>
              <w:spacing w:line="276" w:lineRule="auto"/>
              <w:ind w:left="51"/>
            </w:pPr>
            <w:r w:rsidRPr="00A46C92">
              <w:t>Dávkování, mísitelnost</w:t>
            </w:r>
          </w:p>
        </w:tc>
        <w:tc>
          <w:tcPr>
            <w:tcW w:w="567" w:type="dxa"/>
          </w:tcPr>
          <w:p w14:paraId="6C5FFA5E" w14:textId="77777777" w:rsidR="00481F73" w:rsidRPr="00A46C92" w:rsidRDefault="00481F73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A46C92">
              <w:t>OL</w:t>
            </w:r>
          </w:p>
        </w:tc>
        <w:tc>
          <w:tcPr>
            <w:tcW w:w="2126" w:type="dxa"/>
          </w:tcPr>
          <w:p w14:paraId="3914DC83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Poznámka</w:t>
            </w:r>
          </w:p>
          <w:p w14:paraId="705C6ADF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1) k plodině</w:t>
            </w:r>
          </w:p>
          <w:p w14:paraId="247CF2B0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2) k ŠO</w:t>
            </w:r>
          </w:p>
          <w:p w14:paraId="6876FF36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3) k OL</w:t>
            </w:r>
          </w:p>
        </w:tc>
        <w:tc>
          <w:tcPr>
            <w:tcW w:w="1354" w:type="dxa"/>
          </w:tcPr>
          <w:p w14:paraId="38299A14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4) Pozn. k dávkování</w:t>
            </w:r>
          </w:p>
          <w:p w14:paraId="2F08B47A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5) Umístění</w:t>
            </w:r>
          </w:p>
          <w:p w14:paraId="7C008389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6) Určení sklizně</w:t>
            </w:r>
          </w:p>
        </w:tc>
      </w:tr>
      <w:tr w:rsidR="00481F73" w:rsidRPr="00A46C92" w14:paraId="1D341171" w14:textId="77777777" w:rsidTr="0033712E">
        <w:trPr>
          <w:trHeight w:val="57"/>
        </w:trPr>
        <w:tc>
          <w:tcPr>
            <w:tcW w:w="1418" w:type="dxa"/>
          </w:tcPr>
          <w:p w14:paraId="6740ADF7" w14:textId="77777777" w:rsidR="00481F73" w:rsidRPr="00A46C92" w:rsidRDefault="00481F73" w:rsidP="005F32BA">
            <w:pPr>
              <w:widowControl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A46C92">
              <w:rPr>
                <w:lang w:val="de-DE"/>
              </w:rPr>
              <w:lastRenderedPageBreak/>
              <w:t>pšenice</w:t>
            </w:r>
            <w:proofErr w:type="spellEnd"/>
            <w:r w:rsidRPr="00A46C92">
              <w:rPr>
                <w:lang w:val="de-DE"/>
              </w:rPr>
              <w:t xml:space="preserve"> </w:t>
            </w:r>
            <w:proofErr w:type="spellStart"/>
            <w:r w:rsidRPr="00A46C92">
              <w:rPr>
                <w:lang w:val="de-DE"/>
              </w:rPr>
              <w:t>ozimá</w:t>
            </w:r>
            <w:proofErr w:type="spellEnd"/>
          </w:p>
        </w:tc>
        <w:tc>
          <w:tcPr>
            <w:tcW w:w="2268" w:type="dxa"/>
          </w:tcPr>
          <w:p w14:paraId="375ECB2D" w14:textId="2A6A3E9B" w:rsidR="00481F73" w:rsidRPr="00A46C92" w:rsidRDefault="00481F73" w:rsidP="005F32BA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A46C92">
              <w:rPr>
                <w:lang w:val="de-DE"/>
              </w:rPr>
              <w:t>plevele</w:t>
            </w:r>
            <w:proofErr w:type="spellEnd"/>
            <w:r w:rsidRPr="00A46C92">
              <w:rPr>
                <w:lang w:val="de-DE"/>
              </w:rPr>
              <w:t xml:space="preserve"> </w:t>
            </w:r>
            <w:proofErr w:type="spellStart"/>
            <w:r w:rsidRPr="00A46C92">
              <w:rPr>
                <w:lang w:val="de-DE"/>
              </w:rPr>
              <w:t>jednoděložné</w:t>
            </w:r>
            <w:proofErr w:type="spellEnd"/>
            <w:r w:rsidRPr="00A46C92">
              <w:rPr>
                <w:lang w:val="de-DE"/>
              </w:rPr>
              <w:t xml:space="preserve"> </w:t>
            </w:r>
            <w:proofErr w:type="spellStart"/>
            <w:r w:rsidRPr="00A46C92">
              <w:rPr>
                <w:lang w:val="de-DE"/>
              </w:rPr>
              <w:t>jednoleté</w:t>
            </w:r>
            <w:proofErr w:type="spellEnd"/>
            <w:r w:rsidRPr="00A46C92">
              <w:rPr>
                <w:lang w:val="de-DE"/>
              </w:rPr>
              <w:t xml:space="preserve">, </w:t>
            </w:r>
            <w:proofErr w:type="spellStart"/>
            <w:r w:rsidRPr="00A46C92">
              <w:rPr>
                <w:lang w:val="de-DE"/>
              </w:rPr>
              <w:t>plevele</w:t>
            </w:r>
            <w:proofErr w:type="spellEnd"/>
            <w:r w:rsidRPr="00A46C92">
              <w:rPr>
                <w:lang w:val="de-DE"/>
              </w:rPr>
              <w:t xml:space="preserve"> </w:t>
            </w:r>
            <w:proofErr w:type="spellStart"/>
            <w:r w:rsidRPr="00A46C92">
              <w:rPr>
                <w:lang w:val="de-DE"/>
              </w:rPr>
              <w:t>dvouděložné</w:t>
            </w:r>
            <w:proofErr w:type="spellEnd"/>
            <w:r w:rsidRPr="00A46C92">
              <w:rPr>
                <w:lang w:val="de-DE"/>
              </w:rPr>
              <w:t xml:space="preserve"> </w:t>
            </w:r>
            <w:proofErr w:type="spellStart"/>
            <w:r w:rsidRPr="00A46C92">
              <w:rPr>
                <w:lang w:val="de-DE"/>
              </w:rPr>
              <w:t>jednoleté</w:t>
            </w:r>
            <w:proofErr w:type="spellEnd"/>
          </w:p>
        </w:tc>
        <w:tc>
          <w:tcPr>
            <w:tcW w:w="1418" w:type="dxa"/>
          </w:tcPr>
          <w:p w14:paraId="4AA54D25" w14:textId="77777777" w:rsidR="00481F73" w:rsidRPr="00A46C92" w:rsidRDefault="00481F73" w:rsidP="005F32BA">
            <w:pPr>
              <w:widowControl w:val="0"/>
              <w:spacing w:line="276" w:lineRule="auto"/>
              <w:ind w:left="51"/>
            </w:pPr>
            <w:r w:rsidRPr="00A46C92">
              <w:t>60 g/ha</w:t>
            </w:r>
          </w:p>
        </w:tc>
        <w:tc>
          <w:tcPr>
            <w:tcW w:w="567" w:type="dxa"/>
          </w:tcPr>
          <w:p w14:paraId="428D6F70" w14:textId="77777777" w:rsidR="00481F73" w:rsidRPr="00A46C92" w:rsidRDefault="00481F73" w:rsidP="005F32BA">
            <w:pPr>
              <w:widowControl w:val="0"/>
              <w:spacing w:line="276" w:lineRule="auto"/>
              <w:ind w:left="-65"/>
              <w:jc w:val="center"/>
            </w:pPr>
            <w:r w:rsidRPr="00A46C92">
              <w:t>AT</w:t>
            </w:r>
          </w:p>
        </w:tc>
        <w:tc>
          <w:tcPr>
            <w:tcW w:w="2126" w:type="dxa"/>
          </w:tcPr>
          <w:p w14:paraId="46F90436" w14:textId="217AF9B1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1) od: 00 BBCH, do: 14 BBCH,</w:t>
            </w:r>
            <w:r w:rsidR="0033712E">
              <w:t xml:space="preserve"> </w:t>
            </w:r>
            <w:proofErr w:type="spellStart"/>
            <w:r w:rsidRPr="00A46C92">
              <w:t>preemergentně</w:t>
            </w:r>
            <w:proofErr w:type="spellEnd"/>
            <w:r w:rsidRPr="00A46C92">
              <w:t xml:space="preserve"> nebo</w:t>
            </w:r>
            <w:r w:rsidR="0033712E">
              <w:t xml:space="preserve"> </w:t>
            </w:r>
            <w:proofErr w:type="spellStart"/>
            <w:r w:rsidRPr="00A46C92">
              <w:t>postemergentně</w:t>
            </w:r>
            <w:proofErr w:type="spellEnd"/>
            <w:r w:rsidRPr="00A46C92">
              <w:t xml:space="preserve">, na podzim </w:t>
            </w:r>
          </w:p>
        </w:tc>
        <w:tc>
          <w:tcPr>
            <w:tcW w:w="1354" w:type="dxa"/>
          </w:tcPr>
          <w:p w14:paraId="5A23745E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 xml:space="preserve"> 5) pole</w:t>
            </w:r>
          </w:p>
        </w:tc>
      </w:tr>
    </w:tbl>
    <w:p w14:paraId="271DC5B8" w14:textId="77777777" w:rsidR="0033712E" w:rsidRDefault="0033712E" w:rsidP="005F32BA">
      <w:pPr>
        <w:widowControl w:val="0"/>
        <w:spacing w:line="276" w:lineRule="auto"/>
        <w:jc w:val="both"/>
        <w:rPr>
          <w:bCs/>
          <w:iCs/>
        </w:rPr>
      </w:pPr>
    </w:p>
    <w:p w14:paraId="718DE6FA" w14:textId="33A04903" w:rsidR="00481F73" w:rsidRPr="00A46C92" w:rsidRDefault="00481F73" w:rsidP="005F32BA">
      <w:pPr>
        <w:widowControl w:val="0"/>
        <w:spacing w:line="276" w:lineRule="auto"/>
        <w:jc w:val="both"/>
        <w:rPr>
          <w:bCs/>
          <w:iCs/>
        </w:rPr>
      </w:pPr>
      <w:r w:rsidRPr="00A46C92">
        <w:rPr>
          <w:bCs/>
          <w:iCs/>
        </w:rPr>
        <w:t>OL (ochranná lhůta) je dána počtem dnů, které je nutné dodržet mezi termínem aplikace a sklizní.</w:t>
      </w:r>
    </w:p>
    <w:p w14:paraId="6BE2F73C" w14:textId="77777777" w:rsidR="00481F73" w:rsidRPr="00A46C92" w:rsidRDefault="00481F73" w:rsidP="005F32BA">
      <w:pPr>
        <w:widowControl w:val="0"/>
        <w:spacing w:line="276" w:lineRule="auto"/>
        <w:jc w:val="both"/>
        <w:rPr>
          <w:bCs/>
          <w:iCs/>
        </w:rPr>
      </w:pPr>
      <w:r w:rsidRPr="00A46C92">
        <w:t>AT – ochranná lhůta je dána odstupem mezi termínem poslední aplikace a sklizní</w:t>
      </w:r>
    </w:p>
    <w:p w14:paraId="7D33A0B8" w14:textId="77777777" w:rsidR="00481F73" w:rsidRPr="00A46C92" w:rsidRDefault="00481F73" w:rsidP="005F32BA">
      <w:pPr>
        <w:widowControl w:val="0"/>
        <w:spacing w:line="276" w:lineRule="auto"/>
        <w:contextualSpacing/>
        <w:rPr>
          <w:lang w:eastAsia="ar-SA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1984"/>
        <w:gridCol w:w="3260"/>
      </w:tblGrid>
      <w:tr w:rsidR="00481F73" w:rsidRPr="00A46C92" w14:paraId="689AB3F6" w14:textId="77777777" w:rsidTr="0033712E">
        <w:tc>
          <w:tcPr>
            <w:tcW w:w="2410" w:type="dxa"/>
            <w:shd w:val="clear" w:color="auto" w:fill="auto"/>
          </w:tcPr>
          <w:p w14:paraId="40A9B0A6" w14:textId="77777777" w:rsidR="00481F73" w:rsidRPr="00A46C92" w:rsidRDefault="00481F73" w:rsidP="005F32BA">
            <w:pPr>
              <w:widowControl w:val="0"/>
              <w:spacing w:line="276" w:lineRule="auto"/>
            </w:pPr>
            <w:r w:rsidRPr="00A46C92">
              <w:t>Plodina, oblast použití</w:t>
            </w:r>
          </w:p>
        </w:tc>
        <w:tc>
          <w:tcPr>
            <w:tcW w:w="1560" w:type="dxa"/>
            <w:shd w:val="clear" w:color="auto" w:fill="auto"/>
          </w:tcPr>
          <w:p w14:paraId="48EAA93F" w14:textId="77777777" w:rsidR="00481F73" w:rsidRPr="00A46C92" w:rsidRDefault="00481F73" w:rsidP="005F32BA">
            <w:pPr>
              <w:widowControl w:val="0"/>
              <w:spacing w:line="276" w:lineRule="auto"/>
              <w:ind w:left="34" w:hanging="34"/>
            </w:pPr>
            <w:r w:rsidRPr="00A46C92">
              <w:t>Dávka vody</w:t>
            </w:r>
          </w:p>
        </w:tc>
        <w:tc>
          <w:tcPr>
            <w:tcW w:w="1984" w:type="dxa"/>
            <w:shd w:val="clear" w:color="auto" w:fill="auto"/>
          </w:tcPr>
          <w:p w14:paraId="6D6BA0AA" w14:textId="77777777" w:rsidR="00481F73" w:rsidRPr="00A46C92" w:rsidRDefault="00481F73" w:rsidP="005F32BA">
            <w:pPr>
              <w:widowControl w:val="0"/>
              <w:spacing w:line="276" w:lineRule="auto"/>
              <w:ind w:left="34" w:hanging="34"/>
            </w:pPr>
            <w:r w:rsidRPr="00A46C92">
              <w:t>Způsob aplikace</w:t>
            </w:r>
          </w:p>
        </w:tc>
        <w:tc>
          <w:tcPr>
            <w:tcW w:w="3260" w:type="dxa"/>
            <w:shd w:val="clear" w:color="auto" w:fill="auto"/>
          </w:tcPr>
          <w:p w14:paraId="54FF7E3C" w14:textId="77777777" w:rsidR="00481F73" w:rsidRPr="00A46C92" w:rsidRDefault="00481F73" w:rsidP="005F32BA">
            <w:pPr>
              <w:widowControl w:val="0"/>
              <w:spacing w:line="276" w:lineRule="auto"/>
              <w:ind w:left="34" w:hanging="34"/>
            </w:pPr>
            <w:r w:rsidRPr="00A46C92">
              <w:t>Max. počet aplikací v plodině</w:t>
            </w:r>
          </w:p>
        </w:tc>
      </w:tr>
      <w:tr w:rsidR="00481F73" w:rsidRPr="00A46C92" w14:paraId="0F177B08" w14:textId="77777777" w:rsidTr="0033712E">
        <w:tc>
          <w:tcPr>
            <w:tcW w:w="2410" w:type="dxa"/>
            <w:shd w:val="clear" w:color="auto" w:fill="auto"/>
          </w:tcPr>
          <w:p w14:paraId="11F6E15A" w14:textId="77777777" w:rsidR="00481F73" w:rsidRPr="00A46C92" w:rsidRDefault="00481F73" w:rsidP="005F32BA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A46C92">
              <w:rPr>
                <w:lang w:val="de-DE"/>
              </w:rPr>
              <w:t>pšenice</w:t>
            </w:r>
            <w:proofErr w:type="spellEnd"/>
            <w:r w:rsidRPr="00A46C92">
              <w:rPr>
                <w:lang w:val="de-DE"/>
              </w:rPr>
              <w:t xml:space="preserve"> </w:t>
            </w:r>
            <w:proofErr w:type="spellStart"/>
            <w:r w:rsidRPr="00A46C92">
              <w:rPr>
                <w:lang w:val="de-DE"/>
              </w:rPr>
              <w:t>ozimá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72FEC46" w14:textId="5AD41091" w:rsidR="00481F73" w:rsidRPr="00A46C92" w:rsidRDefault="00481F73" w:rsidP="005F32BA">
            <w:pPr>
              <w:widowControl w:val="0"/>
              <w:spacing w:line="276" w:lineRule="auto"/>
              <w:rPr>
                <w:lang w:val="de-DE"/>
              </w:rPr>
            </w:pPr>
            <w:r w:rsidRPr="00A46C92">
              <w:rPr>
                <w:lang w:val="de-DE"/>
              </w:rPr>
              <w:t>200-600 l/ha</w:t>
            </w:r>
          </w:p>
        </w:tc>
        <w:tc>
          <w:tcPr>
            <w:tcW w:w="1984" w:type="dxa"/>
            <w:shd w:val="clear" w:color="auto" w:fill="auto"/>
          </w:tcPr>
          <w:p w14:paraId="14880436" w14:textId="77777777" w:rsidR="00481F73" w:rsidRPr="00A46C92" w:rsidRDefault="00481F73" w:rsidP="005F32BA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A46C92">
              <w:rPr>
                <w:lang w:val="de-DE"/>
              </w:rPr>
              <w:t>postřik</w:t>
            </w:r>
          </w:p>
        </w:tc>
        <w:tc>
          <w:tcPr>
            <w:tcW w:w="3260" w:type="dxa"/>
            <w:shd w:val="clear" w:color="auto" w:fill="auto"/>
          </w:tcPr>
          <w:p w14:paraId="411649BC" w14:textId="0C722DC5" w:rsidR="00481F73" w:rsidRPr="00A46C92" w:rsidRDefault="00481F73" w:rsidP="00EF0E7C">
            <w:pPr>
              <w:widowControl w:val="0"/>
              <w:spacing w:line="276" w:lineRule="auto"/>
              <w:rPr>
                <w:lang w:val="de-DE"/>
              </w:rPr>
            </w:pPr>
            <w:r w:rsidRPr="00A46C92">
              <w:rPr>
                <w:lang w:val="de-DE"/>
              </w:rPr>
              <w:t>1x</w:t>
            </w:r>
          </w:p>
        </w:tc>
      </w:tr>
    </w:tbl>
    <w:p w14:paraId="12D78B32" w14:textId="77777777" w:rsidR="00481F73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7203B3DC" w14:textId="77777777" w:rsidR="00481F73" w:rsidRPr="00942B5E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/>
        </w:rPr>
      </w:pPr>
      <w:r w:rsidRPr="00942B5E">
        <w:rPr>
          <w:b/>
        </w:rPr>
        <w:t>Způsob účinku:</w:t>
      </w:r>
    </w:p>
    <w:p w14:paraId="1317EFB1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Přípravek působí přes půdu i přes listy. Účinek přes půdu spočívá v kontaktu vzcházejících plevelů s vrchní vrstvou půdy obsahující účinnou látku. K herbicidnímu účinku dochází již po 1-3 dnech. Účinek urychluje sluneční záření a dostatečná půdní vlhkost.</w:t>
      </w:r>
    </w:p>
    <w:p w14:paraId="0334175A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00707A04" w14:textId="77777777" w:rsidR="00481F73" w:rsidRPr="00942B5E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/>
        </w:rPr>
      </w:pPr>
      <w:r w:rsidRPr="00942B5E">
        <w:rPr>
          <w:b/>
        </w:rPr>
        <w:t>Termín aplikace:</w:t>
      </w:r>
    </w:p>
    <w:p w14:paraId="7605A645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 xml:space="preserve">Přípravek se používá </w:t>
      </w:r>
      <w:proofErr w:type="spellStart"/>
      <w:r w:rsidRPr="00A46C92">
        <w:rPr>
          <w:bCs/>
        </w:rPr>
        <w:t>preemergentně</w:t>
      </w:r>
      <w:proofErr w:type="spellEnd"/>
      <w:r w:rsidRPr="00A46C92">
        <w:rPr>
          <w:bCs/>
        </w:rPr>
        <w:t xml:space="preserve"> nebo </w:t>
      </w:r>
      <w:proofErr w:type="spellStart"/>
      <w:r w:rsidRPr="00A46C92">
        <w:rPr>
          <w:bCs/>
        </w:rPr>
        <w:t>postemergentně</w:t>
      </w:r>
      <w:proofErr w:type="spellEnd"/>
      <w:r w:rsidRPr="00A46C92">
        <w:rPr>
          <w:bCs/>
        </w:rPr>
        <w:t xml:space="preserve"> od stadia, kdy první list proráží koleoptile (BBCH 10) do stádia čtyř listů pšenice (BBCH 14). Nejlepšího účinku se dosáhne při aplikaci krátce po vzejití (BBCH pšenice 10-12), kdy plevele nepřekročí fázi děložních listů.</w:t>
      </w:r>
    </w:p>
    <w:p w14:paraId="51C8AC75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1A8CD3DB" w14:textId="77777777" w:rsidR="00481F73" w:rsidRPr="00942B5E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/>
        </w:rPr>
      </w:pPr>
      <w:r w:rsidRPr="00942B5E">
        <w:rPr>
          <w:b/>
        </w:rPr>
        <w:t>Spektrum účinnosti</w:t>
      </w:r>
    </w:p>
    <w:p w14:paraId="27A839BF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942B5E">
        <w:rPr>
          <w:bCs/>
          <w:i/>
          <w:iCs/>
          <w:u w:val="single"/>
        </w:rPr>
        <w:t>Citlivé plevele:</w:t>
      </w:r>
      <w:r w:rsidRPr="00A46C92">
        <w:rPr>
          <w:bCs/>
        </w:rPr>
        <w:t xml:space="preserve"> lipnice roční, chundelka metlice, jílek mnohokvětý, hořčice rolní, ředkev ohnice, lebedy, rdesna, </w:t>
      </w:r>
      <w:proofErr w:type="spellStart"/>
      <w:r w:rsidRPr="00A46C92">
        <w:rPr>
          <w:bCs/>
        </w:rPr>
        <w:t>kapustka</w:t>
      </w:r>
      <w:proofErr w:type="spellEnd"/>
      <w:r w:rsidRPr="00A46C92">
        <w:rPr>
          <w:bCs/>
        </w:rPr>
        <w:t xml:space="preserve"> obecná, hluchavky, </w:t>
      </w:r>
      <w:proofErr w:type="spellStart"/>
      <w:r w:rsidRPr="00A46C92">
        <w:rPr>
          <w:bCs/>
        </w:rPr>
        <w:t>heřmánkovité</w:t>
      </w:r>
      <w:proofErr w:type="spellEnd"/>
      <w:r w:rsidRPr="00A46C92">
        <w:rPr>
          <w:bCs/>
        </w:rPr>
        <w:t xml:space="preserve"> plevele, ptačinec žabinec, chrpa modrák, mák vlčí, violka rolní, rozrazily, pomněnka rolní, kokoška pastuší tobolka, kakost</w:t>
      </w:r>
      <w:r>
        <w:rPr>
          <w:bCs/>
        </w:rPr>
        <w:t xml:space="preserve"> </w:t>
      </w:r>
      <w:r w:rsidRPr="00A46C92">
        <w:rPr>
          <w:bCs/>
        </w:rPr>
        <w:t xml:space="preserve">měkký, </w:t>
      </w:r>
      <w:proofErr w:type="spellStart"/>
      <w:r w:rsidRPr="00A46C92">
        <w:rPr>
          <w:bCs/>
        </w:rPr>
        <w:t>výdrol</w:t>
      </w:r>
      <w:proofErr w:type="spellEnd"/>
      <w:r w:rsidRPr="00A46C92">
        <w:rPr>
          <w:bCs/>
        </w:rPr>
        <w:t xml:space="preserve"> řepky, kontryhel obecný, konopice polní, starček obecný, penízek rolní, vikev huňatá, hulevník lékařský.</w:t>
      </w:r>
    </w:p>
    <w:p w14:paraId="7BBC2F45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942B5E">
        <w:rPr>
          <w:bCs/>
          <w:i/>
          <w:iCs/>
          <w:u w:val="single"/>
        </w:rPr>
        <w:t>Méně citlivé plevele:</w:t>
      </w:r>
      <w:r w:rsidRPr="00A46C92">
        <w:rPr>
          <w:bCs/>
        </w:rPr>
        <w:t xml:space="preserve"> svízel přítula, violka trojbarevná. </w:t>
      </w:r>
    </w:p>
    <w:p w14:paraId="7D6E76EE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942B5E">
        <w:rPr>
          <w:bCs/>
          <w:i/>
          <w:iCs/>
          <w:u w:val="single"/>
        </w:rPr>
        <w:t>Odolné plevele:</w:t>
      </w:r>
      <w:r w:rsidRPr="00A46C92">
        <w:rPr>
          <w:bCs/>
        </w:rPr>
        <w:t xml:space="preserve"> pýr plazivý, pcháč rolní, lilek černý, laskavec ohnutý, trávy od fáze BBCH 25 a více.</w:t>
      </w:r>
    </w:p>
    <w:p w14:paraId="11D574E3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44F1D5A6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Aplikujte na suchý porost. Aplikace je možná i za nižších teplot, neaplikujte však za mrazu.</w:t>
      </w:r>
    </w:p>
    <w:p w14:paraId="0C9E0917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Při použití přípravku nelze vyloučit poškození plodiny.</w:t>
      </w:r>
    </w:p>
    <w:p w14:paraId="25CF6B48" w14:textId="77777777" w:rsidR="00481F73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 xml:space="preserve">Po aplikaci se mohou vyskytnout lehké nekrózy na špičkách listů, které nemají vliv na výnos. </w:t>
      </w:r>
    </w:p>
    <w:p w14:paraId="21537E47" w14:textId="77777777" w:rsidR="00481F73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1B202A75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Pěstování následných plodin v rámci běžného osevního postupu je možné bez omezení.</w:t>
      </w:r>
    </w:p>
    <w:p w14:paraId="3C099AFA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V případě předčasné likvidace porostu lze jako náhradní plodinu použít jarní obilniny, jarní řepku, řepu, kukuřici a brambory.</w:t>
      </w:r>
    </w:p>
    <w:p w14:paraId="578B45CE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Pěstování meziplodin je možné.</w:t>
      </w:r>
    </w:p>
    <w:p w14:paraId="1501D9A3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030707FA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Přípravek nesmí zasáhnout okolní porosty ani oseté pozemky nebo pozemky určené k setí.</w:t>
      </w:r>
    </w:p>
    <w:p w14:paraId="3FC9B96B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Použití v množitelských porostech konzultujte s držitelem povolení přípravku.</w:t>
      </w:r>
    </w:p>
    <w:p w14:paraId="38DB0F2C" w14:textId="77777777" w:rsidR="00481F73" w:rsidRPr="00EF0E7C" w:rsidRDefault="00481F73" w:rsidP="005F32BA">
      <w:pPr>
        <w:widowControl w:val="0"/>
        <w:tabs>
          <w:tab w:val="left" w:pos="284"/>
          <w:tab w:val="left" w:pos="9639"/>
        </w:tabs>
        <w:spacing w:line="276" w:lineRule="auto"/>
        <w:jc w:val="both"/>
      </w:pPr>
    </w:p>
    <w:p w14:paraId="46E1D889" w14:textId="77777777" w:rsidR="00481F73" w:rsidRPr="00A46C92" w:rsidRDefault="00481F73" w:rsidP="005F32BA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  <w:r w:rsidRPr="00A46C92">
        <w:rPr>
          <w:b/>
          <w:bCs/>
        </w:rPr>
        <w:t>Čištění aplikačního zařízení</w:t>
      </w:r>
    </w:p>
    <w:p w14:paraId="613CD988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1) Po vyprázdnění nádrže vypláchněte nádrž, ramena a trysky čistou vodou (čtvrtinou objemu nádrže postřikovače).</w:t>
      </w:r>
    </w:p>
    <w:p w14:paraId="76722778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2) Vypusťte oplachovou vodu a celé zařízení znovu propláchněte čistou vodou (čtvrtinou objemu nádrže postřikovače), případně s přídavkem čistícího prostředku nebo sody (3 % roztokem). V případě použití čistících prostředků postupujte dle návodu na jejich použití.</w:t>
      </w:r>
    </w:p>
    <w:p w14:paraId="14612A78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3) Opakujte postup podle bodu “2“ ještě dvakrát.</w:t>
      </w:r>
      <w:r w:rsidRPr="00A46C92">
        <w:rPr>
          <w:bCs/>
        </w:rPr>
        <w:tab/>
      </w:r>
    </w:p>
    <w:p w14:paraId="6EA70B71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4) Trysky a sítka musí být čištěny odděleně před zahájením a po ukončení proplachování."</w:t>
      </w:r>
    </w:p>
    <w:p w14:paraId="196EE3B1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A46C92">
        <w:rPr>
          <w:bCs/>
        </w:rPr>
        <w:t>Nedostatečné vypláchnutí aplikačního zařízení může způsobit poškození následně ošetřovaných rostlin.</w:t>
      </w:r>
    </w:p>
    <w:p w14:paraId="4E21B7AB" w14:textId="77777777" w:rsidR="00481F73" w:rsidRPr="00EF0E7C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</w:p>
    <w:p w14:paraId="7E900810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  <w:r w:rsidRPr="00A46C92">
        <w:rPr>
          <w:bCs/>
        </w:rPr>
        <w:t>Tabulka ochranných vzdáleností stanovených s 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7"/>
        <w:gridCol w:w="1433"/>
        <w:gridCol w:w="1280"/>
        <w:gridCol w:w="1273"/>
        <w:gridCol w:w="1418"/>
      </w:tblGrid>
      <w:tr w:rsidR="00481F73" w:rsidRPr="00A46C92" w14:paraId="7E25F80D" w14:textId="77777777" w:rsidTr="00F479AC">
        <w:trPr>
          <w:trHeight w:val="284"/>
          <w:jc w:val="center"/>
        </w:trPr>
        <w:tc>
          <w:tcPr>
            <w:tcW w:w="3947" w:type="dxa"/>
            <w:vMerge w:val="restart"/>
            <w:shd w:val="clear" w:color="auto" w:fill="FFFFFF"/>
            <w:vAlign w:val="center"/>
          </w:tcPr>
          <w:p w14:paraId="7692520F" w14:textId="77777777" w:rsidR="00481F73" w:rsidRPr="00A46C92" w:rsidRDefault="00481F73" w:rsidP="005F32BA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A46C92">
              <w:rPr>
                <w:bCs/>
              </w:rPr>
              <w:t>Plodina</w:t>
            </w:r>
          </w:p>
        </w:tc>
        <w:tc>
          <w:tcPr>
            <w:tcW w:w="5404" w:type="dxa"/>
            <w:gridSpan w:val="4"/>
            <w:vAlign w:val="center"/>
          </w:tcPr>
          <w:p w14:paraId="6662FA37" w14:textId="77777777" w:rsidR="00481F73" w:rsidRPr="00A46C92" w:rsidRDefault="00481F73" w:rsidP="005F32BA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A46C92">
              <w:rPr>
                <w:bCs/>
              </w:rPr>
              <w:t>třída omezení úletu</w:t>
            </w:r>
          </w:p>
        </w:tc>
      </w:tr>
      <w:tr w:rsidR="00481F73" w:rsidRPr="00A46C92" w14:paraId="7704FAF8" w14:textId="77777777" w:rsidTr="00F479AC">
        <w:trPr>
          <w:trHeight w:val="284"/>
          <w:jc w:val="center"/>
        </w:trPr>
        <w:tc>
          <w:tcPr>
            <w:tcW w:w="3947" w:type="dxa"/>
            <w:vMerge/>
            <w:shd w:val="clear" w:color="auto" w:fill="FFFFFF"/>
            <w:vAlign w:val="center"/>
          </w:tcPr>
          <w:p w14:paraId="11AA1664" w14:textId="77777777" w:rsidR="00481F73" w:rsidRPr="00A46C92" w:rsidRDefault="00481F73" w:rsidP="005F32BA">
            <w:pPr>
              <w:widowControl w:val="0"/>
              <w:spacing w:line="276" w:lineRule="auto"/>
              <w:ind w:right="-142"/>
              <w:rPr>
                <w:bCs/>
              </w:rPr>
            </w:pPr>
          </w:p>
        </w:tc>
        <w:tc>
          <w:tcPr>
            <w:tcW w:w="1433" w:type="dxa"/>
            <w:vAlign w:val="center"/>
          </w:tcPr>
          <w:p w14:paraId="4529C3FC" w14:textId="77777777" w:rsidR="00481F73" w:rsidRPr="00A46C92" w:rsidRDefault="00481F73" w:rsidP="005F32BA">
            <w:pPr>
              <w:widowControl w:val="0"/>
              <w:spacing w:line="276" w:lineRule="auto"/>
              <w:ind w:left="-108" w:right="-142"/>
              <w:jc w:val="center"/>
              <w:rPr>
                <w:bCs/>
              </w:rPr>
            </w:pPr>
            <w:r w:rsidRPr="00A46C92">
              <w:rPr>
                <w:bCs/>
              </w:rPr>
              <w:t>bez redukce</w:t>
            </w:r>
          </w:p>
        </w:tc>
        <w:tc>
          <w:tcPr>
            <w:tcW w:w="1280" w:type="dxa"/>
            <w:vAlign w:val="center"/>
          </w:tcPr>
          <w:p w14:paraId="6E50633A" w14:textId="77777777" w:rsidR="00481F73" w:rsidRPr="00A46C92" w:rsidRDefault="00481F73" w:rsidP="005F32BA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A46C92">
              <w:rPr>
                <w:bCs/>
              </w:rPr>
              <w:t>50 %</w:t>
            </w:r>
          </w:p>
        </w:tc>
        <w:tc>
          <w:tcPr>
            <w:tcW w:w="1273" w:type="dxa"/>
            <w:vAlign w:val="center"/>
          </w:tcPr>
          <w:p w14:paraId="1CFB8941" w14:textId="77777777" w:rsidR="00481F73" w:rsidRPr="00A46C92" w:rsidRDefault="00481F73" w:rsidP="005F32BA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A46C92">
              <w:rPr>
                <w:bCs/>
              </w:rPr>
              <w:t>75 %</w:t>
            </w:r>
          </w:p>
        </w:tc>
        <w:tc>
          <w:tcPr>
            <w:tcW w:w="1418" w:type="dxa"/>
            <w:vAlign w:val="center"/>
          </w:tcPr>
          <w:p w14:paraId="78CD4CB7" w14:textId="77777777" w:rsidR="00481F73" w:rsidRPr="00A46C92" w:rsidRDefault="00481F73" w:rsidP="005F32BA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A46C92">
              <w:rPr>
                <w:bCs/>
              </w:rPr>
              <w:t>90 %</w:t>
            </w:r>
          </w:p>
        </w:tc>
      </w:tr>
      <w:tr w:rsidR="00481F73" w:rsidRPr="00A46C92" w14:paraId="116CDF5D" w14:textId="77777777" w:rsidTr="00F479AC">
        <w:trPr>
          <w:trHeight w:val="284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151CEAEA" w14:textId="77777777" w:rsidR="00481F73" w:rsidRPr="00A46C92" w:rsidRDefault="00481F73" w:rsidP="005F32BA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A46C92">
              <w:rPr>
                <w:bCs/>
              </w:rPr>
              <w:t>Ochranná vzdálenost od povrchové vody s ohledem na ochranu vodních organismů [m]</w:t>
            </w:r>
          </w:p>
        </w:tc>
      </w:tr>
      <w:tr w:rsidR="00481F73" w:rsidRPr="00A46C92" w14:paraId="4E0C5DA2" w14:textId="77777777" w:rsidTr="00F479AC">
        <w:trPr>
          <w:trHeight w:val="284"/>
          <w:jc w:val="center"/>
        </w:trPr>
        <w:tc>
          <w:tcPr>
            <w:tcW w:w="3947" w:type="dxa"/>
            <w:shd w:val="clear" w:color="auto" w:fill="FFFFFF"/>
            <w:vAlign w:val="center"/>
          </w:tcPr>
          <w:p w14:paraId="18C1A9C9" w14:textId="77777777" w:rsidR="00481F73" w:rsidRPr="00A46C92" w:rsidRDefault="00481F73" w:rsidP="005F32BA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  <w:r w:rsidRPr="00A46C92">
              <w:rPr>
                <w:bCs/>
                <w:iCs/>
              </w:rPr>
              <w:t>šenice ozimá</w:t>
            </w:r>
          </w:p>
        </w:tc>
        <w:tc>
          <w:tcPr>
            <w:tcW w:w="1433" w:type="dxa"/>
            <w:vAlign w:val="center"/>
          </w:tcPr>
          <w:p w14:paraId="589B43EF" w14:textId="77777777" w:rsidR="00481F73" w:rsidRPr="00A46C92" w:rsidRDefault="00481F73" w:rsidP="005F32BA">
            <w:pPr>
              <w:widowControl w:val="0"/>
              <w:spacing w:line="276" w:lineRule="auto"/>
              <w:ind w:right="-141"/>
              <w:jc w:val="center"/>
              <w:rPr>
                <w:bCs/>
                <w:iCs/>
              </w:rPr>
            </w:pPr>
            <w:r w:rsidRPr="00A46C92">
              <w:rPr>
                <w:bCs/>
                <w:iCs/>
              </w:rPr>
              <w:t>4</w:t>
            </w:r>
          </w:p>
        </w:tc>
        <w:tc>
          <w:tcPr>
            <w:tcW w:w="1280" w:type="dxa"/>
            <w:vAlign w:val="center"/>
          </w:tcPr>
          <w:p w14:paraId="5789FF57" w14:textId="77777777" w:rsidR="00481F73" w:rsidRPr="00A46C92" w:rsidRDefault="00481F73" w:rsidP="005F32BA">
            <w:pPr>
              <w:widowControl w:val="0"/>
              <w:spacing w:line="276" w:lineRule="auto"/>
              <w:ind w:right="-141"/>
              <w:jc w:val="center"/>
              <w:rPr>
                <w:bCs/>
                <w:iCs/>
              </w:rPr>
            </w:pPr>
            <w:r w:rsidRPr="00A46C92">
              <w:rPr>
                <w:bCs/>
                <w:iCs/>
              </w:rPr>
              <w:t>4</w:t>
            </w:r>
          </w:p>
        </w:tc>
        <w:tc>
          <w:tcPr>
            <w:tcW w:w="1273" w:type="dxa"/>
            <w:vAlign w:val="center"/>
          </w:tcPr>
          <w:p w14:paraId="64158C70" w14:textId="77777777" w:rsidR="00481F73" w:rsidRPr="00A46C92" w:rsidRDefault="00481F73" w:rsidP="005F32BA">
            <w:pPr>
              <w:widowControl w:val="0"/>
              <w:spacing w:line="276" w:lineRule="auto"/>
              <w:ind w:right="-141"/>
              <w:jc w:val="center"/>
              <w:rPr>
                <w:bCs/>
                <w:iCs/>
              </w:rPr>
            </w:pPr>
            <w:r w:rsidRPr="00A46C92">
              <w:rPr>
                <w:bCs/>
                <w:iCs/>
              </w:rPr>
              <w:t>4</w:t>
            </w:r>
          </w:p>
        </w:tc>
        <w:tc>
          <w:tcPr>
            <w:tcW w:w="1418" w:type="dxa"/>
            <w:vAlign w:val="center"/>
          </w:tcPr>
          <w:p w14:paraId="29B98ABE" w14:textId="77777777" w:rsidR="00481F73" w:rsidRPr="00A46C92" w:rsidRDefault="00481F73" w:rsidP="005F32BA">
            <w:pPr>
              <w:widowControl w:val="0"/>
              <w:spacing w:line="276" w:lineRule="auto"/>
              <w:ind w:right="-141"/>
              <w:jc w:val="center"/>
              <w:rPr>
                <w:bCs/>
                <w:iCs/>
              </w:rPr>
            </w:pPr>
            <w:r w:rsidRPr="00A46C92">
              <w:rPr>
                <w:bCs/>
                <w:iCs/>
              </w:rPr>
              <w:t>4</w:t>
            </w:r>
          </w:p>
        </w:tc>
      </w:tr>
    </w:tbl>
    <w:p w14:paraId="0C447923" w14:textId="77777777" w:rsidR="001A6EAA" w:rsidRPr="00A46C92" w:rsidRDefault="001A6EAA" w:rsidP="005F32B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  <w:highlight w:val="green"/>
        </w:rPr>
      </w:pPr>
    </w:p>
    <w:p w14:paraId="16DFD5BD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  <w:r w:rsidRPr="00A46C92">
        <w:rPr>
          <w:bCs/>
        </w:rPr>
        <w:t>Tabulka ochranných vzdáleností stanovených s ohledem na ochranu zdraví</w:t>
      </w:r>
    </w:p>
    <w:tbl>
      <w:tblPr>
        <w:tblpPr w:leftFromText="141" w:rightFromText="141" w:vertAnchor="text" w:tblpX="-147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2"/>
        <w:gridCol w:w="1290"/>
        <w:gridCol w:w="1579"/>
        <w:gridCol w:w="1578"/>
        <w:gridCol w:w="1467"/>
      </w:tblGrid>
      <w:tr w:rsidR="00481F73" w:rsidRPr="00A46C92" w14:paraId="078A9060" w14:textId="77777777" w:rsidTr="00F479AC">
        <w:tc>
          <w:tcPr>
            <w:tcW w:w="3442" w:type="dxa"/>
            <w:vMerge w:val="restart"/>
            <w:shd w:val="clear" w:color="auto" w:fill="auto"/>
            <w:vAlign w:val="center"/>
          </w:tcPr>
          <w:p w14:paraId="24176C9C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rPr>
                <w:bCs/>
              </w:rPr>
            </w:pPr>
            <w:bookmarkStart w:id="14" w:name="_Hlk190698768"/>
            <w:r w:rsidRPr="00A46C92">
              <w:rPr>
                <w:bCs/>
              </w:rPr>
              <w:t>Plodina</w:t>
            </w:r>
          </w:p>
        </w:tc>
        <w:tc>
          <w:tcPr>
            <w:tcW w:w="5914" w:type="dxa"/>
            <w:gridSpan w:val="4"/>
            <w:shd w:val="clear" w:color="auto" w:fill="auto"/>
            <w:vAlign w:val="center"/>
          </w:tcPr>
          <w:p w14:paraId="31AE51F2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třída omezení úletu</w:t>
            </w:r>
          </w:p>
        </w:tc>
      </w:tr>
      <w:tr w:rsidR="00481F73" w:rsidRPr="00A46C92" w14:paraId="6A70B0AD" w14:textId="77777777" w:rsidTr="00F479AC">
        <w:tc>
          <w:tcPr>
            <w:tcW w:w="3442" w:type="dxa"/>
            <w:vMerge/>
            <w:shd w:val="clear" w:color="auto" w:fill="auto"/>
          </w:tcPr>
          <w:p w14:paraId="69D17615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rPr>
                <w:bCs/>
              </w:rPr>
            </w:pPr>
          </w:p>
        </w:tc>
        <w:tc>
          <w:tcPr>
            <w:tcW w:w="1290" w:type="dxa"/>
            <w:shd w:val="clear" w:color="auto" w:fill="auto"/>
          </w:tcPr>
          <w:p w14:paraId="23AC0136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bez redukce</w:t>
            </w:r>
          </w:p>
        </w:tc>
        <w:tc>
          <w:tcPr>
            <w:tcW w:w="1579" w:type="dxa"/>
            <w:shd w:val="clear" w:color="auto" w:fill="auto"/>
          </w:tcPr>
          <w:p w14:paraId="18B73894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50 %</w:t>
            </w:r>
          </w:p>
        </w:tc>
        <w:tc>
          <w:tcPr>
            <w:tcW w:w="1578" w:type="dxa"/>
            <w:shd w:val="clear" w:color="auto" w:fill="auto"/>
          </w:tcPr>
          <w:p w14:paraId="480255F0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75 %</w:t>
            </w:r>
          </w:p>
        </w:tc>
        <w:tc>
          <w:tcPr>
            <w:tcW w:w="1467" w:type="dxa"/>
            <w:shd w:val="clear" w:color="auto" w:fill="auto"/>
          </w:tcPr>
          <w:p w14:paraId="1CA7BFAA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90 %</w:t>
            </w:r>
          </w:p>
        </w:tc>
      </w:tr>
      <w:tr w:rsidR="00481F73" w:rsidRPr="00A46C92" w14:paraId="508F32A4" w14:textId="77777777" w:rsidTr="00F479AC">
        <w:tc>
          <w:tcPr>
            <w:tcW w:w="9356" w:type="dxa"/>
            <w:gridSpan w:val="5"/>
            <w:shd w:val="clear" w:color="auto" w:fill="auto"/>
          </w:tcPr>
          <w:p w14:paraId="0036C77A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rPr>
                <w:bCs/>
              </w:rPr>
            </w:pPr>
            <w:r w:rsidRPr="00A46C92">
              <w:rPr>
                <w:bCs/>
              </w:rPr>
              <w:t xml:space="preserve">Ochranná vzdálenost mezi hranicí ošetřené plochy a hranicí oblasti využívané zranitelnými skupinami obyvatel </w:t>
            </w:r>
          </w:p>
        </w:tc>
      </w:tr>
      <w:tr w:rsidR="00481F73" w:rsidRPr="00A46C92" w14:paraId="6F264F77" w14:textId="77777777" w:rsidTr="00F479AC">
        <w:tc>
          <w:tcPr>
            <w:tcW w:w="3442" w:type="dxa"/>
            <w:shd w:val="clear" w:color="auto" w:fill="auto"/>
          </w:tcPr>
          <w:p w14:paraId="20969493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rPr>
                <w:bCs/>
              </w:rPr>
            </w:pPr>
            <w:r w:rsidRPr="00A46C92">
              <w:rPr>
                <w:bCs/>
              </w:rPr>
              <w:t>pšenice ozimá</w:t>
            </w:r>
          </w:p>
        </w:tc>
        <w:tc>
          <w:tcPr>
            <w:tcW w:w="1290" w:type="dxa"/>
            <w:shd w:val="clear" w:color="auto" w:fill="auto"/>
          </w:tcPr>
          <w:p w14:paraId="4BCE88D8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14:paraId="4D649E36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14:paraId="28164BFE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3</w:t>
            </w:r>
          </w:p>
        </w:tc>
        <w:tc>
          <w:tcPr>
            <w:tcW w:w="1467" w:type="dxa"/>
            <w:shd w:val="clear" w:color="auto" w:fill="auto"/>
          </w:tcPr>
          <w:p w14:paraId="7A6E28F6" w14:textId="77777777" w:rsidR="00481F73" w:rsidRPr="00A46C92" w:rsidRDefault="00481F73" w:rsidP="005F32BA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A46C92">
              <w:rPr>
                <w:bCs/>
              </w:rPr>
              <w:t>3</w:t>
            </w:r>
          </w:p>
        </w:tc>
      </w:tr>
      <w:bookmarkEnd w:id="14"/>
    </w:tbl>
    <w:p w14:paraId="2BC369DD" w14:textId="77777777" w:rsidR="00481F73" w:rsidRPr="00A46C92" w:rsidRDefault="00481F73" w:rsidP="005F32B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</w:p>
    <w:p w14:paraId="66684A7B" w14:textId="77777777" w:rsidR="00481F73" w:rsidRDefault="00481F73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5FBCB88F" w14:textId="77777777" w:rsidR="00EF0E7C" w:rsidRPr="0033712E" w:rsidRDefault="00EF0E7C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46545116" w14:textId="0BF8E4A5" w:rsidR="00B6269A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B6269A">
        <w:rPr>
          <w:b/>
          <w:sz w:val="28"/>
          <w:szCs w:val="28"/>
        </w:rPr>
        <w:t>Tazer</w:t>
      </w:r>
      <w:proofErr w:type="spellEnd"/>
      <w:r w:rsidR="003147F7">
        <w:rPr>
          <w:b/>
          <w:sz w:val="28"/>
          <w:szCs w:val="28"/>
        </w:rPr>
        <w:t xml:space="preserve"> (+ další obchodní jméno </w:t>
      </w:r>
      <w:proofErr w:type="spellStart"/>
      <w:r w:rsidR="00776E41" w:rsidRPr="00776E41">
        <w:rPr>
          <w:b/>
          <w:sz w:val="28"/>
          <w:szCs w:val="28"/>
        </w:rPr>
        <w:t>Korazzo</w:t>
      </w:r>
      <w:proofErr w:type="spellEnd"/>
      <w:r w:rsidR="00776E41">
        <w:rPr>
          <w:b/>
          <w:sz w:val="28"/>
          <w:szCs w:val="28"/>
        </w:rPr>
        <w:t xml:space="preserve">, </w:t>
      </w:r>
      <w:proofErr w:type="spellStart"/>
      <w:r w:rsidR="003147F7">
        <w:rPr>
          <w:b/>
          <w:sz w:val="28"/>
          <w:szCs w:val="28"/>
        </w:rPr>
        <w:t>Azbany</w:t>
      </w:r>
      <w:proofErr w:type="spellEnd"/>
      <w:r w:rsidR="003147F7">
        <w:rPr>
          <w:b/>
          <w:sz w:val="28"/>
          <w:szCs w:val="28"/>
        </w:rPr>
        <w:t xml:space="preserve">, </w:t>
      </w:r>
      <w:proofErr w:type="spellStart"/>
      <w:r w:rsidR="0039761E" w:rsidRPr="0039761E">
        <w:rPr>
          <w:b/>
          <w:sz w:val="28"/>
          <w:szCs w:val="28"/>
        </w:rPr>
        <w:t>Azoline</w:t>
      </w:r>
      <w:proofErr w:type="spellEnd"/>
      <w:r w:rsidR="0039761E">
        <w:rPr>
          <w:b/>
          <w:sz w:val="28"/>
          <w:szCs w:val="28"/>
        </w:rPr>
        <w:t>, Azyl)</w:t>
      </w:r>
    </w:p>
    <w:p w14:paraId="09ADB1DD" w14:textId="59716827" w:rsidR="00B6269A" w:rsidRPr="00E61515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držitel rozhodnutí o povolení: </w:t>
      </w:r>
      <w:proofErr w:type="spellStart"/>
      <w:r w:rsidRPr="00B6269A">
        <w:t>Nufarm</w:t>
      </w:r>
      <w:proofErr w:type="spellEnd"/>
      <w:r w:rsidRPr="00B6269A">
        <w:t xml:space="preserve"> </w:t>
      </w:r>
      <w:proofErr w:type="spellStart"/>
      <w:r w:rsidRPr="00B6269A">
        <w:t>GmbH</w:t>
      </w:r>
      <w:proofErr w:type="spellEnd"/>
      <w:r w:rsidRPr="00B6269A">
        <w:t xml:space="preserve"> and Co KG</w:t>
      </w:r>
      <w:r>
        <w:t xml:space="preserve">, </w:t>
      </w:r>
      <w:r w:rsidRPr="00B6269A">
        <w:t>St. Peter-</w:t>
      </w:r>
      <w:proofErr w:type="spellStart"/>
      <w:r w:rsidRPr="00B6269A">
        <w:t>Strasse</w:t>
      </w:r>
      <w:proofErr w:type="spellEnd"/>
      <w:r w:rsidRPr="00B6269A">
        <w:t xml:space="preserve"> 25, A-4021 </w:t>
      </w:r>
      <w:proofErr w:type="spellStart"/>
      <w:r w:rsidRPr="00B6269A">
        <w:t>Linz</w:t>
      </w:r>
      <w:proofErr w:type="spellEnd"/>
      <w:r>
        <w:t>, Rakousko</w:t>
      </w:r>
    </w:p>
    <w:p w14:paraId="678D11F2" w14:textId="75589C9C" w:rsidR="00B6269A" w:rsidRPr="00E61515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1515">
        <w:t>evidenční číslo:</w:t>
      </w:r>
      <w:r w:rsidRPr="00E61515">
        <w:rPr>
          <w:iCs/>
        </w:rPr>
        <w:t xml:space="preserve"> </w:t>
      </w:r>
      <w:r w:rsidRPr="00B6269A">
        <w:rPr>
          <w:iCs/>
        </w:rPr>
        <w:t>5398-0</w:t>
      </w:r>
    </w:p>
    <w:p w14:paraId="29F666A1" w14:textId="4EE544D0" w:rsidR="00B6269A" w:rsidRPr="00E61515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E61515">
        <w:t xml:space="preserve">účinná látka: </w:t>
      </w:r>
      <w:proofErr w:type="spellStart"/>
      <w:r w:rsidRPr="00231EA1">
        <w:rPr>
          <w:bCs/>
          <w:iCs/>
          <w:snapToGrid w:val="0"/>
        </w:rPr>
        <w:t>azoxystrobin</w:t>
      </w:r>
      <w:proofErr w:type="spellEnd"/>
      <w:r w:rsidRPr="00231EA1">
        <w:rPr>
          <w:bCs/>
          <w:iCs/>
          <w:snapToGrid w:val="0"/>
        </w:rPr>
        <w:t xml:space="preserve"> 250 g/l</w:t>
      </w:r>
    </w:p>
    <w:p w14:paraId="31A10ACA" w14:textId="77777777" w:rsidR="00B6269A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</w:pPr>
      <w:r w:rsidRPr="00E61515">
        <w:t xml:space="preserve">platnost povolení končí dne: </w:t>
      </w:r>
      <w:r w:rsidRPr="00B6269A">
        <w:t>31.12.2025</w:t>
      </w:r>
    </w:p>
    <w:p w14:paraId="3306EF8D" w14:textId="77777777" w:rsidR="00B6269A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</w:p>
    <w:p w14:paraId="17753211" w14:textId="0A27C6EC" w:rsidR="00B6269A" w:rsidRPr="00B6269A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B6269A">
        <w:rPr>
          <w:i/>
          <w:iCs/>
          <w:snapToGrid w:val="0"/>
        </w:rPr>
        <w:t>Rozsah povoleného použití:</w:t>
      </w:r>
    </w:p>
    <w:tbl>
      <w:tblPr>
        <w:tblW w:w="5244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244"/>
        <w:gridCol w:w="1556"/>
        <w:gridCol w:w="568"/>
        <w:gridCol w:w="1843"/>
        <w:gridCol w:w="1417"/>
      </w:tblGrid>
      <w:tr w:rsidR="0033712E" w:rsidRPr="00B6269A" w14:paraId="4DF5C281" w14:textId="77777777" w:rsidTr="00466F44">
        <w:tc>
          <w:tcPr>
            <w:tcW w:w="984" w:type="pct"/>
          </w:tcPr>
          <w:p w14:paraId="060E727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1) Plodina, oblast použití</w:t>
            </w:r>
          </w:p>
        </w:tc>
        <w:tc>
          <w:tcPr>
            <w:tcW w:w="1181" w:type="pct"/>
          </w:tcPr>
          <w:p w14:paraId="734B2E14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2) Škodlivý organismus, jiný účel použití</w:t>
            </w:r>
          </w:p>
        </w:tc>
        <w:tc>
          <w:tcPr>
            <w:tcW w:w="819" w:type="pct"/>
          </w:tcPr>
          <w:p w14:paraId="26339B1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Dávkování, mísitelnost</w:t>
            </w:r>
          </w:p>
        </w:tc>
        <w:tc>
          <w:tcPr>
            <w:tcW w:w="299" w:type="pct"/>
          </w:tcPr>
          <w:p w14:paraId="24D1BBDD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OL</w:t>
            </w:r>
          </w:p>
        </w:tc>
        <w:tc>
          <w:tcPr>
            <w:tcW w:w="970" w:type="pct"/>
          </w:tcPr>
          <w:p w14:paraId="1D20E674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Poznámka</w:t>
            </w:r>
          </w:p>
          <w:p w14:paraId="1235A977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1) k plodině</w:t>
            </w:r>
          </w:p>
          <w:p w14:paraId="2FB2EBFC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2) k ŠO</w:t>
            </w:r>
          </w:p>
          <w:p w14:paraId="7E13ED66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3) k OL</w:t>
            </w:r>
          </w:p>
        </w:tc>
        <w:tc>
          <w:tcPr>
            <w:tcW w:w="746" w:type="pct"/>
          </w:tcPr>
          <w:p w14:paraId="5D874D80" w14:textId="34FAECDC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 xml:space="preserve">4) Pozn. </w:t>
            </w:r>
            <w:r w:rsidR="0033712E">
              <w:rPr>
                <w:rFonts w:eastAsia="Calibri"/>
                <w:iCs/>
                <w:snapToGrid w:val="0"/>
                <w:lang w:eastAsia="en-US"/>
              </w:rPr>
              <w:t xml:space="preserve">k </w:t>
            </w:r>
            <w:r w:rsidRPr="00B6269A">
              <w:rPr>
                <w:rFonts w:eastAsia="Calibri"/>
                <w:iCs/>
                <w:snapToGrid w:val="0"/>
                <w:lang w:eastAsia="en-US"/>
              </w:rPr>
              <w:t>dávkování</w:t>
            </w:r>
          </w:p>
          <w:p w14:paraId="2AB513A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5) Umístění</w:t>
            </w:r>
          </w:p>
          <w:p w14:paraId="7FBE98B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6) Určení sklizně</w:t>
            </w:r>
          </w:p>
        </w:tc>
      </w:tr>
      <w:tr w:rsidR="0033712E" w:rsidRPr="00B6269A" w14:paraId="18DC4850" w14:textId="77777777" w:rsidTr="00466F44">
        <w:tc>
          <w:tcPr>
            <w:tcW w:w="984" w:type="pct"/>
          </w:tcPr>
          <w:p w14:paraId="6833ABD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pšenice</w:t>
            </w:r>
          </w:p>
        </w:tc>
        <w:tc>
          <w:tcPr>
            <w:tcW w:w="1181" w:type="pct"/>
          </w:tcPr>
          <w:p w14:paraId="21548DA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proofErr w:type="spellStart"/>
            <w:r w:rsidRPr="00B6269A">
              <w:rPr>
                <w:rFonts w:eastAsia="Calibri"/>
                <w:iCs/>
                <w:snapToGrid w:val="0"/>
                <w:lang w:eastAsia="en-US"/>
              </w:rPr>
              <w:t>braničnatka</w:t>
            </w:r>
            <w:proofErr w:type="spellEnd"/>
            <w:r w:rsidRPr="00B6269A">
              <w:rPr>
                <w:rFonts w:eastAsia="Calibri"/>
                <w:iCs/>
                <w:snapToGrid w:val="0"/>
                <w:lang w:eastAsia="en-US"/>
              </w:rPr>
              <w:t xml:space="preserve"> pšeničná, </w:t>
            </w:r>
            <w:proofErr w:type="spellStart"/>
            <w:r w:rsidRPr="00B6269A">
              <w:rPr>
                <w:rFonts w:eastAsia="Calibri"/>
                <w:iCs/>
                <w:snapToGrid w:val="0"/>
                <w:lang w:eastAsia="en-US"/>
              </w:rPr>
              <w:t>braničnatka</w:t>
            </w:r>
            <w:proofErr w:type="spellEnd"/>
            <w:r w:rsidRPr="00B6269A">
              <w:rPr>
                <w:rFonts w:eastAsia="Calibri"/>
                <w:iCs/>
                <w:snapToGrid w:val="0"/>
                <w:lang w:eastAsia="en-US"/>
              </w:rPr>
              <w:t xml:space="preserve"> plevová, rez pšeničná</w:t>
            </w:r>
          </w:p>
        </w:tc>
        <w:tc>
          <w:tcPr>
            <w:tcW w:w="819" w:type="pct"/>
          </w:tcPr>
          <w:p w14:paraId="43CA459C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0,8 l/ha</w:t>
            </w:r>
          </w:p>
        </w:tc>
        <w:tc>
          <w:tcPr>
            <w:tcW w:w="299" w:type="pct"/>
          </w:tcPr>
          <w:p w14:paraId="41DD4FA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35</w:t>
            </w:r>
          </w:p>
        </w:tc>
        <w:tc>
          <w:tcPr>
            <w:tcW w:w="970" w:type="pct"/>
          </w:tcPr>
          <w:p w14:paraId="6244CB26" w14:textId="20BF1F9E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1) od 31 BBCH do 69 BBCH</w:t>
            </w:r>
          </w:p>
        </w:tc>
        <w:tc>
          <w:tcPr>
            <w:tcW w:w="746" w:type="pct"/>
          </w:tcPr>
          <w:p w14:paraId="04324DB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5) pole</w:t>
            </w:r>
          </w:p>
        </w:tc>
      </w:tr>
      <w:tr w:rsidR="0033712E" w:rsidRPr="00B6269A" w14:paraId="442B25F2" w14:textId="77777777" w:rsidTr="00466F44">
        <w:tc>
          <w:tcPr>
            <w:tcW w:w="984" w:type="pct"/>
          </w:tcPr>
          <w:p w14:paraId="55CEEEF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lastRenderedPageBreak/>
              <w:t>ječmen</w:t>
            </w:r>
          </w:p>
        </w:tc>
        <w:tc>
          <w:tcPr>
            <w:tcW w:w="1181" w:type="pct"/>
          </w:tcPr>
          <w:p w14:paraId="7EB1712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rez ječná, hnědá skvrnitost ječmene</w:t>
            </w:r>
          </w:p>
        </w:tc>
        <w:tc>
          <w:tcPr>
            <w:tcW w:w="819" w:type="pct"/>
          </w:tcPr>
          <w:p w14:paraId="784E208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0,8 l/ha</w:t>
            </w:r>
          </w:p>
        </w:tc>
        <w:tc>
          <w:tcPr>
            <w:tcW w:w="299" w:type="pct"/>
          </w:tcPr>
          <w:p w14:paraId="6842F2EC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35</w:t>
            </w:r>
          </w:p>
        </w:tc>
        <w:tc>
          <w:tcPr>
            <w:tcW w:w="970" w:type="pct"/>
          </w:tcPr>
          <w:p w14:paraId="6B6E28C4" w14:textId="2806C831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1) od 31 BBCH do 59 BBCH</w:t>
            </w:r>
          </w:p>
        </w:tc>
        <w:tc>
          <w:tcPr>
            <w:tcW w:w="746" w:type="pct"/>
          </w:tcPr>
          <w:p w14:paraId="7C1EC9A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5) pole</w:t>
            </w:r>
          </w:p>
        </w:tc>
      </w:tr>
      <w:tr w:rsidR="0033712E" w:rsidRPr="00B6269A" w14:paraId="1846DC22" w14:textId="77777777" w:rsidTr="00466F44">
        <w:tc>
          <w:tcPr>
            <w:tcW w:w="984" w:type="pct"/>
          </w:tcPr>
          <w:p w14:paraId="465B8EC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kukuřice</w:t>
            </w:r>
          </w:p>
        </w:tc>
        <w:tc>
          <w:tcPr>
            <w:tcW w:w="1181" w:type="pct"/>
          </w:tcPr>
          <w:p w14:paraId="418053C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skvrnitost kukuřice (</w:t>
            </w:r>
            <w:proofErr w:type="spellStart"/>
            <w:r w:rsidRPr="00B6269A">
              <w:rPr>
                <w:rFonts w:eastAsia="Calibri"/>
                <w:i/>
                <w:snapToGrid w:val="0"/>
                <w:lang w:eastAsia="en-US"/>
              </w:rPr>
              <w:t>Kabatiella</w:t>
            </w:r>
            <w:proofErr w:type="spellEnd"/>
            <w:r w:rsidRPr="00B6269A">
              <w:rPr>
                <w:rFonts w:eastAsia="Calibri"/>
                <w:i/>
                <w:snapToGrid w:val="0"/>
                <w:lang w:eastAsia="en-US"/>
              </w:rPr>
              <w:t xml:space="preserve"> </w:t>
            </w:r>
            <w:proofErr w:type="spellStart"/>
            <w:r w:rsidRPr="00B6269A">
              <w:rPr>
                <w:rFonts w:eastAsia="Calibri"/>
                <w:i/>
                <w:snapToGrid w:val="0"/>
                <w:lang w:eastAsia="en-US"/>
              </w:rPr>
              <w:t>zeae</w:t>
            </w:r>
            <w:proofErr w:type="spellEnd"/>
            <w:r w:rsidRPr="00B6269A">
              <w:rPr>
                <w:rFonts w:eastAsia="Calibri"/>
                <w:iCs/>
                <w:snapToGrid w:val="0"/>
                <w:lang w:eastAsia="en-US"/>
              </w:rPr>
              <w:t>)</w:t>
            </w:r>
          </w:p>
        </w:tc>
        <w:tc>
          <w:tcPr>
            <w:tcW w:w="819" w:type="pct"/>
          </w:tcPr>
          <w:p w14:paraId="731B1F6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7290CD5E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AT</w:t>
            </w:r>
          </w:p>
        </w:tc>
        <w:tc>
          <w:tcPr>
            <w:tcW w:w="970" w:type="pct"/>
          </w:tcPr>
          <w:p w14:paraId="38238144" w14:textId="1CDB66E3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1) od 39 BBCH do 87 BBCH</w:t>
            </w:r>
          </w:p>
        </w:tc>
        <w:tc>
          <w:tcPr>
            <w:tcW w:w="746" w:type="pct"/>
          </w:tcPr>
          <w:p w14:paraId="4522D9C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5) pole</w:t>
            </w:r>
          </w:p>
          <w:p w14:paraId="6508A8F6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6) semenné porosty</w:t>
            </w:r>
          </w:p>
        </w:tc>
      </w:tr>
      <w:tr w:rsidR="0033712E" w:rsidRPr="00B6269A" w14:paraId="7882CB70" w14:textId="77777777" w:rsidTr="00466F44">
        <w:tc>
          <w:tcPr>
            <w:tcW w:w="984" w:type="pct"/>
          </w:tcPr>
          <w:p w14:paraId="7177B40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řepka olejka</w:t>
            </w:r>
          </w:p>
        </w:tc>
        <w:tc>
          <w:tcPr>
            <w:tcW w:w="1181" w:type="pct"/>
          </w:tcPr>
          <w:p w14:paraId="1841784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proofErr w:type="spellStart"/>
            <w:r w:rsidRPr="00B6269A">
              <w:rPr>
                <w:rFonts w:eastAsia="Calibri"/>
                <w:iCs/>
                <w:snapToGrid w:val="0"/>
                <w:lang w:eastAsia="en-US"/>
              </w:rPr>
              <w:t>hlízenka</w:t>
            </w:r>
            <w:proofErr w:type="spellEnd"/>
            <w:r w:rsidRPr="00B6269A">
              <w:rPr>
                <w:rFonts w:eastAsia="Calibri"/>
                <w:iCs/>
                <w:snapToGrid w:val="0"/>
                <w:lang w:eastAsia="en-US"/>
              </w:rPr>
              <w:t xml:space="preserve"> obecná, čerň řepková</w:t>
            </w:r>
          </w:p>
        </w:tc>
        <w:tc>
          <w:tcPr>
            <w:tcW w:w="819" w:type="pct"/>
          </w:tcPr>
          <w:p w14:paraId="22B04DF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60AC5845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21</w:t>
            </w:r>
          </w:p>
        </w:tc>
        <w:tc>
          <w:tcPr>
            <w:tcW w:w="970" w:type="pct"/>
          </w:tcPr>
          <w:p w14:paraId="4EC330D9" w14:textId="29E04C49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1) od 61 BBCH do 69 BBCH</w:t>
            </w:r>
          </w:p>
        </w:tc>
        <w:tc>
          <w:tcPr>
            <w:tcW w:w="746" w:type="pct"/>
          </w:tcPr>
          <w:p w14:paraId="3135D03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5) pole</w:t>
            </w:r>
          </w:p>
        </w:tc>
      </w:tr>
      <w:tr w:rsidR="0033712E" w:rsidRPr="00B6269A" w14:paraId="43EB3A99" w14:textId="77777777" w:rsidTr="00466F44">
        <w:tc>
          <w:tcPr>
            <w:tcW w:w="984" w:type="pct"/>
          </w:tcPr>
          <w:p w14:paraId="4CC37DA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chřest</w:t>
            </w:r>
          </w:p>
        </w:tc>
        <w:tc>
          <w:tcPr>
            <w:tcW w:w="1181" w:type="pct"/>
          </w:tcPr>
          <w:p w14:paraId="02B7395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rez chřestová</w:t>
            </w:r>
          </w:p>
        </w:tc>
        <w:tc>
          <w:tcPr>
            <w:tcW w:w="819" w:type="pct"/>
          </w:tcPr>
          <w:p w14:paraId="4A20A79C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61CAEB0E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-</w:t>
            </w:r>
          </w:p>
        </w:tc>
        <w:tc>
          <w:tcPr>
            <w:tcW w:w="970" w:type="pct"/>
          </w:tcPr>
          <w:p w14:paraId="40A871B2" w14:textId="355C1D64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1) od 60 BBCH do 91 BBCH</w:t>
            </w:r>
          </w:p>
        </w:tc>
        <w:tc>
          <w:tcPr>
            <w:tcW w:w="746" w:type="pct"/>
          </w:tcPr>
          <w:p w14:paraId="191E8BF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5) pole</w:t>
            </w:r>
          </w:p>
        </w:tc>
      </w:tr>
      <w:tr w:rsidR="0033712E" w:rsidRPr="00B6269A" w14:paraId="243446A6" w14:textId="77777777" w:rsidTr="00466F44">
        <w:trPr>
          <w:trHeight w:val="57"/>
        </w:trPr>
        <w:tc>
          <w:tcPr>
            <w:tcW w:w="984" w:type="pct"/>
          </w:tcPr>
          <w:p w14:paraId="093A40A5" w14:textId="14975F82" w:rsidR="00B6269A" w:rsidRPr="00B6269A" w:rsidRDefault="00B6269A" w:rsidP="005F32BA">
            <w:pPr>
              <w:widowControl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rajče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baklažán</w:t>
            </w:r>
            <w:proofErr w:type="spellEnd"/>
          </w:p>
        </w:tc>
        <w:tc>
          <w:tcPr>
            <w:tcW w:w="1181" w:type="pct"/>
          </w:tcPr>
          <w:p w14:paraId="1ACEA9C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rajčete</w:t>
            </w:r>
            <w:proofErr w:type="spellEnd"/>
          </w:p>
        </w:tc>
        <w:tc>
          <w:tcPr>
            <w:tcW w:w="819" w:type="pct"/>
          </w:tcPr>
          <w:p w14:paraId="0552D9E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567D703E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3</w:t>
            </w:r>
          </w:p>
        </w:tc>
        <w:tc>
          <w:tcPr>
            <w:tcW w:w="970" w:type="pct"/>
          </w:tcPr>
          <w:p w14:paraId="2547DCC2" w14:textId="0CABC974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od 40 BBCH do 88 BBCH</w:t>
            </w:r>
          </w:p>
        </w:tc>
        <w:tc>
          <w:tcPr>
            <w:tcW w:w="746" w:type="pct"/>
          </w:tcPr>
          <w:p w14:paraId="50ECB6F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skleníky</w:t>
            </w:r>
          </w:p>
        </w:tc>
      </w:tr>
      <w:tr w:rsidR="0033712E" w:rsidRPr="00B6269A" w14:paraId="00399939" w14:textId="77777777" w:rsidTr="00466F44">
        <w:trPr>
          <w:trHeight w:val="57"/>
        </w:trPr>
        <w:tc>
          <w:tcPr>
            <w:tcW w:w="984" w:type="pct"/>
          </w:tcPr>
          <w:p w14:paraId="4EE852F3" w14:textId="0E37AAAA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rajče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baklažán</w:t>
            </w:r>
            <w:proofErr w:type="spellEnd"/>
          </w:p>
        </w:tc>
        <w:tc>
          <w:tcPr>
            <w:tcW w:w="1181" w:type="pct"/>
          </w:tcPr>
          <w:p w14:paraId="75C766A0" w14:textId="230C8A8C" w:rsidR="00B6269A" w:rsidRPr="00B6269A" w:rsidRDefault="00B6269A" w:rsidP="005F32BA">
            <w:pPr>
              <w:widowControl w:val="0"/>
              <w:spacing w:line="276" w:lineRule="auto"/>
              <w:ind w:left="25"/>
              <w:rPr>
                <w:rFonts w:eastAsiaTheme="minorHAnsi"/>
                <w:lang w:val="de-DE"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padlí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alternáriová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skvrnitost</w:t>
            </w:r>
            <w:proofErr w:type="spellEnd"/>
          </w:p>
        </w:tc>
        <w:tc>
          <w:tcPr>
            <w:tcW w:w="819" w:type="pct"/>
          </w:tcPr>
          <w:p w14:paraId="7DB8F36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Theme="minorHAnsi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3B5F5445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3</w:t>
            </w:r>
          </w:p>
        </w:tc>
        <w:tc>
          <w:tcPr>
            <w:tcW w:w="970" w:type="pct"/>
          </w:tcPr>
          <w:p w14:paraId="5330B368" w14:textId="2BFC649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Theme="minorHAnsi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od 16 BBCH do 89 BBCH</w:t>
            </w:r>
          </w:p>
        </w:tc>
        <w:tc>
          <w:tcPr>
            <w:tcW w:w="746" w:type="pct"/>
          </w:tcPr>
          <w:p w14:paraId="0E5F7C8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Theme="minorHAnsi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skleníky</w:t>
            </w:r>
          </w:p>
        </w:tc>
      </w:tr>
      <w:tr w:rsidR="0033712E" w:rsidRPr="00B6269A" w14:paraId="065697B5" w14:textId="77777777" w:rsidTr="00466F44">
        <w:trPr>
          <w:trHeight w:val="57"/>
        </w:trPr>
        <w:tc>
          <w:tcPr>
            <w:tcW w:w="984" w:type="pct"/>
          </w:tcPr>
          <w:p w14:paraId="3CB7C014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ječmen</w:t>
            </w:r>
            <w:proofErr w:type="spellEnd"/>
          </w:p>
        </w:tc>
        <w:tc>
          <w:tcPr>
            <w:tcW w:w="1181" w:type="pct"/>
          </w:tcPr>
          <w:p w14:paraId="705084B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rynchosporiová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skvrnitost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ječmene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padlí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travní</w:t>
            </w:r>
            <w:proofErr w:type="spellEnd"/>
          </w:p>
        </w:tc>
        <w:tc>
          <w:tcPr>
            <w:tcW w:w="819" w:type="pct"/>
          </w:tcPr>
          <w:p w14:paraId="5C00A40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1FA2172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35</w:t>
            </w:r>
          </w:p>
        </w:tc>
        <w:tc>
          <w:tcPr>
            <w:tcW w:w="970" w:type="pct"/>
          </w:tcPr>
          <w:p w14:paraId="285E44BA" w14:textId="0E2B3E29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od 30 BBCH do 59 BBCH</w:t>
            </w:r>
          </w:p>
        </w:tc>
        <w:tc>
          <w:tcPr>
            <w:tcW w:w="746" w:type="pct"/>
          </w:tcPr>
          <w:p w14:paraId="437F5116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pole</w:t>
            </w:r>
          </w:p>
        </w:tc>
      </w:tr>
      <w:tr w:rsidR="0033712E" w:rsidRPr="00B6269A" w14:paraId="4C824FA9" w14:textId="77777777" w:rsidTr="00466F44">
        <w:trPr>
          <w:trHeight w:val="57"/>
        </w:trPr>
        <w:tc>
          <w:tcPr>
            <w:tcW w:w="984" w:type="pct"/>
          </w:tcPr>
          <w:p w14:paraId="7083DEF0" w14:textId="3932157B" w:rsidR="00B6269A" w:rsidRPr="00B6269A" w:rsidRDefault="00B6269A" w:rsidP="005F32BA">
            <w:pPr>
              <w:widowControl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mrkev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pastinák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petržel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kořenová</w:t>
            </w:r>
            <w:proofErr w:type="spellEnd"/>
          </w:p>
        </w:tc>
        <w:tc>
          <w:tcPr>
            <w:tcW w:w="1181" w:type="pct"/>
          </w:tcPr>
          <w:p w14:paraId="0E0C90A8" w14:textId="77777777" w:rsidR="00B6269A" w:rsidRPr="00B6269A" w:rsidRDefault="00B6269A" w:rsidP="005F32BA">
            <w:pPr>
              <w:widowControl w:val="0"/>
              <w:spacing w:line="276" w:lineRule="auto"/>
              <w:ind w:left="25"/>
              <w:rPr>
                <w:rFonts w:eastAsiaTheme="minorHAnsi"/>
                <w:lang w:val="de-DE"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padlí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miříkovitých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>,</w:t>
            </w:r>
          </w:p>
          <w:p w14:paraId="13162D1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suchá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skvrnitost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listů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mrkve</w:t>
            </w:r>
            <w:proofErr w:type="spellEnd"/>
          </w:p>
        </w:tc>
        <w:tc>
          <w:tcPr>
            <w:tcW w:w="819" w:type="pct"/>
          </w:tcPr>
          <w:p w14:paraId="54CB82D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1E6795FA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14</w:t>
            </w:r>
          </w:p>
        </w:tc>
        <w:tc>
          <w:tcPr>
            <w:tcW w:w="970" w:type="pct"/>
          </w:tcPr>
          <w:p w14:paraId="06F154D1" w14:textId="3655A1C1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od 16 BBCH do 49 BBCH</w:t>
            </w:r>
          </w:p>
        </w:tc>
        <w:tc>
          <w:tcPr>
            <w:tcW w:w="746" w:type="pct"/>
          </w:tcPr>
          <w:p w14:paraId="734F83D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pole</w:t>
            </w:r>
          </w:p>
        </w:tc>
      </w:tr>
      <w:tr w:rsidR="0033712E" w:rsidRPr="00B6269A" w14:paraId="3BB33888" w14:textId="77777777" w:rsidTr="00466F44">
        <w:trPr>
          <w:trHeight w:val="57"/>
        </w:trPr>
        <w:tc>
          <w:tcPr>
            <w:tcW w:w="984" w:type="pct"/>
          </w:tcPr>
          <w:p w14:paraId="59E9339B" w14:textId="516EE10E" w:rsidR="00B6269A" w:rsidRPr="00B6269A" w:rsidRDefault="00B6269A" w:rsidP="005F32BA">
            <w:pPr>
              <w:widowControl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brokolice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růžičková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květák</w:t>
            </w:r>
            <w:proofErr w:type="spellEnd"/>
          </w:p>
        </w:tc>
        <w:tc>
          <w:tcPr>
            <w:tcW w:w="1181" w:type="pct"/>
          </w:tcPr>
          <w:p w14:paraId="626DAB7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alternáriová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skvrnitost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brukvovitých</w:t>
            </w:r>
            <w:proofErr w:type="spellEnd"/>
          </w:p>
        </w:tc>
        <w:tc>
          <w:tcPr>
            <w:tcW w:w="819" w:type="pct"/>
          </w:tcPr>
          <w:p w14:paraId="2458764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70BE97D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14</w:t>
            </w:r>
          </w:p>
        </w:tc>
        <w:tc>
          <w:tcPr>
            <w:tcW w:w="970" w:type="pct"/>
          </w:tcPr>
          <w:p w14:paraId="5AD53F8B" w14:textId="6BF1CD15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od 16 BBCH do 39 BBCH</w:t>
            </w:r>
          </w:p>
        </w:tc>
        <w:tc>
          <w:tcPr>
            <w:tcW w:w="746" w:type="pct"/>
          </w:tcPr>
          <w:p w14:paraId="41F3A95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pole</w:t>
            </w:r>
          </w:p>
        </w:tc>
      </w:tr>
      <w:tr w:rsidR="0033712E" w:rsidRPr="00B6269A" w14:paraId="61BDCB13" w14:textId="77777777" w:rsidTr="00466F44">
        <w:trPr>
          <w:trHeight w:val="57"/>
        </w:trPr>
        <w:tc>
          <w:tcPr>
            <w:tcW w:w="984" w:type="pct"/>
          </w:tcPr>
          <w:p w14:paraId="2674C5FD" w14:textId="54371770" w:rsidR="00B6269A" w:rsidRPr="00B6269A" w:rsidRDefault="00B6269A" w:rsidP="005F32BA">
            <w:pPr>
              <w:widowControl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zelí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zelí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pekingské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kadeřavá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dřeňová</w:t>
            </w:r>
            <w:proofErr w:type="spellEnd"/>
          </w:p>
        </w:tc>
        <w:tc>
          <w:tcPr>
            <w:tcW w:w="1181" w:type="pct"/>
          </w:tcPr>
          <w:p w14:paraId="68DC4BAE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alternáriová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skvrnitost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brukvovitých</w:t>
            </w:r>
            <w:proofErr w:type="spellEnd"/>
          </w:p>
        </w:tc>
        <w:tc>
          <w:tcPr>
            <w:tcW w:w="819" w:type="pct"/>
          </w:tcPr>
          <w:p w14:paraId="66504B1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315CCAD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14</w:t>
            </w:r>
          </w:p>
        </w:tc>
        <w:tc>
          <w:tcPr>
            <w:tcW w:w="970" w:type="pct"/>
          </w:tcPr>
          <w:p w14:paraId="4FDEFAD1" w14:textId="63F3B16A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od 16 BBCH do</w:t>
            </w:r>
            <w:r w:rsidR="0033712E">
              <w:rPr>
                <w:rFonts w:eastAsiaTheme="minorHAnsi"/>
                <w:lang w:eastAsia="en-US"/>
              </w:rPr>
              <w:t xml:space="preserve"> </w:t>
            </w:r>
            <w:r w:rsidRPr="00B6269A">
              <w:rPr>
                <w:rFonts w:eastAsiaTheme="minorHAnsi"/>
                <w:lang w:eastAsia="en-US"/>
              </w:rPr>
              <w:t>39 BBCH</w:t>
            </w:r>
          </w:p>
        </w:tc>
        <w:tc>
          <w:tcPr>
            <w:tcW w:w="746" w:type="pct"/>
          </w:tcPr>
          <w:p w14:paraId="3848F3CD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pole</w:t>
            </w:r>
          </w:p>
        </w:tc>
      </w:tr>
      <w:tr w:rsidR="0033712E" w:rsidRPr="00B6269A" w14:paraId="2CC805C8" w14:textId="77777777" w:rsidTr="00466F44">
        <w:trPr>
          <w:trHeight w:val="57"/>
        </w:trPr>
        <w:tc>
          <w:tcPr>
            <w:tcW w:w="984" w:type="pct"/>
          </w:tcPr>
          <w:p w14:paraId="17C1A577" w14:textId="608B144E" w:rsidR="00B6269A" w:rsidRPr="0033712E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hrách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setý</w:t>
            </w:r>
            <w:proofErr w:type="spellEnd"/>
          </w:p>
        </w:tc>
        <w:tc>
          <w:tcPr>
            <w:tcW w:w="1181" w:type="pct"/>
          </w:tcPr>
          <w:p w14:paraId="7AF573A2" w14:textId="77777777" w:rsidR="00B6269A" w:rsidRPr="00B6269A" w:rsidRDefault="00B6269A" w:rsidP="005F32BA">
            <w:pPr>
              <w:widowControl w:val="0"/>
              <w:spacing w:line="276" w:lineRule="auto"/>
              <w:ind w:left="25"/>
              <w:rPr>
                <w:rFonts w:eastAsiaTheme="minorHAnsi"/>
                <w:lang w:val="de-DE"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strupovitost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hrachu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>,</w:t>
            </w:r>
          </w:p>
          <w:p w14:paraId="356210E7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hrachu</w:t>
            </w:r>
            <w:proofErr w:type="spellEnd"/>
          </w:p>
        </w:tc>
        <w:tc>
          <w:tcPr>
            <w:tcW w:w="819" w:type="pct"/>
          </w:tcPr>
          <w:p w14:paraId="0E2F3BEC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299" w:type="pct"/>
          </w:tcPr>
          <w:p w14:paraId="451A8395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14</w:t>
            </w:r>
          </w:p>
        </w:tc>
        <w:tc>
          <w:tcPr>
            <w:tcW w:w="970" w:type="pct"/>
          </w:tcPr>
          <w:p w14:paraId="2536C379" w14:textId="1B6AABDF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od 51 BBCH do 69 BBCH</w:t>
            </w:r>
          </w:p>
        </w:tc>
        <w:tc>
          <w:tcPr>
            <w:tcW w:w="746" w:type="pct"/>
          </w:tcPr>
          <w:p w14:paraId="40F5B25A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pole</w:t>
            </w:r>
          </w:p>
        </w:tc>
      </w:tr>
      <w:tr w:rsidR="0033712E" w:rsidRPr="00B6269A" w14:paraId="7A4BC842" w14:textId="77777777" w:rsidTr="00466F44">
        <w:trPr>
          <w:trHeight w:val="57"/>
        </w:trPr>
        <w:tc>
          <w:tcPr>
            <w:tcW w:w="984" w:type="pct"/>
          </w:tcPr>
          <w:p w14:paraId="10929064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brambor</w:t>
            </w:r>
            <w:proofErr w:type="spellEnd"/>
          </w:p>
        </w:tc>
        <w:tc>
          <w:tcPr>
            <w:tcW w:w="1181" w:type="pct"/>
          </w:tcPr>
          <w:p w14:paraId="61BA11C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kořenomorka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bramborová</w:t>
            </w:r>
            <w:proofErr w:type="spellEnd"/>
          </w:p>
        </w:tc>
        <w:tc>
          <w:tcPr>
            <w:tcW w:w="819" w:type="pct"/>
          </w:tcPr>
          <w:p w14:paraId="3A493478" w14:textId="1FC930DB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 xml:space="preserve">3 l/ha  </w:t>
            </w:r>
            <w:r w:rsidRPr="00B6269A">
              <w:rPr>
                <w:rFonts w:eastAsiaTheme="minorHAnsi"/>
                <w:lang w:eastAsia="en-US"/>
              </w:rPr>
              <w:br/>
              <w:t>50-300 l vody/ha aplikace při výsadbě do brázdy</w:t>
            </w:r>
          </w:p>
        </w:tc>
        <w:tc>
          <w:tcPr>
            <w:tcW w:w="299" w:type="pct"/>
          </w:tcPr>
          <w:p w14:paraId="256EC16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AT</w:t>
            </w:r>
          </w:p>
        </w:tc>
        <w:tc>
          <w:tcPr>
            <w:tcW w:w="970" w:type="pct"/>
          </w:tcPr>
          <w:p w14:paraId="24FD5B4A" w14:textId="665049B3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1) ve f. 00 BBCH</w:t>
            </w:r>
          </w:p>
        </w:tc>
        <w:tc>
          <w:tcPr>
            <w:tcW w:w="746" w:type="pct"/>
          </w:tcPr>
          <w:p w14:paraId="26A3F07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pole</w:t>
            </w:r>
          </w:p>
        </w:tc>
      </w:tr>
      <w:tr w:rsidR="0033712E" w:rsidRPr="00B6269A" w14:paraId="47A2D3EC" w14:textId="77777777" w:rsidTr="00466F44">
        <w:trPr>
          <w:trHeight w:val="57"/>
        </w:trPr>
        <w:tc>
          <w:tcPr>
            <w:tcW w:w="984" w:type="pct"/>
          </w:tcPr>
          <w:p w14:paraId="484E886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brambor</w:t>
            </w:r>
            <w:proofErr w:type="spellEnd"/>
          </w:p>
        </w:tc>
        <w:tc>
          <w:tcPr>
            <w:tcW w:w="1181" w:type="pct"/>
          </w:tcPr>
          <w:p w14:paraId="07D4D8EE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alternáriová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skvrnitost</w:t>
            </w:r>
            <w:proofErr w:type="spellEnd"/>
          </w:p>
        </w:tc>
        <w:tc>
          <w:tcPr>
            <w:tcW w:w="819" w:type="pct"/>
          </w:tcPr>
          <w:p w14:paraId="0B92C455" w14:textId="0463F8DC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 xml:space="preserve">0,5 l/ha  </w:t>
            </w:r>
            <w:r w:rsidRPr="00B6269A">
              <w:rPr>
                <w:rFonts w:eastAsiaTheme="minorHAnsi"/>
                <w:lang w:eastAsia="en-US"/>
              </w:rPr>
              <w:br/>
              <w:t>200-600 l vody/ha postřik</w:t>
            </w:r>
          </w:p>
        </w:tc>
        <w:tc>
          <w:tcPr>
            <w:tcW w:w="299" w:type="pct"/>
          </w:tcPr>
          <w:p w14:paraId="1882A84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="Calibri"/>
                <w:snapToGrid w:val="0"/>
                <w:lang w:eastAsia="en-US"/>
              </w:rPr>
              <w:t>7</w:t>
            </w:r>
          </w:p>
        </w:tc>
        <w:tc>
          <w:tcPr>
            <w:tcW w:w="970" w:type="pct"/>
          </w:tcPr>
          <w:p w14:paraId="677D8201" w14:textId="29662818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 xml:space="preserve">1) od 51 BBCH do 89 BBCH </w:t>
            </w:r>
          </w:p>
        </w:tc>
        <w:tc>
          <w:tcPr>
            <w:tcW w:w="746" w:type="pct"/>
          </w:tcPr>
          <w:p w14:paraId="54F149A3" w14:textId="54F7827B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eastAsia="en-US"/>
              </w:rPr>
              <w:t>5) pole</w:t>
            </w:r>
          </w:p>
        </w:tc>
      </w:tr>
    </w:tbl>
    <w:p w14:paraId="4CA8D92E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04A08864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OL (ochranná lhůta) je dána počtem dnů, které je nutné dodržet mezi termínem poslední aplikace a sklizní.</w:t>
      </w:r>
    </w:p>
    <w:p w14:paraId="1D9D0D2B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AT – ochranná lhůta je dána odstupem mezi termínem poslední aplikace a sklizní.</w:t>
      </w:r>
    </w:p>
    <w:p w14:paraId="2D0EDDE0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(-) – ochrannou lhůtu nebylo nutné stanovit.</w:t>
      </w:r>
    </w:p>
    <w:p w14:paraId="4008A63D" w14:textId="77777777" w:rsidR="001A6EAA" w:rsidRPr="00B6269A" w:rsidRDefault="001A6EA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rPr>
          <w:rFonts w:eastAsia="Calibri"/>
          <w:iCs/>
          <w:snapToGrid w:val="0"/>
          <w:lang w:eastAsia="en-US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1701"/>
        <w:gridCol w:w="2076"/>
        <w:gridCol w:w="2035"/>
        <w:gridCol w:w="1558"/>
      </w:tblGrid>
      <w:tr w:rsidR="00B6269A" w:rsidRPr="00B6269A" w14:paraId="4F05F5A2" w14:textId="77777777" w:rsidTr="00466F44">
        <w:tc>
          <w:tcPr>
            <w:tcW w:w="1120" w:type="pct"/>
            <w:shd w:val="clear" w:color="auto" w:fill="auto"/>
          </w:tcPr>
          <w:p w14:paraId="174D25D5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Plodina, oblast použití</w:t>
            </w:r>
          </w:p>
        </w:tc>
        <w:tc>
          <w:tcPr>
            <w:tcW w:w="895" w:type="pct"/>
            <w:shd w:val="clear" w:color="auto" w:fill="auto"/>
          </w:tcPr>
          <w:p w14:paraId="05B1297C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Dávka vody</w:t>
            </w:r>
          </w:p>
        </w:tc>
        <w:tc>
          <w:tcPr>
            <w:tcW w:w="1093" w:type="pct"/>
            <w:shd w:val="clear" w:color="auto" w:fill="auto"/>
          </w:tcPr>
          <w:p w14:paraId="789129F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Způsob aplikace</w:t>
            </w:r>
          </w:p>
        </w:tc>
        <w:tc>
          <w:tcPr>
            <w:tcW w:w="1071" w:type="pct"/>
            <w:shd w:val="clear" w:color="auto" w:fill="auto"/>
          </w:tcPr>
          <w:p w14:paraId="7405256D" w14:textId="03045A5F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Max. počet aplikací v</w:t>
            </w:r>
            <w:r w:rsidR="00466F44">
              <w:rPr>
                <w:rFonts w:eastAsia="Calibri"/>
                <w:iCs/>
                <w:snapToGrid w:val="0"/>
                <w:lang w:eastAsia="en-US"/>
              </w:rPr>
              <w:t xml:space="preserve"> </w:t>
            </w:r>
            <w:r w:rsidRPr="00B6269A">
              <w:rPr>
                <w:rFonts w:eastAsia="Calibri"/>
                <w:iCs/>
                <w:snapToGrid w:val="0"/>
                <w:lang w:eastAsia="en-US"/>
              </w:rPr>
              <w:t>plodině</w:t>
            </w:r>
          </w:p>
        </w:tc>
        <w:tc>
          <w:tcPr>
            <w:tcW w:w="820" w:type="pct"/>
            <w:shd w:val="clear" w:color="auto" w:fill="auto"/>
          </w:tcPr>
          <w:p w14:paraId="0479C84D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 xml:space="preserve">Interval mezi aplikacemi </w:t>
            </w:r>
          </w:p>
        </w:tc>
      </w:tr>
      <w:tr w:rsidR="00B6269A" w:rsidRPr="00B6269A" w14:paraId="20F4643B" w14:textId="77777777" w:rsidTr="00466F44">
        <w:tc>
          <w:tcPr>
            <w:tcW w:w="1120" w:type="pct"/>
            <w:shd w:val="clear" w:color="auto" w:fill="auto"/>
          </w:tcPr>
          <w:p w14:paraId="3711F38D" w14:textId="6A571210" w:rsidR="00B6269A" w:rsidRPr="00B6269A" w:rsidRDefault="00B6269A" w:rsidP="005F32BA">
            <w:pPr>
              <w:widowControl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proofErr w:type="gramStart"/>
            <w:r w:rsidRPr="00B6269A">
              <w:rPr>
                <w:rFonts w:eastAsiaTheme="minorHAnsi"/>
                <w:lang w:val="de-DE" w:eastAsia="en-US"/>
              </w:rPr>
              <w:t>baklažán,rajče</w:t>
            </w:r>
            <w:proofErr w:type="spellEnd"/>
            <w:proofErr w:type="gramEnd"/>
          </w:p>
        </w:tc>
        <w:tc>
          <w:tcPr>
            <w:tcW w:w="895" w:type="pct"/>
            <w:shd w:val="clear" w:color="auto" w:fill="auto"/>
          </w:tcPr>
          <w:p w14:paraId="46B93AA5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400-1200 l/ha</w:t>
            </w:r>
          </w:p>
        </w:tc>
        <w:tc>
          <w:tcPr>
            <w:tcW w:w="1093" w:type="pct"/>
            <w:shd w:val="clear" w:color="auto" w:fill="auto"/>
          </w:tcPr>
          <w:p w14:paraId="4B0B9E4A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17C44843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3x</w:t>
            </w:r>
          </w:p>
        </w:tc>
        <w:tc>
          <w:tcPr>
            <w:tcW w:w="820" w:type="pct"/>
            <w:shd w:val="clear" w:color="auto" w:fill="auto"/>
          </w:tcPr>
          <w:p w14:paraId="601501D6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7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B6269A" w:rsidRPr="00B6269A" w14:paraId="49785D41" w14:textId="77777777" w:rsidTr="00466F44">
        <w:tc>
          <w:tcPr>
            <w:tcW w:w="1120" w:type="pct"/>
            <w:shd w:val="clear" w:color="auto" w:fill="auto"/>
          </w:tcPr>
          <w:p w14:paraId="5AB5FE14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brambor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12E12C85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50-600 l/ha</w:t>
            </w:r>
          </w:p>
        </w:tc>
        <w:tc>
          <w:tcPr>
            <w:tcW w:w="1093" w:type="pct"/>
            <w:shd w:val="clear" w:color="auto" w:fill="auto"/>
          </w:tcPr>
          <w:p w14:paraId="33EDF281" w14:textId="676341F2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aplikace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při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výsadbě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do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brázdy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>, postřik</w:t>
            </w:r>
          </w:p>
        </w:tc>
        <w:tc>
          <w:tcPr>
            <w:tcW w:w="1071" w:type="pct"/>
            <w:shd w:val="clear" w:color="auto" w:fill="auto"/>
          </w:tcPr>
          <w:p w14:paraId="4A7D036C" w14:textId="790246CE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1x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aplikace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při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výsadbě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do brázdy,3x postřik</w:t>
            </w:r>
          </w:p>
        </w:tc>
        <w:tc>
          <w:tcPr>
            <w:tcW w:w="820" w:type="pct"/>
            <w:shd w:val="clear" w:color="auto" w:fill="auto"/>
          </w:tcPr>
          <w:p w14:paraId="38F927C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7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B6269A" w:rsidRPr="00B6269A" w14:paraId="36C36DA0" w14:textId="77777777" w:rsidTr="00466F44">
        <w:tc>
          <w:tcPr>
            <w:tcW w:w="1120" w:type="pct"/>
            <w:shd w:val="clear" w:color="auto" w:fill="auto"/>
          </w:tcPr>
          <w:p w14:paraId="299E5D88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brokolice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květák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>,</w:t>
            </w:r>
          </w:p>
          <w:p w14:paraId="3B76F8DB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růžičková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5E35CA37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200-600 l/ha</w:t>
            </w:r>
          </w:p>
        </w:tc>
        <w:tc>
          <w:tcPr>
            <w:tcW w:w="1093" w:type="pct"/>
            <w:shd w:val="clear" w:color="auto" w:fill="auto"/>
          </w:tcPr>
          <w:p w14:paraId="509B85F5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796EEA0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2x</w:t>
            </w:r>
          </w:p>
        </w:tc>
        <w:tc>
          <w:tcPr>
            <w:tcW w:w="820" w:type="pct"/>
            <w:shd w:val="clear" w:color="auto" w:fill="auto"/>
          </w:tcPr>
          <w:p w14:paraId="2F143F0C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12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B6269A" w:rsidRPr="00B6269A" w14:paraId="12B6C0A3" w14:textId="77777777" w:rsidTr="00466F44">
        <w:tc>
          <w:tcPr>
            <w:tcW w:w="1120" w:type="pct"/>
            <w:shd w:val="clear" w:color="auto" w:fill="auto"/>
          </w:tcPr>
          <w:p w14:paraId="02516ACC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chřest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087AB52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600-800 l/ha</w:t>
            </w:r>
          </w:p>
        </w:tc>
        <w:tc>
          <w:tcPr>
            <w:tcW w:w="1093" w:type="pct"/>
            <w:shd w:val="clear" w:color="auto" w:fill="auto"/>
          </w:tcPr>
          <w:p w14:paraId="668476FA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02D5558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1x</w:t>
            </w:r>
          </w:p>
        </w:tc>
        <w:tc>
          <w:tcPr>
            <w:tcW w:w="820" w:type="pct"/>
            <w:shd w:val="clear" w:color="auto" w:fill="auto"/>
          </w:tcPr>
          <w:p w14:paraId="4D3F5BE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trike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</w:t>
            </w:r>
          </w:p>
        </w:tc>
      </w:tr>
      <w:tr w:rsidR="00B6269A" w:rsidRPr="00B6269A" w14:paraId="6D03547D" w14:textId="77777777" w:rsidTr="00466F44">
        <w:tc>
          <w:tcPr>
            <w:tcW w:w="1120" w:type="pct"/>
            <w:shd w:val="clear" w:color="auto" w:fill="auto"/>
          </w:tcPr>
          <w:p w14:paraId="0808EB69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hrách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setý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593BC57A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200-400 l/ha</w:t>
            </w:r>
          </w:p>
        </w:tc>
        <w:tc>
          <w:tcPr>
            <w:tcW w:w="1093" w:type="pct"/>
            <w:shd w:val="clear" w:color="auto" w:fill="auto"/>
          </w:tcPr>
          <w:p w14:paraId="6513CB36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4367B40E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2x</w:t>
            </w:r>
          </w:p>
        </w:tc>
        <w:tc>
          <w:tcPr>
            <w:tcW w:w="820" w:type="pct"/>
            <w:shd w:val="clear" w:color="auto" w:fill="auto"/>
          </w:tcPr>
          <w:p w14:paraId="7C7343F7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14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B6269A" w:rsidRPr="00B6269A" w14:paraId="3342A6BA" w14:textId="77777777" w:rsidTr="00466F44">
        <w:tc>
          <w:tcPr>
            <w:tcW w:w="1120" w:type="pct"/>
            <w:shd w:val="clear" w:color="auto" w:fill="auto"/>
          </w:tcPr>
          <w:p w14:paraId="33CD1FB2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ječmen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5F45B2E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100-300 l/ha</w:t>
            </w:r>
          </w:p>
        </w:tc>
        <w:tc>
          <w:tcPr>
            <w:tcW w:w="1093" w:type="pct"/>
            <w:shd w:val="clear" w:color="auto" w:fill="auto"/>
          </w:tcPr>
          <w:p w14:paraId="0FEC129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6E92152D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2x</w:t>
            </w:r>
          </w:p>
        </w:tc>
        <w:tc>
          <w:tcPr>
            <w:tcW w:w="820" w:type="pct"/>
            <w:shd w:val="clear" w:color="auto" w:fill="auto"/>
          </w:tcPr>
          <w:p w14:paraId="754355E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14</w:t>
            </w:r>
            <w:r w:rsidRPr="00B6269A">
              <w:rPr>
                <w:rFonts w:eastAsiaTheme="minorHAnsi"/>
                <w:color w:val="FF0000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B6269A" w:rsidRPr="00B6269A" w14:paraId="0A1D271C" w14:textId="77777777" w:rsidTr="00466F44">
        <w:tc>
          <w:tcPr>
            <w:tcW w:w="1120" w:type="pct"/>
            <w:shd w:val="clear" w:color="auto" w:fill="auto"/>
          </w:tcPr>
          <w:p w14:paraId="1F030F81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kukuřice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53768AD9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100-400 l/ha</w:t>
            </w:r>
          </w:p>
        </w:tc>
        <w:tc>
          <w:tcPr>
            <w:tcW w:w="1093" w:type="pct"/>
            <w:shd w:val="clear" w:color="auto" w:fill="auto"/>
          </w:tcPr>
          <w:p w14:paraId="05B98F83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3AC33E8D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1x</w:t>
            </w:r>
          </w:p>
        </w:tc>
        <w:tc>
          <w:tcPr>
            <w:tcW w:w="820" w:type="pct"/>
            <w:shd w:val="clear" w:color="auto" w:fill="auto"/>
          </w:tcPr>
          <w:p w14:paraId="6F437645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trike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</w:t>
            </w:r>
          </w:p>
        </w:tc>
      </w:tr>
      <w:tr w:rsidR="00B6269A" w:rsidRPr="00B6269A" w14:paraId="6CDCACE8" w14:textId="77777777" w:rsidTr="00466F44">
        <w:tc>
          <w:tcPr>
            <w:tcW w:w="1120" w:type="pct"/>
            <w:shd w:val="clear" w:color="auto" w:fill="auto"/>
          </w:tcPr>
          <w:p w14:paraId="1B722255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bookmarkStart w:id="15" w:name="_Hlk205982212"/>
            <w:proofErr w:type="spellStart"/>
            <w:r w:rsidRPr="00B6269A">
              <w:rPr>
                <w:rFonts w:eastAsiaTheme="minorHAnsi"/>
                <w:lang w:val="de-DE" w:eastAsia="en-US"/>
              </w:rPr>
              <w:t>mrkev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pastinák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>,</w:t>
            </w:r>
          </w:p>
          <w:p w14:paraId="049BE376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petržel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kořenová</w:t>
            </w:r>
            <w:bookmarkEnd w:id="15"/>
            <w:proofErr w:type="spellEnd"/>
          </w:p>
        </w:tc>
        <w:tc>
          <w:tcPr>
            <w:tcW w:w="895" w:type="pct"/>
            <w:shd w:val="clear" w:color="auto" w:fill="auto"/>
          </w:tcPr>
          <w:p w14:paraId="6B71CB67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200-600 l/ha</w:t>
            </w:r>
          </w:p>
        </w:tc>
        <w:tc>
          <w:tcPr>
            <w:tcW w:w="1093" w:type="pct"/>
            <w:shd w:val="clear" w:color="auto" w:fill="auto"/>
          </w:tcPr>
          <w:p w14:paraId="07952EB3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012D3B4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2x</w:t>
            </w:r>
          </w:p>
        </w:tc>
        <w:tc>
          <w:tcPr>
            <w:tcW w:w="820" w:type="pct"/>
            <w:shd w:val="clear" w:color="auto" w:fill="auto"/>
          </w:tcPr>
          <w:p w14:paraId="3F48F49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7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B6269A" w:rsidRPr="00B6269A" w14:paraId="445700CA" w14:textId="77777777" w:rsidTr="00466F44">
        <w:tc>
          <w:tcPr>
            <w:tcW w:w="1120" w:type="pct"/>
            <w:shd w:val="clear" w:color="auto" w:fill="auto"/>
          </w:tcPr>
          <w:p w14:paraId="68E23A56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pšenice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49E4F166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100-300 l/ha</w:t>
            </w:r>
          </w:p>
        </w:tc>
        <w:tc>
          <w:tcPr>
            <w:tcW w:w="1093" w:type="pct"/>
            <w:shd w:val="clear" w:color="auto" w:fill="auto"/>
          </w:tcPr>
          <w:p w14:paraId="6F0DAF11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7B02174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1x</w:t>
            </w:r>
          </w:p>
        </w:tc>
        <w:tc>
          <w:tcPr>
            <w:tcW w:w="820" w:type="pct"/>
            <w:shd w:val="clear" w:color="auto" w:fill="auto"/>
          </w:tcPr>
          <w:p w14:paraId="1A442BF4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</w:p>
        </w:tc>
      </w:tr>
      <w:tr w:rsidR="00B6269A" w:rsidRPr="00B6269A" w14:paraId="3B86D357" w14:textId="77777777" w:rsidTr="00466F44">
        <w:tc>
          <w:tcPr>
            <w:tcW w:w="1120" w:type="pct"/>
            <w:shd w:val="clear" w:color="auto" w:fill="auto"/>
          </w:tcPr>
          <w:p w14:paraId="58C6145B" w14:textId="77777777" w:rsidR="00B6269A" w:rsidRPr="00B6269A" w:rsidRDefault="00B6269A" w:rsidP="005F32B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řepka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olejka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4207D22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100-500 l/ha</w:t>
            </w:r>
          </w:p>
        </w:tc>
        <w:tc>
          <w:tcPr>
            <w:tcW w:w="1093" w:type="pct"/>
            <w:shd w:val="clear" w:color="auto" w:fill="auto"/>
          </w:tcPr>
          <w:p w14:paraId="41152B7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6431F24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1x</w:t>
            </w:r>
          </w:p>
        </w:tc>
        <w:tc>
          <w:tcPr>
            <w:tcW w:w="820" w:type="pct"/>
            <w:shd w:val="clear" w:color="auto" w:fill="auto"/>
          </w:tcPr>
          <w:p w14:paraId="6B29BEBA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</w:p>
        </w:tc>
      </w:tr>
      <w:tr w:rsidR="00B6269A" w:rsidRPr="00B6269A" w14:paraId="7404E7D7" w14:textId="77777777" w:rsidTr="00466F44">
        <w:tc>
          <w:tcPr>
            <w:tcW w:w="1120" w:type="pct"/>
            <w:shd w:val="clear" w:color="auto" w:fill="auto"/>
          </w:tcPr>
          <w:p w14:paraId="5075C07A" w14:textId="2D8BE182" w:rsidR="00B6269A" w:rsidRPr="00B6269A" w:rsidRDefault="00B6269A" w:rsidP="005F32BA">
            <w:pPr>
              <w:widowControl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proofErr w:type="spellStart"/>
            <w:r w:rsidRPr="00B6269A">
              <w:rPr>
                <w:rFonts w:eastAsiaTheme="minorHAnsi"/>
                <w:lang w:val="de-DE" w:eastAsia="en-US"/>
              </w:rPr>
              <w:t>zelí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zelí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pekingské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kadeřavá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kapusta</w:t>
            </w:r>
            <w:proofErr w:type="spellEnd"/>
            <w:r w:rsidRPr="00B6269A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dřeňová</w:t>
            </w:r>
            <w:proofErr w:type="spellEnd"/>
          </w:p>
        </w:tc>
        <w:tc>
          <w:tcPr>
            <w:tcW w:w="895" w:type="pct"/>
            <w:shd w:val="clear" w:color="auto" w:fill="auto"/>
          </w:tcPr>
          <w:p w14:paraId="5065EADA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200-600 l/ha</w:t>
            </w:r>
          </w:p>
        </w:tc>
        <w:tc>
          <w:tcPr>
            <w:tcW w:w="1093" w:type="pct"/>
            <w:shd w:val="clear" w:color="auto" w:fill="auto"/>
          </w:tcPr>
          <w:p w14:paraId="70EF8190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postřik</w:t>
            </w:r>
          </w:p>
        </w:tc>
        <w:tc>
          <w:tcPr>
            <w:tcW w:w="1071" w:type="pct"/>
            <w:shd w:val="clear" w:color="auto" w:fill="auto"/>
          </w:tcPr>
          <w:p w14:paraId="2F4A5F6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>2x</w:t>
            </w:r>
          </w:p>
        </w:tc>
        <w:tc>
          <w:tcPr>
            <w:tcW w:w="820" w:type="pct"/>
            <w:shd w:val="clear" w:color="auto" w:fill="auto"/>
          </w:tcPr>
          <w:p w14:paraId="533A05FF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snapToGrid w:val="0"/>
                <w:lang w:eastAsia="en-US"/>
              </w:rPr>
            </w:pPr>
            <w:r w:rsidRPr="00B6269A">
              <w:rPr>
                <w:rFonts w:eastAsiaTheme="minorHAnsi"/>
                <w:lang w:val="de-DE" w:eastAsia="en-US"/>
              </w:rPr>
              <w:t xml:space="preserve"> 12 </w:t>
            </w:r>
            <w:proofErr w:type="spellStart"/>
            <w:r w:rsidRPr="00B6269A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</w:tbl>
    <w:p w14:paraId="7B3F2BFF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rPr>
          <w:rFonts w:eastAsia="Calibri"/>
          <w:iCs/>
          <w:snapToGrid w:val="0"/>
          <w:lang w:eastAsia="en-US"/>
        </w:rPr>
      </w:pPr>
    </w:p>
    <w:tbl>
      <w:tblPr>
        <w:tblW w:w="2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445"/>
      </w:tblGrid>
      <w:tr w:rsidR="00B6269A" w:rsidRPr="00B6269A" w14:paraId="4CF9456D" w14:textId="77777777" w:rsidTr="008225BB">
        <w:tc>
          <w:tcPr>
            <w:tcW w:w="2384" w:type="pct"/>
            <w:shd w:val="clear" w:color="auto" w:fill="auto"/>
          </w:tcPr>
          <w:p w14:paraId="4187D072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Plodina</w:t>
            </w:r>
          </w:p>
        </w:tc>
        <w:tc>
          <w:tcPr>
            <w:tcW w:w="2616" w:type="pct"/>
            <w:shd w:val="clear" w:color="auto" w:fill="auto"/>
          </w:tcPr>
          <w:p w14:paraId="1254742B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Zákaz</w:t>
            </w:r>
          </w:p>
        </w:tc>
      </w:tr>
      <w:tr w:rsidR="00B6269A" w:rsidRPr="00B6269A" w14:paraId="6226D727" w14:textId="77777777" w:rsidTr="008225BB">
        <w:tc>
          <w:tcPr>
            <w:tcW w:w="2384" w:type="pct"/>
            <w:shd w:val="clear" w:color="auto" w:fill="auto"/>
          </w:tcPr>
          <w:p w14:paraId="11E93C18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kukuřice</w:t>
            </w:r>
          </w:p>
        </w:tc>
        <w:tc>
          <w:tcPr>
            <w:tcW w:w="2616" w:type="pct"/>
            <w:shd w:val="clear" w:color="auto" w:fill="auto"/>
          </w:tcPr>
          <w:p w14:paraId="3BB321DC" w14:textId="77777777" w:rsidR="00B6269A" w:rsidRPr="00B6269A" w:rsidRDefault="00B6269A" w:rsidP="005F32BA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eastAsia="Calibri"/>
                <w:iCs/>
                <w:snapToGrid w:val="0"/>
                <w:lang w:eastAsia="en-US"/>
              </w:rPr>
            </w:pPr>
            <w:r w:rsidRPr="00B6269A">
              <w:rPr>
                <w:rFonts w:eastAsia="Calibri"/>
                <w:iCs/>
                <w:snapToGrid w:val="0"/>
                <w:lang w:eastAsia="en-US"/>
              </w:rPr>
              <w:t>Zákaz zkrmování</w:t>
            </w:r>
          </w:p>
        </w:tc>
      </w:tr>
    </w:tbl>
    <w:p w14:paraId="0718D208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5E3E2EBB" w14:textId="77777777" w:rsidR="00B6269A" w:rsidRDefault="00B6269A" w:rsidP="005F32BA">
      <w:pPr>
        <w:widowControl w:val="0"/>
        <w:spacing w:line="276" w:lineRule="auto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Skleník je definován Nařízením (ES) č. 1107/2009.</w:t>
      </w:r>
    </w:p>
    <w:p w14:paraId="21E7F3CD" w14:textId="77777777" w:rsidR="00466F44" w:rsidRPr="00B6269A" w:rsidRDefault="00466F44" w:rsidP="005F32BA">
      <w:pPr>
        <w:widowControl w:val="0"/>
        <w:spacing w:line="276" w:lineRule="auto"/>
        <w:rPr>
          <w:rFonts w:eastAsia="Calibri"/>
          <w:iCs/>
          <w:snapToGrid w:val="0"/>
          <w:lang w:eastAsia="en-US"/>
        </w:rPr>
      </w:pPr>
    </w:p>
    <w:p w14:paraId="1293B41F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Při použití nízkých dávek vody konzultujte s držitelem povolení vliv zvýšené koncentrace na bezpečnost plodiny.</w:t>
      </w:r>
    </w:p>
    <w:p w14:paraId="4771CA39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V kukuřici proti skvrnitosti kukuřice (</w:t>
      </w:r>
      <w:proofErr w:type="spellStart"/>
      <w:r w:rsidRPr="00B6269A">
        <w:rPr>
          <w:rFonts w:eastAsia="Calibri"/>
          <w:i/>
          <w:snapToGrid w:val="0"/>
          <w:lang w:eastAsia="en-US"/>
        </w:rPr>
        <w:t>Kabatiella</w:t>
      </w:r>
      <w:proofErr w:type="spellEnd"/>
      <w:r w:rsidRPr="00B6269A">
        <w:rPr>
          <w:rFonts w:eastAsia="Calibri"/>
          <w:i/>
          <w:snapToGrid w:val="0"/>
          <w:lang w:eastAsia="en-US"/>
        </w:rPr>
        <w:t xml:space="preserve"> </w:t>
      </w:r>
      <w:proofErr w:type="spellStart"/>
      <w:r w:rsidRPr="00B6269A">
        <w:rPr>
          <w:rFonts w:eastAsia="Calibri"/>
          <w:i/>
          <w:snapToGrid w:val="0"/>
          <w:lang w:eastAsia="en-US"/>
        </w:rPr>
        <w:t>zeae</w:t>
      </w:r>
      <w:proofErr w:type="spellEnd"/>
      <w:r w:rsidRPr="00B6269A">
        <w:rPr>
          <w:rFonts w:eastAsia="Calibri"/>
          <w:iCs/>
          <w:snapToGrid w:val="0"/>
          <w:lang w:eastAsia="en-US"/>
        </w:rPr>
        <w:t>) dosahuje přípravek průměrné účinnosti.</w:t>
      </w:r>
    </w:p>
    <w:p w14:paraId="7367D90D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Přípravek rovněž dosahuje vedlejší účinnosti proti fuzariózám klasů pšenice ozimé.</w:t>
      </w:r>
    </w:p>
    <w:p w14:paraId="71FEBA96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5448F7DD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 xml:space="preserve">Některé odrůdy jabloní jsou vysoce citlivé k přípravku </w:t>
      </w:r>
      <w:proofErr w:type="spellStart"/>
      <w:r w:rsidRPr="00B6269A">
        <w:rPr>
          <w:rFonts w:eastAsia="Calibri"/>
          <w:iCs/>
          <w:snapToGrid w:val="0"/>
          <w:lang w:eastAsia="en-US"/>
        </w:rPr>
        <w:t>Tazer</w:t>
      </w:r>
      <w:proofErr w:type="spellEnd"/>
      <w:r w:rsidRPr="00B6269A">
        <w:rPr>
          <w:rFonts w:eastAsia="Calibri"/>
          <w:iCs/>
          <w:snapToGrid w:val="0"/>
          <w:lang w:eastAsia="en-US"/>
        </w:rPr>
        <w:t>. Přípravek nesmí být použit, hrozí-li nebezpečí úletu aplikační kapaliny na jabloně rostoucí v blízkosti ošetřované plochy.</w:t>
      </w:r>
    </w:p>
    <w:p w14:paraId="0E59BE5E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23E8D0E6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Použití v množitelských porostech konzultujte s držitelem povolení.</w:t>
      </w:r>
    </w:p>
    <w:p w14:paraId="35A2DC99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43F5B9A4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Nedostatečné vypláchnutí aplikačního zařízení může způsobit poškození následně ošetřovaných rostlin (zejména jabloní).</w:t>
      </w:r>
    </w:p>
    <w:p w14:paraId="44DF9D2C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519D7D98" w14:textId="543039ED" w:rsidR="00B6269A" w:rsidRPr="00B6269A" w:rsidRDefault="00B6269A" w:rsidP="005F32BA">
      <w:pPr>
        <w:widowControl w:val="0"/>
        <w:tabs>
          <w:tab w:val="left" w:pos="426"/>
        </w:tabs>
        <w:spacing w:line="276" w:lineRule="auto"/>
        <w:jc w:val="both"/>
        <w:rPr>
          <w:rFonts w:eastAsiaTheme="minorHAnsi"/>
          <w:iCs/>
          <w:snapToGrid w:val="0"/>
          <w:lang w:eastAsia="en-US"/>
        </w:rPr>
      </w:pPr>
      <w:r w:rsidRPr="00B6269A">
        <w:rPr>
          <w:rFonts w:eastAsiaTheme="minorHAnsi"/>
          <w:iCs/>
          <w:snapToGrid w:val="0"/>
          <w:u w:val="single"/>
          <w:lang w:eastAsia="en-US"/>
        </w:rPr>
        <w:t>Použití v</w:t>
      </w:r>
      <w:r w:rsidR="00EF0E7C">
        <w:rPr>
          <w:rFonts w:eastAsiaTheme="minorHAnsi"/>
          <w:iCs/>
          <w:snapToGrid w:val="0"/>
          <w:u w:val="single"/>
          <w:lang w:eastAsia="en-US"/>
        </w:rPr>
        <w:t xml:space="preserve"> </w:t>
      </w:r>
      <w:r w:rsidRPr="00B6269A">
        <w:rPr>
          <w:rFonts w:eastAsiaTheme="minorHAnsi"/>
          <w:iCs/>
          <w:snapToGrid w:val="0"/>
          <w:u w:val="single"/>
          <w:lang w:eastAsia="en-US"/>
        </w:rPr>
        <w:t>bramborách:</w:t>
      </w:r>
      <w:r w:rsidRPr="00B6269A">
        <w:rPr>
          <w:rFonts w:eastAsiaTheme="minorHAnsi"/>
          <w:iCs/>
          <w:snapToGrid w:val="0"/>
          <w:lang w:eastAsia="en-US"/>
        </w:rPr>
        <w:t xml:space="preserve"> Přípravek se aplikuje při výsadbě povolenými speciálními aplikátory do správně připravené půdy (brázd). Aplikační kapalina, směrovaná k ošetření půdy v brázdě, nesmí přímo zasáhnout vysazované hlízy.</w:t>
      </w:r>
    </w:p>
    <w:p w14:paraId="21E81D8B" w14:textId="77777777" w:rsidR="00B6269A" w:rsidRPr="00B6269A" w:rsidRDefault="00B6269A" w:rsidP="005F32BA">
      <w:pPr>
        <w:widowControl w:val="0"/>
        <w:tabs>
          <w:tab w:val="left" w:pos="426"/>
        </w:tabs>
        <w:spacing w:line="276" w:lineRule="auto"/>
        <w:jc w:val="both"/>
        <w:rPr>
          <w:rFonts w:eastAsiaTheme="minorHAnsi"/>
          <w:iCs/>
          <w:snapToGrid w:val="0"/>
          <w:lang w:eastAsia="en-US"/>
        </w:rPr>
      </w:pPr>
      <w:r w:rsidRPr="00B6269A">
        <w:rPr>
          <w:rFonts w:eastAsiaTheme="minorHAnsi"/>
          <w:iCs/>
          <w:snapToGrid w:val="0"/>
          <w:lang w:eastAsia="en-US"/>
        </w:rPr>
        <w:t>Na půdách s vysokým obsahem organické hmoty přípravek neúčinkuje.</w:t>
      </w:r>
    </w:p>
    <w:p w14:paraId="60C2117F" w14:textId="77777777" w:rsidR="00B6269A" w:rsidRPr="00B6269A" w:rsidRDefault="00B6269A" w:rsidP="005F32BA">
      <w:pPr>
        <w:widowControl w:val="0"/>
        <w:tabs>
          <w:tab w:val="left" w:pos="426"/>
        </w:tabs>
        <w:spacing w:line="276" w:lineRule="auto"/>
        <w:jc w:val="both"/>
        <w:rPr>
          <w:rFonts w:eastAsiaTheme="minorHAnsi"/>
          <w:iCs/>
          <w:snapToGrid w:val="0"/>
          <w:lang w:eastAsia="en-US"/>
        </w:rPr>
      </w:pPr>
      <w:r w:rsidRPr="00B6269A">
        <w:rPr>
          <w:rFonts w:eastAsiaTheme="minorHAnsi"/>
          <w:iCs/>
          <w:snapToGrid w:val="0"/>
          <w:lang w:eastAsia="en-US"/>
        </w:rPr>
        <w:lastRenderedPageBreak/>
        <w:t>Při použití sazeče méně šetrného k hlízám nebo nesprávně předklíčené nebo nesprávně skladované sadby, dále při přerušení dormance sadby nebo po předchozím namoření sadby nelze vyloučit, zpravidla přechodný, negativní vliv na vzcházení sadby.</w:t>
      </w:r>
    </w:p>
    <w:p w14:paraId="1026113A" w14:textId="77777777" w:rsidR="00B6269A" w:rsidRPr="00B6269A" w:rsidRDefault="00B6269A" w:rsidP="005F32BA">
      <w:pPr>
        <w:widowControl w:val="0"/>
        <w:tabs>
          <w:tab w:val="left" w:pos="426"/>
        </w:tabs>
        <w:spacing w:line="276" w:lineRule="auto"/>
        <w:jc w:val="both"/>
        <w:rPr>
          <w:rFonts w:eastAsiaTheme="minorHAnsi"/>
          <w:iCs/>
          <w:snapToGrid w:val="0"/>
          <w:lang w:eastAsia="en-US"/>
        </w:rPr>
      </w:pPr>
      <w:r w:rsidRPr="00B6269A">
        <w:rPr>
          <w:rFonts w:eastAsiaTheme="minorHAnsi"/>
          <w:iCs/>
          <w:snapToGrid w:val="0"/>
          <w:lang w:eastAsia="en-US"/>
        </w:rPr>
        <w:t>Aplikaci v porostech brambor, určených k dalšímu zpracování v potravinářském průmyslu, konzultujte s držitelem povolení.</w:t>
      </w:r>
    </w:p>
    <w:p w14:paraId="1F6F9A9D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</w:p>
    <w:p w14:paraId="3E84D19B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lang w:eastAsia="en-US"/>
        </w:rPr>
      </w:pPr>
      <w:r w:rsidRPr="00B6269A">
        <w:rPr>
          <w:rFonts w:eastAsia="Calibri"/>
          <w:iCs/>
          <w:snapToGrid w:val="0"/>
          <w:lang w:eastAsia="en-US"/>
        </w:rPr>
        <w:t>Tabulka ochranných vzdáleností stanovených s ohledem na ochranu necílových organismů</w:t>
      </w:r>
    </w:p>
    <w:tbl>
      <w:tblPr>
        <w:tblStyle w:val="DAR0072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290"/>
        <w:gridCol w:w="1579"/>
        <w:gridCol w:w="1578"/>
        <w:gridCol w:w="1325"/>
      </w:tblGrid>
      <w:tr w:rsidR="00B6269A" w:rsidRPr="00B6269A" w14:paraId="2EF2F301" w14:textId="77777777" w:rsidTr="008225BB">
        <w:tc>
          <w:tcPr>
            <w:tcW w:w="3300" w:type="dxa"/>
            <w:vMerge w:val="restart"/>
            <w:vAlign w:val="center"/>
          </w:tcPr>
          <w:p w14:paraId="086A0D97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lang w:eastAsia="cs-CZ"/>
              </w:rPr>
              <w:t>plodina, oblast použití</w:t>
            </w:r>
          </w:p>
        </w:tc>
        <w:tc>
          <w:tcPr>
            <w:tcW w:w="1290" w:type="dxa"/>
            <w:vMerge w:val="restart"/>
            <w:vAlign w:val="center"/>
          </w:tcPr>
          <w:p w14:paraId="67980B02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</w:rPr>
              <w:t>bez omezení</w:t>
            </w:r>
          </w:p>
        </w:tc>
        <w:tc>
          <w:tcPr>
            <w:tcW w:w="4482" w:type="dxa"/>
            <w:gridSpan w:val="3"/>
          </w:tcPr>
          <w:p w14:paraId="4EEB2B8F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</w:rPr>
              <w:t>zařízení omezující úlet ve třídě omezení úletu</w:t>
            </w:r>
          </w:p>
        </w:tc>
      </w:tr>
      <w:tr w:rsidR="00B6269A" w:rsidRPr="00B6269A" w14:paraId="5A380B26" w14:textId="77777777" w:rsidTr="008225BB">
        <w:tc>
          <w:tcPr>
            <w:tcW w:w="3300" w:type="dxa"/>
            <w:vMerge/>
          </w:tcPr>
          <w:p w14:paraId="39612FFA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eastAsia="cs-CZ"/>
              </w:rPr>
            </w:pPr>
          </w:p>
        </w:tc>
        <w:tc>
          <w:tcPr>
            <w:tcW w:w="1290" w:type="dxa"/>
            <w:vMerge/>
          </w:tcPr>
          <w:p w14:paraId="607A4FA7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</w:rPr>
            </w:pPr>
          </w:p>
        </w:tc>
        <w:tc>
          <w:tcPr>
            <w:tcW w:w="1579" w:type="dxa"/>
          </w:tcPr>
          <w:p w14:paraId="4F4E9E99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B6269A">
              <w:rPr>
                <w:rFonts w:eastAsiaTheme="minorHAnsi"/>
              </w:rPr>
              <w:t>50 %</w:t>
            </w:r>
          </w:p>
        </w:tc>
        <w:tc>
          <w:tcPr>
            <w:tcW w:w="1578" w:type="dxa"/>
          </w:tcPr>
          <w:p w14:paraId="162720C3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B6269A">
              <w:rPr>
                <w:rFonts w:eastAsiaTheme="minorHAnsi"/>
              </w:rPr>
              <w:t>75 %</w:t>
            </w:r>
          </w:p>
        </w:tc>
        <w:tc>
          <w:tcPr>
            <w:tcW w:w="1325" w:type="dxa"/>
          </w:tcPr>
          <w:p w14:paraId="76208FC2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B6269A">
              <w:rPr>
                <w:rFonts w:eastAsiaTheme="minorHAnsi"/>
              </w:rPr>
              <w:t>90 %</w:t>
            </w:r>
          </w:p>
        </w:tc>
      </w:tr>
      <w:tr w:rsidR="00B6269A" w:rsidRPr="00B6269A" w14:paraId="1CE8AA83" w14:textId="77777777" w:rsidTr="008225BB">
        <w:tc>
          <w:tcPr>
            <w:tcW w:w="9072" w:type="dxa"/>
            <w:gridSpan w:val="5"/>
          </w:tcPr>
          <w:p w14:paraId="33108C71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iCs/>
                <w:snapToGrid w:val="0"/>
              </w:rPr>
              <w:t>Ochranná vzdálenost od povrchové vody s ohledem na ochranu vodních organismů [m]</w:t>
            </w:r>
          </w:p>
        </w:tc>
      </w:tr>
      <w:tr w:rsidR="00B6269A" w:rsidRPr="00B6269A" w14:paraId="73D1FF9A" w14:textId="77777777" w:rsidTr="008225BB">
        <w:tc>
          <w:tcPr>
            <w:tcW w:w="3300" w:type="dxa"/>
            <w:shd w:val="clear" w:color="auto" w:fill="FFFFFF"/>
            <w:vAlign w:val="center"/>
          </w:tcPr>
          <w:p w14:paraId="24E226CD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bCs/>
                <w:iCs/>
                <w:lang w:val="de-DE"/>
              </w:rPr>
            </w:pPr>
            <w:r w:rsidRPr="00B6269A">
              <w:rPr>
                <w:rFonts w:eastAsiaTheme="minorHAnsi"/>
                <w:iCs/>
                <w:snapToGrid w:val="0"/>
              </w:rPr>
              <w:t xml:space="preserve">pšenice, ječmen, řepka olejka, chřest, kukuřice, </w:t>
            </w:r>
            <w:r w:rsidRPr="00B6269A">
              <w:rPr>
                <w:rFonts w:eastAsiaTheme="minorHAnsi"/>
                <w:bCs/>
                <w:iCs/>
              </w:rPr>
              <w:t xml:space="preserve">hrách, </w:t>
            </w:r>
            <w:bookmarkStart w:id="16" w:name="_Hlk200543633"/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mrkev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pastinák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petržel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kořenová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bookmarkStart w:id="17" w:name="_Hlk205982171"/>
            <w:bookmarkEnd w:id="16"/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brokolice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květák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>,</w:t>
            </w:r>
          </w:p>
          <w:p w14:paraId="12F75DB1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bCs/>
                <w:iCs/>
                <w:lang w:val="de-DE"/>
              </w:rPr>
            </w:pP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kapusta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růžičková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brambor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zelí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</w:p>
          <w:p w14:paraId="36D21343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bCs/>
                <w:iCs/>
                <w:lang w:val="de-DE"/>
              </w:rPr>
            </w:pP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zelí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pekingské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kapusta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</w:p>
          <w:p w14:paraId="3439C184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bCs/>
              </w:rPr>
            </w:pP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kapusta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kadeřavá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,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kapusta</w:t>
            </w:r>
            <w:proofErr w:type="spellEnd"/>
            <w:r w:rsidRPr="00B6269A">
              <w:rPr>
                <w:rFonts w:eastAsiaTheme="minorHAnsi"/>
                <w:bCs/>
                <w:iCs/>
                <w:lang w:val="de-DE"/>
              </w:rPr>
              <w:t xml:space="preserve"> </w:t>
            </w:r>
            <w:proofErr w:type="spellStart"/>
            <w:r w:rsidRPr="00B6269A">
              <w:rPr>
                <w:rFonts w:eastAsiaTheme="minorHAnsi"/>
                <w:bCs/>
                <w:iCs/>
                <w:lang w:val="de-DE"/>
              </w:rPr>
              <w:t>dřeňová</w:t>
            </w:r>
            <w:bookmarkEnd w:id="17"/>
            <w:proofErr w:type="spellEnd"/>
          </w:p>
        </w:tc>
        <w:tc>
          <w:tcPr>
            <w:tcW w:w="1290" w:type="dxa"/>
            <w:vAlign w:val="center"/>
          </w:tcPr>
          <w:p w14:paraId="26C1A611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iCs/>
                <w:snapToGrid w:val="0"/>
              </w:rPr>
              <w:t>4</w:t>
            </w:r>
          </w:p>
        </w:tc>
        <w:tc>
          <w:tcPr>
            <w:tcW w:w="1579" w:type="dxa"/>
            <w:vAlign w:val="center"/>
          </w:tcPr>
          <w:p w14:paraId="6E0CAE18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iCs/>
                <w:snapToGrid w:val="0"/>
              </w:rPr>
              <w:t>4</w:t>
            </w:r>
          </w:p>
        </w:tc>
        <w:tc>
          <w:tcPr>
            <w:tcW w:w="1578" w:type="dxa"/>
            <w:vAlign w:val="center"/>
          </w:tcPr>
          <w:p w14:paraId="777FB957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iCs/>
                <w:snapToGrid w:val="0"/>
              </w:rPr>
              <w:t>4</w:t>
            </w:r>
          </w:p>
        </w:tc>
        <w:tc>
          <w:tcPr>
            <w:tcW w:w="1325" w:type="dxa"/>
            <w:vAlign w:val="center"/>
          </w:tcPr>
          <w:p w14:paraId="79F62AB9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iCs/>
                <w:snapToGrid w:val="0"/>
              </w:rPr>
              <w:t>4</w:t>
            </w:r>
          </w:p>
        </w:tc>
      </w:tr>
    </w:tbl>
    <w:p w14:paraId="5A47B5A6" w14:textId="77777777" w:rsidR="00B6269A" w:rsidRPr="00B6269A" w:rsidRDefault="00B6269A" w:rsidP="005F32BA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eastAsia="Calibri"/>
          <w:iCs/>
          <w:snapToGrid w:val="0"/>
          <w:u w:val="single"/>
          <w:lang w:eastAsia="en-US"/>
        </w:rPr>
      </w:pPr>
    </w:p>
    <w:p w14:paraId="0C108124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u w:val="single"/>
          <w:lang w:eastAsia="en-US"/>
        </w:rPr>
      </w:pPr>
      <w:r w:rsidRPr="00B6269A">
        <w:rPr>
          <w:rFonts w:eastAsiaTheme="minorHAnsi"/>
          <w:bCs/>
          <w:u w:val="single"/>
          <w:lang w:eastAsia="en-US"/>
        </w:rPr>
        <w:t>Brambor:</w:t>
      </w:r>
    </w:p>
    <w:p w14:paraId="703701C4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lang w:eastAsia="en-US"/>
        </w:rPr>
      </w:pPr>
      <w:r w:rsidRPr="00B6269A">
        <w:rPr>
          <w:rFonts w:eastAsiaTheme="minorHAnsi"/>
          <w:bCs/>
          <w:lang w:eastAsia="en-US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5 m.</w:t>
      </w:r>
    </w:p>
    <w:p w14:paraId="094BA52E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lang w:eastAsia="en-US"/>
        </w:rPr>
      </w:pPr>
    </w:p>
    <w:p w14:paraId="360C9B9F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u w:val="single"/>
          <w:lang w:eastAsia="en-US"/>
        </w:rPr>
      </w:pPr>
      <w:r w:rsidRPr="00B6269A">
        <w:rPr>
          <w:rFonts w:eastAsiaTheme="minorHAnsi"/>
          <w:bCs/>
          <w:u w:val="single"/>
          <w:lang w:eastAsia="en-US"/>
        </w:rPr>
        <w:t>Ječmen:</w:t>
      </w:r>
    </w:p>
    <w:p w14:paraId="1CBAE84C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lang w:eastAsia="en-US"/>
        </w:rPr>
      </w:pPr>
      <w:r w:rsidRPr="00B6269A">
        <w:rPr>
          <w:rFonts w:eastAsiaTheme="minorHAnsi"/>
          <w:bCs/>
          <w:lang w:eastAsia="en-US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15 m.</w:t>
      </w:r>
    </w:p>
    <w:p w14:paraId="496E74AA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lang w:eastAsia="en-US"/>
        </w:rPr>
      </w:pPr>
    </w:p>
    <w:p w14:paraId="2D7E7B6B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u w:val="single"/>
          <w:lang w:eastAsia="en-US"/>
        </w:rPr>
      </w:pPr>
      <w:r w:rsidRPr="00B6269A">
        <w:rPr>
          <w:rFonts w:eastAsiaTheme="minorHAnsi"/>
          <w:bCs/>
          <w:u w:val="single"/>
          <w:lang w:eastAsia="en-US"/>
        </w:rPr>
        <w:t>Řepka olejka, chřest, kukuřice, hrách</w:t>
      </w:r>
      <w:r w:rsidRPr="00B6269A">
        <w:rPr>
          <w:rFonts w:eastAsiaTheme="minorHAnsi"/>
          <w:bCs/>
          <w:color w:val="8EAADB" w:themeColor="accent5" w:themeTint="99"/>
          <w:u w:val="single"/>
          <w:lang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brokolice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kapusta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růžičková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květák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zelí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zelí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pekingské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kapusta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kapusta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kadeřavá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kapusta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dřeňová</w:t>
      </w:r>
      <w:proofErr w:type="spellEnd"/>
      <w:r w:rsidRPr="00B6269A">
        <w:rPr>
          <w:rFonts w:eastAsiaTheme="minorHAnsi"/>
          <w:bCs/>
          <w:u w:val="single"/>
          <w:lang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mrkev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pastinák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,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petržel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 xml:space="preserve"> </w:t>
      </w:r>
      <w:proofErr w:type="spellStart"/>
      <w:r w:rsidRPr="00B6269A">
        <w:rPr>
          <w:rFonts w:eastAsiaTheme="minorHAnsi" w:cstheme="minorBidi"/>
          <w:bCs/>
          <w:iCs/>
          <w:u w:val="single"/>
          <w:lang w:val="de-DE" w:eastAsia="en-US"/>
        </w:rPr>
        <w:t>kořenová</w:t>
      </w:r>
      <w:proofErr w:type="spellEnd"/>
      <w:r w:rsidRPr="00B6269A">
        <w:rPr>
          <w:rFonts w:eastAsiaTheme="minorHAnsi" w:cstheme="minorBidi"/>
          <w:bCs/>
          <w:iCs/>
          <w:u w:val="single"/>
          <w:lang w:val="de-DE" w:eastAsia="en-US"/>
        </w:rPr>
        <w:t>:</w:t>
      </w:r>
    </w:p>
    <w:p w14:paraId="685193A8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jc w:val="both"/>
        <w:rPr>
          <w:rFonts w:eastAsiaTheme="minorHAnsi"/>
          <w:bCs/>
          <w:lang w:eastAsia="en-US"/>
        </w:rPr>
      </w:pPr>
      <w:r w:rsidRPr="00B6269A">
        <w:rPr>
          <w:rFonts w:eastAsiaTheme="minorHAnsi"/>
          <w:bCs/>
          <w:lang w:eastAsia="en-US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10 m.</w:t>
      </w:r>
    </w:p>
    <w:p w14:paraId="1C9A816E" w14:textId="77777777" w:rsidR="00B6269A" w:rsidRPr="00B6269A" w:rsidRDefault="00B6269A" w:rsidP="005F32BA">
      <w:pPr>
        <w:widowControl w:val="0"/>
        <w:tabs>
          <w:tab w:val="left" w:pos="9214"/>
        </w:tabs>
        <w:spacing w:line="276" w:lineRule="auto"/>
        <w:ind w:right="-142"/>
        <w:rPr>
          <w:rFonts w:eastAsiaTheme="minorHAnsi"/>
          <w:bCs/>
          <w:lang w:eastAsia="en-US"/>
        </w:rPr>
      </w:pPr>
    </w:p>
    <w:p w14:paraId="6E6413ED" w14:textId="77777777" w:rsidR="00B6269A" w:rsidRPr="00B6269A" w:rsidRDefault="00B6269A" w:rsidP="005F32BA">
      <w:pPr>
        <w:widowControl w:val="0"/>
        <w:suppressAutoHyphens/>
        <w:spacing w:line="276" w:lineRule="auto"/>
        <w:jc w:val="both"/>
        <w:outlineLvl w:val="1"/>
        <w:rPr>
          <w:rFonts w:eastAsiaTheme="majorEastAsia"/>
          <w:lang w:eastAsia="en-US"/>
        </w:rPr>
      </w:pPr>
      <w:r w:rsidRPr="00B6269A">
        <w:rPr>
          <w:rFonts w:eastAsiaTheme="majorEastAsia"/>
          <w:lang w:eastAsia="en-US"/>
        </w:rPr>
        <w:t>Tabulka ochranných vzdáleností s ohledem na ochranu zdraví lidí</w:t>
      </w:r>
    </w:p>
    <w:tbl>
      <w:tblPr>
        <w:tblStyle w:val="DAR0072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290"/>
        <w:gridCol w:w="1579"/>
        <w:gridCol w:w="1578"/>
        <w:gridCol w:w="1325"/>
      </w:tblGrid>
      <w:tr w:rsidR="00B6269A" w:rsidRPr="00B6269A" w14:paraId="3A647AD1" w14:textId="77777777" w:rsidTr="008225BB">
        <w:tc>
          <w:tcPr>
            <w:tcW w:w="3300" w:type="dxa"/>
            <w:vMerge w:val="restart"/>
            <w:vAlign w:val="center"/>
          </w:tcPr>
          <w:p w14:paraId="105D696E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lang w:eastAsia="cs-CZ"/>
              </w:rPr>
              <w:t>plodina, oblast použití</w:t>
            </w:r>
          </w:p>
        </w:tc>
        <w:tc>
          <w:tcPr>
            <w:tcW w:w="1290" w:type="dxa"/>
            <w:vMerge w:val="restart"/>
            <w:vAlign w:val="center"/>
          </w:tcPr>
          <w:p w14:paraId="6AA25E06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</w:rPr>
              <w:t>bez omezení</w:t>
            </w:r>
          </w:p>
        </w:tc>
        <w:tc>
          <w:tcPr>
            <w:tcW w:w="4482" w:type="dxa"/>
            <w:gridSpan w:val="3"/>
          </w:tcPr>
          <w:p w14:paraId="71FE0DCE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</w:rPr>
              <w:t>zařízení omezující úlet ve třídě omezení úletu</w:t>
            </w:r>
          </w:p>
        </w:tc>
      </w:tr>
      <w:tr w:rsidR="00B6269A" w:rsidRPr="00B6269A" w14:paraId="572987E4" w14:textId="77777777" w:rsidTr="008225BB">
        <w:tc>
          <w:tcPr>
            <w:tcW w:w="3300" w:type="dxa"/>
            <w:vMerge/>
          </w:tcPr>
          <w:p w14:paraId="3BC87BD1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eastAsia="cs-CZ"/>
              </w:rPr>
            </w:pPr>
          </w:p>
        </w:tc>
        <w:tc>
          <w:tcPr>
            <w:tcW w:w="1290" w:type="dxa"/>
            <w:vMerge/>
          </w:tcPr>
          <w:p w14:paraId="1542DD3E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</w:rPr>
            </w:pPr>
          </w:p>
        </w:tc>
        <w:tc>
          <w:tcPr>
            <w:tcW w:w="1579" w:type="dxa"/>
          </w:tcPr>
          <w:p w14:paraId="412E3E9C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B6269A">
              <w:rPr>
                <w:rFonts w:eastAsiaTheme="minorHAnsi"/>
              </w:rPr>
              <w:t>50 %</w:t>
            </w:r>
          </w:p>
        </w:tc>
        <w:tc>
          <w:tcPr>
            <w:tcW w:w="1578" w:type="dxa"/>
          </w:tcPr>
          <w:p w14:paraId="2624AB29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B6269A">
              <w:rPr>
                <w:rFonts w:eastAsiaTheme="minorHAnsi"/>
              </w:rPr>
              <w:t>75 %</w:t>
            </w:r>
          </w:p>
        </w:tc>
        <w:tc>
          <w:tcPr>
            <w:tcW w:w="1325" w:type="dxa"/>
          </w:tcPr>
          <w:p w14:paraId="67C6F81E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B6269A">
              <w:rPr>
                <w:rFonts w:eastAsiaTheme="minorHAnsi"/>
              </w:rPr>
              <w:t>90 %</w:t>
            </w:r>
          </w:p>
        </w:tc>
      </w:tr>
      <w:tr w:rsidR="00B6269A" w:rsidRPr="00B6269A" w14:paraId="469A6A7C" w14:textId="77777777" w:rsidTr="008225BB">
        <w:tc>
          <w:tcPr>
            <w:tcW w:w="9072" w:type="dxa"/>
            <w:gridSpan w:val="5"/>
          </w:tcPr>
          <w:p w14:paraId="6F4F0C5E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lang w:eastAsia="cs-CZ"/>
              </w:rPr>
              <w:t>ochranná vzdálenost mezi hranicí ošetřené plochy a hranicí oblasti využívané zranitelnými skupinami obyvatel nesmí být menší [m]</w:t>
            </w:r>
          </w:p>
        </w:tc>
      </w:tr>
      <w:tr w:rsidR="00B6269A" w:rsidRPr="00B6269A" w14:paraId="11A0E82D" w14:textId="77777777" w:rsidTr="008225BB">
        <w:tc>
          <w:tcPr>
            <w:tcW w:w="3300" w:type="dxa"/>
          </w:tcPr>
          <w:p w14:paraId="2CF3E619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bCs/>
              </w:rPr>
            </w:pPr>
            <w:r w:rsidRPr="00B6269A">
              <w:rPr>
                <w:rFonts w:eastAsiaTheme="minorHAnsi"/>
                <w:bCs/>
              </w:rPr>
              <w:t xml:space="preserve">ječmen, brokolice, květák, kapusta růžičková, zelí, zelí pekingské, kapusta, kapusta kadeřavá, kapusta dřeňová, </w:t>
            </w:r>
            <w:r w:rsidRPr="00B6269A">
              <w:rPr>
                <w:rFonts w:eastAsiaTheme="minorHAnsi"/>
                <w:bCs/>
              </w:rPr>
              <w:lastRenderedPageBreak/>
              <w:t xml:space="preserve">mrkev, pastinák, petržel kořenová, hrách, </w:t>
            </w:r>
          </w:p>
          <w:p w14:paraId="23CF18C3" w14:textId="77777777" w:rsidR="00B6269A" w:rsidRPr="00B6269A" w:rsidRDefault="00B6269A" w:rsidP="005F32BA">
            <w:pPr>
              <w:widowControl w:val="0"/>
              <w:spacing w:line="276" w:lineRule="auto"/>
              <w:rPr>
                <w:rFonts w:eastAsiaTheme="minorHAnsi"/>
                <w:bCs/>
              </w:rPr>
            </w:pPr>
            <w:r w:rsidRPr="00B6269A">
              <w:rPr>
                <w:rFonts w:eastAsiaTheme="minorHAnsi"/>
                <w:bCs/>
              </w:rPr>
              <w:t>brambor (i do brázdy)</w:t>
            </w:r>
          </w:p>
        </w:tc>
        <w:tc>
          <w:tcPr>
            <w:tcW w:w="1290" w:type="dxa"/>
            <w:vAlign w:val="center"/>
          </w:tcPr>
          <w:p w14:paraId="5AF5B5D9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lang w:eastAsia="cs-CZ"/>
              </w:rPr>
              <w:lastRenderedPageBreak/>
              <w:t>3</w:t>
            </w:r>
          </w:p>
        </w:tc>
        <w:tc>
          <w:tcPr>
            <w:tcW w:w="1579" w:type="dxa"/>
            <w:vAlign w:val="center"/>
          </w:tcPr>
          <w:p w14:paraId="1F4E2AD6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lang w:eastAsia="cs-CZ"/>
              </w:rPr>
              <w:t>3</w:t>
            </w:r>
          </w:p>
        </w:tc>
        <w:tc>
          <w:tcPr>
            <w:tcW w:w="1578" w:type="dxa"/>
            <w:vAlign w:val="center"/>
          </w:tcPr>
          <w:p w14:paraId="14CE27E4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lang w:eastAsia="cs-CZ"/>
              </w:rPr>
              <w:t>3</w:t>
            </w:r>
          </w:p>
        </w:tc>
        <w:tc>
          <w:tcPr>
            <w:tcW w:w="1325" w:type="dxa"/>
            <w:vAlign w:val="center"/>
          </w:tcPr>
          <w:p w14:paraId="43DD08A1" w14:textId="77777777" w:rsidR="00B6269A" w:rsidRPr="00B6269A" w:rsidRDefault="00B6269A" w:rsidP="005F32BA">
            <w:pPr>
              <w:widowControl w:val="0"/>
              <w:spacing w:line="276" w:lineRule="auto"/>
              <w:jc w:val="center"/>
              <w:rPr>
                <w:rFonts w:eastAsiaTheme="minorHAnsi"/>
                <w:lang w:eastAsia="cs-CZ"/>
              </w:rPr>
            </w:pPr>
            <w:r w:rsidRPr="00B6269A">
              <w:rPr>
                <w:rFonts w:eastAsiaTheme="minorHAnsi"/>
                <w:lang w:eastAsia="cs-CZ"/>
              </w:rPr>
              <w:t>3</w:t>
            </w:r>
          </w:p>
        </w:tc>
      </w:tr>
    </w:tbl>
    <w:p w14:paraId="27368055" w14:textId="77777777" w:rsidR="00B6269A" w:rsidRDefault="00B6269A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996F3ED" w14:textId="77777777" w:rsidR="002D76FF" w:rsidRDefault="002D76FF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3"/>
    <w:bookmarkEnd w:id="4"/>
    <w:bookmarkEnd w:id="5"/>
    <w:bookmarkEnd w:id="6"/>
    <w:bookmarkEnd w:id="7"/>
    <w:bookmarkEnd w:id="8"/>
    <w:bookmarkEnd w:id="9"/>
    <w:p w14:paraId="434D6353" w14:textId="1E6F8207" w:rsidR="00293D9B" w:rsidRPr="00913FBF" w:rsidRDefault="00293D9B" w:rsidP="005F32BA">
      <w:pPr>
        <w:widowControl w:val="0"/>
        <w:spacing w:line="276" w:lineRule="auto"/>
        <w:jc w:val="both"/>
      </w:pPr>
      <w:r w:rsidRPr="00913FBF">
        <w:rPr>
          <w:b/>
          <w:bCs/>
        </w:rPr>
        <w:t>4.</w:t>
      </w:r>
      <w:r w:rsidRPr="00913FBF">
        <w:rPr>
          <w:b/>
          <w:bCs/>
          <w:u w:val="single"/>
        </w:rPr>
        <w:t xml:space="preserve"> </w:t>
      </w:r>
      <w:bookmarkStart w:id="18" w:name="_Hlk215591681"/>
      <w:r w:rsidRPr="00913FBF">
        <w:rPr>
          <w:b/>
          <w:bCs/>
          <w:u w:val="single"/>
        </w:rPr>
        <w:t>ROZŠÍŘENÍ POUŽITÍ NEBO ZMĚNA V</w:t>
      </w:r>
      <w:r w:rsidR="00ED2427" w:rsidRPr="00913FBF">
        <w:rPr>
          <w:b/>
          <w:bCs/>
          <w:u w:val="single"/>
        </w:rPr>
        <w:t> </w:t>
      </w:r>
      <w:r w:rsidRPr="00913FBF">
        <w:rPr>
          <w:b/>
          <w:bCs/>
          <w:u w:val="single"/>
        </w:rPr>
        <w:t>POUŽITÍ</w:t>
      </w:r>
      <w:r w:rsidR="00ED2427" w:rsidRPr="00913FBF">
        <w:rPr>
          <w:b/>
          <w:bCs/>
          <w:u w:val="single"/>
        </w:rPr>
        <w:t xml:space="preserve"> </w:t>
      </w:r>
      <w:r w:rsidR="006E655F" w:rsidRPr="00913FBF">
        <w:rPr>
          <w:b/>
          <w:bCs/>
          <w:u w:val="single"/>
        </w:rPr>
        <w:t>POMOCNÉHO</w:t>
      </w:r>
      <w:r w:rsidRPr="00913FBF">
        <w:rPr>
          <w:b/>
          <w:bCs/>
          <w:u w:val="single"/>
        </w:rPr>
        <w:t xml:space="preserve"> PROSTŘEDKU</w:t>
      </w:r>
    </w:p>
    <w:p w14:paraId="0BFFD178" w14:textId="77777777" w:rsidR="00AC4918" w:rsidRDefault="00AC4918" w:rsidP="005F32BA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1A6EAA">
        <w:t>Nebylo vydáno</w:t>
      </w:r>
    </w:p>
    <w:bookmarkEnd w:id="18"/>
    <w:p w14:paraId="1CDA8B71" w14:textId="77777777" w:rsidR="00B07E10" w:rsidRDefault="00B07E10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7D7E8A7" w14:textId="77777777" w:rsidR="000149D6" w:rsidRDefault="000149D6" w:rsidP="005F32BA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44665C3" w14:textId="198DC080" w:rsidR="00293D9B" w:rsidRPr="00530451" w:rsidRDefault="00293D9B" w:rsidP="005F32BA">
      <w:pPr>
        <w:widowControl w:val="0"/>
        <w:spacing w:line="276" w:lineRule="auto"/>
        <w:jc w:val="both"/>
        <w:rPr>
          <w:b/>
          <w:bCs/>
          <w:u w:val="single"/>
        </w:rPr>
      </w:pPr>
      <w:r w:rsidRPr="00530451">
        <w:rPr>
          <w:b/>
          <w:bCs/>
          <w:u w:val="single"/>
        </w:rPr>
        <w:t>5. ROZŠÍŘENÉ POUŽITÍ POVOLENÉHO PŘÍPRAVKU NEBO ZMĚNA V</w:t>
      </w:r>
      <w:r w:rsidR="004349E8">
        <w:rPr>
          <w:b/>
          <w:bCs/>
          <w:u w:val="single"/>
        </w:rPr>
        <w:t xml:space="preserve"> </w:t>
      </w:r>
      <w:r w:rsidRPr="00530451">
        <w:rPr>
          <w:b/>
          <w:bCs/>
          <w:u w:val="single"/>
        </w:rPr>
        <w:t xml:space="preserve">ROZŠÍŘENÉM POUŽITÍ PŘÍPRAVKU tzv. „minority“ (= menšinová použití) </w:t>
      </w:r>
    </w:p>
    <w:p w14:paraId="4BBAE360" w14:textId="77777777" w:rsidR="00293D9B" w:rsidRPr="00FE0BA3" w:rsidRDefault="00293D9B" w:rsidP="005F32BA">
      <w:pPr>
        <w:widowControl w:val="0"/>
        <w:spacing w:line="276" w:lineRule="auto"/>
      </w:pPr>
    </w:p>
    <w:p w14:paraId="5BB1A554" w14:textId="77777777" w:rsidR="0005251F" w:rsidRPr="00530451" w:rsidRDefault="003C0FCD" w:rsidP="005F32BA">
      <w:pPr>
        <w:widowControl w:val="0"/>
        <w:spacing w:line="276" w:lineRule="auto"/>
        <w:ind w:left="720"/>
        <w:contextualSpacing/>
        <w:rPr>
          <w:b/>
          <w:bCs/>
          <w:u w:val="single"/>
        </w:rPr>
      </w:pPr>
      <w:r w:rsidRPr="00530451">
        <w:rPr>
          <w:b/>
          <w:bCs/>
          <w:u w:val="single"/>
        </w:rPr>
        <w:t>nařízení Ústředního kontrolního a zkušebního ústavu zemědělského</w:t>
      </w:r>
      <w:r w:rsidR="0005251F" w:rsidRPr="00530451">
        <w:rPr>
          <w:b/>
          <w:bCs/>
          <w:u w:val="single"/>
        </w:rPr>
        <w:t xml:space="preserve"> </w:t>
      </w:r>
    </w:p>
    <w:p w14:paraId="49205DFC" w14:textId="77777777" w:rsidR="003C0FCD" w:rsidRDefault="0005251F" w:rsidP="005F32BA">
      <w:pPr>
        <w:widowControl w:val="0"/>
        <w:spacing w:line="276" w:lineRule="auto"/>
        <w:ind w:left="709" w:hanging="349"/>
        <w:contextualSpacing/>
        <w:rPr>
          <w:bCs/>
        </w:rPr>
      </w:pPr>
      <w:r w:rsidRPr="00530451">
        <w:rPr>
          <w:bCs/>
        </w:rPr>
        <w:t xml:space="preserve">     (nařízení vydané pro referenční přípravek platí ve stejném rozsahu i pro všechna jeho   další obchodní jména)</w:t>
      </w:r>
    </w:p>
    <w:p w14:paraId="2335E1AF" w14:textId="77777777" w:rsidR="00AC4918" w:rsidRDefault="00AC4918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  <w:bookmarkStart w:id="19" w:name="_Hlk205967331"/>
      <w:bookmarkStart w:id="20" w:name="_Hlk109389606"/>
    </w:p>
    <w:p w14:paraId="140470C9" w14:textId="49A3E02D" w:rsidR="00810A52" w:rsidRPr="00DE6DCF" w:rsidRDefault="00810A5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810A52">
        <w:rPr>
          <w:b/>
          <w:color w:val="000000" w:themeColor="text1"/>
          <w:sz w:val="28"/>
          <w:szCs w:val="28"/>
        </w:rPr>
        <w:t>Biox</w:t>
      </w:r>
      <w:proofErr w:type="spellEnd"/>
      <w:r w:rsidRPr="00810A52">
        <w:rPr>
          <w:b/>
          <w:color w:val="000000" w:themeColor="text1"/>
          <w:sz w:val="28"/>
          <w:szCs w:val="28"/>
        </w:rPr>
        <w:t>-M</w:t>
      </w:r>
    </w:p>
    <w:p w14:paraId="09679DA0" w14:textId="63A4186D" w:rsidR="00810A52" w:rsidRPr="00DE6DCF" w:rsidRDefault="00810A5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evidenční číslo:</w:t>
      </w:r>
      <w:r w:rsidRPr="00DE6DCF">
        <w:rPr>
          <w:iCs/>
          <w:color w:val="000000" w:themeColor="text1"/>
        </w:rPr>
        <w:t xml:space="preserve"> </w:t>
      </w:r>
      <w:r w:rsidRPr="00810A52">
        <w:rPr>
          <w:iCs/>
          <w:color w:val="000000" w:themeColor="text1"/>
        </w:rPr>
        <w:t>6128-0</w:t>
      </w:r>
    </w:p>
    <w:p w14:paraId="6716B07E" w14:textId="5C9DE65D" w:rsidR="00810A52" w:rsidRPr="00DE6DCF" w:rsidRDefault="00810A5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účinná látka:</w:t>
      </w:r>
      <w:r w:rsidRPr="00DE6DCF">
        <w:t xml:space="preserve"> </w:t>
      </w:r>
      <w:r>
        <w:t>o</w:t>
      </w:r>
      <w:r w:rsidRPr="00810A52">
        <w:t>lej mátový</w:t>
      </w:r>
      <w:r>
        <w:t xml:space="preserve"> 948 g/l</w:t>
      </w:r>
    </w:p>
    <w:p w14:paraId="37AFEFE2" w14:textId="77777777" w:rsidR="00810A52" w:rsidRDefault="00810A5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E6DCF">
        <w:rPr>
          <w:color w:val="000000" w:themeColor="text1"/>
        </w:rPr>
        <w:t xml:space="preserve">platnost povolení končí dne: </w:t>
      </w:r>
      <w:r w:rsidRPr="00810A52">
        <w:rPr>
          <w:color w:val="000000" w:themeColor="text1"/>
        </w:rPr>
        <w:t>31.1.2027</w:t>
      </w:r>
    </w:p>
    <w:p w14:paraId="55E0C8A1" w14:textId="77777777" w:rsidR="00810A52" w:rsidRDefault="00810A5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0420364" w14:textId="73927D60" w:rsidR="00810A52" w:rsidRPr="00810A52" w:rsidRDefault="00810A5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810A52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567"/>
        <w:gridCol w:w="1843"/>
        <w:gridCol w:w="2551"/>
      </w:tblGrid>
      <w:tr w:rsidR="00810A52" w:rsidRPr="00810A52" w14:paraId="7E95C0B8" w14:textId="77777777" w:rsidTr="00EA459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8D74A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>1)</w:t>
            </w:r>
            <w:r w:rsidRPr="00810A52">
              <w:rPr>
                <w:bCs/>
                <w:iCs/>
                <w:lang w:eastAsia="x-none"/>
              </w:rPr>
              <w:t xml:space="preserve"> </w:t>
            </w:r>
            <w:r w:rsidRPr="00810A52">
              <w:rPr>
                <w:bCs/>
                <w:iCs/>
                <w:lang w:val="x-none" w:eastAsia="x-none"/>
              </w:rPr>
              <w:t xml:space="preserve">Plodina, </w:t>
            </w:r>
            <w:r w:rsidRPr="00810A52">
              <w:rPr>
                <w:bCs/>
                <w:iCs/>
                <w:lang w:eastAsia="x-none"/>
              </w:rPr>
              <w:br/>
            </w:r>
            <w:r w:rsidRPr="00810A52">
              <w:rPr>
                <w:bCs/>
                <w:iCs/>
                <w:lang w:val="x-none" w:eastAsia="x-none"/>
              </w:rPr>
              <w:t>oblast</w:t>
            </w:r>
            <w:r w:rsidRPr="00810A52">
              <w:rPr>
                <w:bCs/>
                <w:iCs/>
                <w:lang w:eastAsia="x-none"/>
              </w:rPr>
              <w:t xml:space="preserve"> </w:t>
            </w:r>
            <w:r w:rsidRPr="00810A52">
              <w:rPr>
                <w:bCs/>
                <w:iCs/>
                <w:lang w:val="x-none" w:eastAsia="x-none"/>
              </w:rPr>
              <w:t>použití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8020D" w14:textId="77777777" w:rsidR="00810A52" w:rsidRPr="00810A52" w:rsidRDefault="00810A52" w:rsidP="005F32BA">
            <w:pPr>
              <w:widowControl w:val="0"/>
              <w:spacing w:line="276" w:lineRule="auto"/>
              <w:ind w:right="-70"/>
              <w:rPr>
                <w:bCs/>
                <w:iCs/>
              </w:rPr>
            </w:pPr>
            <w:r w:rsidRPr="00810A52">
              <w:rPr>
                <w:bCs/>
                <w:iCs/>
              </w:rPr>
              <w:t xml:space="preserve">2) Škodlivý organismus, </w:t>
            </w:r>
            <w:r w:rsidRPr="00810A52">
              <w:rPr>
                <w:bCs/>
                <w:iCs/>
              </w:rPr>
              <w:br/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BA90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FA4F" w14:textId="77777777" w:rsidR="00810A52" w:rsidRPr="00810A52" w:rsidRDefault="00810A52" w:rsidP="005F32BA">
            <w:pPr>
              <w:widowControl w:val="0"/>
              <w:spacing w:line="276" w:lineRule="auto"/>
              <w:jc w:val="center"/>
              <w:outlineLvl w:val="4"/>
              <w:rPr>
                <w:bCs/>
                <w:lang w:val="x-none" w:eastAsia="x-none"/>
              </w:rPr>
            </w:pPr>
            <w:r w:rsidRPr="00810A52">
              <w:rPr>
                <w:bCs/>
                <w:lang w:val="x-none" w:eastAsia="x-none"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773ED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Poznámka</w:t>
            </w:r>
          </w:p>
          <w:p w14:paraId="35273306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1) k plodině</w:t>
            </w:r>
          </w:p>
          <w:p w14:paraId="3BDD448C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2) k ŠO</w:t>
            </w:r>
          </w:p>
          <w:p w14:paraId="329B80C2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3) k OL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75A69" w14:textId="5A80C18F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4) Pozn. k dávkování</w:t>
            </w:r>
          </w:p>
          <w:p w14:paraId="39443002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5) Umístění</w:t>
            </w:r>
          </w:p>
          <w:p w14:paraId="07F2899B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6) Určení sklizně</w:t>
            </w:r>
          </w:p>
        </w:tc>
      </w:tr>
      <w:tr w:rsidR="00810A52" w:rsidRPr="00810A52" w14:paraId="0EB61370" w14:textId="77777777" w:rsidTr="00EA4590">
        <w:tc>
          <w:tcPr>
            <w:tcW w:w="1276" w:type="dxa"/>
          </w:tcPr>
          <w:p w14:paraId="520F42A3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>brambory uskladněné sadbové</w:t>
            </w:r>
          </w:p>
        </w:tc>
        <w:tc>
          <w:tcPr>
            <w:tcW w:w="1701" w:type="dxa"/>
          </w:tcPr>
          <w:p w14:paraId="2E7C415B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>inhibice klíčení</w:t>
            </w:r>
          </w:p>
        </w:tc>
        <w:tc>
          <w:tcPr>
            <w:tcW w:w="1418" w:type="dxa"/>
          </w:tcPr>
          <w:p w14:paraId="6FE4073D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>14  ml/t/den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9E6E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>-</w:t>
            </w:r>
          </w:p>
        </w:tc>
        <w:tc>
          <w:tcPr>
            <w:tcW w:w="1843" w:type="dxa"/>
          </w:tcPr>
          <w:p w14:paraId="2528B1C3" w14:textId="592B0E5D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 xml:space="preserve">1) od: 99 BBCH </w:t>
            </w:r>
          </w:p>
        </w:tc>
        <w:tc>
          <w:tcPr>
            <w:tcW w:w="2551" w:type="dxa"/>
          </w:tcPr>
          <w:p w14:paraId="25384A7A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 xml:space="preserve">4) dávka 28 ml/t se aplikuje rozděleně, ve 2 po sobě jdoucích dnech vždy 14 ml/t/den, max. 390 ml/t za celý cyklus </w:t>
            </w:r>
          </w:p>
          <w:p w14:paraId="7B8DEC7B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810A52">
              <w:rPr>
                <w:bCs/>
                <w:iCs/>
                <w:lang w:val="x-none" w:eastAsia="x-none"/>
              </w:rPr>
              <w:t>5) sklady</w:t>
            </w:r>
          </w:p>
        </w:tc>
      </w:tr>
    </w:tbl>
    <w:p w14:paraId="70D7502B" w14:textId="77777777" w:rsidR="00466F44" w:rsidRDefault="00466F44" w:rsidP="005F32BA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bCs/>
          <w:iCs/>
          <w:lang w:eastAsia="en-US"/>
        </w:rPr>
      </w:pPr>
    </w:p>
    <w:p w14:paraId="7A1460C3" w14:textId="23FB0ABA" w:rsidR="00810A52" w:rsidRDefault="00810A52" w:rsidP="005F32BA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bCs/>
          <w:iCs/>
          <w:lang w:eastAsia="en-US"/>
        </w:rPr>
      </w:pPr>
      <w:r w:rsidRPr="00810A52">
        <w:rPr>
          <w:rFonts w:eastAsia="Calibri"/>
          <w:bCs/>
          <w:iCs/>
          <w:lang w:eastAsia="en-US"/>
        </w:rPr>
        <w:t>(–) – ochrannou lhůtu není nutné stanovit</w:t>
      </w:r>
    </w:p>
    <w:p w14:paraId="107CCBB8" w14:textId="77777777" w:rsidR="00466F44" w:rsidRPr="00810A52" w:rsidRDefault="00466F44" w:rsidP="005F32BA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303"/>
        <w:gridCol w:w="2375"/>
      </w:tblGrid>
      <w:tr w:rsidR="00810A52" w:rsidRPr="00810A52" w14:paraId="53B14854" w14:textId="77777777" w:rsidTr="00EA4590">
        <w:tc>
          <w:tcPr>
            <w:tcW w:w="2410" w:type="dxa"/>
            <w:hideMark/>
          </w:tcPr>
          <w:p w14:paraId="7AD11811" w14:textId="77777777" w:rsidR="00810A52" w:rsidRPr="00810A52" w:rsidRDefault="00810A52" w:rsidP="005F32BA">
            <w:pPr>
              <w:widowControl w:val="0"/>
              <w:spacing w:line="276" w:lineRule="auto"/>
            </w:pPr>
            <w:r w:rsidRPr="00810A52">
              <w:rPr>
                <w:bCs/>
                <w:iCs/>
              </w:rPr>
              <w:t>Plodina, oblast použití</w:t>
            </w:r>
          </w:p>
        </w:tc>
        <w:tc>
          <w:tcPr>
            <w:tcW w:w="2268" w:type="dxa"/>
            <w:hideMark/>
          </w:tcPr>
          <w:p w14:paraId="42952E80" w14:textId="77777777" w:rsidR="00810A52" w:rsidRPr="00810A52" w:rsidRDefault="00810A52" w:rsidP="005F32BA">
            <w:pPr>
              <w:widowControl w:val="0"/>
              <w:spacing w:line="276" w:lineRule="auto"/>
            </w:pPr>
            <w:r w:rsidRPr="00810A52">
              <w:rPr>
                <w:bCs/>
                <w:iCs/>
              </w:rPr>
              <w:t>Způsob aplikace</w:t>
            </w:r>
          </w:p>
        </w:tc>
        <w:tc>
          <w:tcPr>
            <w:tcW w:w="2303" w:type="dxa"/>
            <w:hideMark/>
          </w:tcPr>
          <w:p w14:paraId="7025B4BF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 xml:space="preserve">Max. počet aplikací v plodině </w:t>
            </w:r>
          </w:p>
        </w:tc>
        <w:tc>
          <w:tcPr>
            <w:tcW w:w="2375" w:type="dxa"/>
          </w:tcPr>
          <w:p w14:paraId="7193F1D4" w14:textId="1EA00E3D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rFonts w:eastAsia="Calibri"/>
                <w:bCs/>
                <w:iCs/>
                <w:lang w:eastAsia="en-US"/>
              </w:rPr>
              <w:t>Interval mezi aplikacemi</w:t>
            </w:r>
          </w:p>
        </w:tc>
      </w:tr>
      <w:tr w:rsidR="00810A52" w:rsidRPr="00810A52" w14:paraId="5CDC8A91" w14:textId="77777777" w:rsidTr="00EA4590">
        <w:tc>
          <w:tcPr>
            <w:tcW w:w="2410" w:type="dxa"/>
          </w:tcPr>
          <w:p w14:paraId="53309129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brambory uskladněné</w:t>
            </w:r>
          </w:p>
        </w:tc>
        <w:tc>
          <w:tcPr>
            <w:tcW w:w="2268" w:type="dxa"/>
          </w:tcPr>
          <w:p w14:paraId="093DB926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>odpařování studené</w:t>
            </w:r>
          </w:p>
        </w:tc>
        <w:tc>
          <w:tcPr>
            <w:tcW w:w="2303" w:type="dxa"/>
          </w:tcPr>
          <w:p w14:paraId="1FF4A5D2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 xml:space="preserve"> 13x</w:t>
            </w:r>
          </w:p>
        </w:tc>
        <w:tc>
          <w:tcPr>
            <w:tcW w:w="2375" w:type="dxa"/>
          </w:tcPr>
          <w:p w14:paraId="078A39EA" w14:textId="77777777" w:rsidR="00810A52" w:rsidRPr="00810A52" w:rsidRDefault="00810A52" w:rsidP="005F32BA">
            <w:pPr>
              <w:widowControl w:val="0"/>
              <w:spacing w:line="276" w:lineRule="auto"/>
              <w:rPr>
                <w:bCs/>
                <w:iCs/>
              </w:rPr>
            </w:pPr>
            <w:r w:rsidRPr="00810A52">
              <w:rPr>
                <w:bCs/>
                <w:iCs/>
              </w:rPr>
              <w:t xml:space="preserve"> 12-21 dnů</w:t>
            </w:r>
          </w:p>
        </w:tc>
      </w:tr>
    </w:tbl>
    <w:p w14:paraId="13BCBE3C" w14:textId="77777777" w:rsidR="00810A52" w:rsidRPr="00466F44" w:rsidRDefault="00810A52" w:rsidP="005F32BA">
      <w:pPr>
        <w:widowControl w:val="0"/>
        <w:tabs>
          <w:tab w:val="left" w:pos="284"/>
        </w:tabs>
        <w:spacing w:line="276" w:lineRule="auto"/>
        <w:ind w:right="-2"/>
        <w:jc w:val="both"/>
        <w:rPr>
          <w:rFonts w:eastAsia="Calibri"/>
          <w:i/>
          <w:iCs/>
          <w:lang w:eastAsia="en-US"/>
        </w:rPr>
      </w:pPr>
    </w:p>
    <w:p w14:paraId="44C8A803" w14:textId="77777777" w:rsidR="00810A52" w:rsidRDefault="00810A52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CE93DC2" w14:textId="77777777" w:rsidR="00466F44" w:rsidRDefault="00466F44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7DC54C0" w14:textId="77777777" w:rsidR="00466F44" w:rsidRDefault="00466F44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5B0AE20" w14:textId="77777777" w:rsidR="00466F44" w:rsidRDefault="00466F44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FEA5FFB" w14:textId="77777777" w:rsidR="00EF0E7C" w:rsidRPr="00466F44" w:rsidRDefault="00EF0E7C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1F05AF7" w14:textId="49594870" w:rsidR="0070069A" w:rsidRPr="00DE6DCF" w:rsidRDefault="00700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70069A">
        <w:rPr>
          <w:b/>
          <w:color w:val="000000" w:themeColor="text1"/>
          <w:sz w:val="28"/>
          <w:szCs w:val="28"/>
        </w:rPr>
        <w:lastRenderedPageBreak/>
        <w:t>Flipper</w:t>
      </w:r>
      <w:proofErr w:type="spellEnd"/>
    </w:p>
    <w:p w14:paraId="2CDEAF1E" w14:textId="6014C573" w:rsidR="0070069A" w:rsidRPr="00DE6DCF" w:rsidRDefault="00700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evidenční číslo:</w:t>
      </w:r>
      <w:r w:rsidRPr="00DE6DCF">
        <w:rPr>
          <w:iCs/>
          <w:color w:val="000000" w:themeColor="text1"/>
        </w:rPr>
        <w:t xml:space="preserve"> </w:t>
      </w:r>
      <w:r w:rsidRPr="0070069A">
        <w:rPr>
          <w:iCs/>
          <w:color w:val="000000" w:themeColor="text1"/>
        </w:rPr>
        <w:t>5703-0</w:t>
      </w:r>
    </w:p>
    <w:p w14:paraId="75F0CF43" w14:textId="39A2EE55" w:rsidR="0070069A" w:rsidRPr="00DE6DCF" w:rsidRDefault="00700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účinná látka:</w:t>
      </w:r>
      <w:r w:rsidRPr="00DE6DCF">
        <w:t xml:space="preserve"> </w:t>
      </w:r>
      <w:r>
        <w:t>d</w:t>
      </w:r>
      <w:r w:rsidRPr="0070069A">
        <w:t>raselná sůl přírodních mastných kyselin</w:t>
      </w:r>
      <w:r>
        <w:t xml:space="preserve"> </w:t>
      </w:r>
      <w:r w:rsidRPr="0070069A">
        <w:t>479,8</w:t>
      </w:r>
      <w:r>
        <w:t xml:space="preserve"> g/l</w:t>
      </w:r>
    </w:p>
    <w:p w14:paraId="324C347A" w14:textId="7C447F5B" w:rsidR="0070069A" w:rsidRDefault="00700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E6DCF">
        <w:rPr>
          <w:color w:val="000000" w:themeColor="text1"/>
        </w:rPr>
        <w:t xml:space="preserve">platnost povolení končí dne: </w:t>
      </w:r>
      <w:r w:rsidRPr="0070069A">
        <w:rPr>
          <w:color w:val="000000" w:themeColor="text1"/>
        </w:rPr>
        <w:t>1.12.2027</w:t>
      </w:r>
    </w:p>
    <w:p w14:paraId="42F61AF4" w14:textId="77777777" w:rsidR="0070069A" w:rsidRDefault="0070069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25BD91A" w14:textId="77777777" w:rsidR="0070069A" w:rsidRDefault="0070069A" w:rsidP="005F32BA">
      <w:pPr>
        <w:widowControl w:val="0"/>
        <w:tabs>
          <w:tab w:val="left" w:pos="6804"/>
        </w:tabs>
        <w:spacing w:line="276" w:lineRule="auto"/>
        <w:ind w:left="66"/>
        <w:jc w:val="both"/>
        <w:rPr>
          <w:i/>
          <w:iCs/>
        </w:rPr>
      </w:pPr>
      <w:r w:rsidRPr="009C106C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9C106C">
        <w:rPr>
          <w:i/>
          <w:iCs/>
        </w:rPr>
        <w:t>použití přípravku:</w:t>
      </w:r>
    </w:p>
    <w:p w14:paraId="02CA0321" w14:textId="77777777" w:rsidR="00EF0E7C" w:rsidRPr="00EF0E7C" w:rsidRDefault="00EF0E7C" w:rsidP="005F32BA">
      <w:pPr>
        <w:widowControl w:val="0"/>
        <w:tabs>
          <w:tab w:val="left" w:pos="6804"/>
        </w:tabs>
        <w:spacing w:line="276" w:lineRule="auto"/>
        <w:ind w:left="66"/>
        <w:jc w:val="both"/>
      </w:pPr>
    </w:p>
    <w:tbl>
      <w:tblPr>
        <w:tblW w:w="5150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2313"/>
        <w:gridCol w:w="1552"/>
        <w:gridCol w:w="579"/>
        <w:gridCol w:w="1843"/>
        <w:gridCol w:w="1390"/>
      </w:tblGrid>
      <w:tr w:rsidR="0070069A" w:rsidRPr="006B12E0" w14:paraId="1EA8E473" w14:textId="77777777" w:rsidTr="00466F44">
        <w:tc>
          <w:tcPr>
            <w:tcW w:w="885" w:type="pct"/>
          </w:tcPr>
          <w:p w14:paraId="48A49F26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1)Plodina, oblast použití</w:t>
            </w:r>
          </w:p>
        </w:tc>
        <w:tc>
          <w:tcPr>
            <w:tcW w:w="1240" w:type="pct"/>
          </w:tcPr>
          <w:p w14:paraId="6E7A5370" w14:textId="77777777" w:rsidR="0070069A" w:rsidRPr="006B12E0" w:rsidRDefault="0070069A" w:rsidP="005F32BA">
            <w:pPr>
              <w:widowControl w:val="0"/>
              <w:spacing w:line="276" w:lineRule="auto"/>
              <w:ind w:left="25" w:right="-70"/>
            </w:pPr>
            <w:r w:rsidRPr="006B12E0">
              <w:t>2) Škodlivý organismus, jiný účel použití</w:t>
            </w:r>
          </w:p>
        </w:tc>
        <w:tc>
          <w:tcPr>
            <w:tcW w:w="832" w:type="pct"/>
          </w:tcPr>
          <w:p w14:paraId="65DFD956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Dávkování, mísitelnost</w:t>
            </w:r>
          </w:p>
        </w:tc>
        <w:tc>
          <w:tcPr>
            <w:tcW w:w="310" w:type="pct"/>
          </w:tcPr>
          <w:p w14:paraId="57A19693" w14:textId="77777777" w:rsidR="0070069A" w:rsidRPr="00466F44" w:rsidRDefault="0070069A" w:rsidP="005F32BA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66F44">
              <w:rPr>
                <w:b w:val="0"/>
                <w:bCs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988" w:type="pct"/>
          </w:tcPr>
          <w:p w14:paraId="6D1A798A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Poznámka</w:t>
            </w:r>
          </w:p>
          <w:p w14:paraId="2BB591CE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k plodině</w:t>
            </w:r>
          </w:p>
          <w:p w14:paraId="6FA74A40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2) k ŠO</w:t>
            </w:r>
          </w:p>
          <w:p w14:paraId="7FD85ED9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3) k OL</w:t>
            </w:r>
          </w:p>
        </w:tc>
        <w:tc>
          <w:tcPr>
            <w:tcW w:w="745" w:type="pct"/>
          </w:tcPr>
          <w:p w14:paraId="2ABBB6BA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4) Pozn. k dávkování</w:t>
            </w:r>
          </w:p>
          <w:p w14:paraId="7E5DB5D7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5) Umístění</w:t>
            </w:r>
          </w:p>
          <w:p w14:paraId="6C15E2C1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6) Určení sklizně</w:t>
            </w:r>
          </w:p>
        </w:tc>
      </w:tr>
      <w:tr w:rsidR="0070069A" w:rsidRPr="006B12E0" w14:paraId="1BA8201D" w14:textId="77777777" w:rsidTr="00466F44">
        <w:tc>
          <w:tcPr>
            <w:tcW w:w="885" w:type="pct"/>
          </w:tcPr>
          <w:p w14:paraId="5050DDA1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cukrovka, řepa krmná, řepa salátová</w:t>
            </w:r>
          </w:p>
        </w:tc>
        <w:tc>
          <w:tcPr>
            <w:tcW w:w="1240" w:type="pct"/>
          </w:tcPr>
          <w:p w14:paraId="495338C3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svilušky, molice, třásněnky</w:t>
            </w:r>
          </w:p>
        </w:tc>
        <w:tc>
          <w:tcPr>
            <w:tcW w:w="832" w:type="pct"/>
          </w:tcPr>
          <w:p w14:paraId="18B5716D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3-5 l/ha</w:t>
            </w:r>
          </w:p>
        </w:tc>
        <w:tc>
          <w:tcPr>
            <w:tcW w:w="310" w:type="pct"/>
          </w:tcPr>
          <w:p w14:paraId="03CD1B3F" w14:textId="77777777" w:rsidR="0070069A" w:rsidRPr="00466F44" w:rsidRDefault="0070069A" w:rsidP="005F32BA">
            <w:pPr>
              <w:widowControl w:val="0"/>
              <w:spacing w:line="276" w:lineRule="auto"/>
              <w:ind w:left="-65"/>
              <w:jc w:val="center"/>
            </w:pPr>
            <w:r w:rsidRPr="00466F44">
              <w:t>1</w:t>
            </w:r>
          </w:p>
        </w:tc>
        <w:tc>
          <w:tcPr>
            <w:tcW w:w="988" w:type="pct"/>
          </w:tcPr>
          <w:p w14:paraId="6E9AFFA6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do:</w:t>
            </w:r>
            <w:r>
              <w:t xml:space="preserve"> </w:t>
            </w:r>
            <w:r w:rsidRPr="006B12E0">
              <w:t xml:space="preserve">11 BBCH, do: 59 BBCH </w:t>
            </w:r>
          </w:p>
        </w:tc>
        <w:tc>
          <w:tcPr>
            <w:tcW w:w="745" w:type="pct"/>
          </w:tcPr>
          <w:p w14:paraId="4B4E733F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6B12E0" w14:paraId="5D3A22F0" w14:textId="77777777" w:rsidTr="00466F44">
        <w:tc>
          <w:tcPr>
            <w:tcW w:w="885" w:type="pct"/>
          </w:tcPr>
          <w:p w14:paraId="1BE4C56A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mák setý</w:t>
            </w:r>
          </w:p>
        </w:tc>
        <w:tc>
          <w:tcPr>
            <w:tcW w:w="1240" w:type="pct"/>
          </w:tcPr>
          <w:p w14:paraId="327634EC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krytonosec makovicový</w:t>
            </w:r>
          </w:p>
        </w:tc>
        <w:tc>
          <w:tcPr>
            <w:tcW w:w="832" w:type="pct"/>
          </w:tcPr>
          <w:p w14:paraId="7BD90B29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3-5 l/ha</w:t>
            </w:r>
          </w:p>
        </w:tc>
        <w:tc>
          <w:tcPr>
            <w:tcW w:w="310" w:type="pct"/>
          </w:tcPr>
          <w:p w14:paraId="508E2465" w14:textId="77777777" w:rsidR="0070069A" w:rsidRPr="00466F44" w:rsidRDefault="0070069A" w:rsidP="005F32BA">
            <w:pPr>
              <w:widowControl w:val="0"/>
              <w:spacing w:line="276" w:lineRule="auto"/>
              <w:ind w:left="-65"/>
              <w:jc w:val="center"/>
            </w:pPr>
            <w:r w:rsidRPr="00466F44">
              <w:t>1</w:t>
            </w:r>
          </w:p>
        </w:tc>
        <w:tc>
          <w:tcPr>
            <w:tcW w:w="988" w:type="pct"/>
          </w:tcPr>
          <w:p w14:paraId="7817244F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od:</w:t>
            </w:r>
            <w:r>
              <w:t xml:space="preserve"> </w:t>
            </w:r>
            <w:r w:rsidRPr="006B12E0">
              <w:t xml:space="preserve">12 BBCH, do: 56 BBCH </w:t>
            </w:r>
          </w:p>
        </w:tc>
        <w:tc>
          <w:tcPr>
            <w:tcW w:w="745" w:type="pct"/>
          </w:tcPr>
          <w:p w14:paraId="2AD8E0F0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6B12E0" w14:paraId="661AC853" w14:textId="77777777" w:rsidTr="00466F44">
        <w:tc>
          <w:tcPr>
            <w:tcW w:w="885" w:type="pct"/>
          </w:tcPr>
          <w:p w14:paraId="1A5B4388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zelenina kořenová</w:t>
            </w:r>
          </w:p>
        </w:tc>
        <w:tc>
          <w:tcPr>
            <w:tcW w:w="1240" w:type="pct"/>
          </w:tcPr>
          <w:p w14:paraId="3A3A72ED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třásněnky</w:t>
            </w:r>
          </w:p>
        </w:tc>
        <w:tc>
          <w:tcPr>
            <w:tcW w:w="832" w:type="pct"/>
          </w:tcPr>
          <w:p w14:paraId="6F57C29D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3-5 l/ha</w:t>
            </w:r>
          </w:p>
        </w:tc>
        <w:tc>
          <w:tcPr>
            <w:tcW w:w="310" w:type="pct"/>
          </w:tcPr>
          <w:p w14:paraId="14D1FD0B" w14:textId="77777777" w:rsidR="0070069A" w:rsidRPr="00466F44" w:rsidRDefault="0070069A" w:rsidP="005F32BA">
            <w:pPr>
              <w:widowControl w:val="0"/>
              <w:spacing w:line="276" w:lineRule="auto"/>
              <w:ind w:left="-65"/>
              <w:jc w:val="center"/>
            </w:pPr>
            <w:r w:rsidRPr="00466F44">
              <w:t>1</w:t>
            </w:r>
          </w:p>
        </w:tc>
        <w:tc>
          <w:tcPr>
            <w:tcW w:w="988" w:type="pct"/>
          </w:tcPr>
          <w:p w14:paraId="56E55A26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od:</w:t>
            </w:r>
            <w:r>
              <w:t xml:space="preserve"> </w:t>
            </w:r>
            <w:r w:rsidRPr="006B12E0">
              <w:t xml:space="preserve">10 BBCH, do: 49 BBCH </w:t>
            </w:r>
          </w:p>
        </w:tc>
        <w:tc>
          <w:tcPr>
            <w:tcW w:w="745" w:type="pct"/>
          </w:tcPr>
          <w:p w14:paraId="37C044C3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6B12E0" w14:paraId="141171E2" w14:textId="77777777" w:rsidTr="00466F44">
        <w:tc>
          <w:tcPr>
            <w:tcW w:w="885" w:type="pct"/>
          </w:tcPr>
          <w:p w14:paraId="2C84100A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řepka olejka</w:t>
            </w:r>
          </w:p>
        </w:tc>
        <w:tc>
          <w:tcPr>
            <w:tcW w:w="1240" w:type="pct"/>
          </w:tcPr>
          <w:p w14:paraId="61681B15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dřepčík olejkový</w:t>
            </w:r>
          </w:p>
        </w:tc>
        <w:tc>
          <w:tcPr>
            <w:tcW w:w="832" w:type="pct"/>
          </w:tcPr>
          <w:p w14:paraId="71E3F175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3-5 l/ha</w:t>
            </w:r>
          </w:p>
        </w:tc>
        <w:tc>
          <w:tcPr>
            <w:tcW w:w="310" w:type="pct"/>
          </w:tcPr>
          <w:p w14:paraId="50B306DF" w14:textId="77777777" w:rsidR="0070069A" w:rsidRPr="00466F44" w:rsidRDefault="0070069A" w:rsidP="005F32BA">
            <w:pPr>
              <w:widowControl w:val="0"/>
              <w:spacing w:line="276" w:lineRule="auto"/>
              <w:ind w:left="-65"/>
              <w:jc w:val="center"/>
            </w:pPr>
            <w:r w:rsidRPr="00466F44">
              <w:t>1</w:t>
            </w:r>
          </w:p>
        </w:tc>
        <w:tc>
          <w:tcPr>
            <w:tcW w:w="988" w:type="pct"/>
          </w:tcPr>
          <w:p w14:paraId="7F1B6C1B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od:</w:t>
            </w:r>
            <w:r>
              <w:t xml:space="preserve"> </w:t>
            </w:r>
            <w:r w:rsidRPr="006B12E0">
              <w:t xml:space="preserve">12 BBCH, do: 19 BBCH </w:t>
            </w:r>
          </w:p>
        </w:tc>
        <w:tc>
          <w:tcPr>
            <w:tcW w:w="745" w:type="pct"/>
          </w:tcPr>
          <w:p w14:paraId="5A0F3281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6B12E0" w14:paraId="12EFD935" w14:textId="77777777" w:rsidTr="00466F44">
        <w:tc>
          <w:tcPr>
            <w:tcW w:w="885" w:type="pct"/>
          </w:tcPr>
          <w:p w14:paraId="7C4A979B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řepka olejka</w:t>
            </w:r>
          </w:p>
        </w:tc>
        <w:tc>
          <w:tcPr>
            <w:tcW w:w="1240" w:type="pct"/>
          </w:tcPr>
          <w:p w14:paraId="54A71177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blýskáček řepkový</w:t>
            </w:r>
          </w:p>
        </w:tc>
        <w:tc>
          <w:tcPr>
            <w:tcW w:w="832" w:type="pct"/>
          </w:tcPr>
          <w:p w14:paraId="2855DB52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3-5 l/ha</w:t>
            </w:r>
          </w:p>
        </w:tc>
        <w:tc>
          <w:tcPr>
            <w:tcW w:w="310" w:type="pct"/>
          </w:tcPr>
          <w:p w14:paraId="00CBB182" w14:textId="77777777" w:rsidR="0070069A" w:rsidRPr="00466F44" w:rsidRDefault="0070069A" w:rsidP="005F32BA">
            <w:pPr>
              <w:widowControl w:val="0"/>
              <w:spacing w:line="276" w:lineRule="auto"/>
              <w:ind w:left="-65"/>
              <w:jc w:val="center"/>
            </w:pPr>
            <w:r w:rsidRPr="00466F44">
              <w:t>1</w:t>
            </w:r>
          </w:p>
        </w:tc>
        <w:tc>
          <w:tcPr>
            <w:tcW w:w="988" w:type="pct"/>
          </w:tcPr>
          <w:p w14:paraId="21657E1A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od:</w:t>
            </w:r>
            <w:r>
              <w:t xml:space="preserve"> </w:t>
            </w:r>
            <w:r w:rsidRPr="006B12E0">
              <w:t xml:space="preserve">30 BBCH, do: 65 BBCH </w:t>
            </w:r>
          </w:p>
        </w:tc>
        <w:tc>
          <w:tcPr>
            <w:tcW w:w="745" w:type="pct"/>
          </w:tcPr>
          <w:p w14:paraId="4DA375ED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6B12E0" w14:paraId="64C4BA8D" w14:textId="77777777" w:rsidTr="00466F44">
        <w:tc>
          <w:tcPr>
            <w:tcW w:w="885" w:type="pct"/>
          </w:tcPr>
          <w:p w14:paraId="166C88CB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řepka olejka</w:t>
            </w:r>
          </w:p>
        </w:tc>
        <w:tc>
          <w:tcPr>
            <w:tcW w:w="1240" w:type="pct"/>
          </w:tcPr>
          <w:p w14:paraId="5CC8929C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 xml:space="preserve">krytonosec </w:t>
            </w:r>
            <w:proofErr w:type="spellStart"/>
            <w:r w:rsidRPr="006B12E0">
              <w:t>šešulový</w:t>
            </w:r>
            <w:proofErr w:type="spellEnd"/>
            <w:r w:rsidRPr="006B12E0">
              <w:t>, bejlomorka kapustová</w:t>
            </w:r>
          </w:p>
        </w:tc>
        <w:tc>
          <w:tcPr>
            <w:tcW w:w="832" w:type="pct"/>
          </w:tcPr>
          <w:p w14:paraId="15AD53B9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3-5 l/ha</w:t>
            </w:r>
          </w:p>
        </w:tc>
        <w:tc>
          <w:tcPr>
            <w:tcW w:w="310" w:type="pct"/>
          </w:tcPr>
          <w:p w14:paraId="3571AD02" w14:textId="77777777" w:rsidR="0070069A" w:rsidRPr="00466F44" w:rsidRDefault="0070069A" w:rsidP="005F32BA">
            <w:pPr>
              <w:widowControl w:val="0"/>
              <w:spacing w:line="276" w:lineRule="auto"/>
              <w:ind w:left="-65"/>
              <w:jc w:val="center"/>
            </w:pPr>
            <w:r w:rsidRPr="00466F44">
              <w:t>1</w:t>
            </w:r>
          </w:p>
        </w:tc>
        <w:tc>
          <w:tcPr>
            <w:tcW w:w="988" w:type="pct"/>
          </w:tcPr>
          <w:p w14:paraId="65070688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od:</w:t>
            </w:r>
            <w:r>
              <w:t xml:space="preserve"> </w:t>
            </w:r>
            <w:r w:rsidRPr="006B12E0">
              <w:t xml:space="preserve">59 BBCH, do: 69 BBCH </w:t>
            </w:r>
          </w:p>
        </w:tc>
        <w:tc>
          <w:tcPr>
            <w:tcW w:w="745" w:type="pct"/>
          </w:tcPr>
          <w:p w14:paraId="59928352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6B12E0" w14:paraId="221B7EB1" w14:textId="77777777" w:rsidTr="00466F44">
        <w:trPr>
          <w:trHeight w:val="57"/>
        </w:trPr>
        <w:tc>
          <w:tcPr>
            <w:tcW w:w="885" w:type="pct"/>
          </w:tcPr>
          <w:p w14:paraId="6A35A44A" w14:textId="77777777" w:rsidR="0070069A" w:rsidRPr="006B12E0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B12E0">
              <w:rPr>
                <w:sz w:val="24"/>
                <w:szCs w:val="24"/>
              </w:rPr>
              <w:t>slunečnice</w:t>
            </w:r>
          </w:p>
        </w:tc>
        <w:tc>
          <w:tcPr>
            <w:tcW w:w="1240" w:type="pct"/>
          </w:tcPr>
          <w:p w14:paraId="26EC8865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třásněnky</w:t>
            </w:r>
          </w:p>
        </w:tc>
        <w:tc>
          <w:tcPr>
            <w:tcW w:w="832" w:type="pct"/>
          </w:tcPr>
          <w:p w14:paraId="5B39588A" w14:textId="77777777" w:rsidR="0070069A" w:rsidRPr="006B12E0" w:rsidRDefault="0070069A" w:rsidP="005F32BA">
            <w:pPr>
              <w:widowControl w:val="0"/>
              <w:spacing w:line="276" w:lineRule="auto"/>
              <w:ind w:left="51"/>
            </w:pPr>
            <w:r w:rsidRPr="006B12E0">
              <w:t>3-5 l/ha</w:t>
            </w:r>
          </w:p>
        </w:tc>
        <w:tc>
          <w:tcPr>
            <w:tcW w:w="310" w:type="pct"/>
          </w:tcPr>
          <w:p w14:paraId="42069BC5" w14:textId="77777777" w:rsidR="0070069A" w:rsidRPr="00466F44" w:rsidRDefault="0070069A" w:rsidP="005F32BA">
            <w:pPr>
              <w:widowControl w:val="0"/>
              <w:spacing w:line="276" w:lineRule="auto"/>
              <w:ind w:left="-65"/>
              <w:jc w:val="center"/>
            </w:pPr>
            <w:r w:rsidRPr="00466F44">
              <w:t>1</w:t>
            </w:r>
          </w:p>
        </w:tc>
        <w:tc>
          <w:tcPr>
            <w:tcW w:w="988" w:type="pct"/>
          </w:tcPr>
          <w:p w14:paraId="1292B527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1) od:</w:t>
            </w:r>
            <w:r>
              <w:t xml:space="preserve"> </w:t>
            </w:r>
            <w:r w:rsidRPr="006B12E0">
              <w:t xml:space="preserve">12 BBCH, do: 65 BBCH </w:t>
            </w:r>
          </w:p>
        </w:tc>
        <w:tc>
          <w:tcPr>
            <w:tcW w:w="745" w:type="pct"/>
          </w:tcPr>
          <w:p w14:paraId="213C51D1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5F100F" w14:paraId="670EDFFC" w14:textId="77777777" w:rsidTr="00466F44">
        <w:trPr>
          <w:trHeight w:val="57"/>
        </w:trPr>
        <w:tc>
          <w:tcPr>
            <w:tcW w:w="885" w:type="pct"/>
            <w:shd w:val="clear" w:color="auto" w:fill="auto"/>
          </w:tcPr>
          <w:p w14:paraId="13D815E2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kmín kořenný</w:t>
            </w:r>
          </w:p>
        </w:tc>
        <w:tc>
          <w:tcPr>
            <w:tcW w:w="1240" w:type="pct"/>
            <w:shd w:val="clear" w:color="auto" w:fill="auto"/>
          </w:tcPr>
          <w:p w14:paraId="63CC40D0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 xml:space="preserve">vlnovník kmínový, </w:t>
            </w:r>
            <w:proofErr w:type="spellStart"/>
            <w:r w:rsidRPr="005F100F">
              <w:rPr>
                <w:sz w:val="24"/>
                <w:szCs w:val="24"/>
              </w:rPr>
              <w:t>dutilka</w:t>
            </w:r>
            <w:proofErr w:type="spellEnd"/>
            <w:r w:rsidRPr="005F100F">
              <w:rPr>
                <w:sz w:val="24"/>
                <w:szCs w:val="24"/>
              </w:rPr>
              <w:t xml:space="preserve"> topolová</w:t>
            </w:r>
          </w:p>
        </w:tc>
        <w:tc>
          <w:tcPr>
            <w:tcW w:w="832" w:type="pct"/>
            <w:shd w:val="clear" w:color="auto" w:fill="auto"/>
          </w:tcPr>
          <w:p w14:paraId="2DDF50DE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3-5 l/ha</w:t>
            </w:r>
          </w:p>
        </w:tc>
        <w:tc>
          <w:tcPr>
            <w:tcW w:w="310" w:type="pct"/>
            <w:shd w:val="clear" w:color="auto" w:fill="auto"/>
          </w:tcPr>
          <w:p w14:paraId="6B2E1E4D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AT</w:t>
            </w:r>
          </w:p>
        </w:tc>
        <w:tc>
          <w:tcPr>
            <w:tcW w:w="988" w:type="pct"/>
            <w:shd w:val="clear" w:color="auto" w:fill="auto"/>
          </w:tcPr>
          <w:p w14:paraId="634D5F04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5F100F">
              <w:rPr>
                <w:sz w:val="24"/>
                <w:szCs w:val="24"/>
              </w:rPr>
              <w:t>16 BBCH, do: 21 BBCH</w:t>
            </w:r>
          </w:p>
        </w:tc>
        <w:tc>
          <w:tcPr>
            <w:tcW w:w="745" w:type="pct"/>
          </w:tcPr>
          <w:p w14:paraId="2A42FDC9" w14:textId="77777777" w:rsidR="0070069A" w:rsidRPr="005F100F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5F100F" w14:paraId="3B53B560" w14:textId="77777777" w:rsidTr="00466F44">
        <w:trPr>
          <w:trHeight w:val="57"/>
        </w:trPr>
        <w:tc>
          <w:tcPr>
            <w:tcW w:w="885" w:type="pct"/>
            <w:shd w:val="clear" w:color="auto" w:fill="auto"/>
          </w:tcPr>
          <w:p w14:paraId="40B3A9D4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kmín kořenný</w:t>
            </w:r>
          </w:p>
        </w:tc>
        <w:tc>
          <w:tcPr>
            <w:tcW w:w="1240" w:type="pct"/>
            <w:shd w:val="clear" w:color="auto" w:fill="auto"/>
          </w:tcPr>
          <w:p w14:paraId="4786F757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proofErr w:type="spellStart"/>
            <w:r w:rsidRPr="005F100F">
              <w:rPr>
                <w:sz w:val="24"/>
                <w:szCs w:val="24"/>
              </w:rPr>
              <w:t>plochuška</w:t>
            </w:r>
            <w:proofErr w:type="spellEnd"/>
            <w:r w:rsidRPr="005F100F">
              <w:rPr>
                <w:sz w:val="24"/>
                <w:szCs w:val="24"/>
              </w:rPr>
              <w:t xml:space="preserve"> kmínová, obaleč polní, mšice</w:t>
            </w:r>
          </w:p>
        </w:tc>
        <w:tc>
          <w:tcPr>
            <w:tcW w:w="832" w:type="pct"/>
            <w:shd w:val="clear" w:color="auto" w:fill="auto"/>
          </w:tcPr>
          <w:p w14:paraId="1FCBAFD5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3-5 l/ha</w:t>
            </w:r>
          </w:p>
        </w:tc>
        <w:tc>
          <w:tcPr>
            <w:tcW w:w="310" w:type="pct"/>
            <w:shd w:val="clear" w:color="auto" w:fill="auto"/>
          </w:tcPr>
          <w:p w14:paraId="64252F15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AT</w:t>
            </w:r>
          </w:p>
        </w:tc>
        <w:tc>
          <w:tcPr>
            <w:tcW w:w="988" w:type="pct"/>
            <w:shd w:val="clear" w:color="auto" w:fill="auto"/>
          </w:tcPr>
          <w:p w14:paraId="018C1505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5F100F">
              <w:rPr>
                <w:sz w:val="24"/>
                <w:szCs w:val="24"/>
              </w:rPr>
              <w:t>21 BBCH, do: 69 BBCH</w:t>
            </w:r>
          </w:p>
        </w:tc>
        <w:tc>
          <w:tcPr>
            <w:tcW w:w="745" w:type="pct"/>
          </w:tcPr>
          <w:p w14:paraId="760F12DE" w14:textId="77777777" w:rsidR="0070069A" w:rsidRPr="005F100F" w:rsidRDefault="0070069A" w:rsidP="005F32BA">
            <w:pPr>
              <w:widowControl w:val="0"/>
              <w:spacing w:line="276" w:lineRule="auto"/>
            </w:pPr>
            <w:r w:rsidRPr="0081622F">
              <w:t>5) pole</w:t>
            </w:r>
          </w:p>
        </w:tc>
      </w:tr>
      <w:tr w:rsidR="0070069A" w:rsidRPr="005F100F" w14:paraId="43B06994" w14:textId="77777777" w:rsidTr="00466F44">
        <w:trPr>
          <w:trHeight w:val="57"/>
        </w:trPr>
        <w:tc>
          <w:tcPr>
            <w:tcW w:w="885" w:type="pct"/>
          </w:tcPr>
          <w:p w14:paraId="15620A74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jádroviny, peckoviny</w:t>
            </w:r>
          </w:p>
        </w:tc>
        <w:tc>
          <w:tcPr>
            <w:tcW w:w="1240" w:type="pct"/>
          </w:tcPr>
          <w:p w14:paraId="6D37D12A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mšice, třásněnky</w:t>
            </w:r>
          </w:p>
        </w:tc>
        <w:tc>
          <w:tcPr>
            <w:tcW w:w="832" w:type="pct"/>
          </w:tcPr>
          <w:p w14:paraId="11602DF9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5-10 l/ha</w:t>
            </w:r>
          </w:p>
        </w:tc>
        <w:tc>
          <w:tcPr>
            <w:tcW w:w="310" w:type="pct"/>
          </w:tcPr>
          <w:p w14:paraId="31D06AB9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AT</w:t>
            </w:r>
          </w:p>
        </w:tc>
        <w:tc>
          <w:tcPr>
            <w:tcW w:w="988" w:type="pct"/>
          </w:tcPr>
          <w:p w14:paraId="239AF6B4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5F100F">
              <w:rPr>
                <w:sz w:val="24"/>
                <w:szCs w:val="24"/>
              </w:rPr>
              <w:t xml:space="preserve">70 </w:t>
            </w:r>
            <w:r>
              <w:rPr>
                <w:sz w:val="24"/>
                <w:szCs w:val="24"/>
              </w:rPr>
              <w:t>B</w:t>
            </w:r>
            <w:r w:rsidRPr="005F100F">
              <w:rPr>
                <w:sz w:val="24"/>
                <w:szCs w:val="24"/>
              </w:rPr>
              <w:t>BCH, do: 81 BBCH</w:t>
            </w:r>
          </w:p>
        </w:tc>
        <w:tc>
          <w:tcPr>
            <w:tcW w:w="745" w:type="pct"/>
            <w:shd w:val="clear" w:color="auto" w:fill="auto"/>
          </w:tcPr>
          <w:p w14:paraId="0AF71369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5) venkovní prostory</w:t>
            </w:r>
          </w:p>
        </w:tc>
      </w:tr>
      <w:tr w:rsidR="0070069A" w:rsidRPr="00A85E98" w14:paraId="47231EDD" w14:textId="77777777" w:rsidTr="00466F44">
        <w:trPr>
          <w:trHeight w:val="57"/>
        </w:trPr>
        <w:tc>
          <w:tcPr>
            <w:tcW w:w="885" w:type="pct"/>
          </w:tcPr>
          <w:p w14:paraId="61CF22B6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jahodník</w:t>
            </w:r>
          </w:p>
        </w:tc>
        <w:tc>
          <w:tcPr>
            <w:tcW w:w="1240" w:type="pct"/>
          </w:tcPr>
          <w:p w14:paraId="6273990D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mšice, třásněnky</w:t>
            </w:r>
          </w:p>
        </w:tc>
        <w:tc>
          <w:tcPr>
            <w:tcW w:w="832" w:type="pct"/>
          </w:tcPr>
          <w:p w14:paraId="07C36802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5-10 l/ha</w:t>
            </w:r>
          </w:p>
        </w:tc>
        <w:tc>
          <w:tcPr>
            <w:tcW w:w="310" w:type="pct"/>
          </w:tcPr>
          <w:p w14:paraId="6E79D7DC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AT</w:t>
            </w:r>
          </w:p>
        </w:tc>
        <w:tc>
          <w:tcPr>
            <w:tcW w:w="988" w:type="pct"/>
          </w:tcPr>
          <w:p w14:paraId="535B0988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5F100F">
              <w:rPr>
                <w:sz w:val="24"/>
                <w:szCs w:val="24"/>
              </w:rPr>
              <w:t>10 BBCH, do: 89 BBCH</w:t>
            </w:r>
          </w:p>
        </w:tc>
        <w:tc>
          <w:tcPr>
            <w:tcW w:w="745" w:type="pct"/>
            <w:shd w:val="clear" w:color="auto" w:fill="auto"/>
          </w:tcPr>
          <w:p w14:paraId="668994EC" w14:textId="77777777" w:rsidR="0070069A" w:rsidRPr="00E959E2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5) venkovní prostory</w:t>
            </w:r>
          </w:p>
        </w:tc>
      </w:tr>
      <w:tr w:rsidR="0070069A" w:rsidRPr="00772D5B" w14:paraId="288559AC" w14:textId="77777777" w:rsidTr="00466F44">
        <w:trPr>
          <w:trHeight w:val="57"/>
        </w:trPr>
        <w:tc>
          <w:tcPr>
            <w:tcW w:w="885" w:type="pct"/>
          </w:tcPr>
          <w:p w14:paraId="2963EB2A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réva</w:t>
            </w:r>
          </w:p>
        </w:tc>
        <w:tc>
          <w:tcPr>
            <w:tcW w:w="1240" w:type="pct"/>
          </w:tcPr>
          <w:p w14:paraId="79416CCA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proofErr w:type="spellStart"/>
            <w:r w:rsidRPr="00772D5B">
              <w:rPr>
                <w:sz w:val="24"/>
                <w:szCs w:val="24"/>
              </w:rPr>
              <w:t>křísi</w:t>
            </w:r>
            <w:proofErr w:type="spellEnd"/>
            <w:r w:rsidRPr="00772D5B">
              <w:rPr>
                <w:sz w:val="24"/>
                <w:szCs w:val="24"/>
              </w:rPr>
              <w:t>, svilušky</w:t>
            </w:r>
          </w:p>
        </w:tc>
        <w:tc>
          <w:tcPr>
            <w:tcW w:w="832" w:type="pct"/>
          </w:tcPr>
          <w:p w14:paraId="5DF78CF9" w14:textId="77777777" w:rsidR="0070069A" w:rsidRPr="00471211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471211">
              <w:rPr>
                <w:sz w:val="24"/>
                <w:szCs w:val="24"/>
              </w:rPr>
              <w:t xml:space="preserve">1-2 %   </w:t>
            </w:r>
          </w:p>
          <w:p w14:paraId="7CE81594" w14:textId="77777777" w:rsidR="0070069A" w:rsidRPr="00471211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471211">
              <w:rPr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6E90C8E5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4377FC64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772D5B">
              <w:rPr>
                <w:sz w:val="24"/>
                <w:szCs w:val="24"/>
              </w:rPr>
              <w:t xml:space="preserve">17 BBCH, do: 89 BBCH </w:t>
            </w:r>
          </w:p>
        </w:tc>
        <w:tc>
          <w:tcPr>
            <w:tcW w:w="745" w:type="pct"/>
          </w:tcPr>
          <w:p w14:paraId="6D1A6443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5) venkovní prostory</w:t>
            </w:r>
          </w:p>
        </w:tc>
      </w:tr>
      <w:tr w:rsidR="0070069A" w:rsidRPr="00772D5B" w14:paraId="0B8C82D5" w14:textId="77777777" w:rsidTr="00466F44">
        <w:trPr>
          <w:trHeight w:val="57"/>
        </w:trPr>
        <w:tc>
          <w:tcPr>
            <w:tcW w:w="885" w:type="pct"/>
          </w:tcPr>
          <w:p w14:paraId="1ECDF4BA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réva</w:t>
            </w:r>
          </w:p>
        </w:tc>
        <w:tc>
          <w:tcPr>
            <w:tcW w:w="1240" w:type="pct"/>
          </w:tcPr>
          <w:p w14:paraId="5E3243DB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proofErr w:type="spellStart"/>
            <w:r w:rsidRPr="00772D5B">
              <w:rPr>
                <w:sz w:val="24"/>
                <w:szCs w:val="24"/>
              </w:rPr>
              <w:t>křísi</w:t>
            </w:r>
            <w:proofErr w:type="spellEnd"/>
            <w:r w:rsidRPr="00772D5B">
              <w:rPr>
                <w:sz w:val="24"/>
                <w:szCs w:val="24"/>
              </w:rPr>
              <w:t>, svilušky, třásněnky, mšice, červci</w:t>
            </w:r>
          </w:p>
        </w:tc>
        <w:tc>
          <w:tcPr>
            <w:tcW w:w="832" w:type="pct"/>
          </w:tcPr>
          <w:p w14:paraId="496222EB" w14:textId="77777777" w:rsidR="0070069A" w:rsidRPr="00471211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471211">
              <w:rPr>
                <w:sz w:val="24"/>
                <w:szCs w:val="24"/>
              </w:rPr>
              <w:t xml:space="preserve">1-2 %   </w:t>
            </w:r>
          </w:p>
          <w:p w14:paraId="54E25C99" w14:textId="77777777" w:rsidR="0070069A" w:rsidRPr="00471211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471211">
              <w:rPr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0B074183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3068EF98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772D5B">
              <w:rPr>
                <w:sz w:val="24"/>
                <w:szCs w:val="24"/>
              </w:rPr>
              <w:t xml:space="preserve">17 BBCH, do: 89 BBCH </w:t>
            </w:r>
          </w:p>
        </w:tc>
        <w:tc>
          <w:tcPr>
            <w:tcW w:w="745" w:type="pct"/>
          </w:tcPr>
          <w:p w14:paraId="44BC6C1E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5) skleníky</w:t>
            </w:r>
          </w:p>
        </w:tc>
      </w:tr>
      <w:tr w:rsidR="0070069A" w:rsidRPr="00772D5B" w14:paraId="56C12735" w14:textId="77777777" w:rsidTr="00466F44">
        <w:trPr>
          <w:trHeight w:val="57"/>
        </w:trPr>
        <w:tc>
          <w:tcPr>
            <w:tcW w:w="885" w:type="pct"/>
          </w:tcPr>
          <w:p w14:paraId="2883E73E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réva</w:t>
            </w:r>
          </w:p>
        </w:tc>
        <w:tc>
          <w:tcPr>
            <w:tcW w:w="1240" w:type="pct"/>
          </w:tcPr>
          <w:p w14:paraId="674B0266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zvýšení odolnosti rostlin</w:t>
            </w:r>
          </w:p>
        </w:tc>
        <w:tc>
          <w:tcPr>
            <w:tcW w:w="832" w:type="pct"/>
          </w:tcPr>
          <w:p w14:paraId="43A7EAD5" w14:textId="77777777" w:rsidR="0070069A" w:rsidRPr="00471211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471211">
              <w:rPr>
                <w:sz w:val="24"/>
                <w:szCs w:val="24"/>
              </w:rPr>
              <w:t xml:space="preserve">1-2 %   </w:t>
            </w:r>
          </w:p>
          <w:p w14:paraId="1BE8B6D0" w14:textId="77777777" w:rsidR="0070069A" w:rsidRPr="00471211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471211">
              <w:rPr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49B9FD56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7F38B9C9" w14:textId="77777777" w:rsidR="0070069A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772D5B">
              <w:rPr>
                <w:sz w:val="24"/>
                <w:szCs w:val="24"/>
              </w:rPr>
              <w:t>17 BBCH, do: 89 BBCH</w:t>
            </w:r>
          </w:p>
          <w:p w14:paraId="3E3C434A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padlí révy</w:t>
            </w:r>
            <w:r w:rsidRPr="00772D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28EE3DAF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5) venkovní prostory, skleníky</w:t>
            </w:r>
          </w:p>
        </w:tc>
      </w:tr>
      <w:tr w:rsidR="0070069A" w:rsidRPr="00772D5B" w14:paraId="70B32A60" w14:textId="77777777" w:rsidTr="00466F44">
        <w:trPr>
          <w:trHeight w:val="57"/>
        </w:trPr>
        <w:tc>
          <w:tcPr>
            <w:tcW w:w="885" w:type="pct"/>
          </w:tcPr>
          <w:p w14:paraId="4B0A04C7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lastRenderedPageBreak/>
              <w:t>chmel</w:t>
            </w:r>
          </w:p>
        </w:tc>
        <w:tc>
          <w:tcPr>
            <w:tcW w:w="1240" w:type="pct"/>
          </w:tcPr>
          <w:p w14:paraId="5A662F0B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mšice chmelová, sviluška chmelová</w:t>
            </w:r>
          </w:p>
        </w:tc>
        <w:tc>
          <w:tcPr>
            <w:tcW w:w="832" w:type="pct"/>
          </w:tcPr>
          <w:p w14:paraId="1D27904A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 xml:space="preserve">1 %   </w:t>
            </w:r>
          </w:p>
          <w:p w14:paraId="11D731D0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(max. 22 l/ha)</w:t>
            </w:r>
          </w:p>
        </w:tc>
        <w:tc>
          <w:tcPr>
            <w:tcW w:w="310" w:type="pct"/>
          </w:tcPr>
          <w:p w14:paraId="079EC49E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70E9A2E2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28"/>
              <w:rPr>
                <w:sz w:val="24"/>
                <w:szCs w:val="24"/>
              </w:rPr>
            </w:pPr>
            <w:r w:rsidRPr="00772D5B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772D5B">
              <w:rPr>
                <w:sz w:val="24"/>
                <w:szCs w:val="24"/>
              </w:rPr>
              <w:t xml:space="preserve">32 BBCH, do: 79 BBCH </w:t>
            </w:r>
          </w:p>
        </w:tc>
        <w:tc>
          <w:tcPr>
            <w:tcW w:w="745" w:type="pct"/>
          </w:tcPr>
          <w:p w14:paraId="4E1AAEDD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5F100F">
              <w:rPr>
                <w:sz w:val="24"/>
                <w:szCs w:val="24"/>
              </w:rPr>
              <w:t>5) venkovní prostory</w:t>
            </w:r>
          </w:p>
        </w:tc>
      </w:tr>
      <w:tr w:rsidR="0070069A" w:rsidRPr="0081622F" w14:paraId="4B70EA9B" w14:textId="77777777" w:rsidTr="00466F44">
        <w:trPr>
          <w:trHeight w:val="57"/>
        </w:trPr>
        <w:tc>
          <w:tcPr>
            <w:tcW w:w="885" w:type="pct"/>
          </w:tcPr>
          <w:p w14:paraId="246D99C4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borůvka kanadská</w:t>
            </w:r>
          </w:p>
        </w:tc>
        <w:tc>
          <w:tcPr>
            <w:tcW w:w="1240" w:type="pct"/>
          </w:tcPr>
          <w:p w14:paraId="1BB0B578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mšice, octomilka japonská</w:t>
            </w:r>
          </w:p>
        </w:tc>
        <w:tc>
          <w:tcPr>
            <w:tcW w:w="832" w:type="pct"/>
          </w:tcPr>
          <w:p w14:paraId="652E7816" w14:textId="77777777" w:rsidR="0070069A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1 % </w:t>
            </w:r>
          </w:p>
          <w:p w14:paraId="42C1C660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3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1EE4174F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2F5F01A6" w14:textId="77777777" w:rsidR="0070069A" w:rsidRPr="0081622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81622F">
              <w:rPr>
                <w:sz w:val="24"/>
                <w:szCs w:val="24"/>
              </w:rPr>
              <w:t xml:space="preserve">10 BBCH, </w:t>
            </w:r>
          </w:p>
          <w:p w14:paraId="6ACF0FE0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do: 89 BBCH </w:t>
            </w:r>
          </w:p>
        </w:tc>
        <w:tc>
          <w:tcPr>
            <w:tcW w:w="745" w:type="pct"/>
          </w:tcPr>
          <w:p w14:paraId="24A0E4A9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5) venkovní prostory, </w:t>
            </w:r>
            <w:proofErr w:type="spellStart"/>
            <w:r w:rsidRPr="0081622F">
              <w:rPr>
                <w:sz w:val="24"/>
                <w:szCs w:val="24"/>
              </w:rPr>
              <w:t>foliovníky</w:t>
            </w:r>
            <w:proofErr w:type="spellEnd"/>
          </w:p>
        </w:tc>
      </w:tr>
      <w:tr w:rsidR="0070069A" w:rsidRPr="0081622F" w14:paraId="4CE12540" w14:textId="77777777" w:rsidTr="00466F44">
        <w:trPr>
          <w:trHeight w:val="57"/>
        </w:trPr>
        <w:tc>
          <w:tcPr>
            <w:tcW w:w="885" w:type="pct"/>
          </w:tcPr>
          <w:p w14:paraId="45E51386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proofErr w:type="spellStart"/>
            <w:r w:rsidRPr="0081622F">
              <w:rPr>
                <w:sz w:val="24"/>
                <w:szCs w:val="24"/>
              </w:rPr>
              <w:t>temnoplodec</w:t>
            </w:r>
            <w:proofErr w:type="spellEnd"/>
            <w:r w:rsidRPr="0081622F">
              <w:rPr>
                <w:sz w:val="24"/>
                <w:szCs w:val="24"/>
              </w:rPr>
              <w:t xml:space="preserve"> </w:t>
            </w:r>
            <w:proofErr w:type="spellStart"/>
            <w:r w:rsidRPr="0081622F">
              <w:rPr>
                <w:sz w:val="24"/>
                <w:szCs w:val="24"/>
              </w:rPr>
              <w:t>černoplodý</w:t>
            </w:r>
            <w:proofErr w:type="spellEnd"/>
            <w:r w:rsidRPr="0081622F">
              <w:rPr>
                <w:sz w:val="24"/>
                <w:szCs w:val="24"/>
              </w:rPr>
              <w:t>, brusnice brusinka, zimolez kamčatský</w:t>
            </w:r>
          </w:p>
        </w:tc>
        <w:tc>
          <w:tcPr>
            <w:tcW w:w="1240" w:type="pct"/>
          </w:tcPr>
          <w:p w14:paraId="002AE602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mšice, octomilka japonská, svilušky</w:t>
            </w:r>
          </w:p>
        </w:tc>
        <w:tc>
          <w:tcPr>
            <w:tcW w:w="832" w:type="pct"/>
          </w:tcPr>
          <w:p w14:paraId="08C6848A" w14:textId="77777777" w:rsidR="0070069A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1 % </w:t>
            </w:r>
          </w:p>
          <w:p w14:paraId="42D7633F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5C074A2F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1EB5C39E" w14:textId="77777777" w:rsidR="0070069A" w:rsidRPr="0081622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33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1) od: 10 BBCH, </w:t>
            </w:r>
          </w:p>
          <w:p w14:paraId="3E1E565F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do: 89 BBCH </w:t>
            </w:r>
          </w:p>
        </w:tc>
        <w:tc>
          <w:tcPr>
            <w:tcW w:w="745" w:type="pct"/>
          </w:tcPr>
          <w:p w14:paraId="2CE4496A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5) venkovní prostory, </w:t>
            </w:r>
            <w:proofErr w:type="spellStart"/>
            <w:r w:rsidRPr="0081622F">
              <w:rPr>
                <w:sz w:val="24"/>
                <w:szCs w:val="24"/>
              </w:rPr>
              <w:t>foliovníky</w:t>
            </w:r>
            <w:proofErr w:type="spellEnd"/>
          </w:p>
        </w:tc>
      </w:tr>
      <w:tr w:rsidR="0070069A" w:rsidRPr="0081622F" w14:paraId="57AAF279" w14:textId="77777777" w:rsidTr="00466F44">
        <w:trPr>
          <w:trHeight w:val="57"/>
        </w:trPr>
        <w:tc>
          <w:tcPr>
            <w:tcW w:w="885" w:type="pct"/>
          </w:tcPr>
          <w:p w14:paraId="745ED580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maliník, ostružiník, rybíz, angrešt</w:t>
            </w:r>
          </w:p>
        </w:tc>
        <w:tc>
          <w:tcPr>
            <w:tcW w:w="1240" w:type="pct"/>
          </w:tcPr>
          <w:p w14:paraId="753173C0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mšice, octomilka japonská, svilušky</w:t>
            </w:r>
          </w:p>
        </w:tc>
        <w:tc>
          <w:tcPr>
            <w:tcW w:w="832" w:type="pct"/>
          </w:tcPr>
          <w:p w14:paraId="05328E74" w14:textId="77777777" w:rsidR="0070069A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1 % </w:t>
            </w:r>
          </w:p>
          <w:p w14:paraId="7F8FBBCC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>(max. 10 l/ha)</w:t>
            </w:r>
          </w:p>
        </w:tc>
        <w:tc>
          <w:tcPr>
            <w:tcW w:w="310" w:type="pct"/>
          </w:tcPr>
          <w:p w14:paraId="48248223" w14:textId="77777777" w:rsidR="0070069A" w:rsidRPr="00466F44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66F44"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3BA14A76" w14:textId="77777777" w:rsidR="0070069A" w:rsidRPr="0081622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1) od: 10 BBCH, </w:t>
            </w:r>
          </w:p>
          <w:p w14:paraId="35B2713A" w14:textId="77777777" w:rsidR="0070069A" w:rsidRPr="00772D5B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do: 89 BBCH </w:t>
            </w:r>
          </w:p>
        </w:tc>
        <w:tc>
          <w:tcPr>
            <w:tcW w:w="745" w:type="pct"/>
          </w:tcPr>
          <w:p w14:paraId="19AE882D" w14:textId="77777777" w:rsidR="0070069A" w:rsidRPr="005F100F" w:rsidRDefault="0070069A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81622F">
              <w:rPr>
                <w:sz w:val="24"/>
                <w:szCs w:val="24"/>
              </w:rPr>
              <w:t xml:space="preserve">5) venkovní prostory, </w:t>
            </w:r>
            <w:proofErr w:type="spellStart"/>
            <w:r w:rsidRPr="0081622F">
              <w:rPr>
                <w:sz w:val="24"/>
                <w:szCs w:val="24"/>
              </w:rPr>
              <w:t>foliovníky</w:t>
            </w:r>
            <w:proofErr w:type="spellEnd"/>
          </w:p>
        </w:tc>
      </w:tr>
    </w:tbl>
    <w:p w14:paraId="29B57092" w14:textId="6771D546" w:rsidR="0070069A" w:rsidRDefault="0070069A" w:rsidP="005F32B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24C44">
        <w:t>OL (ochranná lhůta) je dána počtem dnů, které je nutné dodržet mezi termínem poslední aplikace a</w:t>
      </w:r>
      <w:r>
        <w:t xml:space="preserve"> </w:t>
      </w:r>
      <w:r w:rsidRPr="00524C44">
        <w:t>sklizní.</w:t>
      </w:r>
    </w:p>
    <w:p w14:paraId="30AC676F" w14:textId="77777777" w:rsidR="0070069A" w:rsidRDefault="0070069A" w:rsidP="005F32B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24C44">
        <w:t xml:space="preserve">AT – ochranná lhůta je dána odstupem mezi termínem </w:t>
      </w:r>
      <w:r>
        <w:t xml:space="preserve">poslední </w:t>
      </w:r>
      <w:r w:rsidRPr="00524C44">
        <w:t>aplikace a sklizní.</w:t>
      </w:r>
    </w:p>
    <w:p w14:paraId="6108D15B" w14:textId="77777777" w:rsidR="0070069A" w:rsidRPr="00B741E6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tbl>
      <w:tblPr>
        <w:tblStyle w:val="Mkatabulky"/>
        <w:tblW w:w="5084" w:type="pct"/>
        <w:tblInd w:w="-5" w:type="dxa"/>
        <w:tblLook w:val="01E0" w:firstRow="1" w:lastRow="1" w:firstColumn="1" w:lastColumn="1" w:noHBand="0" w:noVBand="0"/>
      </w:tblPr>
      <w:tblGrid>
        <w:gridCol w:w="2268"/>
        <w:gridCol w:w="1999"/>
        <w:gridCol w:w="1237"/>
        <w:gridCol w:w="1924"/>
        <w:gridCol w:w="1786"/>
      </w:tblGrid>
      <w:tr w:rsidR="0070069A" w:rsidRPr="006B12E0" w14:paraId="09BF4E67" w14:textId="77777777" w:rsidTr="00466F44">
        <w:tc>
          <w:tcPr>
            <w:tcW w:w="1231" w:type="pct"/>
          </w:tcPr>
          <w:p w14:paraId="2A548D91" w14:textId="77777777" w:rsidR="0070069A" w:rsidRPr="006B12E0" w:rsidRDefault="0070069A" w:rsidP="005F32BA">
            <w:pPr>
              <w:widowControl w:val="0"/>
              <w:spacing w:line="276" w:lineRule="auto"/>
            </w:pPr>
            <w:r w:rsidRPr="006B12E0">
              <w:t>Plodina, oblast použití</w:t>
            </w:r>
          </w:p>
        </w:tc>
        <w:tc>
          <w:tcPr>
            <w:tcW w:w="1085" w:type="pct"/>
          </w:tcPr>
          <w:p w14:paraId="08C7B0AC" w14:textId="77777777" w:rsidR="0070069A" w:rsidRPr="006B12E0" w:rsidRDefault="0070069A" w:rsidP="005F32BA">
            <w:pPr>
              <w:widowControl w:val="0"/>
              <w:spacing w:line="276" w:lineRule="auto"/>
              <w:ind w:left="34" w:hanging="34"/>
            </w:pPr>
            <w:r w:rsidRPr="006B12E0">
              <w:t>Dávka vody</w:t>
            </w:r>
          </w:p>
        </w:tc>
        <w:tc>
          <w:tcPr>
            <w:tcW w:w="671" w:type="pct"/>
          </w:tcPr>
          <w:p w14:paraId="6FD1646A" w14:textId="77777777" w:rsidR="0070069A" w:rsidRPr="006B12E0" w:rsidRDefault="0070069A" w:rsidP="005F32BA">
            <w:pPr>
              <w:widowControl w:val="0"/>
              <w:spacing w:line="276" w:lineRule="auto"/>
              <w:ind w:left="34" w:hanging="34"/>
            </w:pPr>
            <w:r w:rsidRPr="006B12E0">
              <w:t>Způsob aplikace</w:t>
            </w:r>
          </w:p>
        </w:tc>
        <w:tc>
          <w:tcPr>
            <w:tcW w:w="1044" w:type="pct"/>
          </w:tcPr>
          <w:p w14:paraId="4F061D9C" w14:textId="77777777" w:rsidR="0070069A" w:rsidRPr="006B12E0" w:rsidRDefault="0070069A" w:rsidP="005F32BA">
            <w:pPr>
              <w:widowControl w:val="0"/>
              <w:spacing w:line="276" w:lineRule="auto"/>
              <w:ind w:left="34" w:hanging="34"/>
            </w:pPr>
            <w:r w:rsidRPr="006B12E0">
              <w:t>Max. počet aplikací v plodině</w:t>
            </w:r>
          </w:p>
        </w:tc>
        <w:tc>
          <w:tcPr>
            <w:tcW w:w="970" w:type="pct"/>
          </w:tcPr>
          <w:p w14:paraId="38AAC11D" w14:textId="77777777" w:rsidR="0070069A" w:rsidRPr="006B12E0" w:rsidRDefault="0070069A" w:rsidP="005F32BA">
            <w:pPr>
              <w:widowControl w:val="0"/>
              <w:spacing w:line="276" w:lineRule="auto"/>
              <w:ind w:left="34" w:hanging="34"/>
            </w:pPr>
            <w:r w:rsidRPr="006B12E0">
              <w:t xml:space="preserve">Interval mezi aplikacemi </w:t>
            </w:r>
          </w:p>
        </w:tc>
      </w:tr>
      <w:tr w:rsidR="0070069A" w:rsidRPr="006B12E0" w14:paraId="37DD33F3" w14:textId="77777777" w:rsidTr="00466F44">
        <w:tc>
          <w:tcPr>
            <w:tcW w:w="1231" w:type="pct"/>
          </w:tcPr>
          <w:p w14:paraId="0B2F893B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>
              <w:t>c</w:t>
            </w:r>
            <w:r w:rsidRPr="006B12E0">
              <w:t>ukrovka</w:t>
            </w:r>
            <w:r>
              <w:t>,</w:t>
            </w:r>
            <w:r w:rsidRPr="006B12E0">
              <w:t xml:space="preserve"> mák setý</w:t>
            </w:r>
            <w:r>
              <w:t>,</w:t>
            </w:r>
            <w:r w:rsidRPr="006B12E0">
              <w:t xml:space="preserve"> řepa krmná</w:t>
            </w:r>
            <w:r>
              <w:t>,</w:t>
            </w:r>
            <w:r w:rsidRPr="006B12E0">
              <w:t xml:space="preserve"> řepa salátová</w:t>
            </w:r>
            <w:r>
              <w:t>,</w:t>
            </w:r>
            <w:r w:rsidRPr="006B12E0">
              <w:t xml:space="preserve"> řepka olejka</w:t>
            </w:r>
            <w:r>
              <w:t>,</w:t>
            </w:r>
            <w:r w:rsidRPr="006B12E0">
              <w:t xml:space="preserve"> slunečnice</w:t>
            </w:r>
          </w:p>
        </w:tc>
        <w:tc>
          <w:tcPr>
            <w:tcW w:w="1085" w:type="pct"/>
          </w:tcPr>
          <w:p w14:paraId="5448CC46" w14:textId="573B5B4B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300-500 l/ha</w:t>
            </w:r>
          </w:p>
        </w:tc>
        <w:tc>
          <w:tcPr>
            <w:tcW w:w="671" w:type="pct"/>
          </w:tcPr>
          <w:p w14:paraId="0CD2069E" w14:textId="4A67EF7E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postřik</w:t>
            </w:r>
          </w:p>
        </w:tc>
        <w:tc>
          <w:tcPr>
            <w:tcW w:w="1044" w:type="pct"/>
          </w:tcPr>
          <w:p w14:paraId="70548847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3x</w:t>
            </w:r>
          </w:p>
        </w:tc>
        <w:tc>
          <w:tcPr>
            <w:tcW w:w="970" w:type="pct"/>
          </w:tcPr>
          <w:p w14:paraId="069FB486" w14:textId="1939686D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 xml:space="preserve"> 5-7 dnů</w:t>
            </w:r>
          </w:p>
        </w:tc>
      </w:tr>
      <w:tr w:rsidR="0070069A" w:rsidRPr="006B12E0" w14:paraId="28F56084" w14:textId="77777777" w:rsidTr="00466F44">
        <w:tc>
          <w:tcPr>
            <w:tcW w:w="1231" w:type="pct"/>
          </w:tcPr>
          <w:p w14:paraId="3C1EBEC1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zelenina kořenová</w:t>
            </w:r>
          </w:p>
        </w:tc>
        <w:tc>
          <w:tcPr>
            <w:tcW w:w="1085" w:type="pct"/>
          </w:tcPr>
          <w:p w14:paraId="0288C4EA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300-500 l/ha</w:t>
            </w:r>
          </w:p>
        </w:tc>
        <w:tc>
          <w:tcPr>
            <w:tcW w:w="671" w:type="pct"/>
          </w:tcPr>
          <w:p w14:paraId="53F6ED78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postřik</w:t>
            </w:r>
          </w:p>
        </w:tc>
        <w:tc>
          <w:tcPr>
            <w:tcW w:w="1044" w:type="pct"/>
          </w:tcPr>
          <w:p w14:paraId="4300F1BB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>9x</w:t>
            </w:r>
          </w:p>
        </w:tc>
        <w:tc>
          <w:tcPr>
            <w:tcW w:w="970" w:type="pct"/>
          </w:tcPr>
          <w:p w14:paraId="16467B50" w14:textId="77777777" w:rsidR="0070069A" w:rsidRPr="006B12E0" w:rsidRDefault="0070069A" w:rsidP="005F32BA">
            <w:pPr>
              <w:widowControl w:val="0"/>
              <w:spacing w:line="276" w:lineRule="auto"/>
              <w:ind w:left="25"/>
            </w:pPr>
            <w:r w:rsidRPr="006B12E0">
              <w:t xml:space="preserve"> 5-7 dnů</w:t>
            </w:r>
          </w:p>
        </w:tc>
      </w:tr>
      <w:tr w:rsidR="0070069A" w:rsidRPr="005F100F" w14:paraId="64293EBA" w14:textId="77777777" w:rsidTr="00466F44">
        <w:tc>
          <w:tcPr>
            <w:tcW w:w="1231" w:type="pct"/>
            <w:shd w:val="clear" w:color="auto" w:fill="auto"/>
          </w:tcPr>
          <w:p w14:paraId="6884611F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kmín kořenný</w:t>
            </w:r>
          </w:p>
        </w:tc>
        <w:tc>
          <w:tcPr>
            <w:tcW w:w="1085" w:type="pct"/>
            <w:shd w:val="clear" w:color="auto" w:fill="auto"/>
          </w:tcPr>
          <w:p w14:paraId="398ED2CE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300-500 l/ha</w:t>
            </w:r>
          </w:p>
        </w:tc>
        <w:tc>
          <w:tcPr>
            <w:tcW w:w="671" w:type="pct"/>
            <w:shd w:val="clear" w:color="auto" w:fill="auto"/>
          </w:tcPr>
          <w:p w14:paraId="3739FBEF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postřik</w:t>
            </w:r>
          </w:p>
        </w:tc>
        <w:tc>
          <w:tcPr>
            <w:tcW w:w="1044" w:type="pct"/>
            <w:shd w:val="clear" w:color="auto" w:fill="auto"/>
          </w:tcPr>
          <w:p w14:paraId="4682C429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3x</w:t>
            </w:r>
          </w:p>
        </w:tc>
        <w:tc>
          <w:tcPr>
            <w:tcW w:w="970" w:type="pct"/>
            <w:shd w:val="clear" w:color="auto" w:fill="auto"/>
          </w:tcPr>
          <w:p w14:paraId="21AC258C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 xml:space="preserve"> 7 dnů</w:t>
            </w:r>
          </w:p>
        </w:tc>
      </w:tr>
      <w:tr w:rsidR="0070069A" w:rsidRPr="005F100F" w14:paraId="3B937090" w14:textId="77777777" w:rsidTr="00466F44">
        <w:tc>
          <w:tcPr>
            <w:tcW w:w="1231" w:type="pct"/>
            <w:shd w:val="clear" w:color="auto" w:fill="auto"/>
          </w:tcPr>
          <w:p w14:paraId="1D5861BB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jádroviny, peckoviny</w:t>
            </w:r>
          </w:p>
        </w:tc>
        <w:tc>
          <w:tcPr>
            <w:tcW w:w="1085" w:type="pct"/>
            <w:shd w:val="clear" w:color="auto" w:fill="auto"/>
          </w:tcPr>
          <w:p w14:paraId="62A9F595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500-1000 l/ha</w:t>
            </w:r>
          </w:p>
        </w:tc>
        <w:tc>
          <w:tcPr>
            <w:tcW w:w="671" w:type="pct"/>
            <w:shd w:val="clear" w:color="auto" w:fill="auto"/>
          </w:tcPr>
          <w:p w14:paraId="2D3F4D3E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postřik, rosení</w:t>
            </w:r>
          </w:p>
        </w:tc>
        <w:tc>
          <w:tcPr>
            <w:tcW w:w="1044" w:type="pct"/>
            <w:shd w:val="clear" w:color="auto" w:fill="auto"/>
          </w:tcPr>
          <w:p w14:paraId="7082FD84" w14:textId="77777777" w:rsidR="0070069A" w:rsidRPr="005F100F" w:rsidRDefault="0070069A" w:rsidP="005F32BA">
            <w:pPr>
              <w:widowControl w:val="0"/>
              <w:spacing w:line="276" w:lineRule="auto"/>
              <w:ind w:left="25" w:right="-105"/>
            </w:pPr>
            <w:r w:rsidRPr="005F100F">
              <w:t xml:space="preserve">9x za rok  </w:t>
            </w:r>
          </w:p>
          <w:p w14:paraId="6C44A16B" w14:textId="77777777" w:rsidR="0070069A" w:rsidRPr="005F100F" w:rsidRDefault="0070069A" w:rsidP="005F32BA">
            <w:pPr>
              <w:widowControl w:val="0"/>
              <w:spacing w:line="276" w:lineRule="auto"/>
              <w:ind w:left="25" w:right="-105"/>
            </w:pPr>
            <w:r w:rsidRPr="005F100F">
              <w:t>(3x ve 3 blocích)</w:t>
            </w:r>
          </w:p>
        </w:tc>
        <w:tc>
          <w:tcPr>
            <w:tcW w:w="970" w:type="pct"/>
            <w:shd w:val="clear" w:color="auto" w:fill="auto"/>
          </w:tcPr>
          <w:p w14:paraId="1FF17870" w14:textId="77777777" w:rsidR="0070069A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 xml:space="preserve"> 5-7 dnů  </w:t>
            </w:r>
          </w:p>
          <w:p w14:paraId="0DA63031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(interval mezi bloky 28 dnů)</w:t>
            </w:r>
          </w:p>
        </w:tc>
      </w:tr>
      <w:tr w:rsidR="0070069A" w:rsidRPr="00A85E98" w14:paraId="2E99D6FD" w14:textId="77777777" w:rsidTr="00466F44">
        <w:tc>
          <w:tcPr>
            <w:tcW w:w="1231" w:type="pct"/>
            <w:shd w:val="clear" w:color="auto" w:fill="auto"/>
          </w:tcPr>
          <w:p w14:paraId="225216F6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jahodník</w:t>
            </w:r>
          </w:p>
        </w:tc>
        <w:tc>
          <w:tcPr>
            <w:tcW w:w="1085" w:type="pct"/>
            <w:shd w:val="clear" w:color="auto" w:fill="auto"/>
          </w:tcPr>
          <w:p w14:paraId="42479C41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400-1000 l/ha</w:t>
            </w:r>
          </w:p>
        </w:tc>
        <w:tc>
          <w:tcPr>
            <w:tcW w:w="671" w:type="pct"/>
            <w:shd w:val="clear" w:color="auto" w:fill="auto"/>
          </w:tcPr>
          <w:p w14:paraId="50424EFE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postřik</w:t>
            </w:r>
          </w:p>
        </w:tc>
        <w:tc>
          <w:tcPr>
            <w:tcW w:w="1044" w:type="pct"/>
            <w:shd w:val="clear" w:color="auto" w:fill="auto"/>
          </w:tcPr>
          <w:p w14:paraId="1ADD36E6" w14:textId="77777777" w:rsidR="0070069A" w:rsidRPr="005F100F" w:rsidRDefault="0070069A" w:rsidP="005F32BA">
            <w:pPr>
              <w:widowControl w:val="0"/>
              <w:spacing w:line="276" w:lineRule="auto"/>
              <w:ind w:left="25" w:right="-105"/>
            </w:pPr>
            <w:r w:rsidRPr="005F100F">
              <w:t xml:space="preserve">9x za rok  </w:t>
            </w:r>
          </w:p>
          <w:p w14:paraId="338FDA1D" w14:textId="77777777" w:rsidR="0070069A" w:rsidRPr="005F100F" w:rsidRDefault="0070069A" w:rsidP="005F32BA">
            <w:pPr>
              <w:widowControl w:val="0"/>
              <w:spacing w:line="276" w:lineRule="auto"/>
              <w:ind w:left="25" w:right="-105"/>
            </w:pPr>
            <w:r w:rsidRPr="005F100F">
              <w:t>(3x ve 3 blocích)</w:t>
            </w:r>
          </w:p>
        </w:tc>
        <w:tc>
          <w:tcPr>
            <w:tcW w:w="970" w:type="pct"/>
            <w:shd w:val="clear" w:color="auto" w:fill="auto"/>
          </w:tcPr>
          <w:p w14:paraId="30AF6C18" w14:textId="77777777" w:rsidR="0070069A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 xml:space="preserve"> 5-7 dnů  </w:t>
            </w:r>
          </w:p>
          <w:p w14:paraId="54D29B3A" w14:textId="77777777" w:rsidR="0070069A" w:rsidRPr="00A85E98" w:rsidRDefault="0070069A" w:rsidP="005F32BA">
            <w:pPr>
              <w:widowControl w:val="0"/>
              <w:spacing w:line="276" w:lineRule="auto"/>
              <w:ind w:left="25"/>
            </w:pPr>
            <w:r w:rsidRPr="005F100F">
              <w:t>(interval mezi bloky 28 dnů)</w:t>
            </w:r>
          </w:p>
        </w:tc>
      </w:tr>
      <w:tr w:rsidR="0070069A" w:rsidRPr="00772D5B" w14:paraId="5BCA59F9" w14:textId="77777777" w:rsidTr="00466F44">
        <w:tc>
          <w:tcPr>
            <w:tcW w:w="1231" w:type="pct"/>
          </w:tcPr>
          <w:p w14:paraId="5ED9765C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réva</w:t>
            </w:r>
          </w:p>
        </w:tc>
        <w:tc>
          <w:tcPr>
            <w:tcW w:w="1085" w:type="pct"/>
          </w:tcPr>
          <w:p w14:paraId="579E8814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300-1000 l/ha</w:t>
            </w:r>
          </w:p>
        </w:tc>
        <w:tc>
          <w:tcPr>
            <w:tcW w:w="671" w:type="pct"/>
          </w:tcPr>
          <w:p w14:paraId="77D74D3D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postřik, rosení</w:t>
            </w:r>
          </w:p>
        </w:tc>
        <w:tc>
          <w:tcPr>
            <w:tcW w:w="1044" w:type="pct"/>
          </w:tcPr>
          <w:p w14:paraId="19BB2588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4x za rok</w:t>
            </w:r>
          </w:p>
        </w:tc>
        <w:tc>
          <w:tcPr>
            <w:tcW w:w="970" w:type="pct"/>
          </w:tcPr>
          <w:p w14:paraId="3B9B9C5C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 xml:space="preserve"> 7 dnů</w:t>
            </w:r>
          </w:p>
        </w:tc>
      </w:tr>
      <w:tr w:rsidR="0070069A" w:rsidRPr="00772D5B" w14:paraId="55674BB1" w14:textId="77777777" w:rsidTr="00466F44">
        <w:tc>
          <w:tcPr>
            <w:tcW w:w="1231" w:type="pct"/>
          </w:tcPr>
          <w:p w14:paraId="7CEA9C84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chmel</w:t>
            </w:r>
          </w:p>
        </w:tc>
        <w:tc>
          <w:tcPr>
            <w:tcW w:w="1085" w:type="pct"/>
          </w:tcPr>
          <w:p w14:paraId="4F8365D8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1500-2200 l/ha</w:t>
            </w:r>
          </w:p>
        </w:tc>
        <w:tc>
          <w:tcPr>
            <w:tcW w:w="671" w:type="pct"/>
          </w:tcPr>
          <w:p w14:paraId="7EE6ECE7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postřik, rosení</w:t>
            </w:r>
          </w:p>
        </w:tc>
        <w:tc>
          <w:tcPr>
            <w:tcW w:w="1044" w:type="pct"/>
          </w:tcPr>
          <w:p w14:paraId="7C1B4729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>3x za rok</w:t>
            </w:r>
          </w:p>
        </w:tc>
        <w:tc>
          <w:tcPr>
            <w:tcW w:w="970" w:type="pct"/>
          </w:tcPr>
          <w:p w14:paraId="3D85E9CE" w14:textId="77777777" w:rsidR="0070069A" w:rsidRPr="005F100F" w:rsidRDefault="0070069A" w:rsidP="005F32BA">
            <w:pPr>
              <w:widowControl w:val="0"/>
              <w:spacing w:line="276" w:lineRule="auto"/>
              <w:ind w:left="25"/>
            </w:pPr>
            <w:r w:rsidRPr="00772D5B">
              <w:t xml:space="preserve"> 7 dnů</w:t>
            </w:r>
          </w:p>
        </w:tc>
      </w:tr>
      <w:tr w:rsidR="0070069A" w:rsidRPr="0081622F" w14:paraId="3ED3C36A" w14:textId="77777777" w:rsidTr="00466F44">
        <w:tc>
          <w:tcPr>
            <w:tcW w:w="1231" w:type="pct"/>
          </w:tcPr>
          <w:p w14:paraId="76CFA68E" w14:textId="77777777" w:rsidR="0070069A" w:rsidRPr="00772D5B" w:rsidRDefault="0070069A" w:rsidP="005F32BA">
            <w:pPr>
              <w:widowControl w:val="0"/>
              <w:spacing w:line="276" w:lineRule="auto"/>
              <w:ind w:left="25"/>
            </w:pPr>
            <w:r w:rsidRPr="0081622F">
              <w:t xml:space="preserve">borůvka kanadská, </w:t>
            </w:r>
            <w:proofErr w:type="spellStart"/>
            <w:r w:rsidRPr="0081622F">
              <w:t>temnoplodec</w:t>
            </w:r>
            <w:proofErr w:type="spellEnd"/>
            <w:r w:rsidRPr="0081622F">
              <w:t xml:space="preserve"> </w:t>
            </w:r>
            <w:proofErr w:type="spellStart"/>
            <w:r w:rsidRPr="0081622F">
              <w:t>černoplodý</w:t>
            </w:r>
            <w:proofErr w:type="spellEnd"/>
            <w:r w:rsidRPr="0081622F">
              <w:t>, brusnice brusinka, zimolez kamčatský, maliník, ostružiník, rybíz, angrešt</w:t>
            </w:r>
          </w:p>
        </w:tc>
        <w:tc>
          <w:tcPr>
            <w:tcW w:w="1085" w:type="pct"/>
          </w:tcPr>
          <w:p w14:paraId="17358CF3" w14:textId="77777777" w:rsidR="0070069A" w:rsidRPr="00772D5B" w:rsidRDefault="0070069A" w:rsidP="005F32BA">
            <w:pPr>
              <w:widowControl w:val="0"/>
              <w:spacing w:line="276" w:lineRule="auto"/>
              <w:ind w:left="25"/>
            </w:pPr>
            <w:r w:rsidRPr="0081622F">
              <w:t xml:space="preserve"> 400-1000 l/ha</w:t>
            </w:r>
          </w:p>
        </w:tc>
        <w:tc>
          <w:tcPr>
            <w:tcW w:w="671" w:type="pct"/>
          </w:tcPr>
          <w:p w14:paraId="7C6D0763" w14:textId="77777777" w:rsidR="0070069A" w:rsidRPr="00772D5B" w:rsidRDefault="0070069A" w:rsidP="005F32BA">
            <w:pPr>
              <w:widowControl w:val="0"/>
              <w:spacing w:line="276" w:lineRule="auto"/>
              <w:ind w:left="25"/>
            </w:pPr>
            <w:r w:rsidRPr="0081622F">
              <w:t>postřik, rosení</w:t>
            </w:r>
          </w:p>
        </w:tc>
        <w:tc>
          <w:tcPr>
            <w:tcW w:w="1044" w:type="pct"/>
          </w:tcPr>
          <w:p w14:paraId="7DC15B3F" w14:textId="77777777" w:rsidR="0070069A" w:rsidRDefault="0070069A" w:rsidP="005F32BA">
            <w:pPr>
              <w:widowControl w:val="0"/>
              <w:spacing w:line="276" w:lineRule="auto"/>
              <w:ind w:left="25"/>
            </w:pPr>
            <w:r w:rsidRPr="0081622F">
              <w:t xml:space="preserve">9x za rok </w:t>
            </w:r>
          </w:p>
          <w:p w14:paraId="7DD66A82" w14:textId="77777777" w:rsidR="0070069A" w:rsidRPr="00772D5B" w:rsidRDefault="0070069A" w:rsidP="005F32BA">
            <w:pPr>
              <w:widowControl w:val="0"/>
              <w:spacing w:line="276" w:lineRule="auto"/>
              <w:ind w:left="25"/>
            </w:pPr>
            <w:r w:rsidRPr="0081622F">
              <w:t>(3x ve 3 blocích)</w:t>
            </w:r>
          </w:p>
        </w:tc>
        <w:tc>
          <w:tcPr>
            <w:tcW w:w="970" w:type="pct"/>
          </w:tcPr>
          <w:p w14:paraId="25C0E95A" w14:textId="77777777" w:rsidR="0070069A" w:rsidRDefault="0070069A" w:rsidP="005F32BA">
            <w:pPr>
              <w:widowControl w:val="0"/>
              <w:spacing w:line="276" w:lineRule="auto"/>
              <w:ind w:left="25"/>
            </w:pPr>
            <w:r w:rsidRPr="0081622F">
              <w:t xml:space="preserve">7 dnů </w:t>
            </w:r>
          </w:p>
          <w:p w14:paraId="74C4D95D" w14:textId="77777777" w:rsidR="0070069A" w:rsidRPr="00772D5B" w:rsidRDefault="0070069A" w:rsidP="005F32BA">
            <w:pPr>
              <w:widowControl w:val="0"/>
              <w:spacing w:line="276" w:lineRule="auto"/>
              <w:ind w:left="25"/>
            </w:pPr>
            <w:r w:rsidRPr="0081622F">
              <w:t>(interval mezi bloky 28 dnů)</w:t>
            </w:r>
          </w:p>
        </w:tc>
      </w:tr>
    </w:tbl>
    <w:p w14:paraId="5CFC9272" w14:textId="77777777" w:rsidR="0070069A" w:rsidRDefault="0070069A" w:rsidP="00EF0E7C">
      <w:pPr>
        <w:widowControl w:val="0"/>
        <w:spacing w:line="276" w:lineRule="auto"/>
        <w:jc w:val="both"/>
        <w:rPr>
          <w:rFonts w:eastAsiaTheme="minorHAnsi"/>
        </w:rPr>
      </w:pPr>
    </w:p>
    <w:p w14:paraId="608B108E" w14:textId="77777777" w:rsidR="0070069A" w:rsidRPr="008D7E7D" w:rsidRDefault="0070069A" w:rsidP="005F32BA">
      <w:pPr>
        <w:widowControl w:val="0"/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9"/>
        <w:gridCol w:w="1232"/>
        <w:gridCol w:w="1352"/>
        <w:gridCol w:w="1225"/>
        <w:gridCol w:w="1294"/>
      </w:tblGrid>
      <w:tr w:rsidR="00466F44" w:rsidRPr="00AC6F97" w14:paraId="3009D137" w14:textId="77777777" w:rsidTr="00466F44">
        <w:trPr>
          <w:trHeight w:val="220"/>
          <w:jc w:val="center"/>
        </w:trPr>
        <w:tc>
          <w:tcPr>
            <w:tcW w:w="2184" w:type="pct"/>
            <w:vMerge w:val="restart"/>
            <w:shd w:val="clear" w:color="auto" w:fill="FFFFFF"/>
            <w:vAlign w:val="center"/>
          </w:tcPr>
          <w:p w14:paraId="44E177B9" w14:textId="593A1A3C" w:rsidR="00466F44" w:rsidRPr="00AC6F97" w:rsidRDefault="00466F44" w:rsidP="005F32BA">
            <w:pPr>
              <w:widowControl w:val="0"/>
              <w:spacing w:line="276" w:lineRule="auto"/>
              <w:ind w:right="-141"/>
            </w:pPr>
            <w:r w:rsidRPr="00AC6F97">
              <w:t>Plodina</w:t>
            </w:r>
          </w:p>
        </w:tc>
        <w:tc>
          <w:tcPr>
            <w:tcW w:w="2816" w:type="pct"/>
            <w:gridSpan w:val="4"/>
            <w:vAlign w:val="center"/>
          </w:tcPr>
          <w:p w14:paraId="4ACCDB67" w14:textId="71F5C481" w:rsidR="00466F44" w:rsidRPr="00AC6F97" w:rsidRDefault="00466F44" w:rsidP="005F32BA">
            <w:pPr>
              <w:widowControl w:val="0"/>
              <w:spacing w:line="276" w:lineRule="auto"/>
              <w:ind w:right="-141"/>
              <w:jc w:val="center"/>
            </w:pPr>
            <w:r>
              <w:t>třída omezení úletu</w:t>
            </w:r>
          </w:p>
        </w:tc>
      </w:tr>
      <w:tr w:rsidR="00466F44" w:rsidRPr="00AC6F97" w14:paraId="4DEF4C2C" w14:textId="77777777" w:rsidTr="00AE1B78">
        <w:trPr>
          <w:trHeight w:val="220"/>
          <w:jc w:val="center"/>
        </w:trPr>
        <w:tc>
          <w:tcPr>
            <w:tcW w:w="2184" w:type="pct"/>
            <w:vMerge/>
            <w:shd w:val="clear" w:color="auto" w:fill="FFFFFF"/>
            <w:vAlign w:val="center"/>
          </w:tcPr>
          <w:p w14:paraId="5206FC10" w14:textId="66C61C57" w:rsidR="00466F44" w:rsidRPr="00AC6F97" w:rsidRDefault="00466F44" w:rsidP="005F32BA">
            <w:pPr>
              <w:widowControl w:val="0"/>
              <w:spacing w:line="276" w:lineRule="auto"/>
              <w:ind w:right="-141"/>
            </w:pPr>
          </w:p>
        </w:tc>
        <w:tc>
          <w:tcPr>
            <w:tcW w:w="680" w:type="pct"/>
            <w:vAlign w:val="center"/>
          </w:tcPr>
          <w:p w14:paraId="7100E1E7" w14:textId="77777777" w:rsidR="00466F44" w:rsidRPr="00AC6F97" w:rsidRDefault="00466F44" w:rsidP="005F32BA">
            <w:pPr>
              <w:widowControl w:val="0"/>
              <w:spacing w:line="276" w:lineRule="auto"/>
              <w:ind w:left="-108" w:right="-141"/>
            </w:pPr>
            <w:r w:rsidRPr="00AC6F97">
              <w:t xml:space="preserve"> bez redukce</w:t>
            </w:r>
          </w:p>
        </w:tc>
        <w:tc>
          <w:tcPr>
            <w:tcW w:w="746" w:type="pct"/>
            <w:vAlign w:val="center"/>
          </w:tcPr>
          <w:p w14:paraId="4A189799" w14:textId="77777777" w:rsidR="00466F44" w:rsidRPr="00AC6F97" w:rsidRDefault="00466F44" w:rsidP="005F32BA">
            <w:pPr>
              <w:widowControl w:val="0"/>
              <w:spacing w:line="276" w:lineRule="auto"/>
              <w:ind w:right="-141"/>
              <w:jc w:val="center"/>
            </w:pPr>
            <w:r w:rsidRPr="00AC6F97">
              <w:t>50 %</w:t>
            </w:r>
          </w:p>
        </w:tc>
        <w:tc>
          <w:tcPr>
            <w:tcW w:w="676" w:type="pct"/>
            <w:vAlign w:val="center"/>
          </w:tcPr>
          <w:p w14:paraId="432B0985" w14:textId="77777777" w:rsidR="00466F44" w:rsidRPr="00AC6F97" w:rsidRDefault="00466F44" w:rsidP="005F32BA">
            <w:pPr>
              <w:widowControl w:val="0"/>
              <w:spacing w:line="276" w:lineRule="auto"/>
              <w:ind w:right="-141"/>
              <w:jc w:val="center"/>
            </w:pPr>
            <w:r w:rsidRPr="00AC6F97">
              <w:t>75 %</w:t>
            </w:r>
          </w:p>
        </w:tc>
        <w:tc>
          <w:tcPr>
            <w:tcW w:w="714" w:type="pct"/>
            <w:vAlign w:val="center"/>
          </w:tcPr>
          <w:p w14:paraId="0DD560CD" w14:textId="77777777" w:rsidR="00466F44" w:rsidRPr="00AC6F97" w:rsidRDefault="00466F44" w:rsidP="005F32BA">
            <w:pPr>
              <w:widowControl w:val="0"/>
              <w:spacing w:line="276" w:lineRule="auto"/>
              <w:ind w:right="-141"/>
              <w:jc w:val="center"/>
            </w:pPr>
            <w:r w:rsidRPr="00AC6F97">
              <w:t>90 %</w:t>
            </w:r>
          </w:p>
        </w:tc>
      </w:tr>
      <w:tr w:rsidR="0070069A" w:rsidRPr="00852516" w14:paraId="65E9D356" w14:textId="77777777" w:rsidTr="00AE1B78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704A1A8F" w14:textId="77777777" w:rsidR="0070069A" w:rsidRPr="00AC6F97" w:rsidRDefault="0070069A" w:rsidP="005F32BA">
            <w:pPr>
              <w:widowControl w:val="0"/>
              <w:spacing w:line="276" w:lineRule="auto"/>
              <w:ind w:left="25"/>
            </w:pPr>
            <w:r w:rsidRPr="00852516">
              <w:t>Ochranná vzdálenost od povrchové vody s ohledem na ochranu vodních organismů [m]</w:t>
            </w:r>
          </w:p>
        </w:tc>
      </w:tr>
      <w:tr w:rsidR="0070069A" w:rsidRPr="00852516" w14:paraId="773041A4" w14:textId="77777777" w:rsidTr="00AE1B78">
        <w:trPr>
          <w:trHeight w:val="285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565D7FF4" w14:textId="77777777" w:rsidR="0070069A" w:rsidRPr="00852516" w:rsidRDefault="0070069A" w:rsidP="005F32BA">
            <w:pPr>
              <w:widowControl w:val="0"/>
              <w:spacing w:line="276" w:lineRule="auto"/>
              <w:ind w:left="25"/>
            </w:pPr>
            <w:r>
              <w:t>r</w:t>
            </w:r>
            <w:r w:rsidRPr="00852516">
              <w:t>éva</w:t>
            </w:r>
            <w:r>
              <w:t>,</w:t>
            </w:r>
            <w:r w:rsidRPr="00852516">
              <w:t xml:space="preserve"> </w:t>
            </w:r>
            <w:r w:rsidRPr="00C633B8">
              <w:t xml:space="preserve">borůvka kanadská, </w:t>
            </w:r>
            <w:proofErr w:type="spellStart"/>
            <w:r w:rsidRPr="00C633B8">
              <w:t>temnoplodec</w:t>
            </w:r>
            <w:proofErr w:type="spellEnd"/>
            <w:r w:rsidRPr="00C633B8">
              <w:t xml:space="preserve"> </w:t>
            </w:r>
            <w:proofErr w:type="spellStart"/>
            <w:r w:rsidRPr="00C633B8">
              <w:t>černoplodý</w:t>
            </w:r>
            <w:proofErr w:type="spellEnd"/>
            <w:r w:rsidRPr="00C633B8">
              <w:t>, brusnice brusinka, zimolez kamčatský, maliník, ostružiník, rybíz, angrešt</w:t>
            </w:r>
          </w:p>
        </w:tc>
        <w:tc>
          <w:tcPr>
            <w:tcW w:w="680" w:type="pct"/>
            <w:vAlign w:val="center"/>
          </w:tcPr>
          <w:p w14:paraId="5C029B31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471211">
              <w:t>6</w:t>
            </w:r>
          </w:p>
        </w:tc>
        <w:tc>
          <w:tcPr>
            <w:tcW w:w="746" w:type="pct"/>
            <w:vAlign w:val="center"/>
          </w:tcPr>
          <w:p w14:paraId="6B0881B0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852516">
              <w:t>6</w:t>
            </w:r>
          </w:p>
        </w:tc>
        <w:tc>
          <w:tcPr>
            <w:tcW w:w="676" w:type="pct"/>
            <w:vAlign w:val="center"/>
          </w:tcPr>
          <w:p w14:paraId="40642371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852516">
              <w:t>6</w:t>
            </w:r>
          </w:p>
        </w:tc>
        <w:tc>
          <w:tcPr>
            <w:tcW w:w="714" w:type="pct"/>
            <w:vAlign w:val="center"/>
          </w:tcPr>
          <w:p w14:paraId="5CB06C1B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852516">
              <w:t>6</w:t>
            </w:r>
          </w:p>
        </w:tc>
      </w:tr>
      <w:tr w:rsidR="0070069A" w:rsidRPr="00852516" w14:paraId="00588AC8" w14:textId="77777777" w:rsidTr="00AE1B78">
        <w:trPr>
          <w:trHeight w:val="248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115317C2" w14:textId="77777777" w:rsidR="0070069A" w:rsidRPr="00852516" w:rsidRDefault="0070069A" w:rsidP="005F32BA">
            <w:pPr>
              <w:widowControl w:val="0"/>
              <w:spacing w:line="276" w:lineRule="auto"/>
              <w:ind w:left="25"/>
            </w:pPr>
            <w:r w:rsidRPr="00852516">
              <w:t>chmel otáčivý</w:t>
            </w:r>
          </w:p>
        </w:tc>
        <w:tc>
          <w:tcPr>
            <w:tcW w:w="680" w:type="pct"/>
            <w:vAlign w:val="center"/>
          </w:tcPr>
          <w:p w14:paraId="3BC32599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852516">
              <w:t>25</w:t>
            </w:r>
          </w:p>
        </w:tc>
        <w:tc>
          <w:tcPr>
            <w:tcW w:w="746" w:type="pct"/>
            <w:vAlign w:val="center"/>
          </w:tcPr>
          <w:p w14:paraId="48863A4B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852516">
              <w:t>18</w:t>
            </w:r>
          </w:p>
        </w:tc>
        <w:tc>
          <w:tcPr>
            <w:tcW w:w="676" w:type="pct"/>
            <w:vAlign w:val="center"/>
          </w:tcPr>
          <w:p w14:paraId="607735AC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852516">
              <w:t>10</w:t>
            </w:r>
          </w:p>
        </w:tc>
        <w:tc>
          <w:tcPr>
            <w:tcW w:w="714" w:type="pct"/>
            <w:vAlign w:val="center"/>
          </w:tcPr>
          <w:p w14:paraId="5852ECF0" w14:textId="77777777" w:rsidR="0070069A" w:rsidRPr="00852516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852516">
              <w:t>6</w:t>
            </w:r>
          </w:p>
        </w:tc>
      </w:tr>
      <w:tr w:rsidR="0070069A" w:rsidRPr="00852516" w14:paraId="0C7F203B" w14:textId="77777777" w:rsidTr="00AE1B78">
        <w:trPr>
          <w:trHeight w:val="857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5FD0DB18" w14:textId="77777777" w:rsidR="0070069A" w:rsidRPr="00852516" w:rsidRDefault="0070069A" w:rsidP="005F32BA">
            <w:pPr>
              <w:widowControl w:val="0"/>
              <w:spacing w:line="276" w:lineRule="auto"/>
              <w:ind w:left="25"/>
            </w:pPr>
            <w:r w:rsidRPr="00852516">
              <w:t>cukrovka, krmná řepa, salátová řepa, mák setý, kořenová zelenina, řepka olejka, slunečnice roční, kmín kořenný, jahodník</w:t>
            </w:r>
          </w:p>
        </w:tc>
        <w:tc>
          <w:tcPr>
            <w:tcW w:w="680" w:type="pct"/>
            <w:vAlign w:val="center"/>
          </w:tcPr>
          <w:p w14:paraId="6A7209A6" w14:textId="77777777" w:rsidR="0070069A" w:rsidRPr="005F100F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4</w:t>
            </w:r>
          </w:p>
        </w:tc>
        <w:tc>
          <w:tcPr>
            <w:tcW w:w="746" w:type="pct"/>
            <w:vAlign w:val="center"/>
          </w:tcPr>
          <w:p w14:paraId="33E91D0B" w14:textId="77777777" w:rsidR="0070069A" w:rsidRPr="005F100F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4</w:t>
            </w:r>
          </w:p>
        </w:tc>
        <w:tc>
          <w:tcPr>
            <w:tcW w:w="676" w:type="pct"/>
            <w:vAlign w:val="center"/>
          </w:tcPr>
          <w:p w14:paraId="110BEC84" w14:textId="77777777" w:rsidR="0070069A" w:rsidRPr="005F100F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4</w:t>
            </w:r>
          </w:p>
        </w:tc>
        <w:tc>
          <w:tcPr>
            <w:tcW w:w="714" w:type="pct"/>
            <w:vAlign w:val="center"/>
          </w:tcPr>
          <w:p w14:paraId="117D3C4D" w14:textId="77777777" w:rsidR="0070069A" w:rsidRPr="005F100F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4</w:t>
            </w:r>
          </w:p>
        </w:tc>
      </w:tr>
      <w:tr w:rsidR="0070069A" w:rsidRPr="00852516" w14:paraId="514E7360" w14:textId="77777777" w:rsidTr="00AE1B78">
        <w:trPr>
          <w:trHeight w:val="137"/>
          <w:jc w:val="center"/>
        </w:trPr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42B23" w14:textId="77777777" w:rsidR="0070069A" w:rsidRPr="00852516" w:rsidRDefault="0070069A" w:rsidP="005F32BA">
            <w:pPr>
              <w:widowControl w:val="0"/>
              <w:spacing w:line="276" w:lineRule="auto"/>
              <w:ind w:left="25"/>
            </w:pPr>
            <w:r w:rsidRPr="00852516">
              <w:t>jádroviny, peckoviny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9DEE" w14:textId="77777777" w:rsidR="0070069A" w:rsidRPr="005F100F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20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807C" w14:textId="77777777" w:rsidR="0070069A" w:rsidRPr="005F100F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14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0AC1" w14:textId="77777777" w:rsidR="0070069A" w:rsidRPr="005F100F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9C1A" w14:textId="77777777" w:rsidR="0070069A" w:rsidRPr="00F60C5E" w:rsidRDefault="0070069A" w:rsidP="005F32BA">
            <w:pPr>
              <w:widowControl w:val="0"/>
              <w:spacing w:line="276" w:lineRule="auto"/>
              <w:ind w:left="25"/>
              <w:jc w:val="center"/>
            </w:pPr>
            <w:r w:rsidRPr="005F100F">
              <w:t>6</w:t>
            </w:r>
          </w:p>
        </w:tc>
      </w:tr>
    </w:tbl>
    <w:p w14:paraId="5E43B606" w14:textId="77777777" w:rsidR="00466F44" w:rsidRDefault="00466F44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</w:p>
    <w:p w14:paraId="0FC75A63" w14:textId="097B67A4" w:rsidR="0070069A" w:rsidRPr="00852516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  <w:r w:rsidRPr="00852516">
        <w:rPr>
          <w:u w:val="single"/>
        </w:rPr>
        <w:t>Réva vinná</w:t>
      </w:r>
    </w:p>
    <w:p w14:paraId="6DE331EC" w14:textId="77777777" w:rsidR="0070069A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852516">
        <w:t xml:space="preserve">Za účelem ochrany vodních organismů je vyloučeno použití přípravku na pozemcích svažujících se k povrchovým vodám. Přípravek lze na těchto pozemcích aplikovat pouze při použití vegetačního pásu o šířce </w:t>
      </w:r>
      <w:r w:rsidRPr="00471211">
        <w:t>nejméně 5 m.</w:t>
      </w:r>
    </w:p>
    <w:p w14:paraId="3FFF2026" w14:textId="77777777" w:rsidR="0070069A" w:rsidRPr="00852516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39811D8F" w14:textId="77777777" w:rsidR="0070069A" w:rsidRPr="00852516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  <w:r>
        <w:rPr>
          <w:u w:val="single"/>
        </w:rPr>
        <w:t>C</w:t>
      </w:r>
      <w:r w:rsidRPr="00852516">
        <w:rPr>
          <w:u w:val="single"/>
        </w:rPr>
        <w:t>hmel otáčivý</w:t>
      </w:r>
    </w:p>
    <w:p w14:paraId="2957C2EE" w14:textId="77777777" w:rsidR="0070069A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852516"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26DDDEFB" w14:textId="77777777" w:rsidR="0070069A" w:rsidRPr="00852516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28C017B4" w14:textId="77777777" w:rsidR="0070069A" w:rsidRPr="005F100F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  <w:r w:rsidRPr="005F100F">
        <w:rPr>
          <w:u w:val="single"/>
        </w:rPr>
        <w:t>Jádroviny, peckoviny</w:t>
      </w:r>
    </w:p>
    <w:p w14:paraId="6C5A2A08" w14:textId="77777777" w:rsidR="0070069A" w:rsidRPr="005F100F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5F100F">
        <w:t xml:space="preserve">Za účelem ochrany vodních organismů neaplikujte na svažitých pozemcích (≥ 3° svažitosti), jejichž okraje jsou vzdáleny od povrchových vod </w:t>
      </w:r>
      <w:proofErr w:type="gramStart"/>
      <w:r w:rsidRPr="005F100F">
        <w:t>&lt; 20</w:t>
      </w:r>
      <w:proofErr w:type="gramEnd"/>
      <w:r w:rsidRPr="005F100F">
        <w:t xml:space="preserve"> m.</w:t>
      </w:r>
    </w:p>
    <w:p w14:paraId="598940FA" w14:textId="77777777" w:rsidR="0070069A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</w:p>
    <w:p w14:paraId="02623E7A" w14:textId="3A9DF9E9" w:rsidR="0070069A" w:rsidRPr="005F100F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  <w:r w:rsidRPr="005F100F">
        <w:rPr>
          <w:u w:val="single"/>
        </w:rPr>
        <w:t>Jahodník</w:t>
      </w:r>
    </w:p>
    <w:p w14:paraId="0E036F24" w14:textId="77777777" w:rsidR="0070069A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5F100F"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34CB80FD" w14:textId="77777777" w:rsidR="0070069A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7E202A45" w14:textId="77777777" w:rsidR="0070069A" w:rsidRPr="00C633B8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  <w:r w:rsidRPr="00C633B8">
        <w:rPr>
          <w:u w:val="single"/>
        </w:rPr>
        <w:t xml:space="preserve">Borůvka kanadská, </w:t>
      </w:r>
      <w:proofErr w:type="spellStart"/>
      <w:r w:rsidRPr="00C633B8">
        <w:rPr>
          <w:u w:val="single"/>
        </w:rPr>
        <w:t>temnoplodec</w:t>
      </w:r>
      <w:proofErr w:type="spellEnd"/>
      <w:r w:rsidRPr="00C633B8">
        <w:rPr>
          <w:u w:val="single"/>
        </w:rPr>
        <w:t xml:space="preserve"> </w:t>
      </w:r>
      <w:proofErr w:type="spellStart"/>
      <w:r w:rsidRPr="00C633B8">
        <w:rPr>
          <w:u w:val="single"/>
        </w:rPr>
        <w:t>černoplodý</w:t>
      </w:r>
      <w:proofErr w:type="spellEnd"/>
      <w:r w:rsidRPr="00C633B8">
        <w:rPr>
          <w:u w:val="single"/>
        </w:rPr>
        <w:t xml:space="preserve">, brusnice brusinka, zimolez kamčatský, maliník, ostružiník, rybíz, angrešt </w:t>
      </w:r>
    </w:p>
    <w:p w14:paraId="33029A65" w14:textId="77777777" w:rsidR="0070069A" w:rsidRPr="004205E5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C633B8"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05E9DBF4" w14:textId="77777777" w:rsidR="0070069A" w:rsidRPr="00EF0E7C" w:rsidRDefault="0070069A" w:rsidP="00EF0E7C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10A893F5" w14:textId="77777777" w:rsidR="001A6EAA" w:rsidRDefault="001A6EA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23291844" w14:textId="77777777" w:rsidR="00EF0E7C" w:rsidRDefault="00EF0E7C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34DBE3FE" w14:textId="77777777" w:rsidR="00EF0E7C" w:rsidRPr="00466F44" w:rsidRDefault="00EF0E7C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3319AD62" w14:textId="39E7E77E" w:rsidR="006105C0" w:rsidRPr="00DE6DCF" w:rsidRDefault="00DE6DC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DE6DCF">
        <w:rPr>
          <w:b/>
          <w:color w:val="000000" w:themeColor="text1"/>
          <w:sz w:val="28"/>
          <w:szCs w:val="28"/>
        </w:rPr>
        <w:lastRenderedPageBreak/>
        <w:t>Chanon</w:t>
      </w:r>
      <w:proofErr w:type="spellEnd"/>
    </w:p>
    <w:p w14:paraId="375BCD2A" w14:textId="17F039F4" w:rsidR="006105C0" w:rsidRPr="00DE6DCF" w:rsidRDefault="006105C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evidenční číslo:</w:t>
      </w:r>
      <w:r w:rsidRPr="00DE6DCF">
        <w:rPr>
          <w:iCs/>
          <w:color w:val="000000" w:themeColor="text1"/>
        </w:rPr>
        <w:t xml:space="preserve"> </w:t>
      </w:r>
      <w:r w:rsidR="00DE6DCF" w:rsidRPr="00DE6DCF">
        <w:rPr>
          <w:iCs/>
          <w:color w:val="000000" w:themeColor="text1"/>
        </w:rPr>
        <w:t>5799-0</w:t>
      </w:r>
    </w:p>
    <w:p w14:paraId="57DA9D59" w14:textId="72C6575E" w:rsidR="006105C0" w:rsidRPr="00DE6DCF" w:rsidRDefault="006105C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účinná látka:</w:t>
      </w:r>
      <w:r w:rsidRPr="00DE6DCF">
        <w:t xml:space="preserve"> </w:t>
      </w:r>
      <w:proofErr w:type="spellStart"/>
      <w:r w:rsidR="00DE6DCF">
        <w:t>a</w:t>
      </w:r>
      <w:r w:rsidR="00DE6DCF" w:rsidRPr="00DE6DCF">
        <w:t>klonifen</w:t>
      </w:r>
      <w:proofErr w:type="spellEnd"/>
      <w:r w:rsidR="00DE6DCF">
        <w:t xml:space="preserve"> 600 g/l</w:t>
      </w:r>
    </w:p>
    <w:p w14:paraId="3148813F" w14:textId="77777777" w:rsidR="002973CF" w:rsidRDefault="006105C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E6DCF">
        <w:rPr>
          <w:color w:val="000000" w:themeColor="text1"/>
        </w:rPr>
        <w:t xml:space="preserve">platnost povolení končí dne: </w:t>
      </w:r>
      <w:r w:rsidR="00DE6DCF" w:rsidRPr="00DE6DCF">
        <w:rPr>
          <w:color w:val="000000" w:themeColor="text1"/>
        </w:rPr>
        <w:t>31.10.2027</w:t>
      </w:r>
    </w:p>
    <w:p w14:paraId="379BF0EF" w14:textId="77777777" w:rsidR="002973CF" w:rsidRDefault="002973C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color w:val="000000" w:themeColor="text1"/>
          <w:lang w:eastAsia="en-US"/>
        </w:rPr>
      </w:pPr>
    </w:p>
    <w:p w14:paraId="60B79AC9" w14:textId="45931BBD" w:rsidR="002973CF" w:rsidRPr="002973CF" w:rsidRDefault="002973C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2973CF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51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1558"/>
        <w:gridCol w:w="1308"/>
        <w:gridCol w:w="463"/>
        <w:gridCol w:w="2053"/>
        <w:gridCol w:w="2122"/>
      </w:tblGrid>
      <w:tr w:rsidR="002973CF" w:rsidRPr="002973CF" w14:paraId="3629E372" w14:textId="77777777" w:rsidTr="00D96ADD">
        <w:tc>
          <w:tcPr>
            <w:tcW w:w="983" w:type="pct"/>
          </w:tcPr>
          <w:p w14:paraId="7EB9F9D7" w14:textId="02729DBB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1)</w:t>
            </w:r>
            <w:r w:rsidR="00466F44">
              <w:t xml:space="preserve"> </w:t>
            </w:r>
            <w:r w:rsidRPr="002973CF">
              <w:t>Plodina, oblast použití</w:t>
            </w:r>
          </w:p>
        </w:tc>
        <w:tc>
          <w:tcPr>
            <w:tcW w:w="834" w:type="pct"/>
          </w:tcPr>
          <w:p w14:paraId="3FB2B1BB" w14:textId="77777777" w:rsidR="002973CF" w:rsidRPr="002973CF" w:rsidRDefault="002973CF" w:rsidP="005F32BA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700" w:type="pct"/>
          </w:tcPr>
          <w:p w14:paraId="455919E4" w14:textId="77777777" w:rsidR="002973CF" w:rsidRPr="002973CF" w:rsidRDefault="002973CF" w:rsidP="005F32BA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248" w:type="pct"/>
          </w:tcPr>
          <w:p w14:paraId="06431A32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2973CF">
              <w:t>OL</w:t>
            </w:r>
          </w:p>
        </w:tc>
        <w:tc>
          <w:tcPr>
            <w:tcW w:w="1099" w:type="pct"/>
          </w:tcPr>
          <w:p w14:paraId="5750A5E3" w14:textId="77777777" w:rsidR="002973CF" w:rsidRPr="002973CF" w:rsidRDefault="002973CF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Poznámka</w:t>
            </w:r>
          </w:p>
          <w:p w14:paraId="4BF8D85F" w14:textId="77777777" w:rsidR="002973CF" w:rsidRPr="002973CF" w:rsidRDefault="002973CF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1) k plodině</w:t>
            </w:r>
          </w:p>
          <w:p w14:paraId="2491855D" w14:textId="77777777" w:rsidR="002973CF" w:rsidRPr="002973CF" w:rsidRDefault="002973CF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2) k ŠO</w:t>
            </w:r>
          </w:p>
          <w:p w14:paraId="7DB5F3E2" w14:textId="77777777" w:rsidR="002973CF" w:rsidRPr="002973CF" w:rsidRDefault="002973CF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137" w:type="pct"/>
          </w:tcPr>
          <w:p w14:paraId="485A20A8" w14:textId="77777777" w:rsidR="002973CF" w:rsidRPr="002973CF" w:rsidRDefault="002973CF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4) Pozn. k dávkování</w:t>
            </w:r>
          </w:p>
          <w:p w14:paraId="44A3BB1A" w14:textId="77777777" w:rsidR="002973CF" w:rsidRPr="002973CF" w:rsidRDefault="002973CF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5) Umístění</w:t>
            </w:r>
          </w:p>
          <w:p w14:paraId="584DA7C4" w14:textId="77777777" w:rsidR="002973CF" w:rsidRPr="002973CF" w:rsidRDefault="002973CF" w:rsidP="005F32BA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2973CF" w:rsidRPr="002973CF" w14:paraId="28283ABD" w14:textId="77777777" w:rsidTr="00D96ADD">
        <w:tc>
          <w:tcPr>
            <w:tcW w:w="983" w:type="pct"/>
          </w:tcPr>
          <w:p w14:paraId="00074CB5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cibule, cibule šalotka, česnek</w:t>
            </w:r>
          </w:p>
        </w:tc>
        <w:tc>
          <w:tcPr>
            <w:tcW w:w="834" w:type="pct"/>
          </w:tcPr>
          <w:p w14:paraId="33166963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plevele jednoděložné, plevele dvouděložné</w:t>
            </w:r>
          </w:p>
        </w:tc>
        <w:tc>
          <w:tcPr>
            <w:tcW w:w="700" w:type="pct"/>
          </w:tcPr>
          <w:p w14:paraId="7DD5C631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0,5 l/ha</w:t>
            </w:r>
          </w:p>
        </w:tc>
        <w:tc>
          <w:tcPr>
            <w:tcW w:w="248" w:type="pct"/>
          </w:tcPr>
          <w:p w14:paraId="0D213B5E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49</w:t>
            </w:r>
          </w:p>
        </w:tc>
        <w:tc>
          <w:tcPr>
            <w:tcW w:w="1099" w:type="pct"/>
          </w:tcPr>
          <w:p w14:paraId="4EEF3879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1) od: 10 BBCH, do: 14 BBCH </w:t>
            </w:r>
          </w:p>
          <w:p w14:paraId="4A56640E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2) </w:t>
            </w:r>
            <w:proofErr w:type="spellStart"/>
            <w:r w:rsidRPr="002973CF">
              <w:t>postemergentně</w:t>
            </w:r>
            <w:proofErr w:type="spellEnd"/>
            <w:r w:rsidRPr="002973CF">
              <w:t xml:space="preserve"> </w:t>
            </w:r>
          </w:p>
        </w:tc>
        <w:tc>
          <w:tcPr>
            <w:tcW w:w="1137" w:type="pct"/>
          </w:tcPr>
          <w:p w14:paraId="6F494EB7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5) pole</w:t>
            </w:r>
          </w:p>
          <w:p w14:paraId="6A5DB651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6) zralé cibule</w:t>
            </w:r>
          </w:p>
        </w:tc>
      </w:tr>
      <w:tr w:rsidR="002973CF" w:rsidRPr="002973CF" w14:paraId="35524D47" w14:textId="77777777" w:rsidTr="00D96ADD">
        <w:tc>
          <w:tcPr>
            <w:tcW w:w="983" w:type="pct"/>
          </w:tcPr>
          <w:p w14:paraId="2A621B0F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mrkev, pastinák setý, petržel kořenová, tuřín, vodnice</w:t>
            </w:r>
          </w:p>
        </w:tc>
        <w:tc>
          <w:tcPr>
            <w:tcW w:w="834" w:type="pct"/>
          </w:tcPr>
          <w:p w14:paraId="10B4E359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plevele jednoděložné, plevele dvouděložné</w:t>
            </w:r>
          </w:p>
        </w:tc>
        <w:tc>
          <w:tcPr>
            <w:tcW w:w="700" w:type="pct"/>
          </w:tcPr>
          <w:p w14:paraId="06827918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1,5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4431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70</w:t>
            </w:r>
          </w:p>
        </w:tc>
        <w:tc>
          <w:tcPr>
            <w:tcW w:w="1099" w:type="pct"/>
          </w:tcPr>
          <w:p w14:paraId="1280E7AA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1) od: 00 BBCH, do: 07 BBCH </w:t>
            </w:r>
          </w:p>
          <w:p w14:paraId="764432C1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2) </w:t>
            </w:r>
            <w:proofErr w:type="spellStart"/>
            <w:r w:rsidRPr="002973CF">
              <w:t>preemergentně</w:t>
            </w:r>
            <w:proofErr w:type="spellEnd"/>
            <w:r w:rsidRPr="002973CF">
              <w:t xml:space="preserve"> </w:t>
            </w:r>
          </w:p>
        </w:tc>
        <w:tc>
          <w:tcPr>
            <w:tcW w:w="1137" w:type="pct"/>
          </w:tcPr>
          <w:p w14:paraId="315C19B0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5) pole</w:t>
            </w:r>
          </w:p>
        </w:tc>
      </w:tr>
      <w:tr w:rsidR="002973CF" w:rsidRPr="002973CF" w14:paraId="1D761014" w14:textId="77777777" w:rsidTr="00D96ADD">
        <w:tc>
          <w:tcPr>
            <w:tcW w:w="983" w:type="pct"/>
          </w:tcPr>
          <w:p w14:paraId="316B7C8D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mrkev, pastinák setý, petržel kořenová, tuřín, vodnice</w:t>
            </w:r>
          </w:p>
        </w:tc>
        <w:tc>
          <w:tcPr>
            <w:tcW w:w="834" w:type="pct"/>
          </w:tcPr>
          <w:p w14:paraId="03960C50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plevele jednoděložné, plevele dvouděložné</w:t>
            </w:r>
          </w:p>
        </w:tc>
        <w:tc>
          <w:tcPr>
            <w:tcW w:w="700" w:type="pct"/>
          </w:tcPr>
          <w:p w14:paraId="2E62F96F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2,5 l/ha</w:t>
            </w:r>
          </w:p>
        </w:tc>
        <w:tc>
          <w:tcPr>
            <w:tcW w:w="248" w:type="pct"/>
          </w:tcPr>
          <w:p w14:paraId="2607DCC9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70</w:t>
            </w:r>
          </w:p>
        </w:tc>
        <w:tc>
          <w:tcPr>
            <w:tcW w:w="1099" w:type="pct"/>
          </w:tcPr>
          <w:p w14:paraId="16ADCD1C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1) od: 00 BBCH, do: 07 BBCH, </w:t>
            </w:r>
          </w:p>
          <w:p w14:paraId="24A26698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od: 09 BBCH, </w:t>
            </w:r>
          </w:p>
          <w:p w14:paraId="05468A46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do: 13 BBCH </w:t>
            </w:r>
          </w:p>
          <w:p w14:paraId="7E33439E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2) </w:t>
            </w:r>
            <w:proofErr w:type="spellStart"/>
            <w:r w:rsidRPr="002973CF">
              <w:t>preemergentně</w:t>
            </w:r>
            <w:proofErr w:type="spellEnd"/>
            <w:r w:rsidRPr="002973CF">
              <w:t xml:space="preserve">, </w:t>
            </w:r>
            <w:proofErr w:type="spellStart"/>
            <w:r w:rsidRPr="002973CF">
              <w:t>postemergentně</w:t>
            </w:r>
            <w:proofErr w:type="spellEnd"/>
            <w:r w:rsidRPr="002973CF">
              <w:t xml:space="preserve"> </w:t>
            </w:r>
          </w:p>
        </w:tc>
        <w:tc>
          <w:tcPr>
            <w:tcW w:w="1137" w:type="pct"/>
          </w:tcPr>
          <w:p w14:paraId="0FB5FA57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4) aplikace </w:t>
            </w:r>
            <w:proofErr w:type="gramStart"/>
            <w:r w:rsidRPr="002973CF">
              <w:t>dělená  -</w:t>
            </w:r>
            <w:proofErr w:type="gramEnd"/>
            <w:r w:rsidRPr="002973CF">
              <w:t xml:space="preserve"> </w:t>
            </w:r>
          </w:p>
          <w:p w14:paraId="53518B7C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1. aplikace 1,5 l/ha v BBCH 00-07,    </w:t>
            </w:r>
          </w:p>
          <w:p w14:paraId="7A60F081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2. aplikace 1 l/ha v BBCH 09-13,    </w:t>
            </w:r>
          </w:p>
          <w:p w14:paraId="73F78A9C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do celkové dávky 2,5 l/ha </w:t>
            </w:r>
          </w:p>
          <w:p w14:paraId="7A8D6559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5) pole</w:t>
            </w:r>
          </w:p>
        </w:tc>
      </w:tr>
      <w:tr w:rsidR="002973CF" w:rsidRPr="002973CF" w14:paraId="5A372994" w14:textId="77777777" w:rsidTr="00D96ADD">
        <w:tc>
          <w:tcPr>
            <w:tcW w:w="983" w:type="pct"/>
          </w:tcPr>
          <w:p w14:paraId="555395C6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hrách zahradní (jako zelenina), bob, čočka</w:t>
            </w:r>
          </w:p>
        </w:tc>
        <w:tc>
          <w:tcPr>
            <w:tcW w:w="834" w:type="pct"/>
          </w:tcPr>
          <w:p w14:paraId="02A5A3DA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plevele jednoděložné, plevele dvouděložné</w:t>
            </w:r>
          </w:p>
        </w:tc>
        <w:tc>
          <w:tcPr>
            <w:tcW w:w="700" w:type="pct"/>
          </w:tcPr>
          <w:p w14:paraId="278B8A49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2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CCD1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70</w:t>
            </w:r>
          </w:p>
        </w:tc>
        <w:tc>
          <w:tcPr>
            <w:tcW w:w="1099" w:type="pct"/>
          </w:tcPr>
          <w:p w14:paraId="7D72448A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1) od: 00 BBCH, do: 08 BBCH </w:t>
            </w:r>
          </w:p>
          <w:p w14:paraId="23BC6170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2) </w:t>
            </w:r>
            <w:proofErr w:type="spellStart"/>
            <w:r w:rsidRPr="002973CF">
              <w:t>preemergentně</w:t>
            </w:r>
            <w:proofErr w:type="spellEnd"/>
            <w:r w:rsidRPr="002973CF">
              <w:t xml:space="preserve"> </w:t>
            </w:r>
          </w:p>
        </w:tc>
        <w:tc>
          <w:tcPr>
            <w:tcW w:w="1137" w:type="pct"/>
          </w:tcPr>
          <w:p w14:paraId="0CF2D08B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5) pole</w:t>
            </w:r>
          </w:p>
        </w:tc>
      </w:tr>
      <w:tr w:rsidR="002973CF" w:rsidRPr="002973CF" w14:paraId="00C2E284" w14:textId="77777777" w:rsidTr="00EF0E7C">
        <w:trPr>
          <w:trHeight w:val="2257"/>
        </w:trPr>
        <w:tc>
          <w:tcPr>
            <w:tcW w:w="983" w:type="pct"/>
          </w:tcPr>
          <w:p w14:paraId="1142FEBE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kopr vonný, petržel naťová, kmín kořenný, koriandr setý, fenykl, libeček lékařský, měsíček lékařský</w:t>
            </w:r>
          </w:p>
        </w:tc>
        <w:tc>
          <w:tcPr>
            <w:tcW w:w="834" w:type="pct"/>
          </w:tcPr>
          <w:p w14:paraId="523368AF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plevele jednoděložné, plevele dvouděložné</w:t>
            </w:r>
          </w:p>
        </w:tc>
        <w:tc>
          <w:tcPr>
            <w:tcW w:w="700" w:type="pct"/>
          </w:tcPr>
          <w:p w14:paraId="1943DB1E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2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C3B2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70</w:t>
            </w:r>
          </w:p>
        </w:tc>
        <w:tc>
          <w:tcPr>
            <w:tcW w:w="1099" w:type="pct"/>
          </w:tcPr>
          <w:p w14:paraId="52156D89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1) od: 00 BBCH, do: 08 BBCH </w:t>
            </w:r>
          </w:p>
          <w:p w14:paraId="1B1813DD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 xml:space="preserve">2) </w:t>
            </w:r>
            <w:proofErr w:type="spellStart"/>
            <w:r w:rsidRPr="002973CF">
              <w:t>preemergentně</w:t>
            </w:r>
            <w:proofErr w:type="spellEnd"/>
            <w:r w:rsidRPr="002973CF">
              <w:t xml:space="preserve"> </w:t>
            </w:r>
          </w:p>
        </w:tc>
        <w:tc>
          <w:tcPr>
            <w:tcW w:w="1137" w:type="pct"/>
          </w:tcPr>
          <w:p w14:paraId="05BEB8C4" w14:textId="77777777" w:rsidR="002973CF" w:rsidRPr="002973CF" w:rsidRDefault="002973CF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973CF">
              <w:t>5) pole</w:t>
            </w:r>
          </w:p>
        </w:tc>
      </w:tr>
    </w:tbl>
    <w:p w14:paraId="30F4E26E" w14:textId="77777777" w:rsidR="00466F44" w:rsidRDefault="00466F44" w:rsidP="005F32BA">
      <w:pPr>
        <w:widowControl w:val="0"/>
        <w:spacing w:line="276" w:lineRule="auto"/>
        <w:rPr>
          <w:rFonts w:eastAsia="Calibri"/>
          <w:lang w:eastAsia="en-US"/>
        </w:rPr>
      </w:pPr>
    </w:p>
    <w:p w14:paraId="4F7894FB" w14:textId="23ACA2F9" w:rsidR="002973CF" w:rsidRPr="002973CF" w:rsidRDefault="002973CF" w:rsidP="005F32BA">
      <w:pPr>
        <w:widowControl w:val="0"/>
        <w:spacing w:line="276" w:lineRule="auto"/>
        <w:rPr>
          <w:rFonts w:eastAsia="Calibri"/>
          <w:lang w:eastAsia="en-US"/>
        </w:rPr>
      </w:pPr>
      <w:r w:rsidRPr="002973CF">
        <w:rPr>
          <w:rFonts w:eastAsia="Calibri"/>
          <w:lang w:eastAsia="en-US"/>
        </w:rPr>
        <w:t>OL (ochranná lhůta) je dána počtem dnů, které je nutné dodržet mezi termínem poslední aplikace a sklizní</w:t>
      </w:r>
    </w:p>
    <w:p w14:paraId="5FF82F69" w14:textId="77777777" w:rsidR="002973CF" w:rsidRDefault="002973CF" w:rsidP="005F32BA">
      <w:pPr>
        <w:widowControl w:val="0"/>
        <w:spacing w:line="276" w:lineRule="auto"/>
        <w:rPr>
          <w:rFonts w:eastAsia="Calibri"/>
          <w:lang w:eastAsia="en-US"/>
        </w:rPr>
      </w:pPr>
    </w:p>
    <w:p w14:paraId="26C211F8" w14:textId="77777777" w:rsidR="00466F44" w:rsidRDefault="00466F44" w:rsidP="005F32BA">
      <w:pPr>
        <w:widowControl w:val="0"/>
        <w:spacing w:line="276" w:lineRule="auto"/>
        <w:rPr>
          <w:rFonts w:eastAsia="Calibri"/>
          <w:lang w:eastAsia="en-US"/>
        </w:rPr>
      </w:pPr>
    </w:p>
    <w:p w14:paraId="489B21F5" w14:textId="77777777" w:rsidR="00466F44" w:rsidRPr="002973CF" w:rsidRDefault="00466F44" w:rsidP="005F32BA">
      <w:pPr>
        <w:widowControl w:val="0"/>
        <w:spacing w:line="276" w:lineRule="auto"/>
        <w:rPr>
          <w:rFonts w:eastAsia="Calibri"/>
          <w:lang w:eastAsia="en-US"/>
        </w:rPr>
      </w:pPr>
    </w:p>
    <w:tbl>
      <w:tblPr>
        <w:tblStyle w:val="Mkatabulky222"/>
        <w:tblW w:w="5160" w:type="pct"/>
        <w:tblInd w:w="0" w:type="dxa"/>
        <w:tblLook w:val="01E0" w:firstRow="1" w:lastRow="1" w:firstColumn="1" w:lastColumn="1" w:noHBand="0" w:noVBand="0"/>
      </w:tblPr>
      <w:tblGrid>
        <w:gridCol w:w="3115"/>
        <w:gridCol w:w="1494"/>
        <w:gridCol w:w="1057"/>
        <w:gridCol w:w="2018"/>
        <w:gridCol w:w="1668"/>
      </w:tblGrid>
      <w:tr w:rsidR="002973CF" w:rsidRPr="002973CF" w14:paraId="6CB43072" w14:textId="77777777" w:rsidTr="00D96ADD">
        <w:tc>
          <w:tcPr>
            <w:tcW w:w="1665" w:type="pct"/>
          </w:tcPr>
          <w:p w14:paraId="4F3FA65C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lastRenderedPageBreak/>
              <w:t>Plodina, oblast použití</w:t>
            </w:r>
          </w:p>
        </w:tc>
        <w:tc>
          <w:tcPr>
            <w:tcW w:w="799" w:type="pct"/>
          </w:tcPr>
          <w:p w14:paraId="57DE01BE" w14:textId="77777777" w:rsidR="002973CF" w:rsidRPr="002973CF" w:rsidRDefault="002973CF" w:rsidP="005F32BA">
            <w:pPr>
              <w:widowControl w:val="0"/>
              <w:spacing w:before="0" w:after="0" w:line="276" w:lineRule="auto"/>
              <w:ind w:left="34" w:hanging="34"/>
              <w:rPr>
                <w:rFonts w:ascii="Arial" w:hAnsi="Arial"/>
              </w:rPr>
            </w:pPr>
            <w:r w:rsidRPr="002973CF">
              <w:t>Dávka vody</w:t>
            </w:r>
          </w:p>
        </w:tc>
        <w:tc>
          <w:tcPr>
            <w:tcW w:w="565" w:type="pct"/>
          </w:tcPr>
          <w:p w14:paraId="7AF5CC8F" w14:textId="77777777" w:rsidR="002973CF" w:rsidRPr="002973CF" w:rsidRDefault="002973CF" w:rsidP="005F32BA">
            <w:pPr>
              <w:widowControl w:val="0"/>
              <w:spacing w:before="0" w:after="0" w:line="276" w:lineRule="auto"/>
              <w:ind w:left="34" w:right="-9" w:hanging="34"/>
              <w:rPr>
                <w:rFonts w:ascii="Arial" w:hAnsi="Arial"/>
              </w:rPr>
            </w:pPr>
            <w:r w:rsidRPr="002973CF">
              <w:t>Způsob aplikace</w:t>
            </w:r>
          </w:p>
        </w:tc>
        <w:tc>
          <w:tcPr>
            <w:tcW w:w="1079" w:type="pct"/>
          </w:tcPr>
          <w:p w14:paraId="42B5716D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</w:pPr>
            <w:r w:rsidRPr="002973CF">
              <w:t>Max. počet aplikací v plodině</w:t>
            </w:r>
          </w:p>
        </w:tc>
        <w:tc>
          <w:tcPr>
            <w:tcW w:w="892" w:type="pct"/>
          </w:tcPr>
          <w:p w14:paraId="45CD3698" w14:textId="77777777" w:rsidR="002973CF" w:rsidRPr="002973CF" w:rsidRDefault="002973CF" w:rsidP="005F32BA">
            <w:pPr>
              <w:widowControl w:val="0"/>
              <w:spacing w:before="0" w:after="0" w:line="276" w:lineRule="auto"/>
              <w:ind w:left="34" w:hanging="34"/>
              <w:jc w:val="left"/>
            </w:pPr>
            <w:r w:rsidRPr="002973CF">
              <w:t xml:space="preserve">Interval mezi aplikacemi </w:t>
            </w:r>
          </w:p>
        </w:tc>
      </w:tr>
      <w:tr w:rsidR="002973CF" w:rsidRPr="002973CF" w14:paraId="3949B9D5" w14:textId="77777777" w:rsidTr="00D96ADD">
        <w:tc>
          <w:tcPr>
            <w:tcW w:w="1665" w:type="pct"/>
          </w:tcPr>
          <w:p w14:paraId="57B36D57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cibule, cibule šalotka, česnek</w:t>
            </w:r>
          </w:p>
        </w:tc>
        <w:tc>
          <w:tcPr>
            <w:tcW w:w="799" w:type="pct"/>
          </w:tcPr>
          <w:p w14:paraId="19767A0D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200-400 l/ha</w:t>
            </w:r>
          </w:p>
        </w:tc>
        <w:tc>
          <w:tcPr>
            <w:tcW w:w="565" w:type="pct"/>
          </w:tcPr>
          <w:p w14:paraId="7134F739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1079" w:type="pct"/>
          </w:tcPr>
          <w:p w14:paraId="17FD2FE2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2x</w:t>
            </w:r>
          </w:p>
        </w:tc>
        <w:tc>
          <w:tcPr>
            <w:tcW w:w="892" w:type="pct"/>
          </w:tcPr>
          <w:p w14:paraId="6722B369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10 dnů</w:t>
            </w:r>
          </w:p>
        </w:tc>
      </w:tr>
      <w:tr w:rsidR="002973CF" w:rsidRPr="002973CF" w14:paraId="0CB11853" w14:textId="77777777" w:rsidTr="00D96ADD">
        <w:tc>
          <w:tcPr>
            <w:tcW w:w="1665" w:type="pct"/>
          </w:tcPr>
          <w:p w14:paraId="5C6AEF6D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mrkev, pastinák setý, petržel kořenová, tuřín, vodnice</w:t>
            </w:r>
          </w:p>
        </w:tc>
        <w:tc>
          <w:tcPr>
            <w:tcW w:w="799" w:type="pct"/>
          </w:tcPr>
          <w:p w14:paraId="0D701AA4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200-400 l/ha</w:t>
            </w:r>
          </w:p>
        </w:tc>
        <w:tc>
          <w:tcPr>
            <w:tcW w:w="565" w:type="pct"/>
          </w:tcPr>
          <w:p w14:paraId="20BACA97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1079" w:type="pct"/>
          </w:tcPr>
          <w:p w14:paraId="38FAC17F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1x nebo dělená aplikace</w:t>
            </w:r>
          </w:p>
        </w:tc>
        <w:tc>
          <w:tcPr>
            <w:tcW w:w="892" w:type="pct"/>
          </w:tcPr>
          <w:p w14:paraId="06DDF949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</w:p>
        </w:tc>
      </w:tr>
      <w:tr w:rsidR="002973CF" w:rsidRPr="002973CF" w14:paraId="12433108" w14:textId="77777777" w:rsidTr="00D96ADD">
        <w:tc>
          <w:tcPr>
            <w:tcW w:w="1665" w:type="pct"/>
          </w:tcPr>
          <w:p w14:paraId="00FEE17A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hrách zahradní, bob, čočka</w:t>
            </w:r>
          </w:p>
        </w:tc>
        <w:tc>
          <w:tcPr>
            <w:tcW w:w="799" w:type="pct"/>
          </w:tcPr>
          <w:p w14:paraId="4D1CB712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200-400 l/ha</w:t>
            </w:r>
          </w:p>
        </w:tc>
        <w:tc>
          <w:tcPr>
            <w:tcW w:w="565" w:type="pct"/>
          </w:tcPr>
          <w:p w14:paraId="61A81EC1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1079" w:type="pct"/>
          </w:tcPr>
          <w:p w14:paraId="09B0C907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1x</w:t>
            </w:r>
          </w:p>
        </w:tc>
        <w:tc>
          <w:tcPr>
            <w:tcW w:w="892" w:type="pct"/>
          </w:tcPr>
          <w:p w14:paraId="5E1CCF22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</w:p>
        </w:tc>
      </w:tr>
      <w:tr w:rsidR="002973CF" w:rsidRPr="002973CF" w14:paraId="5B4F8ACE" w14:textId="77777777" w:rsidTr="00D96ADD">
        <w:tc>
          <w:tcPr>
            <w:tcW w:w="1665" w:type="pct"/>
          </w:tcPr>
          <w:p w14:paraId="36BCC60A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kopr vonný, petržel naťová, kmín kořenný, koriandr setý, fenykl, libeček lékařský, měsíček lékařský</w:t>
            </w:r>
          </w:p>
        </w:tc>
        <w:tc>
          <w:tcPr>
            <w:tcW w:w="799" w:type="pct"/>
          </w:tcPr>
          <w:p w14:paraId="03064813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200-400 l/ha</w:t>
            </w:r>
          </w:p>
        </w:tc>
        <w:tc>
          <w:tcPr>
            <w:tcW w:w="565" w:type="pct"/>
          </w:tcPr>
          <w:p w14:paraId="2307BD99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1079" w:type="pct"/>
          </w:tcPr>
          <w:p w14:paraId="7B014F01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2973CF">
              <w:rPr>
                <w:rFonts w:eastAsiaTheme="minorHAnsi"/>
                <w:lang w:eastAsia="en-US"/>
              </w:rPr>
              <w:t>1x</w:t>
            </w:r>
          </w:p>
        </w:tc>
        <w:tc>
          <w:tcPr>
            <w:tcW w:w="892" w:type="pct"/>
          </w:tcPr>
          <w:p w14:paraId="7C40C196" w14:textId="77777777" w:rsidR="002973CF" w:rsidRPr="002973CF" w:rsidRDefault="002973CF" w:rsidP="005F32BA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</w:p>
        </w:tc>
      </w:tr>
    </w:tbl>
    <w:p w14:paraId="158CEFA8" w14:textId="77777777" w:rsidR="002973CF" w:rsidRPr="002973CF" w:rsidRDefault="002973CF" w:rsidP="005F32BA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5AD2CC4F" w14:textId="77777777" w:rsidR="002973CF" w:rsidRPr="002973CF" w:rsidRDefault="002973CF" w:rsidP="005F32BA">
      <w:pPr>
        <w:widowControl w:val="0"/>
        <w:numPr>
          <w:ilvl w:val="0"/>
          <w:numId w:val="7"/>
        </w:numPr>
        <w:tabs>
          <w:tab w:val="left" w:pos="284"/>
        </w:tabs>
        <w:spacing w:line="276" w:lineRule="auto"/>
        <w:ind w:left="284" w:right="-2" w:hanging="284"/>
        <w:jc w:val="both"/>
        <w:rPr>
          <w:rFonts w:eastAsia="Calibri"/>
          <w:i/>
          <w:iCs/>
          <w:lang w:eastAsia="en-US"/>
        </w:rPr>
      </w:pPr>
      <w:r w:rsidRPr="002973CF">
        <w:rPr>
          <w:rFonts w:eastAsia="Calibri"/>
          <w:i/>
          <w:iCs/>
          <w:lang w:eastAsia="en-US"/>
        </w:rPr>
        <w:t xml:space="preserve">Označení přípravku podle nařízení Komise (EU) č. 547/2011:    </w:t>
      </w:r>
    </w:p>
    <w:p w14:paraId="63F4C917" w14:textId="77777777" w:rsidR="002973CF" w:rsidRPr="002973CF" w:rsidRDefault="002973CF" w:rsidP="005F32BA">
      <w:pPr>
        <w:widowControl w:val="0"/>
        <w:numPr>
          <w:ilvl w:val="0"/>
          <w:numId w:val="32"/>
        </w:numPr>
        <w:autoSpaceDE w:val="0"/>
        <w:autoSpaceDN w:val="0"/>
        <w:spacing w:line="276" w:lineRule="auto"/>
        <w:ind w:left="567" w:hanging="283"/>
        <w:jc w:val="both"/>
        <w:rPr>
          <w:rFonts w:eastAsia="Calibri"/>
          <w:i/>
          <w:snapToGrid w:val="0"/>
          <w:lang w:eastAsia="en-US"/>
        </w:rPr>
      </w:pPr>
      <w:r w:rsidRPr="002973CF">
        <w:rPr>
          <w:rFonts w:eastAsia="Calibri"/>
          <w:i/>
          <w:snapToGrid w:val="0"/>
          <w:lang w:eastAsia="en-US"/>
        </w:rPr>
        <w:t xml:space="preserve"> Kategorie uživatelů, kteří smějí podle přílohy I odst. 1 písm. u) nařízení Komise (EU) č. 547/2011 přípravek používat:</w:t>
      </w:r>
    </w:p>
    <w:p w14:paraId="40D361C1" w14:textId="77777777" w:rsidR="002973CF" w:rsidRPr="002973CF" w:rsidRDefault="002973CF" w:rsidP="005F32BA">
      <w:pPr>
        <w:widowControl w:val="0"/>
        <w:spacing w:line="276" w:lineRule="auto"/>
        <w:ind w:left="567" w:right="-2"/>
        <w:jc w:val="both"/>
        <w:rPr>
          <w:rFonts w:eastAsia="Calibri"/>
          <w:lang w:eastAsia="en-US"/>
        </w:rPr>
      </w:pPr>
      <w:r w:rsidRPr="002973CF">
        <w:rPr>
          <w:rFonts w:eastAsia="Calibri"/>
          <w:lang w:eastAsia="en-US"/>
        </w:rPr>
        <w:t>Profesionální uživatel</w:t>
      </w:r>
    </w:p>
    <w:p w14:paraId="085A0042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iCs/>
          <w:lang w:eastAsia="en-US"/>
        </w:rPr>
      </w:pPr>
    </w:p>
    <w:p w14:paraId="7FC8A0F7" w14:textId="77777777" w:rsidR="002973CF" w:rsidRPr="002973CF" w:rsidRDefault="002973CF" w:rsidP="005F32BA">
      <w:pPr>
        <w:widowControl w:val="0"/>
        <w:numPr>
          <w:ilvl w:val="12"/>
          <w:numId w:val="0"/>
        </w:numPr>
        <w:spacing w:line="276" w:lineRule="auto"/>
        <w:rPr>
          <w:rFonts w:eastAsia="Calibri"/>
          <w:lang w:eastAsia="en-US"/>
        </w:rPr>
      </w:pPr>
      <w:r w:rsidRPr="002973CF">
        <w:rPr>
          <w:rFonts w:eastAsia="Calibri"/>
          <w:lang w:eastAsia="en-US"/>
        </w:rPr>
        <w:t>Tabulka ochranných vzdáleností stanovených s ohledem na ochranu necílových organismů</w:t>
      </w:r>
    </w:p>
    <w:tbl>
      <w:tblPr>
        <w:tblW w:w="91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304"/>
        <w:gridCol w:w="1276"/>
        <w:gridCol w:w="1276"/>
        <w:gridCol w:w="1389"/>
        <w:gridCol w:w="9"/>
      </w:tblGrid>
      <w:tr w:rsidR="002973CF" w:rsidRPr="002973CF" w14:paraId="72E57A7C" w14:textId="77777777" w:rsidTr="00D96ADD">
        <w:trPr>
          <w:gridAfter w:val="1"/>
          <w:wAfter w:w="9" w:type="dxa"/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4ED41E63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3A9EA324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třída omezení úletu</w:t>
            </w:r>
          </w:p>
        </w:tc>
      </w:tr>
      <w:tr w:rsidR="002973CF" w:rsidRPr="002973CF" w14:paraId="35B41CFD" w14:textId="77777777" w:rsidTr="00D96ADD">
        <w:trPr>
          <w:gridAfter w:val="1"/>
          <w:wAfter w:w="9" w:type="dxa"/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6898E227" w14:textId="77777777" w:rsidR="002973CF" w:rsidRPr="002973CF" w:rsidRDefault="002973CF" w:rsidP="005F32BA">
            <w:pPr>
              <w:widowControl w:val="0"/>
              <w:spacing w:line="276" w:lineRule="auto"/>
            </w:pPr>
          </w:p>
        </w:tc>
        <w:tc>
          <w:tcPr>
            <w:tcW w:w="1304" w:type="dxa"/>
            <w:vAlign w:val="center"/>
          </w:tcPr>
          <w:p w14:paraId="4C28DCCA" w14:textId="77777777" w:rsidR="002973CF" w:rsidRPr="002973CF" w:rsidRDefault="002973CF" w:rsidP="005F32BA">
            <w:pPr>
              <w:widowControl w:val="0"/>
              <w:spacing w:line="276" w:lineRule="auto"/>
              <w:ind w:left="-103" w:right="-115"/>
              <w:jc w:val="center"/>
            </w:pPr>
            <w:r w:rsidRPr="002973CF">
              <w:t>bez redukce</w:t>
            </w:r>
          </w:p>
        </w:tc>
        <w:tc>
          <w:tcPr>
            <w:tcW w:w="1276" w:type="dxa"/>
            <w:vAlign w:val="center"/>
          </w:tcPr>
          <w:p w14:paraId="56AB1D6E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50 %</w:t>
            </w:r>
          </w:p>
        </w:tc>
        <w:tc>
          <w:tcPr>
            <w:tcW w:w="1276" w:type="dxa"/>
            <w:vAlign w:val="center"/>
          </w:tcPr>
          <w:p w14:paraId="7D94DBF3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75 %</w:t>
            </w:r>
          </w:p>
        </w:tc>
        <w:tc>
          <w:tcPr>
            <w:tcW w:w="1389" w:type="dxa"/>
            <w:vAlign w:val="center"/>
          </w:tcPr>
          <w:p w14:paraId="52C6F50F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90 %</w:t>
            </w:r>
          </w:p>
        </w:tc>
      </w:tr>
      <w:tr w:rsidR="002973CF" w:rsidRPr="002973CF" w14:paraId="08C2B70B" w14:textId="77777777" w:rsidTr="00D96ADD">
        <w:trPr>
          <w:trHeight w:val="275"/>
        </w:trPr>
        <w:tc>
          <w:tcPr>
            <w:tcW w:w="9111" w:type="dxa"/>
            <w:gridSpan w:val="6"/>
            <w:shd w:val="clear" w:color="auto" w:fill="FFFFFF"/>
            <w:vAlign w:val="center"/>
          </w:tcPr>
          <w:p w14:paraId="59C8D5E6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Ochranná vzdálenost od povrchové vody s ohledem na ochranu vodních organismů [m]</w:t>
            </w:r>
          </w:p>
        </w:tc>
      </w:tr>
      <w:tr w:rsidR="002973CF" w:rsidRPr="002973CF" w14:paraId="31480DB0" w14:textId="77777777" w:rsidTr="00D96ADD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30F4D659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cibule, šalotka, česnek</w:t>
            </w:r>
          </w:p>
        </w:tc>
        <w:tc>
          <w:tcPr>
            <w:tcW w:w="1304" w:type="dxa"/>
            <w:vAlign w:val="center"/>
          </w:tcPr>
          <w:p w14:paraId="3BCFD465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6</w:t>
            </w:r>
          </w:p>
        </w:tc>
        <w:tc>
          <w:tcPr>
            <w:tcW w:w="1276" w:type="dxa"/>
            <w:vAlign w:val="center"/>
          </w:tcPr>
          <w:p w14:paraId="2F140C25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4</w:t>
            </w:r>
          </w:p>
        </w:tc>
        <w:tc>
          <w:tcPr>
            <w:tcW w:w="1276" w:type="dxa"/>
            <w:vAlign w:val="center"/>
          </w:tcPr>
          <w:p w14:paraId="2F22BF09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4</w:t>
            </w:r>
          </w:p>
        </w:tc>
        <w:tc>
          <w:tcPr>
            <w:tcW w:w="1389" w:type="dxa"/>
            <w:vAlign w:val="center"/>
          </w:tcPr>
          <w:p w14:paraId="63077CB5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4</w:t>
            </w:r>
          </w:p>
        </w:tc>
      </w:tr>
      <w:tr w:rsidR="002973CF" w:rsidRPr="002973CF" w14:paraId="752024C5" w14:textId="77777777" w:rsidTr="00D96ADD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3441DBED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hrách zahradní, bob obecný, čočka</w:t>
            </w:r>
          </w:p>
        </w:tc>
        <w:tc>
          <w:tcPr>
            <w:tcW w:w="1304" w:type="dxa"/>
            <w:vAlign w:val="center"/>
          </w:tcPr>
          <w:p w14:paraId="5D9ED568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25</w:t>
            </w:r>
          </w:p>
        </w:tc>
        <w:tc>
          <w:tcPr>
            <w:tcW w:w="1276" w:type="dxa"/>
            <w:vAlign w:val="center"/>
          </w:tcPr>
          <w:p w14:paraId="316DED78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12</w:t>
            </w:r>
          </w:p>
        </w:tc>
        <w:tc>
          <w:tcPr>
            <w:tcW w:w="1276" w:type="dxa"/>
            <w:vAlign w:val="center"/>
          </w:tcPr>
          <w:p w14:paraId="613BE3A4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6</w:t>
            </w:r>
          </w:p>
        </w:tc>
        <w:tc>
          <w:tcPr>
            <w:tcW w:w="1389" w:type="dxa"/>
            <w:vAlign w:val="center"/>
          </w:tcPr>
          <w:p w14:paraId="5198FC9E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4</w:t>
            </w:r>
          </w:p>
        </w:tc>
      </w:tr>
      <w:tr w:rsidR="002973CF" w:rsidRPr="002973CF" w14:paraId="4A8B6D9F" w14:textId="77777777" w:rsidTr="00D96ADD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6D2F7E91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 xml:space="preserve">mrkev, pastinák, petržel kořenová, tuřín, vodnice </w:t>
            </w:r>
          </w:p>
        </w:tc>
        <w:tc>
          <w:tcPr>
            <w:tcW w:w="1304" w:type="dxa"/>
            <w:vAlign w:val="center"/>
          </w:tcPr>
          <w:p w14:paraId="52177B2F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18</w:t>
            </w:r>
          </w:p>
        </w:tc>
        <w:tc>
          <w:tcPr>
            <w:tcW w:w="1276" w:type="dxa"/>
            <w:vAlign w:val="center"/>
          </w:tcPr>
          <w:p w14:paraId="69DD9350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8</w:t>
            </w:r>
          </w:p>
        </w:tc>
        <w:tc>
          <w:tcPr>
            <w:tcW w:w="1276" w:type="dxa"/>
            <w:vAlign w:val="center"/>
          </w:tcPr>
          <w:p w14:paraId="74694AB6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4</w:t>
            </w:r>
          </w:p>
        </w:tc>
        <w:tc>
          <w:tcPr>
            <w:tcW w:w="1389" w:type="dxa"/>
            <w:vAlign w:val="center"/>
          </w:tcPr>
          <w:p w14:paraId="0664227B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4</w:t>
            </w:r>
          </w:p>
        </w:tc>
      </w:tr>
      <w:tr w:rsidR="002973CF" w:rsidRPr="002973CF" w14:paraId="2FE6DA49" w14:textId="77777777" w:rsidTr="00D96ADD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61F95BA7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kopr, petržel naťová, kmín, koriandr, fenykl, libeček, měsíček lékařský</w:t>
            </w:r>
          </w:p>
        </w:tc>
        <w:tc>
          <w:tcPr>
            <w:tcW w:w="1304" w:type="dxa"/>
            <w:vAlign w:val="center"/>
          </w:tcPr>
          <w:p w14:paraId="363E0F47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25</w:t>
            </w:r>
          </w:p>
        </w:tc>
        <w:tc>
          <w:tcPr>
            <w:tcW w:w="1276" w:type="dxa"/>
            <w:vAlign w:val="center"/>
          </w:tcPr>
          <w:p w14:paraId="05DCE911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12</w:t>
            </w:r>
          </w:p>
        </w:tc>
        <w:tc>
          <w:tcPr>
            <w:tcW w:w="1276" w:type="dxa"/>
            <w:vAlign w:val="center"/>
          </w:tcPr>
          <w:p w14:paraId="06E5F597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6</w:t>
            </w:r>
          </w:p>
        </w:tc>
        <w:tc>
          <w:tcPr>
            <w:tcW w:w="1389" w:type="dxa"/>
            <w:vAlign w:val="center"/>
          </w:tcPr>
          <w:p w14:paraId="3F0B4F1D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4</w:t>
            </w:r>
          </w:p>
        </w:tc>
      </w:tr>
      <w:tr w:rsidR="002973CF" w:rsidRPr="002973CF" w14:paraId="2B614D6F" w14:textId="77777777" w:rsidTr="00D96ADD">
        <w:trPr>
          <w:trHeight w:val="275"/>
        </w:trPr>
        <w:tc>
          <w:tcPr>
            <w:tcW w:w="9111" w:type="dxa"/>
            <w:gridSpan w:val="6"/>
            <w:shd w:val="clear" w:color="auto" w:fill="FFFFFF"/>
            <w:vAlign w:val="center"/>
          </w:tcPr>
          <w:p w14:paraId="4650F8B0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Ochranná vzdálenost od okraje ošetřovaného pozemku s ohledem na ochranu necílových rostlin [m]</w:t>
            </w:r>
          </w:p>
        </w:tc>
      </w:tr>
      <w:tr w:rsidR="002973CF" w:rsidRPr="002973CF" w14:paraId="28752BB9" w14:textId="77777777" w:rsidTr="00D96ADD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4EE45877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cibule, šalotka, česnek</w:t>
            </w:r>
          </w:p>
        </w:tc>
        <w:tc>
          <w:tcPr>
            <w:tcW w:w="1304" w:type="dxa"/>
            <w:vAlign w:val="center"/>
          </w:tcPr>
          <w:p w14:paraId="2922AF77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276" w:type="dxa"/>
            <w:vAlign w:val="center"/>
          </w:tcPr>
          <w:p w14:paraId="32B220BA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0</w:t>
            </w:r>
          </w:p>
        </w:tc>
        <w:tc>
          <w:tcPr>
            <w:tcW w:w="1276" w:type="dxa"/>
            <w:vAlign w:val="center"/>
          </w:tcPr>
          <w:p w14:paraId="769E57C2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0</w:t>
            </w:r>
          </w:p>
        </w:tc>
        <w:tc>
          <w:tcPr>
            <w:tcW w:w="1389" w:type="dxa"/>
            <w:vAlign w:val="center"/>
          </w:tcPr>
          <w:p w14:paraId="3399A5AA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0</w:t>
            </w:r>
          </w:p>
        </w:tc>
      </w:tr>
      <w:tr w:rsidR="002973CF" w:rsidRPr="002973CF" w14:paraId="5796D80E" w14:textId="77777777" w:rsidTr="00D96ADD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321B1E31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hrách zahradní, bob obecný, čočka, kopr, petržel naťová, kmín, koriandr, fenykl, libeček, měsíček lékařský</w:t>
            </w:r>
          </w:p>
        </w:tc>
        <w:tc>
          <w:tcPr>
            <w:tcW w:w="1304" w:type="dxa"/>
            <w:vAlign w:val="center"/>
          </w:tcPr>
          <w:p w14:paraId="55620A4D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276" w:type="dxa"/>
            <w:vAlign w:val="center"/>
          </w:tcPr>
          <w:p w14:paraId="2D321745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276" w:type="dxa"/>
            <w:vAlign w:val="center"/>
          </w:tcPr>
          <w:p w14:paraId="75B39019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0</w:t>
            </w:r>
          </w:p>
        </w:tc>
        <w:tc>
          <w:tcPr>
            <w:tcW w:w="1389" w:type="dxa"/>
            <w:vAlign w:val="center"/>
          </w:tcPr>
          <w:p w14:paraId="04AC0DB7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0</w:t>
            </w:r>
          </w:p>
        </w:tc>
      </w:tr>
      <w:tr w:rsidR="002973CF" w:rsidRPr="002973CF" w14:paraId="78254651" w14:textId="77777777" w:rsidTr="00D96ADD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50EB823A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mrkev, pastinák, petržel kořenová, tuřín, vodnice</w:t>
            </w:r>
          </w:p>
        </w:tc>
        <w:tc>
          <w:tcPr>
            <w:tcW w:w="1304" w:type="dxa"/>
            <w:vAlign w:val="center"/>
          </w:tcPr>
          <w:p w14:paraId="75EFCF8C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276" w:type="dxa"/>
            <w:vAlign w:val="center"/>
          </w:tcPr>
          <w:p w14:paraId="0BFA1DF5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276" w:type="dxa"/>
            <w:vAlign w:val="center"/>
          </w:tcPr>
          <w:p w14:paraId="155BE94B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389" w:type="dxa"/>
            <w:vAlign w:val="center"/>
          </w:tcPr>
          <w:p w14:paraId="021198F3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0</w:t>
            </w:r>
          </w:p>
        </w:tc>
      </w:tr>
    </w:tbl>
    <w:p w14:paraId="4907796E" w14:textId="77777777" w:rsidR="002973CF" w:rsidRPr="002973CF" w:rsidRDefault="002973CF" w:rsidP="005F32BA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</w:p>
    <w:p w14:paraId="3ECA4003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u w:val="single"/>
          <w:lang w:eastAsia="en-US"/>
        </w:rPr>
      </w:pPr>
      <w:r w:rsidRPr="002973CF">
        <w:rPr>
          <w:rFonts w:eastAsia="Calibri"/>
          <w:u w:val="single"/>
          <w:lang w:eastAsia="en-US"/>
        </w:rPr>
        <w:t>Při aplikaci přípravku do hrachu zahradního, bobu obecného a čočky</w:t>
      </w:r>
    </w:p>
    <w:p w14:paraId="70067EC4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2973CF">
        <w:rPr>
          <w:rFonts w:eastAsia="Calibri"/>
          <w:lang w:eastAsia="en-US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443A1093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029ABC7C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u w:val="single"/>
          <w:lang w:eastAsia="en-US"/>
        </w:rPr>
      </w:pPr>
      <w:r w:rsidRPr="002973CF">
        <w:rPr>
          <w:rFonts w:eastAsia="Calibri"/>
          <w:u w:val="single"/>
          <w:lang w:eastAsia="en-US"/>
        </w:rPr>
        <w:t>Při aplikaci přípravku do cibule, šalotky a česneku</w:t>
      </w:r>
    </w:p>
    <w:p w14:paraId="053D95CD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2973CF">
        <w:rPr>
          <w:rFonts w:eastAsia="Calibri"/>
          <w:lang w:eastAsia="en-US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5 m.</w:t>
      </w:r>
    </w:p>
    <w:p w14:paraId="26A88828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2A7C3739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u w:val="single"/>
          <w:lang w:eastAsia="en-US"/>
        </w:rPr>
      </w:pPr>
      <w:r w:rsidRPr="002973CF">
        <w:rPr>
          <w:rFonts w:eastAsia="Calibri"/>
          <w:u w:val="single"/>
          <w:lang w:eastAsia="en-US"/>
        </w:rPr>
        <w:t>Při aplikaci přípravku do mrkve, pastináku, petržele kořenové, tuřínu a vodnice</w:t>
      </w:r>
    </w:p>
    <w:p w14:paraId="7A5F41FC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2973CF">
        <w:rPr>
          <w:rFonts w:eastAsia="Calibri"/>
          <w:lang w:eastAsia="en-US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20 m.</w:t>
      </w:r>
    </w:p>
    <w:p w14:paraId="3373528D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6A32BFF7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u w:val="single"/>
          <w:lang w:eastAsia="en-US"/>
        </w:rPr>
      </w:pPr>
      <w:r w:rsidRPr="002973CF">
        <w:rPr>
          <w:rFonts w:eastAsia="Calibri"/>
          <w:u w:val="single"/>
          <w:lang w:eastAsia="en-US"/>
        </w:rPr>
        <w:t>Při aplikaci přípravku do kopru, petržele naťové, kmínu, koriandru, fenyklu, libečku a měsíčku zahradního</w:t>
      </w:r>
    </w:p>
    <w:p w14:paraId="37FB5148" w14:textId="77777777" w:rsidR="002973CF" w:rsidRPr="002973CF" w:rsidRDefault="002973CF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2973CF">
        <w:rPr>
          <w:rFonts w:eastAsia="Calibri"/>
          <w:lang w:eastAsia="en-US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3F69F5DF" w14:textId="77777777" w:rsidR="002973CF" w:rsidRPr="002973CF" w:rsidRDefault="002973CF" w:rsidP="005F32BA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</w:p>
    <w:p w14:paraId="5F0A471F" w14:textId="77777777" w:rsidR="002973CF" w:rsidRPr="002973CF" w:rsidRDefault="002973CF" w:rsidP="005F32BA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  <w:r w:rsidRPr="002973CF">
        <w:rPr>
          <w:rFonts w:eastAsia="Calibri"/>
          <w:bCs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276"/>
        <w:gridCol w:w="1276"/>
        <w:gridCol w:w="1275"/>
        <w:gridCol w:w="1276"/>
        <w:gridCol w:w="10"/>
      </w:tblGrid>
      <w:tr w:rsidR="002973CF" w:rsidRPr="002973CF" w14:paraId="3AB23C4E" w14:textId="77777777" w:rsidTr="00D96ADD">
        <w:trPr>
          <w:gridAfter w:val="1"/>
          <w:wAfter w:w="10" w:type="dxa"/>
          <w:trHeight w:val="340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28576BAC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3CCA5F2E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třída omezení úletu</w:t>
            </w:r>
          </w:p>
        </w:tc>
      </w:tr>
      <w:tr w:rsidR="002973CF" w:rsidRPr="002973CF" w14:paraId="7F155412" w14:textId="77777777" w:rsidTr="00D96ADD">
        <w:trPr>
          <w:gridAfter w:val="1"/>
          <w:wAfter w:w="10" w:type="dxa"/>
          <w:trHeight w:val="340"/>
        </w:trPr>
        <w:tc>
          <w:tcPr>
            <w:tcW w:w="3964" w:type="dxa"/>
            <w:vMerge/>
            <w:shd w:val="clear" w:color="auto" w:fill="FFFFFF"/>
            <w:vAlign w:val="center"/>
          </w:tcPr>
          <w:p w14:paraId="62C058F2" w14:textId="77777777" w:rsidR="002973CF" w:rsidRPr="002973CF" w:rsidRDefault="002973CF" w:rsidP="005F32BA">
            <w:pPr>
              <w:widowControl w:val="0"/>
              <w:spacing w:line="276" w:lineRule="auto"/>
            </w:pPr>
          </w:p>
        </w:tc>
        <w:tc>
          <w:tcPr>
            <w:tcW w:w="1276" w:type="dxa"/>
            <w:vAlign w:val="center"/>
          </w:tcPr>
          <w:p w14:paraId="0821293D" w14:textId="77777777" w:rsidR="002973CF" w:rsidRPr="002973CF" w:rsidRDefault="002973CF" w:rsidP="005F32BA">
            <w:pPr>
              <w:widowControl w:val="0"/>
              <w:spacing w:line="276" w:lineRule="auto"/>
              <w:ind w:left="-111" w:right="-114"/>
              <w:jc w:val="center"/>
            </w:pPr>
            <w:r w:rsidRPr="002973CF">
              <w:t>bez redukce</w:t>
            </w:r>
          </w:p>
        </w:tc>
        <w:tc>
          <w:tcPr>
            <w:tcW w:w="1276" w:type="dxa"/>
            <w:vAlign w:val="center"/>
          </w:tcPr>
          <w:p w14:paraId="7B37BD28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50 %</w:t>
            </w:r>
          </w:p>
        </w:tc>
        <w:tc>
          <w:tcPr>
            <w:tcW w:w="1275" w:type="dxa"/>
            <w:vAlign w:val="center"/>
          </w:tcPr>
          <w:p w14:paraId="2460A9FC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75 %</w:t>
            </w:r>
          </w:p>
        </w:tc>
        <w:tc>
          <w:tcPr>
            <w:tcW w:w="1276" w:type="dxa"/>
            <w:vAlign w:val="center"/>
          </w:tcPr>
          <w:p w14:paraId="2B65E52A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90 %</w:t>
            </w:r>
          </w:p>
        </w:tc>
      </w:tr>
      <w:tr w:rsidR="002973CF" w:rsidRPr="002973CF" w14:paraId="765F7087" w14:textId="77777777" w:rsidTr="00D96ADD">
        <w:trPr>
          <w:trHeight w:val="340"/>
        </w:trPr>
        <w:tc>
          <w:tcPr>
            <w:tcW w:w="9077" w:type="dxa"/>
            <w:gridSpan w:val="6"/>
            <w:shd w:val="clear" w:color="auto" w:fill="FFFFFF"/>
            <w:vAlign w:val="center"/>
          </w:tcPr>
          <w:p w14:paraId="7047323E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Ochranná vzdálenost mezi hranicí ošetřené plochy a hranicí oblasti využívané zranitelnými skupinami obyvatel [m]</w:t>
            </w:r>
          </w:p>
        </w:tc>
      </w:tr>
      <w:tr w:rsidR="002973CF" w:rsidRPr="002973CF" w14:paraId="091BA00A" w14:textId="77777777" w:rsidTr="00D96ADD">
        <w:trPr>
          <w:gridAfter w:val="1"/>
          <w:wAfter w:w="10" w:type="dxa"/>
          <w:trHeight w:val="717"/>
        </w:trPr>
        <w:tc>
          <w:tcPr>
            <w:tcW w:w="3964" w:type="dxa"/>
            <w:shd w:val="clear" w:color="auto" w:fill="FFFFFF"/>
          </w:tcPr>
          <w:p w14:paraId="466CDC8F" w14:textId="77777777" w:rsidR="002973CF" w:rsidRPr="002973CF" w:rsidRDefault="002973CF" w:rsidP="005F32BA">
            <w:pPr>
              <w:widowControl w:val="0"/>
              <w:spacing w:line="276" w:lineRule="auto"/>
            </w:pPr>
            <w:r w:rsidRPr="002973CF">
              <w:t>cibule, šalotka, česnek, mrkev, pastinák, petržel kořenová, tuřín, vodnice, hrách zahradní, bob, čočka, kopr, petržel naťová, kmín, koriandr, fenykl, libeček a měsíček lékařský</w:t>
            </w:r>
          </w:p>
        </w:tc>
        <w:tc>
          <w:tcPr>
            <w:tcW w:w="1276" w:type="dxa"/>
          </w:tcPr>
          <w:p w14:paraId="59563AFB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NELZE</w:t>
            </w:r>
          </w:p>
        </w:tc>
        <w:tc>
          <w:tcPr>
            <w:tcW w:w="1276" w:type="dxa"/>
          </w:tcPr>
          <w:p w14:paraId="5C2191A3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275" w:type="dxa"/>
          </w:tcPr>
          <w:p w14:paraId="0EDD0DFB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  <w:tc>
          <w:tcPr>
            <w:tcW w:w="1276" w:type="dxa"/>
          </w:tcPr>
          <w:p w14:paraId="516E2203" w14:textId="77777777" w:rsidR="002973CF" w:rsidRPr="002973CF" w:rsidRDefault="002973CF" w:rsidP="005F32BA">
            <w:pPr>
              <w:widowControl w:val="0"/>
              <w:spacing w:line="276" w:lineRule="auto"/>
              <w:jc w:val="center"/>
            </w:pPr>
            <w:r w:rsidRPr="002973CF">
              <w:t>5</w:t>
            </w:r>
          </w:p>
        </w:tc>
      </w:tr>
    </w:tbl>
    <w:p w14:paraId="03D75609" w14:textId="77777777" w:rsidR="002973CF" w:rsidRPr="002973CF" w:rsidRDefault="002973CF" w:rsidP="00EF0E7C">
      <w:pPr>
        <w:widowControl w:val="0"/>
        <w:spacing w:line="276" w:lineRule="auto"/>
        <w:ind w:right="-2"/>
        <w:jc w:val="both"/>
        <w:rPr>
          <w:rFonts w:eastAsia="Calibri"/>
          <w:lang w:eastAsia="en-US"/>
        </w:rPr>
      </w:pPr>
    </w:p>
    <w:p w14:paraId="1F8F713A" w14:textId="77777777" w:rsidR="002973CF" w:rsidRDefault="002973CF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A7F8340" w14:textId="0F34F4DB" w:rsidR="00DA1D26" w:rsidRPr="00DE6DCF" w:rsidRDefault="00DA1D26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DA1D26">
        <w:rPr>
          <w:b/>
          <w:color w:val="000000" w:themeColor="text1"/>
          <w:sz w:val="28"/>
          <w:szCs w:val="28"/>
        </w:rPr>
        <w:t>Protiostar</w:t>
      </w:r>
      <w:proofErr w:type="spellEnd"/>
    </w:p>
    <w:p w14:paraId="08DB1B93" w14:textId="00B9079B" w:rsidR="00DA1D26" w:rsidRPr="00DE6DCF" w:rsidRDefault="00DA1D26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evidenční číslo:</w:t>
      </w:r>
      <w:r w:rsidRPr="00DE6DCF">
        <w:rPr>
          <w:iCs/>
          <w:color w:val="000000" w:themeColor="text1"/>
        </w:rPr>
        <w:t xml:space="preserve"> </w:t>
      </w:r>
      <w:r w:rsidRPr="00DA1D26">
        <w:rPr>
          <w:iCs/>
          <w:color w:val="000000" w:themeColor="text1"/>
        </w:rPr>
        <w:t>5771-1</w:t>
      </w:r>
    </w:p>
    <w:p w14:paraId="58BD8A7A" w14:textId="33528D26" w:rsidR="00DA1D26" w:rsidRPr="00DE6DCF" w:rsidRDefault="00DA1D26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účinná látka:</w:t>
      </w:r>
      <w:r w:rsidRPr="00DE6DCF">
        <w:t xml:space="preserve"> </w:t>
      </w:r>
      <w:proofErr w:type="spellStart"/>
      <w:r>
        <w:t>p</w:t>
      </w:r>
      <w:r w:rsidRPr="00DA1D26">
        <w:t>rothiokonazol</w:t>
      </w:r>
      <w:proofErr w:type="spellEnd"/>
      <w:r>
        <w:t xml:space="preserve"> 250 g/l</w:t>
      </w:r>
    </w:p>
    <w:p w14:paraId="7A764D5F" w14:textId="337908FB" w:rsidR="00DA1D26" w:rsidRDefault="00DA1D26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E6DCF">
        <w:rPr>
          <w:color w:val="000000" w:themeColor="text1"/>
        </w:rPr>
        <w:t xml:space="preserve">platnost povolení končí dne: </w:t>
      </w:r>
      <w:r w:rsidRPr="00DA1D26">
        <w:rPr>
          <w:color w:val="000000" w:themeColor="text1"/>
        </w:rPr>
        <w:t>15.8.2026</w:t>
      </w:r>
    </w:p>
    <w:p w14:paraId="551C014C" w14:textId="77777777" w:rsidR="00DA1D26" w:rsidRDefault="00DA1D26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3C61903" w14:textId="77777777" w:rsidR="00DA1D26" w:rsidRDefault="00DA1D26" w:rsidP="005F32BA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6"/>
        <w:gridCol w:w="567"/>
        <w:gridCol w:w="1985"/>
        <w:gridCol w:w="2126"/>
      </w:tblGrid>
      <w:tr w:rsidR="00DA1D26" w:rsidRPr="009A23FB" w14:paraId="5B36EDA3" w14:textId="77777777" w:rsidTr="00A272FA">
        <w:tc>
          <w:tcPr>
            <w:tcW w:w="1560" w:type="dxa"/>
          </w:tcPr>
          <w:p w14:paraId="51BA5FE8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1)Plodina, oblast použití</w:t>
            </w:r>
          </w:p>
        </w:tc>
        <w:tc>
          <w:tcPr>
            <w:tcW w:w="1984" w:type="dxa"/>
          </w:tcPr>
          <w:p w14:paraId="75FE1C9F" w14:textId="77777777" w:rsidR="00DA1D26" w:rsidRPr="009A23FB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6" w:type="dxa"/>
          </w:tcPr>
          <w:p w14:paraId="309CFBB2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11709FED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985" w:type="dxa"/>
          </w:tcPr>
          <w:p w14:paraId="28B40CC8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1E5B2BA6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2AA654B9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4A0D19BE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2126" w:type="dxa"/>
          </w:tcPr>
          <w:p w14:paraId="73A1745F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13FA655D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4F6B1CA6" w14:textId="00FDC88B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DA1D26" w:rsidRPr="00FB55E8" w14:paraId="1FE77D7B" w14:textId="77777777" w:rsidTr="00A272FA">
        <w:tc>
          <w:tcPr>
            <w:tcW w:w="1560" w:type="dxa"/>
            <w:tcBorders>
              <w:bottom w:val="single" w:sz="6" w:space="0" w:color="auto"/>
            </w:tcBorders>
          </w:tcPr>
          <w:p w14:paraId="65475E2E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7DF4EDFD" w14:textId="77777777" w:rsidR="00DA1D26" w:rsidRPr="009A23FB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FB55E8">
              <w:rPr>
                <w:bCs/>
              </w:rPr>
              <w:t>fomová</w:t>
            </w:r>
            <w:proofErr w:type="spellEnd"/>
            <w:r w:rsidRPr="00FB55E8">
              <w:rPr>
                <w:bCs/>
              </w:rPr>
              <w:t xml:space="preserve"> hniloba brukvovitých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85AF69A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4B336CF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3A4A53E7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081A14E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2x na podzim</w:t>
            </w:r>
          </w:p>
          <w:p w14:paraId="181605C1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  <w:tr w:rsidR="00DA1D26" w:rsidRPr="00FB55E8" w14:paraId="1181609E" w14:textId="77777777" w:rsidTr="00A272FA">
        <w:trPr>
          <w:trHeight w:val="57"/>
        </w:trPr>
        <w:tc>
          <w:tcPr>
            <w:tcW w:w="1560" w:type="dxa"/>
          </w:tcPr>
          <w:p w14:paraId="0EC58C49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1984" w:type="dxa"/>
          </w:tcPr>
          <w:p w14:paraId="4BA393A0" w14:textId="77777777" w:rsidR="00DA1D26" w:rsidRPr="009A23FB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FB55E8">
              <w:rPr>
                <w:bCs/>
              </w:rPr>
              <w:t>hlízenka</w:t>
            </w:r>
            <w:proofErr w:type="spellEnd"/>
            <w:r w:rsidRPr="00FB55E8">
              <w:rPr>
                <w:bCs/>
              </w:rPr>
              <w:t xml:space="preserve"> obecná</w:t>
            </w:r>
          </w:p>
        </w:tc>
        <w:tc>
          <w:tcPr>
            <w:tcW w:w="1276" w:type="dxa"/>
          </w:tcPr>
          <w:p w14:paraId="5D63496C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4504AE71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985" w:type="dxa"/>
          </w:tcPr>
          <w:p w14:paraId="5FA508B4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1) od: 53 BBCH, do: 59 BBCH </w:t>
            </w:r>
          </w:p>
        </w:tc>
        <w:tc>
          <w:tcPr>
            <w:tcW w:w="2126" w:type="dxa"/>
          </w:tcPr>
          <w:p w14:paraId="594BD18F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1x</w:t>
            </w:r>
          </w:p>
          <w:p w14:paraId="4CB33191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  <w:tr w:rsidR="00DA1D26" w:rsidRPr="00376EDC" w14:paraId="17EE8DFA" w14:textId="77777777" w:rsidTr="00A272FA">
        <w:trPr>
          <w:trHeight w:val="57"/>
        </w:trPr>
        <w:tc>
          <w:tcPr>
            <w:tcW w:w="1560" w:type="dxa"/>
          </w:tcPr>
          <w:p w14:paraId="2B64582E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slunečnice</w:t>
            </w:r>
          </w:p>
        </w:tc>
        <w:tc>
          <w:tcPr>
            <w:tcW w:w="1984" w:type="dxa"/>
          </w:tcPr>
          <w:p w14:paraId="43979AD4" w14:textId="77777777" w:rsidR="00DA1D26" w:rsidRPr="00FB55E8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fomová</w:t>
            </w:r>
            <w:proofErr w:type="spellEnd"/>
            <w:r w:rsidRPr="00376EDC">
              <w:rPr>
                <w:bCs/>
              </w:rPr>
              <w:t xml:space="preserve"> hniloba slunečnice, červenohnědá skvrnitost </w:t>
            </w:r>
            <w:r w:rsidRPr="00376EDC">
              <w:rPr>
                <w:bCs/>
              </w:rPr>
              <w:lastRenderedPageBreak/>
              <w:t xml:space="preserve">slunečnice, rzivost slunečnice, </w:t>
            </w:r>
            <w:proofErr w:type="spellStart"/>
            <w:r w:rsidRPr="00376EDC">
              <w:rPr>
                <w:bCs/>
              </w:rPr>
              <w:t>septoriová</w:t>
            </w:r>
            <w:proofErr w:type="spellEnd"/>
            <w:r w:rsidRPr="00376EDC">
              <w:rPr>
                <w:bCs/>
              </w:rPr>
              <w:t xml:space="preserve"> skvrnitost listů, </w:t>
            </w: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</w:t>
            </w:r>
          </w:p>
        </w:tc>
        <w:tc>
          <w:tcPr>
            <w:tcW w:w="1276" w:type="dxa"/>
          </w:tcPr>
          <w:p w14:paraId="2A1B80BF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lastRenderedPageBreak/>
              <w:t>0,7 l/ha</w:t>
            </w:r>
          </w:p>
        </w:tc>
        <w:tc>
          <w:tcPr>
            <w:tcW w:w="567" w:type="dxa"/>
          </w:tcPr>
          <w:p w14:paraId="7C26EF08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7CAD0954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51 BBCH, do: 61 BBCH </w:t>
            </w:r>
          </w:p>
        </w:tc>
        <w:tc>
          <w:tcPr>
            <w:tcW w:w="2126" w:type="dxa"/>
          </w:tcPr>
          <w:p w14:paraId="154BCC6F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DA1D26" w:rsidRPr="00376EDC" w14:paraId="6023C14F" w14:textId="77777777" w:rsidTr="00A272FA">
        <w:trPr>
          <w:trHeight w:val="57"/>
        </w:trPr>
        <w:tc>
          <w:tcPr>
            <w:tcW w:w="1560" w:type="dxa"/>
          </w:tcPr>
          <w:p w14:paraId="35C96685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brukev řepák ozimý, řepice olejná, ředkev olejná</w:t>
            </w:r>
          </w:p>
        </w:tc>
        <w:tc>
          <w:tcPr>
            <w:tcW w:w="1984" w:type="dxa"/>
          </w:tcPr>
          <w:p w14:paraId="0A6EC6B9" w14:textId="77777777" w:rsidR="00DA1D26" w:rsidRPr="00FB55E8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</w:t>
            </w:r>
          </w:p>
        </w:tc>
        <w:tc>
          <w:tcPr>
            <w:tcW w:w="1276" w:type="dxa"/>
          </w:tcPr>
          <w:p w14:paraId="56CA68D8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2E2504CE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5D36209C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59 BBCH, do: 65 BBCH </w:t>
            </w:r>
          </w:p>
        </w:tc>
        <w:tc>
          <w:tcPr>
            <w:tcW w:w="2126" w:type="dxa"/>
          </w:tcPr>
          <w:p w14:paraId="008DEF58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DA1D26" w:rsidRPr="00376EDC" w14:paraId="0CC2E1B4" w14:textId="77777777" w:rsidTr="00A272FA">
        <w:trPr>
          <w:trHeight w:val="57"/>
        </w:trPr>
        <w:tc>
          <w:tcPr>
            <w:tcW w:w="1560" w:type="dxa"/>
          </w:tcPr>
          <w:p w14:paraId="56BBD255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len setý</w:t>
            </w:r>
          </w:p>
        </w:tc>
        <w:tc>
          <w:tcPr>
            <w:tcW w:w="1984" w:type="dxa"/>
          </w:tcPr>
          <w:p w14:paraId="7E80FBFD" w14:textId="77777777" w:rsidR="00DA1D26" w:rsidRPr="00FB55E8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obecná, </w:t>
            </w:r>
            <w:proofErr w:type="spellStart"/>
            <w:r w:rsidRPr="00376EDC">
              <w:rPr>
                <w:bCs/>
              </w:rPr>
              <w:t>septoriová</w:t>
            </w:r>
            <w:proofErr w:type="spellEnd"/>
            <w:r w:rsidRPr="00376EDC">
              <w:rPr>
                <w:bCs/>
              </w:rPr>
              <w:t xml:space="preserve"> stonková </w:t>
            </w:r>
            <w:proofErr w:type="spellStart"/>
            <w:r w:rsidRPr="00376EDC">
              <w:rPr>
                <w:bCs/>
              </w:rPr>
              <w:t>pásovitost</w:t>
            </w:r>
            <w:proofErr w:type="spellEnd"/>
            <w:r w:rsidRPr="00376EDC">
              <w:rPr>
                <w:bCs/>
              </w:rPr>
              <w:t xml:space="preserve"> lnu, plíseň šedá</w:t>
            </w:r>
          </w:p>
        </w:tc>
        <w:tc>
          <w:tcPr>
            <w:tcW w:w="1276" w:type="dxa"/>
          </w:tcPr>
          <w:p w14:paraId="35501571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5C5365B1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067128BF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51 BBCH, do: 65 BBCH </w:t>
            </w:r>
          </w:p>
        </w:tc>
        <w:tc>
          <w:tcPr>
            <w:tcW w:w="2126" w:type="dxa"/>
          </w:tcPr>
          <w:p w14:paraId="3E34DB03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DA1D26" w:rsidRPr="009B3C26" w14:paraId="253C5C47" w14:textId="77777777" w:rsidTr="00A272FA">
        <w:trPr>
          <w:trHeight w:val="57"/>
        </w:trPr>
        <w:tc>
          <w:tcPr>
            <w:tcW w:w="1560" w:type="dxa"/>
          </w:tcPr>
          <w:p w14:paraId="2B59612D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okrasné rostliny</w:t>
            </w:r>
          </w:p>
        </w:tc>
        <w:tc>
          <w:tcPr>
            <w:tcW w:w="1984" w:type="dxa"/>
          </w:tcPr>
          <w:p w14:paraId="1EF1CA53" w14:textId="77777777" w:rsidR="00DA1D26" w:rsidRPr="00376EDC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r w:rsidRPr="009B3C26">
              <w:rPr>
                <w:bCs/>
              </w:rPr>
              <w:t>rzi, skvrnitost listů, padlí, regulace růstu</w:t>
            </w:r>
          </w:p>
        </w:tc>
        <w:tc>
          <w:tcPr>
            <w:tcW w:w="1276" w:type="dxa"/>
          </w:tcPr>
          <w:p w14:paraId="3CEB96DD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0,8 l/ha</w:t>
            </w:r>
          </w:p>
        </w:tc>
        <w:tc>
          <w:tcPr>
            <w:tcW w:w="567" w:type="dxa"/>
          </w:tcPr>
          <w:p w14:paraId="3507656B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5" w:type="dxa"/>
          </w:tcPr>
          <w:p w14:paraId="77CA7822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1) od: 14 BBCH, do: 55 BBCH</w:t>
            </w:r>
          </w:p>
          <w:p w14:paraId="2D6FAE62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mimo BBCH 40-49</w:t>
            </w:r>
          </w:p>
        </w:tc>
        <w:tc>
          <w:tcPr>
            <w:tcW w:w="2126" w:type="dxa"/>
          </w:tcPr>
          <w:p w14:paraId="3081AD29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5) venkovní prostory, chráněné prostory</w:t>
            </w:r>
          </w:p>
          <w:p w14:paraId="79DCC346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6) produkční plochy</w:t>
            </w:r>
          </w:p>
        </w:tc>
      </w:tr>
      <w:tr w:rsidR="00DA1D26" w:rsidRPr="00D216F2" w14:paraId="2C54C302" w14:textId="77777777" w:rsidTr="00A272FA">
        <w:trPr>
          <w:trHeight w:val="57"/>
        </w:trPr>
        <w:tc>
          <w:tcPr>
            <w:tcW w:w="1560" w:type="dxa"/>
          </w:tcPr>
          <w:p w14:paraId="17ACCF69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trávníky</w:t>
            </w:r>
          </w:p>
        </w:tc>
        <w:tc>
          <w:tcPr>
            <w:tcW w:w="1984" w:type="dxa"/>
          </w:tcPr>
          <w:p w14:paraId="5B9DAAC9" w14:textId="77777777" w:rsidR="00DA1D26" w:rsidRPr="009B3C26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r w:rsidRPr="00D216F2">
              <w:rPr>
                <w:bCs/>
              </w:rPr>
              <w:t>houbové choroby</w:t>
            </w:r>
          </w:p>
        </w:tc>
        <w:tc>
          <w:tcPr>
            <w:tcW w:w="1276" w:type="dxa"/>
          </w:tcPr>
          <w:p w14:paraId="4AADD156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0,8 l/ha</w:t>
            </w:r>
          </w:p>
        </w:tc>
        <w:tc>
          <w:tcPr>
            <w:tcW w:w="567" w:type="dxa"/>
          </w:tcPr>
          <w:p w14:paraId="0944B4CD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2BD8C6CF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 xml:space="preserve">1) od: 25 BBCH, do: 69 BBCH </w:t>
            </w:r>
          </w:p>
        </w:tc>
        <w:tc>
          <w:tcPr>
            <w:tcW w:w="2126" w:type="dxa"/>
          </w:tcPr>
          <w:p w14:paraId="364FBEBA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5) venkovní prostory</w:t>
            </w:r>
          </w:p>
        </w:tc>
      </w:tr>
      <w:tr w:rsidR="00DA1D26" w:rsidRPr="00D216F2" w14:paraId="24C6B3A1" w14:textId="77777777" w:rsidTr="00A272FA">
        <w:trPr>
          <w:trHeight w:val="57"/>
        </w:trPr>
        <w:tc>
          <w:tcPr>
            <w:tcW w:w="1560" w:type="dxa"/>
          </w:tcPr>
          <w:p w14:paraId="4AC9EA9C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trávníky</w:t>
            </w:r>
          </w:p>
        </w:tc>
        <w:tc>
          <w:tcPr>
            <w:tcW w:w="1984" w:type="dxa"/>
          </w:tcPr>
          <w:p w14:paraId="3F3A3611" w14:textId="77777777" w:rsidR="00DA1D26" w:rsidRPr="009B3C26" w:rsidRDefault="00DA1D26" w:rsidP="00DB41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r w:rsidRPr="00D216F2">
              <w:rPr>
                <w:bCs/>
              </w:rPr>
              <w:t>houbové choroby</w:t>
            </w:r>
          </w:p>
        </w:tc>
        <w:tc>
          <w:tcPr>
            <w:tcW w:w="1276" w:type="dxa"/>
          </w:tcPr>
          <w:p w14:paraId="37390A62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0,8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503422" w14:textId="77777777" w:rsidR="00DA1D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79ECD0B8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 xml:space="preserve">1) od: 25 BBCH, do: 69 BBCH </w:t>
            </w:r>
          </w:p>
        </w:tc>
        <w:tc>
          <w:tcPr>
            <w:tcW w:w="2126" w:type="dxa"/>
          </w:tcPr>
          <w:p w14:paraId="0D1010EB" w14:textId="77777777" w:rsidR="00DA1D26" w:rsidRPr="00D216F2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 xml:space="preserve">5) venkovní prostory </w:t>
            </w:r>
          </w:p>
          <w:p w14:paraId="3C65B467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6) semenné porosty</w:t>
            </w:r>
          </w:p>
        </w:tc>
      </w:tr>
    </w:tbl>
    <w:p w14:paraId="75E5E3A7" w14:textId="77777777" w:rsidR="00DA1D26" w:rsidRDefault="00DA1D26" w:rsidP="00DB41C6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F5B7867" w14:textId="7EAFE15C" w:rsidR="00DA1D26" w:rsidRDefault="00DA1D26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  <w:r w:rsidR="00DB41C6">
        <w:rPr>
          <w:rFonts w:ascii="Times New Roman" w:hAnsi="Times New Roman"/>
          <w:sz w:val="24"/>
          <w:szCs w:val="24"/>
        </w:rPr>
        <w:t>.</w:t>
      </w:r>
    </w:p>
    <w:p w14:paraId="4326CF46" w14:textId="77777777" w:rsidR="00DA1D26" w:rsidRDefault="00DA1D26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26563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42EA91B0" w14:textId="77777777" w:rsidR="00DA1D26" w:rsidRPr="006F4A86" w:rsidRDefault="00DA1D26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134"/>
        <w:gridCol w:w="1984"/>
        <w:gridCol w:w="1560"/>
      </w:tblGrid>
      <w:tr w:rsidR="00DA1D26" w:rsidRPr="009A23FB" w14:paraId="2FF1E847" w14:textId="77777777" w:rsidTr="00A272FA">
        <w:tc>
          <w:tcPr>
            <w:tcW w:w="3119" w:type="dxa"/>
          </w:tcPr>
          <w:p w14:paraId="3BE3DDF0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2FC6013A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134" w:type="dxa"/>
          </w:tcPr>
          <w:p w14:paraId="5A29DB05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1984" w:type="dxa"/>
          </w:tcPr>
          <w:p w14:paraId="12C43D90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560" w:type="dxa"/>
          </w:tcPr>
          <w:p w14:paraId="0D7A82A0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DA1D26" w:rsidRPr="00FB55E8" w14:paraId="4BFAE7D2" w14:textId="77777777" w:rsidTr="00A272FA">
        <w:trPr>
          <w:trHeight w:val="174"/>
        </w:trPr>
        <w:tc>
          <w:tcPr>
            <w:tcW w:w="3119" w:type="dxa"/>
          </w:tcPr>
          <w:p w14:paraId="6E68AF73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hořčice</w:t>
            </w:r>
          </w:p>
        </w:tc>
        <w:tc>
          <w:tcPr>
            <w:tcW w:w="1843" w:type="dxa"/>
          </w:tcPr>
          <w:p w14:paraId="411FCFCE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100-400 l/ha</w:t>
            </w:r>
          </w:p>
        </w:tc>
        <w:tc>
          <w:tcPr>
            <w:tcW w:w="1134" w:type="dxa"/>
          </w:tcPr>
          <w:p w14:paraId="7C73E394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04EEAB7E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 2x</w:t>
            </w:r>
          </w:p>
        </w:tc>
        <w:tc>
          <w:tcPr>
            <w:tcW w:w="1560" w:type="dxa"/>
          </w:tcPr>
          <w:p w14:paraId="5335A4AA" w14:textId="77777777" w:rsidR="00DA1D26" w:rsidRPr="009A23FB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28-70 dnů</w:t>
            </w:r>
          </w:p>
        </w:tc>
      </w:tr>
      <w:tr w:rsidR="00DA1D26" w:rsidRPr="00376EDC" w14:paraId="2340F665" w14:textId="77777777" w:rsidTr="00A272FA">
        <w:tc>
          <w:tcPr>
            <w:tcW w:w="3119" w:type="dxa"/>
          </w:tcPr>
          <w:p w14:paraId="739C49DD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slunečnice</w:t>
            </w:r>
          </w:p>
        </w:tc>
        <w:tc>
          <w:tcPr>
            <w:tcW w:w="1843" w:type="dxa"/>
          </w:tcPr>
          <w:p w14:paraId="4DCA96AD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100-400 l/ha</w:t>
            </w:r>
          </w:p>
        </w:tc>
        <w:tc>
          <w:tcPr>
            <w:tcW w:w="1134" w:type="dxa"/>
          </w:tcPr>
          <w:p w14:paraId="70033A32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46DC77B7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  1x</w:t>
            </w:r>
          </w:p>
        </w:tc>
        <w:tc>
          <w:tcPr>
            <w:tcW w:w="1560" w:type="dxa"/>
          </w:tcPr>
          <w:p w14:paraId="12E98285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DA1D26" w:rsidRPr="00376EDC" w14:paraId="7200A5A4" w14:textId="77777777" w:rsidTr="00A272FA">
        <w:tc>
          <w:tcPr>
            <w:tcW w:w="3119" w:type="dxa"/>
          </w:tcPr>
          <w:p w14:paraId="0E393E83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brukev řepák, řepice olejná, ředkev olejná, len setý</w:t>
            </w:r>
          </w:p>
        </w:tc>
        <w:tc>
          <w:tcPr>
            <w:tcW w:w="1843" w:type="dxa"/>
          </w:tcPr>
          <w:p w14:paraId="451FD572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300-400 l/ha</w:t>
            </w:r>
          </w:p>
        </w:tc>
        <w:tc>
          <w:tcPr>
            <w:tcW w:w="1134" w:type="dxa"/>
          </w:tcPr>
          <w:p w14:paraId="714C568B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18A1146D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  1x</w:t>
            </w:r>
          </w:p>
        </w:tc>
        <w:tc>
          <w:tcPr>
            <w:tcW w:w="1560" w:type="dxa"/>
          </w:tcPr>
          <w:p w14:paraId="76994BDF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DA1D26" w:rsidRPr="009B3C26" w14:paraId="5E3EEB60" w14:textId="77777777" w:rsidTr="00A272FA">
        <w:tc>
          <w:tcPr>
            <w:tcW w:w="3119" w:type="dxa"/>
          </w:tcPr>
          <w:p w14:paraId="1DDF79B2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okrasné rostliny</w:t>
            </w:r>
          </w:p>
        </w:tc>
        <w:tc>
          <w:tcPr>
            <w:tcW w:w="1843" w:type="dxa"/>
          </w:tcPr>
          <w:p w14:paraId="214C518C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500-1500 l/ha</w:t>
            </w:r>
          </w:p>
        </w:tc>
        <w:tc>
          <w:tcPr>
            <w:tcW w:w="1134" w:type="dxa"/>
          </w:tcPr>
          <w:p w14:paraId="07E11DF6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62471F63" w14:textId="77777777" w:rsidR="00DA1D26" w:rsidRPr="00376EDC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 xml:space="preserve">  3x za rok</w:t>
            </w:r>
          </w:p>
        </w:tc>
        <w:tc>
          <w:tcPr>
            <w:tcW w:w="1560" w:type="dxa"/>
          </w:tcPr>
          <w:p w14:paraId="5D8BFB92" w14:textId="77777777" w:rsidR="00DA1D26" w:rsidRPr="00FB55E8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B3C26">
              <w:rPr>
                <w:bCs/>
              </w:rPr>
              <w:t xml:space="preserve"> 14 dnů</w:t>
            </w:r>
          </w:p>
        </w:tc>
      </w:tr>
      <w:tr w:rsidR="00DA1D26" w:rsidRPr="00D216F2" w14:paraId="6982B24E" w14:textId="77777777" w:rsidTr="00A272FA">
        <w:tc>
          <w:tcPr>
            <w:tcW w:w="3119" w:type="dxa"/>
          </w:tcPr>
          <w:p w14:paraId="2ED8ABD3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trávníky</w:t>
            </w:r>
          </w:p>
        </w:tc>
        <w:tc>
          <w:tcPr>
            <w:tcW w:w="1843" w:type="dxa"/>
          </w:tcPr>
          <w:p w14:paraId="49449159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300-400 l/ha</w:t>
            </w:r>
          </w:p>
        </w:tc>
        <w:tc>
          <w:tcPr>
            <w:tcW w:w="1134" w:type="dxa"/>
          </w:tcPr>
          <w:p w14:paraId="6688D90C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2AFB99C5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16F2">
              <w:rPr>
                <w:bCs/>
              </w:rPr>
              <w:t xml:space="preserve">  1x za rok</w:t>
            </w:r>
          </w:p>
        </w:tc>
        <w:tc>
          <w:tcPr>
            <w:tcW w:w="1560" w:type="dxa"/>
          </w:tcPr>
          <w:p w14:paraId="1146F070" w14:textId="77777777" w:rsidR="00DA1D26" w:rsidRPr="009B3C26" w:rsidRDefault="00DA1D26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</w:tbl>
    <w:p w14:paraId="55FF4E53" w14:textId="77777777" w:rsidR="00DA1D26" w:rsidRDefault="00DA1D26" w:rsidP="005F32BA">
      <w:pPr>
        <w:widowControl w:val="0"/>
        <w:spacing w:line="276" w:lineRule="auto"/>
      </w:pPr>
    </w:p>
    <w:p w14:paraId="3E6CA6E3" w14:textId="77777777" w:rsidR="00DA1D26" w:rsidRPr="00DF23E4" w:rsidRDefault="00DA1D26" w:rsidP="005F32BA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5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566"/>
      </w:tblGrid>
      <w:tr w:rsidR="00DA1D26" w:rsidRPr="007E1DC1" w14:paraId="61119E37" w14:textId="77777777" w:rsidTr="00A272FA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694B190C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818" w:type="dxa"/>
            <w:gridSpan w:val="4"/>
            <w:vAlign w:val="center"/>
          </w:tcPr>
          <w:p w14:paraId="010CBF40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DA1D26" w:rsidRPr="007E1DC1" w14:paraId="70FBC718" w14:textId="77777777" w:rsidTr="00A272FA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7BEF8503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EB203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4A8FE28C" w14:textId="77777777" w:rsidR="00DA1D26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0CF2FD50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60ECA17B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DA1D26" w:rsidRPr="007E1DC1" w14:paraId="751740DC" w14:textId="77777777" w:rsidTr="00A272FA">
        <w:trPr>
          <w:trHeight w:val="275"/>
        </w:trPr>
        <w:tc>
          <w:tcPr>
            <w:tcW w:w="9504" w:type="dxa"/>
            <w:gridSpan w:val="5"/>
            <w:shd w:val="clear" w:color="auto" w:fill="FFFFFF"/>
            <w:vAlign w:val="center"/>
          </w:tcPr>
          <w:p w14:paraId="0611D4A4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A1D26" w:rsidRPr="00671C99" w14:paraId="58965658" w14:textId="77777777" w:rsidTr="00A272FA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8203B59" w14:textId="77777777" w:rsidR="00DA1D26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bookmarkStart w:id="21" w:name="_Hlk202168539"/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 &lt;50 cm, okrasné rostliny 50-150 cm</w:t>
            </w:r>
            <w:bookmarkEnd w:id="21"/>
          </w:p>
        </w:tc>
        <w:tc>
          <w:tcPr>
            <w:tcW w:w="1417" w:type="dxa"/>
            <w:vAlign w:val="center"/>
          </w:tcPr>
          <w:p w14:paraId="27918FE3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649C70B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2765A0BA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00D3CE19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DA1D26" w:rsidRPr="00671C99" w14:paraId="00CA2217" w14:textId="77777777" w:rsidTr="00A272FA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A7B4FD4" w14:textId="77777777" w:rsidR="00DA1D26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417" w:type="dxa"/>
            <w:vAlign w:val="center"/>
          </w:tcPr>
          <w:p w14:paraId="07B23F80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C3ACFEA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747299C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60142B33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DA1D26" w:rsidRPr="00B048A0" w14:paraId="63F97F2D" w14:textId="77777777" w:rsidTr="00A272FA">
        <w:trPr>
          <w:trHeight w:val="2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A88AC" w14:textId="77777777" w:rsidR="00DA1D26" w:rsidRPr="00B048A0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h</w:t>
            </w:r>
            <w:r w:rsidRPr="0047159F">
              <w:rPr>
                <w:bCs/>
                <w:iCs/>
                <w:sz w:val="24"/>
                <w:szCs w:val="24"/>
              </w:rPr>
              <w:t>ořčice</w:t>
            </w:r>
            <w:r>
              <w:rPr>
                <w:bCs/>
                <w:iCs/>
                <w:sz w:val="24"/>
                <w:szCs w:val="24"/>
              </w:rPr>
              <w:t>, s</w:t>
            </w:r>
            <w:r w:rsidRPr="0047159F">
              <w:rPr>
                <w:bCs/>
                <w:iCs/>
                <w:sz w:val="24"/>
                <w:szCs w:val="24"/>
              </w:rPr>
              <w:t>lunečnice, brukev řepák ozimý, řepice olejná, ředkev olejná, len setý</w:t>
            </w:r>
            <w:r>
              <w:rPr>
                <w:bCs/>
                <w:iCs/>
                <w:sz w:val="24"/>
                <w:szCs w:val="24"/>
              </w:rPr>
              <w:t>, trávníky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10CB" w14:textId="77777777" w:rsidR="00DA1D26" w:rsidRPr="00B048A0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06AD" w14:textId="77777777" w:rsidR="00DA1D26" w:rsidRPr="00B048A0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E6E6" w14:textId="77777777" w:rsidR="00DA1D26" w:rsidRPr="00B048A0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ED69" w14:textId="77777777" w:rsidR="00DA1D26" w:rsidRPr="00B048A0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  <w:tr w:rsidR="00DA1D26" w:rsidRPr="00671C99" w14:paraId="5197167D" w14:textId="77777777" w:rsidTr="00A272FA">
        <w:trPr>
          <w:trHeight w:val="275"/>
        </w:trPr>
        <w:tc>
          <w:tcPr>
            <w:tcW w:w="9504" w:type="dxa"/>
            <w:gridSpan w:val="5"/>
            <w:shd w:val="clear" w:color="auto" w:fill="FFFFFF"/>
            <w:vAlign w:val="center"/>
          </w:tcPr>
          <w:p w14:paraId="7590DDBA" w14:textId="77777777" w:rsidR="00DA1D26" w:rsidRPr="00DF1FDB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71C99">
              <w:rPr>
                <w:sz w:val="24"/>
                <w:szCs w:val="24"/>
              </w:rPr>
              <w:t>Ochranná vzdálenost od okraje ošetřovaného pozemku s ohledem na ochranu necílových rostlin [m]</w:t>
            </w:r>
          </w:p>
        </w:tc>
      </w:tr>
      <w:tr w:rsidR="00DA1D26" w:rsidRPr="00671C99" w14:paraId="643400CC" w14:textId="77777777" w:rsidTr="00A272FA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2C46A53C" w14:textId="77777777" w:rsidR="00DA1D26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417" w:type="dxa"/>
            <w:vAlign w:val="center"/>
          </w:tcPr>
          <w:p w14:paraId="2D3DB0E3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14:paraId="32B7AFE2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BE34C84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center"/>
          </w:tcPr>
          <w:p w14:paraId="69FB2E81" w14:textId="77777777" w:rsidR="00DA1D26" w:rsidRPr="00671C99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</w:tr>
    </w:tbl>
    <w:p w14:paraId="3A0F8E91" w14:textId="77777777" w:rsidR="00DA1D26" w:rsidRDefault="00DA1D26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</w:p>
    <w:p w14:paraId="01DD1F34" w14:textId="77777777" w:rsidR="00DA1D26" w:rsidRPr="00671C99" w:rsidRDefault="00DA1D26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t xml:space="preserve">Okrasné rostliny </w:t>
      </w:r>
      <w:proofErr w:type="gramStart"/>
      <w:r w:rsidRPr="00671C99">
        <w:rPr>
          <w:sz w:val="24"/>
          <w:szCs w:val="24"/>
          <w:u w:val="single"/>
        </w:rPr>
        <w:t>&lt; 50</w:t>
      </w:r>
      <w:proofErr w:type="gramEnd"/>
      <w:r w:rsidRPr="00671C99">
        <w:rPr>
          <w:sz w:val="24"/>
          <w:szCs w:val="24"/>
          <w:u w:val="single"/>
        </w:rPr>
        <w:t xml:space="preserve"> cm, okrasné rostliny 50-150 cm:</w:t>
      </w:r>
    </w:p>
    <w:p w14:paraId="1B02CF28" w14:textId="77777777" w:rsidR="00DA1D26" w:rsidRDefault="00DA1D26" w:rsidP="005F32BA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5D1ED07" w14:textId="77777777" w:rsidR="00DA1D26" w:rsidRPr="00671C99" w:rsidRDefault="00DA1D26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717EF890" w14:textId="77777777" w:rsidR="00DA1D26" w:rsidRPr="00671C99" w:rsidRDefault="00DA1D26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t>Okrasné rostliny&gt; 150 cm</w:t>
      </w:r>
      <w:r>
        <w:rPr>
          <w:sz w:val="24"/>
          <w:szCs w:val="24"/>
          <w:u w:val="single"/>
        </w:rPr>
        <w:t xml:space="preserve">, </w:t>
      </w:r>
      <w:r w:rsidRPr="00AA2D6D">
        <w:rPr>
          <w:sz w:val="24"/>
          <w:szCs w:val="24"/>
          <w:u w:val="single"/>
        </w:rPr>
        <w:t>trávníky</w:t>
      </w:r>
    </w:p>
    <w:p w14:paraId="2F12900B" w14:textId="77777777" w:rsidR="00DA1D26" w:rsidRDefault="00DA1D26" w:rsidP="005F32BA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762CC6D7" w14:textId="77777777" w:rsidR="00DA1D26" w:rsidRDefault="00DA1D26" w:rsidP="005F32BA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2ED525EF" w14:textId="77777777" w:rsidR="00DA1D26" w:rsidRPr="0047159F" w:rsidRDefault="00DA1D26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Hořčice:</w:t>
      </w:r>
    </w:p>
    <w:p w14:paraId="421D172B" w14:textId="77777777" w:rsidR="00DA1D26" w:rsidRDefault="00DA1D26" w:rsidP="005F32BA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710EA230" w14:textId="77777777" w:rsidR="00DA1D26" w:rsidRDefault="00DA1D26" w:rsidP="005F32BA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5970F5E9" w14:textId="77777777" w:rsidR="00DA1D26" w:rsidRPr="0047159F" w:rsidRDefault="00DA1D26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Slunečnice:</w:t>
      </w:r>
    </w:p>
    <w:p w14:paraId="5D96C9D4" w14:textId="77777777" w:rsidR="00DA1D26" w:rsidRPr="0047159F" w:rsidRDefault="00DA1D26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7CC9B037" w14:textId="77777777" w:rsidR="00DA1D26" w:rsidRDefault="00DA1D26" w:rsidP="00DB41C6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607A24E4" w14:textId="77777777" w:rsidR="00DA1D26" w:rsidRPr="00DC715E" w:rsidRDefault="00DA1D26" w:rsidP="005F32BA">
      <w:pPr>
        <w:widowControl w:val="0"/>
        <w:numPr>
          <w:ilvl w:val="12"/>
          <w:numId w:val="0"/>
        </w:numPr>
        <w:spacing w:line="276" w:lineRule="auto"/>
      </w:pPr>
      <w:r w:rsidRPr="00DC715E">
        <w:t>Tabulka ochranných vzdáleností stanovených s ohledem na ochranu zdraví lidí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1418"/>
        <w:gridCol w:w="1417"/>
        <w:gridCol w:w="1418"/>
        <w:gridCol w:w="1559"/>
      </w:tblGrid>
      <w:tr w:rsidR="00DA1D26" w:rsidRPr="006E2374" w14:paraId="46B16B44" w14:textId="77777777" w:rsidTr="00164A20">
        <w:trPr>
          <w:trHeight w:val="34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8E622DB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812" w:type="dxa"/>
            <w:gridSpan w:val="4"/>
            <w:vAlign w:val="center"/>
          </w:tcPr>
          <w:p w14:paraId="3FD41834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DA1D26" w:rsidRPr="006E2374" w14:paraId="25608458" w14:textId="77777777" w:rsidTr="00164A20">
        <w:trPr>
          <w:trHeight w:val="340"/>
        </w:trPr>
        <w:tc>
          <w:tcPr>
            <w:tcW w:w="3686" w:type="dxa"/>
            <w:vMerge/>
            <w:shd w:val="clear" w:color="auto" w:fill="FFFFFF"/>
            <w:vAlign w:val="center"/>
          </w:tcPr>
          <w:p w14:paraId="1F6CEA85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6DA97D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7A0BEA96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363375F4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59" w:type="dxa"/>
            <w:vAlign w:val="center"/>
          </w:tcPr>
          <w:p w14:paraId="6F40D60C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DA1D26" w:rsidRPr="006E2374" w14:paraId="65895302" w14:textId="77777777" w:rsidTr="00164A20">
        <w:trPr>
          <w:trHeight w:val="340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02C1F2B9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DA1D26" w:rsidRPr="006E2374" w14:paraId="6A0C01D4" w14:textId="77777777" w:rsidTr="00164A20">
        <w:trPr>
          <w:trHeight w:val="416"/>
        </w:trPr>
        <w:tc>
          <w:tcPr>
            <w:tcW w:w="3686" w:type="dxa"/>
            <w:shd w:val="clear" w:color="auto" w:fill="FFFFFF"/>
          </w:tcPr>
          <w:p w14:paraId="60426F95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hořčice, </w:t>
            </w:r>
            <w:r w:rsidRPr="0047159F">
              <w:rPr>
                <w:sz w:val="24"/>
                <w:szCs w:val="24"/>
              </w:rPr>
              <w:t>slunečnice roční, brukev řepák ozimý, řepice olejná, ředkev olejná, len setý</w:t>
            </w:r>
            <w:r>
              <w:rPr>
                <w:sz w:val="24"/>
                <w:szCs w:val="24"/>
              </w:rPr>
              <w:t>, trávníky</w:t>
            </w:r>
          </w:p>
        </w:tc>
        <w:tc>
          <w:tcPr>
            <w:tcW w:w="1418" w:type="dxa"/>
            <w:vAlign w:val="center"/>
          </w:tcPr>
          <w:p w14:paraId="6FBFA1A2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</w:tcPr>
          <w:p w14:paraId="25A8C362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65C4012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C12D898" w14:textId="77777777" w:rsidR="00DA1D26" w:rsidRPr="006E2374" w:rsidRDefault="00DA1D26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CB9682C" w14:textId="77777777" w:rsidR="00DA1D26" w:rsidRDefault="00DA1D26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AE7485F" w14:textId="77777777" w:rsidR="001A6EAA" w:rsidRDefault="001A6EA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73C45A0" w14:textId="1F11460C" w:rsidR="001B0D61" w:rsidRPr="00DE6DCF" w:rsidRDefault="001B0D61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1B0D61">
        <w:rPr>
          <w:b/>
          <w:color w:val="000000" w:themeColor="text1"/>
          <w:sz w:val="28"/>
          <w:szCs w:val="28"/>
        </w:rPr>
        <w:t>Relenya</w:t>
      </w:r>
      <w:proofErr w:type="spellEnd"/>
    </w:p>
    <w:p w14:paraId="0E47EC29" w14:textId="4C0335B9" w:rsidR="001B0D61" w:rsidRPr="00DE6DCF" w:rsidRDefault="001B0D61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evidenční číslo:</w:t>
      </w:r>
      <w:r w:rsidRPr="00DE6DCF">
        <w:rPr>
          <w:iCs/>
          <w:color w:val="000000" w:themeColor="text1"/>
        </w:rPr>
        <w:t xml:space="preserve"> </w:t>
      </w:r>
      <w:r w:rsidRPr="001B0D61">
        <w:rPr>
          <w:iCs/>
          <w:color w:val="000000" w:themeColor="text1"/>
        </w:rPr>
        <w:t>5832-0</w:t>
      </w:r>
    </w:p>
    <w:p w14:paraId="783B9CFC" w14:textId="24193460" w:rsidR="001B0D61" w:rsidRPr="00DE6DCF" w:rsidRDefault="001B0D61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účinná látka:</w:t>
      </w:r>
      <w:r w:rsidRPr="00DE6DCF">
        <w:t xml:space="preserve"> </w:t>
      </w:r>
      <w:proofErr w:type="spellStart"/>
      <w:r>
        <w:t>m</w:t>
      </w:r>
      <w:r w:rsidRPr="001B0D61">
        <w:t>efentriflukonazol</w:t>
      </w:r>
      <w:proofErr w:type="spellEnd"/>
      <w:r>
        <w:t xml:space="preserve"> 50 g/l</w:t>
      </w:r>
    </w:p>
    <w:p w14:paraId="22026350" w14:textId="422ADAAC" w:rsidR="001B0D61" w:rsidRDefault="001B0D61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E6DCF">
        <w:rPr>
          <w:color w:val="000000" w:themeColor="text1"/>
        </w:rPr>
        <w:t xml:space="preserve">platnost povolení končí dne: </w:t>
      </w:r>
      <w:r w:rsidRPr="001B0D61">
        <w:rPr>
          <w:color w:val="000000" w:themeColor="text1"/>
        </w:rPr>
        <w:t>20.3.2030</w:t>
      </w:r>
    </w:p>
    <w:p w14:paraId="6C308881" w14:textId="77777777" w:rsidR="001B0D61" w:rsidRDefault="001B0D61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A9966E4" w14:textId="77777777" w:rsidR="00164A20" w:rsidRDefault="00164A2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195072C" w14:textId="77777777" w:rsidR="00164A20" w:rsidRDefault="00164A2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079714E" w14:textId="77777777" w:rsidR="001B0D61" w:rsidRPr="006343AB" w:rsidRDefault="001B0D61" w:rsidP="005F32BA">
      <w:pPr>
        <w:widowControl w:val="0"/>
        <w:tabs>
          <w:tab w:val="left" w:pos="426"/>
        </w:tabs>
        <w:spacing w:line="276" w:lineRule="auto"/>
        <w:jc w:val="both"/>
        <w:rPr>
          <w:i/>
          <w:iCs/>
        </w:rPr>
      </w:pPr>
      <w:r w:rsidRPr="006343AB">
        <w:rPr>
          <w:i/>
          <w:iCs/>
        </w:rPr>
        <w:lastRenderedPageBreak/>
        <w:t>Rozsah povoleného použití přípravku: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275"/>
        <w:gridCol w:w="2551"/>
        <w:gridCol w:w="567"/>
        <w:gridCol w:w="2135"/>
        <w:gridCol w:w="1418"/>
      </w:tblGrid>
      <w:tr w:rsidR="001B0D61" w:rsidRPr="006343AB" w14:paraId="79A670BB" w14:textId="77777777" w:rsidTr="00164A20">
        <w:tc>
          <w:tcPr>
            <w:tcW w:w="1552" w:type="dxa"/>
          </w:tcPr>
          <w:p w14:paraId="1DFC7C0E" w14:textId="69FA2686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bookmarkStart w:id="22" w:name="_Hlk92351908"/>
            <w:r w:rsidRPr="006343AB">
              <w:rPr>
                <w:sz w:val="24"/>
                <w:szCs w:val="24"/>
              </w:rPr>
              <w:t>1)</w:t>
            </w:r>
            <w:r w:rsidR="0045288D">
              <w:rPr>
                <w:sz w:val="24"/>
                <w:szCs w:val="24"/>
              </w:rPr>
              <w:t xml:space="preserve"> </w:t>
            </w:r>
            <w:r w:rsidRPr="006343AB">
              <w:rPr>
                <w:sz w:val="24"/>
                <w:szCs w:val="24"/>
              </w:rPr>
              <w:t>Plodina, oblast použití</w:t>
            </w:r>
          </w:p>
        </w:tc>
        <w:tc>
          <w:tcPr>
            <w:tcW w:w="1275" w:type="dxa"/>
          </w:tcPr>
          <w:p w14:paraId="7A2FD9D5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551" w:type="dxa"/>
          </w:tcPr>
          <w:p w14:paraId="18C4BBCA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E64EE27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OL</w:t>
            </w:r>
          </w:p>
        </w:tc>
        <w:tc>
          <w:tcPr>
            <w:tcW w:w="2135" w:type="dxa"/>
          </w:tcPr>
          <w:p w14:paraId="111129BC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Poznámka</w:t>
            </w:r>
          </w:p>
          <w:p w14:paraId="5A7AC36C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1) k plodině</w:t>
            </w:r>
          </w:p>
          <w:p w14:paraId="32A7F3EE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2) k ŠO</w:t>
            </w:r>
          </w:p>
          <w:p w14:paraId="7045C84D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3) k OL</w:t>
            </w:r>
          </w:p>
        </w:tc>
        <w:tc>
          <w:tcPr>
            <w:tcW w:w="1418" w:type="dxa"/>
          </w:tcPr>
          <w:p w14:paraId="40221FD1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4) Pozn. k dávkování</w:t>
            </w:r>
          </w:p>
          <w:p w14:paraId="782B79DA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5) Umístění</w:t>
            </w:r>
          </w:p>
          <w:p w14:paraId="36EE93BC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6) Určení sklizně</w:t>
            </w:r>
          </w:p>
        </w:tc>
      </w:tr>
      <w:tr w:rsidR="001B0D61" w:rsidRPr="006C13D4" w14:paraId="0750AB2E" w14:textId="77777777" w:rsidTr="00164A20">
        <w:trPr>
          <w:trHeight w:val="57"/>
        </w:trPr>
        <w:tc>
          <w:tcPr>
            <w:tcW w:w="1552" w:type="dxa"/>
          </w:tcPr>
          <w:p w14:paraId="013FA32F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 xml:space="preserve">lesní </w:t>
            </w:r>
            <w:proofErr w:type="gramStart"/>
            <w:r w:rsidRPr="006C13D4">
              <w:rPr>
                <w:sz w:val="24"/>
                <w:szCs w:val="24"/>
              </w:rPr>
              <w:t>dřeviny - ošetření</w:t>
            </w:r>
            <w:proofErr w:type="gramEnd"/>
            <w:r w:rsidRPr="006C13D4">
              <w:rPr>
                <w:sz w:val="24"/>
                <w:szCs w:val="24"/>
              </w:rPr>
              <w:t xml:space="preserve"> osiva</w:t>
            </w:r>
          </w:p>
        </w:tc>
        <w:tc>
          <w:tcPr>
            <w:tcW w:w="1275" w:type="dxa"/>
          </w:tcPr>
          <w:p w14:paraId="0163EF43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>houbové choroby</w:t>
            </w:r>
          </w:p>
        </w:tc>
        <w:tc>
          <w:tcPr>
            <w:tcW w:w="2551" w:type="dxa"/>
          </w:tcPr>
          <w:p w14:paraId="71DE7EC2" w14:textId="77777777" w:rsidR="001B0D61" w:rsidRPr="006C13D4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>0,24 l/t (velká semena)</w:t>
            </w:r>
          </w:p>
          <w:p w14:paraId="7FB1BE43" w14:textId="77777777" w:rsidR="001B0D61" w:rsidRPr="006C13D4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>0,56 l/t (střední semena)</w:t>
            </w:r>
          </w:p>
          <w:p w14:paraId="60DD0381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>0,82 l/t (malá semena)</w:t>
            </w:r>
          </w:p>
        </w:tc>
        <w:tc>
          <w:tcPr>
            <w:tcW w:w="567" w:type="dxa"/>
          </w:tcPr>
          <w:p w14:paraId="19DC4CC0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-</w:t>
            </w:r>
          </w:p>
        </w:tc>
        <w:tc>
          <w:tcPr>
            <w:tcW w:w="2135" w:type="dxa"/>
          </w:tcPr>
          <w:p w14:paraId="33790FE8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2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 xml:space="preserve">1) velká </w:t>
            </w:r>
            <w:proofErr w:type="gramStart"/>
            <w:r w:rsidRPr="006C13D4">
              <w:rPr>
                <w:sz w:val="24"/>
                <w:szCs w:val="24"/>
              </w:rPr>
              <w:t>semena</w:t>
            </w:r>
            <w:r>
              <w:rPr>
                <w:sz w:val="24"/>
                <w:szCs w:val="24"/>
              </w:rPr>
              <w:t xml:space="preserve"> </w:t>
            </w:r>
            <w:r w:rsidRPr="006C13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C13D4">
              <w:rPr>
                <w:sz w:val="24"/>
                <w:szCs w:val="24"/>
              </w:rPr>
              <w:t>pouze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6C13D4">
              <w:rPr>
                <w:sz w:val="24"/>
                <w:szCs w:val="24"/>
              </w:rPr>
              <w:t>rytokořenný</w:t>
            </w:r>
            <w:proofErr w:type="spellEnd"/>
            <w:r w:rsidRPr="006C13D4">
              <w:rPr>
                <w:sz w:val="24"/>
                <w:szCs w:val="24"/>
              </w:rPr>
              <w:t xml:space="preserve"> způsob pěstování</w:t>
            </w:r>
          </w:p>
        </w:tc>
        <w:tc>
          <w:tcPr>
            <w:tcW w:w="1418" w:type="dxa"/>
          </w:tcPr>
          <w:p w14:paraId="46640CED" w14:textId="77777777" w:rsidR="001B0D61" w:rsidRPr="006343AB" w:rsidRDefault="001B0D61" w:rsidP="005F32B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>5) venkovní prostory, chráněné prostory</w:t>
            </w:r>
          </w:p>
        </w:tc>
      </w:tr>
    </w:tbl>
    <w:p w14:paraId="3CC3B756" w14:textId="77777777" w:rsidR="001B0D61" w:rsidRDefault="001B0D61" w:rsidP="005F32BA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right="119"/>
        <w:rPr>
          <w:sz w:val="24"/>
          <w:szCs w:val="24"/>
        </w:rPr>
      </w:pPr>
    </w:p>
    <w:p w14:paraId="3B5D3DDA" w14:textId="77777777" w:rsidR="001B0D61" w:rsidRDefault="001B0D61" w:rsidP="005F32BA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right="119"/>
        <w:rPr>
          <w:sz w:val="24"/>
          <w:szCs w:val="24"/>
        </w:rPr>
      </w:pPr>
      <w:r w:rsidRPr="006343AB">
        <w:rPr>
          <w:sz w:val="24"/>
          <w:szCs w:val="24"/>
        </w:rPr>
        <w:t>(–) – ochrannou lhůtu není nutné stanovit</w:t>
      </w:r>
      <w:r w:rsidRPr="00731CBC">
        <w:rPr>
          <w:sz w:val="24"/>
          <w:szCs w:val="24"/>
        </w:rPr>
        <w:t xml:space="preserve"> </w:t>
      </w:r>
    </w:p>
    <w:p w14:paraId="031AA559" w14:textId="77777777" w:rsidR="001B0D61" w:rsidRDefault="001B0D61" w:rsidP="005F32BA">
      <w:pPr>
        <w:widowControl w:val="0"/>
        <w:spacing w:line="276" w:lineRule="auto"/>
        <w:rPr>
          <w:highlight w:val="yellow"/>
          <w:lang w:eastAsia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843"/>
        <w:gridCol w:w="2155"/>
        <w:gridCol w:w="1814"/>
      </w:tblGrid>
      <w:tr w:rsidR="001B0D61" w:rsidRPr="008F0289" w14:paraId="6C9F7374" w14:textId="77777777" w:rsidTr="00164A20">
        <w:tc>
          <w:tcPr>
            <w:tcW w:w="2127" w:type="dxa"/>
            <w:shd w:val="clear" w:color="auto" w:fill="auto"/>
          </w:tcPr>
          <w:p w14:paraId="3045EFF2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0612DBA1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1C806943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Způsob aplikace</w:t>
            </w:r>
          </w:p>
        </w:tc>
        <w:tc>
          <w:tcPr>
            <w:tcW w:w="2155" w:type="dxa"/>
            <w:shd w:val="clear" w:color="auto" w:fill="auto"/>
          </w:tcPr>
          <w:p w14:paraId="0552E48B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Max. počet aplikací v plodině</w:t>
            </w:r>
          </w:p>
        </w:tc>
        <w:tc>
          <w:tcPr>
            <w:tcW w:w="1814" w:type="dxa"/>
            <w:shd w:val="clear" w:color="auto" w:fill="auto"/>
          </w:tcPr>
          <w:p w14:paraId="58165A9F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 xml:space="preserve">Interval mezi aplikacemi </w:t>
            </w:r>
          </w:p>
        </w:tc>
      </w:tr>
      <w:tr w:rsidR="001B0D61" w:rsidRPr="006C13D4" w14:paraId="172E3E96" w14:textId="77777777" w:rsidTr="00164A20">
        <w:tc>
          <w:tcPr>
            <w:tcW w:w="2127" w:type="dxa"/>
          </w:tcPr>
          <w:p w14:paraId="3C1D2659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>lesní dřeviny</w:t>
            </w:r>
          </w:p>
        </w:tc>
        <w:tc>
          <w:tcPr>
            <w:tcW w:w="1559" w:type="dxa"/>
          </w:tcPr>
          <w:p w14:paraId="4554EBE3" w14:textId="6EBFB60F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>0-7 l/t</w:t>
            </w:r>
          </w:p>
        </w:tc>
        <w:tc>
          <w:tcPr>
            <w:tcW w:w="1843" w:type="dxa"/>
          </w:tcPr>
          <w:p w14:paraId="65EA4F36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C13D4">
              <w:rPr>
                <w:sz w:val="24"/>
                <w:szCs w:val="24"/>
              </w:rPr>
              <w:t>oření</w:t>
            </w:r>
            <w:r>
              <w:rPr>
                <w:sz w:val="24"/>
                <w:szCs w:val="24"/>
              </w:rPr>
              <w:t>, máčení, postřik</w:t>
            </w:r>
          </w:p>
        </w:tc>
        <w:tc>
          <w:tcPr>
            <w:tcW w:w="2155" w:type="dxa"/>
          </w:tcPr>
          <w:p w14:paraId="68EDAC19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 xml:space="preserve">  2x </w:t>
            </w:r>
          </w:p>
        </w:tc>
        <w:tc>
          <w:tcPr>
            <w:tcW w:w="1814" w:type="dxa"/>
          </w:tcPr>
          <w:p w14:paraId="00F020FD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C13D4">
              <w:rPr>
                <w:sz w:val="24"/>
                <w:szCs w:val="24"/>
              </w:rPr>
              <w:t xml:space="preserve"> 2 měsíce</w:t>
            </w:r>
          </w:p>
        </w:tc>
      </w:tr>
    </w:tbl>
    <w:p w14:paraId="6423CE91" w14:textId="77777777" w:rsidR="001B0D61" w:rsidRPr="006343AB" w:rsidRDefault="001B0D61" w:rsidP="005F32BA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right="119"/>
        <w:rPr>
          <w:sz w:val="24"/>
          <w:szCs w:val="24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2484"/>
        <w:gridCol w:w="3399"/>
      </w:tblGrid>
      <w:tr w:rsidR="001B0D61" w:rsidRPr="006343AB" w14:paraId="1C52F83C" w14:textId="77777777" w:rsidTr="00164A20">
        <w:trPr>
          <w:trHeight w:val="28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805B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bookmarkStart w:id="23" w:name="_Hlk92351985"/>
            <w:bookmarkEnd w:id="22"/>
            <w:r>
              <w:rPr>
                <w:sz w:val="24"/>
                <w:szCs w:val="24"/>
              </w:rPr>
              <w:t>k</w:t>
            </w:r>
            <w:r w:rsidRPr="006343AB">
              <w:rPr>
                <w:sz w:val="24"/>
                <w:szCs w:val="24"/>
              </w:rPr>
              <w:t>ategorie</w:t>
            </w:r>
            <w:r>
              <w:rPr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05F6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A594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max. výsevek (kg/ha)</w:t>
            </w:r>
          </w:p>
        </w:tc>
      </w:tr>
      <w:tr w:rsidR="001B0D61" w:rsidRPr="006343AB" w14:paraId="69D36D65" w14:textId="77777777" w:rsidTr="00164A20">
        <w:trPr>
          <w:trHeight w:val="283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C4A1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1C1F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3000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D9D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343AB">
              <w:rPr>
                <w:sz w:val="24"/>
                <w:szCs w:val="24"/>
              </w:rPr>
              <w:t>0000</w:t>
            </w:r>
          </w:p>
        </w:tc>
      </w:tr>
      <w:tr w:rsidR="001B0D61" w:rsidRPr="006343AB" w14:paraId="790E68EA" w14:textId="77777777" w:rsidTr="00164A20">
        <w:trPr>
          <w:trHeight w:val="283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A1F7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 w:rsidRPr="006343AB">
              <w:rPr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7E9D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200-3000 g</w:t>
            </w:r>
            <w:r w:rsidRPr="006343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0681" w14:textId="77777777" w:rsidR="001B0D61" w:rsidRPr="006343AB" w:rsidRDefault="001B0D61" w:rsidP="005F32BA">
            <w:pPr>
              <w:pStyle w:val="Zhlav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343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343AB">
              <w:rPr>
                <w:sz w:val="24"/>
                <w:szCs w:val="24"/>
              </w:rPr>
              <w:t>0</w:t>
            </w:r>
          </w:p>
        </w:tc>
      </w:tr>
      <w:tr w:rsidR="001B0D61" w:rsidRPr="006343AB" w14:paraId="3A229518" w14:textId="77777777" w:rsidTr="00164A20">
        <w:trPr>
          <w:trHeight w:val="283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C222" w14:textId="77777777" w:rsidR="001B0D61" w:rsidRPr="006343AB" w:rsidRDefault="001B0D61" w:rsidP="005F32BA">
            <w:pPr>
              <w:widowControl w:val="0"/>
              <w:spacing w:line="276" w:lineRule="auto"/>
            </w:pPr>
            <w:r w:rsidRPr="006343AB"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6632" w14:textId="77777777" w:rsidR="001B0D61" w:rsidRPr="006343AB" w:rsidRDefault="001B0D61" w:rsidP="005F32BA">
            <w:pPr>
              <w:widowControl w:val="0"/>
              <w:spacing w:line="276" w:lineRule="auto"/>
            </w:pPr>
            <w:r>
              <w:t>&gt; 200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6FD2" w14:textId="77777777" w:rsidR="001B0D61" w:rsidRPr="006343AB" w:rsidRDefault="001B0D61" w:rsidP="005F32BA">
            <w:pPr>
              <w:widowControl w:val="0"/>
              <w:spacing w:line="276" w:lineRule="auto"/>
            </w:pPr>
            <w:r>
              <w:t>5</w:t>
            </w:r>
            <w:r w:rsidRPr="006343AB">
              <w:t>00</w:t>
            </w:r>
          </w:p>
        </w:tc>
      </w:tr>
    </w:tbl>
    <w:p w14:paraId="5BBE9056" w14:textId="77777777" w:rsidR="001B0D61" w:rsidRPr="006343AB" w:rsidRDefault="001B0D61" w:rsidP="005F32BA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right="119"/>
        <w:rPr>
          <w:sz w:val="24"/>
          <w:szCs w:val="24"/>
        </w:rPr>
      </w:pPr>
    </w:p>
    <w:p w14:paraId="38B40C2F" w14:textId="77777777" w:rsidR="001B0D61" w:rsidRPr="00731CBC" w:rsidRDefault="001B0D61" w:rsidP="005F32BA">
      <w:pPr>
        <w:widowControl w:val="0"/>
        <w:spacing w:line="276" w:lineRule="auto"/>
        <w:jc w:val="both"/>
        <w:rPr>
          <w:bCs/>
        </w:rPr>
      </w:pPr>
      <w:r w:rsidRPr="00731CBC">
        <w:rPr>
          <w:bCs/>
        </w:rPr>
        <w:t>Přípravek lze aplikovat:</w:t>
      </w:r>
    </w:p>
    <w:p w14:paraId="6E4431DA" w14:textId="77777777" w:rsidR="001B0D61" w:rsidRPr="00B3425B" w:rsidRDefault="001B0D61" w:rsidP="005F32BA">
      <w:pPr>
        <w:widowControl w:val="0"/>
        <w:numPr>
          <w:ilvl w:val="0"/>
          <w:numId w:val="8"/>
        </w:numPr>
        <w:tabs>
          <w:tab w:val="left" w:pos="5670"/>
          <w:tab w:val="left" w:pos="6096"/>
          <w:tab w:val="left" w:pos="6804"/>
        </w:tabs>
        <w:spacing w:line="276" w:lineRule="auto"/>
        <w:ind w:left="284" w:hanging="284"/>
        <w:jc w:val="both"/>
      </w:pPr>
      <w:r w:rsidRPr="00B3425B">
        <w:t xml:space="preserve">máčením – </w:t>
      </w:r>
      <w:r w:rsidRPr="004616F8">
        <w:t>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49395CAD" w14:textId="77777777" w:rsidR="001B0D61" w:rsidRPr="00B3425B" w:rsidRDefault="001B0D61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ind w:left="284"/>
        <w:jc w:val="both"/>
      </w:pPr>
      <w:r w:rsidRPr="00B3425B">
        <w:t>Při manipulaci s naplněnými síty/přepravkami (vkládání i vytahování) je nutno použít vhodnou manipulační techniku usnadňující práci s břemeny.</w:t>
      </w:r>
    </w:p>
    <w:p w14:paraId="38A522A7" w14:textId="77777777" w:rsidR="001B0D61" w:rsidRDefault="001B0D61" w:rsidP="005F32BA">
      <w:pPr>
        <w:widowControl w:val="0"/>
        <w:numPr>
          <w:ilvl w:val="0"/>
          <w:numId w:val="8"/>
        </w:numPr>
        <w:tabs>
          <w:tab w:val="left" w:pos="5670"/>
          <w:tab w:val="left" w:pos="6096"/>
          <w:tab w:val="left" w:pos="6804"/>
        </w:tabs>
        <w:spacing w:line="276" w:lineRule="auto"/>
        <w:ind w:left="284" w:hanging="284"/>
        <w:jc w:val="both"/>
      </w:pPr>
      <w:r w:rsidRPr="00B3425B">
        <w:t xml:space="preserve">postřikem – </w:t>
      </w:r>
      <w:r w:rsidRPr="004616F8">
        <w:t>ručním postřikovačem semen na dopravním pásu (pro rovnoměrné ošetření)</w:t>
      </w:r>
    </w:p>
    <w:p w14:paraId="322F3749" w14:textId="77777777" w:rsidR="001B0D61" w:rsidRPr="00B3425B" w:rsidRDefault="001B0D61" w:rsidP="005F32BA">
      <w:pPr>
        <w:widowControl w:val="0"/>
        <w:numPr>
          <w:ilvl w:val="0"/>
          <w:numId w:val="8"/>
        </w:numPr>
        <w:tabs>
          <w:tab w:val="left" w:pos="5670"/>
          <w:tab w:val="left" w:pos="6096"/>
          <w:tab w:val="left" w:pos="6804"/>
        </w:tabs>
        <w:spacing w:line="276" w:lineRule="auto"/>
        <w:ind w:left="284" w:hanging="284"/>
        <w:jc w:val="both"/>
      </w:pPr>
      <w:r w:rsidRPr="004616F8">
        <w:t xml:space="preserve">mořením </w:t>
      </w:r>
      <w:r>
        <w:t>–</w:t>
      </w:r>
      <w:r w:rsidRPr="004616F8">
        <w:t xml:space="preserve"> profesionální rotační bubnové zařízení určené pro moření osiv (resp. semen).</w:t>
      </w:r>
    </w:p>
    <w:p w14:paraId="5868C475" w14:textId="77777777" w:rsidR="001B0D61" w:rsidRDefault="001B0D61" w:rsidP="005F32BA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left="284" w:right="119"/>
        <w:rPr>
          <w:sz w:val="24"/>
          <w:szCs w:val="24"/>
        </w:rPr>
      </w:pPr>
      <w:r w:rsidRPr="004616F8">
        <w:rPr>
          <w:sz w:val="24"/>
          <w:szCs w:val="24"/>
        </w:rPr>
        <w:t>Postřik (ve vnitřních prostorách) provádějte bez přítomnosti dalších nechráněných osob (tj. osob bez OOPP).</w:t>
      </w:r>
    </w:p>
    <w:p w14:paraId="4645ADA5" w14:textId="77777777" w:rsidR="001B0D61" w:rsidRPr="006F63AC" w:rsidRDefault="001B0D61" w:rsidP="005F32BA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right="119"/>
        <w:rPr>
          <w:sz w:val="24"/>
          <w:szCs w:val="24"/>
        </w:rPr>
      </w:pPr>
    </w:p>
    <w:bookmarkEnd w:id="23"/>
    <w:p w14:paraId="7F3CFA5F" w14:textId="77777777" w:rsidR="001B0D61" w:rsidRDefault="001B0D61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233E678" w14:textId="045D9F4F" w:rsidR="003F5DC7" w:rsidRPr="00DE6DCF" w:rsidRDefault="003F5DC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3F5DC7">
        <w:rPr>
          <w:b/>
          <w:color w:val="000000" w:themeColor="text1"/>
          <w:sz w:val="28"/>
          <w:szCs w:val="28"/>
        </w:rPr>
        <w:t>Sivanto</w:t>
      </w:r>
      <w:proofErr w:type="spellEnd"/>
      <w:r w:rsidRPr="003F5DC7">
        <w:rPr>
          <w:b/>
          <w:color w:val="000000" w:themeColor="text1"/>
          <w:sz w:val="28"/>
          <w:szCs w:val="28"/>
        </w:rPr>
        <w:t xml:space="preserve"> prime</w:t>
      </w:r>
    </w:p>
    <w:p w14:paraId="6C1D38CC" w14:textId="65682F6D" w:rsidR="003F5DC7" w:rsidRPr="00DE6DCF" w:rsidRDefault="003F5DC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evidenční číslo:</w:t>
      </w:r>
      <w:r w:rsidRPr="00DE6DCF">
        <w:rPr>
          <w:iCs/>
          <w:color w:val="000000" w:themeColor="text1"/>
        </w:rPr>
        <w:t xml:space="preserve"> </w:t>
      </w:r>
      <w:r w:rsidRPr="003F5DC7">
        <w:rPr>
          <w:iCs/>
          <w:color w:val="000000" w:themeColor="text1"/>
        </w:rPr>
        <w:t>5246-0</w:t>
      </w:r>
    </w:p>
    <w:p w14:paraId="3818D495" w14:textId="5812AA59" w:rsidR="003F5DC7" w:rsidRPr="00DE6DCF" w:rsidRDefault="003F5DC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účinná látka:</w:t>
      </w:r>
      <w:r w:rsidRPr="00DE6DCF">
        <w:t xml:space="preserve"> </w:t>
      </w:r>
      <w:proofErr w:type="spellStart"/>
      <w:r>
        <w:t>f</w:t>
      </w:r>
      <w:r w:rsidRPr="003F5DC7">
        <w:t>lupyradifuron</w:t>
      </w:r>
      <w:proofErr w:type="spellEnd"/>
      <w:r>
        <w:t xml:space="preserve"> 200 g/l</w:t>
      </w:r>
    </w:p>
    <w:p w14:paraId="2BA03651" w14:textId="34B1B6E0" w:rsidR="003F5DC7" w:rsidRDefault="003F5DC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E6DCF">
        <w:rPr>
          <w:color w:val="000000" w:themeColor="text1"/>
        </w:rPr>
        <w:t xml:space="preserve">platnost povolení končí dne: </w:t>
      </w:r>
      <w:r w:rsidRPr="003F5DC7">
        <w:rPr>
          <w:color w:val="000000" w:themeColor="text1"/>
        </w:rPr>
        <w:t>9.6.2030</w:t>
      </w:r>
    </w:p>
    <w:p w14:paraId="4F2FD6C2" w14:textId="77777777" w:rsidR="003F5DC7" w:rsidRDefault="003F5DC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D6FB62C" w14:textId="77777777" w:rsidR="0045288D" w:rsidRDefault="0045288D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130C4B1" w14:textId="77777777" w:rsidR="0045288D" w:rsidRDefault="0045288D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AE90E69" w14:textId="77777777" w:rsidR="0045288D" w:rsidRDefault="0045288D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8FF5105" w14:textId="77777777" w:rsidR="003F5DC7" w:rsidRDefault="003F5DC7" w:rsidP="005F32BA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lastRenderedPageBreak/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20"/>
        <w:gridCol w:w="1275"/>
        <w:gridCol w:w="567"/>
        <w:gridCol w:w="1930"/>
        <w:gridCol w:w="1963"/>
      </w:tblGrid>
      <w:tr w:rsidR="003F5DC7" w:rsidRPr="009A23FB" w14:paraId="4FC06E2D" w14:textId="77777777" w:rsidTr="0045288D">
        <w:tc>
          <w:tcPr>
            <w:tcW w:w="1701" w:type="dxa"/>
          </w:tcPr>
          <w:p w14:paraId="25D41F62" w14:textId="49DA91C2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45288D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1920" w:type="dxa"/>
          </w:tcPr>
          <w:p w14:paraId="55C4C206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78544EB2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555BFFCB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930" w:type="dxa"/>
          </w:tcPr>
          <w:p w14:paraId="4570F5C6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19917D68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7D84B567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67301A37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963" w:type="dxa"/>
          </w:tcPr>
          <w:p w14:paraId="3B6A9C1A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03F36F69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2D05BA14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3F5DC7" w:rsidRPr="009A23FB" w14:paraId="58B0B61D" w14:textId="77777777" w:rsidTr="0045288D">
        <w:tc>
          <w:tcPr>
            <w:tcW w:w="1701" w:type="dxa"/>
          </w:tcPr>
          <w:p w14:paraId="244F972E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hrách dřeňový, hrách cukrový</w:t>
            </w:r>
          </w:p>
        </w:tc>
        <w:tc>
          <w:tcPr>
            <w:tcW w:w="1920" w:type="dxa"/>
          </w:tcPr>
          <w:p w14:paraId="1C678998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proofErr w:type="spellStart"/>
            <w:r w:rsidRPr="009A23FB">
              <w:rPr>
                <w:bCs/>
              </w:rPr>
              <w:t>kyjatka</w:t>
            </w:r>
            <w:proofErr w:type="spellEnd"/>
            <w:r w:rsidRPr="009A23FB">
              <w:rPr>
                <w:bCs/>
              </w:rPr>
              <w:t xml:space="preserve"> hrachová</w:t>
            </w:r>
          </w:p>
        </w:tc>
        <w:tc>
          <w:tcPr>
            <w:tcW w:w="1275" w:type="dxa"/>
          </w:tcPr>
          <w:p w14:paraId="4B164371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0,375 l/ha</w:t>
            </w:r>
          </w:p>
        </w:tc>
        <w:tc>
          <w:tcPr>
            <w:tcW w:w="567" w:type="dxa"/>
          </w:tcPr>
          <w:p w14:paraId="30261ADF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30" w:type="dxa"/>
          </w:tcPr>
          <w:p w14:paraId="40E1A82A" w14:textId="43757D61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 xml:space="preserve">1) od: 12 BBCH, </w:t>
            </w:r>
          </w:p>
          <w:p w14:paraId="2BFD3437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 xml:space="preserve">do: 19 BBCH </w:t>
            </w:r>
          </w:p>
        </w:tc>
        <w:tc>
          <w:tcPr>
            <w:tcW w:w="1963" w:type="dxa"/>
          </w:tcPr>
          <w:p w14:paraId="2BC8FD78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5) pole</w:t>
            </w:r>
          </w:p>
        </w:tc>
      </w:tr>
      <w:tr w:rsidR="003F5DC7" w:rsidRPr="009A23FB" w14:paraId="6B354C7D" w14:textId="77777777" w:rsidTr="0045288D">
        <w:trPr>
          <w:trHeight w:val="57"/>
        </w:trPr>
        <w:tc>
          <w:tcPr>
            <w:tcW w:w="1701" w:type="dxa"/>
          </w:tcPr>
          <w:p w14:paraId="0E47685B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hrách dřeňový</w:t>
            </w:r>
          </w:p>
        </w:tc>
        <w:tc>
          <w:tcPr>
            <w:tcW w:w="1920" w:type="dxa"/>
          </w:tcPr>
          <w:p w14:paraId="647B1B29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proofErr w:type="spellStart"/>
            <w:r w:rsidRPr="009A23FB">
              <w:rPr>
                <w:bCs/>
              </w:rPr>
              <w:t>kyjatka</w:t>
            </w:r>
            <w:proofErr w:type="spellEnd"/>
            <w:r w:rsidRPr="009A23FB">
              <w:rPr>
                <w:bCs/>
              </w:rPr>
              <w:t xml:space="preserve"> hrachová</w:t>
            </w:r>
          </w:p>
        </w:tc>
        <w:tc>
          <w:tcPr>
            <w:tcW w:w="1275" w:type="dxa"/>
          </w:tcPr>
          <w:p w14:paraId="61CDE542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0,375 l/ha</w:t>
            </w:r>
          </w:p>
        </w:tc>
        <w:tc>
          <w:tcPr>
            <w:tcW w:w="567" w:type="dxa"/>
          </w:tcPr>
          <w:p w14:paraId="32E10E5D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30" w:type="dxa"/>
          </w:tcPr>
          <w:p w14:paraId="7EF0C326" w14:textId="0D57C2B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 xml:space="preserve">1) od: 30 BBCH, </w:t>
            </w:r>
          </w:p>
          <w:p w14:paraId="757B7FF0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 xml:space="preserve">do: 87 BBCH </w:t>
            </w:r>
          </w:p>
        </w:tc>
        <w:tc>
          <w:tcPr>
            <w:tcW w:w="1963" w:type="dxa"/>
          </w:tcPr>
          <w:p w14:paraId="1DE81333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5) pole</w:t>
            </w:r>
          </w:p>
        </w:tc>
      </w:tr>
      <w:tr w:rsidR="003F5DC7" w:rsidRPr="009A23FB" w14:paraId="2DEA92E1" w14:textId="77777777" w:rsidTr="0045288D">
        <w:trPr>
          <w:trHeight w:val="57"/>
        </w:trPr>
        <w:tc>
          <w:tcPr>
            <w:tcW w:w="1701" w:type="dxa"/>
          </w:tcPr>
          <w:p w14:paraId="76C443C1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 xml:space="preserve">hrách </w:t>
            </w:r>
            <w:r>
              <w:rPr>
                <w:bCs/>
              </w:rPr>
              <w:t>cukrový</w:t>
            </w:r>
          </w:p>
        </w:tc>
        <w:tc>
          <w:tcPr>
            <w:tcW w:w="1920" w:type="dxa"/>
          </w:tcPr>
          <w:p w14:paraId="62683620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proofErr w:type="spellStart"/>
            <w:r w:rsidRPr="009A23FB">
              <w:rPr>
                <w:bCs/>
              </w:rPr>
              <w:t>kyjatka</w:t>
            </w:r>
            <w:proofErr w:type="spellEnd"/>
            <w:r w:rsidRPr="009A23FB">
              <w:rPr>
                <w:bCs/>
              </w:rPr>
              <w:t xml:space="preserve"> hrachová</w:t>
            </w:r>
          </w:p>
        </w:tc>
        <w:tc>
          <w:tcPr>
            <w:tcW w:w="1275" w:type="dxa"/>
          </w:tcPr>
          <w:p w14:paraId="52F162EF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0,375 l/ha</w:t>
            </w:r>
          </w:p>
        </w:tc>
        <w:tc>
          <w:tcPr>
            <w:tcW w:w="567" w:type="dxa"/>
          </w:tcPr>
          <w:p w14:paraId="116D4797" w14:textId="77777777" w:rsidR="003F5DC7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30" w:type="dxa"/>
          </w:tcPr>
          <w:p w14:paraId="28601A63" w14:textId="7AD59D1A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 xml:space="preserve">1) od: 30 BBCH, </w:t>
            </w:r>
          </w:p>
          <w:p w14:paraId="09E11A17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 xml:space="preserve">do: 87 BBCH </w:t>
            </w:r>
          </w:p>
        </w:tc>
        <w:tc>
          <w:tcPr>
            <w:tcW w:w="1963" w:type="dxa"/>
          </w:tcPr>
          <w:p w14:paraId="1BB29AD5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5) pole</w:t>
            </w:r>
          </w:p>
        </w:tc>
      </w:tr>
      <w:tr w:rsidR="003F5DC7" w:rsidRPr="00776918" w14:paraId="3250832E" w14:textId="77777777" w:rsidTr="0045288D">
        <w:trPr>
          <w:trHeight w:val="57"/>
        </w:trPr>
        <w:tc>
          <w:tcPr>
            <w:tcW w:w="1701" w:type="dxa"/>
          </w:tcPr>
          <w:p w14:paraId="1B118FBE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776918">
              <w:rPr>
                <w:bCs/>
              </w:rPr>
              <w:t>trávy</w:t>
            </w:r>
          </w:p>
        </w:tc>
        <w:tc>
          <w:tcPr>
            <w:tcW w:w="1920" w:type="dxa"/>
          </w:tcPr>
          <w:p w14:paraId="0BC422E0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776918">
              <w:rPr>
                <w:bCs/>
              </w:rPr>
              <w:t>savý hmyz, žravý hmyz</w:t>
            </w:r>
          </w:p>
        </w:tc>
        <w:tc>
          <w:tcPr>
            <w:tcW w:w="1275" w:type="dxa"/>
          </w:tcPr>
          <w:p w14:paraId="7E7A9D59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776918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40F36574" w14:textId="77777777" w:rsidR="003F5DC7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30" w:type="dxa"/>
          </w:tcPr>
          <w:p w14:paraId="5487F260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776918">
              <w:rPr>
                <w:bCs/>
              </w:rPr>
              <w:t xml:space="preserve">1) od: 21 BBCH, do: 51 BBCH </w:t>
            </w:r>
          </w:p>
        </w:tc>
        <w:tc>
          <w:tcPr>
            <w:tcW w:w="1963" w:type="dxa"/>
          </w:tcPr>
          <w:p w14:paraId="7E6A218A" w14:textId="77777777" w:rsidR="003F5DC7" w:rsidRPr="00776918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776918">
              <w:rPr>
                <w:bCs/>
              </w:rPr>
              <w:t xml:space="preserve">5) pole </w:t>
            </w:r>
          </w:p>
          <w:p w14:paraId="4895B513" w14:textId="77777777" w:rsidR="003F5DC7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76918">
              <w:rPr>
                <w:bCs/>
              </w:rPr>
              <w:t>6) semenné porosty</w:t>
            </w:r>
          </w:p>
        </w:tc>
      </w:tr>
    </w:tbl>
    <w:p w14:paraId="55C5370E" w14:textId="77777777" w:rsidR="003F5DC7" w:rsidRDefault="003F5DC7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9DDE889" w14:textId="77777777" w:rsidR="003F5DC7" w:rsidRDefault="003F5DC7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212E7815" w14:textId="77777777" w:rsidR="003F5DC7" w:rsidRDefault="003F5DC7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0EC18CD5" w14:textId="77777777" w:rsidR="003F5DC7" w:rsidRPr="006F4A86" w:rsidRDefault="003F5DC7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52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48"/>
        <w:gridCol w:w="1530"/>
        <w:gridCol w:w="1843"/>
        <w:gridCol w:w="3006"/>
      </w:tblGrid>
      <w:tr w:rsidR="003F5DC7" w:rsidRPr="009A23FB" w14:paraId="74A83262" w14:textId="77777777" w:rsidTr="0045288D">
        <w:tc>
          <w:tcPr>
            <w:tcW w:w="3148" w:type="dxa"/>
          </w:tcPr>
          <w:p w14:paraId="32447AA2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530" w:type="dxa"/>
          </w:tcPr>
          <w:p w14:paraId="0821559F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843" w:type="dxa"/>
          </w:tcPr>
          <w:p w14:paraId="01DE7428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3006" w:type="dxa"/>
          </w:tcPr>
          <w:p w14:paraId="4E1AC945" w14:textId="18BFEDC2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</w:t>
            </w:r>
            <w:r w:rsidR="0045288D">
              <w:rPr>
                <w:bCs/>
              </w:rPr>
              <w:t xml:space="preserve"> </w:t>
            </w:r>
            <w:r w:rsidRPr="009A23FB">
              <w:rPr>
                <w:bCs/>
              </w:rPr>
              <w:t>plodině</w:t>
            </w:r>
          </w:p>
        </w:tc>
      </w:tr>
      <w:tr w:rsidR="003F5DC7" w:rsidRPr="009A23FB" w14:paraId="0D5744EA" w14:textId="77777777" w:rsidTr="0045288D">
        <w:trPr>
          <w:trHeight w:val="180"/>
        </w:trPr>
        <w:tc>
          <w:tcPr>
            <w:tcW w:w="3148" w:type="dxa"/>
          </w:tcPr>
          <w:p w14:paraId="73A1D408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hrách cukrový, hrách dřeňový</w:t>
            </w:r>
          </w:p>
        </w:tc>
        <w:tc>
          <w:tcPr>
            <w:tcW w:w="1530" w:type="dxa"/>
          </w:tcPr>
          <w:p w14:paraId="22502F9E" w14:textId="46F0081D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200-750 l/ha</w:t>
            </w:r>
          </w:p>
        </w:tc>
        <w:tc>
          <w:tcPr>
            <w:tcW w:w="1843" w:type="dxa"/>
          </w:tcPr>
          <w:p w14:paraId="793F8BD9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postřik</w:t>
            </w:r>
          </w:p>
        </w:tc>
        <w:tc>
          <w:tcPr>
            <w:tcW w:w="3006" w:type="dxa"/>
          </w:tcPr>
          <w:p w14:paraId="15E500AA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 xml:space="preserve">  1x</w:t>
            </w:r>
          </w:p>
        </w:tc>
      </w:tr>
      <w:tr w:rsidR="003F5DC7" w:rsidRPr="00776918" w14:paraId="154B7BFD" w14:textId="77777777" w:rsidTr="0045288D">
        <w:tc>
          <w:tcPr>
            <w:tcW w:w="3148" w:type="dxa"/>
          </w:tcPr>
          <w:p w14:paraId="67FB7F9A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76918">
              <w:rPr>
                <w:bCs/>
              </w:rPr>
              <w:t>trávy</w:t>
            </w:r>
          </w:p>
        </w:tc>
        <w:tc>
          <w:tcPr>
            <w:tcW w:w="1530" w:type="dxa"/>
          </w:tcPr>
          <w:p w14:paraId="365B126F" w14:textId="01741FB3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76918">
              <w:rPr>
                <w:bCs/>
              </w:rPr>
              <w:t>200-400 l/ha</w:t>
            </w:r>
          </w:p>
        </w:tc>
        <w:tc>
          <w:tcPr>
            <w:tcW w:w="1843" w:type="dxa"/>
          </w:tcPr>
          <w:p w14:paraId="5EDEFDD8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76918">
              <w:rPr>
                <w:bCs/>
              </w:rPr>
              <w:t>postřik</w:t>
            </w:r>
          </w:p>
        </w:tc>
        <w:tc>
          <w:tcPr>
            <w:tcW w:w="3006" w:type="dxa"/>
          </w:tcPr>
          <w:p w14:paraId="2BBD3949" w14:textId="77777777" w:rsidR="003F5DC7" w:rsidRPr="009A23FB" w:rsidRDefault="003F5DC7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76918">
              <w:rPr>
                <w:bCs/>
              </w:rPr>
              <w:t xml:space="preserve">  1x za rok</w:t>
            </w:r>
          </w:p>
        </w:tc>
      </w:tr>
    </w:tbl>
    <w:p w14:paraId="0BE063EB" w14:textId="77777777" w:rsidR="003F5DC7" w:rsidRDefault="003F5DC7" w:rsidP="005F32BA">
      <w:pPr>
        <w:widowControl w:val="0"/>
        <w:spacing w:line="276" w:lineRule="auto"/>
      </w:pPr>
    </w:p>
    <w:p w14:paraId="3A65DB07" w14:textId="77777777" w:rsidR="003F5DC7" w:rsidRPr="00DF23E4" w:rsidRDefault="003F5DC7" w:rsidP="005F32BA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417"/>
        <w:gridCol w:w="1418"/>
        <w:gridCol w:w="1417"/>
        <w:gridCol w:w="1418"/>
      </w:tblGrid>
      <w:tr w:rsidR="003F5DC7" w:rsidRPr="007E1DC1" w14:paraId="3856AA8A" w14:textId="77777777" w:rsidTr="007D7B6A">
        <w:trPr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70907F45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726F7133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F5DC7" w:rsidRPr="007E1DC1" w14:paraId="0C5691E3" w14:textId="77777777" w:rsidTr="007D7B6A">
        <w:trPr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6FD93118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3D5210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1D8222D4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47EF1F7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35154721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3F5DC7" w:rsidRPr="007E1DC1" w14:paraId="3130308B" w14:textId="77777777" w:rsidTr="007D7B6A">
        <w:trPr>
          <w:trHeight w:val="275"/>
        </w:trPr>
        <w:tc>
          <w:tcPr>
            <w:tcW w:w="9527" w:type="dxa"/>
            <w:gridSpan w:val="5"/>
            <w:shd w:val="clear" w:color="auto" w:fill="FFFFFF"/>
            <w:vAlign w:val="center"/>
          </w:tcPr>
          <w:p w14:paraId="70275D38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F5DC7" w:rsidRPr="007E1DC1" w14:paraId="4A32CDC3" w14:textId="77777777" w:rsidTr="007D7B6A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20C3206F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9A23FB">
              <w:rPr>
                <w:bCs/>
                <w:sz w:val="24"/>
                <w:szCs w:val="24"/>
              </w:rPr>
              <w:t>hrách dřeňový</w:t>
            </w:r>
            <w:r>
              <w:rPr>
                <w:bCs/>
                <w:sz w:val="24"/>
                <w:szCs w:val="24"/>
              </w:rPr>
              <w:t>,</w:t>
            </w:r>
            <w:r w:rsidRPr="009A23FB">
              <w:rPr>
                <w:bCs/>
                <w:sz w:val="24"/>
                <w:szCs w:val="24"/>
              </w:rPr>
              <w:t xml:space="preserve"> hrách cukrový</w:t>
            </w:r>
            <w:r>
              <w:rPr>
                <w:bCs/>
                <w:sz w:val="24"/>
                <w:szCs w:val="24"/>
              </w:rPr>
              <w:t>, trávy</w:t>
            </w:r>
          </w:p>
        </w:tc>
        <w:tc>
          <w:tcPr>
            <w:tcW w:w="1417" w:type="dxa"/>
            <w:vAlign w:val="center"/>
          </w:tcPr>
          <w:p w14:paraId="78C0174A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C4A7155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EEAC908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02F1B30" w14:textId="77777777" w:rsidR="003F5DC7" w:rsidRPr="00DF1FDB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1A0C9D11" w14:textId="77777777" w:rsidR="003F5DC7" w:rsidRDefault="003F5DC7" w:rsidP="00DB41C6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70F245E0" w14:textId="77777777" w:rsidR="003F5DC7" w:rsidRPr="00692BF5" w:rsidRDefault="003F5DC7" w:rsidP="005F32BA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692BF5">
        <w:rPr>
          <w:sz w:val="24"/>
          <w:szCs w:val="24"/>
          <w:u w:val="single"/>
        </w:rPr>
        <w:t xml:space="preserve">Trávy: </w:t>
      </w:r>
    </w:p>
    <w:p w14:paraId="196FA521" w14:textId="77777777" w:rsidR="003F5DC7" w:rsidRDefault="003F5DC7" w:rsidP="005F32BA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692BF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76536925" w14:textId="77777777" w:rsidR="0045288D" w:rsidRDefault="0045288D" w:rsidP="005F32BA">
      <w:pPr>
        <w:widowControl w:val="0"/>
        <w:numPr>
          <w:ilvl w:val="12"/>
          <w:numId w:val="0"/>
        </w:numPr>
        <w:spacing w:line="276" w:lineRule="auto"/>
      </w:pPr>
    </w:p>
    <w:p w14:paraId="0F4B673C" w14:textId="2A32B4EB" w:rsidR="003F5DC7" w:rsidRPr="00692BF5" w:rsidRDefault="003F5DC7" w:rsidP="005F32BA">
      <w:pPr>
        <w:widowControl w:val="0"/>
        <w:numPr>
          <w:ilvl w:val="12"/>
          <w:numId w:val="0"/>
        </w:numPr>
        <w:spacing w:line="276" w:lineRule="auto"/>
      </w:pPr>
      <w:r w:rsidRPr="00692BF5">
        <w:t>Tabulka ochranných vzdáleností stanovených s ohledem na ochranu zdraví lidí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1417"/>
        <w:gridCol w:w="1418"/>
        <w:gridCol w:w="1417"/>
        <w:gridCol w:w="1418"/>
      </w:tblGrid>
      <w:tr w:rsidR="003F5DC7" w:rsidRPr="006E2374" w14:paraId="1DE7E236" w14:textId="77777777" w:rsidTr="0045288D">
        <w:trPr>
          <w:trHeight w:val="150"/>
        </w:trPr>
        <w:tc>
          <w:tcPr>
            <w:tcW w:w="3823" w:type="dxa"/>
            <w:vMerge w:val="restart"/>
            <w:shd w:val="clear" w:color="auto" w:fill="FFFFFF"/>
            <w:vAlign w:val="center"/>
          </w:tcPr>
          <w:p w14:paraId="5AC41946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300A8047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F5DC7" w:rsidRPr="006E2374" w14:paraId="7B0DB488" w14:textId="77777777" w:rsidTr="0045288D">
        <w:trPr>
          <w:trHeight w:val="84"/>
        </w:trPr>
        <w:tc>
          <w:tcPr>
            <w:tcW w:w="3823" w:type="dxa"/>
            <w:vMerge/>
            <w:shd w:val="clear" w:color="auto" w:fill="FFFFFF"/>
            <w:vAlign w:val="center"/>
          </w:tcPr>
          <w:p w14:paraId="63DDF0DB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6DE716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1747158E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1D12A4E8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6F4D1439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F5DC7" w:rsidRPr="006E2374" w14:paraId="71764D3F" w14:textId="77777777" w:rsidTr="007D7B6A">
        <w:trPr>
          <w:trHeight w:val="340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57D3BFEA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F5DC7" w:rsidRPr="006E2374" w14:paraId="71F99FF0" w14:textId="77777777" w:rsidTr="0045288D">
        <w:trPr>
          <w:trHeight w:val="60"/>
        </w:trPr>
        <w:tc>
          <w:tcPr>
            <w:tcW w:w="3823" w:type="dxa"/>
            <w:shd w:val="clear" w:color="auto" w:fill="FFFFFF"/>
          </w:tcPr>
          <w:p w14:paraId="627E5089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9A23FB">
              <w:rPr>
                <w:bCs/>
                <w:sz w:val="24"/>
                <w:szCs w:val="24"/>
              </w:rPr>
              <w:t>hrách dřeňový</w:t>
            </w:r>
            <w:r>
              <w:rPr>
                <w:bCs/>
                <w:sz w:val="24"/>
                <w:szCs w:val="24"/>
              </w:rPr>
              <w:t>,</w:t>
            </w:r>
            <w:r w:rsidRPr="009A23FB">
              <w:rPr>
                <w:bCs/>
                <w:sz w:val="24"/>
                <w:szCs w:val="24"/>
              </w:rPr>
              <w:t xml:space="preserve"> hrách cukrový</w:t>
            </w:r>
            <w:r>
              <w:rPr>
                <w:bCs/>
                <w:sz w:val="24"/>
                <w:szCs w:val="24"/>
              </w:rPr>
              <w:t>, trávy</w:t>
            </w:r>
          </w:p>
        </w:tc>
        <w:tc>
          <w:tcPr>
            <w:tcW w:w="1417" w:type="dxa"/>
          </w:tcPr>
          <w:p w14:paraId="22E49248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5CC86F5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26244B1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EF1EC0E" w14:textId="77777777" w:rsidR="003F5DC7" w:rsidRPr="006E2374" w:rsidRDefault="003F5DC7" w:rsidP="005F32B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1079BCA4" w14:textId="77777777" w:rsidR="003F5DC7" w:rsidRDefault="003F5DC7" w:rsidP="00DB41C6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59FFB610" w14:textId="77777777" w:rsidR="003F5DC7" w:rsidRDefault="003F5DC7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45F1B10" w14:textId="77777777" w:rsidR="00361EB0" w:rsidRDefault="00361EB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361EB0">
        <w:rPr>
          <w:b/>
          <w:color w:val="000000" w:themeColor="text1"/>
          <w:sz w:val="28"/>
          <w:szCs w:val="28"/>
        </w:rPr>
        <w:lastRenderedPageBreak/>
        <w:t>Teppeki</w:t>
      </w:r>
      <w:proofErr w:type="spellEnd"/>
    </w:p>
    <w:p w14:paraId="1E35F6F9" w14:textId="08353B9F" w:rsidR="00361EB0" w:rsidRPr="00DE6DCF" w:rsidRDefault="00361EB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evidenční číslo:</w:t>
      </w:r>
      <w:r w:rsidRPr="00DE6DCF">
        <w:rPr>
          <w:iCs/>
          <w:color w:val="000000" w:themeColor="text1"/>
        </w:rPr>
        <w:t xml:space="preserve"> </w:t>
      </w:r>
      <w:r w:rsidRPr="00361EB0">
        <w:rPr>
          <w:iCs/>
          <w:color w:val="000000" w:themeColor="text1"/>
        </w:rPr>
        <w:t>4622-0</w:t>
      </w:r>
    </w:p>
    <w:p w14:paraId="175060BD" w14:textId="4B9B48D2" w:rsidR="00361EB0" w:rsidRPr="00DE6DCF" w:rsidRDefault="00361EB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E6DCF">
        <w:rPr>
          <w:color w:val="000000" w:themeColor="text1"/>
        </w:rPr>
        <w:t>účinná látka:</w:t>
      </w:r>
      <w:r w:rsidRPr="00DE6DCF">
        <w:t xml:space="preserve"> </w:t>
      </w:r>
      <w:proofErr w:type="spellStart"/>
      <w:r>
        <w:t>f</w:t>
      </w:r>
      <w:r w:rsidRPr="00361EB0">
        <w:t>lonikamid</w:t>
      </w:r>
      <w:proofErr w:type="spellEnd"/>
      <w:r>
        <w:t xml:space="preserve"> 500 g/kg</w:t>
      </w:r>
    </w:p>
    <w:p w14:paraId="019BE192" w14:textId="0E0DBA39" w:rsidR="00361EB0" w:rsidRDefault="00361EB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E6DCF">
        <w:rPr>
          <w:color w:val="000000" w:themeColor="text1"/>
        </w:rPr>
        <w:t xml:space="preserve">platnost povolení končí dne: </w:t>
      </w:r>
      <w:r w:rsidRPr="00361EB0">
        <w:rPr>
          <w:color w:val="000000" w:themeColor="text1"/>
        </w:rPr>
        <w:t>30.11.2027</w:t>
      </w:r>
    </w:p>
    <w:p w14:paraId="0A7A285A" w14:textId="77777777" w:rsidR="00361EB0" w:rsidRDefault="00361EB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1C8DC43" w14:textId="71B6F065" w:rsidR="00DB41C6" w:rsidRPr="00DB41C6" w:rsidRDefault="00361EB0" w:rsidP="00DB41C6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line="276" w:lineRule="auto"/>
        <w:ind w:left="66"/>
        <w:jc w:val="both"/>
        <w:rPr>
          <w:i/>
          <w:iCs/>
        </w:rPr>
      </w:pPr>
      <w:r w:rsidRPr="009C106C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9C106C">
        <w:rPr>
          <w:i/>
          <w:iCs/>
        </w:rPr>
        <w:t>použití přípravku:</w:t>
      </w:r>
    </w:p>
    <w:tbl>
      <w:tblPr>
        <w:tblW w:w="5083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1394"/>
        <w:gridCol w:w="1769"/>
        <w:gridCol w:w="532"/>
        <w:gridCol w:w="1799"/>
        <w:gridCol w:w="1508"/>
      </w:tblGrid>
      <w:tr w:rsidR="00361EB0" w:rsidRPr="000E735D" w14:paraId="25CC1809" w14:textId="77777777" w:rsidTr="00DB41C6">
        <w:tc>
          <w:tcPr>
            <w:tcW w:w="1197" w:type="pct"/>
          </w:tcPr>
          <w:p w14:paraId="150B02AB" w14:textId="1F457303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1)</w:t>
            </w:r>
            <w:r w:rsidR="0045288D">
              <w:rPr>
                <w:bCs/>
                <w:iCs/>
              </w:rPr>
              <w:t xml:space="preserve"> </w:t>
            </w:r>
            <w:r w:rsidRPr="000E735D">
              <w:rPr>
                <w:bCs/>
                <w:iCs/>
              </w:rPr>
              <w:t>Plodina, oblast použití</w:t>
            </w:r>
          </w:p>
        </w:tc>
        <w:tc>
          <w:tcPr>
            <w:tcW w:w="757" w:type="pct"/>
          </w:tcPr>
          <w:p w14:paraId="62720A00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  <w:rPr>
                <w:bCs/>
                <w:iCs/>
              </w:rPr>
            </w:pPr>
            <w:r w:rsidRPr="000E735D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961" w:type="pct"/>
          </w:tcPr>
          <w:p w14:paraId="4BF67E76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  <w:iCs/>
              </w:rPr>
            </w:pPr>
            <w:r w:rsidRPr="000E735D">
              <w:rPr>
                <w:bCs/>
                <w:iCs/>
              </w:rPr>
              <w:t>Dávkování, mísitelnost</w:t>
            </w:r>
          </w:p>
        </w:tc>
        <w:tc>
          <w:tcPr>
            <w:tcW w:w="289" w:type="pct"/>
          </w:tcPr>
          <w:p w14:paraId="4A5E5440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0E735D">
              <w:rPr>
                <w:bCs/>
                <w:iCs/>
              </w:rPr>
              <w:t>OL</w:t>
            </w:r>
          </w:p>
        </w:tc>
        <w:tc>
          <w:tcPr>
            <w:tcW w:w="977" w:type="pct"/>
          </w:tcPr>
          <w:p w14:paraId="1FD2FDDC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Poznámka</w:t>
            </w:r>
          </w:p>
          <w:p w14:paraId="7C6195E5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1) k plodině</w:t>
            </w:r>
          </w:p>
          <w:p w14:paraId="46C05C24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2) k ŠO</w:t>
            </w:r>
          </w:p>
          <w:p w14:paraId="5C9BA4EC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3) k OL</w:t>
            </w:r>
          </w:p>
        </w:tc>
        <w:tc>
          <w:tcPr>
            <w:tcW w:w="820" w:type="pct"/>
          </w:tcPr>
          <w:p w14:paraId="5A12D56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4) Pozn. k dávkování</w:t>
            </w:r>
          </w:p>
          <w:p w14:paraId="1F91272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5) Umístění</w:t>
            </w:r>
          </w:p>
          <w:p w14:paraId="1E9719F9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0E735D">
              <w:rPr>
                <w:bCs/>
                <w:iCs/>
              </w:rPr>
              <w:t>6) Určení sklizně</w:t>
            </w:r>
          </w:p>
        </w:tc>
      </w:tr>
      <w:tr w:rsidR="00361EB0" w:rsidRPr="000E735D" w14:paraId="6CD085FE" w14:textId="77777777" w:rsidTr="00DB41C6">
        <w:tc>
          <w:tcPr>
            <w:tcW w:w="1197" w:type="pct"/>
          </w:tcPr>
          <w:p w14:paraId="21C2DC0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>jabloň, hrušeň</w:t>
            </w:r>
          </w:p>
        </w:tc>
        <w:tc>
          <w:tcPr>
            <w:tcW w:w="757" w:type="pct"/>
          </w:tcPr>
          <w:p w14:paraId="4B809CD6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200DADD6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 xml:space="preserve">140 g/ha   </w:t>
            </w:r>
          </w:p>
          <w:p w14:paraId="47D2BA64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>(</w:t>
            </w:r>
            <w:r>
              <w:rPr>
                <w:iCs/>
              </w:rPr>
              <w:t>70</w:t>
            </w:r>
            <w:r w:rsidRPr="000E735D">
              <w:rPr>
                <w:iCs/>
              </w:rPr>
              <w:t xml:space="preserve"> g/1m výšky koruny/ha)</w:t>
            </w:r>
          </w:p>
        </w:tc>
        <w:tc>
          <w:tcPr>
            <w:tcW w:w="289" w:type="pct"/>
          </w:tcPr>
          <w:p w14:paraId="7A456B6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0E735D">
              <w:rPr>
                <w:iCs/>
              </w:rPr>
              <w:t>21</w:t>
            </w:r>
          </w:p>
        </w:tc>
        <w:tc>
          <w:tcPr>
            <w:tcW w:w="977" w:type="pct"/>
          </w:tcPr>
          <w:p w14:paraId="5435A5BB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 xml:space="preserve">1) od: 30 BBCH, </w:t>
            </w:r>
          </w:p>
          <w:p w14:paraId="2923DF0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 xml:space="preserve">do: 79 BBCH </w:t>
            </w:r>
          </w:p>
          <w:p w14:paraId="602F3507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0E123D90" w14:textId="77777777" w:rsidR="00361EB0" w:rsidRPr="00CD396F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strike/>
              </w:rPr>
            </w:pPr>
            <w:r w:rsidRPr="00CD396F">
              <w:rPr>
                <w:iCs/>
              </w:rPr>
              <w:t>5) venkovní prostory</w:t>
            </w:r>
          </w:p>
        </w:tc>
      </w:tr>
      <w:tr w:rsidR="00361EB0" w:rsidRPr="000E735D" w14:paraId="6C160EC5" w14:textId="77777777" w:rsidTr="00DB41C6">
        <w:trPr>
          <w:trHeight w:val="57"/>
        </w:trPr>
        <w:tc>
          <w:tcPr>
            <w:tcW w:w="1197" w:type="pct"/>
          </w:tcPr>
          <w:p w14:paraId="16B14275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>ovocné školky</w:t>
            </w:r>
          </w:p>
        </w:tc>
        <w:tc>
          <w:tcPr>
            <w:tcW w:w="757" w:type="pct"/>
          </w:tcPr>
          <w:p w14:paraId="294F4C9C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623AC8CC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>210 g/ha</w:t>
            </w:r>
          </w:p>
          <w:p w14:paraId="043628EF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>(70 g/1m výšky koruny/ha)</w:t>
            </w:r>
          </w:p>
        </w:tc>
        <w:tc>
          <w:tcPr>
            <w:tcW w:w="289" w:type="pct"/>
          </w:tcPr>
          <w:p w14:paraId="2CCCFEB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0E735D">
              <w:rPr>
                <w:iCs/>
              </w:rPr>
              <w:t>-</w:t>
            </w:r>
          </w:p>
        </w:tc>
        <w:tc>
          <w:tcPr>
            <w:tcW w:w="977" w:type="pct"/>
          </w:tcPr>
          <w:p w14:paraId="4F556F0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 xml:space="preserve">1) od: 30 BBCH, do: 79 BBCH </w:t>
            </w:r>
          </w:p>
          <w:p w14:paraId="1B923020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524CEC67" w14:textId="77777777" w:rsidR="00361EB0" w:rsidRPr="00CD396F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CD396F">
              <w:rPr>
                <w:iCs/>
              </w:rPr>
              <w:t>5) venkovní prostory</w:t>
            </w:r>
          </w:p>
        </w:tc>
      </w:tr>
      <w:tr w:rsidR="00361EB0" w:rsidRPr="000E735D" w14:paraId="0106D39D" w14:textId="77777777" w:rsidTr="00DB41C6">
        <w:trPr>
          <w:trHeight w:val="57"/>
        </w:trPr>
        <w:tc>
          <w:tcPr>
            <w:tcW w:w="1197" w:type="pct"/>
          </w:tcPr>
          <w:p w14:paraId="2541963A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>
              <w:rPr>
                <w:iCs/>
              </w:rPr>
              <w:t>broskvoň, slivoň</w:t>
            </w:r>
          </w:p>
        </w:tc>
        <w:tc>
          <w:tcPr>
            <w:tcW w:w="757" w:type="pct"/>
          </w:tcPr>
          <w:p w14:paraId="602CEFE2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36FB8F83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 xml:space="preserve">140 g/ha   </w:t>
            </w:r>
          </w:p>
          <w:p w14:paraId="6BBD6955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>(</w:t>
            </w:r>
            <w:r>
              <w:rPr>
                <w:iCs/>
              </w:rPr>
              <w:t>70</w:t>
            </w:r>
            <w:r w:rsidRPr="000E735D">
              <w:rPr>
                <w:iCs/>
              </w:rPr>
              <w:t xml:space="preserve"> g/1m výšky koruny/ha)</w:t>
            </w:r>
          </w:p>
        </w:tc>
        <w:tc>
          <w:tcPr>
            <w:tcW w:w="289" w:type="pct"/>
          </w:tcPr>
          <w:p w14:paraId="5C7ECC6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977" w:type="pct"/>
          </w:tcPr>
          <w:p w14:paraId="077556D4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 xml:space="preserve">1) od: </w:t>
            </w:r>
            <w:r>
              <w:rPr>
                <w:iCs/>
              </w:rPr>
              <w:t>11</w:t>
            </w:r>
            <w:r w:rsidRPr="000E735D">
              <w:rPr>
                <w:iCs/>
              </w:rPr>
              <w:t xml:space="preserve"> BBCH, </w:t>
            </w:r>
          </w:p>
          <w:p w14:paraId="3B90C5B4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E735D">
              <w:rPr>
                <w:iCs/>
              </w:rPr>
              <w:t>2) při výskytu</w:t>
            </w:r>
          </w:p>
        </w:tc>
        <w:tc>
          <w:tcPr>
            <w:tcW w:w="820" w:type="pct"/>
          </w:tcPr>
          <w:p w14:paraId="3BFD5731" w14:textId="77777777" w:rsidR="00361EB0" w:rsidRPr="00CD396F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strike/>
              </w:rPr>
            </w:pPr>
            <w:r w:rsidRPr="00CD396F">
              <w:rPr>
                <w:iCs/>
              </w:rPr>
              <w:t>5) venkovní prostory</w:t>
            </w:r>
          </w:p>
        </w:tc>
      </w:tr>
      <w:tr w:rsidR="00361EB0" w:rsidRPr="000E735D" w14:paraId="135560A1" w14:textId="77777777" w:rsidTr="00DB41C6">
        <w:trPr>
          <w:trHeight w:val="57"/>
        </w:trPr>
        <w:tc>
          <w:tcPr>
            <w:tcW w:w="1197" w:type="pct"/>
          </w:tcPr>
          <w:p w14:paraId="7DF0D538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3B1DE7">
              <w:rPr>
                <w:iCs/>
              </w:rPr>
              <w:t>třešeň, višeň</w:t>
            </w:r>
          </w:p>
        </w:tc>
        <w:tc>
          <w:tcPr>
            <w:tcW w:w="757" w:type="pct"/>
          </w:tcPr>
          <w:p w14:paraId="1B30C57A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3B1DE7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39148933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 xml:space="preserve">140 g/ha  </w:t>
            </w:r>
          </w:p>
          <w:p w14:paraId="63E045F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0E735D">
              <w:rPr>
                <w:iCs/>
              </w:rPr>
              <w:t>(</w:t>
            </w:r>
            <w:r>
              <w:rPr>
                <w:iCs/>
              </w:rPr>
              <w:t>70</w:t>
            </w:r>
            <w:r w:rsidRPr="000E735D">
              <w:rPr>
                <w:iCs/>
              </w:rPr>
              <w:t xml:space="preserve"> g/1m výšky</w:t>
            </w:r>
            <w:r>
              <w:rPr>
                <w:iCs/>
              </w:rPr>
              <w:t xml:space="preserve"> </w:t>
            </w:r>
            <w:r w:rsidRPr="000E735D">
              <w:rPr>
                <w:iCs/>
              </w:rPr>
              <w:t>koruny/ha)</w:t>
            </w:r>
          </w:p>
        </w:tc>
        <w:tc>
          <w:tcPr>
            <w:tcW w:w="289" w:type="pct"/>
          </w:tcPr>
          <w:p w14:paraId="2DE9DA4C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977" w:type="pct"/>
          </w:tcPr>
          <w:p w14:paraId="7F6851D9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3B1DE7">
              <w:rPr>
                <w:iCs/>
              </w:rPr>
              <w:t xml:space="preserve">1) od: 10 </w:t>
            </w:r>
            <w:r>
              <w:rPr>
                <w:iCs/>
              </w:rPr>
              <w:t>B</w:t>
            </w:r>
            <w:r w:rsidRPr="003B1DE7">
              <w:rPr>
                <w:iCs/>
              </w:rPr>
              <w:t xml:space="preserve">BCH, do: 79 BBCH </w:t>
            </w:r>
          </w:p>
          <w:p w14:paraId="6018F388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3B1DE7">
              <w:rPr>
                <w:iCs/>
              </w:rPr>
              <w:t xml:space="preserve">2) při výskytu, podle signalizace </w:t>
            </w:r>
          </w:p>
        </w:tc>
        <w:tc>
          <w:tcPr>
            <w:tcW w:w="820" w:type="pct"/>
          </w:tcPr>
          <w:p w14:paraId="3843926E" w14:textId="77777777" w:rsidR="00361EB0" w:rsidRPr="00CD396F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CD396F">
              <w:rPr>
                <w:iCs/>
              </w:rPr>
              <w:t>5) venkovní prostory</w:t>
            </w:r>
          </w:p>
        </w:tc>
      </w:tr>
      <w:tr w:rsidR="00361EB0" w:rsidRPr="000E735D" w14:paraId="4CD3DC20" w14:textId="77777777" w:rsidTr="00DB41C6">
        <w:trPr>
          <w:trHeight w:val="57"/>
        </w:trPr>
        <w:tc>
          <w:tcPr>
            <w:tcW w:w="1197" w:type="pct"/>
          </w:tcPr>
          <w:p w14:paraId="4D68ABB9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3B1DE7">
              <w:rPr>
                <w:iCs/>
              </w:rPr>
              <w:t>rybíz, angrešt, maliník, ostružiník, brusnice brusinka, borůvka</w:t>
            </w:r>
          </w:p>
        </w:tc>
        <w:tc>
          <w:tcPr>
            <w:tcW w:w="757" w:type="pct"/>
          </w:tcPr>
          <w:p w14:paraId="4390AAA1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3B1DE7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1FEEB4D6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3B1DE7">
              <w:rPr>
                <w:iCs/>
              </w:rPr>
              <w:t>70 g/ha</w:t>
            </w:r>
          </w:p>
        </w:tc>
        <w:tc>
          <w:tcPr>
            <w:tcW w:w="289" w:type="pct"/>
          </w:tcPr>
          <w:p w14:paraId="239C411F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977" w:type="pct"/>
          </w:tcPr>
          <w:p w14:paraId="3C7B11C3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3B1DE7">
              <w:rPr>
                <w:iCs/>
              </w:rPr>
              <w:t xml:space="preserve">1) od: 10 BBCH, do: 79 BBCH </w:t>
            </w:r>
          </w:p>
          <w:p w14:paraId="586534F7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3B1DE7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3DADBA60" w14:textId="77777777" w:rsidR="00361EB0" w:rsidRPr="00CD396F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CD396F">
              <w:rPr>
                <w:iCs/>
              </w:rPr>
              <w:t>5) venkovní prostory</w:t>
            </w:r>
          </w:p>
        </w:tc>
      </w:tr>
      <w:tr w:rsidR="00361EB0" w:rsidRPr="000E735D" w14:paraId="0BDEB2B3" w14:textId="77777777" w:rsidTr="00DB41C6">
        <w:trPr>
          <w:trHeight w:val="57"/>
        </w:trPr>
        <w:tc>
          <w:tcPr>
            <w:tcW w:w="1197" w:type="pct"/>
          </w:tcPr>
          <w:p w14:paraId="76B09D00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BD0873">
              <w:rPr>
                <w:iCs/>
              </w:rPr>
              <w:t>borůvka</w:t>
            </w:r>
          </w:p>
        </w:tc>
        <w:tc>
          <w:tcPr>
            <w:tcW w:w="757" w:type="pct"/>
          </w:tcPr>
          <w:p w14:paraId="7083FFFC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BD0873">
              <w:rPr>
                <w:iCs/>
              </w:rPr>
              <w:t>octomilka japonská</w:t>
            </w:r>
          </w:p>
        </w:tc>
        <w:tc>
          <w:tcPr>
            <w:tcW w:w="961" w:type="pct"/>
          </w:tcPr>
          <w:p w14:paraId="13005179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BD0873">
              <w:rPr>
                <w:iCs/>
              </w:rPr>
              <w:t>70 g/ha</w:t>
            </w:r>
          </w:p>
        </w:tc>
        <w:tc>
          <w:tcPr>
            <w:tcW w:w="289" w:type="pct"/>
          </w:tcPr>
          <w:p w14:paraId="0E424A3B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BD0873">
              <w:rPr>
                <w:iCs/>
              </w:rPr>
              <w:t>10</w:t>
            </w:r>
          </w:p>
        </w:tc>
        <w:tc>
          <w:tcPr>
            <w:tcW w:w="977" w:type="pct"/>
          </w:tcPr>
          <w:p w14:paraId="2026608C" w14:textId="77777777" w:rsidR="00361EB0" w:rsidRPr="00BD0873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BD0873">
              <w:rPr>
                <w:iCs/>
              </w:rPr>
              <w:t xml:space="preserve">1) od: 10 BBCH, do: 79 BBCH </w:t>
            </w:r>
          </w:p>
          <w:p w14:paraId="7B52ADA7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BD0873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2DDCD4DB" w14:textId="77777777" w:rsidR="00361EB0" w:rsidRPr="00CD396F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BD0873">
              <w:rPr>
                <w:iCs/>
              </w:rPr>
              <w:t>5) venkovní prostory</w:t>
            </w:r>
          </w:p>
        </w:tc>
      </w:tr>
      <w:tr w:rsidR="00361EB0" w:rsidRPr="008C3C11" w14:paraId="15E8E596" w14:textId="77777777" w:rsidTr="00DB41C6">
        <w:trPr>
          <w:trHeight w:val="57"/>
        </w:trPr>
        <w:tc>
          <w:tcPr>
            <w:tcW w:w="1197" w:type="pct"/>
          </w:tcPr>
          <w:p w14:paraId="797A2808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okurka</w:t>
            </w:r>
          </w:p>
        </w:tc>
        <w:tc>
          <w:tcPr>
            <w:tcW w:w="757" w:type="pct"/>
          </w:tcPr>
          <w:p w14:paraId="5E5EC52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74BE219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160 g/ha</w:t>
            </w:r>
          </w:p>
        </w:tc>
        <w:tc>
          <w:tcPr>
            <w:tcW w:w="289" w:type="pct"/>
          </w:tcPr>
          <w:p w14:paraId="3D1B6F14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77" w:type="pct"/>
          </w:tcPr>
          <w:p w14:paraId="60812835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1) od: 15 BBCH </w:t>
            </w:r>
          </w:p>
          <w:p w14:paraId="55F06034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01A79AC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5) </w:t>
            </w:r>
            <w:r>
              <w:rPr>
                <w:iCs/>
              </w:rPr>
              <w:t xml:space="preserve">pole, </w:t>
            </w:r>
            <w:r w:rsidRPr="008C3C11">
              <w:rPr>
                <w:iCs/>
              </w:rPr>
              <w:t>skleníky</w:t>
            </w:r>
          </w:p>
        </w:tc>
      </w:tr>
      <w:tr w:rsidR="00361EB0" w:rsidRPr="008C3C11" w14:paraId="358A41D4" w14:textId="77777777" w:rsidTr="00DB41C6">
        <w:trPr>
          <w:trHeight w:val="57"/>
        </w:trPr>
        <w:tc>
          <w:tcPr>
            <w:tcW w:w="1197" w:type="pct"/>
          </w:tcPr>
          <w:p w14:paraId="22BC6E8E" w14:textId="20350CFC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 xml:space="preserve">cuketa, </w:t>
            </w:r>
            <w:proofErr w:type="spellStart"/>
            <w:r w:rsidRPr="008C3C11">
              <w:rPr>
                <w:iCs/>
              </w:rPr>
              <w:t>patizon</w:t>
            </w:r>
            <w:proofErr w:type="spellEnd"/>
            <w:r w:rsidRPr="008C3C11">
              <w:rPr>
                <w:iCs/>
              </w:rPr>
              <w:t>, tykvovité</w:t>
            </w:r>
            <w:r w:rsidR="00DB41C6">
              <w:rPr>
                <w:iCs/>
              </w:rPr>
              <w:t>-</w:t>
            </w:r>
            <w:r w:rsidRPr="008C3C11">
              <w:rPr>
                <w:iCs/>
              </w:rPr>
              <w:t>jedlá slupka</w:t>
            </w:r>
          </w:p>
        </w:tc>
        <w:tc>
          <w:tcPr>
            <w:tcW w:w="757" w:type="pct"/>
          </w:tcPr>
          <w:p w14:paraId="31EA125E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7BCF7AFF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160 g/ha</w:t>
            </w:r>
          </w:p>
        </w:tc>
        <w:tc>
          <w:tcPr>
            <w:tcW w:w="289" w:type="pct"/>
          </w:tcPr>
          <w:p w14:paraId="61AE7ED6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77" w:type="pct"/>
          </w:tcPr>
          <w:p w14:paraId="7E44B314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2C96F037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5) pole</w:t>
            </w:r>
          </w:p>
        </w:tc>
      </w:tr>
      <w:tr w:rsidR="00361EB0" w:rsidRPr="008C3C11" w14:paraId="6ED51F9E" w14:textId="77777777" w:rsidTr="00DB41C6">
        <w:trPr>
          <w:trHeight w:val="57"/>
        </w:trPr>
        <w:tc>
          <w:tcPr>
            <w:tcW w:w="1197" w:type="pct"/>
          </w:tcPr>
          <w:p w14:paraId="140C1F4F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byliny (čerstvé)</w:t>
            </w:r>
          </w:p>
        </w:tc>
        <w:tc>
          <w:tcPr>
            <w:tcW w:w="757" w:type="pct"/>
          </w:tcPr>
          <w:p w14:paraId="3019E381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6C39A27A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160 g/ha</w:t>
            </w:r>
          </w:p>
        </w:tc>
        <w:tc>
          <w:tcPr>
            <w:tcW w:w="289" w:type="pct"/>
          </w:tcPr>
          <w:p w14:paraId="7A1B219F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977" w:type="pct"/>
          </w:tcPr>
          <w:p w14:paraId="7DE5C1FA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724F7F57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5) venkovní prostory</w:t>
            </w:r>
            <w:r>
              <w:rPr>
                <w:iCs/>
              </w:rPr>
              <w:t>,</w:t>
            </w:r>
            <w:r w:rsidRPr="008C3C11">
              <w:rPr>
                <w:iCs/>
              </w:rPr>
              <w:t xml:space="preserve"> skleníky</w:t>
            </w:r>
          </w:p>
        </w:tc>
      </w:tr>
      <w:tr w:rsidR="00361EB0" w:rsidRPr="008C3C11" w14:paraId="2148C2BA" w14:textId="77777777" w:rsidTr="00DB41C6">
        <w:trPr>
          <w:trHeight w:val="57"/>
        </w:trPr>
        <w:tc>
          <w:tcPr>
            <w:tcW w:w="1197" w:type="pct"/>
          </w:tcPr>
          <w:p w14:paraId="012AE9B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zelí, kapusta růžičková</w:t>
            </w:r>
          </w:p>
        </w:tc>
        <w:tc>
          <w:tcPr>
            <w:tcW w:w="757" w:type="pct"/>
          </w:tcPr>
          <w:p w14:paraId="6654A197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mšice, molice</w:t>
            </w:r>
          </w:p>
        </w:tc>
        <w:tc>
          <w:tcPr>
            <w:tcW w:w="961" w:type="pct"/>
          </w:tcPr>
          <w:p w14:paraId="57C7F9B8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140 g/ha</w:t>
            </w:r>
          </w:p>
        </w:tc>
        <w:tc>
          <w:tcPr>
            <w:tcW w:w="289" w:type="pct"/>
          </w:tcPr>
          <w:p w14:paraId="2DC3E14F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977" w:type="pct"/>
          </w:tcPr>
          <w:p w14:paraId="4EA768E4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1) od: 12 BBCH, do: 45 </w:t>
            </w:r>
            <w:r w:rsidRPr="008C3C11">
              <w:rPr>
                <w:iCs/>
              </w:rPr>
              <w:lastRenderedPageBreak/>
              <w:t xml:space="preserve">BBCH </w:t>
            </w:r>
          </w:p>
          <w:p w14:paraId="076FE0D4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6A10CB01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lastRenderedPageBreak/>
              <w:t>5) pole</w:t>
            </w:r>
          </w:p>
        </w:tc>
      </w:tr>
      <w:tr w:rsidR="00361EB0" w:rsidRPr="008C3C11" w14:paraId="02D9B509" w14:textId="77777777" w:rsidTr="00DB41C6">
        <w:trPr>
          <w:trHeight w:val="57"/>
        </w:trPr>
        <w:tc>
          <w:tcPr>
            <w:tcW w:w="1197" w:type="pct"/>
          </w:tcPr>
          <w:p w14:paraId="7F63197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kapusta, zelí čínské</w:t>
            </w:r>
          </w:p>
        </w:tc>
        <w:tc>
          <w:tcPr>
            <w:tcW w:w="757" w:type="pct"/>
          </w:tcPr>
          <w:p w14:paraId="17D58191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74D85125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140 g/ha</w:t>
            </w:r>
          </w:p>
        </w:tc>
        <w:tc>
          <w:tcPr>
            <w:tcW w:w="289" w:type="pct"/>
          </w:tcPr>
          <w:p w14:paraId="29ADDE7F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977" w:type="pct"/>
          </w:tcPr>
          <w:p w14:paraId="0E3D70E7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1) od: 16 BBCH </w:t>
            </w:r>
          </w:p>
          <w:p w14:paraId="6620FB53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1A567BD7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5) pole</w:t>
            </w:r>
          </w:p>
        </w:tc>
      </w:tr>
      <w:tr w:rsidR="00361EB0" w:rsidRPr="008C3C11" w14:paraId="5E1E6622" w14:textId="77777777" w:rsidTr="00DB41C6">
        <w:trPr>
          <w:trHeight w:val="57"/>
        </w:trPr>
        <w:tc>
          <w:tcPr>
            <w:tcW w:w="1197" w:type="pct"/>
          </w:tcPr>
          <w:p w14:paraId="7502CA25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rajče, baklažán</w:t>
            </w:r>
          </w:p>
        </w:tc>
        <w:tc>
          <w:tcPr>
            <w:tcW w:w="757" w:type="pct"/>
          </w:tcPr>
          <w:p w14:paraId="0711F04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563B572A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80-160 g/ha</w:t>
            </w:r>
          </w:p>
        </w:tc>
        <w:tc>
          <w:tcPr>
            <w:tcW w:w="289" w:type="pct"/>
          </w:tcPr>
          <w:p w14:paraId="3D8BC6C4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77" w:type="pct"/>
          </w:tcPr>
          <w:p w14:paraId="3655253F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7B82A5C5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5) skleníky</w:t>
            </w:r>
          </w:p>
        </w:tc>
      </w:tr>
      <w:tr w:rsidR="00361EB0" w:rsidRPr="008C3C11" w14:paraId="23671420" w14:textId="77777777" w:rsidTr="00DB41C6">
        <w:trPr>
          <w:trHeight w:val="57"/>
        </w:trPr>
        <w:tc>
          <w:tcPr>
            <w:tcW w:w="1197" w:type="pct"/>
          </w:tcPr>
          <w:p w14:paraId="4F41120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paprika, paprika chilli</w:t>
            </w:r>
          </w:p>
        </w:tc>
        <w:tc>
          <w:tcPr>
            <w:tcW w:w="757" w:type="pct"/>
          </w:tcPr>
          <w:p w14:paraId="0E5D4AB2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2C075253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120 g/ha</w:t>
            </w:r>
          </w:p>
        </w:tc>
        <w:tc>
          <w:tcPr>
            <w:tcW w:w="289" w:type="pct"/>
          </w:tcPr>
          <w:p w14:paraId="2FEE14D1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77" w:type="pct"/>
          </w:tcPr>
          <w:p w14:paraId="5BA16785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1) od: 11 BBCH, do: 89 BBCH </w:t>
            </w:r>
          </w:p>
          <w:p w14:paraId="5A0D5219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4C1381CB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5) skleníky</w:t>
            </w:r>
          </w:p>
        </w:tc>
      </w:tr>
      <w:tr w:rsidR="00361EB0" w:rsidRPr="008C3C11" w14:paraId="0932D5C8" w14:textId="77777777" w:rsidTr="00DB41C6">
        <w:trPr>
          <w:trHeight w:val="57"/>
        </w:trPr>
        <w:tc>
          <w:tcPr>
            <w:tcW w:w="1197" w:type="pct"/>
          </w:tcPr>
          <w:p w14:paraId="447BDF20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mrkev, celer bulvový, křen, slunečnice topinambur, pastinák, petržel kořenová, tuřín</w:t>
            </w:r>
          </w:p>
        </w:tc>
        <w:tc>
          <w:tcPr>
            <w:tcW w:w="757" w:type="pct"/>
          </w:tcPr>
          <w:p w14:paraId="5F2B9DBF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274FA16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140 g/ha</w:t>
            </w:r>
          </w:p>
        </w:tc>
        <w:tc>
          <w:tcPr>
            <w:tcW w:w="289" w:type="pct"/>
          </w:tcPr>
          <w:p w14:paraId="34EF86F2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977" w:type="pct"/>
          </w:tcPr>
          <w:p w14:paraId="6418B0ED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1) od: 12 BBCH </w:t>
            </w:r>
          </w:p>
          <w:p w14:paraId="22486B1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4F40EF8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5) pole</w:t>
            </w:r>
          </w:p>
        </w:tc>
      </w:tr>
      <w:tr w:rsidR="00361EB0" w:rsidRPr="008C3C11" w14:paraId="7C7008E6" w14:textId="77777777" w:rsidTr="00DB41C6">
        <w:trPr>
          <w:trHeight w:val="57"/>
        </w:trPr>
        <w:tc>
          <w:tcPr>
            <w:tcW w:w="1197" w:type="pct"/>
          </w:tcPr>
          <w:p w14:paraId="7E402029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C3C11">
              <w:rPr>
                <w:iCs/>
              </w:rPr>
              <w:t>brambor raný</w:t>
            </w:r>
          </w:p>
        </w:tc>
        <w:tc>
          <w:tcPr>
            <w:tcW w:w="757" w:type="pct"/>
          </w:tcPr>
          <w:p w14:paraId="7D1EC22C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200C06CD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160 g/ha</w:t>
            </w:r>
          </w:p>
        </w:tc>
        <w:tc>
          <w:tcPr>
            <w:tcW w:w="289" w:type="pct"/>
          </w:tcPr>
          <w:p w14:paraId="086DA0D8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977" w:type="pct"/>
          </w:tcPr>
          <w:p w14:paraId="70C0450C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1) od: 10 BBCH, do: 15 BBCH </w:t>
            </w:r>
          </w:p>
          <w:p w14:paraId="1B25E19C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174CE814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3"/>
              <w:rPr>
                <w:iCs/>
              </w:rPr>
            </w:pPr>
            <w:r w:rsidRPr="008C3C11">
              <w:rPr>
                <w:iCs/>
              </w:rPr>
              <w:t>5) pole</w:t>
            </w:r>
          </w:p>
        </w:tc>
      </w:tr>
      <w:tr w:rsidR="00361EB0" w:rsidRPr="00153165" w14:paraId="1A2670C5" w14:textId="77777777" w:rsidTr="00DB41C6">
        <w:trPr>
          <w:trHeight w:val="57"/>
        </w:trPr>
        <w:tc>
          <w:tcPr>
            <w:tcW w:w="1197" w:type="pct"/>
          </w:tcPr>
          <w:p w14:paraId="71126440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meloun cukrový</w:t>
            </w:r>
          </w:p>
        </w:tc>
        <w:tc>
          <w:tcPr>
            <w:tcW w:w="757" w:type="pct"/>
          </w:tcPr>
          <w:p w14:paraId="699CDF76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4235A794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80-160 g/ha</w:t>
            </w:r>
          </w:p>
        </w:tc>
        <w:tc>
          <w:tcPr>
            <w:tcW w:w="289" w:type="pct"/>
          </w:tcPr>
          <w:p w14:paraId="1F6AC052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77" w:type="pct"/>
          </w:tcPr>
          <w:p w14:paraId="5D60BE50" w14:textId="77777777" w:rsidR="00361EB0" w:rsidRPr="00153165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1) od: 12 BBCH </w:t>
            </w:r>
          </w:p>
          <w:p w14:paraId="6371E990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241A25BC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5) skleníky</w:t>
            </w:r>
          </w:p>
        </w:tc>
      </w:tr>
      <w:tr w:rsidR="00361EB0" w:rsidRPr="00153165" w14:paraId="545A5683" w14:textId="77777777" w:rsidTr="00DB41C6">
        <w:trPr>
          <w:trHeight w:val="57"/>
        </w:trPr>
        <w:tc>
          <w:tcPr>
            <w:tcW w:w="1197" w:type="pct"/>
          </w:tcPr>
          <w:p w14:paraId="4FC0F661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tykev</w:t>
            </w:r>
          </w:p>
        </w:tc>
        <w:tc>
          <w:tcPr>
            <w:tcW w:w="757" w:type="pct"/>
          </w:tcPr>
          <w:p w14:paraId="38B8C5A6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2383460D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160 g/ha</w:t>
            </w:r>
          </w:p>
        </w:tc>
        <w:tc>
          <w:tcPr>
            <w:tcW w:w="289" w:type="pct"/>
          </w:tcPr>
          <w:p w14:paraId="7E2324E7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77" w:type="pct"/>
          </w:tcPr>
          <w:p w14:paraId="254BBD5D" w14:textId="77777777" w:rsidR="00361EB0" w:rsidRPr="00153165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1) od: 15 BBCH </w:t>
            </w:r>
          </w:p>
          <w:p w14:paraId="65AC4D9C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1E2A35B0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5) skleníky</w:t>
            </w:r>
          </w:p>
        </w:tc>
      </w:tr>
      <w:tr w:rsidR="00361EB0" w:rsidRPr="00153165" w14:paraId="0E62CC00" w14:textId="77777777" w:rsidTr="00DB41C6">
        <w:trPr>
          <w:trHeight w:val="57"/>
        </w:trPr>
        <w:tc>
          <w:tcPr>
            <w:tcW w:w="1197" w:type="pct"/>
          </w:tcPr>
          <w:p w14:paraId="28B5B48F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žito jarní</w:t>
            </w:r>
          </w:p>
        </w:tc>
        <w:tc>
          <w:tcPr>
            <w:tcW w:w="757" w:type="pct"/>
          </w:tcPr>
          <w:p w14:paraId="5DDCAB0A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759A7758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140 g/ha</w:t>
            </w:r>
          </w:p>
        </w:tc>
        <w:tc>
          <w:tcPr>
            <w:tcW w:w="289" w:type="pct"/>
          </w:tcPr>
          <w:p w14:paraId="41E16D92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>
              <w:rPr>
                <w:iCs/>
              </w:rPr>
              <w:t>28</w:t>
            </w:r>
          </w:p>
        </w:tc>
        <w:tc>
          <w:tcPr>
            <w:tcW w:w="977" w:type="pct"/>
          </w:tcPr>
          <w:p w14:paraId="00354499" w14:textId="77777777" w:rsidR="00361EB0" w:rsidRPr="00153165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1) od: 39 BBCH, do: 77 BBCH </w:t>
            </w:r>
          </w:p>
          <w:p w14:paraId="16954ACC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786323D6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5) pole</w:t>
            </w:r>
          </w:p>
        </w:tc>
      </w:tr>
      <w:tr w:rsidR="00361EB0" w:rsidRPr="00153165" w14:paraId="5C768109" w14:textId="77777777" w:rsidTr="00DB41C6">
        <w:trPr>
          <w:trHeight w:val="57"/>
        </w:trPr>
        <w:tc>
          <w:tcPr>
            <w:tcW w:w="1197" w:type="pct"/>
          </w:tcPr>
          <w:p w14:paraId="7F38E068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lupina</w:t>
            </w:r>
          </w:p>
        </w:tc>
        <w:tc>
          <w:tcPr>
            <w:tcW w:w="757" w:type="pct"/>
          </w:tcPr>
          <w:p w14:paraId="4405EFC4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mšice</w:t>
            </w:r>
          </w:p>
        </w:tc>
        <w:tc>
          <w:tcPr>
            <w:tcW w:w="961" w:type="pct"/>
          </w:tcPr>
          <w:p w14:paraId="32CC00F4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140 g/ha</w:t>
            </w:r>
          </w:p>
        </w:tc>
        <w:tc>
          <w:tcPr>
            <w:tcW w:w="289" w:type="pct"/>
          </w:tcPr>
          <w:p w14:paraId="574D66CF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977" w:type="pct"/>
          </w:tcPr>
          <w:p w14:paraId="4F6DE8B1" w14:textId="77777777" w:rsidR="00361EB0" w:rsidRPr="00153165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1) od: 11 BBCH, do: 71 BBCH </w:t>
            </w:r>
          </w:p>
          <w:p w14:paraId="4684B1CE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 xml:space="preserve">2) při výskytu </w:t>
            </w:r>
          </w:p>
        </w:tc>
        <w:tc>
          <w:tcPr>
            <w:tcW w:w="820" w:type="pct"/>
          </w:tcPr>
          <w:p w14:paraId="6BA60E11" w14:textId="77777777" w:rsidR="00361EB0" w:rsidRPr="008C3C1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53165">
              <w:rPr>
                <w:iCs/>
              </w:rPr>
              <w:t>5) pole</w:t>
            </w:r>
          </w:p>
        </w:tc>
      </w:tr>
    </w:tbl>
    <w:p w14:paraId="49410E9C" w14:textId="77777777" w:rsidR="00361EB0" w:rsidRDefault="00361EB0" w:rsidP="00DB41C6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5FDA566E" w14:textId="77777777" w:rsidR="00361EB0" w:rsidRDefault="00361EB0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5632990B" w14:textId="77777777" w:rsidR="00361EB0" w:rsidRDefault="00361EB0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6E262817" w14:textId="77777777" w:rsidR="00361EB0" w:rsidRDefault="00361EB0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D396F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48DCE62D" w14:textId="77777777" w:rsidR="00361EB0" w:rsidRDefault="00361EB0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5D7734DF" w14:textId="77777777" w:rsidR="00361EB0" w:rsidRDefault="00361EB0" w:rsidP="005F32BA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413437C3" w14:textId="77777777" w:rsidR="00361EB0" w:rsidRDefault="00361EB0" w:rsidP="00DB41C6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2352"/>
        <w:gridCol w:w="1205"/>
        <w:gridCol w:w="1641"/>
        <w:gridCol w:w="1542"/>
      </w:tblGrid>
      <w:tr w:rsidR="00361EB0" w:rsidRPr="000E735D" w14:paraId="77C5EE4F" w14:textId="77777777" w:rsidTr="0045288D">
        <w:tc>
          <w:tcPr>
            <w:tcW w:w="1341" w:type="pct"/>
            <w:shd w:val="clear" w:color="auto" w:fill="auto"/>
          </w:tcPr>
          <w:p w14:paraId="0B4C0B2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rFonts w:ascii="Arial" w:hAnsi="Arial" w:cs="Arial"/>
              </w:rPr>
            </w:pPr>
            <w:r w:rsidRPr="000E735D">
              <w:rPr>
                <w:bCs/>
                <w:iCs/>
              </w:rPr>
              <w:t>Plodina, oblast použití</w:t>
            </w:r>
          </w:p>
        </w:tc>
        <w:tc>
          <w:tcPr>
            <w:tcW w:w="1277" w:type="pct"/>
            <w:shd w:val="clear" w:color="auto" w:fill="auto"/>
          </w:tcPr>
          <w:p w14:paraId="7F53E247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0E735D">
              <w:rPr>
                <w:bCs/>
                <w:iCs/>
              </w:rPr>
              <w:t>Dávka vody</w:t>
            </w:r>
          </w:p>
        </w:tc>
        <w:tc>
          <w:tcPr>
            <w:tcW w:w="654" w:type="pct"/>
            <w:shd w:val="clear" w:color="auto" w:fill="auto"/>
          </w:tcPr>
          <w:p w14:paraId="501CB035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0E735D">
              <w:rPr>
                <w:bCs/>
                <w:iCs/>
              </w:rPr>
              <w:t>Způsob aplikace</w:t>
            </w:r>
          </w:p>
        </w:tc>
        <w:tc>
          <w:tcPr>
            <w:tcW w:w="891" w:type="pct"/>
            <w:shd w:val="clear" w:color="auto" w:fill="auto"/>
          </w:tcPr>
          <w:p w14:paraId="77A0C92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  <w:iCs/>
              </w:rPr>
            </w:pPr>
            <w:r w:rsidRPr="000E735D">
              <w:rPr>
                <w:bCs/>
                <w:iCs/>
              </w:rPr>
              <w:t>Max. počet aplikací v plodině</w:t>
            </w:r>
          </w:p>
        </w:tc>
        <w:tc>
          <w:tcPr>
            <w:tcW w:w="837" w:type="pct"/>
            <w:shd w:val="clear" w:color="auto" w:fill="auto"/>
          </w:tcPr>
          <w:p w14:paraId="6E52C11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  <w:iCs/>
              </w:rPr>
            </w:pPr>
            <w:r w:rsidRPr="000E735D">
              <w:rPr>
                <w:bCs/>
                <w:iCs/>
              </w:rPr>
              <w:t xml:space="preserve">Interval mezi aplikacemi </w:t>
            </w:r>
          </w:p>
        </w:tc>
      </w:tr>
      <w:tr w:rsidR="00361EB0" w:rsidRPr="000E735D" w14:paraId="680A5B4B" w14:textId="77777777" w:rsidTr="0045288D">
        <w:tc>
          <w:tcPr>
            <w:tcW w:w="1341" w:type="pct"/>
            <w:shd w:val="clear" w:color="auto" w:fill="auto"/>
          </w:tcPr>
          <w:p w14:paraId="7F544900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j</w:t>
            </w:r>
            <w:r w:rsidRPr="000E735D">
              <w:rPr>
                <w:iCs/>
              </w:rPr>
              <w:t>abloň</w:t>
            </w:r>
            <w:r>
              <w:rPr>
                <w:iCs/>
              </w:rPr>
              <w:t>, h</w:t>
            </w:r>
            <w:r w:rsidRPr="000E735D">
              <w:rPr>
                <w:iCs/>
              </w:rPr>
              <w:t>rušeň</w:t>
            </w:r>
          </w:p>
        </w:tc>
        <w:tc>
          <w:tcPr>
            <w:tcW w:w="1277" w:type="pct"/>
            <w:shd w:val="clear" w:color="auto" w:fill="auto"/>
          </w:tcPr>
          <w:p w14:paraId="5F819263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200-1500 l/ha (max. 500 l/1m výšky koruny/ha)</w:t>
            </w:r>
          </w:p>
        </w:tc>
        <w:tc>
          <w:tcPr>
            <w:tcW w:w="654" w:type="pct"/>
            <w:shd w:val="clear" w:color="auto" w:fill="auto"/>
          </w:tcPr>
          <w:p w14:paraId="08D9D6E1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 xml:space="preserve">postřik, </w:t>
            </w:r>
            <w:r w:rsidRPr="000E735D">
              <w:rPr>
                <w:iCs/>
              </w:rPr>
              <w:t>rosení</w:t>
            </w:r>
          </w:p>
        </w:tc>
        <w:tc>
          <w:tcPr>
            <w:tcW w:w="891" w:type="pct"/>
            <w:shd w:val="clear" w:color="auto" w:fill="auto"/>
          </w:tcPr>
          <w:p w14:paraId="28153355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3x za rok</w:t>
            </w:r>
            <w:r>
              <w:rPr>
                <w:iCs/>
              </w:rPr>
              <w:t xml:space="preserve">  </w:t>
            </w:r>
          </w:p>
        </w:tc>
        <w:tc>
          <w:tcPr>
            <w:tcW w:w="837" w:type="pct"/>
            <w:shd w:val="clear" w:color="auto" w:fill="auto"/>
          </w:tcPr>
          <w:p w14:paraId="505F0331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 xml:space="preserve"> 21 dnů</w:t>
            </w:r>
          </w:p>
        </w:tc>
      </w:tr>
      <w:tr w:rsidR="00361EB0" w:rsidRPr="000E735D" w14:paraId="5AD4E733" w14:textId="77777777" w:rsidTr="0045288D">
        <w:tc>
          <w:tcPr>
            <w:tcW w:w="1341" w:type="pct"/>
            <w:shd w:val="clear" w:color="auto" w:fill="auto"/>
          </w:tcPr>
          <w:p w14:paraId="705D4D0C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lastRenderedPageBreak/>
              <w:t>broskvoň, slivoň</w:t>
            </w:r>
          </w:p>
        </w:tc>
        <w:tc>
          <w:tcPr>
            <w:tcW w:w="1277" w:type="pct"/>
            <w:shd w:val="clear" w:color="auto" w:fill="auto"/>
          </w:tcPr>
          <w:p w14:paraId="4661A86A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200-1</w:t>
            </w:r>
            <w:r>
              <w:rPr>
                <w:iCs/>
              </w:rPr>
              <w:t>0</w:t>
            </w:r>
            <w:r w:rsidRPr="000E735D">
              <w:rPr>
                <w:iCs/>
              </w:rPr>
              <w:t>00 l/ha (max. 500 l/1m výšky koruny/ha)</w:t>
            </w:r>
          </w:p>
        </w:tc>
        <w:tc>
          <w:tcPr>
            <w:tcW w:w="654" w:type="pct"/>
            <w:shd w:val="clear" w:color="auto" w:fill="auto"/>
          </w:tcPr>
          <w:p w14:paraId="2B86C972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 xml:space="preserve">postřik, </w:t>
            </w:r>
            <w:r w:rsidRPr="000E735D">
              <w:rPr>
                <w:iCs/>
              </w:rPr>
              <w:t>rosení</w:t>
            </w:r>
          </w:p>
        </w:tc>
        <w:tc>
          <w:tcPr>
            <w:tcW w:w="891" w:type="pct"/>
            <w:shd w:val="clear" w:color="auto" w:fill="auto"/>
          </w:tcPr>
          <w:p w14:paraId="6CEAD335" w14:textId="41F98289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2</w:t>
            </w:r>
            <w:r w:rsidRPr="000E735D">
              <w:rPr>
                <w:iCs/>
              </w:rPr>
              <w:t>x za rok</w:t>
            </w:r>
            <w:r>
              <w:rPr>
                <w:iCs/>
              </w:rPr>
              <w:t xml:space="preserve">, </w:t>
            </w:r>
            <w:r w:rsidR="00DB41C6">
              <w:rPr>
                <w:iCs/>
              </w:rPr>
              <w:t>duben–červen</w:t>
            </w:r>
          </w:p>
        </w:tc>
        <w:tc>
          <w:tcPr>
            <w:tcW w:w="837" w:type="pct"/>
            <w:shd w:val="clear" w:color="auto" w:fill="auto"/>
          </w:tcPr>
          <w:p w14:paraId="07B58C52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0E735D">
              <w:rPr>
                <w:iCs/>
              </w:rPr>
              <w:t>21 dnů</w:t>
            </w:r>
          </w:p>
        </w:tc>
      </w:tr>
      <w:tr w:rsidR="00361EB0" w:rsidRPr="000E735D" w14:paraId="788B1C9D" w14:textId="77777777" w:rsidTr="0045288D">
        <w:tc>
          <w:tcPr>
            <w:tcW w:w="1341" w:type="pct"/>
            <w:shd w:val="clear" w:color="auto" w:fill="auto"/>
          </w:tcPr>
          <w:p w14:paraId="34B67F52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ovocné školky</w:t>
            </w:r>
          </w:p>
        </w:tc>
        <w:tc>
          <w:tcPr>
            <w:tcW w:w="1277" w:type="pct"/>
            <w:shd w:val="clear" w:color="auto" w:fill="auto"/>
          </w:tcPr>
          <w:p w14:paraId="583F46E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200-1500 l/ha (max. 500 l/1m výšky koruny/ha)</w:t>
            </w:r>
          </w:p>
        </w:tc>
        <w:tc>
          <w:tcPr>
            <w:tcW w:w="654" w:type="pct"/>
            <w:shd w:val="clear" w:color="auto" w:fill="auto"/>
          </w:tcPr>
          <w:p w14:paraId="0E90DFA5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 xml:space="preserve">postřik, </w:t>
            </w:r>
            <w:r w:rsidRPr="000E735D">
              <w:rPr>
                <w:iCs/>
              </w:rPr>
              <w:t>rosení</w:t>
            </w:r>
          </w:p>
        </w:tc>
        <w:tc>
          <w:tcPr>
            <w:tcW w:w="891" w:type="pct"/>
            <w:shd w:val="clear" w:color="auto" w:fill="auto"/>
          </w:tcPr>
          <w:p w14:paraId="66E085D8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>3x za rok</w:t>
            </w:r>
          </w:p>
        </w:tc>
        <w:tc>
          <w:tcPr>
            <w:tcW w:w="837" w:type="pct"/>
            <w:shd w:val="clear" w:color="auto" w:fill="auto"/>
          </w:tcPr>
          <w:p w14:paraId="4E7BA58E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E735D">
              <w:rPr>
                <w:iCs/>
              </w:rPr>
              <w:t xml:space="preserve"> 14-21 dnů</w:t>
            </w:r>
          </w:p>
        </w:tc>
      </w:tr>
      <w:tr w:rsidR="00361EB0" w:rsidRPr="000E735D" w14:paraId="4F4928A2" w14:textId="77777777" w:rsidTr="0045288D">
        <w:tc>
          <w:tcPr>
            <w:tcW w:w="1341" w:type="pct"/>
          </w:tcPr>
          <w:p w14:paraId="0BD59FAF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>třešeň, višeň</w:t>
            </w:r>
          </w:p>
        </w:tc>
        <w:tc>
          <w:tcPr>
            <w:tcW w:w="1277" w:type="pct"/>
          </w:tcPr>
          <w:p w14:paraId="1D5BBEBD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B26804">
              <w:rPr>
                <w:iCs/>
              </w:rPr>
              <w:t>200-1000 l/ha (max. 500 l/1m výšky koruny/ha)</w:t>
            </w:r>
          </w:p>
        </w:tc>
        <w:tc>
          <w:tcPr>
            <w:tcW w:w="654" w:type="pct"/>
          </w:tcPr>
          <w:p w14:paraId="63B11B0B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>postřik, rosení</w:t>
            </w:r>
          </w:p>
        </w:tc>
        <w:tc>
          <w:tcPr>
            <w:tcW w:w="891" w:type="pct"/>
          </w:tcPr>
          <w:p w14:paraId="1C6772A7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>2x za rok</w:t>
            </w:r>
          </w:p>
        </w:tc>
        <w:tc>
          <w:tcPr>
            <w:tcW w:w="837" w:type="pct"/>
          </w:tcPr>
          <w:p w14:paraId="47A63B99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 xml:space="preserve"> 21 dnů</w:t>
            </w:r>
          </w:p>
        </w:tc>
      </w:tr>
      <w:tr w:rsidR="00361EB0" w:rsidRPr="000E735D" w14:paraId="4562FC5F" w14:textId="77777777" w:rsidTr="0045288D">
        <w:tc>
          <w:tcPr>
            <w:tcW w:w="1341" w:type="pct"/>
          </w:tcPr>
          <w:p w14:paraId="44A8B6B4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>rybíz, angrešt, maliník, ostružiník, brusnice brusinka, borůvka</w:t>
            </w:r>
          </w:p>
        </w:tc>
        <w:tc>
          <w:tcPr>
            <w:tcW w:w="1277" w:type="pct"/>
          </w:tcPr>
          <w:p w14:paraId="1775E7CB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>500-1000 l/ha</w:t>
            </w:r>
          </w:p>
        </w:tc>
        <w:tc>
          <w:tcPr>
            <w:tcW w:w="654" w:type="pct"/>
          </w:tcPr>
          <w:p w14:paraId="214A0667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>postřik, rosení</w:t>
            </w:r>
          </w:p>
        </w:tc>
        <w:tc>
          <w:tcPr>
            <w:tcW w:w="891" w:type="pct"/>
          </w:tcPr>
          <w:p w14:paraId="2FE464FA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>2x za rok</w:t>
            </w:r>
          </w:p>
        </w:tc>
        <w:tc>
          <w:tcPr>
            <w:tcW w:w="837" w:type="pct"/>
          </w:tcPr>
          <w:p w14:paraId="68029034" w14:textId="77777777" w:rsidR="00361EB0" w:rsidRPr="000E735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B1DE7">
              <w:rPr>
                <w:iCs/>
              </w:rPr>
              <w:t xml:space="preserve"> 7-10 dnů</w:t>
            </w:r>
          </w:p>
        </w:tc>
      </w:tr>
      <w:tr w:rsidR="00361EB0" w:rsidRPr="0032420A" w14:paraId="28834831" w14:textId="77777777" w:rsidTr="0045288D">
        <w:tc>
          <w:tcPr>
            <w:tcW w:w="1341" w:type="pct"/>
          </w:tcPr>
          <w:p w14:paraId="0178AE6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 xml:space="preserve">okurka </w:t>
            </w:r>
          </w:p>
        </w:tc>
        <w:tc>
          <w:tcPr>
            <w:tcW w:w="1277" w:type="pct"/>
          </w:tcPr>
          <w:p w14:paraId="0DC7F38D" w14:textId="77777777" w:rsidR="00361EB0" w:rsidRPr="008A587B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8A587B">
              <w:rPr>
                <w:iCs/>
              </w:rPr>
              <w:t xml:space="preserve">600 l/ha pole </w:t>
            </w:r>
          </w:p>
          <w:p w14:paraId="4AD70FEF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8A587B">
              <w:rPr>
                <w:iCs/>
              </w:rPr>
              <w:t>600-1200 l/ha skleník</w:t>
            </w:r>
          </w:p>
        </w:tc>
        <w:tc>
          <w:tcPr>
            <w:tcW w:w="654" w:type="pct"/>
          </w:tcPr>
          <w:p w14:paraId="378B3381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7243BEC4" w14:textId="77777777" w:rsidR="00361EB0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D06AC">
              <w:rPr>
                <w:iCs/>
              </w:rPr>
              <w:t>1x pole</w:t>
            </w:r>
            <w:r w:rsidRPr="0032420A">
              <w:rPr>
                <w:iCs/>
              </w:rPr>
              <w:t xml:space="preserve"> </w:t>
            </w:r>
          </w:p>
          <w:p w14:paraId="2BFA5C6A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3x skleník</w:t>
            </w:r>
          </w:p>
        </w:tc>
        <w:tc>
          <w:tcPr>
            <w:tcW w:w="837" w:type="pct"/>
          </w:tcPr>
          <w:p w14:paraId="39E53086" w14:textId="252B06A8" w:rsidR="00361EB0" w:rsidRPr="0045288D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 xml:space="preserve"> 7 dnů</w:t>
            </w:r>
          </w:p>
        </w:tc>
      </w:tr>
      <w:tr w:rsidR="00361EB0" w:rsidRPr="0032420A" w14:paraId="2E64A535" w14:textId="77777777" w:rsidTr="0045288D">
        <w:tc>
          <w:tcPr>
            <w:tcW w:w="1341" w:type="pct"/>
          </w:tcPr>
          <w:p w14:paraId="4F754C87" w14:textId="63957A53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 xml:space="preserve">cuketa, </w:t>
            </w:r>
            <w:proofErr w:type="spellStart"/>
            <w:r w:rsidRPr="0032420A">
              <w:rPr>
                <w:iCs/>
              </w:rPr>
              <w:t>patizon</w:t>
            </w:r>
            <w:proofErr w:type="spellEnd"/>
            <w:r w:rsidRPr="0032420A">
              <w:rPr>
                <w:iCs/>
              </w:rPr>
              <w:t xml:space="preserve">, </w:t>
            </w:r>
            <w:r w:rsidR="00DB41C6" w:rsidRPr="0032420A">
              <w:rPr>
                <w:iCs/>
              </w:rPr>
              <w:t>tykvovité</w:t>
            </w:r>
            <w:r w:rsidR="00DB41C6">
              <w:rPr>
                <w:iCs/>
              </w:rPr>
              <w:t>-</w:t>
            </w:r>
            <w:r w:rsidR="00DB41C6" w:rsidRPr="0032420A">
              <w:rPr>
                <w:iCs/>
              </w:rPr>
              <w:t>jedlá</w:t>
            </w:r>
            <w:r w:rsidRPr="0032420A">
              <w:rPr>
                <w:iCs/>
              </w:rPr>
              <w:t xml:space="preserve"> slupka</w:t>
            </w:r>
          </w:p>
        </w:tc>
        <w:tc>
          <w:tcPr>
            <w:tcW w:w="1277" w:type="pct"/>
          </w:tcPr>
          <w:p w14:paraId="6205B0E1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600 l/ha</w:t>
            </w:r>
          </w:p>
        </w:tc>
        <w:tc>
          <w:tcPr>
            <w:tcW w:w="654" w:type="pct"/>
          </w:tcPr>
          <w:p w14:paraId="0F5F9FC7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62814851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2x</w:t>
            </w:r>
          </w:p>
        </w:tc>
        <w:tc>
          <w:tcPr>
            <w:tcW w:w="837" w:type="pct"/>
          </w:tcPr>
          <w:p w14:paraId="14C04004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 xml:space="preserve"> 7-14 dnů</w:t>
            </w:r>
          </w:p>
        </w:tc>
      </w:tr>
      <w:tr w:rsidR="00361EB0" w:rsidRPr="0032420A" w14:paraId="44840A04" w14:textId="77777777" w:rsidTr="0045288D">
        <w:tc>
          <w:tcPr>
            <w:tcW w:w="1341" w:type="pct"/>
          </w:tcPr>
          <w:p w14:paraId="6622AE3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byliny</w:t>
            </w:r>
          </w:p>
        </w:tc>
        <w:tc>
          <w:tcPr>
            <w:tcW w:w="1277" w:type="pct"/>
          </w:tcPr>
          <w:p w14:paraId="5B82EE51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200-600 l/ha</w:t>
            </w:r>
          </w:p>
        </w:tc>
        <w:tc>
          <w:tcPr>
            <w:tcW w:w="654" w:type="pct"/>
          </w:tcPr>
          <w:p w14:paraId="48FD6DF2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0121E308" w14:textId="7EAB2668" w:rsidR="00361EB0" w:rsidRPr="00CD06AC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D06AC">
              <w:rPr>
                <w:iCs/>
              </w:rPr>
              <w:t xml:space="preserve">1x </w:t>
            </w:r>
          </w:p>
        </w:tc>
        <w:tc>
          <w:tcPr>
            <w:tcW w:w="837" w:type="pct"/>
          </w:tcPr>
          <w:p w14:paraId="0C0F5D89" w14:textId="77777777" w:rsidR="00361EB0" w:rsidRPr="004F09F9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strike/>
              </w:rPr>
            </w:pPr>
            <w:r w:rsidRPr="0032420A">
              <w:rPr>
                <w:iCs/>
              </w:rPr>
              <w:t xml:space="preserve"> </w:t>
            </w:r>
          </w:p>
        </w:tc>
      </w:tr>
      <w:tr w:rsidR="00361EB0" w:rsidRPr="0032420A" w14:paraId="7AC4F81C" w14:textId="77777777" w:rsidTr="0045288D">
        <w:tc>
          <w:tcPr>
            <w:tcW w:w="1341" w:type="pct"/>
          </w:tcPr>
          <w:p w14:paraId="1881181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zelí, kapusta růžičková</w:t>
            </w:r>
          </w:p>
        </w:tc>
        <w:tc>
          <w:tcPr>
            <w:tcW w:w="1277" w:type="pct"/>
          </w:tcPr>
          <w:p w14:paraId="2B867B1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200-300 l/ha</w:t>
            </w:r>
          </w:p>
        </w:tc>
        <w:tc>
          <w:tcPr>
            <w:tcW w:w="654" w:type="pct"/>
          </w:tcPr>
          <w:p w14:paraId="612D9698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2CF7329E" w14:textId="77777777" w:rsidR="00361EB0" w:rsidRPr="00B26804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B26804">
              <w:rPr>
                <w:iCs/>
              </w:rPr>
              <w:t>1x</w:t>
            </w:r>
          </w:p>
        </w:tc>
        <w:tc>
          <w:tcPr>
            <w:tcW w:w="837" w:type="pct"/>
          </w:tcPr>
          <w:p w14:paraId="225D925F" w14:textId="77777777" w:rsidR="00361EB0" w:rsidRPr="009847A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strike/>
                <w:highlight w:val="yellow"/>
              </w:rPr>
            </w:pPr>
          </w:p>
        </w:tc>
      </w:tr>
      <w:tr w:rsidR="00361EB0" w:rsidRPr="0032420A" w14:paraId="358465AA" w14:textId="77777777" w:rsidTr="0045288D">
        <w:tc>
          <w:tcPr>
            <w:tcW w:w="1341" w:type="pct"/>
          </w:tcPr>
          <w:p w14:paraId="716F53D0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kapusta, zelí čínské</w:t>
            </w:r>
          </w:p>
        </w:tc>
        <w:tc>
          <w:tcPr>
            <w:tcW w:w="1277" w:type="pct"/>
          </w:tcPr>
          <w:p w14:paraId="56EF4653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150-400 l/ha</w:t>
            </w:r>
          </w:p>
        </w:tc>
        <w:tc>
          <w:tcPr>
            <w:tcW w:w="654" w:type="pct"/>
          </w:tcPr>
          <w:p w14:paraId="3469D06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5A6D72C9" w14:textId="77777777" w:rsidR="00361EB0" w:rsidRPr="00B26804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B26804">
              <w:rPr>
                <w:iCs/>
              </w:rPr>
              <w:t>1x</w:t>
            </w:r>
          </w:p>
        </w:tc>
        <w:tc>
          <w:tcPr>
            <w:tcW w:w="837" w:type="pct"/>
          </w:tcPr>
          <w:p w14:paraId="33D961A9" w14:textId="77777777" w:rsidR="00361EB0" w:rsidRPr="009847A1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strike/>
                <w:highlight w:val="yellow"/>
              </w:rPr>
            </w:pPr>
          </w:p>
        </w:tc>
      </w:tr>
      <w:tr w:rsidR="00361EB0" w:rsidRPr="0032420A" w14:paraId="29521E6D" w14:textId="77777777" w:rsidTr="0045288D">
        <w:tc>
          <w:tcPr>
            <w:tcW w:w="1341" w:type="pct"/>
          </w:tcPr>
          <w:p w14:paraId="333CF95C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rajče, baklažán</w:t>
            </w:r>
          </w:p>
        </w:tc>
        <w:tc>
          <w:tcPr>
            <w:tcW w:w="1277" w:type="pct"/>
          </w:tcPr>
          <w:p w14:paraId="453706A7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200-1200 l/ha</w:t>
            </w:r>
          </w:p>
        </w:tc>
        <w:tc>
          <w:tcPr>
            <w:tcW w:w="654" w:type="pct"/>
          </w:tcPr>
          <w:p w14:paraId="6B071267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0959DC2D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3x</w:t>
            </w:r>
          </w:p>
        </w:tc>
        <w:tc>
          <w:tcPr>
            <w:tcW w:w="837" w:type="pct"/>
          </w:tcPr>
          <w:p w14:paraId="57606D68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 xml:space="preserve"> 7 dnů</w:t>
            </w:r>
          </w:p>
        </w:tc>
      </w:tr>
      <w:tr w:rsidR="00361EB0" w:rsidRPr="0032420A" w14:paraId="73087CB8" w14:textId="77777777" w:rsidTr="0045288D">
        <w:tc>
          <w:tcPr>
            <w:tcW w:w="1341" w:type="pct"/>
          </w:tcPr>
          <w:p w14:paraId="4E6607CD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paprika, paprika chilli</w:t>
            </w:r>
          </w:p>
        </w:tc>
        <w:tc>
          <w:tcPr>
            <w:tcW w:w="1277" w:type="pct"/>
          </w:tcPr>
          <w:p w14:paraId="3B4612E6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200-3000 l/ha</w:t>
            </w:r>
          </w:p>
        </w:tc>
        <w:tc>
          <w:tcPr>
            <w:tcW w:w="654" w:type="pct"/>
          </w:tcPr>
          <w:p w14:paraId="0A4FC9B7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31FA21E3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2x</w:t>
            </w:r>
          </w:p>
        </w:tc>
        <w:tc>
          <w:tcPr>
            <w:tcW w:w="837" w:type="pct"/>
          </w:tcPr>
          <w:p w14:paraId="63F2C1FA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 xml:space="preserve"> 7 dnů</w:t>
            </w:r>
          </w:p>
        </w:tc>
      </w:tr>
      <w:tr w:rsidR="00361EB0" w:rsidRPr="0032420A" w14:paraId="0F77C42B" w14:textId="77777777" w:rsidTr="0045288D">
        <w:tc>
          <w:tcPr>
            <w:tcW w:w="1341" w:type="pct"/>
          </w:tcPr>
          <w:p w14:paraId="27A58413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mrkev, celer bulvový, křen, slunečnice topinambur, pastinák, petržel kořenová, tuřín</w:t>
            </w:r>
          </w:p>
        </w:tc>
        <w:tc>
          <w:tcPr>
            <w:tcW w:w="1277" w:type="pct"/>
          </w:tcPr>
          <w:p w14:paraId="13C88FA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200-800 l/ha</w:t>
            </w:r>
          </w:p>
        </w:tc>
        <w:tc>
          <w:tcPr>
            <w:tcW w:w="654" w:type="pct"/>
          </w:tcPr>
          <w:p w14:paraId="103C4088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728457BA" w14:textId="77777777" w:rsidR="00361EB0" w:rsidRPr="00CD06AC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D06AC">
              <w:rPr>
                <w:iCs/>
              </w:rPr>
              <w:t>1x</w:t>
            </w:r>
          </w:p>
        </w:tc>
        <w:tc>
          <w:tcPr>
            <w:tcW w:w="837" w:type="pct"/>
          </w:tcPr>
          <w:p w14:paraId="5A266EDC" w14:textId="77777777" w:rsidR="00361EB0" w:rsidRPr="004F09F9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strike/>
                <w:highlight w:val="yellow"/>
              </w:rPr>
            </w:pPr>
          </w:p>
        </w:tc>
      </w:tr>
      <w:tr w:rsidR="00361EB0" w:rsidRPr="0032420A" w14:paraId="3878E107" w14:textId="77777777" w:rsidTr="0045288D">
        <w:tc>
          <w:tcPr>
            <w:tcW w:w="1341" w:type="pct"/>
          </w:tcPr>
          <w:p w14:paraId="00AD5BB9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brambor raný</w:t>
            </w:r>
          </w:p>
        </w:tc>
        <w:tc>
          <w:tcPr>
            <w:tcW w:w="1277" w:type="pct"/>
          </w:tcPr>
          <w:p w14:paraId="15A4813B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200-500 l/ha</w:t>
            </w:r>
          </w:p>
        </w:tc>
        <w:tc>
          <w:tcPr>
            <w:tcW w:w="654" w:type="pct"/>
          </w:tcPr>
          <w:p w14:paraId="62FE70AD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563583B0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2420A">
              <w:rPr>
                <w:iCs/>
              </w:rPr>
              <w:t>1x</w:t>
            </w:r>
          </w:p>
        </w:tc>
        <w:tc>
          <w:tcPr>
            <w:tcW w:w="837" w:type="pct"/>
          </w:tcPr>
          <w:p w14:paraId="5E09C935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</w:p>
        </w:tc>
      </w:tr>
      <w:tr w:rsidR="00361EB0" w:rsidRPr="00153165" w14:paraId="1A09516E" w14:textId="77777777" w:rsidTr="0045288D">
        <w:tc>
          <w:tcPr>
            <w:tcW w:w="1341" w:type="pct"/>
          </w:tcPr>
          <w:p w14:paraId="105D9D2B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meloun cukrový</w:t>
            </w:r>
          </w:p>
        </w:tc>
        <w:tc>
          <w:tcPr>
            <w:tcW w:w="1277" w:type="pct"/>
          </w:tcPr>
          <w:p w14:paraId="72632301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600-1200 l/ha</w:t>
            </w:r>
          </w:p>
        </w:tc>
        <w:tc>
          <w:tcPr>
            <w:tcW w:w="654" w:type="pct"/>
          </w:tcPr>
          <w:p w14:paraId="6042D9E4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7FADFBD5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3x</w:t>
            </w:r>
          </w:p>
        </w:tc>
        <w:tc>
          <w:tcPr>
            <w:tcW w:w="837" w:type="pct"/>
          </w:tcPr>
          <w:p w14:paraId="50A30BD2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 xml:space="preserve"> 7 dnů</w:t>
            </w:r>
          </w:p>
        </w:tc>
      </w:tr>
      <w:tr w:rsidR="00361EB0" w:rsidRPr="00153165" w14:paraId="2A6B154A" w14:textId="77777777" w:rsidTr="0045288D">
        <w:tc>
          <w:tcPr>
            <w:tcW w:w="1341" w:type="pct"/>
          </w:tcPr>
          <w:p w14:paraId="7285B024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tykev</w:t>
            </w:r>
          </w:p>
        </w:tc>
        <w:tc>
          <w:tcPr>
            <w:tcW w:w="1277" w:type="pct"/>
          </w:tcPr>
          <w:p w14:paraId="0DC3445A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600 l/ha</w:t>
            </w:r>
          </w:p>
        </w:tc>
        <w:tc>
          <w:tcPr>
            <w:tcW w:w="654" w:type="pct"/>
          </w:tcPr>
          <w:p w14:paraId="1721DA22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08BA0EFD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2x</w:t>
            </w:r>
          </w:p>
        </w:tc>
        <w:tc>
          <w:tcPr>
            <w:tcW w:w="837" w:type="pct"/>
          </w:tcPr>
          <w:p w14:paraId="64DDC212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 xml:space="preserve"> 7-14 dnů</w:t>
            </w:r>
          </w:p>
        </w:tc>
      </w:tr>
      <w:tr w:rsidR="00361EB0" w:rsidRPr="00153165" w14:paraId="0EFBD675" w14:textId="77777777" w:rsidTr="0045288D">
        <w:tc>
          <w:tcPr>
            <w:tcW w:w="1341" w:type="pct"/>
          </w:tcPr>
          <w:p w14:paraId="691C8F2C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žito jarní</w:t>
            </w:r>
          </w:p>
        </w:tc>
        <w:tc>
          <w:tcPr>
            <w:tcW w:w="1277" w:type="pct"/>
          </w:tcPr>
          <w:p w14:paraId="07AD7C48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150-400 l/ha</w:t>
            </w:r>
          </w:p>
        </w:tc>
        <w:tc>
          <w:tcPr>
            <w:tcW w:w="654" w:type="pct"/>
          </w:tcPr>
          <w:p w14:paraId="25857BD9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0CECF553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1x</w:t>
            </w:r>
          </w:p>
        </w:tc>
        <w:tc>
          <w:tcPr>
            <w:tcW w:w="837" w:type="pct"/>
          </w:tcPr>
          <w:p w14:paraId="798C1B2F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 xml:space="preserve"> </w:t>
            </w:r>
          </w:p>
        </w:tc>
      </w:tr>
      <w:tr w:rsidR="00361EB0" w:rsidRPr="00153165" w14:paraId="40242186" w14:textId="77777777" w:rsidTr="0045288D">
        <w:tc>
          <w:tcPr>
            <w:tcW w:w="1341" w:type="pct"/>
          </w:tcPr>
          <w:p w14:paraId="6E5F0E0F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lupina</w:t>
            </w:r>
          </w:p>
        </w:tc>
        <w:tc>
          <w:tcPr>
            <w:tcW w:w="1277" w:type="pct"/>
          </w:tcPr>
          <w:p w14:paraId="4FAB4132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200-600 l/ha</w:t>
            </w:r>
          </w:p>
        </w:tc>
        <w:tc>
          <w:tcPr>
            <w:tcW w:w="654" w:type="pct"/>
          </w:tcPr>
          <w:p w14:paraId="77F0FCCB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postřik</w:t>
            </w:r>
          </w:p>
        </w:tc>
        <w:tc>
          <w:tcPr>
            <w:tcW w:w="891" w:type="pct"/>
          </w:tcPr>
          <w:p w14:paraId="731EEB95" w14:textId="77777777" w:rsidR="00361EB0" w:rsidRPr="0032420A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165">
              <w:rPr>
                <w:iCs/>
              </w:rPr>
              <w:t>1x</w:t>
            </w:r>
          </w:p>
        </w:tc>
        <w:tc>
          <w:tcPr>
            <w:tcW w:w="837" w:type="pct"/>
          </w:tcPr>
          <w:p w14:paraId="0440AC71" w14:textId="77777777" w:rsidR="00361EB0" w:rsidRPr="003B1DE7" w:rsidRDefault="00361EB0" w:rsidP="005F3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</w:p>
        </w:tc>
      </w:tr>
    </w:tbl>
    <w:p w14:paraId="4526ED8B" w14:textId="77777777" w:rsidR="00361EB0" w:rsidRDefault="00361EB0" w:rsidP="005F32BA">
      <w:pPr>
        <w:widowControl w:val="0"/>
        <w:spacing w:line="276" w:lineRule="auto"/>
        <w:rPr>
          <w:u w:val="single"/>
        </w:rPr>
      </w:pPr>
    </w:p>
    <w:p w14:paraId="0173BB80" w14:textId="77777777" w:rsidR="00361EB0" w:rsidRPr="00BF59FC" w:rsidRDefault="00361EB0" w:rsidP="005F32BA">
      <w:pPr>
        <w:widowControl w:val="0"/>
        <w:spacing w:line="276" w:lineRule="auto"/>
        <w:rPr>
          <w:u w:val="single"/>
        </w:rPr>
      </w:pPr>
      <w:r w:rsidRPr="00BF59FC">
        <w:rPr>
          <w:u w:val="single"/>
        </w:rPr>
        <w:t xml:space="preserve">Upřesnění růstových fází u jabloní, hrušní a ovocných školek v době aplikace: </w:t>
      </w:r>
    </w:p>
    <w:p w14:paraId="4FECD459" w14:textId="77777777" w:rsidR="00361EB0" w:rsidRDefault="00361EB0" w:rsidP="005F32BA">
      <w:pPr>
        <w:widowControl w:val="0"/>
        <w:spacing w:line="276" w:lineRule="auto"/>
      </w:pPr>
      <w:r w:rsidRPr="00BF59FC">
        <w:t>aplikujte v BBCH 30-59 a v BBCH 70-79</w:t>
      </w:r>
    </w:p>
    <w:p w14:paraId="4B9B32AC" w14:textId="77777777" w:rsidR="00361EB0" w:rsidRPr="00BF59FC" w:rsidRDefault="00361EB0" w:rsidP="005F32BA">
      <w:pPr>
        <w:widowControl w:val="0"/>
        <w:spacing w:line="276" w:lineRule="auto"/>
      </w:pPr>
    </w:p>
    <w:p w14:paraId="1BF3DBB6" w14:textId="77777777" w:rsidR="00361EB0" w:rsidRPr="00BF59FC" w:rsidRDefault="00361EB0" w:rsidP="005F32BA">
      <w:pPr>
        <w:widowControl w:val="0"/>
        <w:spacing w:line="276" w:lineRule="auto"/>
      </w:pPr>
      <w:r w:rsidRPr="00BF59FC">
        <w:rPr>
          <w:u w:val="single"/>
        </w:rPr>
        <w:t>Max. výška koruny</w:t>
      </w:r>
      <w:r w:rsidRPr="00BF59FC">
        <w:t>: jabloň, hrušeň, broskvoň, slivoň - 2 m</w:t>
      </w:r>
    </w:p>
    <w:p w14:paraId="754085D1" w14:textId="77777777" w:rsidR="00361EB0" w:rsidRPr="00BF59FC" w:rsidRDefault="00361EB0" w:rsidP="005F32BA">
      <w:pPr>
        <w:widowControl w:val="0"/>
        <w:spacing w:line="276" w:lineRule="auto"/>
      </w:pPr>
      <w:r w:rsidRPr="00BF59FC">
        <w:t xml:space="preserve">                                  školky – 3 m   </w:t>
      </w:r>
    </w:p>
    <w:p w14:paraId="7B92B656" w14:textId="77777777" w:rsidR="00361EB0" w:rsidRPr="0032420A" w:rsidRDefault="00361EB0" w:rsidP="005F32BA">
      <w:pPr>
        <w:widowControl w:val="0"/>
        <w:spacing w:line="276" w:lineRule="auto"/>
        <w:rPr>
          <w:u w:val="single"/>
        </w:rPr>
      </w:pPr>
      <w:r w:rsidRPr="0032420A">
        <w:rPr>
          <w:u w:val="single"/>
        </w:rPr>
        <w:t>Upřesnění dávkování podle výšky rostlin – okurka, rajče, baklažán</w:t>
      </w:r>
      <w:r>
        <w:rPr>
          <w:u w:val="single"/>
        </w:rPr>
        <w:t>, meloun cukrový (skleník)</w:t>
      </w:r>
      <w:r w:rsidRPr="0032420A">
        <w:rPr>
          <w:u w:val="single"/>
        </w:rPr>
        <w:t>:</w:t>
      </w:r>
    </w:p>
    <w:p w14:paraId="4669EEF0" w14:textId="77777777" w:rsidR="00361EB0" w:rsidRPr="0032420A" w:rsidRDefault="00361EB0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32420A">
        <w:rPr>
          <w:bCs/>
        </w:rPr>
        <w:t xml:space="preserve">do 50 cm </w:t>
      </w:r>
      <w:r w:rsidRPr="0032420A">
        <w:rPr>
          <w:bCs/>
        </w:rPr>
        <w:tab/>
        <w:t>0,08 kg/ha v 600 l/ha vody</w:t>
      </w:r>
    </w:p>
    <w:p w14:paraId="69004407" w14:textId="77777777" w:rsidR="00361EB0" w:rsidRPr="0032420A" w:rsidRDefault="00361EB0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32420A">
        <w:rPr>
          <w:bCs/>
        </w:rPr>
        <w:t xml:space="preserve">50-125 cm </w:t>
      </w:r>
      <w:r w:rsidRPr="0032420A">
        <w:rPr>
          <w:bCs/>
        </w:rPr>
        <w:tab/>
        <w:t>0,12 kg/ha v 900 l/ha vody</w:t>
      </w:r>
    </w:p>
    <w:p w14:paraId="4A3EAE63" w14:textId="77777777" w:rsidR="00361EB0" w:rsidRDefault="00361EB0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32420A">
        <w:rPr>
          <w:bCs/>
        </w:rPr>
        <w:t xml:space="preserve">nad 125 cm </w:t>
      </w:r>
      <w:r w:rsidRPr="0032420A">
        <w:rPr>
          <w:bCs/>
        </w:rPr>
        <w:tab/>
        <w:t>0,16 kg/ha v 1200 l/ha vody</w:t>
      </w:r>
    </w:p>
    <w:p w14:paraId="61B4F0BE" w14:textId="77777777" w:rsidR="00361EB0" w:rsidRDefault="00361EB0" w:rsidP="005F32BA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1A16AB6A" w14:textId="77777777" w:rsidR="00361EB0" w:rsidRDefault="00361EB0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7BB351F" w14:textId="77777777" w:rsidR="001A6EAA" w:rsidRDefault="001A6EAA" w:rsidP="005F32BA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bookmarkEnd w:id="19"/>
    <w:bookmarkEnd w:id="20"/>
    <w:p w14:paraId="03A02271" w14:textId="17348148" w:rsidR="009C608A" w:rsidRDefault="009C608A" w:rsidP="005F32BA">
      <w:pPr>
        <w:widowControl w:val="0"/>
        <w:spacing w:line="276" w:lineRule="auto"/>
        <w:jc w:val="both"/>
        <w:rPr>
          <w:b/>
          <w:bCs/>
        </w:rPr>
      </w:pPr>
      <w:r w:rsidRPr="003A158D">
        <w:rPr>
          <w:b/>
          <w:bCs/>
        </w:rPr>
        <w:lastRenderedPageBreak/>
        <w:t>6.</w:t>
      </w:r>
      <w:r w:rsidRPr="003A158D">
        <w:rPr>
          <w:b/>
          <w:bCs/>
          <w:u w:val="single"/>
        </w:rPr>
        <w:t xml:space="preserve"> POVOLENÍ PŘÍPRAVKU NA MENŠINOVÁ POUŽITÍ FORMOU VZÁJEMNÉHO UZNÁVÁNÍ POUZE PRO VLASTNÍ POTŘEBU </w:t>
      </w:r>
      <w:r w:rsidRPr="003A158D">
        <w:rPr>
          <w:b/>
          <w:bCs/>
        </w:rPr>
        <w:t>v souladu s </w:t>
      </w:r>
      <w:proofErr w:type="spellStart"/>
      <w:r w:rsidRPr="003A158D">
        <w:rPr>
          <w:b/>
          <w:bCs/>
        </w:rPr>
        <w:t>ust</w:t>
      </w:r>
      <w:proofErr w:type="spellEnd"/>
      <w:r w:rsidRPr="003A158D">
        <w:rPr>
          <w:b/>
          <w:bCs/>
        </w:rPr>
        <w:t>. § 38b zákona č. 326/2004 Sb., o rostlinolékařské péči a o změně některých souvisejících zákonů, ve znění pozdějších předpisů.</w:t>
      </w:r>
    </w:p>
    <w:p w14:paraId="50D16038" w14:textId="77777777" w:rsidR="00C02A2E" w:rsidRPr="00E115CC" w:rsidRDefault="00C02A2E" w:rsidP="005F32BA">
      <w:pPr>
        <w:widowControl w:val="0"/>
        <w:spacing w:line="276" w:lineRule="auto"/>
        <w:jc w:val="both"/>
      </w:pPr>
    </w:p>
    <w:p w14:paraId="714C97F9" w14:textId="6651CFBF" w:rsidR="00C02A2E" w:rsidRDefault="00C02A2E" w:rsidP="005F32BA">
      <w:pPr>
        <w:widowControl w:val="0"/>
        <w:tabs>
          <w:tab w:val="left" w:pos="284"/>
        </w:tabs>
        <w:spacing w:line="276" w:lineRule="auto"/>
        <w:ind w:left="284" w:hanging="284"/>
        <w:jc w:val="both"/>
      </w:pPr>
      <w:bookmarkStart w:id="24" w:name="_Hlk207884487"/>
      <w:r w:rsidRPr="00D35668">
        <w:t xml:space="preserve">- </w:t>
      </w:r>
      <w:r w:rsidRPr="001A6EAA">
        <w:t>Nebylo vydáno</w:t>
      </w:r>
    </w:p>
    <w:bookmarkEnd w:id="24"/>
    <w:p w14:paraId="1721BDEE" w14:textId="41659687" w:rsidR="00C02A2E" w:rsidRDefault="00C02A2E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5508984C" w14:textId="77777777" w:rsidR="0070069A" w:rsidRDefault="0070069A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5CFE6CFD" w14:textId="77777777" w:rsidR="00F83CF1" w:rsidRDefault="00F83CF1" w:rsidP="005F32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0A97D9C5" w14:textId="66346DC7" w:rsidR="009C608A" w:rsidRDefault="009C608A" w:rsidP="005F32BA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Pr="007A61B9">
        <w:rPr>
          <w:b/>
          <w:bCs/>
          <w:u w:val="single"/>
        </w:rPr>
        <w:t xml:space="preserve">. POVOLENÍ PŘÍPRAVKU PRO ŘEŠENÍ MIMOŘÁDNÝCH STAVŮ V OCHRANĚ </w:t>
      </w:r>
      <w:r>
        <w:rPr>
          <w:b/>
          <w:bCs/>
          <w:u w:val="single"/>
        </w:rPr>
        <w:t xml:space="preserve">    </w:t>
      </w:r>
    </w:p>
    <w:p w14:paraId="08F02005" w14:textId="1FEDF7CA" w:rsidR="009C608A" w:rsidRPr="007A61B9" w:rsidRDefault="009C608A" w:rsidP="005F32BA">
      <w:pPr>
        <w:widowControl w:val="0"/>
        <w:spacing w:line="276" w:lineRule="auto"/>
        <w:jc w:val="both"/>
        <w:rPr>
          <w:b/>
          <w:bCs/>
          <w:u w:val="single"/>
        </w:rPr>
      </w:pPr>
      <w:r w:rsidRPr="009C608A">
        <w:rPr>
          <w:b/>
          <w:bCs/>
        </w:rPr>
        <w:t xml:space="preserve">    </w:t>
      </w:r>
      <w:r w:rsidRPr="007A61B9">
        <w:rPr>
          <w:b/>
          <w:bCs/>
          <w:u w:val="single"/>
        </w:rPr>
        <w:t xml:space="preserve">ROSTLIN </w:t>
      </w:r>
    </w:p>
    <w:p w14:paraId="7F09044E" w14:textId="77777777" w:rsidR="009C608A" w:rsidRDefault="009C608A" w:rsidP="005F32BA">
      <w:pPr>
        <w:widowControl w:val="0"/>
        <w:spacing w:line="276" w:lineRule="auto"/>
        <w:jc w:val="both"/>
        <w:rPr>
          <w:lang w:bidi="en-US"/>
        </w:rPr>
      </w:pPr>
    </w:p>
    <w:p w14:paraId="1953EB67" w14:textId="583C797D" w:rsidR="009431E2" w:rsidRPr="00D35668" w:rsidRDefault="003B3829" w:rsidP="005F32BA">
      <w:pPr>
        <w:widowControl w:val="0"/>
        <w:tabs>
          <w:tab w:val="left" w:pos="284"/>
        </w:tabs>
        <w:spacing w:line="276" w:lineRule="auto"/>
        <w:ind w:left="284" w:hanging="284"/>
        <w:jc w:val="both"/>
      </w:pPr>
      <w:r w:rsidRPr="00D35668">
        <w:t xml:space="preserve">- </w:t>
      </w:r>
      <w:r w:rsidRPr="001A6EAA">
        <w:t>Nebylo vydáno</w:t>
      </w:r>
    </w:p>
    <w:sectPr w:rsidR="009431E2" w:rsidRPr="00D35668" w:rsidSect="00417B21">
      <w:footerReference w:type="default" r:id="rId10"/>
      <w:pgSz w:w="11906" w:h="16838"/>
      <w:pgMar w:top="1417" w:right="1417" w:bottom="1276" w:left="1417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7B00" w14:textId="77777777" w:rsidR="00A93C6E" w:rsidRDefault="00A93C6E" w:rsidP="00B817E2">
      <w:r>
        <w:separator/>
      </w:r>
    </w:p>
  </w:endnote>
  <w:endnote w:type="continuationSeparator" w:id="0">
    <w:p w14:paraId="250F1690" w14:textId="77777777" w:rsidR="00A93C6E" w:rsidRDefault="00A93C6E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F344" w14:textId="77777777" w:rsidR="00C51844" w:rsidRDefault="00C5184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3F901" wp14:editId="0FE457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58479ba94775c8ba56c960" descr="{&quot;HashCode&quot;:180399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D3021" w14:textId="77777777" w:rsidR="00C51844" w:rsidRPr="00704616" w:rsidRDefault="00C51844" w:rsidP="0070461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F901" id="_x0000_t202" coordsize="21600,21600" o:spt="202" path="m,l,21600r21600,l21600,xe">
              <v:stroke joinstyle="miter"/>
              <v:path gradientshapeok="t" o:connecttype="rect"/>
            </v:shapetype>
            <v:shape id="MSIPCM3258479ba94775c8ba56c960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60D3021" w14:textId="77777777" w:rsidR="00C51844" w:rsidRPr="00704616" w:rsidRDefault="00C51844" w:rsidP="0070461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F2841A9" w14:textId="77777777" w:rsidR="00C51844" w:rsidRDefault="00C51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CD36" w14:textId="77777777" w:rsidR="00A93C6E" w:rsidRDefault="00A93C6E" w:rsidP="00B817E2">
      <w:r>
        <w:separator/>
      </w:r>
    </w:p>
  </w:footnote>
  <w:footnote w:type="continuationSeparator" w:id="0">
    <w:p w14:paraId="10E841A0" w14:textId="77777777" w:rsidR="00A93C6E" w:rsidRDefault="00A93C6E" w:rsidP="00B8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  <w:lang w:val="x-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2"/>
        <w:szCs w:val="22"/>
        <w:lang w:val="x-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  <w:lang w:val="x-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2"/>
        <w:szCs w:val="22"/>
        <w:lang w:val="x-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2"/>
        <w:szCs w:val="22"/>
        <w:lang w:val="x-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  <w:lang w:val="x-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2"/>
        <w:szCs w:val="22"/>
        <w:lang w:val="x-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2"/>
        <w:szCs w:val="22"/>
        <w:lang w:val="x-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2"/>
        <w:szCs w:val="22"/>
        <w:lang w:val="x-none"/>
      </w:rPr>
    </w:lvl>
  </w:abstractNum>
  <w:abstractNum w:abstractNumId="2" w15:restartNumberingAfterBreak="0">
    <w:nsid w:val="0469724D"/>
    <w:multiLevelType w:val="hybridMultilevel"/>
    <w:tmpl w:val="3FF4F284"/>
    <w:lvl w:ilvl="0" w:tplc="37D4167C">
      <w:start w:val="3"/>
      <w:numFmt w:val="decimal"/>
      <w:lvlText w:val="%1."/>
      <w:lvlJc w:val="left"/>
      <w:pPr>
        <w:ind w:left="4329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E36"/>
    <w:multiLevelType w:val="hybridMultilevel"/>
    <w:tmpl w:val="94865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2E6"/>
    <w:multiLevelType w:val="hybridMultilevel"/>
    <w:tmpl w:val="EF647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2F53"/>
    <w:multiLevelType w:val="hybridMultilevel"/>
    <w:tmpl w:val="9918930A"/>
    <w:lvl w:ilvl="0" w:tplc="8258F5F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B74CC7"/>
    <w:multiLevelType w:val="hybridMultilevel"/>
    <w:tmpl w:val="FFFFFFFF"/>
    <w:lvl w:ilvl="0" w:tplc="3EA6E0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23440E81"/>
    <w:multiLevelType w:val="hybridMultilevel"/>
    <w:tmpl w:val="59220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62AE2BD2"/>
    <w:lvl w:ilvl="0" w:tplc="98F20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E401C6"/>
    <w:multiLevelType w:val="hybridMultilevel"/>
    <w:tmpl w:val="FFFFFFFF"/>
    <w:lvl w:ilvl="0" w:tplc="E5FA26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C6A2213"/>
    <w:multiLevelType w:val="hybridMultilevel"/>
    <w:tmpl w:val="FFFFFFFF"/>
    <w:lvl w:ilvl="0" w:tplc="20EEAE4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2F8966A8"/>
    <w:multiLevelType w:val="hybridMultilevel"/>
    <w:tmpl w:val="2FE6ED7A"/>
    <w:lvl w:ilvl="0" w:tplc="E4229D5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3" w15:restartNumberingAfterBreak="0">
    <w:nsid w:val="308D60D2"/>
    <w:multiLevelType w:val="hybridMultilevel"/>
    <w:tmpl w:val="08727B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44A74"/>
    <w:multiLevelType w:val="hybridMultilevel"/>
    <w:tmpl w:val="FFFFFFFF"/>
    <w:lvl w:ilvl="0" w:tplc="3D6CE4F8">
      <w:start w:val="1"/>
      <w:numFmt w:val="decimal"/>
      <w:lvlText w:val="%1)"/>
      <w:lvlJc w:val="left"/>
      <w:pPr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5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2C4D"/>
    <w:multiLevelType w:val="hybridMultilevel"/>
    <w:tmpl w:val="AD3690C0"/>
    <w:lvl w:ilvl="0" w:tplc="4462C3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961D1"/>
    <w:multiLevelType w:val="hybridMultilevel"/>
    <w:tmpl w:val="EFDC727E"/>
    <w:lvl w:ilvl="0" w:tplc="8610A380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2" w15:restartNumberingAfterBreak="0">
    <w:nsid w:val="51F03421"/>
    <w:multiLevelType w:val="hybridMultilevel"/>
    <w:tmpl w:val="847CEC6E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CDC09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401AB"/>
    <w:multiLevelType w:val="hybridMultilevel"/>
    <w:tmpl w:val="C682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30FE4"/>
    <w:multiLevelType w:val="hybridMultilevel"/>
    <w:tmpl w:val="E870BF30"/>
    <w:lvl w:ilvl="0" w:tplc="38E28E2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411B36"/>
    <w:multiLevelType w:val="hybridMultilevel"/>
    <w:tmpl w:val="841823A6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7A2157"/>
    <w:multiLevelType w:val="hybridMultilevel"/>
    <w:tmpl w:val="7E2CEF78"/>
    <w:lvl w:ilvl="0" w:tplc="943AF7C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3871"/>
    <w:multiLevelType w:val="hybridMultilevel"/>
    <w:tmpl w:val="FC04BE02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D1C27EF"/>
    <w:multiLevelType w:val="hybridMultilevel"/>
    <w:tmpl w:val="FFFFFFFF"/>
    <w:lvl w:ilvl="0" w:tplc="2AD2479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1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2587B44"/>
    <w:multiLevelType w:val="hybridMultilevel"/>
    <w:tmpl w:val="E4AE7A0E"/>
    <w:lvl w:ilvl="0" w:tplc="A19A05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C063F93"/>
    <w:multiLevelType w:val="hybridMultilevel"/>
    <w:tmpl w:val="87FEB854"/>
    <w:lvl w:ilvl="0" w:tplc="3FD4042C">
      <w:start w:val="506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EB24C06"/>
    <w:multiLevelType w:val="hybridMultilevel"/>
    <w:tmpl w:val="A706062A"/>
    <w:lvl w:ilvl="0" w:tplc="4934E7E4">
      <w:start w:val="4"/>
      <w:numFmt w:val="lowerLetter"/>
      <w:lvlText w:val="%1)"/>
      <w:lvlJc w:val="left"/>
      <w:pPr>
        <w:ind w:left="4329" w:hanging="360"/>
      </w:pPr>
      <w:rPr>
        <w:rFonts w:ascii="Times New Roman" w:hAnsi="Times New Roman" w:cs="Times New Roman" w:hint="default"/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84533">
    <w:abstractNumId w:val="29"/>
  </w:num>
  <w:num w:numId="2" w16cid:durableId="1910656485">
    <w:abstractNumId w:val="4"/>
  </w:num>
  <w:num w:numId="3" w16cid:durableId="1621063658">
    <w:abstractNumId w:val="12"/>
  </w:num>
  <w:num w:numId="4" w16cid:durableId="959384572">
    <w:abstractNumId w:val="9"/>
  </w:num>
  <w:num w:numId="5" w16cid:durableId="1872718983">
    <w:abstractNumId w:val="6"/>
  </w:num>
  <w:num w:numId="6" w16cid:durableId="1349985296">
    <w:abstractNumId w:val="17"/>
  </w:num>
  <w:num w:numId="7" w16cid:durableId="739056532">
    <w:abstractNumId w:val="22"/>
  </w:num>
  <w:num w:numId="8" w16cid:durableId="356272754">
    <w:abstractNumId w:val="20"/>
  </w:num>
  <w:num w:numId="9" w16cid:durableId="2142722259">
    <w:abstractNumId w:val="25"/>
  </w:num>
  <w:num w:numId="10" w16cid:durableId="1367216525">
    <w:abstractNumId w:val="2"/>
  </w:num>
  <w:num w:numId="11" w16cid:durableId="1030183372">
    <w:abstractNumId w:val="26"/>
  </w:num>
  <w:num w:numId="12" w16cid:durableId="787894224">
    <w:abstractNumId w:val="34"/>
  </w:num>
  <w:num w:numId="13" w16cid:durableId="1220045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263314">
    <w:abstractNumId w:val="28"/>
  </w:num>
  <w:num w:numId="15" w16cid:durableId="828323007">
    <w:abstractNumId w:val="21"/>
  </w:num>
  <w:num w:numId="16" w16cid:durableId="1105464078">
    <w:abstractNumId w:val="14"/>
  </w:num>
  <w:num w:numId="17" w16cid:durableId="1775518202">
    <w:abstractNumId w:val="18"/>
  </w:num>
  <w:num w:numId="18" w16cid:durableId="1264338294">
    <w:abstractNumId w:val="32"/>
  </w:num>
  <w:num w:numId="19" w16cid:durableId="1475635410">
    <w:abstractNumId w:val="5"/>
  </w:num>
  <w:num w:numId="20" w16cid:durableId="32459372">
    <w:abstractNumId w:val="27"/>
  </w:num>
  <w:num w:numId="21" w16cid:durableId="1164510605">
    <w:abstractNumId w:val="7"/>
  </w:num>
  <w:num w:numId="22" w16cid:durableId="679698436">
    <w:abstractNumId w:val="30"/>
  </w:num>
  <w:num w:numId="23" w16cid:durableId="1158578113">
    <w:abstractNumId w:val="10"/>
  </w:num>
  <w:num w:numId="24" w16cid:durableId="1724017292">
    <w:abstractNumId w:val="11"/>
  </w:num>
  <w:num w:numId="25" w16cid:durableId="2133090144">
    <w:abstractNumId w:val="23"/>
  </w:num>
  <w:num w:numId="26" w16cid:durableId="641538497">
    <w:abstractNumId w:val="24"/>
  </w:num>
  <w:num w:numId="27" w16cid:durableId="1707439752">
    <w:abstractNumId w:val="8"/>
  </w:num>
  <w:num w:numId="28" w16cid:durableId="1829898818">
    <w:abstractNumId w:val="31"/>
  </w:num>
  <w:num w:numId="29" w16cid:durableId="1978140922">
    <w:abstractNumId w:val="15"/>
  </w:num>
  <w:num w:numId="30" w16cid:durableId="1026294878">
    <w:abstractNumId w:val="3"/>
  </w:num>
  <w:num w:numId="31" w16cid:durableId="603155341">
    <w:abstractNumId w:val="19"/>
  </w:num>
  <w:num w:numId="32" w16cid:durableId="724833346">
    <w:abstractNumId w:val="16"/>
  </w:num>
  <w:num w:numId="33" w16cid:durableId="496767701">
    <w:abstractNumId w:val="33"/>
  </w:num>
  <w:num w:numId="34" w16cid:durableId="18500227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B"/>
    <w:rsid w:val="00001752"/>
    <w:rsid w:val="000019EB"/>
    <w:rsid w:val="00001A3F"/>
    <w:rsid w:val="00002416"/>
    <w:rsid w:val="0000244D"/>
    <w:rsid w:val="000028D8"/>
    <w:rsid w:val="00003A53"/>
    <w:rsid w:val="00003AF5"/>
    <w:rsid w:val="000046F9"/>
    <w:rsid w:val="00004B4F"/>
    <w:rsid w:val="00004C80"/>
    <w:rsid w:val="000054D7"/>
    <w:rsid w:val="00005873"/>
    <w:rsid w:val="000063B8"/>
    <w:rsid w:val="00006678"/>
    <w:rsid w:val="00006CAE"/>
    <w:rsid w:val="00007A5D"/>
    <w:rsid w:val="00007BF7"/>
    <w:rsid w:val="0001060E"/>
    <w:rsid w:val="00010B0F"/>
    <w:rsid w:val="00011227"/>
    <w:rsid w:val="000119DB"/>
    <w:rsid w:val="00011BE2"/>
    <w:rsid w:val="00012E7C"/>
    <w:rsid w:val="000130AD"/>
    <w:rsid w:val="00013B50"/>
    <w:rsid w:val="000142A8"/>
    <w:rsid w:val="000144E7"/>
    <w:rsid w:val="0001450E"/>
    <w:rsid w:val="00014703"/>
    <w:rsid w:val="000149D6"/>
    <w:rsid w:val="00015563"/>
    <w:rsid w:val="000165F6"/>
    <w:rsid w:val="00016C2E"/>
    <w:rsid w:val="0001788F"/>
    <w:rsid w:val="00017FFC"/>
    <w:rsid w:val="00020153"/>
    <w:rsid w:val="00020889"/>
    <w:rsid w:val="00021403"/>
    <w:rsid w:val="00022968"/>
    <w:rsid w:val="0002375F"/>
    <w:rsid w:val="00023B19"/>
    <w:rsid w:val="00023E42"/>
    <w:rsid w:val="00023F07"/>
    <w:rsid w:val="00024F89"/>
    <w:rsid w:val="00025B9B"/>
    <w:rsid w:val="00026968"/>
    <w:rsid w:val="00026DD4"/>
    <w:rsid w:val="00026F53"/>
    <w:rsid w:val="00031013"/>
    <w:rsid w:val="00031135"/>
    <w:rsid w:val="0003113A"/>
    <w:rsid w:val="00032AA3"/>
    <w:rsid w:val="00033581"/>
    <w:rsid w:val="00033EBC"/>
    <w:rsid w:val="00033FC8"/>
    <w:rsid w:val="00034D68"/>
    <w:rsid w:val="00034F27"/>
    <w:rsid w:val="00034F7A"/>
    <w:rsid w:val="000353F9"/>
    <w:rsid w:val="00035E3C"/>
    <w:rsid w:val="000372F3"/>
    <w:rsid w:val="000376DA"/>
    <w:rsid w:val="00041506"/>
    <w:rsid w:val="00041691"/>
    <w:rsid w:val="00041A65"/>
    <w:rsid w:val="00043E45"/>
    <w:rsid w:val="0004417D"/>
    <w:rsid w:val="00044840"/>
    <w:rsid w:val="00044B23"/>
    <w:rsid w:val="000455AB"/>
    <w:rsid w:val="0004571F"/>
    <w:rsid w:val="0004611A"/>
    <w:rsid w:val="000466AB"/>
    <w:rsid w:val="000473DD"/>
    <w:rsid w:val="00047676"/>
    <w:rsid w:val="00047A93"/>
    <w:rsid w:val="00047FEA"/>
    <w:rsid w:val="000504B1"/>
    <w:rsid w:val="00050957"/>
    <w:rsid w:val="00050992"/>
    <w:rsid w:val="00051460"/>
    <w:rsid w:val="000519C0"/>
    <w:rsid w:val="00051E3A"/>
    <w:rsid w:val="0005251F"/>
    <w:rsid w:val="0005396B"/>
    <w:rsid w:val="00053F5B"/>
    <w:rsid w:val="0005483A"/>
    <w:rsid w:val="000558A2"/>
    <w:rsid w:val="00055A75"/>
    <w:rsid w:val="00057207"/>
    <w:rsid w:val="00057306"/>
    <w:rsid w:val="000575CE"/>
    <w:rsid w:val="0005774D"/>
    <w:rsid w:val="00057776"/>
    <w:rsid w:val="0006074E"/>
    <w:rsid w:val="00060813"/>
    <w:rsid w:val="00060EAC"/>
    <w:rsid w:val="00061234"/>
    <w:rsid w:val="000613A0"/>
    <w:rsid w:val="00061655"/>
    <w:rsid w:val="00061A79"/>
    <w:rsid w:val="00062271"/>
    <w:rsid w:val="0006275B"/>
    <w:rsid w:val="00062D0E"/>
    <w:rsid w:val="000633A9"/>
    <w:rsid w:val="00063A73"/>
    <w:rsid w:val="0006507C"/>
    <w:rsid w:val="00065CE9"/>
    <w:rsid w:val="00065E6A"/>
    <w:rsid w:val="00065F63"/>
    <w:rsid w:val="0006691A"/>
    <w:rsid w:val="000672B1"/>
    <w:rsid w:val="00067579"/>
    <w:rsid w:val="00067A65"/>
    <w:rsid w:val="00067AE9"/>
    <w:rsid w:val="00067B42"/>
    <w:rsid w:val="00070016"/>
    <w:rsid w:val="00071B2C"/>
    <w:rsid w:val="00071B7D"/>
    <w:rsid w:val="00071E27"/>
    <w:rsid w:val="00072315"/>
    <w:rsid w:val="0007295E"/>
    <w:rsid w:val="00072F6E"/>
    <w:rsid w:val="0007368A"/>
    <w:rsid w:val="00073823"/>
    <w:rsid w:val="00073EE5"/>
    <w:rsid w:val="00074DA7"/>
    <w:rsid w:val="00075407"/>
    <w:rsid w:val="00075484"/>
    <w:rsid w:val="00076014"/>
    <w:rsid w:val="000761B3"/>
    <w:rsid w:val="0007752A"/>
    <w:rsid w:val="00081956"/>
    <w:rsid w:val="00081A22"/>
    <w:rsid w:val="00082F38"/>
    <w:rsid w:val="0008428F"/>
    <w:rsid w:val="0008477E"/>
    <w:rsid w:val="000848F9"/>
    <w:rsid w:val="00084FED"/>
    <w:rsid w:val="00085C42"/>
    <w:rsid w:val="00086156"/>
    <w:rsid w:val="000861AD"/>
    <w:rsid w:val="00086A0A"/>
    <w:rsid w:val="00086F75"/>
    <w:rsid w:val="00087B6C"/>
    <w:rsid w:val="00087C88"/>
    <w:rsid w:val="00087FE5"/>
    <w:rsid w:val="00090187"/>
    <w:rsid w:val="00090869"/>
    <w:rsid w:val="00090EE9"/>
    <w:rsid w:val="00091BDA"/>
    <w:rsid w:val="00091D6A"/>
    <w:rsid w:val="00092ABA"/>
    <w:rsid w:val="00093508"/>
    <w:rsid w:val="00093B33"/>
    <w:rsid w:val="00093F08"/>
    <w:rsid w:val="00094689"/>
    <w:rsid w:val="00094756"/>
    <w:rsid w:val="00094B77"/>
    <w:rsid w:val="00096039"/>
    <w:rsid w:val="00096124"/>
    <w:rsid w:val="000961D2"/>
    <w:rsid w:val="000970C7"/>
    <w:rsid w:val="000971A5"/>
    <w:rsid w:val="000A07E7"/>
    <w:rsid w:val="000A1167"/>
    <w:rsid w:val="000A13A8"/>
    <w:rsid w:val="000A17A6"/>
    <w:rsid w:val="000A18DD"/>
    <w:rsid w:val="000A1ADE"/>
    <w:rsid w:val="000A229B"/>
    <w:rsid w:val="000A248C"/>
    <w:rsid w:val="000A2A50"/>
    <w:rsid w:val="000A2DD6"/>
    <w:rsid w:val="000A3C9E"/>
    <w:rsid w:val="000A3E0B"/>
    <w:rsid w:val="000A5507"/>
    <w:rsid w:val="000A57D3"/>
    <w:rsid w:val="000A5952"/>
    <w:rsid w:val="000A5F99"/>
    <w:rsid w:val="000A681B"/>
    <w:rsid w:val="000A6934"/>
    <w:rsid w:val="000A6A0F"/>
    <w:rsid w:val="000A6F2D"/>
    <w:rsid w:val="000A6FD6"/>
    <w:rsid w:val="000A75BF"/>
    <w:rsid w:val="000A7663"/>
    <w:rsid w:val="000A7BFE"/>
    <w:rsid w:val="000A7C19"/>
    <w:rsid w:val="000B0412"/>
    <w:rsid w:val="000B0B02"/>
    <w:rsid w:val="000B0FE5"/>
    <w:rsid w:val="000B1C7B"/>
    <w:rsid w:val="000B1DFA"/>
    <w:rsid w:val="000B20F4"/>
    <w:rsid w:val="000B2266"/>
    <w:rsid w:val="000B226C"/>
    <w:rsid w:val="000B254B"/>
    <w:rsid w:val="000B2F19"/>
    <w:rsid w:val="000B3252"/>
    <w:rsid w:val="000B3273"/>
    <w:rsid w:val="000B43FC"/>
    <w:rsid w:val="000B46B5"/>
    <w:rsid w:val="000B4935"/>
    <w:rsid w:val="000B51E2"/>
    <w:rsid w:val="000B5264"/>
    <w:rsid w:val="000B5F8E"/>
    <w:rsid w:val="000B5FEE"/>
    <w:rsid w:val="000B665F"/>
    <w:rsid w:val="000B6974"/>
    <w:rsid w:val="000B699E"/>
    <w:rsid w:val="000B7980"/>
    <w:rsid w:val="000B7AE5"/>
    <w:rsid w:val="000B7BBA"/>
    <w:rsid w:val="000C0290"/>
    <w:rsid w:val="000C08F0"/>
    <w:rsid w:val="000C0B70"/>
    <w:rsid w:val="000C0FE2"/>
    <w:rsid w:val="000C192F"/>
    <w:rsid w:val="000C2B17"/>
    <w:rsid w:val="000C3E52"/>
    <w:rsid w:val="000C4780"/>
    <w:rsid w:val="000C5B65"/>
    <w:rsid w:val="000C5D18"/>
    <w:rsid w:val="000C64FD"/>
    <w:rsid w:val="000C7A46"/>
    <w:rsid w:val="000D031F"/>
    <w:rsid w:val="000D0944"/>
    <w:rsid w:val="000D0BF0"/>
    <w:rsid w:val="000D0D16"/>
    <w:rsid w:val="000D2192"/>
    <w:rsid w:val="000D309D"/>
    <w:rsid w:val="000D35D3"/>
    <w:rsid w:val="000D4303"/>
    <w:rsid w:val="000D4D54"/>
    <w:rsid w:val="000D5547"/>
    <w:rsid w:val="000D5580"/>
    <w:rsid w:val="000D598B"/>
    <w:rsid w:val="000D6556"/>
    <w:rsid w:val="000D6EC3"/>
    <w:rsid w:val="000D7C21"/>
    <w:rsid w:val="000E0471"/>
    <w:rsid w:val="000E07C0"/>
    <w:rsid w:val="000E1B30"/>
    <w:rsid w:val="000E216F"/>
    <w:rsid w:val="000E332F"/>
    <w:rsid w:val="000E3C90"/>
    <w:rsid w:val="000E3E78"/>
    <w:rsid w:val="000E49BD"/>
    <w:rsid w:val="000E5758"/>
    <w:rsid w:val="000E5BA3"/>
    <w:rsid w:val="000E60C2"/>
    <w:rsid w:val="000E624B"/>
    <w:rsid w:val="000E6524"/>
    <w:rsid w:val="000E6CAF"/>
    <w:rsid w:val="000E6EC1"/>
    <w:rsid w:val="000E7957"/>
    <w:rsid w:val="000E7CD4"/>
    <w:rsid w:val="000F031E"/>
    <w:rsid w:val="000F07EE"/>
    <w:rsid w:val="000F0BF3"/>
    <w:rsid w:val="000F0D13"/>
    <w:rsid w:val="000F0E2E"/>
    <w:rsid w:val="000F12D7"/>
    <w:rsid w:val="000F1B39"/>
    <w:rsid w:val="000F1FFF"/>
    <w:rsid w:val="000F2433"/>
    <w:rsid w:val="000F24A7"/>
    <w:rsid w:val="000F2BC1"/>
    <w:rsid w:val="000F2E8C"/>
    <w:rsid w:val="000F2EF7"/>
    <w:rsid w:val="000F34EB"/>
    <w:rsid w:val="000F36A8"/>
    <w:rsid w:val="000F4427"/>
    <w:rsid w:val="000F57C9"/>
    <w:rsid w:val="000F625A"/>
    <w:rsid w:val="000F6E82"/>
    <w:rsid w:val="000F6FB5"/>
    <w:rsid w:val="000F795B"/>
    <w:rsid w:val="000F7A4F"/>
    <w:rsid w:val="000F7B2D"/>
    <w:rsid w:val="001009BA"/>
    <w:rsid w:val="001021C2"/>
    <w:rsid w:val="001030F5"/>
    <w:rsid w:val="0010360B"/>
    <w:rsid w:val="00104314"/>
    <w:rsid w:val="00104FD4"/>
    <w:rsid w:val="0010570F"/>
    <w:rsid w:val="001059BE"/>
    <w:rsid w:val="00105F1A"/>
    <w:rsid w:val="001060BF"/>
    <w:rsid w:val="00106312"/>
    <w:rsid w:val="0010635A"/>
    <w:rsid w:val="00106713"/>
    <w:rsid w:val="00106889"/>
    <w:rsid w:val="0010693C"/>
    <w:rsid w:val="00107035"/>
    <w:rsid w:val="00107311"/>
    <w:rsid w:val="0010739A"/>
    <w:rsid w:val="001078B6"/>
    <w:rsid w:val="00107FE5"/>
    <w:rsid w:val="0011048C"/>
    <w:rsid w:val="00110968"/>
    <w:rsid w:val="001112E3"/>
    <w:rsid w:val="00111C1E"/>
    <w:rsid w:val="001129D3"/>
    <w:rsid w:val="00113935"/>
    <w:rsid w:val="00113A6A"/>
    <w:rsid w:val="00113E5A"/>
    <w:rsid w:val="00114042"/>
    <w:rsid w:val="001143D1"/>
    <w:rsid w:val="00114840"/>
    <w:rsid w:val="0011566B"/>
    <w:rsid w:val="00115834"/>
    <w:rsid w:val="00116388"/>
    <w:rsid w:val="001172EC"/>
    <w:rsid w:val="00117ABF"/>
    <w:rsid w:val="00117AD0"/>
    <w:rsid w:val="00120D08"/>
    <w:rsid w:val="00121760"/>
    <w:rsid w:val="00122AA9"/>
    <w:rsid w:val="001232BA"/>
    <w:rsid w:val="00123A94"/>
    <w:rsid w:val="00123F11"/>
    <w:rsid w:val="00123F77"/>
    <w:rsid w:val="0012437F"/>
    <w:rsid w:val="00124875"/>
    <w:rsid w:val="00124E6C"/>
    <w:rsid w:val="001250B8"/>
    <w:rsid w:val="00125707"/>
    <w:rsid w:val="00126022"/>
    <w:rsid w:val="00126512"/>
    <w:rsid w:val="00130EF5"/>
    <w:rsid w:val="001311C7"/>
    <w:rsid w:val="0013138C"/>
    <w:rsid w:val="0013140F"/>
    <w:rsid w:val="00131D7A"/>
    <w:rsid w:val="0013246C"/>
    <w:rsid w:val="00133606"/>
    <w:rsid w:val="00133D0A"/>
    <w:rsid w:val="0013524A"/>
    <w:rsid w:val="00135715"/>
    <w:rsid w:val="001358CE"/>
    <w:rsid w:val="001358E4"/>
    <w:rsid w:val="00135CB3"/>
    <w:rsid w:val="00135E48"/>
    <w:rsid w:val="001367BB"/>
    <w:rsid w:val="00136C7D"/>
    <w:rsid w:val="00137299"/>
    <w:rsid w:val="001375C8"/>
    <w:rsid w:val="001378B2"/>
    <w:rsid w:val="00137D8A"/>
    <w:rsid w:val="00137F99"/>
    <w:rsid w:val="00140C62"/>
    <w:rsid w:val="00141A1B"/>
    <w:rsid w:val="00141ACE"/>
    <w:rsid w:val="00142252"/>
    <w:rsid w:val="00142E80"/>
    <w:rsid w:val="00143207"/>
    <w:rsid w:val="00143DBC"/>
    <w:rsid w:val="00143DDB"/>
    <w:rsid w:val="00144618"/>
    <w:rsid w:val="0014500D"/>
    <w:rsid w:val="001456E7"/>
    <w:rsid w:val="00145E49"/>
    <w:rsid w:val="00146599"/>
    <w:rsid w:val="00146C08"/>
    <w:rsid w:val="00147763"/>
    <w:rsid w:val="001477A8"/>
    <w:rsid w:val="00147A5E"/>
    <w:rsid w:val="00150314"/>
    <w:rsid w:val="0015098A"/>
    <w:rsid w:val="00150A9C"/>
    <w:rsid w:val="00151F36"/>
    <w:rsid w:val="0015256E"/>
    <w:rsid w:val="00152A8E"/>
    <w:rsid w:val="00152AF9"/>
    <w:rsid w:val="00153511"/>
    <w:rsid w:val="001539CD"/>
    <w:rsid w:val="0015449B"/>
    <w:rsid w:val="0015494A"/>
    <w:rsid w:val="00155730"/>
    <w:rsid w:val="0015583D"/>
    <w:rsid w:val="00156394"/>
    <w:rsid w:val="00156402"/>
    <w:rsid w:val="001565F7"/>
    <w:rsid w:val="001566C3"/>
    <w:rsid w:val="00157021"/>
    <w:rsid w:val="00157E48"/>
    <w:rsid w:val="001612CF"/>
    <w:rsid w:val="00161B13"/>
    <w:rsid w:val="00161D25"/>
    <w:rsid w:val="00162574"/>
    <w:rsid w:val="00162E2C"/>
    <w:rsid w:val="00162F26"/>
    <w:rsid w:val="001632CF"/>
    <w:rsid w:val="00163658"/>
    <w:rsid w:val="001641FB"/>
    <w:rsid w:val="00164A20"/>
    <w:rsid w:val="00164E36"/>
    <w:rsid w:val="00165CD1"/>
    <w:rsid w:val="00165F06"/>
    <w:rsid w:val="00166651"/>
    <w:rsid w:val="00166DCE"/>
    <w:rsid w:val="00167447"/>
    <w:rsid w:val="00167A08"/>
    <w:rsid w:val="00170398"/>
    <w:rsid w:val="00170A57"/>
    <w:rsid w:val="00170BF0"/>
    <w:rsid w:val="00171C15"/>
    <w:rsid w:val="0017321B"/>
    <w:rsid w:val="0017327A"/>
    <w:rsid w:val="00173326"/>
    <w:rsid w:val="00173999"/>
    <w:rsid w:val="00173B16"/>
    <w:rsid w:val="001744B4"/>
    <w:rsid w:val="00175372"/>
    <w:rsid w:val="00175B53"/>
    <w:rsid w:val="00176724"/>
    <w:rsid w:val="00177CD1"/>
    <w:rsid w:val="001801CA"/>
    <w:rsid w:val="00180B51"/>
    <w:rsid w:val="00180BE9"/>
    <w:rsid w:val="00180F1D"/>
    <w:rsid w:val="00181779"/>
    <w:rsid w:val="00182217"/>
    <w:rsid w:val="0018256B"/>
    <w:rsid w:val="001825AD"/>
    <w:rsid w:val="001838F9"/>
    <w:rsid w:val="001845AD"/>
    <w:rsid w:val="001852D6"/>
    <w:rsid w:val="00185BA1"/>
    <w:rsid w:val="001860CA"/>
    <w:rsid w:val="00186117"/>
    <w:rsid w:val="00186655"/>
    <w:rsid w:val="001866CB"/>
    <w:rsid w:val="001876EA"/>
    <w:rsid w:val="00187915"/>
    <w:rsid w:val="00187DD1"/>
    <w:rsid w:val="00190CA8"/>
    <w:rsid w:val="00190FB7"/>
    <w:rsid w:val="00191C4D"/>
    <w:rsid w:val="001925D4"/>
    <w:rsid w:val="00192B73"/>
    <w:rsid w:val="00192FA8"/>
    <w:rsid w:val="0019316F"/>
    <w:rsid w:val="00193351"/>
    <w:rsid w:val="00193926"/>
    <w:rsid w:val="00193E81"/>
    <w:rsid w:val="00193FC3"/>
    <w:rsid w:val="00193FD0"/>
    <w:rsid w:val="00194899"/>
    <w:rsid w:val="00194DAD"/>
    <w:rsid w:val="001956FD"/>
    <w:rsid w:val="00195DC6"/>
    <w:rsid w:val="0019686A"/>
    <w:rsid w:val="001970E0"/>
    <w:rsid w:val="00197A60"/>
    <w:rsid w:val="001A0496"/>
    <w:rsid w:val="001A097D"/>
    <w:rsid w:val="001A16ED"/>
    <w:rsid w:val="001A1E7F"/>
    <w:rsid w:val="001A20BA"/>
    <w:rsid w:val="001A24EA"/>
    <w:rsid w:val="001A2EA7"/>
    <w:rsid w:val="001A2F32"/>
    <w:rsid w:val="001A3224"/>
    <w:rsid w:val="001A33A4"/>
    <w:rsid w:val="001A3D23"/>
    <w:rsid w:val="001A3FD9"/>
    <w:rsid w:val="001A4258"/>
    <w:rsid w:val="001A4A82"/>
    <w:rsid w:val="001A4B00"/>
    <w:rsid w:val="001A4C91"/>
    <w:rsid w:val="001A4F57"/>
    <w:rsid w:val="001A4FB1"/>
    <w:rsid w:val="001A538C"/>
    <w:rsid w:val="001A57F2"/>
    <w:rsid w:val="001A6EAA"/>
    <w:rsid w:val="001A6EC8"/>
    <w:rsid w:val="001A6F95"/>
    <w:rsid w:val="001A7350"/>
    <w:rsid w:val="001A78FF"/>
    <w:rsid w:val="001A7DEE"/>
    <w:rsid w:val="001A7E17"/>
    <w:rsid w:val="001B0A18"/>
    <w:rsid w:val="001B0A3B"/>
    <w:rsid w:val="001B0D61"/>
    <w:rsid w:val="001B1DDC"/>
    <w:rsid w:val="001B211C"/>
    <w:rsid w:val="001B2E5D"/>
    <w:rsid w:val="001B3088"/>
    <w:rsid w:val="001B3247"/>
    <w:rsid w:val="001B3666"/>
    <w:rsid w:val="001B3D24"/>
    <w:rsid w:val="001B46F8"/>
    <w:rsid w:val="001B4B78"/>
    <w:rsid w:val="001B5393"/>
    <w:rsid w:val="001B53F1"/>
    <w:rsid w:val="001B6430"/>
    <w:rsid w:val="001B6C9C"/>
    <w:rsid w:val="001B75F6"/>
    <w:rsid w:val="001C045E"/>
    <w:rsid w:val="001C11E1"/>
    <w:rsid w:val="001C157E"/>
    <w:rsid w:val="001C170D"/>
    <w:rsid w:val="001C1C33"/>
    <w:rsid w:val="001C239F"/>
    <w:rsid w:val="001C243A"/>
    <w:rsid w:val="001C2851"/>
    <w:rsid w:val="001C2989"/>
    <w:rsid w:val="001C2F4B"/>
    <w:rsid w:val="001C3033"/>
    <w:rsid w:val="001C35CC"/>
    <w:rsid w:val="001C470B"/>
    <w:rsid w:val="001C5FA5"/>
    <w:rsid w:val="001C6073"/>
    <w:rsid w:val="001C7980"/>
    <w:rsid w:val="001C7C67"/>
    <w:rsid w:val="001D09DF"/>
    <w:rsid w:val="001D0FDB"/>
    <w:rsid w:val="001D1236"/>
    <w:rsid w:val="001D16AF"/>
    <w:rsid w:val="001D2865"/>
    <w:rsid w:val="001D2FD4"/>
    <w:rsid w:val="001D40EB"/>
    <w:rsid w:val="001D4A1A"/>
    <w:rsid w:val="001D4BAE"/>
    <w:rsid w:val="001D4C67"/>
    <w:rsid w:val="001D4F39"/>
    <w:rsid w:val="001D5B6D"/>
    <w:rsid w:val="001D5E2B"/>
    <w:rsid w:val="001D5FCA"/>
    <w:rsid w:val="001D677E"/>
    <w:rsid w:val="001D69C6"/>
    <w:rsid w:val="001D6A78"/>
    <w:rsid w:val="001E11A5"/>
    <w:rsid w:val="001E1977"/>
    <w:rsid w:val="001E19A7"/>
    <w:rsid w:val="001E26B3"/>
    <w:rsid w:val="001E2D0C"/>
    <w:rsid w:val="001E2F71"/>
    <w:rsid w:val="001E3308"/>
    <w:rsid w:val="001E3F35"/>
    <w:rsid w:val="001E4131"/>
    <w:rsid w:val="001E4208"/>
    <w:rsid w:val="001E45DC"/>
    <w:rsid w:val="001E4E11"/>
    <w:rsid w:val="001E55CB"/>
    <w:rsid w:val="001E5727"/>
    <w:rsid w:val="001E5B3D"/>
    <w:rsid w:val="001E5E99"/>
    <w:rsid w:val="001E6612"/>
    <w:rsid w:val="001E7202"/>
    <w:rsid w:val="001F03D4"/>
    <w:rsid w:val="001F0D1F"/>
    <w:rsid w:val="001F0E5F"/>
    <w:rsid w:val="001F0F5F"/>
    <w:rsid w:val="001F14CB"/>
    <w:rsid w:val="001F2A4F"/>
    <w:rsid w:val="001F2E7B"/>
    <w:rsid w:val="001F3560"/>
    <w:rsid w:val="001F3C1E"/>
    <w:rsid w:val="001F48E2"/>
    <w:rsid w:val="001F51C8"/>
    <w:rsid w:val="001F5406"/>
    <w:rsid w:val="001F55D8"/>
    <w:rsid w:val="001F6306"/>
    <w:rsid w:val="001F69F6"/>
    <w:rsid w:val="001F74FC"/>
    <w:rsid w:val="001F792A"/>
    <w:rsid w:val="00200C9B"/>
    <w:rsid w:val="0020112F"/>
    <w:rsid w:val="00201B53"/>
    <w:rsid w:val="0020234D"/>
    <w:rsid w:val="00202579"/>
    <w:rsid w:val="00202AE6"/>
    <w:rsid w:val="00203267"/>
    <w:rsid w:val="00204212"/>
    <w:rsid w:val="00204D48"/>
    <w:rsid w:val="00204D55"/>
    <w:rsid w:val="0020528B"/>
    <w:rsid w:val="00205406"/>
    <w:rsid w:val="00205731"/>
    <w:rsid w:val="00206028"/>
    <w:rsid w:val="00206C3F"/>
    <w:rsid w:val="00207BF2"/>
    <w:rsid w:val="00210C3C"/>
    <w:rsid w:val="002118CC"/>
    <w:rsid w:val="002118E6"/>
    <w:rsid w:val="00211FD4"/>
    <w:rsid w:val="002124E2"/>
    <w:rsid w:val="00212C14"/>
    <w:rsid w:val="0021303F"/>
    <w:rsid w:val="002133BF"/>
    <w:rsid w:val="002136A9"/>
    <w:rsid w:val="00213C59"/>
    <w:rsid w:val="00214888"/>
    <w:rsid w:val="00214D20"/>
    <w:rsid w:val="00215074"/>
    <w:rsid w:val="00215182"/>
    <w:rsid w:val="0021672A"/>
    <w:rsid w:val="00216767"/>
    <w:rsid w:val="0021705D"/>
    <w:rsid w:val="00217F60"/>
    <w:rsid w:val="002200F3"/>
    <w:rsid w:val="00220872"/>
    <w:rsid w:val="00221066"/>
    <w:rsid w:val="002210FD"/>
    <w:rsid w:val="00221308"/>
    <w:rsid w:val="002229BB"/>
    <w:rsid w:val="0022326A"/>
    <w:rsid w:val="00223859"/>
    <w:rsid w:val="00223BCF"/>
    <w:rsid w:val="00223BE0"/>
    <w:rsid w:val="002240C9"/>
    <w:rsid w:val="00224A8D"/>
    <w:rsid w:val="002253AE"/>
    <w:rsid w:val="00225610"/>
    <w:rsid w:val="00225915"/>
    <w:rsid w:val="00225D57"/>
    <w:rsid w:val="00225D72"/>
    <w:rsid w:val="00227081"/>
    <w:rsid w:val="002277DC"/>
    <w:rsid w:val="0022799F"/>
    <w:rsid w:val="00227EA9"/>
    <w:rsid w:val="00230E56"/>
    <w:rsid w:val="002328E6"/>
    <w:rsid w:val="00232C52"/>
    <w:rsid w:val="00232C7A"/>
    <w:rsid w:val="002332F3"/>
    <w:rsid w:val="0023345A"/>
    <w:rsid w:val="002337A4"/>
    <w:rsid w:val="00233DD8"/>
    <w:rsid w:val="0023401F"/>
    <w:rsid w:val="00234140"/>
    <w:rsid w:val="00234232"/>
    <w:rsid w:val="00234B85"/>
    <w:rsid w:val="00234CD4"/>
    <w:rsid w:val="00234DA4"/>
    <w:rsid w:val="00234DD8"/>
    <w:rsid w:val="00235889"/>
    <w:rsid w:val="00235C58"/>
    <w:rsid w:val="002362FF"/>
    <w:rsid w:val="002368BD"/>
    <w:rsid w:val="00236E91"/>
    <w:rsid w:val="002370F4"/>
    <w:rsid w:val="00237EA2"/>
    <w:rsid w:val="0024025B"/>
    <w:rsid w:val="00240287"/>
    <w:rsid w:val="0024036D"/>
    <w:rsid w:val="002403C3"/>
    <w:rsid w:val="00240B44"/>
    <w:rsid w:val="00240DE2"/>
    <w:rsid w:val="0024115A"/>
    <w:rsid w:val="002414C1"/>
    <w:rsid w:val="00241A1F"/>
    <w:rsid w:val="00241CDD"/>
    <w:rsid w:val="002420CC"/>
    <w:rsid w:val="00242106"/>
    <w:rsid w:val="002434AB"/>
    <w:rsid w:val="00243700"/>
    <w:rsid w:val="002437CE"/>
    <w:rsid w:val="002443E6"/>
    <w:rsid w:val="00244E42"/>
    <w:rsid w:val="00245D4C"/>
    <w:rsid w:val="0024612B"/>
    <w:rsid w:val="002462EB"/>
    <w:rsid w:val="002462F4"/>
    <w:rsid w:val="00246C5A"/>
    <w:rsid w:val="002474CD"/>
    <w:rsid w:val="00247625"/>
    <w:rsid w:val="00247F10"/>
    <w:rsid w:val="0025066D"/>
    <w:rsid w:val="00250876"/>
    <w:rsid w:val="002508B5"/>
    <w:rsid w:val="002509B6"/>
    <w:rsid w:val="00251556"/>
    <w:rsid w:val="00251AC9"/>
    <w:rsid w:val="0025223D"/>
    <w:rsid w:val="00252550"/>
    <w:rsid w:val="00254498"/>
    <w:rsid w:val="002548B9"/>
    <w:rsid w:val="00254A95"/>
    <w:rsid w:val="00254BE6"/>
    <w:rsid w:val="002553D8"/>
    <w:rsid w:val="00257ECB"/>
    <w:rsid w:val="002612A7"/>
    <w:rsid w:val="002614AB"/>
    <w:rsid w:val="0026208D"/>
    <w:rsid w:val="002632CD"/>
    <w:rsid w:val="00263CD0"/>
    <w:rsid w:val="00264B2C"/>
    <w:rsid w:val="0026597B"/>
    <w:rsid w:val="00265D22"/>
    <w:rsid w:val="00266EFA"/>
    <w:rsid w:val="00267045"/>
    <w:rsid w:val="00267D1C"/>
    <w:rsid w:val="00271578"/>
    <w:rsid w:val="00273812"/>
    <w:rsid w:val="00273819"/>
    <w:rsid w:val="00274020"/>
    <w:rsid w:val="00274458"/>
    <w:rsid w:val="00274D03"/>
    <w:rsid w:val="00274F1D"/>
    <w:rsid w:val="0027596D"/>
    <w:rsid w:val="00275EC1"/>
    <w:rsid w:val="00276195"/>
    <w:rsid w:val="00277305"/>
    <w:rsid w:val="00277999"/>
    <w:rsid w:val="00280391"/>
    <w:rsid w:val="002803A3"/>
    <w:rsid w:val="002804E0"/>
    <w:rsid w:val="002810E2"/>
    <w:rsid w:val="002815CB"/>
    <w:rsid w:val="00281DEA"/>
    <w:rsid w:val="00283A8C"/>
    <w:rsid w:val="00284957"/>
    <w:rsid w:val="00284ACF"/>
    <w:rsid w:val="00284BE2"/>
    <w:rsid w:val="00284C6D"/>
    <w:rsid w:val="0028502B"/>
    <w:rsid w:val="002851EE"/>
    <w:rsid w:val="0028568D"/>
    <w:rsid w:val="00285943"/>
    <w:rsid w:val="00285C67"/>
    <w:rsid w:val="00285DCB"/>
    <w:rsid w:val="00285DE3"/>
    <w:rsid w:val="00286239"/>
    <w:rsid w:val="00286FF3"/>
    <w:rsid w:val="002872D3"/>
    <w:rsid w:val="002878E0"/>
    <w:rsid w:val="00287EB1"/>
    <w:rsid w:val="00290164"/>
    <w:rsid w:val="0029113A"/>
    <w:rsid w:val="002916AD"/>
    <w:rsid w:val="0029194A"/>
    <w:rsid w:val="00292341"/>
    <w:rsid w:val="00292822"/>
    <w:rsid w:val="002929C2"/>
    <w:rsid w:val="00292AB6"/>
    <w:rsid w:val="00292DC6"/>
    <w:rsid w:val="002932A5"/>
    <w:rsid w:val="002934BD"/>
    <w:rsid w:val="00293740"/>
    <w:rsid w:val="002938D5"/>
    <w:rsid w:val="00293A0D"/>
    <w:rsid w:val="00293D9B"/>
    <w:rsid w:val="00295132"/>
    <w:rsid w:val="00295654"/>
    <w:rsid w:val="002958FE"/>
    <w:rsid w:val="002959E4"/>
    <w:rsid w:val="00295B2F"/>
    <w:rsid w:val="00296B87"/>
    <w:rsid w:val="002973CF"/>
    <w:rsid w:val="002A0154"/>
    <w:rsid w:val="002A237B"/>
    <w:rsid w:val="002A267A"/>
    <w:rsid w:val="002A2793"/>
    <w:rsid w:val="002A2E4A"/>
    <w:rsid w:val="002A2F0E"/>
    <w:rsid w:val="002A31B4"/>
    <w:rsid w:val="002A336A"/>
    <w:rsid w:val="002A33BB"/>
    <w:rsid w:val="002A3FD3"/>
    <w:rsid w:val="002A4117"/>
    <w:rsid w:val="002A4D04"/>
    <w:rsid w:val="002A4EEF"/>
    <w:rsid w:val="002A5398"/>
    <w:rsid w:val="002A588D"/>
    <w:rsid w:val="002A60B4"/>
    <w:rsid w:val="002A60E4"/>
    <w:rsid w:val="002A6D4F"/>
    <w:rsid w:val="002A73E1"/>
    <w:rsid w:val="002B02E1"/>
    <w:rsid w:val="002B058C"/>
    <w:rsid w:val="002B0C21"/>
    <w:rsid w:val="002B1701"/>
    <w:rsid w:val="002B1EBA"/>
    <w:rsid w:val="002B1EF8"/>
    <w:rsid w:val="002B215D"/>
    <w:rsid w:val="002B5655"/>
    <w:rsid w:val="002B57F0"/>
    <w:rsid w:val="002B5910"/>
    <w:rsid w:val="002B6089"/>
    <w:rsid w:val="002B60DB"/>
    <w:rsid w:val="002B60E0"/>
    <w:rsid w:val="002B68FC"/>
    <w:rsid w:val="002B6A05"/>
    <w:rsid w:val="002B7503"/>
    <w:rsid w:val="002B7968"/>
    <w:rsid w:val="002C0728"/>
    <w:rsid w:val="002C1CBF"/>
    <w:rsid w:val="002C1EF6"/>
    <w:rsid w:val="002C2146"/>
    <w:rsid w:val="002C3621"/>
    <w:rsid w:val="002C4787"/>
    <w:rsid w:val="002C4B89"/>
    <w:rsid w:val="002C52A1"/>
    <w:rsid w:val="002C5BDF"/>
    <w:rsid w:val="002C5E37"/>
    <w:rsid w:val="002C668B"/>
    <w:rsid w:val="002C7401"/>
    <w:rsid w:val="002C7568"/>
    <w:rsid w:val="002C7D68"/>
    <w:rsid w:val="002D0771"/>
    <w:rsid w:val="002D088D"/>
    <w:rsid w:val="002D0BB4"/>
    <w:rsid w:val="002D117A"/>
    <w:rsid w:val="002D23E5"/>
    <w:rsid w:val="002D2559"/>
    <w:rsid w:val="002D2F1A"/>
    <w:rsid w:val="002D3BAA"/>
    <w:rsid w:val="002D3E41"/>
    <w:rsid w:val="002D4388"/>
    <w:rsid w:val="002D49A8"/>
    <w:rsid w:val="002D4E66"/>
    <w:rsid w:val="002D5036"/>
    <w:rsid w:val="002D55B3"/>
    <w:rsid w:val="002D59AF"/>
    <w:rsid w:val="002D5F9F"/>
    <w:rsid w:val="002D5FD7"/>
    <w:rsid w:val="002D6F82"/>
    <w:rsid w:val="002D7231"/>
    <w:rsid w:val="002D76FF"/>
    <w:rsid w:val="002E047C"/>
    <w:rsid w:val="002E08F6"/>
    <w:rsid w:val="002E09B4"/>
    <w:rsid w:val="002E0B7F"/>
    <w:rsid w:val="002E1387"/>
    <w:rsid w:val="002E1A15"/>
    <w:rsid w:val="002E2558"/>
    <w:rsid w:val="002E2EBA"/>
    <w:rsid w:val="002E393C"/>
    <w:rsid w:val="002E3E72"/>
    <w:rsid w:val="002E4C13"/>
    <w:rsid w:val="002E55D9"/>
    <w:rsid w:val="002F001E"/>
    <w:rsid w:val="002F02D2"/>
    <w:rsid w:val="002F061F"/>
    <w:rsid w:val="002F11AB"/>
    <w:rsid w:val="002F1ED9"/>
    <w:rsid w:val="002F1F27"/>
    <w:rsid w:val="002F2289"/>
    <w:rsid w:val="002F26CA"/>
    <w:rsid w:val="002F323A"/>
    <w:rsid w:val="002F38B9"/>
    <w:rsid w:val="002F3980"/>
    <w:rsid w:val="002F427C"/>
    <w:rsid w:val="002F45B0"/>
    <w:rsid w:val="002F466D"/>
    <w:rsid w:val="002F5170"/>
    <w:rsid w:val="002F5317"/>
    <w:rsid w:val="002F677C"/>
    <w:rsid w:val="002F73FA"/>
    <w:rsid w:val="0030007B"/>
    <w:rsid w:val="00300ACD"/>
    <w:rsid w:val="00301619"/>
    <w:rsid w:val="00301626"/>
    <w:rsid w:val="00301E09"/>
    <w:rsid w:val="003027CE"/>
    <w:rsid w:val="00302D19"/>
    <w:rsid w:val="00303A6C"/>
    <w:rsid w:val="00304B72"/>
    <w:rsid w:val="00305255"/>
    <w:rsid w:val="003061D6"/>
    <w:rsid w:val="003062DC"/>
    <w:rsid w:val="003065AD"/>
    <w:rsid w:val="00307DF6"/>
    <w:rsid w:val="00310A1B"/>
    <w:rsid w:val="00310AEA"/>
    <w:rsid w:val="003113E0"/>
    <w:rsid w:val="0031172A"/>
    <w:rsid w:val="00311873"/>
    <w:rsid w:val="00311B59"/>
    <w:rsid w:val="00311B96"/>
    <w:rsid w:val="003120E7"/>
    <w:rsid w:val="003126AF"/>
    <w:rsid w:val="0031278B"/>
    <w:rsid w:val="00312F14"/>
    <w:rsid w:val="00313452"/>
    <w:rsid w:val="00313A28"/>
    <w:rsid w:val="00313D70"/>
    <w:rsid w:val="003147F7"/>
    <w:rsid w:val="0031664E"/>
    <w:rsid w:val="00316CCE"/>
    <w:rsid w:val="00316E63"/>
    <w:rsid w:val="00317357"/>
    <w:rsid w:val="00321068"/>
    <w:rsid w:val="00321D45"/>
    <w:rsid w:val="0032203D"/>
    <w:rsid w:val="003229F9"/>
    <w:rsid w:val="0032384E"/>
    <w:rsid w:val="003245A7"/>
    <w:rsid w:val="003249A3"/>
    <w:rsid w:val="00324AC5"/>
    <w:rsid w:val="00324B1A"/>
    <w:rsid w:val="003255B5"/>
    <w:rsid w:val="003255C7"/>
    <w:rsid w:val="003257C1"/>
    <w:rsid w:val="00327201"/>
    <w:rsid w:val="00327E9F"/>
    <w:rsid w:val="00330146"/>
    <w:rsid w:val="00330F6A"/>
    <w:rsid w:val="003316BB"/>
    <w:rsid w:val="00332918"/>
    <w:rsid w:val="00332CFA"/>
    <w:rsid w:val="00332D19"/>
    <w:rsid w:val="00332F5D"/>
    <w:rsid w:val="003341A5"/>
    <w:rsid w:val="00334C75"/>
    <w:rsid w:val="003355E7"/>
    <w:rsid w:val="003358A2"/>
    <w:rsid w:val="00336438"/>
    <w:rsid w:val="00336760"/>
    <w:rsid w:val="00336A00"/>
    <w:rsid w:val="0033712E"/>
    <w:rsid w:val="00337304"/>
    <w:rsid w:val="00337378"/>
    <w:rsid w:val="00337BD4"/>
    <w:rsid w:val="00340192"/>
    <w:rsid w:val="00340496"/>
    <w:rsid w:val="00340510"/>
    <w:rsid w:val="00340814"/>
    <w:rsid w:val="00340974"/>
    <w:rsid w:val="00340F82"/>
    <w:rsid w:val="00340FDB"/>
    <w:rsid w:val="003416AC"/>
    <w:rsid w:val="003417C7"/>
    <w:rsid w:val="003419C5"/>
    <w:rsid w:val="00342E51"/>
    <w:rsid w:val="0034416D"/>
    <w:rsid w:val="00344ED1"/>
    <w:rsid w:val="003450DE"/>
    <w:rsid w:val="00345602"/>
    <w:rsid w:val="003469C6"/>
    <w:rsid w:val="00346A96"/>
    <w:rsid w:val="00346A9E"/>
    <w:rsid w:val="00346E4F"/>
    <w:rsid w:val="003471F8"/>
    <w:rsid w:val="00347C4E"/>
    <w:rsid w:val="0035004B"/>
    <w:rsid w:val="003505B5"/>
    <w:rsid w:val="00350AFF"/>
    <w:rsid w:val="00350C36"/>
    <w:rsid w:val="00350E9D"/>
    <w:rsid w:val="00351297"/>
    <w:rsid w:val="00351848"/>
    <w:rsid w:val="00351BE7"/>
    <w:rsid w:val="003532C2"/>
    <w:rsid w:val="00353E0D"/>
    <w:rsid w:val="00353E9D"/>
    <w:rsid w:val="00353EC6"/>
    <w:rsid w:val="00355168"/>
    <w:rsid w:val="00355FA4"/>
    <w:rsid w:val="00357558"/>
    <w:rsid w:val="003576E1"/>
    <w:rsid w:val="00360319"/>
    <w:rsid w:val="00360325"/>
    <w:rsid w:val="003605CE"/>
    <w:rsid w:val="003608AC"/>
    <w:rsid w:val="0036181D"/>
    <w:rsid w:val="00361EB0"/>
    <w:rsid w:val="003624D3"/>
    <w:rsid w:val="00362D87"/>
    <w:rsid w:val="0036326F"/>
    <w:rsid w:val="0036333B"/>
    <w:rsid w:val="003641BE"/>
    <w:rsid w:val="003648C0"/>
    <w:rsid w:val="00365927"/>
    <w:rsid w:val="00365BAF"/>
    <w:rsid w:val="00366038"/>
    <w:rsid w:val="003666B3"/>
    <w:rsid w:val="00366AE8"/>
    <w:rsid w:val="00366DC5"/>
    <w:rsid w:val="00367681"/>
    <w:rsid w:val="00367C0A"/>
    <w:rsid w:val="00370017"/>
    <w:rsid w:val="00370051"/>
    <w:rsid w:val="003700BD"/>
    <w:rsid w:val="00371845"/>
    <w:rsid w:val="00373385"/>
    <w:rsid w:val="0037342E"/>
    <w:rsid w:val="00374025"/>
    <w:rsid w:val="00374A0D"/>
    <w:rsid w:val="00374D96"/>
    <w:rsid w:val="00376479"/>
    <w:rsid w:val="00377CE9"/>
    <w:rsid w:val="003808DD"/>
    <w:rsid w:val="00380AE4"/>
    <w:rsid w:val="00380CBB"/>
    <w:rsid w:val="00380D64"/>
    <w:rsid w:val="00381532"/>
    <w:rsid w:val="00381F8B"/>
    <w:rsid w:val="0038280B"/>
    <w:rsid w:val="003828E4"/>
    <w:rsid w:val="003830C8"/>
    <w:rsid w:val="003837CA"/>
    <w:rsid w:val="003845AE"/>
    <w:rsid w:val="003849B0"/>
    <w:rsid w:val="00386761"/>
    <w:rsid w:val="00386FFD"/>
    <w:rsid w:val="003870AE"/>
    <w:rsid w:val="00387571"/>
    <w:rsid w:val="00387A12"/>
    <w:rsid w:val="00387C29"/>
    <w:rsid w:val="003911B6"/>
    <w:rsid w:val="00391F9D"/>
    <w:rsid w:val="003924BA"/>
    <w:rsid w:val="00392BE1"/>
    <w:rsid w:val="00393C60"/>
    <w:rsid w:val="00393CDE"/>
    <w:rsid w:val="00393EDC"/>
    <w:rsid w:val="00394C60"/>
    <w:rsid w:val="0039512E"/>
    <w:rsid w:val="003951C4"/>
    <w:rsid w:val="00395DD2"/>
    <w:rsid w:val="00396233"/>
    <w:rsid w:val="003962E9"/>
    <w:rsid w:val="0039761E"/>
    <w:rsid w:val="003978E0"/>
    <w:rsid w:val="003A0775"/>
    <w:rsid w:val="003A0CBE"/>
    <w:rsid w:val="003A0E22"/>
    <w:rsid w:val="003A1462"/>
    <w:rsid w:val="003A158D"/>
    <w:rsid w:val="003A1C04"/>
    <w:rsid w:val="003A2091"/>
    <w:rsid w:val="003A2800"/>
    <w:rsid w:val="003A285C"/>
    <w:rsid w:val="003A2CE9"/>
    <w:rsid w:val="003A4130"/>
    <w:rsid w:val="003A522E"/>
    <w:rsid w:val="003A57C9"/>
    <w:rsid w:val="003A59C4"/>
    <w:rsid w:val="003A5B76"/>
    <w:rsid w:val="003A5F7B"/>
    <w:rsid w:val="003A666D"/>
    <w:rsid w:val="003A72A8"/>
    <w:rsid w:val="003A7CEF"/>
    <w:rsid w:val="003B14B3"/>
    <w:rsid w:val="003B1C29"/>
    <w:rsid w:val="003B1C60"/>
    <w:rsid w:val="003B2073"/>
    <w:rsid w:val="003B3348"/>
    <w:rsid w:val="003B3829"/>
    <w:rsid w:val="003B3899"/>
    <w:rsid w:val="003B3DB4"/>
    <w:rsid w:val="003B3EEA"/>
    <w:rsid w:val="003B3F63"/>
    <w:rsid w:val="003B4448"/>
    <w:rsid w:val="003B4EAC"/>
    <w:rsid w:val="003B7595"/>
    <w:rsid w:val="003B7A35"/>
    <w:rsid w:val="003B7F3E"/>
    <w:rsid w:val="003C0186"/>
    <w:rsid w:val="003C01B9"/>
    <w:rsid w:val="003C0FCD"/>
    <w:rsid w:val="003C195B"/>
    <w:rsid w:val="003C1C2C"/>
    <w:rsid w:val="003C1F41"/>
    <w:rsid w:val="003C2648"/>
    <w:rsid w:val="003C3532"/>
    <w:rsid w:val="003C4D6D"/>
    <w:rsid w:val="003C4DEE"/>
    <w:rsid w:val="003C58C3"/>
    <w:rsid w:val="003C66B0"/>
    <w:rsid w:val="003C692E"/>
    <w:rsid w:val="003C7E11"/>
    <w:rsid w:val="003D0FBF"/>
    <w:rsid w:val="003D11CC"/>
    <w:rsid w:val="003D134C"/>
    <w:rsid w:val="003D1390"/>
    <w:rsid w:val="003D19C6"/>
    <w:rsid w:val="003D21DE"/>
    <w:rsid w:val="003D24DB"/>
    <w:rsid w:val="003D30D1"/>
    <w:rsid w:val="003D3742"/>
    <w:rsid w:val="003D3AA6"/>
    <w:rsid w:val="003D4F55"/>
    <w:rsid w:val="003D50E2"/>
    <w:rsid w:val="003D5517"/>
    <w:rsid w:val="003D5525"/>
    <w:rsid w:val="003D574D"/>
    <w:rsid w:val="003D57C2"/>
    <w:rsid w:val="003D5CDF"/>
    <w:rsid w:val="003D69CE"/>
    <w:rsid w:val="003E0997"/>
    <w:rsid w:val="003E1877"/>
    <w:rsid w:val="003E2744"/>
    <w:rsid w:val="003E2A52"/>
    <w:rsid w:val="003E3825"/>
    <w:rsid w:val="003E3B9B"/>
    <w:rsid w:val="003E3C44"/>
    <w:rsid w:val="003E4CE5"/>
    <w:rsid w:val="003E535F"/>
    <w:rsid w:val="003E5785"/>
    <w:rsid w:val="003E60CE"/>
    <w:rsid w:val="003E61EC"/>
    <w:rsid w:val="003E6453"/>
    <w:rsid w:val="003E696E"/>
    <w:rsid w:val="003E7238"/>
    <w:rsid w:val="003E74F3"/>
    <w:rsid w:val="003E7B24"/>
    <w:rsid w:val="003E7BFF"/>
    <w:rsid w:val="003E7DBC"/>
    <w:rsid w:val="003F065C"/>
    <w:rsid w:val="003F07CF"/>
    <w:rsid w:val="003F0832"/>
    <w:rsid w:val="003F090E"/>
    <w:rsid w:val="003F1B0C"/>
    <w:rsid w:val="003F1C05"/>
    <w:rsid w:val="003F1EBE"/>
    <w:rsid w:val="003F24BD"/>
    <w:rsid w:val="003F303F"/>
    <w:rsid w:val="003F32D9"/>
    <w:rsid w:val="003F338E"/>
    <w:rsid w:val="003F3700"/>
    <w:rsid w:val="003F37D0"/>
    <w:rsid w:val="003F3CDD"/>
    <w:rsid w:val="003F425B"/>
    <w:rsid w:val="003F4385"/>
    <w:rsid w:val="003F47EE"/>
    <w:rsid w:val="003F4866"/>
    <w:rsid w:val="003F552A"/>
    <w:rsid w:val="003F5907"/>
    <w:rsid w:val="003F5D7D"/>
    <w:rsid w:val="003F5DC7"/>
    <w:rsid w:val="003F764F"/>
    <w:rsid w:val="003F7A52"/>
    <w:rsid w:val="00401087"/>
    <w:rsid w:val="00401510"/>
    <w:rsid w:val="004018CA"/>
    <w:rsid w:val="00401FD0"/>
    <w:rsid w:val="0040218C"/>
    <w:rsid w:val="00402352"/>
    <w:rsid w:val="00404378"/>
    <w:rsid w:val="00404C56"/>
    <w:rsid w:val="00405266"/>
    <w:rsid w:val="0040599F"/>
    <w:rsid w:val="00406139"/>
    <w:rsid w:val="00407339"/>
    <w:rsid w:val="00407FD3"/>
    <w:rsid w:val="004100C6"/>
    <w:rsid w:val="00410178"/>
    <w:rsid w:val="004106A3"/>
    <w:rsid w:val="00410C13"/>
    <w:rsid w:val="00411002"/>
    <w:rsid w:val="004111BA"/>
    <w:rsid w:val="004123DB"/>
    <w:rsid w:val="0041287A"/>
    <w:rsid w:val="004136AF"/>
    <w:rsid w:val="004136E6"/>
    <w:rsid w:val="00414171"/>
    <w:rsid w:val="00414CDA"/>
    <w:rsid w:val="00414E41"/>
    <w:rsid w:val="0041546F"/>
    <w:rsid w:val="00415615"/>
    <w:rsid w:val="00415691"/>
    <w:rsid w:val="004161DA"/>
    <w:rsid w:val="0041733F"/>
    <w:rsid w:val="0041771F"/>
    <w:rsid w:val="00417B21"/>
    <w:rsid w:val="00420431"/>
    <w:rsid w:val="00420524"/>
    <w:rsid w:val="00420CE9"/>
    <w:rsid w:val="0042124E"/>
    <w:rsid w:val="00421544"/>
    <w:rsid w:val="004216D1"/>
    <w:rsid w:val="00421A1A"/>
    <w:rsid w:val="00423A1D"/>
    <w:rsid w:val="00423C96"/>
    <w:rsid w:val="00424A2B"/>
    <w:rsid w:val="00425AF4"/>
    <w:rsid w:val="00425D14"/>
    <w:rsid w:val="00426B6A"/>
    <w:rsid w:val="00427228"/>
    <w:rsid w:val="00430DD2"/>
    <w:rsid w:val="004319B6"/>
    <w:rsid w:val="00432D69"/>
    <w:rsid w:val="0043351A"/>
    <w:rsid w:val="00433BF5"/>
    <w:rsid w:val="004349E8"/>
    <w:rsid w:val="00434C75"/>
    <w:rsid w:val="0043572F"/>
    <w:rsid w:val="0043586B"/>
    <w:rsid w:val="00435C1A"/>
    <w:rsid w:val="0043638A"/>
    <w:rsid w:val="004364AB"/>
    <w:rsid w:val="004367F0"/>
    <w:rsid w:val="00437428"/>
    <w:rsid w:val="00437891"/>
    <w:rsid w:val="00440620"/>
    <w:rsid w:val="0044085B"/>
    <w:rsid w:val="00440867"/>
    <w:rsid w:val="00441203"/>
    <w:rsid w:val="004432EC"/>
    <w:rsid w:val="00443669"/>
    <w:rsid w:val="00443B79"/>
    <w:rsid w:val="00444E29"/>
    <w:rsid w:val="00445065"/>
    <w:rsid w:val="00445513"/>
    <w:rsid w:val="00445755"/>
    <w:rsid w:val="00445767"/>
    <w:rsid w:val="00445D33"/>
    <w:rsid w:val="0044793B"/>
    <w:rsid w:val="00447FB8"/>
    <w:rsid w:val="00450560"/>
    <w:rsid w:val="00450978"/>
    <w:rsid w:val="004509E5"/>
    <w:rsid w:val="00450A09"/>
    <w:rsid w:val="00450E7C"/>
    <w:rsid w:val="004515B1"/>
    <w:rsid w:val="00451618"/>
    <w:rsid w:val="00451A5D"/>
    <w:rsid w:val="004520C5"/>
    <w:rsid w:val="004525E6"/>
    <w:rsid w:val="004526A1"/>
    <w:rsid w:val="004527E9"/>
    <w:rsid w:val="0045288D"/>
    <w:rsid w:val="00452F18"/>
    <w:rsid w:val="004545A6"/>
    <w:rsid w:val="004551A4"/>
    <w:rsid w:val="00455482"/>
    <w:rsid w:val="00455D36"/>
    <w:rsid w:val="0045666F"/>
    <w:rsid w:val="0045683E"/>
    <w:rsid w:val="00456935"/>
    <w:rsid w:val="00456955"/>
    <w:rsid w:val="00456C97"/>
    <w:rsid w:val="00456CE4"/>
    <w:rsid w:val="00456F6A"/>
    <w:rsid w:val="004573AB"/>
    <w:rsid w:val="00457CAB"/>
    <w:rsid w:val="00457D4D"/>
    <w:rsid w:val="00460A28"/>
    <w:rsid w:val="004614C5"/>
    <w:rsid w:val="0046197D"/>
    <w:rsid w:val="004626C7"/>
    <w:rsid w:val="0046283C"/>
    <w:rsid w:val="00463AA9"/>
    <w:rsid w:val="00463CD9"/>
    <w:rsid w:val="00465BF5"/>
    <w:rsid w:val="004662BB"/>
    <w:rsid w:val="004662C9"/>
    <w:rsid w:val="0046678E"/>
    <w:rsid w:val="004668D1"/>
    <w:rsid w:val="00466F44"/>
    <w:rsid w:val="00467251"/>
    <w:rsid w:val="004678E0"/>
    <w:rsid w:val="00467E16"/>
    <w:rsid w:val="00470214"/>
    <w:rsid w:val="004704A3"/>
    <w:rsid w:val="00470816"/>
    <w:rsid w:val="00470C48"/>
    <w:rsid w:val="00470E3D"/>
    <w:rsid w:val="00471859"/>
    <w:rsid w:val="00471893"/>
    <w:rsid w:val="00471B1F"/>
    <w:rsid w:val="00471B4C"/>
    <w:rsid w:val="00471BD2"/>
    <w:rsid w:val="00471EAC"/>
    <w:rsid w:val="0047303C"/>
    <w:rsid w:val="00473C21"/>
    <w:rsid w:val="00473CC2"/>
    <w:rsid w:val="00474A3C"/>
    <w:rsid w:val="00476A01"/>
    <w:rsid w:val="00476CE8"/>
    <w:rsid w:val="00476F1C"/>
    <w:rsid w:val="00477434"/>
    <w:rsid w:val="004805C4"/>
    <w:rsid w:val="0048085B"/>
    <w:rsid w:val="00481F73"/>
    <w:rsid w:val="0048239F"/>
    <w:rsid w:val="004827EC"/>
    <w:rsid w:val="0048370B"/>
    <w:rsid w:val="004837C9"/>
    <w:rsid w:val="00483F1E"/>
    <w:rsid w:val="0048418B"/>
    <w:rsid w:val="00484C1C"/>
    <w:rsid w:val="00485377"/>
    <w:rsid w:val="00485C8F"/>
    <w:rsid w:val="004860A5"/>
    <w:rsid w:val="004868B5"/>
    <w:rsid w:val="0048715E"/>
    <w:rsid w:val="00487435"/>
    <w:rsid w:val="004874A7"/>
    <w:rsid w:val="004878DB"/>
    <w:rsid w:val="00491949"/>
    <w:rsid w:val="00491DB0"/>
    <w:rsid w:val="00492064"/>
    <w:rsid w:val="00492353"/>
    <w:rsid w:val="004932CC"/>
    <w:rsid w:val="00493C0B"/>
    <w:rsid w:val="00493D2B"/>
    <w:rsid w:val="004944ED"/>
    <w:rsid w:val="00494683"/>
    <w:rsid w:val="00494ACA"/>
    <w:rsid w:val="00494ADC"/>
    <w:rsid w:val="00494AF3"/>
    <w:rsid w:val="00496458"/>
    <w:rsid w:val="00496469"/>
    <w:rsid w:val="00496E95"/>
    <w:rsid w:val="004A0259"/>
    <w:rsid w:val="004A0B2F"/>
    <w:rsid w:val="004A1193"/>
    <w:rsid w:val="004A145E"/>
    <w:rsid w:val="004A14C2"/>
    <w:rsid w:val="004A2F0B"/>
    <w:rsid w:val="004A2FEA"/>
    <w:rsid w:val="004A3306"/>
    <w:rsid w:val="004A3DBA"/>
    <w:rsid w:val="004A454D"/>
    <w:rsid w:val="004A4D32"/>
    <w:rsid w:val="004A5170"/>
    <w:rsid w:val="004A52C6"/>
    <w:rsid w:val="004A53BE"/>
    <w:rsid w:val="004A628E"/>
    <w:rsid w:val="004A67AD"/>
    <w:rsid w:val="004A6D6B"/>
    <w:rsid w:val="004A6E53"/>
    <w:rsid w:val="004A728E"/>
    <w:rsid w:val="004A78A8"/>
    <w:rsid w:val="004B0271"/>
    <w:rsid w:val="004B0880"/>
    <w:rsid w:val="004B0A8B"/>
    <w:rsid w:val="004B16CF"/>
    <w:rsid w:val="004B1D61"/>
    <w:rsid w:val="004B2323"/>
    <w:rsid w:val="004B2415"/>
    <w:rsid w:val="004B320F"/>
    <w:rsid w:val="004B3443"/>
    <w:rsid w:val="004B4396"/>
    <w:rsid w:val="004B495F"/>
    <w:rsid w:val="004B4BDF"/>
    <w:rsid w:val="004B52F6"/>
    <w:rsid w:val="004B551D"/>
    <w:rsid w:val="004B5755"/>
    <w:rsid w:val="004B5A81"/>
    <w:rsid w:val="004B5DBF"/>
    <w:rsid w:val="004B6872"/>
    <w:rsid w:val="004B6AB5"/>
    <w:rsid w:val="004B6DC1"/>
    <w:rsid w:val="004B7524"/>
    <w:rsid w:val="004B78D1"/>
    <w:rsid w:val="004B7993"/>
    <w:rsid w:val="004C03C5"/>
    <w:rsid w:val="004C0F33"/>
    <w:rsid w:val="004C14D8"/>
    <w:rsid w:val="004C353C"/>
    <w:rsid w:val="004C40D1"/>
    <w:rsid w:val="004C441B"/>
    <w:rsid w:val="004C4ACC"/>
    <w:rsid w:val="004C59E0"/>
    <w:rsid w:val="004C61DD"/>
    <w:rsid w:val="004C6614"/>
    <w:rsid w:val="004C79DE"/>
    <w:rsid w:val="004C79F8"/>
    <w:rsid w:val="004D107A"/>
    <w:rsid w:val="004D1555"/>
    <w:rsid w:val="004D1F94"/>
    <w:rsid w:val="004D2495"/>
    <w:rsid w:val="004D3899"/>
    <w:rsid w:val="004D3DEE"/>
    <w:rsid w:val="004D5EA8"/>
    <w:rsid w:val="004D64CF"/>
    <w:rsid w:val="004D6535"/>
    <w:rsid w:val="004D6EFC"/>
    <w:rsid w:val="004E0287"/>
    <w:rsid w:val="004E0830"/>
    <w:rsid w:val="004E1A62"/>
    <w:rsid w:val="004E1B4F"/>
    <w:rsid w:val="004E1DED"/>
    <w:rsid w:val="004E1E1A"/>
    <w:rsid w:val="004E2B9E"/>
    <w:rsid w:val="004E34E4"/>
    <w:rsid w:val="004E4224"/>
    <w:rsid w:val="004E4CD2"/>
    <w:rsid w:val="004E52A6"/>
    <w:rsid w:val="004E5C08"/>
    <w:rsid w:val="004E600F"/>
    <w:rsid w:val="004E6526"/>
    <w:rsid w:val="004E66F5"/>
    <w:rsid w:val="004E6738"/>
    <w:rsid w:val="004E6AD4"/>
    <w:rsid w:val="004E71CB"/>
    <w:rsid w:val="004E74ED"/>
    <w:rsid w:val="004F0131"/>
    <w:rsid w:val="004F0695"/>
    <w:rsid w:val="004F0DD2"/>
    <w:rsid w:val="004F16C8"/>
    <w:rsid w:val="004F1DB1"/>
    <w:rsid w:val="004F2121"/>
    <w:rsid w:val="004F2549"/>
    <w:rsid w:val="004F2839"/>
    <w:rsid w:val="004F2BEB"/>
    <w:rsid w:val="004F35CB"/>
    <w:rsid w:val="004F3832"/>
    <w:rsid w:val="004F3D0D"/>
    <w:rsid w:val="004F3F16"/>
    <w:rsid w:val="004F416A"/>
    <w:rsid w:val="004F417E"/>
    <w:rsid w:val="004F5559"/>
    <w:rsid w:val="004F55C9"/>
    <w:rsid w:val="004F5DA3"/>
    <w:rsid w:val="004F5E50"/>
    <w:rsid w:val="004F659B"/>
    <w:rsid w:val="00500B40"/>
    <w:rsid w:val="00501A55"/>
    <w:rsid w:val="00501EAD"/>
    <w:rsid w:val="00501EBD"/>
    <w:rsid w:val="005023F1"/>
    <w:rsid w:val="00502AF0"/>
    <w:rsid w:val="00503754"/>
    <w:rsid w:val="00503E87"/>
    <w:rsid w:val="005041FA"/>
    <w:rsid w:val="00505BD8"/>
    <w:rsid w:val="00506053"/>
    <w:rsid w:val="005065FA"/>
    <w:rsid w:val="00506BAD"/>
    <w:rsid w:val="0050768F"/>
    <w:rsid w:val="005101C7"/>
    <w:rsid w:val="005105AB"/>
    <w:rsid w:val="00510601"/>
    <w:rsid w:val="005113C0"/>
    <w:rsid w:val="00511A46"/>
    <w:rsid w:val="00511A5D"/>
    <w:rsid w:val="00511D42"/>
    <w:rsid w:val="00511D57"/>
    <w:rsid w:val="0051236F"/>
    <w:rsid w:val="00512DEA"/>
    <w:rsid w:val="0051304B"/>
    <w:rsid w:val="0051368E"/>
    <w:rsid w:val="0051378D"/>
    <w:rsid w:val="0051387B"/>
    <w:rsid w:val="00513A34"/>
    <w:rsid w:val="0051511B"/>
    <w:rsid w:val="005155F4"/>
    <w:rsid w:val="005156B6"/>
    <w:rsid w:val="005160A9"/>
    <w:rsid w:val="00517788"/>
    <w:rsid w:val="00520321"/>
    <w:rsid w:val="005216DF"/>
    <w:rsid w:val="00522119"/>
    <w:rsid w:val="00522C1C"/>
    <w:rsid w:val="00524356"/>
    <w:rsid w:val="00524952"/>
    <w:rsid w:val="00525727"/>
    <w:rsid w:val="00525BD9"/>
    <w:rsid w:val="00527420"/>
    <w:rsid w:val="00530451"/>
    <w:rsid w:val="00530476"/>
    <w:rsid w:val="005304BF"/>
    <w:rsid w:val="00531C1C"/>
    <w:rsid w:val="00531ED0"/>
    <w:rsid w:val="00531FE6"/>
    <w:rsid w:val="00532176"/>
    <w:rsid w:val="0053230A"/>
    <w:rsid w:val="005336AE"/>
    <w:rsid w:val="005339D4"/>
    <w:rsid w:val="0053430C"/>
    <w:rsid w:val="0053455F"/>
    <w:rsid w:val="00534716"/>
    <w:rsid w:val="00534A47"/>
    <w:rsid w:val="00535106"/>
    <w:rsid w:val="00535988"/>
    <w:rsid w:val="005360D1"/>
    <w:rsid w:val="0053627C"/>
    <w:rsid w:val="00536297"/>
    <w:rsid w:val="00536635"/>
    <w:rsid w:val="0053687E"/>
    <w:rsid w:val="00536976"/>
    <w:rsid w:val="00536FA8"/>
    <w:rsid w:val="005378B1"/>
    <w:rsid w:val="00537CCB"/>
    <w:rsid w:val="00540068"/>
    <w:rsid w:val="0054055B"/>
    <w:rsid w:val="00540610"/>
    <w:rsid w:val="00540C73"/>
    <w:rsid w:val="00540D5A"/>
    <w:rsid w:val="00540DA2"/>
    <w:rsid w:val="00540DE1"/>
    <w:rsid w:val="00543F5F"/>
    <w:rsid w:val="005440D7"/>
    <w:rsid w:val="00544CE4"/>
    <w:rsid w:val="00544D2A"/>
    <w:rsid w:val="0054524C"/>
    <w:rsid w:val="0054597F"/>
    <w:rsid w:val="00546560"/>
    <w:rsid w:val="005469DC"/>
    <w:rsid w:val="00547045"/>
    <w:rsid w:val="00547431"/>
    <w:rsid w:val="00547899"/>
    <w:rsid w:val="00547A1F"/>
    <w:rsid w:val="00550122"/>
    <w:rsid w:val="00550CA5"/>
    <w:rsid w:val="00550E53"/>
    <w:rsid w:val="005516CA"/>
    <w:rsid w:val="0055270C"/>
    <w:rsid w:val="00552814"/>
    <w:rsid w:val="005528B1"/>
    <w:rsid w:val="00552C26"/>
    <w:rsid w:val="00552F7F"/>
    <w:rsid w:val="00553017"/>
    <w:rsid w:val="00553F3C"/>
    <w:rsid w:val="00554061"/>
    <w:rsid w:val="0055412E"/>
    <w:rsid w:val="005552C8"/>
    <w:rsid w:val="005556AC"/>
    <w:rsid w:val="00555852"/>
    <w:rsid w:val="00555D3A"/>
    <w:rsid w:val="00556897"/>
    <w:rsid w:val="005575B4"/>
    <w:rsid w:val="00557661"/>
    <w:rsid w:val="005579F5"/>
    <w:rsid w:val="00560733"/>
    <w:rsid w:val="00560CEF"/>
    <w:rsid w:val="00561165"/>
    <w:rsid w:val="005611A1"/>
    <w:rsid w:val="0056127A"/>
    <w:rsid w:val="00561507"/>
    <w:rsid w:val="00561E66"/>
    <w:rsid w:val="00562123"/>
    <w:rsid w:val="00562184"/>
    <w:rsid w:val="00562A30"/>
    <w:rsid w:val="00562BD3"/>
    <w:rsid w:val="00563A53"/>
    <w:rsid w:val="00564970"/>
    <w:rsid w:val="00564C77"/>
    <w:rsid w:val="0056526A"/>
    <w:rsid w:val="00565686"/>
    <w:rsid w:val="00565AD6"/>
    <w:rsid w:val="00566450"/>
    <w:rsid w:val="00566908"/>
    <w:rsid w:val="0056699D"/>
    <w:rsid w:val="00566C9A"/>
    <w:rsid w:val="00566E5E"/>
    <w:rsid w:val="00566EAD"/>
    <w:rsid w:val="00567906"/>
    <w:rsid w:val="00567DBF"/>
    <w:rsid w:val="00570B82"/>
    <w:rsid w:val="00570FCE"/>
    <w:rsid w:val="00571A96"/>
    <w:rsid w:val="00571B23"/>
    <w:rsid w:val="00572007"/>
    <w:rsid w:val="00572233"/>
    <w:rsid w:val="00572CBF"/>
    <w:rsid w:val="00572FD6"/>
    <w:rsid w:val="00573497"/>
    <w:rsid w:val="00574607"/>
    <w:rsid w:val="005746AE"/>
    <w:rsid w:val="00575551"/>
    <w:rsid w:val="00576523"/>
    <w:rsid w:val="00576A26"/>
    <w:rsid w:val="00576D24"/>
    <w:rsid w:val="00580D99"/>
    <w:rsid w:val="00580F98"/>
    <w:rsid w:val="005810CE"/>
    <w:rsid w:val="00581488"/>
    <w:rsid w:val="0058173A"/>
    <w:rsid w:val="00581960"/>
    <w:rsid w:val="00581FB5"/>
    <w:rsid w:val="005831ED"/>
    <w:rsid w:val="00583C56"/>
    <w:rsid w:val="00583FF6"/>
    <w:rsid w:val="00584129"/>
    <w:rsid w:val="00584DED"/>
    <w:rsid w:val="00585462"/>
    <w:rsid w:val="005856EE"/>
    <w:rsid w:val="00585783"/>
    <w:rsid w:val="00585A4A"/>
    <w:rsid w:val="00585C4C"/>
    <w:rsid w:val="00586284"/>
    <w:rsid w:val="005879AB"/>
    <w:rsid w:val="00587CC0"/>
    <w:rsid w:val="00590172"/>
    <w:rsid w:val="00590383"/>
    <w:rsid w:val="005907EF"/>
    <w:rsid w:val="00590B88"/>
    <w:rsid w:val="00592309"/>
    <w:rsid w:val="00593674"/>
    <w:rsid w:val="00594158"/>
    <w:rsid w:val="005942FE"/>
    <w:rsid w:val="0059454A"/>
    <w:rsid w:val="005950FB"/>
    <w:rsid w:val="00595927"/>
    <w:rsid w:val="00595B43"/>
    <w:rsid w:val="00597412"/>
    <w:rsid w:val="005976F7"/>
    <w:rsid w:val="0059790A"/>
    <w:rsid w:val="00597CA0"/>
    <w:rsid w:val="00597FEA"/>
    <w:rsid w:val="005A053C"/>
    <w:rsid w:val="005A0B79"/>
    <w:rsid w:val="005A1B4A"/>
    <w:rsid w:val="005A2439"/>
    <w:rsid w:val="005A2A03"/>
    <w:rsid w:val="005A2FC9"/>
    <w:rsid w:val="005A334C"/>
    <w:rsid w:val="005A3C16"/>
    <w:rsid w:val="005A3EEC"/>
    <w:rsid w:val="005A4128"/>
    <w:rsid w:val="005A4742"/>
    <w:rsid w:val="005A4E71"/>
    <w:rsid w:val="005A527D"/>
    <w:rsid w:val="005A5B01"/>
    <w:rsid w:val="005A6118"/>
    <w:rsid w:val="005A614C"/>
    <w:rsid w:val="005A6889"/>
    <w:rsid w:val="005A68FB"/>
    <w:rsid w:val="005A7077"/>
    <w:rsid w:val="005A707C"/>
    <w:rsid w:val="005B07CB"/>
    <w:rsid w:val="005B0962"/>
    <w:rsid w:val="005B0D58"/>
    <w:rsid w:val="005B11BD"/>
    <w:rsid w:val="005B1238"/>
    <w:rsid w:val="005B1394"/>
    <w:rsid w:val="005B21A8"/>
    <w:rsid w:val="005B2649"/>
    <w:rsid w:val="005B2DF1"/>
    <w:rsid w:val="005B3007"/>
    <w:rsid w:val="005B39FE"/>
    <w:rsid w:val="005B3AA8"/>
    <w:rsid w:val="005B3AEF"/>
    <w:rsid w:val="005B3CEA"/>
    <w:rsid w:val="005B4A68"/>
    <w:rsid w:val="005B51B7"/>
    <w:rsid w:val="005B5288"/>
    <w:rsid w:val="005B5A17"/>
    <w:rsid w:val="005B624F"/>
    <w:rsid w:val="005B68DD"/>
    <w:rsid w:val="005B7546"/>
    <w:rsid w:val="005B77A7"/>
    <w:rsid w:val="005B7948"/>
    <w:rsid w:val="005B7F32"/>
    <w:rsid w:val="005C0861"/>
    <w:rsid w:val="005C099F"/>
    <w:rsid w:val="005C0C34"/>
    <w:rsid w:val="005C15E8"/>
    <w:rsid w:val="005C2729"/>
    <w:rsid w:val="005C298E"/>
    <w:rsid w:val="005C3389"/>
    <w:rsid w:val="005C391C"/>
    <w:rsid w:val="005C3AC0"/>
    <w:rsid w:val="005C4615"/>
    <w:rsid w:val="005C4C0D"/>
    <w:rsid w:val="005C4FB4"/>
    <w:rsid w:val="005C577E"/>
    <w:rsid w:val="005C6146"/>
    <w:rsid w:val="005C7438"/>
    <w:rsid w:val="005C7D5B"/>
    <w:rsid w:val="005D05A2"/>
    <w:rsid w:val="005D0A2B"/>
    <w:rsid w:val="005D0D1C"/>
    <w:rsid w:val="005D0FE9"/>
    <w:rsid w:val="005D15E9"/>
    <w:rsid w:val="005D182D"/>
    <w:rsid w:val="005D1E6A"/>
    <w:rsid w:val="005D2BB1"/>
    <w:rsid w:val="005D4104"/>
    <w:rsid w:val="005D4409"/>
    <w:rsid w:val="005D4496"/>
    <w:rsid w:val="005D54DB"/>
    <w:rsid w:val="005D5A78"/>
    <w:rsid w:val="005D5FFA"/>
    <w:rsid w:val="005D6949"/>
    <w:rsid w:val="005D75E2"/>
    <w:rsid w:val="005E0417"/>
    <w:rsid w:val="005E0572"/>
    <w:rsid w:val="005E1050"/>
    <w:rsid w:val="005E138C"/>
    <w:rsid w:val="005E14EA"/>
    <w:rsid w:val="005E1770"/>
    <w:rsid w:val="005E1A33"/>
    <w:rsid w:val="005E1A88"/>
    <w:rsid w:val="005E242B"/>
    <w:rsid w:val="005E25B1"/>
    <w:rsid w:val="005E2794"/>
    <w:rsid w:val="005E39FD"/>
    <w:rsid w:val="005E4201"/>
    <w:rsid w:val="005E519E"/>
    <w:rsid w:val="005E5BF6"/>
    <w:rsid w:val="005E5DA0"/>
    <w:rsid w:val="005E5E6C"/>
    <w:rsid w:val="005E5F73"/>
    <w:rsid w:val="005E646B"/>
    <w:rsid w:val="005E6573"/>
    <w:rsid w:val="005E667E"/>
    <w:rsid w:val="005E6FF9"/>
    <w:rsid w:val="005E7994"/>
    <w:rsid w:val="005E7C2C"/>
    <w:rsid w:val="005E7EA7"/>
    <w:rsid w:val="005F01EE"/>
    <w:rsid w:val="005F0CFC"/>
    <w:rsid w:val="005F10C8"/>
    <w:rsid w:val="005F19AD"/>
    <w:rsid w:val="005F2BE7"/>
    <w:rsid w:val="005F2D09"/>
    <w:rsid w:val="005F32BA"/>
    <w:rsid w:val="005F35F0"/>
    <w:rsid w:val="005F3846"/>
    <w:rsid w:val="005F416F"/>
    <w:rsid w:val="005F467E"/>
    <w:rsid w:val="005F48BC"/>
    <w:rsid w:val="005F4F2B"/>
    <w:rsid w:val="005F50E7"/>
    <w:rsid w:val="005F562E"/>
    <w:rsid w:val="005F57AC"/>
    <w:rsid w:val="005F593E"/>
    <w:rsid w:val="005F6A4E"/>
    <w:rsid w:val="005F6C18"/>
    <w:rsid w:val="005F6D14"/>
    <w:rsid w:val="005F7601"/>
    <w:rsid w:val="005F7720"/>
    <w:rsid w:val="005F7899"/>
    <w:rsid w:val="005F79BA"/>
    <w:rsid w:val="006004EF"/>
    <w:rsid w:val="00600BCF"/>
    <w:rsid w:val="00600CDB"/>
    <w:rsid w:val="00600D1A"/>
    <w:rsid w:val="00600DD4"/>
    <w:rsid w:val="00600F6E"/>
    <w:rsid w:val="00601610"/>
    <w:rsid w:val="00601BB2"/>
    <w:rsid w:val="006032A1"/>
    <w:rsid w:val="0060357F"/>
    <w:rsid w:val="006035E6"/>
    <w:rsid w:val="006038FB"/>
    <w:rsid w:val="00603E91"/>
    <w:rsid w:val="00603F60"/>
    <w:rsid w:val="00604330"/>
    <w:rsid w:val="00604C71"/>
    <w:rsid w:val="00605929"/>
    <w:rsid w:val="00605F95"/>
    <w:rsid w:val="006062B4"/>
    <w:rsid w:val="006063D4"/>
    <w:rsid w:val="006067C2"/>
    <w:rsid w:val="006100EB"/>
    <w:rsid w:val="006105C0"/>
    <w:rsid w:val="006107FA"/>
    <w:rsid w:val="0061090E"/>
    <w:rsid w:val="00610D43"/>
    <w:rsid w:val="006124BF"/>
    <w:rsid w:val="00612540"/>
    <w:rsid w:val="00612A56"/>
    <w:rsid w:val="00613AC5"/>
    <w:rsid w:val="00614655"/>
    <w:rsid w:val="00614C7A"/>
    <w:rsid w:val="00615E72"/>
    <w:rsid w:val="006162C1"/>
    <w:rsid w:val="0061722B"/>
    <w:rsid w:val="0061779F"/>
    <w:rsid w:val="006177B0"/>
    <w:rsid w:val="00617B17"/>
    <w:rsid w:val="00620345"/>
    <w:rsid w:val="006203A3"/>
    <w:rsid w:val="00620C36"/>
    <w:rsid w:val="00620D41"/>
    <w:rsid w:val="00620EE9"/>
    <w:rsid w:val="00621CF2"/>
    <w:rsid w:val="00621E03"/>
    <w:rsid w:val="006221E5"/>
    <w:rsid w:val="0062250D"/>
    <w:rsid w:val="00622F0C"/>
    <w:rsid w:val="0062302B"/>
    <w:rsid w:val="00623B86"/>
    <w:rsid w:val="00623D49"/>
    <w:rsid w:val="00624420"/>
    <w:rsid w:val="00624CD2"/>
    <w:rsid w:val="00624E45"/>
    <w:rsid w:val="006254CA"/>
    <w:rsid w:val="006265CE"/>
    <w:rsid w:val="00626D91"/>
    <w:rsid w:val="00627388"/>
    <w:rsid w:val="0062760E"/>
    <w:rsid w:val="00627718"/>
    <w:rsid w:val="0062781C"/>
    <w:rsid w:val="006278F7"/>
    <w:rsid w:val="00627C69"/>
    <w:rsid w:val="006301EE"/>
    <w:rsid w:val="00630404"/>
    <w:rsid w:val="006304A5"/>
    <w:rsid w:val="00630E2F"/>
    <w:rsid w:val="00631127"/>
    <w:rsid w:val="00631B44"/>
    <w:rsid w:val="0063201B"/>
    <w:rsid w:val="006323E5"/>
    <w:rsid w:val="006328D7"/>
    <w:rsid w:val="00633AB6"/>
    <w:rsid w:val="00633F03"/>
    <w:rsid w:val="006341FB"/>
    <w:rsid w:val="0063422C"/>
    <w:rsid w:val="0063476D"/>
    <w:rsid w:val="006350FC"/>
    <w:rsid w:val="006352DE"/>
    <w:rsid w:val="006355C3"/>
    <w:rsid w:val="0063587F"/>
    <w:rsid w:val="0063619A"/>
    <w:rsid w:val="00636229"/>
    <w:rsid w:val="006364F8"/>
    <w:rsid w:val="0063772A"/>
    <w:rsid w:val="00640166"/>
    <w:rsid w:val="00641A74"/>
    <w:rsid w:val="0064281F"/>
    <w:rsid w:val="00643C01"/>
    <w:rsid w:val="00645712"/>
    <w:rsid w:val="0064624F"/>
    <w:rsid w:val="006466AD"/>
    <w:rsid w:val="00646B8F"/>
    <w:rsid w:val="00647766"/>
    <w:rsid w:val="006477F7"/>
    <w:rsid w:val="0064783C"/>
    <w:rsid w:val="00647E52"/>
    <w:rsid w:val="00650322"/>
    <w:rsid w:val="00650A67"/>
    <w:rsid w:val="006524CF"/>
    <w:rsid w:val="006524E4"/>
    <w:rsid w:val="00652841"/>
    <w:rsid w:val="00652D28"/>
    <w:rsid w:val="00653998"/>
    <w:rsid w:val="00653C3F"/>
    <w:rsid w:val="00653D22"/>
    <w:rsid w:val="00654129"/>
    <w:rsid w:val="0065559C"/>
    <w:rsid w:val="00656228"/>
    <w:rsid w:val="00657331"/>
    <w:rsid w:val="00657CD0"/>
    <w:rsid w:val="00657F9E"/>
    <w:rsid w:val="0066027C"/>
    <w:rsid w:val="006602D0"/>
    <w:rsid w:val="00660768"/>
    <w:rsid w:val="00660870"/>
    <w:rsid w:val="0066148D"/>
    <w:rsid w:val="00661AB1"/>
    <w:rsid w:val="00661C35"/>
    <w:rsid w:val="00661FA6"/>
    <w:rsid w:val="00662030"/>
    <w:rsid w:val="00662138"/>
    <w:rsid w:val="00662FB6"/>
    <w:rsid w:val="00663431"/>
    <w:rsid w:val="0066372B"/>
    <w:rsid w:val="0066377B"/>
    <w:rsid w:val="00663AD1"/>
    <w:rsid w:val="00663CEF"/>
    <w:rsid w:val="00663EAE"/>
    <w:rsid w:val="00664B35"/>
    <w:rsid w:val="0066551B"/>
    <w:rsid w:val="006659F2"/>
    <w:rsid w:val="0066617C"/>
    <w:rsid w:val="00667347"/>
    <w:rsid w:val="00667513"/>
    <w:rsid w:val="006678EB"/>
    <w:rsid w:val="00670838"/>
    <w:rsid w:val="0067143F"/>
    <w:rsid w:val="0067165C"/>
    <w:rsid w:val="00671DBA"/>
    <w:rsid w:val="00671E05"/>
    <w:rsid w:val="00673449"/>
    <w:rsid w:val="006742DB"/>
    <w:rsid w:val="00674831"/>
    <w:rsid w:val="00674E3F"/>
    <w:rsid w:val="00674F87"/>
    <w:rsid w:val="0067559C"/>
    <w:rsid w:val="006761A5"/>
    <w:rsid w:val="00677A99"/>
    <w:rsid w:val="0068068E"/>
    <w:rsid w:val="00680705"/>
    <w:rsid w:val="006815C7"/>
    <w:rsid w:val="00683E44"/>
    <w:rsid w:val="00684588"/>
    <w:rsid w:val="0068461E"/>
    <w:rsid w:val="006850C4"/>
    <w:rsid w:val="00686B73"/>
    <w:rsid w:val="006879A7"/>
    <w:rsid w:val="0069014A"/>
    <w:rsid w:val="00690722"/>
    <w:rsid w:val="0069079E"/>
    <w:rsid w:val="00691859"/>
    <w:rsid w:val="00691895"/>
    <w:rsid w:val="006920F4"/>
    <w:rsid w:val="00692911"/>
    <w:rsid w:val="00693A23"/>
    <w:rsid w:val="00693F87"/>
    <w:rsid w:val="0069440E"/>
    <w:rsid w:val="00694B26"/>
    <w:rsid w:val="00695C8A"/>
    <w:rsid w:val="00695C91"/>
    <w:rsid w:val="0069620B"/>
    <w:rsid w:val="006965D7"/>
    <w:rsid w:val="00697AA4"/>
    <w:rsid w:val="00697F98"/>
    <w:rsid w:val="006A0A2C"/>
    <w:rsid w:val="006A0B4A"/>
    <w:rsid w:val="006A11ED"/>
    <w:rsid w:val="006A14BC"/>
    <w:rsid w:val="006A27B8"/>
    <w:rsid w:val="006A2B2B"/>
    <w:rsid w:val="006A2DF1"/>
    <w:rsid w:val="006A2F56"/>
    <w:rsid w:val="006A344A"/>
    <w:rsid w:val="006A3673"/>
    <w:rsid w:val="006A44D1"/>
    <w:rsid w:val="006A45CB"/>
    <w:rsid w:val="006A5128"/>
    <w:rsid w:val="006A6CA5"/>
    <w:rsid w:val="006A6DA1"/>
    <w:rsid w:val="006A737C"/>
    <w:rsid w:val="006A7530"/>
    <w:rsid w:val="006B022D"/>
    <w:rsid w:val="006B082C"/>
    <w:rsid w:val="006B09BF"/>
    <w:rsid w:val="006B10BD"/>
    <w:rsid w:val="006B15F5"/>
    <w:rsid w:val="006B1FE6"/>
    <w:rsid w:val="006B20E7"/>
    <w:rsid w:val="006B2A4E"/>
    <w:rsid w:val="006B2C40"/>
    <w:rsid w:val="006B3683"/>
    <w:rsid w:val="006B3C7F"/>
    <w:rsid w:val="006B3DF0"/>
    <w:rsid w:val="006B5668"/>
    <w:rsid w:val="006B584E"/>
    <w:rsid w:val="006B610B"/>
    <w:rsid w:val="006B6975"/>
    <w:rsid w:val="006B6CD0"/>
    <w:rsid w:val="006B729C"/>
    <w:rsid w:val="006B7474"/>
    <w:rsid w:val="006B78E7"/>
    <w:rsid w:val="006B7975"/>
    <w:rsid w:val="006B7E9D"/>
    <w:rsid w:val="006B7FCE"/>
    <w:rsid w:val="006C0217"/>
    <w:rsid w:val="006C07FB"/>
    <w:rsid w:val="006C087B"/>
    <w:rsid w:val="006C092F"/>
    <w:rsid w:val="006C133A"/>
    <w:rsid w:val="006C1CCF"/>
    <w:rsid w:val="006C1D54"/>
    <w:rsid w:val="006C37BA"/>
    <w:rsid w:val="006C3F83"/>
    <w:rsid w:val="006C46C1"/>
    <w:rsid w:val="006C4744"/>
    <w:rsid w:val="006C5102"/>
    <w:rsid w:val="006C51F4"/>
    <w:rsid w:val="006C57B0"/>
    <w:rsid w:val="006C5AE6"/>
    <w:rsid w:val="006C69AA"/>
    <w:rsid w:val="006C7D47"/>
    <w:rsid w:val="006D0B23"/>
    <w:rsid w:val="006D0BAA"/>
    <w:rsid w:val="006D1A76"/>
    <w:rsid w:val="006D1D46"/>
    <w:rsid w:val="006D4242"/>
    <w:rsid w:val="006D458F"/>
    <w:rsid w:val="006D555D"/>
    <w:rsid w:val="006D5AA3"/>
    <w:rsid w:val="006D5BC8"/>
    <w:rsid w:val="006D5D60"/>
    <w:rsid w:val="006D7975"/>
    <w:rsid w:val="006D7EFA"/>
    <w:rsid w:val="006E009F"/>
    <w:rsid w:val="006E08FF"/>
    <w:rsid w:val="006E0B51"/>
    <w:rsid w:val="006E1082"/>
    <w:rsid w:val="006E1578"/>
    <w:rsid w:val="006E202D"/>
    <w:rsid w:val="006E2462"/>
    <w:rsid w:val="006E311E"/>
    <w:rsid w:val="006E32F0"/>
    <w:rsid w:val="006E3986"/>
    <w:rsid w:val="006E453C"/>
    <w:rsid w:val="006E4872"/>
    <w:rsid w:val="006E5228"/>
    <w:rsid w:val="006E54F6"/>
    <w:rsid w:val="006E5640"/>
    <w:rsid w:val="006E578E"/>
    <w:rsid w:val="006E647E"/>
    <w:rsid w:val="006E655F"/>
    <w:rsid w:val="006E6D0A"/>
    <w:rsid w:val="006E703D"/>
    <w:rsid w:val="006E7288"/>
    <w:rsid w:val="006E767C"/>
    <w:rsid w:val="006E76CA"/>
    <w:rsid w:val="006E7EDA"/>
    <w:rsid w:val="006E7EE1"/>
    <w:rsid w:val="006F027F"/>
    <w:rsid w:val="006F17B1"/>
    <w:rsid w:val="006F20CE"/>
    <w:rsid w:val="006F4017"/>
    <w:rsid w:val="006F407C"/>
    <w:rsid w:val="006F4829"/>
    <w:rsid w:val="006F4D87"/>
    <w:rsid w:val="006F5AA6"/>
    <w:rsid w:val="006F6AFD"/>
    <w:rsid w:val="006F6BC3"/>
    <w:rsid w:val="006F7363"/>
    <w:rsid w:val="006F79BF"/>
    <w:rsid w:val="007000AF"/>
    <w:rsid w:val="00700512"/>
    <w:rsid w:val="00700683"/>
    <w:rsid w:val="0070069A"/>
    <w:rsid w:val="007012BB"/>
    <w:rsid w:val="007014CF"/>
    <w:rsid w:val="00701D48"/>
    <w:rsid w:val="00701D6F"/>
    <w:rsid w:val="0070449C"/>
    <w:rsid w:val="00704616"/>
    <w:rsid w:val="007049FD"/>
    <w:rsid w:val="00704B85"/>
    <w:rsid w:val="0070514D"/>
    <w:rsid w:val="007052DB"/>
    <w:rsid w:val="00705CCA"/>
    <w:rsid w:val="007063B0"/>
    <w:rsid w:val="00707D79"/>
    <w:rsid w:val="00707FC5"/>
    <w:rsid w:val="007111CD"/>
    <w:rsid w:val="007119D3"/>
    <w:rsid w:val="007126A8"/>
    <w:rsid w:val="007126AE"/>
    <w:rsid w:val="00712785"/>
    <w:rsid w:val="00712BB8"/>
    <w:rsid w:val="00714559"/>
    <w:rsid w:val="00714666"/>
    <w:rsid w:val="00714EA2"/>
    <w:rsid w:val="0071512E"/>
    <w:rsid w:val="0071564D"/>
    <w:rsid w:val="00717AC1"/>
    <w:rsid w:val="007204E8"/>
    <w:rsid w:val="00720C1B"/>
    <w:rsid w:val="00720D59"/>
    <w:rsid w:val="00721586"/>
    <w:rsid w:val="007226A2"/>
    <w:rsid w:val="00722E3D"/>
    <w:rsid w:val="00723213"/>
    <w:rsid w:val="00724BA7"/>
    <w:rsid w:val="00725525"/>
    <w:rsid w:val="007256C2"/>
    <w:rsid w:val="00725F08"/>
    <w:rsid w:val="00726D0C"/>
    <w:rsid w:val="00726E97"/>
    <w:rsid w:val="00726EDE"/>
    <w:rsid w:val="0073087E"/>
    <w:rsid w:val="00730A0F"/>
    <w:rsid w:val="00731572"/>
    <w:rsid w:val="0073188F"/>
    <w:rsid w:val="0073189A"/>
    <w:rsid w:val="00731ADC"/>
    <w:rsid w:val="00732B21"/>
    <w:rsid w:val="0073314B"/>
    <w:rsid w:val="0073337F"/>
    <w:rsid w:val="00733BAA"/>
    <w:rsid w:val="0073400A"/>
    <w:rsid w:val="00734A1E"/>
    <w:rsid w:val="00734CF8"/>
    <w:rsid w:val="00734E49"/>
    <w:rsid w:val="00735117"/>
    <w:rsid w:val="0073557B"/>
    <w:rsid w:val="0073568D"/>
    <w:rsid w:val="007361AE"/>
    <w:rsid w:val="00736BF2"/>
    <w:rsid w:val="007376F8"/>
    <w:rsid w:val="00737D4B"/>
    <w:rsid w:val="0074057A"/>
    <w:rsid w:val="0074090A"/>
    <w:rsid w:val="00740B47"/>
    <w:rsid w:val="00740F68"/>
    <w:rsid w:val="007414A1"/>
    <w:rsid w:val="00741FDF"/>
    <w:rsid w:val="00741FFD"/>
    <w:rsid w:val="00743AC2"/>
    <w:rsid w:val="00743B7F"/>
    <w:rsid w:val="00743E8F"/>
    <w:rsid w:val="007449FA"/>
    <w:rsid w:val="007479E1"/>
    <w:rsid w:val="00747B42"/>
    <w:rsid w:val="0075040C"/>
    <w:rsid w:val="00750F98"/>
    <w:rsid w:val="007517C8"/>
    <w:rsid w:val="00751990"/>
    <w:rsid w:val="007519F5"/>
    <w:rsid w:val="00751CBD"/>
    <w:rsid w:val="00751E76"/>
    <w:rsid w:val="00752913"/>
    <w:rsid w:val="00753387"/>
    <w:rsid w:val="0075356C"/>
    <w:rsid w:val="007535B6"/>
    <w:rsid w:val="00753B9F"/>
    <w:rsid w:val="007543B8"/>
    <w:rsid w:val="00754446"/>
    <w:rsid w:val="00754C68"/>
    <w:rsid w:val="00755340"/>
    <w:rsid w:val="007559E1"/>
    <w:rsid w:val="007568A2"/>
    <w:rsid w:val="00756A40"/>
    <w:rsid w:val="00760523"/>
    <w:rsid w:val="00760CCF"/>
    <w:rsid w:val="00760D9D"/>
    <w:rsid w:val="00760FA3"/>
    <w:rsid w:val="00761072"/>
    <w:rsid w:val="00761377"/>
    <w:rsid w:val="0076148F"/>
    <w:rsid w:val="0076149E"/>
    <w:rsid w:val="007622B7"/>
    <w:rsid w:val="00763290"/>
    <w:rsid w:val="00763F18"/>
    <w:rsid w:val="007646D6"/>
    <w:rsid w:val="007654C1"/>
    <w:rsid w:val="007659F5"/>
    <w:rsid w:val="00765B89"/>
    <w:rsid w:val="0076614D"/>
    <w:rsid w:val="00766588"/>
    <w:rsid w:val="007666F7"/>
    <w:rsid w:val="00766925"/>
    <w:rsid w:val="00766E6E"/>
    <w:rsid w:val="00767007"/>
    <w:rsid w:val="007671FE"/>
    <w:rsid w:val="00767CD8"/>
    <w:rsid w:val="00767EBC"/>
    <w:rsid w:val="00767FC5"/>
    <w:rsid w:val="0077011D"/>
    <w:rsid w:val="00770BB9"/>
    <w:rsid w:val="00771B81"/>
    <w:rsid w:val="0077219C"/>
    <w:rsid w:val="00772466"/>
    <w:rsid w:val="007725E8"/>
    <w:rsid w:val="00772862"/>
    <w:rsid w:val="00772C3E"/>
    <w:rsid w:val="007735C6"/>
    <w:rsid w:val="007736BE"/>
    <w:rsid w:val="007741E3"/>
    <w:rsid w:val="00774743"/>
    <w:rsid w:val="00774E57"/>
    <w:rsid w:val="00774F6D"/>
    <w:rsid w:val="00774FF7"/>
    <w:rsid w:val="00775807"/>
    <w:rsid w:val="00776AC2"/>
    <w:rsid w:val="00776AE7"/>
    <w:rsid w:val="00776B62"/>
    <w:rsid w:val="00776E41"/>
    <w:rsid w:val="0077798F"/>
    <w:rsid w:val="007779D2"/>
    <w:rsid w:val="007800F1"/>
    <w:rsid w:val="00780227"/>
    <w:rsid w:val="0078058A"/>
    <w:rsid w:val="007826D1"/>
    <w:rsid w:val="00782E48"/>
    <w:rsid w:val="0078362D"/>
    <w:rsid w:val="00783966"/>
    <w:rsid w:val="00783BC9"/>
    <w:rsid w:val="00784284"/>
    <w:rsid w:val="0078505E"/>
    <w:rsid w:val="007851EE"/>
    <w:rsid w:val="007852C9"/>
    <w:rsid w:val="00786A91"/>
    <w:rsid w:val="007873BA"/>
    <w:rsid w:val="00787D20"/>
    <w:rsid w:val="0079009D"/>
    <w:rsid w:val="00790ADC"/>
    <w:rsid w:val="00791918"/>
    <w:rsid w:val="00791DC4"/>
    <w:rsid w:val="007928FE"/>
    <w:rsid w:val="00792E25"/>
    <w:rsid w:val="00794BF2"/>
    <w:rsid w:val="00794C45"/>
    <w:rsid w:val="00794CA6"/>
    <w:rsid w:val="00796055"/>
    <w:rsid w:val="007968A1"/>
    <w:rsid w:val="00796AE0"/>
    <w:rsid w:val="00796B14"/>
    <w:rsid w:val="00797991"/>
    <w:rsid w:val="00797AB8"/>
    <w:rsid w:val="007A0676"/>
    <w:rsid w:val="007A131D"/>
    <w:rsid w:val="007A134E"/>
    <w:rsid w:val="007A1EE4"/>
    <w:rsid w:val="007A20EC"/>
    <w:rsid w:val="007A293C"/>
    <w:rsid w:val="007A3F01"/>
    <w:rsid w:val="007A430A"/>
    <w:rsid w:val="007A550B"/>
    <w:rsid w:val="007A60F6"/>
    <w:rsid w:val="007A61B9"/>
    <w:rsid w:val="007A7298"/>
    <w:rsid w:val="007A7BAF"/>
    <w:rsid w:val="007A7FE8"/>
    <w:rsid w:val="007B012B"/>
    <w:rsid w:val="007B01C2"/>
    <w:rsid w:val="007B0219"/>
    <w:rsid w:val="007B280D"/>
    <w:rsid w:val="007B2BFD"/>
    <w:rsid w:val="007B3149"/>
    <w:rsid w:val="007B4594"/>
    <w:rsid w:val="007B4D8A"/>
    <w:rsid w:val="007B509C"/>
    <w:rsid w:val="007B5527"/>
    <w:rsid w:val="007B5772"/>
    <w:rsid w:val="007B5E47"/>
    <w:rsid w:val="007B6C9E"/>
    <w:rsid w:val="007B7634"/>
    <w:rsid w:val="007B786F"/>
    <w:rsid w:val="007C01D0"/>
    <w:rsid w:val="007C0B4B"/>
    <w:rsid w:val="007C0D2A"/>
    <w:rsid w:val="007C11D1"/>
    <w:rsid w:val="007C1A7C"/>
    <w:rsid w:val="007C1D5E"/>
    <w:rsid w:val="007C1E2A"/>
    <w:rsid w:val="007C28FC"/>
    <w:rsid w:val="007C42A8"/>
    <w:rsid w:val="007C4BCB"/>
    <w:rsid w:val="007C4DE0"/>
    <w:rsid w:val="007C5CD0"/>
    <w:rsid w:val="007C64F9"/>
    <w:rsid w:val="007C6D23"/>
    <w:rsid w:val="007C6F41"/>
    <w:rsid w:val="007C702C"/>
    <w:rsid w:val="007C71EC"/>
    <w:rsid w:val="007C7205"/>
    <w:rsid w:val="007C720A"/>
    <w:rsid w:val="007C7389"/>
    <w:rsid w:val="007C7897"/>
    <w:rsid w:val="007D04AE"/>
    <w:rsid w:val="007D08B2"/>
    <w:rsid w:val="007D0A7B"/>
    <w:rsid w:val="007D0C0C"/>
    <w:rsid w:val="007D0FE8"/>
    <w:rsid w:val="007D13E3"/>
    <w:rsid w:val="007D1740"/>
    <w:rsid w:val="007D1B6F"/>
    <w:rsid w:val="007D1B94"/>
    <w:rsid w:val="007D2D07"/>
    <w:rsid w:val="007D3ACE"/>
    <w:rsid w:val="007D3DA4"/>
    <w:rsid w:val="007D4573"/>
    <w:rsid w:val="007D45EB"/>
    <w:rsid w:val="007D4854"/>
    <w:rsid w:val="007D598B"/>
    <w:rsid w:val="007D5B7C"/>
    <w:rsid w:val="007D5CBE"/>
    <w:rsid w:val="007D5F41"/>
    <w:rsid w:val="007D5F86"/>
    <w:rsid w:val="007D64E5"/>
    <w:rsid w:val="007D68BA"/>
    <w:rsid w:val="007D6EA5"/>
    <w:rsid w:val="007D7475"/>
    <w:rsid w:val="007D7D07"/>
    <w:rsid w:val="007E04FE"/>
    <w:rsid w:val="007E0A0B"/>
    <w:rsid w:val="007E0CAA"/>
    <w:rsid w:val="007E13B3"/>
    <w:rsid w:val="007E1952"/>
    <w:rsid w:val="007E1BCC"/>
    <w:rsid w:val="007E1E12"/>
    <w:rsid w:val="007E3083"/>
    <w:rsid w:val="007E3518"/>
    <w:rsid w:val="007E392E"/>
    <w:rsid w:val="007E3B90"/>
    <w:rsid w:val="007E4BF0"/>
    <w:rsid w:val="007E53B4"/>
    <w:rsid w:val="007E5596"/>
    <w:rsid w:val="007E62A3"/>
    <w:rsid w:val="007E642E"/>
    <w:rsid w:val="007E671F"/>
    <w:rsid w:val="007E7FFC"/>
    <w:rsid w:val="007F0022"/>
    <w:rsid w:val="007F0988"/>
    <w:rsid w:val="007F0DEA"/>
    <w:rsid w:val="007F14F3"/>
    <w:rsid w:val="007F154C"/>
    <w:rsid w:val="007F1BEC"/>
    <w:rsid w:val="007F1C99"/>
    <w:rsid w:val="007F1EB9"/>
    <w:rsid w:val="007F296A"/>
    <w:rsid w:val="007F32F0"/>
    <w:rsid w:val="007F3397"/>
    <w:rsid w:val="007F45FA"/>
    <w:rsid w:val="007F4F3D"/>
    <w:rsid w:val="007F5056"/>
    <w:rsid w:val="007F5D5C"/>
    <w:rsid w:val="007F647D"/>
    <w:rsid w:val="007F6707"/>
    <w:rsid w:val="007F67EC"/>
    <w:rsid w:val="00800097"/>
    <w:rsid w:val="00801862"/>
    <w:rsid w:val="00801865"/>
    <w:rsid w:val="00801F09"/>
    <w:rsid w:val="008028DD"/>
    <w:rsid w:val="00802F06"/>
    <w:rsid w:val="00803F0C"/>
    <w:rsid w:val="00804D73"/>
    <w:rsid w:val="008056F8"/>
    <w:rsid w:val="008058D5"/>
    <w:rsid w:val="00805B07"/>
    <w:rsid w:val="00805F7B"/>
    <w:rsid w:val="0080695A"/>
    <w:rsid w:val="00806B59"/>
    <w:rsid w:val="00806C76"/>
    <w:rsid w:val="00806EF9"/>
    <w:rsid w:val="00807A0A"/>
    <w:rsid w:val="00807B1C"/>
    <w:rsid w:val="00807E4A"/>
    <w:rsid w:val="0081012A"/>
    <w:rsid w:val="00810977"/>
    <w:rsid w:val="00810A52"/>
    <w:rsid w:val="0081144C"/>
    <w:rsid w:val="008117ED"/>
    <w:rsid w:val="0081186F"/>
    <w:rsid w:val="008118A1"/>
    <w:rsid w:val="00811B90"/>
    <w:rsid w:val="00812780"/>
    <w:rsid w:val="008127AC"/>
    <w:rsid w:val="00812A51"/>
    <w:rsid w:val="0081357F"/>
    <w:rsid w:val="00813B58"/>
    <w:rsid w:val="00814065"/>
    <w:rsid w:val="008150A6"/>
    <w:rsid w:val="00815997"/>
    <w:rsid w:val="00816208"/>
    <w:rsid w:val="00816DD3"/>
    <w:rsid w:val="008170C3"/>
    <w:rsid w:val="0081756A"/>
    <w:rsid w:val="00817A4C"/>
    <w:rsid w:val="008205F2"/>
    <w:rsid w:val="00820868"/>
    <w:rsid w:val="008209EE"/>
    <w:rsid w:val="00820FE6"/>
    <w:rsid w:val="008211C7"/>
    <w:rsid w:val="008213CD"/>
    <w:rsid w:val="00821C51"/>
    <w:rsid w:val="00822EE0"/>
    <w:rsid w:val="0082343D"/>
    <w:rsid w:val="00823587"/>
    <w:rsid w:val="008236C2"/>
    <w:rsid w:val="008238DA"/>
    <w:rsid w:val="00824156"/>
    <w:rsid w:val="00824262"/>
    <w:rsid w:val="008242BA"/>
    <w:rsid w:val="00824879"/>
    <w:rsid w:val="00826892"/>
    <w:rsid w:val="0082693C"/>
    <w:rsid w:val="008273CD"/>
    <w:rsid w:val="008278F3"/>
    <w:rsid w:val="00827E69"/>
    <w:rsid w:val="0083006D"/>
    <w:rsid w:val="00830CB1"/>
    <w:rsid w:val="0083119C"/>
    <w:rsid w:val="0083171B"/>
    <w:rsid w:val="008318DB"/>
    <w:rsid w:val="00831B1C"/>
    <w:rsid w:val="00831C13"/>
    <w:rsid w:val="00832A63"/>
    <w:rsid w:val="008336E8"/>
    <w:rsid w:val="0083467E"/>
    <w:rsid w:val="008348A4"/>
    <w:rsid w:val="00834ED8"/>
    <w:rsid w:val="00835799"/>
    <w:rsid w:val="0083583B"/>
    <w:rsid w:val="008365F8"/>
    <w:rsid w:val="00836D67"/>
    <w:rsid w:val="008370ED"/>
    <w:rsid w:val="00837693"/>
    <w:rsid w:val="0084059B"/>
    <w:rsid w:val="00840703"/>
    <w:rsid w:val="008408EF"/>
    <w:rsid w:val="0084114B"/>
    <w:rsid w:val="008418B1"/>
    <w:rsid w:val="00841E74"/>
    <w:rsid w:val="00842D6C"/>
    <w:rsid w:val="00843F3E"/>
    <w:rsid w:val="008440DB"/>
    <w:rsid w:val="00844366"/>
    <w:rsid w:val="0084473A"/>
    <w:rsid w:val="008450B0"/>
    <w:rsid w:val="00845688"/>
    <w:rsid w:val="00845A1C"/>
    <w:rsid w:val="00845EDB"/>
    <w:rsid w:val="00846881"/>
    <w:rsid w:val="0084755A"/>
    <w:rsid w:val="00847AF0"/>
    <w:rsid w:val="0085085A"/>
    <w:rsid w:val="0085127C"/>
    <w:rsid w:val="0085176C"/>
    <w:rsid w:val="00852501"/>
    <w:rsid w:val="008528E6"/>
    <w:rsid w:val="00852959"/>
    <w:rsid w:val="00852C91"/>
    <w:rsid w:val="00853A0D"/>
    <w:rsid w:val="00853C04"/>
    <w:rsid w:val="00854193"/>
    <w:rsid w:val="0085433B"/>
    <w:rsid w:val="008543C0"/>
    <w:rsid w:val="00854ABC"/>
    <w:rsid w:val="00854D33"/>
    <w:rsid w:val="008553BB"/>
    <w:rsid w:val="008555BB"/>
    <w:rsid w:val="008556DE"/>
    <w:rsid w:val="00855827"/>
    <w:rsid w:val="00855C01"/>
    <w:rsid w:val="00856358"/>
    <w:rsid w:val="00856EEF"/>
    <w:rsid w:val="0085795E"/>
    <w:rsid w:val="00857986"/>
    <w:rsid w:val="00857CF5"/>
    <w:rsid w:val="008603C8"/>
    <w:rsid w:val="008605BE"/>
    <w:rsid w:val="00860A4D"/>
    <w:rsid w:val="00860E3D"/>
    <w:rsid w:val="00861023"/>
    <w:rsid w:val="00861E97"/>
    <w:rsid w:val="008624ED"/>
    <w:rsid w:val="008629A9"/>
    <w:rsid w:val="00862B4D"/>
    <w:rsid w:val="00863988"/>
    <w:rsid w:val="00863C8E"/>
    <w:rsid w:val="00863DE0"/>
    <w:rsid w:val="008648D5"/>
    <w:rsid w:val="00865056"/>
    <w:rsid w:val="00865B9F"/>
    <w:rsid w:val="008664B2"/>
    <w:rsid w:val="00866B6B"/>
    <w:rsid w:val="00867450"/>
    <w:rsid w:val="00867C53"/>
    <w:rsid w:val="008702BE"/>
    <w:rsid w:val="008705AE"/>
    <w:rsid w:val="008705E0"/>
    <w:rsid w:val="008706DB"/>
    <w:rsid w:val="008707AB"/>
    <w:rsid w:val="00870A0F"/>
    <w:rsid w:val="00871055"/>
    <w:rsid w:val="00873A33"/>
    <w:rsid w:val="00873EE3"/>
    <w:rsid w:val="00874275"/>
    <w:rsid w:val="00874829"/>
    <w:rsid w:val="00874CB6"/>
    <w:rsid w:val="00875988"/>
    <w:rsid w:val="00875CA4"/>
    <w:rsid w:val="00875D65"/>
    <w:rsid w:val="00876095"/>
    <w:rsid w:val="00876314"/>
    <w:rsid w:val="00876A79"/>
    <w:rsid w:val="00876BC8"/>
    <w:rsid w:val="00876F10"/>
    <w:rsid w:val="00877431"/>
    <w:rsid w:val="00877B0C"/>
    <w:rsid w:val="00877D1B"/>
    <w:rsid w:val="00881552"/>
    <w:rsid w:val="00883051"/>
    <w:rsid w:val="008831DE"/>
    <w:rsid w:val="00883974"/>
    <w:rsid w:val="00883C84"/>
    <w:rsid w:val="008844F9"/>
    <w:rsid w:val="008846A7"/>
    <w:rsid w:val="00886037"/>
    <w:rsid w:val="00886D7A"/>
    <w:rsid w:val="00887120"/>
    <w:rsid w:val="00891967"/>
    <w:rsid w:val="00891E9F"/>
    <w:rsid w:val="00891F79"/>
    <w:rsid w:val="00892060"/>
    <w:rsid w:val="0089229F"/>
    <w:rsid w:val="0089321A"/>
    <w:rsid w:val="00893718"/>
    <w:rsid w:val="00895082"/>
    <w:rsid w:val="008951AB"/>
    <w:rsid w:val="00895DB9"/>
    <w:rsid w:val="00895E53"/>
    <w:rsid w:val="00895E64"/>
    <w:rsid w:val="00896A6A"/>
    <w:rsid w:val="00896C6E"/>
    <w:rsid w:val="00897D15"/>
    <w:rsid w:val="008A0166"/>
    <w:rsid w:val="008A0739"/>
    <w:rsid w:val="008A08BB"/>
    <w:rsid w:val="008A0E5E"/>
    <w:rsid w:val="008A0F6E"/>
    <w:rsid w:val="008A2D43"/>
    <w:rsid w:val="008A320B"/>
    <w:rsid w:val="008A419A"/>
    <w:rsid w:val="008A42CB"/>
    <w:rsid w:val="008A4D40"/>
    <w:rsid w:val="008A51B1"/>
    <w:rsid w:val="008A57DE"/>
    <w:rsid w:val="008A6C89"/>
    <w:rsid w:val="008A765F"/>
    <w:rsid w:val="008B0533"/>
    <w:rsid w:val="008B0844"/>
    <w:rsid w:val="008B08FF"/>
    <w:rsid w:val="008B1A9E"/>
    <w:rsid w:val="008B1DD0"/>
    <w:rsid w:val="008B2C3D"/>
    <w:rsid w:val="008B3C2D"/>
    <w:rsid w:val="008B4E4E"/>
    <w:rsid w:val="008B6072"/>
    <w:rsid w:val="008B7063"/>
    <w:rsid w:val="008B7CC5"/>
    <w:rsid w:val="008B7D0E"/>
    <w:rsid w:val="008C091F"/>
    <w:rsid w:val="008C09A6"/>
    <w:rsid w:val="008C0A6B"/>
    <w:rsid w:val="008C1AA2"/>
    <w:rsid w:val="008C1B55"/>
    <w:rsid w:val="008C1FB3"/>
    <w:rsid w:val="008C220C"/>
    <w:rsid w:val="008C3144"/>
    <w:rsid w:val="008C31A9"/>
    <w:rsid w:val="008C3795"/>
    <w:rsid w:val="008C3F47"/>
    <w:rsid w:val="008C42B8"/>
    <w:rsid w:val="008C45B8"/>
    <w:rsid w:val="008C47C2"/>
    <w:rsid w:val="008C4856"/>
    <w:rsid w:val="008C48C1"/>
    <w:rsid w:val="008C575B"/>
    <w:rsid w:val="008C5919"/>
    <w:rsid w:val="008C63B8"/>
    <w:rsid w:val="008C6667"/>
    <w:rsid w:val="008C6B86"/>
    <w:rsid w:val="008C7104"/>
    <w:rsid w:val="008C731D"/>
    <w:rsid w:val="008C751C"/>
    <w:rsid w:val="008C76C1"/>
    <w:rsid w:val="008C79A7"/>
    <w:rsid w:val="008C7C0E"/>
    <w:rsid w:val="008C7ECD"/>
    <w:rsid w:val="008C7F48"/>
    <w:rsid w:val="008D146F"/>
    <w:rsid w:val="008D1968"/>
    <w:rsid w:val="008D1C21"/>
    <w:rsid w:val="008D2246"/>
    <w:rsid w:val="008D23A1"/>
    <w:rsid w:val="008D249E"/>
    <w:rsid w:val="008D395A"/>
    <w:rsid w:val="008D3BA5"/>
    <w:rsid w:val="008D3CA1"/>
    <w:rsid w:val="008D4046"/>
    <w:rsid w:val="008D42B2"/>
    <w:rsid w:val="008D48DC"/>
    <w:rsid w:val="008D4A56"/>
    <w:rsid w:val="008D5314"/>
    <w:rsid w:val="008D5622"/>
    <w:rsid w:val="008D5992"/>
    <w:rsid w:val="008D5DE2"/>
    <w:rsid w:val="008D6B6C"/>
    <w:rsid w:val="008D70E7"/>
    <w:rsid w:val="008D75CD"/>
    <w:rsid w:val="008D7DD1"/>
    <w:rsid w:val="008E0145"/>
    <w:rsid w:val="008E01C8"/>
    <w:rsid w:val="008E088C"/>
    <w:rsid w:val="008E0B04"/>
    <w:rsid w:val="008E12BE"/>
    <w:rsid w:val="008E1507"/>
    <w:rsid w:val="008E2784"/>
    <w:rsid w:val="008E30E7"/>
    <w:rsid w:val="008E3847"/>
    <w:rsid w:val="008E3954"/>
    <w:rsid w:val="008E3D8A"/>
    <w:rsid w:val="008E461A"/>
    <w:rsid w:val="008E463E"/>
    <w:rsid w:val="008E4D91"/>
    <w:rsid w:val="008E4E6B"/>
    <w:rsid w:val="008E4F25"/>
    <w:rsid w:val="008E50A7"/>
    <w:rsid w:val="008E51E6"/>
    <w:rsid w:val="008E56E8"/>
    <w:rsid w:val="008E57D4"/>
    <w:rsid w:val="008E625A"/>
    <w:rsid w:val="008E6F15"/>
    <w:rsid w:val="008E79A6"/>
    <w:rsid w:val="008E7BFB"/>
    <w:rsid w:val="008F0FAB"/>
    <w:rsid w:val="008F1913"/>
    <w:rsid w:val="008F1B4C"/>
    <w:rsid w:val="008F2844"/>
    <w:rsid w:val="008F2D5D"/>
    <w:rsid w:val="008F35E3"/>
    <w:rsid w:val="008F4335"/>
    <w:rsid w:val="008F527D"/>
    <w:rsid w:val="008F52BD"/>
    <w:rsid w:val="008F58DC"/>
    <w:rsid w:val="008F6541"/>
    <w:rsid w:val="008F6A45"/>
    <w:rsid w:val="008F6BC7"/>
    <w:rsid w:val="008F77D8"/>
    <w:rsid w:val="008F79C8"/>
    <w:rsid w:val="008F7D74"/>
    <w:rsid w:val="008F7FB0"/>
    <w:rsid w:val="009001AB"/>
    <w:rsid w:val="00900424"/>
    <w:rsid w:val="00901605"/>
    <w:rsid w:val="00901BD6"/>
    <w:rsid w:val="009027A5"/>
    <w:rsid w:val="0090291E"/>
    <w:rsid w:val="00903C14"/>
    <w:rsid w:val="00904128"/>
    <w:rsid w:val="009044EC"/>
    <w:rsid w:val="00905C4D"/>
    <w:rsid w:val="00905C6B"/>
    <w:rsid w:val="00906B77"/>
    <w:rsid w:val="0091047E"/>
    <w:rsid w:val="00910739"/>
    <w:rsid w:val="00910773"/>
    <w:rsid w:val="009109DE"/>
    <w:rsid w:val="00910F1F"/>
    <w:rsid w:val="0091119B"/>
    <w:rsid w:val="009111D0"/>
    <w:rsid w:val="00911E94"/>
    <w:rsid w:val="00912712"/>
    <w:rsid w:val="00912725"/>
    <w:rsid w:val="00912CE8"/>
    <w:rsid w:val="00912E69"/>
    <w:rsid w:val="00913288"/>
    <w:rsid w:val="009134E7"/>
    <w:rsid w:val="00913953"/>
    <w:rsid w:val="00913AA2"/>
    <w:rsid w:val="00913AB8"/>
    <w:rsid w:val="00913FBF"/>
    <w:rsid w:val="009144B4"/>
    <w:rsid w:val="00916101"/>
    <w:rsid w:val="00916913"/>
    <w:rsid w:val="009173D6"/>
    <w:rsid w:val="00917EE3"/>
    <w:rsid w:val="009200DC"/>
    <w:rsid w:val="009205C3"/>
    <w:rsid w:val="00920D07"/>
    <w:rsid w:val="00921009"/>
    <w:rsid w:val="00921595"/>
    <w:rsid w:val="00921A7A"/>
    <w:rsid w:val="00921D8D"/>
    <w:rsid w:val="00922929"/>
    <w:rsid w:val="00922CA9"/>
    <w:rsid w:val="009232D6"/>
    <w:rsid w:val="00923BB6"/>
    <w:rsid w:val="00923ED7"/>
    <w:rsid w:val="00924969"/>
    <w:rsid w:val="0092513A"/>
    <w:rsid w:val="009252D0"/>
    <w:rsid w:val="009262EC"/>
    <w:rsid w:val="0092633F"/>
    <w:rsid w:val="0092636F"/>
    <w:rsid w:val="009264BF"/>
    <w:rsid w:val="009265DB"/>
    <w:rsid w:val="009277F1"/>
    <w:rsid w:val="009278F1"/>
    <w:rsid w:val="00927900"/>
    <w:rsid w:val="00927F10"/>
    <w:rsid w:val="00931263"/>
    <w:rsid w:val="009314A3"/>
    <w:rsid w:val="00931AB2"/>
    <w:rsid w:val="00932DF0"/>
    <w:rsid w:val="00932E8E"/>
    <w:rsid w:val="00932F83"/>
    <w:rsid w:val="009333B2"/>
    <w:rsid w:val="00933C86"/>
    <w:rsid w:val="009342EA"/>
    <w:rsid w:val="0093450A"/>
    <w:rsid w:val="00934A8B"/>
    <w:rsid w:val="00935439"/>
    <w:rsid w:val="0093545E"/>
    <w:rsid w:val="0093591C"/>
    <w:rsid w:val="00936426"/>
    <w:rsid w:val="00936C72"/>
    <w:rsid w:val="009379D7"/>
    <w:rsid w:val="00937A66"/>
    <w:rsid w:val="00940060"/>
    <w:rsid w:val="0094072B"/>
    <w:rsid w:val="00940EC4"/>
    <w:rsid w:val="0094153B"/>
    <w:rsid w:val="0094179A"/>
    <w:rsid w:val="00941EB1"/>
    <w:rsid w:val="00941FDD"/>
    <w:rsid w:val="00942B45"/>
    <w:rsid w:val="009431E2"/>
    <w:rsid w:val="009433B8"/>
    <w:rsid w:val="009439B8"/>
    <w:rsid w:val="009442E7"/>
    <w:rsid w:val="0094467F"/>
    <w:rsid w:val="009446C7"/>
    <w:rsid w:val="00944C23"/>
    <w:rsid w:val="00946A56"/>
    <w:rsid w:val="00946E6C"/>
    <w:rsid w:val="009470DB"/>
    <w:rsid w:val="00947430"/>
    <w:rsid w:val="00947BAD"/>
    <w:rsid w:val="00947E9C"/>
    <w:rsid w:val="00950224"/>
    <w:rsid w:val="0095078F"/>
    <w:rsid w:val="00950A8A"/>
    <w:rsid w:val="00952CA4"/>
    <w:rsid w:val="00952EF6"/>
    <w:rsid w:val="00953034"/>
    <w:rsid w:val="00953C0F"/>
    <w:rsid w:val="00953EEA"/>
    <w:rsid w:val="009542DD"/>
    <w:rsid w:val="009542E5"/>
    <w:rsid w:val="00954957"/>
    <w:rsid w:val="00955291"/>
    <w:rsid w:val="00955684"/>
    <w:rsid w:val="0095582F"/>
    <w:rsid w:val="00955A75"/>
    <w:rsid w:val="00955D5F"/>
    <w:rsid w:val="00955F19"/>
    <w:rsid w:val="00956D7E"/>
    <w:rsid w:val="00957716"/>
    <w:rsid w:val="00957795"/>
    <w:rsid w:val="009608ED"/>
    <w:rsid w:val="00960A60"/>
    <w:rsid w:val="009616BA"/>
    <w:rsid w:val="0096197B"/>
    <w:rsid w:val="00961BB6"/>
    <w:rsid w:val="00961C8C"/>
    <w:rsid w:val="00962D64"/>
    <w:rsid w:val="0096347F"/>
    <w:rsid w:val="00963871"/>
    <w:rsid w:val="00963E5C"/>
    <w:rsid w:val="0096410B"/>
    <w:rsid w:val="00964A6B"/>
    <w:rsid w:val="00964DD6"/>
    <w:rsid w:val="00965F24"/>
    <w:rsid w:val="00966077"/>
    <w:rsid w:val="009665F2"/>
    <w:rsid w:val="00966CAA"/>
    <w:rsid w:val="0096704C"/>
    <w:rsid w:val="0096756F"/>
    <w:rsid w:val="00967884"/>
    <w:rsid w:val="009679E1"/>
    <w:rsid w:val="00971F72"/>
    <w:rsid w:val="00972AAC"/>
    <w:rsid w:val="00973ED9"/>
    <w:rsid w:val="0097493F"/>
    <w:rsid w:val="00974D6B"/>
    <w:rsid w:val="009754E1"/>
    <w:rsid w:val="00975FE4"/>
    <w:rsid w:val="00976691"/>
    <w:rsid w:val="00976CD9"/>
    <w:rsid w:val="0097702B"/>
    <w:rsid w:val="00980918"/>
    <w:rsid w:val="00980AC2"/>
    <w:rsid w:val="00981026"/>
    <w:rsid w:val="00982961"/>
    <w:rsid w:val="00982A1D"/>
    <w:rsid w:val="00983149"/>
    <w:rsid w:val="009838A1"/>
    <w:rsid w:val="00983A19"/>
    <w:rsid w:val="00983A49"/>
    <w:rsid w:val="00983F13"/>
    <w:rsid w:val="009841DE"/>
    <w:rsid w:val="00984252"/>
    <w:rsid w:val="00984A98"/>
    <w:rsid w:val="00984CA6"/>
    <w:rsid w:val="009850B1"/>
    <w:rsid w:val="00985D0C"/>
    <w:rsid w:val="0098603C"/>
    <w:rsid w:val="0098680A"/>
    <w:rsid w:val="00986A70"/>
    <w:rsid w:val="00987FD1"/>
    <w:rsid w:val="00990343"/>
    <w:rsid w:val="009905B9"/>
    <w:rsid w:val="009912CD"/>
    <w:rsid w:val="00991742"/>
    <w:rsid w:val="00991E6D"/>
    <w:rsid w:val="00992652"/>
    <w:rsid w:val="00992803"/>
    <w:rsid w:val="00993680"/>
    <w:rsid w:val="00995DF2"/>
    <w:rsid w:val="00997377"/>
    <w:rsid w:val="009975EC"/>
    <w:rsid w:val="00997648"/>
    <w:rsid w:val="00997945"/>
    <w:rsid w:val="00997B69"/>
    <w:rsid w:val="00997EB0"/>
    <w:rsid w:val="00997FBD"/>
    <w:rsid w:val="009A0296"/>
    <w:rsid w:val="009A0E32"/>
    <w:rsid w:val="009A141A"/>
    <w:rsid w:val="009A1E96"/>
    <w:rsid w:val="009A275B"/>
    <w:rsid w:val="009A2837"/>
    <w:rsid w:val="009A28AF"/>
    <w:rsid w:val="009A2D60"/>
    <w:rsid w:val="009A370A"/>
    <w:rsid w:val="009A4DFE"/>
    <w:rsid w:val="009A5267"/>
    <w:rsid w:val="009A5313"/>
    <w:rsid w:val="009A5399"/>
    <w:rsid w:val="009A5BC0"/>
    <w:rsid w:val="009A5D21"/>
    <w:rsid w:val="009A62C5"/>
    <w:rsid w:val="009A7369"/>
    <w:rsid w:val="009A73C8"/>
    <w:rsid w:val="009A7A75"/>
    <w:rsid w:val="009A7C3F"/>
    <w:rsid w:val="009B06B6"/>
    <w:rsid w:val="009B09D7"/>
    <w:rsid w:val="009B0CA5"/>
    <w:rsid w:val="009B14AC"/>
    <w:rsid w:val="009B1A06"/>
    <w:rsid w:val="009B1E01"/>
    <w:rsid w:val="009B1FFD"/>
    <w:rsid w:val="009B23E5"/>
    <w:rsid w:val="009B2832"/>
    <w:rsid w:val="009B2B65"/>
    <w:rsid w:val="009B2C6C"/>
    <w:rsid w:val="009B3119"/>
    <w:rsid w:val="009B3238"/>
    <w:rsid w:val="009B49D1"/>
    <w:rsid w:val="009B5BFD"/>
    <w:rsid w:val="009B62B5"/>
    <w:rsid w:val="009B6E39"/>
    <w:rsid w:val="009B7186"/>
    <w:rsid w:val="009B747C"/>
    <w:rsid w:val="009B7C79"/>
    <w:rsid w:val="009C155A"/>
    <w:rsid w:val="009C2982"/>
    <w:rsid w:val="009C3918"/>
    <w:rsid w:val="009C3B62"/>
    <w:rsid w:val="009C4B65"/>
    <w:rsid w:val="009C608A"/>
    <w:rsid w:val="009C62F8"/>
    <w:rsid w:val="009C688C"/>
    <w:rsid w:val="009C7CB0"/>
    <w:rsid w:val="009D007F"/>
    <w:rsid w:val="009D0B07"/>
    <w:rsid w:val="009D1053"/>
    <w:rsid w:val="009D1908"/>
    <w:rsid w:val="009D1A68"/>
    <w:rsid w:val="009D2CB0"/>
    <w:rsid w:val="009D2FA6"/>
    <w:rsid w:val="009D3B9E"/>
    <w:rsid w:val="009D414C"/>
    <w:rsid w:val="009D464F"/>
    <w:rsid w:val="009D4D82"/>
    <w:rsid w:val="009D4EF4"/>
    <w:rsid w:val="009D53D1"/>
    <w:rsid w:val="009D55D6"/>
    <w:rsid w:val="009D59AD"/>
    <w:rsid w:val="009D7106"/>
    <w:rsid w:val="009E0229"/>
    <w:rsid w:val="009E04A7"/>
    <w:rsid w:val="009E04DD"/>
    <w:rsid w:val="009E0689"/>
    <w:rsid w:val="009E09EF"/>
    <w:rsid w:val="009E0F3C"/>
    <w:rsid w:val="009E143C"/>
    <w:rsid w:val="009E15E5"/>
    <w:rsid w:val="009E2306"/>
    <w:rsid w:val="009E2C73"/>
    <w:rsid w:val="009E2D0D"/>
    <w:rsid w:val="009E343F"/>
    <w:rsid w:val="009E47F9"/>
    <w:rsid w:val="009E53D3"/>
    <w:rsid w:val="009E5C26"/>
    <w:rsid w:val="009E5C6B"/>
    <w:rsid w:val="009E6E4C"/>
    <w:rsid w:val="009E7BFA"/>
    <w:rsid w:val="009E7D3C"/>
    <w:rsid w:val="009F1133"/>
    <w:rsid w:val="009F16D7"/>
    <w:rsid w:val="009F1C92"/>
    <w:rsid w:val="009F1E16"/>
    <w:rsid w:val="009F2B9E"/>
    <w:rsid w:val="009F2CFB"/>
    <w:rsid w:val="009F2DCE"/>
    <w:rsid w:val="009F3270"/>
    <w:rsid w:val="009F408A"/>
    <w:rsid w:val="009F4BBF"/>
    <w:rsid w:val="009F4D97"/>
    <w:rsid w:val="009F511B"/>
    <w:rsid w:val="009F54B5"/>
    <w:rsid w:val="009F5ED2"/>
    <w:rsid w:val="009F6311"/>
    <w:rsid w:val="009F7784"/>
    <w:rsid w:val="009F7A11"/>
    <w:rsid w:val="009F7EE8"/>
    <w:rsid w:val="00A008F3"/>
    <w:rsid w:val="00A0135F"/>
    <w:rsid w:val="00A0181C"/>
    <w:rsid w:val="00A01842"/>
    <w:rsid w:val="00A0197B"/>
    <w:rsid w:val="00A01A3D"/>
    <w:rsid w:val="00A021A8"/>
    <w:rsid w:val="00A02A43"/>
    <w:rsid w:val="00A035C5"/>
    <w:rsid w:val="00A0383F"/>
    <w:rsid w:val="00A0469E"/>
    <w:rsid w:val="00A05912"/>
    <w:rsid w:val="00A05BB0"/>
    <w:rsid w:val="00A05E22"/>
    <w:rsid w:val="00A05E44"/>
    <w:rsid w:val="00A0674A"/>
    <w:rsid w:val="00A07271"/>
    <w:rsid w:val="00A079B1"/>
    <w:rsid w:val="00A07F84"/>
    <w:rsid w:val="00A102D1"/>
    <w:rsid w:val="00A10566"/>
    <w:rsid w:val="00A10C28"/>
    <w:rsid w:val="00A11B99"/>
    <w:rsid w:val="00A1251F"/>
    <w:rsid w:val="00A127CB"/>
    <w:rsid w:val="00A12DF6"/>
    <w:rsid w:val="00A14035"/>
    <w:rsid w:val="00A1404D"/>
    <w:rsid w:val="00A14075"/>
    <w:rsid w:val="00A1514C"/>
    <w:rsid w:val="00A1560B"/>
    <w:rsid w:val="00A165B4"/>
    <w:rsid w:val="00A16928"/>
    <w:rsid w:val="00A16CE7"/>
    <w:rsid w:val="00A1716C"/>
    <w:rsid w:val="00A17628"/>
    <w:rsid w:val="00A17630"/>
    <w:rsid w:val="00A17838"/>
    <w:rsid w:val="00A17942"/>
    <w:rsid w:val="00A17CFD"/>
    <w:rsid w:val="00A200EA"/>
    <w:rsid w:val="00A20E06"/>
    <w:rsid w:val="00A2108E"/>
    <w:rsid w:val="00A211C2"/>
    <w:rsid w:val="00A21673"/>
    <w:rsid w:val="00A220EE"/>
    <w:rsid w:val="00A22450"/>
    <w:rsid w:val="00A22818"/>
    <w:rsid w:val="00A22A5A"/>
    <w:rsid w:val="00A230EA"/>
    <w:rsid w:val="00A23951"/>
    <w:rsid w:val="00A23C8A"/>
    <w:rsid w:val="00A242D2"/>
    <w:rsid w:val="00A2436F"/>
    <w:rsid w:val="00A243BC"/>
    <w:rsid w:val="00A24B9F"/>
    <w:rsid w:val="00A24C33"/>
    <w:rsid w:val="00A24E63"/>
    <w:rsid w:val="00A25565"/>
    <w:rsid w:val="00A2583E"/>
    <w:rsid w:val="00A26B95"/>
    <w:rsid w:val="00A26DCA"/>
    <w:rsid w:val="00A272FA"/>
    <w:rsid w:val="00A27758"/>
    <w:rsid w:val="00A27760"/>
    <w:rsid w:val="00A278BC"/>
    <w:rsid w:val="00A27A9B"/>
    <w:rsid w:val="00A27FA3"/>
    <w:rsid w:val="00A3005A"/>
    <w:rsid w:val="00A31350"/>
    <w:rsid w:val="00A314AA"/>
    <w:rsid w:val="00A31820"/>
    <w:rsid w:val="00A31B84"/>
    <w:rsid w:val="00A328D7"/>
    <w:rsid w:val="00A32E34"/>
    <w:rsid w:val="00A32F7D"/>
    <w:rsid w:val="00A33B86"/>
    <w:rsid w:val="00A34101"/>
    <w:rsid w:val="00A344E5"/>
    <w:rsid w:val="00A34820"/>
    <w:rsid w:val="00A34BA0"/>
    <w:rsid w:val="00A35D49"/>
    <w:rsid w:val="00A35E30"/>
    <w:rsid w:val="00A362D3"/>
    <w:rsid w:val="00A368B1"/>
    <w:rsid w:val="00A36919"/>
    <w:rsid w:val="00A36A02"/>
    <w:rsid w:val="00A36E72"/>
    <w:rsid w:val="00A3708A"/>
    <w:rsid w:val="00A37916"/>
    <w:rsid w:val="00A37A51"/>
    <w:rsid w:val="00A402A2"/>
    <w:rsid w:val="00A405E2"/>
    <w:rsid w:val="00A41103"/>
    <w:rsid w:val="00A41458"/>
    <w:rsid w:val="00A414D3"/>
    <w:rsid w:val="00A41D9E"/>
    <w:rsid w:val="00A4377A"/>
    <w:rsid w:val="00A43A38"/>
    <w:rsid w:val="00A43A3C"/>
    <w:rsid w:val="00A43BE2"/>
    <w:rsid w:val="00A451E5"/>
    <w:rsid w:val="00A45B88"/>
    <w:rsid w:val="00A46619"/>
    <w:rsid w:val="00A478BC"/>
    <w:rsid w:val="00A47944"/>
    <w:rsid w:val="00A50265"/>
    <w:rsid w:val="00A505AB"/>
    <w:rsid w:val="00A50D1B"/>
    <w:rsid w:val="00A5110E"/>
    <w:rsid w:val="00A52324"/>
    <w:rsid w:val="00A524B3"/>
    <w:rsid w:val="00A52D36"/>
    <w:rsid w:val="00A53580"/>
    <w:rsid w:val="00A53907"/>
    <w:rsid w:val="00A53E45"/>
    <w:rsid w:val="00A544DB"/>
    <w:rsid w:val="00A54FDD"/>
    <w:rsid w:val="00A5578B"/>
    <w:rsid w:val="00A55DFE"/>
    <w:rsid w:val="00A560C2"/>
    <w:rsid w:val="00A56271"/>
    <w:rsid w:val="00A563D0"/>
    <w:rsid w:val="00A56CF8"/>
    <w:rsid w:val="00A574AD"/>
    <w:rsid w:val="00A5775A"/>
    <w:rsid w:val="00A578B4"/>
    <w:rsid w:val="00A579B6"/>
    <w:rsid w:val="00A57B8F"/>
    <w:rsid w:val="00A60060"/>
    <w:rsid w:val="00A6054B"/>
    <w:rsid w:val="00A60C00"/>
    <w:rsid w:val="00A61149"/>
    <w:rsid w:val="00A61ABD"/>
    <w:rsid w:val="00A62118"/>
    <w:rsid w:val="00A621A9"/>
    <w:rsid w:val="00A623D5"/>
    <w:rsid w:val="00A62D62"/>
    <w:rsid w:val="00A63198"/>
    <w:rsid w:val="00A63360"/>
    <w:rsid w:val="00A6384F"/>
    <w:rsid w:val="00A63A58"/>
    <w:rsid w:val="00A63D76"/>
    <w:rsid w:val="00A63DCE"/>
    <w:rsid w:val="00A6404A"/>
    <w:rsid w:val="00A64B18"/>
    <w:rsid w:val="00A65914"/>
    <w:rsid w:val="00A65D27"/>
    <w:rsid w:val="00A66717"/>
    <w:rsid w:val="00A6703A"/>
    <w:rsid w:val="00A6730C"/>
    <w:rsid w:val="00A6731A"/>
    <w:rsid w:val="00A678D4"/>
    <w:rsid w:val="00A7083F"/>
    <w:rsid w:val="00A70EB1"/>
    <w:rsid w:val="00A71BF6"/>
    <w:rsid w:val="00A72EE9"/>
    <w:rsid w:val="00A731F4"/>
    <w:rsid w:val="00A7373B"/>
    <w:rsid w:val="00A741FA"/>
    <w:rsid w:val="00A7455E"/>
    <w:rsid w:val="00A75BFE"/>
    <w:rsid w:val="00A769D9"/>
    <w:rsid w:val="00A77CE5"/>
    <w:rsid w:val="00A77DE2"/>
    <w:rsid w:val="00A80510"/>
    <w:rsid w:val="00A80556"/>
    <w:rsid w:val="00A80951"/>
    <w:rsid w:val="00A80A1C"/>
    <w:rsid w:val="00A80AAD"/>
    <w:rsid w:val="00A80AE9"/>
    <w:rsid w:val="00A812B9"/>
    <w:rsid w:val="00A8159A"/>
    <w:rsid w:val="00A824D1"/>
    <w:rsid w:val="00A83F8A"/>
    <w:rsid w:val="00A844B7"/>
    <w:rsid w:val="00A846B9"/>
    <w:rsid w:val="00A84F90"/>
    <w:rsid w:val="00A852BA"/>
    <w:rsid w:val="00A856FF"/>
    <w:rsid w:val="00A870BD"/>
    <w:rsid w:val="00A87488"/>
    <w:rsid w:val="00A87572"/>
    <w:rsid w:val="00A8778E"/>
    <w:rsid w:val="00A87CA9"/>
    <w:rsid w:val="00A9088E"/>
    <w:rsid w:val="00A9119D"/>
    <w:rsid w:val="00A91556"/>
    <w:rsid w:val="00A9178D"/>
    <w:rsid w:val="00A91B24"/>
    <w:rsid w:val="00A91D29"/>
    <w:rsid w:val="00A9288B"/>
    <w:rsid w:val="00A92A42"/>
    <w:rsid w:val="00A92BA2"/>
    <w:rsid w:val="00A93133"/>
    <w:rsid w:val="00A93745"/>
    <w:rsid w:val="00A93C6E"/>
    <w:rsid w:val="00A93F51"/>
    <w:rsid w:val="00A946BC"/>
    <w:rsid w:val="00A9470E"/>
    <w:rsid w:val="00A94961"/>
    <w:rsid w:val="00A958C2"/>
    <w:rsid w:val="00A9646F"/>
    <w:rsid w:val="00A96573"/>
    <w:rsid w:val="00A967AC"/>
    <w:rsid w:val="00A96B5E"/>
    <w:rsid w:val="00A977D9"/>
    <w:rsid w:val="00AA10EA"/>
    <w:rsid w:val="00AA13CE"/>
    <w:rsid w:val="00AA186D"/>
    <w:rsid w:val="00AA1A3A"/>
    <w:rsid w:val="00AA30A7"/>
    <w:rsid w:val="00AA32A4"/>
    <w:rsid w:val="00AA3AA8"/>
    <w:rsid w:val="00AA4204"/>
    <w:rsid w:val="00AA4483"/>
    <w:rsid w:val="00AA4F0F"/>
    <w:rsid w:val="00AA51AF"/>
    <w:rsid w:val="00AA5F83"/>
    <w:rsid w:val="00AA6607"/>
    <w:rsid w:val="00AA6EC8"/>
    <w:rsid w:val="00AB057E"/>
    <w:rsid w:val="00AB098A"/>
    <w:rsid w:val="00AB1120"/>
    <w:rsid w:val="00AB11C9"/>
    <w:rsid w:val="00AB15F5"/>
    <w:rsid w:val="00AB1787"/>
    <w:rsid w:val="00AB1ACF"/>
    <w:rsid w:val="00AB1DDD"/>
    <w:rsid w:val="00AB1FF0"/>
    <w:rsid w:val="00AB226D"/>
    <w:rsid w:val="00AB25FE"/>
    <w:rsid w:val="00AB279C"/>
    <w:rsid w:val="00AB27E2"/>
    <w:rsid w:val="00AB28D2"/>
    <w:rsid w:val="00AB2CEE"/>
    <w:rsid w:val="00AB2F67"/>
    <w:rsid w:val="00AB341F"/>
    <w:rsid w:val="00AB3C6A"/>
    <w:rsid w:val="00AB4053"/>
    <w:rsid w:val="00AB49FB"/>
    <w:rsid w:val="00AB537F"/>
    <w:rsid w:val="00AB584E"/>
    <w:rsid w:val="00AB5B64"/>
    <w:rsid w:val="00AB653E"/>
    <w:rsid w:val="00AB6764"/>
    <w:rsid w:val="00AB778C"/>
    <w:rsid w:val="00AC04CA"/>
    <w:rsid w:val="00AC071E"/>
    <w:rsid w:val="00AC0C5F"/>
    <w:rsid w:val="00AC0DE1"/>
    <w:rsid w:val="00AC1321"/>
    <w:rsid w:val="00AC17B4"/>
    <w:rsid w:val="00AC1CC3"/>
    <w:rsid w:val="00AC20F6"/>
    <w:rsid w:val="00AC23A0"/>
    <w:rsid w:val="00AC247C"/>
    <w:rsid w:val="00AC26B7"/>
    <w:rsid w:val="00AC3DDA"/>
    <w:rsid w:val="00AC4033"/>
    <w:rsid w:val="00AC4918"/>
    <w:rsid w:val="00AC4AF6"/>
    <w:rsid w:val="00AC4B30"/>
    <w:rsid w:val="00AC539E"/>
    <w:rsid w:val="00AC5708"/>
    <w:rsid w:val="00AC6B19"/>
    <w:rsid w:val="00AC6E17"/>
    <w:rsid w:val="00AC71B5"/>
    <w:rsid w:val="00AC74BB"/>
    <w:rsid w:val="00AD0044"/>
    <w:rsid w:val="00AD0A86"/>
    <w:rsid w:val="00AD0BFB"/>
    <w:rsid w:val="00AD0DBC"/>
    <w:rsid w:val="00AD1558"/>
    <w:rsid w:val="00AD1993"/>
    <w:rsid w:val="00AD1C9B"/>
    <w:rsid w:val="00AD24E6"/>
    <w:rsid w:val="00AD3321"/>
    <w:rsid w:val="00AD4CBD"/>
    <w:rsid w:val="00AD50B7"/>
    <w:rsid w:val="00AD513A"/>
    <w:rsid w:val="00AD546C"/>
    <w:rsid w:val="00AD5580"/>
    <w:rsid w:val="00AD55B8"/>
    <w:rsid w:val="00AD5660"/>
    <w:rsid w:val="00AD5C76"/>
    <w:rsid w:val="00AD6074"/>
    <w:rsid w:val="00AD68BF"/>
    <w:rsid w:val="00AD79A7"/>
    <w:rsid w:val="00AD79D8"/>
    <w:rsid w:val="00AD7DE4"/>
    <w:rsid w:val="00AD7E2E"/>
    <w:rsid w:val="00AE07F2"/>
    <w:rsid w:val="00AE0966"/>
    <w:rsid w:val="00AE0DEE"/>
    <w:rsid w:val="00AE105A"/>
    <w:rsid w:val="00AE1938"/>
    <w:rsid w:val="00AE1A00"/>
    <w:rsid w:val="00AE1DC6"/>
    <w:rsid w:val="00AE405C"/>
    <w:rsid w:val="00AE5ED6"/>
    <w:rsid w:val="00AE5FAE"/>
    <w:rsid w:val="00AE6577"/>
    <w:rsid w:val="00AE6EFC"/>
    <w:rsid w:val="00AE6FF3"/>
    <w:rsid w:val="00AE76E8"/>
    <w:rsid w:val="00AE7825"/>
    <w:rsid w:val="00AE7A2C"/>
    <w:rsid w:val="00AE7E00"/>
    <w:rsid w:val="00AF02D5"/>
    <w:rsid w:val="00AF0364"/>
    <w:rsid w:val="00AF0499"/>
    <w:rsid w:val="00AF0800"/>
    <w:rsid w:val="00AF0D81"/>
    <w:rsid w:val="00AF219A"/>
    <w:rsid w:val="00AF23B2"/>
    <w:rsid w:val="00AF2695"/>
    <w:rsid w:val="00AF312B"/>
    <w:rsid w:val="00AF3664"/>
    <w:rsid w:val="00AF48A5"/>
    <w:rsid w:val="00AF53D6"/>
    <w:rsid w:val="00AF694A"/>
    <w:rsid w:val="00AF71A6"/>
    <w:rsid w:val="00AF79F5"/>
    <w:rsid w:val="00B00AE0"/>
    <w:rsid w:val="00B00D4F"/>
    <w:rsid w:val="00B0105C"/>
    <w:rsid w:val="00B01083"/>
    <w:rsid w:val="00B0151A"/>
    <w:rsid w:val="00B0157C"/>
    <w:rsid w:val="00B019D0"/>
    <w:rsid w:val="00B01BD7"/>
    <w:rsid w:val="00B02ACF"/>
    <w:rsid w:val="00B02FCA"/>
    <w:rsid w:val="00B0334A"/>
    <w:rsid w:val="00B0382F"/>
    <w:rsid w:val="00B03A4F"/>
    <w:rsid w:val="00B03E0C"/>
    <w:rsid w:val="00B04157"/>
    <w:rsid w:val="00B05855"/>
    <w:rsid w:val="00B05FA9"/>
    <w:rsid w:val="00B06590"/>
    <w:rsid w:val="00B06E47"/>
    <w:rsid w:val="00B0705A"/>
    <w:rsid w:val="00B070DE"/>
    <w:rsid w:val="00B07104"/>
    <w:rsid w:val="00B074F7"/>
    <w:rsid w:val="00B07E10"/>
    <w:rsid w:val="00B1011E"/>
    <w:rsid w:val="00B10AE6"/>
    <w:rsid w:val="00B10EE9"/>
    <w:rsid w:val="00B11C49"/>
    <w:rsid w:val="00B121A2"/>
    <w:rsid w:val="00B13062"/>
    <w:rsid w:val="00B136D7"/>
    <w:rsid w:val="00B14193"/>
    <w:rsid w:val="00B14C67"/>
    <w:rsid w:val="00B1579D"/>
    <w:rsid w:val="00B15C0C"/>
    <w:rsid w:val="00B16272"/>
    <w:rsid w:val="00B175AC"/>
    <w:rsid w:val="00B1783E"/>
    <w:rsid w:val="00B17B06"/>
    <w:rsid w:val="00B17E83"/>
    <w:rsid w:val="00B205AA"/>
    <w:rsid w:val="00B20745"/>
    <w:rsid w:val="00B208FE"/>
    <w:rsid w:val="00B20CD7"/>
    <w:rsid w:val="00B20DBD"/>
    <w:rsid w:val="00B211B7"/>
    <w:rsid w:val="00B2159B"/>
    <w:rsid w:val="00B218AD"/>
    <w:rsid w:val="00B21B33"/>
    <w:rsid w:val="00B21FCF"/>
    <w:rsid w:val="00B22587"/>
    <w:rsid w:val="00B230D7"/>
    <w:rsid w:val="00B23686"/>
    <w:rsid w:val="00B241B4"/>
    <w:rsid w:val="00B24DE7"/>
    <w:rsid w:val="00B25404"/>
    <w:rsid w:val="00B25C94"/>
    <w:rsid w:val="00B25CF0"/>
    <w:rsid w:val="00B26385"/>
    <w:rsid w:val="00B267DA"/>
    <w:rsid w:val="00B26BF7"/>
    <w:rsid w:val="00B26C92"/>
    <w:rsid w:val="00B30074"/>
    <w:rsid w:val="00B30756"/>
    <w:rsid w:val="00B30A5D"/>
    <w:rsid w:val="00B30EE9"/>
    <w:rsid w:val="00B31E3B"/>
    <w:rsid w:val="00B31E4F"/>
    <w:rsid w:val="00B329A8"/>
    <w:rsid w:val="00B32CA1"/>
    <w:rsid w:val="00B3359D"/>
    <w:rsid w:val="00B33DA9"/>
    <w:rsid w:val="00B34CE3"/>
    <w:rsid w:val="00B34F29"/>
    <w:rsid w:val="00B35688"/>
    <w:rsid w:val="00B356CA"/>
    <w:rsid w:val="00B35D14"/>
    <w:rsid w:val="00B361A6"/>
    <w:rsid w:val="00B37603"/>
    <w:rsid w:val="00B37AF8"/>
    <w:rsid w:val="00B40168"/>
    <w:rsid w:val="00B40E78"/>
    <w:rsid w:val="00B42935"/>
    <w:rsid w:val="00B43501"/>
    <w:rsid w:val="00B4382D"/>
    <w:rsid w:val="00B43E6E"/>
    <w:rsid w:val="00B43FA5"/>
    <w:rsid w:val="00B446DD"/>
    <w:rsid w:val="00B44E92"/>
    <w:rsid w:val="00B45095"/>
    <w:rsid w:val="00B454E8"/>
    <w:rsid w:val="00B46744"/>
    <w:rsid w:val="00B47197"/>
    <w:rsid w:val="00B50190"/>
    <w:rsid w:val="00B501D3"/>
    <w:rsid w:val="00B50C2A"/>
    <w:rsid w:val="00B512FE"/>
    <w:rsid w:val="00B521C9"/>
    <w:rsid w:val="00B52D66"/>
    <w:rsid w:val="00B530C0"/>
    <w:rsid w:val="00B53AC0"/>
    <w:rsid w:val="00B54238"/>
    <w:rsid w:val="00B5490B"/>
    <w:rsid w:val="00B551BD"/>
    <w:rsid w:val="00B55356"/>
    <w:rsid w:val="00B55808"/>
    <w:rsid w:val="00B56402"/>
    <w:rsid w:val="00B56BAF"/>
    <w:rsid w:val="00B57221"/>
    <w:rsid w:val="00B57B46"/>
    <w:rsid w:val="00B602D7"/>
    <w:rsid w:val="00B61273"/>
    <w:rsid w:val="00B6149C"/>
    <w:rsid w:val="00B61B03"/>
    <w:rsid w:val="00B61B5A"/>
    <w:rsid w:val="00B61BA2"/>
    <w:rsid w:val="00B61CB1"/>
    <w:rsid w:val="00B62409"/>
    <w:rsid w:val="00B6269A"/>
    <w:rsid w:val="00B62E29"/>
    <w:rsid w:val="00B637F3"/>
    <w:rsid w:val="00B638F5"/>
    <w:rsid w:val="00B63AF6"/>
    <w:rsid w:val="00B6414F"/>
    <w:rsid w:val="00B64574"/>
    <w:rsid w:val="00B64EBC"/>
    <w:rsid w:val="00B657A4"/>
    <w:rsid w:val="00B65856"/>
    <w:rsid w:val="00B65A6E"/>
    <w:rsid w:val="00B65FBB"/>
    <w:rsid w:val="00B66F79"/>
    <w:rsid w:val="00B67764"/>
    <w:rsid w:val="00B67998"/>
    <w:rsid w:val="00B67CB5"/>
    <w:rsid w:val="00B67E22"/>
    <w:rsid w:val="00B702B2"/>
    <w:rsid w:val="00B70B17"/>
    <w:rsid w:val="00B71896"/>
    <w:rsid w:val="00B72923"/>
    <w:rsid w:val="00B72CAE"/>
    <w:rsid w:val="00B731D8"/>
    <w:rsid w:val="00B743EF"/>
    <w:rsid w:val="00B74617"/>
    <w:rsid w:val="00B7487A"/>
    <w:rsid w:val="00B74F0D"/>
    <w:rsid w:val="00B7548D"/>
    <w:rsid w:val="00B7581A"/>
    <w:rsid w:val="00B768B9"/>
    <w:rsid w:val="00B7693F"/>
    <w:rsid w:val="00B76DA3"/>
    <w:rsid w:val="00B76EB0"/>
    <w:rsid w:val="00B77A9C"/>
    <w:rsid w:val="00B77C77"/>
    <w:rsid w:val="00B803E1"/>
    <w:rsid w:val="00B80730"/>
    <w:rsid w:val="00B80A2E"/>
    <w:rsid w:val="00B81605"/>
    <w:rsid w:val="00B817E2"/>
    <w:rsid w:val="00B81E54"/>
    <w:rsid w:val="00B81FA4"/>
    <w:rsid w:val="00B82650"/>
    <w:rsid w:val="00B8291D"/>
    <w:rsid w:val="00B83960"/>
    <w:rsid w:val="00B83C71"/>
    <w:rsid w:val="00B8560E"/>
    <w:rsid w:val="00B85852"/>
    <w:rsid w:val="00B85887"/>
    <w:rsid w:val="00B85A04"/>
    <w:rsid w:val="00B85D49"/>
    <w:rsid w:val="00B86605"/>
    <w:rsid w:val="00B867FF"/>
    <w:rsid w:val="00B86C8C"/>
    <w:rsid w:val="00B8775B"/>
    <w:rsid w:val="00B90193"/>
    <w:rsid w:val="00B91299"/>
    <w:rsid w:val="00B9181A"/>
    <w:rsid w:val="00B922ED"/>
    <w:rsid w:val="00B9282B"/>
    <w:rsid w:val="00B9287F"/>
    <w:rsid w:val="00B928BA"/>
    <w:rsid w:val="00B92A78"/>
    <w:rsid w:val="00B92B6C"/>
    <w:rsid w:val="00B93956"/>
    <w:rsid w:val="00B943DE"/>
    <w:rsid w:val="00B944A4"/>
    <w:rsid w:val="00B950D6"/>
    <w:rsid w:val="00B952FE"/>
    <w:rsid w:val="00B95C46"/>
    <w:rsid w:val="00B95CD6"/>
    <w:rsid w:val="00B9614F"/>
    <w:rsid w:val="00B9666F"/>
    <w:rsid w:val="00B972B1"/>
    <w:rsid w:val="00B97AB7"/>
    <w:rsid w:val="00B97C84"/>
    <w:rsid w:val="00B97EC6"/>
    <w:rsid w:val="00BA03F7"/>
    <w:rsid w:val="00BA072A"/>
    <w:rsid w:val="00BA0D34"/>
    <w:rsid w:val="00BA181D"/>
    <w:rsid w:val="00BA18E9"/>
    <w:rsid w:val="00BA1979"/>
    <w:rsid w:val="00BA1986"/>
    <w:rsid w:val="00BA1AB7"/>
    <w:rsid w:val="00BA2321"/>
    <w:rsid w:val="00BA2494"/>
    <w:rsid w:val="00BA29CB"/>
    <w:rsid w:val="00BA3C43"/>
    <w:rsid w:val="00BA47A9"/>
    <w:rsid w:val="00BA55E9"/>
    <w:rsid w:val="00BA5753"/>
    <w:rsid w:val="00BA5AC8"/>
    <w:rsid w:val="00BA5B1E"/>
    <w:rsid w:val="00BA7745"/>
    <w:rsid w:val="00BB0844"/>
    <w:rsid w:val="00BB0EC6"/>
    <w:rsid w:val="00BB3E58"/>
    <w:rsid w:val="00BB46C6"/>
    <w:rsid w:val="00BB55B4"/>
    <w:rsid w:val="00BB5776"/>
    <w:rsid w:val="00BB589F"/>
    <w:rsid w:val="00BB59D5"/>
    <w:rsid w:val="00BB5A6A"/>
    <w:rsid w:val="00BB5D0A"/>
    <w:rsid w:val="00BB6142"/>
    <w:rsid w:val="00BB6EF0"/>
    <w:rsid w:val="00BB70A5"/>
    <w:rsid w:val="00BB7186"/>
    <w:rsid w:val="00BB73D9"/>
    <w:rsid w:val="00BC0DEB"/>
    <w:rsid w:val="00BC11F1"/>
    <w:rsid w:val="00BC19E2"/>
    <w:rsid w:val="00BC1B81"/>
    <w:rsid w:val="00BC1CFE"/>
    <w:rsid w:val="00BC2936"/>
    <w:rsid w:val="00BC2AD4"/>
    <w:rsid w:val="00BC3579"/>
    <w:rsid w:val="00BC3CBC"/>
    <w:rsid w:val="00BC3D3F"/>
    <w:rsid w:val="00BC564B"/>
    <w:rsid w:val="00BC59E1"/>
    <w:rsid w:val="00BC6818"/>
    <w:rsid w:val="00BC689B"/>
    <w:rsid w:val="00BC6921"/>
    <w:rsid w:val="00BC6ABD"/>
    <w:rsid w:val="00BC6B10"/>
    <w:rsid w:val="00BC6DD4"/>
    <w:rsid w:val="00BC7450"/>
    <w:rsid w:val="00BC75A6"/>
    <w:rsid w:val="00BC7BB9"/>
    <w:rsid w:val="00BC7BD8"/>
    <w:rsid w:val="00BD022B"/>
    <w:rsid w:val="00BD1AE8"/>
    <w:rsid w:val="00BD32B7"/>
    <w:rsid w:val="00BD38F7"/>
    <w:rsid w:val="00BD3C8D"/>
    <w:rsid w:val="00BD4685"/>
    <w:rsid w:val="00BD545A"/>
    <w:rsid w:val="00BD5FEE"/>
    <w:rsid w:val="00BD6CC1"/>
    <w:rsid w:val="00BD7556"/>
    <w:rsid w:val="00BD76A6"/>
    <w:rsid w:val="00BE00A4"/>
    <w:rsid w:val="00BE03EE"/>
    <w:rsid w:val="00BE0AC8"/>
    <w:rsid w:val="00BE10A2"/>
    <w:rsid w:val="00BE15EF"/>
    <w:rsid w:val="00BE1B12"/>
    <w:rsid w:val="00BE207E"/>
    <w:rsid w:val="00BE25D7"/>
    <w:rsid w:val="00BE2653"/>
    <w:rsid w:val="00BE2E73"/>
    <w:rsid w:val="00BE3CEB"/>
    <w:rsid w:val="00BE4C83"/>
    <w:rsid w:val="00BE5E7A"/>
    <w:rsid w:val="00BE616F"/>
    <w:rsid w:val="00BE6189"/>
    <w:rsid w:val="00BE6344"/>
    <w:rsid w:val="00BE6BFA"/>
    <w:rsid w:val="00BE77C9"/>
    <w:rsid w:val="00BE7907"/>
    <w:rsid w:val="00BF0272"/>
    <w:rsid w:val="00BF060E"/>
    <w:rsid w:val="00BF0724"/>
    <w:rsid w:val="00BF0885"/>
    <w:rsid w:val="00BF1D5C"/>
    <w:rsid w:val="00BF20E6"/>
    <w:rsid w:val="00BF274C"/>
    <w:rsid w:val="00BF28AB"/>
    <w:rsid w:val="00BF337C"/>
    <w:rsid w:val="00BF34C2"/>
    <w:rsid w:val="00BF3569"/>
    <w:rsid w:val="00BF3AA1"/>
    <w:rsid w:val="00BF3C97"/>
    <w:rsid w:val="00BF4BB3"/>
    <w:rsid w:val="00BF7E1C"/>
    <w:rsid w:val="00C00A49"/>
    <w:rsid w:val="00C00C56"/>
    <w:rsid w:val="00C01A89"/>
    <w:rsid w:val="00C02A2E"/>
    <w:rsid w:val="00C02DBB"/>
    <w:rsid w:val="00C02FC7"/>
    <w:rsid w:val="00C0348E"/>
    <w:rsid w:val="00C03F16"/>
    <w:rsid w:val="00C03F93"/>
    <w:rsid w:val="00C04810"/>
    <w:rsid w:val="00C052AC"/>
    <w:rsid w:val="00C05699"/>
    <w:rsid w:val="00C05E25"/>
    <w:rsid w:val="00C063EF"/>
    <w:rsid w:val="00C06DFB"/>
    <w:rsid w:val="00C06DFF"/>
    <w:rsid w:val="00C07DDB"/>
    <w:rsid w:val="00C10128"/>
    <w:rsid w:val="00C10712"/>
    <w:rsid w:val="00C10C2C"/>
    <w:rsid w:val="00C11183"/>
    <w:rsid w:val="00C1149B"/>
    <w:rsid w:val="00C11FD4"/>
    <w:rsid w:val="00C13DC1"/>
    <w:rsid w:val="00C143BA"/>
    <w:rsid w:val="00C145E8"/>
    <w:rsid w:val="00C14615"/>
    <w:rsid w:val="00C15B5A"/>
    <w:rsid w:val="00C163D9"/>
    <w:rsid w:val="00C165CB"/>
    <w:rsid w:val="00C16871"/>
    <w:rsid w:val="00C202AA"/>
    <w:rsid w:val="00C20D0F"/>
    <w:rsid w:val="00C217E2"/>
    <w:rsid w:val="00C21EC4"/>
    <w:rsid w:val="00C21F45"/>
    <w:rsid w:val="00C224AF"/>
    <w:rsid w:val="00C2266A"/>
    <w:rsid w:val="00C226CC"/>
    <w:rsid w:val="00C2285B"/>
    <w:rsid w:val="00C235E3"/>
    <w:rsid w:val="00C23640"/>
    <w:rsid w:val="00C24505"/>
    <w:rsid w:val="00C24786"/>
    <w:rsid w:val="00C25464"/>
    <w:rsid w:val="00C257B7"/>
    <w:rsid w:val="00C267A3"/>
    <w:rsid w:val="00C272F9"/>
    <w:rsid w:val="00C27F50"/>
    <w:rsid w:val="00C31D06"/>
    <w:rsid w:val="00C321C3"/>
    <w:rsid w:val="00C325CB"/>
    <w:rsid w:val="00C3335F"/>
    <w:rsid w:val="00C335A9"/>
    <w:rsid w:val="00C33A6E"/>
    <w:rsid w:val="00C347F6"/>
    <w:rsid w:val="00C3483B"/>
    <w:rsid w:val="00C35008"/>
    <w:rsid w:val="00C35C77"/>
    <w:rsid w:val="00C360AA"/>
    <w:rsid w:val="00C3681B"/>
    <w:rsid w:val="00C36950"/>
    <w:rsid w:val="00C3697F"/>
    <w:rsid w:val="00C36A32"/>
    <w:rsid w:val="00C36C29"/>
    <w:rsid w:val="00C375A9"/>
    <w:rsid w:val="00C375F3"/>
    <w:rsid w:val="00C375F4"/>
    <w:rsid w:val="00C378BD"/>
    <w:rsid w:val="00C37914"/>
    <w:rsid w:val="00C421BD"/>
    <w:rsid w:val="00C42789"/>
    <w:rsid w:val="00C428A7"/>
    <w:rsid w:val="00C4335E"/>
    <w:rsid w:val="00C441C6"/>
    <w:rsid w:val="00C442CC"/>
    <w:rsid w:val="00C447E8"/>
    <w:rsid w:val="00C44A63"/>
    <w:rsid w:val="00C44D58"/>
    <w:rsid w:val="00C45135"/>
    <w:rsid w:val="00C45305"/>
    <w:rsid w:val="00C456B1"/>
    <w:rsid w:val="00C45BF6"/>
    <w:rsid w:val="00C45FD8"/>
    <w:rsid w:val="00C467B0"/>
    <w:rsid w:val="00C46A35"/>
    <w:rsid w:val="00C502A0"/>
    <w:rsid w:val="00C50A8E"/>
    <w:rsid w:val="00C51844"/>
    <w:rsid w:val="00C52338"/>
    <w:rsid w:val="00C53BB8"/>
    <w:rsid w:val="00C54656"/>
    <w:rsid w:val="00C54710"/>
    <w:rsid w:val="00C54B45"/>
    <w:rsid w:val="00C54D10"/>
    <w:rsid w:val="00C55EA8"/>
    <w:rsid w:val="00C560F3"/>
    <w:rsid w:val="00C561D1"/>
    <w:rsid w:val="00C56FED"/>
    <w:rsid w:val="00C61A74"/>
    <w:rsid w:val="00C624DF"/>
    <w:rsid w:val="00C624EC"/>
    <w:rsid w:val="00C62C1C"/>
    <w:rsid w:val="00C62E59"/>
    <w:rsid w:val="00C637F7"/>
    <w:rsid w:val="00C6454A"/>
    <w:rsid w:val="00C64909"/>
    <w:rsid w:val="00C64AEF"/>
    <w:rsid w:val="00C65532"/>
    <w:rsid w:val="00C6554B"/>
    <w:rsid w:val="00C65CFB"/>
    <w:rsid w:val="00C65E75"/>
    <w:rsid w:val="00C65FAA"/>
    <w:rsid w:val="00C67796"/>
    <w:rsid w:val="00C67F3F"/>
    <w:rsid w:val="00C701A0"/>
    <w:rsid w:val="00C70695"/>
    <w:rsid w:val="00C70A77"/>
    <w:rsid w:val="00C71104"/>
    <w:rsid w:val="00C7119C"/>
    <w:rsid w:val="00C71731"/>
    <w:rsid w:val="00C71776"/>
    <w:rsid w:val="00C72C95"/>
    <w:rsid w:val="00C7361F"/>
    <w:rsid w:val="00C737F0"/>
    <w:rsid w:val="00C73A76"/>
    <w:rsid w:val="00C73D20"/>
    <w:rsid w:val="00C73D63"/>
    <w:rsid w:val="00C7411D"/>
    <w:rsid w:val="00C746E1"/>
    <w:rsid w:val="00C74BE7"/>
    <w:rsid w:val="00C74D0C"/>
    <w:rsid w:val="00C74E2E"/>
    <w:rsid w:val="00C751C7"/>
    <w:rsid w:val="00C76504"/>
    <w:rsid w:val="00C76734"/>
    <w:rsid w:val="00C77514"/>
    <w:rsid w:val="00C77891"/>
    <w:rsid w:val="00C77B66"/>
    <w:rsid w:val="00C77CC2"/>
    <w:rsid w:val="00C77EAD"/>
    <w:rsid w:val="00C80A0C"/>
    <w:rsid w:val="00C81085"/>
    <w:rsid w:val="00C823FD"/>
    <w:rsid w:val="00C82A4A"/>
    <w:rsid w:val="00C83441"/>
    <w:rsid w:val="00C839B6"/>
    <w:rsid w:val="00C83D35"/>
    <w:rsid w:val="00C84B0A"/>
    <w:rsid w:val="00C86583"/>
    <w:rsid w:val="00C86CBB"/>
    <w:rsid w:val="00C87220"/>
    <w:rsid w:val="00C87746"/>
    <w:rsid w:val="00C87AC2"/>
    <w:rsid w:val="00C87D72"/>
    <w:rsid w:val="00C90E24"/>
    <w:rsid w:val="00C918C4"/>
    <w:rsid w:val="00C91EDD"/>
    <w:rsid w:val="00C921F4"/>
    <w:rsid w:val="00C9278D"/>
    <w:rsid w:val="00C92806"/>
    <w:rsid w:val="00C92962"/>
    <w:rsid w:val="00C93007"/>
    <w:rsid w:val="00C93657"/>
    <w:rsid w:val="00C93C8D"/>
    <w:rsid w:val="00C94453"/>
    <w:rsid w:val="00C947C5"/>
    <w:rsid w:val="00C9568B"/>
    <w:rsid w:val="00C95EB6"/>
    <w:rsid w:val="00C965DD"/>
    <w:rsid w:val="00C966C6"/>
    <w:rsid w:val="00C9672C"/>
    <w:rsid w:val="00C9754D"/>
    <w:rsid w:val="00CA040F"/>
    <w:rsid w:val="00CA0D41"/>
    <w:rsid w:val="00CA103E"/>
    <w:rsid w:val="00CA1580"/>
    <w:rsid w:val="00CA16C6"/>
    <w:rsid w:val="00CA18B8"/>
    <w:rsid w:val="00CA1BD5"/>
    <w:rsid w:val="00CA2002"/>
    <w:rsid w:val="00CA27C7"/>
    <w:rsid w:val="00CA2D86"/>
    <w:rsid w:val="00CA2F44"/>
    <w:rsid w:val="00CA3394"/>
    <w:rsid w:val="00CA3AE8"/>
    <w:rsid w:val="00CA3BF9"/>
    <w:rsid w:val="00CA3C28"/>
    <w:rsid w:val="00CA3DDC"/>
    <w:rsid w:val="00CA438E"/>
    <w:rsid w:val="00CA4A76"/>
    <w:rsid w:val="00CA5B4E"/>
    <w:rsid w:val="00CA5CC2"/>
    <w:rsid w:val="00CA5EFE"/>
    <w:rsid w:val="00CA5F9A"/>
    <w:rsid w:val="00CA5FC0"/>
    <w:rsid w:val="00CA6568"/>
    <w:rsid w:val="00CA667F"/>
    <w:rsid w:val="00CA71AC"/>
    <w:rsid w:val="00CA72DC"/>
    <w:rsid w:val="00CA7985"/>
    <w:rsid w:val="00CB05AE"/>
    <w:rsid w:val="00CB102A"/>
    <w:rsid w:val="00CB1438"/>
    <w:rsid w:val="00CB3131"/>
    <w:rsid w:val="00CB31FC"/>
    <w:rsid w:val="00CB341A"/>
    <w:rsid w:val="00CB3BE3"/>
    <w:rsid w:val="00CB44E2"/>
    <w:rsid w:val="00CB4A96"/>
    <w:rsid w:val="00CB5C4C"/>
    <w:rsid w:val="00CB6159"/>
    <w:rsid w:val="00CB61C9"/>
    <w:rsid w:val="00CB6498"/>
    <w:rsid w:val="00CB6617"/>
    <w:rsid w:val="00CB67DE"/>
    <w:rsid w:val="00CB6955"/>
    <w:rsid w:val="00CB6F7A"/>
    <w:rsid w:val="00CB708B"/>
    <w:rsid w:val="00CB7DAA"/>
    <w:rsid w:val="00CC024F"/>
    <w:rsid w:val="00CC08B6"/>
    <w:rsid w:val="00CC179E"/>
    <w:rsid w:val="00CC239D"/>
    <w:rsid w:val="00CC25E9"/>
    <w:rsid w:val="00CC3BB0"/>
    <w:rsid w:val="00CC53E8"/>
    <w:rsid w:val="00CC5467"/>
    <w:rsid w:val="00CC5577"/>
    <w:rsid w:val="00CC6158"/>
    <w:rsid w:val="00CC74A7"/>
    <w:rsid w:val="00CC7901"/>
    <w:rsid w:val="00CC7EE0"/>
    <w:rsid w:val="00CD0321"/>
    <w:rsid w:val="00CD06A3"/>
    <w:rsid w:val="00CD06C0"/>
    <w:rsid w:val="00CD0964"/>
    <w:rsid w:val="00CD1136"/>
    <w:rsid w:val="00CD140C"/>
    <w:rsid w:val="00CD1B2C"/>
    <w:rsid w:val="00CD2E32"/>
    <w:rsid w:val="00CD2E36"/>
    <w:rsid w:val="00CD2E54"/>
    <w:rsid w:val="00CD341C"/>
    <w:rsid w:val="00CD3465"/>
    <w:rsid w:val="00CD397E"/>
    <w:rsid w:val="00CD3B44"/>
    <w:rsid w:val="00CD443D"/>
    <w:rsid w:val="00CD48A1"/>
    <w:rsid w:val="00CD7C75"/>
    <w:rsid w:val="00CE00C9"/>
    <w:rsid w:val="00CE03E2"/>
    <w:rsid w:val="00CE0545"/>
    <w:rsid w:val="00CE1763"/>
    <w:rsid w:val="00CE1EE4"/>
    <w:rsid w:val="00CE2744"/>
    <w:rsid w:val="00CE2C8C"/>
    <w:rsid w:val="00CE2ED2"/>
    <w:rsid w:val="00CE309F"/>
    <w:rsid w:val="00CE32A7"/>
    <w:rsid w:val="00CE34E4"/>
    <w:rsid w:val="00CE35D6"/>
    <w:rsid w:val="00CE3CF2"/>
    <w:rsid w:val="00CE4221"/>
    <w:rsid w:val="00CE4561"/>
    <w:rsid w:val="00CE45DA"/>
    <w:rsid w:val="00CE4FBB"/>
    <w:rsid w:val="00CE52CC"/>
    <w:rsid w:val="00CE5C3C"/>
    <w:rsid w:val="00CE6176"/>
    <w:rsid w:val="00CE6237"/>
    <w:rsid w:val="00CE627C"/>
    <w:rsid w:val="00CE64F1"/>
    <w:rsid w:val="00CE65DA"/>
    <w:rsid w:val="00CE69F8"/>
    <w:rsid w:val="00CE6CE4"/>
    <w:rsid w:val="00CE6EDC"/>
    <w:rsid w:val="00CE7810"/>
    <w:rsid w:val="00CE7B86"/>
    <w:rsid w:val="00CE7BA4"/>
    <w:rsid w:val="00CF0AF6"/>
    <w:rsid w:val="00CF201D"/>
    <w:rsid w:val="00CF2401"/>
    <w:rsid w:val="00CF2729"/>
    <w:rsid w:val="00CF2D5D"/>
    <w:rsid w:val="00CF2FB9"/>
    <w:rsid w:val="00CF3344"/>
    <w:rsid w:val="00CF43B3"/>
    <w:rsid w:val="00CF454C"/>
    <w:rsid w:val="00CF464D"/>
    <w:rsid w:val="00CF49C1"/>
    <w:rsid w:val="00CF4C9C"/>
    <w:rsid w:val="00CF4D19"/>
    <w:rsid w:val="00CF4F17"/>
    <w:rsid w:val="00CF5DDA"/>
    <w:rsid w:val="00CF777F"/>
    <w:rsid w:val="00D00707"/>
    <w:rsid w:val="00D01077"/>
    <w:rsid w:val="00D010C5"/>
    <w:rsid w:val="00D01264"/>
    <w:rsid w:val="00D014DE"/>
    <w:rsid w:val="00D0195A"/>
    <w:rsid w:val="00D01E6B"/>
    <w:rsid w:val="00D01FE8"/>
    <w:rsid w:val="00D022D8"/>
    <w:rsid w:val="00D0230C"/>
    <w:rsid w:val="00D0309A"/>
    <w:rsid w:val="00D036A3"/>
    <w:rsid w:val="00D039DD"/>
    <w:rsid w:val="00D04474"/>
    <w:rsid w:val="00D046CF"/>
    <w:rsid w:val="00D0518E"/>
    <w:rsid w:val="00D0558F"/>
    <w:rsid w:val="00D05D7E"/>
    <w:rsid w:val="00D05DD1"/>
    <w:rsid w:val="00D05FE2"/>
    <w:rsid w:val="00D0629D"/>
    <w:rsid w:val="00D07822"/>
    <w:rsid w:val="00D07B39"/>
    <w:rsid w:val="00D102AB"/>
    <w:rsid w:val="00D108F1"/>
    <w:rsid w:val="00D1188E"/>
    <w:rsid w:val="00D12334"/>
    <w:rsid w:val="00D131F1"/>
    <w:rsid w:val="00D1340A"/>
    <w:rsid w:val="00D137F3"/>
    <w:rsid w:val="00D13B40"/>
    <w:rsid w:val="00D14082"/>
    <w:rsid w:val="00D14BFC"/>
    <w:rsid w:val="00D153EF"/>
    <w:rsid w:val="00D15683"/>
    <w:rsid w:val="00D15E24"/>
    <w:rsid w:val="00D173C2"/>
    <w:rsid w:val="00D17DD7"/>
    <w:rsid w:val="00D223C1"/>
    <w:rsid w:val="00D22652"/>
    <w:rsid w:val="00D22FE5"/>
    <w:rsid w:val="00D23112"/>
    <w:rsid w:val="00D23C5E"/>
    <w:rsid w:val="00D23E54"/>
    <w:rsid w:val="00D23FB3"/>
    <w:rsid w:val="00D242C9"/>
    <w:rsid w:val="00D245EA"/>
    <w:rsid w:val="00D24C01"/>
    <w:rsid w:val="00D25506"/>
    <w:rsid w:val="00D25508"/>
    <w:rsid w:val="00D2580C"/>
    <w:rsid w:val="00D259C6"/>
    <w:rsid w:val="00D25C52"/>
    <w:rsid w:val="00D26A7F"/>
    <w:rsid w:val="00D26C3A"/>
    <w:rsid w:val="00D271FA"/>
    <w:rsid w:val="00D27323"/>
    <w:rsid w:val="00D278FD"/>
    <w:rsid w:val="00D2790D"/>
    <w:rsid w:val="00D279FB"/>
    <w:rsid w:val="00D30C9E"/>
    <w:rsid w:val="00D31190"/>
    <w:rsid w:val="00D313E4"/>
    <w:rsid w:val="00D3171E"/>
    <w:rsid w:val="00D31728"/>
    <w:rsid w:val="00D3250B"/>
    <w:rsid w:val="00D329F0"/>
    <w:rsid w:val="00D32C1D"/>
    <w:rsid w:val="00D33451"/>
    <w:rsid w:val="00D33937"/>
    <w:rsid w:val="00D33A22"/>
    <w:rsid w:val="00D33A67"/>
    <w:rsid w:val="00D33F94"/>
    <w:rsid w:val="00D3466A"/>
    <w:rsid w:val="00D347DE"/>
    <w:rsid w:val="00D3481F"/>
    <w:rsid w:val="00D34B11"/>
    <w:rsid w:val="00D35668"/>
    <w:rsid w:val="00D35E46"/>
    <w:rsid w:val="00D36E61"/>
    <w:rsid w:val="00D36F57"/>
    <w:rsid w:val="00D40514"/>
    <w:rsid w:val="00D407F7"/>
    <w:rsid w:val="00D40F08"/>
    <w:rsid w:val="00D41727"/>
    <w:rsid w:val="00D41B4E"/>
    <w:rsid w:val="00D42A0B"/>
    <w:rsid w:val="00D42B5A"/>
    <w:rsid w:val="00D4335A"/>
    <w:rsid w:val="00D45613"/>
    <w:rsid w:val="00D45CEC"/>
    <w:rsid w:val="00D45F95"/>
    <w:rsid w:val="00D46B15"/>
    <w:rsid w:val="00D4741C"/>
    <w:rsid w:val="00D47D85"/>
    <w:rsid w:val="00D507B0"/>
    <w:rsid w:val="00D50E78"/>
    <w:rsid w:val="00D51CDC"/>
    <w:rsid w:val="00D52CE5"/>
    <w:rsid w:val="00D542E7"/>
    <w:rsid w:val="00D5451E"/>
    <w:rsid w:val="00D5457B"/>
    <w:rsid w:val="00D5466E"/>
    <w:rsid w:val="00D5473E"/>
    <w:rsid w:val="00D55633"/>
    <w:rsid w:val="00D55C19"/>
    <w:rsid w:val="00D56B36"/>
    <w:rsid w:val="00D56F99"/>
    <w:rsid w:val="00D57630"/>
    <w:rsid w:val="00D6002F"/>
    <w:rsid w:val="00D60469"/>
    <w:rsid w:val="00D60CAB"/>
    <w:rsid w:val="00D61436"/>
    <w:rsid w:val="00D6182C"/>
    <w:rsid w:val="00D61D68"/>
    <w:rsid w:val="00D61E6E"/>
    <w:rsid w:val="00D63E83"/>
    <w:rsid w:val="00D63EF6"/>
    <w:rsid w:val="00D64BD5"/>
    <w:rsid w:val="00D65014"/>
    <w:rsid w:val="00D661D2"/>
    <w:rsid w:val="00D66552"/>
    <w:rsid w:val="00D66C81"/>
    <w:rsid w:val="00D66F3B"/>
    <w:rsid w:val="00D66F43"/>
    <w:rsid w:val="00D67845"/>
    <w:rsid w:val="00D72171"/>
    <w:rsid w:val="00D72513"/>
    <w:rsid w:val="00D73132"/>
    <w:rsid w:val="00D7356E"/>
    <w:rsid w:val="00D73A92"/>
    <w:rsid w:val="00D743B8"/>
    <w:rsid w:val="00D74451"/>
    <w:rsid w:val="00D74471"/>
    <w:rsid w:val="00D74AA7"/>
    <w:rsid w:val="00D74D3D"/>
    <w:rsid w:val="00D75A71"/>
    <w:rsid w:val="00D75C8E"/>
    <w:rsid w:val="00D762DF"/>
    <w:rsid w:val="00D76EEF"/>
    <w:rsid w:val="00D771C3"/>
    <w:rsid w:val="00D7754B"/>
    <w:rsid w:val="00D80257"/>
    <w:rsid w:val="00D8031D"/>
    <w:rsid w:val="00D80473"/>
    <w:rsid w:val="00D80524"/>
    <w:rsid w:val="00D80960"/>
    <w:rsid w:val="00D80B84"/>
    <w:rsid w:val="00D80C6A"/>
    <w:rsid w:val="00D830CE"/>
    <w:rsid w:val="00D832F5"/>
    <w:rsid w:val="00D83987"/>
    <w:rsid w:val="00D8470C"/>
    <w:rsid w:val="00D84C7D"/>
    <w:rsid w:val="00D84E74"/>
    <w:rsid w:val="00D84EC5"/>
    <w:rsid w:val="00D8566E"/>
    <w:rsid w:val="00D85706"/>
    <w:rsid w:val="00D85C64"/>
    <w:rsid w:val="00D86678"/>
    <w:rsid w:val="00D87CA0"/>
    <w:rsid w:val="00D87E54"/>
    <w:rsid w:val="00D87E66"/>
    <w:rsid w:val="00D907F8"/>
    <w:rsid w:val="00D919DC"/>
    <w:rsid w:val="00D92017"/>
    <w:rsid w:val="00D9247B"/>
    <w:rsid w:val="00D92FCE"/>
    <w:rsid w:val="00D93073"/>
    <w:rsid w:val="00D93CC5"/>
    <w:rsid w:val="00D93D41"/>
    <w:rsid w:val="00D93E5A"/>
    <w:rsid w:val="00D940E5"/>
    <w:rsid w:val="00D945DF"/>
    <w:rsid w:val="00D9504A"/>
    <w:rsid w:val="00D955A8"/>
    <w:rsid w:val="00D95812"/>
    <w:rsid w:val="00D95AE2"/>
    <w:rsid w:val="00D95C1D"/>
    <w:rsid w:val="00DA05C8"/>
    <w:rsid w:val="00DA0B5E"/>
    <w:rsid w:val="00DA0D23"/>
    <w:rsid w:val="00DA114E"/>
    <w:rsid w:val="00DA1257"/>
    <w:rsid w:val="00DA185F"/>
    <w:rsid w:val="00DA1D26"/>
    <w:rsid w:val="00DA1F4F"/>
    <w:rsid w:val="00DA21F3"/>
    <w:rsid w:val="00DA22C7"/>
    <w:rsid w:val="00DA24F5"/>
    <w:rsid w:val="00DA372E"/>
    <w:rsid w:val="00DA3742"/>
    <w:rsid w:val="00DA378A"/>
    <w:rsid w:val="00DA3FE4"/>
    <w:rsid w:val="00DA4365"/>
    <w:rsid w:val="00DA5312"/>
    <w:rsid w:val="00DA6106"/>
    <w:rsid w:val="00DA625A"/>
    <w:rsid w:val="00DA6B68"/>
    <w:rsid w:val="00DA7626"/>
    <w:rsid w:val="00DB0BF3"/>
    <w:rsid w:val="00DB0E4F"/>
    <w:rsid w:val="00DB1859"/>
    <w:rsid w:val="00DB1FA1"/>
    <w:rsid w:val="00DB207C"/>
    <w:rsid w:val="00DB2347"/>
    <w:rsid w:val="00DB30E6"/>
    <w:rsid w:val="00DB41C6"/>
    <w:rsid w:val="00DB446E"/>
    <w:rsid w:val="00DB4667"/>
    <w:rsid w:val="00DB5FE2"/>
    <w:rsid w:val="00DB63CA"/>
    <w:rsid w:val="00DB648C"/>
    <w:rsid w:val="00DB659F"/>
    <w:rsid w:val="00DB6839"/>
    <w:rsid w:val="00DB69FC"/>
    <w:rsid w:val="00DB6E22"/>
    <w:rsid w:val="00DB6E91"/>
    <w:rsid w:val="00DB7609"/>
    <w:rsid w:val="00DB7E36"/>
    <w:rsid w:val="00DC0823"/>
    <w:rsid w:val="00DC39EC"/>
    <w:rsid w:val="00DC4738"/>
    <w:rsid w:val="00DC579C"/>
    <w:rsid w:val="00DC60A9"/>
    <w:rsid w:val="00DC6821"/>
    <w:rsid w:val="00DD0BF2"/>
    <w:rsid w:val="00DD0EF9"/>
    <w:rsid w:val="00DD1EA7"/>
    <w:rsid w:val="00DD2D8B"/>
    <w:rsid w:val="00DD4C82"/>
    <w:rsid w:val="00DD51A3"/>
    <w:rsid w:val="00DD57E7"/>
    <w:rsid w:val="00DD5804"/>
    <w:rsid w:val="00DD5A23"/>
    <w:rsid w:val="00DD5A77"/>
    <w:rsid w:val="00DD5AC8"/>
    <w:rsid w:val="00DD69CA"/>
    <w:rsid w:val="00DD6F83"/>
    <w:rsid w:val="00DD77B5"/>
    <w:rsid w:val="00DE0CE8"/>
    <w:rsid w:val="00DE0D95"/>
    <w:rsid w:val="00DE1131"/>
    <w:rsid w:val="00DE1302"/>
    <w:rsid w:val="00DE14A9"/>
    <w:rsid w:val="00DE1AE4"/>
    <w:rsid w:val="00DE1DE8"/>
    <w:rsid w:val="00DE1ECE"/>
    <w:rsid w:val="00DE222A"/>
    <w:rsid w:val="00DE2DD4"/>
    <w:rsid w:val="00DE41C9"/>
    <w:rsid w:val="00DE4AEB"/>
    <w:rsid w:val="00DE4CBF"/>
    <w:rsid w:val="00DE4E91"/>
    <w:rsid w:val="00DE619A"/>
    <w:rsid w:val="00DE6DCF"/>
    <w:rsid w:val="00DE796A"/>
    <w:rsid w:val="00DE7C80"/>
    <w:rsid w:val="00DE7D77"/>
    <w:rsid w:val="00DE7F3C"/>
    <w:rsid w:val="00DF07E7"/>
    <w:rsid w:val="00DF07FC"/>
    <w:rsid w:val="00DF0E2E"/>
    <w:rsid w:val="00DF104C"/>
    <w:rsid w:val="00DF25A9"/>
    <w:rsid w:val="00DF26C4"/>
    <w:rsid w:val="00DF2BCD"/>
    <w:rsid w:val="00DF3118"/>
    <w:rsid w:val="00DF3225"/>
    <w:rsid w:val="00DF3444"/>
    <w:rsid w:val="00DF3B15"/>
    <w:rsid w:val="00DF4111"/>
    <w:rsid w:val="00DF4566"/>
    <w:rsid w:val="00DF480E"/>
    <w:rsid w:val="00DF49BD"/>
    <w:rsid w:val="00DF4FFB"/>
    <w:rsid w:val="00DF71BD"/>
    <w:rsid w:val="00DF7808"/>
    <w:rsid w:val="00E00177"/>
    <w:rsid w:val="00E002FD"/>
    <w:rsid w:val="00E0087A"/>
    <w:rsid w:val="00E00D01"/>
    <w:rsid w:val="00E00E4F"/>
    <w:rsid w:val="00E015FF"/>
    <w:rsid w:val="00E02473"/>
    <w:rsid w:val="00E02F0C"/>
    <w:rsid w:val="00E038DE"/>
    <w:rsid w:val="00E0393D"/>
    <w:rsid w:val="00E03977"/>
    <w:rsid w:val="00E0499A"/>
    <w:rsid w:val="00E050AB"/>
    <w:rsid w:val="00E05787"/>
    <w:rsid w:val="00E06354"/>
    <w:rsid w:val="00E06ACB"/>
    <w:rsid w:val="00E06B1A"/>
    <w:rsid w:val="00E06BDD"/>
    <w:rsid w:val="00E06C11"/>
    <w:rsid w:val="00E06FBE"/>
    <w:rsid w:val="00E0707B"/>
    <w:rsid w:val="00E070BB"/>
    <w:rsid w:val="00E07466"/>
    <w:rsid w:val="00E0780F"/>
    <w:rsid w:val="00E07AAA"/>
    <w:rsid w:val="00E07AC7"/>
    <w:rsid w:val="00E07ACE"/>
    <w:rsid w:val="00E100BA"/>
    <w:rsid w:val="00E109BE"/>
    <w:rsid w:val="00E10AFA"/>
    <w:rsid w:val="00E10BDB"/>
    <w:rsid w:val="00E10FAA"/>
    <w:rsid w:val="00E115CC"/>
    <w:rsid w:val="00E1180D"/>
    <w:rsid w:val="00E11829"/>
    <w:rsid w:val="00E119B9"/>
    <w:rsid w:val="00E11A6A"/>
    <w:rsid w:val="00E11C2F"/>
    <w:rsid w:val="00E12727"/>
    <w:rsid w:val="00E1288D"/>
    <w:rsid w:val="00E12BCB"/>
    <w:rsid w:val="00E131EA"/>
    <w:rsid w:val="00E144B8"/>
    <w:rsid w:val="00E14935"/>
    <w:rsid w:val="00E14EC6"/>
    <w:rsid w:val="00E159AB"/>
    <w:rsid w:val="00E15A87"/>
    <w:rsid w:val="00E15B62"/>
    <w:rsid w:val="00E16DAA"/>
    <w:rsid w:val="00E16E78"/>
    <w:rsid w:val="00E16F57"/>
    <w:rsid w:val="00E174CE"/>
    <w:rsid w:val="00E179BE"/>
    <w:rsid w:val="00E2031C"/>
    <w:rsid w:val="00E20A81"/>
    <w:rsid w:val="00E20FF9"/>
    <w:rsid w:val="00E21079"/>
    <w:rsid w:val="00E22ECA"/>
    <w:rsid w:val="00E232A3"/>
    <w:rsid w:val="00E2338C"/>
    <w:rsid w:val="00E235AB"/>
    <w:rsid w:val="00E242E5"/>
    <w:rsid w:val="00E249F2"/>
    <w:rsid w:val="00E25803"/>
    <w:rsid w:val="00E25C33"/>
    <w:rsid w:val="00E25EBB"/>
    <w:rsid w:val="00E2625D"/>
    <w:rsid w:val="00E26A7E"/>
    <w:rsid w:val="00E26E28"/>
    <w:rsid w:val="00E273C7"/>
    <w:rsid w:val="00E27DCC"/>
    <w:rsid w:val="00E30150"/>
    <w:rsid w:val="00E302EF"/>
    <w:rsid w:val="00E3040E"/>
    <w:rsid w:val="00E30445"/>
    <w:rsid w:val="00E3080C"/>
    <w:rsid w:val="00E3102B"/>
    <w:rsid w:val="00E313B2"/>
    <w:rsid w:val="00E31744"/>
    <w:rsid w:val="00E31ABA"/>
    <w:rsid w:val="00E32411"/>
    <w:rsid w:val="00E326E6"/>
    <w:rsid w:val="00E328BF"/>
    <w:rsid w:val="00E33396"/>
    <w:rsid w:val="00E33872"/>
    <w:rsid w:val="00E3423B"/>
    <w:rsid w:val="00E34ABE"/>
    <w:rsid w:val="00E3585E"/>
    <w:rsid w:val="00E36471"/>
    <w:rsid w:val="00E37431"/>
    <w:rsid w:val="00E3797A"/>
    <w:rsid w:val="00E404F7"/>
    <w:rsid w:val="00E40985"/>
    <w:rsid w:val="00E41502"/>
    <w:rsid w:val="00E419F1"/>
    <w:rsid w:val="00E426EC"/>
    <w:rsid w:val="00E4370C"/>
    <w:rsid w:val="00E43736"/>
    <w:rsid w:val="00E450A3"/>
    <w:rsid w:val="00E45177"/>
    <w:rsid w:val="00E45A94"/>
    <w:rsid w:val="00E461A1"/>
    <w:rsid w:val="00E477A7"/>
    <w:rsid w:val="00E47A88"/>
    <w:rsid w:val="00E515B9"/>
    <w:rsid w:val="00E516EC"/>
    <w:rsid w:val="00E51B5D"/>
    <w:rsid w:val="00E52654"/>
    <w:rsid w:val="00E527C0"/>
    <w:rsid w:val="00E5308D"/>
    <w:rsid w:val="00E533A6"/>
    <w:rsid w:val="00E5353B"/>
    <w:rsid w:val="00E53585"/>
    <w:rsid w:val="00E537BA"/>
    <w:rsid w:val="00E54E69"/>
    <w:rsid w:val="00E5521D"/>
    <w:rsid w:val="00E555CD"/>
    <w:rsid w:val="00E5568A"/>
    <w:rsid w:val="00E557F8"/>
    <w:rsid w:val="00E559CA"/>
    <w:rsid w:val="00E55BBB"/>
    <w:rsid w:val="00E562C1"/>
    <w:rsid w:val="00E568E8"/>
    <w:rsid w:val="00E56974"/>
    <w:rsid w:val="00E56D72"/>
    <w:rsid w:val="00E57018"/>
    <w:rsid w:val="00E60701"/>
    <w:rsid w:val="00E60B75"/>
    <w:rsid w:val="00E60D08"/>
    <w:rsid w:val="00E61256"/>
    <w:rsid w:val="00E61515"/>
    <w:rsid w:val="00E61539"/>
    <w:rsid w:val="00E61AC4"/>
    <w:rsid w:val="00E62663"/>
    <w:rsid w:val="00E627FC"/>
    <w:rsid w:val="00E62DE7"/>
    <w:rsid w:val="00E63A78"/>
    <w:rsid w:val="00E65194"/>
    <w:rsid w:val="00E65795"/>
    <w:rsid w:val="00E65B94"/>
    <w:rsid w:val="00E674F1"/>
    <w:rsid w:val="00E6760F"/>
    <w:rsid w:val="00E67708"/>
    <w:rsid w:val="00E67735"/>
    <w:rsid w:val="00E70988"/>
    <w:rsid w:val="00E709E3"/>
    <w:rsid w:val="00E70EA2"/>
    <w:rsid w:val="00E7152C"/>
    <w:rsid w:val="00E71893"/>
    <w:rsid w:val="00E71CC8"/>
    <w:rsid w:val="00E71DF1"/>
    <w:rsid w:val="00E7254A"/>
    <w:rsid w:val="00E7298A"/>
    <w:rsid w:val="00E73193"/>
    <w:rsid w:val="00E749FF"/>
    <w:rsid w:val="00E74F7E"/>
    <w:rsid w:val="00E751A0"/>
    <w:rsid w:val="00E75BC4"/>
    <w:rsid w:val="00E770F4"/>
    <w:rsid w:val="00E778B1"/>
    <w:rsid w:val="00E77AB5"/>
    <w:rsid w:val="00E77C9C"/>
    <w:rsid w:val="00E80430"/>
    <w:rsid w:val="00E80DE8"/>
    <w:rsid w:val="00E80F27"/>
    <w:rsid w:val="00E82CAE"/>
    <w:rsid w:val="00E8323C"/>
    <w:rsid w:val="00E84951"/>
    <w:rsid w:val="00E84E78"/>
    <w:rsid w:val="00E8536C"/>
    <w:rsid w:val="00E8572A"/>
    <w:rsid w:val="00E85C21"/>
    <w:rsid w:val="00E8638F"/>
    <w:rsid w:val="00E864EC"/>
    <w:rsid w:val="00E865E5"/>
    <w:rsid w:val="00E87182"/>
    <w:rsid w:val="00E87608"/>
    <w:rsid w:val="00E87AD1"/>
    <w:rsid w:val="00E87CEE"/>
    <w:rsid w:val="00E87FE9"/>
    <w:rsid w:val="00E9042F"/>
    <w:rsid w:val="00E910B8"/>
    <w:rsid w:val="00E9117F"/>
    <w:rsid w:val="00E91270"/>
    <w:rsid w:val="00E92986"/>
    <w:rsid w:val="00E94EEE"/>
    <w:rsid w:val="00E9534F"/>
    <w:rsid w:val="00E956EB"/>
    <w:rsid w:val="00E95CBB"/>
    <w:rsid w:val="00E95FBD"/>
    <w:rsid w:val="00E96A18"/>
    <w:rsid w:val="00EA0281"/>
    <w:rsid w:val="00EA099A"/>
    <w:rsid w:val="00EA0A55"/>
    <w:rsid w:val="00EA0BCE"/>
    <w:rsid w:val="00EA129A"/>
    <w:rsid w:val="00EA1D03"/>
    <w:rsid w:val="00EA1EE9"/>
    <w:rsid w:val="00EA30F1"/>
    <w:rsid w:val="00EA3400"/>
    <w:rsid w:val="00EA34BA"/>
    <w:rsid w:val="00EA3616"/>
    <w:rsid w:val="00EA3A93"/>
    <w:rsid w:val="00EA418A"/>
    <w:rsid w:val="00EA5439"/>
    <w:rsid w:val="00EA58E5"/>
    <w:rsid w:val="00EA5BB3"/>
    <w:rsid w:val="00EA5DC6"/>
    <w:rsid w:val="00EA60A9"/>
    <w:rsid w:val="00EA74FA"/>
    <w:rsid w:val="00EA77B0"/>
    <w:rsid w:val="00EB02A2"/>
    <w:rsid w:val="00EB04D3"/>
    <w:rsid w:val="00EB065B"/>
    <w:rsid w:val="00EB0726"/>
    <w:rsid w:val="00EB1414"/>
    <w:rsid w:val="00EB1C0C"/>
    <w:rsid w:val="00EB1E31"/>
    <w:rsid w:val="00EB1F4C"/>
    <w:rsid w:val="00EB239B"/>
    <w:rsid w:val="00EB2E16"/>
    <w:rsid w:val="00EB3050"/>
    <w:rsid w:val="00EB346C"/>
    <w:rsid w:val="00EB34D9"/>
    <w:rsid w:val="00EB43D6"/>
    <w:rsid w:val="00EB4483"/>
    <w:rsid w:val="00EB4485"/>
    <w:rsid w:val="00EB4B18"/>
    <w:rsid w:val="00EB4FE3"/>
    <w:rsid w:val="00EB56BF"/>
    <w:rsid w:val="00EB57ED"/>
    <w:rsid w:val="00EB6280"/>
    <w:rsid w:val="00EB7B63"/>
    <w:rsid w:val="00EC0C5B"/>
    <w:rsid w:val="00EC1802"/>
    <w:rsid w:val="00EC2DC6"/>
    <w:rsid w:val="00EC33ED"/>
    <w:rsid w:val="00EC34F0"/>
    <w:rsid w:val="00EC3D45"/>
    <w:rsid w:val="00EC3FAC"/>
    <w:rsid w:val="00EC3FBE"/>
    <w:rsid w:val="00EC4114"/>
    <w:rsid w:val="00EC413D"/>
    <w:rsid w:val="00EC4522"/>
    <w:rsid w:val="00EC4676"/>
    <w:rsid w:val="00EC581D"/>
    <w:rsid w:val="00EC5AAD"/>
    <w:rsid w:val="00EC5EB7"/>
    <w:rsid w:val="00EC67C6"/>
    <w:rsid w:val="00EC7175"/>
    <w:rsid w:val="00EC7176"/>
    <w:rsid w:val="00EC7742"/>
    <w:rsid w:val="00EC788D"/>
    <w:rsid w:val="00EC7D6C"/>
    <w:rsid w:val="00ED0B4C"/>
    <w:rsid w:val="00ED1E93"/>
    <w:rsid w:val="00ED2427"/>
    <w:rsid w:val="00ED255A"/>
    <w:rsid w:val="00ED262C"/>
    <w:rsid w:val="00ED2754"/>
    <w:rsid w:val="00ED2CC5"/>
    <w:rsid w:val="00ED33F6"/>
    <w:rsid w:val="00ED3598"/>
    <w:rsid w:val="00ED3991"/>
    <w:rsid w:val="00ED40B6"/>
    <w:rsid w:val="00ED5492"/>
    <w:rsid w:val="00ED64BF"/>
    <w:rsid w:val="00ED65C9"/>
    <w:rsid w:val="00ED67C1"/>
    <w:rsid w:val="00ED6D92"/>
    <w:rsid w:val="00ED76AA"/>
    <w:rsid w:val="00ED7BCD"/>
    <w:rsid w:val="00EE0A5A"/>
    <w:rsid w:val="00EE157E"/>
    <w:rsid w:val="00EE1BC3"/>
    <w:rsid w:val="00EE1C0D"/>
    <w:rsid w:val="00EE1CA3"/>
    <w:rsid w:val="00EE2285"/>
    <w:rsid w:val="00EE291C"/>
    <w:rsid w:val="00EE2A40"/>
    <w:rsid w:val="00EE2E39"/>
    <w:rsid w:val="00EE30E6"/>
    <w:rsid w:val="00EE32D6"/>
    <w:rsid w:val="00EE3C28"/>
    <w:rsid w:val="00EE3C8D"/>
    <w:rsid w:val="00EE4AE6"/>
    <w:rsid w:val="00EE5359"/>
    <w:rsid w:val="00EE58D5"/>
    <w:rsid w:val="00EE5A34"/>
    <w:rsid w:val="00EE6A23"/>
    <w:rsid w:val="00EE71DC"/>
    <w:rsid w:val="00EE7588"/>
    <w:rsid w:val="00EE7DD8"/>
    <w:rsid w:val="00EF011D"/>
    <w:rsid w:val="00EF0401"/>
    <w:rsid w:val="00EF0428"/>
    <w:rsid w:val="00EF059E"/>
    <w:rsid w:val="00EF05F6"/>
    <w:rsid w:val="00EF0D4E"/>
    <w:rsid w:val="00EF0D75"/>
    <w:rsid w:val="00EF0E7C"/>
    <w:rsid w:val="00EF1739"/>
    <w:rsid w:val="00EF27AA"/>
    <w:rsid w:val="00EF2B4F"/>
    <w:rsid w:val="00EF2CF9"/>
    <w:rsid w:val="00EF2DD4"/>
    <w:rsid w:val="00EF399B"/>
    <w:rsid w:val="00EF3AD0"/>
    <w:rsid w:val="00EF4159"/>
    <w:rsid w:val="00EF4503"/>
    <w:rsid w:val="00EF4680"/>
    <w:rsid w:val="00EF4A1D"/>
    <w:rsid w:val="00EF4C17"/>
    <w:rsid w:val="00EF5C8A"/>
    <w:rsid w:val="00EF6747"/>
    <w:rsid w:val="00EF7822"/>
    <w:rsid w:val="00EF78A7"/>
    <w:rsid w:val="00EF791B"/>
    <w:rsid w:val="00EF7A3F"/>
    <w:rsid w:val="00EF7C2A"/>
    <w:rsid w:val="00EF7EC8"/>
    <w:rsid w:val="00F00930"/>
    <w:rsid w:val="00F00996"/>
    <w:rsid w:val="00F00B7A"/>
    <w:rsid w:val="00F00E5A"/>
    <w:rsid w:val="00F01A04"/>
    <w:rsid w:val="00F01ADE"/>
    <w:rsid w:val="00F01D63"/>
    <w:rsid w:val="00F02781"/>
    <w:rsid w:val="00F031F9"/>
    <w:rsid w:val="00F03276"/>
    <w:rsid w:val="00F032A3"/>
    <w:rsid w:val="00F04BC2"/>
    <w:rsid w:val="00F04D70"/>
    <w:rsid w:val="00F05683"/>
    <w:rsid w:val="00F05C91"/>
    <w:rsid w:val="00F05D76"/>
    <w:rsid w:val="00F05EA7"/>
    <w:rsid w:val="00F06171"/>
    <w:rsid w:val="00F063B4"/>
    <w:rsid w:val="00F0750F"/>
    <w:rsid w:val="00F075A7"/>
    <w:rsid w:val="00F077C1"/>
    <w:rsid w:val="00F11CF1"/>
    <w:rsid w:val="00F11F08"/>
    <w:rsid w:val="00F1200B"/>
    <w:rsid w:val="00F12A43"/>
    <w:rsid w:val="00F1315A"/>
    <w:rsid w:val="00F13CBC"/>
    <w:rsid w:val="00F13E22"/>
    <w:rsid w:val="00F15F24"/>
    <w:rsid w:val="00F168D9"/>
    <w:rsid w:val="00F16EA3"/>
    <w:rsid w:val="00F1797D"/>
    <w:rsid w:val="00F200A5"/>
    <w:rsid w:val="00F207C2"/>
    <w:rsid w:val="00F2088C"/>
    <w:rsid w:val="00F208BE"/>
    <w:rsid w:val="00F20C29"/>
    <w:rsid w:val="00F21944"/>
    <w:rsid w:val="00F21A7F"/>
    <w:rsid w:val="00F21EF3"/>
    <w:rsid w:val="00F22081"/>
    <w:rsid w:val="00F22E9B"/>
    <w:rsid w:val="00F23558"/>
    <w:rsid w:val="00F2461E"/>
    <w:rsid w:val="00F2489E"/>
    <w:rsid w:val="00F249AF"/>
    <w:rsid w:val="00F24A40"/>
    <w:rsid w:val="00F2506A"/>
    <w:rsid w:val="00F25A99"/>
    <w:rsid w:val="00F25B71"/>
    <w:rsid w:val="00F26BCE"/>
    <w:rsid w:val="00F26C96"/>
    <w:rsid w:val="00F270A6"/>
    <w:rsid w:val="00F2740F"/>
    <w:rsid w:val="00F2749B"/>
    <w:rsid w:val="00F277C7"/>
    <w:rsid w:val="00F30729"/>
    <w:rsid w:val="00F30B2F"/>
    <w:rsid w:val="00F319D9"/>
    <w:rsid w:val="00F31ACB"/>
    <w:rsid w:val="00F31E66"/>
    <w:rsid w:val="00F32861"/>
    <w:rsid w:val="00F339D1"/>
    <w:rsid w:val="00F33BDB"/>
    <w:rsid w:val="00F34A97"/>
    <w:rsid w:val="00F34E09"/>
    <w:rsid w:val="00F35056"/>
    <w:rsid w:val="00F35C4B"/>
    <w:rsid w:val="00F376C0"/>
    <w:rsid w:val="00F37B95"/>
    <w:rsid w:val="00F37EB6"/>
    <w:rsid w:val="00F40174"/>
    <w:rsid w:val="00F40837"/>
    <w:rsid w:val="00F4139B"/>
    <w:rsid w:val="00F41F93"/>
    <w:rsid w:val="00F4330B"/>
    <w:rsid w:val="00F4376E"/>
    <w:rsid w:val="00F43C1B"/>
    <w:rsid w:val="00F44327"/>
    <w:rsid w:val="00F44976"/>
    <w:rsid w:val="00F44B14"/>
    <w:rsid w:val="00F44B60"/>
    <w:rsid w:val="00F45957"/>
    <w:rsid w:val="00F45A0A"/>
    <w:rsid w:val="00F45E4D"/>
    <w:rsid w:val="00F470FA"/>
    <w:rsid w:val="00F504F7"/>
    <w:rsid w:val="00F5071E"/>
    <w:rsid w:val="00F5094B"/>
    <w:rsid w:val="00F50B3D"/>
    <w:rsid w:val="00F523C8"/>
    <w:rsid w:val="00F527CC"/>
    <w:rsid w:val="00F52815"/>
    <w:rsid w:val="00F52B7E"/>
    <w:rsid w:val="00F52DF2"/>
    <w:rsid w:val="00F532C0"/>
    <w:rsid w:val="00F537B2"/>
    <w:rsid w:val="00F5384D"/>
    <w:rsid w:val="00F53B5B"/>
    <w:rsid w:val="00F53E6F"/>
    <w:rsid w:val="00F5403F"/>
    <w:rsid w:val="00F54C30"/>
    <w:rsid w:val="00F56997"/>
    <w:rsid w:val="00F56DCB"/>
    <w:rsid w:val="00F57185"/>
    <w:rsid w:val="00F572C6"/>
    <w:rsid w:val="00F574EC"/>
    <w:rsid w:val="00F5779D"/>
    <w:rsid w:val="00F57843"/>
    <w:rsid w:val="00F60458"/>
    <w:rsid w:val="00F611E4"/>
    <w:rsid w:val="00F615F0"/>
    <w:rsid w:val="00F61BC0"/>
    <w:rsid w:val="00F61BE8"/>
    <w:rsid w:val="00F61C33"/>
    <w:rsid w:val="00F62791"/>
    <w:rsid w:val="00F6341F"/>
    <w:rsid w:val="00F635DD"/>
    <w:rsid w:val="00F64732"/>
    <w:rsid w:val="00F64949"/>
    <w:rsid w:val="00F6497B"/>
    <w:rsid w:val="00F65553"/>
    <w:rsid w:val="00F65ACA"/>
    <w:rsid w:val="00F67024"/>
    <w:rsid w:val="00F67424"/>
    <w:rsid w:val="00F67428"/>
    <w:rsid w:val="00F70677"/>
    <w:rsid w:val="00F70961"/>
    <w:rsid w:val="00F712D8"/>
    <w:rsid w:val="00F71452"/>
    <w:rsid w:val="00F7161F"/>
    <w:rsid w:val="00F7163B"/>
    <w:rsid w:val="00F724B4"/>
    <w:rsid w:val="00F727C7"/>
    <w:rsid w:val="00F733C3"/>
    <w:rsid w:val="00F735C1"/>
    <w:rsid w:val="00F73CFC"/>
    <w:rsid w:val="00F7450F"/>
    <w:rsid w:val="00F74C55"/>
    <w:rsid w:val="00F753E2"/>
    <w:rsid w:val="00F754AC"/>
    <w:rsid w:val="00F7558C"/>
    <w:rsid w:val="00F756C3"/>
    <w:rsid w:val="00F759D2"/>
    <w:rsid w:val="00F759E1"/>
    <w:rsid w:val="00F75C94"/>
    <w:rsid w:val="00F7644C"/>
    <w:rsid w:val="00F76604"/>
    <w:rsid w:val="00F7670F"/>
    <w:rsid w:val="00F768EE"/>
    <w:rsid w:val="00F76B49"/>
    <w:rsid w:val="00F77CCF"/>
    <w:rsid w:val="00F77D51"/>
    <w:rsid w:val="00F77E2E"/>
    <w:rsid w:val="00F8037F"/>
    <w:rsid w:val="00F80474"/>
    <w:rsid w:val="00F808BC"/>
    <w:rsid w:val="00F809F8"/>
    <w:rsid w:val="00F80EED"/>
    <w:rsid w:val="00F81893"/>
    <w:rsid w:val="00F82038"/>
    <w:rsid w:val="00F826CE"/>
    <w:rsid w:val="00F82BDF"/>
    <w:rsid w:val="00F82D90"/>
    <w:rsid w:val="00F82FD2"/>
    <w:rsid w:val="00F83A0E"/>
    <w:rsid w:val="00F83BB9"/>
    <w:rsid w:val="00F83CF1"/>
    <w:rsid w:val="00F83E06"/>
    <w:rsid w:val="00F8423B"/>
    <w:rsid w:val="00F843E1"/>
    <w:rsid w:val="00F84CF9"/>
    <w:rsid w:val="00F85A62"/>
    <w:rsid w:val="00F85D63"/>
    <w:rsid w:val="00F86B6C"/>
    <w:rsid w:val="00F86BA0"/>
    <w:rsid w:val="00F876BA"/>
    <w:rsid w:val="00F87E59"/>
    <w:rsid w:val="00F903F4"/>
    <w:rsid w:val="00F90BFB"/>
    <w:rsid w:val="00F918EF"/>
    <w:rsid w:val="00F9203D"/>
    <w:rsid w:val="00F92219"/>
    <w:rsid w:val="00F92559"/>
    <w:rsid w:val="00F92C0B"/>
    <w:rsid w:val="00F93488"/>
    <w:rsid w:val="00F934B5"/>
    <w:rsid w:val="00F9373D"/>
    <w:rsid w:val="00F9387B"/>
    <w:rsid w:val="00F93925"/>
    <w:rsid w:val="00F94DAE"/>
    <w:rsid w:val="00F94F96"/>
    <w:rsid w:val="00F94FD7"/>
    <w:rsid w:val="00F95282"/>
    <w:rsid w:val="00F9650F"/>
    <w:rsid w:val="00F965DA"/>
    <w:rsid w:val="00F965FC"/>
    <w:rsid w:val="00F97344"/>
    <w:rsid w:val="00F975C7"/>
    <w:rsid w:val="00FA1100"/>
    <w:rsid w:val="00FA1273"/>
    <w:rsid w:val="00FA145A"/>
    <w:rsid w:val="00FA2268"/>
    <w:rsid w:val="00FA25B3"/>
    <w:rsid w:val="00FA373E"/>
    <w:rsid w:val="00FA3813"/>
    <w:rsid w:val="00FA3EC8"/>
    <w:rsid w:val="00FA47CA"/>
    <w:rsid w:val="00FA4B76"/>
    <w:rsid w:val="00FA5040"/>
    <w:rsid w:val="00FA53A1"/>
    <w:rsid w:val="00FA5C97"/>
    <w:rsid w:val="00FA5D62"/>
    <w:rsid w:val="00FA6D85"/>
    <w:rsid w:val="00FA6E01"/>
    <w:rsid w:val="00FA71A0"/>
    <w:rsid w:val="00FA78D4"/>
    <w:rsid w:val="00FA7C70"/>
    <w:rsid w:val="00FB037D"/>
    <w:rsid w:val="00FB0E14"/>
    <w:rsid w:val="00FB16FD"/>
    <w:rsid w:val="00FB1C69"/>
    <w:rsid w:val="00FB268B"/>
    <w:rsid w:val="00FB2F8E"/>
    <w:rsid w:val="00FB3497"/>
    <w:rsid w:val="00FB35AA"/>
    <w:rsid w:val="00FB3679"/>
    <w:rsid w:val="00FB3B46"/>
    <w:rsid w:val="00FB457A"/>
    <w:rsid w:val="00FB46F8"/>
    <w:rsid w:val="00FB489E"/>
    <w:rsid w:val="00FB4F1E"/>
    <w:rsid w:val="00FB5A48"/>
    <w:rsid w:val="00FB5D3A"/>
    <w:rsid w:val="00FB60FD"/>
    <w:rsid w:val="00FB69F7"/>
    <w:rsid w:val="00FB70F9"/>
    <w:rsid w:val="00FB7BEB"/>
    <w:rsid w:val="00FC0E62"/>
    <w:rsid w:val="00FC2B14"/>
    <w:rsid w:val="00FC3609"/>
    <w:rsid w:val="00FC3760"/>
    <w:rsid w:val="00FC3F1D"/>
    <w:rsid w:val="00FC47AA"/>
    <w:rsid w:val="00FC557F"/>
    <w:rsid w:val="00FC6990"/>
    <w:rsid w:val="00FC6A23"/>
    <w:rsid w:val="00FC6A71"/>
    <w:rsid w:val="00FC6D5F"/>
    <w:rsid w:val="00FC75E4"/>
    <w:rsid w:val="00FC78F3"/>
    <w:rsid w:val="00FC7ACB"/>
    <w:rsid w:val="00FC7ACE"/>
    <w:rsid w:val="00FD1585"/>
    <w:rsid w:val="00FD1A19"/>
    <w:rsid w:val="00FD1E95"/>
    <w:rsid w:val="00FD2C94"/>
    <w:rsid w:val="00FD2F23"/>
    <w:rsid w:val="00FD34C3"/>
    <w:rsid w:val="00FD3601"/>
    <w:rsid w:val="00FD37B2"/>
    <w:rsid w:val="00FD3883"/>
    <w:rsid w:val="00FD4849"/>
    <w:rsid w:val="00FD4F17"/>
    <w:rsid w:val="00FD5143"/>
    <w:rsid w:val="00FD5DC0"/>
    <w:rsid w:val="00FD6897"/>
    <w:rsid w:val="00FD70E8"/>
    <w:rsid w:val="00FD7864"/>
    <w:rsid w:val="00FE0BA3"/>
    <w:rsid w:val="00FE134A"/>
    <w:rsid w:val="00FE13C4"/>
    <w:rsid w:val="00FE2F49"/>
    <w:rsid w:val="00FE30D6"/>
    <w:rsid w:val="00FE38C6"/>
    <w:rsid w:val="00FE3C8B"/>
    <w:rsid w:val="00FE48CB"/>
    <w:rsid w:val="00FE4AD4"/>
    <w:rsid w:val="00FE4D00"/>
    <w:rsid w:val="00FE50FD"/>
    <w:rsid w:val="00FE5108"/>
    <w:rsid w:val="00FE539C"/>
    <w:rsid w:val="00FE6230"/>
    <w:rsid w:val="00FE6826"/>
    <w:rsid w:val="00FE6EE5"/>
    <w:rsid w:val="00FE751B"/>
    <w:rsid w:val="00FE75F5"/>
    <w:rsid w:val="00FE7B96"/>
    <w:rsid w:val="00FF029D"/>
    <w:rsid w:val="00FF05FC"/>
    <w:rsid w:val="00FF0803"/>
    <w:rsid w:val="00FF0D47"/>
    <w:rsid w:val="00FF0FE9"/>
    <w:rsid w:val="00FF211D"/>
    <w:rsid w:val="00FF2BE6"/>
    <w:rsid w:val="00FF2E6E"/>
    <w:rsid w:val="00FF3639"/>
    <w:rsid w:val="00FF3D3D"/>
    <w:rsid w:val="00FF5005"/>
    <w:rsid w:val="00FF51D3"/>
    <w:rsid w:val="00FF5BF8"/>
    <w:rsid w:val="00FF6381"/>
    <w:rsid w:val="00FF6896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8CBB"/>
  <w15:chartTrackingRefBased/>
  <w15:docId w15:val="{CC34C75D-4354-4C67-9A53-5E102A9B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uiPriority w:val="99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qFormat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aliases w:val="DAR007"/>
    <w:basedOn w:val="Normlntabulka"/>
    <w:uiPriority w:val="9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  <w:style w:type="table" w:customStyle="1" w:styleId="Mkatabulky3">
    <w:name w:val="Mřížka tabulky3"/>
    <w:basedOn w:val="Normlntabulka"/>
    <w:next w:val="Mkatabulky"/>
    <w:uiPriority w:val="99"/>
    <w:rsid w:val="00EE157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335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501EB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69620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FA3EC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99"/>
    <w:rsid w:val="00A3791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99"/>
    <w:rsid w:val="00CD443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611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99"/>
    <w:rsid w:val="00F73CF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1">
    <w:name w:val="Mřížka tabulky61"/>
    <w:basedOn w:val="Normlntabulka"/>
    <w:next w:val="Mkatabulky"/>
    <w:uiPriority w:val="99"/>
    <w:rsid w:val="009D53D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99"/>
    <w:rsid w:val="00E60D0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1">
    <w:name w:val="Mřížka tabulky71"/>
    <w:basedOn w:val="Normlntabulka"/>
    <w:next w:val="Mkatabulky"/>
    <w:uiPriority w:val="99"/>
    <w:rsid w:val="002872D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704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TableZchn">
    <w:name w:val="Rep Table Zchn"/>
    <w:link w:val="RepTable"/>
    <w:locked/>
    <w:rsid w:val="00622F0C"/>
    <w:rPr>
      <w:noProof/>
      <w:lang w:val="en-US"/>
    </w:rPr>
  </w:style>
  <w:style w:type="paragraph" w:customStyle="1" w:styleId="RepTable">
    <w:name w:val="Rep Table"/>
    <w:basedOn w:val="Normln"/>
    <w:link w:val="RepTableZchn"/>
    <w:qFormat/>
    <w:rsid w:val="00622F0C"/>
    <w:pPr>
      <w:widowControl w:val="0"/>
    </w:pPr>
    <w:rPr>
      <w:rFonts w:ascii="Calibri" w:eastAsia="Calibri" w:hAnsi="Calibri"/>
      <w:noProof/>
      <w:sz w:val="20"/>
      <w:szCs w:val="20"/>
      <w:lang w:val="en-US"/>
    </w:rPr>
  </w:style>
  <w:style w:type="table" w:customStyle="1" w:styleId="Mkatabulky10">
    <w:name w:val="Mřížka tabulky10"/>
    <w:basedOn w:val="Normlntabulka"/>
    <w:next w:val="Mkatabulky"/>
    <w:uiPriority w:val="99"/>
    <w:rsid w:val="00F808B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152A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8238D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1">
    <w:name w:val="Mřížka tabulky121"/>
    <w:basedOn w:val="Normlntabulka"/>
    <w:next w:val="Mkatabulky"/>
    <w:uiPriority w:val="99"/>
    <w:rsid w:val="00B0157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99"/>
    <w:rsid w:val="00950224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2">
    <w:name w:val="Mřížka tabulky122"/>
    <w:basedOn w:val="Normlntabulka"/>
    <w:next w:val="Mkatabulky"/>
    <w:uiPriority w:val="99"/>
    <w:rsid w:val="00A224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next w:val="Mkatabulky"/>
    <w:uiPriority w:val="99"/>
    <w:rsid w:val="0035755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3">
    <w:name w:val="Mřížka tabulky113"/>
    <w:basedOn w:val="Normlntabulka"/>
    <w:next w:val="Mkatabulky"/>
    <w:uiPriority w:val="39"/>
    <w:rsid w:val="00044B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99"/>
    <w:rsid w:val="004C79D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99"/>
    <w:rsid w:val="00A34BA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99"/>
    <w:rsid w:val="00FA1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99"/>
    <w:rsid w:val="00D93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4">
    <w:name w:val="Mřížka tabulky114"/>
    <w:basedOn w:val="Normlntabulka"/>
    <w:next w:val="Mkatabulky"/>
    <w:uiPriority w:val="99"/>
    <w:rsid w:val="00233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99"/>
    <w:rsid w:val="008A51B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99"/>
    <w:rsid w:val="002F466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5">
    <w:name w:val="Mřížka tabulky115"/>
    <w:basedOn w:val="Normlntabulka"/>
    <w:next w:val="Mkatabulky"/>
    <w:uiPriority w:val="99"/>
    <w:rsid w:val="00B637F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3">
    <w:name w:val="Mřížka tabulky123"/>
    <w:basedOn w:val="Normlntabulka"/>
    <w:next w:val="Mkatabulky"/>
    <w:uiPriority w:val="99"/>
    <w:rsid w:val="00C369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4">
    <w:name w:val="Mřížka tabulky124"/>
    <w:basedOn w:val="Normlntabulka"/>
    <w:next w:val="Mkatabulky"/>
    <w:uiPriority w:val="99"/>
    <w:rsid w:val="001C239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Mkatabulky"/>
    <w:uiPriority w:val="99"/>
    <w:rsid w:val="003A285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1">
    <w:name w:val="Mřížka tabulky131"/>
    <w:basedOn w:val="Normlntabulka"/>
    <w:next w:val="Mkatabulky"/>
    <w:uiPriority w:val="99"/>
    <w:rsid w:val="00204D5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5">
    <w:name w:val="Mřížka tabulky125"/>
    <w:basedOn w:val="Normlntabulka"/>
    <w:next w:val="Mkatabulky"/>
    <w:uiPriority w:val="99"/>
    <w:rsid w:val="00620C3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6">
    <w:name w:val="Mřížka tabulky126"/>
    <w:basedOn w:val="Normlntabulka"/>
    <w:next w:val="Mkatabulky"/>
    <w:uiPriority w:val="99"/>
    <w:rsid w:val="0084568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7">
    <w:name w:val="Mřížka tabulky127"/>
    <w:basedOn w:val="Normlntabulka"/>
    <w:next w:val="Mkatabulky"/>
    <w:uiPriority w:val="99"/>
    <w:rsid w:val="001B53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99"/>
    <w:rsid w:val="00C928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6">
    <w:name w:val="Mřížka tabulky116"/>
    <w:basedOn w:val="Normlntabulka"/>
    <w:next w:val="Mkatabulky"/>
    <w:uiPriority w:val="99"/>
    <w:rsid w:val="001E330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3">
    <w:name w:val="Mřížka tabulky23"/>
    <w:basedOn w:val="Normlntabulka"/>
    <w:next w:val="Mkatabulky"/>
    <w:uiPriority w:val="39"/>
    <w:rsid w:val="00704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8">
    <w:name w:val="Mřížka tabulky128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2">
    <w:name w:val="Mřížka tabulky132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4">
    <w:name w:val="Mřížka tabulky24"/>
    <w:basedOn w:val="Normlntabulka"/>
    <w:next w:val="Mkatabulky"/>
    <w:uiPriority w:val="99"/>
    <w:rsid w:val="008C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3">
    <w:name w:val="Mřížka tabulky43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ossier">
    <w:name w:val="Normal Dossier"/>
    <w:basedOn w:val="Normln"/>
    <w:rsid w:val="00B9287F"/>
    <w:pPr>
      <w:overflowPunct w:val="0"/>
      <w:autoSpaceDE w:val="0"/>
      <w:autoSpaceDN w:val="0"/>
      <w:adjustRightInd w:val="0"/>
      <w:snapToGrid w:val="0"/>
      <w:spacing w:before="120" w:after="120"/>
    </w:pPr>
    <w:rPr>
      <w:lang w:eastAsia="nl-NL"/>
    </w:rPr>
  </w:style>
  <w:style w:type="paragraph" w:customStyle="1" w:styleId="tl">
    <w:name w:val="Štýl"/>
    <w:rsid w:val="00657331"/>
    <w:pPr>
      <w:widowControl w:val="0"/>
      <w:autoSpaceDE w:val="0"/>
      <w:autoSpaceDN w:val="0"/>
      <w:adjustRightInd w:val="0"/>
    </w:pPr>
    <w:rPr>
      <w:rFonts w:ascii="Times New Roman" w:eastAsia="MS Mincho" w:hAnsi="Times New Roman" w:cs="Arial"/>
      <w:color w:val="000000"/>
      <w:kern w:val="28"/>
      <w:sz w:val="24"/>
      <w:szCs w:val="24"/>
      <w:lang w:val="sk-SK" w:eastAsia="sk-SK"/>
    </w:rPr>
  </w:style>
  <w:style w:type="table" w:customStyle="1" w:styleId="Mkatabulky25">
    <w:name w:val="Mřížka tabulky25"/>
    <w:basedOn w:val="Normlntabulka"/>
    <w:uiPriority w:val="39"/>
    <w:rsid w:val="00165F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5D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de-DE"/>
    </w:rPr>
  </w:style>
  <w:style w:type="table" w:customStyle="1" w:styleId="Mkatabulky20">
    <w:name w:val="Mřížka tabulky20"/>
    <w:basedOn w:val="Normlntabulka"/>
    <w:next w:val="Mkatabulky"/>
    <w:uiPriority w:val="99"/>
    <w:rsid w:val="003978E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Mkatabulky"/>
    <w:uiPriority w:val="39"/>
    <w:rsid w:val="004367F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3">
    <w:name w:val="Mřížka tabulky33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4">
    <w:name w:val="Mřížka tabulky44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6">
    <w:name w:val="Mřížka tabulky26"/>
    <w:basedOn w:val="Normlntabulka"/>
    <w:next w:val="Mkatabulky"/>
    <w:uiPriority w:val="99"/>
    <w:rsid w:val="008370E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7">
    <w:name w:val="Mřížka tabulky27"/>
    <w:basedOn w:val="Normlntabulka"/>
    <w:next w:val="Mkatabulky"/>
    <w:uiPriority w:val="99"/>
    <w:rsid w:val="00F903F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8">
    <w:name w:val="Mřížka tabulky28"/>
    <w:basedOn w:val="Normlntabulka"/>
    <w:next w:val="Mkatabulky"/>
    <w:uiPriority w:val="39"/>
    <w:rsid w:val="00AA4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1">
    <w:name w:val="Mřížka tabulky81"/>
    <w:basedOn w:val="Normlntabulka"/>
    <w:next w:val="Mkatabulky"/>
    <w:uiPriority w:val="99"/>
    <w:rsid w:val="0019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B-OECD-TEXT10pt">
    <w:name w:val="GAB-OECD-TEXT 10 pt"/>
    <w:basedOn w:val="Normln"/>
    <w:link w:val="GAB-OECD-TEXT10ptZchn"/>
    <w:qFormat/>
    <w:rsid w:val="00F52B7E"/>
    <w:pPr>
      <w:tabs>
        <w:tab w:val="left" w:pos="720"/>
      </w:tabs>
      <w:spacing w:after="40" w:line="280" w:lineRule="exact"/>
      <w:jc w:val="both"/>
    </w:pPr>
    <w:rPr>
      <w:color w:val="000000"/>
      <w:sz w:val="20"/>
      <w:szCs w:val="22"/>
      <w:lang w:val="en-GB" w:eastAsia="en-US"/>
    </w:rPr>
  </w:style>
  <w:style w:type="character" w:customStyle="1" w:styleId="GAB-OECD-TEXT10ptZchn">
    <w:name w:val="GAB-OECD-TEXT 10 pt Zchn"/>
    <w:link w:val="GAB-OECD-TEXT10pt"/>
    <w:rsid w:val="00F52B7E"/>
    <w:rPr>
      <w:rFonts w:ascii="Times New Roman" w:eastAsia="Times New Roman" w:hAnsi="Times New Roman"/>
      <w:color w:val="000000"/>
      <w:szCs w:val="22"/>
      <w:lang w:val="en-GB" w:eastAsia="en-US"/>
    </w:rPr>
  </w:style>
  <w:style w:type="table" w:customStyle="1" w:styleId="Mkatabulky29">
    <w:name w:val="Mřížka tabulky29"/>
    <w:basedOn w:val="Normlntabulka"/>
    <w:next w:val="Mkatabulky"/>
    <w:uiPriority w:val="99"/>
    <w:rsid w:val="0033676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0">
    <w:name w:val="Mřížka tabulky30"/>
    <w:basedOn w:val="Normlntabulka"/>
    <w:next w:val="Mkatabulky"/>
    <w:uiPriority w:val="99"/>
    <w:rsid w:val="005E3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7">
    <w:name w:val="Mřížka tabulky117"/>
    <w:basedOn w:val="Normlntabulka"/>
    <w:next w:val="Mkatabulky"/>
    <w:uiPriority w:val="99"/>
    <w:rsid w:val="00DB2347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8">
    <w:name w:val="Mřížka tabulky118"/>
    <w:basedOn w:val="Normlntabulka"/>
    <w:next w:val="Mkatabulky"/>
    <w:uiPriority w:val="99"/>
    <w:rsid w:val="007646D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4">
    <w:name w:val="Mřížka tabulky34"/>
    <w:basedOn w:val="Normlntabulka"/>
    <w:next w:val="Mkatabulky"/>
    <w:uiPriority w:val="99"/>
    <w:rsid w:val="0080186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5">
    <w:name w:val="Mřížka tabulky35"/>
    <w:basedOn w:val="Normlntabulka"/>
    <w:next w:val="Mkatabulky"/>
    <w:uiPriority w:val="99"/>
    <w:rsid w:val="00DF3B1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0">
    <w:name w:val="Mřížka tabulky210"/>
    <w:basedOn w:val="Normlntabulka"/>
    <w:next w:val="Mkatabulky"/>
    <w:uiPriority w:val="99"/>
    <w:rsid w:val="003249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6">
    <w:name w:val="Mřížka tabulky36"/>
    <w:basedOn w:val="Normlntabulka"/>
    <w:next w:val="Mkatabulky"/>
    <w:uiPriority w:val="99"/>
    <w:rsid w:val="00137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7">
    <w:name w:val="Mřížka tabulky37"/>
    <w:basedOn w:val="Normlntabulka"/>
    <w:next w:val="Mkatabulky"/>
    <w:uiPriority w:val="99"/>
    <w:rsid w:val="00F712D8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9">
    <w:name w:val="Mřížka tabulky119"/>
    <w:basedOn w:val="Normlntabulka"/>
    <w:next w:val="Mkatabulky"/>
    <w:uiPriority w:val="99"/>
    <w:rsid w:val="0066148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">
    <w:name w:val="DAR0071"/>
    <w:basedOn w:val="Normlntabulka"/>
    <w:next w:val="Mkatabulky"/>
    <w:rsid w:val="007119D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0">
    <w:name w:val="Mřížka tabulky1110"/>
    <w:basedOn w:val="Normlntabulka"/>
    <w:next w:val="Mkatabulky"/>
    <w:uiPriority w:val="99"/>
    <w:rsid w:val="00CD06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10E2"/>
    <w:rPr>
      <w:color w:val="605E5C"/>
      <w:shd w:val="clear" w:color="auto" w:fill="E1DFDD"/>
    </w:rPr>
  </w:style>
  <w:style w:type="table" w:customStyle="1" w:styleId="Mkatabulky212">
    <w:name w:val="Mřížka tabulky212"/>
    <w:basedOn w:val="Normlntabulka"/>
    <w:next w:val="Mkatabulky"/>
    <w:uiPriority w:val="99"/>
    <w:rsid w:val="00657CD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8">
    <w:name w:val="Mřížka tabulky38"/>
    <w:basedOn w:val="Normlntabulka"/>
    <w:next w:val="Mkatabulky"/>
    <w:uiPriority w:val="99"/>
    <w:rsid w:val="0097702B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2">
    <w:name w:val="DAR0072"/>
    <w:basedOn w:val="Normlntabulka"/>
    <w:next w:val="Mkatabulky"/>
    <w:rsid w:val="00B53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3">
    <w:name w:val="Mřížka tabulky213"/>
    <w:basedOn w:val="Normlntabulka"/>
    <w:next w:val="Mkatabulky"/>
    <w:uiPriority w:val="99"/>
    <w:rsid w:val="004C14D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1">
    <w:name w:val="DAR00711"/>
    <w:basedOn w:val="Normlntabulka"/>
    <w:next w:val="Mkatabulky"/>
    <w:rsid w:val="00A16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9">
    <w:name w:val="Mřížka tabulky39"/>
    <w:basedOn w:val="Normlntabulka"/>
    <w:next w:val="Mkatabulky"/>
    <w:uiPriority w:val="99"/>
    <w:rsid w:val="00A8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0">
    <w:name w:val="Mřížka tabulky40"/>
    <w:basedOn w:val="Normlntabulka"/>
    <w:next w:val="Mkatabulky"/>
    <w:uiPriority w:val="99"/>
    <w:rsid w:val="00C467B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2">
    <w:name w:val="DAR00712"/>
    <w:basedOn w:val="Normlntabulka"/>
    <w:next w:val="Mkatabulky"/>
    <w:uiPriority w:val="99"/>
    <w:rsid w:val="00BB58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5">
    <w:name w:val="Mřížka tabulky45"/>
    <w:basedOn w:val="Normlntabulka"/>
    <w:next w:val="Mkatabulky"/>
    <w:uiPriority w:val="99"/>
    <w:rsid w:val="00124E6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6">
    <w:name w:val="Mřížka tabulky46"/>
    <w:basedOn w:val="Normlntabulka"/>
    <w:next w:val="Mkatabulky"/>
    <w:uiPriority w:val="99"/>
    <w:rsid w:val="00601BB2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4">
    <w:name w:val="Mřížka tabulky214"/>
    <w:basedOn w:val="Normlntabulka"/>
    <w:next w:val="Mkatabulky"/>
    <w:uiPriority w:val="99"/>
    <w:rsid w:val="00F574E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7">
    <w:name w:val="Mřížka tabulky47"/>
    <w:basedOn w:val="Normlntabulka"/>
    <w:next w:val="Mkatabulky"/>
    <w:uiPriority w:val="99"/>
    <w:rsid w:val="00E8572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5">
    <w:name w:val="Mřížka tabulky215"/>
    <w:basedOn w:val="Normlntabulka"/>
    <w:next w:val="Mkatabulky"/>
    <w:uiPriority w:val="99"/>
    <w:rsid w:val="0053230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next w:val="Mkatabulky"/>
    <w:uiPriority w:val="99"/>
    <w:rsid w:val="00D85C6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3">
    <w:name w:val="DAR00713"/>
    <w:basedOn w:val="Normlntabulka"/>
    <w:next w:val="Mkatabulky"/>
    <w:rsid w:val="00905C6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6">
    <w:name w:val="Mřížka tabulky216"/>
    <w:basedOn w:val="Normlntabulka"/>
    <w:next w:val="Mkatabulky"/>
    <w:uiPriority w:val="99"/>
    <w:rsid w:val="00F83C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0">
    <w:name w:val="Mřížka tabulky110"/>
    <w:basedOn w:val="Normlntabulka"/>
    <w:next w:val="Mkatabulky"/>
    <w:uiPriority w:val="99"/>
    <w:rsid w:val="001450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0">
    <w:name w:val="Mřížka tabulky120"/>
    <w:basedOn w:val="Normlntabulka"/>
    <w:next w:val="Mkatabulky"/>
    <w:uiPriority w:val="99"/>
    <w:rsid w:val="00171C1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8">
    <w:name w:val="Mřížka tabulky48"/>
    <w:basedOn w:val="Normlntabulka"/>
    <w:next w:val="Mkatabulky"/>
    <w:uiPriority w:val="99"/>
    <w:rsid w:val="004F0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7">
    <w:name w:val="Mřížka tabulky217"/>
    <w:basedOn w:val="Normlntabulka"/>
    <w:next w:val="Mkatabulky"/>
    <w:uiPriority w:val="99"/>
    <w:rsid w:val="00555D3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8">
    <w:name w:val="Mřížka tabulky218"/>
    <w:basedOn w:val="Normlntabulka"/>
    <w:next w:val="Mkatabulky"/>
    <w:uiPriority w:val="99"/>
    <w:rsid w:val="000B0FE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0">
    <w:name w:val="Mřížka tabulky310"/>
    <w:basedOn w:val="Normlntabulka"/>
    <w:next w:val="Mkatabulky"/>
    <w:uiPriority w:val="99"/>
    <w:rsid w:val="007721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9">
    <w:name w:val="Mřížka tabulky49"/>
    <w:basedOn w:val="Normlntabulka"/>
    <w:next w:val="Mkatabulky"/>
    <w:uiPriority w:val="99"/>
    <w:rsid w:val="007721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3">
    <w:name w:val="DAR0073"/>
    <w:basedOn w:val="Normlntabulka"/>
    <w:next w:val="Mkatabulky"/>
    <w:rsid w:val="00FB3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0">
    <w:name w:val="Mřížka tabulky50"/>
    <w:basedOn w:val="Normlntabulka"/>
    <w:next w:val="Mkatabulky"/>
    <w:uiPriority w:val="99"/>
    <w:rsid w:val="003505B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1">
    <w:name w:val="Mřížka tabulky51"/>
    <w:basedOn w:val="Normlntabulka"/>
    <w:next w:val="Mkatabulky"/>
    <w:uiPriority w:val="99"/>
    <w:rsid w:val="00316E6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9">
    <w:name w:val="Mřížka tabulky219"/>
    <w:basedOn w:val="Normlntabulka"/>
    <w:next w:val="Mkatabulky"/>
    <w:uiPriority w:val="99"/>
    <w:rsid w:val="001A7DE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2">
    <w:name w:val="Mřížka tabulky1112"/>
    <w:basedOn w:val="Normlntabulka"/>
    <w:next w:val="Mkatabulky"/>
    <w:uiPriority w:val="99"/>
    <w:rsid w:val="005E519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0">
    <w:name w:val="Mřížka tabulky220"/>
    <w:basedOn w:val="Normlntabulka"/>
    <w:next w:val="Mkatabulky"/>
    <w:uiPriority w:val="99"/>
    <w:rsid w:val="00AC49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4">
    <w:name w:val="DAR00714"/>
    <w:basedOn w:val="Normlntabulka"/>
    <w:next w:val="Mkatabulky"/>
    <w:rsid w:val="00540D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1">
    <w:name w:val="Mřížka tabulky221"/>
    <w:basedOn w:val="Normlntabulka"/>
    <w:next w:val="Mkatabulky"/>
    <w:uiPriority w:val="99"/>
    <w:rsid w:val="00C56FE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2">
    <w:name w:val="Mřížka tabulky52"/>
    <w:basedOn w:val="Normlntabulka"/>
    <w:next w:val="Mkatabulky"/>
    <w:uiPriority w:val="99"/>
    <w:rsid w:val="007F6707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2">
    <w:name w:val="Mřížka tabulky222"/>
    <w:basedOn w:val="Normlntabulka"/>
    <w:next w:val="Mkatabulky"/>
    <w:uiPriority w:val="99"/>
    <w:rsid w:val="002973C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ondrackova@ukzuz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581D-E278-4255-97F4-2095E7EB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30</Pages>
  <Words>7010</Words>
  <Characters>41361</Characters>
  <Application>Microsoft Office Word</Application>
  <DocSecurity>0</DocSecurity>
  <Lines>344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48275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dc:description/>
  <cp:lastModifiedBy>Machalová Marcela</cp:lastModifiedBy>
  <cp:revision>40</cp:revision>
  <cp:lastPrinted>2016-10-06T05:50:00Z</cp:lastPrinted>
  <dcterms:created xsi:type="dcterms:W3CDTF">2025-11-18T13:54:00Z</dcterms:created>
  <dcterms:modified xsi:type="dcterms:W3CDTF">2025-12-03T07:38:00Z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2019-05-07T12:53:54.1967363Z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6290cd7e-867b-4f0f-9625-ba30cdf8c2db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