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6239" w14:textId="77777777" w:rsidR="00662030" w:rsidRDefault="00A008F3" w:rsidP="00251C1A">
      <w:pPr>
        <w:pStyle w:val="Zpat"/>
        <w:widowControl w:val="0"/>
        <w:tabs>
          <w:tab w:val="left" w:pos="1440"/>
        </w:tabs>
        <w:spacing w:line="276" w:lineRule="auto"/>
        <w:ind w:right="360"/>
      </w:pPr>
      <w:r>
        <w:rPr>
          <w:noProof/>
          <w:sz w:val="32"/>
          <w:szCs w:val="32"/>
        </w:rPr>
        <w:drawing>
          <wp:inline distT="0" distB="0" distL="0" distR="0" wp14:anchorId="6D108405" wp14:editId="2DA59B4B">
            <wp:extent cx="581025"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inline>
        </w:drawing>
      </w:r>
      <w:r w:rsidR="00662030">
        <w:t>ÚSTŘEDNÍ KONTROLNÍ A ZKUŠEBNÍ ÚSTAV ZEMĚDĚLSKÝ</w:t>
      </w:r>
    </w:p>
    <w:p w14:paraId="73661745" w14:textId="7FBB7B09" w:rsidR="00662030" w:rsidRDefault="00662030" w:rsidP="00251C1A">
      <w:pPr>
        <w:pStyle w:val="Zpat"/>
        <w:widowControl w:val="0"/>
        <w:tabs>
          <w:tab w:val="left" w:pos="1440"/>
        </w:tabs>
        <w:spacing w:line="276" w:lineRule="auto"/>
        <w:ind w:right="360"/>
      </w:pPr>
      <w:r>
        <w:t xml:space="preserve">               Sídlo ústavu: Hroznová 63/2, </w:t>
      </w:r>
      <w:r w:rsidR="00F768EE">
        <w:t>603 00</w:t>
      </w:r>
      <w:r>
        <w:t xml:space="preserve"> Brno</w:t>
      </w:r>
    </w:p>
    <w:p w14:paraId="2E97A7EE" w14:textId="77777777" w:rsidR="00662030" w:rsidRDefault="00662030" w:rsidP="00251C1A">
      <w:pPr>
        <w:pStyle w:val="Zpat"/>
        <w:widowControl w:val="0"/>
        <w:tabs>
          <w:tab w:val="left" w:pos="1440"/>
        </w:tabs>
        <w:spacing w:line="276" w:lineRule="auto"/>
        <w:ind w:right="360"/>
      </w:pPr>
      <w:r>
        <w:t xml:space="preserve">               SEKCE ZEMĚDĚLSKÝCH VSTUPŮ</w:t>
      </w:r>
    </w:p>
    <w:p w14:paraId="0B1224AA" w14:textId="77777777" w:rsidR="00662030" w:rsidRDefault="00662030" w:rsidP="00251C1A">
      <w:pPr>
        <w:pStyle w:val="Zpat"/>
        <w:widowControl w:val="0"/>
        <w:tabs>
          <w:tab w:val="left" w:pos="1440"/>
        </w:tabs>
        <w:spacing w:line="276" w:lineRule="auto"/>
        <w:ind w:right="360"/>
      </w:pPr>
      <w:r>
        <w:t xml:space="preserve">               ODBOR PŘÍPRAVKŮ NA OCHRANU ROSTLIN</w:t>
      </w:r>
    </w:p>
    <w:p w14:paraId="52154102" w14:textId="77777777" w:rsidR="00662030" w:rsidRDefault="00662030" w:rsidP="00251C1A">
      <w:pPr>
        <w:pStyle w:val="Zpat"/>
        <w:widowControl w:val="0"/>
        <w:tabs>
          <w:tab w:val="clear" w:pos="4536"/>
          <w:tab w:val="left" w:pos="1440"/>
        </w:tabs>
        <w:spacing w:line="276" w:lineRule="auto"/>
        <w:ind w:right="360"/>
        <w:rPr>
          <w:i/>
        </w:rPr>
      </w:pPr>
      <w:r>
        <w:rPr>
          <w:i/>
        </w:rPr>
        <w:t xml:space="preserve">               Korespondenční adresa: Zemědělská 1a, 613 00 BRNO</w:t>
      </w:r>
    </w:p>
    <w:p w14:paraId="146BCCDC" w14:textId="77777777" w:rsidR="00662030" w:rsidRDefault="00662030" w:rsidP="00251C1A">
      <w:pPr>
        <w:pStyle w:val="Zpat"/>
        <w:widowControl w:val="0"/>
        <w:tabs>
          <w:tab w:val="clear" w:pos="4536"/>
          <w:tab w:val="left" w:pos="1440"/>
        </w:tabs>
        <w:spacing w:line="276" w:lineRule="auto"/>
        <w:ind w:right="360"/>
        <w:rPr>
          <w:bCs/>
        </w:rPr>
      </w:pPr>
    </w:p>
    <w:p w14:paraId="069ED351" w14:textId="19AB2E9C" w:rsidR="00EE3C28" w:rsidRPr="00386855" w:rsidRDefault="00EE3C28" w:rsidP="00251C1A">
      <w:pPr>
        <w:widowControl w:val="0"/>
        <w:spacing w:line="276" w:lineRule="auto"/>
        <w:rPr>
          <w:bCs/>
        </w:rPr>
      </w:pPr>
      <w:r w:rsidRPr="00386855">
        <w:rPr>
          <w:bCs/>
        </w:rPr>
        <w:t>Vytvořil/telefon: Ing. Jana Ondráčková / 545 110 470</w:t>
      </w:r>
    </w:p>
    <w:p w14:paraId="161D712B" w14:textId="123F0504" w:rsidR="00EE3C28" w:rsidRDefault="00EE3C28" w:rsidP="00251C1A">
      <w:pPr>
        <w:widowControl w:val="0"/>
        <w:spacing w:line="276" w:lineRule="auto"/>
        <w:rPr>
          <w:bCs/>
        </w:rPr>
      </w:pPr>
      <w:r w:rsidRPr="00386855">
        <w:rPr>
          <w:bCs/>
        </w:rPr>
        <w:t xml:space="preserve">E-mail: </w:t>
      </w:r>
      <w:hyperlink r:id="rId9" w:history="1">
        <w:r w:rsidR="002810E2" w:rsidRPr="00E23949">
          <w:rPr>
            <w:rStyle w:val="Hypertextovodkaz"/>
          </w:rPr>
          <w:t>jana.ondrackova@ukzuz.gov.cz</w:t>
        </w:r>
      </w:hyperlink>
    </w:p>
    <w:p w14:paraId="028B2E94" w14:textId="5679A658" w:rsidR="00E11A6A" w:rsidRPr="00FE6826" w:rsidRDefault="000633A9" w:rsidP="00251C1A">
      <w:pPr>
        <w:widowControl w:val="0"/>
        <w:spacing w:line="276" w:lineRule="auto"/>
        <w:rPr>
          <w:bCs/>
        </w:rPr>
      </w:pPr>
      <w:r w:rsidRPr="00FE6826">
        <w:rPr>
          <w:bCs/>
        </w:rPr>
        <w:t xml:space="preserve">Datum: </w:t>
      </w:r>
      <w:r w:rsidR="0035284A">
        <w:rPr>
          <w:bCs/>
        </w:rPr>
        <w:t>6. 3. 2026</w:t>
      </w:r>
    </w:p>
    <w:p w14:paraId="3086A0D5" w14:textId="77777777" w:rsidR="00293D9B" w:rsidRPr="00875CA4" w:rsidRDefault="00293D9B" w:rsidP="00251C1A">
      <w:pPr>
        <w:widowControl w:val="0"/>
        <w:spacing w:line="276" w:lineRule="auto"/>
      </w:pPr>
    </w:p>
    <w:p w14:paraId="7DA11B8F" w14:textId="244DFEEB" w:rsidR="00293D9B" w:rsidRPr="00754E4E" w:rsidRDefault="00293D9B" w:rsidP="00251C1A">
      <w:pPr>
        <w:widowControl w:val="0"/>
        <w:spacing w:line="276" w:lineRule="auto"/>
        <w:jc w:val="center"/>
      </w:pPr>
      <w:r w:rsidRPr="00DD303D">
        <w:rPr>
          <w:b/>
          <w:bCs/>
        </w:rPr>
        <w:t xml:space="preserve">PŘEHLED POVOLENÍ za období: </w:t>
      </w:r>
      <w:r w:rsidR="001D677E" w:rsidRPr="00DD303D">
        <w:rPr>
          <w:bCs/>
        </w:rPr>
        <w:t>1</w:t>
      </w:r>
      <w:r w:rsidR="001D677E" w:rsidRPr="00DD303D">
        <w:t>.</w:t>
      </w:r>
      <w:r w:rsidR="001D677E">
        <w:t xml:space="preserve"> </w:t>
      </w:r>
      <w:r w:rsidR="00C157FC">
        <w:t>2</w:t>
      </w:r>
      <w:r w:rsidR="001D677E">
        <w:t>. 20</w:t>
      </w:r>
      <w:r w:rsidR="001C2989">
        <w:t>2</w:t>
      </w:r>
      <w:r w:rsidR="007C13C0">
        <w:t>6</w:t>
      </w:r>
      <w:r w:rsidRPr="00DD303D">
        <w:t xml:space="preserve"> – </w:t>
      </w:r>
      <w:r w:rsidR="00C157FC">
        <w:t>28</w:t>
      </w:r>
      <w:r w:rsidR="00E10FAA">
        <w:t>.</w:t>
      </w:r>
      <w:r w:rsidR="00345602">
        <w:t xml:space="preserve"> </w:t>
      </w:r>
      <w:r w:rsidR="00C157FC">
        <w:t>2</w:t>
      </w:r>
      <w:r w:rsidR="00B31E4F">
        <w:t>.</w:t>
      </w:r>
      <w:r w:rsidR="00166DCE">
        <w:t xml:space="preserve"> </w:t>
      </w:r>
      <w:r w:rsidR="001D677E">
        <w:t>20</w:t>
      </w:r>
      <w:r w:rsidR="001C2989">
        <w:t>2</w:t>
      </w:r>
      <w:r w:rsidR="007C13C0">
        <w:t>6</w:t>
      </w:r>
    </w:p>
    <w:p w14:paraId="4AAC660E" w14:textId="77777777" w:rsidR="00C1149B" w:rsidRDefault="00C1149B" w:rsidP="00251C1A">
      <w:pPr>
        <w:widowControl w:val="0"/>
        <w:spacing w:line="276" w:lineRule="auto"/>
        <w:rPr>
          <w:highlight w:val="yellow"/>
        </w:rPr>
      </w:pPr>
    </w:p>
    <w:p w14:paraId="11D914E6" w14:textId="77777777" w:rsidR="0095582F" w:rsidRPr="00754E4E" w:rsidRDefault="0095582F" w:rsidP="00251C1A">
      <w:pPr>
        <w:widowControl w:val="0"/>
        <w:spacing w:line="276" w:lineRule="auto"/>
        <w:rPr>
          <w:highlight w:val="yellow"/>
        </w:rPr>
      </w:pPr>
    </w:p>
    <w:p w14:paraId="52D4038C" w14:textId="77777777" w:rsidR="00293D9B" w:rsidRPr="00897D15" w:rsidRDefault="00293D9B" w:rsidP="00251C1A">
      <w:pPr>
        <w:widowControl w:val="0"/>
        <w:numPr>
          <w:ilvl w:val="0"/>
          <w:numId w:val="1"/>
        </w:numPr>
        <w:tabs>
          <w:tab w:val="clear" w:pos="720"/>
          <w:tab w:val="num" w:pos="284"/>
        </w:tabs>
        <w:spacing w:line="276" w:lineRule="auto"/>
        <w:ind w:left="284" w:hanging="284"/>
        <w:rPr>
          <w:b/>
          <w:bCs/>
          <w:u w:val="single"/>
        </w:rPr>
      </w:pPr>
      <w:r w:rsidRPr="00897D15">
        <w:rPr>
          <w:b/>
          <w:bCs/>
          <w:u w:val="single"/>
        </w:rPr>
        <w:t>NOVÉ POVOLENÉ PŘÍPRAVKY NA OCHRANU ROSTLIN</w:t>
      </w:r>
    </w:p>
    <w:p w14:paraId="2A98F13F" w14:textId="68794396" w:rsidR="00714666" w:rsidRPr="00875CA4" w:rsidRDefault="00714666" w:rsidP="00251C1A">
      <w:pPr>
        <w:widowControl w:val="0"/>
        <w:spacing w:line="276" w:lineRule="auto"/>
      </w:pPr>
    </w:p>
    <w:p w14:paraId="42310F37" w14:textId="77777777" w:rsidR="00492134" w:rsidRDefault="00492134" w:rsidP="00251C1A">
      <w:pPr>
        <w:widowControl w:val="0"/>
        <w:tabs>
          <w:tab w:val="left" w:pos="1560"/>
        </w:tabs>
        <w:spacing w:line="276" w:lineRule="auto"/>
        <w:ind w:left="2835" w:hanging="2835"/>
        <w:rPr>
          <w:b/>
          <w:sz w:val="28"/>
          <w:szCs w:val="28"/>
        </w:rPr>
      </w:pPr>
      <w:bookmarkStart w:id="0" w:name="_Hlk198824170"/>
      <w:bookmarkStart w:id="1" w:name="_Hlk191647320"/>
      <w:bookmarkStart w:id="2" w:name="_Hlk142401550"/>
      <w:proofErr w:type="spellStart"/>
      <w:r w:rsidRPr="00492134">
        <w:rPr>
          <w:b/>
          <w:sz w:val="28"/>
          <w:szCs w:val="28"/>
        </w:rPr>
        <w:t>Arouet</w:t>
      </w:r>
      <w:proofErr w:type="spellEnd"/>
      <w:r w:rsidRPr="00492134">
        <w:rPr>
          <w:b/>
          <w:sz w:val="28"/>
          <w:szCs w:val="28"/>
        </w:rPr>
        <w:t xml:space="preserve"> K-Plus</w:t>
      </w:r>
    </w:p>
    <w:p w14:paraId="43E9CC26" w14:textId="3D3E2AFE" w:rsidR="00492134" w:rsidRDefault="00492134" w:rsidP="00251C1A">
      <w:pPr>
        <w:widowControl w:val="0"/>
        <w:tabs>
          <w:tab w:val="left" w:pos="1560"/>
        </w:tabs>
        <w:spacing w:line="276" w:lineRule="auto"/>
        <w:ind w:left="2835" w:hanging="2835"/>
      </w:pPr>
      <w:r w:rsidRPr="007C34C4">
        <w:t xml:space="preserve">držitel rozhodnutí o povolení: </w:t>
      </w:r>
      <w:proofErr w:type="spellStart"/>
      <w:r w:rsidR="00C030AF" w:rsidRPr="00C030AF">
        <w:t>Gowan</w:t>
      </w:r>
      <w:proofErr w:type="spellEnd"/>
      <w:r w:rsidR="00C030AF" w:rsidRPr="00C030AF">
        <w:t xml:space="preserve"> </w:t>
      </w:r>
      <w:proofErr w:type="spellStart"/>
      <w:r w:rsidR="00C030AF" w:rsidRPr="00C030AF">
        <w:t>Crop</w:t>
      </w:r>
      <w:proofErr w:type="spellEnd"/>
      <w:r w:rsidR="00C030AF" w:rsidRPr="00C030AF">
        <w:t xml:space="preserve"> </w:t>
      </w:r>
      <w:proofErr w:type="spellStart"/>
      <w:r w:rsidR="00C030AF" w:rsidRPr="00C030AF">
        <w:t>Protection</w:t>
      </w:r>
      <w:proofErr w:type="spellEnd"/>
      <w:r w:rsidR="00C030AF" w:rsidRPr="00C030AF">
        <w:t xml:space="preserve"> Limited</w:t>
      </w:r>
      <w:r w:rsidR="00C030AF">
        <w:t xml:space="preserve">, </w:t>
      </w:r>
      <w:proofErr w:type="spellStart"/>
      <w:r w:rsidR="00C030AF" w:rsidRPr="00C030AF">
        <w:t>Rothamsted</w:t>
      </w:r>
      <w:proofErr w:type="spellEnd"/>
      <w:r w:rsidR="00C030AF" w:rsidRPr="00C030AF">
        <w:t xml:space="preserve"> Research, </w:t>
      </w:r>
      <w:proofErr w:type="spellStart"/>
      <w:r w:rsidR="00C030AF" w:rsidRPr="00C030AF">
        <w:t>West</w:t>
      </w:r>
      <w:proofErr w:type="spellEnd"/>
      <w:r w:rsidR="00C030AF" w:rsidRPr="00C030AF">
        <w:t xml:space="preserve"> </w:t>
      </w:r>
      <w:proofErr w:type="spellStart"/>
      <w:r w:rsidR="00C030AF" w:rsidRPr="00C030AF">
        <w:t>Common</w:t>
      </w:r>
      <w:proofErr w:type="spellEnd"/>
      <w:r w:rsidR="00C030AF" w:rsidRPr="00C030AF">
        <w:t xml:space="preserve">, </w:t>
      </w:r>
      <w:proofErr w:type="spellStart"/>
      <w:r w:rsidR="00C030AF" w:rsidRPr="00C030AF">
        <w:t>Harpenden</w:t>
      </w:r>
      <w:proofErr w:type="spellEnd"/>
      <w:r w:rsidR="00C030AF" w:rsidRPr="00C030AF">
        <w:t xml:space="preserve">, AL5 2JQ </w:t>
      </w:r>
      <w:proofErr w:type="spellStart"/>
      <w:r w:rsidR="00C030AF" w:rsidRPr="00C030AF">
        <w:t>Hertfordshire</w:t>
      </w:r>
      <w:proofErr w:type="spellEnd"/>
      <w:r w:rsidR="00C030AF" w:rsidRPr="00C030AF">
        <w:t>, Spojené království</w:t>
      </w:r>
    </w:p>
    <w:p w14:paraId="7E365360" w14:textId="77777777" w:rsidR="00C030AF" w:rsidRDefault="00492134" w:rsidP="00251C1A">
      <w:pPr>
        <w:widowControl w:val="0"/>
        <w:tabs>
          <w:tab w:val="left" w:pos="1560"/>
        </w:tabs>
        <w:spacing w:line="276" w:lineRule="auto"/>
        <w:ind w:left="2835" w:hanging="2835"/>
        <w:rPr>
          <w:iCs/>
        </w:rPr>
      </w:pPr>
      <w:r w:rsidRPr="007C34C4">
        <w:t>evidenční číslo:</w:t>
      </w:r>
      <w:r w:rsidRPr="007C34C4">
        <w:rPr>
          <w:iCs/>
        </w:rPr>
        <w:t xml:space="preserve"> </w:t>
      </w:r>
      <w:r w:rsidR="00C030AF" w:rsidRPr="00C030AF">
        <w:rPr>
          <w:iCs/>
        </w:rPr>
        <w:t>6140-0</w:t>
      </w:r>
    </w:p>
    <w:p w14:paraId="665F1D27" w14:textId="77777777" w:rsidR="00C030AF" w:rsidRDefault="00492134" w:rsidP="00251C1A">
      <w:pPr>
        <w:widowControl w:val="0"/>
        <w:tabs>
          <w:tab w:val="left" w:pos="1560"/>
        </w:tabs>
        <w:spacing w:line="276" w:lineRule="auto"/>
        <w:ind w:left="2835" w:hanging="2835"/>
        <w:rPr>
          <w:rFonts w:eastAsiaTheme="minorHAnsi"/>
          <w:iCs/>
          <w:snapToGrid w:val="0"/>
          <w:lang w:eastAsia="en-US"/>
        </w:rPr>
      </w:pPr>
      <w:r w:rsidRPr="007C34C4">
        <w:t xml:space="preserve">účinná látka: </w:t>
      </w:r>
      <w:proofErr w:type="spellStart"/>
      <w:proofErr w:type="gramStart"/>
      <w:r w:rsidR="00C030AF" w:rsidRPr="00C030AF">
        <w:rPr>
          <w:rFonts w:eastAsiaTheme="minorHAnsi"/>
          <w:iCs/>
          <w:snapToGrid w:val="0"/>
          <w:lang w:eastAsia="en-US"/>
        </w:rPr>
        <w:t>zoxamid</w:t>
      </w:r>
      <w:proofErr w:type="spellEnd"/>
      <w:r w:rsidR="00C030AF" w:rsidRPr="00C030AF">
        <w:rPr>
          <w:rFonts w:eastAsiaTheme="minorHAnsi"/>
          <w:iCs/>
          <w:snapToGrid w:val="0"/>
          <w:lang w:eastAsia="en-US"/>
        </w:rPr>
        <w:t xml:space="preserve">  60</w:t>
      </w:r>
      <w:proofErr w:type="gramEnd"/>
      <w:r w:rsidR="00C030AF" w:rsidRPr="00C030AF">
        <w:rPr>
          <w:rFonts w:eastAsiaTheme="minorHAnsi"/>
          <w:iCs/>
          <w:snapToGrid w:val="0"/>
          <w:lang w:eastAsia="en-US"/>
        </w:rPr>
        <w:t xml:space="preserve"> g/l</w:t>
      </w:r>
    </w:p>
    <w:p w14:paraId="2716BB47" w14:textId="7E3E74D6" w:rsidR="00C030AF" w:rsidRPr="00C030AF" w:rsidRDefault="00C030AF" w:rsidP="00251C1A">
      <w:pPr>
        <w:widowControl w:val="0"/>
        <w:tabs>
          <w:tab w:val="left" w:pos="1560"/>
        </w:tabs>
        <w:spacing w:line="276" w:lineRule="auto"/>
        <w:ind w:left="2835" w:hanging="2835"/>
        <w:rPr>
          <w:rFonts w:eastAsiaTheme="minorHAnsi"/>
          <w:i/>
          <w:iCs/>
          <w:snapToGrid w:val="0"/>
          <w:lang w:eastAsia="en-US"/>
        </w:rPr>
      </w:pPr>
      <w:r>
        <w:rPr>
          <w:rFonts w:eastAsiaTheme="minorHAnsi"/>
          <w:iCs/>
          <w:snapToGrid w:val="0"/>
          <w:lang w:eastAsia="en-US"/>
        </w:rPr>
        <w:t xml:space="preserve">                     </w:t>
      </w:r>
      <w:proofErr w:type="spellStart"/>
      <w:r w:rsidRPr="00C030AF">
        <w:rPr>
          <w:rFonts w:eastAsiaTheme="minorHAnsi"/>
          <w:snapToGrid w:val="0"/>
          <w:lang w:eastAsia="en-US"/>
        </w:rPr>
        <w:t>fosfonáty</w:t>
      </w:r>
      <w:proofErr w:type="spellEnd"/>
      <w:r w:rsidRPr="00C030AF">
        <w:rPr>
          <w:rFonts w:eastAsiaTheme="minorHAnsi"/>
          <w:snapToGrid w:val="0"/>
          <w:lang w:eastAsia="en-US"/>
        </w:rPr>
        <w:t xml:space="preserve"> </w:t>
      </w:r>
      <w:proofErr w:type="gramStart"/>
      <w:r w:rsidRPr="00C030AF">
        <w:rPr>
          <w:rFonts w:eastAsiaTheme="minorHAnsi"/>
          <w:snapToGrid w:val="0"/>
          <w:lang w:eastAsia="en-US"/>
        </w:rPr>
        <w:t>draselné  755</w:t>
      </w:r>
      <w:proofErr w:type="gramEnd"/>
      <w:r w:rsidRPr="00C030AF">
        <w:rPr>
          <w:rFonts w:eastAsiaTheme="minorHAnsi"/>
          <w:snapToGrid w:val="0"/>
          <w:lang w:eastAsia="en-US"/>
        </w:rPr>
        <w:t xml:space="preserve"> g/l</w:t>
      </w:r>
    </w:p>
    <w:p w14:paraId="284DC84B" w14:textId="77777777" w:rsidR="00562137" w:rsidRDefault="00492134" w:rsidP="00251C1A">
      <w:pPr>
        <w:widowControl w:val="0"/>
        <w:tabs>
          <w:tab w:val="left" w:pos="1560"/>
        </w:tabs>
        <w:spacing w:line="276" w:lineRule="auto"/>
        <w:ind w:left="2835" w:hanging="2835"/>
      </w:pPr>
      <w:r w:rsidRPr="007C34C4">
        <w:t xml:space="preserve">platnost povolení končí dne: </w:t>
      </w:r>
      <w:r w:rsidR="00C030AF" w:rsidRPr="00C030AF">
        <w:t>31.7.2030</w:t>
      </w:r>
    </w:p>
    <w:p w14:paraId="4C6549A9" w14:textId="77777777" w:rsidR="00562137" w:rsidRDefault="00562137" w:rsidP="00251C1A">
      <w:pPr>
        <w:widowControl w:val="0"/>
        <w:tabs>
          <w:tab w:val="left" w:pos="1560"/>
        </w:tabs>
        <w:spacing w:line="276" w:lineRule="auto"/>
        <w:ind w:left="2835" w:hanging="2835"/>
      </w:pPr>
    </w:p>
    <w:p w14:paraId="0A7AF45A" w14:textId="4B09A755" w:rsidR="00562137" w:rsidRPr="00562137" w:rsidRDefault="00562137" w:rsidP="00251C1A">
      <w:pPr>
        <w:widowControl w:val="0"/>
        <w:tabs>
          <w:tab w:val="left" w:pos="1560"/>
        </w:tabs>
        <w:spacing w:line="276" w:lineRule="auto"/>
        <w:ind w:left="2835" w:hanging="2835"/>
        <w:rPr>
          <w:rFonts w:eastAsiaTheme="minorHAnsi"/>
          <w:i/>
          <w:iCs/>
          <w:snapToGrid w:val="0"/>
          <w:lang w:eastAsia="en-US"/>
        </w:rPr>
      </w:pPr>
      <w:r w:rsidRPr="00562137">
        <w:rPr>
          <w:rFonts w:eastAsiaTheme="minorHAnsi"/>
          <w:i/>
          <w:iCs/>
          <w:snapToGrid w:val="0"/>
          <w:lang w:eastAsia="en-US"/>
        </w:rPr>
        <w:t>Rozsah povoleného použití:</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2"/>
        <w:gridCol w:w="1842"/>
        <w:gridCol w:w="1418"/>
        <w:gridCol w:w="567"/>
        <w:gridCol w:w="1984"/>
        <w:gridCol w:w="2268"/>
      </w:tblGrid>
      <w:tr w:rsidR="00562137" w:rsidRPr="00562137" w14:paraId="2D2F89F6" w14:textId="77777777" w:rsidTr="00AD67D5">
        <w:tc>
          <w:tcPr>
            <w:tcW w:w="1552" w:type="dxa"/>
            <w:tcBorders>
              <w:bottom w:val="single" w:sz="4" w:space="0" w:color="auto"/>
            </w:tcBorders>
          </w:tcPr>
          <w:p w14:paraId="29FCE568"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1) Plodina, oblast použití</w:t>
            </w:r>
          </w:p>
        </w:tc>
        <w:tc>
          <w:tcPr>
            <w:tcW w:w="1842" w:type="dxa"/>
            <w:tcBorders>
              <w:bottom w:val="single" w:sz="4" w:space="0" w:color="auto"/>
            </w:tcBorders>
          </w:tcPr>
          <w:p w14:paraId="65F98FE9"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 xml:space="preserve">2) Škodlivý organismus, </w:t>
            </w:r>
          </w:p>
          <w:p w14:paraId="3212C246"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jiný účel použití</w:t>
            </w:r>
          </w:p>
        </w:tc>
        <w:tc>
          <w:tcPr>
            <w:tcW w:w="1418" w:type="dxa"/>
            <w:tcBorders>
              <w:bottom w:val="single" w:sz="4" w:space="0" w:color="auto"/>
            </w:tcBorders>
          </w:tcPr>
          <w:p w14:paraId="14B3CF19"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Dávkování, mísitelnost</w:t>
            </w:r>
          </w:p>
        </w:tc>
        <w:tc>
          <w:tcPr>
            <w:tcW w:w="567" w:type="dxa"/>
            <w:tcBorders>
              <w:bottom w:val="single" w:sz="4" w:space="0" w:color="auto"/>
            </w:tcBorders>
          </w:tcPr>
          <w:p w14:paraId="511CB97D" w14:textId="77777777" w:rsidR="00562137" w:rsidRPr="00562137" w:rsidRDefault="00562137" w:rsidP="00251C1A">
            <w:pPr>
              <w:widowControl w:val="0"/>
              <w:spacing w:line="276" w:lineRule="auto"/>
              <w:jc w:val="center"/>
              <w:rPr>
                <w:rFonts w:eastAsiaTheme="minorHAnsi"/>
                <w:lang w:eastAsia="en-US"/>
              </w:rPr>
            </w:pPr>
            <w:r w:rsidRPr="00562137">
              <w:rPr>
                <w:rFonts w:eastAsiaTheme="minorHAnsi"/>
                <w:lang w:eastAsia="en-US"/>
              </w:rPr>
              <w:t>OL</w:t>
            </w:r>
          </w:p>
        </w:tc>
        <w:tc>
          <w:tcPr>
            <w:tcW w:w="1984" w:type="dxa"/>
            <w:tcBorders>
              <w:bottom w:val="single" w:sz="4" w:space="0" w:color="auto"/>
            </w:tcBorders>
          </w:tcPr>
          <w:p w14:paraId="5604CE38"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Poznámka</w:t>
            </w:r>
          </w:p>
          <w:p w14:paraId="11682412"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1) k plodině</w:t>
            </w:r>
          </w:p>
          <w:p w14:paraId="633C8554"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2) k ŠO</w:t>
            </w:r>
          </w:p>
          <w:p w14:paraId="23D3C999"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3) k OL</w:t>
            </w:r>
          </w:p>
        </w:tc>
        <w:tc>
          <w:tcPr>
            <w:tcW w:w="2268" w:type="dxa"/>
            <w:tcBorders>
              <w:bottom w:val="single" w:sz="4" w:space="0" w:color="auto"/>
            </w:tcBorders>
          </w:tcPr>
          <w:p w14:paraId="0EE9C382"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4) Pozn. k dávkování</w:t>
            </w:r>
          </w:p>
          <w:p w14:paraId="38FE0C4C"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5) Umístění</w:t>
            </w:r>
          </w:p>
          <w:p w14:paraId="052A90B0"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6) Určení sklizně</w:t>
            </w:r>
          </w:p>
          <w:p w14:paraId="4CFD5194" w14:textId="77777777" w:rsidR="00562137" w:rsidRPr="00562137" w:rsidRDefault="00562137" w:rsidP="00251C1A">
            <w:pPr>
              <w:widowControl w:val="0"/>
              <w:spacing w:line="276" w:lineRule="auto"/>
              <w:rPr>
                <w:rFonts w:eastAsiaTheme="minorHAnsi"/>
                <w:lang w:eastAsia="en-US"/>
              </w:rPr>
            </w:pPr>
          </w:p>
        </w:tc>
      </w:tr>
      <w:tr w:rsidR="00562137" w:rsidRPr="00562137" w14:paraId="5194B649" w14:textId="77777777" w:rsidTr="00AD67D5">
        <w:tc>
          <w:tcPr>
            <w:tcW w:w="1552" w:type="dxa"/>
          </w:tcPr>
          <w:p w14:paraId="13CC6B20" w14:textId="77777777" w:rsidR="00562137" w:rsidRPr="00562137" w:rsidRDefault="00562137" w:rsidP="00251C1A">
            <w:pPr>
              <w:widowControl w:val="0"/>
              <w:spacing w:line="276" w:lineRule="auto"/>
              <w:rPr>
                <w:rFonts w:eastAsiaTheme="minorHAnsi"/>
                <w:lang w:eastAsia="en-US"/>
              </w:rPr>
            </w:pPr>
            <w:proofErr w:type="spellStart"/>
            <w:r w:rsidRPr="00562137">
              <w:rPr>
                <w:rFonts w:eastAsiaTheme="minorHAnsi"/>
                <w:lang w:val="de-DE" w:eastAsia="en-US"/>
              </w:rPr>
              <w:t>réva</w:t>
            </w:r>
            <w:proofErr w:type="spellEnd"/>
          </w:p>
        </w:tc>
        <w:tc>
          <w:tcPr>
            <w:tcW w:w="1842" w:type="dxa"/>
          </w:tcPr>
          <w:p w14:paraId="24366C6A" w14:textId="77777777" w:rsidR="00562137" w:rsidRPr="00562137" w:rsidRDefault="00562137" w:rsidP="00251C1A">
            <w:pPr>
              <w:widowControl w:val="0"/>
              <w:spacing w:line="276" w:lineRule="auto"/>
              <w:rPr>
                <w:rFonts w:eastAsiaTheme="minorHAnsi"/>
                <w:lang w:eastAsia="en-US"/>
              </w:rPr>
            </w:pPr>
            <w:proofErr w:type="spellStart"/>
            <w:r w:rsidRPr="00562137">
              <w:rPr>
                <w:rFonts w:eastAsiaTheme="minorHAnsi"/>
                <w:lang w:val="de-DE" w:eastAsia="en-US"/>
              </w:rPr>
              <w:t>plíseň</w:t>
            </w:r>
            <w:proofErr w:type="spellEnd"/>
            <w:r w:rsidRPr="00562137">
              <w:rPr>
                <w:rFonts w:eastAsiaTheme="minorHAnsi"/>
                <w:lang w:val="de-DE" w:eastAsia="en-US"/>
              </w:rPr>
              <w:t xml:space="preserve"> </w:t>
            </w:r>
            <w:proofErr w:type="spellStart"/>
            <w:r w:rsidRPr="00562137">
              <w:rPr>
                <w:rFonts w:eastAsiaTheme="minorHAnsi"/>
                <w:lang w:val="de-DE" w:eastAsia="en-US"/>
              </w:rPr>
              <w:t>révy</w:t>
            </w:r>
            <w:proofErr w:type="spellEnd"/>
          </w:p>
        </w:tc>
        <w:tc>
          <w:tcPr>
            <w:tcW w:w="1418" w:type="dxa"/>
          </w:tcPr>
          <w:p w14:paraId="56E9E46A"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3 l/ha</w:t>
            </w:r>
          </w:p>
        </w:tc>
        <w:tc>
          <w:tcPr>
            <w:tcW w:w="567" w:type="dxa"/>
          </w:tcPr>
          <w:p w14:paraId="65ECA267" w14:textId="77777777" w:rsidR="00562137" w:rsidRPr="00562137" w:rsidRDefault="00562137" w:rsidP="00251C1A">
            <w:pPr>
              <w:widowControl w:val="0"/>
              <w:spacing w:line="276" w:lineRule="auto"/>
              <w:jc w:val="center"/>
              <w:rPr>
                <w:rFonts w:eastAsiaTheme="minorHAnsi"/>
                <w:lang w:eastAsia="en-US"/>
              </w:rPr>
            </w:pPr>
            <w:r w:rsidRPr="00562137">
              <w:rPr>
                <w:rFonts w:eastAsiaTheme="minorHAnsi"/>
                <w:lang w:eastAsia="en-US"/>
              </w:rPr>
              <w:t>28</w:t>
            </w:r>
          </w:p>
        </w:tc>
        <w:tc>
          <w:tcPr>
            <w:tcW w:w="1984" w:type="dxa"/>
          </w:tcPr>
          <w:p w14:paraId="421F38D6"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 xml:space="preserve">1) od: 14 BBCH, do: 79 BBCH </w:t>
            </w:r>
          </w:p>
        </w:tc>
        <w:tc>
          <w:tcPr>
            <w:tcW w:w="2268" w:type="dxa"/>
          </w:tcPr>
          <w:p w14:paraId="42D44767"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4) 1,67 L/10 000 m</w:t>
            </w:r>
            <w:r w:rsidRPr="00562137">
              <w:rPr>
                <w:rFonts w:eastAsiaTheme="minorHAnsi"/>
                <w:vertAlign w:val="superscript"/>
                <w:lang w:eastAsia="en-US"/>
              </w:rPr>
              <w:t>2</w:t>
            </w:r>
            <w:r w:rsidRPr="00562137">
              <w:rPr>
                <w:rFonts w:eastAsiaTheme="minorHAnsi"/>
                <w:lang w:eastAsia="en-US"/>
              </w:rPr>
              <w:t xml:space="preserve"> LWA </w:t>
            </w:r>
          </w:p>
          <w:p w14:paraId="64C41634"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5) venkovní prostory</w:t>
            </w:r>
          </w:p>
        </w:tc>
      </w:tr>
      <w:tr w:rsidR="00562137" w:rsidRPr="00562137" w14:paraId="3491ED15" w14:textId="77777777" w:rsidTr="00AD67D5">
        <w:tc>
          <w:tcPr>
            <w:tcW w:w="1552" w:type="dxa"/>
          </w:tcPr>
          <w:p w14:paraId="5121EFDA" w14:textId="77777777" w:rsidR="00562137" w:rsidRPr="00562137" w:rsidRDefault="00562137" w:rsidP="00251C1A">
            <w:pPr>
              <w:widowControl w:val="0"/>
              <w:spacing w:line="276" w:lineRule="auto"/>
              <w:rPr>
                <w:rFonts w:eastAsiaTheme="minorHAnsi"/>
                <w:lang w:val="de-DE" w:eastAsia="en-US"/>
              </w:rPr>
            </w:pPr>
            <w:proofErr w:type="spellStart"/>
            <w:r w:rsidRPr="00562137">
              <w:rPr>
                <w:rFonts w:eastAsiaTheme="minorHAnsi"/>
                <w:lang w:val="de-DE" w:eastAsia="en-US"/>
              </w:rPr>
              <w:t>jádroviny</w:t>
            </w:r>
            <w:proofErr w:type="spellEnd"/>
          </w:p>
        </w:tc>
        <w:tc>
          <w:tcPr>
            <w:tcW w:w="1842" w:type="dxa"/>
          </w:tcPr>
          <w:p w14:paraId="1DFB562A" w14:textId="77777777" w:rsidR="00562137" w:rsidRPr="00562137" w:rsidRDefault="00562137" w:rsidP="00251C1A">
            <w:pPr>
              <w:widowControl w:val="0"/>
              <w:spacing w:line="276" w:lineRule="auto"/>
              <w:rPr>
                <w:rFonts w:eastAsiaTheme="minorHAnsi"/>
                <w:lang w:val="de-DE" w:eastAsia="en-US"/>
              </w:rPr>
            </w:pPr>
            <w:proofErr w:type="spellStart"/>
            <w:r w:rsidRPr="00562137">
              <w:rPr>
                <w:rFonts w:eastAsiaTheme="minorHAnsi"/>
                <w:lang w:val="de-DE" w:eastAsia="en-US"/>
              </w:rPr>
              <w:t>strupovitost</w:t>
            </w:r>
            <w:proofErr w:type="spellEnd"/>
          </w:p>
        </w:tc>
        <w:tc>
          <w:tcPr>
            <w:tcW w:w="1418" w:type="dxa"/>
          </w:tcPr>
          <w:p w14:paraId="4E25462D"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3 l/ha</w:t>
            </w:r>
          </w:p>
        </w:tc>
        <w:tc>
          <w:tcPr>
            <w:tcW w:w="567" w:type="dxa"/>
          </w:tcPr>
          <w:p w14:paraId="0701F9AD" w14:textId="77777777" w:rsidR="00562137" w:rsidRPr="00562137" w:rsidRDefault="00562137" w:rsidP="00251C1A">
            <w:pPr>
              <w:widowControl w:val="0"/>
              <w:spacing w:line="276" w:lineRule="auto"/>
              <w:jc w:val="center"/>
              <w:rPr>
                <w:rFonts w:eastAsiaTheme="minorHAnsi"/>
                <w:lang w:eastAsia="en-US"/>
              </w:rPr>
            </w:pPr>
            <w:r w:rsidRPr="00562137">
              <w:rPr>
                <w:rFonts w:eastAsiaTheme="minorHAnsi"/>
                <w:lang w:eastAsia="en-US"/>
              </w:rPr>
              <w:t>AT</w:t>
            </w:r>
          </w:p>
        </w:tc>
        <w:tc>
          <w:tcPr>
            <w:tcW w:w="1984" w:type="dxa"/>
          </w:tcPr>
          <w:p w14:paraId="71D426B4" w14:textId="77777777" w:rsidR="00562137" w:rsidRPr="00562137" w:rsidRDefault="00562137" w:rsidP="00251C1A">
            <w:pPr>
              <w:widowControl w:val="0"/>
              <w:autoSpaceDE w:val="0"/>
              <w:autoSpaceDN w:val="0"/>
              <w:adjustRightInd w:val="0"/>
              <w:spacing w:line="276" w:lineRule="auto"/>
              <w:rPr>
                <w:rFonts w:eastAsiaTheme="minorHAnsi"/>
                <w:lang w:eastAsia="en-US"/>
              </w:rPr>
            </w:pPr>
            <w:r w:rsidRPr="00562137">
              <w:rPr>
                <w:rFonts w:eastAsiaTheme="minorHAnsi"/>
                <w:lang w:eastAsia="en-US"/>
              </w:rPr>
              <w:t xml:space="preserve">1) od: 51 BBCH, do: 69 BBCH </w:t>
            </w:r>
          </w:p>
        </w:tc>
        <w:tc>
          <w:tcPr>
            <w:tcW w:w="2268" w:type="dxa"/>
          </w:tcPr>
          <w:p w14:paraId="72DDC4D1"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4) 1,67 L/10 000 m</w:t>
            </w:r>
            <w:r w:rsidRPr="00562137">
              <w:rPr>
                <w:rFonts w:eastAsiaTheme="minorHAnsi"/>
                <w:vertAlign w:val="superscript"/>
                <w:lang w:eastAsia="en-US"/>
              </w:rPr>
              <w:t>2</w:t>
            </w:r>
            <w:r w:rsidRPr="00562137">
              <w:rPr>
                <w:rFonts w:eastAsiaTheme="minorHAnsi"/>
                <w:lang w:eastAsia="en-US"/>
              </w:rPr>
              <w:t xml:space="preserve"> LWA </w:t>
            </w:r>
          </w:p>
          <w:p w14:paraId="40D488D3"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5) venkovní prostory</w:t>
            </w:r>
          </w:p>
        </w:tc>
      </w:tr>
      <w:tr w:rsidR="00562137" w:rsidRPr="00562137" w14:paraId="4BBE5EB7" w14:textId="77777777" w:rsidTr="00AD67D5">
        <w:tc>
          <w:tcPr>
            <w:tcW w:w="1552" w:type="dxa"/>
          </w:tcPr>
          <w:p w14:paraId="5D40FDB8" w14:textId="77777777" w:rsidR="00562137" w:rsidRPr="00562137" w:rsidRDefault="00562137" w:rsidP="00251C1A">
            <w:pPr>
              <w:widowControl w:val="0"/>
              <w:spacing w:line="276" w:lineRule="auto"/>
              <w:rPr>
                <w:rFonts w:eastAsiaTheme="minorHAnsi"/>
                <w:lang w:val="de-DE" w:eastAsia="en-US"/>
              </w:rPr>
            </w:pPr>
            <w:proofErr w:type="spellStart"/>
            <w:r w:rsidRPr="00562137">
              <w:rPr>
                <w:rFonts w:eastAsiaTheme="minorHAnsi"/>
                <w:lang w:val="de-DE" w:eastAsia="en-US"/>
              </w:rPr>
              <w:t>brambor</w:t>
            </w:r>
            <w:proofErr w:type="spellEnd"/>
          </w:p>
        </w:tc>
        <w:tc>
          <w:tcPr>
            <w:tcW w:w="1842" w:type="dxa"/>
          </w:tcPr>
          <w:p w14:paraId="21525370" w14:textId="77777777" w:rsidR="00562137" w:rsidRPr="00562137" w:rsidRDefault="00562137" w:rsidP="00251C1A">
            <w:pPr>
              <w:widowControl w:val="0"/>
              <w:spacing w:line="276" w:lineRule="auto"/>
              <w:rPr>
                <w:rFonts w:eastAsiaTheme="minorHAnsi"/>
                <w:lang w:val="de-DE" w:eastAsia="en-US"/>
              </w:rPr>
            </w:pPr>
            <w:proofErr w:type="spellStart"/>
            <w:r w:rsidRPr="00562137">
              <w:rPr>
                <w:rFonts w:eastAsiaTheme="minorHAnsi"/>
                <w:lang w:val="de-DE" w:eastAsia="en-US"/>
              </w:rPr>
              <w:t>plíseň</w:t>
            </w:r>
            <w:proofErr w:type="spellEnd"/>
            <w:r w:rsidRPr="00562137">
              <w:rPr>
                <w:rFonts w:eastAsiaTheme="minorHAnsi"/>
                <w:lang w:val="de-DE" w:eastAsia="en-US"/>
              </w:rPr>
              <w:t xml:space="preserve"> </w:t>
            </w:r>
            <w:proofErr w:type="spellStart"/>
            <w:r w:rsidRPr="00562137">
              <w:rPr>
                <w:rFonts w:eastAsiaTheme="minorHAnsi"/>
                <w:lang w:val="de-DE" w:eastAsia="en-US"/>
              </w:rPr>
              <w:t>bramboru</w:t>
            </w:r>
            <w:proofErr w:type="spellEnd"/>
          </w:p>
        </w:tc>
        <w:tc>
          <w:tcPr>
            <w:tcW w:w="1418" w:type="dxa"/>
          </w:tcPr>
          <w:p w14:paraId="6E57B020"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2,5 l/ha</w:t>
            </w:r>
          </w:p>
        </w:tc>
        <w:tc>
          <w:tcPr>
            <w:tcW w:w="567" w:type="dxa"/>
          </w:tcPr>
          <w:p w14:paraId="350C9D8F" w14:textId="77777777" w:rsidR="00562137" w:rsidRPr="00562137" w:rsidRDefault="00562137" w:rsidP="00251C1A">
            <w:pPr>
              <w:widowControl w:val="0"/>
              <w:spacing w:line="276" w:lineRule="auto"/>
              <w:jc w:val="center"/>
              <w:rPr>
                <w:rFonts w:eastAsiaTheme="minorHAnsi"/>
                <w:lang w:eastAsia="en-US"/>
              </w:rPr>
            </w:pPr>
            <w:r w:rsidRPr="00562137">
              <w:rPr>
                <w:rFonts w:eastAsiaTheme="minorHAnsi"/>
                <w:lang w:eastAsia="en-US"/>
              </w:rPr>
              <w:t>7</w:t>
            </w:r>
          </w:p>
        </w:tc>
        <w:tc>
          <w:tcPr>
            <w:tcW w:w="1984" w:type="dxa"/>
          </w:tcPr>
          <w:p w14:paraId="40053A03" w14:textId="77777777" w:rsidR="00562137" w:rsidRPr="00562137" w:rsidRDefault="00562137" w:rsidP="00251C1A">
            <w:pPr>
              <w:widowControl w:val="0"/>
              <w:autoSpaceDE w:val="0"/>
              <w:autoSpaceDN w:val="0"/>
              <w:adjustRightInd w:val="0"/>
              <w:spacing w:line="276" w:lineRule="auto"/>
              <w:rPr>
                <w:rFonts w:eastAsiaTheme="minorHAnsi"/>
                <w:lang w:eastAsia="en-US"/>
              </w:rPr>
            </w:pPr>
            <w:r w:rsidRPr="00562137">
              <w:rPr>
                <w:rFonts w:eastAsiaTheme="minorHAnsi"/>
                <w:lang w:eastAsia="en-US"/>
              </w:rPr>
              <w:t xml:space="preserve">1) od: 21 BBCH, do: 89 BBCH </w:t>
            </w:r>
          </w:p>
        </w:tc>
        <w:tc>
          <w:tcPr>
            <w:tcW w:w="2268" w:type="dxa"/>
          </w:tcPr>
          <w:p w14:paraId="238F4E5F"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5) pole</w:t>
            </w:r>
          </w:p>
        </w:tc>
      </w:tr>
    </w:tbl>
    <w:p w14:paraId="4685202E" w14:textId="77777777" w:rsidR="00ED55F3" w:rsidRDefault="00ED55F3" w:rsidP="00251C1A">
      <w:pPr>
        <w:widowControl w:val="0"/>
        <w:spacing w:line="276" w:lineRule="auto"/>
        <w:jc w:val="both"/>
        <w:rPr>
          <w:rFonts w:eastAsiaTheme="minorHAnsi"/>
          <w:lang w:eastAsia="en-US"/>
        </w:rPr>
      </w:pPr>
    </w:p>
    <w:p w14:paraId="614461E7" w14:textId="085F2E6F" w:rsidR="00562137" w:rsidRPr="00562137" w:rsidRDefault="00562137" w:rsidP="00251C1A">
      <w:pPr>
        <w:widowControl w:val="0"/>
        <w:spacing w:line="276" w:lineRule="auto"/>
        <w:jc w:val="both"/>
        <w:rPr>
          <w:rFonts w:eastAsiaTheme="minorHAnsi"/>
          <w:lang w:eastAsia="en-US"/>
        </w:rPr>
      </w:pPr>
      <w:r w:rsidRPr="00562137">
        <w:rPr>
          <w:rFonts w:eastAsiaTheme="minorHAnsi"/>
          <w:lang w:eastAsia="en-US"/>
        </w:rPr>
        <w:t>OL (ochranná lhůta) je dána počtem dnů, které je nutné dodržet mezi termínem aplikace a sklizní.</w:t>
      </w:r>
    </w:p>
    <w:p w14:paraId="6324AE0C" w14:textId="7C3065F7" w:rsidR="0035284A" w:rsidRPr="00562137" w:rsidRDefault="00562137" w:rsidP="00ED55F3">
      <w:pPr>
        <w:widowControl w:val="0"/>
        <w:spacing w:line="276" w:lineRule="auto"/>
        <w:ind w:left="62"/>
        <w:jc w:val="both"/>
        <w:rPr>
          <w:rFonts w:eastAsiaTheme="minorHAnsi"/>
          <w:lang w:eastAsia="en-US"/>
        </w:rPr>
      </w:pPr>
      <w:r w:rsidRPr="00562137">
        <w:rPr>
          <w:rFonts w:eastAsiaTheme="minorHAnsi"/>
          <w:lang w:eastAsia="en-US"/>
        </w:rPr>
        <w:t>AT – ochranná lhůta je dána odstupem mezi termínem poslední aplikace a sklizní.</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843"/>
        <w:gridCol w:w="1985"/>
        <w:gridCol w:w="1984"/>
      </w:tblGrid>
      <w:tr w:rsidR="00562137" w:rsidRPr="00562137" w14:paraId="7B85E2A1" w14:textId="77777777" w:rsidTr="0035284A">
        <w:tc>
          <w:tcPr>
            <w:tcW w:w="1843" w:type="dxa"/>
            <w:shd w:val="clear" w:color="auto" w:fill="auto"/>
          </w:tcPr>
          <w:p w14:paraId="0649DD05" w14:textId="77777777" w:rsidR="00562137" w:rsidRPr="00562137" w:rsidRDefault="00562137" w:rsidP="00251C1A">
            <w:pPr>
              <w:widowControl w:val="0"/>
              <w:spacing w:line="276" w:lineRule="auto"/>
              <w:rPr>
                <w:lang w:eastAsia="en-GB"/>
              </w:rPr>
            </w:pPr>
            <w:r w:rsidRPr="00562137">
              <w:rPr>
                <w:lang w:eastAsia="en-GB"/>
              </w:rPr>
              <w:lastRenderedPageBreak/>
              <w:t xml:space="preserve">Plodina, </w:t>
            </w:r>
          </w:p>
          <w:p w14:paraId="5AB0CB5A" w14:textId="77777777" w:rsidR="00562137" w:rsidRPr="00562137" w:rsidRDefault="00562137" w:rsidP="00251C1A">
            <w:pPr>
              <w:widowControl w:val="0"/>
              <w:spacing w:line="276" w:lineRule="auto"/>
              <w:rPr>
                <w:lang w:eastAsia="en-GB"/>
              </w:rPr>
            </w:pPr>
            <w:r w:rsidRPr="00562137">
              <w:rPr>
                <w:lang w:eastAsia="en-GB"/>
              </w:rPr>
              <w:t>oblast použití</w:t>
            </w:r>
          </w:p>
        </w:tc>
        <w:tc>
          <w:tcPr>
            <w:tcW w:w="1701" w:type="dxa"/>
            <w:shd w:val="clear" w:color="auto" w:fill="auto"/>
          </w:tcPr>
          <w:p w14:paraId="4B7620EC" w14:textId="77777777" w:rsidR="00562137" w:rsidRPr="00562137" w:rsidRDefault="00562137" w:rsidP="00251C1A">
            <w:pPr>
              <w:widowControl w:val="0"/>
              <w:spacing w:line="276" w:lineRule="auto"/>
              <w:ind w:left="34" w:hanging="34"/>
              <w:rPr>
                <w:lang w:eastAsia="en-GB"/>
              </w:rPr>
            </w:pPr>
            <w:r w:rsidRPr="00562137">
              <w:rPr>
                <w:lang w:eastAsia="en-GB"/>
              </w:rPr>
              <w:t>Dávka vody</w:t>
            </w:r>
          </w:p>
        </w:tc>
        <w:tc>
          <w:tcPr>
            <w:tcW w:w="1843" w:type="dxa"/>
            <w:shd w:val="clear" w:color="auto" w:fill="auto"/>
          </w:tcPr>
          <w:p w14:paraId="0DD9E6CA" w14:textId="77777777" w:rsidR="00562137" w:rsidRPr="00562137" w:rsidRDefault="00562137" w:rsidP="00251C1A">
            <w:pPr>
              <w:widowControl w:val="0"/>
              <w:spacing w:line="276" w:lineRule="auto"/>
              <w:ind w:left="34" w:hanging="34"/>
              <w:rPr>
                <w:lang w:eastAsia="en-GB"/>
              </w:rPr>
            </w:pPr>
            <w:r w:rsidRPr="00562137">
              <w:rPr>
                <w:lang w:eastAsia="en-GB"/>
              </w:rPr>
              <w:t>Způsob aplikace</w:t>
            </w:r>
          </w:p>
        </w:tc>
        <w:tc>
          <w:tcPr>
            <w:tcW w:w="1985" w:type="dxa"/>
            <w:shd w:val="clear" w:color="auto" w:fill="auto"/>
          </w:tcPr>
          <w:p w14:paraId="7B7779D1" w14:textId="77777777" w:rsidR="00562137" w:rsidRPr="00562137" w:rsidRDefault="00562137" w:rsidP="00251C1A">
            <w:pPr>
              <w:widowControl w:val="0"/>
              <w:spacing w:line="276" w:lineRule="auto"/>
              <w:ind w:left="34" w:hanging="34"/>
              <w:rPr>
                <w:lang w:eastAsia="en-GB"/>
              </w:rPr>
            </w:pPr>
            <w:r w:rsidRPr="00562137">
              <w:rPr>
                <w:lang w:eastAsia="en-GB"/>
              </w:rPr>
              <w:t>Max. počet aplikací v plodině</w:t>
            </w:r>
          </w:p>
        </w:tc>
        <w:tc>
          <w:tcPr>
            <w:tcW w:w="1984" w:type="dxa"/>
          </w:tcPr>
          <w:p w14:paraId="31894E19" w14:textId="77777777" w:rsidR="00562137" w:rsidRPr="00562137" w:rsidRDefault="00562137" w:rsidP="00251C1A">
            <w:pPr>
              <w:widowControl w:val="0"/>
              <w:spacing w:line="276" w:lineRule="auto"/>
              <w:ind w:left="34" w:hanging="34"/>
              <w:rPr>
                <w:lang w:eastAsia="en-GB"/>
              </w:rPr>
            </w:pPr>
            <w:r w:rsidRPr="00562137">
              <w:rPr>
                <w:lang w:eastAsia="en-GB"/>
              </w:rPr>
              <w:t>Interval mezi aplikacemi</w:t>
            </w:r>
          </w:p>
        </w:tc>
      </w:tr>
      <w:tr w:rsidR="00562137" w:rsidRPr="00562137" w14:paraId="4F2686A1" w14:textId="77777777" w:rsidTr="0035284A">
        <w:tc>
          <w:tcPr>
            <w:tcW w:w="1843" w:type="dxa"/>
          </w:tcPr>
          <w:p w14:paraId="5A543A9D"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réva</w:t>
            </w:r>
          </w:p>
        </w:tc>
        <w:tc>
          <w:tcPr>
            <w:tcW w:w="1701" w:type="dxa"/>
          </w:tcPr>
          <w:p w14:paraId="6C598A40"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 xml:space="preserve"> 200-1000 l/ha</w:t>
            </w:r>
          </w:p>
        </w:tc>
        <w:tc>
          <w:tcPr>
            <w:tcW w:w="1843" w:type="dxa"/>
          </w:tcPr>
          <w:p w14:paraId="4219A4B3"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postřik, rosení</w:t>
            </w:r>
          </w:p>
        </w:tc>
        <w:tc>
          <w:tcPr>
            <w:tcW w:w="1985" w:type="dxa"/>
          </w:tcPr>
          <w:p w14:paraId="6CD02CC8"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3x za rok</w:t>
            </w:r>
          </w:p>
        </w:tc>
        <w:tc>
          <w:tcPr>
            <w:tcW w:w="1984" w:type="dxa"/>
          </w:tcPr>
          <w:p w14:paraId="0952F8FC"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 xml:space="preserve"> 8-10 dnů</w:t>
            </w:r>
          </w:p>
        </w:tc>
      </w:tr>
      <w:tr w:rsidR="00562137" w:rsidRPr="00562137" w14:paraId="77D5CE87" w14:textId="77777777" w:rsidTr="0035284A">
        <w:tc>
          <w:tcPr>
            <w:tcW w:w="1843" w:type="dxa"/>
          </w:tcPr>
          <w:p w14:paraId="1407B957"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jádroviny</w:t>
            </w:r>
          </w:p>
        </w:tc>
        <w:tc>
          <w:tcPr>
            <w:tcW w:w="1701" w:type="dxa"/>
          </w:tcPr>
          <w:p w14:paraId="075DF2D6"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 xml:space="preserve"> 200-1000 l/ha</w:t>
            </w:r>
          </w:p>
        </w:tc>
        <w:tc>
          <w:tcPr>
            <w:tcW w:w="1843" w:type="dxa"/>
          </w:tcPr>
          <w:p w14:paraId="3A39A002"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postřik, rosení</w:t>
            </w:r>
          </w:p>
        </w:tc>
        <w:tc>
          <w:tcPr>
            <w:tcW w:w="1985" w:type="dxa"/>
          </w:tcPr>
          <w:p w14:paraId="4FBC4345"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2x za rok</w:t>
            </w:r>
          </w:p>
        </w:tc>
        <w:tc>
          <w:tcPr>
            <w:tcW w:w="1984" w:type="dxa"/>
          </w:tcPr>
          <w:p w14:paraId="046D800B" w14:textId="77777777" w:rsidR="00562137" w:rsidRPr="00562137" w:rsidRDefault="00562137" w:rsidP="00251C1A">
            <w:pPr>
              <w:widowControl w:val="0"/>
              <w:spacing w:line="276" w:lineRule="auto"/>
              <w:rPr>
                <w:rFonts w:eastAsiaTheme="minorHAnsi"/>
                <w:lang w:eastAsia="en-US"/>
              </w:rPr>
            </w:pPr>
            <w:r w:rsidRPr="00562137">
              <w:rPr>
                <w:rFonts w:eastAsiaTheme="minorHAnsi"/>
                <w:lang w:eastAsia="en-US"/>
              </w:rPr>
              <w:t xml:space="preserve"> 6-8 dnů</w:t>
            </w:r>
          </w:p>
        </w:tc>
      </w:tr>
      <w:tr w:rsidR="00562137" w:rsidRPr="00562137" w14:paraId="566EFE83" w14:textId="77777777" w:rsidTr="0035284A">
        <w:tc>
          <w:tcPr>
            <w:tcW w:w="1843" w:type="dxa"/>
          </w:tcPr>
          <w:p w14:paraId="60611B82" w14:textId="77777777" w:rsidR="00562137" w:rsidRPr="00562137" w:rsidRDefault="00562137" w:rsidP="00251C1A">
            <w:pPr>
              <w:widowControl w:val="0"/>
              <w:spacing w:line="276" w:lineRule="auto"/>
              <w:rPr>
                <w:lang w:eastAsia="en-GB"/>
              </w:rPr>
            </w:pPr>
            <w:r w:rsidRPr="00562137">
              <w:rPr>
                <w:rFonts w:eastAsiaTheme="minorHAnsi"/>
                <w:lang w:eastAsia="en-US"/>
              </w:rPr>
              <w:t>brambor</w:t>
            </w:r>
          </w:p>
        </w:tc>
        <w:tc>
          <w:tcPr>
            <w:tcW w:w="1701" w:type="dxa"/>
          </w:tcPr>
          <w:p w14:paraId="08693DD8" w14:textId="77777777" w:rsidR="00562137" w:rsidRPr="00562137" w:rsidRDefault="00562137" w:rsidP="00251C1A">
            <w:pPr>
              <w:widowControl w:val="0"/>
              <w:spacing w:line="276" w:lineRule="auto"/>
              <w:rPr>
                <w:lang w:eastAsia="en-GB"/>
              </w:rPr>
            </w:pPr>
            <w:r w:rsidRPr="00562137">
              <w:rPr>
                <w:rFonts w:eastAsiaTheme="minorHAnsi"/>
                <w:lang w:eastAsia="en-US"/>
              </w:rPr>
              <w:t xml:space="preserve"> 200-500 l/ha</w:t>
            </w:r>
          </w:p>
        </w:tc>
        <w:tc>
          <w:tcPr>
            <w:tcW w:w="1843" w:type="dxa"/>
          </w:tcPr>
          <w:p w14:paraId="4876455C" w14:textId="77777777" w:rsidR="00562137" w:rsidRPr="00562137" w:rsidRDefault="00562137" w:rsidP="00251C1A">
            <w:pPr>
              <w:widowControl w:val="0"/>
              <w:spacing w:line="276" w:lineRule="auto"/>
              <w:rPr>
                <w:lang w:eastAsia="en-GB"/>
              </w:rPr>
            </w:pPr>
            <w:r w:rsidRPr="00562137">
              <w:rPr>
                <w:rFonts w:eastAsiaTheme="minorHAnsi"/>
                <w:lang w:eastAsia="en-US"/>
              </w:rPr>
              <w:t>postřik</w:t>
            </w:r>
          </w:p>
        </w:tc>
        <w:tc>
          <w:tcPr>
            <w:tcW w:w="1985" w:type="dxa"/>
          </w:tcPr>
          <w:p w14:paraId="7C4FB59B" w14:textId="77777777" w:rsidR="00562137" w:rsidRPr="00562137" w:rsidRDefault="00562137" w:rsidP="00251C1A">
            <w:pPr>
              <w:widowControl w:val="0"/>
              <w:spacing w:line="276" w:lineRule="auto"/>
              <w:rPr>
                <w:lang w:eastAsia="en-GB"/>
              </w:rPr>
            </w:pPr>
            <w:r w:rsidRPr="00562137">
              <w:rPr>
                <w:rFonts w:eastAsiaTheme="minorHAnsi"/>
                <w:lang w:eastAsia="en-US"/>
              </w:rPr>
              <w:t>3x</w:t>
            </w:r>
          </w:p>
        </w:tc>
        <w:tc>
          <w:tcPr>
            <w:tcW w:w="1984" w:type="dxa"/>
          </w:tcPr>
          <w:p w14:paraId="18F6FDB0" w14:textId="77777777" w:rsidR="00562137" w:rsidRPr="00562137" w:rsidRDefault="00562137" w:rsidP="00251C1A">
            <w:pPr>
              <w:widowControl w:val="0"/>
              <w:spacing w:line="276" w:lineRule="auto"/>
              <w:rPr>
                <w:lang w:eastAsia="en-GB"/>
              </w:rPr>
            </w:pPr>
            <w:r w:rsidRPr="00562137">
              <w:rPr>
                <w:rFonts w:eastAsiaTheme="minorHAnsi"/>
                <w:lang w:eastAsia="en-US"/>
              </w:rPr>
              <w:t xml:space="preserve"> 7-8 dnů</w:t>
            </w:r>
          </w:p>
        </w:tc>
      </w:tr>
    </w:tbl>
    <w:p w14:paraId="7B26BC8E" w14:textId="77777777" w:rsidR="00562137" w:rsidRPr="00562137" w:rsidRDefault="00562137" w:rsidP="00251C1A">
      <w:pPr>
        <w:widowControl w:val="0"/>
        <w:spacing w:line="276" w:lineRule="auto"/>
        <w:rPr>
          <w:rFonts w:eastAsiaTheme="minorHAnsi"/>
          <w:bCs/>
          <w:lang w:eastAsia="en-US"/>
        </w:rPr>
      </w:pPr>
    </w:p>
    <w:p w14:paraId="181C930B" w14:textId="77777777" w:rsidR="00562137" w:rsidRPr="00562137" w:rsidRDefault="00562137" w:rsidP="00251C1A">
      <w:pPr>
        <w:widowControl w:val="0"/>
        <w:spacing w:line="276" w:lineRule="auto"/>
        <w:rPr>
          <w:rFonts w:eastAsiaTheme="minorHAnsi"/>
          <w:szCs w:val="20"/>
          <w:lang w:eastAsia="en-US"/>
        </w:rPr>
      </w:pPr>
      <w:r w:rsidRPr="00562137">
        <w:rPr>
          <w:rFonts w:eastAsiaTheme="minorHAnsi"/>
          <w:szCs w:val="20"/>
          <w:lang w:eastAsia="en-US"/>
        </w:rPr>
        <w:t xml:space="preserve">LWA = (ošetřená výška keře nebo koruny x 2 x 10 000) / šířka </w:t>
      </w:r>
      <w:proofErr w:type="spellStart"/>
      <w:r w:rsidRPr="00562137">
        <w:rPr>
          <w:rFonts w:eastAsiaTheme="minorHAnsi"/>
          <w:szCs w:val="20"/>
          <w:lang w:eastAsia="en-US"/>
        </w:rPr>
        <w:t>meziřadí</w:t>
      </w:r>
      <w:proofErr w:type="spellEnd"/>
    </w:p>
    <w:p w14:paraId="44597571" w14:textId="77777777" w:rsidR="00562137" w:rsidRPr="00562137" w:rsidRDefault="00562137" w:rsidP="00251C1A">
      <w:pPr>
        <w:widowControl w:val="0"/>
        <w:spacing w:line="276" w:lineRule="auto"/>
        <w:rPr>
          <w:rFonts w:eastAsiaTheme="minorHAnsi"/>
          <w:szCs w:val="20"/>
          <w:lang w:eastAsia="en-US"/>
        </w:rPr>
      </w:pPr>
      <w:r w:rsidRPr="00562137">
        <w:rPr>
          <w:rFonts w:eastAsiaTheme="minorHAnsi"/>
          <w:szCs w:val="20"/>
          <w:lang w:eastAsia="en-US"/>
        </w:rPr>
        <w:t>Nepřekračujte maximální uvedenou dávku na ha.</w:t>
      </w:r>
    </w:p>
    <w:p w14:paraId="36FB3669" w14:textId="77777777" w:rsidR="00562137" w:rsidRPr="00562137" w:rsidRDefault="00562137" w:rsidP="00251C1A">
      <w:pPr>
        <w:widowControl w:val="0"/>
        <w:spacing w:line="276" w:lineRule="auto"/>
        <w:rPr>
          <w:rFonts w:eastAsiaTheme="minorHAnsi"/>
          <w:bCs/>
          <w:lang w:eastAsia="en-US"/>
        </w:rPr>
      </w:pPr>
    </w:p>
    <w:p w14:paraId="5E632320" w14:textId="77777777" w:rsidR="00562137" w:rsidRPr="00562137" w:rsidRDefault="00562137" w:rsidP="00251C1A">
      <w:pPr>
        <w:widowControl w:val="0"/>
        <w:numPr>
          <w:ilvl w:val="12"/>
          <w:numId w:val="0"/>
        </w:numPr>
        <w:autoSpaceDE w:val="0"/>
        <w:autoSpaceDN w:val="0"/>
        <w:adjustRightInd w:val="0"/>
        <w:spacing w:line="276" w:lineRule="auto"/>
        <w:ind w:right="-284"/>
        <w:jc w:val="both"/>
        <w:rPr>
          <w:bCs/>
        </w:rPr>
      </w:pPr>
      <w:bookmarkStart w:id="3" w:name="_Hlk207364289"/>
      <w:r w:rsidRPr="00562137">
        <w:rPr>
          <w:bCs/>
        </w:rPr>
        <w:t>Tabulka ochranných vzdáleností stanovených s ohledem na ochranu necílových organismů</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1433"/>
        <w:gridCol w:w="1280"/>
        <w:gridCol w:w="1273"/>
        <w:gridCol w:w="1418"/>
      </w:tblGrid>
      <w:tr w:rsidR="00562137" w:rsidRPr="00562137" w14:paraId="715BA1E6" w14:textId="77777777" w:rsidTr="00AD67D5">
        <w:trPr>
          <w:trHeight w:val="284"/>
          <w:jc w:val="center"/>
        </w:trPr>
        <w:tc>
          <w:tcPr>
            <w:tcW w:w="3947" w:type="dxa"/>
            <w:vMerge w:val="restart"/>
            <w:shd w:val="clear" w:color="auto" w:fill="FFFFFF"/>
            <w:vAlign w:val="center"/>
          </w:tcPr>
          <w:bookmarkEnd w:id="3"/>
          <w:p w14:paraId="1C475952" w14:textId="77777777" w:rsidR="00562137" w:rsidRPr="00562137" w:rsidRDefault="00562137" w:rsidP="00251C1A">
            <w:pPr>
              <w:widowControl w:val="0"/>
              <w:spacing w:line="276" w:lineRule="auto"/>
              <w:ind w:right="-142"/>
              <w:rPr>
                <w:rFonts w:eastAsia="Calibri"/>
                <w:lang w:eastAsia="en-US"/>
              </w:rPr>
            </w:pPr>
            <w:r w:rsidRPr="00562137">
              <w:rPr>
                <w:rFonts w:eastAsia="Calibri"/>
                <w:lang w:eastAsia="en-US"/>
              </w:rPr>
              <w:t>Plodina</w:t>
            </w:r>
          </w:p>
        </w:tc>
        <w:tc>
          <w:tcPr>
            <w:tcW w:w="5404" w:type="dxa"/>
            <w:gridSpan w:val="4"/>
            <w:vAlign w:val="center"/>
          </w:tcPr>
          <w:p w14:paraId="783A5855"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třída omezení úletu</w:t>
            </w:r>
          </w:p>
        </w:tc>
      </w:tr>
      <w:tr w:rsidR="00562137" w:rsidRPr="00562137" w14:paraId="4B18BA08" w14:textId="77777777" w:rsidTr="00AD67D5">
        <w:trPr>
          <w:trHeight w:val="284"/>
          <w:jc w:val="center"/>
        </w:trPr>
        <w:tc>
          <w:tcPr>
            <w:tcW w:w="3947" w:type="dxa"/>
            <w:vMerge/>
            <w:shd w:val="clear" w:color="auto" w:fill="FFFFFF"/>
            <w:vAlign w:val="center"/>
          </w:tcPr>
          <w:p w14:paraId="635ED97B" w14:textId="77777777" w:rsidR="00562137" w:rsidRPr="00562137" w:rsidRDefault="00562137" w:rsidP="00251C1A">
            <w:pPr>
              <w:widowControl w:val="0"/>
              <w:spacing w:line="276" w:lineRule="auto"/>
              <w:ind w:right="-142"/>
              <w:rPr>
                <w:rFonts w:eastAsia="Calibri"/>
                <w:lang w:eastAsia="en-US"/>
              </w:rPr>
            </w:pPr>
          </w:p>
        </w:tc>
        <w:tc>
          <w:tcPr>
            <w:tcW w:w="1433" w:type="dxa"/>
            <w:vAlign w:val="center"/>
          </w:tcPr>
          <w:p w14:paraId="48CA374C" w14:textId="77777777" w:rsidR="00562137" w:rsidRPr="00562137" w:rsidRDefault="00562137" w:rsidP="00251C1A">
            <w:pPr>
              <w:widowControl w:val="0"/>
              <w:spacing w:line="276" w:lineRule="auto"/>
              <w:ind w:left="-108" w:right="-142"/>
              <w:jc w:val="center"/>
              <w:rPr>
                <w:rFonts w:eastAsia="Calibri"/>
                <w:lang w:eastAsia="en-US"/>
              </w:rPr>
            </w:pPr>
            <w:r w:rsidRPr="00562137">
              <w:rPr>
                <w:rFonts w:eastAsia="Calibri"/>
                <w:lang w:eastAsia="en-US"/>
              </w:rPr>
              <w:t>bez redukce</w:t>
            </w:r>
          </w:p>
        </w:tc>
        <w:tc>
          <w:tcPr>
            <w:tcW w:w="1280" w:type="dxa"/>
            <w:vAlign w:val="center"/>
          </w:tcPr>
          <w:p w14:paraId="10B842DE"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50 %</w:t>
            </w:r>
          </w:p>
        </w:tc>
        <w:tc>
          <w:tcPr>
            <w:tcW w:w="1273" w:type="dxa"/>
            <w:vAlign w:val="center"/>
          </w:tcPr>
          <w:p w14:paraId="07E9F37A"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75 %</w:t>
            </w:r>
          </w:p>
        </w:tc>
        <w:tc>
          <w:tcPr>
            <w:tcW w:w="1418" w:type="dxa"/>
            <w:vAlign w:val="center"/>
          </w:tcPr>
          <w:p w14:paraId="352E44F8"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90 %</w:t>
            </w:r>
          </w:p>
        </w:tc>
      </w:tr>
      <w:tr w:rsidR="00562137" w:rsidRPr="00562137" w14:paraId="020CFF78" w14:textId="77777777" w:rsidTr="00AD67D5">
        <w:trPr>
          <w:trHeight w:val="284"/>
          <w:jc w:val="center"/>
        </w:trPr>
        <w:tc>
          <w:tcPr>
            <w:tcW w:w="9351" w:type="dxa"/>
            <w:gridSpan w:val="5"/>
            <w:shd w:val="clear" w:color="auto" w:fill="FFFFFF"/>
            <w:vAlign w:val="center"/>
          </w:tcPr>
          <w:p w14:paraId="0EA599E1" w14:textId="77777777" w:rsidR="00562137" w:rsidRPr="00562137" w:rsidRDefault="00562137" w:rsidP="00251C1A">
            <w:pPr>
              <w:widowControl w:val="0"/>
              <w:spacing w:line="276" w:lineRule="auto"/>
              <w:ind w:right="-142"/>
              <w:rPr>
                <w:rFonts w:eastAsia="Calibri"/>
                <w:bCs/>
                <w:lang w:eastAsia="en-US"/>
              </w:rPr>
            </w:pPr>
            <w:r w:rsidRPr="00562137">
              <w:rPr>
                <w:rFonts w:eastAsia="Calibri"/>
                <w:bCs/>
                <w:lang w:eastAsia="en-US"/>
              </w:rPr>
              <w:t>Ochranná vzdálenost od povrchové vody s ohledem na ochranu vodních organismů [m]</w:t>
            </w:r>
          </w:p>
        </w:tc>
      </w:tr>
      <w:tr w:rsidR="00562137" w:rsidRPr="00562137" w14:paraId="73D2D436" w14:textId="77777777" w:rsidTr="00AD67D5">
        <w:trPr>
          <w:trHeight w:val="284"/>
          <w:jc w:val="center"/>
        </w:trPr>
        <w:tc>
          <w:tcPr>
            <w:tcW w:w="3947" w:type="dxa"/>
            <w:shd w:val="clear" w:color="auto" w:fill="FFFFFF"/>
          </w:tcPr>
          <w:p w14:paraId="47B150F2" w14:textId="77777777" w:rsidR="00562137" w:rsidRPr="00562137" w:rsidRDefault="00562137" w:rsidP="00251C1A">
            <w:pPr>
              <w:widowControl w:val="0"/>
              <w:spacing w:line="276" w:lineRule="auto"/>
              <w:ind w:right="-142"/>
              <w:rPr>
                <w:rFonts w:eastAsia="Calibri"/>
                <w:bCs/>
                <w:lang w:eastAsia="en-US"/>
              </w:rPr>
            </w:pPr>
            <w:r w:rsidRPr="00562137">
              <w:rPr>
                <w:rFonts w:eastAsia="Calibri"/>
                <w:iCs/>
                <w:lang w:eastAsia="en-US"/>
              </w:rPr>
              <w:t>réva</w:t>
            </w:r>
          </w:p>
        </w:tc>
        <w:tc>
          <w:tcPr>
            <w:tcW w:w="1433" w:type="dxa"/>
          </w:tcPr>
          <w:p w14:paraId="787B3026" w14:textId="77777777" w:rsidR="00562137" w:rsidRPr="00562137" w:rsidRDefault="00562137" w:rsidP="00251C1A">
            <w:pPr>
              <w:widowControl w:val="0"/>
              <w:spacing w:line="276" w:lineRule="auto"/>
              <w:ind w:right="-142"/>
              <w:jc w:val="center"/>
              <w:rPr>
                <w:rFonts w:eastAsia="Calibri"/>
                <w:bCs/>
                <w:lang w:eastAsia="en-US"/>
              </w:rPr>
            </w:pPr>
            <w:r w:rsidRPr="00562137">
              <w:rPr>
                <w:rFonts w:eastAsia="Calibri"/>
                <w:iCs/>
                <w:lang w:eastAsia="en-US"/>
              </w:rPr>
              <w:t>18</w:t>
            </w:r>
          </w:p>
        </w:tc>
        <w:tc>
          <w:tcPr>
            <w:tcW w:w="1280" w:type="dxa"/>
          </w:tcPr>
          <w:p w14:paraId="28F329A7" w14:textId="77777777" w:rsidR="00562137" w:rsidRPr="00562137" w:rsidRDefault="00562137" w:rsidP="00251C1A">
            <w:pPr>
              <w:widowControl w:val="0"/>
              <w:spacing w:line="276" w:lineRule="auto"/>
              <w:ind w:right="-142"/>
              <w:jc w:val="center"/>
              <w:rPr>
                <w:rFonts w:eastAsia="Calibri"/>
                <w:bCs/>
                <w:lang w:eastAsia="en-US"/>
              </w:rPr>
            </w:pPr>
            <w:r w:rsidRPr="00562137">
              <w:rPr>
                <w:rFonts w:eastAsia="Calibri"/>
                <w:iCs/>
                <w:lang w:eastAsia="en-US"/>
              </w:rPr>
              <w:t>12</w:t>
            </w:r>
          </w:p>
        </w:tc>
        <w:tc>
          <w:tcPr>
            <w:tcW w:w="1273" w:type="dxa"/>
          </w:tcPr>
          <w:p w14:paraId="1391AB49" w14:textId="77777777" w:rsidR="00562137" w:rsidRPr="00562137" w:rsidRDefault="00562137" w:rsidP="00251C1A">
            <w:pPr>
              <w:widowControl w:val="0"/>
              <w:spacing w:line="276" w:lineRule="auto"/>
              <w:ind w:right="-142"/>
              <w:jc w:val="center"/>
              <w:rPr>
                <w:rFonts w:eastAsia="Calibri"/>
                <w:bCs/>
                <w:lang w:eastAsia="en-US"/>
              </w:rPr>
            </w:pPr>
            <w:r w:rsidRPr="00562137">
              <w:rPr>
                <w:rFonts w:eastAsia="Calibri"/>
                <w:iCs/>
                <w:lang w:eastAsia="en-US"/>
              </w:rPr>
              <w:t>7</w:t>
            </w:r>
          </w:p>
        </w:tc>
        <w:tc>
          <w:tcPr>
            <w:tcW w:w="1418" w:type="dxa"/>
          </w:tcPr>
          <w:p w14:paraId="5664CB29" w14:textId="77777777" w:rsidR="00562137" w:rsidRPr="00562137" w:rsidRDefault="00562137" w:rsidP="00251C1A">
            <w:pPr>
              <w:widowControl w:val="0"/>
              <w:spacing w:line="276" w:lineRule="auto"/>
              <w:ind w:right="-142"/>
              <w:jc w:val="center"/>
              <w:rPr>
                <w:rFonts w:eastAsia="Calibri"/>
                <w:bCs/>
                <w:lang w:eastAsia="en-US"/>
              </w:rPr>
            </w:pPr>
            <w:r w:rsidRPr="00562137">
              <w:rPr>
                <w:rFonts w:eastAsia="Calibri"/>
                <w:lang w:eastAsia="en-US"/>
              </w:rPr>
              <w:t>6</w:t>
            </w:r>
          </w:p>
        </w:tc>
      </w:tr>
      <w:tr w:rsidR="00562137" w:rsidRPr="00562137" w14:paraId="651B7CE2" w14:textId="77777777" w:rsidTr="00AD67D5">
        <w:trPr>
          <w:trHeight w:val="284"/>
          <w:jc w:val="center"/>
        </w:trPr>
        <w:tc>
          <w:tcPr>
            <w:tcW w:w="3947" w:type="dxa"/>
            <w:shd w:val="clear" w:color="auto" w:fill="FFFFFF"/>
          </w:tcPr>
          <w:p w14:paraId="7A24002B" w14:textId="77777777" w:rsidR="00562137" w:rsidRPr="00562137" w:rsidRDefault="00562137" w:rsidP="00251C1A">
            <w:pPr>
              <w:widowControl w:val="0"/>
              <w:spacing w:line="276" w:lineRule="auto"/>
              <w:ind w:right="-142"/>
              <w:rPr>
                <w:rFonts w:eastAsia="Calibri"/>
                <w:iCs/>
                <w:lang w:eastAsia="en-US"/>
              </w:rPr>
            </w:pPr>
            <w:r w:rsidRPr="00562137">
              <w:rPr>
                <w:rFonts w:eastAsia="Calibri"/>
                <w:iCs/>
                <w:lang w:eastAsia="en-US"/>
              </w:rPr>
              <w:t>jádroviny</w:t>
            </w:r>
          </w:p>
        </w:tc>
        <w:tc>
          <w:tcPr>
            <w:tcW w:w="1433" w:type="dxa"/>
          </w:tcPr>
          <w:p w14:paraId="522768D5" w14:textId="77777777" w:rsidR="00562137" w:rsidRPr="00562137" w:rsidRDefault="00562137" w:rsidP="00251C1A">
            <w:pPr>
              <w:widowControl w:val="0"/>
              <w:spacing w:line="276" w:lineRule="auto"/>
              <w:ind w:right="-142"/>
              <w:jc w:val="center"/>
              <w:rPr>
                <w:rFonts w:eastAsia="Calibri"/>
                <w:iCs/>
                <w:lang w:eastAsia="en-US"/>
              </w:rPr>
            </w:pPr>
            <w:r w:rsidRPr="00562137">
              <w:rPr>
                <w:rFonts w:eastAsia="Calibri"/>
                <w:iCs/>
                <w:lang w:eastAsia="en-US"/>
              </w:rPr>
              <w:t>35</w:t>
            </w:r>
          </w:p>
        </w:tc>
        <w:tc>
          <w:tcPr>
            <w:tcW w:w="1280" w:type="dxa"/>
          </w:tcPr>
          <w:p w14:paraId="4CED8CEB" w14:textId="77777777" w:rsidR="00562137" w:rsidRPr="00562137" w:rsidRDefault="00562137" w:rsidP="00251C1A">
            <w:pPr>
              <w:widowControl w:val="0"/>
              <w:spacing w:line="276" w:lineRule="auto"/>
              <w:ind w:right="-142"/>
              <w:jc w:val="center"/>
              <w:rPr>
                <w:rFonts w:eastAsia="Calibri"/>
                <w:iCs/>
                <w:lang w:eastAsia="en-US"/>
              </w:rPr>
            </w:pPr>
            <w:r w:rsidRPr="00562137">
              <w:rPr>
                <w:rFonts w:eastAsia="Calibri"/>
                <w:iCs/>
                <w:lang w:eastAsia="en-US"/>
              </w:rPr>
              <w:t>25</w:t>
            </w:r>
          </w:p>
        </w:tc>
        <w:tc>
          <w:tcPr>
            <w:tcW w:w="1273" w:type="dxa"/>
          </w:tcPr>
          <w:p w14:paraId="5043EF88" w14:textId="77777777" w:rsidR="00562137" w:rsidRPr="00562137" w:rsidRDefault="00562137" w:rsidP="00251C1A">
            <w:pPr>
              <w:widowControl w:val="0"/>
              <w:spacing w:line="276" w:lineRule="auto"/>
              <w:ind w:right="-142"/>
              <w:jc w:val="center"/>
              <w:rPr>
                <w:rFonts w:eastAsia="Calibri"/>
                <w:iCs/>
                <w:lang w:eastAsia="en-US"/>
              </w:rPr>
            </w:pPr>
            <w:r w:rsidRPr="00562137">
              <w:rPr>
                <w:rFonts w:eastAsia="Calibri"/>
                <w:iCs/>
                <w:lang w:eastAsia="en-US"/>
              </w:rPr>
              <w:t>14</w:t>
            </w:r>
          </w:p>
        </w:tc>
        <w:tc>
          <w:tcPr>
            <w:tcW w:w="1418" w:type="dxa"/>
          </w:tcPr>
          <w:p w14:paraId="59491E47"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8</w:t>
            </w:r>
          </w:p>
        </w:tc>
      </w:tr>
      <w:tr w:rsidR="00562137" w:rsidRPr="00562137" w14:paraId="2DEE571F" w14:textId="77777777" w:rsidTr="00AD67D5">
        <w:trPr>
          <w:trHeight w:val="284"/>
          <w:jc w:val="center"/>
        </w:trPr>
        <w:tc>
          <w:tcPr>
            <w:tcW w:w="3947" w:type="dxa"/>
            <w:shd w:val="clear" w:color="auto" w:fill="FFFFFF"/>
          </w:tcPr>
          <w:p w14:paraId="6A92C3F0" w14:textId="77777777" w:rsidR="00562137" w:rsidRPr="00562137" w:rsidRDefault="00562137" w:rsidP="00251C1A">
            <w:pPr>
              <w:widowControl w:val="0"/>
              <w:spacing w:line="276" w:lineRule="auto"/>
              <w:ind w:right="-142"/>
              <w:rPr>
                <w:rFonts w:eastAsia="Calibri"/>
                <w:iCs/>
                <w:lang w:eastAsia="en-US"/>
              </w:rPr>
            </w:pPr>
            <w:r w:rsidRPr="00562137">
              <w:rPr>
                <w:rFonts w:eastAsia="Calibri"/>
                <w:iCs/>
                <w:lang w:eastAsia="en-US"/>
              </w:rPr>
              <w:t>brambor</w:t>
            </w:r>
          </w:p>
        </w:tc>
        <w:tc>
          <w:tcPr>
            <w:tcW w:w="1433" w:type="dxa"/>
          </w:tcPr>
          <w:p w14:paraId="1B73C63A" w14:textId="77777777" w:rsidR="00562137" w:rsidRPr="00562137" w:rsidRDefault="00562137" w:rsidP="00251C1A">
            <w:pPr>
              <w:widowControl w:val="0"/>
              <w:spacing w:line="276" w:lineRule="auto"/>
              <w:ind w:right="-142"/>
              <w:jc w:val="center"/>
              <w:rPr>
                <w:rFonts w:eastAsia="Calibri"/>
                <w:iCs/>
                <w:lang w:eastAsia="en-US"/>
              </w:rPr>
            </w:pPr>
            <w:r w:rsidRPr="00562137">
              <w:rPr>
                <w:rFonts w:eastAsia="Calibri"/>
                <w:iCs/>
                <w:lang w:eastAsia="en-US"/>
              </w:rPr>
              <w:t>4</w:t>
            </w:r>
          </w:p>
        </w:tc>
        <w:tc>
          <w:tcPr>
            <w:tcW w:w="1280" w:type="dxa"/>
          </w:tcPr>
          <w:p w14:paraId="43885219" w14:textId="77777777" w:rsidR="00562137" w:rsidRPr="00562137" w:rsidRDefault="00562137" w:rsidP="00251C1A">
            <w:pPr>
              <w:widowControl w:val="0"/>
              <w:spacing w:line="276" w:lineRule="auto"/>
              <w:ind w:right="-142"/>
              <w:jc w:val="center"/>
              <w:rPr>
                <w:rFonts w:eastAsia="Calibri"/>
                <w:iCs/>
                <w:lang w:eastAsia="en-US"/>
              </w:rPr>
            </w:pPr>
            <w:r w:rsidRPr="00562137">
              <w:rPr>
                <w:rFonts w:eastAsia="Calibri"/>
                <w:iCs/>
                <w:lang w:eastAsia="en-US"/>
              </w:rPr>
              <w:t>4</w:t>
            </w:r>
          </w:p>
        </w:tc>
        <w:tc>
          <w:tcPr>
            <w:tcW w:w="1273" w:type="dxa"/>
          </w:tcPr>
          <w:p w14:paraId="5FC2574E" w14:textId="77777777" w:rsidR="00562137" w:rsidRPr="00562137" w:rsidRDefault="00562137" w:rsidP="00251C1A">
            <w:pPr>
              <w:widowControl w:val="0"/>
              <w:spacing w:line="276" w:lineRule="auto"/>
              <w:ind w:right="-142"/>
              <w:jc w:val="center"/>
              <w:rPr>
                <w:rFonts w:eastAsia="Calibri"/>
                <w:iCs/>
                <w:lang w:eastAsia="en-US"/>
              </w:rPr>
            </w:pPr>
            <w:r w:rsidRPr="00562137">
              <w:rPr>
                <w:rFonts w:eastAsia="Calibri"/>
                <w:iCs/>
                <w:lang w:eastAsia="en-US"/>
              </w:rPr>
              <w:t>4</w:t>
            </w:r>
          </w:p>
        </w:tc>
        <w:tc>
          <w:tcPr>
            <w:tcW w:w="1418" w:type="dxa"/>
          </w:tcPr>
          <w:p w14:paraId="3D9C3D74"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4</w:t>
            </w:r>
          </w:p>
        </w:tc>
      </w:tr>
    </w:tbl>
    <w:p w14:paraId="2B90FAC8" w14:textId="77777777" w:rsidR="00562137" w:rsidRPr="00562137" w:rsidRDefault="00562137" w:rsidP="00251C1A">
      <w:pPr>
        <w:widowControl w:val="0"/>
        <w:spacing w:line="276" w:lineRule="auto"/>
        <w:jc w:val="both"/>
        <w:rPr>
          <w:rFonts w:eastAsiaTheme="minorHAnsi"/>
          <w:bCs/>
          <w:u w:val="single"/>
          <w:lang w:eastAsia="en-US"/>
        </w:rPr>
      </w:pPr>
    </w:p>
    <w:p w14:paraId="73F19F2C" w14:textId="77777777" w:rsidR="00562137" w:rsidRPr="00562137" w:rsidRDefault="00562137" w:rsidP="00251C1A">
      <w:pPr>
        <w:widowControl w:val="0"/>
        <w:spacing w:line="276" w:lineRule="auto"/>
        <w:jc w:val="both"/>
        <w:rPr>
          <w:rFonts w:eastAsiaTheme="minorHAnsi"/>
          <w:bCs/>
          <w:lang w:eastAsia="en-US"/>
        </w:rPr>
      </w:pPr>
      <w:r w:rsidRPr="00562137">
        <w:rPr>
          <w:rFonts w:eastAsiaTheme="minorHAnsi"/>
          <w:bCs/>
          <w:u w:val="single"/>
          <w:lang w:eastAsia="en-US"/>
        </w:rPr>
        <w:t>Réva</w:t>
      </w:r>
    </w:p>
    <w:p w14:paraId="177456FE" w14:textId="77777777" w:rsidR="00562137" w:rsidRPr="00562137" w:rsidRDefault="00562137" w:rsidP="00251C1A">
      <w:pPr>
        <w:widowControl w:val="0"/>
        <w:spacing w:line="276" w:lineRule="auto"/>
        <w:jc w:val="both"/>
        <w:rPr>
          <w:rFonts w:eastAsiaTheme="minorHAnsi"/>
          <w:bCs/>
          <w:lang w:eastAsia="en-US"/>
        </w:rPr>
      </w:pPr>
      <w:r w:rsidRPr="00562137">
        <w:rPr>
          <w:rFonts w:eastAsiaTheme="minorHAnsi"/>
          <w:bCs/>
          <w:lang w:eastAsia="en-US"/>
        </w:rPr>
        <w:t>Za účelem ochrany vodních organismů neaplikujte na svažitých pozemcích (</w:t>
      </w:r>
      <w:r w:rsidRPr="00562137">
        <w:rPr>
          <w:rFonts w:eastAsiaTheme="minorHAnsi"/>
          <w:bCs/>
          <w:i/>
          <w:lang w:eastAsia="en-US"/>
        </w:rPr>
        <w:t>≥</w:t>
      </w:r>
      <w:r w:rsidRPr="00562137">
        <w:rPr>
          <w:rFonts w:eastAsiaTheme="minorHAnsi"/>
          <w:bCs/>
          <w:lang w:eastAsia="en-US"/>
        </w:rPr>
        <w:t xml:space="preserve"> 3° svažitosti), jejichž okraje jsou vzdáleny od povrchových vod &lt;18 m.</w:t>
      </w:r>
    </w:p>
    <w:p w14:paraId="653A196D" w14:textId="77777777" w:rsidR="00562137" w:rsidRPr="00562137" w:rsidRDefault="00562137" w:rsidP="00251C1A">
      <w:pPr>
        <w:widowControl w:val="0"/>
        <w:spacing w:line="276" w:lineRule="auto"/>
        <w:jc w:val="both"/>
        <w:rPr>
          <w:rFonts w:eastAsiaTheme="minorHAnsi"/>
          <w:bCs/>
          <w:lang w:eastAsia="en-US"/>
        </w:rPr>
      </w:pPr>
    </w:p>
    <w:p w14:paraId="00EE4B8F" w14:textId="77777777" w:rsidR="00562137" w:rsidRPr="00562137" w:rsidRDefault="00562137" w:rsidP="00251C1A">
      <w:pPr>
        <w:widowControl w:val="0"/>
        <w:spacing w:line="276" w:lineRule="auto"/>
        <w:jc w:val="both"/>
        <w:rPr>
          <w:rFonts w:eastAsiaTheme="minorHAnsi"/>
          <w:bCs/>
          <w:u w:val="single"/>
          <w:lang w:eastAsia="en-US"/>
        </w:rPr>
      </w:pPr>
      <w:r w:rsidRPr="00562137">
        <w:rPr>
          <w:rFonts w:eastAsiaTheme="minorHAnsi"/>
          <w:bCs/>
          <w:u w:val="single"/>
          <w:lang w:eastAsia="en-US"/>
        </w:rPr>
        <w:t>Jádroviny</w:t>
      </w:r>
    </w:p>
    <w:p w14:paraId="50D56213" w14:textId="77777777" w:rsidR="00562137" w:rsidRPr="00562137" w:rsidRDefault="00562137" w:rsidP="00251C1A">
      <w:pPr>
        <w:widowControl w:val="0"/>
        <w:spacing w:line="276" w:lineRule="auto"/>
        <w:jc w:val="both"/>
        <w:rPr>
          <w:rFonts w:eastAsiaTheme="minorHAnsi"/>
          <w:bCs/>
          <w:lang w:eastAsia="en-US"/>
        </w:rPr>
      </w:pPr>
      <w:r w:rsidRPr="00562137">
        <w:rPr>
          <w:rFonts w:eastAsiaTheme="minorHAnsi"/>
          <w:bCs/>
          <w:lang w:eastAsia="en-US"/>
        </w:rPr>
        <w:t>Za účelem ochrany vodních organismů neaplikujte na svažitých pozemcích (</w:t>
      </w:r>
      <w:r w:rsidRPr="00562137">
        <w:rPr>
          <w:rFonts w:eastAsiaTheme="minorHAnsi"/>
          <w:bCs/>
          <w:i/>
          <w:lang w:eastAsia="en-US"/>
        </w:rPr>
        <w:t>≥</w:t>
      </w:r>
      <w:r w:rsidRPr="00562137">
        <w:rPr>
          <w:rFonts w:eastAsiaTheme="minorHAnsi"/>
          <w:bCs/>
          <w:lang w:eastAsia="en-US"/>
        </w:rPr>
        <w:t xml:space="preserve"> 3° svažitosti), jejichž okraje jsou vzdáleny od povrchových vod &lt;35 m.</w:t>
      </w:r>
    </w:p>
    <w:p w14:paraId="61EDE083" w14:textId="77777777" w:rsidR="00562137" w:rsidRPr="00562137" w:rsidRDefault="00562137" w:rsidP="00251C1A">
      <w:pPr>
        <w:widowControl w:val="0"/>
        <w:spacing w:line="276" w:lineRule="auto"/>
        <w:jc w:val="both"/>
        <w:rPr>
          <w:rFonts w:eastAsiaTheme="minorHAnsi"/>
          <w:bCs/>
          <w:u w:val="single"/>
          <w:lang w:eastAsia="en-US"/>
        </w:rPr>
      </w:pPr>
    </w:p>
    <w:p w14:paraId="7DCAF666" w14:textId="77777777" w:rsidR="00562137" w:rsidRPr="00562137" w:rsidRDefault="00562137" w:rsidP="00251C1A">
      <w:pPr>
        <w:widowControl w:val="0"/>
        <w:spacing w:line="276" w:lineRule="auto"/>
        <w:jc w:val="both"/>
        <w:rPr>
          <w:rFonts w:eastAsiaTheme="minorHAnsi"/>
          <w:bCs/>
          <w:u w:val="single"/>
          <w:lang w:eastAsia="en-US"/>
        </w:rPr>
      </w:pPr>
      <w:r w:rsidRPr="00562137">
        <w:rPr>
          <w:rFonts w:eastAsiaTheme="minorHAnsi"/>
          <w:bCs/>
          <w:u w:val="single"/>
          <w:lang w:eastAsia="en-US"/>
        </w:rPr>
        <w:t>Brambor</w:t>
      </w:r>
    </w:p>
    <w:p w14:paraId="6E5BAE13" w14:textId="77777777" w:rsidR="00562137" w:rsidRPr="00562137" w:rsidRDefault="00562137" w:rsidP="00251C1A">
      <w:pPr>
        <w:widowControl w:val="0"/>
        <w:spacing w:line="276" w:lineRule="auto"/>
        <w:jc w:val="both"/>
        <w:rPr>
          <w:rFonts w:eastAsiaTheme="minorHAnsi"/>
          <w:bCs/>
          <w:lang w:eastAsia="en-US"/>
        </w:rPr>
      </w:pPr>
      <w:r w:rsidRPr="00562137">
        <w:rPr>
          <w:rFonts w:eastAsiaTheme="minorHAnsi"/>
          <w:bCs/>
          <w:lang w:eastAsia="en-US"/>
        </w:rPr>
        <w:t>Za účelem ochrany vodních organismů je vyloučeno použití přípravku na pozemcích svažujících se (svažitost ≥ 3°) k povrchovým vodám. Přípravek nelze na těchto pozemcích aplikovat ani při použití vegetačního pásu.</w:t>
      </w:r>
    </w:p>
    <w:p w14:paraId="4E31F507" w14:textId="77777777" w:rsidR="00562137" w:rsidRPr="00562137" w:rsidRDefault="00562137" w:rsidP="00251C1A">
      <w:pPr>
        <w:widowControl w:val="0"/>
        <w:spacing w:line="276" w:lineRule="auto"/>
        <w:jc w:val="both"/>
        <w:rPr>
          <w:rFonts w:eastAsiaTheme="minorHAnsi"/>
          <w:bCs/>
          <w:lang w:eastAsia="en-US"/>
        </w:rPr>
      </w:pPr>
    </w:p>
    <w:p w14:paraId="6D91FD8F" w14:textId="612433E2" w:rsidR="00562137" w:rsidRPr="00562137" w:rsidRDefault="00562137" w:rsidP="00251C1A">
      <w:pPr>
        <w:widowControl w:val="0"/>
        <w:tabs>
          <w:tab w:val="left" w:pos="9639"/>
        </w:tabs>
        <w:spacing w:line="276" w:lineRule="auto"/>
        <w:jc w:val="both"/>
        <w:rPr>
          <w:rFonts w:eastAsiaTheme="minorHAnsi" w:cstheme="minorBidi"/>
          <w:bCs/>
          <w:iCs/>
          <w:lang w:eastAsia="en-US"/>
        </w:rPr>
      </w:pPr>
      <w:r w:rsidRPr="00562137">
        <w:rPr>
          <w:rFonts w:eastAsiaTheme="minorHAnsi" w:cstheme="minorBidi"/>
          <w:bCs/>
          <w:iCs/>
          <w:lang w:eastAsia="en-US"/>
        </w:rPr>
        <w:t>Tabulka ochranných vzdáleností stanovených s ohledem na ochranu zdraví lidí</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1433"/>
        <w:gridCol w:w="1280"/>
        <w:gridCol w:w="1273"/>
        <w:gridCol w:w="1418"/>
      </w:tblGrid>
      <w:tr w:rsidR="00562137" w:rsidRPr="00562137" w14:paraId="14D3CC47" w14:textId="77777777" w:rsidTr="00AD67D5">
        <w:trPr>
          <w:trHeight w:val="284"/>
          <w:jc w:val="center"/>
        </w:trPr>
        <w:tc>
          <w:tcPr>
            <w:tcW w:w="3947" w:type="dxa"/>
            <w:vMerge w:val="restart"/>
            <w:shd w:val="clear" w:color="auto" w:fill="FFFFFF"/>
            <w:vAlign w:val="center"/>
          </w:tcPr>
          <w:p w14:paraId="14B945FF" w14:textId="77777777" w:rsidR="00562137" w:rsidRPr="00562137" w:rsidRDefault="00562137" w:rsidP="00251C1A">
            <w:pPr>
              <w:widowControl w:val="0"/>
              <w:spacing w:line="276" w:lineRule="auto"/>
              <w:ind w:right="-142"/>
              <w:rPr>
                <w:rFonts w:eastAsia="Calibri"/>
                <w:lang w:eastAsia="en-US"/>
              </w:rPr>
            </w:pPr>
            <w:r w:rsidRPr="00562137">
              <w:rPr>
                <w:rFonts w:eastAsia="Calibri"/>
                <w:lang w:eastAsia="en-US"/>
              </w:rPr>
              <w:t>Plodina</w:t>
            </w:r>
          </w:p>
        </w:tc>
        <w:tc>
          <w:tcPr>
            <w:tcW w:w="5404" w:type="dxa"/>
            <w:gridSpan w:val="4"/>
            <w:vAlign w:val="center"/>
          </w:tcPr>
          <w:p w14:paraId="22BF029B"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třída omezení úletu</w:t>
            </w:r>
          </w:p>
        </w:tc>
      </w:tr>
      <w:tr w:rsidR="00562137" w:rsidRPr="00562137" w14:paraId="28B84619" w14:textId="77777777" w:rsidTr="00AD67D5">
        <w:trPr>
          <w:trHeight w:val="284"/>
          <w:jc w:val="center"/>
        </w:trPr>
        <w:tc>
          <w:tcPr>
            <w:tcW w:w="3947" w:type="dxa"/>
            <w:vMerge/>
            <w:shd w:val="clear" w:color="auto" w:fill="FFFFFF"/>
            <w:vAlign w:val="center"/>
          </w:tcPr>
          <w:p w14:paraId="1C507CB6" w14:textId="77777777" w:rsidR="00562137" w:rsidRPr="00562137" w:rsidRDefault="00562137" w:rsidP="00251C1A">
            <w:pPr>
              <w:widowControl w:val="0"/>
              <w:spacing w:line="276" w:lineRule="auto"/>
              <w:ind w:right="-142"/>
              <w:rPr>
                <w:rFonts w:eastAsia="Calibri"/>
                <w:lang w:eastAsia="en-US"/>
              </w:rPr>
            </w:pPr>
          </w:p>
        </w:tc>
        <w:tc>
          <w:tcPr>
            <w:tcW w:w="1433" w:type="dxa"/>
            <w:vAlign w:val="center"/>
          </w:tcPr>
          <w:p w14:paraId="56CD1F71" w14:textId="77777777" w:rsidR="00562137" w:rsidRPr="00562137" w:rsidRDefault="00562137" w:rsidP="00251C1A">
            <w:pPr>
              <w:widowControl w:val="0"/>
              <w:spacing w:line="276" w:lineRule="auto"/>
              <w:ind w:left="-108" w:right="-142"/>
              <w:jc w:val="center"/>
              <w:rPr>
                <w:rFonts w:eastAsia="Calibri"/>
                <w:lang w:eastAsia="en-US"/>
              </w:rPr>
            </w:pPr>
            <w:r w:rsidRPr="00562137">
              <w:rPr>
                <w:rFonts w:eastAsia="Calibri"/>
                <w:lang w:eastAsia="en-US"/>
              </w:rPr>
              <w:t>bez redukce</w:t>
            </w:r>
          </w:p>
        </w:tc>
        <w:tc>
          <w:tcPr>
            <w:tcW w:w="1280" w:type="dxa"/>
            <w:vAlign w:val="center"/>
          </w:tcPr>
          <w:p w14:paraId="163C1D47"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50 %</w:t>
            </w:r>
          </w:p>
        </w:tc>
        <w:tc>
          <w:tcPr>
            <w:tcW w:w="1273" w:type="dxa"/>
            <w:vAlign w:val="center"/>
          </w:tcPr>
          <w:p w14:paraId="1B3BDD80"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75 %</w:t>
            </w:r>
          </w:p>
        </w:tc>
        <w:tc>
          <w:tcPr>
            <w:tcW w:w="1418" w:type="dxa"/>
            <w:vAlign w:val="center"/>
          </w:tcPr>
          <w:p w14:paraId="62AD2D86" w14:textId="77777777" w:rsidR="00562137" w:rsidRPr="00562137" w:rsidRDefault="00562137" w:rsidP="00251C1A">
            <w:pPr>
              <w:widowControl w:val="0"/>
              <w:spacing w:line="276" w:lineRule="auto"/>
              <w:ind w:right="-142"/>
              <w:jc w:val="center"/>
              <w:rPr>
                <w:rFonts w:eastAsia="Calibri"/>
                <w:lang w:eastAsia="en-US"/>
              </w:rPr>
            </w:pPr>
            <w:r w:rsidRPr="00562137">
              <w:rPr>
                <w:rFonts w:eastAsia="Calibri"/>
                <w:lang w:eastAsia="en-US"/>
              </w:rPr>
              <w:t>90 %</w:t>
            </w:r>
          </w:p>
        </w:tc>
      </w:tr>
      <w:tr w:rsidR="00562137" w:rsidRPr="00562137" w14:paraId="21530961" w14:textId="77777777" w:rsidTr="00AD67D5">
        <w:trPr>
          <w:trHeight w:val="284"/>
          <w:jc w:val="center"/>
        </w:trPr>
        <w:tc>
          <w:tcPr>
            <w:tcW w:w="9351" w:type="dxa"/>
            <w:gridSpan w:val="5"/>
            <w:shd w:val="clear" w:color="auto" w:fill="FFFFFF"/>
            <w:vAlign w:val="center"/>
          </w:tcPr>
          <w:p w14:paraId="4065ED72" w14:textId="77777777" w:rsidR="00562137" w:rsidRPr="00562137" w:rsidRDefault="00562137" w:rsidP="00251C1A">
            <w:pPr>
              <w:widowControl w:val="0"/>
              <w:spacing w:line="276" w:lineRule="auto"/>
              <w:ind w:right="-142"/>
              <w:rPr>
                <w:rFonts w:eastAsia="Calibri"/>
                <w:bCs/>
                <w:lang w:eastAsia="en-US"/>
              </w:rPr>
            </w:pPr>
            <w:r w:rsidRPr="00562137">
              <w:rPr>
                <w:rFonts w:eastAsia="Calibri"/>
              </w:rPr>
              <w:t>Ochranná vzdálenost mezi hranicí ošetřené plochy a hranicí oblasti využívané zranitelnými skupinami obyvatel [m]</w:t>
            </w:r>
          </w:p>
        </w:tc>
      </w:tr>
      <w:tr w:rsidR="00562137" w:rsidRPr="00562137" w14:paraId="2F9FE8E9" w14:textId="77777777" w:rsidTr="00AD67D5">
        <w:trPr>
          <w:trHeight w:val="146"/>
          <w:jc w:val="center"/>
        </w:trPr>
        <w:tc>
          <w:tcPr>
            <w:tcW w:w="3947" w:type="dxa"/>
            <w:shd w:val="clear" w:color="auto" w:fill="FFFFFF"/>
            <w:vAlign w:val="center"/>
          </w:tcPr>
          <w:p w14:paraId="099B9559" w14:textId="77777777" w:rsidR="00562137" w:rsidRPr="00562137" w:rsidRDefault="00562137" w:rsidP="00251C1A">
            <w:pPr>
              <w:widowControl w:val="0"/>
              <w:spacing w:line="276" w:lineRule="auto"/>
              <w:ind w:right="-142"/>
              <w:rPr>
                <w:rFonts w:eastAsia="Calibri"/>
                <w:bCs/>
                <w:lang w:eastAsia="en-US"/>
              </w:rPr>
            </w:pPr>
            <w:r w:rsidRPr="00562137">
              <w:rPr>
                <w:rFonts w:eastAsia="Calibri"/>
              </w:rPr>
              <w:t xml:space="preserve">réva, jádroviny, brambor </w:t>
            </w:r>
          </w:p>
        </w:tc>
        <w:tc>
          <w:tcPr>
            <w:tcW w:w="1433" w:type="dxa"/>
          </w:tcPr>
          <w:p w14:paraId="30BD3945" w14:textId="77777777" w:rsidR="00562137" w:rsidRPr="00562137" w:rsidRDefault="00562137" w:rsidP="00251C1A">
            <w:pPr>
              <w:widowControl w:val="0"/>
              <w:spacing w:line="276" w:lineRule="auto"/>
              <w:ind w:right="-142"/>
              <w:jc w:val="center"/>
              <w:rPr>
                <w:rFonts w:eastAsia="Calibri"/>
                <w:bCs/>
                <w:lang w:eastAsia="en-US"/>
              </w:rPr>
            </w:pPr>
            <w:r w:rsidRPr="00562137">
              <w:rPr>
                <w:rFonts w:eastAsia="Calibri"/>
              </w:rPr>
              <w:t>5</w:t>
            </w:r>
          </w:p>
        </w:tc>
        <w:tc>
          <w:tcPr>
            <w:tcW w:w="1280" w:type="dxa"/>
          </w:tcPr>
          <w:p w14:paraId="664ADFE9" w14:textId="77777777" w:rsidR="00562137" w:rsidRPr="00562137" w:rsidRDefault="00562137" w:rsidP="00251C1A">
            <w:pPr>
              <w:widowControl w:val="0"/>
              <w:spacing w:line="276" w:lineRule="auto"/>
              <w:ind w:right="-142"/>
              <w:jc w:val="center"/>
              <w:rPr>
                <w:rFonts w:eastAsia="Calibri"/>
                <w:bCs/>
                <w:lang w:eastAsia="en-US"/>
              </w:rPr>
            </w:pPr>
            <w:r w:rsidRPr="00562137">
              <w:rPr>
                <w:rFonts w:eastAsia="Calibri"/>
              </w:rPr>
              <w:t>5</w:t>
            </w:r>
          </w:p>
        </w:tc>
        <w:tc>
          <w:tcPr>
            <w:tcW w:w="1273" w:type="dxa"/>
          </w:tcPr>
          <w:p w14:paraId="617CD14C" w14:textId="77777777" w:rsidR="00562137" w:rsidRPr="00562137" w:rsidRDefault="00562137" w:rsidP="00251C1A">
            <w:pPr>
              <w:widowControl w:val="0"/>
              <w:spacing w:line="276" w:lineRule="auto"/>
              <w:ind w:right="-142"/>
              <w:jc w:val="center"/>
              <w:rPr>
                <w:rFonts w:eastAsia="Calibri"/>
                <w:bCs/>
                <w:lang w:eastAsia="en-US"/>
              </w:rPr>
            </w:pPr>
            <w:r w:rsidRPr="00562137">
              <w:rPr>
                <w:rFonts w:eastAsia="Calibri"/>
              </w:rPr>
              <w:t>5</w:t>
            </w:r>
          </w:p>
        </w:tc>
        <w:tc>
          <w:tcPr>
            <w:tcW w:w="1418" w:type="dxa"/>
          </w:tcPr>
          <w:p w14:paraId="0C7640C8" w14:textId="77777777" w:rsidR="00562137" w:rsidRPr="00562137" w:rsidRDefault="00562137" w:rsidP="00251C1A">
            <w:pPr>
              <w:widowControl w:val="0"/>
              <w:spacing w:line="276" w:lineRule="auto"/>
              <w:ind w:right="-142"/>
              <w:jc w:val="center"/>
              <w:rPr>
                <w:rFonts w:eastAsia="Calibri"/>
                <w:bCs/>
                <w:lang w:eastAsia="en-US"/>
              </w:rPr>
            </w:pPr>
            <w:r w:rsidRPr="00562137">
              <w:rPr>
                <w:rFonts w:eastAsia="Calibri"/>
              </w:rPr>
              <w:t>5</w:t>
            </w:r>
          </w:p>
        </w:tc>
      </w:tr>
    </w:tbl>
    <w:p w14:paraId="24B70B96" w14:textId="77777777" w:rsidR="00562137" w:rsidRPr="00562137" w:rsidRDefault="00562137" w:rsidP="00ED55F3">
      <w:pPr>
        <w:widowControl w:val="0"/>
        <w:tabs>
          <w:tab w:val="left" w:pos="9639"/>
        </w:tabs>
        <w:spacing w:line="276" w:lineRule="auto"/>
        <w:jc w:val="both"/>
        <w:rPr>
          <w:rFonts w:eastAsiaTheme="minorHAnsi" w:cstheme="minorBidi"/>
          <w:bCs/>
          <w:iCs/>
          <w:lang w:eastAsia="en-US"/>
        </w:rPr>
      </w:pPr>
    </w:p>
    <w:p w14:paraId="445F1FC3" w14:textId="77777777" w:rsidR="00492134" w:rsidRPr="00ED55F3" w:rsidRDefault="00492134" w:rsidP="00251C1A">
      <w:pPr>
        <w:widowControl w:val="0"/>
        <w:tabs>
          <w:tab w:val="left" w:pos="1560"/>
        </w:tabs>
        <w:spacing w:line="276" w:lineRule="auto"/>
        <w:ind w:left="2835" w:hanging="2835"/>
        <w:rPr>
          <w:bCs/>
        </w:rPr>
      </w:pPr>
    </w:p>
    <w:p w14:paraId="03E8996C" w14:textId="58FB8661" w:rsidR="00247543" w:rsidRDefault="00247543" w:rsidP="00251C1A">
      <w:pPr>
        <w:widowControl w:val="0"/>
        <w:tabs>
          <w:tab w:val="left" w:pos="1560"/>
        </w:tabs>
        <w:spacing w:line="276" w:lineRule="auto"/>
        <w:ind w:left="2835" w:hanging="2835"/>
        <w:rPr>
          <w:b/>
          <w:sz w:val="28"/>
          <w:szCs w:val="28"/>
        </w:rPr>
      </w:pPr>
      <w:proofErr w:type="spellStart"/>
      <w:r w:rsidRPr="00247543">
        <w:rPr>
          <w:b/>
          <w:sz w:val="28"/>
          <w:szCs w:val="28"/>
        </w:rPr>
        <w:t>Aversol</w:t>
      </w:r>
      <w:proofErr w:type="spellEnd"/>
      <w:r w:rsidRPr="00247543">
        <w:rPr>
          <w:b/>
          <w:sz w:val="28"/>
          <w:szCs w:val="28"/>
        </w:rPr>
        <w:t xml:space="preserve"> K</w:t>
      </w:r>
    </w:p>
    <w:p w14:paraId="16761DF9" w14:textId="600784D0" w:rsidR="00247543" w:rsidRDefault="00247543" w:rsidP="00251C1A">
      <w:pPr>
        <w:widowControl w:val="0"/>
        <w:tabs>
          <w:tab w:val="left" w:pos="1560"/>
        </w:tabs>
        <w:spacing w:line="276" w:lineRule="auto"/>
        <w:ind w:left="2835" w:hanging="2835"/>
      </w:pPr>
      <w:r w:rsidRPr="007C34C4">
        <w:t xml:space="preserve">držitel rozhodnutí o povolení: </w:t>
      </w:r>
      <w:r w:rsidRPr="00247543">
        <w:t>TORA, spol. s r.o.</w:t>
      </w:r>
      <w:r>
        <w:t xml:space="preserve">, </w:t>
      </w:r>
      <w:r w:rsidRPr="00247543">
        <w:t>Spytihněv 583, 76364 Spytihněv</w:t>
      </w:r>
    </w:p>
    <w:p w14:paraId="249C78BA" w14:textId="28C7DD00" w:rsidR="00247543" w:rsidRPr="00CB1B63" w:rsidRDefault="00247543" w:rsidP="00251C1A">
      <w:pPr>
        <w:widowControl w:val="0"/>
        <w:tabs>
          <w:tab w:val="left" w:pos="1560"/>
        </w:tabs>
        <w:spacing w:line="276" w:lineRule="auto"/>
        <w:ind w:left="2835" w:hanging="2835"/>
        <w:rPr>
          <w:iCs/>
          <w:snapToGrid w:val="0"/>
        </w:rPr>
      </w:pPr>
      <w:r w:rsidRPr="007C34C4">
        <w:t>evidenční číslo:</w:t>
      </w:r>
      <w:r w:rsidRPr="007C34C4">
        <w:rPr>
          <w:iCs/>
        </w:rPr>
        <w:t xml:space="preserve"> </w:t>
      </w:r>
      <w:r w:rsidRPr="00CB1B63">
        <w:rPr>
          <w:iCs/>
          <w:snapToGrid w:val="0"/>
        </w:rPr>
        <w:t>6216-0</w:t>
      </w:r>
    </w:p>
    <w:p w14:paraId="6D96F91B" w14:textId="61D6BFCA" w:rsidR="00247543" w:rsidRPr="007C34C4" w:rsidRDefault="00247543" w:rsidP="00251C1A">
      <w:pPr>
        <w:widowControl w:val="0"/>
        <w:tabs>
          <w:tab w:val="left" w:pos="1560"/>
        </w:tabs>
        <w:spacing w:line="276" w:lineRule="auto"/>
        <w:ind w:left="2835" w:hanging="2835"/>
        <w:rPr>
          <w:rFonts w:eastAsia="Calibri"/>
          <w:iCs/>
          <w:snapToGrid w:val="0"/>
          <w:lang w:eastAsia="en-US"/>
        </w:rPr>
      </w:pPr>
      <w:r w:rsidRPr="007C34C4">
        <w:t xml:space="preserve">účinná látka: </w:t>
      </w:r>
      <w:r w:rsidRPr="00CB1B63">
        <w:rPr>
          <w:snapToGrid w:val="0"/>
        </w:rPr>
        <w:t>křemičitan hlinitý kalcinovaný 400 g/kg</w:t>
      </w:r>
    </w:p>
    <w:p w14:paraId="67C78E25" w14:textId="616B1C0C" w:rsidR="00247543" w:rsidRDefault="00247543" w:rsidP="00251C1A">
      <w:pPr>
        <w:widowControl w:val="0"/>
        <w:tabs>
          <w:tab w:val="left" w:pos="1560"/>
        </w:tabs>
        <w:spacing w:line="276" w:lineRule="auto"/>
        <w:ind w:left="2835" w:hanging="2835"/>
      </w:pPr>
      <w:r w:rsidRPr="007C34C4">
        <w:t xml:space="preserve">platnost povolení končí dne: </w:t>
      </w:r>
      <w:r>
        <w:t>31.3.2028</w:t>
      </w:r>
    </w:p>
    <w:p w14:paraId="4B83370F" w14:textId="77777777" w:rsidR="00663E45" w:rsidRPr="00CB1B63" w:rsidRDefault="00663E45" w:rsidP="00251C1A">
      <w:pPr>
        <w:widowControl w:val="0"/>
        <w:tabs>
          <w:tab w:val="left" w:pos="284"/>
        </w:tabs>
        <w:autoSpaceDE w:val="0"/>
        <w:autoSpaceDN w:val="0"/>
        <w:spacing w:line="276" w:lineRule="auto"/>
        <w:rPr>
          <w:i/>
          <w:iCs/>
          <w:snapToGrid w:val="0"/>
        </w:rPr>
      </w:pPr>
      <w:r w:rsidRPr="00CB1B63">
        <w:rPr>
          <w:i/>
          <w:iCs/>
          <w:snapToGrid w:val="0"/>
        </w:rPr>
        <w:lastRenderedPageBreak/>
        <w:t>Rozsah povoleného použití:</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18"/>
        <w:gridCol w:w="1843"/>
        <w:gridCol w:w="2126"/>
        <w:gridCol w:w="567"/>
        <w:gridCol w:w="1418"/>
        <w:gridCol w:w="2268"/>
      </w:tblGrid>
      <w:tr w:rsidR="00663E45" w:rsidRPr="00CB1B63" w14:paraId="3A571105" w14:textId="77777777" w:rsidTr="0035284A">
        <w:trPr>
          <w:trHeight w:val="1327"/>
        </w:trPr>
        <w:tc>
          <w:tcPr>
            <w:tcW w:w="1418" w:type="dxa"/>
            <w:tcBorders>
              <w:top w:val="single" w:sz="6" w:space="0" w:color="auto"/>
              <w:left w:val="single" w:sz="6" w:space="0" w:color="auto"/>
              <w:bottom w:val="single" w:sz="6" w:space="0" w:color="auto"/>
              <w:right w:val="single" w:sz="6" w:space="0" w:color="auto"/>
            </w:tcBorders>
            <w:hideMark/>
          </w:tcPr>
          <w:p w14:paraId="03E41C89" w14:textId="77777777" w:rsidR="00663E45" w:rsidRPr="00CB1B63" w:rsidRDefault="00663E45" w:rsidP="00251C1A">
            <w:pPr>
              <w:widowControl w:val="0"/>
              <w:tabs>
                <w:tab w:val="center" w:pos="4536"/>
                <w:tab w:val="right" w:pos="9072"/>
              </w:tabs>
              <w:spacing w:line="276" w:lineRule="auto"/>
              <w:rPr>
                <w:bCs/>
                <w:iCs/>
                <w:lang w:eastAsia="x-none"/>
              </w:rPr>
            </w:pPr>
            <w:r w:rsidRPr="00CB1B63">
              <w:rPr>
                <w:bCs/>
                <w:iCs/>
                <w:lang w:eastAsia="x-none"/>
              </w:rPr>
              <w:t>1) Plodina, oblast použití</w:t>
            </w:r>
          </w:p>
        </w:tc>
        <w:tc>
          <w:tcPr>
            <w:tcW w:w="1843" w:type="dxa"/>
            <w:tcBorders>
              <w:top w:val="single" w:sz="6" w:space="0" w:color="auto"/>
              <w:left w:val="single" w:sz="6" w:space="0" w:color="auto"/>
              <w:bottom w:val="single" w:sz="6" w:space="0" w:color="auto"/>
              <w:right w:val="single" w:sz="6" w:space="0" w:color="auto"/>
            </w:tcBorders>
            <w:hideMark/>
          </w:tcPr>
          <w:p w14:paraId="61275E54" w14:textId="77777777" w:rsidR="00663E45" w:rsidRPr="00CB1B63" w:rsidRDefault="00663E45" w:rsidP="00251C1A">
            <w:pPr>
              <w:widowControl w:val="0"/>
              <w:spacing w:line="276" w:lineRule="auto"/>
              <w:ind w:left="25" w:right="-70"/>
              <w:rPr>
                <w:bCs/>
                <w:iCs/>
              </w:rPr>
            </w:pPr>
            <w:r w:rsidRPr="00CB1B63">
              <w:rPr>
                <w:bCs/>
                <w:iCs/>
              </w:rPr>
              <w:t>2) Škodlivý organismus, jiný účel použití</w:t>
            </w:r>
          </w:p>
        </w:tc>
        <w:tc>
          <w:tcPr>
            <w:tcW w:w="2126" w:type="dxa"/>
            <w:tcBorders>
              <w:top w:val="single" w:sz="6" w:space="0" w:color="auto"/>
              <w:left w:val="single" w:sz="6" w:space="0" w:color="auto"/>
              <w:bottom w:val="single" w:sz="6" w:space="0" w:color="auto"/>
              <w:right w:val="single" w:sz="6" w:space="0" w:color="auto"/>
            </w:tcBorders>
            <w:hideMark/>
          </w:tcPr>
          <w:p w14:paraId="3E5A9CF3" w14:textId="77777777" w:rsidR="00663E45" w:rsidRPr="00CB1B63" w:rsidRDefault="00663E45" w:rsidP="00251C1A">
            <w:pPr>
              <w:widowControl w:val="0"/>
              <w:spacing w:line="276" w:lineRule="auto"/>
              <w:ind w:left="51" w:right="-70"/>
              <w:rPr>
                <w:bCs/>
                <w:iCs/>
              </w:rPr>
            </w:pPr>
            <w:r w:rsidRPr="00CB1B63">
              <w:rPr>
                <w:bCs/>
                <w:iCs/>
              </w:rPr>
              <w:t>Dávkování, mísitelnost</w:t>
            </w:r>
          </w:p>
        </w:tc>
        <w:tc>
          <w:tcPr>
            <w:tcW w:w="567" w:type="dxa"/>
            <w:tcBorders>
              <w:top w:val="single" w:sz="6" w:space="0" w:color="auto"/>
              <w:left w:val="single" w:sz="6" w:space="0" w:color="auto"/>
              <w:bottom w:val="single" w:sz="6" w:space="0" w:color="auto"/>
              <w:right w:val="single" w:sz="6" w:space="0" w:color="auto"/>
            </w:tcBorders>
            <w:hideMark/>
          </w:tcPr>
          <w:p w14:paraId="3543E75A" w14:textId="77777777" w:rsidR="00663E45" w:rsidRPr="00CB1B63" w:rsidRDefault="00663E45" w:rsidP="0035284A">
            <w:pPr>
              <w:widowControl w:val="0"/>
              <w:spacing w:line="276" w:lineRule="auto"/>
              <w:ind w:left="-30" w:right="-113"/>
              <w:jc w:val="center"/>
              <w:outlineLvl w:val="4"/>
              <w:rPr>
                <w:lang w:eastAsia="x-none"/>
              </w:rPr>
            </w:pPr>
            <w:r w:rsidRPr="00CB1B63">
              <w:rPr>
                <w:bCs/>
                <w:lang w:eastAsia="x-none"/>
              </w:rPr>
              <w:t>OL</w:t>
            </w:r>
          </w:p>
        </w:tc>
        <w:tc>
          <w:tcPr>
            <w:tcW w:w="1418" w:type="dxa"/>
            <w:tcBorders>
              <w:top w:val="single" w:sz="6" w:space="0" w:color="auto"/>
              <w:left w:val="single" w:sz="6" w:space="0" w:color="auto"/>
              <w:bottom w:val="single" w:sz="6" w:space="0" w:color="auto"/>
              <w:right w:val="single" w:sz="6" w:space="0" w:color="auto"/>
            </w:tcBorders>
            <w:hideMark/>
          </w:tcPr>
          <w:p w14:paraId="090F2FB5" w14:textId="77777777" w:rsidR="00663E45" w:rsidRPr="00CB1B63" w:rsidRDefault="00663E45" w:rsidP="00251C1A">
            <w:pPr>
              <w:widowControl w:val="0"/>
              <w:spacing w:line="276" w:lineRule="auto"/>
              <w:rPr>
                <w:bCs/>
                <w:iCs/>
              </w:rPr>
            </w:pPr>
            <w:r w:rsidRPr="00CB1B63">
              <w:rPr>
                <w:bCs/>
                <w:iCs/>
              </w:rPr>
              <w:t>Poznámka</w:t>
            </w:r>
          </w:p>
          <w:p w14:paraId="26A5D539" w14:textId="77777777" w:rsidR="00663E45" w:rsidRPr="00CB1B63" w:rsidRDefault="00663E45" w:rsidP="00251C1A">
            <w:pPr>
              <w:widowControl w:val="0"/>
              <w:spacing w:line="276" w:lineRule="auto"/>
              <w:rPr>
                <w:bCs/>
                <w:iCs/>
              </w:rPr>
            </w:pPr>
            <w:r w:rsidRPr="00CB1B63">
              <w:rPr>
                <w:bCs/>
                <w:iCs/>
              </w:rPr>
              <w:t>1) k plodině</w:t>
            </w:r>
          </w:p>
          <w:p w14:paraId="42F1B476" w14:textId="77777777" w:rsidR="00663E45" w:rsidRPr="00CB1B63" w:rsidRDefault="00663E45" w:rsidP="00251C1A">
            <w:pPr>
              <w:widowControl w:val="0"/>
              <w:spacing w:line="276" w:lineRule="auto"/>
              <w:rPr>
                <w:bCs/>
                <w:iCs/>
              </w:rPr>
            </w:pPr>
            <w:r w:rsidRPr="00CB1B63">
              <w:rPr>
                <w:bCs/>
                <w:iCs/>
              </w:rPr>
              <w:t>2) k ŠO</w:t>
            </w:r>
          </w:p>
          <w:p w14:paraId="4DA4FB04" w14:textId="77777777" w:rsidR="00663E45" w:rsidRPr="00CB1B63" w:rsidRDefault="00663E45" w:rsidP="00251C1A">
            <w:pPr>
              <w:widowControl w:val="0"/>
              <w:spacing w:line="276" w:lineRule="auto"/>
              <w:rPr>
                <w:bCs/>
                <w:iCs/>
              </w:rPr>
            </w:pPr>
            <w:r w:rsidRPr="00CB1B63">
              <w:rPr>
                <w:bCs/>
                <w:iCs/>
              </w:rPr>
              <w:t>3) k OL</w:t>
            </w:r>
          </w:p>
        </w:tc>
        <w:tc>
          <w:tcPr>
            <w:tcW w:w="2268" w:type="dxa"/>
            <w:tcBorders>
              <w:top w:val="single" w:sz="6" w:space="0" w:color="auto"/>
              <w:left w:val="single" w:sz="6" w:space="0" w:color="auto"/>
              <w:bottom w:val="single" w:sz="6" w:space="0" w:color="auto"/>
              <w:right w:val="single" w:sz="6" w:space="0" w:color="auto"/>
            </w:tcBorders>
          </w:tcPr>
          <w:p w14:paraId="4D3EB4B9" w14:textId="77777777" w:rsidR="00663E45" w:rsidRPr="00CB1B63" w:rsidRDefault="00663E45" w:rsidP="00251C1A">
            <w:pPr>
              <w:widowControl w:val="0"/>
              <w:spacing w:line="276" w:lineRule="auto"/>
              <w:rPr>
                <w:bCs/>
                <w:iCs/>
              </w:rPr>
            </w:pPr>
            <w:r w:rsidRPr="00CB1B63">
              <w:rPr>
                <w:bCs/>
                <w:iCs/>
              </w:rPr>
              <w:t>4) Pozn. k dávkování</w:t>
            </w:r>
          </w:p>
          <w:p w14:paraId="79A8091A" w14:textId="77777777" w:rsidR="00663E45" w:rsidRPr="00CB1B63" w:rsidRDefault="00663E45" w:rsidP="00251C1A">
            <w:pPr>
              <w:widowControl w:val="0"/>
              <w:spacing w:line="276" w:lineRule="auto"/>
              <w:rPr>
                <w:bCs/>
                <w:iCs/>
              </w:rPr>
            </w:pPr>
            <w:r w:rsidRPr="00CB1B63">
              <w:rPr>
                <w:bCs/>
                <w:iCs/>
              </w:rPr>
              <w:t>5) Umístění</w:t>
            </w:r>
          </w:p>
          <w:p w14:paraId="3E7219DD" w14:textId="77777777" w:rsidR="00663E45" w:rsidRPr="00CB1B63" w:rsidRDefault="00663E45" w:rsidP="00251C1A">
            <w:pPr>
              <w:widowControl w:val="0"/>
              <w:spacing w:line="276" w:lineRule="auto"/>
              <w:rPr>
                <w:bCs/>
                <w:iCs/>
              </w:rPr>
            </w:pPr>
            <w:r w:rsidRPr="00CB1B63">
              <w:rPr>
                <w:bCs/>
                <w:iCs/>
              </w:rPr>
              <w:t>6) Určení sklizně</w:t>
            </w:r>
          </w:p>
        </w:tc>
      </w:tr>
      <w:tr w:rsidR="00663E45" w:rsidRPr="00CB1B63" w14:paraId="2ED9ADD5" w14:textId="77777777" w:rsidTr="0035284A">
        <w:trPr>
          <w:trHeight w:val="2311"/>
        </w:trPr>
        <w:tc>
          <w:tcPr>
            <w:tcW w:w="1418" w:type="dxa"/>
          </w:tcPr>
          <w:p w14:paraId="3934CF93" w14:textId="77777777" w:rsidR="00663E45" w:rsidRPr="00CB1B63" w:rsidRDefault="00663E45" w:rsidP="00251C1A">
            <w:pPr>
              <w:widowControl w:val="0"/>
              <w:spacing w:line="276" w:lineRule="auto"/>
              <w:ind w:right="119"/>
              <w:rPr>
                <w:lang w:val="x-none" w:eastAsia="x-none"/>
              </w:rPr>
            </w:pPr>
            <w:proofErr w:type="spellStart"/>
            <w:r w:rsidRPr="00CB1B63">
              <w:rPr>
                <w:lang w:val="de-DE" w:eastAsia="x-none"/>
              </w:rPr>
              <w:t>jehličnany</w:t>
            </w:r>
            <w:proofErr w:type="spellEnd"/>
            <w:r w:rsidRPr="00CB1B63">
              <w:rPr>
                <w:lang w:val="de-DE" w:eastAsia="x-none"/>
              </w:rPr>
              <w:t xml:space="preserve">, </w:t>
            </w:r>
            <w:proofErr w:type="spellStart"/>
            <w:r w:rsidRPr="00CB1B63">
              <w:rPr>
                <w:lang w:val="de-DE" w:eastAsia="x-none"/>
              </w:rPr>
              <w:t>listnaté</w:t>
            </w:r>
            <w:proofErr w:type="spellEnd"/>
            <w:r w:rsidRPr="00CB1B63">
              <w:rPr>
                <w:lang w:val="de-DE" w:eastAsia="x-none"/>
              </w:rPr>
              <w:t xml:space="preserve"> </w:t>
            </w:r>
            <w:proofErr w:type="spellStart"/>
            <w:r w:rsidRPr="00CB1B63">
              <w:rPr>
                <w:lang w:val="de-DE" w:eastAsia="x-none"/>
              </w:rPr>
              <w:t>dřeviny</w:t>
            </w:r>
            <w:proofErr w:type="spellEnd"/>
          </w:p>
        </w:tc>
        <w:tc>
          <w:tcPr>
            <w:tcW w:w="1843" w:type="dxa"/>
          </w:tcPr>
          <w:p w14:paraId="3A0BFD50" w14:textId="77777777" w:rsidR="00663E45" w:rsidRPr="00CB1B63" w:rsidRDefault="00663E45" w:rsidP="00251C1A">
            <w:pPr>
              <w:widowControl w:val="0"/>
              <w:autoSpaceDE w:val="0"/>
              <w:autoSpaceDN w:val="0"/>
              <w:adjustRightInd w:val="0"/>
              <w:spacing w:line="276" w:lineRule="auto"/>
              <w:ind w:left="25"/>
            </w:pPr>
            <w:proofErr w:type="spellStart"/>
            <w:r w:rsidRPr="00CB1B63">
              <w:rPr>
                <w:lang w:val="de-DE"/>
              </w:rPr>
              <w:t>ochrana</w:t>
            </w:r>
            <w:proofErr w:type="spellEnd"/>
            <w:r w:rsidRPr="00CB1B63">
              <w:rPr>
                <w:lang w:val="de-DE"/>
              </w:rPr>
              <w:t xml:space="preserve"> </w:t>
            </w:r>
            <w:proofErr w:type="spellStart"/>
            <w:r w:rsidRPr="00CB1B63">
              <w:rPr>
                <w:lang w:val="de-DE"/>
              </w:rPr>
              <w:t>proti</w:t>
            </w:r>
            <w:proofErr w:type="spellEnd"/>
            <w:r w:rsidRPr="00CB1B63">
              <w:rPr>
                <w:lang w:val="de-DE"/>
              </w:rPr>
              <w:t xml:space="preserve"> </w:t>
            </w:r>
            <w:proofErr w:type="spellStart"/>
            <w:r w:rsidRPr="00CB1B63">
              <w:rPr>
                <w:lang w:val="de-DE"/>
              </w:rPr>
              <w:t>okusu</w:t>
            </w:r>
            <w:proofErr w:type="spellEnd"/>
            <w:r w:rsidRPr="00CB1B63">
              <w:rPr>
                <w:lang w:val="de-DE"/>
              </w:rPr>
              <w:t xml:space="preserve"> </w:t>
            </w:r>
            <w:proofErr w:type="spellStart"/>
            <w:r w:rsidRPr="00CB1B63">
              <w:rPr>
                <w:lang w:val="de-DE"/>
              </w:rPr>
              <w:t>zvěří</w:t>
            </w:r>
            <w:proofErr w:type="spellEnd"/>
            <w:r w:rsidRPr="00CB1B63">
              <w:rPr>
                <w:lang w:val="de-DE"/>
              </w:rPr>
              <w:t xml:space="preserve"> </w:t>
            </w:r>
            <w:proofErr w:type="spellStart"/>
            <w:r w:rsidRPr="00CB1B63">
              <w:rPr>
                <w:lang w:val="de-DE"/>
              </w:rPr>
              <w:t>srnčí</w:t>
            </w:r>
            <w:proofErr w:type="spellEnd"/>
            <w:r w:rsidRPr="00CB1B63">
              <w:rPr>
                <w:lang w:val="de-DE"/>
              </w:rPr>
              <w:t xml:space="preserve">, </w:t>
            </w:r>
            <w:proofErr w:type="spellStart"/>
            <w:r w:rsidRPr="00CB1B63">
              <w:rPr>
                <w:lang w:val="de-DE"/>
              </w:rPr>
              <w:t>jelení</w:t>
            </w:r>
            <w:proofErr w:type="spellEnd"/>
            <w:r w:rsidRPr="00CB1B63">
              <w:rPr>
                <w:lang w:val="de-DE"/>
              </w:rPr>
              <w:t xml:space="preserve"> a </w:t>
            </w:r>
            <w:proofErr w:type="spellStart"/>
            <w:r w:rsidRPr="00CB1B63">
              <w:rPr>
                <w:lang w:val="de-DE"/>
              </w:rPr>
              <w:t>jinou</w:t>
            </w:r>
            <w:proofErr w:type="spellEnd"/>
            <w:r w:rsidRPr="00CB1B63">
              <w:rPr>
                <w:lang w:val="de-DE"/>
              </w:rPr>
              <w:t xml:space="preserve"> </w:t>
            </w:r>
            <w:proofErr w:type="spellStart"/>
            <w:r w:rsidRPr="00CB1B63">
              <w:rPr>
                <w:lang w:val="de-DE"/>
              </w:rPr>
              <w:t>spárkatou</w:t>
            </w:r>
            <w:proofErr w:type="spellEnd"/>
            <w:r w:rsidRPr="00CB1B63">
              <w:rPr>
                <w:lang w:val="de-DE"/>
              </w:rPr>
              <w:t xml:space="preserve"> </w:t>
            </w:r>
            <w:proofErr w:type="spellStart"/>
            <w:r w:rsidRPr="00CB1B63">
              <w:rPr>
                <w:lang w:val="de-DE"/>
              </w:rPr>
              <w:t>zvěří</w:t>
            </w:r>
            <w:proofErr w:type="spellEnd"/>
          </w:p>
        </w:tc>
        <w:tc>
          <w:tcPr>
            <w:tcW w:w="2126" w:type="dxa"/>
          </w:tcPr>
          <w:p w14:paraId="7901C7C4" w14:textId="77777777" w:rsidR="00663E45" w:rsidRPr="00CB1B63" w:rsidRDefault="00663E45" w:rsidP="00251C1A">
            <w:pPr>
              <w:widowControl w:val="0"/>
              <w:spacing w:line="276" w:lineRule="auto"/>
              <w:ind w:left="51"/>
            </w:pPr>
            <w:r w:rsidRPr="00CB1B63">
              <w:t xml:space="preserve">4-5 kg/1000 sazenic do 2 let stáří </w:t>
            </w:r>
          </w:p>
          <w:p w14:paraId="5459A502" w14:textId="77777777" w:rsidR="00663E45" w:rsidRPr="00CB1B63" w:rsidRDefault="00663E45" w:rsidP="00251C1A">
            <w:pPr>
              <w:widowControl w:val="0"/>
              <w:autoSpaceDE w:val="0"/>
              <w:autoSpaceDN w:val="0"/>
              <w:adjustRightInd w:val="0"/>
              <w:spacing w:line="276" w:lineRule="auto"/>
              <w:ind w:left="51" w:right="-70"/>
            </w:pPr>
            <w:r w:rsidRPr="00CB1B63">
              <w:t>5-8 kg/1000 sazenic   starších 2 let</w:t>
            </w:r>
          </w:p>
        </w:tc>
        <w:tc>
          <w:tcPr>
            <w:tcW w:w="567" w:type="dxa"/>
          </w:tcPr>
          <w:p w14:paraId="0E1C32D8" w14:textId="77777777" w:rsidR="00663E45" w:rsidRPr="00CB1B63" w:rsidRDefault="00663E45" w:rsidP="0035284A">
            <w:pPr>
              <w:widowControl w:val="0"/>
              <w:spacing w:line="276" w:lineRule="auto"/>
              <w:jc w:val="center"/>
            </w:pPr>
            <w:r w:rsidRPr="00CB1B63">
              <w:t>-</w:t>
            </w:r>
          </w:p>
        </w:tc>
        <w:tc>
          <w:tcPr>
            <w:tcW w:w="1418" w:type="dxa"/>
          </w:tcPr>
          <w:p w14:paraId="6AD73845" w14:textId="77777777" w:rsidR="00663E45" w:rsidRPr="00CB1B63" w:rsidRDefault="00663E45" w:rsidP="00251C1A">
            <w:pPr>
              <w:widowControl w:val="0"/>
              <w:autoSpaceDE w:val="0"/>
              <w:autoSpaceDN w:val="0"/>
              <w:adjustRightInd w:val="0"/>
              <w:spacing w:line="276" w:lineRule="auto"/>
            </w:pPr>
          </w:p>
        </w:tc>
        <w:tc>
          <w:tcPr>
            <w:tcW w:w="2268" w:type="dxa"/>
          </w:tcPr>
          <w:p w14:paraId="5D96AAEC" w14:textId="77777777" w:rsidR="00663E45" w:rsidRPr="00CB1B63" w:rsidRDefault="00663E45" w:rsidP="00251C1A">
            <w:pPr>
              <w:widowControl w:val="0"/>
              <w:spacing w:line="276" w:lineRule="auto"/>
            </w:pPr>
            <w:r w:rsidRPr="00CB1B63">
              <w:t>4) postřik,</w:t>
            </w:r>
          </w:p>
          <w:p w14:paraId="78280350" w14:textId="77777777" w:rsidR="00663E45" w:rsidRPr="00CB1B63" w:rsidRDefault="00663E45" w:rsidP="00251C1A">
            <w:pPr>
              <w:widowControl w:val="0"/>
              <w:spacing w:line="276" w:lineRule="auto"/>
            </w:pPr>
            <w:r w:rsidRPr="00CB1B63">
              <w:t xml:space="preserve"> zimní okus, ředění 5:1 (</w:t>
            </w:r>
            <w:proofErr w:type="spellStart"/>
            <w:proofErr w:type="gramStart"/>
            <w:r w:rsidRPr="00CB1B63">
              <w:t>přípravek:voda</w:t>
            </w:r>
            <w:proofErr w:type="spellEnd"/>
            <w:proofErr w:type="gramEnd"/>
            <w:r w:rsidRPr="00CB1B63">
              <w:t>),</w:t>
            </w:r>
          </w:p>
          <w:p w14:paraId="3213FD43" w14:textId="77777777" w:rsidR="00663E45" w:rsidRPr="00CB1B63" w:rsidRDefault="00663E45" w:rsidP="00251C1A">
            <w:pPr>
              <w:widowControl w:val="0"/>
              <w:spacing w:line="276" w:lineRule="auto"/>
            </w:pPr>
            <w:r w:rsidRPr="00CB1B63">
              <w:t>letní okus, ředění 2:1 (</w:t>
            </w:r>
            <w:proofErr w:type="spellStart"/>
            <w:proofErr w:type="gramStart"/>
            <w:r w:rsidRPr="00CB1B63">
              <w:t>přípravek:voda</w:t>
            </w:r>
            <w:proofErr w:type="spellEnd"/>
            <w:proofErr w:type="gramEnd"/>
            <w:r w:rsidRPr="00CB1B63">
              <w:t xml:space="preserve">) </w:t>
            </w:r>
          </w:p>
          <w:p w14:paraId="43E7CE14" w14:textId="77777777" w:rsidR="00663E45" w:rsidRPr="00CB1B63" w:rsidRDefault="00663E45" w:rsidP="00251C1A">
            <w:pPr>
              <w:widowControl w:val="0"/>
              <w:spacing w:line="276" w:lineRule="auto"/>
              <w:ind w:right="-93"/>
            </w:pPr>
            <w:r w:rsidRPr="00CB1B63">
              <w:t>5) venkovní prostory</w:t>
            </w:r>
          </w:p>
        </w:tc>
      </w:tr>
      <w:tr w:rsidR="00663E45" w:rsidRPr="00CB1B63" w14:paraId="4D7D98FB" w14:textId="77777777" w:rsidTr="0035284A">
        <w:trPr>
          <w:trHeight w:val="1525"/>
        </w:trPr>
        <w:tc>
          <w:tcPr>
            <w:tcW w:w="1418" w:type="dxa"/>
          </w:tcPr>
          <w:p w14:paraId="6FEE92AD" w14:textId="77777777" w:rsidR="00663E45" w:rsidRPr="00CB1B63" w:rsidRDefault="00663E45" w:rsidP="00251C1A">
            <w:pPr>
              <w:widowControl w:val="0"/>
              <w:spacing w:line="276" w:lineRule="auto"/>
              <w:ind w:right="119"/>
              <w:rPr>
                <w:lang w:eastAsia="x-none"/>
              </w:rPr>
            </w:pPr>
            <w:proofErr w:type="spellStart"/>
            <w:r w:rsidRPr="00CB1B63">
              <w:rPr>
                <w:lang w:val="de-DE" w:eastAsia="x-none"/>
              </w:rPr>
              <w:t>jehličnany</w:t>
            </w:r>
            <w:proofErr w:type="spellEnd"/>
            <w:r w:rsidRPr="00CB1B63">
              <w:rPr>
                <w:lang w:val="de-DE" w:eastAsia="x-none"/>
              </w:rPr>
              <w:t xml:space="preserve">, </w:t>
            </w:r>
            <w:proofErr w:type="spellStart"/>
            <w:r w:rsidRPr="00CB1B63">
              <w:rPr>
                <w:lang w:val="de-DE" w:eastAsia="x-none"/>
              </w:rPr>
              <w:t>listnaté</w:t>
            </w:r>
            <w:proofErr w:type="spellEnd"/>
            <w:r w:rsidRPr="00CB1B63">
              <w:rPr>
                <w:lang w:val="de-DE" w:eastAsia="x-none"/>
              </w:rPr>
              <w:t xml:space="preserve"> </w:t>
            </w:r>
            <w:proofErr w:type="spellStart"/>
            <w:r w:rsidRPr="00CB1B63">
              <w:rPr>
                <w:lang w:val="de-DE" w:eastAsia="x-none"/>
              </w:rPr>
              <w:t>dřeviny</w:t>
            </w:r>
            <w:proofErr w:type="spellEnd"/>
          </w:p>
        </w:tc>
        <w:tc>
          <w:tcPr>
            <w:tcW w:w="1843" w:type="dxa"/>
          </w:tcPr>
          <w:p w14:paraId="2E7DEFEF" w14:textId="77777777" w:rsidR="00663E45" w:rsidRPr="00CB1B63" w:rsidRDefault="00663E45" w:rsidP="00251C1A">
            <w:pPr>
              <w:widowControl w:val="0"/>
              <w:autoSpaceDE w:val="0"/>
              <w:autoSpaceDN w:val="0"/>
              <w:adjustRightInd w:val="0"/>
              <w:spacing w:line="276" w:lineRule="auto"/>
              <w:ind w:left="25"/>
            </w:pPr>
            <w:r w:rsidRPr="00CB1B63">
              <w:t>ochrana proti okusu zvěří srnčí, jelení a jinou spárkatou zvěří</w:t>
            </w:r>
          </w:p>
        </w:tc>
        <w:tc>
          <w:tcPr>
            <w:tcW w:w="2126" w:type="dxa"/>
          </w:tcPr>
          <w:p w14:paraId="306A6BAF" w14:textId="77777777" w:rsidR="00663E45" w:rsidRPr="00CB1B63" w:rsidRDefault="00663E45" w:rsidP="00251C1A">
            <w:pPr>
              <w:widowControl w:val="0"/>
              <w:spacing w:line="276" w:lineRule="auto"/>
              <w:ind w:left="51"/>
            </w:pPr>
            <w:r w:rsidRPr="00CB1B63">
              <w:t xml:space="preserve">3-5 kg/1000 sazenic do 2 let stáří </w:t>
            </w:r>
          </w:p>
          <w:p w14:paraId="7DB1D377" w14:textId="77777777" w:rsidR="00663E45" w:rsidRPr="00CB1B63" w:rsidRDefault="00663E45" w:rsidP="00251C1A">
            <w:pPr>
              <w:widowControl w:val="0"/>
              <w:autoSpaceDE w:val="0"/>
              <w:autoSpaceDN w:val="0"/>
              <w:adjustRightInd w:val="0"/>
              <w:spacing w:line="276" w:lineRule="auto"/>
              <w:ind w:left="51" w:right="-70"/>
            </w:pPr>
            <w:r w:rsidRPr="00CB1B63">
              <w:t>5-8 kg/1000 sazenic   starších 2 let</w:t>
            </w:r>
          </w:p>
        </w:tc>
        <w:tc>
          <w:tcPr>
            <w:tcW w:w="567" w:type="dxa"/>
          </w:tcPr>
          <w:p w14:paraId="2A0A7398" w14:textId="77777777" w:rsidR="00663E45" w:rsidRPr="00CB1B63" w:rsidRDefault="00663E45" w:rsidP="0035284A">
            <w:pPr>
              <w:widowControl w:val="0"/>
              <w:spacing w:line="276" w:lineRule="auto"/>
              <w:jc w:val="center"/>
            </w:pPr>
            <w:r w:rsidRPr="00CB1B63">
              <w:t>-</w:t>
            </w:r>
          </w:p>
        </w:tc>
        <w:tc>
          <w:tcPr>
            <w:tcW w:w="1418" w:type="dxa"/>
          </w:tcPr>
          <w:p w14:paraId="6E014F54" w14:textId="77777777" w:rsidR="00663E45" w:rsidRPr="00CB1B63" w:rsidRDefault="00663E45" w:rsidP="00251C1A">
            <w:pPr>
              <w:widowControl w:val="0"/>
              <w:autoSpaceDE w:val="0"/>
              <w:autoSpaceDN w:val="0"/>
              <w:adjustRightInd w:val="0"/>
              <w:spacing w:line="276" w:lineRule="auto"/>
            </w:pPr>
          </w:p>
        </w:tc>
        <w:tc>
          <w:tcPr>
            <w:tcW w:w="2268" w:type="dxa"/>
          </w:tcPr>
          <w:p w14:paraId="434D43CC" w14:textId="77777777" w:rsidR="00663E45" w:rsidRPr="00CB1B63" w:rsidRDefault="00663E45" w:rsidP="00251C1A">
            <w:pPr>
              <w:widowControl w:val="0"/>
              <w:spacing w:line="276" w:lineRule="auto"/>
            </w:pPr>
            <w:r w:rsidRPr="00CB1B63">
              <w:t xml:space="preserve">4) nátěr, neředí se, nebo velmi malým množstvím vody </w:t>
            </w:r>
          </w:p>
          <w:p w14:paraId="062ED3BC" w14:textId="77777777" w:rsidR="00663E45" w:rsidRPr="00CB1B63" w:rsidRDefault="00663E45" w:rsidP="00251C1A">
            <w:pPr>
              <w:widowControl w:val="0"/>
              <w:spacing w:line="276" w:lineRule="auto"/>
              <w:ind w:right="-93"/>
            </w:pPr>
            <w:r w:rsidRPr="00CB1B63">
              <w:t>5) venkovní prostory</w:t>
            </w:r>
          </w:p>
        </w:tc>
      </w:tr>
    </w:tbl>
    <w:p w14:paraId="6662AC2C" w14:textId="77777777" w:rsidR="00663E45" w:rsidRPr="00CB1B63" w:rsidRDefault="00663E45" w:rsidP="00251C1A">
      <w:pPr>
        <w:widowControl w:val="0"/>
        <w:spacing w:line="276" w:lineRule="auto"/>
        <w:ind w:left="62"/>
        <w:jc w:val="both"/>
      </w:pPr>
    </w:p>
    <w:p w14:paraId="72740FC3" w14:textId="77777777" w:rsidR="00663E45" w:rsidRDefault="00663E45" w:rsidP="00251C1A">
      <w:pPr>
        <w:widowControl w:val="0"/>
        <w:spacing w:line="276" w:lineRule="auto"/>
        <w:ind w:left="62"/>
        <w:jc w:val="both"/>
      </w:pPr>
      <w:r w:rsidRPr="00CB1B63">
        <w:t>(-) – ochrannou lhůtu není nutné stanovit</w:t>
      </w:r>
    </w:p>
    <w:p w14:paraId="7399A8DE" w14:textId="77777777" w:rsidR="0035284A" w:rsidRPr="00CB1B63" w:rsidRDefault="0035284A" w:rsidP="00251C1A">
      <w:pPr>
        <w:widowControl w:val="0"/>
        <w:spacing w:line="276" w:lineRule="auto"/>
        <w:ind w:left="62"/>
        <w:jc w:val="both"/>
      </w:pPr>
    </w:p>
    <w:tbl>
      <w:tblPr>
        <w:tblW w:w="52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126"/>
      </w:tblGrid>
      <w:tr w:rsidR="00663E45" w:rsidRPr="00CB1B63" w14:paraId="4A6CE128" w14:textId="77777777" w:rsidTr="0035284A">
        <w:tc>
          <w:tcPr>
            <w:tcW w:w="3119" w:type="dxa"/>
            <w:shd w:val="clear" w:color="auto" w:fill="auto"/>
          </w:tcPr>
          <w:p w14:paraId="7B756F15" w14:textId="77777777" w:rsidR="00663E45" w:rsidRPr="00CB1B63" w:rsidRDefault="00663E45" w:rsidP="00251C1A">
            <w:pPr>
              <w:widowControl w:val="0"/>
              <w:autoSpaceDE w:val="0"/>
              <w:autoSpaceDN w:val="0"/>
              <w:adjustRightInd w:val="0"/>
              <w:spacing w:line="276" w:lineRule="auto"/>
              <w:ind w:left="39"/>
            </w:pPr>
            <w:r w:rsidRPr="00CB1B63">
              <w:rPr>
                <w:bCs/>
                <w:iCs/>
              </w:rPr>
              <w:t>Plodina, oblast použití</w:t>
            </w:r>
          </w:p>
        </w:tc>
        <w:tc>
          <w:tcPr>
            <w:tcW w:w="2126" w:type="dxa"/>
            <w:shd w:val="clear" w:color="auto" w:fill="auto"/>
          </w:tcPr>
          <w:p w14:paraId="63338471" w14:textId="77777777" w:rsidR="00663E45" w:rsidRPr="00CB1B63" w:rsidRDefault="00663E45" w:rsidP="00251C1A">
            <w:pPr>
              <w:widowControl w:val="0"/>
              <w:autoSpaceDE w:val="0"/>
              <w:autoSpaceDN w:val="0"/>
              <w:adjustRightInd w:val="0"/>
              <w:spacing w:line="276" w:lineRule="auto"/>
              <w:ind w:left="34" w:hanging="34"/>
              <w:jc w:val="both"/>
            </w:pPr>
            <w:r w:rsidRPr="00CB1B63">
              <w:rPr>
                <w:bCs/>
                <w:iCs/>
              </w:rPr>
              <w:t>Způsob aplikace</w:t>
            </w:r>
          </w:p>
        </w:tc>
      </w:tr>
      <w:tr w:rsidR="00663E45" w:rsidRPr="00CB1B63" w14:paraId="5A12AE31" w14:textId="77777777" w:rsidTr="0035284A">
        <w:tc>
          <w:tcPr>
            <w:tcW w:w="3119" w:type="dxa"/>
            <w:shd w:val="clear" w:color="auto" w:fill="auto"/>
          </w:tcPr>
          <w:p w14:paraId="4E0689E8" w14:textId="77777777" w:rsidR="00663E45" w:rsidRPr="00CB1B63" w:rsidRDefault="00663E45" w:rsidP="00251C1A">
            <w:pPr>
              <w:widowControl w:val="0"/>
              <w:autoSpaceDE w:val="0"/>
              <w:autoSpaceDN w:val="0"/>
              <w:adjustRightInd w:val="0"/>
              <w:spacing w:line="276" w:lineRule="auto"/>
              <w:ind w:left="23"/>
            </w:pPr>
            <w:proofErr w:type="spellStart"/>
            <w:r w:rsidRPr="00CB1B63">
              <w:rPr>
                <w:lang w:val="de-DE"/>
              </w:rPr>
              <w:t>jehličnany</w:t>
            </w:r>
            <w:proofErr w:type="spellEnd"/>
            <w:r w:rsidRPr="00CB1B63">
              <w:rPr>
                <w:lang w:val="de-DE"/>
              </w:rPr>
              <w:t xml:space="preserve">, </w:t>
            </w:r>
            <w:proofErr w:type="spellStart"/>
            <w:r w:rsidRPr="00CB1B63">
              <w:rPr>
                <w:lang w:val="de-DE"/>
              </w:rPr>
              <w:t>listnaté</w:t>
            </w:r>
            <w:proofErr w:type="spellEnd"/>
            <w:r w:rsidRPr="00CB1B63">
              <w:rPr>
                <w:lang w:val="de-DE"/>
              </w:rPr>
              <w:t xml:space="preserve"> </w:t>
            </w:r>
            <w:proofErr w:type="spellStart"/>
            <w:r w:rsidRPr="00CB1B63">
              <w:rPr>
                <w:lang w:val="de-DE"/>
              </w:rPr>
              <w:t>dřeviny</w:t>
            </w:r>
            <w:proofErr w:type="spellEnd"/>
          </w:p>
        </w:tc>
        <w:tc>
          <w:tcPr>
            <w:tcW w:w="2126" w:type="dxa"/>
            <w:shd w:val="clear" w:color="auto" w:fill="auto"/>
          </w:tcPr>
          <w:p w14:paraId="6BE562F8" w14:textId="77777777" w:rsidR="00663E45" w:rsidRPr="00CB1B63" w:rsidRDefault="00663E45" w:rsidP="00251C1A">
            <w:pPr>
              <w:widowControl w:val="0"/>
              <w:autoSpaceDE w:val="0"/>
              <w:autoSpaceDN w:val="0"/>
              <w:adjustRightInd w:val="0"/>
              <w:spacing w:line="276" w:lineRule="auto"/>
              <w:ind w:left="23"/>
            </w:pPr>
            <w:r w:rsidRPr="00CB1B63">
              <w:t>nátěr, postřik</w:t>
            </w:r>
          </w:p>
        </w:tc>
      </w:tr>
    </w:tbl>
    <w:p w14:paraId="19B16F6F" w14:textId="77777777" w:rsidR="00663E45" w:rsidRPr="0035284A" w:rsidRDefault="00663E45" w:rsidP="0035284A">
      <w:pPr>
        <w:widowControl w:val="0"/>
        <w:spacing w:line="276" w:lineRule="auto"/>
        <w:rPr>
          <w:bCs/>
        </w:rPr>
      </w:pPr>
    </w:p>
    <w:p w14:paraId="470CC2CD" w14:textId="77777777" w:rsidR="00663E45" w:rsidRPr="00CB1B63" w:rsidRDefault="00663E45" w:rsidP="0035284A">
      <w:pPr>
        <w:widowControl w:val="0"/>
        <w:spacing w:line="276" w:lineRule="auto"/>
      </w:pPr>
      <w:r w:rsidRPr="00CB1B63">
        <w:t xml:space="preserve">Ošetřují se vrcholové prýty sazenic.  </w:t>
      </w:r>
    </w:p>
    <w:p w14:paraId="4F9A0545" w14:textId="77777777" w:rsidR="00663E45" w:rsidRPr="00CB1B63" w:rsidRDefault="00663E45" w:rsidP="0035284A">
      <w:pPr>
        <w:widowControl w:val="0"/>
        <w:spacing w:line="276" w:lineRule="auto"/>
      </w:pPr>
      <w:r w:rsidRPr="00CB1B63">
        <w:t xml:space="preserve">Přípravek aplikujte při teplotách nad bodem mrazu. </w:t>
      </w:r>
    </w:p>
    <w:p w14:paraId="62C8F6E4" w14:textId="77777777" w:rsidR="00663E45" w:rsidRDefault="00663E45" w:rsidP="0035284A">
      <w:pPr>
        <w:widowControl w:val="0"/>
        <w:spacing w:line="276" w:lineRule="auto"/>
      </w:pPr>
      <w:bookmarkStart w:id="4" w:name="_Hlk218509418"/>
      <w:r w:rsidRPr="00CB1B63">
        <w:t>Vyšší dávka z uvedeného rozmezí se použije při vyšší intenzitě výskytu škůdce</w:t>
      </w:r>
      <w:bookmarkEnd w:id="4"/>
      <w:r w:rsidRPr="00CB1B63">
        <w:t xml:space="preserve">. </w:t>
      </w:r>
    </w:p>
    <w:p w14:paraId="52B465F7" w14:textId="77777777" w:rsidR="00663E45" w:rsidRDefault="00663E45" w:rsidP="0035284A">
      <w:pPr>
        <w:widowControl w:val="0"/>
        <w:spacing w:line="276" w:lineRule="auto"/>
      </w:pPr>
    </w:p>
    <w:p w14:paraId="475AC73D" w14:textId="77777777" w:rsidR="000E534D" w:rsidRPr="00CB1B63" w:rsidRDefault="000E534D" w:rsidP="0035284A">
      <w:pPr>
        <w:widowControl w:val="0"/>
        <w:spacing w:line="276" w:lineRule="auto"/>
      </w:pPr>
    </w:p>
    <w:p w14:paraId="349DA718" w14:textId="77777777" w:rsidR="00F22D17" w:rsidRDefault="00F22D17" w:rsidP="00251C1A">
      <w:pPr>
        <w:widowControl w:val="0"/>
        <w:tabs>
          <w:tab w:val="left" w:pos="1560"/>
        </w:tabs>
        <w:spacing w:line="276" w:lineRule="auto"/>
        <w:ind w:left="2835" w:hanging="2835"/>
        <w:rPr>
          <w:b/>
          <w:sz w:val="28"/>
          <w:szCs w:val="28"/>
        </w:rPr>
      </w:pPr>
      <w:proofErr w:type="spellStart"/>
      <w:r w:rsidRPr="00F22D17">
        <w:rPr>
          <w:b/>
          <w:sz w:val="28"/>
          <w:szCs w:val="28"/>
        </w:rPr>
        <w:t>Corello</w:t>
      </w:r>
      <w:proofErr w:type="spellEnd"/>
      <w:r w:rsidRPr="00F22D17">
        <w:rPr>
          <w:b/>
          <w:sz w:val="28"/>
          <w:szCs w:val="28"/>
        </w:rPr>
        <w:t xml:space="preserve"> Forte</w:t>
      </w:r>
    </w:p>
    <w:p w14:paraId="330E2E03" w14:textId="66E58F5F" w:rsidR="00F22D17" w:rsidRDefault="00F22D17" w:rsidP="00251C1A">
      <w:pPr>
        <w:widowControl w:val="0"/>
        <w:tabs>
          <w:tab w:val="left" w:pos="1560"/>
        </w:tabs>
        <w:spacing w:line="276" w:lineRule="auto"/>
        <w:ind w:left="2835" w:hanging="2835"/>
      </w:pPr>
      <w:r w:rsidRPr="007C34C4">
        <w:t xml:space="preserve">držitel rozhodnutí o povolení: </w:t>
      </w:r>
      <w:proofErr w:type="spellStart"/>
      <w:r w:rsidRPr="00F22D17">
        <w:t>Corteva</w:t>
      </w:r>
      <w:proofErr w:type="spellEnd"/>
      <w:r w:rsidRPr="00F22D17">
        <w:t xml:space="preserve"> </w:t>
      </w:r>
      <w:proofErr w:type="spellStart"/>
      <w:r w:rsidRPr="00F22D17">
        <w:t>Agriscience</w:t>
      </w:r>
      <w:proofErr w:type="spellEnd"/>
      <w:r w:rsidRPr="00F22D17">
        <w:t xml:space="preserve"> Czech s.r.o.</w:t>
      </w:r>
      <w:r>
        <w:t xml:space="preserve">, </w:t>
      </w:r>
      <w:r w:rsidRPr="00F22D17">
        <w:t>Pekařská 628/14, 155</w:t>
      </w:r>
      <w:r>
        <w:t xml:space="preserve"> </w:t>
      </w:r>
      <w:r w:rsidRPr="00F22D17">
        <w:t>00 Praha 5</w:t>
      </w:r>
    </w:p>
    <w:p w14:paraId="6E028D7D" w14:textId="77777777" w:rsidR="00F22D17" w:rsidRDefault="00F22D17" w:rsidP="00251C1A">
      <w:pPr>
        <w:widowControl w:val="0"/>
        <w:tabs>
          <w:tab w:val="left" w:pos="1560"/>
        </w:tabs>
        <w:spacing w:line="276" w:lineRule="auto"/>
        <w:ind w:left="2835" w:hanging="2835"/>
        <w:rPr>
          <w:iCs/>
        </w:rPr>
      </w:pPr>
      <w:r w:rsidRPr="007C34C4">
        <w:t>evidenční číslo:</w:t>
      </w:r>
      <w:r w:rsidRPr="007C34C4">
        <w:rPr>
          <w:iCs/>
        </w:rPr>
        <w:t xml:space="preserve"> </w:t>
      </w:r>
      <w:r w:rsidRPr="00F22D17">
        <w:rPr>
          <w:iCs/>
        </w:rPr>
        <w:t>6272-0</w:t>
      </w:r>
    </w:p>
    <w:p w14:paraId="0F8D1CFE" w14:textId="77777777" w:rsidR="00F22D17" w:rsidRDefault="00F22D17" w:rsidP="00251C1A">
      <w:pPr>
        <w:widowControl w:val="0"/>
        <w:tabs>
          <w:tab w:val="left" w:pos="1560"/>
        </w:tabs>
        <w:spacing w:line="276" w:lineRule="auto"/>
        <w:ind w:left="2835" w:hanging="2835"/>
        <w:rPr>
          <w:snapToGrid w:val="0"/>
        </w:rPr>
      </w:pPr>
      <w:r w:rsidRPr="007C34C4">
        <w:t xml:space="preserve">účinná látka: </w:t>
      </w:r>
      <w:proofErr w:type="spellStart"/>
      <w:r w:rsidRPr="00021649">
        <w:rPr>
          <w:snapToGrid w:val="0"/>
        </w:rPr>
        <w:t>mesosulfuron</w:t>
      </w:r>
      <w:proofErr w:type="spellEnd"/>
      <w:r w:rsidRPr="00021649">
        <w:rPr>
          <w:snapToGrid w:val="0"/>
        </w:rPr>
        <w:t>-</w:t>
      </w:r>
      <w:proofErr w:type="gramStart"/>
      <w:r w:rsidRPr="00021649">
        <w:rPr>
          <w:snapToGrid w:val="0"/>
        </w:rPr>
        <w:t>methyl  140</w:t>
      </w:r>
      <w:proofErr w:type="gramEnd"/>
      <w:r w:rsidRPr="00021649">
        <w:rPr>
          <w:snapToGrid w:val="0"/>
        </w:rPr>
        <w:t xml:space="preserve"> g/kg</w:t>
      </w:r>
    </w:p>
    <w:p w14:paraId="628CEE74" w14:textId="77777777" w:rsidR="00F22D17" w:rsidRDefault="00F22D17" w:rsidP="00251C1A">
      <w:pPr>
        <w:widowControl w:val="0"/>
        <w:tabs>
          <w:tab w:val="left" w:pos="1560"/>
        </w:tabs>
        <w:spacing w:line="276" w:lineRule="auto"/>
        <w:ind w:left="2835" w:hanging="2835"/>
        <w:rPr>
          <w:snapToGrid w:val="0"/>
        </w:rPr>
      </w:pPr>
      <w:r>
        <w:rPr>
          <w:snapToGrid w:val="0"/>
        </w:rPr>
        <w:t xml:space="preserve">                      </w:t>
      </w:r>
      <w:proofErr w:type="spellStart"/>
      <w:proofErr w:type="gramStart"/>
      <w:r w:rsidRPr="00021649">
        <w:rPr>
          <w:snapToGrid w:val="0"/>
        </w:rPr>
        <w:t>pyroxsulam</w:t>
      </w:r>
      <w:proofErr w:type="spellEnd"/>
      <w:r w:rsidRPr="00021649">
        <w:rPr>
          <w:snapToGrid w:val="0"/>
        </w:rPr>
        <w:t xml:space="preserve">  </w:t>
      </w:r>
      <w:r w:rsidRPr="00021649">
        <w:rPr>
          <w:i/>
          <w:iCs/>
          <w:snapToGrid w:val="0"/>
        </w:rPr>
        <w:tab/>
      </w:r>
      <w:proofErr w:type="gramEnd"/>
      <w:r w:rsidRPr="00021649">
        <w:rPr>
          <w:i/>
          <w:iCs/>
          <w:snapToGrid w:val="0"/>
        </w:rPr>
        <w:t xml:space="preserve">         </w:t>
      </w:r>
      <w:r>
        <w:rPr>
          <w:i/>
          <w:iCs/>
          <w:snapToGrid w:val="0"/>
        </w:rPr>
        <w:t xml:space="preserve">  </w:t>
      </w:r>
      <w:r w:rsidRPr="00021649">
        <w:rPr>
          <w:snapToGrid w:val="0"/>
        </w:rPr>
        <w:t>140 g/kg</w:t>
      </w:r>
    </w:p>
    <w:p w14:paraId="28168018" w14:textId="10AB9226" w:rsidR="00F22D17" w:rsidRPr="00021649" w:rsidRDefault="00F22D17" w:rsidP="00251C1A">
      <w:pPr>
        <w:widowControl w:val="0"/>
        <w:tabs>
          <w:tab w:val="left" w:pos="1560"/>
        </w:tabs>
        <w:spacing w:line="276" w:lineRule="auto"/>
        <w:ind w:left="2835" w:hanging="2835"/>
        <w:rPr>
          <w:snapToGrid w:val="0"/>
        </w:rPr>
      </w:pPr>
      <w:r>
        <w:rPr>
          <w:snapToGrid w:val="0"/>
        </w:rPr>
        <w:t xml:space="preserve">                      </w:t>
      </w:r>
      <w:proofErr w:type="spellStart"/>
      <w:r w:rsidRPr="00021649">
        <w:rPr>
          <w:snapToGrid w:val="0"/>
        </w:rPr>
        <w:t>klochintocet</w:t>
      </w:r>
      <w:proofErr w:type="spellEnd"/>
      <w:r w:rsidRPr="00021649">
        <w:rPr>
          <w:snapToGrid w:val="0"/>
        </w:rPr>
        <w:t xml:space="preserve"> (</w:t>
      </w:r>
      <w:proofErr w:type="spellStart"/>
      <w:proofErr w:type="gramStart"/>
      <w:r w:rsidRPr="00021649">
        <w:rPr>
          <w:snapToGrid w:val="0"/>
        </w:rPr>
        <w:t>safener</w:t>
      </w:r>
      <w:proofErr w:type="spellEnd"/>
      <w:r w:rsidRPr="00021649">
        <w:rPr>
          <w:snapToGrid w:val="0"/>
        </w:rPr>
        <w:t xml:space="preserve">)   </w:t>
      </w:r>
      <w:proofErr w:type="gramEnd"/>
      <w:r w:rsidRPr="00021649">
        <w:rPr>
          <w:snapToGrid w:val="0"/>
        </w:rPr>
        <w:t>248 g/kg</w:t>
      </w:r>
    </w:p>
    <w:p w14:paraId="4DD5AFB9" w14:textId="3D223D1D" w:rsidR="00F22D17" w:rsidRDefault="00F22D17" w:rsidP="00251C1A">
      <w:pPr>
        <w:widowControl w:val="0"/>
        <w:tabs>
          <w:tab w:val="left" w:pos="1560"/>
        </w:tabs>
        <w:spacing w:line="276" w:lineRule="auto"/>
        <w:ind w:left="2835" w:hanging="2835"/>
      </w:pPr>
      <w:r w:rsidRPr="007C34C4">
        <w:t xml:space="preserve">platnost povolení končí dne: </w:t>
      </w:r>
      <w:r w:rsidRPr="00F22D17">
        <w:t>30.9.2028</w:t>
      </w:r>
    </w:p>
    <w:p w14:paraId="5551B6D6" w14:textId="77777777" w:rsidR="00B724CA" w:rsidRDefault="00B724CA" w:rsidP="00251C1A">
      <w:pPr>
        <w:widowControl w:val="0"/>
        <w:tabs>
          <w:tab w:val="left" w:pos="1560"/>
        </w:tabs>
        <w:spacing w:line="276" w:lineRule="auto"/>
        <w:ind w:left="2835" w:hanging="2835"/>
      </w:pPr>
    </w:p>
    <w:p w14:paraId="2085B4C7" w14:textId="77777777" w:rsidR="00F22D17" w:rsidRPr="00021649" w:rsidRDefault="00F22D17" w:rsidP="00251C1A">
      <w:pPr>
        <w:widowControl w:val="0"/>
        <w:tabs>
          <w:tab w:val="left" w:pos="426"/>
        </w:tabs>
        <w:autoSpaceDE w:val="0"/>
        <w:autoSpaceDN w:val="0"/>
        <w:spacing w:line="276" w:lineRule="auto"/>
        <w:jc w:val="both"/>
        <w:rPr>
          <w:i/>
          <w:iCs/>
          <w:snapToGrid w:val="0"/>
        </w:rPr>
      </w:pPr>
      <w:r w:rsidRPr="00021649">
        <w:rPr>
          <w:i/>
          <w:iCs/>
          <w:snapToGrid w:val="0"/>
        </w:rPr>
        <w:t>Rozsah povoleného použití:</w:t>
      </w:r>
      <w:r w:rsidRPr="00021649">
        <w:rPr>
          <w:b/>
          <w:iCs/>
          <w:snapToGrid w:val="0"/>
        </w:rPr>
        <w:t xml:space="preserve">    </w:t>
      </w:r>
    </w:p>
    <w:tbl>
      <w:tblPr>
        <w:tblpPr w:leftFromText="141" w:rightFromText="141" w:vertAnchor="text" w:tblpXSpec="outside" w:tblpY="1"/>
        <w:tblOverlap w:val="neve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6"/>
        <w:gridCol w:w="1701"/>
        <w:gridCol w:w="1417"/>
        <w:gridCol w:w="567"/>
        <w:gridCol w:w="1985"/>
        <w:gridCol w:w="1417"/>
      </w:tblGrid>
      <w:tr w:rsidR="00F22D17" w:rsidRPr="00021649" w14:paraId="793FF8BE" w14:textId="77777777" w:rsidTr="00B724CA">
        <w:tc>
          <w:tcPr>
            <w:tcW w:w="1986" w:type="dxa"/>
          </w:tcPr>
          <w:p w14:paraId="4474EF63" w14:textId="77777777" w:rsidR="00F22D17" w:rsidRPr="00021649" w:rsidRDefault="00F22D17" w:rsidP="00251C1A">
            <w:pPr>
              <w:widowControl w:val="0"/>
              <w:autoSpaceDE w:val="0"/>
              <w:autoSpaceDN w:val="0"/>
              <w:adjustRightInd w:val="0"/>
              <w:spacing w:line="276" w:lineRule="auto"/>
              <w:ind w:right="119"/>
              <w:rPr>
                <w:bCs/>
                <w:iCs/>
              </w:rPr>
            </w:pPr>
            <w:r w:rsidRPr="00021649">
              <w:rPr>
                <w:bCs/>
                <w:iCs/>
              </w:rPr>
              <w:t xml:space="preserve">1)Plodina, </w:t>
            </w:r>
          </w:p>
          <w:p w14:paraId="5510928A" w14:textId="77777777" w:rsidR="00F22D17" w:rsidRPr="00021649" w:rsidRDefault="00F22D17" w:rsidP="00251C1A">
            <w:pPr>
              <w:widowControl w:val="0"/>
              <w:autoSpaceDE w:val="0"/>
              <w:autoSpaceDN w:val="0"/>
              <w:adjustRightInd w:val="0"/>
              <w:spacing w:line="276" w:lineRule="auto"/>
              <w:rPr>
                <w:bCs/>
                <w:iCs/>
              </w:rPr>
            </w:pPr>
            <w:r w:rsidRPr="00021649">
              <w:rPr>
                <w:bCs/>
                <w:iCs/>
              </w:rPr>
              <w:t>oblast použití</w:t>
            </w:r>
          </w:p>
        </w:tc>
        <w:tc>
          <w:tcPr>
            <w:tcW w:w="1701" w:type="dxa"/>
          </w:tcPr>
          <w:p w14:paraId="77D28F59" w14:textId="77777777" w:rsidR="00F22D17" w:rsidRPr="00021649" w:rsidRDefault="00F22D17" w:rsidP="00251C1A">
            <w:pPr>
              <w:widowControl w:val="0"/>
              <w:autoSpaceDE w:val="0"/>
              <w:autoSpaceDN w:val="0"/>
              <w:adjustRightInd w:val="0"/>
              <w:spacing w:line="276" w:lineRule="auto"/>
              <w:ind w:left="23" w:right="-68"/>
              <w:rPr>
                <w:bCs/>
                <w:iCs/>
              </w:rPr>
            </w:pPr>
            <w:r w:rsidRPr="00021649">
              <w:rPr>
                <w:bCs/>
                <w:iCs/>
              </w:rPr>
              <w:t xml:space="preserve">2) Škodlivý organismus, </w:t>
            </w:r>
          </w:p>
          <w:p w14:paraId="63D233A7" w14:textId="77777777" w:rsidR="00F22D17" w:rsidRPr="00021649" w:rsidRDefault="00F22D17" w:rsidP="00251C1A">
            <w:pPr>
              <w:widowControl w:val="0"/>
              <w:autoSpaceDE w:val="0"/>
              <w:autoSpaceDN w:val="0"/>
              <w:adjustRightInd w:val="0"/>
              <w:spacing w:line="276" w:lineRule="auto"/>
              <w:ind w:left="23" w:right="-68"/>
              <w:rPr>
                <w:bCs/>
                <w:iCs/>
              </w:rPr>
            </w:pPr>
            <w:r w:rsidRPr="00021649">
              <w:rPr>
                <w:bCs/>
                <w:iCs/>
              </w:rPr>
              <w:t>jiný účel použití</w:t>
            </w:r>
          </w:p>
        </w:tc>
        <w:tc>
          <w:tcPr>
            <w:tcW w:w="1417" w:type="dxa"/>
          </w:tcPr>
          <w:p w14:paraId="12148448" w14:textId="77777777" w:rsidR="00F22D17" w:rsidRPr="00021649" w:rsidRDefault="00F22D17" w:rsidP="00251C1A">
            <w:pPr>
              <w:widowControl w:val="0"/>
              <w:autoSpaceDE w:val="0"/>
              <w:autoSpaceDN w:val="0"/>
              <w:adjustRightInd w:val="0"/>
              <w:spacing w:line="276" w:lineRule="auto"/>
              <w:rPr>
                <w:bCs/>
                <w:iCs/>
              </w:rPr>
            </w:pPr>
            <w:r w:rsidRPr="00021649">
              <w:rPr>
                <w:bCs/>
                <w:iCs/>
              </w:rPr>
              <w:t>Dávkování, mísitelnost</w:t>
            </w:r>
          </w:p>
        </w:tc>
        <w:tc>
          <w:tcPr>
            <w:tcW w:w="567" w:type="dxa"/>
          </w:tcPr>
          <w:p w14:paraId="3823863D" w14:textId="77777777" w:rsidR="00F22D17" w:rsidRPr="00021649" w:rsidRDefault="00F22D17" w:rsidP="00251C1A">
            <w:pPr>
              <w:widowControl w:val="0"/>
              <w:autoSpaceDE w:val="0"/>
              <w:autoSpaceDN w:val="0"/>
              <w:adjustRightInd w:val="0"/>
              <w:spacing w:line="276" w:lineRule="auto"/>
              <w:jc w:val="center"/>
              <w:outlineLvl w:val="4"/>
              <w:rPr>
                <w:bCs/>
                <w:iCs/>
              </w:rPr>
            </w:pPr>
            <w:r w:rsidRPr="00021649">
              <w:rPr>
                <w:bCs/>
                <w:iCs/>
              </w:rPr>
              <w:t>OL</w:t>
            </w:r>
          </w:p>
        </w:tc>
        <w:tc>
          <w:tcPr>
            <w:tcW w:w="1985" w:type="dxa"/>
          </w:tcPr>
          <w:p w14:paraId="45E1A1F5" w14:textId="77777777" w:rsidR="00F22D17" w:rsidRPr="00021649" w:rsidRDefault="00F22D17" w:rsidP="00251C1A">
            <w:pPr>
              <w:widowControl w:val="0"/>
              <w:autoSpaceDE w:val="0"/>
              <w:autoSpaceDN w:val="0"/>
              <w:adjustRightInd w:val="0"/>
              <w:spacing w:line="276" w:lineRule="auto"/>
              <w:rPr>
                <w:bCs/>
                <w:iCs/>
              </w:rPr>
            </w:pPr>
            <w:r w:rsidRPr="00021649">
              <w:rPr>
                <w:bCs/>
                <w:iCs/>
              </w:rPr>
              <w:t>Poznámka</w:t>
            </w:r>
          </w:p>
          <w:p w14:paraId="7C0F1F00" w14:textId="77777777" w:rsidR="00F22D17" w:rsidRPr="00021649" w:rsidRDefault="00F22D17" w:rsidP="00251C1A">
            <w:pPr>
              <w:widowControl w:val="0"/>
              <w:autoSpaceDE w:val="0"/>
              <w:autoSpaceDN w:val="0"/>
              <w:adjustRightInd w:val="0"/>
              <w:spacing w:line="276" w:lineRule="auto"/>
              <w:rPr>
                <w:bCs/>
                <w:iCs/>
              </w:rPr>
            </w:pPr>
            <w:r w:rsidRPr="00021649">
              <w:rPr>
                <w:bCs/>
                <w:iCs/>
              </w:rPr>
              <w:t>1) k plodině</w:t>
            </w:r>
          </w:p>
          <w:p w14:paraId="6B252B86" w14:textId="77777777" w:rsidR="00F22D17" w:rsidRPr="00021649" w:rsidRDefault="00F22D17" w:rsidP="00251C1A">
            <w:pPr>
              <w:widowControl w:val="0"/>
              <w:autoSpaceDE w:val="0"/>
              <w:autoSpaceDN w:val="0"/>
              <w:adjustRightInd w:val="0"/>
              <w:spacing w:line="276" w:lineRule="auto"/>
              <w:rPr>
                <w:bCs/>
                <w:iCs/>
              </w:rPr>
            </w:pPr>
            <w:r w:rsidRPr="00021649">
              <w:rPr>
                <w:bCs/>
                <w:iCs/>
              </w:rPr>
              <w:t>2) k ŠO</w:t>
            </w:r>
          </w:p>
          <w:p w14:paraId="0C039C82" w14:textId="77777777" w:rsidR="00F22D17" w:rsidRPr="00021649" w:rsidRDefault="00F22D17" w:rsidP="00251C1A">
            <w:pPr>
              <w:widowControl w:val="0"/>
              <w:autoSpaceDE w:val="0"/>
              <w:autoSpaceDN w:val="0"/>
              <w:adjustRightInd w:val="0"/>
              <w:spacing w:line="276" w:lineRule="auto"/>
              <w:rPr>
                <w:bCs/>
                <w:iCs/>
              </w:rPr>
            </w:pPr>
            <w:r w:rsidRPr="00021649">
              <w:rPr>
                <w:bCs/>
                <w:iCs/>
              </w:rPr>
              <w:t>3) k OL</w:t>
            </w:r>
          </w:p>
        </w:tc>
        <w:tc>
          <w:tcPr>
            <w:tcW w:w="1417" w:type="dxa"/>
          </w:tcPr>
          <w:p w14:paraId="0197DF34" w14:textId="77777777" w:rsidR="00F22D17" w:rsidRPr="00021649" w:rsidRDefault="00F22D17" w:rsidP="00251C1A">
            <w:pPr>
              <w:widowControl w:val="0"/>
              <w:autoSpaceDE w:val="0"/>
              <w:autoSpaceDN w:val="0"/>
              <w:adjustRightInd w:val="0"/>
              <w:spacing w:line="276" w:lineRule="auto"/>
              <w:rPr>
                <w:bCs/>
                <w:iCs/>
              </w:rPr>
            </w:pPr>
            <w:r w:rsidRPr="00021649">
              <w:rPr>
                <w:bCs/>
                <w:iCs/>
              </w:rPr>
              <w:t>4) Pozn. k dávkování</w:t>
            </w:r>
          </w:p>
          <w:p w14:paraId="3A5A754E" w14:textId="77777777" w:rsidR="00F22D17" w:rsidRPr="00021649" w:rsidRDefault="00F22D17" w:rsidP="00251C1A">
            <w:pPr>
              <w:widowControl w:val="0"/>
              <w:autoSpaceDE w:val="0"/>
              <w:autoSpaceDN w:val="0"/>
              <w:adjustRightInd w:val="0"/>
              <w:spacing w:line="276" w:lineRule="auto"/>
              <w:rPr>
                <w:bCs/>
                <w:iCs/>
              </w:rPr>
            </w:pPr>
            <w:r w:rsidRPr="00021649">
              <w:rPr>
                <w:bCs/>
                <w:iCs/>
              </w:rPr>
              <w:t>5) Umístění</w:t>
            </w:r>
          </w:p>
          <w:p w14:paraId="3B52F9A5" w14:textId="77777777" w:rsidR="00F22D17" w:rsidRPr="00021649" w:rsidRDefault="00F22D17" w:rsidP="00251C1A">
            <w:pPr>
              <w:widowControl w:val="0"/>
              <w:autoSpaceDE w:val="0"/>
              <w:autoSpaceDN w:val="0"/>
              <w:adjustRightInd w:val="0"/>
              <w:spacing w:line="276" w:lineRule="auto"/>
              <w:rPr>
                <w:bCs/>
                <w:iCs/>
              </w:rPr>
            </w:pPr>
            <w:r w:rsidRPr="00021649">
              <w:rPr>
                <w:bCs/>
                <w:iCs/>
              </w:rPr>
              <w:t>6) Určení sklizně</w:t>
            </w:r>
          </w:p>
        </w:tc>
      </w:tr>
      <w:tr w:rsidR="00F22D17" w:rsidRPr="00021649" w14:paraId="1E98F179" w14:textId="77777777" w:rsidTr="00B724CA">
        <w:tc>
          <w:tcPr>
            <w:tcW w:w="1986" w:type="dxa"/>
          </w:tcPr>
          <w:p w14:paraId="26368E01" w14:textId="77777777" w:rsidR="00F22D17" w:rsidRPr="00021649" w:rsidRDefault="00F22D17" w:rsidP="00251C1A">
            <w:pPr>
              <w:widowControl w:val="0"/>
              <w:autoSpaceDE w:val="0"/>
              <w:autoSpaceDN w:val="0"/>
              <w:adjustRightInd w:val="0"/>
              <w:spacing w:line="276" w:lineRule="auto"/>
              <w:ind w:right="119"/>
              <w:rPr>
                <w:bCs/>
              </w:rPr>
            </w:pPr>
            <w:r w:rsidRPr="00021649">
              <w:lastRenderedPageBreak/>
              <w:t xml:space="preserve">pšenice ozimá, </w:t>
            </w:r>
            <w:proofErr w:type="spellStart"/>
            <w:r w:rsidRPr="00021649">
              <w:t>tritikale</w:t>
            </w:r>
            <w:proofErr w:type="spellEnd"/>
            <w:r w:rsidRPr="00021649">
              <w:t xml:space="preserve"> ozimé</w:t>
            </w:r>
          </w:p>
        </w:tc>
        <w:tc>
          <w:tcPr>
            <w:tcW w:w="1701" w:type="dxa"/>
          </w:tcPr>
          <w:p w14:paraId="15F2954E" w14:textId="77777777" w:rsidR="00F22D17" w:rsidRPr="00021649" w:rsidRDefault="00F22D17" w:rsidP="00251C1A">
            <w:pPr>
              <w:widowControl w:val="0"/>
              <w:autoSpaceDE w:val="0"/>
              <w:autoSpaceDN w:val="0"/>
              <w:adjustRightInd w:val="0"/>
              <w:spacing w:line="276" w:lineRule="auto"/>
              <w:ind w:left="23" w:right="-68"/>
              <w:rPr>
                <w:bCs/>
              </w:rPr>
            </w:pPr>
            <w:r w:rsidRPr="00021649">
              <w:t>plevele jednoděložné jednoleté</w:t>
            </w:r>
          </w:p>
        </w:tc>
        <w:tc>
          <w:tcPr>
            <w:tcW w:w="1417" w:type="dxa"/>
          </w:tcPr>
          <w:p w14:paraId="16569C1E" w14:textId="77777777" w:rsidR="00F22D17" w:rsidRPr="00021649" w:rsidRDefault="00F22D17" w:rsidP="00251C1A">
            <w:pPr>
              <w:widowControl w:val="0"/>
              <w:autoSpaceDE w:val="0"/>
              <w:autoSpaceDN w:val="0"/>
              <w:adjustRightInd w:val="0"/>
              <w:spacing w:line="276" w:lineRule="auto"/>
              <w:ind w:left="51"/>
              <w:rPr>
                <w:bCs/>
              </w:rPr>
            </w:pPr>
            <w:r w:rsidRPr="00021649">
              <w:t>100 g/ha</w:t>
            </w:r>
          </w:p>
        </w:tc>
        <w:tc>
          <w:tcPr>
            <w:tcW w:w="567" w:type="dxa"/>
          </w:tcPr>
          <w:p w14:paraId="13AFE904" w14:textId="77777777" w:rsidR="00F22D17" w:rsidRPr="00021649" w:rsidRDefault="00F22D17" w:rsidP="00251C1A">
            <w:pPr>
              <w:widowControl w:val="0"/>
              <w:autoSpaceDE w:val="0"/>
              <w:autoSpaceDN w:val="0"/>
              <w:adjustRightInd w:val="0"/>
              <w:spacing w:line="276" w:lineRule="auto"/>
              <w:jc w:val="center"/>
              <w:outlineLvl w:val="4"/>
              <w:rPr>
                <w:bCs/>
              </w:rPr>
            </w:pPr>
            <w:r w:rsidRPr="00021649">
              <w:rPr>
                <w:bCs/>
              </w:rPr>
              <w:t>AT</w:t>
            </w:r>
          </w:p>
        </w:tc>
        <w:tc>
          <w:tcPr>
            <w:tcW w:w="1985" w:type="dxa"/>
          </w:tcPr>
          <w:p w14:paraId="5E8B082E" w14:textId="77777777" w:rsidR="00F22D17" w:rsidRPr="00021649" w:rsidRDefault="00F22D17" w:rsidP="00251C1A">
            <w:pPr>
              <w:widowControl w:val="0"/>
              <w:spacing w:line="276" w:lineRule="auto"/>
              <w:ind w:left="354" w:hanging="354"/>
            </w:pPr>
            <w:r w:rsidRPr="00021649">
              <w:t xml:space="preserve"> 1) od: 21 </w:t>
            </w:r>
            <w:proofErr w:type="gramStart"/>
            <w:r w:rsidRPr="00021649">
              <w:t>BBCH,  do</w:t>
            </w:r>
            <w:proofErr w:type="gramEnd"/>
            <w:r w:rsidRPr="00021649">
              <w:t xml:space="preserve">: 30 BBCH </w:t>
            </w:r>
          </w:p>
          <w:p w14:paraId="16C5C2BA" w14:textId="77777777" w:rsidR="00F22D17" w:rsidRPr="00021649" w:rsidRDefault="00F22D17" w:rsidP="00251C1A">
            <w:pPr>
              <w:widowControl w:val="0"/>
              <w:autoSpaceDE w:val="0"/>
              <w:autoSpaceDN w:val="0"/>
              <w:adjustRightInd w:val="0"/>
              <w:spacing w:line="276" w:lineRule="auto"/>
              <w:ind w:left="353" w:hanging="353"/>
              <w:rPr>
                <w:bCs/>
              </w:rPr>
            </w:pPr>
            <w:r w:rsidRPr="00021649">
              <w:t xml:space="preserve"> 2) od: 21 BBCH, do: 24 BBCH</w:t>
            </w:r>
          </w:p>
        </w:tc>
        <w:tc>
          <w:tcPr>
            <w:tcW w:w="1417" w:type="dxa"/>
          </w:tcPr>
          <w:p w14:paraId="3BCC1045" w14:textId="77777777" w:rsidR="00F22D17" w:rsidRPr="00021649" w:rsidRDefault="00F22D17" w:rsidP="00251C1A">
            <w:pPr>
              <w:widowControl w:val="0"/>
              <w:autoSpaceDE w:val="0"/>
              <w:autoSpaceDN w:val="0"/>
              <w:adjustRightInd w:val="0"/>
              <w:spacing w:line="276" w:lineRule="auto"/>
              <w:rPr>
                <w:bCs/>
              </w:rPr>
            </w:pPr>
            <w:r w:rsidRPr="00021649">
              <w:t xml:space="preserve"> 5) pole</w:t>
            </w:r>
          </w:p>
        </w:tc>
      </w:tr>
      <w:tr w:rsidR="00F22D17" w:rsidRPr="00021649" w14:paraId="61EE0F4A" w14:textId="77777777" w:rsidTr="00B724CA">
        <w:tc>
          <w:tcPr>
            <w:tcW w:w="1986" w:type="dxa"/>
          </w:tcPr>
          <w:p w14:paraId="6C747098" w14:textId="77777777" w:rsidR="00F22D17" w:rsidRPr="00021649" w:rsidRDefault="00F22D17" w:rsidP="00251C1A">
            <w:pPr>
              <w:widowControl w:val="0"/>
              <w:autoSpaceDE w:val="0"/>
              <w:autoSpaceDN w:val="0"/>
              <w:adjustRightInd w:val="0"/>
              <w:spacing w:line="276" w:lineRule="auto"/>
              <w:ind w:right="119"/>
            </w:pPr>
            <w:r w:rsidRPr="00021649">
              <w:t xml:space="preserve">pšenice ozimá, </w:t>
            </w:r>
            <w:proofErr w:type="spellStart"/>
            <w:r w:rsidRPr="00021649">
              <w:t>tritikale</w:t>
            </w:r>
            <w:proofErr w:type="spellEnd"/>
            <w:r w:rsidRPr="00021649">
              <w:t xml:space="preserve"> ozimé</w:t>
            </w:r>
          </w:p>
        </w:tc>
        <w:tc>
          <w:tcPr>
            <w:tcW w:w="1701" w:type="dxa"/>
          </w:tcPr>
          <w:p w14:paraId="4A10558E" w14:textId="77777777" w:rsidR="00F22D17" w:rsidRPr="00021649" w:rsidRDefault="00F22D17" w:rsidP="00251C1A">
            <w:pPr>
              <w:widowControl w:val="0"/>
              <w:autoSpaceDE w:val="0"/>
              <w:autoSpaceDN w:val="0"/>
              <w:adjustRightInd w:val="0"/>
              <w:spacing w:line="276" w:lineRule="auto"/>
              <w:ind w:left="23" w:right="-68"/>
            </w:pPr>
            <w:r w:rsidRPr="00021649">
              <w:t>plevele jednoděložné jednoleté</w:t>
            </w:r>
          </w:p>
        </w:tc>
        <w:tc>
          <w:tcPr>
            <w:tcW w:w="1417" w:type="dxa"/>
          </w:tcPr>
          <w:p w14:paraId="6FAEF66F" w14:textId="77777777" w:rsidR="00F22D17" w:rsidRPr="00021649" w:rsidRDefault="00F22D17" w:rsidP="00251C1A">
            <w:pPr>
              <w:widowControl w:val="0"/>
              <w:autoSpaceDE w:val="0"/>
              <w:autoSpaceDN w:val="0"/>
              <w:adjustRightInd w:val="0"/>
              <w:spacing w:line="276" w:lineRule="auto"/>
              <w:ind w:left="51"/>
            </w:pPr>
            <w:r w:rsidRPr="00021649">
              <w:t>100 g/ha + smáčedlo – TM</w:t>
            </w:r>
          </w:p>
        </w:tc>
        <w:tc>
          <w:tcPr>
            <w:tcW w:w="567" w:type="dxa"/>
          </w:tcPr>
          <w:p w14:paraId="2630F5F7" w14:textId="77777777" w:rsidR="00F22D17" w:rsidRPr="00021649" w:rsidRDefault="00F22D17" w:rsidP="00251C1A">
            <w:pPr>
              <w:widowControl w:val="0"/>
              <w:autoSpaceDE w:val="0"/>
              <w:autoSpaceDN w:val="0"/>
              <w:adjustRightInd w:val="0"/>
              <w:spacing w:line="276" w:lineRule="auto"/>
              <w:jc w:val="center"/>
              <w:outlineLvl w:val="4"/>
              <w:rPr>
                <w:bCs/>
              </w:rPr>
            </w:pPr>
            <w:r w:rsidRPr="00021649">
              <w:rPr>
                <w:bCs/>
              </w:rPr>
              <w:t>AT</w:t>
            </w:r>
          </w:p>
        </w:tc>
        <w:tc>
          <w:tcPr>
            <w:tcW w:w="1985" w:type="dxa"/>
          </w:tcPr>
          <w:p w14:paraId="3F58BF1A" w14:textId="77777777" w:rsidR="00F22D17" w:rsidRPr="00021649" w:rsidRDefault="00F22D17" w:rsidP="00251C1A">
            <w:pPr>
              <w:widowControl w:val="0"/>
              <w:spacing w:line="276" w:lineRule="auto"/>
              <w:ind w:left="354" w:hanging="354"/>
            </w:pPr>
            <w:r w:rsidRPr="00021649">
              <w:t xml:space="preserve"> 1) od: 21 BBCH, do: 30 BBCH </w:t>
            </w:r>
          </w:p>
          <w:p w14:paraId="4AA80F07" w14:textId="77777777" w:rsidR="00F22D17" w:rsidRPr="00021649" w:rsidRDefault="00F22D17" w:rsidP="00251C1A">
            <w:pPr>
              <w:widowControl w:val="0"/>
              <w:autoSpaceDE w:val="0"/>
              <w:autoSpaceDN w:val="0"/>
              <w:adjustRightInd w:val="0"/>
              <w:spacing w:line="276" w:lineRule="auto"/>
              <w:ind w:left="353" w:hanging="353"/>
            </w:pPr>
            <w:r w:rsidRPr="00021649">
              <w:t xml:space="preserve"> 2) od: 21 BBCH, do: 24 BBCH</w:t>
            </w:r>
          </w:p>
        </w:tc>
        <w:tc>
          <w:tcPr>
            <w:tcW w:w="1417" w:type="dxa"/>
          </w:tcPr>
          <w:p w14:paraId="2C555D6E" w14:textId="77777777" w:rsidR="00F22D17" w:rsidRPr="00021649" w:rsidRDefault="00F22D17" w:rsidP="00251C1A">
            <w:pPr>
              <w:widowControl w:val="0"/>
              <w:autoSpaceDE w:val="0"/>
              <w:autoSpaceDN w:val="0"/>
              <w:adjustRightInd w:val="0"/>
              <w:spacing w:line="276" w:lineRule="auto"/>
            </w:pPr>
            <w:r w:rsidRPr="00021649">
              <w:t xml:space="preserve"> 5) pole</w:t>
            </w:r>
          </w:p>
        </w:tc>
      </w:tr>
    </w:tbl>
    <w:p w14:paraId="329BFD3F" w14:textId="77777777" w:rsidR="0035284A" w:rsidRDefault="0035284A" w:rsidP="00251C1A">
      <w:pPr>
        <w:widowControl w:val="0"/>
        <w:spacing w:line="276" w:lineRule="auto"/>
        <w:jc w:val="both"/>
      </w:pPr>
    </w:p>
    <w:p w14:paraId="04CD6AEB" w14:textId="09057D13" w:rsidR="00F22D17" w:rsidRDefault="00F22D17" w:rsidP="00251C1A">
      <w:pPr>
        <w:widowControl w:val="0"/>
        <w:spacing w:line="276" w:lineRule="auto"/>
        <w:jc w:val="both"/>
      </w:pPr>
      <w:r w:rsidRPr="00021649">
        <w:t>AT – ochranná lhůta je dána odstupem mezi termínem poslední aplikace a sklizní.</w:t>
      </w:r>
    </w:p>
    <w:p w14:paraId="578B7576" w14:textId="77777777" w:rsidR="00F22D17" w:rsidRPr="00021649" w:rsidRDefault="00F22D17" w:rsidP="0035284A">
      <w:pPr>
        <w:widowControl w:val="0"/>
        <w:spacing w:line="276" w:lineRule="auto"/>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701"/>
        <w:gridCol w:w="1843"/>
        <w:gridCol w:w="3118"/>
      </w:tblGrid>
      <w:tr w:rsidR="00F22D17" w:rsidRPr="00021649" w14:paraId="67D00402" w14:textId="77777777" w:rsidTr="00B724CA">
        <w:tc>
          <w:tcPr>
            <w:tcW w:w="2410" w:type="dxa"/>
            <w:shd w:val="clear" w:color="auto" w:fill="auto"/>
          </w:tcPr>
          <w:p w14:paraId="1C2623A2" w14:textId="77777777" w:rsidR="00F22D17" w:rsidRPr="00021649" w:rsidRDefault="00F22D17" w:rsidP="00251C1A">
            <w:pPr>
              <w:widowControl w:val="0"/>
              <w:spacing w:line="276" w:lineRule="auto"/>
            </w:pPr>
            <w:r w:rsidRPr="00021649">
              <w:t>Plodina, oblast použití</w:t>
            </w:r>
          </w:p>
        </w:tc>
        <w:tc>
          <w:tcPr>
            <w:tcW w:w="1701" w:type="dxa"/>
            <w:shd w:val="clear" w:color="auto" w:fill="auto"/>
          </w:tcPr>
          <w:p w14:paraId="7E31C9AD" w14:textId="77777777" w:rsidR="00F22D17" w:rsidRPr="00021649" w:rsidRDefault="00F22D17" w:rsidP="00251C1A">
            <w:pPr>
              <w:widowControl w:val="0"/>
              <w:spacing w:line="276" w:lineRule="auto"/>
            </w:pPr>
            <w:r w:rsidRPr="00021649">
              <w:t>Dávka vody</w:t>
            </w:r>
          </w:p>
        </w:tc>
        <w:tc>
          <w:tcPr>
            <w:tcW w:w="1843" w:type="dxa"/>
            <w:shd w:val="clear" w:color="auto" w:fill="auto"/>
          </w:tcPr>
          <w:p w14:paraId="5712EB28" w14:textId="77777777" w:rsidR="00F22D17" w:rsidRPr="00021649" w:rsidRDefault="00F22D17" w:rsidP="00251C1A">
            <w:pPr>
              <w:widowControl w:val="0"/>
              <w:spacing w:line="276" w:lineRule="auto"/>
            </w:pPr>
            <w:r w:rsidRPr="00021649">
              <w:t>Způsob aplikace</w:t>
            </w:r>
          </w:p>
        </w:tc>
        <w:tc>
          <w:tcPr>
            <w:tcW w:w="3118" w:type="dxa"/>
            <w:shd w:val="clear" w:color="auto" w:fill="auto"/>
          </w:tcPr>
          <w:p w14:paraId="0BD43A5F" w14:textId="77777777" w:rsidR="00F22D17" w:rsidRPr="00021649" w:rsidRDefault="00F22D17" w:rsidP="00251C1A">
            <w:pPr>
              <w:widowControl w:val="0"/>
              <w:spacing w:line="276" w:lineRule="auto"/>
            </w:pPr>
            <w:r w:rsidRPr="00021649">
              <w:t>Max. počet aplikací v plodině</w:t>
            </w:r>
          </w:p>
        </w:tc>
      </w:tr>
      <w:tr w:rsidR="00F22D17" w:rsidRPr="00021649" w14:paraId="74258692" w14:textId="77777777" w:rsidTr="00B724CA">
        <w:tc>
          <w:tcPr>
            <w:tcW w:w="2410" w:type="dxa"/>
            <w:shd w:val="clear" w:color="auto" w:fill="auto"/>
          </w:tcPr>
          <w:p w14:paraId="3236B517" w14:textId="77777777" w:rsidR="00F22D17" w:rsidRPr="00021649" w:rsidRDefault="00F22D17" w:rsidP="00251C1A">
            <w:pPr>
              <w:widowControl w:val="0"/>
              <w:spacing w:line="276" w:lineRule="auto"/>
            </w:pPr>
            <w:r w:rsidRPr="00021649">
              <w:t xml:space="preserve">pšenice ozimá, </w:t>
            </w:r>
            <w:proofErr w:type="spellStart"/>
            <w:r w:rsidRPr="00021649">
              <w:t>tritikale</w:t>
            </w:r>
            <w:proofErr w:type="spellEnd"/>
            <w:r w:rsidRPr="00021649">
              <w:t xml:space="preserve"> ozimé</w:t>
            </w:r>
          </w:p>
        </w:tc>
        <w:tc>
          <w:tcPr>
            <w:tcW w:w="1701" w:type="dxa"/>
            <w:shd w:val="clear" w:color="auto" w:fill="auto"/>
          </w:tcPr>
          <w:p w14:paraId="77CE1090" w14:textId="77777777" w:rsidR="00F22D17" w:rsidRPr="00021649" w:rsidRDefault="00F22D17" w:rsidP="00251C1A">
            <w:pPr>
              <w:widowControl w:val="0"/>
              <w:spacing w:line="276" w:lineRule="auto"/>
            </w:pPr>
            <w:r w:rsidRPr="00021649">
              <w:t>100-400 l/ha</w:t>
            </w:r>
          </w:p>
        </w:tc>
        <w:tc>
          <w:tcPr>
            <w:tcW w:w="1843" w:type="dxa"/>
            <w:shd w:val="clear" w:color="auto" w:fill="auto"/>
          </w:tcPr>
          <w:p w14:paraId="375E6304" w14:textId="77777777" w:rsidR="00F22D17" w:rsidRPr="00021649" w:rsidRDefault="00F22D17" w:rsidP="00251C1A">
            <w:pPr>
              <w:widowControl w:val="0"/>
              <w:spacing w:line="276" w:lineRule="auto"/>
            </w:pPr>
            <w:r w:rsidRPr="00021649">
              <w:t>postřik</w:t>
            </w:r>
          </w:p>
        </w:tc>
        <w:tc>
          <w:tcPr>
            <w:tcW w:w="3118" w:type="dxa"/>
            <w:shd w:val="clear" w:color="auto" w:fill="auto"/>
          </w:tcPr>
          <w:p w14:paraId="3B097049" w14:textId="77777777" w:rsidR="00F22D17" w:rsidRPr="00021649" w:rsidRDefault="00F22D17" w:rsidP="00251C1A">
            <w:pPr>
              <w:widowControl w:val="0"/>
              <w:spacing w:line="276" w:lineRule="auto"/>
            </w:pPr>
            <w:r w:rsidRPr="00021649">
              <w:t>1x na jaře</w:t>
            </w:r>
          </w:p>
        </w:tc>
      </w:tr>
    </w:tbl>
    <w:p w14:paraId="5EA87803" w14:textId="77777777" w:rsidR="00F22D17" w:rsidRPr="00021649" w:rsidRDefault="00F22D17" w:rsidP="00251C1A">
      <w:pPr>
        <w:widowControl w:val="0"/>
        <w:spacing w:line="276" w:lineRule="auto"/>
        <w:jc w:val="both"/>
        <w:rPr>
          <w:bCs/>
        </w:rPr>
      </w:pPr>
    </w:p>
    <w:p w14:paraId="0010F75E" w14:textId="77777777" w:rsidR="00F22D17" w:rsidRPr="00024D5B" w:rsidRDefault="00F22D17" w:rsidP="00251C1A">
      <w:pPr>
        <w:widowControl w:val="0"/>
        <w:spacing w:line="276" w:lineRule="auto"/>
        <w:jc w:val="both"/>
        <w:rPr>
          <w:bCs/>
        </w:rPr>
      </w:pPr>
      <w:r w:rsidRPr="00024D5B">
        <w:rPr>
          <w:bCs/>
        </w:rPr>
        <w:t>Přípravek se použije ve směsi se smáčedlem na bázi rostlinného oleje.</w:t>
      </w:r>
    </w:p>
    <w:p w14:paraId="25EE7052" w14:textId="77777777" w:rsidR="00F22D17" w:rsidRPr="00021649" w:rsidRDefault="00F22D17" w:rsidP="00251C1A">
      <w:pPr>
        <w:widowControl w:val="0"/>
        <w:spacing w:line="276" w:lineRule="auto"/>
        <w:jc w:val="both"/>
        <w:rPr>
          <w:bCs/>
        </w:rPr>
      </w:pPr>
      <w:r w:rsidRPr="00024D5B">
        <w:rPr>
          <w:bCs/>
        </w:rPr>
        <w:t>Při použití tank-mix směsi je nutné se řídit i návodem k použití smáčedla.</w:t>
      </w:r>
    </w:p>
    <w:p w14:paraId="4757C2D8" w14:textId="77777777" w:rsidR="00F22D17" w:rsidRPr="00021649" w:rsidRDefault="00F22D17" w:rsidP="00251C1A">
      <w:pPr>
        <w:widowControl w:val="0"/>
        <w:spacing w:line="276" w:lineRule="auto"/>
        <w:jc w:val="both"/>
        <w:rPr>
          <w:iCs/>
        </w:rPr>
      </w:pPr>
      <w:r w:rsidRPr="00021649">
        <w:rPr>
          <w:iCs/>
        </w:rPr>
        <w:t>Aplikujte na suchý porost.</w:t>
      </w:r>
    </w:p>
    <w:p w14:paraId="0CDAC3C5" w14:textId="6B0AC3E9" w:rsidR="00F22D17" w:rsidRPr="00021649" w:rsidRDefault="00F22D17" w:rsidP="00251C1A">
      <w:pPr>
        <w:widowControl w:val="0"/>
        <w:autoSpaceDE w:val="0"/>
        <w:autoSpaceDN w:val="0"/>
        <w:adjustRightInd w:val="0"/>
        <w:spacing w:line="276" w:lineRule="auto"/>
        <w:jc w:val="both"/>
        <w:rPr>
          <w:iCs/>
        </w:rPr>
      </w:pPr>
      <w:r w:rsidRPr="00021649">
        <w:rPr>
          <w:iCs/>
        </w:rPr>
        <w:t>Aplikujte na aktivně rostoucí plevele.</w:t>
      </w:r>
    </w:p>
    <w:p w14:paraId="3F95143D" w14:textId="77777777" w:rsidR="00F22D17" w:rsidRPr="00021649" w:rsidRDefault="00F22D17" w:rsidP="00251C1A">
      <w:pPr>
        <w:widowControl w:val="0"/>
        <w:spacing w:line="276" w:lineRule="auto"/>
        <w:jc w:val="both"/>
        <w:rPr>
          <w:iCs/>
        </w:rPr>
      </w:pPr>
      <w:r w:rsidRPr="00021649">
        <w:rPr>
          <w:iCs/>
        </w:rPr>
        <w:t>Neaplikujte v období nočních mrazů.</w:t>
      </w:r>
    </w:p>
    <w:p w14:paraId="5536406D" w14:textId="209E114F" w:rsidR="00F22D17" w:rsidRPr="00021649" w:rsidRDefault="00F22D17" w:rsidP="00251C1A">
      <w:pPr>
        <w:widowControl w:val="0"/>
        <w:autoSpaceDE w:val="0"/>
        <w:autoSpaceDN w:val="0"/>
        <w:adjustRightInd w:val="0"/>
        <w:spacing w:line="276" w:lineRule="auto"/>
        <w:jc w:val="both"/>
        <w:rPr>
          <w:iCs/>
        </w:rPr>
      </w:pPr>
      <w:r w:rsidRPr="00021649">
        <w:rPr>
          <w:iCs/>
        </w:rPr>
        <w:t>Přípravek je odolný dešti 1 hodinu po postřiku.</w:t>
      </w:r>
    </w:p>
    <w:p w14:paraId="1D526E64" w14:textId="77777777" w:rsidR="00F22D17" w:rsidRPr="00021649" w:rsidRDefault="00F22D17" w:rsidP="00251C1A">
      <w:pPr>
        <w:widowControl w:val="0"/>
        <w:spacing w:line="276" w:lineRule="auto"/>
        <w:jc w:val="both"/>
        <w:rPr>
          <w:iCs/>
          <w:strike/>
        </w:rPr>
      </w:pPr>
    </w:p>
    <w:p w14:paraId="7E61AF2B" w14:textId="77777777" w:rsidR="00F22D17" w:rsidRPr="00021649" w:rsidRDefault="00F22D17" w:rsidP="00251C1A">
      <w:pPr>
        <w:widowControl w:val="0"/>
        <w:spacing w:line="276" w:lineRule="auto"/>
        <w:jc w:val="both"/>
        <w:rPr>
          <w:u w:val="single"/>
        </w:rPr>
      </w:pPr>
      <w:r w:rsidRPr="00021649">
        <w:rPr>
          <w:u w:val="single"/>
        </w:rPr>
        <w:t>Spektrum plevelů/dávka přípravku</w:t>
      </w:r>
    </w:p>
    <w:p w14:paraId="0489F159" w14:textId="77777777" w:rsidR="00F22D17" w:rsidRPr="00021649" w:rsidRDefault="00F22D17" w:rsidP="00251C1A">
      <w:pPr>
        <w:pStyle w:val="Bezmezer"/>
        <w:widowControl w:val="0"/>
        <w:spacing w:line="276" w:lineRule="auto"/>
        <w:ind w:left="0"/>
        <w:rPr>
          <w:rFonts w:ascii="Times New Roman" w:hAnsi="Times New Roman"/>
          <w:i/>
          <w:iCs/>
          <w:sz w:val="24"/>
          <w:szCs w:val="24"/>
          <w:u w:val="single"/>
        </w:rPr>
      </w:pPr>
      <w:r w:rsidRPr="00021649">
        <w:rPr>
          <w:rFonts w:ascii="Times New Roman" w:hAnsi="Times New Roman"/>
          <w:sz w:val="24"/>
          <w:szCs w:val="24"/>
          <w:u w:val="single"/>
        </w:rPr>
        <w:t>100 g/ha</w:t>
      </w:r>
      <w:r w:rsidRPr="00021649">
        <w:rPr>
          <w:rFonts w:ascii="Times New Roman" w:hAnsi="Times New Roman"/>
          <w:i/>
          <w:iCs/>
          <w:sz w:val="24"/>
          <w:szCs w:val="24"/>
          <w:u w:val="single"/>
        </w:rPr>
        <w:t xml:space="preserve">: </w:t>
      </w:r>
    </w:p>
    <w:p w14:paraId="3AFC8606" w14:textId="254F2E55" w:rsidR="00F22D17" w:rsidRPr="00021649" w:rsidRDefault="00F22D17" w:rsidP="00251C1A">
      <w:pPr>
        <w:pStyle w:val="Bezmezer"/>
        <w:widowControl w:val="0"/>
        <w:spacing w:line="276" w:lineRule="auto"/>
        <w:ind w:left="0"/>
        <w:rPr>
          <w:rFonts w:ascii="Times New Roman" w:hAnsi="Times New Roman"/>
          <w:sz w:val="24"/>
          <w:szCs w:val="24"/>
        </w:rPr>
      </w:pPr>
      <w:r w:rsidRPr="00021649">
        <w:rPr>
          <w:rFonts w:ascii="Times New Roman" w:hAnsi="Times New Roman"/>
          <w:sz w:val="24"/>
          <w:szCs w:val="24"/>
        </w:rPr>
        <w:t>Plevele citlivé – jílek</w:t>
      </w:r>
    </w:p>
    <w:p w14:paraId="04AE71D8" w14:textId="69B1418D" w:rsidR="00F22D17" w:rsidRPr="00021649" w:rsidRDefault="00F22D17" w:rsidP="00251C1A">
      <w:pPr>
        <w:pStyle w:val="Bezmezer"/>
        <w:widowControl w:val="0"/>
        <w:spacing w:line="276" w:lineRule="auto"/>
        <w:ind w:left="0"/>
        <w:rPr>
          <w:rFonts w:ascii="Times New Roman" w:hAnsi="Times New Roman"/>
          <w:sz w:val="24"/>
          <w:szCs w:val="24"/>
        </w:rPr>
      </w:pPr>
      <w:r w:rsidRPr="00021649">
        <w:rPr>
          <w:rFonts w:ascii="Times New Roman" w:hAnsi="Times New Roman"/>
          <w:sz w:val="24"/>
          <w:szCs w:val="24"/>
        </w:rPr>
        <w:t>Plevele méně citlivé – oves, psárka polní, sveřep, lipnice roční</w:t>
      </w:r>
    </w:p>
    <w:p w14:paraId="335220E5" w14:textId="77777777" w:rsidR="00F22D17" w:rsidRPr="00021649" w:rsidRDefault="00F22D17" w:rsidP="00251C1A">
      <w:pPr>
        <w:pStyle w:val="Bezmezer"/>
        <w:widowControl w:val="0"/>
        <w:spacing w:line="276" w:lineRule="auto"/>
        <w:ind w:left="0"/>
        <w:rPr>
          <w:rFonts w:ascii="Times New Roman" w:hAnsi="Times New Roman"/>
          <w:sz w:val="24"/>
          <w:szCs w:val="24"/>
          <w:u w:val="single"/>
        </w:rPr>
      </w:pPr>
      <w:r w:rsidRPr="00021649">
        <w:rPr>
          <w:rFonts w:ascii="Times New Roman" w:hAnsi="Times New Roman"/>
          <w:sz w:val="24"/>
          <w:szCs w:val="24"/>
          <w:u w:val="single"/>
        </w:rPr>
        <w:t xml:space="preserve">100 g/ha + smáčedlo (TM): </w:t>
      </w:r>
    </w:p>
    <w:p w14:paraId="70C4B839" w14:textId="502CB3C9" w:rsidR="00F22D17" w:rsidRPr="00021649" w:rsidRDefault="00F22D17" w:rsidP="00251C1A">
      <w:pPr>
        <w:pStyle w:val="Bezmezer"/>
        <w:widowControl w:val="0"/>
        <w:spacing w:line="276" w:lineRule="auto"/>
        <w:ind w:left="0"/>
        <w:rPr>
          <w:rFonts w:ascii="Times New Roman" w:hAnsi="Times New Roman"/>
          <w:sz w:val="24"/>
          <w:szCs w:val="24"/>
        </w:rPr>
      </w:pPr>
      <w:r w:rsidRPr="00021649">
        <w:rPr>
          <w:rFonts w:ascii="Times New Roman" w:hAnsi="Times New Roman"/>
          <w:sz w:val="24"/>
          <w:szCs w:val="24"/>
        </w:rPr>
        <w:t>Plevele citlivé – jílek, psárka polní, oves, sveřep, lipnice roční</w:t>
      </w:r>
    </w:p>
    <w:p w14:paraId="45DC440A" w14:textId="77777777" w:rsidR="00F22D17" w:rsidRPr="00021649" w:rsidRDefault="00F22D17" w:rsidP="00251C1A">
      <w:pPr>
        <w:pStyle w:val="Bezmezer"/>
        <w:widowControl w:val="0"/>
        <w:spacing w:line="276" w:lineRule="auto"/>
        <w:ind w:left="0"/>
        <w:rPr>
          <w:rFonts w:ascii="Times New Roman" w:hAnsi="Times New Roman"/>
          <w:i/>
          <w:iCs/>
          <w:sz w:val="24"/>
          <w:szCs w:val="24"/>
        </w:rPr>
      </w:pPr>
    </w:p>
    <w:p w14:paraId="2E2B0BAD" w14:textId="5DF9FFA2" w:rsidR="00F22D17" w:rsidRPr="00021649" w:rsidRDefault="00F22D17" w:rsidP="00251C1A">
      <w:pPr>
        <w:widowControl w:val="0"/>
        <w:autoSpaceDE w:val="0"/>
        <w:autoSpaceDN w:val="0"/>
        <w:adjustRightInd w:val="0"/>
        <w:spacing w:line="276" w:lineRule="auto"/>
        <w:jc w:val="both"/>
      </w:pPr>
      <w:r w:rsidRPr="00021649">
        <w:t>Nelze vyloučit projevy fytotoxicity. Citlivost odrůd konzultujte s držitelem povolení.</w:t>
      </w:r>
    </w:p>
    <w:p w14:paraId="446BAFBC" w14:textId="77777777" w:rsidR="00F22D17" w:rsidRPr="00021649" w:rsidRDefault="00F22D17" w:rsidP="00251C1A">
      <w:pPr>
        <w:widowControl w:val="0"/>
        <w:tabs>
          <w:tab w:val="left" w:pos="540"/>
          <w:tab w:val="left" w:pos="7380"/>
        </w:tabs>
        <w:spacing w:line="276" w:lineRule="auto"/>
        <w:rPr>
          <w:bCs/>
          <w:lang w:eastAsia="en-GB"/>
        </w:rPr>
      </w:pPr>
    </w:p>
    <w:p w14:paraId="72418880" w14:textId="77777777" w:rsidR="00F22D17" w:rsidRPr="00021649" w:rsidRDefault="00F22D17" w:rsidP="00251C1A">
      <w:pPr>
        <w:widowControl w:val="0"/>
        <w:tabs>
          <w:tab w:val="left" w:pos="709"/>
          <w:tab w:val="left" w:pos="7380"/>
        </w:tabs>
        <w:spacing w:line="276" w:lineRule="auto"/>
        <w:rPr>
          <w:bCs/>
          <w:lang w:eastAsia="en-GB"/>
        </w:rPr>
      </w:pPr>
      <w:r w:rsidRPr="00021649">
        <w:rPr>
          <w:bCs/>
          <w:lang w:eastAsia="en-GB"/>
        </w:rPr>
        <w:t xml:space="preserve">Přípravek nesmí zasáhnout sousední porosty. </w:t>
      </w:r>
    </w:p>
    <w:p w14:paraId="571E8219" w14:textId="77777777" w:rsidR="00F22D17" w:rsidRPr="00021649" w:rsidRDefault="00F22D17" w:rsidP="00251C1A">
      <w:pPr>
        <w:widowControl w:val="0"/>
        <w:tabs>
          <w:tab w:val="left" w:pos="709"/>
          <w:tab w:val="left" w:pos="7380"/>
        </w:tabs>
        <w:spacing w:line="276" w:lineRule="auto"/>
        <w:rPr>
          <w:bCs/>
          <w:u w:val="single"/>
          <w:lang w:eastAsia="en-GB"/>
        </w:rPr>
      </w:pPr>
    </w:p>
    <w:p w14:paraId="4871CCA0" w14:textId="77777777" w:rsidR="00F22D17" w:rsidRPr="00021649" w:rsidRDefault="00F22D17" w:rsidP="00251C1A">
      <w:pPr>
        <w:widowControl w:val="0"/>
        <w:tabs>
          <w:tab w:val="left" w:pos="709"/>
          <w:tab w:val="left" w:pos="7380"/>
        </w:tabs>
        <w:spacing w:line="276" w:lineRule="auto"/>
        <w:rPr>
          <w:bCs/>
          <w:u w:val="single"/>
          <w:lang w:eastAsia="en-GB"/>
        </w:rPr>
      </w:pPr>
      <w:r w:rsidRPr="00021649">
        <w:rPr>
          <w:bCs/>
          <w:u w:val="single"/>
          <w:lang w:eastAsia="en-GB"/>
        </w:rPr>
        <w:t>Následné plodiny:</w:t>
      </w:r>
    </w:p>
    <w:p w14:paraId="50C40445" w14:textId="77777777" w:rsidR="00F22D17" w:rsidRDefault="00F22D17" w:rsidP="00251C1A">
      <w:pPr>
        <w:widowControl w:val="0"/>
        <w:tabs>
          <w:tab w:val="left" w:pos="709"/>
          <w:tab w:val="left" w:pos="7380"/>
        </w:tabs>
        <w:spacing w:line="276" w:lineRule="auto"/>
        <w:rPr>
          <w:bCs/>
          <w:lang w:eastAsia="en-GB"/>
        </w:rPr>
      </w:pPr>
      <w:r w:rsidRPr="00021649">
        <w:rPr>
          <w:bCs/>
          <w:lang w:eastAsia="en-GB"/>
        </w:rPr>
        <w:t>V následujícím roce lze po orbě pěstovat sóju, hrách, jetel, brambor, mrkev.</w:t>
      </w:r>
    </w:p>
    <w:p w14:paraId="0AE4A55C" w14:textId="77777777" w:rsidR="00F22D17" w:rsidRPr="00021649" w:rsidRDefault="00F22D17" w:rsidP="00251C1A">
      <w:pPr>
        <w:widowControl w:val="0"/>
        <w:tabs>
          <w:tab w:val="left" w:pos="709"/>
          <w:tab w:val="left" w:pos="7380"/>
        </w:tabs>
        <w:spacing w:line="276" w:lineRule="auto"/>
        <w:rPr>
          <w:bCs/>
          <w:lang w:eastAsia="en-GB"/>
        </w:rPr>
      </w:pPr>
    </w:p>
    <w:p w14:paraId="00A8692E" w14:textId="77777777" w:rsidR="00F22D17" w:rsidRPr="00021649" w:rsidRDefault="00F22D17" w:rsidP="00251C1A">
      <w:pPr>
        <w:widowControl w:val="0"/>
        <w:tabs>
          <w:tab w:val="left" w:pos="709"/>
          <w:tab w:val="left" w:pos="7380"/>
        </w:tabs>
        <w:spacing w:line="276" w:lineRule="auto"/>
        <w:rPr>
          <w:bCs/>
          <w:u w:val="single"/>
          <w:lang w:eastAsia="en-GB"/>
        </w:rPr>
      </w:pPr>
      <w:r w:rsidRPr="00021649">
        <w:rPr>
          <w:bCs/>
          <w:u w:val="single"/>
          <w:lang w:eastAsia="en-GB"/>
        </w:rPr>
        <w:t>Náhradní plodiny:</w:t>
      </w:r>
    </w:p>
    <w:p w14:paraId="57D7CA5F" w14:textId="77777777" w:rsidR="00F22D17" w:rsidRPr="00021649" w:rsidRDefault="00F22D17" w:rsidP="00251C1A">
      <w:pPr>
        <w:widowControl w:val="0"/>
        <w:tabs>
          <w:tab w:val="left" w:pos="709"/>
          <w:tab w:val="left" w:pos="7380"/>
        </w:tabs>
        <w:spacing w:line="276" w:lineRule="auto"/>
        <w:rPr>
          <w:bCs/>
          <w:lang w:eastAsia="en-GB"/>
        </w:rPr>
      </w:pPr>
      <w:r w:rsidRPr="00021649">
        <w:rPr>
          <w:bCs/>
          <w:lang w:eastAsia="en-GB"/>
        </w:rPr>
        <w:t>Po 6 týdnech od aplikace lze po zaorání plodiny pěstovat jarní obilniny nebo kukuřici.</w:t>
      </w:r>
    </w:p>
    <w:p w14:paraId="0C7B955A" w14:textId="77777777" w:rsidR="00F22D17" w:rsidRPr="00021649" w:rsidRDefault="00F22D17" w:rsidP="00251C1A">
      <w:pPr>
        <w:widowControl w:val="0"/>
        <w:tabs>
          <w:tab w:val="left" w:pos="709"/>
          <w:tab w:val="left" w:pos="7380"/>
        </w:tabs>
        <w:spacing w:line="276" w:lineRule="auto"/>
        <w:rPr>
          <w:bCs/>
          <w:strike/>
          <w:lang w:eastAsia="en-GB"/>
        </w:rPr>
      </w:pPr>
    </w:p>
    <w:p w14:paraId="7C1D5FC7" w14:textId="77777777" w:rsidR="00F22D17" w:rsidRPr="00021649" w:rsidRDefault="00F22D17" w:rsidP="00251C1A">
      <w:pPr>
        <w:widowControl w:val="0"/>
        <w:tabs>
          <w:tab w:val="left" w:pos="709"/>
        </w:tabs>
        <w:suppressAutoHyphens/>
        <w:spacing w:line="276" w:lineRule="auto"/>
        <w:jc w:val="both"/>
        <w:rPr>
          <w:u w:val="single"/>
          <w:lang w:eastAsia="pl-PL"/>
        </w:rPr>
      </w:pPr>
      <w:r w:rsidRPr="00021649">
        <w:rPr>
          <w:u w:val="single"/>
          <w:lang w:eastAsia="pl-PL"/>
        </w:rPr>
        <w:t>Čištění aplikačního zařízení:</w:t>
      </w:r>
    </w:p>
    <w:p w14:paraId="0DF05D71" w14:textId="77777777" w:rsidR="00F22D17" w:rsidRPr="00021649" w:rsidRDefault="00F22D17" w:rsidP="00251C1A">
      <w:pPr>
        <w:widowControl w:val="0"/>
        <w:tabs>
          <w:tab w:val="left" w:pos="709"/>
          <w:tab w:val="left" w:pos="6390"/>
        </w:tabs>
        <w:spacing w:line="276" w:lineRule="auto"/>
        <w:ind w:right="28"/>
        <w:jc w:val="both"/>
      </w:pPr>
      <w:r w:rsidRPr="00021649">
        <w:t xml:space="preserve">1) Ihned po skončení postřiku úplně vyprázdněte postřikovač. </w:t>
      </w:r>
    </w:p>
    <w:p w14:paraId="593D6D2C" w14:textId="77777777" w:rsidR="00F22D17" w:rsidRPr="00021649" w:rsidRDefault="00F22D17" w:rsidP="00251C1A">
      <w:pPr>
        <w:widowControl w:val="0"/>
        <w:tabs>
          <w:tab w:val="left" w:pos="709"/>
          <w:tab w:val="left" w:pos="6390"/>
        </w:tabs>
        <w:spacing w:line="276" w:lineRule="auto"/>
        <w:ind w:right="28"/>
        <w:jc w:val="both"/>
      </w:pPr>
      <w:r w:rsidRPr="00021649">
        <w:t xml:space="preserve">2) Vypláchněte nádrž čistou vodou a propláchněte ramena, hadice a trysky s použitím alespoň desetiny objemu nádrže postřikovače. Úplně vyprázdněte. </w:t>
      </w:r>
    </w:p>
    <w:p w14:paraId="249228DF" w14:textId="77777777" w:rsidR="00F22D17" w:rsidRPr="00021649" w:rsidRDefault="00F22D17" w:rsidP="00251C1A">
      <w:pPr>
        <w:widowControl w:val="0"/>
        <w:tabs>
          <w:tab w:val="left" w:pos="709"/>
          <w:tab w:val="left" w:pos="6390"/>
        </w:tabs>
        <w:spacing w:line="276" w:lineRule="auto"/>
        <w:ind w:right="28"/>
        <w:jc w:val="both"/>
      </w:pPr>
      <w:r w:rsidRPr="00021649">
        <w:t xml:space="preserve">3) Naplňte nádrž do poloviny čistou vodou s přídavkem čisticího prostředku podle návodu na </w:t>
      </w:r>
      <w:r w:rsidRPr="00021649">
        <w:lastRenderedPageBreak/>
        <w:t>použití. Zamíchejte nádrž, propláchněte ramena, hadice a trysky čisticím roztokem. Doplňte celý objem nádrže vodou a nechte 15 minut stát za stálého míchání. Propláchněte ramena, hadice a trysky. Úplně vyprázdněte.</w:t>
      </w:r>
    </w:p>
    <w:p w14:paraId="1636BE78" w14:textId="77777777" w:rsidR="00F22D17" w:rsidRPr="00021649" w:rsidRDefault="00F22D17" w:rsidP="00251C1A">
      <w:pPr>
        <w:widowControl w:val="0"/>
        <w:tabs>
          <w:tab w:val="left" w:pos="709"/>
          <w:tab w:val="left" w:pos="6390"/>
        </w:tabs>
        <w:spacing w:line="276" w:lineRule="auto"/>
        <w:ind w:right="28"/>
        <w:jc w:val="both"/>
      </w:pPr>
      <w:r w:rsidRPr="00021649">
        <w:t xml:space="preserve">4) Trysky a sítka musejí být čištěny odděleně čisticím roztokem. </w:t>
      </w:r>
    </w:p>
    <w:p w14:paraId="4D35B1B2" w14:textId="77777777" w:rsidR="00F22D17" w:rsidRPr="00021649" w:rsidRDefault="00F22D17" w:rsidP="00251C1A">
      <w:pPr>
        <w:widowControl w:val="0"/>
        <w:tabs>
          <w:tab w:val="left" w:pos="709"/>
          <w:tab w:val="left" w:pos="6390"/>
        </w:tabs>
        <w:spacing w:line="276" w:lineRule="auto"/>
        <w:ind w:right="28"/>
        <w:jc w:val="both"/>
      </w:pPr>
      <w:r w:rsidRPr="00021649">
        <w:t>5) Vypláchněte nádrž čistou vodou a propláchněte ramena, hadice a trysky s použitím alespoň desetiny objemu nádrže postřikovače. Úplně vyprázdněte.</w:t>
      </w:r>
    </w:p>
    <w:p w14:paraId="1FEEEB08" w14:textId="77777777" w:rsidR="00F22D17" w:rsidRPr="00021649" w:rsidRDefault="00F22D17" w:rsidP="00251C1A">
      <w:pPr>
        <w:widowControl w:val="0"/>
        <w:numPr>
          <w:ilvl w:val="12"/>
          <w:numId w:val="0"/>
        </w:numPr>
        <w:spacing w:line="276" w:lineRule="auto"/>
        <w:ind w:right="-284"/>
        <w:rPr>
          <w:lang w:eastAsia="en-GB"/>
        </w:rPr>
      </w:pPr>
    </w:p>
    <w:p w14:paraId="2BBB64EE" w14:textId="77777777" w:rsidR="00F22D17" w:rsidRPr="00021649" w:rsidRDefault="00F22D17" w:rsidP="0035284A">
      <w:pPr>
        <w:widowControl w:val="0"/>
        <w:numPr>
          <w:ilvl w:val="12"/>
          <w:numId w:val="0"/>
        </w:numPr>
        <w:spacing w:line="276" w:lineRule="auto"/>
        <w:ind w:right="-284"/>
        <w:rPr>
          <w:bCs/>
        </w:rPr>
      </w:pPr>
      <w:r w:rsidRPr="00021649">
        <w:rPr>
          <w:bCs/>
        </w:rPr>
        <w:t>Tabulka ochranných vzdáleností stanovených s ohledem na ochranu necílových organismů</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710"/>
        <w:gridCol w:w="1333"/>
        <w:gridCol w:w="1210"/>
        <w:gridCol w:w="1275"/>
      </w:tblGrid>
      <w:tr w:rsidR="00F22D17" w:rsidRPr="00021649" w14:paraId="33500BE1" w14:textId="77777777" w:rsidTr="0035284A">
        <w:trPr>
          <w:trHeight w:val="290"/>
        </w:trPr>
        <w:tc>
          <w:tcPr>
            <w:tcW w:w="3686" w:type="dxa"/>
            <w:vMerge w:val="restart"/>
            <w:shd w:val="clear" w:color="auto" w:fill="FFFFFF"/>
            <w:vAlign w:val="center"/>
          </w:tcPr>
          <w:p w14:paraId="4F1BBBD4" w14:textId="77777777" w:rsidR="00F22D17" w:rsidRPr="00021649" w:rsidRDefault="00F22D17" w:rsidP="00251C1A">
            <w:pPr>
              <w:widowControl w:val="0"/>
              <w:spacing w:line="276" w:lineRule="auto"/>
              <w:ind w:left="-108" w:right="-141" w:firstLine="130"/>
            </w:pPr>
            <w:r w:rsidRPr="00021649">
              <w:t>Plodina</w:t>
            </w:r>
          </w:p>
        </w:tc>
        <w:tc>
          <w:tcPr>
            <w:tcW w:w="5528" w:type="dxa"/>
            <w:gridSpan w:val="4"/>
            <w:shd w:val="clear" w:color="auto" w:fill="FFFFFF"/>
            <w:vAlign w:val="center"/>
          </w:tcPr>
          <w:p w14:paraId="760184C9" w14:textId="77777777" w:rsidR="00F22D17" w:rsidRPr="00021649" w:rsidRDefault="00F22D17" w:rsidP="00251C1A">
            <w:pPr>
              <w:widowControl w:val="0"/>
              <w:spacing w:line="276" w:lineRule="auto"/>
              <w:ind w:right="-141"/>
              <w:jc w:val="center"/>
            </w:pPr>
            <w:r w:rsidRPr="00021649">
              <w:rPr>
                <w:bCs/>
              </w:rPr>
              <w:t>třída omezení úletu</w:t>
            </w:r>
          </w:p>
        </w:tc>
      </w:tr>
      <w:tr w:rsidR="00F22D17" w:rsidRPr="00021649" w14:paraId="3F9B5679" w14:textId="77777777" w:rsidTr="00B724CA">
        <w:trPr>
          <w:trHeight w:val="365"/>
        </w:trPr>
        <w:tc>
          <w:tcPr>
            <w:tcW w:w="3686" w:type="dxa"/>
            <w:vMerge/>
            <w:shd w:val="clear" w:color="auto" w:fill="FFFFFF"/>
            <w:vAlign w:val="center"/>
          </w:tcPr>
          <w:p w14:paraId="20E49021" w14:textId="77777777" w:rsidR="00F22D17" w:rsidRPr="00021649" w:rsidRDefault="00F22D17" w:rsidP="00251C1A">
            <w:pPr>
              <w:widowControl w:val="0"/>
              <w:spacing w:line="276" w:lineRule="auto"/>
              <w:ind w:right="-141"/>
            </w:pPr>
          </w:p>
        </w:tc>
        <w:tc>
          <w:tcPr>
            <w:tcW w:w="1710" w:type="dxa"/>
            <w:shd w:val="clear" w:color="auto" w:fill="FFFFFF"/>
            <w:vAlign w:val="center"/>
          </w:tcPr>
          <w:p w14:paraId="7B7A1036" w14:textId="77777777" w:rsidR="00F22D17" w:rsidRPr="00021649" w:rsidRDefault="00F22D17" w:rsidP="00251C1A">
            <w:pPr>
              <w:widowControl w:val="0"/>
              <w:spacing w:line="276" w:lineRule="auto"/>
              <w:ind w:right="-141"/>
              <w:jc w:val="center"/>
            </w:pPr>
            <w:r w:rsidRPr="00021649">
              <w:rPr>
                <w:bCs/>
              </w:rPr>
              <w:t>bez redukce</w:t>
            </w:r>
          </w:p>
        </w:tc>
        <w:tc>
          <w:tcPr>
            <w:tcW w:w="1333" w:type="dxa"/>
            <w:shd w:val="clear" w:color="auto" w:fill="FFFFFF"/>
            <w:vAlign w:val="center"/>
          </w:tcPr>
          <w:p w14:paraId="14CCD9BC" w14:textId="77777777" w:rsidR="00F22D17" w:rsidRPr="00021649" w:rsidRDefault="00F22D17" w:rsidP="00251C1A">
            <w:pPr>
              <w:widowControl w:val="0"/>
              <w:spacing w:line="276" w:lineRule="auto"/>
              <w:ind w:right="-141"/>
              <w:jc w:val="center"/>
            </w:pPr>
            <w:r w:rsidRPr="00021649">
              <w:rPr>
                <w:bCs/>
              </w:rPr>
              <w:t>50 %</w:t>
            </w:r>
          </w:p>
        </w:tc>
        <w:tc>
          <w:tcPr>
            <w:tcW w:w="1210" w:type="dxa"/>
            <w:shd w:val="clear" w:color="auto" w:fill="FFFFFF"/>
            <w:vAlign w:val="center"/>
          </w:tcPr>
          <w:p w14:paraId="11C9CD5A" w14:textId="77777777" w:rsidR="00F22D17" w:rsidRPr="00021649" w:rsidRDefault="00F22D17" w:rsidP="00251C1A">
            <w:pPr>
              <w:widowControl w:val="0"/>
              <w:spacing w:line="276" w:lineRule="auto"/>
              <w:ind w:right="-141"/>
              <w:jc w:val="center"/>
            </w:pPr>
            <w:r w:rsidRPr="00021649">
              <w:rPr>
                <w:bCs/>
              </w:rPr>
              <w:t>75 %</w:t>
            </w:r>
          </w:p>
        </w:tc>
        <w:tc>
          <w:tcPr>
            <w:tcW w:w="1275" w:type="dxa"/>
            <w:shd w:val="clear" w:color="auto" w:fill="FFFFFF"/>
            <w:vAlign w:val="center"/>
          </w:tcPr>
          <w:p w14:paraId="05D7B730" w14:textId="77777777" w:rsidR="00F22D17" w:rsidRPr="00021649" w:rsidRDefault="00F22D17" w:rsidP="00251C1A">
            <w:pPr>
              <w:widowControl w:val="0"/>
              <w:spacing w:line="276" w:lineRule="auto"/>
              <w:ind w:right="-141"/>
              <w:jc w:val="center"/>
            </w:pPr>
            <w:r w:rsidRPr="00021649">
              <w:rPr>
                <w:bCs/>
              </w:rPr>
              <w:t>90 %</w:t>
            </w:r>
          </w:p>
        </w:tc>
      </w:tr>
      <w:tr w:rsidR="00F22D17" w:rsidRPr="00021649" w14:paraId="57907F60" w14:textId="77777777" w:rsidTr="00B724CA">
        <w:trPr>
          <w:trHeight w:val="275"/>
        </w:trPr>
        <w:tc>
          <w:tcPr>
            <w:tcW w:w="9214" w:type="dxa"/>
            <w:gridSpan w:val="5"/>
            <w:shd w:val="clear" w:color="auto" w:fill="FFFFFF"/>
            <w:vAlign w:val="center"/>
          </w:tcPr>
          <w:p w14:paraId="455135FA" w14:textId="77777777" w:rsidR="00F22D17" w:rsidRPr="00021649" w:rsidRDefault="00F22D17" w:rsidP="00251C1A">
            <w:pPr>
              <w:widowControl w:val="0"/>
              <w:spacing w:line="276" w:lineRule="auto"/>
              <w:ind w:right="-141"/>
            </w:pPr>
            <w:r w:rsidRPr="00021649">
              <w:t>Ochranná vzdálenost od povrchové vody s ohledem na ochranu vodních organismů [m]</w:t>
            </w:r>
          </w:p>
        </w:tc>
      </w:tr>
      <w:tr w:rsidR="00F22D17" w:rsidRPr="00021649" w14:paraId="38506C10" w14:textId="77777777" w:rsidTr="00B724CA">
        <w:trPr>
          <w:trHeight w:val="275"/>
        </w:trPr>
        <w:tc>
          <w:tcPr>
            <w:tcW w:w="3686" w:type="dxa"/>
            <w:shd w:val="clear" w:color="auto" w:fill="FFFFFF"/>
            <w:vAlign w:val="center"/>
          </w:tcPr>
          <w:p w14:paraId="5D73719F" w14:textId="77777777" w:rsidR="00F22D17" w:rsidRPr="00021649" w:rsidRDefault="00F22D17" w:rsidP="00251C1A">
            <w:pPr>
              <w:widowControl w:val="0"/>
              <w:spacing w:line="276" w:lineRule="auto"/>
              <w:ind w:right="-141"/>
              <w:rPr>
                <w:iCs/>
              </w:rPr>
            </w:pPr>
            <w:r w:rsidRPr="00021649">
              <w:rPr>
                <w:bCs/>
              </w:rPr>
              <w:t xml:space="preserve">pšenice ozimá, </w:t>
            </w:r>
            <w:proofErr w:type="spellStart"/>
            <w:r w:rsidRPr="00021649">
              <w:rPr>
                <w:bCs/>
              </w:rPr>
              <w:t>tritikale</w:t>
            </w:r>
            <w:proofErr w:type="spellEnd"/>
            <w:r w:rsidRPr="00021649">
              <w:rPr>
                <w:bCs/>
              </w:rPr>
              <w:t xml:space="preserve"> ozimé</w:t>
            </w:r>
          </w:p>
        </w:tc>
        <w:tc>
          <w:tcPr>
            <w:tcW w:w="1710" w:type="dxa"/>
            <w:vAlign w:val="center"/>
          </w:tcPr>
          <w:p w14:paraId="30DAC23F" w14:textId="77777777" w:rsidR="00F22D17" w:rsidRPr="00021649" w:rsidRDefault="00F22D17" w:rsidP="00251C1A">
            <w:pPr>
              <w:widowControl w:val="0"/>
              <w:spacing w:line="276" w:lineRule="auto"/>
              <w:ind w:right="-141"/>
              <w:jc w:val="center"/>
            </w:pPr>
            <w:r w:rsidRPr="00021649">
              <w:t>4</w:t>
            </w:r>
          </w:p>
        </w:tc>
        <w:tc>
          <w:tcPr>
            <w:tcW w:w="1333" w:type="dxa"/>
            <w:vAlign w:val="center"/>
          </w:tcPr>
          <w:p w14:paraId="535AAA6D" w14:textId="77777777" w:rsidR="00F22D17" w:rsidRPr="00021649" w:rsidRDefault="00F22D17" w:rsidP="00251C1A">
            <w:pPr>
              <w:widowControl w:val="0"/>
              <w:spacing w:line="276" w:lineRule="auto"/>
              <w:ind w:right="-141"/>
              <w:jc w:val="center"/>
            </w:pPr>
            <w:r w:rsidRPr="00021649">
              <w:t>4</w:t>
            </w:r>
          </w:p>
        </w:tc>
        <w:tc>
          <w:tcPr>
            <w:tcW w:w="1210" w:type="dxa"/>
            <w:vAlign w:val="center"/>
          </w:tcPr>
          <w:p w14:paraId="5848F2A2" w14:textId="77777777" w:rsidR="00F22D17" w:rsidRPr="00021649" w:rsidRDefault="00F22D17" w:rsidP="00251C1A">
            <w:pPr>
              <w:widowControl w:val="0"/>
              <w:spacing w:line="276" w:lineRule="auto"/>
              <w:ind w:right="-141"/>
              <w:jc w:val="center"/>
            </w:pPr>
            <w:r w:rsidRPr="00021649">
              <w:t>4</w:t>
            </w:r>
          </w:p>
        </w:tc>
        <w:tc>
          <w:tcPr>
            <w:tcW w:w="1275" w:type="dxa"/>
            <w:vAlign w:val="center"/>
          </w:tcPr>
          <w:p w14:paraId="0191254B" w14:textId="77777777" w:rsidR="00F22D17" w:rsidRPr="00021649" w:rsidRDefault="00F22D17" w:rsidP="00251C1A">
            <w:pPr>
              <w:widowControl w:val="0"/>
              <w:spacing w:line="276" w:lineRule="auto"/>
              <w:ind w:right="-141"/>
              <w:jc w:val="center"/>
            </w:pPr>
            <w:r w:rsidRPr="00021649">
              <w:t>4</w:t>
            </w:r>
          </w:p>
        </w:tc>
      </w:tr>
      <w:tr w:rsidR="00F22D17" w:rsidRPr="00021649" w14:paraId="5D12FC80" w14:textId="77777777" w:rsidTr="00B724CA">
        <w:trPr>
          <w:trHeight w:val="275"/>
        </w:trPr>
        <w:tc>
          <w:tcPr>
            <w:tcW w:w="9214" w:type="dxa"/>
            <w:gridSpan w:val="5"/>
            <w:shd w:val="clear" w:color="auto" w:fill="FFFFFF"/>
          </w:tcPr>
          <w:p w14:paraId="004E760A" w14:textId="77777777" w:rsidR="00F22D17" w:rsidRPr="00021649" w:rsidRDefault="00F22D17" w:rsidP="00251C1A">
            <w:pPr>
              <w:widowControl w:val="0"/>
              <w:spacing w:line="276" w:lineRule="auto"/>
              <w:ind w:right="-141"/>
            </w:pPr>
            <w:r w:rsidRPr="00021649">
              <w:t>Ochranná vzdálenost od okraje ošetřovaného pozemku s ohledem na ochranu necílových rostlin [m]</w:t>
            </w:r>
          </w:p>
        </w:tc>
      </w:tr>
      <w:tr w:rsidR="00F22D17" w:rsidRPr="00021649" w14:paraId="3579905A" w14:textId="77777777" w:rsidTr="00B724CA">
        <w:trPr>
          <w:trHeight w:val="275"/>
        </w:trPr>
        <w:tc>
          <w:tcPr>
            <w:tcW w:w="3686" w:type="dxa"/>
            <w:shd w:val="clear" w:color="auto" w:fill="FFFFFF"/>
            <w:vAlign w:val="center"/>
          </w:tcPr>
          <w:p w14:paraId="3C6DB469" w14:textId="77777777" w:rsidR="00F22D17" w:rsidRPr="00021649" w:rsidRDefault="00F22D17" w:rsidP="00251C1A">
            <w:pPr>
              <w:widowControl w:val="0"/>
              <w:spacing w:line="276" w:lineRule="auto"/>
              <w:ind w:right="-141"/>
              <w:rPr>
                <w:iCs/>
              </w:rPr>
            </w:pPr>
            <w:r w:rsidRPr="00021649">
              <w:rPr>
                <w:bCs/>
              </w:rPr>
              <w:t xml:space="preserve">pšenice ozimá, </w:t>
            </w:r>
            <w:proofErr w:type="spellStart"/>
            <w:r w:rsidRPr="00021649">
              <w:rPr>
                <w:bCs/>
              </w:rPr>
              <w:t>tritikale</w:t>
            </w:r>
            <w:proofErr w:type="spellEnd"/>
            <w:r w:rsidRPr="00021649">
              <w:rPr>
                <w:bCs/>
              </w:rPr>
              <w:t xml:space="preserve"> ozimé</w:t>
            </w:r>
          </w:p>
        </w:tc>
        <w:tc>
          <w:tcPr>
            <w:tcW w:w="1710" w:type="dxa"/>
            <w:vAlign w:val="center"/>
          </w:tcPr>
          <w:p w14:paraId="57AEF650" w14:textId="77777777" w:rsidR="00F22D17" w:rsidRPr="00021649" w:rsidRDefault="00F22D17" w:rsidP="00251C1A">
            <w:pPr>
              <w:widowControl w:val="0"/>
              <w:spacing w:line="276" w:lineRule="auto"/>
              <w:ind w:right="-141"/>
              <w:jc w:val="center"/>
            </w:pPr>
            <w:r w:rsidRPr="00021649">
              <w:t>10</w:t>
            </w:r>
          </w:p>
        </w:tc>
        <w:tc>
          <w:tcPr>
            <w:tcW w:w="1333" w:type="dxa"/>
            <w:vAlign w:val="center"/>
          </w:tcPr>
          <w:p w14:paraId="6E2C308E" w14:textId="77777777" w:rsidR="00F22D17" w:rsidRPr="00021649" w:rsidRDefault="00F22D17" w:rsidP="00251C1A">
            <w:pPr>
              <w:widowControl w:val="0"/>
              <w:spacing w:line="276" w:lineRule="auto"/>
              <w:ind w:right="-141"/>
              <w:jc w:val="center"/>
            </w:pPr>
            <w:r w:rsidRPr="00021649">
              <w:t>5</w:t>
            </w:r>
          </w:p>
        </w:tc>
        <w:tc>
          <w:tcPr>
            <w:tcW w:w="1210" w:type="dxa"/>
            <w:vAlign w:val="center"/>
          </w:tcPr>
          <w:p w14:paraId="304F9B18" w14:textId="77777777" w:rsidR="00F22D17" w:rsidRPr="00021649" w:rsidRDefault="00F22D17" w:rsidP="00251C1A">
            <w:pPr>
              <w:widowControl w:val="0"/>
              <w:spacing w:line="276" w:lineRule="auto"/>
              <w:ind w:right="-141"/>
              <w:jc w:val="center"/>
            </w:pPr>
            <w:r w:rsidRPr="00021649">
              <w:t>5</w:t>
            </w:r>
          </w:p>
        </w:tc>
        <w:tc>
          <w:tcPr>
            <w:tcW w:w="1275" w:type="dxa"/>
            <w:vAlign w:val="center"/>
          </w:tcPr>
          <w:p w14:paraId="78FDA395" w14:textId="77777777" w:rsidR="00F22D17" w:rsidRPr="00021649" w:rsidRDefault="00F22D17" w:rsidP="00251C1A">
            <w:pPr>
              <w:widowControl w:val="0"/>
              <w:spacing w:line="276" w:lineRule="auto"/>
              <w:ind w:right="-141"/>
              <w:jc w:val="center"/>
            </w:pPr>
            <w:r w:rsidRPr="00021649">
              <w:t>0</w:t>
            </w:r>
          </w:p>
        </w:tc>
      </w:tr>
    </w:tbl>
    <w:p w14:paraId="13A3A50A" w14:textId="77777777" w:rsidR="00F22D17" w:rsidRPr="00021649" w:rsidRDefault="00F22D17" w:rsidP="00251C1A">
      <w:pPr>
        <w:widowControl w:val="0"/>
        <w:numPr>
          <w:ilvl w:val="12"/>
          <w:numId w:val="0"/>
        </w:numPr>
        <w:spacing w:line="276" w:lineRule="auto"/>
        <w:ind w:right="-284"/>
        <w:rPr>
          <w:bCs/>
        </w:rPr>
      </w:pPr>
    </w:p>
    <w:p w14:paraId="32B7C2CB" w14:textId="77777777" w:rsidR="00F22D17" w:rsidRDefault="00F22D17" w:rsidP="00251C1A">
      <w:pPr>
        <w:widowControl w:val="0"/>
        <w:tabs>
          <w:tab w:val="left" w:pos="1560"/>
        </w:tabs>
        <w:spacing w:line="276" w:lineRule="auto"/>
        <w:ind w:left="2835" w:hanging="2835"/>
      </w:pPr>
    </w:p>
    <w:p w14:paraId="0FC755A4" w14:textId="0CFD92C4" w:rsidR="000E534D" w:rsidRDefault="000E534D" w:rsidP="00251C1A">
      <w:pPr>
        <w:widowControl w:val="0"/>
        <w:tabs>
          <w:tab w:val="left" w:pos="1560"/>
        </w:tabs>
        <w:spacing w:line="276" w:lineRule="auto"/>
        <w:ind w:left="2835" w:hanging="2835"/>
        <w:rPr>
          <w:b/>
          <w:sz w:val="28"/>
          <w:szCs w:val="28"/>
        </w:rPr>
      </w:pPr>
      <w:proofErr w:type="spellStart"/>
      <w:r w:rsidRPr="000E534D">
        <w:rPr>
          <w:b/>
          <w:sz w:val="28"/>
          <w:szCs w:val="28"/>
        </w:rPr>
        <w:t>Mikal</w:t>
      </w:r>
      <w:proofErr w:type="spellEnd"/>
      <w:r w:rsidRPr="000E534D">
        <w:rPr>
          <w:b/>
          <w:sz w:val="28"/>
          <w:szCs w:val="28"/>
        </w:rPr>
        <w:t xml:space="preserve"> Zeta</w:t>
      </w:r>
    </w:p>
    <w:p w14:paraId="6D2D2EDF" w14:textId="653F1225" w:rsidR="000E534D" w:rsidRDefault="000E534D" w:rsidP="00251C1A">
      <w:pPr>
        <w:widowControl w:val="0"/>
        <w:tabs>
          <w:tab w:val="left" w:pos="1560"/>
        </w:tabs>
        <w:spacing w:line="276" w:lineRule="auto"/>
        <w:ind w:left="2835" w:hanging="2835"/>
      </w:pPr>
      <w:r w:rsidRPr="007C34C4">
        <w:t xml:space="preserve">držitel rozhodnutí o povolení: </w:t>
      </w:r>
      <w:r w:rsidRPr="000E534D">
        <w:t>Bayer AG</w:t>
      </w:r>
      <w:r>
        <w:t xml:space="preserve">, </w:t>
      </w:r>
      <w:r w:rsidRPr="000E534D">
        <w:t>Kaiser-Wilhelm-</w:t>
      </w:r>
      <w:proofErr w:type="spellStart"/>
      <w:r w:rsidRPr="000E534D">
        <w:t>Allee</w:t>
      </w:r>
      <w:proofErr w:type="spellEnd"/>
      <w:r w:rsidRPr="000E534D">
        <w:t xml:space="preserve"> 1, D-51373 </w:t>
      </w:r>
      <w:proofErr w:type="spellStart"/>
      <w:r w:rsidRPr="000E534D">
        <w:t>Leverkusen</w:t>
      </w:r>
      <w:proofErr w:type="spellEnd"/>
      <w:r w:rsidRPr="000E534D">
        <w:t xml:space="preserve">, </w:t>
      </w:r>
      <w:r>
        <w:t>Německo</w:t>
      </w:r>
    </w:p>
    <w:p w14:paraId="599ACA6C" w14:textId="77777777" w:rsidR="000E534D" w:rsidRDefault="000E534D" w:rsidP="00251C1A">
      <w:pPr>
        <w:widowControl w:val="0"/>
        <w:tabs>
          <w:tab w:val="left" w:pos="1560"/>
        </w:tabs>
        <w:spacing w:line="276" w:lineRule="auto"/>
        <w:ind w:left="2835" w:hanging="2835"/>
        <w:rPr>
          <w:iCs/>
        </w:rPr>
      </w:pPr>
      <w:r w:rsidRPr="007C34C4">
        <w:t>evidenční číslo:</w:t>
      </w:r>
      <w:r w:rsidRPr="007C34C4">
        <w:rPr>
          <w:iCs/>
        </w:rPr>
        <w:t xml:space="preserve"> </w:t>
      </w:r>
      <w:r w:rsidRPr="000E534D">
        <w:rPr>
          <w:iCs/>
        </w:rPr>
        <w:t>5960-0</w:t>
      </w:r>
    </w:p>
    <w:p w14:paraId="16ABA21C" w14:textId="77777777" w:rsidR="000E534D" w:rsidRDefault="000E534D" w:rsidP="00251C1A">
      <w:pPr>
        <w:widowControl w:val="0"/>
        <w:tabs>
          <w:tab w:val="left" w:pos="1560"/>
        </w:tabs>
        <w:spacing w:line="276" w:lineRule="auto"/>
        <w:ind w:left="2835" w:hanging="2835"/>
        <w:rPr>
          <w:rFonts w:eastAsiaTheme="minorHAnsi"/>
          <w:snapToGrid w:val="0"/>
          <w:lang w:eastAsia="en-US"/>
        </w:rPr>
      </w:pPr>
      <w:r w:rsidRPr="007C34C4">
        <w:t xml:space="preserve">účinná látka: </w:t>
      </w:r>
      <w:proofErr w:type="spellStart"/>
      <w:r w:rsidRPr="000E534D">
        <w:rPr>
          <w:rFonts w:eastAsiaTheme="minorHAnsi"/>
          <w:snapToGrid w:val="0"/>
          <w:lang w:eastAsia="en-US"/>
        </w:rPr>
        <w:t>fosetyl</w:t>
      </w:r>
      <w:proofErr w:type="spellEnd"/>
      <w:r w:rsidRPr="000E534D">
        <w:rPr>
          <w:rFonts w:eastAsiaTheme="minorHAnsi"/>
          <w:snapToGrid w:val="0"/>
          <w:lang w:eastAsia="en-US"/>
        </w:rPr>
        <w:t>-Al 666 g/kg</w:t>
      </w:r>
    </w:p>
    <w:p w14:paraId="6976DFF3" w14:textId="269313FB" w:rsidR="000E534D" w:rsidRPr="000E534D" w:rsidRDefault="000E534D" w:rsidP="00251C1A">
      <w:pPr>
        <w:widowControl w:val="0"/>
        <w:tabs>
          <w:tab w:val="left" w:pos="1560"/>
        </w:tabs>
        <w:spacing w:line="276" w:lineRule="auto"/>
        <w:ind w:left="2835" w:hanging="2835"/>
        <w:rPr>
          <w:rFonts w:eastAsiaTheme="minorHAnsi"/>
          <w:iCs/>
          <w:snapToGrid w:val="0"/>
          <w:lang w:eastAsia="en-US"/>
        </w:rPr>
      </w:pPr>
      <w:r>
        <w:rPr>
          <w:rFonts w:eastAsiaTheme="minorHAnsi"/>
          <w:snapToGrid w:val="0"/>
          <w:lang w:eastAsia="en-US"/>
        </w:rPr>
        <w:t xml:space="preserve">                      </w:t>
      </w:r>
      <w:proofErr w:type="spellStart"/>
      <w:proofErr w:type="gramStart"/>
      <w:r w:rsidRPr="000E534D">
        <w:rPr>
          <w:rFonts w:eastAsiaTheme="minorHAnsi"/>
          <w:iCs/>
          <w:snapToGrid w:val="0"/>
          <w:lang w:eastAsia="en-US"/>
        </w:rPr>
        <w:t>zoxamid</w:t>
      </w:r>
      <w:proofErr w:type="spellEnd"/>
      <w:r w:rsidRPr="000E534D">
        <w:rPr>
          <w:rFonts w:eastAsiaTheme="minorHAnsi"/>
          <w:iCs/>
          <w:snapToGrid w:val="0"/>
          <w:lang w:eastAsia="en-US"/>
        </w:rPr>
        <w:t xml:space="preserve">  50</w:t>
      </w:r>
      <w:proofErr w:type="gramEnd"/>
      <w:r w:rsidRPr="000E534D">
        <w:rPr>
          <w:rFonts w:eastAsiaTheme="minorHAnsi"/>
          <w:iCs/>
          <w:snapToGrid w:val="0"/>
          <w:lang w:eastAsia="en-US"/>
        </w:rPr>
        <w:t xml:space="preserve"> g/kg</w:t>
      </w:r>
    </w:p>
    <w:p w14:paraId="57A3E6E4" w14:textId="77777777" w:rsidR="000E534D" w:rsidRDefault="000E534D" w:rsidP="00251C1A">
      <w:pPr>
        <w:widowControl w:val="0"/>
        <w:tabs>
          <w:tab w:val="left" w:pos="1560"/>
        </w:tabs>
        <w:spacing w:line="276" w:lineRule="auto"/>
        <w:ind w:left="2835" w:hanging="2835"/>
      </w:pPr>
      <w:r w:rsidRPr="007C34C4">
        <w:t xml:space="preserve">platnost povolení končí dne: </w:t>
      </w:r>
      <w:r w:rsidRPr="000E534D">
        <w:t>31.10.2027</w:t>
      </w:r>
    </w:p>
    <w:p w14:paraId="60E8D4F0" w14:textId="77777777" w:rsidR="000E534D" w:rsidRDefault="000E534D" w:rsidP="00251C1A">
      <w:pPr>
        <w:widowControl w:val="0"/>
        <w:tabs>
          <w:tab w:val="left" w:pos="1560"/>
        </w:tabs>
        <w:spacing w:line="276" w:lineRule="auto"/>
        <w:ind w:left="2835" w:hanging="2835"/>
      </w:pPr>
    </w:p>
    <w:p w14:paraId="3290D352" w14:textId="45DD96A3" w:rsidR="000E534D" w:rsidRPr="000E534D" w:rsidRDefault="000E534D" w:rsidP="00251C1A">
      <w:pPr>
        <w:widowControl w:val="0"/>
        <w:spacing w:line="276" w:lineRule="auto"/>
        <w:rPr>
          <w:rFonts w:eastAsiaTheme="minorHAnsi"/>
          <w:i/>
          <w:iCs/>
          <w:snapToGrid w:val="0"/>
          <w:lang w:eastAsia="en-US"/>
        </w:rPr>
      </w:pPr>
      <w:r w:rsidRPr="000E534D">
        <w:rPr>
          <w:rFonts w:eastAsiaTheme="minorHAnsi"/>
          <w:i/>
          <w:iCs/>
          <w:snapToGrid w:val="0"/>
          <w:lang w:eastAsia="en-US"/>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418"/>
        <w:gridCol w:w="2409"/>
        <w:gridCol w:w="567"/>
        <w:gridCol w:w="1701"/>
        <w:gridCol w:w="1843"/>
      </w:tblGrid>
      <w:tr w:rsidR="000E534D" w:rsidRPr="000E534D" w14:paraId="6AD194C9" w14:textId="77777777" w:rsidTr="00251C1A">
        <w:tc>
          <w:tcPr>
            <w:tcW w:w="1418" w:type="dxa"/>
          </w:tcPr>
          <w:p w14:paraId="7907C169" w14:textId="5646BE0A" w:rsidR="000E534D" w:rsidRPr="00B724CA" w:rsidRDefault="00B724CA" w:rsidP="00251C1A">
            <w:pPr>
              <w:widowControl w:val="0"/>
              <w:spacing w:line="276" w:lineRule="auto"/>
              <w:rPr>
                <w:rFonts w:eastAsiaTheme="minorHAnsi"/>
                <w:lang w:eastAsia="en-US"/>
              </w:rPr>
            </w:pPr>
            <w:r w:rsidRPr="00B724CA">
              <w:rPr>
                <w:rFonts w:eastAsiaTheme="minorHAnsi"/>
                <w:lang w:eastAsia="en-US"/>
              </w:rPr>
              <w:t>1)</w:t>
            </w:r>
            <w:r>
              <w:rPr>
                <w:rFonts w:eastAsiaTheme="minorHAnsi"/>
                <w:lang w:eastAsia="en-US"/>
              </w:rPr>
              <w:t xml:space="preserve"> </w:t>
            </w:r>
            <w:r w:rsidR="000E534D" w:rsidRPr="00B724CA">
              <w:rPr>
                <w:rFonts w:eastAsiaTheme="minorHAnsi"/>
                <w:lang w:eastAsia="en-US"/>
              </w:rPr>
              <w:t xml:space="preserve">Plodina, </w:t>
            </w:r>
          </w:p>
          <w:p w14:paraId="3993C411"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oblast použití</w:t>
            </w:r>
          </w:p>
        </w:tc>
        <w:tc>
          <w:tcPr>
            <w:tcW w:w="1418" w:type="dxa"/>
          </w:tcPr>
          <w:p w14:paraId="74D5A1CE"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 xml:space="preserve">2) Škodlivý organismus, </w:t>
            </w:r>
          </w:p>
          <w:p w14:paraId="42AD4FAD"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jiný účel použití</w:t>
            </w:r>
          </w:p>
        </w:tc>
        <w:tc>
          <w:tcPr>
            <w:tcW w:w="2409" w:type="dxa"/>
          </w:tcPr>
          <w:p w14:paraId="0DD672CC"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Dávkování, mísitelnost</w:t>
            </w:r>
          </w:p>
        </w:tc>
        <w:tc>
          <w:tcPr>
            <w:tcW w:w="567" w:type="dxa"/>
          </w:tcPr>
          <w:p w14:paraId="76FEB281" w14:textId="77777777" w:rsidR="000E534D" w:rsidRPr="000E534D" w:rsidRDefault="000E534D" w:rsidP="00251C1A">
            <w:pPr>
              <w:widowControl w:val="0"/>
              <w:spacing w:line="276" w:lineRule="auto"/>
              <w:jc w:val="center"/>
              <w:outlineLvl w:val="4"/>
              <w:rPr>
                <w:lang w:eastAsia="en-US"/>
              </w:rPr>
            </w:pPr>
            <w:r w:rsidRPr="000E534D">
              <w:rPr>
                <w:lang w:eastAsia="en-US"/>
              </w:rPr>
              <w:t>OL</w:t>
            </w:r>
          </w:p>
        </w:tc>
        <w:tc>
          <w:tcPr>
            <w:tcW w:w="1701" w:type="dxa"/>
          </w:tcPr>
          <w:p w14:paraId="2412FA1F"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Poznámka</w:t>
            </w:r>
          </w:p>
          <w:p w14:paraId="07124976"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1) k plodině</w:t>
            </w:r>
          </w:p>
          <w:p w14:paraId="6398F14E"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2) k ŠO</w:t>
            </w:r>
          </w:p>
          <w:p w14:paraId="7D6E3B70"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3) k OL</w:t>
            </w:r>
          </w:p>
        </w:tc>
        <w:tc>
          <w:tcPr>
            <w:tcW w:w="1843" w:type="dxa"/>
          </w:tcPr>
          <w:p w14:paraId="08EB2C6E"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4) Pozn. k dávkování</w:t>
            </w:r>
          </w:p>
          <w:p w14:paraId="41142B70"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5) Umístění</w:t>
            </w:r>
          </w:p>
          <w:p w14:paraId="6B4C57CF" w14:textId="0567084C"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6) Určení sklizně</w:t>
            </w:r>
          </w:p>
        </w:tc>
      </w:tr>
      <w:tr w:rsidR="000E534D" w:rsidRPr="000E534D" w14:paraId="66E433FD" w14:textId="77777777" w:rsidTr="00251C1A">
        <w:tc>
          <w:tcPr>
            <w:tcW w:w="1418" w:type="dxa"/>
          </w:tcPr>
          <w:p w14:paraId="630E6BC4" w14:textId="7AFBAE58" w:rsidR="000E534D" w:rsidRPr="0035284A" w:rsidRDefault="000E534D" w:rsidP="00251C1A">
            <w:pPr>
              <w:widowControl w:val="0"/>
              <w:spacing w:line="276" w:lineRule="auto"/>
              <w:rPr>
                <w:rFonts w:eastAsiaTheme="minorHAnsi"/>
                <w:lang w:val="de-DE" w:eastAsia="en-US"/>
              </w:rPr>
            </w:pPr>
            <w:proofErr w:type="spellStart"/>
            <w:r w:rsidRPr="000E534D">
              <w:rPr>
                <w:rFonts w:eastAsiaTheme="minorHAnsi"/>
                <w:lang w:val="de-DE" w:eastAsia="en-US"/>
              </w:rPr>
              <w:t>réva</w:t>
            </w:r>
            <w:proofErr w:type="spellEnd"/>
          </w:p>
        </w:tc>
        <w:tc>
          <w:tcPr>
            <w:tcW w:w="1418" w:type="dxa"/>
          </w:tcPr>
          <w:p w14:paraId="3B49260E" w14:textId="77777777" w:rsidR="000E534D" w:rsidRPr="000E534D" w:rsidRDefault="000E534D" w:rsidP="00251C1A">
            <w:pPr>
              <w:widowControl w:val="0"/>
              <w:spacing w:line="276" w:lineRule="auto"/>
              <w:rPr>
                <w:rFonts w:eastAsiaTheme="minorHAnsi"/>
                <w:lang w:eastAsia="en-US"/>
              </w:rPr>
            </w:pPr>
            <w:proofErr w:type="spellStart"/>
            <w:r w:rsidRPr="000E534D">
              <w:rPr>
                <w:rFonts w:eastAsiaTheme="minorHAnsi"/>
                <w:lang w:val="de-DE" w:eastAsia="en-US"/>
              </w:rPr>
              <w:t>plíseň</w:t>
            </w:r>
            <w:proofErr w:type="spellEnd"/>
            <w:r w:rsidRPr="000E534D">
              <w:rPr>
                <w:rFonts w:eastAsiaTheme="minorHAnsi"/>
                <w:lang w:val="de-DE" w:eastAsia="en-US"/>
              </w:rPr>
              <w:t xml:space="preserve"> </w:t>
            </w:r>
            <w:proofErr w:type="spellStart"/>
            <w:r w:rsidRPr="000E534D">
              <w:rPr>
                <w:rFonts w:eastAsiaTheme="minorHAnsi"/>
                <w:lang w:val="de-DE" w:eastAsia="en-US"/>
              </w:rPr>
              <w:t>révy</w:t>
            </w:r>
            <w:proofErr w:type="spellEnd"/>
          </w:p>
        </w:tc>
        <w:tc>
          <w:tcPr>
            <w:tcW w:w="2409" w:type="dxa"/>
          </w:tcPr>
          <w:p w14:paraId="0D9CE611" w14:textId="718FE670"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1,5 kg/</w:t>
            </w:r>
            <w:proofErr w:type="gramStart"/>
            <w:r w:rsidRPr="000E534D">
              <w:rPr>
                <w:rFonts w:eastAsiaTheme="minorHAnsi"/>
                <w:lang w:eastAsia="en-US"/>
              </w:rPr>
              <w:t>ha  do</w:t>
            </w:r>
            <w:proofErr w:type="gramEnd"/>
            <w:r w:rsidRPr="000E534D">
              <w:rPr>
                <w:rFonts w:eastAsiaTheme="minorHAnsi"/>
                <w:lang w:eastAsia="en-US"/>
              </w:rPr>
              <w:t xml:space="preserve"> BBCH 61 </w:t>
            </w:r>
          </w:p>
          <w:p w14:paraId="560ABD0C" w14:textId="38883EC4"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3 kg/ha     od BBCH 61</w:t>
            </w:r>
          </w:p>
        </w:tc>
        <w:tc>
          <w:tcPr>
            <w:tcW w:w="567" w:type="dxa"/>
          </w:tcPr>
          <w:p w14:paraId="750359E9" w14:textId="77777777" w:rsidR="000E534D" w:rsidRPr="000E534D" w:rsidRDefault="000E534D" w:rsidP="00251C1A">
            <w:pPr>
              <w:widowControl w:val="0"/>
              <w:spacing w:line="276" w:lineRule="auto"/>
              <w:jc w:val="center"/>
              <w:rPr>
                <w:rFonts w:eastAsiaTheme="minorHAnsi"/>
                <w:lang w:eastAsia="en-US"/>
              </w:rPr>
            </w:pPr>
            <w:r w:rsidRPr="000E534D">
              <w:rPr>
                <w:rFonts w:eastAsiaTheme="minorHAnsi"/>
                <w:lang w:eastAsia="en-US"/>
              </w:rPr>
              <w:t>28</w:t>
            </w:r>
          </w:p>
        </w:tc>
        <w:tc>
          <w:tcPr>
            <w:tcW w:w="1701" w:type="dxa"/>
          </w:tcPr>
          <w:p w14:paraId="1C9D36B5" w14:textId="096DFD43"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1) od 53 BBCH do</w:t>
            </w:r>
            <w:r w:rsidR="00251C1A">
              <w:rPr>
                <w:rFonts w:eastAsiaTheme="minorHAnsi"/>
                <w:lang w:eastAsia="en-US"/>
              </w:rPr>
              <w:t xml:space="preserve"> </w:t>
            </w:r>
            <w:r w:rsidRPr="000E534D">
              <w:rPr>
                <w:rFonts w:eastAsiaTheme="minorHAnsi"/>
                <w:lang w:eastAsia="en-US"/>
              </w:rPr>
              <w:t xml:space="preserve">81 BBCH </w:t>
            </w:r>
          </w:p>
        </w:tc>
        <w:tc>
          <w:tcPr>
            <w:tcW w:w="1843" w:type="dxa"/>
          </w:tcPr>
          <w:p w14:paraId="5648895B"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5) venkovní prostory</w:t>
            </w:r>
          </w:p>
          <w:p w14:paraId="37CA4C77" w14:textId="77777777" w:rsidR="000E534D" w:rsidRPr="000E534D" w:rsidRDefault="000E534D" w:rsidP="00251C1A">
            <w:pPr>
              <w:widowControl w:val="0"/>
              <w:spacing w:line="276" w:lineRule="auto"/>
              <w:rPr>
                <w:rFonts w:eastAsiaTheme="minorHAnsi"/>
                <w:lang w:eastAsia="en-US"/>
              </w:rPr>
            </w:pPr>
            <w:r w:rsidRPr="000E534D">
              <w:rPr>
                <w:rFonts w:eastAsiaTheme="minorHAnsi"/>
                <w:lang w:eastAsia="en-US"/>
              </w:rPr>
              <w:t xml:space="preserve">6) hrozny moštové </w:t>
            </w:r>
          </w:p>
        </w:tc>
      </w:tr>
    </w:tbl>
    <w:p w14:paraId="0EF2BF78" w14:textId="77777777" w:rsidR="00251C1A" w:rsidRDefault="00251C1A" w:rsidP="00251C1A">
      <w:pPr>
        <w:widowControl w:val="0"/>
        <w:spacing w:line="276" w:lineRule="auto"/>
        <w:jc w:val="both"/>
        <w:rPr>
          <w:rFonts w:eastAsiaTheme="minorHAnsi"/>
          <w:lang w:eastAsia="en-US"/>
        </w:rPr>
      </w:pPr>
    </w:p>
    <w:p w14:paraId="5BAB6B0B" w14:textId="3B1AD1E3" w:rsidR="000E534D" w:rsidRDefault="000E534D" w:rsidP="00251C1A">
      <w:pPr>
        <w:widowControl w:val="0"/>
        <w:spacing w:line="276" w:lineRule="auto"/>
        <w:jc w:val="both"/>
        <w:rPr>
          <w:rFonts w:eastAsiaTheme="minorHAnsi"/>
          <w:lang w:eastAsia="en-US"/>
        </w:rPr>
      </w:pPr>
      <w:r w:rsidRPr="000E534D">
        <w:rPr>
          <w:rFonts w:eastAsiaTheme="minorHAnsi"/>
          <w:lang w:eastAsia="en-US"/>
        </w:rPr>
        <w:t>OL (ochranná lhůta) je dána počtem dnů, které je nutné dodržet mezi termínem poslední aplikace a sklizní</w:t>
      </w:r>
    </w:p>
    <w:p w14:paraId="223F6413" w14:textId="77777777" w:rsidR="000F2F90" w:rsidRDefault="000F2F90" w:rsidP="00251C1A">
      <w:pPr>
        <w:widowControl w:val="0"/>
        <w:spacing w:line="276" w:lineRule="auto"/>
        <w:jc w:val="both"/>
        <w:rPr>
          <w:rFonts w:eastAsiaTheme="minorHAnsi"/>
          <w:lang w:eastAsia="en-US"/>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1134"/>
        <w:gridCol w:w="1985"/>
        <w:gridCol w:w="1559"/>
      </w:tblGrid>
      <w:tr w:rsidR="000E534D" w:rsidRPr="000E534D" w14:paraId="3DBF014B" w14:textId="77777777" w:rsidTr="00251C1A">
        <w:tc>
          <w:tcPr>
            <w:tcW w:w="1560" w:type="dxa"/>
            <w:shd w:val="clear" w:color="auto" w:fill="auto"/>
          </w:tcPr>
          <w:p w14:paraId="5A3661AE" w14:textId="77777777" w:rsidR="000E534D" w:rsidRPr="000E534D" w:rsidRDefault="000E534D" w:rsidP="00251C1A">
            <w:pPr>
              <w:widowControl w:val="0"/>
              <w:autoSpaceDE w:val="0"/>
              <w:autoSpaceDN w:val="0"/>
              <w:adjustRightInd w:val="0"/>
              <w:spacing w:line="276" w:lineRule="auto"/>
              <w:jc w:val="both"/>
              <w:rPr>
                <w:rFonts w:cstheme="minorBidi"/>
                <w:lang w:eastAsia="en-US"/>
              </w:rPr>
            </w:pPr>
            <w:r w:rsidRPr="000E534D">
              <w:rPr>
                <w:rFonts w:cstheme="minorBidi"/>
                <w:lang w:eastAsia="en-US"/>
              </w:rPr>
              <w:t xml:space="preserve">Plodina, </w:t>
            </w:r>
          </w:p>
          <w:p w14:paraId="734E447F" w14:textId="77777777" w:rsidR="000E534D" w:rsidRPr="000E534D" w:rsidRDefault="000E534D" w:rsidP="00251C1A">
            <w:pPr>
              <w:widowControl w:val="0"/>
              <w:autoSpaceDE w:val="0"/>
              <w:autoSpaceDN w:val="0"/>
              <w:adjustRightInd w:val="0"/>
              <w:spacing w:line="276" w:lineRule="auto"/>
              <w:jc w:val="both"/>
              <w:rPr>
                <w:rFonts w:ascii="Arial" w:hAnsi="Arial" w:cs="Arial"/>
                <w:lang w:eastAsia="en-US"/>
              </w:rPr>
            </w:pPr>
            <w:r w:rsidRPr="000E534D">
              <w:rPr>
                <w:rFonts w:cstheme="minorBidi"/>
                <w:lang w:eastAsia="en-US"/>
              </w:rPr>
              <w:t>oblast použití</w:t>
            </w:r>
          </w:p>
        </w:tc>
        <w:tc>
          <w:tcPr>
            <w:tcW w:w="3118" w:type="dxa"/>
            <w:shd w:val="clear" w:color="auto" w:fill="auto"/>
          </w:tcPr>
          <w:p w14:paraId="1CA6B8BF" w14:textId="77777777" w:rsidR="000E534D" w:rsidRPr="000E534D" w:rsidRDefault="000E534D" w:rsidP="00251C1A">
            <w:pPr>
              <w:widowControl w:val="0"/>
              <w:autoSpaceDE w:val="0"/>
              <w:autoSpaceDN w:val="0"/>
              <w:adjustRightInd w:val="0"/>
              <w:spacing w:line="276" w:lineRule="auto"/>
              <w:jc w:val="both"/>
              <w:rPr>
                <w:rFonts w:ascii="Arial" w:hAnsi="Arial" w:cs="Arial"/>
                <w:lang w:eastAsia="en-US"/>
              </w:rPr>
            </w:pPr>
            <w:r w:rsidRPr="000E534D">
              <w:rPr>
                <w:rFonts w:cstheme="minorBidi"/>
                <w:lang w:eastAsia="en-US"/>
              </w:rPr>
              <w:t>Dávka vody</w:t>
            </w:r>
          </w:p>
        </w:tc>
        <w:tc>
          <w:tcPr>
            <w:tcW w:w="1134" w:type="dxa"/>
            <w:shd w:val="clear" w:color="auto" w:fill="auto"/>
          </w:tcPr>
          <w:p w14:paraId="430A2D8F" w14:textId="77777777" w:rsidR="000E534D" w:rsidRPr="000E534D" w:rsidRDefault="000E534D" w:rsidP="00251C1A">
            <w:pPr>
              <w:widowControl w:val="0"/>
              <w:autoSpaceDE w:val="0"/>
              <w:autoSpaceDN w:val="0"/>
              <w:adjustRightInd w:val="0"/>
              <w:spacing w:line="276" w:lineRule="auto"/>
              <w:jc w:val="both"/>
              <w:rPr>
                <w:rFonts w:ascii="Arial" w:hAnsi="Arial" w:cs="Arial"/>
                <w:lang w:eastAsia="en-US"/>
              </w:rPr>
            </w:pPr>
            <w:r w:rsidRPr="000E534D">
              <w:rPr>
                <w:rFonts w:cstheme="minorBidi"/>
                <w:lang w:eastAsia="en-US"/>
              </w:rPr>
              <w:t>Způsob aplikace</w:t>
            </w:r>
          </w:p>
        </w:tc>
        <w:tc>
          <w:tcPr>
            <w:tcW w:w="1985" w:type="dxa"/>
            <w:shd w:val="clear" w:color="auto" w:fill="auto"/>
          </w:tcPr>
          <w:p w14:paraId="7882AD4C" w14:textId="77777777" w:rsidR="000E534D" w:rsidRPr="000E534D" w:rsidRDefault="000E534D" w:rsidP="00251C1A">
            <w:pPr>
              <w:widowControl w:val="0"/>
              <w:autoSpaceDE w:val="0"/>
              <w:autoSpaceDN w:val="0"/>
              <w:adjustRightInd w:val="0"/>
              <w:spacing w:line="276" w:lineRule="auto"/>
              <w:rPr>
                <w:rFonts w:cstheme="minorBidi"/>
                <w:lang w:eastAsia="en-US"/>
              </w:rPr>
            </w:pPr>
            <w:r w:rsidRPr="000E534D">
              <w:rPr>
                <w:rFonts w:cstheme="minorBidi"/>
                <w:lang w:eastAsia="en-US"/>
              </w:rPr>
              <w:t>Max. počet aplikací v plodině</w:t>
            </w:r>
          </w:p>
        </w:tc>
        <w:tc>
          <w:tcPr>
            <w:tcW w:w="1559" w:type="dxa"/>
            <w:shd w:val="clear" w:color="auto" w:fill="auto"/>
          </w:tcPr>
          <w:p w14:paraId="483F4175" w14:textId="77777777" w:rsidR="000E534D" w:rsidRPr="000E534D" w:rsidRDefault="000E534D" w:rsidP="00251C1A">
            <w:pPr>
              <w:widowControl w:val="0"/>
              <w:autoSpaceDE w:val="0"/>
              <w:autoSpaceDN w:val="0"/>
              <w:adjustRightInd w:val="0"/>
              <w:spacing w:line="276" w:lineRule="auto"/>
              <w:rPr>
                <w:rFonts w:cstheme="minorBidi"/>
                <w:lang w:eastAsia="en-US"/>
              </w:rPr>
            </w:pPr>
            <w:r w:rsidRPr="000E534D">
              <w:rPr>
                <w:rFonts w:cstheme="minorBidi"/>
                <w:lang w:eastAsia="en-US"/>
              </w:rPr>
              <w:t xml:space="preserve">Interval mezi aplikacemi </w:t>
            </w:r>
          </w:p>
        </w:tc>
      </w:tr>
      <w:tr w:rsidR="000E534D" w:rsidRPr="000E534D" w14:paraId="3EFED7A0" w14:textId="77777777" w:rsidTr="00251C1A">
        <w:tc>
          <w:tcPr>
            <w:tcW w:w="1560" w:type="dxa"/>
            <w:shd w:val="clear" w:color="auto" w:fill="auto"/>
          </w:tcPr>
          <w:p w14:paraId="63A16147" w14:textId="77777777" w:rsidR="000E534D" w:rsidRPr="000E534D" w:rsidRDefault="000E534D" w:rsidP="00251C1A">
            <w:pPr>
              <w:widowControl w:val="0"/>
              <w:autoSpaceDE w:val="0"/>
              <w:autoSpaceDN w:val="0"/>
              <w:adjustRightInd w:val="0"/>
              <w:spacing w:line="276" w:lineRule="auto"/>
              <w:rPr>
                <w:rFonts w:cstheme="minorBidi"/>
                <w:lang w:eastAsia="en-US"/>
              </w:rPr>
            </w:pPr>
            <w:proofErr w:type="spellStart"/>
            <w:r w:rsidRPr="000E534D">
              <w:rPr>
                <w:rFonts w:eastAsiaTheme="minorHAnsi"/>
                <w:lang w:val="de-DE" w:eastAsia="en-US"/>
              </w:rPr>
              <w:t>réva</w:t>
            </w:r>
            <w:proofErr w:type="spellEnd"/>
          </w:p>
        </w:tc>
        <w:tc>
          <w:tcPr>
            <w:tcW w:w="3118" w:type="dxa"/>
            <w:shd w:val="clear" w:color="auto" w:fill="auto"/>
          </w:tcPr>
          <w:p w14:paraId="411DC220" w14:textId="7C740E01" w:rsidR="000E534D" w:rsidRPr="000E534D" w:rsidRDefault="000E534D" w:rsidP="00251C1A">
            <w:pPr>
              <w:widowControl w:val="0"/>
              <w:autoSpaceDE w:val="0"/>
              <w:autoSpaceDN w:val="0"/>
              <w:adjustRightInd w:val="0"/>
              <w:spacing w:line="276" w:lineRule="auto"/>
              <w:rPr>
                <w:rFonts w:eastAsiaTheme="minorHAnsi"/>
                <w:lang w:val="de-DE" w:eastAsia="en-US"/>
              </w:rPr>
            </w:pPr>
            <w:r w:rsidRPr="000E534D">
              <w:rPr>
                <w:rFonts w:eastAsiaTheme="minorHAnsi"/>
                <w:lang w:val="de-DE" w:eastAsia="en-US"/>
              </w:rPr>
              <w:t>100</w:t>
            </w:r>
            <w:r w:rsidR="0035284A">
              <w:rPr>
                <w:rFonts w:eastAsiaTheme="minorHAnsi"/>
                <w:lang w:val="de-DE" w:eastAsia="en-US"/>
              </w:rPr>
              <w:t>-</w:t>
            </w:r>
            <w:r w:rsidRPr="000E534D">
              <w:rPr>
                <w:rFonts w:eastAsiaTheme="minorHAnsi"/>
                <w:lang w:val="de-DE" w:eastAsia="en-US"/>
              </w:rPr>
              <w:t>1000 l/ha</w:t>
            </w:r>
          </w:p>
          <w:p w14:paraId="2DAD1D98" w14:textId="77777777" w:rsidR="000E534D" w:rsidRPr="000E534D" w:rsidRDefault="000E534D" w:rsidP="00251C1A">
            <w:pPr>
              <w:widowControl w:val="0"/>
              <w:autoSpaceDE w:val="0"/>
              <w:autoSpaceDN w:val="0"/>
              <w:adjustRightInd w:val="0"/>
              <w:spacing w:line="276" w:lineRule="auto"/>
              <w:rPr>
                <w:rFonts w:cstheme="minorBidi"/>
                <w:lang w:eastAsia="en-US"/>
              </w:rPr>
            </w:pPr>
            <w:r w:rsidRPr="000E534D">
              <w:rPr>
                <w:rFonts w:cstheme="minorBidi"/>
                <w:lang w:eastAsia="en-US"/>
              </w:rPr>
              <w:t>(max. 500 l/ha do BBCH 61)</w:t>
            </w:r>
          </w:p>
        </w:tc>
        <w:tc>
          <w:tcPr>
            <w:tcW w:w="1134" w:type="dxa"/>
            <w:shd w:val="clear" w:color="auto" w:fill="auto"/>
          </w:tcPr>
          <w:p w14:paraId="65550D22" w14:textId="77777777" w:rsidR="000E534D" w:rsidRPr="000E534D" w:rsidRDefault="000E534D" w:rsidP="00251C1A">
            <w:pPr>
              <w:widowControl w:val="0"/>
              <w:autoSpaceDE w:val="0"/>
              <w:autoSpaceDN w:val="0"/>
              <w:adjustRightInd w:val="0"/>
              <w:spacing w:line="276" w:lineRule="auto"/>
              <w:rPr>
                <w:rFonts w:cstheme="minorBidi"/>
                <w:lang w:eastAsia="en-US"/>
              </w:rPr>
            </w:pPr>
            <w:r w:rsidRPr="000E534D">
              <w:rPr>
                <w:rFonts w:eastAsiaTheme="minorHAnsi"/>
                <w:lang w:val="de-DE" w:eastAsia="en-US"/>
              </w:rPr>
              <w:t xml:space="preserve">postřik, </w:t>
            </w:r>
            <w:proofErr w:type="spellStart"/>
            <w:r w:rsidRPr="000E534D">
              <w:rPr>
                <w:rFonts w:eastAsiaTheme="minorHAnsi"/>
                <w:lang w:val="de-DE" w:eastAsia="en-US"/>
              </w:rPr>
              <w:t>rosení</w:t>
            </w:r>
            <w:proofErr w:type="spellEnd"/>
          </w:p>
        </w:tc>
        <w:tc>
          <w:tcPr>
            <w:tcW w:w="1985" w:type="dxa"/>
            <w:shd w:val="clear" w:color="auto" w:fill="auto"/>
          </w:tcPr>
          <w:p w14:paraId="0AE5C50B" w14:textId="77777777" w:rsidR="000E534D" w:rsidRPr="000E534D" w:rsidRDefault="000E534D" w:rsidP="00251C1A">
            <w:pPr>
              <w:widowControl w:val="0"/>
              <w:autoSpaceDE w:val="0"/>
              <w:autoSpaceDN w:val="0"/>
              <w:adjustRightInd w:val="0"/>
              <w:spacing w:line="276" w:lineRule="auto"/>
              <w:rPr>
                <w:rFonts w:cstheme="minorBidi"/>
                <w:lang w:eastAsia="en-US"/>
              </w:rPr>
            </w:pPr>
            <w:r w:rsidRPr="000E534D">
              <w:rPr>
                <w:rFonts w:eastAsiaTheme="minorHAnsi"/>
                <w:lang w:val="de-DE" w:eastAsia="en-US"/>
              </w:rPr>
              <w:t xml:space="preserve">3x </w:t>
            </w:r>
            <w:proofErr w:type="spellStart"/>
            <w:r w:rsidRPr="000E534D">
              <w:rPr>
                <w:rFonts w:eastAsiaTheme="minorHAnsi"/>
                <w:lang w:val="de-DE" w:eastAsia="en-US"/>
              </w:rPr>
              <w:t>za</w:t>
            </w:r>
            <w:proofErr w:type="spellEnd"/>
            <w:r w:rsidRPr="000E534D">
              <w:rPr>
                <w:rFonts w:eastAsiaTheme="minorHAnsi"/>
                <w:lang w:val="de-DE" w:eastAsia="en-US"/>
              </w:rPr>
              <w:t xml:space="preserve"> </w:t>
            </w:r>
            <w:proofErr w:type="spellStart"/>
            <w:r w:rsidRPr="000E534D">
              <w:rPr>
                <w:rFonts w:eastAsiaTheme="minorHAnsi"/>
                <w:lang w:val="de-DE" w:eastAsia="en-US"/>
              </w:rPr>
              <w:t>rok</w:t>
            </w:r>
            <w:proofErr w:type="spellEnd"/>
          </w:p>
        </w:tc>
        <w:tc>
          <w:tcPr>
            <w:tcW w:w="1559" w:type="dxa"/>
            <w:shd w:val="clear" w:color="auto" w:fill="auto"/>
          </w:tcPr>
          <w:p w14:paraId="2BC4FBDB" w14:textId="77777777" w:rsidR="000E534D" w:rsidRPr="000E534D" w:rsidRDefault="000E534D" w:rsidP="00251C1A">
            <w:pPr>
              <w:widowControl w:val="0"/>
              <w:autoSpaceDE w:val="0"/>
              <w:autoSpaceDN w:val="0"/>
              <w:adjustRightInd w:val="0"/>
              <w:spacing w:line="276" w:lineRule="auto"/>
              <w:rPr>
                <w:rFonts w:cstheme="minorBidi"/>
                <w:lang w:eastAsia="en-US"/>
              </w:rPr>
            </w:pPr>
            <w:r w:rsidRPr="000E534D">
              <w:rPr>
                <w:rFonts w:eastAsiaTheme="minorHAnsi"/>
                <w:lang w:val="de-DE" w:eastAsia="en-US"/>
              </w:rPr>
              <w:t xml:space="preserve">10 </w:t>
            </w:r>
            <w:proofErr w:type="spellStart"/>
            <w:r w:rsidRPr="000E534D">
              <w:rPr>
                <w:rFonts w:eastAsiaTheme="minorHAnsi"/>
                <w:lang w:val="de-DE" w:eastAsia="en-US"/>
              </w:rPr>
              <w:t>dnů</w:t>
            </w:r>
            <w:proofErr w:type="spellEnd"/>
          </w:p>
        </w:tc>
      </w:tr>
    </w:tbl>
    <w:p w14:paraId="51A2F183" w14:textId="77777777" w:rsidR="000E534D" w:rsidRPr="000E534D" w:rsidRDefault="000E534D" w:rsidP="00251C1A">
      <w:pPr>
        <w:widowControl w:val="0"/>
        <w:numPr>
          <w:ilvl w:val="12"/>
          <w:numId w:val="0"/>
        </w:numPr>
        <w:autoSpaceDE w:val="0"/>
        <w:autoSpaceDN w:val="0"/>
        <w:adjustRightInd w:val="0"/>
        <w:spacing w:line="276" w:lineRule="auto"/>
        <w:ind w:right="-284"/>
        <w:jc w:val="both"/>
        <w:rPr>
          <w:bCs/>
          <w:color w:val="00B050"/>
        </w:rPr>
      </w:pPr>
    </w:p>
    <w:p w14:paraId="73180701" w14:textId="77777777" w:rsidR="000E534D" w:rsidRPr="000E534D" w:rsidRDefault="000E534D" w:rsidP="00251C1A">
      <w:pPr>
        <w:widowControl w:val="0"/>
        <w:numPr>
          <w:ilvl w:val="12"/>
          <w:numId w:val="0"/>
        </w:numPr>
        <w:autoSpaceDE w:val="0"/>
        <w:autoSpaceDN w:val="0"/>
        <w:adjustRightInd w:val="0"/>
        <w:spacing w:line="276" w:lineRule="auto"/>
        <w:ind w:right="-284"/>
        <w:jc w:val="both"/>
        <w:rPr>
          <w:bCs/>
        </w:rPr>
      </w:pPr>
      <w:r w:rsidRPr="000E534D">
        <w:rPr>
          <w:bCs/>
        </w:rPr>
        <w:lastRenderedPageBreak/>
        <w:t>Tabulka ochranných vzdáleností stanovených s ohledem na ochranu necílových organismů</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274"/>
        <w:gridCol w:w="1280"/>
        <w:gridCol w:w="1273"/>
        <w:gridCol w:w="1418"/>
      </w:tblGrid>
      <w:tr w:rsidR="000E534D" w:rsidRPr="000E534D" w14:paraId="383E41D8" w14:textId="77777777" w:rsidTr="005C1A2E">
        <w:trPr>
          <w:trHeight w:val="284"/>
          <w:jc w:val="center"/>
        </w:trPr>
        <w:tc>
          <w:tcPr>
            <w:tcW w:w="4106" w:type="dxa"/>
            <w:vMerge w:val="restart"/>
            <w:shd w:val="clear" w:color="auto" w:fill="FFFFFF"/>
            <w:vAlign w:val="center"/>
          </w:tcPr>
          <w:p w14:paraId="7BD19816" w14:textId="77777777" w:rsidR="000E534D" w:rsidRPr="000E534D" w:rsidRDefault="000E534D" w:rsidP="00251C1A">
            <w:pPr>
              <w:widowControl w:val="0"/>
              <w:spacing w:line="276" w:lineRule="auto"/>
              <w:ind w:right="-142"/>
              <w:rPr>
                <w:rFonts w:eastAsia="Calibri"/>
              </w:rPr>
            </w:pPr>
            <w:r w:rsidRPr="000E534D">
              <w:rPr>
                <w:rFonts w:eastAsia="Calibri"/>
              </w:rPr>
              <w:t>Plodina</w:t>
            </w:r>
          </w:p>
        </w:tc>
        <w:tc>
          <w:tcPr>
            <w:tcW w:w="5245" w:type="dxa"/>
            <w:gridSpan w:val="4"/>
            <w:vAlign w:val="center"/>
          </w:tcPr>
          <w:p w14:paraId="32C48565" w14:textId="77777777" w:rsidR="000E534D" w:rsidRPr="000E534D" w:rsidRDefault="000E534D" w:rsidP="00251C1A">
            <w:pPr>
              <w:widowControl w:val="0"/>
              <w:spacing w:line="276" w:lineRule="auto"/>
              <w:ind w:right="-142"/>
              <w:jc w:val="center"/>
              <w:rPr>
                <w:rFonts w:eastAsia="Calibri"/>
              </w:rPr>
            </w:pPr>
            <w:r w:rsidRPr="000E534D">
              <w:rPr>
                <w:rFonts w:eastAsia="Calibri"/>
              </w:rPr>
              <w:t>třída omezení úletu</w:t>
            </w:r>
          </w:p>
        </w:tc>
      </w:tr>
      <w:tr w:rsidR="000E534D" w:rsidRPr="000E534D" w14:paraId="6FEA026E" w14:textId="77777777" w:rsidTr="005C1A2E">
        <w:trPr>
          <w:trHeight w:val="284"/>
          <w:jc w:val="center"/>
        </w:trPr>
        <w:tc>
          <w:tcPr>
            <w:tcW w:w="4106" w:type="dxa"/>
            <w:vMerge/>
            <w:shd w:val="clear" w:color="auto" w:fill="FFFFFF"/>
            <w:vAlign w:val="center"/>
          </w:tcPr>
          <w:p w14:paraId="4770C041" w14:textId="77777777" w:rsidR="000E534D" w:rsidRPr="000E534D" w:rsidRDefault="000E534D" w:rsidP="00251C1A">
            <w:pPr>
              <w:widowControl w:val="0"/>
              <w:spacing w:line="276" w:lineRule="auto"/>
              <w:ind w:right="-142"/>
              <w:rPr>
                <w:rFonts w:eastAsia="Calibri"/>
              </w:rPr>
            </w:pPr>
          </w:p>
        </w:tc>
        <w:tc>
          <w:tcPr>
            <w:tcW w:w="1274" w:type="dxa"/>
            <w:vAlign w:val="center"/>
          </w:tcPr>
          <w:p w14:paraId="4B8C4DB6" w14:textId="77777777" w:rsidR="000E534D" w:rsidRPr="000E534D" w:rsidRDefault="000E534D" w:rsidP="00251C1A">
            <w:pPr>
              <w:widowControl w:val="0"/>
              <w:spacing w:line="276" w:lineRule="auto"/>
              <w:ind w:left="-108" w:right="-142"/>
              <w:jc w:val="center"/>
              <w:rPr>
                <w:rFonts w:eastAsia="Calibri"/>
              </w:rPr>
            </w:pPr>
            <w:r w:rsidRPr="000E534D">
              <w:rPr>
                <w:rFonts w:eastAsia="Calibri"/>
              </w:rPr>
              <w:t>bez redukce</w:t>
            </w:r>
          </w:p>
        </w:tc>
        <w:tc>
          <w:tcPr>
            <w:tcW w:w="1280" w:type="dxa"/>
            <w:vAlign w:val="center"/>
          </w:tcPr>
          <w:p w14:paraId="608E1FA0" w14:textId="77777777" w:rsidR="000E534D" w:rsidRPr="000E534D" w:rsidRDefault="000E534D" w:rsidP="00251C1A">
            <w:pPr>
              <w:widowControl w:val="0"/>
              <w:spacing w:line="276" w:lineRule="auto"/>
              <w:ind w:right="-142"/>
              <w:jc w:val="center"/>
              <w:rPr>
                <w:rFonts w:eastAsia="Calibri"/>
              </w:rPr>
            </w:pPr>
            <w:r w:rsidRPr="000E534D">
              <w:rPr>
                <w:rFonts w:eastAsia="Calibri"/>
              </w:rPr>
              <w:t>50 %</w:t>
            </w:r>
          </w:p>
        </w:tc>
        <w:tc>
          <w:tcPr>
            <w:tcW w:w="1273" w:type="dxa"/>
            <w:vAlign w:val="center"/>
          </w:tcPr>
          <w:p w14:paraId="4760152A" w14:textId="77777777" w:rsidR="000E534D" w:rsidRPr="000E534D" w:rsidRDefault="000E534D" w:rsidP="00251C1A">
            <w:pPr>
              <w:widowControl w:val="0"/>
              <w:spacing w:line="276" w:lineRule="auto"/>
              <w:ind w:right="-142"/>
              <w:jc w:val="center"/>
              <w:rPr>
                <w:rFonts w:eastAsia="Calibri"/>
              </w:rPr>
            </w:pPr>
            <w:r w:rsidRPr="000E534D">
              <w:rPr>
                <w:rFonts w:eastAsia="Calibri"/>
              </w:rPr>
              <w:t>75 %</w:t>
            </w:r>
          </w:p>
        </w:tc>
        <w:tc>
          <w:tcPr>
            <w:tcW w:w="1418" w:type="dxa"/>
            <w:vAlign w:val="center"/>
          </w:tcPr>
          <w:p w14:paraId="4C18D681" w14:textId="77777777" w:rsidR="000E534D" w:rsidRPr="000E534D" w:rsidRDefault="000E534D" w:rsidP="00251C1A">
            <w:pPr>
              <w:widowControl w:val="0"/>
              <w:spacing w:line="276" w:lineRule="auto"/>
              <w:ind w:right="-142"/>
              <w:jc w:val="center"/>
              <w:rPr>
                <w:rFonts w:eastAsia="Calibri"/>
              </w:rPr>
            </w:pPr>
            <w:r w:rsidRPr="000E534D">
              <w:rPr>
                <w:rFonts w:eastAsia="Calibri"/>
              </w:rPr>
              <w:t>90 %</w:t>
            </w:r>
          </w:p>
        </w:tc>
      </w:tr>
      <w:tr w:rsidR="000E534D" w:rsidRPr="000E534D" w14:paraId="72503E7E" w14:textId="77777777" w:rsidTr="005C1A2E">
        <w:trPr>
          <w:trHeight w:val="284"/>
          <w:jc w:val="center"/>
        </w:trPr>
        <w:tc>
          <w:tcPr>
            <w:tcW w:w="9351" w:type="dxa"/>
            <w:gridSpan w:val="5"/>
            <w:shd w:val="clear" w:color="auto" w:fill="FFFFFF"/>
            <w:vAlign w:val="center"/>
          </w:tcPr>
          <w:p w14:paraId="7F6C218E" w14:textId="77777777" w:rsidR="000E534D" w:rsidRPr="000E534D" w:rsidRDefault="000E534D" w:rsidP="00251C1A">
            <w:pPr>
              <w:widowControl w:val="0"/>
              <w:spacing w:line="276" w:lineRule="auto"/>
              <w:ind w:right="-142"/>
              <w:rPr>
                <w:rFonts w:eastAsia="Calibri"/>
              </w:rPr>
            </w:pPr>
            <w:r w:rsidRPr="000E534D">
              <w:rPr>
                <w:bCs/>
              </w:rPr>
              <w:t>Ochranná vzdálenost od povrchové vody s ohledem na ochranu vodních organismů [m]</w:t>
            </w:r>
          </w:p>
        </w:tc>
      </w:tr>
      <w:tr w:rsidR="000E534D" w:rsidRPr="000E534D" w14:paraId="0B44C135" w14:textId="77777777" w:rsidTr="005C1A2E">
        <w:trPr>
          <w:trHeight w:val="284"/>
          <w:jc w:val="center"/>
        </w:trPr>
        <w:tc>
          <w:tcPr>
            <w:tcW w:w="4106" w:type="dxa"/>
            <w:shd w:val="clear" w:color="auto" w:fill="FFFFFF"/>
            <w:vAlign w:val="center"/>
          </w:tcPr>
          <w:p w14:paraId="0B7A55FF" w14:textId="77777777" w:rsidR="000E534D" w:rsidRPr="000E534D" w:rsidRDefault="000E534D" w:rsidP="00251C1A">
            <w:pPr>
              <w:widowControl w:val="0"/>
              <w:spacing w:line="276" w:lineRule="auto"/>
              <w:ind w:right="-142"/>
              <w:rPr>
                <w:rFonts w:eastAsia="Calibri"/>
              </w:rPr>
            </w:pPr>
            <w:r w:rsidRPr="000E534D">
              <w:rPr>
                <w:bCs/>
              </w:rPr>
              <w:t xml:space="preserve">réva </w:t>
            </w:r>
          </w:p>
        </w:tc>
        <w:tc>
          <w:tcPr>
            <w:tcW w:w="1274" w:type="dxa"/>
            <w:vAlign w:val="center"/>
          </w:tcPr>
          <w:p w14:paraId="6F41D29A" w14:textId="77777777" w:rsidR="000E534D" w:rsidRPr="000E534D" w:rsidRDefault="000E534D" w:rsidP="00251C1A">
            <w:pPr>
              <w:widowControl w:val="0"/>
              <w:spacing w:line="276" w:lineRule="auto"/>
              <w:ind w:right="-142"/>
              <w:jc w:val="center"/>
              <w:rPr>
                <w:rFonts w:eastAsia="Calibri"/>
              </w:rPr>
            </w:pPr>
            <w:r w:rsidRPr="000E534D">
              <w:rPr>
                <w:bCs/>
              </w:rPr>
              <w:t>16</w:t>
            </w:r>
          </w:p>
        </w:tc>
        <w:tc>
          <w:tcPr>
            <w:tcW w:w="1280" w:type="dxa"/>
            <w:vAlign w:val="center"/>
          </w:tcPr>
          <w:p w14:paraId="4B395C46" w14:textId="77777777" w:rsidR="000E534D" w:rsidRPr="000E534D" w:rsidRDefault="000E534D" w:rsidP="00251C1A">
            <w:pPr>
              <w:widowControl w:val="0"/>
              <w:spacing w:line="276" w:lineRule="auto"/>
              <w:ind w:right="-142"/>
              <w:jc w:val="center"/>
              <w:rPr>
                <w:rFonts w:eastAsia="Calibri"/>
              </w:rPr>
            </w:pPr>
            <w:r w:rsidRPr="000E534D">
              <w:rPr>
                <w:bCs/>
              </w:rPr>
              <w:t>10</w:t>
            </w:r>
          </w:p>
        </w:tc>
        <w:tc>
          <w:tcPr>
            <w:tcW w:w="1273" w:type="dxa"/>
            <w:vAlign w:val="center"/>
          </w:tcPr>
          <w:p w14:paraId="7295CCDB" w14:textId="77777777" w:rsidR="000E534D" w:rsidRPr="000E534D" w:rsidRDefault="000E534D" w:rsidP="00251C1A">
            <w:pPr>
              <w:widowControl w:val="0"/>
              <w:spacing w:line="276" w:lineRule="auto"/>
              <w:ind w:right="-142"/>
              <w:jc w:val="center"/>
              <w:rPr>
                <w:rFonts w:eastAsia="Calibri"/>
              </w:rPr>
            </w:pPr>
            <w:r w:rsidRPr="000E534D">
              <w:rPr>
                <w:bCs/>
              </w:rPr>
              <w:t>6</w:t>
            </w:r>
          </w:p>
        </w:tc>
        <w:tc>
          <w:tcPr>
            <w:tcW w:w="1418" w:type="dxa"/>
            <w:vAlign w:val="center"/>
          </w:tcPr>
          <w:p w14:paraId="77E0EF2E" w14:textId="77777777" w:rsidR="000E534D" w:rsidRPr="000E534D" w:rsidRDefault="000E534D" w:rsidP="00251C1A">
            <w:pPr>
              <w:widowControl w:val="0"/>
              <w:spacing w:line="276" w:lineRule="auto"/>
              <w:ind w:right="-142"/>
              <w:jc w:val="center"/>
              <w:rPr>
                <w:rFonts w:eastAsia="Calibri"/>
              </w:rPr>
            </w:pPr>
            <w:r w:rsidRPr="000E534D">
              <w:rPr>
                <w:bCs/>
              </w:rPr>
              <w:t>6</w:t>
            </w:r>
          </w:p>
        </w:tc>
      </w:tr>
    </w:tbl>
    <w:p w14:paraId="51DE802B" w14:textId="77777777" w:rsidR="00251C1A" w:rsidRDefault="00251C1A" w:rsidP="00251C1A">
      <w:pPr>
        <w:widowControl w:val="0"/>
        <w:autoSpaceDE w:val="0"/>
        <w:autoSpaceDN w:val="0"/>
        <w:adjustRightInd w:val="0"/>
        <w:spacing w:line="276" w:lineRule="auto"/>
        <w:jc w:val="both"/>
        <w:rPr>
          <w:bCs/>
        </w:rPr>
      </w:pPr>
    </w:p>
    <w:p w14:paraId="67B4CDB7" w14:textId="6A2CC06A" w:rsidR="000E534D" w:rsidRPr="000E534D" w:rsidRDefault="000E534D" w:rsidP="00251C1A">
      <w:pPr>
        <w:widowControl w:val="0"/>
        <w:autoSpaceDE w:val="0"/>
        <w:autoSpaceDN w:val="0"/>
        <w:adjustRightInd w:val="0"/>
        <w:spacing w:line="276" w:lineRule="auto"/>
        <w:jc w:val="both"/>
        <w:rPr>
          <w:bCs/>
        </w:rPr>
      </w:pPr>
      <w:r w:rsidRPr="000E534D">
        <w:rPr>
          <w:bCs/>
        </w:rPr>
        <w:t xml:space="preserve">Za účelem ochrany vodních organismů je vyloučeno použití přípravku na pozemcích svažujících se (svažitost ≥ 3°) k povrchovým vodám. </w:t>
      </w:r>
    </w:p>
    <w:p w14:paraId="1E44DFEA" w14:textId="77777777" w:rsidR="000E534D" w:rsidRPr="000E534D" w:rsidRDefault="000E534D" w:rsidP="00251C1A">
      <w:pPr>
        <w:widowControl w:val="0"/>
        <w:autoSpaceDE w:val="0"/>
        <w:autoSpaceDN w:val="0"/>
        <w:adjustRightInd w:val="0"/>
        <w:spacing w:line="276" w:lineRule="auto"/>
        <w:jc w:val="both"/>
        <w:rPr>
          <w:bCs/>
        </w:rPr>
      </w:pPr>
      <w:r w:rsidRPr="000E534D">
        <w:rPr>
          <w:bCs/>
        </w:rPr>
        <w:t>Přípravek lze na těchto pozemcích aplikovat pouze při použití vegetačního pásu o šířce nejméně 15 m.</w:t>
      </w:r>
    </w:p>
    <w:p w14:paraId="534EE634" w14:textId="77777777" w:rsidR="000E534D" w:rsidRPr="000E534D" w:rsidRDefault="000E534D" w:rsidP="00251C1A">
      <w:pPr>
        <w:widowControl w:val="0"/>
        <w:autoSpaceDE w:val="0"/>
        <w:autoSpaceDN w:val="0"/>
        <w:adjustRightInd w:val="0"/>
        <w:spacing w:line="276" w:lineRule="auto"/>
        <w:jc w:val="both"/>
        <w:rPr>
          <w:bCs/>
        </w:rPr>
      </w:pPr>
    </w:p>
    <w:p w14:paraId="14E23CB3" w14:textId="77777777" w:rsidR="000E534D" w:rsidRPr="000E534D" w:rsidRDefault="000E534D" w:rsidP="00251C1A">
      <w:pPr>
        <w:widowControl w:val="0"/>
        <w:suppressAutoHyphens/>
        <w:spacing w:line="276" w:lineRule="auto"/>
        <w:jc w:val="both"/>
        <w:outlineLvl w:val="1"/>
        <w:rPr>
          <w:rFonts w:eastAsiaTheme="majorEastAsia"/>
          <w:lang w:eastAsia="en-US"/>
        </w:rPr>
      </w:pPr>
      <w:r w:rsidRPr="000E534D">
        <w:rPr>
          <w:rFonts w:eastAsiaTheme="majorEastAsia"/>
          <w:lang w:eastAsia="en-US"/>
        </w:rPr>
        <w:t>Tabulka ochranných vzdáleností s ohledem na ochranu zdraví</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274"/>
        <w:gridCol w:w="1280"/>
        <w:gridCol w:w="1273"/>
        <w:gridCol w:w="1418"/>
      </w:tblGrid>
      <w:tr w:rsidR="000E534D" w:rsidRPr="000E534D" w14:paraId="4100FC38" w14:textId="77777777" w:rsidTr="005C1A2E">
        <w:trPr>
          <w:trHeight w:val="284"/>
          <w:jc w:val="center"/>
        </w:trPr>
        <w:tc>
          <w:tcPr>
            <w:tcW w:w="4106" w:type="dxa"/>
            <w:vMerge w:val="restart"/>
            <w:shd w:val="clear" w:color="auto" w:fill="FFFFFF"/>
            <w:vAlign w:val="center"/>
          </w:tcPr>
          <w:p w14:paraId="463F5068" w14:textId="77777777" w:rsidR="000E534D" w:rsidRPr="000E534D" w:rsidRDefault="000E534D" w:rsidP="00251C1A">
            <w:pPr>
              <w:widowControl w:val="0"/>
              <w:spacing w:line="276" w:lineRule="auto"/>
              <w:ind w:right="-142"/>
              <w:rPr>
                <w:rFonts w:eastAsia="Calibri"/>
              </w:rPr>
            </w:pPr>
            <w:r w:rsidRPr="000E534D">
              <w:rPr>
                <w:rFonts w:eastAsia="Calibri"/>
              </w:rPr>
              <w:t>Plodina</w:t>
            </w:r>
          </w:p>
        </w:tc>
        <w:tc>
          <w:tcPr>
            <w:tcW w:w="5245" w:type="dxa"/>
            <w:gridSpan w:val="4"/>
            <w:vAlign w:val="center"/>
          </w:tcPr>
          <w:p w14:paraId="05FC7429" w14:textId="77777777" w:rsidR="000E534D" w:rsidRPr="000E534D" w:rsidRDefault="000E534D" w:rsidP="00251C1A">
            <w:pPr>
              <w:widowControl w:val="0"/>
              <w:spacing w:line="276" w:lineRule="auto"/>
              <w:ind w:right="-142"/>
              <w:jc w:val="center"/>
              <w:rPr>
                <w:rFonts w:eastAsia="Calibri"/>
              </w:rPr>
            </w:pPr>
            <w:r w:rsidRPr="000E534D">
              <w:rPr>
                <w:rFonts w:eastAsia="Calibri"/>
              </w:rPr>
              <w:t>třída omezení úletu</w:t>
            </w:r>
          </w:p>
        </w:tc>
      </w:tr>
      <w:tr w:rsidR="000E534D" w:rsidRPr="000E534D" w14:paraId="2D2A5D37" w14:textId="77777777" w:rsidTr="005C1A2E">
        <w:trPr>
          <w:trHeight w:val="284"/>
          <w:jc w:val="center"/>
        </w:trPr>
        <w:tc>
          <w:tcPr>
            <w:tcW w:w="4106" w:type="dxa"/>
            <w:vMerge/>
            <w:shd w:val="clear" w:color="auto" w:fill="FFFFFF"/>
            <w:vAlign w:val="center"/>
          </w:tcPr>
          <w:p w14:paraId="5DD8DA71" w14:textId="77777777" w:rsidR="000E534D" w:rsidRPr="000E534D" w:rsidRDefault="000E534D" w:rsidP="00251C1A">
            <w:pPr>
              <w:widowControl w:val="0"/>
              <w:spacing w:line="276" w:lineRule="auto"/>
              <w:ind w:right="-142"/>
              <w:rPr>
                <w:rFonts w:eastAsia="Calibri"/>
              </w:rPr>
            </w:pPr>
          </w:p>
        </w:tc>
        <w:tc>
          <w:tcPr>
            <w:tcW w:w="1274" w:type="dxa"/>
            <w:vAlign w:val="center"/>
          </w:tcPr>
          <w:p w14:paraId="634102AE" w14:textId="77777777" w:rsidR="000E534D" w:rsidRPr="000E534D" w:rsidRDefault="000E534D" w:rsidP="00251C1A">
            <w:pPr>
              <w:widowControl w:val="0"/>
              <w:spacing w:line="276" w:lineRule="auto"/>
              <w:ind w:left="-108" w:right="-142"/>
              <w:jc w:val="center"/>
              <w:rPr>
                <w:rFonts w:eastAsia="Calibri"/>
              </w:rPr>
            </w:pPr>
            <w:r w:rsidRPr="000E534D">
              <w:rPr>
                <w:rFonts w:eastAsia="Calibri"/>
              </w:rPr>
              <w:t>bez redukce</w:t>
            </w:r>
          </w:p>
        </w:tc>
        <w:tc>
          <w:tcPr>
            <w:tcW w:w="1280" w:type="dxa"/>
            <w:vAlign w:val="center"/>
          </w:tcPr>
          <w:p w14:paraId="5010C10D" w14:textId="77777777" w:rsidR="000E534D" w:rsidRPr="000E534D" w:rsidRDefault="000E534D" w:rsidP="00251C1A">
            <w:pPr>
              <w:widowControl w:val="0"/>
              <w:spacing w:line="276" w:lineRule="auto"/>
              <w:ind w:right="-142"/>
              <w:jc w:val="center"/>
              <w:rPr>
                <w:rFonts w:eastAsia="Calibri"/>
              </w:rPr>
            </w:pPr>
            <w:r w:rsidRPr="000E534D">
              <w:rPr>
                <w:rFonts w:eastAsia="Calibri"/>
              </w:rPr>
              <w:t>50 %</w:t>
            </w:r>
          </w:p>
        </w:tc>
        <w:tc>
          <w:tcPr>
            <w:tcW w:w="1273" w:type="dxa"/>
            <w:vAlign w:val="center"/>
          </w:tcPr>
          <w:p w14:paraId="2DCAE285" w14:textId="77777777" w:rsidR="000E534D" w:rsidRPr="000E534D" w:rsidRDefault="000E534D" w:rsidP="00251C1A">
            <w:pPr>
              <w:widowControl w:val="0"/>
              <w:spacing w:line="276" w:lineRule="auto"/>
              <w:ind w:right="-142"/>
              <w:jc w:val="center"/>
              <w:rPr>
                <w:rFonts w:eastAsia="Calibri"/>
              </w:rPr>
            </w:pPr>
            <w:r w:rsidRPr="000E534D">
              <w:rPr>
                <w:rFonts w:eastAsia="Calibri"/>
              </w:rPr>
              <w:t>75 %</w:t>
            </w:r>
          </w:p>
        </w:tc>
        <w:tc>
          <w:tcPr>
            <w:tcW w:w="1418" w:type="dxa"/>
            <w:vAlign w:val="center"/>
          </w:tcPr>
          <w:p w14:paraId="5B60D724" w14:textId="77777777" w:rsidR="000E534D" w:rsidRPr="000E534D" w:rsidRDefault="000E534D" w:rsidP="00251C1A">
            <w:pPr>
              <w:widowControl w:val="0"/>
              <w:spacing w:line="276" w:lineRule="auto"/>
              <w:ind w:right="-142"/>
              <w:jc w:val="center"/>
              <w:rPr>
                <w:rFonts w:eastAsia="Calibri"/>
              </w:rPr>
            </w:pPr>
            <w:r w:rsidRPr="000E534D">
              <w:rPr>
                <w:rFonts w:eastAsia="Calibri"/>
              </w:rPr>
              <w:t>90 %</w:t>
            </w:r>
          </w:p>
        </w:tc>
      </w:tr>
      <w:tr w:rsidR="000E534D" w:rsidRPr="000E534D" w14:paraId="31E6D893" w14:textId="77777777" w:rsidTr="005C1A2E">
        <w:trPr>
          <w:trHeight w:val="284"/>
          <w:jc w:val="center"/>
        </w:trPr>
        <w:tc>
          <w:tcPr>
            <w:tcW w:w="9351" w:type="dxa"/>
            <w:gridSpan w:val="5"/>
            <w:shd w:val="clear" w:color="auto" w:fill="FFFFFF"/>
            <w:vAlign w:val="center"/>
          </w:tcPr>
          <w:p w14:paraId="4D46D85A" w14:textId="77777777" w:rsidR="000E534D" w:rsidRPr="000E534D" w:rsidRDefault="000E534D" w:rsidP="00251C1A">
            <w:pPr>
              <w:widowControl w:val="0"/>
              <w:spacing w:line="276" w:lineRule="auto"/>
              <w:ind w:right="-142"/>
              <w:rPr>
                <w:rFonts w:eastAsia="Calibri"/>
              </w:rPr>
            </w:pPr>
            <w:r w:rsidRPr="000E534D">
              <w:rPr>
                <w:rFonts w:eastAsiaTheme="minorHAnsi"/>
              </w:rPr>
              <w:t>Ochranná vzdálenost mezi hranicí ošetřené plochy a hranicí oblasti využívané zranitelnými skupinami obyvatel [m]</w:t>
            </w:r>
          </w:p>
        </w:tc>
      </w:tr>
      <w:tr w:rsidR="000E534D" w:rsidRPr="000E534D" w14:paraId="5F45776C" w14:textId="77777777" w:rsidTr="005C1A2E">
        <w:trPr>
          <w:trHeight w:val="284"/>
          <w:jc w:val="center"/>
        </w:trPr>
        <w:tc>
          <w:tcPr>
            <w:tcW w:w="4106" w:type="dxa"/>
          </w:tcPr>
          <w:p w14:paraId="000F5E1E" w14:textId="77777777" w:rsidR="000E534D" w:rsidRPr="000E534D" w:rsidRDefault="000E534D" w:rsidP="00251C1A">
            <w:pPr>
              <w:widowControl w:val="0"/>
              <w:spacing w:line="276" w:lineRule="auto"/>
              <w:ind w:right="-142"/>
              <w:rPr>
                <w:rFonts w:eastAsia="Calibri"/>
              </w:rPr>
            </w:pPr>
            <w:r w:rsidRPr="000E534D">
              <w:rPr>
                <w:rFonts w:eastAsiaTheme="minorHAnsi"/>
                <w:lang w:eastAsia="en-US"/>
              </w:rPr>
              <w:t xml:space="preserve">réva </w:t>
            </w:r>
          </w:p>
        </w:tc>
        <w:tc>
          <w:tcPr>
            <w:tcW w:w="1274" w:type="dxa"/>
          </w:tcPr>
          <w:p w14:paraId="689A48C9" w14:textId="77777777" w:rsidR="000E534D" w:rsidRPr="000E534D" w:rsidRDefault="000E534D" w:rsidP="00251C1A">
            <w:pPr>
              <w:widowControl w:val="0"/>
              <w:spacing w:line="276" w:lineRule="auto"/>
              <w:ind w:right="-142"/>
              <w:jc w:val="center"/>
              <w:rPr>
                <w:rFonts w:eastAsia="Calibri"/>
              </w:rPr>
            </w:pPr>
            <w:r w:rsidRPr="000E534D">
              <w:rPr>
                <w:rFonts w:eastAsiaTheme="minorHAnsi"/>
                <w:lang w:eastAsia="en-US"/>
              </w:rPr>
              <w:t>5</w:t>
            </w:r>
          </w:p>
        </w:tc>
        <w:tc>
          <w:tcPr>
            <w:tcW w:w="1280" w:type="dxa"/>
          </w:tcPr>
          <w:p w14:paraId="01E74774" w14:textId="77777777" w:rsidR="000E534D" w:rsidRPr="000E534D" w:rsidRDefault="000E534D" w:rsidP="00251C1A">
            <w:pPr>
              <w:widowControl w:val="0"/>
              <w:spacing w:line="276" w:lineRule="auto"/>
              <w:ind w:right="-142"/>
              <w:jc w:val="center"/>
              <w:rPr>
                <w:rFonts w:eastAsia="Calibri"/>
              </w:rPr>
            </w:pPr>
            <w:r w:rsidRPr="000E534D">
              <w:rPr>
                <w:rFonts w:eastAsiaTheme="minorHAnsi"/>
                <w:lang w:eastAsia="en-US"/>
              </w:rPr>
              <w:t>5</w:t>
            </w:r>
          </w:p>
        </w:tc>
        <w:tc>
          <w:tcPr>
            <w:tcW w:w="1273" w:type="dxa"/>
          </w:tcPr>
          <w:p w14:paraId="20ACD4A1" w14:textId="77777777" w:rsidR="000E534D" w:rsidRPr="000E534D" w:rsidRDefault="000E534D" w:rsidP="00251C1A">
            <w:pPr>
              <w:widowControl w:val="0"/>
              <w:spacing w:line="276" w:lineRule="auto"/>
              <w:ind w:right="-142"/>
              <w:jc w:val="center"/>
              <w:rPr>
                <w:rFonts w:eastAsia="Calibri"/>
              </w:rPr>
            </w:pPr>
            <w:r w:rsidRPr="000E534D">
              <w:rPr>
                <w:rFonts w:eastAsiaTheme="minorHAnsi"/>
                <w:lang w:eastAsia="en-US"/>
              </w:rPr>
              <w:t>5</w:t>
            </w:r>
          </w:p>
        </w:tc>
        <w:tc>
          <w:tcPr>
            <w:tcW w:w="1418" w:type="dxa"/>
          </w:tcPr>
          <w:p w14:paraId="2165F3C4" w14:textId="77777777" w:rsidR="000E534D" w:rsidRPr="000E534D" w:rsidRDefault="000E534D" w:rsidP="00251C1A">
            <w:pPr>
              <w:widowControl w:val="0"/>
              <w:spacing w:line="276" w:lineRule="auto"/>
              <w:ind w:right="-142"/>
              <w:jc w:val="center"/>
              <w:rPr>
                <w:rFonts w:eastAsia="Calibri"/>
              </w:rPr>
            </w:pPr>
            <w:r w:rsidRPr="000E534D">
              <w:rPr>
                <w:rFonts w:eastAsiaTheme="minorHAnsi"/>
                <w:lang w:eastAsia="en-US"/>
              </w:rPr>
              <w:t>5</w:t>
            </w:r>
          </w:p>
        </w:tc>
      </w:tr>
    </w:tbl>
    <w:p w14:paraId="4E33E749" w14:textId="77777777" w:rsidR="000F2F90" w:rsidRPr="0035284A" w:rsidRDefault="000F2F90" w:rsidP="00251C1A">
      <w:pPr>
        <w:widowControl w:val="0"/>
        <w:tabs>
          <w:tab w:val="left" w:pos="1560"/>
        </w:tabs>
        <w:spacing w:line="276" w:lineRule="auto"/>
        <w:ind w:left="2835" w:hanging="2835"/>
        <w:rPr>
          <w:bCs/>
        </w:rPr>
      </w:pPr>
    </w:p>
    <w:p w14:paraId="0A966CA7" w14:textId="77777777" w:rsidR="000F2F90" w:rsidRPr="0035284A" w:rsidRDefault="000F2F90" w:rsidP="00251C1A">
      <w:pPr>
        <w:widowControl w:val="0"/>
        <w:tabs>
          <w:tab w:val="left" w:pos="1560"/>
        </w:tabs>
        <w:spacing w:line="276" w:lineRule="auto"/>
        <w:ind w:left="2835" w:hanging="2835"/>
        <w:rPr>
          <w:bCs/>
        </w:rPr>
      </w:pPr>
    </w:p>
    <w:p w14:paraId="49C08BE2" w14:textId="383CABC5" w:rsidR="00791D72" w:rsidRDefault="00791D72" w:rsidP="00251C1A">
      <w:pPr>
        <w:widowControl w:val="0"/>
        <w:tabs>
          <w:tab w:val="left" w:pos="1560"/>
        </w:tabs>
        <w:spacing w:line="276" w:lineRule="auto"/>
        <w:ind w:left="2835" w:hanging="2835"/>
        <w:rPr>
          <w:b/>
          <w:sz w:val="28"/>
          <w:szCs w:val="28"/>
        </w:rPr>
      </w:pPr>
      <w:proofErr w:type="spellStart"/>
      <w:r w:rsidRPr="00791D72">
        <w:rPr>
          <w:b/>
          <w:sz w:val="28"/>
          <w:szCs w:val="28"/>
        </w:rPr>
        <w:t>Orson</w:t>
      </w:r>
      <w:proofErr w:type="spellEnd"/>
      <w:r w:rsidRPr="00791D72">
        <w:rPr>
          <w:b/>
          <w:sz w:val="28"/>
          <w:szCs w:val="28"/>
        </w:rPr>
        <w:t xml:space="preserve"> 30 SL</w:t>
      </w:r>
      <w:r w:rsidR="00241AF3">
        <w:rPr>
          <w:b/>
          <w:sz w:val="28"/>
          <w:szCs w:val="28"/>
        </w:rPr>
        <w:t xml:space="preserve"> (+ další obchodní jméno </w:t>
      </w:r>
      <w:r w:rsidR="00241AF3" w:rsidRPr="003760A7">
        <w:rPr>
          <w:b/>
        </w:rPr>
        <w:t xml:space="preserve">El </w:t>
      </w:r>
      <w:proofErr w:type="spellStart"/>
      <w:r w:rsidR="00241AF3" w:rsidRPr="003760A7">
        <w:rPr>
          <w:b/>
        </w:rPr>
        <w:t>Camino</w:t>
      </w:r>
      <w:proofErr w:type="spellEnd"/>
      <w:r w:rsidR="00241AF3" w:rsidRPr="003760A7">
        <w:rPr>
          <w:b/>
        </w:rPr>
        <w:t xml:space="preserve"> 30 SL</w:t>
      </w:r>
      <w:r w:rsidR="00241AF3">
        <w:rPr>
          <w:b/>
        </w:rPr>
        <w:t>)</w:t>
      </w:r>
    </w:p>
    <w:p w14:paraId="7AC33B0F" w14:textId="7A817E2C" w:rsidR="00791D72" w:rsidRDefault="00791D72" w:rsidP="00251C1A">
      <w:pPr>
        <w:widowControl w:val="0"/>
        <w:tabs>
          <w:tab w:val="left" w:pos="1560"/>
        </w:tabs>
        <w:spacing w:line="276" w:lineRule="auto"/>
        <w:ind w:left="2835" w:hanging="2835"/>
      </w:pPr>
      <w:r w:rsidRPr="007C34C4">
        <w:t xml:space="preserve">držitel rozhodnutí o povolení: </w:t>
      </w:r>
    </w:p>
    <w:p w14:paraId="2EBDA61C" w14:textId="2D202814" w:rsidR="00791D72" w:rsidRDefault="00791D72" w:rsidP="00251C1A">
      <w:pPr>
        <w:widowControl w:val="0"/>
        <w:tabs>
          <w:tab w:val="left" w:pos="1560"/>
        </w:tabs>
        <w:spacing w:line="276" w:lineRule="auto"/>
        <w:ind w:left="2835" w:hanging="2835"/>
        <w:rPr>
          <w:iCs/>
        </w:rPr>
      </w:pPr>
      <w:r w:rsidRPr="007C34C4">
        <w:t>evidenční číslo:</w:t>
      </w:r>
      <w:r w:rsidRPr="007C34C4">
        <w:rPr>
          <w:iCs/>
        </w:rPr>
        <w:t xml:space="preserve"> </w:t>
      </w:r>
      <w:r w:rsidRPr="00791D72">
        <w:rPr>
          <w:iCs/>
        </w:rPr>
        <w:t>6263-0</w:t>
      </w:r>
    </w:p>
    <w:p w14:paraId="08F4B155" w14:textId="642F8E5E" w:rsidR="00791D72" w:rsidRPr="007C34C4" w:rsidRDefault="00791D72" w:rsidP="00251C1A">
      <w:pPr>
        <w:widowControl w:val="0"/>
        <w:tabs>
          <w:tab w:val="left" w:pos="1560"/>
        </w:tabs>
        <w:spacing w:line="276" w:lineRule="auto"/>
        <w:ind w:left="2835" w:hanging="2835"/>
        <w:rPr>
          <w:rFonts w:eastAsia="Calibri"/>
          <w:iCs/>
          <w:snapToGrid w:val="0"/>
          <w:lang w:eastAsia="en-US"/>
        </w:rPr>
      </w:pPr>
      <w:r w:rsidRPr="007C34C4">
        <w:t xml:space="preserve">účinná látka: </w:t>
      </w:r>
      <w:proofErr w:type="spellStart"/>
      <w:r w:rsidR="00241AF3" w:rsidRPr="003760A7">
        <w:rPr>
          <w:snapToGrid w:val="0"/>
        </w:rPr>
        <w:t>aminopyralid</w:t>
      </w:r>
      <w:proofErr w:type="spellEnd"/>
      <w:r w:rsidR="00241AF3" w:rsidRPr="003760A7">
        <w:rPr>
          <w:snapToGrid w:val="0"/>
        </w:rPr>
        <w:t xml:space="preserve"> 30 g/l</w:t>
      </w:r>
    </w:p>
    <w:p w14:paraId="58E3E8BD" w14:textId="77777777" w:rsidR="00241AF3" w:rsidRDefault="00791D72" w:rsidP="00251C1A">
      <w:pPr>
        <w:widowControl w:val="0"/>
        <w:tabs>
          <w:tab w:val="left" w:pos="1560"/>
        </w:tabs>
        <w:spacing w:line="276" w:lineRule="auto"/>
        <w:ind w:left="2835" w:hanging="2835"/>
      </w:pPr>
      <w:r w:rsidRPr="007C34C4">
        <w:t xml:space="preserve">platnost povolení končí dne: </w:t>
      </w:r>
      <w:r w:rsidR="00241AF3" w:rsidRPr="00241AF3">
        <w:t>31.5.2028</w:t>
      </w:r>
    </w:p>
    <w:p w14:paraId="3AE1A3A8" w14:textId="77777777" w:rsidR="00241AF3" w:rsidRDefault="00241AF3" w:rsidP="00251C1A">
      <w:pPr>
        <w:widowControl w:val="0"/>
        <w:tabs>
          <w:tab w:val="left" w:pos="1560"/>
        </w:tabs>
        <w:spacing w:line="276" w:lineRule="auto"/>
        <w:ind w:left="2835" w:hanging="2835"/>
      </w:pPr>
    </w:p>
    <w:p w14:paraId="407622D9" w14:textId="3A6474CD" w:rsidR="00241AF3" w:rsidRPr="00241AF3" w:rsidRDefault="00241AF3" w:rsidP="00251C1A">
      <w:pPr>
        <w:widowControl w:val="0"/>
        <w:tabs>
          <w:tab w:val="left" w:pos="1560"/>
        </w:tabs>
        <w:spacing w:line="276" w:lineRule="auto"/>
        <w:ind w:left="2835" w:hanging="2835"/>
        <w:rPr>
          <w:rFonts w:eastAsiaTheme="minorHAnsi"/>
          <w:i/>
          <w:iCs/>
          <w:snapToGrid w:val="0"/>
          <w:lang w:eastAsia="en-US"/>
        </w:rPr>
      </w:pPr>
      <w:r w:rsidRPr="00241AF3">
        <w:rPr>
          <w:rFonts w:eastAsiaTheme="minorHAnsi"/>
          <w:i/>
          <w:iCs/>
          <w:snapToGrid w:val="0"/>
          <w:lang w:eastAsia="en-US"/>
        </w:rPr>
        <w:t>Rozsah povoleného použití:</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490"/>
        <w:gridCol w:w="1559"/>
        <w:gridCol w:w="567"/>
        <w:gridCol w:w="1843"/>
        <w:gridCol w:w="1984"/>
      </w:tblGrid>
      <w:tr w:rsidR="00241AF3" w:rsidRPr="00241AF3" w14:paraId="2A4368CB" w14:textId="77777777" w:rsidTr="00251C1A">
        <w:trPr>
          <w:trHeight w:val="1230"/>
        </w:trPr>
        <w:tc>
          <w:tcPr>
            <w:tcW w:w="2055" w:type="dxa"/>
          </w:tcPr>
          <w:p w14:paraId="68AFB8C6" w14:textId="0EEF5CC4" w:rsidR="00241AF3" w:rsidRPr="00241AF3" w:rsidRDefault="00241AF3" w:rsidP="00251C1A">
            <w:pPr>
              <w:widowControl w:val="0"/>
              <w:spacing w:line="276" w:lineRule="auto"/>
              <w:ind w:right="-138"/>
              <w:rPr>
                <w:rFonts w:eastAsiaTheme="minorHAnsi"/>
                <w:lang w:eastAsia="en-US"/>
              </w:rPr>
            </w:pPr>
            <w:bookmarkStart w:id="5" w:name="_Hlk221714581"/>
            <w:r w:rsidRPr="00241AF3">
              <w:rPr>
                <w:rFonts w:eastAsiaTheme="minorHAnsi"/>
                <w:lang w:eastAsia="en-US"/>
              </w:rPr>
              <w:t>1) Plodina, oblast použití</w:t>
            </w:r>
          </w:p>
        </w:tc>
        <w:tc>
          <w:tcPr>
            <w:tcW w:w="1490" w:type="dxa"/>
          </w:tcPr>
          <w:p w14:paraId="38506DBB" w14:textId="77777777" w:rsidR="00241AF3" w:rsidRPr="00241AF3" w:rsidRDefault="00241AF3" w:rsidP="00251C1A">
            <w:pPr>
              <w:widowControl w:val="0"/>
              <w:spacing w:line="276" w:lineRule="auto"/>
              <w:ind w:left="25" w:right="-70"/>
              <w:rPr>
                <w:rFonts w:eastAsiaTheme="minorHAnsi"/>
                <w:lang w:eastAsia="en-US"/>
              </w:rPr>
            </w:pPr>
            <w:r w:rsidRPr="00241AF3">
              <w:rPr>
                <w:rFonts w:eastAsiaTheme="minorHAnsi"/>
                <w:lang w:eastAsia="en-US"/>
              </w:rPr>
              <w:t>2) Škodlivý organismus, jiný účel použití</w:t>
            </w:r>
          </w:p>
        </w:tc>
        <w:tc>
          <w:tcPr>
            <w:tcW w:w="1559" w:type="dxa"/>
          </w:tcPr>
          <w:p w14:paraId="008E64B2" w14:textId="77777777" w:rsidR="00241AF3" w:rsidRPr="00241AF3" w:rsidRDefault="00241AF3" w:rsidP="00251C1A">
            <w:pPr>
              <w:widowControl w:val="0"/>
              <w:spacing w:line="276" w:lineRule="auto"/>
              <w:ind w:left="51"/>
              <w:rPr>
                <w:rFonts w:eastAsiaTheme="minorHAnsi"/>
                <w:lang w:eastAsia="en-US"/>
              </w:rPr>
            </w:pPr>
            <w:r w:rsidRPr="00241AF3">
              <w:rPr>
                <w:rFonts w:eastAsiaTheme="minorHAnsi"/>
                <w:lang w:eastAsia="en-US"/>
              </w:rPr>
              <w:t>Dávkování, mísitelnost</w:t>
            </w:r>
          </w:p>
        </w:tc>
        <w:tc>
          <w:tcPr>
            <w:tcW w:w="567" w:type="dxa"/>
          </w:tcPr>
          <w:p w14:paraId="71B9B842" w14:textId="77777777" w:rsidR="00241AF3" w:rsidRPr="00241AF3" w:rsidRDefault="00241AF3" w:rsidP="00251C1A">
            <w:pPr>
              <w:widowControl w:val="0"/>
              <w:autoSpaceDE w:val="0"/>
              <w:autoSpaceDN w:val="0"/>
              <w:adjustRightInd w:val="0"/>
              <w:spacing w:line="276" w:lineRule="auto"/>
              <w:jc w:val="center"/>
              <w:outlineLvl w:val="4"/>
            </w:pPr>
            <w:r w:rsidRPr="00241AF3">
              <w:t>OL</w:t>
            </w:r>
          </w:p>
        </w:tc>
        <w:tc>
          <w:tcPr>
            <w:tcW w:w="1843" w:type="dxa"/>
          </w:tcPr>
          <w:p w14:paraId="7CDEB3A3" w14:textId="77777777" w:rsidR="00241AF3" w:rsidRPr="00241AF3" w:rsidRDefault="00241AF3" w:rsidP="00251C1A">
            <w:pPr>
              <w:widowControl w:val="0"/>
              <w:spacing w:line="276" w:lineRule="auto"/>
              <w:rPr>
                <w:rFonts w:eastAsiaTheme="minorHAnsi"/>
                <w:lang w:eastAsia="en-US"/>
              </w:rPr>
            </w:pPr>
            <w:r w:rsidRPr="00241AF3">
              <w:rPr>
                <w:rFonts w:eastAsiaTheme="minorHAnsi"/>
                <w:lang w:eastAsia="en-US"/>
              </w:rPr>
              <w:t>Poznámka</w:t>
            </w:r>
          </w:p>
          <w:p w14:paraId="069E5CBE" w14:textId="77777777" w:rsidR="00241AF3" w:rsidRPr="00241AF3" w:rsidRDefault="00241AF3" w:rsidP="00251C1A">
            <w:pPr>
              <w:widowControl w:val="0"/>
              <w:spacing w:line="276" w:lineRule="auto"/>
              <w:rPr>
                <w:rFonts w:eastAsiaTheme="minorHAnsi"/>
                <w:lang w:eastAsia="en-US"/>
              </w:rPr>
            </w:pPr>
            <w:r w:rsidRPr="00241AF3">
              <w:rPr>
                <w:rFonts w:eastAsiaTheme="minorHAnsi"/>
                <w:lang w:eastAsia="en-US"/>
              </w:rPr>
              <w:t>1) k plodině</w:t>
            </w:r>
          </w:p>
          <w:p w14:paraId="0458A77D" w14:textId="77777777" w:rsidR="00241AF3" w:rsidRPr="00241AF3" w:rsidRDefault="00241AF3" w:rsidP="00251C1A">
            <w:pPr>
              <w:widowControl w:val="0"/>
              <w:spacing w:line="276" w:lineRule="auto"/>
              <w:rPr>
                <w:rFonts w:eastAsiaTheme="minorHAnsi"/>
                <w:lang w:eastAsia="en-US"/>
              </w:rPr>
            </w:pPr>
            <w:r w:rsidRPr="00241AF3">
              <w:rPr>
                <w:rFonts w:eastAsiaTheme="minorHAnsi"/>
                <w:lang w:eastAsia="en-US"/>
              </w:rPr>
              <w:t>2) k ŠO</w:t>
            </w:r>
          </w:p>
          <w:p w14:paraId="581E1E4E" w14:textId="77777777" w:rsidR="00241AF3" w:rsidRPr="00241AF3" w:rsidRDefault="00241AF3" w:rsidP="00251C1A">
            <w:pPr>
              <w:widowControl w:val="0"/>
              <w:spacing w:line="276" w:lineRule="auto"/>
              <w:rPr>
                <w:rFonts w:eastAsiaTheme="minorHAnsi"/>
                <w:lang w:eastAsia="en-US"/>
              </w:rPr>
            </w:pPr>
            <w:r w:rsidRPr="00241AF3">
              <w:rPr>
                <w:rFonts w:eastAsiaTheme="minorHAnsi"/>
                <w:lang w:eastAsia="en-US"/>
              </w:rPr>
              <w:t>3) k OL</w:t>
            </w:r>
          </w:p>
        </w:tc>
        <w:tc>
          <w:tcPr>
            <w:tcW w:w="1984" w:type="dxa"/>
          </w:tcPr>
          <w:p w14:paraId="167D8382" w14:textId="77777777" w:rsidR="00241AF3" w:rsidRPr="00241AF3" w:rsidRDefault="00241AF3" w:rsidP="00251C1A">
            <w:pPr>
              <w:widowControl w:val="0"/>
              <w:spacing w:line="276" w:lineRule="auto"/>
              <w:rPr>
                <w:rFonts w:eastAsiaTheme="minorHAnsi"/>
                <w:lang w:eastAsia="en-US"/>
              </w:rPr>
            </w:pPr>
            <w:r w:rsidRPr="00241AF3">
              <w:rPr>
                <w:rFonts w:eastAsiaTheme="minorHAnsi"/>
                <w:lang w:eastAsia="en-US"/>
              </w:rPr>
              <w:t>4) Pozn. k dávkování</w:t>
            </w:r>
          </w:p>
          <w:p w14:paraId="682ADEA7" w14:textId="77777777" w:rsidR="00241AF3" w:rsidRPr="00241AF3" w:rsidRDefault="00241AF3" w:rsidP="00251C1A">
            <w:pPr>
              <w:widowControl w:val="0"/>
              <w:spacing w:line="276" w:lineRule="auto"/>
              <w:rPr>
                <w:rFonts w:eastAsiaTheme="minorHAnsi"/>
                <w:lang w:eastAsia="en-US"/>
              </w:rPr>
            </w:pPr>
            <w:r w:rsidRPr="00241AF3">
              <w:rPr>
                <w:rFonts w:eastAsiaTheme="minorHAnsi"/>
                <w:lang w:eastAsia="en-US"/>
              </w:rPr>
              <w:t>5) Umístění</w:t>
            </w:r>
          </w:p>
          <w:p w14:paraId="4FAC90FF" w14:textId="77777777" w:rsidR="00241AF3" w:rsidRPr="00241AF3" w:rsidRDefault="00241AF3" w:rsidP="00251C1A">
            <w:pPr>
              <w:widowControl w:val="0"/>
              <w:spacing w:line="276" w:lineRule="auto"/>
              <w:rPr>
                <w:rFonts w:eastAsiaTheme="minorHAnsi"/>
                <w:lang w:eastAsia="en-US"/>
              </w:rPr>
            </w:pPr>
            <w:r w:rsidRPr="00241AF3">
              <w:rPr>
                <w:rFonts w:eastAsiaTheme="minorHAnsi"/>
                <w:lang w:eastAsia="en-US"/>
              </w:rPr>
              <w:t>6) Určení sklizně</w:t>
            </w:r>
          </w:p>
        </w:tc>
      </w:tr>
      <w:tr w:rsidR="00241AF3" w:rsidRPr="00241AF3" w14:paraId="46702C48" w14:textId="77777777" w:rsidTr="00251C1A">
        <w:tc>
          <w:tcPr>
            <w:tcW w:w="2055" w:type="dxa"/>
          </w:tcPr>
          <w:p w14:paraId="77180BA2" w14:textId="77777777" w:rsidR="00241AF3" w:rsidRPr="00241AF3" w:rsidRDefault="00241AF3" w:rsidP="00251C1A">
            <w:pPr>
              <w:widowControl w:val="0"/>
              <w:spacing w:line="276" w:lineRule="auto"/>
              <w:ind w:right="119"/>
              <w:rPr>
                <w:rFonts w:eastAsiaTheme="minorHAnsi"/>
                <w:lang w:val="de-DE" w:eastAsia="en-US"/>
              </w:rPr>
            </w:pPr>
            <w:r w:rsidRPr="00241AF3">
              <w:rPr>
                <w:rFonts w:eastAsiaTheme="minorHAnsi" w:cstheme="minorBidi"/>
                <w:lang w:eastAsia="en-US"/>
              </w:rPr>
              <w:t>řepka olejka ozimá</w:t>
            </w:r>
          </w:p>
        </w:tc>
        <w:tc>
          <w:tcPr>
            <w:tcW w:w="1490" w:type="dxa"/>
          </w:tcPr>
          <w:p w14:paraId="70834886" w14:textId="77777777" w:rsidR="00241AF3" w:rsidRPr="00241AF3" w:rsidRDefault="00241AF3" w:rsidP="00251C1A">
            <w:pPr>
              <w:widowControl w:val="0"/>
              <w:spacing w:line="276" w:lineRule="auto"/>
              <w:ind w:left="25"/>
              <w:rPr>
                <w:rFonts w:eastAsiaTheme="minorHAnsi"/>
                <w:lang w:val="de-DE" w:eastAsia="en-US"/>
              </w:rPr>
            </w:pPr>
            <w:r w:rsidRPr="00241AF3">
              <w:rPr>
                <w:rFonts w:eastAsiaTheme="minorHAnsi" w:cstheme="minorBidi"/>
                <w:lang w:eastAsia="en-US"/>
              </w:rPr>
              <w:t>plevele dvouděložné jednoleté</w:t>
            </w:r>
          </w:p>
        </w:tc>
        <w:tc>
          <w:tcPr>
            <w:tcW w:w="1559" w:type="dxa"/>
          </w:tcPr>
          <w:p w14:paraId="7782347D" w14:textId="77777777" w:rsidR="00241AF3" w:rsidRPr="00241AF3" w:rsidRDefault="00241AF3" w:rsidP="00251C1A">
            <w:pPr>
              <w:widowControl w:val="0"/>
              <w:spacing w:line="276" w:lineRule="auto"/>
              <w:ind w:left="51"/>
              <w:rPr>
                <w:rFonts w:eastAsiaTheme="minorHAnsi"/>
                <w:lang w:eastAsia="en-US"/>
              </w:rPr>
            </w:pPr>
            <w:r w:rsidRPr="00241AF3">
              <w:rPr>
                <w:rFonts w:eastAsiaTheme="minorHAnsi" w:cstheme="minorBidi"/>
                <w:lang w:eastAsia="en-US"/>
              </w:rPr>
              <w:t>0,2-0,267 l/ha</w:t>
            </w:r>
          </w:p>
        </w:tc>
        <w:tc>
          <w:tcPr>
            <w:tcW w:w="567" w:type="dxa"/>
          </w:tcPr>
          <w:p w14:paraId="59248A55" w14:textId="77777777" w:rsidR="00241AF3" w:rsidRPr="00241AF3" w:rsidRDefault="00241AF3" w:rsidP="00251C1A">
            <w:pPr>
              <w:widowControl w:val="0"/>
              <w:spacing w:line="276" w:lineRule="auto"/>
              <w:ind w:left="-65"/>
              <w:jc w:val="center"/>
              <w:rPr>
                <w:rFonts w:eastAsiaTheme="minorHAnsi"/>
                <w:lang w:eastAsia="en-US"/>
              </w:rPr>
            </w:pPr>
            <w:r w:rsidRPr="00241AF3">
              <w:rPr>
                <w:rFonts w:eastAsiaTheme="minorHAnsi"/>
                <w:lang w:eastAsia="en-US"/>
              </w:rPr>
              <w:t>AT</w:t>
            </w:r>
          </w:p>
        </w:tc>
        <w:tc>
          <w:tcPr>
            <w:tcW w:w="1843" w:type="dxa"/>
          </w:tcPr>
          <w:p w14:paraId="69DBC082" w14:textId="77777777" w:rsidR="00241AF3" w:rsidRPr="00241AF3" w:rsidRDefault="00241AF3" w:rsidP="00251C1A">
            <w:pPr>
              <w:widowControl w:val="0"/>
              <w:spacing w:line="276" w:lineRule="auto"/>
              <w:rPr>
                <w:rFonts w:eastAsiaTheme="minorHAnsi" w:cstheme="minorBidi"/>
                <w:lang w:eastAsia="en-US"/>
              </w:rPr>
            </w:pPr>
            <w:r w:rsidRPr="00241AF3">
              <w:rPr>
                <w:rFonts w:eastAsiaTheme="minorHAnsi" w:cstheme="minorBidi"/>
                <w:lang w:eastAsia="en-US"/>
              </w:rPr>
              <w:t xml:space="preserve">1) od: 10 BBCH, do: 18 BBCH </w:t>
            </w:r>
          </w:p>
          <w:p w14:paraId="2E752F11" w14:textId="77777777" w:rsidR="00241AF3" w:rsidRPr="00241AF3" w:rsidRDefault="00241AF3" w:rsidP="00251C1A">
            <w:pPr>
              <w:widowControl w:val="0"/>
              <w:spacing w:line="276" w:lineRule="auto"/>
              <w:rPr>
                <w:rFonts w:eastAsiaTheme="minorHAnsi"/>
                <w:lang w:eastAsia="en-US"/>
              </w:rPr>
            </w:pPr>
            <w:r w:rsidRPr="00241AF3">
              <w:rPr>
                <w:rFonts w:eastAsiaTheme="minorHAnsi" w:cstheme="minorBidi"/>
                <w:lang w:eastAsia="en-US"/>
              </w:rPr>
              <w:t xml:space="preserve">2) od: 10 BBCH, do: 14 BBCH </w:t>
            </w:r>
          </w:p>
        </w:tc>
        <w:tc>
          <w:tcPr>
            <w:tcW w:w="1984" w:type="dxa"/>
          </w:tcPr>
          <w:p w14:paraId="609B71F8" w14:textId="030AFE66" w:rsidR="00241AF3" w:rsidRPr="00241AF3" w:rsidRDefault="00241AF3" w:rsidP="00251C1A">
            <w:pPr>
              <w:widowControl w:val="0"/>
              <w:spacing w:line="276" w:lineRule="auto"/>
              <w:rPr>
                <w:rFonts w:eastAsiaTheme="minorHAnsi"/>
                <w:lang w:eastAsia="en-US"/>
              </w:rPr>
            </w:pPr>
            <w:r w:rsidRPr="00241AF3">
              <w:rPr>
                <w:rFonts w:eastAsiaTheme="minorHAnsi" w:cstheme="minorBidi"/>
                <w:lang w:eastAsia="en-US"/>
              </w:rPr>
              <w:t>5) pole</w:t>
            </w:r>
          </w:p>
        </w:tc>
      </w:tr>
    </w:tbl>
    <w:p w14:paraId="1E7F3139" w14:textId="77777777" w:rsidR="00251C1A" w:rsidRDefault="00251C1A" w:rsidP="00251C1A">
      <w:pPr>
        <w:widowControl w:val="0"/>
        <w:spacing w:line="276" w:lineRule="auto"/>
        <w:ind w:left="62"/>
        <w:jc w:val="both"/>
        <w:rPr>
          <w:rFonts w:eastAsiaTheme="minorHAnsi" w:cstheme="minorBidi"/>
          <w:lang w:eastAsia="en-US"/>
        </w:rPr>
      </w:pPr>
    </w:p>
    <w:p w14:paraId="585FA34A" w14:textId="57CE4022" w:rsidR="00241AF3" w:rsidRDefault="00241AF3" w:rsidP="00251C1A">
      <w:pPr>
        <w:widowControl w:val="0"/>
        <w:spacing w:line="276" w:lineRule="auto"/>
        <w:ind w:left="62"/>
        <w:jc w:val="both"/>
        <w:rPr>
          <w:rFonts w:eastAsiaTheme="minorHAnsi" w:cstheme="minorBidi"/>
          <w:lang w:eastAsia="en-US"/>
        </w:rPr>
      </w:pPr>
      <w:r w:rsidRPr="00241AF3">
        <w:rPr>
          <w:rFonts w:eastAsiaTheme="minorHAnsi" w:cstheme="minorBidi"/>
          <w:lang w:eastAsia="en-US"/>
        </w:rPr>
        <w:t>AT – ochranná lhůta je dána odstupem mezi termínem poslední aplikace a sklizní.</w:t>
      </w:r>
    </w:p>
    <w:p w14:paraId="731B60A2" w14:textId="77777777" w:rsidR="0035284A" w:rsidRPr="00241AF3" w:rsidRDefault="0035284A" w:rsidP="00251C1A">
      <w:pPr>
        <w:widowControl w:val="0"/>
        <w:spacing w:line="276" w:lineRule="auto"/>
        <w:ind w:left="62"/>
        <w:jc w:val="both"/>
        <w:rPr>
          <w:rFonts w:eastAsiaTheme="minorHAnsi" w:cstheme="minorBidi"/>
          <w:lang w:eastAsia="en-US"/>
        </w:rPr>
      </w:pPr>
    </w:p>
    <w:tbl>
      <w:tblPr>
        <w:tblStyle w:val="Mkatabulky56"/>
        <w:tblW w:w="9498" w:type="dxa"/>
        <w:tblInd w:w="-5" w:type="dxa"/>
        <w:tblLayout w:type="fixed"/>
        <w:tblLook w:val="01E0" w:firstRow="1" w:lastRow="1" w:firstColumn="1" w:lastColumn="1" w:noHBand="0" w:noVBand="0"/>
      </w:tblPr>
      <w:tblGrid>
        <w:gridCol w:w="2426"/>
        <w:gridCol w:w="1685"/>
        <w:gridCol w:w="1985"/>
        <w:gridCol w:w="3402"/>
      </w:tblGrid>
      <w:tr w:rsidR="00241AF3" w:rsidRPr="00241AF3" w14:paraId="5747D7F6" w14:textId="77777777" w:rsidTr="0035284A">
        <w:trPr>
          <w:trHeight w:val="240"/>
        </w:trPr>
        <w:tc>
          <w:tcPr>
            <w:tcW w:w="2426" w:type="dxa"/>
          </w:tcPr>
          <w:p w14:paraId="6808459E" w14:textId="77777777" w:rsidR="00241AF3" w:rsidRPr="00241AF3" w:rsidRDefault="00241AF3" w:rsidP="00251C1A">
            <w:pPr>
              <w:widowControl w:val="0"/>
              <w:spacing w:line="276" w:lineRule="auto"/>
              <w:rPr>
                <w:rFonts w:asciiTheme="minorHAnsi" w:eastAsiaTheme="minorHAnsi" w:hAnsiTheme="minorHAnsi"/>
              </w:rPr>
            </w:pPr>
            <w:r w:rsidRPr="00241AF3">
              <w:rPr>
                <w:rFonts w:eastAsiaTheme="minorHAnsi"/>
              </w:rPr>
              <w:t>Plodina, oblast použití</w:t>
            </w:r>
          </w:p>
        </w:tc>
        <w:tc>
          <w:tcPr>
            <w:tcW w:w="1685" w:type="dxa"/>
          </w:tcPr>
          <w:p w14:paraId="2063A248" w14:textId="77777777" w:rsidR="00241AF3" w:rsidRPr="00241AF3" w:rsidRDefault="00241AF3" w:rsidP="00251C1A">
            <w:pPr>
              <w:widowControl w:val="0"/>
              <w:spacing w:line="276" w:lineRule="auto"/>
              <w:ind w:left="34" w:hanging="34"/>
              <w:rPr>
                <w:rFonts w:asciiTheme="minorHAnsi" w:eastAsiaTheme="minorHAnsi" w:hAnsiTheme="minorHAnsi"/>
              </w:rPr>
            </w:pPr>
            <w:r w:rsidRPr="00241AF3">
              <w:rPr>
                <w:rFonts w:eastAsiaTheme="minorHAnsi"/>
              </w:rPr>
              <w:t>Dávka vody</w:t>
            </w:r>
          </w:p>
        </w:tc>
        <w:tc>
          <w:tcPr>
            <w:tcW w:w="1985" w:type="dxa"/>
          </w:tcPr>
          <w:p w14:paraId="29555C81" w14:textId="77777777" w:rsidR="00241AF3" w:rsidRPr="00241AF3" w:rsidRDefault="00241AF3" w:rsidP="00251C1A">
            <w:pPr>
              <w:widowControl w:val="0"/>
              <w:spacing w:line="276" w:lineRule="auto"/>
              <w:ind w:left="34" w:hanging="34"/>
              <w:rPr>
                <w:rFonts w:asciiTheme="minorHAnsi" w:eastAsiaTheme="minorHAnsi" w:hAnsiTheme="minorHAnsi"/>
              </w:rPr>
            </w:pPr>
            <w:r w:rsidRPr="00241AF3">
              <w:rPr>
                <w:rFonts w:eastAsiaTheme="minorHAnsi"/>
              </w:rPr>
              <w:t>Způsob aplikace</w:t>
            </w:r>
          </w:p>
        </w:tc>
        <w:tc>
          <w:tcPr>
            <w:tcW w:w="3402" w:type="dxa"/>
          </w:tcPr>
          <w:p w14:paraId="4ACA8B1E" w14:textId="77777777" w:rsidR="00241AF3" w:rsidRPr="00241AF3" w:rsidRDefault="00241AF3" w:rsidP="00251C1A">
            <w:pPr>
              <w:widowControl w:val="0"/>
              <w:spacing w:line="276" w:lineRule="auto"/>
              <w:ind w:left="34" w:hanging="34"/>
              <w:rPr>
                <w:rFonts w:eastAsiaTheme="minorHAnsi"/>
              </w:rPr>
            </w:pPr>
            <w:r w:rsidRPr="00241AF3">
              <w:rPr>
                <w:rFonts w:eastAsiaTheme="minorHAnsi"/>
              </w:rPr>
              <w:t>Max. počet aplikací v plodině</w:t>
            </w:r>
          </w:p>
        </w:tc>
      </w:tr>
      <w:tr w:rsidR="00241AF3" w:rsidRPr="00241AF3" w14:paraId="65F643B2" w14:textId="77777777" w:rsidTr="0035284A">
        <w:trPr>
          <w:trHeight w:val="349"/>
        </w:trPr>
        <w:tc>
          <w:tcPr>
            <w:tcW w:w="2426" w:type="dxa"/>
            <w:shd w:val="clear" w:color="auto" w:fill="auto"/>
          </w:tcPr>
          <w:p w14:paraId="7A34DEF1" w14:textId="77777777" w:rsidR="00241AF3" w:rsidRPr="00241AF3" w:rsidRDefault="00241AF3" w:rsidP="00251C1A">
            <w:pPr>
              <w:widowControl w:val="0"/>
              <w:spacing w:line="276" w:lineRule="auto"/>
              <w:ind w:left="25"/>
              <w:rPr>
                <w:rFonts w:eastAsiaTheme="minorHAnsi"/>
                <w:lang w:val="de-DE"/>
              </w:rPr>
            </w:pPr>
            <w:r w:rsidRPr="00241AF3">
              <w:t>řepka olejka ozimá</w:t>
            </w:r>
          </w:p>
        </w:tc>
        <w:tc>
          <w:tcPr>
            <w:tcW w:w="1685" w:type="dxa"/>
            <w:shd w:val="clear" w:color="auto" w:fill="auto"/>
          </w:tcPr>
          <w:p w14:paraId="5959B6F0" w14:textId="5BBDB919" w:rsidR="00241AF3" w:rsidRPr="00241AF3" w:rsidRDefault="00241AF3" w:rsidP="00251C1A">
            <w:pPr>
              <w:widowControl w:val="0"/>
              <w:spacing w:line="276" w:lineRule="auto"/>
              <w:ind w:left="25"/>
              <w:rPr>
                <w:rFonts w:eastAsiaTheme="minorHAnsi"/>
                <w:lang w:val="de-DE"/>
              </w:rPr>
            </w:pPr>
            <w:r w:rsidRPr="00241AF3">
              <w:t>200-300 l/ha</w:t>
            </w:r>
          </w:p>
        </w:tc>
        <w:tc>
          <w:tcPr>
            <w:tcW w:w="1985" w:type="dxa"/>
            <w:shd w:val="clear" w:color="auto" w:fill="auto"/>
          </w:tcPr>
          <w:p w14:paraId="61CC0AE6" w14:textId="77777777" w:rsidR="00241AF3" w:rsidRPr="00241AF3" w:rsidRDefault="00241AF3" w:rsidP="00251C1A">
            <w:pPr>
              <w:widowControl w:val="0"/>
              <w:spacing w:line="276" w:lineRule="auto"/>
              <w:ind w:left="25"/>
              <w:rPr>
                <w:rFonts w:eastAsiaTheme="minorHAnsi"/>
                <w:lang w:val="de-DE"/>
              </w:rPr>
            </w:pPr>
            <w:r w:rsidRPr="00241AF3">
              <w:t>postřik</w:t>
            </w:r>
          </w:p>
        </w:tc>
        <w:tc>
          <w:tcPr>
            <w:tcW w:w="3402" w:type="dxa"/>
            <w:shd w:val="clear" w:color="auto" w:fill="auto"/>
          </w:tcPr>
          <w:p w14:paraId="6BCB011A" w14:textId="77777777" w:rsidR="00241AF3" w:rsidRPr="00241AF3" w:rsidRDefault="00241AF3" w:rsidP="00251C1A">
            <w:pPr>
              <w:widowControl w:val="0"/>
              <w:spacing w:line="276" w:lineRule="auto"/>
              <w:ind w:left="25"/>
              <w:rPr>
                <w:rFonts w:eastAsiaTheme="minorHAnsi"/>
                <w:lang w:val="de-DE"/>
              </w:rPr>
            </w:pPr>
            <w:r w:rsidRPr="00241AF3">
              <w:t>1x na podzim</w:t>
            </w:r>
          </w:p>
        </w:tc>
      </w:tr>
    </w:tbl>
    <w:p w14:paraId="338FEA3E" w14:textId="77777777" w:rsidR="00241AF3" w:rsidRPr="00241AF3" w:rsidRDefault="00241AF3" w:rsidP="00251C1A">
      <w:pPr>
        <w:widowControl w:val="0"/>
        <w:spacing w:line="276" w:lineRule="auto"/>
        <w:ind w:left="62"/>
        <w:jc w:val="both"/>
        <w:rPr>
          <w:rFonts w:cstheme="minorBidi"/>
          <w:iCs/>
        </w:rPr>
      </w:pPr>
    </w:p>
    <w:bookmarkEnd w:id="5"/>
    <w:p w14:paraId="331A198D" w14:textId="77777777" w:rsidR="00241AF3" w:rsidRPr="00241AF3" w:rsidRDefault="00241AF3" w:rsidP="005C192D">
      <w:pPr>
        <w:widowControl w:val="0"/>
        <w:spacing w:line="276" w:lineRule="auto"/>
        <w:ind w:left="62"/>
        <w:jc w:val="both"/>
        <w:rPr>
          <w:rFonts w:cstheme="minorBidi"/>
          <w:iCs/>
        </w:rPr>
      </w:pPr>
      <w:r w:rsidRPr="00241AF3">
        <w:rPr>
          <w:rFonts w:cstheme="minorBidi"/>
          <w:iCs/>
        </w:rPr>
        <w:t>Nižší dávku z uvedeného rozmezí lze aplikovat při nízké hustotě plevelů.</w:t>
      </w:r>
    </w:p>
    <w:p w14:paraId="0B530593" w14:textId="77777777" w:rsidR="00241AF3" w:rsidRPr="00241AF3" w:rsidRDefault="00241AF3" w:rsidP="005C192D">
      <w:pPr>
        <w:widowControl w:val="0"/>
        <w:spacing w:line="276" w:lineRule="auto"/>
        <w:ind w:left="62"/>
        <w:jc w:val="both"/>
        <w:rPr>
          <w:rFonts w:cstheme="minorBidi"/>
          <w:iCs/>
        </w:rPr>
      </w:pPr>
      <w:r w:rsidRPr="00241AF3">
        <w:rPr>
          <w:rFonts w:cstheme="minorBidi"/>
          <w:iCs/>
        </w:rPr>
        <w:t>Aplikujte na suchý porost.</w:t>
      </w:r>
    </w:p>
    <w:p w14:paraId="0B099998" w14:textId="1872CDD9" w:rsidR="00241AF3" w:rsidRPr="00241AF3" w:rsidRDefault="00241AF3" w:rsidP="005C192D">
      <w:pPr>
        <w:widowControl w:val="0"/>
        <w:spacing w:line="276" w:lineRule="auto"/>
        <w:ind w:left="62"/>
        <w:jc w:val="both"/>
        <w:rPr>
          <w:rFonts w:cstheme="minorBidi"/>
          <w:iCs/>
        </w:rPr>
      </w:pPr>
      <w:r w:rsidRPr="00241AF3">
        <w:rPr>
          <w:rFonts w:cstheme="minorBidi"/>
          <w:iCs/>
        </w:rPr>
        <w:t>Aplikujte při teplotách 8–25</w:t>
      </w:r>
      <w:r w:rsidRPr="00241AF3">
        <w:rPr>
          <w:rFonts w:cstheme="minorBidi"/>
          <w:iCs/>
          <w:vertAlign w:val="superscript"/>
        </w:rPr>
        <w:t>o</w:t>
      </w:r>
      <w:r w:rsidRPr="00241AF3">
        <w:rPr>
          <w:rFonts w:cstheme="minorBidi"/>
          <w:iCs/>
        </w:rPr>
        <w:t>C.</w:t>
      </w:r>
    </w:p>
    <w:p w14:paraId="0A5610BF" w14:textId="77777777" w:rsidR="00241AF3" w:rsidRPr="00241AF3" w:rsidRDefault="00241AF3" w:rsidP="005C192D">
      <w:pPr>
        <w:widowControl w:val="0"/>
        <w:spacing w:line="276" w:lineRule="auto"/>
        <w:ind w:left="62"/>
        <w:jc w:val="both"/>
        <w:rPr>
          <w:rFonts w:cstheme="minorBidi"/>
          <w:iCs/>
        </w:rPr>
      </w:pPr>
      <w:r w:rsidRPr="00241AF3">
        <w:rPr>
          <w:rFonts w:cstheme="minorBidi"/>
          <w:iCs/>
        </w:rPr>
        <w:lastRenderedPageBreak/>
        <w:t>Neaplikujte v období nadměrného sucha.</w:t>
      </w:r>
    </w:p>
    <w:p w14:paraId="22CD2F87" w14:textId="77777777" w:rsidR="00241AF3" w:rsidRPr="00241AF3" w:rsidRDefault="00241AF3" w:rsidP="005C192D">
      <w:pPr>
        <w:widowControl w:val="0"/>
        <w:spacing w:line="276" w:lineRule="auto"/>
        <w:ind w:left="62"/>
        <w:jc w:val="both"/>
        <w:rPr>
          <w:rFonts w:cstheme="minorBidi"/>
          <w:iCs/>
        </w:rPr>
      </w:pPr>
      <w:r w:rsidRPr="00241AF3">
        <w:rPr>
          <w:rFonts w:cstheme="minorBidi"/>
          <w:iCs/>
        </w:rPr>
        <w:t xml:space="preserve">Neaplikujte po nočních mrazících nebo před očekávanými mrazíky. </w:t>
      </w:r>
    </w:p>
    <w:p w14:paraId="34A5141A" w14:textId="77777777" w:rsidR="00241AF3" w:rsidRPr="00241AF3" w:rsidRDefault="00241AF3" w:rsidP="005C192D">
      <w:pPr>
        <w:widowControl w:val="0"/>
        <w:spacing w:line="276" w:lineRule="auto"/>
        <w:ind w:left="62"/>
        <w:jc w:val="both"/>
        <w:rPr>
          <w:rFonts w:cstheme="minorBidi"/>
          <w:iCs/>
          <w:highlight w:val="green"/>
          <w:u w:val="single"/>
        </w:rPr>
      </w:pPr>
    </w:p>
    <w:p w14:paraId="3C00FCEA" w14:textId="77777777" w:rsidR="00241AF3" w:rsidRPr="00241AF3" w:rsidRDefault="00241AF3" w:rsidP="005C192D">
      <w:pPr>
        <w:widowControl w:val="0"/>
        <w:spacing w:line="276" w:lineRule="auto"/>
        <w:ind w:left="62" w:right="283"/>
        <w:jc w:val="both"/>
        <w:rPr>
          <w:rFonts w:cstheme="minorBidi"/>
          <w:b/>
          <w:bCs/>
          <w:iCs/>
          <w:u w:val="single"/>
        </w:rPr>
      </w:pPr>
      <w:r w:rsidRPr="00241AF3">
        <w:rPr>
          <w:rFonts w:cstheme="minorBidi"/>
          <w:b/>
          <w:bCs/>
          <w:iCs/>
          <w:u w:val="single"/>
        </w:rPr>
        <w:t>Spektrum plevelů/dávka přípravku</w:t>
      </w:r>
    </w:p>
    <w:p w14:paraId="0CF38430" w14:textId="77777777" w:rsidR="00241AF3" w:rsidRPr="00241AF3" w:rsidRDefault="00241AF3" w:rsidP="005C192D">
      <w:pPr>
        <w:widowControl w:val="0"/>
        <w:spacing w:line="276" w:lineRule="auto"/>
        <w:ind w:left="62"/>
        <w:jc w:val="both"/>
        <w:rPr>
          <w:rFonts w:eastAsiaTheme="minorHAnsi" w:cstheme="minorBidi"/>
          <w:iCs/>
          <w:lang w:eastAsia="en-US"/>
        </w:rPr>
      </w:pPr>
      <w:r w:rsidRPr="00241AF3">
        <w:rPr>
          <w:rFonts w:eastAsiaTheme="minorHAnsi" w:cstheme="minorBidi"/>
          <w:iCs/>
          <w:u w:val="single"/>
          <w:lang w:eastAsia="en-US"/>
        </w:rPr>
        <w:t>Plevele citlivé</w:t>
      </w:r>
      <w:r w:rsidRPr="00241AF3">
        <w:rPr>
          <w:rFonts w:eastAsiaTheme="minorHAnsi" w:cstheme="minorBidi"/>
          <w:iCs/>
          <w:lang w:eastAsia="en-US"/>
        </w:rPr>
        <w:t xml:space="preserve">: chrpa polní, violka rolní, mák vlčí, </w:t>
      </w:r>
      <w:proofErr w:type="spellStart"/>
      <w:r w:rsidRPr="00241AF3">
        <w:rPr>
          <w:rFonts w:eastAsiaTheme="minorHAnsi" w:cstheme="minorBidi"/>
          <w:iCs/>
          <w:lang w:eastAsia="en-US"/>
        </w:rPr>
        <w:t>heřmánkovec</w:t>
      </w:r>
      <w:proofErr w:type="spellEnd"/>
      <w:r w:rsidRPr="00241AF3">
        <w:rPr>
          <w:rFonts w:eastAsiaTheme="minorHAnsi" w:cstheme="minorBidi"/>
          <w:iCs/>
          <w:lang w:eastAsia="en-US"/>
        </w:rPr>
        <w:t xml:space="preserve"> nevonný, heřmánek pravý, kokoška pastuší tobolka </w:t>
      </w:r>
    </w:p>
    <w:p w14:paraId="7522DD7B" w14:textId="77777777" w:rsidR="00241AF3" w:rsidRPr="00241AF3" w:rsidRDefault="00241AF3" w:rsidP="005C192D">
      <w:pPr>
        <w:widowControl w:val="0"/>
        <w:spacing w:line="276" w:lineRule="auto"/>
        <w:ind w:left="62"/>
        <w:jc w:val="both"/>
        <w:rPr>
          <w:rFonts w:eastAsiaTheme="minorHAnsi" w:cstheme="minorBidi"/>
          <w:iCs/>
          <w:lang w:eastAsia="en-US"/>
        </w:rPr>
      </w:pPr>
    </w:p>
    <w:p w14:paraId="5597B2CA" w14:textId="77777777" w:rsidR="00241AF3" w:rsidRPr="00241AF3" w:rsidRDefault="00241AF3" w:rsidP="005C192D">
      <w:pPr>
        <w:widowControl w:val="0"/>
        <w:spacing w:line="276" w:lineRule="auto"/>
        <w:ind w:left="62"/>
        <w:jc w:val="both"/>
        <w:rPr>
          <w:rFonts w:eastAsiaTheme="minorHAnsi" w:cstheme="minorBidi"/>
          <w:iCs/>
          <w:lang w:eastAsia="en-US"/>
        </w:rPr>
      </w:pPr>
      <w:r w:rsidRPr="00241AF3">
        <w:rPr>
          <w:rFonts w:eastAsiaTheme="minorHAnsi" w:cstheme="minorBidi"/>
          <w:iCs/>
          <w:lang w:eastAsia="en-US"/>
        </w:rPr>
        <w:t>Nelze vyloučit projevy fytotoxicity. Citlivost odrůd konzultujte s držitelem povolení.</w:t>
      </w:r>
    </w:p>
    <w:p w14:paraId="37B2DA02" w14:textId="77777777" w:rsidR="00241AF3" w:rsidRPr="00241AF3" w:rsidRDefault="00241AF3" w:rsidP="005C192D">
      <w:pPr>
        <w:widowControl w:val="0"/>
        <w:tabs>
          <w:tab w:val="left" w:pos="540"/>
          <w:tab w:val="left" w:pos="7380"/>
        </w:tabs>
        <w:spacing w:line="276" w:lineRule="auto"/>
        <w:ind w:left="62"/>
        <w:jc w:val="both"/>
        <w:rPr>
          <w:rFonts w:cstheme="minorBidi"/>
          <w:bCs/>
          <w:iCs/>
          <w:u w:val="single"/>
          <w:lang w:eastAsia="en-GB"/>
        </w:rPr>
      </w:pPr>
    </w:p>
    <w:p w14:paraId="02A0DF23" w14:textId="77777777" w:rsidR="00241AF3" w:rsidRPr="00241AF3" w:rsidRDefault="00241AF3" w:rsidP="005C192D">
      <w:pPr>
        <w:widowControl w:val="0"/>
        <w:tabs>
          <w:tab w:val="left" w:pos="540"/>
          <w:tab w:val="left" w:pos="7380"/>
        </w:tabs>
        <w:spacing w:line="276" w:lineRule="auto"/>
        <w:ind w:left="62"/>
        <w:jc w:val="both"/>
        <w:rPr>
          <w:rFonts w:cstheme="minorBidi"/>
          <w:bCs/>
          <w:iCs/>
          <w:u w:val="single"/>
          <w:lang w:eastAsia="en-GB"/>
        </w:rPr>
      </w:pPr>
      <w:r w:rsidRPr="00241AF3">
        <w:rPr>
          <w:rFonts w:cstheme="minorBidi"/>
          <w:bCs/>
          <w:iCs/>
          <w:u w:val="single"/>
          <w:lang w:eastAsia="en-GB"/>
        </w:rPr>
        <w:t>Následné plodiny:</w:t>
      </w:r>
    </w:p>
    <w:p w14:paraId="709CF7E3" w14:textId="77777777" w:rsidR="00241AF3" w:rsidRPr="00241AF3" w:rsidRDefault="00241AF3" w:rsidP="0035284A">
      <w:pPr>
        <w:widowControl w:val="0"/>
        <w:spacing w:line="276" w:lineRule="auto"/>
        <w:ind w:left="62"/>
        <w:jc w:val="both"/>
        <w:rPr>
          <w:rFonts w:cstheme="minorBidi"/>
          <w:bCs/>
          <w:iCs/>
          <w:lang w:eastAsia="en-GB"/>
        </w:rPr>
      </w:pPr>
      <w:r w:rsidRPr="00241AF3">
        <w:rPr>
          <w:rFonts w:cstheme="minorBidi"/>
          <w:bCs/>
          <w:iCs/>
          <w:lang w:eastAsia="en-GB"/>
        </w:rPr>
        <w:t>Lze pěstovat řepku olejku ozimou bez nutnosti orby. Všechny ostatní plodiny lze pěstovat po předchozí orbě.</w:t>
      </w:r>
    </w:p>
    <w:p w14:paraId="50DEA5D2" w14:textId="074FC88A" w:rsidR="00241AF3" w:rsidRPr="00241AF3" w:rsidRDefault="00241AF3" w:rsidP="005C192D">
      <w:pPr>
        <w:widowControl w:val="0"/>
        <w:tabs>
          <w:tab w:val="left" w:pos="540"/>
          <w:tab w:val="left" w:pos="7380"/>
        </w:tabs>
        <w:spacing w:line="276" w:lineRule="auto"/>
        <w:ind w:left="62"/>
        <w:jc w:val="both"/>
        <w:rPr>
          <w:rFonts w:cstheme="minorBidi"/>
          <w:bCs/>
          <w:iCs/>
          <w:lang w:eastAsia="en-GB"/>
        </w:rPr>
      </w:pPr>
    </w:p>
    <w:p w14:paraId="088C387E" w14:textId="77777777" w:rsidR="00241AF3" w:rsidRPr="00241AF3" w:rsidRDefault="00241AF3" w:rsidP="005C192D">
      <w:pPr>
        <w:widowControl w:val="0"/>
        <w:tabs>
          <w:tab w:val="left" w:pos="540"/>
          <w:tab w:val="left" w:pos="7380"/>
        </w:tabs>
        <w:spacing w:line="276" w:lineRule="auto"/>
        <w:ind w:left="62"/>
        <w:jc w:val="both"/>
        <w:rPr>
          <w:rFonts w:cstheme="minorBidi"/>
          <w:bCs/>
          <w:iCs/>
          <w:u w:val="single"/>
          <w:lang w:eastAsia="en-GB"/>
        </w:rPr>
      </w:pPr>
      <w:r w:rsidRPr="00241AF3">
        <w:rPr>
          <w:rFonts w:cstheme="minorBidi"/>
          <w:bCs/>
          <w:iCs/>
          <w:u w:val="single"/>
          <w:lang w:eastAsia="en-GB"/>
        </w:rPr>
        <w:t>Náhradní plodiny:</w:t>
      </w:r>
    </w:p>
    <w:p w14:paraId="065FED07" w14:textId="77777777" w:rsidR="00241AF3" w:rsidRPr="00241AF3" w:rsidRDefault="00241AF3" w:rsidP="005C192D">
      <w:pPr>
        <w:widowControl w:val="0"/>
        <w:tabs>
          <w:tab w:val="left" w:pos="540"/>
          <w:tab w:val="left" w:pos="7380"/>
        </w:tabs>
        <w:spacing w:line="276" w:lineRule="auto"/>
        <w:ind w:left="62"/>
        <w:jc w:val="both"/>
        <w:rPr>
          <w:rFonts w:cstheme="minorBidi"/>
          <w:bCs/>
          <w:iCs/>
          <w:lang w:eastAsia="en-GB"/>
        </w:rPr>
      </w:pPr>
      <w:r w:rsidRPr="00241AF3">
        <w:rPr>
          <w:rFonts w:cstheme="minorBidi"/>
          <w:bCs/>
          <w:iCs/>
          <w:lang w:eastAsia="en-GB"/>
        </w:rPr>
        <w:t xml:space="preserve">Lze pěstovat: </w:t>
      </w:r>
    </w:p>
    <w:p w14:paraId="2914E250" w14:textId="77777777" w:rsidR="00241AF3" w:rsidRPr="00241AF3" w:rsidRDefault="00241AF3" w:rsidP="005C192D">
      <w:pPr>
        <w:widowControl w:val="0"/>
        <w:tabs>
          <w:tab w:val="left" w:pos="540"/>
          <w:tab w:val="left" w:pos="7380"/>
        </w:tabs>
        <w:spacing w:line="276" w:lineRule="auto"/>
        <w:ind w:left="62"/>
        <w:jc w:val="both"/>
        <w:rPr>
          <w:rFonts w:cstheme="minorBidi"/>
          <w:bCs/>
          <w:iCs/>
          <w:lang w:eastAsia="en-GB"/>
        </w:rPr>
      </w:pPr>
      <w:r w:rsidRPr="00241AF3">
        <w:rPr>
          <w:rFonts w:cstheme="minorBidi"/>
          <w:bCs/>
          <w:iCs/>
          <w:lang w:eastAsia="en-GB"/>
        </w:rPr>
        <w:t>- řepku ozimou a jarní po provedení orby do hloubky 5 cm,</w:t>
      </w:r>
    </w:p>
    <w:p w14:paraId="213AD674" w14:textId="77777777" w:rsidR="00241AF3" w:rsidRPr="00241AF3" w:rsidRDefault="00241AF3" w:rsidP="005C192D">
      <w:pPr>
        <w:widowControl w:val="0"/>
        <w:tabs>
          <w:tab w:val="left" w:pos="540"/>
          <w:tab w:val="left" w:pos="7380"/>
        </w:tabs>
        <w:spacing w:line="276" w:lineRule="auto"/>
        <w:ind w:left="62"/>
        <w:jc w:val="both"/>
        <w:rPr>
          <w:rFonts w:cstheme="minorBidi"/>
          <w:bCs/>
          <w:iCs/>
          <w:lang w:eastAsia="en-GB"/>
        </w:rPr>
      </w:pPr>
      <w:r w:rsidRPr="00241AF3">
        <w:rPr>
          <w:rFonts w:cstheme="minorBidi"/>
          <w:bCs/>
          <w:iCs/>
          <w:lang w:eastAsia="en-GB"/>
        </w:rPr>
        <w:t xml:space="preserve">- obilniny a kukuřici po provedení orby do hloubky 5 cm, nejdříve však po uplynutí 90 dnů od aplikace přípravku, </w:t>
      </w:r>
    </w:p>
    <w:p w14:paraId="6941ED3D" w14:textId="77777777" w:rsidR="00241AF3" w:rsidRPr="00241AF3" w:rsidRDefault="00241AF3" w:rsidP="005C192D">
      <w:pPr>
        <w:widowControl w:val="0"/>
        <w:tabs>
          <w:tab w:val="left" w:pos="540"/>
          <w:tab w:val="left" w:pos="7380"/>
        </w:tabs>
        <w:spacing w:line="276" w:lineRule="auto"/>
        <w:ind w:left="62"/>
        <w:jc w:val="both"/>
        <w:rPr>
          <w:rFonts w:cstheme="minorBidi"/>
          <w:bCs/>
          <w:iCs/>
          <w:lang w:eastAsia="en-GB"/>
        </w:rPr>
      </w:pPr>
      <w:r w:rsidRPr="00241AF3">
        <w:rPr>
          <w:rFonts w:cstheme="minorBidi"/>
          <w:bCs/>
          <w:iCs/>
          <w:lang w:eastAsia="en-GB"/>
        </w:rPr>
        <w:t>- kořenovou zeleninu, cibuloviny, luštěniny po uplynutí 110 dnů od aplikace přípravku a provedení orby do hloubky 5 cm.</w:t>
      </w:r>
    </w:p>
    <w:p w14:paraId="213739D8" w14:textId="77777777" w:rsidR="00241AF3" w:rsidRPr="00241AF3" w:rsidRDefault="00241AF3" w:rsidP="005C192D">
      <w:pPr>
        <w:widowControl w:val="0"/>
        <w:tabs>
          <w:tab w:val="left" w:pos="540"/>
          <w:tab w:val="left" w:pos="7380"/>
        </w:tabs>
        <w:spacing w:line="276" w:lineRule="auto"/>
        <w:ind w:left="62"/>
        <w:jc w:val="both"/>
        <w:rPr>
          <w:rFonts w:cstheme="minorBidi"/>
          <w:bCs/>
          <w:iCs/>
          <w:strike/>
          <w:lang w:eastAsia="en-GB"/>
        </w:rPr>
      </w:pPr>
    </w:p>
    <w:p w14:paraId="5EB2D089" w14:textId="77777777" w:rsidR="00241AF3" w:rsidRPr="00241AF3" w:rsidRDefault="00241AF3" w:rsidP="005C192D">
      <w:pPr>
        <w:widowControl w:val="0"/>
        <w:spacing w:line="276" w:lineRule="auto"/>
        <w:ind w:left="62"/>
        <w:jc w:val="both"/>
        <w:rPr>
          <w:rFonts w:eastAsiaTheme="minorHAnsi" w:cstheme="minorBidi"/>
          <w:bCs/>
          <w:iCs/>
          <w:lang w:eastAsia="en-US"/>
        </w:rPr>
      </w:pPr>
      <w:bookmarkStart w:id="6" w:name="_Hlk212725965"/>
      <w:r w:rsidRPr="00241AF3">
        <w:rPr>
          <w:rFonts w:eastAsiaTheme="minorHAnsi" w:cstheme="minorBidi"/>
          <w:bCs/>
          <w:iCs/>
          <w:lang w:eastAsia="en-US"/>
        </w:rPr>
        <w:t>Po ošetření plodiny přípravkem mohou zůstávat po sklizni v půdě a rostlinných zbytcích rezidua přípravku. K urychlení odbourávání těchto reziduí je třeba rostlinné zbytky rozřezat a co nejdříve po sklizni zapravit.</w:t>
      </w:r>
    </w:p>
    <w:p w14:paraId="0CF6F309" w14:textId="77777777" w:rsidR="00241AF3" w:rsidRPr="00241AF3" w:rsidRDefault="00241AF3" w:rsidP="005C192D">
      <w:pPr>
        <w:widowControl w:val="0"/>
        <w:spacing w:line="276" w:lineRule="auto"/>
        <w:ind w:left="62"/>
        <w:jc w:val="both"/>
        <w:rPr>
          <w:rFonts w:eastAsiaTheme="minorHAnsi" w:cstheme="minorBidi"/>
          <w:bCs/>
          <w:iCs/>
          <w:lang w:eastAsia="en-US"/>
        </w:rPr>
      </w:pPr>
      <w:r w:rsidRPr="00241AF3">
        <w:rPr>
          <w:rFonts w:eastAsiaTheme="minorHAnsi" w:cstheme="minorBidi"/>
          <w:bCs/>
          <w:iCs/>
          <w:lang w:eastAsia="en-US"/>
        </w:rPr>
        <w:t xml:space="preserve">Rezidua účinných látek v rostlinných zbytcích, které nejsou zcela rozloženy, mohou poškodit citlivé následné plodiny. </w:t>
      </w:r>
    </w:p>
    <w:bookmarkEnd w:id="6"/>
    <w:p w14:paraId="78D65CE2" w14:textId="1ACD0D48" w:rsidR="00241AF3" w:rsidRPr="00241AF3" w:rsidRDefault="00241AF3" w:rsidP="005C192D">
      <w:pPr>
        <w:widowControl w:val="0"/>
        <w:spacing w:line="276" w:lineRule="auto"/>
        <w:ind w:left="62"/>
        <w:jc w:val="both"/>
        <w:rPr>
          <w:rFonts w:cstheme="minorBidi"/>
          <w:bCs/>
          <w:iCs/>
          <w:strike/>
          <w:lang w:eastAsia="en-GB"/>
        </w:rPr>
      </w:pPr>
    </w:p>
    <w:p w14:paraId="52B64848" w14:textId="77777777" w:rsidR="00241AF3" w:rsidRPr="00241AF3" w:rsidRDefault="00241AF3" w:rsidP="005C192D">
      <w:pPr>
        <w:widowControl w:val="0"/>
        <w:spacing w:line="276" w:lineRule="auto"/>
        <w:ind w:left="62"/>
        <w:jc w:val="both"/>
        <w:rPr>
          <w:rFonts w:cstheme="minorBidi"/>
          <w:iCs/>
        </w:rPr>
      </w:pPr>
      <w:r w:rsidRPr="00241AF3">
        <w:rPr>
          <w:rFonts w:cstheme="minorBidi"/>
          <w:iCs/>
        </w:rPr>
        <w:t>Přípravek nesmí zasáhnout okolní porosty ani oseté pozemky nebo pozemky určené k setí.</w:t>
      </w:r>
    </w:p>
    <w:p w14:paraId="35FFC780" w14:textId="77777777" w:rsidR="00241AF3" w:rsidRPr="00241AF3" w:rsidRDefault="00241AF3" w:rsidP="005C192D">
      <w:pPr>
        <w:widowControl w:val="0"/>
        <w:spacing w:line="276" w:lineRule="auto"/>
        <w:ind w:left="62"/>
        <w:jc w:val="both"/>
        <w:rPr>
          <w:rFonts w:cstheme="minorBidi"/>
          <w:iCs/>
        </w:rPr>
      </w:pPr>
    </w:p>
    <w:p w14:paraId="30954F12" w14:textId="77777777" w:rsidR="00241AF3" w:rsidRPr="00241AF3" w:rsidRDefault="00241AF3" w:rsidP="005C192D">
      <w:pPr>
        <w:widowControl w:val="0"/>
        <w:spacing w:line="276" w:lineRule="auto"/>
        <w:ind w:left="62"/>
        <w:jc w:val="both"/>
        <w:rPr>
          <w:rFonts w:cstheme="minorBidi"/>
          <w:iCs/>
        </w:rPr>
      </w:pPr>
      <w:r w:rsidRPr="00241AF3">
        <w:rPr>
          <w:rFonts w:cstheme="minorBidi"/>
          <w:iCs/>
        </w:rPr>
        <w:t xml:space="preserve">Pozor na úlet postřikové kapaliny při provádění ošetření v blízkosti pěstovaných dvouděložných rostlin. Mimořádně citlivými jsou réva vinná a chmel. </w:t>
      </w:r>
    </w:p>
    <w:p w14:paraId="6B0729A6" w14:textId="77777777" w:rsidR="00241AF3" w:rsidRPr="00241AF3" w:rsidRDefault="00241AF3" w:rsidP="005C192D">
      <w:pPr>
        <w:widowControl w:val="0"/>
        <w:spacing w:line="276" w:lineRule="auto"/>
        <w:ind w:left="62"/>
        <w:jc w:val="both"/>
        <w:rPr>
          <w:rFonts w:cstheme="minorBidi"/>
          <w:iCs/>
        </w:rPr>
      </w:pPr>
      <w:r w:rsidRPr="00241AF3">
        <w:rPr>
          <w:rFonts w:cstheme="minorBidi"/>
          <w:iCs/>
        </w:rPr>
        <w:t>V blízkosti citlivých plodin ošetřovat jen za vhodných podmínek (bezvětří, nižší teploty). Za vysokých teplot mohou být citlivé plodiny poškozeny.</w:t>
      </w:r>
    </w:p>
    <w:p w14:paraId="01B88C72" w14:textId="77777777" w:rsidR="000F2F90" w:rsidRDefault="000F2F90" w:rsidP="005C192D">
      <w:pPr>
        <w:widowControl w:val="0"/>
        <w:spacing w:line="276" w:lineRule="auto"/>
        <w:ind w:left="62"/>
        <w:jc w:val="both"/>
        <w:rPr>
          <w:rFonts w:cstheme="minorBidi"/>
          <w:iCs/>
          <w:u w:val="single"/>
          <w:lang w:eastAsia="pl-PL"/>
        </w:rPr>
      </w:pPr>
    </w:p>
    <w:p w14:paraId="7AEAF8BD" w14:textId="47D2EC1A" w:rsidR="00241AF3" w:rsidRPr="00241AF3" w:rsidRDefault="00241AF3" w:rsidP="005C192D">
      <w:pPr>
        <w:widowControl w:val="0"/>
        <w:spacing w:line="276" w:lineRule="auto"/>
        <w:ind w:left="62"/>
        <w:jc w:val="both"/>
        <w:rPr>
          <w:rFonts w:cstheme="minorBidi"/>
          <w:iCs/>
          <w:u w:val="single"/>
          <w:lang w:eastAsia="pl-PL"/>
        </w:rPr>
      </w:pPr>
      <w:r w:rsidRPr="00241AF3">
        <w:rPr>
          <w:rFonts w:cstheme="minorBidi"/>
          <w:iCs/>
          <w:u w:val="single"/>
          <w:lang w:eastAsia="pl-PL"/>
        </w:rPr>
        <w:t>Čištění aplikačního zařízení:</w:t>
      </w:r>
    </w:p>
    <w:p w14:paraId="235565B2" w14:textId="77777777" w:rsidR="00241AF3" w:rsidRPr="00241AF3" w:rsidRDefault="00241AF3" w:rsidP="005C192D">
      <w:pPr>
        <w:widowControl w:val="0"/>
        <w:spacing w:line="276" w:lineRule="auto"/>
        <w:ind w:left="62"/>
        <w:jc w:val="both"/>
        <w:rPr>
          <w:rFonts w:cstheme="minorBidi"/>
          <w:iCs/>
        </w:rPr>
      </w:pPr>
      <w:r w:rsidRPr="00241AF3">
        <w:rPr>
          <w:rFonts w:cstheme="minorBidi"/>
          <w:iCs/>
        </w:rPr>
        <w:t>Nedostatečné vypláchnutí aplikačního zařízení může způsobit poškození následně ošetřovaných rostlin.</w:t>
      </w:r>
    </w:p>
    <w:p w14:paraId="1E2B1B08" w14:textId="47835102" w:rsidR="00241AF3" w:rsidRPr="00241AF3" w:rsidRDefault="00241AF3" w:rsidP="005C192D">
      <w:pPr>
        <w:widowControl w:val="0"/>
        <w:spacing w:line="276" w:lineRule="auto"/>
        <w:ind w:left="62"/>
        <w:jc w:val="both"/>
        <w:rPr>
          <w:bCs/>
          <w:lang w:eastAsia="en-GB"/>
        </w:rPr>
      </w:pPr>
    </w:p>
    <w:p w14:paraId="76B8D2AD" w14:textId="77777777" w:rsidR="00241AF3" w:rsidRPr="00241AF3" w:rsidRDefault="00241AF3" w:rsidP="00251C1A">
      <w:pPr>
        <w:widowControl w:val="0"/>
        <w:numPr>
          <w:ilvl w:val="12"/>
          <w:numId w:val="0"/>
        </w:numPr>
        <w:spacing w:line="276" w:lineRule="auto"/>
        <w:ind w:right="-284"/>
        <w:rPr>
          <w:rFonts w:eastAsia="Calibri"/>
          <w:bCs/>
          <w:lang w:eastAsia="en-US"/>
        </w:rPr>
      </w:pPr>
      <w:r w:rsidRPr="00241AF3">
        <w:rPr>
          <w:rFonts w:eastAsia="Calibri"/>
          <w:bCs/>
          <w:lang w:eastAsia="en-US"/>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5"/>
        <w:gridCol w:w="1323"/>
        <w:gridCol w:w="1252"/>
        <w:gridCol w:w="1288"/>
        <w:gridCol w:w="1194"/>
      </w:tblGrid>
      <w:tr w:rsidR="00241AF3" w:rsidRPr="00241AF3" w14:paraId="16D4B5AB" w14:textId="77777777" w:rsidTr="00AD67D5">
        <w:trPr>
          <w:trHeight w:val="220"/>
          <w:jc w:val="center"/>
        </w:trPr>
        <w:tc>
          <w:tcPr>
            <w:tcW w:w="4294" w:type="dxa"/>
            <w:vMerge w:val="restart"/>
            <w:shd w:val="clear" w:color="auto" w:fill="FFFFFF"/>
            <w:vAlign w:val="center"/>
          </w:tcPr>
          <w:p w14:paraId="2B772FB5" w14:textId="77777777" w:rsidR="00241AF3" w:rsidRPr="00241AF3" w:rsidRDefault="00241AF3" w:rsidP="00251C1A">
            <w:pPr>
              <w:widowControl w:val="0"/>
              <w:spacing w:line="276" w:lineRule="auto"/>
              <w:ind w:right="-141"/>
              <w:rPr>
                <w:bCs/>
              </w:rPr>
            </w:pPr>
            <w:r w:rsidRPr="00241AF3">
              <w:rPr>
                <w:bCs/>
              </w:rPr>
              <w:t>Plodina</w:t>
            </w:r>
          </w:p>
        </w:tc>
        <w:tc>
          <w:tcPr>
            <w:tcW w:w="5324" w:type="dxa"/>
            <w:gridSpan w:val="4"/>
            <w:vAlign w:val="center"/>
          </w:tcPr>
          <w:p w14:paraId="166E0C25" w14:textId="77777777" w:rsidR="00241AF3" w:rsidRPr="00241AF3" w:rsidRDefault="00241AF3" w:rsidP="00251C1A">
            <w:pPr>
              <w:widowControl w:val="0"/>
              <w:spacing w:line="276" w:lineRule="auto"/>
              <w:ind w:right="-141"/>
              <w:jc w:val="center"/>
              <w:rPr>
                <w:bCs/>
              </w:rPr>
            </w:pPr>
            <w:r w:rsidRPr="00241AF3">
              <w:rPr>
                <w:bCs/>
              </w:rPr>
              <w:t>třída omezení úletu</w:t>
            </w:r>
          </w:p>
        </w:tc>
      </w:tr>
      <w:tr w:rsidR="00241AF3" w:rsidRPr="00241AF3" w14:paraId="0F14B0BF" w14:textId="77777777" w:rsidTr="00AD67D5">
        <w:trPr>
          <w:trHeight w:val="220"/>
          <w:jc w:val="center"/>
        </w:trPr>
        <w:tc>
          <w:tcPr>
            <w:tcW w:w="4294" w:type="dxa"/>
            <w:vMerge/>
            <w:shd w:val="clear" w:color="auto" w:fill="FFFFFF"/>
            <w:vAlign w:val="center"/>
          </w:tcPr>
          <w:p w14:paraId="794A2CDF" w14:textId="77777777" w:rsidR="00241AF3" w:rsidRPr="00241AF3" w:rsidRDefault="00241AF3" w:rsidP="00251C1A">
            <w:pPr>
              <w:widowControl w:val="0"/>
              <w:spacing w:line="276" w:lineRule="auto"/>
              <w:ind w:right="-141"/>
              <w:rPr>
                <w:bCs/>
              </w:rPr>
            </w:pPr>
          </w:p>
        </w:tc>
        <w:tc>
          <w:tcPr>
            <w:tcW w:w="1366" w:type="dxa"/>
            <w:vAlign w:val="center"/>
          </w:tcPr>
          <w:p w14:paraId="2DA8595B" w14:textId="77777777" w:rsidR="00241AF3" w:rsidRPr="00241AF3" w:rsidRDefault="00241AF3" w:rsidP="00251C1A">
            <w:pPr>
              <w:widowControl w:val="0"/>
              <w:spacing w:line="276" w:lineRule="auto"/>
              <w:ind w:left="-108" w:right="-141"/>
              <w:jc w:val="center"/>
              <w:rPr>
                <w:bCs/>
              </w:rPr>
            </w:pPr>
            <w:r w:rsidRPr="00241AF3">
              <w:rPr>
                <w:bCs/>
              </w:rPr>
              <w:t>bez redukce</w:t>
            </w:r>
          </w:p>
        </w:tc>
        <w:tc>
          <w:tcPr>
            <w:tcW w:w="1327" w:type="dxa"/>
            <w:vAlign w:val="center"/>
          </w:tcPr>
          <w:p w14:paraId="2E78B2BB" w14:textId="77777777" w:rsidR="00241AF3" w:rsidRPr="00241AF3" w:rsidRDefault="00241AF3" w:rsidP="00251C1A">
            <w:pPr>
              <w:widowControl w:val="0"/>
              <w:spacing w:line="276" w:lineRule="auto"/>
              <w:ind w:right="-141"/>
              <w:rPr>
                <w:bCs/>
              </w:rPr>
            </w:pPr>
            <w:r w:rsidRPr="00241AF3">
              <w:rPr>
                <w:bCs/>
              </w:rPr>
              <w:t xml:space="preserve">     50 %</w:t>
            </w:r>
          </w:p>
        </w:tc>
        <w:tc>
          <w:tcPr>
            <w:tcW w:w="1367" w:type="dxa"/>
            <w:vAlign w:val="center"/>
          </w:tcPr>
          <w:p w14:paraId="676D6C06" w14:textId="77777777" w:rsidR="00241AF3" w:rsidRPr="00241AF3" w:rsidRDefault="00241AF3" w:rsidP="00251C1A">
            <w:pPr>
              <w:widowControl w:val="0"/>
              <w:spacing w:line="276" w:lineRule="auto"/>
              <w:ind w:right="-141"/>
              <w:jc w:val="center"/>
              <w:rPr>
                <w:bCs/>
              </w:rPr>
            </w:pPr>
            <w:r w:rsidRPr="00241AF3">
              <w:rPr>
                <w:bCs/>
              </w:rPr>
              <w:t>75 %</w:t>
            </w:r>
          </w:p>
        </w:tc>
        <w:tc>
          <w:tcPr>
            <w:tcW w:w="1264" w:type="dxa"/>
            <w:vAlign w:val="center"/>
          </w:tcPr>
          <w:p w14:paraId="6BD615F1" w14:textId="77777777" w:rsidR="00241AF3" w:rsidRPr="00241AF3" w:rsidRDefault="00241AF3" w:rsidP="00251C1A">
            <w:pPr>
              <w:widowControl w:val="0"/>
              <w:spacing w:line="276" w:lineRule="auto"/>
              <w:ind w:right="-141"/>
              <w:jc w:val="center"/>
              <w:rPr>
                <w:bCs/>
              </w:rPr>
            </w:pPr>
            <w:r w:rsidRPr="00241AF3">
              <w:rPr>
                <w:bCs/>
              </w:rPr>
              <w:t>90 %</w:t>
            </w:r>
          </w:p>
        </w:tc>
      </w:tr>
      <w:tr w:rsidR="00241AF3" w:rsidRPr="00241AF3" w14:paraId="078275DC" w14:textId="77777777" w:rsidTr="00AD67D5">
        <w:trPr>
          <w:trHeight w:val="275"/>
          <w:jc w:val="center"/>
        </w:trPr>
        <w:tc>
          <w:tcPr>
            <w:tcW w:w="9618" w:type="dxa"/>
            <w:gridSpan w:val="5"/>
            <w:shd w:val="clear" w:color="auto" w:fill="FFFFFF"/>
            <w:vAlign w:val="center"/>
          </w:tcPr>
          <w:p w14:paraId="27CD3BF9" w14:textId="77777777" w:rsidR="00241AF3" w:rsidRPr="00241AF3" w:rsidRDefault="00241AF3" w:rsidP="00251C1A">
            <w:pPr>
              <w:widowControl w:val="0"/>
              <w:spacing w:line="276" w:lineRule="auto"/>
              <w:ind w:right="-141"/>
              <w:rPr>
                <w:bCs/>
              </w:rPr>
            </w:pPr>
            <w:r w:rsidRPr="00241AF3">
              <w:rPr>
                <w:bCs/>
              </w:rPr>
              <w:t>Ochranná vzdálenost od okraje ošetřovaného pozemku s ohledem na ochranu necílových rostlin [m]</w:t>
            </w:r>
          </w:p>
        </w:tc>
      </w:tr>
      <w:tr w:rsidR="00241AF3" w:rsidRPr="00241AF3" w14:paraId="4F46B7AF" w14:textId="77777777" w:rsidTr="00AD67D5">
        <w:trPr>
          <w:trHeight w:val="275"/>
          <w:jc w:val="center"/>
        </w:trPr>
        <w:tc>
          <w:tcPr>
            <w:tcW w:w="4294" w:type="dxa"/>
            <w:shd w:val="clear" w:color="auto" w:fill="FFFFFF"/>
            <w:vAlign w:val="center"/>
          </w:tcPr>
          <w:p w14:paraId="32F02774" w14:textId="77777777" w:rsidR="00241AF3" w:rsidRPr="00241AF3" w:rsidRDefault="00241AF3" w:rsidP="00251C1A">
            <w:pPr>
              <w:widowControl w:val="0"/>
              <w:spacing w:line="276" w:lineRule="auto"/>
              <w:ind w:right="-141"/>
              <w:rPr>
                <w:bCs/>
                <w:iCs/>
              </w:rPr>
            </w:pPr>
            <w:r w:rsidRPr="00241AF3">
              <w:rPr>
                <w:bCs/>
              </w:rPr>
              <w:t>řepka olejka ozimá</w:t>
            </w:r>
          </w:p>
        </w:tc>
        <w:tc>
          <w:tcPr>
            <w:tcW w:w="1366" w:type="dxa"/>
            <w:vAlign w:val="center"/>
          </w:tcPr>
          <w:p w14:paraId="42265F43" w14:textId="77777777" w:rsidR="00241AF3" w:rsidRPr="00241AF3" w:rsidRDefault="00241AF3" w:rsidP="00251C1A">
            <w:pPr>
              <w:widowControl w:val="0"/>
              <w:spacing w:line="276" w:lineRule="auto"/>
              <w:ind w:right="-141"/>
              <w:jc w:val="center"/>
              <w:rPr>
                <w:bCs/>
              </w:rPr>
            </w:pPr>
            <w:r w:rsidRPr="00241AF3">
              <w:rPr>
                <w:bCs/>
              </w:rPr>
              <w:t>10</w:t>
            </w:r>
          </w:p>
        </w:tc>
        <w:tc>
          <w:tcPr>
            <w:tcW w:w="1327" w:type="dxa"/>
            <w:vAlign w:val="center"/>
          </w:tcPr>
          <w:p w14:paraId="55216A2D" w14:textId="77777777" w:rsidR="00241AF3" w:rsidRPr="00241AF3" w:rsidRDefault="00241AF3" w:rsidP="00251C1A">
            <w:pPr>
              <w:widowControl w:val="0"/>
              <w:spacing w:line="276" w:lineRule="auto"/>
              <w:ind w:right="-141"/>
              <w:jc w:val="center"/>
              <w:rPr>
                <w:bCs/>
              </w:rPr>
            </w:pPr>
            <w:r w:rsidRPr="00241AF3">
              <w:rPr>
                <w:bCs/>
              </w:rPr>
              <w:t>5</w:t>
            </w:r>
          </w:p>
        </w:tc>
        <w:tc>
          <w:tcPr>
            <w:tcW w:w="1367" w:type="dxa"/>
            <w:vAlign w:val="center"/>
          </w:tcPr>
          <w:p w14:paraId="7DF31C35" w14:textId="77777777" w:rsidR="00241AF3" w:rsidRPr="00241AF3" w:rsidRDefault="00241AF3" w:rsidP="00251C1A">
            <w:pPr>
              <w:widowControl w:val="0"/>
              <w:spacing w:line="276" w:lineRule="auto"/>
              <w:ind w:right="-141"/>
              <w:jc w:val="center"/>
              <w:rPr>
                <w:bCs/>
              </w:rPr>
            </w:pPr>
            <w:r w:rsidRPr="00241AF3">
              <w:rPr>
                <w:bCs/>
              </w:rPr>
              <w:t>5</w:t>
            </w:r>
          </w:p>
        </w:tc>
        <w:tc>
          <w:tcPr>
            <w:tcW w:w="1264" w:type="dxa"/>
            <w:vAlign w:val="center"/>
          </w:tcPr>
          <w:p w14:paraId="728E119D" w14:textId="77777777" w:rsidR="00241AF3" w:rsidRPr="00241AF3" w:rsidRDefault="00241AF3" w:rsidP="00251C1A">
            <w:pPr>
              <w:widowControl w:val="0"/>
              <w:spacing w:line="276" w:lineRule="auto"/>
              <w:ind w:right="-141"/>
              <w:jc w:val="center"/>
              <w:rPr>
                <w:bCs/>
              </w:rPr>
            </w:pPr>
            <w:r w:rsidRPr="00241AF3">
              <w:rPr>
                <w:bCs/>
              </w:rPr>
              <w:t>0</w:t>
            </w:r>
          </w:p>
        </w:tc>
      </w:tr>
    </w:tbl>
    <w:p w14:paraId="670193F5" w14:textId="77777777" w:rsidR="00241AF3" w:rsidRPr="0035284A" w:rsidRDefault="00241AF3" w:rsidP="0035284A">
      <w:pPr>
        <w:widowControl w:val="0"/>
        <w:tabs>
          <w:tab w:val="left" w:pos="426"/>
        </w:tabs>
        <w:autoSpaceDE w:val="0"/>
        <w:autoSpaceDN w:val="0"/>
        <w:spacing w:line="276" w:lineRule="auto"/>
        <w:rPr>
          <w:rFonts w:eastAsiaTheme="minorHAnsi"/>
          <w:snapToGrid w:val="0"/>
          <w:lang w:eastAsia="en-US"/>
        </w:rPr>
      </w:pPr>
    </w:p>
    <w:p w14:paraId="64EDF835" w14:textId="77777777" w:rsidR="00791D72" w:rsidRPr="00ED55F3" w:rsidRDefault="00791D72" w:rsidP="00251C1A">
      <w:pPr>
        <w:widowControl w:val="0"/>
        <w:tabs>
          <w:tab w:val="left" w:pos="1560"/>
        </w:tabs>
        <w:spacing w:line="276" w:lineRule="auto"/>
        <w:ind w:left="2835" w:hanging="2835"/>
        <w:rPr>
          <w:bCs/>
        </w:rPr>
      </w:pPr>
    </w:p>
    <w:p w14:paraId="76EE3494" w14:textId="2C26BB58" w:rsidR="00702D54" w:rsidRDefault="00702D54" w:rsidP="00251C1A">
      <w:pPr>
        <w:widowControl w:val="0"/>
        <w:tabs>
          <w:tab w:val="left" w:pos="1560"/>
        </w:tabs>
        <w:spacing w:line="276" w:lineRule="auto"/>
        <w:ind w:left="2835" w:hanging="2835"/>
        <w:rPr>
          <w:b/>
          <w:sz w:val="28"/>
          <w:szCs w:val="28"/>
        </w:rPr>
      </w:pPr>
      <w:proofErr w:type="spellStart"/>
      <w:r w:rsidRPr="00702D54">
        <w:rPr>
          <w:b/>
          <w:sz w:val="28"/>
          <w:szCs w:val="28"/>
        </w:rPr>
        <w:t>Puskas</w:t>
      </w:r>
      <w:proofErr w:type="spellEnd"/>
    </w:p>
    <w:p w14:paraId="6E3C3D2E" w14:textId="2789CF60" w:rsidR="00702D54" w:rsidRDefault="00702D54" w:rsidP="00251C1A">
      <w:pPr>
        <w:widowControl w:val="0"/>
        <w:tabs>
          <w:tab w:val="left" w:pos="1560"/>
        </w:tabs>
        <w:spacing w:line="276" w:lineRule="auto"/>
        <w:ind w:left="2835" w:hanging="2835"/>
      </w:pPr>
      <w:r w:rsidRPr="007C34C4">
        <w:t xml:space="preserve">držitel rozhodnutí o povolení: </w:t>
      </w:r>
      <w:r w:rsidRPr="00702D54">
        <w:t xml:space="preserve">GLOBACHEM </w:t>
      </w:r>
      <w:proofErr w:type="spellStart"/>
      <w:r w:rsidRPr="00702D54">
        <w:t>nv</w:t>
      </w:r>
      <w:proofErr w:type="spellEnd"/>
      <w:r w:rsidRPr="00702D54">
        <w:t>.</w:t>
      </w:r>
      <w:r>
        <w:t xml:space="preserve">, </w:t>
      </w:r>
      <w:proofErr w:type="spellStart"/>
      <w:r w:rsidRPr="00702D54">
        <w:t>Lichtenberglaan</w:t>
      </w:r>
      <w:proofErr w:type="spellEnd"/>
      <w:r w:rsidRPr="00702D54">
        <w:t xml:space="preserve"> 2019, </w:t>
      </w:r>
      <w:proofErr w:type="spellStart"/>
      <w:r w:rsidRPr="00702D54">
        <w:t>Brustem</w:t>
      </w:r>
      <w:proofErr w:type="spellEnd"/>
      <w:r w:rsidRPr="00702D54">
        <w:t xml:space="preserve"> </w:t>
      </w:r>
      <w:proofErr w:type="spellStart"/>
      <w:r w:rsidRPr="00702D54">
        <w:t>Industriepark</w:t>
      </w:r>
      <w:proofErr w:type="spellEnd"/>
      <w:r w:rsidRPr="00702D54">
        <w:t xml:space="preserve">, B-3800 </w:t>
      </w:r>
      <w:proofErr w:type="spellStart"/>
      <w:r w:rsidRPr="00702D54">
        <w:t>Sint-Truiden</w:t>
      </w:r>
      <w:proofErr w:type="spellEnd"/>
      <w:r w:rsidRPr="00702D54">
        <w:t>, Belgi</w:t>
      </w:r>
      <w:r>
        <w:t>e</w:t>
      </w:r>
    </w:p>
    <w:p w14:paraId="5CA984D6" w14:textId="77777777" w:rsidR="00702D54" w:rsidRDefault="00702D54" w:rsidP="00251C1A">
      <w:pPr>
        <w:widowControl w:val="0"/>
        <w:tabs>
          <w:tab w:val="left" w:pos="1560"/>
        </w:tabs>
        <w:spacing w:line="276" w:lineRule="auto"/>
        <w:ind w:left="2835" w:hanging="2835"/>
        <w:rPr>
          <w:iCs/>
        </w:rPr>
      </w:pPr>
      <w:r w:rsidRPr="007C34C4">
        <w:t>evidenční číslo:</w:t>
      </w:r>
      <w:r w:rsidRPr="007C34C4">
        <w:rPr>
          <w:iCs/>
        </w:rPr>
        <w:t xml:space="preserve"> </w:t>
      </w:r>
      <w:r w:rsidRPr="00702D54">
        <w:rPr>
          <w:iCs/>
        </w:rPr>
        <w:t>6252-0</w:t>
      </w:r>
    </w:p>
    <w:p w14:paraId="02B4338D" w14:textId="28B902B4" w:rsidR="00702D54" w:rsidRPr="00702D54" w:rsidRDefault="00702D54" w:rsidP="00251C1A">
      <w:pPr>
        <w:widowControl w:val="0"/>
        <w:tabs>
          <w:tab w:val="left" w:pos="1560"/>
        </w:tabs>
        <w:spacing w:line="276" w:lineRule="auto"/>
        <w:ind w:left="2835" w:hanging="2835"/>
        <w:rPr>
          <w:snapToGrid w:val="0"/>
        </w:rPr>
      </w:pPr>
      <w:r w:rsidRPr="007C34C4">
        <w:t xml:space="preserve">účinná látka: </w:t>
      </w:r>
      <w:proofErr w:type="spellStart"/>
      <w:r w:rsidRPr="00702D54">
        <w:rPr>
          <w:snapToGrid w:val="0"/>
        </w:rPr>
        <w:t>prothiokonazol</w:t>
      </w:r>
      <w:proofErr w:type="spellEnd"/>
      <w:r w:rsidRPr="00702D54">
        <w:rPr>
          <w:snapToGrid w:val="0"/>
        </w:rPr>
        <w:t xml:space="preserve"> 125 g/l </w:t>
      </w:r>
    </w:p>
    <w:p w14:paraId="6BEA7A88" w14:textId="7CFE12DC" w:rsidR="00702D54" w:rsidRPr="0035284A" w:rsidRDefault="00702D54" w:rsidP="00251C1A">
      <w:pPr>
        <w:widowControl w:val="0"/>
        <w:tabs>
          <w:tab w:val="left" w:pos="1560"/>
        </w:tabs>
        <w:spacing w:line="276" w:lineRule="auto"/>
        <w:ind w:left="2835" w:hanging="2835"/>
        <w:rPr>
          <w:rFonts w:eastAsia="Calibri"/>
          <w:snapToGrid w:val="0"/>
          <w:lang w:eastAsia="en-US"/>
        </w:rPr>
      </w:pPr>
      <w:r>
        <w:rPr>
          <w:snapToGrid w:val="0"/>
        </w:rPr>
        <w:t xml:space="preserve">                     </w:t>
      </w:r>
      <w:proofErr w:type="spellStart"/>
      <w:r w:rsidRPr="00702D54">
        <w:rPr>
          <w:snapToGrid w:val="0"/>
        </w:rPr>
        <w:t>fluopyram</w:t>
      </w:r>
      <w:proofErr w:type="spellEnd"/>
      <w:r w:rsidRPr="00702D54">
        <w:rPr>
          <w:snapToGrid w:val="0"/>
        </w:rPr>
        <w:t xml:space="preserve"> </w:t>
      </w:r>
      <w:r>
        <w:rPr>
          <w:snapToGrid w:val="0"/>
        </w:rPr>
        <w:t xml:space="preserve">        </w:t>
      </w:r>
      <w:r w:rsidRPr="00702D54">
        <w:rPr>
          <w:snapToGrid w:val="0"/>
        </w:rPr>
        <w:t>125 g/l</w:t>
      </w:r>
      <w:r w:rsidRPr="00702D54">
        <w:rPr>
          <w:i/>
          <w:iCs/>
          <w:snapToGrid w:val="0"/>
        </w:rPr>
        <w:t xml:space="preserve"> </w:t>
      </w:r>
    </w:p>
    <w:p w14:paraId="1D6BA97F" w14:textId="7FA79C0E" w:rsidR="00702D54" w:rsidRDefault="00702D54" w:rsidP="00251C1A">
      <w:pPr>
        <w:widowControl w:val="0"/>
        <w:tabs>
          <w:tab w:val="left" w:pos="1560"/>
        </w:tabs>
        <w:spacing w:line="276" w:lineRule="auto"/>
        <w:ind w:left="2835" w:hanging="2835"/>
      </w:pPr>
      <w:r w:rsidRPr="007C34C4">
        <w:t xml:space="preserve">platnost povolení končí dne: </w:t>
      </w:r>
      <w:r w:rsidRPr="00702D54">
        <w:t>30.6.2027</w:t>
      </w:r>
    </w:p>
    <w:p w14:paraId="34A8E2F2" w14:textId="77777777" w:rsidR="00702D54" w:rsidRDefault="00702D54" w:rsidP="00251C1A">
      <w:pPr>
        <w:widowControl w:val="0"/>
        <w:tabs>
          <w:tab w:val="left" w:pos="1560"/>
        </w:tabs>
        <w:spacing w:line="276" w:lineRule="auto"/>
        <w:ind w:left="2835" w:hanging="2835"/>
      </w:pPr>
    </w:p>
    <w:p w14:paraId="5B20648C" w14:textId="77777777" w:rsidR="0035284A" w:rsidRDefault="0035284A" w:rsidP="00251C1A">
      <w:pPr>
        <w:widowControl w:val="0"/>
        <w:tabs>
          <w:tab w:val="left" w:pos="1560"/>
        </w:tabs>
        <w:spacing w:line="276" w:lineRule="auto"/>
        <w:ind w:left="2835" w:hanging="2835"/>
      </w:pPr>
    </w:p>
    <w:p w14:paraId="6F9D7209" w14:textId="5372373E" w:rsidR="00702D54" w:rsidRPr="00702D54" w:rsidRDefault="00702D54" w:rsidP="00251C1A">
      <w:pPr>
        <w:widowControl w:val="0"/>
        <w:tabs>
          <w:tab w:val="left" w:pos="426"/>
        </w:tabs>
        <w:autoSpaceDE w:val="0"/>
        <w:autoSpaceDN w:val="0"/>
        <w:spacing w:line="276" w:lineRule="auto"/>
        <w:ind w:left="1702" w:hanging="1702"/>
        <w:jc w:val="both"/>
        <w:rPr>
          <w:i/>
          <w:iCs/>
          <w:snapToGrid w:val="0"/>
          <w:lang w:eastAsia="en-US"/>
        </w:rPr>
      </w:pPr>
      <w:r w:rsidRPr="00702D54">
        <w:rPr>
          <w:i/>
          <w:iCs/>
          <w:snapToGrid w:val="0"/>
          <w:lang w:eastAsia="en-US"/>
        </w:rPr>
        <w:t>Rozsah povoleného 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410"/>
        <w:gridCol w:w="1275"/>
        <w:gridCol w:w="567"/>
        <w:gridCol w:w="1843"/>
        <w:gridCol w:w="1843"/>
      </w:tblGrid>
      <w:tr w:rsidR="00702D54" w:rsidRPr="00702D54" w14:paraId="406902C0" w14:textId="77777777" w:rsidTr="00ED55F3">
        <w:trPr>
          <w:trHeight w:val="1121"/>
        </w:trPr>
        <w:tc>
          <w:tcPr>
            <w:tcW w:w="1560" w:type="dxa"/>
          </w:tcPr>
          <w:p w14:paraId="062CC1AD" w14:textId="77777777" w:rsidR="00702D54" w:rsidRPr="00702D54" w:rsidRDefault="00702D54" w:rsidP="005C192D">
            <w:pPr>
              <w:widowControl w:val="0"/>
              <w:spacing w:line="276" w:lineRule="auto"/>
              <w:ind w:right="-65"/>
              <w:rPr>
                <w:color w:val="000000" w:themeColor="text1"/>
                <w:lang w:eastAsia="en-US"/>
              </w:rPr>
            </w:pPr>
            <w:r w:rsidRPr="00702D54">
              <w:rPr>
                <w:color w:val="000000" w:themeColor="text1"/>
                <w:lang w:eastAsia="en-US"/>
              </w:rPr>
              <w:t xml:space="preserve">1) Plodina, </w:t>
            </w:r>
          </w:p>
          <w:p w14:paraId="7E0ECDCE" w14:textId="77777777" w:rsidR="00702D54" w:rsidRPr="00702D54" w:rsidRDefault="00702D54" w:rsidP="005C192D">
            <w:pPr>
              <w:widowControl w:val="0"/>
              <w:spacing w:line="276" w:lineRule="auto"/>
              <w:ind w:right="-65"/>
              <w:rPr>
                <w:color w:val="000000" w:themeColor="text1"/>
                <w:lang w:eastAsia="en-US"/>
              </w:rPr>
            </w:pPr>
            <w:r w:rsidRPr="00702D54">
              <w:rPr>
                <w:color w:val="000000" w:themeColor="text1"/>
                <w:lang w:eastAsia="en-US"/>
              </w:rPr>
              <w:t>oblast použití</w:t>
            </w:r>
          </w:p>
        </w:tc>
        <w:tc>
          <w:tcPr>
            <w:tcW w:w="2410" w:type="dxa"/>
          </w:tcPr>
          <w:p w14:paraId="18FA4E60" w14:textId="77777777" w:rsidR="00702D54" w:rsidRPr="00702D54" w:rsidRDefault="00702D54" w:rsidP="005C192D">
            <w:pPr>
              <w:widowControl w:val="0"/>
              <w:spacing w:line="276" w:lineRule="auto"/>
              <w:ind w:right="-70"/>
              <w:rPr>
                <w:color w:val="000000" w:themeColor="text1"/>
                <w:lang w:eastAsia="en-US"/>
              </w:rPr>
            </w:pPr>
            <w:r w:rsidRPr="00702D54">
              <w:rPr>
                <w:color w:val="000000" w:themeColor="text1"/>
                <w:lang w:eastAsia="en-US"/>
              </w:rPr>
              <w:t>2) Škodlivý organismus, jiný účel použití</w:t>
            </w:r>
          </w:p>
        </w:tc>
        <w:tc>
          <w:tcPr>
            <w:tcW w:w="1275" w:type="dxa"/>
          </w:tcPr>
          <w:p w14:paraId="559D7A23" w14:textId="77777777" w:rsidR="00702D54" w:rsidRPr="00702D54" w:rsidRDefault="00702D54" w:rsidP="00251C1A">
            <w:pPr>
              <w:widowControl w:val="0"/>
              <w:spacing w:line="276" w:lineRule="auto"/>
              <w:ind w:left="136" w:hanging="136"/>
              <w:rPr>
                <w:color w:val="000000" w:themeColor="text1"/>
                <w:lang w:eastAsia="en-US"/>
              </w:rPr>
            </w:pPr>
            <w:r w:rsidRPr="00702D54">
              <w:rPr>
                <w:color w:val="000000" w:themeColor="text1"/>
                <w:lang w:eastAsia="en-US"/>
              </w:rPr>
              <w:t>Dávkování,</w:t>
            </w:r>
          </w:p>
          <w:p w14:paraId="15637293" w14:textId="77777777" w:rsidR="00702D54" w:rsidRPr="00702D54" w:rsidRDefault="00702D54" w:rsidP="00251C1A">
            <w:pPr>
              <w:widowControl w:val="0"/>
              <w:spacing w:line="276" w:lineRule="auto"/>
              <w:ind w:left="136" w:hanging="136"/>
              <w:rPr>
                <w:color w:val="000000" w:themeColor="text1"/>
                <w:lang w:eastAsia="en-US"/>
              </w:rPr>
            </w:pPr>
            <w:r w:rsidRPr="00702D54">
              <w:rPr>
                <w:color w:val="000000" w:themeColor="text1"/>
                <w:lang w:eastAsia="en-US"/>
              </w:rPr>
              <w:t>mísitelnost</w:t>
            </w:r>
          </w:p>
        </w:tc>
        <w:tc>
          <w:tcPr>
            <w:tcW w:w="567" w:type="dxa"/>
          </w:tcPr>
          <w:p w14:paraId="232F2D6C" w14:textId="77777777" w:rsidR="00702D54" w:rsidRPr="00702D54" w:rsidRDefault="00702D54" w:rsidP="00251C1A">
            <w:pPr>
              <w:widowControl w:val="0"/>
              <w:spacing w:line="276" w:lineRule="auto"/>
              <w:ind w:left="136" w:hanging="136"/>
              <w:jc w:val="center"/>
              <w:outlineLvl w:val="4"/>
              <w:rPr>
                <w:color w:val="000000" w:themeColor="text1"/>
              </w:rPr>
            </w:pPr>
            <w:r w:rsidRPr="00702D54">
              <w:rPr>
                <w:color w:val="000000" w:themeColor="text1"/>
              </w:rPr>
              <w:t>OL</w:t>
            </w:r>
          </w:p>
        </w:tc>
        <w:tc>
          <w:tcPr>
            <w:tcW w:w="1843" w:type="dxa"/>
          </w:tcPr>
          <w:p w14:paraId="63EE4EAA" w14:textId="77777777" w:rsidR="00702D54" w:rsidRPr="00702D54" w:rsidRDefault="00702D54" w:rsidP="00251C1A">
            <w:pPr>
              <w:widowControl w:val="0"/>
              <w:spacing w:line="276" w:lineRule="auto"/>
              <w:ind w:left="136" w:hanging="136"/>
              <w:rPr>
                <w:color w:val="000000" w:themeColor="text1"/>
                <w:lang w:eastAsia="en-US"/>
              </w:rPr>
            </w:pPr>
            <w:r w:rsidRPr="00702D54">
              <w:rPr>
                <w:color w:val="000000" w:themeColor="text1"/>
                <w:lang w:eastAsia="en-US"/>
              </w:rPr>
              <w:t>Poznámka</w:t>
            </w:r>
          </w:p>
          <w:p w14:paraId="484CC612" w14:textId="77777777" w:rsidR="00702D54" w:rsidRPr="00702D54" w:rsidRDefault="00702D54" w:rsidP="00251C1A">
            <w:pPr>
              <w:widowControl w:val="0"/>
              <w:spacing w:line="276" w:lineRule="auto"/>
              <w:ind w:left="136" w:hanging="136"/>
              <w:rPr>
                <w:color w:val="000000" w:themeColor="text1"/>
                <w:lang w:eastAsia="en-US"/>
              </w:rPr>
            </w:pPr>
            <w:r w:rsidRPr="00702D54">
              <w:rPr>
                <w:color w:val="000000" w:themeColor="text1"/>
                <w:lang w:eastAsia="en-US"/>
              </w:rPr>
              <w:t>1) k plodině</w:t>
            </w:r>
          </w:p>
          <w:p w14:paraId="4457731C" w14:textId="77777777" w:rsidR="00702D54" w:rsidRPr="00702D54" w:rsidRDefault="00702D54" w:rsidP="00251C1A">
            <w:pPr>
              <w:widowControl w:val="0"/>
              <w:spacing w:line="276" w:lineRule="auto"/>
              <w:ind w:left="136" w:hanging="136"/>
              <w:rPr>
                <w:color w:val="000000" w:themeColor="text1"/>
                <w:lang w:eastAsia="en-US"/>
              </w:rPr>
            </w:pPr>
            <w:r w:rsidRPr="00702D54">
              <w:rPr>
                <w:color w:val="000000" w:themeColor="text1"/>
                <w:lang w:eastAsia="en-US"/>
              </w:rPr>
              <w:t>2) k ŠO</w:t>
            </w:r>
          </w:p>
          <w:p w14:paraId="69E7D974" w14:textId="77777777" w:rsidR="00702D54" w:rsidRPr="00702D54" w:rsidRDefault="00702D54" w:rsidP="00251C1A">
            <w:pPr>
              <w:widowControl w:val="0"/>
              <w:spacing w:line="276" w:lineRule="auto"/>
              <w:ind w:left="136" w:hanging="136"/>
              <w:rPr>
                <w:color w:val="000000" w:themeColor="text1"/>
                <w:lang w:eastAsia="en-US"/>
              </w:rPr>
            </w:pPr>
            <w:r w:rsidRPr="00702D54">
              <w:rPr>
                <w:color w:val="000000" w:themeColor="text1"/>
                <w:lang w:eastAsia="en-US"/>
              </w:rPr>
              <w:t>3) k OL</w:t>
            </w:r>
          </w:p>
        </w:tc>
        <w:tc>
          <w:tcPr>
            <w:tcW w:w="1843" w:type="dxa"/>
          </w:tcPr>
          <w:p w14:paraId="7E8E20A3" w14:textId="77BC85D4" w:rsidR="00702D54" w:rsidRPr="00702D54" w:rsidRDefault="00702D54" w:rsidP="005C192D">
            <w:pPr>
              <w:widowControl w:val="0"/>
              <w:spacing w:line="276" w:lineRule="auto"/>
              <w:rPr>
                <w:color w:val="000000" w:themeColor="text1"/>
                <w:lang w:eastAsia="en-US"/>
              </w:rPr>
            </w:pPr>
            <w:r w:rsidRPr="00702D54">
              <w:rPr>
                <w:color w:val="000000" w:themeColor="text1"/>
                <w:lang w:eastAsia="en-US"/>
              </w:rPr>
              <w:t xml:space="preserve">4) Pozn. </w:t>
            </w:r>
            <w:r w:rsidR="00ED55F3">
              <w:rPr>
                <w:color w:val="000000" w:themeColor="text1"/>
                <w:lang w:eastAsia="en-US"/>
              </w:rPr>
              <w:t>k</w:t>
            </w:r>
            <w:r w:rsidR="005C192D">
              <w:rPr>
                <w:color w:val="000000" w:themeColor="text1"/>
                <w:lang w:eastAsia="en-US"/>
              </w:rPr>
              <w:t xml:space="preserve"> </w:t>
            </w:r>
            <w:r w:rsidRPr="00702D54">
              <w:rPr>
                <w:color w:val="000000" w:themeColor="text1"/>
                <w:lang w:eastAsia="en-US"/>
              </w:rPr>
              <w:t>dávkování</w:t>
            </w:r>
          </w:p>
          <w:p w14:paraId="2D8703D4" w14:textId="77777777" w:rsidR="00702D54" w:rsidRPr="00702D54" w:rsidRDefault="00702D54" w:rsidP="005C192D">
            <w:pPr>
              <w:widowControl w:val="0"/>
              <w:spacing w:line="276" w:lineRule="auto"/>
              <w:rPr>
                <w:color w:val="000000" w:themeColor="text1"/>
                <w:lang w:eastAsia="en-US"/>
              </w:rPr>
            </w:pPr>
            <w:r w:rsidRPr="00702D54">
              <w:rPr>
                <w:color w:val="000000" w:themeColor="text1"/>
                <w:lang w:eastAsia="en-US"/>
              </w:rPr>
              <w:t>5) Umístění</w:t>
            </w:r>
          </w:p>
          <w:p w14:paraId="2FAAA42C" w14:textId="77777777" w:rsidR="00702D54" w:rsidRPr="00702D54" w:rsidRDefault="00702D54" w:rsidP="005C192D">
            <w:pPr>
              <w:widowControl w:val="0"/>
              <w:spacing w:line="276" w:lineRule="auto"/>
              <w:rPr>
                <w:color w:val="000000" w:themeColor="text1"/>
                <w:lang w:eastAsia="en-US"/>
              </w:rPr>
            </w:pPr>
            <w:r w:rsidRPr="00702D54">
              <w:rPr>
                <w:color w:val="000000" w:themeColor="text1"/>
                <w:lang w:eastAsia="en-US"/>
              </w:rPr>
              <w:t>6) Určení sklizně</w:t>
            </w:r>
          </w:p>
        </w:tc>
      </w:tr>
      <w:tr w:rsidR="00702D54" w:rsidRPr="00702D54" w14:paraId="397BA86A" w14:textId="77777777" w:rsidTr="00ED55F3">
        <w:tc>
          <w:tcPr>
            <w:tcW w:w="1560" w:type="dxa"/>
          </w:tcPr>
          <w:p w14:paraId="179B66A1" w14:textId="77777777" w:rsidR="00702D54" w:rsidRPr="00702D54" w:rsidRDefault="00702D54" w:rsidP="005C192D">
            <w:pPr>
              <w:widowControl w:val="0"/>
              <w:spacing w:line="276" w:lineRule="auto"/>
              <w:ind w:right="-65"/>
              <w:rPr>
                <w:lang w:eastAsia="en-US"/>
              </w:rPr>
            </w:pPr>
            <w:proofErr w:type="spellStart"/>
            <w:r w:rsidRPr="00702D54">
              <w:rPr>
                <w:lang w:val="de-DE" w:eastAsia="en-US"/>
              </w:rPr>
              <w:t>řepka</w:t>
            </w:r>
            <w:proofErr w:type="spellEnd"/>
            <w:r w:rsidRPr="00702D54">
              <w:rPr>
                <w:lang w:val="de-DE" w:eastAsia="en-US"/>
              </w:rPr>
              <w:t xml:space="preserve"> </w:t>
            </w:r>
            <w:proofErr w:type="spellStart"/>
            <w:r w:rsidRPr="00702D54">
              <w:rPr>
                <w:lang w:val="de-DE" w:eastAsia="en-US"/>
              </w:rPr>
              <w:t>olejka</w:t>
            </w:r>
            <w:proofErr w:type="spellEnd"/>
            <w:r w:rsidRPr="00702D54">
              <w:rPr>
                <w:lang w:val="de-DE" w:eastAsia="en-US"/>
              </w:rPr>
              <w:t xml:space="preserve"> </w:t>
            </w:r>
            <w:proofErr w:type="spellStart"/>
            <w:r w:rsidRPr="00702D54">
              <w:rPr>
                <w:lang w:val="de-DE" w:eastAsia="en-US"/>
              </w:rPr>
              <w:t>ozimá</w:t>
            </w:r>
            <w:proofErr w:type="spellEnd"/>
          </w:p>
        </w:tc>
        <w:tc>
          <w:tcPr>
            <w:tcW w:w="2410" w:type="dxa"/>
          </w:tcPr>
          <w:p w14:paraId="3FBCF106" w14:textId="77777777" w:rsidR="00702D54" w:rsidRPr="00702D54" w:rsidRDefault="00702D54" w:rsidP="005C192D">
            <w:pPr>
              <w:widowControl w:val="0"/>
              <w:spacing w:line="276" w:lineRule="auto"/>
              <w:rPr>
                <w:lang w:eastAsia="en-US"/>
              </w:rPr>
            </w:pPr>
            <w:proofErr w:type="spellStart"/>
            <w:r w:rsidRPr="00702D54">
              <w:rPr>
                <w:lang w:val="de-DE" w:eastAsia="en-US"/>
              </w:rPr>
              <w:t>fomová</w:t>
            </w:r>
            <w:proofErr w:type="spellEnd"/>
            <w:r w:rsidRPr="00702D54">
              <w:rPr>
                <w:lang w:val="de-DE" w:eastAsia="en-US"/>
              </w:rPr>
              <w:t xml:space="preserve"> </w:t>
            </w:r>
            <w:proofErr w:type="spellStart"/>
            <w:r w:rsidRPr="00702D54">
              <w:rPr>
                <w:lang w:val="de-DE" w:eastAsia="en-US"/>
              </w:rPr>
              <w:t>hniloba</w:t>
            </w:r>
            <w:proofErr w:type="spellEnd"/>
          </w:p>
        </w:tc>
        <w:tc>
          <w:tcPr>
            <w:tcW w:w="1275" w:type="dxa"/>
          </w:tcPr>
          <w:p w14:paraId="4E775868" w14:textId="77777777" w:rsidR="00702D54" w:rsidRPr="00702D54" w:rsidRDefault="00702D54" w:rsidP="00251C1A">
            <w:pPr>
              <w:widowControl w:val="0"/>
              <w:spacing w:line="276" w:lineRule="auto"/>
              <w:ind w:left="51"/>
              <w:rPr>
                <w:lang w:eastAsia="en-US"/>
              </w:rPr>
            </w:pPr>
            <w:r w:rsidRPr="00702D54">
              <w:rPr>
                <w:lang w:eastAsia="en-US"/>
              </w:rPr>
              <w:t>1 l/ha</w:t>
            </w:r>
          </w:p>
        </w:tc>
        <w:tc>
          <w:tcPr>
            <w:tcW w:w="567" w:type="dxa"/>
          </w:tcPr>
          <w:p w14:paraId="538776D4" w14:textId="77777777" w:rsidR="00702D54" w:rsidRPr="00702D54" w:rsidRDefault="00702D54" w:rsidP="00251C1A">
            <w:pPr>
              <w:widowControl w:val="0"/>
              <w:spacing w:line="276" w:lineRule="auto"/>
              <w:ind w:left="-65"/>
              <w:jc w:val="center"/>
              <w:rPr>
                <w:lang w:eastAsia="en-US"/>
              </w:rPr>
            </w:pPr>
            <w:r w:rsidRPr="00702D54">
              <w:rPr>
                <w:lang w:eastAsia="en-US"/>
              </w:rPr>
              <w:t>56</w:t>
            </w:r>
          </w:p>
        </w:tc>
        <w:tc>
          <w:tcPr>
            <w:tcW w:w="1843" w:type="dxa"/>
          </w:tcPr>
          <w:p w14:paraId="0EE6962F" w14:textId="77777777" w:rsidR="00702D54" w:rsidRPr="00702D54" w:rsidRDefault="00702D54" w:rsidP="00251C1A">
            <w:pPr>
              <w:widowControl w:val="0"/>
              <w:spacing w:line="276" w:lineRule="auto"/>
              <w:rPr>
                <w:lang w:eastAsia="en-US"/>
              </w:rPr>
            </w:pPr>
            <w:r w:rsidRPr="00702D54">
              <w:rPr>
                <w:lang w:eastAsia="en-US"/>
              </w:rPr>
              <w:t xml:space="preserve">1) od: 14 BBCH, do: 19 BBCH </w:t>
            </w:r>
          </w:p>
        </w:tc>
        <w:tc>
          <w:tcPr>
            <w:tcW w:w="1843" w:type="dxa"/>
          </w:tcPr>
          <w:p w14:paraId="3F1C4385" w14:textId="77777777" w:rsidR="00702D54" w:rsidRPr="00702D54" w:rsidRDefault="00702D54" w:rsidP="005C192D">
            <w:pPr>
              <w:widowControl w:val="0"/>
              <w:spacing w:line="276" w:lineRule="auto"/>
              <w:rPr>
                <w:lang w:eastAsia="en-US"/>
              </w:rPr>
            </w:pPr>
            <w:r w:rsidRPr="00702D54">
              <w:rPr>
                <w:lang w:eastAsia="en-US"/>
              </w:rPr>
              <w:t xml:space="preserve">4) aplikace na podzim </w:t>
            </w:r>
          </w:p>
          <w:p w14:paraId="3A5712DE" w14:textId="77777777" w:rsidR="00702D54" w:rsidRPr="00702D54" w:rsidRDefault="00702D54" w:rsidP="005C192D">
            <w:pPr>
              <w:widowControl w:val="0"/>
              <w:spacing w:line="276" w:lineRule="auto"/>
              <w:rPr>
                <w:lang w:eastAsia="en-US"/>
              </w:rPr>
            </w:pPr>
            <w:r w:rsidRPr="00702D54">
              <w:rPr>
                <w:lang w:eastAsia="en-US"/>
              </w:rPr>
              <w:t>5) pole</w:t>
            </w:r>
          </w:p>
        </w:tc>
      </w:tr>
      <w:tr w:rsidR="00702D54" w:rsidRPr="00702D54" w14:paraId="0FB2249D" w14:textId="77777777" w:rsidTr="00ED55F3">
        <w:tc>
          <w:tcPr>
            <w:tcW w:w="1560" w:type="dxa"/>
          </w:tcPr>
          <w:p w14:paraId="57F8B536" w14:textId="77777777" w:rsidR="00702D54" w:rsidRPr="00702D54" w:rsidRDefault="00702D54" w:rsidP="005C192D">
            <w:pPr>
              <w:widowControl w:val="0"/>
              <w:spacing w:line="276" w:lineRule="auto"/>
              <w:ind w:right="-65"/>
              <w:rPr>
                <w:lang w:eastAsia="en-US"/>
              </w:rPr>
            </w:pPr>
            <w:proofErr w:type="spellStart"/>
            <w:r w:rsidRPr="00702D54">
              <w:rPr>
                <w:lang w:val="de-DE" w:eastAsia="en-US"/>
              </w:rPr>
              <w:t>řepka</w:t>
            </w:r>
            <w:proofErr w:type="spellEnd"/>
            <w:r w:rsidRPr="00702D54">
              <w:rPr>
                <w:lang w:val="de-DE" w:eastAsia="en-US"/>
              </w:rPr>
              <w:t xml:space="preserve"> </w:t>
            </w:r>
            <w:proofErr w:type="spellStart"/>
            <w:r w:rsidRPr="00702D54">
              <w:rPr>
                <w:lang w:val="de-DE" w:eastAsia="en-US"/>
              </w:rPr>
              <w:t>olejka</w:t>
            </w:r>
            <w:proofErr w:type="spellEnd"/>
            <w:r w:rsidRPr="00702D54">
              <w:rPr>
                <w:lang w:val="de-DE" w:eastAsia="en-US"/>
              </w:rPr>
              <w:t xml:space="preserve">, </w:t>
            </w:r>
            <w:proofErr w:type="spellStart"/>
            <w:r w:rsidRPr="00702D54">
              <w:rPr>
                <w:lang w:val="de-DE" w:eastAsia="en-US"/>
              </w:rPr>
              <w:t>hořčice</w:t>
            </w:r>
            <w:proofErr w:type="spellEnd"/>
          </w:p>
        </w:tc>
        <w:tc>
          <w:tcPr>
            <w:tcW w:w="2410" w:type="dxa"/>
          </w:tcPr>
          <w:p w14:paraId="7B4CB620" w14:textId="77777777" w:rsidR="00702D54" w:rsidRPr="00702D54" w:rsidRDefault="00702D54" w:rsidP="005C192D">
            <w:pPr>
              <w:widowControl w:val="0"/>
              <w:spacing w:line="276" w:lineRule="auto"/>
              <w:rPr>
                <w:lang w:eastAsia="en-US"/>
              </w:rPr>
            </w:pPr>
            <w:proofErr w:type="spellStart"/>
            <w:r w:rsidRPr="00702D54">
              <w:rPr>
                <w:lang w:val="de-DE" w:eastAsia="en-US"/>
              </w:rPr>
              <w:t>fomová</w:t>
            </w:r>
            <w:proofErr w:type="spellEnd"/>
            <w:r w:rsidRPr="00702D54">
              <w:rPr>
                <w:lang w:val="de-DE" w:eastAsia="en-US"/>
              </w:rPr>
              <w:t xml:space="preserve"> </w:t>
            </w:r>
            <w:proofErr w:type="spellStart"/>
            <w:r w:rsidRPr="00702D54">
              <w:rPr>
                <w:lang w:val="de-DE" w:eastAsia="en-US"/>
              </w:rPr>
              <w:t>hniloba</w:t>
            </w:r>
            <w:proofErr w:type="spellEnd"/>
            <w:r w:rsidRPr="00702D54">
              <w:rPr>
                <w:lang w:val="de-DE" w:eastAsia="en-US"/>
              </w:rPr>
              <w:t xml:space="preserve">, </w:t>
            </w:r>
            <w:proofErr w:type="spellStart"/>
            <w:r w:rsidRPr="00702D54">
              <w:rPr>
                <w:lang w:val="de-DE" w:eastAsia="en-US"/>
              </w:rPr>
              <w:t>hlízenka</w:t>
            </w:r>
            <w:proofErr w:type="spellEnd"/>
            <w:r w:rsidRPr="00702D54">
              <w:rPr>
                <w:lang w:val="de-DE" w:eastAsia="en-US"/>
              </w:rPr>
              <w:t xml:space="preserve"> </w:t>
            </w:r>
            <w:proofErr w:type="spellStart"/>
            <w:r w:rsidRPr="00702D54">
              <w:rPr>
                <w:lang w:val="de-DE" w:eastAsia="en-US"/>
              </w:rPr>
              <w:t>obecná</w:t>
            </w:r>
            <w:proofErr w:type="spellEnd"/>
            <w:r w:rsidRPr="00702D54">
              <w:rPr>
                <w:lang w:val="de-DE" w:eastAsia="en-US"/>
              </w:rPr>
              <w:t xml:space="preserve">, </w:t>
            </w:r>
            <w:proofErr w:type="spellStart"/>
            <w:r w:rsidRPr="00702D54">
              <w:rPr>
                <w:lang w:val="de-DE" w:eastAsia="en-US"/>
              </w:rPr>
              <w:t>alternáriová</w:t>
            </w:r>
            <w:proofErr w:type="spellEnd"/>
            <w:r w:rsidRPr="00702D54">
              <w:rPr>
                <w:lang w:val="de-DE" w:eastAsia="en-US"/>
              </w:rPr>
              <w:t xml:space="preserve"> </w:t>
            </w:r>
            <w:proofErr w:type="spellStart"/>
            <w:r w:rsidRPr="00702D54">
              <w:rPr>
                <w:lang w:val="de-DE" w:eastAsia="en-US"/>
              </w:rPr>
              <w:t>skvrnitost</w:t>
            </w:r>
            <w:proofErr w:type="spellEnd"/>
            <w:r w:rsidRPr="00702D54">
              <w:rPr>
                <w:lang w:val="de-DE" w:eastAsia="en-US"/>
              </w:rPr>
              <w:t xml:space="preserve">, </w:t>
            </w:r>
            <w:proofErr w:type="spellStart"/>
            <w:r w:rsidRPr="00702D54">
              <w:rPr>
                <w:lang w:val="de-DE" w:eastAsia="en-US"/>
              </w:rPr>
              <w:t>plíseň</w:t>
            </w:r>
            <w:proofErr w:type="spellEnd"/>
            <w:r w:rsidRPr="00702D54">
              <w:rPr>
                <w:lang w:val="de-DE" w:eastAsia="en-US"/>
              </w:rPr>
              <w:t xml:space="preserve"> </w:t>
            </w:r>
            <w:proofErr w:type="spellStart"/>
            <w:r w:rsidRPr="00702D54">
              <w:rPr>
                <w:lang w:val="de-DE" w:eastAsia="en-US"/>
              </w:rPr>
              <w:t>šedá</w:t>
            </w:r>
            <w:proofErr w:type="spellEnd"/>
          </w:p>
        </w:tc>
        <w:tc>
          <w:tcPr>
            <w:tcW w:w="1275" w:type="dxa"/>
          </w:tcPr>
          <w:p w14:paraId="48F3DDD7" w14:textId="77777777" w:rsidR="00702D54" w:rsidRPr="00702D54" w:rsidRDefault="00702D54" w:rsidP="00251C1A">
            <w:pPr>
              <w:widowControl w:val="0"/>
              <w:spacing w:line="276" w:lineRule="auto"/>
              <w:ind w:left="51"/>
              <w:rPr>
                <w:lang w:eastAsia="en-US"/>
              </w:rPr>
            </w:pPr>
            <w:r w:rsidRPr="00702D54">
              <w:rPr>
                <w:lang w:eastAsia="en-US"/>
              </w:rPr>
              <w:t>1 l/ha</w:t>
            </w:r>
          </w:p>
        </w:tc>
        <w:tc>
          <w:tcPr>
            <w:tcW w:w="567" w:type="dxa"/>
          </w:tcPr>
          <w:p w14:paraId="4E925074" w14:textId="77777777" w:rsidR="00702D54" w:rsidRPr="00702D54" w:rsidRDefault="00702D54" w:rsidP="00251C1A">
            <w:pPr>
              <w:widowControl w:val="0"/>
              <w:spacing w:line="276" w:lineRule="auto"/>
              <w:ind w:left="-65"/>
              <w:jc w:val="center"/>
              <w:rPr>
                <w:lang w:eastAsia="en-US"/>
              </w:rPr>
            </w:pPr>
            <w:r w:rsidRPr="00702D54">
              <w:rPr>
                <w:lang w:eastAsia="en-US"/>
              </w:rPr>
              <w:t>56</w:t>
            </w:r>
          </w:p>
        </w:tc>
        <w:tc>
          <w:tcPr>
            <w:tcW w:w="1843" w:type="dxa"/>
          </w:tcPr>
          <w:p w14:paraId="5E2559B1" w14:textId="77777777" w:rsidR="00702D54" w:rsidRPr="00702D54" w:rsidRDefault="00702D54" w:rsidP="00251C1A">
            <w:pPr>
              <w:widowControl w:val="0"/>
              <w:spacing w:line="276" w:lineRule="auto"/>
              <w:rPr>
                <w:lang w:eastAsia="en-US"/>
              </w:rPr>
            </w:pPr>
            <w:r w:rsidRPr="00702D54">
              <w:rPr>
                <w:lang w:eastAsia="en-US"/>
              </w:rPr>
              <w:t xml:space="preserve">1) od: 55 BBCH, do: 69 BBCH </w:t>
            </w:r>
          </w:p>
        </w:tc>
        <w:tc>
          <w:tcPr>
            <w:tcW w:w="1843" w:type="dxa"/>
          </w:tcPr>
          <w:p w14:paraId="59EEB630" w14:textId="77777777" w:rsidR="00702D54" w:rsidRPr="00702D54" w:rsidRDefault="00702D54" w:rsidP="005C192D">
            <w:pPr>
              <w:widowControl w:val="0"/>
              <w:spacing w:line="276" w:lineRule="auto"/>
              <w:rPr>
                <w:lang w:eastAsia="en-US"/>
              </w:rPr>
            </w:pPr>
            <w:r w:rsidRPr="00702D54">
              <w:rPr>
                <w:lang w:eastAsia="en-US"/>
              </w:rPr>
              <w:t xml:space="preserve">4) aplikace na jaře </w:t>
            </w:r>
          </w:p>
          <w:p w14:paraId="35D035F1" w14:textId="77777777" w:rsidR="00702D54" w:rsidRPr="00702D54" w:rsidRDefault="00702D54" w:rsidP="005C192D">
            <w:pPr>
              <w:widowControl w:val="0"/>
              <w:spacing w:line="276" w:lineRule="auto"/>
              <w:rPr>
                <w:color w:val="0000FF"/>
                <w:lang w:eastAsia="en-US"/>
              </w:rPr>
            </w:pPr>
            <w:r w:rsidRPr="00702D54">
              <w:rPr>
                <w:lang w:eastAsia="en-US"/>
              </w:rPr>
              <w:t>5) pole</w:t>
            </w:r>
          </w:p>
        </w:tc>
      </w:tr>
      <w:tr w:rsidR="00702D54" w:rsidRPr="00702D54" w14:paraId="20387479" w14:textId="77777777" w:rsidTr="00ED55F3">
        <w:tc>
          <w:tcPr>
            <w:tcW w:w="1560" w:type="dxa"/>
          </w:tcPr>
          <w:p w14:paraId="40334824" w14:textId="77777777" w:rsidR="00702D54" w:rsidRPr="00702D54" w:rsidRDefault="00702D54" w:rsidP="005C192D">
            <w:pPr>
              <w:widowControl w:val="0"/>
              <w:spacing w:line="276" w:lineRule="auto"/>
              <w:ind w:right="-65"/>
              <w:rPr>
                <w:lang w:eastAsia="en-US"/>
              </w:rPr>
            </w:pPr>
            <w:proofErr w:type="spellStart"/>
            <w:r w:rsidRPr="00702D54">
              <w:rPr>
                <w:lang w:val="de-DE" w:eastAsia="en-US"/>
              </w:rPr>
              <w:t>kukuřice</w:t>
            </w:r>
            <w:proofErr w:type="spellEnd"/>
          </w:p>
        </w:tc>
        <w:tc>
          <w:tcPr>
            <w:tcW w:w="2410" w:type="dxa"/>
          </w:tcPr>
          <w:p w14:paraId="0A637442" w14:textId="77777777" w:rsidR="00702D54" w:rsidRPr="00702D54" w:rsidRDefault="00702D54" w:rsidP="005C192D">
            <w:pPr>
              <w:widowControl w:val="0"/>
              <w:spacing w:line="276" w:lineRule="auto"/>
              <w:rPr>
                <w:lang w:eastAsia="en-US"/>
              </w:rPr>
            </w:pPr>
            <w:proofErr w:type="spellStart"/>
            <w:r w:rsidRPr="00702D54">
              <w:rPr>
                <w:lang w:val="de-DE" w:eastAsia="en-US"/>
              </w:rPr>
              <w:t>skvrnitost</w:t>
            </w:r>
            <w:proofErr w:type="spellEnd"/>
            <w:r w:rsidRPr="00702D54">
              <w:rPr>
                <w:lang w:val="de-DE" w:eastAsia="en-US"/>
              </w:rPr>
              <w:t xml:space="preserve"> </w:t>
            </w:r>
            <w:proofErr w:type="spellStart"/>
            <w:r w:rsidRPr="00702D54">
              <w:rPr>
                <w:lang w:val="de-DE" w:eastAsia="en-US"/>
              </w:rPr>
              <w:t>kukuřice</w:t>
            </w:r>
            <w:proofErr w:type="spellEnd"/>
            <w:r w:rsidRPr="00702D54">
              <w:rPr>
                <w:lang w:val="de-DE" w:eastAsia="en-US"/>
              </w:rPr>
              <w:t xml:space="preserve"> (</w:t>
            </w:r>
            <w:proofErr w:type="spellStart"/>
            <w:r w:rsidRPr="00702D54">
              <w:rPr>
                <w:i/>
                <w:iCs/>
                <w:lang w:val="de-DE" w:eastAsia="en-US"/>
              </w:rPr>
              <w:t>Kabatiella</w:t>
            </w:r>
            <w:proofErr w:type="spellEnd"/>
            <w:r w:rsidRPr="00702D54">
              <w:rPr>
                <w:i/>
                <w:iCs/>
                <w:lang w:val="de-DE" w:eastAsia="en-US"/>
              </w:rPr>
              <w:t xml:space="preserve"> </w:t>
            </w:r>
            <w:proofErr w:type="spellStart"/>
            <w:r w:rsidRPr="00702D54">
              <w:rPr>
                <w:i/>
                <w:iCs/>
                <w:lang w:val="de-DE" w:eastAsia="en-US"/>
              </w:rPr>
              <w:t>zeae</w:t>
            </w:r>
            <w:proofErr w:type="spellEnd"/>
            <w:r w:rsidRPr="00702D54">
              <w:rPr>
                <w:lang w:val="de-DE" w:eastAsia="en-US"/>
              </w:rPr>
              <w:t xml:space="preserve">), </w:t>
            </w:r>
            <w:proofErr w:type="spellStart"/>
            <w:r w:rsidRPr="00702D54">
              <w:rPr>
                <w:lang w:val="de-DE" w:eastAsia="en-US"/>
              </w:rPr>
              <w:t>helmintosporiová</w:t>
            </w:r>
            <w:proofErr w:type="spellEnd"/>
            <w:r w:rsidRPr="00702D54">
              <w:rPr>
                <w:lang w:val="de-DE" w:eastAsia="en-US"/>
              </w:rPr>
              <w:t xml:space="preserve"> </w:t>
            </w:r>
            <w:proofErr w:type="spellStart"/>
            <w:r w:rsidRPr="00702D54">
              <w:rPr>
                <w:lang w:val="de-DE" w:eastAsia="en-US"/>
              </w:rPr>
              <w:t>skvrnitost</w:t>
            </w:r>
            <w:proofErr w:type="spellEnd"/>
            <w:r w:rsidRPr="00702D54">
              <w:rPr>
                <w:lang w:val="de-DE" w:eastAsia="en-US"/>
              </w:rPr>
              <w:t xml:space="preserve"> </w:t>
            </w:r>
            <w:proofErr w:type="spellStart"/>
            <w:r w:rsidRPr="00702D54">
              <w:rPr>
                <w:lang w:val="de-DE" w:eastAsia="en-US"/>
              </w:rPr>
              <w:t>listů</w:t>
            </w:r>
            <w:proofErr w:type="spellEnd"/>
            <w:r w:rsidRPr="00702D54">
              <w:rPr>
                <w:lang w:val="de-DE" w:eastAsia="en-US"/>
              </w:rPr>
              <w:t xml:space="preserve"> </w:t>
            </w:r>
            <w:proofErr w:type="spellStart"/>
            <w:r w:rsidRPr="00702D54">
              <w:rPr>
                <w:lang w:val="de-DE" w:eastAsia="en-US"/>
              </w:rPr>
              <w:t>kukuřice</w:t>
            </w:r>
            <w:proofErr w:type="spellEnd"/>
            <w:r w:rsidRPr="00702D54">
              <w:rPr>
                <w:lang w:val="de-DE" w:eastAsia="en-US"/>
              </w:rPr>
              <w:t xml:space="preserve">, </w:t>
            </w:r>
            <w:r w:rsidRPr="00702D54">
              <w:rPr>
                <w:lang w:val="de-DE" w:eastAsia="en-US"/>
              </w:rPr>
              <w:br/>
            </w:r>
            <w:proofErr w:type="spellStart"/>
            <w:r w:rsidRPr="00702D54">
              <w:rPr>
                <w:lang w:val="de-DE" w:eastAsia="en-US"/>
              </w:rPr>
              <w:t>spála</w:t>
            </w:r>
            <w:proofErr w:type="spellEnd"/>
            <w:r w:rsidRPr="00702D54">
              <w:rPr>
                <w:lang w:val="de-DE" w:eastAsia="en-US"/>
              </w:rPr>
              <w:t xml:space="preserve"> </w:t>
            </w:r>
            <w:proofErr w:type="spellStart"/>
            <w:r w:rsidRPr="00702D54">
              <w:rPr>
                <w:lang w:val="de-DE" w:eastAsia="en-US"/>
              </w:rPr>
              <w:t>kukuřičná</w:t>
            </w:r>
            <w:proofErr w:type="spellEnd"/>
          </w:p>
        </w:tc>
        <w:tc>
          <w:tcPr>
            <w:tcW w:w="1275" w:type="dxa"/>
          </w:tcPr>
          <w:p w14:paraId="246FC006" w14:textId="77777777" w:rsidR="00702D54" w:rsidRPr="00702D54" w:rsidRDefault="00702D54" w:rsidP="00251C1A">
            <w:pPr>
              <w:widowControl w:val="0"/>
              <w:spacing w:line="276" w:lineRule="auto"/>
              <w:ind w:left="51"/>
              <w:rPr>
                <w:lang w:eastAsia="en-US"/>
              </w:rPr>
            </w:pPr>
            <w:r w:rsidRPr="00702D54">
              <w:rPr>
                <w:lang w:eastAsia="en-US"/>
              </w:rPr>
              <w:t>1 l/ha</w:t>
            </w:r>
          </w:p>
        </w:tc>
        <w:tc>
          <w:tcPr>
            <w:tcW w:w="567" w:type="dxa"/>
          </w:tcPr>
          <w:p w14:paraId="6E267AEC" w14:textId="77777777" w:rsidR="00702D54" w:rsidRPr="00702D54" w:rsidRDefault="00702D54" w:rsidP="00251C1A">
            <w:pPr>
              <w:widowControl w:val="0"/>
              <w:spacing w:line="276" w:lineRule="auto"/>
              <w:ind w:left="-65"/>
              <w:jc w:val="center"/>
              <w:rPr>
                <w:lang w:eastAsia="en-US"/>
              </w:rPr>
            </w:pPr>
            <w:r w:rsidRPr="00702D54">
              <w:rPr>
                <w:lang w:eastAsia="en-US"/>
              </w:rPr>
              <w:t>AT</w:t>
            </w:r>
          </w:p>
        </w:tc>
        <w:tc>
          <w:tcPr>
            <w:tcW w:w="1843" w:type="dxa"/>
          </w:tcPr>
          <w:p w14:paraId="55469A48" w14:textId="77777777" w:rsidR="00702D54" w:rsidRPr="00702D54" w:rsidRDefault="00702D54" w:rsidP="00251C1A">
            <w:pPr>
              <w:widowControl w:val="0"/>
              <w:spacing w:line="276" w:lineRule="auto"/>
              <w:rPr>
                <w:lang w:eastAsia="en-US"/>
              </w:rPr>
            </w:pPr>
            <w:r w:rsidRPr="00702D54">
              <w:rPr>
                <w:lang w:eastAsia="en-US"/>
              </w:rPr>
              <w:t xml:space="preserve">1) od: 30 BBCH, do: 69 BBCH </w:t>
            </w:r>
          </w:p>
        </w:tc>
        <w:tc>
          <w:tcPr>
            <w:tcW w:w="1843" w:type="dxa"/>
          </w:tcPr>
          <w:p w14:paraId="1099A163" w14:textId="77777777" w:rsidR="00702D54" w:rsidRPr="00702D54" w:rsidRDefault="00702D54" w:rsidP="005C192D">
            <w:pPr>
              <w:widowControl w:val="0"/>
              <w:spacing w:line="276" w:lineRule="auto"/>
              <w:rPr>
                <w:lang w:eastAsia="en-US"/>
              </w:rPr>
            </w:pPr>
            <w:r w:rsidRPr="00702D54">
              <w:rPr>
                <w:lang w:eastAsia="en-US"/>
              </w:rPr>
              <w:t>5) pole</w:t>
            </w:r>
          </w:p>
          <w:p w14:paraId="70D115A6" w14:textId="77777777" w:rsidR="00702D54" w:rsidRPr="00702D54" w:rsidRDefault="00702D54" w:rsidP="005C192D">
            <w:pPr>
              <w:widowControl w:val="0"/>
              <w:spacing w:line="276" w:lineRule="auto"/>
              <w:rPr>
                <w:lang w:eastAsia="en-US"/>
              </w:rPr>
            </w:pPr>
            <w:r w:rsidRPr="00702D54">
              <w:rPr>
                <w:lang w:eastAsia="en-US"/>
              </w:rPr>
              <w:t>6) pro výživu zvířat, produkce osiva</w:t>
            </w:r>
          </w:p>
        </w:tc>
      </w:tr>
      <w:tr w:rsidR="00702D54" w:rsidRPr="00702D54" w14:paraId="5EF76348" w14:textId="77777777" w:rsidTr="00ED55F3">
        <w:tc>
          <w:tcPr>
            <w:tcW w:w="1560" w:type="dxa"/>
          </w:tcPr>
          <w:p w14:paraId="30D9007A" w14:textId="77777777" w:rsidR="00702D54" w:rsidRPr="00702D54" w:rsidRDefault="00702D54" w:rsidP="005C192D">
            <w:pPr>
              <w:widowControl w:val="0"/>
              <w:spacing w:line="276" w:lineRule="auto"/>
              <w:ind w:right="-65"/>
              <w:rPr>
                <w:lang w:eastAsia="en-US"/>
              </w:rPr>
            </w:pPr>
            <w:proofErr w:type="spellStart"/>
            <w:r w:rsidRPr="00702D54">
              <w:rPr>
                <w:lang w:val="de-DE" w:eastAsia="en-US"/>
              </w:rPr>
              <w:t>kukuřice</w:t>
            </w:r>
            <w:proofErr w:type="spellEnd"/>
          </w:p>
        </w:tc>
        <w:tc>
          <w:tcPr>
            <w:tcW w:w="2410" w:type="dxa"/>
          </w:tcPr>
          <w:p w14:paraId="0FF41CD8" w14:textId="77777777" w:rsidR="00702D54" w:rsidRPr="00702D54" w:rsidRDefault="00702D54" w:rsidP="005C192D">
            <w:pPr>
              <w:widowControl w:val="0"/>
              <w:spacing w:line="276" w:lineRule="auto"/>
              <w:rPr>
                <w:lang w:eastAsia="en-US"/>
              </w:rPr>
            </w:pPr>
            <w:proofErr w:type="spellStart"/>
            <w:r w:rsidRPr="00702D54">
              <w:rPr>
                <w:lang w:val="de-DE" w:eastAsia="en-US"/>
              </w:rPr>
              <w:t>skvrnitost</w:t>
            </w:r>
            <w:proofErr w:type="spellEnd"/>
            <w:r w:rsidRPr="00702D54">
              <w:rPr>
                <w:lang w:val="de-DE" w:eastAsia="en-US"/>
              </w:rPr>
              <w:t xml:space="preserve"> </w:t>
            </w:r>
            <w:proofErr w:type="spellStart"/>
            <w:r w:rsidRPr="00702D54">
              <w:rPr>
                <w:lang w:val="de-DE" w:eastAsia="en-US"/>
              </w:rPr>
              <w:t>kukuřice</w:t>
            </w:r>
            <w:proofErr w:type="spellEnd"/>
            <w:r w:rsidRPr="00702D54">
              <w:rPr>
                <w:lang w:val="de-DE" w:eastAsia="en-US"/>
              </w:rPr>
              <w:t xml:space="preserve"> (</w:t>
            </w:r>
            <w:proofErr w:type="spellStart"/>
            <w:r w:rsidRPr="00702D54">
              <w:rPr>
                <w:i/>
                <w:iCs/>
                <w:lang w:val="de-DE" w:eastAsia="en-US"/>
              </w:rPr>
              <w:t>Kabatiella</w:t>
            </w:r>
            <w:proofErr w:type="spellEnd"/>
            <w:r w:rsidRPr="00702D54">
              <w:rPr>
                <w:i/>
                <w:iCs/>
                <w:lang w:val="de-DE" w:eastAsia="en-US"/>
              </w:rPr>
              <w:t xml:space="preserve"> </w:t>
            </w:r>
            <w:proofErr w:type="spellStart"/>
            <w:r w:rsidRPr="00702D54">
              <w:rPr>
                <w:i/>
                <w:iCs/>
                <w:lang w:val="de-DE" w:eastAsia="en-US"/>
              </w:rPr>
              <w:t>zeae</w:t>
            </w:r>
            <w:proofErr w:type="spellEnd"/>
            <w:r w:rsidRPr="00702D54">
              <w:rPr>
                <w:lang w:val="de-DE" w:eastAsia="en-US"/>
              </w:rPr>
              <w:t xml:space="preserve">), </w:t>
            </w:r>
            <w:proofErr w:type="spellStart"/>
            <w:r w:rsidRPr="00702D54">
              <w:rPr>
                <w:lang w:val="de-DE" w:eastAsia="en-US"/>
              </w:rPr>
              <w:t>helmintosporiová</w:t>
            </w:r>
            <w:proofErr w:type="spellEnd"/>
            <w:r w:rsidRPr="00702D54">
              <w:rPr>
                <w:lang w:val="de-DE" w:eastAsia="en-US"/>
              </w:rPr>
              <w:t xml:space="preserve"> </w:t>
            </w:r>
            <w:proofErr w:type="spellStart"/>
            <w:r w:rsidRPr="00702D54">
              <w:rPr>
                <w:lang w:val="de-DE" w:eastAsia="en-US"/>
              </w:rPr>
              <w:t>skvrnitost</w:t>
            </w:r>
            <w:proofErr w:type="spellEnd"/>
            <w:r w:rsidRPr="00702D54">
              <w:rPr>
                <w:lang w:val="de-DE" w:eastAsia="en-US"/>
              </w:rPr>
              <w:t xml:space="preserve"> </w:t>
            </w:r>
            <w:proofErr w:type="spellStart"/>
            <w:r w:rsidRPr="00702D54">
              <w:rPr>
                <w:lang w:val="de-DE" w:eastAsia="en-US"/>
              </w:rPr>
              <w:t>listů</w:t>
            </w:r>
            <w:proofErr w:type="spellEnd"/>
            <w:r w:rsidRPr="00702D54">
              <w:rPr>
                <w:lang w:val="de-DE" w:eastAsia="en-US"/>
              </w:rPr>
              <w:t xml:space="preserve"> </w:t>
            </w:r>
            <w:proofErr w:type="spellStart"/>
            <w:r w:rsidRPr="00702D54">
              <w:rPr>
                <w:lang w:val="de-DE" w:eastAsia="en-US"/>
              </w:rPr>
              <w:t>kukuřice</w:t>
            </w:r>
            <w:proofErr w:type="spellEnd"/>
            <w:r w:rsidRPr="00702D54">
              <w:rPr>
                <w:lang w:val="de-DE" w:eastAsia="en-US"/>
              </w:rPr>
              <w:t xml:space="preserve">, </w:t>
            </w:r>
            <w:r w:rsidRPr="00702D54">
              <w:rPr>
                <w:lang w:val="de-DE" w:eastAsia="en-US"/>
              </w:rPr>
              <w:br/>
            </w:r>
            <w:proofErr w:type="spellStart"/>
            <w:r w:rsidRPr="00702D54">
              <w:rPr>
                <w:lang w:val="de-DE" w:eastAsia="en-US"/>
              </w:rPr>
              <w:t>spála</w:t>
            </w:r>
            <w:proofErr w:type="spellEnd"/>
            <w:r w:rsidRPr="00702D54">
              <w:rPr>
                <w:lang w:val="de-DE" w:eastAsia="en-US"/>
              </w:rPr>
              <w:t xml:space="preserve"> </w:t>
            </w:r>
            <w:proofErr w:type="spellStart"/>
            <w:r w:rsidRPr="00702D54">
              <w:rPr>
                <w:lang w:val="de-DE" w:eastAsia="en-US"/>
              </w:rPr>
              <w:t>kukuřičná</w:t>
            </w:r>
            <w:proofErr w:type="spellEnd"/>
          </w:p>
        </w:tc>
        <w:tc>
          <w:tcPr>
            <w:tcW w:w="1275" w:type="dxa"/>
          </w:tcPr>
          <w:p w14:paraId="230339C0" w14:textId="77777777" w:rsidR="00702D54" w:rsidRPr="00702D54" w:rsidRDefault="00702D54" w:rsidP="00251C1A">
            <w:pPr>
              <w:widowControl w:val="0"/>
              <w:spacing w:line="276" w:lineRule="auto"/>
              <w:ind w:left="51"/>
              <w:rPr>
                <w:lang w:eastAsia="en-US"/>
              </w:rPr>
            </w:pPr>
            <w:r w:rsidRPr="00702D54">
              <w:rPr>
                <w:lang w:eastAsia="en-US"/>
              </w:rPr>
              <w:t>1 l/ha</w:t>
            </w:r>
          </w:p>
        </w:tc>
        <w:tc>
          <w:tcPr>
            <w:tcW w:w="567" w:type="dxa"/>
          </w:tcPr>
          <w:p w14:paraId="4DCB45D4" w14:textId="77777777" w:rsidR="00702D54" w:rsidRPr="00702D54" w:rsidRDefault="00702D54" w:rsidP="00251C1A">
            <w:pPr>
              <w:widowControl w:val="0"/>
              <w:spacing w:line="276" w:lineRule="auto"/>
              <w:ind w:left="-65"/>
              <w:jc w:val="center"/>
              <w:rPr>
                <w:lang w:eastAsia="en-US"/>
              </w:rPr>
            </w:pPr>
            <w:r w:rsidRPr="00702D54">
              <w:rPr>
                <w:lang w:eastAsia="en-US"/>
              </w:rPr>
              <w:t>14</w:t>
            </w:r>
          </w:p>
        </w:tc>
        <w:tc>
          <w:tcPr>
            <w:tcW w:w="1843" w:type="dxa"/>
          </w:tcPr>
          <w:p w14:paraId="0A42B002" w14:textId="77777777" w:rsidR="00702D54" w:rsidRPr="00702D54" w:rsidRDefault="00702D54" w:rsidP="00251C1A">
            <w:pPr>
              <w:widowControl w:val="0"/>
              <w:spacing w:line="276" w:lineRule="auto"/>
              <w:rPr>
                <w:lang w:eastAsia="en-US"/>
              </w:rPr>
            </w:pPr>
            <w:r w:rsidRPr="00702D54">
              <w:rPr>
                <w:lang w:eastAsia="en-US"/>
              </w:rPr>
              <w:t xml:space="preserve">1) od: 30 BBCH, do: 69 BBCH </w:t>
            </w:r>
          </w:p>
        </w:tc>
        <w:tc>
          <w:tcPr>
            <w:tcW w:w="1843" w:type="dxa"/>
          </w:tcPr>
          <w:p w14:paraId="3B66F5F9" w14:textId="77777777" w:rsidR="00702D54" w:rsidRPr="00702D54" w:rsidRDefault="00702D54" w:rsidP="005C192D">
            <w:pPr>
              <w:widowControl w:val="0"/>
              <w:spacing w:line="276" w:lineRule="auto"/>
              <w:rPr>
                <w:lang w:eastAsia="en-US"/>
              </w:rPr>
            </w:pPr>
            <w:r w:rsidRPr="00702D54">
              <w:rPr>
                <w:lang w:eastAsia="en-US"/>
              </w:rPr>
              <w:t>5) pole</w:t>
            </w:r>
          </w:p>
          <w:p w14:paraId="77F7229A" w14:textId="77777777" w:rsidR="00702D54" w:rsidRPr="00702D54" w:rsidRDefault="00702D54" w:rsidP="005C192D">
            <w:pPr>
              <w:widowControl w:val="0"/>
              <w:spacing w:line="276" w:lineRule="auto"/>
              <w:rPr>
                <w:lang w:eastAsia="en-US"/>
              </w:rPr>
            </w:pPr>
            <w:r w:rsidRPr="00702D54">
              <w:rPr>
                <w:lang w:eastAsia="en-US"/>
              </w:rPr>
              <w:t>6) konzumní</w:t>
            </w:r>
          </w:p>
        </w:tc>
      </w:tr>
      <w:tr w:rsidR="00702D54" w:rsidRPr="00702D54" w14:paraId="1A827EFC" w14:textId="77777777" w:rsidTr="00ED55F3">
        <w:tc>
          <w:tcPr>
            <w:tcW w:w="1560" w:type="dxa"/>
          </w:tcPr>
          <w:p w14:paraId="53A8AC61" w14:textId="77777777" w:rsidR="00702D54" w:rsidRPr="00702D54" w:rsidRDefault="00702D54" w:rsidP="005C192D">
            <w:pPr>
              <w:widowControl w:val="0"/>
              <w:spacing w:line="276" w:lineRule="auto"/>
              <w:ind w:right="-65"/>
              <w:rPr>
                <w:lang w:eastAsia="en-US"/>
              </w:rPr>
            </w:pPr>
            <w:proofErr w:type="spellStart"/>
            <w:r w:rsidRPr="00702D54">
              <w:rPr>
                <w:lang w:val="de-DE" w:eastAsia="en-US"/>
              </w:rPr>
              <w:t>slunečnice</w:t>
            </w:r>
            <w:proofErr w:type="spellEnd"/>
          </w:p>
        </w:tc>
        <w:tc>
          <w:tcPr>
            <w:tcW w:w="2410" w:type="dxa"/>
          </w:tcPr>
          <w:p w14:paraId="08E9DC4F" w14:textId="77777777" w:rsidR="00702D54" w:rsidRPr="00702D54" w:rsidRDefault="00702D54" w:rsidP="005C192D">
            <w:pPr>
              <w:widowControl w:val="0"/>
              <w:spacing w:line="276" w:lineRule="auto"/>
              <w:rPr>
                <w:lang w:eastAsia="en-US"/>
              </w:rPr>
            </w:pPr>
            <w:proofErr w:type="spellStart"/>
            <w:r w:rsidRPr="00702D54">
              <w:rPr>
                <w:lang w:val="de-DE" w:eastAsia="en-US"/>
              </w:rPr>
              <w:t>fomová</w:t>
            </w:r>
            <w:proofErr w:type="spellEnd"/>
            <w:r w:rsidRPr="00702D54">
              <w:rPr>
                <w:lang w:val="de-DE" w:eastAsia="en-US"/>
              </w:rPr>
              <w:t xml:space="preserve"> </w:t>
            </w:r>
            <w:proofErr w:type="spellStart"/>
            <w:r w:rsidRPr="00702D54">
              <w:rPr>
                <w:lang w:val="de-DE" w:eastAsia="en-US"/>
              </w:rPr>
              <w:t>hniloba</w:t>
            </w:r>
            <w:proofErr w:type="spellEnd"/>
            <w:r w:rsidRPr="00702D54">
              <w:rPr>
                <w:lang w:val="de-DE" w:eastAsia="en-US"/>
              </w:rPr>
              <w:t xml:space="preserve">, </w:t>
            </w:r>
            <w:proofErr w:type="spellStart"/>
            <w:r w:rsidRPr="00702D54">
              <w:rPr>
                <w:lang w:val="de-DE" w:eastAsia="en-US"/>
              </w:rPr>
              <w:t>červenohnědá</w:t>
            </w:r>
            <w:proofErr w:type="spellEnd"/>
            <w:r w:rsidRPr="00702D54">
              <w:rPr>
                <w:lang w:val="de-DE" w:eastAsia="en-US"/>
              </w:rPr>
              <w:t xml:space="preserve"> </w:t>
            </w:r>
            <w:proofErr w:type="spellStart"/>
            <w:r w:rsidRPr="00702D54">
              <w:rPr>
                <w:lang w:val="de-DE" w:eastAsia="en-US"/>
              </w:rPr>
              <w:t>skvrnitost</w:t>
            </w:r>
            <w:proofErr w:type="spellEnd"/>
            <w:r w:rsidRPr="00702D54">
              <w:rPr>
                <w:lang w:val="de-DE" w:eastAsia="en-US"/>
              </w:rPr>
              <w:t xml:space="preserve"> </w:t>
            </w:r>
            <w:proofErr w:type="spellStart"/>
            <w:r w:rsidRPr="00702D54">
              <w:rPr>
                <w:lang w:val="de-DE" w:eastAsia="en-US"/>
              </w:rPr>
              <w:t>slunečnice</w:t>
            </w:r>
            <w:proofErr w:type="spellEnd"/>
            <w:r w:rsidRPr="00702D54">
              <w:rPr>
                <w:lang w:val="de-DE" w:eastAsia="en-US"/>
              </w:rPr>
              <w:t xml:space="preserve">, </w:t>
            </w:r>
            <w:proofErr w:type="spellStart"/>
            <w:r w:rsidRPr="00702D54">
              <w:rPr>
                <w:lang w:val="de-DE" w:eastAsia="en-US"/>
              </w:rPr>
              <w:t>hlízenka</w:t>
            </w:r>
            <w:proofErr w:type="spellEnd"/>
            <w:r w:rsidRPr="00702D54">
              <w:rPr>
                <w:lang w:val="de-DE" w:eastAsia="en-US"/>
              </w:rPr>
              <w:t xml:space="preserve"> </w:t>
            </w:r>
            <w:proofErr w:type="spellStart"/>
            <w:r w:rsidRPr="00702D54">
              <w:rPr>
                <w:lang w:val="de-DE" w:eastAsia="en-US"/>
              </w:rPr>
              <w:t>obecná</w:t>
            </w:r>
            <w:proofErr w:type="spellEnd"/>
            <w:r w:rsidRPr="00702D54">
              <w:rPr>
                <w:lang w:val="de-DE" w:eastAsia="en-US"/>
              </w:rPr>
              <w:t xml:space="preserve">, </w:t>
            </w:r>
            <w:proofErr w:type="spellStart"/>
            <w:r w:rsidRPr="00702D54">
              <w:rPr>
                <w:lang w:val="de-DE" w:eastAsia="en-US"/>
              </w:rPr>
              <w:t>alternáriová</w:t>
            </w:r>
            <w:proofErr w:type="spellEnd"/>
            <w:r w:rsidRPr="00702D54">
              <w:rPr>
                <w:lang w:val="de-DE" w:eastAsia="en-US"/>
              </w:rPr>
              <w:t xml:space="preserve"> </w:t>
            </w:r>
            <w:proofErr w:type="spellStart"/>
            <w:r w:rsidRPr="00702D54">
              <w:rPr>
                <w:lang w:val="de-DE" w:eastAsia="en-US"/>
              </w:rPr>
              <w:t>skvrnitost</w:t>
            </w:r>
            <w:proofErr w:type="spellEnd"/>
            <w:r w:rsidRPr="00702D54">
              <w:rPr>
                <w:lang w:val="de-DE" w:eastAsia="en-US"/>
              </w:rPr>
              <w:t xml:space="preserve"> </w:t>
            </w:r>
            <w:proofErr w:type="spellStart"/>
            <w:r w:rsidRPr="00702D54">
              <w:rPr>
                <w:lang w:val="de-DE" w:eastAsia="en-US"/>
              </w:rPr>
              <w:t>slunečnice</w:t>
            </w:r>
            <w:proofErr w:type="spellEnd"/>
            <w:r w:rsidRPr="00702D54">
              <w:rPr>
                <w:lang w:val="de-DE" w:eastAsia="en-US"/>
              </w:rPr>
              <w:t xml:space="preserve">, </w:t>
            </w:r>
            <w:r w:rsidRPr="00702D54">
              <w:rPr>
                <w:lang w:val="de-DE" w:eastAsia="en-US"/>
              </w:rPr>
              <w:br/>
            </w:r>
            <w:proofErr w:type="spellStart"/>
            <w:r w:rsidRPr="00702D54">
              <w:rPr>
                <w:lang w:val="de-DE" w:eastAsia="en-US"/>
              </w:rPr>
              <w:t>plíseň</w:t>
            </w:r>
            <w:proofErr w:type="spellEnd"/>
            <w:r w:rsidRPr="00702D54">
              <w:rPr>
                <w:lang w:val="de-DE" w:eastAsia="en-US"/>
              </w:rPr>
              <w:t xml:space="preserve"> </w:t>
            </w:r>
            <w:proofErr w:type="spellStart"/>
            <w:r w:rsidRPr="00702D54">
              <w:rPr>
                <w:lang w:val="de-DE" w:eastAsia="en-US"/>
              </w:rPr>
              <w:t>šedá</w:t>
            </w:r>
            <w:proofErr w:type="spellEnd"/>
          </w:p>
        </w:tc>
        <w:tc>
          <w:tcPr>
            <w:tcW w:w="1275" w:type="dxa"/>
          </w:tcPr>
          <w:p w14:paraId="0EB578BA" w14:textId="77777777" w:rsidR="00702D54" w:rsidRPr="00702D54" w:rsidRDefault="00702D54" w:rsidP="00251C1A">
            <w:pPr>
              <w:widowControl w:val="0"/>
              <w:spacing w:line="276" w:lineRule="auto"/>
              <w:ind w:left="51"/>
              <w:rPr>
                <w:lang w:eastAsia="en-US"/>
              </w:rPr>
            </w:pPr>
            <w:r w:rsidRPr="00702D54">
              <w:rPr>
                <w:lang w:eastAsia="en-US"/>
              </w:rPr>
              <w:t>1 l/ha</w:t>
            </w:r>
          </w:p>
        </w:tc>
        <w:tc>
          <w:tcPr>
            <w:tcW w:w="567" w:type="dxa"/>
          </w:tcPr>
          <w:p w14:paraId="62E5299F" w14:textId="77777777" w:rsidR="00702D54" w:rsidRPr="00702D54" w:rsidRDefault="00702D54" w:rsidP="00251C1A">
            <w:pPr>
              <w:widowControl w:val="0"/>
              <w:spacing w:line="276" w:lineRule="auto"/>
              <w:ind w:left="-65"/>
              <w:jc w:val="center"/>
              <w:rPr>
                <w:lang w:eastAsia="en-US"/>
              </w:rPr>
            </w:pPr>
            <w:r w:rsidRPr="00702D54">
              <w:rPr>
                <w:lang w:eastAsia="en-US"/>
              </w:rPr>
              <w:t>28</w:t>
            </w:r>
          </w:p>
        </w:tc>
        <w:tc>
          <w:tcPr>
            <w:tcW w:w="1843" w:type="dxa"/>
          </w:tcPr>
          <w:p w14:paraId="0C7A9F7E" w14:textId="77777777" w:rsidR="00702D54" w:rsidRPr="00702D54" w:rsidRDefault="00702D54" w:rsidP="00251C1A">
            <w:pPr>
              <w:widowControl w:val="0"/>
              <w:spacing w:line="276" w:lineRule="auto"/>
              <w:rPr>
                <w:lang w:eastAsia="en-US"/>
              </w:rPr>
            </w:pPr>
            <w:r w:rsidRPr="00702D54">
              <w:rPr>
                <w:lang w:eastAsia="en-US"/>
              </w:rPr>
              <w:t xml:space="preserve">1) od: 19 BBCH, do: 69 BBCH </w:t>
            </w:r>
          </w:p>
        </w:tc>
        <w:tc>
          <w:tcPr>
            <w:tcW w:w="1843" w:type="dxa"/>
          </w:tcPr>
          <w:p w14:paraId="5745595F" w14:textId="77777777" w:rsidR="00702D54" w:rsidRPr="00702D54" w:rsidRDefault="00702D54" w:rsidP="005C192D">
            <w:pPr>
              <w:widowControl w:val="0"/>
              <w:spacing w:line="276" w:lineRule="auto"/>
              <w:rPr>
                <w:lang w:eastAsia="en-US"/>
              </w:rPr>
            </w:pPr>
            <w:r w:rsidRPr="00702D54">
              <w:rPr>
                <w:lang w:eastAsia="en-US"/>
              </w:rPr>
              <w:t>5) pole</w:t>
            </w:r>
          </w:p>
        </w:tc>
      </w:tr>
      <w:tr w:rsidR="00702D54" w:rsidRPr="00702D54" w14:paraId="2ECEBBA5" w14:textId="77777777" w:rsidTr="00ED55F3">
        <w:tc>
          <w:tcPr>
            <w:tcW w:w="1560" w:type="dxa"/>
          </w:tcPr>
          <w:p w14:paraId="1B4E4B7D" w14:textId="77777777" w:rsidR="00702D54" w:rsidRPr="00702D54" w:rsidRDefault="00702D54" w:rsidP="005C192D">
            <w:pPr>
              <w:widowControl w:val="0"/>
              <w:spacing w:line="276" w:lineRule="auto"/>
              <w:ind w:right="-65"/>
              <w:rPr>
                <w:lang w:eastAsia="en-US"/>
              </w:rPr>
            </w:pPr>
            <w:proofErr w:type="spellStart"/>
            <w:r w:rsidRPr="00702D54">
              <w:rPr>
                <w:lang w:val="de-DE" w:eastAsia="en-US"/>
              </w:rPr>
              <w:t>mák</w:t>
            </w:r>
            <w:proofErr w:type="spellEnd"/>
            <w:r w:rsidRPr="00702D54">
              <w:rPr>
                <w:lang w:val="de-DE" w:eastAsia="en-US"/>
              </w:rPr>
              <w:t xml:space="preserve"> </w:t>
            </w:r>
            <w:proofErr w:type="spellStart"/>
            <w:r w:rsidRPr="00702D54">
              <w:rPr>
                <w:lang w:val="de-DE" w:eastAsia="en-US"/>
              </w:rPr>
              <w:t>setý</w:t>
            </w:r>
            <w:proofErr w:type="spellEnd"/>
          </w:p>
        </w:tc>
        <w:tc>
          <w:tcPr>
            <w:tcW w:w="2410" w:type="dxa"/>
          </w:tcPr>
          <w:p w14:paraId="25B2A7E5" w14:textId="77777777" w:rsidR="00702D54" w:rsidRPr="00702D54" w:rsidRDefault="00702D54" w:rsidP="005C192D">
            <w:pPr>
              <w:widowControl w:val="0"/>
              <w:spacing w:line="276" w:lineRule="auto"/>
              <w:rPr>
                <w:lang w:eastAsia="en-US"/>
              </w:rPr>
            </w:pPr>
            <w:proofErr w:type="spellStart"/>
            <w:r w:rsidRPr="00702D54">
              <w:rPr>
                <w:lang w:val="de-DE" w:eastAsia="en-US"/>
              </w:rPr>
              <w:t>plíseň</w:t>
            </w:r>
            <w:proofErr w:type="spellEnd"/>
            <w:r w:rsidRPr="00702D54">
              <w:rPr>
                <w:lang w:val="de-DE" w:eastAsia="en-US"/>
              </w:rPr>
              <w:t xml:space="preserve"> </w:t>
            </w:r>
            <w:proofErr w:type="spellStart"/>
            <w:r w:rsidRPr="00702D54">
              <w:rPr>
                <w:lang w:val="de-DE" w:eastAsia="en-US"/>
              </w:rPr>
              <w:t>máku</w:t>
            </w:r>
            <w:proofErr w:type="spellEnd"/>
            <w:r w:rsidRPr="00702D54">
              <w:rPr>
                <w:lang w:val="de-DE" w:eastAsia="en-US"/>
              </w:rPr>
              <w:t xml:space="preserve">, </w:t>
            </w:r>
            <w:proofErr w:type="spellStart"/>
            <w:r w:rsidRPr="00702D54">
              <w:rPr>
                <w:lang w:val="de-DE" w:eastAsia="en-US"/>
              </w:rPr>
              <w:t>helmintosporióza</w:t>
            </w:r>
            <w:proofErr w:type="spellEnd"/>
            <w:r w:rsidRPr="00702D54">
              <w:rPr>
                <w:lang w:val="de-DE" w:eastAsia="en-US"/>
              </w:rPr>
              <w:t xml:space="preserve"> </w:t>
            </w:r>
            <w:proofErr w:type="spellStart"/>
            <w:r w:rsidRPr="00702D54">
              <w:rPr>
                <w:lang w:val="de-DE" w:eastAsia="en-US"/>
              </w:rPr>
              <w:t>máku</w:t>
            </w:r>
            <w:proofErr w:type="spellEnd"/>
          </w:p>
        </w:tc>
        <w:tc>
          <w:tcPr>
            <w:tcW w:w="1275" w:type="dxa"/>
          </w:tcPr>
          <w:p w14:paraId="51DFB97B" w14:textId="77777777" w:rsidR="00702D54" w:rsidRPr="00702D54" w:rsidRDefault="00702D54" w:rsidP="00251C1A">
            <w:pPr>
              <w:widowControl w:val="0"/>
              <w:spacing w:line="276" w:lineRule="auto"/>
              <w:ind w:left="51"/>
              <w:rPr>
                <w:lang w:eastAsia="en-US"/>
              </w:rPr>
            </w:pPr>
            <w:r w:rsidRPr="00702D54">
              <w:rPr>
                <w:lang w:eastAsia="en-US"/>
              </w:rPr>
              <w:t>1 l/ha</w:t>
            </w:r>
          </w:p>
        </w:tc>
        <w:tc>
          <w:tcPr>
            <w:tcW w:w="567" w:type="dxa"/>
          </w:tcPr>
          <w:p w14:paraId="0EDB93DB" w14:textId="77777777" w:rsidR="00702D54" w:rsidRPr="00702D54" w:rsidRDefault="00702D54" w:rsidP="00251C1A">
            <w:pPr>
              <w:widowControl w:val="0"/>
              <w:spacing w:line="276" w:lineRule="auto"/>
              <w:ind w:left="-65"/>
              <w:jc w:val="center"/>
              <w:rPr>
                <w:lang w:eastAsia="en-US"/>
              </w:rPr>
            </w:pPr>
            <w:r w:rsidRPr="00702D54">
              <w:rPr>
                <w:lang w:eastAsia="en-US"/>
              </w:rPr>
              <w:t>56</w:t>
            </w:r>
          </w:p>
        </w:tc>
        <w:tc>
          <w:tcPr>
            <w:tcW w:w="1843" w:type="dxa"/>
          </w:tcPr>
          <w:p w14:paraId="18C3E8D1" w14:textId="77777777" w:rsidR="00702D54" w:rsidRPr="00702D54" w:rsidRDefault="00702D54" w:rsidP="00251C1A">
            <w:pPr>
              <w:widowControl w:val="0"/>
              <w:spacing w:line="276" w:lineRule="auto"/>
              <w:rPr>
                <w:lang w:eastAsia="en-US"/>
              </w:rPr>
            </w:pPr>
            <w:r w:rsidRPr="00702D54">
              <w:rPr>
                <w:lang w:eastAsia="en-US"/>
              </w:rPr>
              <w:t xml:space="preserve">1) od: 51 BBCH, do: 65 BBCH </w:t>
            </w:r>
          </w:p>
        </w:tc>
        <w:tc>
          <w:tcPr>
            <w:tcW w:w="1843" w:type="dxa"/>
          </w:tcPr>
          <w:p w14:paraId="2EC74C81" w14:textId="77777777" w:rsidR="00702D54" w:rsidRPr="00702D54" w:rsidRDefault="00702D54" w:rsidP="005C192D">
            <w:pPr>
              <w:widowControl w:val="0"/>
              <w:spacing w:line="276" w:lineRule="auto"/>
              <w:rPr>
                <w:lang w:eastAsia="en-US"/>
              </w:rPr>
            </w:pPr>
            <w:r w:rsidRPr="00702D54">
              <w:rPr>
                <w:lang w:eastAsia="en-US"/>
              </w:rPr>
              <w:t>5) pole</w:t>
            </w:r>
          </w:p>
        </w:tc>
      </w:tr>
    </w:tbl>
    <w:p w14:paraId="20E82E9C" w14:textId="77777777" w:rsidR="00FC7B51" w:rsidRDefault="00FC7B51" w:rsidP="00FC7B51">
      <w:pPr>
        <w:widowControl w:val="0"/>
        <w:autoSpaceDE w:val="0"/>
        <w:autoSpaceDN w:val="0"/>
        <w:spacing w:line="276" w:lineRule="auto"/>
        <w:jc w:val="both"/>
        <w:rPr>
          <w:snapToGrid w:val="0"/>
          <w:lang w:eastAsia="en-US"/>
        </w:rPr>
      </w:pPr>
    </w:p>
    <w:p w14:paraId="4C01670E" w14:textId="23C6E912" w:rsidR="00702D54" w:rsidRPr="00702D54" w:rsidRDefault="00702D54" w:rsidP="00FC7B51">
      <w:pPr>
        <w:widowControl w:val="0"/>
        <w:autoSpaceDE w:val="0"/>
        <w:autoSpaceDN w:val="0"/>
        <w:spacing w:line="276" w:lineRule="auto"/>
        <w:jc w:val="both"/>
        <w:rPr>
          <w:snapToGrid w:val="0"/>
          <w:lang w:eastAsia="en-US"/>
        </w:rPr>
      </w:pPr>
      <w:r w:rsidRPr="00702D54">
        <w:rPr>
          <w:snapToGrid w:val="0"/>
          <w:lang w:eastAsia="en-US"/>
        </w:rPr>
        <w:t>AT – ochranná lhůta je dána odstupem mezi termínem poslední aplikace a sklizní</w:t>
      </w:r>
    </w:p>
    <w:p w14:paraId="6CDB742D" w14:textId="77777777" w:rsidR="00702D54" w:rsidRPr="00702D54" w:rsidRDefault="00702D54" w:rsidP="00251C1A">
      <w:pPr>
        <w:widowControl w:val="0"/>
        <w:autoSpaceDE w:val="0"/>
        <w:autoSpaceDN w:val="0"/>
        <w:spacing w:line="276" w:lineRule="auto"/>
        <w:jc w:val="both"/>
        <w:rPr>
          <w:iCs/>
          <w:snapToGrid w:val="0"/>
        </w:rPr>
      </w:pPr>
      <w:r w:rsidRPr="00702D54">
        <w:rPr>
          <w:iCs/>
          <w:snapToGrid w:val="0"/>
        </w:rPr>
        <w:t>OL (ochranná lhůta) je dána počtem dnů, které je nutné dodržet mezi termínem aplikace a sklizní</w:t>
      </w:r>
    </w:p>
    <w:p w14:paraId="3A04D85C" w14:textId="77777777" w:rsidR="00702D54" w:rsidRPr="00702D54" w:rsidRDefault="00702D54" w:rsidP="00251C1A">
      <w:pPr>
        <w:widowControl w:val="0"/>
        <w:autoSpaceDE w:val="0"/>
        <w:autoSpaceDN w:val="0"/>
        <w:spacing w:line="276" w:lineRule="auto"/>
        <w:jc w:val="both"/>
        <w:rPr>
          <w:iCs/>
          <w:snapToGrid w:val="0"/>
        </w:rPr>
      </w:pPr>
    </w:p>
    <w:tbl>
      <w:tblPr>
        <w:tblStyle w:val="Mkatabulky55"/>
        <w:tblW w:w="9498" w:type="dxa"/>
        <w:tblInd w:w="-147" w:type="dxa"/>
        <w:tblLayout w:type="fixed"/>
        <w:tblLook w:val="01E0" w:firstRow="1" w:lastRow="1" w:firstColumn="1" w:lastColumn="1" w:noHBand="0" w:noVBand="0"/>
      </w:tblPr>
      <w:tblGrid>
        <w:gridCol w:w="2269"/>
        <w:gridCol w:w="1559"/>
        <w:gridCol w:w="1134"/>
        <w:gridCol w:w="2126"/>
        <w:gridCol w:w="2410"/>
      </w:tblGrid>
      <w:tr w:rsidR="00702D54" w:rsidRPr="00702D54" w14:paraId="4300E5EA" w14:textId="77777777" w:rsidTr="00FB4EA0">
        <w:tc>
          <w:tcPr>
            <w:tcW w:w="2269" w:type="dxa"/>
          </w:tcPr>
          <w:p w14:paraId="66ED1E8E" w14:textId="77777777" w:rsidR="00702D54" w:rsidRPr="00702D54" w:rsidRDefault="00702D54" w:rsidP="00FB4EA0">
            <w:pPr>
              <w:widowControl w:val="0"/>
              <w:spacing w:line="276" w:lineRule="auto"/>
              <w:ind w:right="-103"/>
              <w:rPr>
                <w:rFonts w:asciiTheme="minorHAnsi" w:hAnsiTheme="minorHAnsi"/>
              </w:rPr>
            </w:pPr>
            <w:r w:rsidRPr="00702D54">
              <w:t>Plodina, oblast použití</w:t>
            </w:r>
          </w:p>
        </w:tc>
        <w:tc>
          <w:tcPr>
            <w:tcW w:w="1559" w:type="dxa"/>
          </w:tcPr>
          <w:p w14:paraId="31BA2553" w14:textId="77777777" w:rsidR="00702D54" w:rsidRPr="00702D54" w:rsidRDefault="00702D54" w:rsidP="00FB4EA0">
            <w:pPr>
              <w:widowControl w:val="0"/>
              <w:spacing w:line="276" w:lineRule="auto"/>
              <w:ind w:left="26" w:right="-113" w:hanging="34"/>
              <w:rPr>
                <w:rFonts w:asciiTheme="minorHAnsi" w:hAnsiTheme="minorHAnsi"/>
              </w:rPr>
            </w:pPr>
            <w:r w:rsidRPr="00702D54">
              <w:t>Dávka vody</w:t>
            </w:r>
          </w:p>
        </w:tc>
        <w:tc>
          <w:tcPr>
            <w:tcW w:w="1134" w:type="dxa"/>
          </w:tcPr>
          <w:p w14:paraId="4D369EAB" w14:textId="77777777" w:rsidR="00702D54" w:rsidRPr="00702D54" w:rsidRDefault="00702D54" w:rsidP="00251C1A">
            <w:pPr>
              <w:widowControl w:val="0"/>
              <w:spacing w:line="276" w:lineRule="auto"/>
              <w:ind w:left="34" w:hanging="34"/>
              <w:rPr>
                <w:rFonts w:asciiTheme="minorHAnsi" w:hAnsiTheme="minorHAnsi"/>
              </w:rPr>
            </w:pPr>
            <w:r w:rsidRPr="00702D54">
              <w:t>Způsob aplikace</w:t>
            </w:r>
          </w:p>
        </w:tc>
        <w:tc>
          <w:tcPr>
            <w:tcW w:w="2126" w:type="dxa"/>
          </w:tcPr>
          <w:p w14:paraId="4371E4D5" w14:textId="77777777" w:rsidR="00702D54" w:rsidRPr="00702D54" w:rsidRDefault="00702D54" w:rsidP="00251C1A">
            <w:pPr>
              <w:widowControl w:val="0"/>
              <w:spacing w:line="276" w:lineRule="auto"/>
              <w:ind w:left="34" w:hanging="34"/>
            </w:pPr>
            <w:r w:rsidRPr="00702D54">
              <w:t>Max. počet aplikací v plodině</w:t>
            </w:r>
          </w:p>
        </w:tc>
        <w:tc>
          <w:tcPr>
            <w:tcW w:w="2410" w:type="dxa"/>
          </w:tcPr>
          <w:p w14:paraId="036489A3" w14:textId="77777777" w:rsidR="00702D54" w:rsidRPr="00702D54" w:rsidRDefault="00702D54" w:rsidP="00251C1A">
            <w:pPr>
              <w:widowControl w:val="0"/>
              <w:spacing w:line="276" w:lineRule="auto"/>
              <w:ind w:left="34" w:hanging="34"/>
            </w:pPr>
            <w:r w:rsidRPr="00702D54">
              <w:t xml:space="preserve">Interval mezi aplikacemi </w:t>
            </w:r>
          </w:p>
        </w:tc>
      </w:tr>
      <w:tr w:rsidR="00702D54" w:rsidRPr="00702D54" w14:paraId="0F235E6D" w14:textId="77777777" w:rsidTr="00FB4EA0">
        <w:tc>
          <w:tcPr>
            <w:tcW w:w="2269" w:type="dxa"/>
          </w:tcPr>
          <w:p w14:paraId="14812896" w14:textId="752F16E0" w:rsidR="00702D54" w:rsidRPr="00702D54" w:rsidRDefault="00702D54" w:rsidP="00FB4EA0">
            <w:pPr>
              <w:widowControl w:val="0"/>
              <w:spacing w:line="276" w:lineRule="auto"/>
              <w:ind w:right="-103"/>
              <w:rPr>
                <w:lang w:val="de-DE"/>
              </w:rPr>
            </w:pPr>
            <w:proofErr w:type="spellStart"/>
            <w:r w:rsidRPr="00702D54">
              <w:rPr>
                <w:lang w:val="de-DE"/>
              </w:rPr>
              <w:t>kukuřice</w:t>
            </w:r>
            <w:proofErr w:type="spellEnd"/>
            <w:r w:rsidRPr="00702D54">
              <w:rPr>
                <w:lang w:val="de-DE"/>
              </w:rPr>
              <w:t>,</w:t>
            </w:r>
            <w:r w:rsidR="00FB4EA0">
              <w:rPr>
                <w:lang w:val="de-DE"/>
              </w:rPr>
              <w:t xml:space="preserve"> </w:t>
            </w:r>
            <w:proofErr w:type="spellStart"/>
            <w:r w:rsidRPr="00702D54">
              <w:rPr>
                <w:lang w:val="de-DE"/>
              </w:rPr>
              <w:t>slunečnice</w:t>
            </w:r>
            <w:proofErr w:type="spellEnd"/>
            <w:r w:rsidRPr="00702D54">
              <w:rPr>
                <w:lang w:val="de-DE"/>
              </w:rPr>
              <w:t xml:space="preserve">, </w:t>
            </w:r>
          </w:p>
          <w:p w14:paraId="39FECF85" w14:textId="77777777" w:rsidR="00702D54" w:rsidRPr="00702D54" w:rsidRDefault="00702D54" w:rsidP="00FB4EA0">
            <w:pPr>
              <w:widowControl w:val="0"/>
              <w:spacing w:line="276" w:lineRule="auto"/>
              <w:ind w:right="-103"/>
              <w:rPr>
                <w:lang w:val="de-DE"/>
              </w:rPr>
            </w:pPr>
            <w:proofErr w:type="spellStart"/>
            <w:r w:rsidRPr="00702D54">
              <w:rPr>
                <w:lang w:val="de-DE"/>
              </w:rPr>
              <w:t>mák</w:t>
            </w:r>
            <w:proofErr w:type="spellEnd"/>
            <w:r w:rsidRPr="00702D54">
              <w:rPr>
                <w:lang w:val="de-DE"/>
              </w:rPr>
              <w:t xml:space="preserve"> </w:t>
            </w:r>
            <w:proofErr w:type="spellStart"/>
            <w:r w:rsidRPr="00702D54">
              <w:rPr>
                <w:lang w:val="de-DE"/>
              </w:rPr>
              <w:t>setý</w:t>
            </w:r>
            <w:proofErr w:type="spellEnd"/>
          </w:p>
        </w:tc>
        <w:tc>
          <w:tcPr>
            <w:tcW w:w="1559" w:type="dxa"/>
          </w:tcPr>
          <w:p w14:paraId="7F6BF0A9" w14:textId="77777777" w:rsidR="00702D54" w:rsidRPr="00702D54" w:rsidRDefault="00702D54" w:rsidP="00FB4EA0">
            <w:pPr>
              <w:widowControl w:val="0"/>
              <w:spacing w:line="276" w:lineRule="auto"/>
              <w:ind w:left="26" w:right="-113"/>
              <w:rPr>
                <w:lang w:val="de-DE"/>
              </w:rPr>
            </w:pPr>
            <w:r w:rsidRPr="00702D54">
              <w:rPr>
                <w:lang w:val="de-DE"/>
              </w:rPr>
              <w:t xml:space="preserve"> 200-400 l/ha</w:t>
            </w:r>
          </w:p>
        </w:tc>
        <w:tc>
          <w:tcPr>
            <w:tcW w:w="1134" w:type="dxa"/>
          </w:tcPr>
          <w:p w14:paraId="6AFC914E" w14:textId="77777777" w:rsidR="00702D54" w:rsidRPr="00702D54" w:rsidRDefault="00702D54" w:rsidP="00251C1A">
            <w:pPr>
              <w:widowControl w:val="0"/>
              <w:spacing w:line="276" w:lineRule="auto"/>
              <w:ind w:left="25"/>
              <w:rPr>
                <w:lang w:val="de-DE"/>
              </w:rPr>
            </w:pPr>
            <w:r w:rsidRPr="00702D54">
              <w:rPr>
                <w:lang w:val="de-DE"/>
              </w:rPr>
              <w:t>postřik</w:t>
            </w:r>
          </w:p>
        </w:tc>
        <w:tc>
          <w:tcPr>
            <w:tcW w:w="2126" w:type="dxa"/>
          </w:tcPr>
          <w:p w14:paraId="765F5EBC" w14:textId="77777777" w:rsidR="00702D54" w:rsidRPr="00702D54" w:rsidRDefault="00702D54" w:rsidP="00251C1A">
            <w:pPr>
              <w:widowControl w:val="0"/>
              <w:spacing w:line="276" w:lineRule="auto"/>
              <w:ind w:left="25"/>
              <w:rPr>
                <w:lang w:val="de-DE"/>
              </w:rPr>
            </w:pPr>
            <w:r w:rsidRPr="00702D54">
              <w:rPr>
                <w:lang w:val="de-DE"/>
              </w:rPr>
              <w:t xml:space="preserve">  2x</w:t>
            </w:r>
          </w:p>
        </w:tc>
        <w:tc>
          <w:tcPr>
            <w:tcW w:w="2410" w:type="dxa"/>
          </w:tcPr>
          <w:p w14:paraId="43C246CF" w14:textId="77777777" w:rsidR="00702D54" w:rsidRPr="00702D54" w:rsidRDefault="00702D54" w:rsidP="00251C1A">
            <w:pPr>
              <w:widowControl w:val="0"/>
              <w:spacing w:line="276" w:lineRule="auto"/>
              <w:rPr>
                <w:lang w:val="de-DE"/>
              </w:rPr>
            </w:pPr>
            <w:r w:rsidRPr="00702D54">
              <w:rPr>
                <w:lang w:val="de-DE"/>
              </w:rPr>
              <w:t xml:space="preserve">14 </w:t>
            </w:r>
            <w:proofErr w:type="spellStart"/>
            <w:r w:rsidRPr="00702D54">
              <w:rPr>
                <w:lang w:val="de-DE"/>
              </w:rPr>
              <w:t>dnů</w:t>
            </w:r>
            <w:proofErr w:type="spellEnd"/>
          </w:p>
        </w:tc>
      </w:tr>
      <w:tr w:rsidR="00702D54" w:rsidRPr="00702D54" w14:paraId="5DDDD20E" w14:textId="77777777" w:rsidTr="00FB4EA0">
        <w:tc>
          <w:tcPr>
            <w:tcW w:w="2269" w:type="dxa"/>
          </w:tcPr>
          <w:p w14:paraId="5AEA2C4D" w14:textId="77777777" w:rsidR="00702D54" w:rsidRPr="00702D54" w:rsidRDefault="00702D54" w:rsidP="00FB4EA0">
            <w:pPr>
              <w:widowControl w:val="0"/>
              <w:spacing w:line="276" w:lineRule="auto"/>
              <w:ind w:right="-103"/>
              <w:rPr>
                <w:lang w:val="de-DE"/>
              </w:rPr>
            </w:pPr>
            <w:proofErr w:type="spellStart"/>
            <w:r w:rsidRPr="00702D54">
              <w:rPr>
                <w:lang w:val="de-DE"/>
              </w:rPr>
              <w:t>řepka</w:t>
            </w:r>
            <w:proofErr w:type="spellEnd"/>
            <w:r w:rsidRPr="00702D54">
              <w:rPr>
                <w:lang w:val="de-DE"/>
              </w:rPr>
              <w:t xml:space="preserve"> </w:t>
            </w:r>
            <w:proofErr w:type="spellStart"/>
            <w:r w:rsidRPr="00702D54">
              <w:rPr>
                <w:lang w:val="de-DE"/>
              </w:rPr>
              <w:t>olejka</w:t>
            </w:r>
            <w:proofErr w:type="spellEnd"/>
            <w:r w:rsidRPr="00702D54">
              <w:rPr>
                <w:lang w:val="de-DE"/>
              </w:rPr>
              <w:t xml:space="preserve">, </w:t>
            </w:r>
            <w:proofErr w:type="spellStart"/>
            <w:r w:rsidRPr="00702D54">
              <w:rPr>
                <w:lang w:val="de-DE"/>
              </w:rPr>
              <w:t>hořčice</w:t>
            </w:r>
            <w:proofErr w:type="spellEnd"/>
          </w:p>
        </w:tc>
        <w:tc>
          <w:tcPr>
            <w:tcW w:w="1559" w:type="dxa"/>
          </w:tcPr>
          <w:p w14:paraId="64B2625B" w14:textId="77777777" w:rsidR="00702D54" w:rsidRPr="00702D54" w:rsidRDefault="00702D54" w:rsidP="00FB4EA0">
            <w:pPr>
              <w:widowControl w:val="0"/>
              <w:spacing w:line="276" w:lineRule="auto"/>
              <w:ind w:left="26" w:right="-113"/>
              <w:rPr>
                <w:lang w:val="de-DE"/>
              </w:rPr>
            </w:pPr>
            <w:r w:rsidRPr="00702D54">
              <w:rPr>
                <w:lang w:val="de-DE"/>
              </w:rPr>
              <w:t xml:space="preserve"> 200-400 l/ha</w:t>
            </w:r>
          </w:p>
        </w:tc>
        <w:tc>
          <w:tcPr>
            <w:tcW w:w="1134" w:type="dxa"/>
          </w:tcPr>
          <w:p w14:paraId="2A743BD7" w14:textId="77777777" w:rsidR="00702D54" w:rsidRPr="00702D54" w:rsidRDefault="00702D54" w:rsidP="00251C1A">
            <w:pPr>
              <w:widowControl w:val="0"/>
              <w:spacing w:line="276" w:lineRule="auto"/>
              <w:ind w:left="25"/>
              <w:rPr>
                <w:lang w:val="de-DE"/>
              </w:rPr>
            </w:pPr>
            <w:r w:rsidRPr="00702D54">
              <w:rPr>
                <w:lang w:val="de-DE"/>
              </w:rPr>
              <w:t>postřik</w:t>
            </w:r>
          </w:p>
        </w:tc>
        <w:tc>
          <w:tcPr>
            <w:tcW w:w="2126" w:type="dxa"/>
          </w:tcPr>
          <w:p w14:paraId="48286778" w14:textId="77777777" w:rsidR="00702D54" w:rsidRPr="00702D54" w:rsidRDefault="00702D54" w:rsidP="00251C1A">
            <w:pPr>
              <w:widowControl w:val="0"/>
              <w:spacing w:line="276" w:lineRule="auto"/>
              <w:ind w:left="25"/>
              <w:rPr>
                <w:lang w:val="de-DE"/>
              </w:rPr>
            </w:pPr>
            <w:r w:rsidRPr="00702D54">
              <w:rPr>
                <w:lang w:val="de-DE"/>
              </w:rPr>
              <w:t xml:space="preserve">  2x</w:t>
            </w:r>
          </w:p>
        </w:tc>
        <w:tc>
          <w:tcPr>
            <w:tcW w:w="2410" w:type="dxa"/>
          </w:tcPr>
          <w:p w14:paraId="5116418E" w14:textId="77777777" w:rsidR="00702D54" w:rsidRPr="00702D54" w:rsidRDefault="00702D54" w:rsidP="00251C1A">
            <w:pPr>
              <w:widowControl w:val="0"/>
              <w:spacing w:line="276" w:lineRule="auto"/>
              <w:rPr>
                <w:lang w:val="de-DE"/>
              </w:rPr>
            </w:pPr>
            <w:r w:rsidRPr="00702D54">
              <w:rPr>
                <w:lang w:val="de-DE"/>
              </w:rPr>
              <w:t xml:space="preserve">21 </w:t>
            </w:r>
            <w:proofErr w:type="spellStart"/>
            <w:r w:rsidRPr="00702D54">
              <w:rPr>
                <w:lang w:val="de-DE"/>
              </w:rPr>
              <w:t>dnů</w:t>
            </w:r>
            <w:proofErr w:type="spellEnd"/>
            <w:r w:rsidRPr="00702D54">
              <w:rPr>
                <w:lang w:val="de-DE"/>
              </w:rPr>
              <w:t xml:space="preserve">, </w:t>
            </w:r>
            <w:proofErr w:type="spellStart"/>
            <w:r w:rsidRPr="00702D54">
              <w:rPr>
                <w:lang w:val="de-DE"/>
              </w:rPr>
              <w:t>aplikace</w:t>
            </w:r>
            <w:proofErr w:type="spellEnd"/>
            <w:r w:rsidRPr="00702D54">
              <w:rPr>
                <w:lang w:val="de-DE"/>
              </w:rPr>
              <w:t xml:space="preserve"> na </w:t>
            </w:r>
            <w:proofErr w:type="spellStart"/>
            <w:r w:rsidRPr="00702D54">
              <w:rPr>
                <w:lang w:val="de-DE"/>
              </w:rPr>
              <w:t>jaře</w:t>
            </w:r>
            <w:proofErr w:type="spellEnd"/>
          </w:p>
        </w:tc>
      </w:tr>
      <w:tr w:rsidR="00702D54" w:rsidRPr="00702D54" w14:paraId="4310D95C" w14:textId="77777777" w:rsidTr="00FB4EA0">
        <w:tc>
          <w:tcPr>
            <w:tcW w:w="2269" w:type="dxa"/>
          </w:tcPr>
          <w:p w14:paraId="21D04B63" w14:textId="77777777" w:rsidR="00702D54" w:rsidRPr="00702D54" w:rsidRDefault="00702D54" w:rsidP="00FB4EA0">
            <w:pPr>
              <w:widowControl w:val="0"/>
              <w:spacing w:line="276" w:lineRule="auto"/>
              <w:ind w:right="-103"/>
              <w:rPr>
                <w:lang w:val="de-DE"/>
              </w:rPr>
            </w:pPr>
            <w:proofErr w:type="spellStart"/>
            <w:r w:rsidRPr="00702D54">
              <w:rPr>
                <w:lang w:val="de-DE"/>
              </w:rPr>
              <w:t>řepka</w:t>
            </w:r>
            <w:proofErr w:type="spellEnd"/>
            <w:r w:rsidRPr="00702D54">
              <w:rPr>
                <w:lang w:val="de-DE"/>
              </w:rPr>
              <w:t xml:space="preserve"> </w:t>
            </w:r>
            <w:proofErr w:type="spellStart"/>
            <w:r w:rsidRPr="00702D54">
              <w:rPr>
                <w:lang w:val="de-DE"/>
              </w:rPr>
              <w:t>olejka</w:t>
            </w:r>
            <w:proofErr w:type="spellEnd"/>
            <w:r w:rsidRPr="00702D54">
              <w:rPr>
                <w:lang w:val="de-DE"/>
              </w:rPr>
              <w:t xml:space="preserve"> </w:t>
            </w:r>
            <w:proofErr w:type="spellStart"/>
            <w:r w:rsidRPr="00702D54">
              <w:rPr>
                <w:lang w:val="de-DE"/>
              </w:rPr>
              <w:t>ozimá</w:t>
            </w:r>
            <w:proofErr w:type="spellEnd"/>
          </w:p>
        </w:tc>
        <w:tc>
          <w:tcPr>
            <w:tcW w:w="1559" w:type="dxa"/>
          </w:tcPr>
          <w:p w14:paraId="4EE8E8CF" w14:textId="77777777" w:rsidR="00702D54" w:rsidRPr="00702D54" w:rsidRDefault="00702D54" w:rsidP="00FB4EA0">
            <w:pPr>
              <w:widowControl w:val="0"/>
              <w:spacing w:line="276" w:lineRule="auto"/>
              <w:ind w:left="26" w:right="-113"/>
              <w:rPr>
                <w:lang w:val="de-DE"/>
              </w:rPr>
            </w:pPr>
            <w:r w:rsidRPr="00702D54">
              <w:rPr>
                <w:lang w:val="de-DE"/>
              </w:rPr>
              <w:t xml:space="preserve"> 200-400 l/ha</w:t>
            </w:r>
          </w:p>
        </w:tc>
        <w:tc>
          <w:tcPr>
            <w:tcW w:w="1134" w:type="dxa"/>
          </w:tcPr>
          <w:p w14:paraId="583830DA" w14:textId="77777777" w:rsidR="00702D54" w:rsidRPr="00702D54" w:rsidRDefault="00702D54" w:rsidP="00251C1A">
            <w:pPr>
              <w:widowControl w:val="0"/>
              <w:spacing w:line="276" w:lineRule="auto"/>
              <w:ind w:left="25"/>
              <w:rPr>
                <w:lang w:val="de-DE"/>
              </w:rPr>
            </w:pPr>
            <w:r w:rsidRPr="00702D54">
              <w:rPr>
                <w:lang w:val="de-DE"/>
              </w:rPr>
              <w:t>postřik</w:t>
            </w:r>
          </w:p>
        </w:tc>
        <w:tc>
          <w:tcPr>
            <w:tcW w:w="2126" w:type="dxa"/>
          </w:tcPr>
          <w:p w14:paraId="7EB70B5C" w14:textId="77777777" w:rsidR="00702D54" w:rsidRPr="00702D54" w:rsidRDefault="00702D54" w:rsidP="00251C1A">
            <w:pPr>
              <w:widowControl w:val="0"/>
              <w:spacing w:line="276" w:lineRule="auto"/>
              <w:ind w:left="25"/>
              <w:rPr>
                <w:lang w:val="de-DE"/>
              </w:rPr>
            </w:pPr>
            <w:r w:rsidRPr="00702D54">
              <w:rPr>
                <w:lang w:val="de-DE"/>
              </w:rPr>
              <w:t xml:space="preserve">  2x</w:t>
            </w:r>
          </w:p>
        </w:tc>
        <w:tc>
          <w:tcPr>
            <w:tcW w:w="2410" w:type="dxa"/>
          </w:tcPr>
          <w:p w14:paraId="4F3BC567" w14:textId="77777777" w:rsidR="00702D54" w:rsidRPr="00702D54" w:rsidRDefault="00702D54" w:rsidP="00251C1A">
            <w:pPr>
              <w:widowControl w:val="0"/>
              <w:spacing w:line="276" w:lineRule="auto"/>
              <w:rPr>
                <w:lang w:val="de-DE"/>
              </w:rPr>
            </w:pPr>
            <w:r w:rsidRPr="00702D54">
              <w:rPr>
                <w:lang w:val="de-DE"/>
              </w:rPr>
              <w:t xml:space="preserve">14 </w:t>
            </w:r>
            <w:proofErr w:type="spellStart"/>
            <w:r w:rsidRPr="00702D54">
              <w:rPr>
                <w:lang w:val="de-DE"/>
              </w:rPr>
              <w:t>dnů</w:t>
            </w:r>
            <w:proofErr w:type="spellEnd"/>
            <w:r w:rsidRPr="00702D54">
              <w:rPr>
                <w:lang w:val="de-DE"/>
              </w:rPr>
              <w:t xml:space="preserve">, </w:t>
            </w:r>
            <w:proofErr w:type="spellStart"/>
            <w:r w:rsidRPr="00702D54">
              <w:rPr>
                <w:lang w:val="de-DE"/>
              </w:rPr>
              <w:t>aplikace</w:t>
            </w:r>
            <w:proofErr w:type="spellEnd"/>
            <w:r w:rsidRPr="00702D54">
              <w:rPr>
                <w:lang w:val="de-DE"/>
              </w:rPr>
              <w:t xml:space="preserve"> na </w:t>
            </w:r>
            <w:proofErr w:type="spellStart"/>
            <w:r w:rsidRPr="00702D54">
              <w:rPr>
                <w:lang w:val="de-DE"/>
              </w:rPr>
              <w:t>podzim</w:t>
            </w:r>
            <w:proofErr w:type="spellEnd"/>
          </w:p>
        </w:tc>
      </w:tr>
    </w:tbl>
    <w:p w14:paraId="786F6932" w14:textId="77777777" w:rsidR="00702D54" w:rsidRPr="00702D54" w:rsidRDefault="00702D54" w:rsidP="00251C1A">
      <w:pPr>
        <w:widowControl w:val="0"/>
        <w:spacing w:line="276" w:lineRule="auto"/>
        <w:rPr>
          <w:lang w:eastAsia="en-US"/>
        </w:rPr>
      </w:pPr>
    </w:p>
    <w:p w14:paraId="6523AE01" w14:textId="77777777" w:rsidR="00702D54" w:rsidRPr="00702D54" w:rsidRDefault="00702D54" w:rsidP="00251C1A">
      <w:pPr>
        <w:widowControl w:val="0"/>
        <w:spacing w:line="276" w:lineRule="auto"/>
        <w:rPr>
          <w:bCs/>
          <w:lang w:eastAsia="en-US"/>
        </w:rPr>
      </w:pPr>
      <w:r w:rsidRPr="00702D54">
        <w:rPr>
          <w:bCs/>
          <w:lang w:eastAsia="en-US"/>
        </w:rPr>
        <w:t xml:space="preserve">Nižší dávka přípravku z uvedeného rozmezí se použije při nižším infekčním tlaku. </w:t>
      </w:r>
    </w:p>
    <w:p w14:paraId="24D74C88" w14:textId="77777777" w:rsidR="00702D54" w:rsidRPr="00702D54" w:rsidRDefault="00702D54" w:rsidP="00251C1A">
      <w:pPr>
        <w:widowControl w:val="0"/>
        <w:spacing w:line="276" w:lineRule="auto"/>
        <w:rPr>
          <w:bCs/>
          <w:lang w:eastAsia="en-US"/>
        </w:rPr>
      </w:pPr>
    </w:p>
    <w:p w14:paraId="729FD405" w14:textId="77777777" w:rsidR="00702D54" w:rsidRPr="00702D54" w:rsidRDefault="00702D54" w:rsidP="00251C1A">
      <w:pPr>
        <w:widowControl w:val="0"/>
        <w:numPr>
          <w:ilvl w:val="12"/>
          <w:numId w:val="0"/>
        </w:numPr>
        <w:spacing w:line="276" w:lineRule="auto"/>
        <w:ind w:right="-284"/>
        <w:rPr>
          <w:rFonts w:eastAsia="Calibri"/>
          <w:bCs/>
          <w:lang w:eastAsia="en-US"/>
        </w:rPr>
      </w:pPr>
      <w:bookmarkStart w:id="7" w:name="_Hlk171664418"/>
      <w:r w:rsidRPr="00702D54">
        <w:rPr>
          <w:rFonts w:eastAsia="Calibri"/>
          <w:bCs/>
          <w:lang w:eastAsia="en-US"/>
        </w:rPr>
        <w:t>Tabulka ochranných vzdáleností stanovených s ohledem na ochranu necílových organismů</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1433"/>
        <w:gridCol w:w="1280"/>
        <w:gridCol w:w="1273"/>
        <w:gridCol w:w="1418"/>
      </w:tblGrid>
      <w:tr w:rsidR="00702D54" w:rsidRPr="00702D54" w14:paraId="42940F0F" w14:textId="77777777" w:rsidTr="007F0156">
        <w:trPr>
          <w:trHeight w:val="284"/>
          <w:jc w:val="center"/>
        </w:trPr>
        <w:tc>
          <w:tcPr>
            <w:tcW w:w="3947" w:type="dxa"/>
            <w:vMerge w:val="restart"/>
            <w:shd w:val="clear" w:color="auto" w:fill="FFFFFF"/>
            <w:vAlign w:val="center"/>
          </w:tcPr>
          <w:p w14:paraId="7895C31E" w14:textId="77777777" w:rsidR="00702D54" w:rsidRPr="00702D54" w:rsidRDefault="00702D54" w:rsidP="00251C1A">
            <w:pPr>
              <w:widowControl w:val="0"/>
              <w:spacing w:line="276" w:lineRule="auto"/>
              <w:ind w:right="-142"/>
              <w:rPr>
                <w:rFonts w:eastAsia="Calibri"/>
                <w:lang w:eastAsia="en-US"/>
              </w:rPr>
            </w:pPr>
            <w:bookmarkStart w:id="8" w:name="_Hlk171671612"/>
            <w:r w:rsidRPr="00702D54">
              <w:rPr>
                <w:rFonts w:eastAsia="Calibri"/>
                <w:lang w:eastAsia="en-US"/>
              </w:rPr>
              <w:t>Plodina</w:t>
            </w:r>
          </w:p>
        </w:tc>
        <w:tc>
          <w:tcPr>
            <w:tcW w:w="5404" w:type="dxa"/>
            <w:gridSpan w:val="4"/>
            <w:vAlign w:val="center"/>
          </w:tcPr>
          <w:p w14:paraId="246B471E" w14:textId="77777777" w:rsidR="00702D54" w:rsidRPr="00702D54" w:rsidRDefault="00702D54" w:rsidP="00251C1A">
            <w:pPr>
              <w:widowControl w:val="0"/>
              <w:spacing w:line="276" w:lineRule="auto"/>
              <w:ind w:right="-142"/>
              <w:jc w:val="center"/>
              <w:rPr>
                <w:rFonts w:eastAsia="Calibri"/>
                <w:lang w:eastAsia="en-US"/>
              </w:rPr>
            </w:pPr>
            <w:r w:rsidRPr="00702D54">
              <w:rPr>
                <w:rFonts w:eastAsia="Calibri"/>
                <w:lang w:eastAsia="en-US"/>
              </w:rPr>
              <w:t>třída omezení úletu</w:t>
            </w:r>
          </w:p>
        </w:tc>
      </w:tr>
      <w:tr w:rsidR="00702D54" w:rsidRPr="00702D54" w14:paraId="0425EB3A" w14:textId="77777777" w:rsidTr="007F0156">
        <w:trPr>
          <w:trHeight w:val="284"/>
          <w:jc w:val="center"/>
        </w:trPr>
        <w:tc>
          <w:tcPr>
            <w:tcW w:w="3947" w:type="dxa"/>
            <w:vMerge/>
            <w:shd w:val="clear" w:color="auto" w:fill="FFFFFF"/>
            <w:vAlign w:val="center"/>
          </w:tcPr>
          <w:p w14:paraId="45127F07" w14:textId="77777777" w:rsidR="00702D54" w:rsidRPr="00702D54" w:rsidRDefault="00702D54" w:rsidP="00251C1A">
            <w:pPr>
              <w:widowControl w:val="0"/>
              <w:spacing w:line="276" w:lineRule="auto"/>
              <w:ind w:right="-142"/>
              <w:rPr>
                <w:rFonts w:eastAsia="Calibri"/>
                <w:lang w:eastAsia="en-US"/>
              </w:rPr>
            </w:pPr>
          </w:p>
        </w:tc>
        <w:tc>
          <w:tcPr>
            <w:tcW w:w="1433" w:type="dxa"/>
            <w:vAlign w:val="center"/>
          </w:tcPr>
          <w:p w14:paraId="719FFB71" w14:textId="77777777" w:rsidR="00702D54" w:rsidRPr="00702D54" w:rsidRDefault="00702D54" w:rsidP="00251C1A">
            <w:pPr>
              <w:widowControl w:val="0"/>
              <w:spacing w:line="276" w:lineRule="auto"/>
              <w:ind w:left="-108" w:right="-142"/>
              <w:jc w:val="center"/>
              <w:rPr>
                <w:rFonts w:eastAsia="Calibri"/>
                <w:lang w:eastAsia="en-US"/>
              </w:rPr>
            </w:pPr>
            <w:r w:rsidRPr="00702D54">
              <w:rPr>
                <w:rFonts w:eastAsia="Calibri"/>
                <w:lang w:eastAsia="en-US"/>
              </w:rPr>
              <w:t>bez redukce</w:t>
            </w:r>
          </w:p>
        </w:tc>
        <w:tc>
          <w:tcPr>
            <w:tcW w:w="1280" w:type="dxa"/>
            <w:vAlign w:val="center"/>
          </w:tcPr>
          <w:p w14:paraId="217E1E55" w14:textId="77777777" w:rsidR="00702D54" w:rsidRPr="00702D54" w:rsidRDefault="00702D54" w:rsidP="00251C1A">
            <w:pPr>
              <w:widowControl w:val="0"/>
              <w:spacing w:line="276" w:lineRule="auto"/>
              <w:ind w:right="-142"/>
              <w:jc w:val="center"/>
              <w:rPr>
                <w:rFonts w:eastAsia="Calibri"/>
                <w:lang w:eastAsia="en-US"/>
              </w:rPr>
            </w:pPr>
            <w:r w:rsidRPr="00702D54">
              <w:rPr>
                <w:rFonts w:eastAsia="Calibri"/>
                <w:lang w:eastAsia="en-US"/>
              </w:rPr>
              <w:t>50 %</w:t>
            </w:r>
          </w:p>
        </w:tc>
        <w:tc>
          <w:tcPr>
            <w:tcW w:w="1273" w:type="dxa"/>
            <w:vAlign w:val="center"/>
          </w:tcPr>
          <w:p w14:paraId="7E5E5527" w14:textId="77777777" w:rsidR="00702D54" w:rsidRPr="00702D54" w:rsidRDefault="00702D54" w:rsidP="00251C1A">
            <w:pPr>
              <w:widowControl w:val="0"/>
              <w:spacing w:line="276" w:lineRule="auto"/>
              <w:ind w:right="-142"/>
              <w:jc w:val="center"/>
              <w:rPr>
                <w:rFonts w:eastAsia="Calibri"/>
                <w:lang w:eastAsia="en-US"/>
              </w:rPr>
            </w:pPr>
            <w:r w:rsidRPr="00702D54">
              <w:rPr>
                <w:rFonts w:eastAsia="Calibri"/>
                <w:lang w:eastAsia="en-US"/>
              </w:rPr>
              <w:t>75 %</w:t>
            </w:r>
          </w:p>
        </w:tc>
        <w:tc>
          <w:tcPr>
            <w:tcW w:w="1418" w:type="dxa"/>
            <w:vAlign w:val="center"/>
          </w:tcPr>
          <w:p w14:paraId="03F5B4CE" w14:textId="77777777" w:rsidR="00702D54" w:rsidRPr="00702D54" w:rsidRDefault="00702D54" w:rsidP="00251C1A">
            <w:pPr>
              <w:widowControl w:val="0"/>
              <w:spacing w:line="276" w:lineRule="auto"/>
              <w:ind w:right="-142"/>
              <w:jc w:val="center"/>
              <w:rPr>
                <w:rFonts w:eastAsia="Calibri"/>
                <w:lang w:eastAsia="en-US"/>
              </w:rPr>
            </w:pPr>
            <w:r w:rsidRPr="00702D54">
              <w:rPr>
                <w:rFonts w:eastAsia="Calibri"/>
                <w:lang w:eastAsia="en-US"/>
              </w:rPr>
              <w:t>90 %</w:t>
            </w:r>
          </w:p>
        </w:tc>
      </w:tr>
      <w:tr w:rsidR="00702D54" w:rsidRPr="00702D54" w14:paraId="3376C9DF" w14:textId="77777777" w:rsidTr="007F0156">
        <w:trPr>
          <w:trHeight w:val="284"/>
          <w:jc w:val="center"/>
        </w:trPr>
        <w:tc>
          <w:tcPr>
            <w:tcW w:w="9351" w:type="dxa"/>
            <w:gridSpan w:val="5"/>
            <w:shd w:val="clear" w:color="auto" w:fill="FFFFFF"/>
            <w:vAlign w:val="center"/>
          </w:tcPr>
          <w:p w14:paraId="3DBDBFE0" w14:textId="77777777" w:rsidR="00702D54" w:rsidRPr="00702D54" w:rsidRDefault="00702D54" w:rsidP="00251C1A">
            <w:pPr>
              <w:widowControl w:val="0"/>
              <w:spacing w:line="276" w:lineRule="auto"/>
              <w:ind w:right="-142"/>
              <w:rPr>
                <w:rFonts w:eastAsia="Calibri"/>
                <w:bCs/>
                <w:lang w:eastAsia="en-US"/>
              </w:rPr>
            </w:pPr>
            <w:r w:rsidRPr="00702D54">
              <w:rPr>
                <w:rFonts w:eastAsia="Calibri"/>
                <w:bCs/>
                <w:lang w:eastAsia="en-US"/>
              </w:rPr>
              <w:t>Ochranná vzdálenost od povrchové vody s ohledem na ochranu vodních organismů [m]</w:t>
            </w:r>
          </w:p>
        </w:tc>
      </w:tr>
      <w:tr w:rsidR="00702D54" w:rsidRPr="00702D54" w14:paraId="512B62AD" w14:textId="77777777" w:rsidTr="007F0156">
        <w:trPr>
          <w:trHeight w:val="284"/>
          <w:jc w:val="center"/>
        </w:trPr>
        <w:tc>
          <w:tcPr>
            <w:tcW w:w="3947" w:type="dxa"/>
            <w:shd w:val="clear" w:color="auto" w:fill="FFFFFF"/>
            <w:vAlign w:val="center"/>
          </w:tcPr>
          <w:p w14:paraId="6F2B2D27" w14:textId="77777777" w:rsidR="00702D54" w:rsidRPr="00702D54" w:rsidRDefault="00702D54" w:rsidP="00251C1A">
            <w:pPr>
              <w:widowControl w:val="0"/>
              <w:spacing w:line="276" w:lineRule="auto"/>
              <w:ind w:right="-142"/>
              <w:rPr>
                <w:rFonts w:eastAsia="Calibri"/>
                <w:bCs/>
                <w:lang w:eastAsia="en-US"/>
              </w:rPr>
            </w:pPr>
            <w:r w:rsidRPr="00702D54">
              <w:rPr>
                <w:bCs/>
                <w:lang w:eastAsia="en-US"/>
              </w:rPr>
              <w:t>řepka olejka, hořčice, kukuřice, slunečnice, mák</w:t>
            </w:r>
          </w:p>
        </w:tc>
        <w:tc>
          <w:tcPr>
            <w:tcW w:w="1433" w:type="dxa"/>
            <w:vAlign w:val="center"/>
          </w:tcPr>
          <w:p w14:paraId="66701366" w14:textId="77777777" w:rsidR="00702D54" w:rsidRPr="00702D54" w:rsidRDefault="00702D54" w:rsidP="00251C1A">
            <w:pPr>
              <w:widowControl w:val="0"/>
              <w:spacing w:line="276" w:lineRule="auto"/>
              <w:ind w:right="-142"/>
              <w:jc w:val="center"/>
              <w:rPr>
                <w:rFonts w:eastAsia="Calibri"/>
                <w:bCs/>
                <w:lang w:eastAsia="en-US"/>
              </w:rPr>
            </w:pPr>
            <w:r w:rsidRPr="00702D54">
              <w:rPr>
                <w:rFonts w:eastAsia="Calibri"/>
                <w:bCs/>
                <w:lang w:eastAsia="en-US"/>
              </w:rPr>
              <w:t>4</w:t>
            </w:r>
          </w:p>
        </w:tc>
        <w:tc>
          <w:tcPr>
            <w:tcW w:w="1280" w:type="dxa"/>
            <w:vAlign w:val="center"/>
          </w:tcPr>
          <w:p w14:paraId="74A50EFC" w14:textId="77777777" w:rsidR="00702D54" w:rsidRPr="00702D54" w:rsidRDefault="00702D54" w:rsidP="00251C1A">
            <w:pPr>
              <w:widowControl w:val="0"/>
              <w:spacing w:line="276" w:lineRule="auto"/>
              <w:ind w:right="-142"/>
              <w:jc w:val="center"/>
              <w:rPr>
                <w:rFonts w:eastAsia="Calibri"/>
                <w:bCs/>
                <w:lang w:eastAsia="en-US"/>
              </w:rPr>
            </w:pPr>
            <w:r w:rsidRPr="00702D54">
              <w:rPr>
                <w:rFonts w:eastAsia="Calibri"/>
                <w:bCs/>
                <w:lang w:eastAsia="en-US"/>
              </w:rPr>
              <w:t>4</w:t>
            </w:r>
          </w:p>
        </w:tc>
        <w:tc>
          <w:tcPr>
            <w:tcW w:w="1273" w:type="dxa"/>
            <w:vAlign w:val="center"/>
          </w:tcPr>
          <w:p w14:paraId="7B3CDF11" w14:textId="77777777" w:rsidR="00702D54" w:rsidRPr="00702D54" w:rsidRDefault="00702D54" w:rsidP="00251C1A">
            <w:pPr>
              <w:widowControl w:val="0"/>
              <w:spacing w:line="276" w:lineRule="auto"/>
              <w:ind w:right="-142"/>
              <w:jc w:val="center"/>
              <w:rPr>
                <w:rFonts w:eastAsia="Calibri"/>
                <w:bCs/>
                <w:lang w:eastAsia="en-US"/>
              </w:rPr>
            </w:pPr>
            <w:r w:rsidRPr="00702D54">
              <w:rPr>
                <w:rFonts w:eastAsia="Calibri"/>
                <w:bCs/>
                <w:lang w:eastAsia="en-US"/>
              </w:rPr>
              <w:t>4</w:t>
            </w:r>
          </w:p>
        </w:tc>
        <w:tc>
          <w:tcPr>
            <w:tcW w:w="1418" w:type="dxa"/>
            <w:vAlign w:val="center"/>
          </w:tcPr>
          <w:p w14:paraId="69468363" w14:textId="77777777" w:rsidR="00702D54" w:rsidRPr="00702D54" w:rsidRDefault="00702D54" w:rsidP="00251C1A">
            <w:pPr>
              <w:widowControl w:val="0"/>
              <w:spacing w:line="276" w:lineRule="auto"/>
              <w:ind w:right="-142"/>
              <w:jc w:val="center"/>
              <w:rPr>
                <w:rFonts w:eastAsia="Calibri"/>
                <w:bCs/>
                <w:lang w:eastAsia="en-US"/>
              </w:rPr>
            </w:pPr>
            <w:r w:rsidRPr="00702D54">
              <w:rPr>
                <w:rFonts w:eastAsia="Calibri"/>
                <w:bCs/>
                <w:lang w:eastAsia="en-US"/>
              </w:rPr>
              <w:t>4</w:t>
            </w:r>
          </w:p>
        </w:tc>
      </w:tr>
      <w:bookmarkEnd w:id="7"/>
      <w:bookmarkEnd w:id="8"/>
    </w:tbl>
    <w:p w14:paraId="08756E67" w14:textId="77777777" w:rsidR="00702D54" w:rsidRPr="00702D54" w:rsidRDefault="00702D54" w:rsidP="00251C1A">
      <w:pPr>
        <w:widowControl w:val="0"/>
        <w:spacing w:line="276" w:lineRule="auto"/>
        <w:rPr>
          <w:bCs/>
          <w:lang w:eastAsia="en-US"/>
        </w:rPr>
      </w:pPr>
    </w:p>
    <w:p w14:paraId="1C1919F2" w14:textId="77777777" w:rsidR="00702D54" w:rsidRPr="00702D54" w:rsidRDefault="00702D54" w:rsidP="00251C1A">
      <w:pPr>
        <w:widowControl w:val="0"/>
        <w:spacing w:line="276" w:lineRule="auto"/>
        <w:jc w:val="both"/>
        <w:rPr>
          <w:bCs/>
          <w:u w:val="single"/>
          <w:lang w:eastAsia="en-US"/>
        </w:rPr>
      </w:pPr>
      <w:r w:rsidRPr="00702D54">
        <w:rPr>
          <w:bCs/>
          <w:u w:val="single"/>
          <w:lang w:eastAsia="en-US"/>
        </w:rPr>
        <w:t>Řepka olejka ozimá, kukuřice, mák:</w:t>
      </w:r>
    </w:p>
    <w:p w14:paraId="0A05190E" w14:textId="77777777" w:rsidR="00702D54" w:rsidRPr="00702D54" w:rsidRDefault="00702D54" w:rsidP="00251C1A">
      <w:pPr>
        <w:widowControl w:val="0"/>
        <w:tabs>
          <w:tab w:val="left" w:pos="284"/>
          <w:tab w:val="left" w:pos="9214"/>
        </w:tabs>
        <w:spacing w:line="276" w:lineRule="auto"/>
        <w:jc w:val="both"/>
        <w:rPr>
          <w:bCs/>
          <w:lang w:eastAsia="en-US"/>
        </w:rPr>
      </w:pPr>
      <w:r w:rsidRPr="00702D54">
        <w:rPr>
          <w:bCs/>
          <w:lang w:eastAsia="en-US"/>
        </w:rPr>
        <w:t>Za účelem ochrany vodních organismů je vyloučeno použití přípravku na pozemcích svažujících se k povrchovým vodám. Přípravek lze na těchto pozemcích aplikovat pouze při použití vegetačního pásu o šířce nejméně 10 m.</w:t>
      </w:r>
    </w:p>
    <w:p w14:paraId="6D0902E9" w14:textId="217A6098" w:rsidR="00702D54" w:rsidRPr="00702D54" w:rsidRDefault="00702D54" w:rsidP="00251C1A">
      <w:pPr>
        <w:widowControl w:val="0"/>
        <w:spacing w:line="276" w:lineRule="auto"/>
        <w:jc w:val="both"/>
        <w:rPr>
          <w:bCs/>
          <w:lang w:eastAsia="en-US"/>
        </w:rPr>
      </w:pPr>
      <w:r w:rsidRPr="00702D54">
        <w:rPr>
          <w:bCs/>
          <w:u w:val="single"/>
          <w:lang w:eastAsia="en-US"/>
        </w:rPr>
        <w:t>Slunečnice:</w:t>
      </w:r>
    </w:p>
    <w:p w14:paraId="0DC18BD3" w14:textId="77777777" w:rsidR="00702D54" w:rsidRPr="00702D54" w:rsidRDefault="00702D54" w:rsidP="00251C1A">
      <w:pPr>
        <w:widowControl w:val="0"/>
        <w:tabs>
          <w:tab w:val="left" w:pos="284"/>
          <w:tab w:val="left" w:pos="9214"/>
        </w:tabs>
        <w:spacing w:line="276" w:lineRule="auto"/>
        <w:jc w:val="both"/>
        <w:rPr>
          <w:bCs/>
          <w:lang w:eastAsia="en-US"/>
        </w:rPr>
      </w:pPr>
      <w:r w:rsidRPr="00702D54">
        <w:rPr>
          <w:bCs/>
          <w:lang w:eastAsia="en-US"/>
        </w:rPr>
        <w:t>Za účelem ochrany vodních organismů je vyloučeno použití přípravku na pozemcích svažujících se k povrchovým vodám. Přípravek lze na těchto pozemcích aplikovat pouze při použití vegetačního pásu o šířce nejméně 5 m.</w:t>
      </w:r>
    </w:p>
    <w:p w14:paraId="551DE150" w14:textId="77777777" w:rsidR="00702D54" w:rsidRPr="00702D54" w:rsidRDefault="00702D54" w:rsidP="00251C1A">
      <w:pPr>
        <w:widowControl w:val="0"/>
        <w:suppressAutoHyphens/>
        <w:autoSpaceDN w:val="0"/>
        <w:spacing w:line="276" w:lineRule="auto"/>
        <w:textAlignment w:val="baseline"/>
        <w:rPr>
          <w:lang w:eastAsia="en-US"/>
        </w:rPr>
      </w:pPr>
    </w:p>
    <w:p w14:paraId="6802A3FA" w14:textId="77777777" w:rsidR="00702D54" w:rsidRDefault="00702D54" w:rsidP="00251C1A">
      <w:pPr>
        <w:widowControl w:val="0"/>
        <w:tabs>
          <w:tab w:val="left" w:pos="1560"/>
        </w:tabs>
        <w:spacing w:line="276" w:lineRule="auto"/>
        <w:ind w:left="2835" w:hanging="2835"/>
      </w:pPr>
    </w:p>
    <w:p w14:paraId="68B27F0F" w14:textId="1B8CEC19" w:rsidR="007C34C4" w:rsidRDefault="007C34C4" w:rsidP="00251C1A">
      <w:pPr>
        <w:widowControl w:val="0"/>
        <w:tabs>
          <w:tab w:val="left" w:pos="1560"/>
        </w:tabs>
        <w:spacing w:line="276" w:lineRule="auto"/>
        <w:ind w:left="2835" w:hanging="2835"/>
        <w:rPr>
          <w:b/>
          <w:sz w:val="28"/>
          <w:szCs w:val="28"/>
        </w:rPr>
      </w:pPr>
      <w:proofErr w:type="spellStart"/>
      <w:r w:rsidRPr="007C34C4">
        <w:rPr>
          <w:b/>
          <w:sz w:val="28"/>
          <w:szCs w:val="28"/>
        </w:rPr>
        <w:t>Trianum</w:t>
      </w:r>
      <w:proofErr w:type="spellEnd"/>
      <w:r w:rsidRPr="007C34C4">
        <w:rPr>
          <w:b/>
          <w:sz w:val="28"/>
          <w:szCs w:val="28"/>
        </w:rPr>
        <w:t>-G</w:t>
      </w:r>
    </w:p>
    <w:p w14:paraId="1D67CFCF" w14:textId="71032913" w:rsidR="00A30D56" w:rsidRPr="007C34C4" w:rsidRDefault="00A30D56" w:rsidP="00251C1A">
      <w:pPr>
        <w:widowControl w:val="0"/>
        <w:tabs>
          <w:tab w:val="left" w:pos="1560"/>
        </w:tabs>
        <w:spacing w:line="276" w:lineRule="auto"/>
        <w:ind w:left="2835" w:hanging="2835"/>
      </w:pPr>
      <w:r w:rsidRPr="007C34C4">
        <w:t xml:space="preserve">držitel rozhodnutí o povolení: </w:t>
      </w:r>
      <w:proofErr w:type="spellStart"/>
      <w:r w:rsidR="007C34C4" w:rsidRPr="007C34C4">
        <w:t>Koppert</w:t>
      </w:r>
      <w:proofErr w:type="spellEnd"/>
      <w:r w:rsidR="007C34C4" w:rsidRPr="007C34C4">
        <w:t xml:space="preserve"> B.V.</w:t>
      </w:r>
      <w:r w:rsidR="007C34C4">
        <w:t xml:space="preserve">, </w:t>
      </w:r>
      <w:proofErr w:type="spellStart"/>
      <w:r w:rsidR="007C34C4" w:rsidRPr="007C34C4">
        <w:t>Veilingweg</w:t>
      </w:r>
      <w:proofErr w:type="spellEnd"/>
      <w:r w:rsidR="007C34C4" w:rsidRPr="007C34C4">
        <w:t xml:space="preserve"> 14, 2651 </w:t>
      </w:r>
      <w:proofErr w:type="spellStart"/>
      <w:r w:rsidR="007C34C4" w:rsidRPr="007C34C4">
        <w:t>Berkel</w:t>
      </w:r>
      <w:proofErr w:type="spellEnd"/>
      <w:r w:rsidR="007C34C4" w:rsidRPr="007C34C4">
        <w:t xml:space="preserve"> en </w:t>
      </w:r>
      <w:proofErr w:type="spellStart"/>
      <w:r w:rsidR="007C34C4" w:rsidRPr="007C34C4">
        <w:t>Rodenrijs</w:t>
      </w:r>
      <w:proofErr w:type="spellEnd"/>
      <w:r w:rsidR="007C34C4">
        <w:t>, Nizozemsko</w:t>
      </w:r>
    </w:p>
    <w:p w14:paraId="33B196FB" w14:textId="77777777" w:rsidR="007C34C4" w:rsidRDefault="00A30D56" w:rsidP="00251C1A">
      <w:pPr>
        <w:widowControl w:val="0"/>
        <w:tabs>
          <w:tab w:val="left" w:pos="1560"/>
        </w:tabs>
        <w:spacing w:line="276" w:lineRule="auto"/>
        <w:ind w:left="2835" w:hanging="2835"/>
        <w:rPr>
          <w:iCs/>
        </w:rPr>
      </w:pPr>
      <w:r w:rsidRPr="007C34C4">
        <w:t>evidenční číslo:</w:t>
      </w:r>
      <w:r w:rsidRPr="007C34C4">
        <w:rPr>
          <w:iCs/>
        </w:rPr>
        <w:t xml:space="preserve"> </w:t>
      </w:r>
      <w:r w:rsidR="007C34C4" w:rsidRPr="007C34C4">
        <w:rPr>
          <w:iCs/>
        </w:rPr>
        <w:t>6255-0</w:t>
      </w:r>
    </w:p>
    <w:p w14:paraId="3C00CB44" w14:textId="3AC10756" w:rsidR="007C34C4" w:rsidRPr="007C34C4" w:rsidRDefault="00A30D56" w:rsidP="00251C1A">
      <w:pPr>
        <w:widowControl w:val="0"/>
        <w:tabs>
          <w:tab w:val="left" w:pos="1560"/>
        </w:tabs>
        <w:spacing w:line="276" w:lineRule="auto"/>
        <w:ind w:left="2835" w:hanging="2835"/>
        <w:rPr>
          <w:rFonts w:eastAsia="Calibri"/>
          <w:iCs/>
          <w:snapToGrid w:val="0"/>
          <w:lang w:eastAsia="en-US"/>
        </w:rPr>
      </w:pPr>
      <w:r w:rsidRPr="007C34C4">
        <w:t xml:space="preserve">účinná látka: </w:t>
      </w:r>
      <w:proofErr w:type="spellStart"/>
      <w:r w:rsidR="007C34C4" w:rsidRPr="007C34C4">
        <w:rPr>
          <w:rFonts w:eastAsia="Calibri"/>
          <w:i/>
          <w:snapToGrid w:val="0"/>
          <w:lang w:eastAsia="en-US"/>
        </w:rPr>
        <w:t>Trichoderma</w:t>
      </w:r>
      <w:proofErr w:type="spellEnd"/>
      <w:r w:rsidR="007C34C4" w:rsidRPr="007C34C4">
        <w:rPr>
          <w:rFonts w:eastAsia="Calibri"/>
          <w:i/>
          <w:snapToGrid w:val="0"/>
          <w:lang w:eastAsia="en-US"/>
        </w:rPr>
        <w:t xml:space="preserve"> </w:t>
      </w:r>
      <w:proofErr w:type="spellStart"/>
      <w:r w:rsidR="007C34C4" w:rsidRPr="007C34C4">
        <w:rPr>
          <w:rFonts w:eastAsia="Calibri"/>
          <w:i/>
          <w:snapToGrid w:val="0"/>
          <w:lang w:eastAsia="en-US"/>
        </w:rPr>
        <w:t>afroharzianum</w:t>
      </w:r>
      <w:proofErr w:type="spellEnd"/>
      <w:r w:rsidR="007C34C4" w:rsidRPr="007C34C4">
        <w:rPr>
          <w:rFonts w:eastAsia="Calibri"/>
          <w:iCs/>
          <w:snapToGrid w:val="0"/>
          <w:lang w:eastAsia="en-US"/>
        </w:rPr>
        <w:t xml:space="preserve"> kmen T-22 </w:t>
      </w:r>
      <w:r w:rsidR="007C34C4">
        <w:rPr>
          <w:rFonts w:eastAsia="Calibri"/>
          <w:iCs/>
          <w:snapToGrid w:val="0"/>
          <w:lang w:eastAsia="en-US"/>
        </w:rPr>
        <w:t xml:space="preserve">   </w:t>
      </w:r>
      <w:r w:rsidR="007C34C4" w:rsidRPr="007C34C4">
        <w:rPr>
          <w:rFonts w:eastAsia="Calibri"/>
          <w:iCs/>
          <w:snapToGrid w:val="0"/>
          <w:lang w:eastAsia="en-US"/>
        </w:rPr>
        <w:t>1,5x10</w:t>
      </w:r>
      <w:r w:rsidR="007C34C4" w:rsidRPr="007C34C4">
        <w:rPr>
          <w:rFonts w:eastAsia="Calibri"/>
          <w:iCs/>
          <w:snapToGrid w:val="0"/>
          <w:vertAlign w:val="superscript"/>
          <w:lang w:eastAsia="en-US"/>
        </w:rPr>
        <w:t>8</w:t>
      </w:r>
      <w:r w:rsidR="007C34C4" w:rsidRPr="007C34C4">
        <w:rPr>
          <w:rFonts w:eastAsia="Calibri"/>
          <w:iCs/>
          <w:snapToGrid w:val="0"/>
          <w:lang w:eastAsia="en-US"/>
        </w:rPr>
        <w:t xml:space="preserve"> CFU/g</w:t>
      </w:r>
    </w:p>
    <w:p w14:paraId="46EDE5B4" w14:textId="77777777" w:rsidR="007C34C4" w:rsidRDefault="00A30D56" w:rsidP="00251C1A">
      <w:pPr>
        <w:widowControl w:val="0"/>
        <w:tabs>
          <w:tab w:val="left" w:pos="1560"/>
        </w:tabs>
        <w:spacing w:line="276" w:lineRule="auto"/>
        <w:ind w:left="2835" w:hanging="2835"/>
      </w:pPr>
      <w:r w:rsidRPr="007C34C4">
        <w:t xml:space="preserve">platnost povolení končí dne: </w:t>
      </w:r>
      <w:r w:rsidR="007C34C4">
        <w:t>30.11.2027</w:t>
      </w:r>
    </w:p>
    <w:p w14:paraId="7025F727" w14:textId="77777777" w:rsidR="000F2F90" w:rsidRDefault="000F2F90" w:rsidP="00251C1A">
      <w:pPr>
        <w:widowControl w:val="0"/>
        <w:tabs>
          <w:tab w:val="left" w:pos="1560"/>
        </w:tabs>
        <w:spacing w:line="276" w:lineRule="auto"/>
        <w:ind w:left="2835" w:hanging="2835"/>
        <w:rPr>
          <w:snapToGrid w:val="0"/>
          <w:lang w:eastAsia="en-US"/>
        </w:rPr>
      </w:pPr>
    </w:p>
    <w:p w14:paraId="10907128" w14:textId="77777777" w:rsidR="0035284A" w:rsidRDefault="0035284A" w:rsidP="00251C1A">
      <w:pPr>
        <w:widowControl w:val="0"/>
        <w:tabs>
          <w:tab w:val="left" w:pos="1560"/>
        </w:tabs>
        <w:spacing w:line="276" w:lineRule="auto"/>
        <w:ind w:left="2835" w:hanging="2835"/>
        <w:rPr>
          <w:snapToGrid w:val="0"/>
          <w:lang w:eastAsia="en-US"/>
        </w:rPr>
      </w:pPr>
    </w:p>
    <w:p w14:paraId="7E2831BC" w14:textId="77777777" w:rsidR="00ED55F3" w:rsidRDefault="00ED55F3" w:rsidP="00251C1A">
      <w:pPr>
        <w:widowControl w:val="0"/>
        <w:tabs>
          <w:tab w:val="left" w:pos="1560"/>
        </w:tabs>
        <w:spacing w:line="276" w:lineRule="auto"/>
        <w:ind w:left="2835" w:hanging="2835"/>
        <w:rPr>
          <w:snapToGrid w:val="0"/>
          <w:lang w:eastAsia="en-US"/>
        </w:rPr>
      </w:pPr>
    </w:p>
    <w:p w14:paraId="5ECB7012" w14:textId="77777777" w:rsidR="00ED55F3" w:rsidRDefault="00ED55F3" w:rsidP="00251C1A">
      <w:pPr>
        <w:widowControl w:val="0"/>
        <w:tabs>
          <w:tab w:val="left" w:pos="1560"/>
        </w:tabs>
        <w:spacing w:line="276" w:lineRule="auto"/>
        <w:ind w:left="2835" w:hanging="2835"/>
        <w:rPr>
          <w:snapToGrid w:val="0"/>
          <w:lang w:eastAsia="en-US"/>
        </w:rPr>
      </w:pPr>
    </w:p>
    <w:p w14:paraId="72F90D19" w14:textId="77777777" w:rsidR="00ED55F3" w:rsidRPr="0035284A" w:rsidRDefault="00ED55F3" w:rsidP="00251C1A">
      <w:pPr>
        <w:widowControl w:val="0"/>
        <w:tabs>
          <w:tab w:val="left" w:pos="1560"/>
        </w:tabs>
        <w:spacing w:line="276" w:lineRule="auto"/>
        <w:ind w:left="2835" w:hanging="2835"/>
        <w:rPr>
          <w:snapToGrid w:val="0"/>
          <w:lang w:eastAsia="en-US"/>
        </w:rPr>
      </w:pPr>
    </w:p>
    <w:p w14:paraId="43BFA226" w14:textId="1FF0B394" w:rsidR="007C34C4" w:rsidRPr="007C34C4" w:rsidRDefault="007C34C4" w:rsidP="00251C1A">
      <w:pPr>
        <w:widowControl w:val="0"/>
        <w:tabs>
          <w:tab w:val="left" w:pos="1560"/>
        </w:tabs>
        <w:spacing w:line="276" w:lineRule="auto"/>
        <w:ind w:left="2835" w:hanging="2835"/>
        <w:rPr>
          <w:i/>
          <w:iCs/>
          <w:snapToGrid w:val="0"/>
          <w:lang w:eastAsia="en-US"/>
        </w:rPr>
      </w:pPr>
      <w:r w:rsidRPr="007C34C4">
        <w:rPr>
          <w:i/>
          <w:iCs/>
          <w:snapToGrid w:val="0"/>
          <w:lang w:eastAsia="en-US"/>
        </w:rPr>
        <w:lastRenderedPageBreak/>
        <w:t>Rozsah povoleného 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559"/>
        <w:gridCol w:w="1560"/>
        <w:gridCol w:w="567"/>
        <w:gridCol w:w="1842"/>
        <w:gridCol w:w="1985"/>
      </w:tblGrid>
      <w:tr w:rsidR="007C34C4" w:rsidRPr="007C34C4" w14:paraId="55FEEC93" w14:textId="77777777" w:rsidTr="000925DF">
        <w:tc>
          <w:tcPr>
            <w:tcW w:w="1985" w:type="dxa"/>
          </w:tcPr>
          <w:p w14:paraId="29BC5A42" w14:textId="77777777" w:rsidR="007C34C4" w:rsidRPr="007C34C4" w:rsidRDefault="007C34C4" w:rsidP="00251C1A">
            <w:pPr>
              <w:widowControl w:val="0"/>
              <w:spacing w:line="276" w:lineRule="auto"/>
              <w:ind w:left="136" w:right="119" w:hanging="136"/>
              <w:rPr>
                <w:lang w:eastAsia="en-US"/>
              </w:rPr>
            </w:pPr>
            <w:r w:rsidRPr="007C34C4">
              <w:rPr>
                <w:lang w:eastAsia="en-US"/>
              </w:rPr>
              <w:t xml:space="preserve">1) Plodina, </w:t>
            </w:r>
          </w:p>
          <w:p w14:paraId="39DF5045" w14:textId="77777777" w:rsidR="007C34C4" w:rsidRPr="007C34C4" w:rsidRDefault="007C34C4" w:rsidP="00251C1A">
            <w:pPr>
              <w:widowControl w:val="0"/>
              <w:spacing w:line="276" w:lineRule="auto"/>
              <w:ind w:left="359" w:right="119" w:hanging="142"/>
              <w:rPr>
                <w:lang w:eastAsia="en-US"/>
              </w:rPr>
            </w:pPr>
            <w:r w:rsidRPr="007C34C4">
              <w:rPr>
                <w:lang w:eastAsia="en-US"/>
              </w:rPr>
              <w:t>oblast použití</w:t>
            </w:r>
          </w:p>
        </w:tc>
        <w:tc>
          <w:tcPr>
            <w:tcW w:w="1559" w:type="dxa"/>
          </w:tcPr>
          <w:p w14:paraId="47174D0B" w14:textId="77777777" w:rsidR="007C34C4" w:rsidRPr="007C34C4" w:rsidRDefault="007C34C4" w:rsidP="00251C1A">
            <w:pPr>
              <w:widowControl w:val="0"/>
              <w:spacing w:line="276" w:lineRule="auto"/>
              <w:ind w:left="136" w:right="-70" w:hanging="136"/>
              <w:rPr>
                <w:lang w:eastAsia="en-US"/>
              </w:rPr>
            </w:pPr>
            <w:r w:rsidRPr="007C34C4">
              <w:rPr>
                <w:lang w:eastAsia="en-US"/>
              </w:rPr>
              <w:t>2) Škodlivý organismus, jiný účel použití</w:t>
            </w:r>
          </w:p>
        </w:tc>
        <w:tc>
          <w:tcPr>
            <w:tcW w:w="1560" w:type="dxa"/>
          </w:tcPr>
          <w:p w14:paraId="63F38100" w14:textId="77777777" w:rsidR="007C34C4" w:rsidRPr="007C34C4" w:rsidRDefault="007C34C4" w:rsidP="00251C1A">
            <w:pPr>
              <w:widowControl w:val="0"/>
              <w:spacing w:line="276" w:lineRule="auto"/>
              <w:ind w:left="136" w:hanging="136"/>
              <w:rPr>
                <w:lang w:eastAsia="en-US"/>
              </w:rPr>
            </w:pPr>
            <w:r w:rsidRPr="007C34C4">
              <w:rPr>
                <w:lang w:eastAsia="en-US"/>
              </w:rPr>
              <w:t>Dávkování,</w:t>
            </w:r>
          </w:p>
          <w:p w14:paraId="0FA8CD52" w14:textId="77777777" w:rsidR="007C34C4" w:rsidRPr="007C34C4" w:rsidRDefault="007C34C4" w:rsidP="00251C1A">
            <w:pPr>
              <w:widowControl w:val="0"/>
              <w:spacing w:line="276" w:lineRule="auto"/>
              <w:ind w:left="136" w:hanging="136"/>
              <w:rPr>
                <w:lang w:eastAsia="en-US"/>
              </w:rPr>
            </w:pPr>
            <w:r w:rsidRPr="007C34C4">
              <w:rPr>
                <w:lang w:eastAsia="en-US"/>
              </w:rPr>
              <w:t>mísitelnost</w:t>
            </w:r>
          </w:p>
        </w:tc>
        <w:tc>
          <w:tcPr>
            <w:tcW w:w="567" w:type="dxa"/>
          </w:tcPr>
          <w:p w14:paraId="59D980FA" w14:textId="77777777" w:rsidR="007C34C4" w:rsidRPr="007C34C4" w:rsidRDefault="007C34C4" w:rsidP="00251C1A">
            <w:pPr>
              <w:widowControl w:val="0"/>
              <w:spacing w:line="276" w:lineRule="auto"/>
              <w:ind w:left="136" w:hanging="136"/>
              <w:jc w:val="center"/>
              <w:outlineLvl w:val="4"/>
            </w:pPr>
            <w:r w:rsidRPr="007C34C4">
              <w:t>OL</w:t>
            </w:r>
          </w:p>
        </w:tc>
        <w:tc>
          <w:tcPr>
            <w:tcW w:w="1842" w:type="dxa"/>
          </w:tcPr>
          <w:p w14:paraId="0835EDE3" w14:textId="77777777" w:rsidR="007C34C4" w:rsidRPr="007C34C4" w:rsidRDefault="007C34C4" w:rsidP="00251C1A">
            <w:pPr>
              <w:widowControl w:val="0"/>
              <w:spacing w:line="276" w:lineRule="auto"/>
              <w:ind w:left="136" w:hanging="136"/>
              <w:rPr>
                <w:lang w:eastAsia="en-US"/>
              </w:rPr>
            </w:pPr>
            <w:r w:rsidRPr="007C34C4">
              <w:rPr>
                <w:lang w:eastAsia="en-US"/>
              </w:rPr>
              <w:t>Poznámka</w:t>
            </w:r>
          </w:p>
          <w:p w14:paraId="17F3C2A2" w14:textId="77777777" w:rsidR="007C34C4" w:rsidRPr="007C34C4" w:rsidRDefault="007C34C4" w:rsidP="00251C1A">
            <w:pPr>
              <w:widowControl w:val="0"/>
              <w:spacing w:line="276" w:lineRule="auto"/>
              <w:ind w:left="136" w:hanging="136"/>
              <w:rPr>
                <w:lang w:eastAsia="en-US"/>
              </w:rPr>
            </w:pPr>
            <w:r w:rsidRPr="007C34C4">
              <w:rPr>
                <w:lang w:eastAsia="en-US"/>
              </w:rPr>
              <w:t>1) k plodině</w:t>
            </w:r>
          </w:p>
          <w:p w14:paraId="7D7E77EC" w14:textId="77777777" w:rsidR="007C34C4" w:rsidRPr="007C34C4" w:rsidRDefault="007C34C4" w:rsidP="00251C1A">
            <w:pPr>
              <w:widowControl w:val="0"/>
              <w:spacing w:line="276" w:lineRule="auto"/>
              <w:ind w:left="136" w:hanging="136"/>
              <w:rPr>
                <w:lang w:eastAsia="en-US"/>
              </w:rPr>
            </w:pPr>
            <w:r w:rsidRPr="007C34C4">
              <w:rPr>
                <w:lang w:eastAsia="en-US"/>
              </w:rPr>
              <w:t>2) k ŠO</w:t>
            </w:r>
          </w:p>
          <w:p w14:paraId="77CB85FA" w14:textId="77777777" w:rsidR="007C34C4" w:rsidRPr="007C34C4" w:rsidRDefault="007C34C4" w:rsidP="00251C1A">
            <w:pPr>
              <w:widowControl w:val="0"/>
              <w:spacing w:line="276" w:lineRule="auto"/>
              <w:ind w:left="136" w:hanging="136"/>
              <w:rPr>
                <w:lang w:eastAsia="en-US"/>
              </w:rPr>
            </w:pPr>
            <w:r w:rsidRPr="007C34C4">
              <w:rPr>
                <w:lang w:eastAsia="en-US"/>
              </w:rPr>
              <w:t>3) k OL</w:t>
            </w:r>
          </w:p>
        </w:tc>
        <w:tc>
          <w:tcPr>
            <w:tcW w:w="1985" w:type="dxa"/>
          </w:tcPr>
          <w:p w14:paraId="55DFC1BA" w14:textId="77777777" w:rsidR="007C34C4" w:rsidRPr="007C34C4" w:rsidRDefault="007C34C4" w:rsidP="00251C1A">
            <w:pPr>
              <w:widowControl w:val="0"/>
              <w:spacing w:line="276" w:lineRule="auto"/>
              <w:ind w:left="136" w:hanging="136"/>
              <w:rPr>
                <w:lang w:eastAsia="en-US"/>
              </w:rPr>
            </w:pPr>
            <w:r w:rsidRPr="007C34C4">
              <w:rPr>
                <w:lang w:eastAsia="en-US"/>
              </w:rPr>
              <w:t>4) Pozn. k dávkování</w:t>
            </w:r>
          </w:p>
          <w:p w14:paraId="0417EACB" w14:textId="77777777" w:rsidR="007C34C4" w:rsidRPr="007C34C4" w:rsidRDefault="007C34C4" w:rsidP="00251C1A">
            <w:pPr>
              <w:widowControl w:val="0"/>
              <w:spacing w:line="276" w:lineRule="auto"/>
              <w:ind w:left="136" w:hanging="136"/>
              <w:rPr>
                <w:lang w:eastAsia="en-US"/>
              </w:rPr>
            </w:pPr>
            <w:r w:rsidRPr="007C34C4">
              <w:rPr>
                <w:lang w:eastAsia="en-US"/>
              </w:rPr>
              <w:t>5) Umístění</w:t>
            </w:r>
          </w:p>
          <w:p w14:paraId="249728A4" w14:textId="77777777" w:rsidR="007C34C4" w:rsidRPr="007C34C4" w:rsidRDefault="007C34C4" w:rsidP="00251C1A">
            <w:pPr>
              <w:widowControl w:val="0"/>
              <w:spacing w:line="276" w:lineRule="auto"/>
              <w:ind w:left="136" w:hanging="136"/>
              <w:rPr>
                <w:lang w:eastAsia="en-US"/>
              </w:rPr>
            </w:pPr>
            <w:r w:rsidRPr="007C34C4">
              <w:rPr>
                <w:lang w:eastAsia="en-US"/>
              </w:rPr>
              <w:t>6) Určení sklizně</w:t>
            </w:r>
          </w:p>
        </w:tc>
      </w:tr>
      <w:tr w:rsidR="007C34C4" w:rsidRPr="007C34C4" w14:paraId="0C49CF02" w14:textId="77777777" w:rsidTr="000925DF">
        <w:tc>
          <w:tcPr>
            <w:tcW w:w="1985" w:type="dxa"/>
          </w:tcPr>
          <w:p w14:paraId="2FC6AACE" w14:textId="77777777" w:rsidR="007C34C4" w:rsidRPr="007C34C4" w:rsidRDefault="007C34C4" w:rsidP="00251C1A">
            <w:pPr>
              <w:widowControl w:val="0"/>
              <w:spacing w:line="276" w:lineRule="auto"/>
              <w:ind w:right="119"/>
              <w:rPr>
                <w:lang w:eastAsia="en-US"/>
              </w:rPr>
            </w:pPr>
            <w:proofErr w:type="gramStart"/>
            <w:r w:rsidRPr="007C34C4">
              <w:rPr>
                <w:lang w:eastAsia="en-US"/>
              </w:rPr>
              <w:t>trávníky - semenné</w:t>
            </w:r>
            <w:proofErr w:type="gramEnd"/>
            <w:r w:rsidRPr="007C34C4">
              <w:rPr>
                <w:lang w:eastAsia="en-US"/>
              </w:rPr>
              <w:t xml:space="preserve"> porosty</w:t>
            </w:r>
          </w:p>
        </w:tc>
        <w:tc>
          <w:tcPr>
            <w:tcW w:w="1559" w:type="dxa"/>
          </w:tcPr>
          <w:p w14:paraId="73936DC9"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79E7A6C3" w14:textId="77777777" w:rsidR="007C34C4" w:rsidRPr="007C34C4" w:rsidRDefault="007C34C4" w:rsidP="00251C1A">
            <w:pPr>
              <w:widowControl w:val="0"/>
              <w:spacing w:line="276" w:lineRule="auto"/>
              <w:ind w:left="51"/>
              <w:rPr>
                <w:lang w:eastAsia="en-US"/>
              </w:rPr>
            </w:pPr>
            <w:r w:rsidRPr="007C34C4">
              <w:rPr>
                <w:lang w:eastAsia="en-US"/>
              </w:rPr>
              <w:t>30 kg/ha   první aplikace, následná aplikace 15 kg/ha</w:t>
            </w:r>
          </w:p>
        </w:tc>
        <w:tc>
          <w:tcPr>
            <w:tcW w:w="567" w:type="dxa"/>
          </w:tcPr>
          <w:p w14:paraId="46F572A9"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513CA5EB" w14:textId="54B952A0"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1EB61120" w14:textId="77777777" w:rsidR="007C34C4" w:rsidRPr="007C34C4" w:rsidRDefault="007C34C4" w:rsidP="00251C1A">
            <w:pPr>
              <w:widowControl w:val="0"/>
              <w:spacing w:line="276" w:lineRule="auto"/>
              <w:rPr>
                <w:lang w:eastAsia="en-US"/>
              </w:rPr>
            </w:pPr>
            <w:r w:rsidRPr="007C34C4">
              <w:rPr>
                <w:lang w:eastAsia="en-US"/>
              </w:rPr>
              <w:t xml:space="preserve">4) rozhoz max. 12x za rok, </w:t>
            </w:r>
            <w:r w:rsidRPr="007C34C4">
              <w:rPr>
                <w:lang w:eastAsia="en-US"/>
              </w:rPr>
              <w:br/>
              <w:t xml:space="preserve">v intervalu 14 dnů </w:t>
            </w:r>
          </w:p>
          <w:p w14:paraId="3F647784" w14:textId="1051C322" w:rsidR="007C34C4" w:rsidRPr="007C34C4" w:rsidRDefault="007C34C4" w:rsidP="00251C1A">
            <w:pPr>
              <w:widowControl w:val="0"/>
              <w:spacing w:line="276" w:lineRule="auto"/>
              <w:rPr>
                <w:lang w:eastAsia="en-US"/>
              </w:rPr>
            </w:pPr>
            <w:r w:rsidRPr="007C34C4">
              <w:rPr>
                <w:lang w:eastAsia="en-US"/>
              </w:rPr>
              <w:t>5) venkovní prostory</w:t>
            </w:r>
          </w:p>
        </w:tc>
      </w:tr>
      <w:tr w:rsidR="007C34C4" w:rsidRPr="007C34C4" w14:paraId="0B45B453" w14:textId="77777777" w:rsidTr="000925DF">
        <w:tc>
          <w:tcPr>
            <w:tcW w:w="1985" w:type="dxa"/>
          </w:tcPr>
          <w:p w14:paraId="06974138" w14:textId="77777777" w:rsidR="007C34C4" w:rsidRPr="007C34C4" w:rsidRDefault="007C34C4" w:rsidP="00251C1A">
            <w:pPr>
              <w:widowControl w:val="0"/>
              <w:spacing w:line="276" w:lineRule="auto"/>
              <w:ind w:right="119"/>
              <w:rPr>
                <w:lang w:eastAsia="en-US"/>
              </w:rPr>
            </w:pPr>
            <w:r w:rsidRPr="007C34C4">
              <w:rPr>
                <w:lang w:eastAsia="en-US"/>
              </w:rPr>
              <w:t>ovoce bobulovité a drobné</w:t>
            </w:r>
          </w:p>
        </w:tc>
        <w:tc>
          <w:tcPr>
            <w:tcW w:w="1559" w:type="dxa"/>
          </w:tcPr>
          <w:p w14:paraId="73ADAB60"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68947E41"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23BC7189"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0F5C5A28" w14:textId="410AC1CB"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64FB6BA6" w14:textId="77777777" w:rsidR="007C34C4" w:rsidRPr="007C34C4" w:rsidRDefault="007C34C4" w:rsidP="00251C1A">
            <w:pPr>
              <w:widowControl w:val="0"/>
              <w:spacing w:line="276" w:lineRule="auto"/>
              <w:rPr>
                <w:lang w:eastAsia="en-US"/>
              </w:rPr>
            </w:pPr>
            <w:r w:rsidRPr="007C34C4">
              <w:rPr>
                <w:lang w:eastAsia="en-US"/>
              </w:rPr>
              <w:t xml:space="preserve">4) rozmetání při přípravě substrátu max. 1x </w:t>
            </w:r>
          </w:p>
          <w:p w14:paraId="1C5DA536" w14:textId="77777777" w:rsidR="007C34C4" w:rsidRPr="007C34C4" w:rsidRDefault="007C34C4" w:rsidP="00251C1A">
            <w:pPr>
              <w:widowControl w:val="0"/>
              <w:spacing w:line="276" w:lineRule="auto"/>
              <w:rPr>
                <w:lang w:eastAsia="en-US"/>
              </w:rPr>
            </w:pPr>
            <w:r w:rsidRPr="007C34C4">
              <w:rPr>
                <w:lang w:eastAsia="en-US"/>
              </w:rPr>
              <w:t xml:space="preserve">5) venkovní prostory, </w:t>
            </w:r>
          </w:p>
          <w:p w14:paraId="4F97BD4B"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4DEE9DE4" w14:textId="77777777" w:rsidTr="000925DF">
        <w:tc>
          <w:tcPr>
            <w:tcW w:w="1985" w:type="dxa"/>
          </w:tcPr>
          <w:p w14:paraId="0C2391F9" w14:textId="77777777" w:rsidR="007C34C4" w:rsidRPr="007C34C4" w:rsidRDefault="007C34C4" w:rsidP="00251C1A">
            <w:pPr>
              <w:widowControl w:val="0"/>
              <w:spacing w:line="276" w:lineRule="auto"/>
              <w:ind w:right="119"/>
              <w:rPr>
                <w:lang w:eastAsia="en-US"/>
              </w:rPr>
            </w:pPr>
            <w:r w:rsidRPr="007C34C4">
              <w:rPr>
                <w:lang w:eastAsia="en-US"/>
              </w:rPr>
              <w:t>ovoce bobulovité a drobné</w:t>
            </w:r>
          </w:p>
        </w:tc>
        <w:tc>
          <w:tcPr>
            <w:tcW w:w="1559" w:type="dxa"/>
          </w:tcPr>
          <w:p w14:paraId="4BA3AB50"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60EFFC32" w14:textId="77777777" w:rsidR="007C34C4" w:rsidRPr="007C34C4" w:rsidRDefault="007C34C4" w:rsidP="00251C1A">
            <w:pPr>
              <w:widowControl w:val="0"/>
              <w:spacing w:line="276" w:lineRule="auto"/>
              <w:ind w:left="51"/>
              <w:rPr>
                <w:lang w:eastAsia="en-US"/>
              </w:rPr>
            </w:pPr>
            <w:r w:rsidRPr="007C34C4">
              <w:rPr>
                <w:lang w:eastAsia="en-US"/>
              </w:rPr>
              <w:t>25-50 kg/ha</w:t>
            </w:r>
          </w:p>
        </w:tc>
        <w:tc>
          <w:tcPr>
            <w:tcW w:w="567" w:type="dxa"/>
          </w:tcPr>
          <w:p w14:paraId="71AAE5B9"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443BE910" w14:textId="3DA6BF6E"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4968D238" w14:textId="77777777" w:rsidR="007C34C4" w:rsidRPr="007C34C4" w:rsidRDefault="007C34C4" w:rsidP="00251C1A">
            <w:pPr>
              <w:widowControl w:val="0"/>
              <w:spacing w:line="276" w:lineRule="auto"/>
              <w:rPr>
                <w:lang w:eastAsia="en-US"/>
              </w:rPr>
            </w:pPr>
            <w:r w:rsidRPr="007C34C4">
              <w:rPr>
                <w:lang w:eastAsia="en-US"/>
              </w:rPr>
              <w:t xml:space="preserve">4) rozhoz max.1x 5) venkovní prostory, </w:t>
            </w:r>
          </w:p>
          <w:p w14:paraId="55558C27"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79FD24F5" w14:textId="77777777" w:rsidTr="000925DF">
        <w:tc>
          <w:tcPr>
            <w:tcW w:w="1985" w:type="dxa"/>
          </w:tcPr>
          <w:p w14:paraId="562C18FB" w14:textId="77777777" w:rsidR="007C34C4" w:rsidRPr="007C34C4" w:rsidRDefault="007C34C4" w:rsidP="00251C1A">
            <w:pPr>
              <w:widowControl w:val="0"/>
              <w:spacing w:line="276" w:lineRule="auto"/>
              <w:ind w:right="119"/>
              <w:rPr>
                <w:lang w:eastAsia="en-US"/>
              </w:rPr>
            </w:pPr>
            <w:r w:rsidRPr="007C34C4">
              <w:rPr>
                <w:lang w:eastAsia="en-US"/>
              </w:rPr>
              <w:t>ovoce bobulovité a drobné</w:t>
            </w:r>
          </w:p>
        </w:tc>
        <w:tc>
          <w:tcPr>
            <w:tcW w:w="1559" w:type="dxa"/>
          </w:tcPr>
          <w:p w14:paraId="74C73743"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199FFCA1"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 xml:space="preserve">3 </w:t>
            </w:r>
            <w:r w:rsidRPr="007C34C4">
              <w:rPr>
                <w:lang w:eastAsia="en-US"/>
              </w:rPr>
              <w:t xml:space="preserve">  první aplikace, následná aplikace </w:t>
            </w:r>
          </w:p>
          <w:p w14:paraId="29AB668F" w14:textId="77777777" w:rsidR="007C34C4" w:rsidRPr="007C34C4" w:rsidRDefault="007C34C4" w:rsidP="00251C1A">
            <w:pPr>
              <w:widowControl w:val="0"/>
              <w:spacing w:line="276" w:lineRule="auto"/>
              <w:ind w:left="51"/>
              <w:rPr>
                <w:lang w:eastAsia="en-US"/>
              </w:rPr>
            </w:pPr>
            <w:r w:rsidRPr="007C34C4">
              <w:rPr>
                <w:lang w:eastAsia="en-US"/>
              </w:rPr>
              <w:t>0,37 kg/m</w:t>
            </w:r>
            <w:r w:rsidRPr="007C34C4">
              <w:rPr>
                <w:vertAlign w:val="superscript"/>
                <w:lang w:eastAsia="en-US"/>
              </w:rPr>
              <w:t>3</w:t>
            </w:r>
          </w:p>
        </w:tc>
        <w:tc>
          <w:tcPr>
            <w:tcW w:w="567" w:type="dxa"/>
          </w:tcPr>
          <w:p w14:paraId="2F8A4D06"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67B9A72F" w14:textId="2BB79A49"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584FA544" w14:textId="77777777" w:rsidR="007C34C4" w:rsidRPr="007C34C4" w:rsidRDefault="007C34C4" w:rsidP="00251C1A">
            <w:pPr>
              <w:widowControl w:val="0"/>
              <w:spacing w:line="276" w:lineRule="auto"/>
              <w:rPr>
                <w:lang w:eastAsia="en-US"/>
              </w:rPr>
            </w:pPr>
            <w:r w:rsidRPr="007C34C4">
              <w:rPr>
                <w:lang w:eastAsia="en-US"/>
              </w:rPr>
              <w:t xml:space="preserve">4) zapravení do substrátu při </w:t>
            </w:r>
            <w:proofErr w:type="gramStart"/>
            <w:r w:rsidRPr="007C34C4">
              <w:rPr>
                <w:lang w:eastAsia="en-US"/>
              </w:rPr>
              <w:t xml:space="preserve">přesazování,   </w:t>
            </w:r>
            <w:proofErr w:type="gramEnd"/>
            <w:r w:rsidRPr="007C34C4">
              <w:rPr>
                <w:lang w:eastAsia="en-US"/>
              </w:rPr>
              <w:t xml:space="preserve"> max. 5 za rok, </w:t>
            </w:r>
            <w:r w:rsidRPr="007C34C4">
              <w:rPr>
                <w:lang w:eastAsia="en-US"/>
              </w:rPr>
              <w:br/>
              <w:t xml:space="preserve">v intervalu 70 dnů </w:t>
            </w:r>
          </w:p>
          <w:p w14:paraId="028410D3" w14:textId="77777777" w:rsidR="007C34C4" w:rsidRPr="007C34C4" w:rsidRDefault="007C34C4" w:rsidP="00251C1A">
            <w:pPr>
              <w:widowControl w:val="0"/>
              <w:spacing w:line="276" w:lineRule="auto"/>
              <w:rPr>
                <w:lang w:eastAsia="en-US"/>
              </w:rPr>
            </w:pPr>
            <w:r w:rsidRPr="007C34C4">
              <w:rPr>
                <w:lang w:eastAsia="en-US"/>
              </w:rPr>
              <w:t xml:space="preserve">5) venkovní prostory, </w:t>
            </w:r>
          </w:p>
          <w:p w14:paraId="1F863071"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1E4E8914" w14:textId="77777777" w:rsidTr="000925DF">
        <w:tc>
          <w:tcPr>
            <w:tcW w:w="1985" w:type="dxa"/>
          </w:tcPr>
          <w:p w14:paraId="7F7FCDE6" w14:textId="77777777" w:rsidR="007C34C4" w:rsidRPr="007C34C4" w:rsidRDefault="007C34C4" w:rsidP="00251C1A">
            <w:pPr>
              <w:widowControl w:val="0"/>
              <w:spacing w:line="276" w:lineRule="auto"/>
              <w:ind w:right="119"/>
              <w:rPr>
                <w:lang w:eastAsia="en-US"/>
              </w:rPr>
            </w:pPr>
            <w:r w:rsidRPr="007C34C4">
              <w:rPr>
                <w:lang w:eastAsia="en-US"/>
              </w:rPr>
              <w:t>ovoce bobulovité a drobné</w:t>
            </w:r>
          </w:p>
        </w:tc>
        <w:tc>
          <w:tcPr>
            <w:tcW w:w="1559" w:type="dxa"/>
          </w:tcPr>
          <w:p w14:paraId="650AFD58"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71A5FE7E" w14:textId="77777777" w:rsidR="007C34C4" w:rsidRPr="007C34C4" w:rsidRDefault="007C34C4" w:rsidP="00251C1A">
            <w:pPr>
              <w:widowControl w:val="0"/>
              <w:spacing w:line="276" w:lineRule="auto"/>
              <w:ind w:left="51"/>
              <w:rPr>
                <w:lang w:eastAsia="en-US"/>
              </w:rPr>
            </w:pPr>
            <w:r w:rsidRPr="007C34C4">
              <w:rPr>
                <w:lang w:eastAsia="en-US"/>
              </w:rPr>
              <w:t>1 kg/1000 sazenic</w:t>
            </w:r>
          </w:p>
        </w:tc>
        <w:tc>
          <w:tcPr>
            <w:tcW w:w="567" w:type="dxa"/>
          </w:tcPr>
          <w:p w14:paraId="08212CB3"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7BBC8B7E" w14:textId="77777777" w:rsidR="007C34C4" w:rsidRPr="007C34C4" w:rsidRDefault="007C34C4" w:rsidP="00251C1A">
            <w:pPr>
              <w:widowControl w:val="0"/>
              <w:spacing w:line="276" w:lineRule="auto"/>
              <w:rPr>
                <w:lang w:eastAsia="en-US"/>
              </w:rPr>
            </w:pPr>
            <w:r w:rsidRPr="007C34C4">
              <w:rPr>
                <w:lang w:eastAsia="en-US"/>
              </w:rPr>
              <w:t xml:space="preserve">1) od: 00 </w:t>
            </w:r>
            <w:proofErr w:type="gramStart"/>
            <w:r w:rsidRPr="007C34C4">
              <w:rPr>
                <w:lang w:eastAsia="en-US"/>
              </w:rPr>
              <w:t>BBCH  do</w:t>
            </w:r>
            <w:proofErr w:type="gramEnd"/>
            <w:r w:rsidRPr="007C34C4">
              <w:rPr>
                <w:lang w:eastAsia="en-US"/>
              </w:rPr>
              <w:t xml:space="preserve">: 99 BBCH </w:t>
            </w:r>
          </w:p>
        </w:tc>
        <w:tc>
          <w:tcPr>
            <w:tcW w:w="1985" w:type="dxa"/>
          </w:tcPr>
          <w:p w14:paraId="0B405105" w14:textId="77777777" w:rsidR="007C34C4" w:rsidRPr="007C34C4" w:rsidRDefault="007C34C4" w:rsidP="00251C1A">
            <w:pPr>
              <w:widowControl w:val="0"/>
              <w:spacing w:line="276" w:lineRule="auto"/>
              <w:rPr>
                <w:lang w:eastAsia="en-US"/>
              </w:rPr>
            </w:pPr>
            <w:r w:rsidRPr="007C34C4">
              <w:rPr>
                <w:lang w:eastAsia="en-US"/>
              </w:rPr>
              <w:t xml:space="preserve">4) aplikace do výsadbové jamky max.1x </w:t>
            </w:r>
          </w:p>
          <w:p w14:paraId="3D70E430" w14:textId="77777777" w:rsidR="007C34C4" w:rsidRPr="007C34C4" w:rsidRDefault="007C34C4" w:rsidP="00251C1A">
            <w:pPr>
              <w:widowControl w:val="0"/>
              <w:spacing w:line="276" w:lineRule="auto"/>
              <w:rPr>
                <w:lang w:eastAsia="en-US"/>
              </w:rPr>
            </w:pPr>
            <w:r w:rsidRPr="007C34C4">
              <w:rPr>
                <w:lang w:eastAsia="en-US"/>
              </w:rPr>
              <w:t xml:space="preserve">5) venkovní prostory, </w:t>
            </w:r>
          </w:p>
          <w:p w14:paraId="2EEEE832"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6693A3B0" w14:textId="77777777" w:rsidTr="000925DF">
        <w:tc>
          <w:tcPr>
            <w:tcW w:w="1985" w:type="dxa"/>
          </w:tcPr>
          <w:p w14:paraId="45ED7F9C" w14:textId="77777777" w:rsidR="007C34C4" w:rsidRPr="007C34C4" w:rsidRDefault="007C34C4" w:rsidP="00251C1A">
            <w:pPr>
              <w:widowControl w:val="0"/>
              <w:spacing w:line="276" w:lineRule="auto"/>
              <w:ind w:right="119"/>
              <w:rPr>
                <w:lang w:eastAsia="en-US"/>
              </w:rPr>
            </w:pPr>
            <w:r w:rsidRPr="007C34C4">
              <w:rPr>
                <w:lang w:eastAsia="en-US"/>
              </w:rPr>
              <w:t>zelenina listová a stonková</w:t>
            </w:r>
          </w:p>
        </w:tc>
        <w:tc>
          <w:tcPr>
            <w:tcW w:w="1559" w:type="dxa"/>
          </w:tcPr>
          <w:p w14:paraId="4345581E"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56524592"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3</w:t>
            </w:r>
          </w:p>
        </w:tc>
        <w:tc>
          <w:tcPr>
            <w:tcW w:w="567" w:type="dxa"/>
          </w:tcPr>
          <w:p w14:paraId="2D43E79A"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2118D890" w14:textId="77777777" w:rsidR="007C34C4" w:rsidRPr="007C34C4" w:rsidRDefault="007C34C4" w:rsidP="00251C1A">
            <w:pPr>
              <w:widowControl w:val="0"/>
              <w:spacing w:line="276" w:lineRule="auto"/>
              <w:rPr>
                <w:lang w:eastAsia="en-US"/>
              </w:rPr>
            </w:pPr>
            <w:r w:rsidRPr="007C34C4">
              <w:rPr>
                <w:lang w:eastAsia="en-US"/>
              </w:rPr>
              <w:t xml:space="preserve">1) ve f. 00 BBCH </w:t>
            </w:r>
          </w:p>
        </w:tc>
        <w:tc>
          <w:tcPr>
            <w:tcW w:w="1985" w:type="dxa"/>
          </w:tcPr>
          <w:p w14:paraId="5138C914" w14:textId="77777777" w:rsidR="007C34C4" w:rsidRPr="007C34C4" w:rsidRDefault="007C34C4" w:rsidP="00251C1A">
            <w:pPr>
              <w:widowControl w:val="0"/>
              <w:spacing w:line="276" w:lineRule="auto"/>
              <w:rPr>
                <w:lang w:eastAsia="en-US"/>
              </w:rPr>
            </w:pPr>
            <w:r w:rsidRPr="007C34C4">
              <w:rPr>
                <w:lang w:eastAsia="en-US"/>
              </w:rPr>
              <w:t xml:space="preserve">4) zapravení do substrátu při přesazování max.1x </w:t>
            </w:r>
          </w:p>
          <w:p w14:paraId="0A86EA06" w14:textId="77777777" w:rsidR="007C34C4" w:rsidRPr="007C34C4" w:rsidRDefault="007C34C4" w:rsidP="00251C1A">
            <w:pPr>
              <w:widowControl w:val="0"/>
              <w:spacing w:line="276" w:lineRule="auto"/>
              <w:rPr>
                <w:lang w:eastAsia="en-US"/>
              </w:rPr>
            </w:pPr>
            <w:r w:rsidRPr="007C34C4">
              <w:rPr>
                <w:lang w:eastAsia="en-US"/>
              </w:rPr>
              <w:t xml:space="preserve">5) venkovní prostory, </w:t>
            </w:r>
          </w:p>
          <w:p w14:paraId="74CC8EEA"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46FD99F9" w14:textId="77777777" w:rsidTr="000925DF">
        <w:tc>
          <w:tcPr>
            <w:tcW w:w="1985" w:type="dxa"/>
          </w:tcPr>
          <w:p w14:paraId="48FB7A5E" w14:textId="77777777" w:rsidR="007C34C4" w:rsidRPr="007C34C4" w:rsidRDefault="007C34C4" w:rsidP="00251C1A">
            <w:pPr>
              <w:widowControl w:val="0"/>
              <w:spacing w:line="276" w:lineRule="auto"/>
              <w:ind w:right="119"/>
              <w:rPr>
                <w:lang w:eastAsia="en-US"/>
              </w:rPr>
            </w:pPr>
            <w:r w:rsidRPr="007C34C4">
              <w:rPr>
                <w:lang w:eastAsia="en-US"/>
              </w:rPr>
              <w:t>zelenina listová a stonková</w:t>
            </w:r>
          </w:p>
        </w:tc>
        <w:tc>
          <w:tcPr>
            <w:tcW w:w="1559" w:type="dxa"/>
          </w:tcPr>
          <w:p w14:paraId="72924369"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7030F61F"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215F0185"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54CA0157" w14:textId="77777777" w:rsidR="007C34C4" w:rsidRPr="007C34C4" w:rsidRDefault="007C34C4" w:rsidP="00251C1A">
            <w:pPr>
              <w:widowControl w:val="0"/>
              <w:spacing w:line="276" w:lineRule="auto"/>
              <w:rPr>
                <w:lang w:eastAsia="en-US"/>
              </w:rPr>
            </w:pPr>
            <w:r w:rsidRPr="007C34C4">
              <w:rPr>
                <w:lang w:eastAsia="en-US"/>
              </w:rPr>
              <w:t xml:space="preserve">1) od: 11 BBCH, do: 19 BBCH </w:t>
            </w:r>
          </w:p>
        </w:tc>
        <w:tc>
          <w:tcPr>
            <w:tcW w:w="1985" w:type="dxa"/>
          </w:tcPr>
          <w:p w14:paraId="64A23F05" w14:textId="77777777" w:rsidR="007C34C4" w:rsidRPr="007C34C4" w:rsidRDefault="007C34C4" w:rsidP="00251C1A">
            <w:pPr>
              <w:widowControl w:val="0"/>
              <w:spacing w:line="276" w:lineRule="auto"/>
              <w:rPr>
                <w:lang w:eastAsia="en-US"/>
              </w:rPr>
            </w:pPr>
            <w:r w:rsidRPr="007C34C4">
              <w:rPr>
                <w:lang w:eastAsia="en-US"/>
              </w:rPr>
              <w:t xml:space="preserve"> 4) rozmetání při přípravě substrátu </w:t>
            </w:r>
            <w:r w:rsidRPr="007C34C4">
              <w:rPr>
                <w:lang w:eastAsia="en-US"/>
              </w:rPr>
              <w:lastRenderedPageBreak/>
              <w:t xml:space="preserve">max.1x </w:t>
            </w:r>
          </w:p>
          <w:p w14:paraId="3F58898B" w14:textId="77777777" w:rsidR="007C34C4" w:rsidRPr="007C34C4" w:rsidRDefault="007C34C4" w:rsidP="00251C1A">
            <w:pPr>
              <w:widowControl w:val="0"/>
              <w:spacing w:line="276" w:lineRule="auto"/>
              <w:rPr>
                <w:lang w:eastAsia="en-US"/>
              </w:rPr>
            </w:pPr>
            <w:r w:rsidRPr="007C34C4">
              <w:rPr>
                <w:lang w:eastAsia="en-US"/>
              </w:rPr>
              <w:t xml:space="preserve">5) venkovní prostory, </w:t>
            </w:r>
          </w:p>
          <w:p w14:paraId="42A17476"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326E3205" w14:textId="77777777" w:rsidTr="000925DF">
        <w:tc>
          <w:tcPr>
            <w:tcW w:w="1985" w:type="dxa"/>
          </w:tcPr>
          <w:p w14:paraId="0A08CDC3" w14:textId="77777777" w:rsidR="007C34C4" w:rsidRPr="007C34C4" w:rsidRDefault="007C34C4" w:rsidP="00251C1A">
            <w:pPr>
              <w:widowControl w:val="0"/>
              <w:spacing w:line="276" w:lineRule="auto"/>
              <w:ind w:right="119"/>
              <w:rPr>
                <w:lang w:eastAsia="en-US"/>
              </w:rPr>
            </w:pPr>
            <w:r w:rsidRPr="007C34C4">
              <w:rPr>
                <w:lang w:eastAsia="en-US"/>
              </w:rPr>
              <w:lastRenderedPageBreak/>
              <w:t>zelenina listová a stonková</w:t>
            </w:r>
          </w:p>
        </w:tc>
        <w:tc>
          <w:tcPr>
            <w:tcW w:w="1559" w:type="dxa"/>
          </w:tcPr>
          <w:p w14:paraId="0ECA5F53"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04B7B073" w14:textId="77777777" w:rsidR="007C34C4" w:rsidRPr="007C34C4" w:rsidRDefault="007C34C4" w:rsidP="00251C1A">
            <w:pPr>
              <w:widowControl w:val="0"/>
              <w:spacing w:line="276" w:lineRule="auto"/>
              <w:ind w:left="51"/>
              <w:rPr>
                <w:lang w:eastAsia="en-US"/>
              </w:rPr>
            </w:pPr>
            <w:r w:rsidRPr="007C34C4">
              <w:rPr>
                <w:lang w:eastAsia="en-US"/>
              </w:rPr>
              <w:t>25-50 kg/ha</w:t>
            </w:r>
          </w:p>
        </w:tc>
        <w:tc>
          <w:tcPr>
            <w:tcW w:w="567" w:type="dxa"/>
          </w:tcPr>
          <w:p w14:paraId="15F8CF39"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05326DF7" w14:textId="77777777" w:rsidR="007C34C4" w:rsidRPr="007C34C4" w:rsidRDefault="007C34C4" w:rsidP="00251C1A">
            <w:pPr>
              <w:widowControl w:val="0"/>
              <w:spacing w:line="276" w:lineRule="auto"/>
              <w:rPr>
                <w:lang w:eastAsia="en-US"/>
              </w:rPr>
            </w:pPr>
            <w:r w:rsidRPr="007C34C4">
              <w:rPr>
                <w:lang w:eastAsia="en-US"/>
              </w:rPr>
              <w:t xml:space="preserve">1) od: 11 BBCH, do: 19 BBCH </w:t>
            </w:r>
          </w:p>
        </w:tc>
        <w:tc>
          <w:tcPr>
            <w:tcW w:w="1985" w:type="dxa"/>
          </w:tcPr>
          <w:p w14:paraId="7AB14F4E" w14:textId="77777777" w:rsidR="007C34C4" w:rsidRPr="007C34C4" w:rsidRDefault="007C34C4" w:rsidP="00251C1A">
            <w:pPr>
              <w:widowControl w:val="0"/>
              <w:spacing w:line="276" w:lineRule="auto"/>
              <w:rPr>
                <w:lang w:eastAsia="en-US"/>
              </w:rPr>
            </w:pPr>
            <w:r w:rsidRPr="007C34C4">
              <w:rPr>
                <w:lang w:eastAsia="en-US"/>
              </w:rPr>
              <w:t xml:space="preserve">4) rozhoz max.1 </w:t>
            </w:r>
          </w:p>
          <w:p w14:paraId="7F3C5479" w14:textId="77777777" w:rsidR="007C34C4" w:rsidRPr="007C34C4" w:rsidRDefault="007C34C4" w:rsidP="00251C1A">
            <w:pPr>
              <w:widowControl w:val="0"/>
              <w:spacing w:line="276" w:lineRule="auto"/>
              <w:rPr>
                <w:lang w:eastAsia="en-US"/>
              </w:rPr>
            </w:pPr>
            <w:r w:rsidRPr="007C34C4">
              <w:rPr>
                <w:lang w:eastAsia="en-US"/>
              </w:rPr>
              <w:t xml:space="preserve">5) venkovní prostory, </w:t>
            </w:r>
          </w:p>
          <w:p w14:paraId="4881B0F3"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3AE40928" w14:textId="77777777" w:rsidTr="000925DF">
        <w:tc>
          <w:tcPr>
            <w:tcW w:w="1985" w:type="dxa"/>
          </w:tcPr>
          <w:p w14:paraId="4881B831" w14:textId="77777777" w:rsidR="007C34C4" w:rsidRPr="007C34C4" w:rsidRDefault="007C34C4" w:rsidP="00251C1A">
            <w:pPr>
              <w:widowControl w:val="0"/>
              <w:spacing w:line="276" w:lineRule="auto"/>
              <w:ind w:right="119"/>
              <w:rPr>
                <w:lang w:eastAsia="en-US"/>
              </w:rPr>
            </w:pPr>
            <w:r w:rsidRPr="007C34C4">
              <w:rPr>
                <w:lang w:eastAsia="en-US"/>
              </w:rPr>
              <w:t>luskoviny</w:t>
            </w:r>
          </w:p>
        </w:tc>
        <w:tc>
          <w:tcPr>
            <w:tcW w:w="1559" w:type="dxa"/>
          </w:tcPr>
          <w:p w14:paraId="3384097E"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6B6CEA82" w14:textId="77777777" w:rsidR="007C34C4" w:rsidRPr="007C34C4" w:rsidRDefault="007C34C4" w:rsidP="00251C1A">
            <w:pPr>
              <w:widowControl w:val="0"/>
              <w:spacing w:line="276" w:lineRule="auto"/>
              <w:ind w:left="51"/>
              <w:rPr>
                <w:lang w:eastAsia="en-US"/>
              </w:rPr>
            </w:pPr>
            <w:r w:rsidRPr="007C34C4">
              <w:rPr>
                <w:lang w:eastAsia="en-US"/>
              </w:rPr>
              <w:t>1 kg/1000 sazenic</w:t>
            </w:r>
          </w:p>
        </w:tc>
        <w:tc>
          <w:tcPr>
            <w:tcW w:w="567" w:type="dxa"/>
          </w:tcPr>
          <w:p w14:paraId="4C6D5EDC"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1ADCEB7A" w14:textId="64A3A1B5"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28425AB9" w14:textId="77777777" w:rsidR="007C34C4" w:rsidRPr="007C34C4" w:rsidRDefault="007C34C4" w:rsidP="00251C1A">
            <w:pPr>
              <w:widowControl w:val="0"/>
              <w:spacing w:line="276" w:lineRule="auto"/>
              <w:rPr>
                <w:lang w:eastAsia="en-US"/>
              </w:rPr>
            </w:pPr>
            <w:r w:rsidRPr="007C34C4">
              <w:rPr>
                <w:lang w:eastAsia="en-US"/>
              </w:rPr>
              <w:t xml:space="preserve">4) aplikace do výsadbové jamky max.1x </w:t>
            </w:r>
          </w:p>
          <w:p w14:paraId="149F35EA" w14:textId="77777777" w:rsidR="007C34C4" w:rsidRPr="007C34C4" w:rsidRDefault="007C34C4" w:rsidP="00251C1A">
            <w:pPr>
              <w:widowControl w:val="0"/>
              <w:spacing w:line="276" w:lineRule="auto"/>
              <w:rPr>
                <w:lang w:eastAsia="en-US"/>
              </w:rPr>
            </w:pPr>
            <w:r w:rsidRPr="007C34C4">
              <w:rPr>
                <w:lang w:eastAsia="en-US"/>
              </w:rPr>
              <w:t>5) chráněné prostory</w:t>
            </w:r>
          </w:p>
        </w:tc>
      </w:tr>
      <w:tr w:rsidR="007C34C4" w:rsidRPr="007C34C4" w14:paraId="71F6D380" w14:textId="77777777" w:rsidTr="000925DF">
        <w:tc>
          <w:tcPr>
            <w:tcW w:w="1985" w:type="dxa"/>
          </w:tcPr>
          <w:p w14:paraId="59401161" w14:textId="77777777" w:rsidR="007C34C4" w:rsidRPr="007C34C4" w:rsidRDefault="007C34C4" w:rsidP="00251C1A">
            <w:pPr>
              <w:widowControl w:val="0"/>
              <w:spacing w:line="276" w:lineRule="auto"/>
              <w:ind w:right="119"/>
              <w:rPr>
                <w:lang w:eastAsia="en-US"/>
              </w:rPr>
            </w:pPr>
            <w:r w:rsidRPr="007C34C4">
              <w:rPr>
                <w:lang w:eastAsia="en-US"/>
              </w:rPr>
              <w:t>luskoviny</w:t>
            </w:r>
          </w:p>
        </w:tc>
        <w:tc>
          <w:tcPr>
            <w:tcW w:w="1559" w:type="dxa"/>
          </w:tcPr>
          <w:p w14:paraId="09E7ABE1"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17B990F6"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44FAE603"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6856E737" w14:textId="77777777" w:rsidR="007C34C4" w:rsidRPr="007C34C4" w:rsidRDefault="007C34C4" w:rsidP="00251C1A">
            <w:pPr>
              <w:widowControl w:val="0"/>
              <w:spacing w:line="276" w:lineRule="auto"/>
              <w:rPr>
                <w:lang w:eastAsia="en-US"/>
              </w:rPr>
            </w:pPr>
            <w:r w:rsidRPr="007C34C4">
              <w:rPr>
                <w:lang w:eastAsia="en-US"/>
              </w:rPr>
              <w:t xml:space="preserve">1) ve f. 00 BBCH </w:t>
            </w:r>
          </w:p>
        </w:tc>
        <w:tc>
          <w:tcPr>
            <w:tcW w:w="1985" w:type="dxa"/>
          </w:tcPr>
          <w:p w14:paraId="68F118EC" w14:textId="77777777" w:rsidR="007C34C4" w:rsidRPr="007C34C4" w:rsidRDefault="007C34C4" w:rsidP="00251C1A">
            <w:pPr>
              <w:widowControl w:val="0"/>
              <w:spacing w:line="276" w:lineRule="auto"/>
              <w:rPr>
                <w:lang w:eastAsia="en-US"/>
              </w:rPr>
            </w:pPr>
            <w:r w:rsidRPr="007C34C4">
              <w:rPr>
                <w:lang w:eastAsia="en-US"/>
              </w:rPr>
              <w:t xml:space="preserve">4) rozmetání při přípravě substrátu max.1x </w:t>
            </w:r>
          </w:p>
          <w:p w14:paraId="0455FDD0" w14:textId="77777777" w:rsidR="007C34C4" w:rsidRPr="007C34C4" w:rsidRDefault="007C34C4" w:rsidP="00251C1A">
            <w:pPr>
              <w:widowControl w:val="0"/>
              <w:spacing w:line="276" w:lineRule="auto"/>
              <w:rPr>
                <w:lang w:eastAsia="en-US"/>
              </w:rPr>
            </w:pPr>
            <w:r w:rsidRPr="007C34C4">
              <w:rPr>
                <w:lang w:eastAsia="en-US"/>
              </w:rPr>
              <w:t>5) venkovní prostory</w:t>
            </w:r>
          </w:p>
        </w:tc>
      </w:tr>
      <w:tr w:rsidR="007C34C4" w:rsidRPr="007C34C4" w14:paraId="6DBED338" w14:textId="77777777" w:rsidTr="000925DF">
        <w:tc>
          <w:tcPr>
            <w:tcW w:w="1985" w:type="dxa"/>
          </w:tcPr>
          <w:p w14:paraId="251CC585" w14:textId="77777777" w:rsidR="007C34C4" w:rsidRPr="007C34C4" w:rsidRDefault="007C34C4" w:rsidP="00251C1A">
            <w:pPr>
              <w:widowControl w:val="0"/>
              <w:spacing w:line="276" w:lineRule="auto"/>
              <w:ind w:right="119"/>
              <w:rPr>
                <w:lang w:eastAsia="en-US"/>
              </w:rPr>
            </w:pPr>
            <w:r w:rsidRPr="007C34C4">
              <w:rPr>
                <w:lang w:eastAsia="en-US"/>
              </w:rPr>
              <w:t>zelenina plodová</w:t>
            </w:r>
          </w:p>
        </w:tc>
        <w:tc>
          <w:tcPr>
            <w:tcW w:w="1559" w:type="dxa"/>
          </w:tcPr>
          <w:p w14:paraId="5BD24812"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2D23C2B1"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3</w:t>
            </w:r>
            <w:r w:rsidRPr="007C34C4">
              <w:rPr>
                <w:lang w:eastAsia="en-US"/>
              </w:rPr>
              <w:t xml:space="preserve">   první aplikace, následná aplikace </w:t>
            </w:r>
          </w:p>
          <w:p w14:paraId="4FF0C635" w14:textId="77777777" w:rsidR="007C34C4" w:rsidRPr="007C34C4" w:rsidRDefault="007C34C4" w:rsidP="00251C1A">
            <w:pPr>
              <w:widowControl w:val="0"/>
              <w:spacing w:line="276" w:lineRule="auto"/>
              <w:ind w:left="51"/>
              <w:rPr>
                <w:lang w:eastAsia="en-US"/>
              </w:rPr>
            </w:pPr>
            <w:r w:rsidRPr="007C34C4">
              <w:rPr>
                <w:lang w:eastAsia="en-US"/>
              </w:rPr>
              <w:t>0,37 kg/m</w:t>
            </w:r>
            <w:r w:rsidRPr="007C34C4">
              <w:rPr>
                <w:vertAlign w:val="superscript"/>
                <w:lang w:eastAsia="en-US"/>
              </w:rPr>
              <w:t>3</w:t>
            </w:r>
          </w:p>
        </w:tc>
        <w:tc>
          <w:tcPr>
            <w:tcW w:w="567" w:type="dxa"/>
          </w:tcPr>
          <w:p w14:paraId="62F0CB26"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4AAE6039" w14:textId="747F97EF" w:rsidR="007C34C4" w:rsidRPr="007C34C4" w:rsidRDefault="007C34C4" w:rsidP="00251C1A">
            <w:pPr>
              <w:widowControl w:val="0"/>
              <w:spacing w:line="276" w:lineRule="auto"/>
              <w:rPr>
                <w:lang w:eastAsia="en-US"/>
              </w:rPr>
            </w:pPr>
            <w:r w:rsidRPr="007C34C4">
              <w:rPr>
                <w:lang w:eastAsia="en-US"/>
              </w:rPr>
              <w:t xml:space="preserve">1) od: 00 BBCH do: 51 BBCH </w:t>
            </w:r>
          </w:p>
        </w:tc>
        <w:tc>
          <w:tcPr>
            <w:tcW w:w="1985" w:type="dxa"/>
          </w:tcPr>
          <w:p w14:paraId="1EAE485F" w14:textId="77777777" w:rsidR="007C34C4" w:rsidRPr="007C34C4" w:rsidRDefault="007C34C4" w:rsidP="00251C1A">
            <w:pPr>
              <w:widowControl w:val="0"/>
              <w:spacing w:line="276" w:lineRule="auto"/>
              <w:rPr>
                <w:lang w:eastAsia="en-US"/>
              </w:rPr>
            </w:pPr>
            <w:r w:rsidRPr="007C34C4">
              <w:rPr>
                <w:lang w:eastAsia="en-US"/>
              </w:rPr>
              <w:t xml:space="preserve"> 4) zapravení do substrátu při přesazování max. 2x, v intervalu 14 dnů </w:t>
            </w:r>
          </w:p>
          <w:p w14:paraId="1F1B19F0" w14:textId="77777777" w:rsidR="007C34C4" w:rsidRPr="007C34C4" w:rsidRDefault="007C34C4" w:rsidP="00251C1A">
            <w:pPr>
              <w:widowControl w:val="0"/>
              <w:spacing w:line="276" w:lineRule="auto"/>
              <w:rPr>
                <w:lang w:eastAsia="en-US"/>
              </w:rPr>
            </w:pPr>
            <w:r w:rsidRPr="007C34C4">
              <w:rPr>
                <w:lang w:eastAsia="en-US"/>
              </w:rPr>
              <w:t>5) chráněné prostory</w:t>
            </w:r>
          </w:p>
        </w:tc>
      </w:tr>
      <w:tr w:rsidR="007C34C4" w:rsidRPr="007C34C4" w14:paraId="6E9DC7E0" w14:textId="77777777" w:rsidTr="000925DF">
        <w:tc>
          <w:tcPr>
            <w:tcW w:w="1985" w:type="dxa"/>
          </w:tcPr>
          <w:p w14:paraId="4CB9ECAD" w14:textId="77777777" w:rsidR="007C34C4" w:rsidRPr="007C34C4" w:rsidRDefault="007C34C4" w:rsidP="00251C1A">
            <w:pPr>
              <w:widowControl w:val="0"/>
              <w:spacing w:line="276" w:lineRule="auto"/>
              <w:ind w:right="119"/>
              <w:rPr>
                <w:lang w:eastAsia="en-US"/>
              </w:rPr>
            </w:pPr>
            <w:r w:rsidRPr="007C34C4">
              <w:rPr>
                <w:lang w:eastAsia="en-US"/>
              </w:rPr>
              <w:t>zelenina plodová</w:t>
            </w:r>
          </w:p>
        </w:tc>
        <w:tc>
          <w:tcPr>
            <w:tcW w:w="1559" w:type="dxa"/>
          </w:tcPr>
          <w:p w14:paraId="13B980E4"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4E926EB6" w14:textId="77777777" w:rsidR="007C34C4" w:rsidRPr="007C34C4" w:rsidRDefault="007C34C4" w:rsidP="00251C1A">
            <w:pPr>
              <w:widowControl w:val="0"/>
              <w:spacing w:line="276" w:lineRule="auto"/>
              <w:ind w:left="51"/>
              <w:rPr>
                <w:lang w:eastAsia="en-US"/>
              </w:rPr>
            </w:pPr>
            <w:r w:rsidRPr="007C34C4">
              <w:rPr>
                <w:lang w:eastAsia="en-US"/>
              </w:rPr>
              <w:t>1 kg/1000 sazenic</w:t>
            </w:r>
          </w:p>
        </w:tc>
        <w:tc>
          <w:tcPr>
            <w:tcW w:w="567" w:type="dxa"/>
          </w:tcPr>
          <w:p w14:paraId="62AE2BAF"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4ECEC42C" w14:textId="5DF49D57" w:rsidR="007C34C4" w:rsidRPr="007C34C4" w:rsidRDefault="007C34C4" w:rsidP="00251C1A">
            <w:pPr>
              <w:widowControl w:val="0"/>
              <w:spacing w:line="276" w:lineRule="auto"/>
              <w:rPr>
                <w:lang w:eastAsia="en-US"/>
              </w:rPr>
            </w:pPr>
            <w:r w:rsidRPr="007C34C4">
              <w:rPr>
                <w:lang w:eastAsia="en-US"/>
              </w:rPr>
              <w:t xml:space="preserve">1) od: 00 BBCH do: 51 BBCH </w:t>
            </w:r>
          </w:p>
        </w:tc>
        <w:tc>
          <w:tcPr>
            <w:tcW w:w="1985" w:type="dxa"/>
          </w:tcPr>
          <w:p w14:paraId="6D489F87" w14:textId="77777777" w:rsidR="007C34C4" w:rsidRPr="007C34C4" w:rsidRDefault="007C34C4" w:rsidP="00251C1A">
            <w:pPr>
              <w:widowControl w:val="0"/>
              <w:spacing w:line="276" w:lineRule="auto"/>
              <w:rPr>
                <w:lang w:eastAsia="en-US"/>
              </w:rPr>
            </w:pPr>
            <w:r w:rsidRPr="007C34C4">
              <w:rPr>
                <w:lang w:eastAsia="en-US"/>
              </w:rPr>
              <w:t xml:space="preserve"> 4) aplikace do výsadbové jamky max.1x </w:t>
            </w:r>
          </w:p>
          <w:p w14:paraId="161CEC31" w14:textId="77777777" w:rsidR="007C34C4" w:rsidRPr="007C34C4" w:rsidRDefault="007C34C4" w:rsidP="00251C1A">
            <w:pPr>
              <w:widowControl w:val="0"/>
              <w:spacing w:line="276" w:lineRule="auto"/>
              <w:rPr>
                <w:lang w:eastAsia="en-US"/>
              </w:rPr>
            </w:pPr>
            <w:r w:rsidRPr="007C34C4">
              <w:rPr>
                <w:lang w:eastAsia="en-US"/>
              </w:rPr>
              <w:t>5) chráněné prostory</w:t>
            </w:r>
          </w:p>
        </w:tc>
      </w:tr>
      <w:tr w:rsidR="007C34C4" w:rsidRPr="007C34C4" w14:paraId="3C74FEF9" w14:textId="77777777" w:rsidTr="000925DF">
        <w:tc>
          <w:tcPr>
            <w:tcW w:w="1985" w:type="dxa"/>
          </w:tcPr>
          <w:p w14:paraId="3609BF6E" w14:textId="77777777" w:rsidR="007C34C4" w:rsidRPr="007C34C4" w:rsidRDefault="007C34C4" w:rsidP="00251C1A">
            <w:pPr>
              <w:widowControl w:val="0"/>
              <w:spacing w:line="276" w:lineRule="auto"/>
              <w:ind w:right="119"/>
              <w:rPr>
                <w:lang w:eastAsia="en-US"/>
              </w:rPr>
            </w:pPr>
            <w:r w:rsidRPr="007C34C4">
              <w:rPr>
                <w:lang w:eastAsia="en-US"/>
              </w:rPr>
              <w:t>zelenina brukvovitá</w:t>
            </w:r>
          </w:p>
        </w:tc>
        <w:tc>
          <w:tcPr>
            <w:tcW w:w="1559" w:type="dxa"/>
          </w:tcPr>
          <w:p w14:paraId="2F01BDE5"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70DED959"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3</w:t>
            </w:r>
          </w:p>
        </w:tc>
        <w:tc>
          <w:tcPr>
            <w:tcW w:w="567" w:type="dxa"/>
          </w:tcPr>
          <w:p w14:paraId="30451F66"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66D24D77" w14:textId="0C44F3A4"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2CF2BE06" w14:textId="77777777" w:rsidR="007C34C4" w:rsidRPr="007C34C4" w:rsidRDefault="007C34C4" w:rsidP="00251C1A">
            <w:pPr>
              <w:widowControl w:val="0"/>
              <w:spacing w:line="276" w:lineRule="auto"/>
              <w:rPr>
                <w:lang w:eastAsia="en-US"/>
              </w:rPr>
            </w:pPr>
            <w:r w:rsidRPr="007C34C4">
              <w:rPr>
                <w:lang w:eastAsia="en-US"/>
              </w:rPr>
              <w:t xml:space="preserve"> 4) zapravení do substrátu při přesazování max. 1x </w:t>
            </w:r>
          </w:p>
          <w:p w14:paraId="7770C651" w14:textId="77777777" w:rsidR="007C34C4" w:rsidRPr="007C34C4" w:rsidRDefault="007C34C4" w:rsidP="00251C1A">
            <w:pPr>
              <w:widowControl w:val="0"/>
              <w:spacing w:line="276" w:lineRule="auto"/>
              <w:rPr>
                <w:lang w:eastAsia="en-US"/>
              </w:rPr>
            </w:pPr>
            <w:r w:rsidRPr="007C34C4">
              <w:rPr>
                <w:lang w:eastAsia="en-US"/>
              </w:rPr>
              <w:t>5) chráněné prostory</w:t>
            </w:r>
          </w:p>
        </w:tc>
      </w:tr>
      <w:tr w:rsidR="007C34C4" w:rsidRPr="007C34C4" w14:paraId="4F140EAD" w14:textId="77777777" w:rsidTr="000925DF">
        <w:tc>
          <w:tcPr>
            <w:tcW w:w="1985" w:type="dxa"/>
          </w:tcPr>
          <w:p w14:paraId="6F665F82" w14:textId="77777777" w:rsidR="007C34C4" w:rsidRPr="007C34C4" w:rsidRDefault="007C34C4" w:rsidP="00251C1A">
            <w:pPr>
              <w:widowControl w:val="0"/>
              <w:spacing w:line="276" w:lineRule="auto"/>
              <w:ind w:right="119"/>
              <w:rPr>
                <w:lang w:eastAsia="en-US"/>
              </w:rPr>
            </w:pPr>
            <w:r w:rsidRPr="007C34C4">
              <w:rPr>
                <w:lang w:eastAsia="en-US"/>
              </w:rPr>
              <w:t>zelenina brukvovitá</w:t>
            </w:r>
          </w:p>
        </w:tc>
        <w:tc>
          <w:tcPr>
            <w:tcW w:w="1559" w:type="dxa"/>
          </w:tcPr>
          <w:p w14:paraId="456B0240"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35422D30"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46CC5F68"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2974F1DF" w14:textId="4C4396AC" w:rsidR="007C34C4" w:rsidRPr="007C34C4" w:rsidRDefault="007C34C4" w:rsidP="00251C1A">
            <w:pPr>
              <w:widowControl w:val="0"/>
              <w:spacing w:line="276" w:lineRule="auto"/>
              <w:rPr>
                <w:lang w:eastAsia="en-US"/>
              </w:rPr>
            </w:pPr>
            <w:r w:rsidRPr="007C34C4">
              <w:rPr>
                <w:lang w:eastAsia="en-US"/>
              </w:rPr>
              <w:t>1) od: 00 BBCH do: 19 BBCH</w:t>
            </w:r>
          </w:p>
        </w:tc>
        <w:tc>
          <w:tcPr>
            <w:tcW w:w="1985" w:type="dxa"/>
          </w:tcPr>
          <w:p w14:paraId="066FD0BB" w14:textId="77777777" w:rsidR="007C34C4" w:rsidRPr="007C34C4" w:rsidRDefault="007C34C4" w:rsidP="00251C1A">
            <w:pPr>
              <w:widowControl w:val="0"/>
              <w:spacing w:line="276" w:lineRule="auto"/>
              <w:rPr>
                <w:lang w:eastAsia="en-US"/>
              </w:rPr>
            </w:pPr>
            <w:r w:rsidRPr="007C34C4">
              <w:rPr>
                <w:lang w:eastAsia="en-US"/>
              </w:rPr>
              <w:t xml:space="preserve"> 4) rozmetání při přípravě substrátu max. 1x </w:t>
            </w:r>
          </w:p>
          <w:p w14:paraId="0AA74BD0" w14:textId="77777777" w:rsidR="007C34C4" w:rsidRPr="007C34C4" w:rsidRDefault="007C34C4" w:rsidP="00251C1A">
            <w:pPr>
              <w:widowControl w:val="0"/>
              <w:spacing w:line="276" w:lineRule="auto"/>
              <w:rPr>
                <w:lang w:eastAsia="en-US"/>
              </w:rPr>
            </w:pPr>
            <w:r w:rsidRPr="007C34C4">
              <w:rPr>
                <w:lang w:eastAsia="en-US"/>
              </w:rPr>
              <w:t>5) venkovní prostory</w:t>
            </w:r>
          </w:p>
        </w:tc>
      </w:tr>
      <w:tr w:rsidR="007C34C4" w:rsidRPr="007C34C4" w14:paraId="11B2321A" w14:textId="77777777" w:rsidTr="000925DF">
        <w:tc>
          <w:tcPr>
            <w:tcW w:w="1985" w:type="dxa"/>
          </w:tcPr>
          <w:p w14:paraId="4F83F1D1" w14:textId="77777777" w:rsidR="007C34C4" w:rsidRPr="007C34C4" w:rsidRDefault="007C34C4" w:rsidP="00251C1A">
            <w:pPr>
              <w:widowControl w:val="0"/>
              <w:spacing w:line="276" w:lineRule="auto"/>
              <w:ind w:right="119"/>
              <w:rPr>
                <w:lang w:eastAsia="en-US"/>
              </w:rPr>
            </w:pPr>
            <w:r w:rsidRPr="007C34C4">
              <w:rPr>
                <w:lang w:eastAsia="en-US"/>
              </w:rPr>
              <w:t>zelenina kořenová a hlíznatá</w:t>
            </w:r>
          </w:p>
        </w:tc>
        <w:tc>
          <w:tcPr>
            <w:tcW w:w="1559" w:type="dxa"/>
          </w:tcPr>
          <w:p w14:paraId="13E0B924"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2F2B683B"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2F4A6438"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53F38871" w14:textId="77777777" w:rsidR="007C34C4" w:rsidRPr="007C34C4" w:rsidRDefault="007C34C4" w:rsidP="00251C1A">
            <w:pPr>
              <w:widowControl w:val="0"/>
              <w:spacing w:line="276" w:lineRule="auto"/>
              <w:rPr>
                <w:lang w:eastAsia="en-US"/>
              </w:rPr>
            </w:pPr>
            <w:r w:rsidRPr="007C34C4">
              <w:rPr>
                <w:lang w:eastAsia="en-US"/>
              </w:rPr>
              <w:t xml:space="preserve">1) ve f. 00 BBCH </w:t>
            </w:r>
          </w:p>
        </w:tc>
        <w:tc>
          <w:tcPr>
            <w:tcW w:w="1985" w:type="dxa"/>
          </w:tcPr>
          <w:p w14:paraId="40C6378F" w14:textId="77777777" w:rsidR="007C34C4" w:rsidRPr="007C34C4" w:rsidRDefault="007C34C4" w:rsidP="00251C1A">
            <w:pPr>
              <w:widowControl w:val="0"/>
              <w:spacing w:line="276" w:lineRule="auto"/>
              <w:ind w:hanging="68"/>
              <w:rPr>
                <w:lang w:eastAsia="en-US"/>
              </w:rPr>
            </w:pPr>
            <w:r w:rsidRPr="007C34C4">
              <w:rPr>
                <w:lang w:eastAsia="en-US"/>
              </w:rPr>
              <w:t xml:space="preserve"> 4) rozmetání při přípravě substrátu max. 1x </w:t>
            </w:r>
          </w:p>
          <w:p w14:paraId="0F4E40FE" w14:textId="77777777" w:rsidR="007C34C4" w:rsidRPr="007C34C4" w:rsidRDefault="007C34C4" w:rsidP="00251C1A">
            <w:pPr>
              <w:widowControl w:val="0"/>
              <w:spacing w:line="276" w:lineRule="auto"/>
              <w:rPr>
                <w:lang w:eastAsia="en-US"/>
              </w:rPr>
            </w:pPr>
            <w:r w:rsidRPr="007C34C4">
              <w:rPr>
                <w:lang w:eastAsia="en-US"/>
              </w:rPr>
              <w:lastRenderedPageBreak/>
              <w:t xml:space="preserve">5) venkovní prostory, </w:t>
            </w:r>
          </w:p>
          <w:p w14:paraId="48201429"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39308D45" w14:textId="77777777" w:rsidTr="000925DF">
        <w:tc>
          <w:tcPr>
            <w:tcW w:w="1985" w:type="dxa"/>
          </w:tcPr>
          <w:p w14:paraId="7C38D4AD" w14:textId="77777777" w:rsidR="007C34C4" w:rsidRPr="007C34C4" w:rsidRDefault="007C34C4" w:rsidP="00251C1A">
            <w:pPr>
              <w:widowControl w:val="0"/>
              <w:spacing w:line="276" w:lineRule="auto"/>
              <w:ind w:right="119"/>
              <w:rPr>
                <w:lang w:eastAsia="en-US"/>
              </w:rPr>
            </w:pPr>
            <w:r w:rsidRPr="007C34C4">
              <w:rPr>
                <w:lang w:eastAsia="en-US"/>
              </w:rPr>
              <w:lastRenderedPageBreak/>
              <w:t>zelenina kořenová a hlíznatá</w:t>
            </w:r>
          </w:p>
        </w:tc>
        <w:tc>
          <w:tcPr>
            <w:tcW w:w="1559" w:type="dxa"/>
          </w:tcPr>
          <w:p w14:paraId="2B43EAC2"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6791DC55" w14:textId="77777777" w:rsidR="007C34C4" w:rsidRPr="007C34C4" w:rsidRDefault="007C34C4" w:rsidP="00251C1A">
            <w:pPr>
              <w:widowControl w:val="0"/>
              <w:spacing w:line="276" w:lineRule="auto"/>
              <w:ind w:left="51"/>
              <w:rPr>
                <w:lang w:eastAsia="en-US"/>
              </w:rPr>
            </w:pPr>
            <w:r w:rsidRPr="007C34C4">
              <w:rPr>
                <w:lang w:eastAsia="en-US"/>
              </w:rPr>
              <w:t>25-50 kg/ha</w:t>
            </w:r>
          </w:p>
        </w:tc>
        <w:tc>
          <w:tcPr>
            <w:tcW w:w="567" w:type="dxa"/>
          </w:tcPr>
          <w:p w14:paraId="61BE8A22"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65C631B6" w14:textId="57F811E2"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7F6DFA84" w14:textId="77777777" w:rsidR="007C34C4" w:rsidRPr="007C34C4" w:rsidRDefault="007C34C4" w:rsidP="00251C1A">
            <w:pPr>
              <w:widowControl w:val="0"/>
              <w:spacing w:line="276" w:lineRule="auto"/>
              <w:rPr>
                <w:lang w:eastAsia="en-US"/>
              </w:rPr>
            </w:pPr>
            <w:r w:rsidRPr="007C34C4">
              <w:rPr>
                <w:lang w:eastAsia="en-US"/>
              </w:rPr>
              <w:t>4) rozhoz max. 1x 5) chráněné prostory</w:t>
            </w:r>
          </w:p>
        </w:tc>
      </w:tr>
      <w:tr w:rsidR="007C34C4" w:rsidRPr="007C34C4" w14:paraId="1CC8DE3D" w14:textId="77777777" w:rsidTr="000925DF">
        <w:tc>
          <w:tcPr>
            <w:tcW w:w="1985" w:type="dxa"/>
          </w:tcPr>
          <w:p w14:paraId="16A85886" w14:textId="77777777" w:rsidR="007C34C4" w:rsidRPr="007C34C4" w:rsidRDefault="007C34C4" w:rsidP="00251C1A">
            <w:pPr>
              <w:widowControl w:val="0"/>
              <w:spacing w:line="276" w:lineRule="auto"/>
              <w:ind w:right="119"/>
              <w:rPr>
                <w:lang w:eastAsia="en-US"/>
              </w:rPr>
            </w:pPr>
            <w:r w:rsidRPr="007C34C4">
              <w:rPr>
                <w:lang w:eastAsia="en-US"/>
              </w:rPr>
              <w:t>aromatické rostliny</w:t>
            </w:r>
          </w:p>
        </w:tc>
        <w:tc>
          <w:tcPr>
            <w:tcW w:w="1559" w:type="dxa"/>
          </w:tcPr>
          <w:p w14:paraId="5358D8F5"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12880566"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3</w:t>
            </w:r>
            <w:r w:rsidRPr="007C34C4">
              <w:rPr>
                <w:lang w:eastAsia="en-US"/>
              </w:rPr>
              <w:t xml:space="preserve">   první aplikace, následná aplikace </w:t>
            </w:r>
          </w:p>
          <w:p w14:paraId="0743DE18" w14:textId="77777777" w:rsidR="007C34C4" w:rsidRPr="007C34C4" w:rsidRDefault="007C34C4" w:rsidP="00251C1A">
            <w:pPr>
              <w:widowControl w:val="0"/>
              <w:spacing w:line="276" w:lineRule="auto"/>
              <w:ind w:left="51"/>
              <w:rPr>
                <w:lang w:eastAsia="en-US"/>
              </w:rPr>
            </w:pPr>
            <w:r w:rsidRPr="007C34C4">
              <w:rPr>
                <w:lang w:eastAsia="en-US"/>
              </w:rPr>
              <w:t>0,37 kg/m</w:t>
            </w:r>
            <w:r w:rsidRPr="007C34C4">
              <w:rPr>
                <w:vertAlign w:val="superscript"/>
                <w:lang w:eastAsia="en-US"/>
              </w:rPr>
              <w:t>3</w:t>
            </w:r>
          </w:p>
        </w:tc>
        <w:tc>
          <w:tcPr>
            <w:tcW w:w="567" w:type="dxa"/>
          </w:tcPr>
          <w:p w14:paraId="51ABEF7F"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4C0FBE7E" w14:textId="62D2FD4A"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130BBC12" w14:textId="77777777" w:rsidR="007C34C4" w:rsidRPr="007C34C4" w:rsidRDefault="007C34C4" w:rsidP="00251C1A">
            <w:pPr>
              <w:widowControl w:val="0"/>
              <w:spacing w:line="276" w:lineRule="auto"/>
              <w:rPr>
                <w:lang w:eastAsia="en-US"/>
              </w:rPr>
            </w:pPr>
            <w:r w:rsidRPr="007C34C4">
              <w:rPr>
                <w:lang w:eastAsia="en-US"/>
              </w:rPr>
              <w:t xml:space="preserve">4) zapravení do substrátu při přesazování max. 2x, v intervalu 14 dnů </w:t>
            </w:r>
          </w:p>
          <w:p w14:paraId="443ABF47" w14:textId="77777777" w:rsidR="007C34C4" w:rsidRPr="007C34C4" w:rsidRDefault="007C34C4" w:rsidP="00251C1A">
            <w:pPr>
              <w:widowControl w:val="0"/>
              <w:spacing w:line="276" w:lineRule="auto"/>
              <w:rPr>
                <w:lang w:eastAsia="en-US"/>
              </w:rPr>
            </w:pPr>
            <w:r w:rsidRPr="007C34C4">
              <w:rPr>
                <w:lang w:eastAsia="en-US"/>
              </w:rPr>
              <w:t>5) chráněné prostory</w:t>
            </w:r>
          </w:p>
        </w:tc>
      </w:tr>
      <w:tr w:rsidR="007C34C4" w:rsidRPr="007C34C4" w14:paraId="3890A491" w14:textId="77777777" w:rsidTr="000925DF">
        <w:tc>
          <w:tcPr>
            <w:tcW w:w="1985" w:type="dxa"/>
          </w:tcPr>
          <w:p w14:paraId="61027CA9" w14:textId="77777777" w:rsidR="007C34C4" w:rsidRPr="007C34C4" w:rsidRDefault="007C34C4" w:rsidP="00251C1A">
            <w:pPr>
              <w:widowControl w:val="0"/>
              <w:spacing w:line="276" w:lineRule="auto"/>
              <w:ind w:right="119"/>
              <w:rPr>
                <w:lang w:eastAsia="en-US"/>
              </w:rPr>
            </w:pPr>
            <w:r w:rsidRPr="007C34C4">
              <w:rPr>
                <w:lang w:eastAsia="en-US"/>
              </w:rPr>
              <w:t>cibulovité okrasné rostliny, hlíznaté okrasné rostliny</w:t>
            </w:r>
          </w:p>
        </w:tc>
        <w:tc>
          <w:tcPr>
            <w:tcW w:w="1559" w:type="dxa"/>
          </w:tcPr>
          <w:p w14:paraId="37754992"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29942847" w14:textId="77777777" w:rsidR="007C34C4" w:rsidRPr="007C34C4" w:rsidRDefault="007C34C4" w:rsidP="00251C1A">
            <w:pPr>
              <w:widowControl w:val="0"/>
              <w:spacing w:line="276" w:lineRule="auto"/>
              <w:ind w:left="51"/>
              <w:rPr>
                <w:lang w:eastAsia="en-US"/>
              </w:rPr>
            </w:pPr>
            <w:r w:rsidRPr="007C34C4">
              <w:rPr>
                <w:lang w:eastAsia="en-US"/>
              </w:rPr>
              <w:t>0,37-0,75 kg/m</w:t>
            </w:r>
            <w:r w:rsidRPr="007C34C4">
              <w:rPr>
                <w:vertAlign w:val="superscript"/>
                <w:lang w:eastAsia="en-US"/>
              </w:rPr>
              <w:t>3</w:t>
            </w:r>
          </w:p>
        </w:tc>
        <w:tc>
          <w:tcPr>
            <w:tcW w:w="567" w:type="dxa"/>
          </w:tcPr>
          <w:p w14:paraId="33D9F526"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4B9E85FA" w14:textId="534BF931"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1B869320" w14:textId="77777777" w:rsidR="007C34C4" w:rsidRPr="007C34C4" w:rsidRDefault="007C34C4" w:rsidP="00251C1A">
            <w:pPr>
              <w:widowControl w:val="0"/>
              <w:spacing w:line="276" w:lineRule="auto"/>
              <w:rPr>
                <w:lang w:eastAsia="en-US"/>
              </w:rPr>
            </w:pPr>
            <w:r w:rsidRPr="007C34C4">
              <w:rPr>
                <w:lang w:eastAsia="en-US"/>
              </w:rPr>
              <w:t xml:space="preserve"> 4) zapravení do substrátu při přesazování max. 1x </w:t>
            </w:r>
          </w:p>
          <w:p w14:paraId="14C6FB29" w14:textId="77777777" w:rsidR="007C34C4" w:rsidRPr="007C34C4" w:rsidRDefault="007C34C4" w:rsidP="00251C1A">
            <w:pPr>
              <w:widowControl w:val="0"/>
              <w:spacing w:line="276" w:lineRule="auto"/>
              <w:rPr>
                <w:lang w:eastAsia="en-US"/>
              </w:rPr>
            </w:pPr>
            <w:r w:rsidRPr="007C34C4">
              <w:rPr>
                <w:lang w:eastAsia="en-US"/>
              </w:rPr>
              <w:t xml:space="preserve">5) venkovní prostory, </w:t>
            </w:r>
          </w:p>
          <w:p w14:paraId="309E00C7"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1E34E543" w14:textId="77777777" w:rsidTr="000925DF">
        <w:tc>
          <w:tcPr>
            <w:tcW w:w="1985" w:type="dxa"/>
          </w:tcPr>
          <w:p w14:paraId="20061316" w14:textId="77777777" w:rsidR="007C34C4" w:rsidRPr="007C34C4" w:rsidRDefault="007C34C4" w:rsidP="00251C1A">
            <w:pPr>
              <w:widowControl w:val="0"/>
              <w:spacing w:line="276" w:lineRule="auto"/>
              <w:ind w:right="119"/>
              <w:rPr>
                <w:lang w:eastAsia="en-US"/>
              </w:rPr>
            </w:pPr>
            <w:r w:rsidRPr="007C34C4">
              <w:rPr>
                <w:lang w:eastAsia="en-US"/>
              </w:rPr>
              <w:t>cibulovité okrasné rostliny, hlíznaté okrasné rostliny</w:t>
            </w:r>
          </w:p>
        </w:tc>
        <w:tc>
          <w:tcPr>
            <w:tcW w:w="1559" w:type="dxa"/>
          </w:tcPr>
          <w:p w14:paraId="2417069D"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226583C9"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2B7D8C30"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0A77E2EF" w14:textId="77777777" w:rsidR="007C34C4" w:rsidRPr="007C34C4" w:rsidRDefault="007C34C4" w:rsidP="00251C1A">
            <w:pPr>
              <w:widowControl w:val="0"/>
              <w:spacing w:line="276" w:lineRule="auto"/>
              <w:rPr>
                <w:lang w:eastAsia="en-US"/>
              </w:rPr>
            </w:pPr>
            <w:r w:rsidRPr="007C34C4">
              <w:rPr>
                <w:lang w:eastAsia="en-US"/>
              </w:rPr>
              <w:t xml:space="preserve">1) ve f. 00 BBCH </w:t>
            </w:r>
          </w:p>
        </w:tc>
        <w:tc>
          <w:tcPr>
            <w:tcW w:w="1985" w:type="dxa"/>
          </w:tcPr>
          <w:p w14:paraId="3449A7F7" w14:textId="77777777" w:rsidR="007C34C4" w:rsidRPr="007C34C4" w:rsidRDefault="007C34C4" w:rsidP="00251C1A">
            <w:pPr>
              <w:widowControl w:val="0"/>
              <w:spacing w:line="276" w:lineRule="auto"/>
              <w:rPr>
                <w:lang w:eastAsia="en-US"/>
              </w:rPr>
            </w:pPr>
            <w:r w:rsidRPr="007C34C4">
              <w:rPr>
                <w:lang w:eastAsia="en-US"/>
              </w:rPr>
              <w:t xml:space="preserve">4) rozmetání při přípravě substrátu max. 1x </w:t>
            </w:r>
          </w:p>
          <w:p w14:paraId="08BD90F7" w14:textId="77777777" w:rsidR="007C34C4" w:rsidRPr="007C34C4" w:rsidRDefault="007C34C4" w:rsidP="00251C1A">
            <w:pPr>
              <w:widowControl w:val="0"/>
              <w:spacing w:line="276" w:lineRule="auto"/>
              <w:rPr>
                <w:lang w:eastAsia="en-US"/>
              </w:rPr>
            </w:pPr>
            <w:r w:rsidRPr="007C34C4">
              <w:rPr>
                <w:lang w:eastAsia="en-US"/>
              </w:rPr>
              <w:t>5) venkovní prostory,</w:t>
            </w:r>
          </w:p>
          <w:p w14:paraId="6B6F0C39"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47DA59B3" w14:textId="77777777" w:rsidTr="000925DF">
        <w:tc>
          <w:tcPr>
            <w:tcW w:w="1985" w:type="dxa"/>
          </w:tcPr>
          <w:p w14:paraId="6E4C0D3C" w14:textId="77777777" w:rsidR="007C34C4" w:rsidRPr="007C34C4" w:rsidRDefault="007C34C4" w:rsidP="00251C1A">
            <w:pPr>
              <w:widowControl w:val="0"/>
              <w:spacing w:line="276" w:lineRule="auto"/>
              <w:ind w:right="119"/>
              <w:rPr>
                <w:lang w:eastAsia="en-US"/>
              </w:rPr>
            </w:pPr>
            <w:r w:rsidRPr="007C34C4">
              <w:rPr>
                <w:lang w:eastAsia="en-US"/>
              </w:rPr>
              <w:t>rostliny hrnkové</w:t>
            </w:r>
          </w:p>
        </w:tc>
        <w:tc>
          <w:tcPr>
            <w:tcW w:w="1559" w:type="dxa"/>
          </w:tcPr>
          <w:p w14:paraId="76A4A517"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255E4B95"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3</w:t>
            </w:r>
            <w:r w:rsidRPr="007C34C4">
              <w:rPr>
                <w:lang w:eastAsia="en-US"/>
              </w:rPr>
              <w:t xml:space="preserve">   první aplikace, následná aplikace </w:t>
            </w:r>
          </w:p>
          <w:p w14:paraId="2D866015" w14:textId="77777777" w:rsidR="007C34C4" w:rsidRPr="007C34C4" w:rsidRDefault="007C34C4" w:rsidP="00251C1A">
            <w:pPr>
              <w:widowControl w:val="0"/>
              <w:spacing w:line="276" w:lineRule="auto"/>
              <w:ind w:left="51"/>
              <w:rPr>
                <w:lang w:eastAsia="en-US"/>
              </w:rPr>
            </w:pPr>
            <w:r w:rsidRPr="007C34C4">
              <w:rPr>
                <w:lang w:eastAsia="en-US"/>
              </w:rPr>
              <w:t>0,37 kg/m</w:t>
            </w:r>
            <w:r w:rsidRPr="007C34C4">
              <w:rPr>
                <w:vertAlign w:val="superscript"/>
                <w:lang w:eastAsia="en-US"/>
              </w:rPr>
              <w:t>3</w:t>
            </w:r>
          </w:p>
        </w:tc>
        <w:tc>
          <w:tcPr>
            <w:tcW w:w="567" w:type="dxa"/>
          </w:tcPr>
          <w:p w14:paraId="1720CE03"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608C0E66" w14:textId="24A3A990"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78113991" w14:textId="77777777" w:rsidR="007C34C4" w:rsidRPr="007C34C4" w:rsidRDefault="007C34C4" w:rsidP="00251C1A">
            <w:pPr>
              <w:widowControl w:val="0"/>
              <w:spacing w:line="276" w:lineRule="auto"/>
              <w:rPr>
                <w:lang w:eastAsia="en-US"/>
              </w:rPr>
            </w:pPr>
            <w:r w:rsidRPr="007C34C4">
              <w:rPr>
                <w:lang w:eastAsia="en-US"/>
              </w:rPr>
              <w:t>4) zapravení do substrátu při setí a množení max. 2</w:t>
            </w:r>
            <w:proofErr w:type="gramStart"/>
            <w:r w:rsidRPr="007C34C4">
              <w:rPr>
                <w:lang w:eastAsia="en-US"/>
              </w:rPr>
              <w:t xml:space="preserve">x,   </w:t>
            </w:r>
            <w:proofErr w:type="gramEnd"/>
            <w:r w:rsidRPr="007C34C4">
              <w:rPr>
                <w:lang w:eastAsia="en-US"/>
              </w:rPr>
              <w:t xml:space="preserve"> v intervalu 14 dnů 5) chráněné prostory</w:t>
            </w:r>
          </w:p>
        </w:tc>
      </w:tr>
      <w:tr w:rsidR="007C34C4" w:rsidRPr="007C34C4" w14:paraId="68D8069D" w14:textId="77777777" w:rsidTr="000925DF">
        <w:tc>
          <w:tcPr>
            <w:tcW w:w="1985" w:type="dxa"/>
          </w:tcPr>
          <w:p w14:paraId="1EB002C5" w14:textId="77777777" w:rsidR="007C34C4" w:rsidRPr="007C34C4" w:rsidRDefault="007C34C4" w:rsidP="00251C1A">
            <w:pPr>
              <w:widowControl w:val="0"/>
              <w:spacing w:line="276" w:lineRule="auto"/>
              <w:ind w:right="119"/>
              <w:rPr>
                <w:lang w:eastAsia="en-US"/>
              </w:rPr>
            </w:pPr>
            <w:r w:rsidRPr="007C34C4">
              <w:rPr>
                <w:lang w:eastAsia="en-US"/>
              </w:rPr>
              <w:t>rostliny hrnkové</w:t>
            </w:r>
          </w:p>
        </w:tc>
        <w:tc>
          <w:tcPr>
            <w:tcW w:w="1559" w:type="dxa"/>
          </w:tcPr>
          <w:p w14:paraId="6166F1C4"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4555E0DE"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3</w:t>
            </w:r>
            <w:r w:rsidRPr="007C34C4">
              <w:rPr>
                <w:lang w:eastAsia="en-US"/>
              </w:rPr>
              <w:t xml:space="preserve">   první aplikace, následná aplikace </w:t>
            </w:r>
          </w:p>
          <w:p w14:paraId="0AA0775F" w14:textId="77777777" w:rsidR="007C34C4" w:rsidRPr="007C34C4" w:rsidRDefault="007C34C4" w:rsidP="00251C1A">
            <w:pPr>
              <w:widowControl w:val="0"/>
              <w:spacing w:line="276" w:lineRule="auto"/>
              <w:ind w:left="51"/>
              <w:rPr>
                <w:lang w:eastAsia="en-US"/>
              </w:rPr>
            </w:pPr>
            <w:r w:rsidRPr="007C34C4">
              <w:rPr>
                <w:lang w:eastAsia="en-US"/>
              </w:rPr>
              <w:t>0,37 kg/m</w:t>
            </w:r>
            <w:r w:rsidRPr="007C34C4">
              <w:rPr>
                <w:vertAlign w:val="superscript"/>
                <w:lang w:eastAsia="en-US"/>
              </w:rPr>
              <w:t>3</w:t>
            </w:r>
          </w:p>
        </w:tc>
        <w:tc>
          <w:tcPr>
            <w:tcW w:w="567" w:type="dxa"/>
          </w:tcPr>
          <w:p w14:paraId="49103F5E"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0F5BDA69" w14:textId="35ACCE35"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51D698C7" w14:textId="77777777" w:rsidR="007C34C4" w:rsidRPr="007C34C4" w:rsidRDefault="007C34C4" w:rsidP="00251C1A">
            <w:pPr>
              <w:widowControl w:val="0"/>
              <w:spacing w:line="276" w:lineRule="auto"/>
              <w:rPr>
                <w:lang w:eastAsia="en-US"/>
              </w:rPr>
            </w:pPr>
            <w:r w:rsidRPr="007C34C4">
              <w:rPr>
                <w:lang w:eastAsia="en-US"/>
              </w:rPr>
              <w:t xml:space="preserve">4) zapravení do substrátu při přesazování max. 6x, v intervalu 14 dnů </w:t>
            </w:r>
          </w:p>
          <w:p w14:paraId="30AFF1B2" w14:textId="77777777" w:rsidR="007C34C4" w:rsidRPr="007C34C4" w:rsidRDefault="007C34C4" w:rsidP="00251C1A">
            <w:pPr>
              <w:widowControl w:val="0"/>
              <w:spacing w:line="276" w:lineRule="auto"/>
              <w:rPr>
                <w:lang w:eastAsia="en-US"/>
              </w:rPr>
            </w:pPr>
            <w:r w:rsidRPr="007C34C4">
              <w:rPr>
                <w:lang w:eastAsia="en-US"/>
              </w:rPr>
              <w:t>5) chráněné prostory</w:t>
            </w:r>
          </w:p>
        </w:tc>
      </w:tr>
      <w:tr w:rsidR="007C34C4" w:rsidRPr="007C34C4" w14:paraId="13622EFB" w14:textId="77777777" w:rsidTr="000925DF">
        <w:tc>
          <w:tcPr>
            <w:tcW w:w="1985" w:type="dxa"/>
          </w:tcPr>
          <w:p w14:paraId="4282A3C8" w14:textId="77777777" w:rsidR="007C34C4" w:rsidRPr="007C34C4" w:rsidRDefault="007C34C4" w:rsidP="00251C1A">
            <w:pPr>
              <w:widowControl w:val="0"/>
              <w:spacing w:line="276" w:lineRule="auto"/>
              <w:ind w:right="119"/>
              <w:rPr>
                <w:lang w:eastAsia="en-US"/>
              </w:rPr>
            </w:pPr>
            <w:r w:rsidRPr="007C34C4">
              <w:rPr>
                <w:lang w:eastAsia="en-US"/>
              </w:rPr>
              <w:t xml:space="preserve">květiny k </w:t>
            </w:r>
            <w:proofErr w:type="gramStart"/>
            <w:r w:rsidRPr="007C34C4">
              <w:rPr>
                <w:lang w:eastAsia="en-US"/>
              </w:rPr>
              <w:t>řezu - okrasné</w:t>
            </w:r>
            <w:proofErr w:type="gramEnd"/>
            <w:r w:rsidRPr="007C34C4">
              <w:rPr>
                <w:lang w:eastAsia="en-US"/>
              </w:rPr>
              <w:t xml:space="preserve"> rostliny</w:t>
            </w:r>
          </w:p>
        </w:tc>
        <w:tc>
          <w:tcPr>
            <w:tcW w:w="1559" w:type="dxa"/>
          </w:tcPr>
          <w:p w14:paraId="28D1F4F7"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19AF823F" w14:textId="77777777" w:rsidR="007C34C4" w:rsidRPr="007C34C4" w:rsidRDefault="007C34C4" w:rsidP="00251C1A">
            <w:pPr>
              <w:widowControl w:val="0"/>
              <w:spacing w:line="276" w:lineRule="auto"/>
              <w:ind w:left="51"/>
              <w:rPr>
                <w:lang w:eastAsia="en-US"/>
              </w:rPr>
            </w:pPr>
            <w:r w:rsidRPr="007C34C4">
              <w:rPr>
                <w:lang w:eastAsia="en-US"/>
              </w:rPr>
              <w:t>25-50 kg/ha</w:t>
            </w:r>
          </w:p>
        </w:tc>
        <w:tc>
          <w:tcPr>
            <w:tcW w:w="567" w:type="dxa"/>
          </w:tcPr>
          <w:p w14:paraId="7D246E8B"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79B1CB85" w14:textId="416F9960"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34D9A56D" w14:textId="77777777" w:rsidR="007C34C4" w:rsidRPr="007C34C4" w:rsidRDefault="007C34C4" w:rsidP="00251C1A">
            <w:pPr>
              <w:widowControl w:val="0"/>
              <w:spacing w:line="276" w:lineRule="auto"/>
              <w:rPr>
                <w:lang w:eastAsia="en-US"/>
              </w:rPr>
            </w:pPr>
            <w:r w:rsidRPr="007C34C4">
              <w:rPr>
                <w:lang w:eastAsia="en-US"/>
              </w:rPr>
              <w:t xml:space="preserve">4) rozhoz max. 1x 5) venkovní prostory, </w:t>
            </w:r>
          </w:p>
          <w:p w14:paraId="1CAC2708"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1693C44C" w14:textId="77777777" w:rsidTr="000925DF">
        <w:tc>
          <w:tcPr>
            <w:tcW w:w="1985" w:type="dxa"/>
          </w:tcPr>
          <w:p w14:paraId="38B11B31" w14:textId="77777777" w:rsidR="007C34C4" w:rsidRPr="007C34C4" w:rsidRDefault="007C34C4" w:rsidP="00251C1A">
            <w:pPr>
              <w:widowControl w:val="0"/>
              <w:spacing w:line="276" w:lineRule="auto"/>
              <w:ind w:right="119"/>
              <w:rPr>
                <w:lang w:eastAsia="en-US"/>
              </w:rPr>
            </w:pPr>
            <w:r w:rsidRPr="007C34C4">
              <w:rPr>
                <w:lang w:eastAsia="en-US"/>
              </w:rPr>
              <w:t xml:space="preserve">květiny k </w:t>
            </w:r>
            <w:proofErr w:type="gramStart"/>
            <w:r w:rsidRPr="007C34C4">
              <w:rPr>
                <w:lang w:eastAsia="en-US"/>
              </w:rPr>
              <w:t xml:space="preserve">řezu - </w:t>
            </w:r>
            <w:r w:rsidRPr="007C34C4">
              <w:rPr>
                <w:lang w:eastAsia="en-US"/>
              </w:rPr>
              <w:lastRenderedPageBreak/>
              <w:t>okrasné</w:t>
            </w:r>
            <w:proofErr w:type="gramEnd"/>
            <w:r w:rsidRPr="007C34C4">
              <w:rPr>
                <w:lang w:eastAsia="en-US"/>
              </w:rPr>
              <w:t xml:space="preserve"> rostliny</w:t>
            </w:r>
          </w:p>
        </w:tc>
        <w:tc>
          <w:tcPr>
            <w:tcW w:w="1559" w:type="dxa"/>
          </w:tcPr>
          <w:p w14:paraId="7D6CEFA1" w14:textId="77777777" w:rsidR="007C34C4" w:rsidRPr="007C34C4" w:rsidRDefault="007C34C4" w:rsidP="00251C1A">
            <w:pPr>
              <w:widowControl w:val="0"/>
              <w:spacing w:line="276" w:lineRule="auto"/>
              <w:ind w:left="25"/>
              <w:rPr>
                <w:lang w:eastAsia="en-US"/>
              </w:rPr>
            </w:pPr>
            <w:r w:rsidRPr="007C34C4">
              <w:rPr>
                <w:lang w:eastAsia="en-US"/>
              </w:rPr>
              <w:lastRenderedPageBreak/>
              <w:t>půdní houby</w:t>
            </w:r>
          </w:p>
        </w:tc>
        <w:tc>
          <w:tcPr>
            <w:tcW w:w="1560" w:type="dxa"/>
          </w:tcPr>
          <w:p w14:paraId="5731E29B"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2FCF3C89"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3C5220A6" w14:textId="77777777" w:rsidR="007C34C4" w:rsidRPr="007C34C4" w:rsidRDefault="007C34C4" w:rsidP="00251C1A">
            <w:pPr>
              <w:widowControl w:val="0"/>
              <w:spacing w:line="276" w:lineRule="auto"/>
              <w:rPr>
                <w:lang w:eastAsia="en-US"/>
              </w:rPr>
            </w:pPr>
            <w:r w:rsidRPr="007C34C4">
              <w:rPr>
                <w:lang w:eastAsia="en-US"/>
              </w:rPr>
              <w:t xml:space="preserve">1) ve f. 00 BBCH </w:t>
            </w:r>
          </w:p>
        </w:tc>
        <w:tc>
          <w:tcPr>
            <w:tcW w:w="1985" w:type="dxa"/>
          </w:tcPr>
          <w:p w14:paraId="35BB41B8" w14:textId="77777777" w:rsidR="007C34C4" w:rsidRPr="007C34C4" w:rsidRDefault="007C34C4" w:rsidP="00251C1A">
            <w:pPr>
              <w:widowControl w:val="0"/>
              <w:spacing w:line="276" w:lineRule="auto"/>
              <w:rPr>
                <w:lang w:eastAsia="en-US"/>
              </w:rPr>
            </w:pPr>
            <w:r w:rsidRPr="007C34C4">
              <w:rPr>
                <w:lang w:eastAsia="en-US"/>
              </w:rPr>
              <w:t xml:space="preserve">4) rozmetání při </w:t>
            </w:r>
            <w:r w:rsidRPr="007C34C4">
              <w:rPr>
                <w:lang w:eastAsia="en-US"/>
              </w:rPr>
              <w:lastRenderedPageBreak/>
              <w:t xml:space="preserve">přípravě substrátu max. 1x </w:t>
            </w:r>
          </w:p>
          <w:p w14:paraId="6BD4F945" w14:textId="77777777" w:rsidR="007C34C4" w:rsidRPr="007C34C4" w:rsidRDefault="007C34C4" w:rsidP="00251C1A">
            <w:pPr>
              <w:widowControl w:val="0"/>
              <w:spacing w:line="276" w:lineRule="auto"/>
              <w:rPr>
                <w:lang w:eastAsia="en-US"/>
              </w:rPr>
            </w:pPr>
            <w:r w:rsidRPr="007C34C4">
              <w:rPr>
                <w:lang w:eastAsia="en-US"/>
              </w:rPr>
              <w:t>5) venkovní prostory,</w:t>
            </w:r>
          </w:p>
          <w:p w14:paraId="646BCC91"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3AFF9A5D" w14:textId="77777777" w:rsidTr="000925DF">
        <w:tc>
          <w:tcPr>
            <w:tcW w:w="1985" w:type="dxa"/>
          </w:tcPr>
          <w:p w14:paraId="3DDE677C" w14:textId="77777777" w:rsidR="007C34C4" w:rsidRPr="007C34C4" w:rsidRDefault="007C34C4" w:rsidP="00251C1A">
            <w:pPr>
              <w:widowControl w:val="0"/>
              <w:spacing w:line="276" w:lineRule="auto"/>
              <w:ind w:right="119"/>
              <w:rPr>
                <w:lang w:eastAsia="en-US"/>
              </w:rPr>
            </w:pPr>
            <w:r w:rsidRPr="007C34C4">
              <w:rPr>
                <w:lang w:eastAsia="en-US"/>
              </w:rPr>
              <w:lastRenderedPageBreak/>
              <w:t xml:space="preserve">květiny k </w:t>
            </w:r>
            <w:proofErr w:type="gramStart"/>
            <w:r w:rsidRPr="007C34C4">
              <w:rPr>
                <w:lang w:eastAsia="en-US"/>
              </w:rPr>
              <w:t>řezu - okrasné</w:t>
            </w:r>
            <w:proofErr w:type="gramEnd"/>
            <w:r w:rsidRPr="007C34C4">
              <w:rPr>
                <w:lang w:eastAsia="en-US"/>
              </w:rPr>
              <w:t xml:space="preserve"> rostliny</w:t>
            </w:r>
          </w:p>
        </w:tc>
        <w:tc>
          <w:tcPr>
            <w:tcW w:w="1559" w:type="dxa"/>
          </w:tcPr>
          <w:p w14:paraId="1834CBA7"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3C7583B6" w14:textId="77777777" w:rsidR="007C34C4" w:rsidRPr="007C34C4" w:rsidRDefault="007C34C4" w:rsidP="00251C1A">
            <w:pPr>
              <w:widowControl w:val="0"/>
              <w:spacing w:line="276" w:lineRule="auto"/>
              <w:ind w:left="51"/>
              <w:rPr>
                <w:lang w:eastAsia="en-US"/>
              </w:rPr>
            </w:pPr>
            <w:r w:rsidRPr="007C34C4">
              <w:rPr>
                <w:lang w:eastAsia="en-US"/>
              </w:rPr>
              <w:t>1 kg/1000 sazenic</w:t>
            </w:r>
          </w:p>
        </w:tc>
        <w:tc>
          <w:tcPr>
            <w:tcW w:w="567" w:type="dxa"/>
          </w:tcPr>
          <w:p w14:paraId="034A9FE2"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60E44E82" w14:textId="77777777" w:rsidR="007C34C4" w:rsidRPr="007C34C4" w:rsidRDefault="007C34C4" w:rsidP="00251C1A">
            <w:pPr>
              <w:widowControl w:val="0"/>
              <w:spacing w:line="276" w:lineRule="auto"/>
              <w:rPr>
                <w:lang w:eastAsia="en-US"/>
              </w:rPr>
            </w:pPr>
            <w:r w:rsidRPr="007C34C4">
              <w:rPr>
                <w:lang w:eastAsia="en-US"/>
              </w:rPr>
              <w:t xml:space="preserve">1) od: 00 BBCH, do: 51 BBCH </w:t>
            </w:r>
          </w:p>
        </w:tc>
        <w:tc>
          <w:tcPr>
            <w:tcW w:w="1985" w:type="dxa"/>
          </w:tcPr>
          <w:p w14:paraId="31A4ADEB" w14:textId="77777777" w:rsidR="007C34C4" w:rsidRPr="007C34C4" w:rsidRDefault="007C34C4" w:rsidP="00251C1A">
            <w:pPr>
              <w:widowControl w:val="0"/>
              <w:spacing w:line="276" w:lineRule="auto"/>
              <w:rPr>
                <w:lang w:eastAsia="en-US"/>
              </w:rPr>
            </w:pPr>
            <w:r w:rsidRPr="007C34C4">
              <w:rPr>
                <w:lang w:eastAsia="en-US"/>
              </w:rPr>
              <w:t xml:space="preserve">4) aplikace do výsadbové jamky max. 1x </w:t>
            </w:r>
          </w:p>
          <w:p w14:paraId="15B0CEF0" w14:textId="77777777" w:rsidR="007C34C4" w:rsidRPr="007C34C4" w:rsidRDefault="007C34C4" w:rsidP="00251C1A">
            <w:pPr>
              <w:widowControl w:val="0"/>
              <w:spacing w:line="276" w:lineRule="auto"/>
              <w:rPr>
                <w:lang w:eastAsia="en-US"/>
              </w:rPr>
            </w:pPr>
            <w:r w:rsidRPr="007C34C4">
              <w:rPr>
                <w:lang w:eastAsia="en-US"/>
              </w:rPr>
              <w:t>5) chráněné prostory</w:t>
            </w:r>
          </w:p>
        </w:tc>
      </w:tr>
      <w:tr w:rsidR="007C34C4" w:rsidRPr="007C34C4" w14:paraId="23FC1DBF" w14:textId="77777777" w:rsidTr="000925DF">
        <w:tc>
          <w:tcPr>
            <w:tcW w:w="1985" w:type="dxa"/>
          </w:tcPr>
          <w:p w14:paraId="7AD1BF11" w14:textId="77777777" w:rsidR="007C34C4" w:rsidRPr="007C34C4" w:rsidRDefault="007C34C4" w:rsidP="00251C1A">
            <w:pPr>
              <w:widowControl w:val="0"/>
              <w:spacing w:line="276" w:lineRule="auto"/>
              <w:ind w:right="119"/>
              <w:rPr>
                <w:lang w:eastAsia="en-US"/>
              </w:rPr>
            </w:pPr>
            <w:r w:rsidRPr="007C34C4">
              <w:rPr>
                <w:lang w:eastAsia="en-US"/>
              </w:rPr>
              <w:t>ovocné školky, okrasné školky</w:t>
            </w:r>
          </w:p>
        </w:tc>
        <w:tc>
          <w:tcPr>
            <w:tcW w:w="1559" w:type="dxa"/>
          </w:tcPr>
          <w:p w14:paraId="5B9BF4D9"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090D0479"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3</w:t>
            </w:r>
            <w:r w:rsidRPr="007C34C4">
              <w:rPr>
                <w:lang w:eastAsia="en-US"/>
              </w:rPr>
              <w:t xml:space="preserve">   první aplikace, následná aplikace </w:t>
            </w:r>
          </w:p>
          <w:p w14:paraId="53714F0D" w14:textId="77777777" w:rsidR="007C34C4" w:rsidRPr="007C34C4" w:rsidRDefault="007C34C4" w:rsidP="00251C1A">
            <w:pPr>
              <w:widowControl w:val="0"/>
              <w:spacing w:line="276" w:lineRule="auto"/>
              <w:ind w:left="51"/>
              <w:rPr>
                <w:lang w:eastAsia="en-US"/>
              </w:rPr>
            </w:pPr>
            <w:r w:rsidRPr="007C34C4">
              <w:rPr>
                <w:lang w:eastAsia="en-US"/>
              </w:rPr>
              <w:t>0,37 kg/m</w:t>
            </w:r>
            <w:r w:rsidRPr="007C34C4">
              <w:rPr>
                <w:vertAlign w:val="superscript"/>
                <w:lang w:eastAsia="en-US"/>
              </w:rPr>
              <w:t>3</w:t>
            </w:r>
          </w:p>
        </w:tc>
        <w:tc>
          <w:tcPr>
            <w:tcW w:w="567" w:type="dxa"/>
          </w:tcPr>
          <w:p w14:paraId="3CF28F4C"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40702DD4" w14:textId="715BD4B5"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2A9AE1FA" w14:textId="77777777" w:rsidR="007C34C4" w:rsidRPr="007C34C4" w:rsidRDefault="007C34C4" w:rsidP="00251C1A">
            <w:pPr>
              <w:widowControl w:val="0"/>
              <w:spacing w:line="276" w:lineRule="auto"/>
              <w:rPr>
                <w:lang w:eastAsia="en-US"/>
              </w:rPr>
            </w:pPr>
            <w:r w:rsidRPr="007C34C4">
              <w:rPr>
                <w:lang w:eastAsia="en-US"/>
              </w:rPr>
              <w:t xml:space="preserve">4) zapravení do substrátu při setí a přesazování, </w:t>
            </w:r>
          </w:p>
          <w:p w14:paraId="12DC03FF" w14:textId="77777777" w:rsidR="007C34C4" w:rsidRPr="007C34C4" w:rsidRDefault="007C34C4" w:rsidP="00251C1A">
            <w:pPr>
              <w:widowControl w:val="0"/>
              <w:spacing w:line="276" w:lineRule="auto"/>
              <w:rPr>
                <w:lang w:eastAsia="en-US"/>
              </w:rPr>
            </w:pPr>
            <w:r w:rsidRPr="007C34C4">
              <w:rPr>
                <w:lang w:eastAsia="en-US"/>
              </w:rPr>
              <w:t xml:space="preserve">max. 5x v intervalu 70 dnů </w:t>
            </w:r>
          </w:p>
          <w:p w14:paraId="1D920EC0" w14:textId="77777777" w:rsidR="007C34C4" w:rsidRPr="007C34C4" w:rsidRDefault="007C34C4" w:rsidP="00251C1A">
            <w:pPr>
              <w:widowControl w:val="0"/>
              <w:spacing w:line="276" w:lineRule="auto"/>
              <w:rPr>
                <w:lang w:eastAsia="en-US"/>
              </w:rPr>
            </w:pPr>
            <w:r w:rsidRPr="007C34C4">
              <w:rPr>
                <w:lang w:eastAsia="en-US"/>
              </w:rPr>
              <w:t>5) venkovní prostory,</w:t>
            </w:r>
          </w:p>
          <w:p w14:paraId="074CAFAC"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574D8DD9" w14:textId="77777777" w:rsidTr="000925DF">
        <w:tc>
          <w:tcPr>
            <w:tcW w:w="1985" w:type="dxa"/>
          </w:tcPr>
          <w:p w14:paraId="1A0DEE13" w14:textId="77777777" w:rsidR="007C34C4" w:rsidRPr="007C34C4" w:rsidRDefault="007C34C4" w:rsidP="00251C1A">
            <w:pPr>
              <w:widowControl w:val="0"/>
              <w:spacing w:line="276" w:lineRule="auto"/>
              <w:ind w:right="119"/>
              <w:rPr>
                <w:lang w:eastAsia="en-US"/>
              </w:rPr>
            </w:pPr>
            <w:r w:rsidRPr="007C34C4">
              <w:rPr>
                <w:lang w:eastAsia="en-US"/>
              </w:rPr>
              <w:t>ovocné školky, okrasné školky</w:t>
            </w:r>
          </w:p>
        </w:tc>
        <w:tc>
          <w:tcPr>
            <w:tcW w:w="1559" w:type="dxa"/>
          </w:tcPr>
          <w:p w14:paraId="2372FF88"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0DC1D9D4" w14:textId="77777777" w:rsidR="007C34C4" w:rsidRPr="007C34C4" w:rsidRDefault="007C34C4" w:rsidP="00251C1A">
            <w:pPr>
              <w:widowControl w:val="0"/>
              <w:spacing w:line="276" w:lineRule="auto"/>
              <w:ind w:left="51"/>
              <w:rPr>
                <w:lang w:eastAsia="en-US"/>
              </w:rPr>
            </w:pPr>
            <w:r w:rsidRPr="007C34C4">
              <w:rPr>
                <w:lang w:eastAsia="en-US"/>
              </w:rPr>
              <w:t>0,37-0,75 kg/m</w:t>
            </w:r>
            <w:r w:rsidRPr="007C34C4">
              <w:rPr>
                <w:vertAlign w:val="superscript"/>
                <w:lang w:eastAsia="en-US"/>
              </w:rPr>
              <w:t>3</w:t>
            </w:r>
          </w:p>
        </w:tc>
        <w:tc>
          <w:tcPr>
            <w:tcW w:w="567" w:type="dxa"/>
          </w:tcPr>
          <w:p w14:paraId="60CE5030"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65E727CA" w14:textId="6AFC25FA"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6FEE4EDD" w14:textId="77777777" w:rsidR="007C34C4" w:rsidRPr="007C34C4" w:rsidRDefault="007C34C4" w:rsidP="00251C1A">
            <w:pPr>
              <w:widowControl w:val="0"/>
              <w:spacing w:line="276" w:lineRule="auto"/>
              <w:rPr>
                <w:lang w:eastAsia="en-US"/>
              </w:rPr>
            </w:pPr>
            <w:r w:rsidRPr="007C34C4">
              <w:rPr>
                <w:lang w:eastAsia="en-US"/>
              </w:rPr>
              <w:t xml:space="preserve">4) zapravení do substrátu při přesazování max. 1x </w:t>
            </w:r>
          </w:p>
          <w:p w14:paraId="2454765D" w14:textId="77777777" w:rsidR="007C34C4" w:rsidRPr="007C34C4" w:rsidRDefault="007C34C4" w:rsidP="00251C1A">
            <w:pPr>
              <w:widowControl w:val="0"/>
              <w:spacing w:line="276" w:lineRule="auto"/>
              <w:rPr>
                <w:lang w:eastAsia="en-US"/>
              </w:rPr>
            </w:pPr>
            <w:r w:rsidRPr="007C34C4">
              <w:rPr>
                <w:lang w:eastAsia="en-US"/>
              </w:rPr>
              <w:t>5) venkovní prostory</w:t>
            </w:r>
          </w:p>
        </w:tc>
      </w:tr>
      <w:tr w:rsidR="007C34C4" w:rsidRPr="007C34C4" w14:paraId="2414D4BD" w14:textId="77777777" w:rsidTr="000925DF">
        <w:tc>
          <w:tcPr>
            <w:tcW w:w="1985" w:type="dxa"/>
          </w:tcPr>
          <w:p w14:paraId="5547A349" w14:textId="77777777" w:rsidR="007C34C4" w:rsidRPr="007C34C4" w:rsidRDefault="007C34C4" w:rsidP="00251C1A">
            <w:pPr>
              <w:widowControl w:val="0"/>
              <w:spacing w:line="276" w:lineRule="auto"/>
              <w:ind w:right="119"/>
              <w:rPr>
                <w:lang w:eastAsia="en-US"/>
              </w:rPr>
            </w:pPr>
            <w:r w:rsidRPr="007C34C4">
              <w:rPr>
                <w:lang w:eastAsia="en-US"/>
              </w:rPr>
              <w:t>ovocné školky, okrasné školky</w:t>
            </w:r>
          </w:p>
        </w:tc>
        <w:tc>
          <w:tcPr>
            <w:tcW w:w="1559" w:type="dxa"/>
          </w:tcPr>
          <w:p w14:paraId="384FFF1D"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6FFABBF9"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010A2164"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7CAFBC63" w14:textId="77777777" w:rsidR="007C34C4" w:rsidRPr="007C34C4" w:rsidRDefault="007C34C4" w:rsidP="00251C1A">
            <w:pPr>
              <w:widowControl w:val="0"/>
              <w:spacing w:line="276" w:lineRule="auto"/>
              <w:rPr>
                <w:lang w:eastAsia="en-US"/>
              </w:rPr>
            </w:pPr>
            <w:r w:rsidRPr="007C34C4">
              <w:rPr>
                <w:lang w:eastAsia="en-US"/>
              </w:rPr>
              <w:t xml:space="preserve">1) ve f. 00 BBCH </w:t>
            </w:r>
          </w:p>
        </w:tc>
        <w:tc>
          <w:tcPr>
            <w:tcW w:w="1985" w:type="dxa"/>
          </w:tcPr>
          <w:p w14:paraId="7CDB119B" w14:textId="77777777" w:rsidR="007C34C4" w:rsidRPr="007C34C4" w:rsidRDefault="007C34C4" w:rsidP="00251C1A">
            <w:pPr>
              <w:widowControl w:val="0"/>
              <w:spacing w:line="276" w:lineRule="auto"/>
              <w:rPr>
                <w:lang w:eastAsia="en-US"/>
              </w:rPr>
            </w:pPr>
            <w:r w:rsidRPr="007C34C4">
              <w:rPr>
                <w:lang w:eastAsia="en-US"/>
              </w:rPr>
              <w:t xml:space="preserve"> 4) rozmetání při přípravě substrátu max. 1x </w:t>
            </w:r>
          </w:p>
          <w:p w14:paraId="7B3F6569" w14:textId="77777777" w:rsidR="007C34C4" w:rsidRPr="007C34C4" w:rsidRDefault="007C34C4" w:rsidP="00251C1A">
            <w:pPr>
              <w:widowControl w:val="0"/>
              <w:spacing w:line="276" w:lineRule="auto"/>
              <w:rPr>
                <w:lang w:eastAsia="en-US"/>
              </w:rPr>
            </w:pPr>
            <w:r w:rsidRPr="007C34C4">
              <w:rPr>
                <w:lang w:eastAsia="en-US"/>
              </w:rPr>
              <w:t>5) venkovní prostory,</w:t>
            </w:r>
          </w:p>
          <w:p w14:paraId="4A2261F5"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26490EAC" w14:textId="77777777" w:rsidTr="000925DF">
        <w:tc>
          <w:tcPr>
            <w:tcW w:w="1985" w:type="dxa"/>
          </w:tcPr>
          <w:p w14:paraId="4E321D3E" w14:textId="77777777" w:rsidR="007C34C4" w:rsidRPr="007C34C4" w:rsidRDefault="007C34C4" w:rsidP="00251C1A">
            <w:pPr>
              <w:widowControl w:val="0"/>
              <w:spacing w:line="276" w:lineRule="auto"/>
              <w:ind w:right="119"/>
              <w:rPr>
                <w:lang w:eastAsia="en-US"/>
              </w:rPr>
            </w:pPr>
            <w:r w:rsidRPr="007C34C4">
              <w:rPr>
                <w:lang w:eastAsia="en-US"/>
              </w:rPr>
              <w:t>ovocné školky, okrasné školky</w:t>
            </w:r>
          </w:p>
        </w:tc>
        <w:tc>
          <w:tcPr>
            <w:tcW w:w="1559" w:type="dxa"/>
          </w:tcPr>
          <w:p w14:paraId="7398B168"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43DAD379" w14:textId="77777777" w:rsidR="007C34C4" w:rsidRPr="007C34C4" w:rsidRDefault="007C34C4" w:rsidP="00251C1A">
            <w:pPr>
              <w:widowControl w:val="0"/>
              <w:spacing w:line="276" w:lineRule="auto"/>
              <w:ind w:left="51"/>
              <w:rPr>
                <w:lang w:eastAsia="en-US"/>
              </w:rPr>
            </w:pPr>
            <w:r w:rsidRPr="007C34C4">
              <w:rPr>
                <w:lang w:eastAsia="en-US"/>
              </w:rPr>
              <w:t>3-10 kg/1000 sazenic</w:t>
            </w:r>
          </w:p>
        </w:tc>
        <w:tc>
          <w:tcPr>
            <w:tcW w:w="567" w:type="dxa"/>
          </w:tcPr>
          <w:p w14:paraId="3CEFA9FD"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5159315D" w14:textId="6649DC55"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65C7B08C" w14:textId="77777777" w:rsidR="007C34C4" w:rsidRPr="007C34C4" w:rsidRDefault="007C34C4" w:rsidP="00251C1A">
            <w:pPr>
              <w:widowControl w:val="0"/>
              <w:spacing w:line="276" w:lineRule="auto"/>
              <w:rPr>
                <w:lang w:eastAsia="en-US"/>
              </w:rPr>
            </w:pPr>
            <w:r w:rsidRPr="007C34C4">
              <w:rPr>
                <w:lang w:eastAsia="en-US"/>
              </w:rPr>
              <w:t xml:space="preserve">4) aplikace do výsadbové jamky max 1x </w:t>
            </w:r>
          </w:p>
          <w:p w14:paraId="38CCDD0D" w14:textId="77777777" w:rsidR="007C34C4" w:rsidRPr="007C34C4" w:rsidRDefault="007C34C4" w:rsidP="00251C1A">
            <w:pPr>
              <w:widowControl w:val="0"/>
              <w:spacing w:line="276" w:lineRule="auto"/>
              <w:rPr>
                <w:lang w:eastAsia="en-US"/>
              </w:rPr>
            </w:pPr>
            <w:r w:rsidRPr="007C34C4">
              <w:rPr>
                <w:lang w:eastAsia="en-US"/>
              </w:rPr>
              <w:t>5) venkovní prostory</w:t>
            </w:r>
          </w:p>
        </w:tc>
      </w:tr>
      <w:tr w:rsidR="007C34C4" w:rsidRPr="007C34C4" w14:paraId="1A934EA2" w14:textId="77777777" w:rsidTr="000925DF">
        <w:tc>
          <w:tcPr>
            <w:tcW w:w="1985" w:type="dxa"/>
          </w:tcPr>
          <w:p w14:paraId="5BC492E2" w14:textId="77777777" w:rsidR="007C34C4" w:rsidRPr="007C34C4" w:rsidRDefault="007C34C4" w:rsidP="00251C1A">
            <w:pPr>
              <w:widowControl w:val="0"/>
              <w:spacing w:line="276" w:lineRule="auto"/>
              <w:ind w:right="119"/>
              <w:rPr>
                <w:lang w:eastAsia="en-US"/>
              </w:rPr>
            </w:pPr>
            <w:proofErr w:type="gramStart"/>
            <w:r w:rsidRPr="007C34C4">
              <w:rPr>
                <w:lang w:eastAsia="en-US"/>
              </w:rPr>
              <w:t>trvalky - okrasné</w:t>
            </w:r>
            <w:proofErr w:type="gramEnd"/>
            <w:r w:rsidRPr="007C34C4">
              <w:rPr>
                <w:lang w:eastAsia="en-US"/>
              </w:rPr>
              <w:t xml:space="preserve"> rostliny</w:t>
            </w:r>
          </w:p>
        </w:tc>
        <w:tc>
          <w:tcPr>
            <w:tcW w:w="1559" w:type="dxa"/>
          </w:tcPr>
          <w:p w14:paraId="1F43BCFF"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04B654C3"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3</w:t>
            </w:r>
            <w:r w:rsidRPr="007C34C4">
              <w:rPr>
                <w:lang w:eastAsia="en-US"/>
              </w:rPr>
              <w:t xml:space="preserve">   první aplikace, následná aplikace </w:t>
            </w:r>
          </w:p>
          <w:p w14:paraId="61DE7350" w14:textId="77777777" w:rsidR="007C34C4" w:rsidRPr="007C34C4" w:rsidRDefault="007C34C4" w:rsidP="00251C1A">
            <w:pPr>
              <w:widowControl w:val="0"/>
              <w:spacing w:line="276" w:lineRule="auto"/>
              <w:ind w:left="51"/>
              <w:rPr>
                <w:lang w:eastAsia="en-US"/>
              </w:rPr>
            </w:pPr>
            <w:r w:rsidRPr="007C34C4">
              <w:rPr>
                <w:lang w:eastAsia="en-US"/>
              </w:rPr>
              <w:t>0,37 kg/m</w:t>
            </w:r>
            <w:r w:rsidRPr="007C34C4">
              <w:rPr>
                <w:vertAlign w:val="superscript"/>
                <w:lang w:eastAsia="en-US"/>
              </w:rPr>
              <w:t>3</w:t>
            </w:r>
          </w:p>
        </w:tc>
        <w:tc>
          <w:tcPr>
            <w:tcW w:w="567" w:type="dxa"/>
          </w:tcPr>
          <w:p w14:paraId="2DFA9FED"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02D6151A" w14:textId="3A96941A"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69F43D4A" w14:textId="77777777" w:rsidR="007C34C4" w:rsidRPr="007C34C4" w:rsidRDefault="007C34C4" w:rsidP="00251C1A">
            <w:pPr>
              <w:widowControl w:val="0"/>
              <w:spacing w:line="276" w:lineRule="auto"/>
              <w:rPr>
                <w:lang w:eastAsia="en-US"/>
              </w:rPr>
            </w:pPr>
            <w:r w:rsidRPr="007C34C4">
              <w:rPr>
                <w:lang w:eastAsia="en-US"/>
              </w:rPr>
              <w:t xml:space="preserve">4) zapravení do substrátu při setí a </w:t>
            </w:r>
            <w:proofErr w:type="gramStart"/>
            <w:r w:rsidRPr="007C34C4">
              <w:rPr>
                <w:lang w:eastAsia="en-US"/>
              </w:rPr>
              <w:t xml:space="preserve">přesazování,   </w:t>
            </w:r>
            <w:proofErr w:type="gramEnd"/>
            <w:r w:rsidRPr="007C34C4">
              <w:rPr>
                <w:lang w:eastAsia="en-US"/>
              </w:rPr>
              <w:t xml:space="preserve">max. 6x, </w:t>
            </w:r>
            <w:r w:rsidRPr="007C34C4">
              <w:rPr>
                <w:lang w:eastAsia="en-US"/>
              </w:rPr>
              <w:br/>
              <w:t xml:space="preserve">v intervalu 14 dnů </w:t>
            </w:r>
          </w:p>
          <w:p w14:paraId="59E03E96" w14:textId="77777777" w:rsidR="007C34C4" w:rsidRPr="007C34C4" w:rsidRDefault="007C34C4" w:rsidP="00251C1A">
            <w:pPr>
              <w:widowControl w:val="0"/>
              <w:spacing w:line="276" w:lineRule="auto"/>
              <w:rPr>
                <w:lang w:eastAsia="en-US"/>
              </w:rPr>
            </w:pPr>
            <w:r w:rsidRPr="007C34C4">
              <w:rPr>
                <w:lang w:eastAsia="en-US"/>
              </w:rPr>
              <w:t>5) venkovní prostory,</w:t>
            </w:r>
          </w:p>
          <w:p w14:paraId="0ACDF742"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3234BB12" w14:textId="77777777" w:rsidTr="000925DF">
        <w:tc>
          <w:tcPr>
            <w:tcW w:w="1985" w:type="dxa"/>
          </w:tcPr>
          <w:p w14:paraId="203C6469" w14:textId="77777777" w:rsidR="007C34C4" w:rsidRPr="007C34C4" w:rsidRDefault="007C34C4" w:rsidP="00251C1A">
            <w:pPr>
              <w:widowControl w:val="0"/>
              <w:spacing w:line="276" w:lineRule="auto"/>
              <w:ind w:right="119"/>
              <w:rPr>
                <w:lang w:eastAsia="en-US"/>
              </w:rPr>
            </w:pPr>
            <w:r w:rsidRPr="007C34C4">
              <w:rPr>
                <w:lang w:eastAsia="en-US"/>
              </w:rPr>
              <w:t xml:space="preserve">okrasné </w:t>
            </w:r>
            <w:proofErr w:type="gramStart"/>
            <w:r w:rsidRPr="007C34C4">
              <w:rPr>
                <w:lang w:eastAsia="en-US"/>
              </w:rPr>
              <w:t xml:space="preserve">rostliny - </w:t>
            </w:r>
            <w:r w:rsidRPr="007C34C4">
              <w:rPr>
                <w:lang w:eastAsia="en-US"/>
              </w:rPr>
              <w:lastRenderedPageBreak/>
              <w:t>semenné</w:t>
            </w:r>
            <w:proofErr w:type="gramEnd"/>
            <w:r w:rsidRPr="007C34C4">
              <w:rPr>
                <w:lang w:eastAsia="en-US"/>
              </w:rPr>
              <w:t xml:space="preserve"> porosty</w:t>
            </w:r>
          </w:p>
        </w:tc>
        <w:tc>
          <w:tcPr>
            <w:tcW w:w="1559" w:type="dxa"/>
          </w:tcPr>
          <w:p w14:paraId="47E4D587" w14:textId="77777777" w:rsidR="007C34C4" w:rsidRPr="007C34C4" w:rsidRDefault="007C34C4" w:rsidP="00251C1A">
            <w:pPr>
              <w:widowControl w:val="0"/>
              <w:spacing w:line="276" w:lineRule="auto"/>
              <w:ind w:left="25"/>
              <w:rPr>
                <w:lang w:eastAsia="en-US"/>
              </w:rPr>
            </w:pPr>
            <w:r w:rsidRPr="007C34C4">
              <w:rPr>
                <w:lang w:eastAsia="en-US"/>
              </w:rPr>
              <w:lastRenderedPageBreak/>
              <w:t>půdní houby</w:t>
            </w:r>
          </w:p>
        </w:tc>
        <w:tc>
          <w:tcPr>
            <w:tcW w:w="1560" w:type="dxa"/>
          </w:tcPr>
          <w:p w14:paraId="30E07D87"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2F3C6395"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3AC5262B" w14:textId="77777777" w:rsidR="007C34C4" w:rsidRPr="007C34C4" w:rsidRDefault="007C34C4" w:rsidP="00251C1A">
            <w:pPr>
              <w:widowControl w:val="0"/>
              <w:spacing w:line="276" w:lineRule="auto"/>
              <w:rPr>
                <w:lang w:eastAsia="en-US"/>
              </w:rPr>
            </w:pPr>
            <w:r w:rsidRPr="007C34C4">
              <w:rPr>
                <w:lang w:eastAsia="en-US"/>
              </w:rPr>
              <w:t xml:space="preserve">1) ve f. 00 BBCH </w:t>
            </w:r>
          </w:p>
        </w:tc>
        <w:tc>
          <w:tcPr>
            <w:tcW w:w="1985" w:type="dxa"/>
          </w:tcPr>
          <w:p w14:paraId="38560DB2" w14:textId="77777777" w:rsidR="007C34C4" w:rsidRPr="007C34C4" w:rsidRDefault="007C34C4" w:rsidP="00251C1A">
            <w:pPr>
              <w:widowControl w:val="0"/>
              <w:spacing w:line="276" w:lineRule="auto"/>
              <w:rPr>
                <w:lang w:eastAsia="en-US"/>
              </w:rPr>
            </w:pPr>
            <w:r w:rsidRPr="007C34C4">
              <w:rPr>
                <w:lang w:eastAsia="en-US"/>
              </w:rPr>
              <w:t xml:space="preserve">4) rozmetání při </w:t>
            </w:r>
            <w:r w:rsidRPr="007C34C4">
              <w:rPr>
                <w:lang w:eastAsia="en-US"/>
              </w:rPr>
              <w:lastRenderedPageBreak/>
              <w:t xml:space="preserve">přípravě substrátu max. 1x </w:t>
            </w:r>
          </w:p>
          <w:p w14:paraId="585849D8" w14:textId="77777777" w:rsidR="007C34C4" w:rsidRPr="007C34C4" w:rsidRDefault="007C34C4" w:rsidP="00251C1A">
            <w:pPr>
              <w:widowControl w:val="0"/>
              <w:spacing w:line="276" w:lineRule="auto"/>
              <w:rPr>
                <w:lang w:eastAsia="en-US"/>
              </w:rPr>
            </w:pPr>
            <w:r w:rsidRPr="007C34C4">
              <w:rPr>
                <w:lang w:eastAsia="en-US"/>
              </w:rPr>
              <w:t>5) venkovní prostory,</w:t>
            </w:r>
          </w:p>
          <w:p w14:paraId="4E15B7B0"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6A62C498" w14:textId="77777777" w:rsidTr="000925DF">
        <w:tc>
          <w:tcPr>
            <w:tcW w:w="1985" w:type="dxa"/>
          </w:tcPr>
          <w:p w14:paraId="2BF97D1A" w14:textId="77777777" w:rsidR="007C34C4" w:rsidRPr="007C34C4" w:rsidRDefault="007C34C4" w:rsidP="00251C1A">
            <w:pPr>
              <w:widowControl w:val="0"/>
              <w:spacing w:line="276" w:lineRule="auto"/>
              <w:ind w:right="119"/>
              <w:rPr>
                <w:lang w:eastAsia="en-US"/>
              </w:rPr>
            </w:pPr>
            <w:r w:rsidRPr="007C34C4">
              <w:rPr>
                <w:lang w:eastAsia="en-US"/>
              </w:rPr>
              <w:lastRenderedPageBreak/>
              <w:t xml:space="preserve">okrasné </w:t>
            </w:r>
            <w:proofErr w:type="gramStart"/>
            <w:r w:rsidRPr="007C34C4">
              <w:rPr>
                <w:lang w:eastAsia="en-US"/>
              </w:rPr>
              <w:t>rostliny - semenné</w:t>
            </w:r>
            <w:proofErr w:type="gramEnd"/>
            <w:r w:rsidRPr="007C34C4">
              <w:rPr>
                <w:lang w:eastAsia="en-US"/>
              </w:rPr>
              <w:t xml:space="preserve"> porosty</w:t>
            </w:r>
          </w:p>
        </w:tc>
        <w:tc>
          <w:tcPr>
            <w:tcW w:w="1559" w:type="dxa"/>
          </w:tcPr>
          <w:p w14:paraId="1D4126F0"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677F8C84" w14:textId="77777777" w:rsidR="007C34C4" w:rsidRPr="007C34C4" w:rsidRDefault="007C34C4" w:rsidP="00251C1A">
            <w:pPr>
              <w:widowControl w:val="0"/>
              <w:spacing w:line="276" w:lineRule="auto"/>
              <w:ind w:left="51"/>
              <w:rPr>
                <w:lang w:eastAsia="en-US"/>
              </w:rPr>
            </w:pPr>
            <w:r w:rsidRPr="007C34C4">
              <w:rPr>
                <w:lang w:eastAsia="en-US"/>
              </w:rPr>
              <w:t>25-50 kg/ha</w:t>
            </w:r>
          </w:p>
        </w:tc>
        <w:tc>
          <w:tcPr>
            <w:tcW w:w="567" w:type="dxa"/>
          </w:tcPr>
          <w:p w14:paraId="233EA129"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34B96961" w14:textId="3DBC8083"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480C6CA7" w14:textId="77777777" w:rsidR="007C34C4" w:rsidRPr="007C34C4" w:rsidRDefault="007C34C4" w:rsidP="00251C1A">
            <w:pPr>
              <w:widowControl w:val="0"/>
              <w:spacing w:line="276" w:lineRule="auto"/>
              <w:rPr>
                <w:lang w:eastAsia="en-US"/>
              </w:rPr>
            </w:pPr>
            <w:r w:rsidRPr="007C34C4">
              <w:rPr>
                <w:lang w:eastAsia="en-US"/>
              </w:rPr>
              <w:t>4) rozhoz max. 1x 5) venkovní prostory,</w:t>
            </w:r>
          </w:p>
          <w:p w14:paraId="1FB12846" w14:textId="77777777" w:rsidR="007C34C4" w:rsidRPr="007C34C4" w:rsidRDefault="007C34C4" w:rsidP="00251C1A">
            <w:pPr>
              <w:widowControl w:val="0"/>
              <w:spacing w:line="276" w:lineRule="auto"/>
              <w:rPr>
                <w:lang w:eastAsia="en-US"/>
              </w:rPr>
            </w:pPr>
            <w:r w:rsidRPr="007C34C4">
              <w:rPr>
                <w:lang w:eastAsia="en-US"/>
              </w:rPr>
              <w:t>chráněné prostory</w:t>
            </w:r>
          </w:p>
        </w:tc>
      </w:tr>
      <w:tr w:rsidR="007C34C4" w:rsidRPr="007C34C4" w14:paraId="25198E82" w14:textId="77777777" w:rsidTr="000925DF">
        <w:tc>
          <w:tcPr>
            <w:tcW w:w="1985" w:type="dxa"/>
          </w:tcPr>
          <w:p w14:paraId="6A1CD9C7" w14:textId="77777777" w:rsidR="007C34C4" w:rsidRPr="007C34C4" w:rsidRDefault="007C34C4" w:rsidP="00251C1A">
            <w:pPr>
              <w:widowControl w:val="0"/>
              <w:spacing w:line="276" w:lineRule="auto"/>
              <w:ind w:right="119"/>
              <w:rPr>
                <w:lang w:eastAsia="en-US"/>
              </w:rPr>
            </w:pPr>
            <w:r w:rsidRPr="007C34C4">
              <w:rPr>
                <w:lang w:eastAsia="en-US"/>
              </w:rPr>
              <w:t>polní plodiny, zelenina, ovoce, aromatické rostliny</w:t>
            </w:r>
          </w:p>
        </w:tc>
        <w:tc>
          <w:tcPr>
            <w:tcW w:w="1559" w:type="dxa"/>
          </w:tcPr>
          <w:p w14:paraId="6FDB89F9"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5448F7C3" w14:textId="77777777" w:rsidR="007C34C4" w:rsidRPr="007C34C4" w:rsidRDefault="007C34C4" w:rsidP="00251C1A">
            <w:pPr>
              <w:widowControl w:val="0"/>
              <w:spacing w:line="276" w:lineRule="auto"/>
              <w:ind w:left="51"/>
              <w:rPr>
                <w:lang w:eastAsia="en-US"/>
              </w:rPr>
            </w:pPr>
            <w:r w:rsidRPr="007C34C4">
              <w:rPr>
                <w:lang w:eastAsia="en-US"/>
              </w:rPr>
              <w:t>0,75 kg/m</w:t>
            </w:r>
            <w:r w:rsidRPr="007C34C4">
              <w:rPr>
                <w:vertAlign w:val="superscript"/>
                <w:lang w:eastAsia="en-US"/>
              </w:rPr>
              <w:t>3</w:t>
            </w:r>
            <w:r w:rsidRPr="007C34C4">
              <w:rPr>
                <w:lang w:eastAsia="en-US"/>
              </w:rPr>
              <w:t xml:space="preserve">   první aplikace, následná aplikace </w:t>
            </w:r>
          </w:p>
          <w:p w14:paraId="0E55D9AC" w14:textId="77777777" w:rsidR="007C34C4" w:rsidRPr="007C34C4" w:rsidRDefault="007C34C4" w:rsidP="00251C1A">
            <w:pPr>
              <w:widowControl w:val="0"/>
              <w:spacing w:line="276" w:lineRule="auto"/>
              <w:ind w:left="51"/>
              <w:rPr>
                <w:lang w:eastAsia="en-US"/>
              </w:rPr>
            </w:pPr>
            <w:r w:rsidRPr="007C34C4">
              <w:rPr>
                <w:lang w:eastAsia="en-US"/>
              </w:rPr>
              <w:t>0,37 kg/m</w:t>
            </w:r>
            <w:r w:rsidRPr="007C34C4">
              <w:rPr>
                <w:vertAlign w:val="superscript"/>
                <w:lang w:eastAsia="en-US"/>
              </w:rPr>
              <w:t>3</w:t>
            </w:r>
          </w:p>
        </w:tc>
        <w:tc>
          <w:tcPr>
            <w:tcW w:w="567" w:type="dxa"/>
          </w:tcPr>
          <w:p w14:paraId="0E8C4932"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36E0AEFF" w14:textId="039AFDFB"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64A65070" w14:textId="77777777" w:rsidR="007C34C4" w:rsidRPr="007C34C4" w:rsidRDefault="007C34C4" w:rsidP="00251C1A">
            <w:pPr>
              <w:widowControl w:val="0"/>
              <w:spacing w:line="276" w:lineRule="auto"/>
              <w:rPr>
                <w:lang w:eastAsia="en-US"/>
              </w:rPr>
            </w:pPr>
            <w:r w:rsidRPr="007C34C4">
              <w:rPr>
                <w:lang w:eastAsia="en-US"/>
              </w:rPr>
              <w:t xml:space="preserve">4) zapravení do substrátu při přesazování max. 6x, v intervalu 14 dnů </w:t>
            </w:r>
          </w:p>
          <w:p w14:paraId="5B68D6CA" w14:textId="77777777" w:rsidR="007C34C4" w:rsidRPr="007C34C4" w:rsidRDefault="007C34C4" w:rsidP="00251C1A">
            <w:pPr>
              <w:widowControl w:val="0"/>
              <w:spacing w:line="276" w:lineRule="auto"/>
              <w:rPr>
                <w:lang w:eastAsia="en-US"/>
              </w:rPr>
            </w:pPr>
            <w:r w:rsidRPr="007C34C4">
              <w:rPr>
                <w:lang w:eastAsia="en-US"/>
              </w:rPr>
              <w:t>5) venkovní prostory,</w:t>
            </w:r>
          </w:p>
          <w:p w14:paraId="6004F81F" w14:textId="77777777" w:rsidR="007C34C4" w:rsidRPr="007C34C4" w:rsidRDefault="007C34C4" w:rsidP="00251C1A">
            <w:pPr>
              <w:widowControl w:val="0"/>
              <w:spacing w:line="276" w:lineRule="auto"/>
              <w:rPr>
                <w:lang w:eastAsia="en-US"/>
              </w:rPr>
            </w:pPr>
            <w:r w:rsidRPr="007C34C4">
              <w:rPr>
                <w:lang w:eastAsia="en-US"/>
              </w:rPr>
              <w:t xml:space="preserve">chráněné prostory </w:t>
            </w:r>
          </w:p>
          <w:p w14:paraId="39AF96F4" w14:textId="77777777" w:rsidR="007C34C4" w:rsidRPr="007C34C4" w:rsidRDefault="007C34C4" w:rsidP="00251C1A">
            <w:pPr>
              <w:widowControl w:val="0"/>
              <w:spacing w:line="276" w:lineRule="auto"/>
              <w:rPr>
                <w:lang w:eastAsia="en-US"/>
              </w:rPr>
            </w:pPr>
            <w:r w:rsidRPr="007C34C4">
              <w:rPr>
                <w:lang w:eastAsia="en-US"/>
              </w:rPr>
              <w:t xml:space="preserve">6) množitelské porosty, </w:t>
            </w:r>
          </w:p>
          <w:p w14:paraId="203ED261" w14:textId="77777777" w:rsidR="007C34C4" w:rsidRPr="007C34C4" w:rsidRDefault="007C34C4" w:rsidP="00251C1A">
            <w:pPr>
              <w:widowControl w:val="0"/>
              <w:spacing w:line="276" w:lineRule="auto"/>
              <w:rPr>
                <w:lang w:eastAsia="en-US"/>
              </w:rPr>
            </w:pPr>
            <w:r w:rsidRPr="007C34C4">
              <w:rPr>
                <w:lang w:eastAsia="en-US"/>
              </w:rPr>
              <w:t>semenné porosty</w:t>
            </w:r>
          </w:p>
        </w:tc>
      </w:tr>
      <w:tr w:rsidR="007C34C4" w:rsidRPr="007C34C4" w14:paraId="51E5AC71" w14:textId="77777777" w:rsidTr="000925DF">
        <w:tc>
          <w:tcPr>
            <w:tcW w:w="1985" w:type="dxa"/>
          </w:tcPr>
          <w:p w14:paraId="607CDEB3" w14:textId="77777777" w:rsidR="007C34C4" w:rsidRPr="007C34C4" w:rsidRDefault="007C34C4" w:rsidP="00251C1A">
            <w:pPr>
              <w:widowControl w:val="0"/>
              <w:spacing w:line="276" w:lineRule="auto"/>
              <w:ind w:right="119"/>
              <w:rPr>
                <w:lang w:eastAsia="en-US"/>
              </w:rPr>
            </w:pPr>
            <w:r w:rsidRPr="007C34C4">
              <w:rPr>
                <w:lang w:eastAsia="en-US"/>
              </w:rPr>
              <w:t>polní plodiny, zelenina, ovoce, aromatické rostliny</w:t>
            </w:r>
          </w:p>
        </w:tc>
        <w:tc>
          <w:tcPr>
            <w:tcW w:w="1559" w:type="dxa"/>
          </w:tcPr>
          <w:p w14:paraId="31787230"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74C16A42" w14:textId="77777777" w:rsidR="007C34C4" w:rsidRPr="007C34C4" w:rsidRDefault="007C34C4" w:rsidP="00251C1A">
            <w:pPr>
              <w:widowControl w:val="0"/>
              <w:spacing w:line="276" w:lineRule="auto"/>
              <w:ind w:left="51"/>
              <w:rPr>
                <w:lang w:eastAsia="en-US"/>
              </w:rPr>
            </w:pPr>
            <w:r w:rsidRPr="007C34C4">
              <w:rPr>
                <w:lang w:eastAsia="en-US"/>
              </w:rPr>
              <w:t>1-10 kg/1000 sazenic</w:t>
            </w:r>
          </w:p>
        </w:tc>
        <w:tc>
          <w:tcPr>
            <w:tcW w:w="567" w:type="dxa"/>
          </w:tcPr>
          <w:p w14:paraId="3B16697A"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65D93EC4" w14:textId="6C0E383C"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5A49D00D" w14:textId="77777777" w:rsidR="007C34C4" w:rsidRPr="007C34C4" w:rsidRDefault="007C34C4" w:rsidP="00251C1A">
            <w:pPr>
              <w:widowControl w:val="0"/>
              <w:spacing w:line="276" w:lineRule="auto"/>
              <w:rPr>
                <w:lang w:eastAsia="en-US"/>
              </w:rPr>
            </w:pPr>
            <w:r w:rsidRPr="007C34C4">
              <w:rPr>
                <w:lang w:eastAsia="en-US"/>
              </w:rPr>
              <w:t xml:space="preserve">4) aplikace do výsadbové jamky max. 1x </w:t>
            </w:r>
          </w:p>
          <w:p w14:paraId="5CBF5D4F" w14:textId="77777777" w:rsidR="007C34C4" w:rsidRPr="007C34C4" w:rsidRDefault="007C34C4" w:rsidP="00251C1A">
            <w:pPr>
              <w:widowControl w:val="0"/>
              <w:spacing w:line="276" w:lineRule="auto"/>
              <w:rPr>
                <w:lang w:eastAsia="en-US"/>
              </w:rPr>
            </w:pPr>
            <w:r w:rsidRPr="007C34C4">
              <w:rPr>
                <w:lang w:eastAsia="en-US"/>
              </w:rPr>
              <w:t>5) chráněné prostory</w:t>
            </w:r>
          </w:p>
          <w:p w14:paraId="346B90B1" w14:textId="77777777" w:rsidR="007C34C4" w:rsidRPr="007C34C4" w:rsidRDefault="007C34C4" w:rsidP="00251C1A">
            <w:pPr>
              <w:widowControl w:val="0"/>
              <w:spacing w:line="276" w:lineRule="auto"/>
              <w:rPr>
                <w:lang w:eastAsia="en-US"/>
              </w:rPr>
            </w:pPr>
            <w:r w:rsidRPr="007C34C4">
              <w:rPr>
                <w:lang w:eastAsia="en-US"/>
              </w:rPr>
              <w:t xml:space="preserve">6) množitelské porosty,  </w:t>
            </w:r>
          </w:p>
          <w:p w14:paraId="1D9AACD8" w14:textId="77777777" w:rsidR="007C34C4" w:rsidRPr="007C34C4" w:rsidRDefault="007C34C4" w:rsidP="00251C1A">
            <w:pPr>
              <w:widowControl w:val="0"/>
              <w:spacing w:line="276" w:lineRule="auto"/>
              <w:rPr>
                <w:lang w:eastAsia="en-US"/>
              </w:rPr>
            </w:pPr>
            <w:r w:rsidRPr="007C34C4">
              <w:rPr>
                <w:lang w:eastAsia="en-US"/>
              </w:rPr>
              <w:t>semenné porosty</w:t>
            </w:r>
          </w:p>
        </w:tc>
      </w:tr>
      <w:tr w:rsidR="007C34C4" w:rsidRPr="007C34C4" w14:paraId="6023045B" w14:textId="77777777" w:rsidTr="000925DF">
        <w:tc>
          <w:tcPr>
            <w:tcW w:w="1985" w:type="dxa"/>
          </w:tcPr>
          <w:p w14:paraId="731539F3" w14:textId="77777777" w:rsidR="007C34C4" w:rsidRPr="007C34C4" w:rsidRDefault="007C34C4" w:rsidP="00251C1A">
            <w:pPr>
              <w:widowControl w:val="0"/>
              <w:spacing w:line="276" w:lineRule="auto"/>
              <w:ind w:right="119"/>
              <w:rPr>
                <w:lang w:eastAsia="en-US"/>
              </w:rPr>
            </w:pPr>
            <w:r w:rsidRPr="007C34C4">
              <w:rPr>
                <w:lang w:eastAsia="en-US"/>
              </w:rPr>
              <w:t>polní plodiny, zelenina, ovoce, aromatické rostliny</w:t>
            </w:r>
          </w:p>
        </w:tc>
        <w:tc>
          <w:tcPr>
            <w:tcW w:w="1559" w:type="dxa"/>
          </w:tcPr>
          <w:p w14:paraId="105D0363"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5B5793DA" w14:textId="77777777" w:rsidR="007C34C4" w:rsidRPr="007C34C4" w:rsidRDefault="007C34C4" w:rsidP="00251C1A">
            <w:pPr>
              <w:widowControl w:val="0"/>
              <w:spacing w:line="276" w:lineRule="auto"/>
              <w:ind w:left="51"/>
              <w:rPr>
                <w:lang w:eastAsia="en-US"/>
              </w:rPr>
            </w:pPr>
            <w:r w:rsidRPr="007C34C4">
              <w:rPr>
                <w:lang w:eastAsia="en-US"/>
              </w:rPr>
              <w:t>10-25 kg/ha</w:t>
            </w:r>
          </w:p>
        </w:tc>
        <w:tc>
          <w:tcPr>
            <w:tcW w:w="567" w:type="dxa"/>
          </w:tcPr>
          <w:p w14:paraId="49CFF673"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4A2E74F7" w14:textId="77777777" w:rsidR="007C34C4" w:rsidRPr="007C34C4" w:rsidRDefault="007C34C4" w:rsidP="00251C1A">
            <w:pPr>
              <w:widowControl w:val="0"/>
              <w:spacing w:line="276" w:lineRule="auto"/>
              <w:rPr>
                <w:lang w:eastAsia="en-US"/>
              </w:rPr>
            </w:pPr>
            <w:r w:rsidRPr="007C34C4">
              <w:rPr>
                <w:lang w:eastAsia="en-US"/>
              </w:rPr>
              <w:t xml:space="preserve">1) ve f. 00 BBCH </w:t>
            </w:r>
          </w:p>
        </w:tc>
        <w:tc>
          <w:tcPr>
            <w:tcW w:w="1985" w:type="dxa"/>
          </w:tcPr>
          <w:p w14:paraId="734A03BD" w14:textId="77777777" w:rsidR="007C34C4" w:rsidRPr="007C34C4" w:rsidRDefault="007C34C4" w:rsidP="00251C1A">
            <w:pPr>
              <w:widowControl w:val="0"/>
              <w:spacing w:line="276" w:lineRule="auto"/>
              <w:rPr>
                <w:lang w:eastAsia="en-US"/>
              </w:rPr>
            </w:pPr>
            <w:r w:rsidRPr="007C34C4">
              <w:rPr>
                <w:lang w:eastAsia="en-US"/>
              </w:rPr>
              <w:t xml:space="preserve"> 4) rozmetání při přípravě substrátu max 1x </w:t>
            </w:r>
          </w:p>
          <w:p w14:paraId="797E6BF5" w14:textId="77777777" w:rsidR="007C34C4" w:rsidRPr="007C34C4" w:rsidRDefault="007C34C4" w:rsidP="00251C1A">
            <w:pPr>
              <w:widowControl w:val="0"/>
              <w:spacing w:line="276" w:lineRule="auto"/>
              <w:rPr>
                <w:lang w:eastAsia="en-US"/>
              </w:rPr>
            </w:pPr>
            <w:r w:rsidRPr="007C34C4">
              <w:rPr>
                <w:lang w:eastAsia="en-US"/>
              </w:rPr>
              <w:t xml:space="preserve">5) venkovní prostory </w:t>
            </w:r>
          </w:p>
          <w:p w14:paraId="0200916A" w14:textId="77777777" w:rsidR="007C34C4" w:rsidRPr="007C34C4" w:rsidRDefault="007C34C4" w:rsidP="00251C1A">
            <w:pPr>
              <w:widowControl w:val="0"/>
              <w:spacing w:line="276" w:lineRule="auto"/>
              <w:rPr>
                <w:lang w:eastAsia="en-US"/>
              </w:rPr>
            </w:pPr>
            <w:r w:rsidRPr="007C34C4">
              <w:rPr>
                <w:lang w:eastAsia="en-US"/>
              </w:rPr>
              <w:t xml:space="preserve">6) množitelské porosty, </w:t>
            </w:r>
          </w:p>
          <w:p w14:paraId="6AD74946" w14:textId="77777777" w:rsidR="007C34C4" w:rsidRPr="007C34C4" w:rsidRDefault="007C34C4" w:rsidP="00251C1A">
            <w:pPr>
              <w:widowControl w:val="0"/>
              <w:spacing w:line="276" w:lineRule="auto"/>
              <w:rPr>
                <w:lang w:eastAsia="en-US"/>
              </w:rPr>
            </w:pPr>
            <w:r w:rsidRPr="007C34C4">
              <w:rPr>
                <w:lang w:eastAsia="en-US"/>
              </w:rPr>
              <w:t>semenné porosty</w:t>
            </w:r>
          </w:p>
        </w:tc>
      </w:tr>
      <w:tr w:rsidR="007C34C4" w:rsidRPr="007C34C4" w14:paraId="19C0A672" w14:textId="77777777" w:rsidTr="000925DF">
        <w:tc>
          <w:tcPr>
            <w:tcW w:w="1985" w:type="dxa"/>
          </w:tcPr>
          <w:p w14:paraId="3A6B06A1" w14:textId="77777777" w:rsidR="007C34C4" w:rsidRPr="007C34C4" w:rsidRDefault="007C34C4" w:rsidP="00251C1A">
            <w:pPr>
              <w:widowControl w:val="0"/>
              <w:spacing w:line="276" w:lineRule="auto"/>
              <w:ind w:right="119"/>
              <w:rPr>
                <w:lang w:eastAsia="en-US"/>
              </w:rPr>
            </w:pPr>
            <w:r w:rsidRPr="007C34C4">
              <w:rPr>
                <w:lang w:eastAsia="en-US"/>
              </w:rPr>
              <w:t>polní plodiny, zelenina, ovoce, aromatické rostliny</w:t>
            </w:r>
          </w:p>
        </w:tc>
        <w:tc>
          <w:tcPr>
            <w:tcW w:w="1559" w:type="dxa"/>
          </w:tcPr>
          <w:p w14:paraId="36EA13B9"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4D0373C0" w14:textId="77777777" w:rsidR="007C34C4" w:rsidRPr="007C34C4" w:rsidRDefault="007C34C4" w:rsidP="00251C1A">
            <w:pPr>
              <w:widowControl w:val="0"/>
              <w:spacing w:line="276" w:lineRule="auto"/>
              <w:ind w:left="51"/>
              <w:rPr>
                <w:lang w:eastAsia="en-US"/>
              </w:rPr>
            </w:pPr>
            <w:r w:rsidRPr="007C34C4">
              <w:rPr>
                <w:lang w:eastAsia="en-US"/>
              </w:rPr>
              <w:t>25-50 kg/ha</w:t>
            </w:r>
          </w:p>
        </w:tc>
        <w:tc>
          <w:tcPr>
            <w:tcW w:w="567" w:type="dxa"/>
          </w:tcPr>
          <w:p w14:paraId="187C7AE6"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7A837D7A" w14:textId="78903C85"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2171ACCE" w14:textId="77777777" w:rsidR="007C34C4" w:rsidRPr="007C34C4" w:rsidRDefault="007C34C4" w:rsidP="00251C1A">
            <w:pPr>
              <w:widowControl w:val="0"/>
              <w:spacing w:line="276" w:lineRule="auto"/>
              <w:rPr>
                <w:lang w:eastAsia="en-US"/>
              </w:rPr>
            </w:pPr>
            <w:r w:rsidRPr="007C34C4">
              <w:rPr>
                <w:lang w:eastAsia="en-US"/>
              </w:rPr>
              <w:t xml:space="preserve">4) rozhoz max.1x 5) venkovní prostory </w:t>
            </w:r>
          </w:p>
          <w:p w14:paraId="20FF1B80" w14:textId="77777777" w:rsidR="007C34C4" w:rsidRPr="007C34C4" w:rsidRDefault="007C34C4" w:rsidP="00251C1A">
            <w:pPr>
              <w:widowControl w:val="0"/>
              <w:spacing w:line="276" w:lineRule="auto"/>
              <w:rPr>
                <w:lang w:eastAsia="en-US"/>
              </w:rPr>
            </w:pPr>
            <w:r w:rsidRPr="007C34C4">
              <w:rPr>
                <w:lang w:eastAsia="en-US"/>
              </w:rPr>
              <w:t xml:space="preserve">6) množitelské porosty, </w:t>
            </w:r>
          </w:p>
          <w:p w14:paraId="75CECDF8" w14:textId="77777777" w:rsidR="007C34C4" w:rsidRPr="007C34C4" w:rsidRDefault="007C34C4" w:rsidP="00251C1A">
            <w:pPr>
              <w:widowControl w:val="0"/>
              <w:spacing w:line="276" w:lineRule="auto"/>
              <w:rPr>
                <w:lang w:eastAsia="en-US"/>
              </w:rPr>
            </w:pPr>
            <w:r w:rsidRPr="007C34C4">
              <w:rPr>
                <w:lang w:eastAsia="en-US"/>
              </w:rPr>
              <w:t>semenné porosty</w:t>
            </w:r>
          </w:p>
        </w:tc>
      </w:tr>
      <w:tr w:rsidR="007C34C4" w:rsidRPr="007C34C4" w14:paraId="3A7D2CED" w14:textId="77777777" w:rsidTr="000925DF">
        <w:tc>
          <w:tcPr>
            <w:tcW w:w="1985" w:type="dxa"/>
          </w:tcPr>
          <w:p w14:paraId="0EBE26EE" w14:textId="77777777" w:rsidR="007C34C4" w:rsidRPr="007C34C4" w:rsidRDefault="007C34C4" w:rsidP="00251C1A">
            <w:pPr>
              <w:widowControl w:val="0"/>
              <w:spacing w:line="276" w:lineRule="auto"/>
              <w:ind w:right="119"/>
              <w:rPr>
                <w:lang w:eastAsia="en-US"/>
              </w:rPr>
            </w:pPr>
            <w:r w:rsidRPr="007C34C4">
              <w:rPr>
                <w:lang w:eastAsia="en-US"/>
              </w:rPr>
              <w:t>trávníky</w:t>
            </w:r>
          </w:p>
        </w:tc>
        <w:tc>
          <w:tcPr>
            <w:tcW w:w="1559" w:type="dxa"/>
          </w:tcPr>
          <w:p w14:paraId="2FE81ED3"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76F35E7D" w14:textId="77777777" w:rsidR="007C34C4" w:rsidRPr="007C34C4" w:rsidRDefault="007C34C4" w:rsidP="00251C1A">
            <w:pPr>
              <w:widowControl w:val="0"/>
              <w:spacing w:line="276" w:lineRule="auto"/>
              <w:ind w:left="51"/>
              <w:rPr>
                <w:lang w:eastAsia="en-US"/>
              </w:rPr>
            </w:pPr>
            <w:r w:rsidRPr="007C34C4">
              <w:rPr>
                <w:lang w:eastAsia="en-US"/>
              </w:rPr>
              <w:t xml:space="preserve">30 kg/ha   první </w:t>
            </w:r>
            <w:r w:rsidRPr="007C34C4">
              <w:rPr>
                <w:lang w:eastAsia="en-US"/>
              </w:rPr>
              <w:lastRenderedPageBreak/>
              <w:t xml:space="preserve">aplikace, následná aplikace </w:t>
            </w:r>
          </w:p>
          <w:p w14:paraId="717CD971" w14:textId="77777777" w:rsidR="007C34C4" w:rsidRPr="007C34C4" w:rsidRDefault="007C34C4" w:rsidP="00251C1A">
            <w:pPr>
              <w:widowControl w:val="0"/>
              <w:spacing w:line="276" w:lineRule="auto"/>
              <w:ind w:left="51"/>
              <w:rPr>
                <w:lang w:eastAsia="en-US"/>
              </w:rPr>
            </w:pPr>
            <w:r w:rsidRPr="007C34C4">
              <w:rPr>
                <w:lang w:eastAsia="en-US"/>
              </w:rPr>
              <w:t>15 kg/ha</w:t>
            </w:r>
          </w:p>
        </w:tc>
        <w:tc>
          <w:tcPr>
            <w:tcW w:w="567" w:type="dxa"/>
          </w:tcPr>
          <w:p w14:paraId="5DAEC3F4" w14:textId="77777777" w:rsidR="007C34C4" w:rsidRPr="007C34C4" w:rsidRDefault="007C34C4" w:rsidP="00251C1A">
            <w:pPr>
              <w:widowControl w:val="0"/>
              <w:spacing w:line="276" w:lineRule="auto"/>
              <w:ind w:left="-65"/>
              <w:jc w:val="center"/>
              <w:rPr>
                <w:lang w:eastAsia="en-US"/>
              </w:rPr>
            </w:pPr>
            <w:r w:rsidRPr="007C34C4">
              <w:rPr>
                <w:lang w:eastAsia="en-US"/>
              </w:rPr>
              <w:lastRenderedPageBreak/>
              <w:t>-</w:t>
            </w:r>
          </w:p>
        </w:tc>
        <w:tc>
          <w:tcPr>
            <w:tcW w:w="1842" w:type="dxa"/>
          </w:tcPr>
          <w:p w14:paraId="14A043E1" w14:textId="506EBBB8"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6358D937" w14:textId="77777777" w:rsidR="007C34C4" w:rsidRPr="007C34C4" w:rsidRDefault="007C34C4" w:rsidP="00251C1A">
            <w:pPr>
              <w:widowControl w:val="0"/>
              <w:spacing w:line="276" w:lineRule="auto"/>
              <w:rPr>
                <w:lang w:eastAsia="en-US"/>
              </w:rPr>
            </w:pPr>
            <w:r w:rsidRPr="007C34C4">
              <w:rPr>
                <w:lang w:eastAsia="en-US"/>
              </w:rPr>
              <w:t xml:space="preserve">4) rozhoz max. 12x za rok </w:t>
            </w:r>
          </w:p>
          <w:p w14:paraId="629201F3" w14:textId="77777777" w:rsidR="007C34C4" w:rsidRPr="007C34C4" w:rsidRDefault="007C34C4" w:rsidP="00251C1A">
            <w:pPr>
              <w:widowControl w:val="0"/>
              <w:spacing w:line="276" w:lineRule="auto"/>
              <w:rPr>
                <w:lang w:eastAsia="en-US"/>
              </w:rPr>
            </w:pPr>
            <w:r w:rsidRPr="007C34C4">
              <w:rPr>
                <w:lang w:eastAsia="en-US"/>
              </w:rPr>
              <w:lastRenderedPageBreak/>
              <w:t xml:space="preserve">v intervalu 14 dnů </w:t>
            </w:r>
          </w:p>
          <w:p w14:paraId="1661A17E" w14:textId="77777777" w:rsidR="007C34C4" w:rsidRPr="007C34C4" w:rsidRDefault="007C34C4" w:rsidP="00251C1A">
            <w:pPr>
              <w:widowControl w:val="0"/>
              <w:spacing w:line="276" w:lineRule="auto"/>
              <w:rPr>
                <w:lang w:eastAsia="en-US"/>
              </w:rPr>
            </w:pPr>
            <w:r w:rsidRPr="007C34C4">
              <w:rPr>
                <w:lang w:eastAsia="en-US"/>
              </w:rPr>
              <w:t>5) venkovní prostory</w:t>
            </w:r>
          </w:p>
        </w:tc>
      </w:tr>
      <w:tr w:rsidR="007C34C4" w:rsidRPr="007C34C4" w14:paraId="7FEF119B" w14:textId="77777777" w:rsidTr="000925DF">
        <w:tc>
          <w:tcPr>
            <w:tcW w:w="1985" w:type="dxa"/>
          </w:tcPr>
          <w:p w14:paraId="6F3144E1" w14:textId="77777777" w:rsidR="007C34C4" w:rsidRPr="007C34C4" w:rsidRDefault="007C34C4" w:rsidP="00251C1A">
            <w:pPr>
              <w:widowControl w:val="0"/>
              <w:spacing w:line="276" w:lineRule="auto"/>
              <w:ind w:right="119"/>
              <w:rPr>
                <w:lang w:eastAsia="en-US"/>
              </w:rPr>
            </w:pPr>
            <w:r w:rsidRPr="007C34C4">
              <w:rPr>
                <w:lang w:eastAsia="en-US"/>
              </w:rPr>
              <w:lastRenderedPageBreak/>
              <w:t>dřeviny</w:t>
            </w:r>
          </w:p>
        </w:tc>
        <w:tc>
          <w:tcPr>
            <w:tcW w:w="1559" w:type="dxa"/>
          </w:tcPr>
          <w:p w14:paraId="502C6233"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51C01F1C" w14:textId="77777777" w:rsidR="007C34C4" w:rsidRPr="007C34C4" w:rsidRDefault="007C34C4" w:rsidP="00251C1A">
            <w:pPr>
              <w:widowControl w:val="0"/>
              <w:spacing w:line="276" w:lineRule="auto"/>
              <w:ind w:left="51"/>
              <w:rPr>
                <w:lang w:eastAsia="en-US"/>
              </w:rPr>
            </w:pPr>
            <w:r w:rsidRPr="007C34C4">
              <w:rPr>
                <w:lang w:eastAsia="en-US"/>
              </w:rPr>
              <w:t>1-10 kg/1000 sazenic</w:t>
            </w:r>
          </w:p>
        </w:tc>
        <w:tc>
          <w:tcPr>
            <w:tcW w:w="567" w:type="dxa"/>
          </w:tcPr>
          <w:p w14:paraId="5276542E" w14:textId="77777777" w:rsidR="007C34C4" w:rsidRPr="007C34C4" w:rsidRDefault="007C34C4" w:rsidP="00251C1A">
            <w:pPr>
              <w:widowControl w:val="0"/>
              <w:spacing w:line="276" w:lineRule="auto"/>
              <w:ind w:left="-65"/>
              <w:jc w:val="center"/>
              <w:rPr>
                <w:lang w:eastAsia="en-US"/>
              </w:rPr>
            </w:pPr>
            <w:r w:rsidRPr="007C34C4">
              <w:rPr>
                <w:lang w:eastAsia="en-US"/>
              </w:rPr>
              <w:t>-</w:t>
            </w:r>
          </w:p>
        </w:tc>
        <w:tc>
          <w:tcPr>
            <w:tcW w:w="1842" w:type="dxa"/>
          </w:tcPr>
          <w:p w14:paraId="20884ED7" w14:textId="1EB05EDB"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284557B0" w14:textId="77777777" w:rsidR="007C34C4" w:rsidRPr="007C34C4" w:rsidRDefault="007C34C4" w:rsidP="00251C1A">
            <w:pPr>
              <w:widowControl w:val="0"/>
              <w:spacing w:line="276" w:lineRule="auto"/>
              <w:rPr>
                <w:lang w:eastAsia="en-US"/>
              </w:rPr>
            </w:pPr>
            <w:r w:rsidRPr="007C34C4">
              <w:rPr>
                <w:lang w:eastAsia="en-US"/>
              </w:rPr>
              <w:t xml:space="preserve">4) aplikace do výsadbové jámy max. 1x </w:t>
            </w:r>
          </w:p>
          <w:p w14:paraId="0741BCA7" w14:textId="77777777" w:rsidR="007C34C4" w:rsidRPr="007C34C4" w:rsidRDefault="007C34C4" w:rsidP="00251C1A">
            <w:pPr>
              <w:widowControl w:val="0"/>
              <w:spacing w:line="276" w:lineRule="auto"/>
              <w:rPr>
                <w:lang w:eastAsia="en-US"/>
              </w:rPr>
            </w:pPr>
            <w:r w:rsidRPr="007C34C4">
              <w:rPr>
                <w:lang w:eastAsia="en-US"/>
              </w:rPr>
              <w:t>5) venkovní prostory</w:t>
            </w:r>
          </w:p>
        </w:tc>
      </w:tr>
      <w:tr w:rsidR="007C34C4" w:rsidRPr="007C34C4" w14:paraId="465415BB" w14:textId="77777777" w:rsidTr="000925DF">
        <w:trPr>
          <w:trHeight w:val="57"/>
        </w:trPr>
        <w:tc>
          <w:tcPr>
            <w:tcW w:w="1985" w:type="dxa"/>
          </w:tcPr>
          <w:p w14:paraId="11835754" w14:textId="77777777" w:rsidR="007C34C4" w:rsidRPr="007C34C4" w:rsidRDefault="007C34C4" w:rsidP="00251C1A">
            <w:pPr>
              <w:widowControl w:val="0"/>
              <w:spacing w:line="276" w:lineRule="auto"/>
              <w:ind w:right="119"/>
              <w:rPr>
                <w:lang w:eastAsia="en-US"/>
              </w:rPr>
            </w:pPr>
            <w:r w:rsidRPr="007C34C4">
              <w:rPr>
                <w:lang w:eastAsia="en-US"/>
              </w:rPr>
              <w:t>kořeninové rostliny a koření</w:t>
            </w:r>
          </w:p>
        </w:tc>
        <w:tc>
          <w:tcPr>
            <w:tcW w:w="1559" w:type="dxa"/>
          </w:tcPr>
          <w:p w14:paraId="76B9FA45" w14:textId="77777777" w:rsidR="007C34C4" w:rsidRPr="007C34C4" w:rsidRDefault="007C34C4" w:rsidP="00251C1A">
            <w:pPr>
              <w:widowControl w:val="0"/>
              <w:spacing w:line="276" w:lineRule="auto"/>
              <w:ind w:left="25"/>
              <w:rPr>
                <w:lang w:eastAsia="en-US"/>
              </w:rPr>
            </w:pPr>
            <w:r w:rsidRPr="007C34C4">
              <w:rPr>
                <w:lang w:eastAsia="en-US"/>
              </w:rPr>
              <w:t>půdní houby</w:t>
            </w:r>
          </w:p>
        </w:tc>
        <w:tc>
          <w:tcPr>
            <w:tcW w:w="1560" w:type="dxa"/>
          </w:tcPr>
          <w:p w14:paraId="57C31137" w14:textId="77777777" w:rsidR="007C34C4" w:rsidRPr="007C34C4" w:rsidRDefault="007C34C4" w:rsidP="00251C1A">
            <w:pPr>
              <w:widowControl w:val="0"/>
              <w:spacing w:line="276" w:lineRule="auto"/>
              <w:ind w:left="51"/>
              <w:rPr>
                <w:lang w:eastAsia="en-US"/>
              </w:rPr>
            </w:pPr>
            <w:r w:rsidRPr="007C34C4">
              <w:rPr>
                <w:lang w:eastAsia="en-US"/>
              </w:rPr>
              <w:t>25-50 kg/ha</w:t>
            </w:r>
          </w:p>
        </w:tc>
        <w:tc>
          <w:tcPr>
            <w:tcW w:w="567" w:type="dxa"/>
          </w:tcPr>
          <w:p w14:paraId="71785766" w14:textId="77777777" w:rsidR="007C34C4" w:rsidRPr="007C34C4" w:rsidRDefault="007C34C4" w:rsidP="00251C1A">
            <w:pPr>
              <w:widowControl w:val="0"/>
              <w:spacing w:line="276" w:lineRule="auto"/>
              <w:ind w:left="-65"/>
              <w:jc w:val="center"/>
              <w:rPr>
                <w:lang w:eastAsia="en-US"/>
              </w:rPr>
            </w:pPr>
            <w:r w:rsidRPr="007C34C4">
              <w:rPr>
                <w:lang w:eastAsia="en-US"/>
              </w:rPr>
              <w:t>AT</w:t>
            </w:r>
          </w:p>
        </w:tc>
        <w:tc>
          <w:tcPr>
            <w:tcW w:w="1842" w:type="dxa"/>
          </w:tcPr>
          <w:p w14:paraId="30BDDDE4" w14:textId="6F33AE2E" w:rsidR="007C34C4" w:rsidRPr="007C34C4" w:rsidRDefault="007C34C4" w:rsidP="00251C1A">
            <w:pPr>
              <w:widowControl w:val="0"/>
              <w:spacing w:line="276" w:lineRule="auto"/>
              <w:rPr>
                <w:lang w:eastAsia="en-US"/>
              </w:rPr>
            </w:pPr>
            <w:r w:rsidRPr="007C34C4">
              <w:rPr>
                <w:lang w:eastAsia="en-US"/>
              </w:rPr>
              <w:t xml:space="preserve">1) od: 00 BBCH do: 99 BBCH </w:t>
            </w:r>
          </w:p>
        </w:tc>
        <w:tc>
          <w:tcPr>
            <w:tcW w:w="1985" w:type="dxa"/>
          </w:tcPr>
          <w:p w14:paraId="7EF634CA" w14:textId="77777777" w:rsidR="007C34C4" w:rsidRPr="007C34C4" w:rsidRDefault="007C34C4" w:rsidP="00251C1A">
            <w:pPr>
              <w:widowControl w:val="0"/>
              <w:spacing w:line="276" w:lineRule="auto"/>
              <w:rPr>
                <w:lang w:eastAsia="en-US"/>
              </w:rPr>
            </w:pPr>
            <w:r w:rsidRPr="007C34C4">
              <w:rPr>
                <w:lang w:eastAsia="en-US"/>
              </w:rPr>
              <w:t>4) rozhoz max. 1x 5) venkovní prostory</w:t>
            </w:r>
          </w:p>
        </w:tc>
      </w:tr>
    </w:tbl>
    <w:p w14:paraId="29EC30A8" w14:textId="77777777" w:rsidR="00FB4EA0" w:rsidRDefault="00FB4EA0" w:rsidP="00FB4EA0">
      <w:pPr>
        <w:widowControl w:val="0"/>
        <w:autoSpaceDE w:val="0"/>
        <w:autoSpaceDN w:val="0"/>
        <w:spacing w:line="276" w:lineRule="auto"/>
        <w:jc w:val="both"/>
        <w:rPr>
          <w:snapToGrid w:val="0"/>
          <w:lang w:eastAsia="en-US"/>
        </w:rPr>
      </w:pPr>
    </w:p>
    <w:p w14:paraId="22D27396" w14:textId="5453B24E" w:rsidR="007C34C4" w:rsidRPr="007C34C4" w:rsidRDefault="007C34C4" w:rsidP="00FB4EA0">
      <w:pPr>
        <w:widowControl w:val="0"/>
        <w:autoSpaceDE w:val="0"/>
        <w:autoSpaceDN w:val="0"/>
        <w:spacing w:line="276" w:lineRule="auto"/>
        <w:jc w:val="both"/>
        <w:rPr>
          <w:snapToGrid w:val="0"/>
          <w:lang w:eastAsia="en-US"/>
        </w:rPr>
      </w:pPr>
      <w:r w:rsidRPr="007C34C4">
        <w:rPr>
          <w:snapToGrid w:val="0"/>
          <w:lang w:eastAsia="en-US"/>
        </w:rPr>
        <w:t>AT – ochranná lhůta je dána odstupem mezi termínem poslední aplikace a sklizní.</w:t>
      </w:r>
    </w:p>
    <w:p w14:paraId="7EA9145C" w14:textId="77777777" w:rsidR="007C34C4" w:rsidRPr="007C34C4" w:rsidRDefault="007C34C4" w:rsidP="00251C1A">
      <w:pPr>
        <w:widowControl w:val="0"/>
        <w:tabs>
          <w:tab w:val="left" w:pos="426"/>
        </w:tabs>
        <w:autoSpaceDE w:val="0"/>
        <w:autoSpaceDN w:val="0"/>
        <w:spacing w:line="276" w:lineRule="auto"/>
        <w:ind w:left="1702" w:hanging="1702"/>
        <w:jc w:val="both"/>
        <w:rPr>
          <w:snapToGrid w:val="0"/>
          <w:lang w:eastAsia="en-US"/>
        </w:rPr>
      </w:pPr>
      <w:r w:rsidRPr="007C34C4">
        <w:rPr>
          <w:snapToGrid w:val="0"/>
          <w:lang w:eastAsia="en-US"/>
        </w:rPr>
        <w:t>(-</w:t>
      </w:r>
      <w:proofErr w:type="gramStart"/>
      <w:r w:rsidRPr="007C34C4">
        <w:rPr>
          <w:snapToGrid w:val="0"/>
          <w:lang w:eastAsia="en-US"/>
        </w:rPr>
        <w:t>)  –</w:t>
      </w:r>
      <w:proofErr w:type="gramEnd"/>
      <w:r w:rsidRPr="007C34C4">
        <w:rPr>
          <w:snapToGrid w:val="0"/>
          <w:lang w:eastAsia="en-US"/>
        </w:rPr>
        <w:t xml:space="preserve"> ochrannou lhůtu není nutné stanovit.</w:t>
      </w:r>
    </w:p>
    <w:p w14:paraId="377F0994" w14:textId="77777777" w:rsidR="007C34C4" w:rsidRPr="007C34C4" w:rsidRDefault="007C34C4" w:rsidP="00251C1A">
      <w:pPr>
        <w:widowControl w:val="0"/>
        <w:spacing w:line="276" w:lineRule="auto"/>
        <w:jc w:val="both"/>
        <w:rPr>
          <w:lang w:eastAsia="en-US"/>
        </w:rPr>
      </w:pPr>
    </w:p>
    <w:tbl>
      <w:tblPr>
        <w:tblStyle w:val="Mkatabulky53"/>
        <w:tblW w:w="9498" w:type="dxa"/>
        <w:tblInd w:w="-147" w:type="dxa"/>
        <w:tblLook w:val="01E0" w:firstRow="1" w:lastRow="1" w:firstColumn="1" w:lastColumn="1" w:noHBand="0" w:noVBand="0"/>
      </w:tblPr>
      <w:tblGrid>
        <w:gridCol w:w="2492"/>
        <w:gridCol w:w="4763"/>
        <w:gridCol w:w="2243"/>
      </w:tblGrid>
      <w:tr w:rsidR="007C34C4" w:rsidRPr="007C34C4" w14:paraId="2EE8B09A" w14:textId="77777777" w:rsidTr="000925DF">
        <w:tc>
          <w:tcPr>
            <w:tcW w:w="2492" w:type="dxa"/>
          </w:tcPr>
          <w:p w14:paraId="1F9F4BDC" w14:textId="77777777" w:rsidR="007C34C4" w:rsidRPr="007C34C4" w:rsidRDefault="007C34C4" w:rsidP="00251C1A">
            <w:pPr>
              <w:widowControl w:val="0"/>
              <w:spacing w:line="276" w:lineRule="auto"/>
            </w:pPr>
            <w:r w:rsidRPr="007C34C4">
              <w:t>Plodina, oblast použití</w:t>
            </w:r>
          </w:p>
        </w:tc>
        <w:tc>
          <w:tcPr>
            <w:tcW w:w="0" w:type="auto"/>
          </w:tcPr>
          <w:p w14:paraId="3D2DE946" w14:textId="77777777" w:rsidR="007C34C4" w:rsidRPr="007C34C4" w:rsidRDefault="007C34C4" w:rsidP="00251C1A">
            <w:pPr>
              <w:widowControl w:val="0"/>
              <w:spacing w:line="276" w:lineRule="auto"/>
              <w:ind w:left="34" w:hanging="34"/>
            </w:pPr>
            <w:r w:rsidRPr="007C34C4">
              <w:t>Způsob aplikace</w:t>
            </w:r>
          </w:p>
        </w:tc>
        <w:tc>
          <w:tcPr>
            <w:tcW w:w="2243" w:type="dxa"/>
          </w:tcPr>
          <w:p w14:paraId="255AFEAB" w14:textId="77777777" w:rsidR="007C34C4" w:rsidRPr="007C34C4" w:rsidRDefault="007C34C4" w:rsidP="00251C1A">
            <w:pPr>
              <w:widowControl w:val="0"/>
              <w:spacing w:line="276" w:lineRule="auto"/>
              <w:ind w:left="34" w:hanging="34"/>
            </w:pPr>
            <w:r w:rsidRPr="007C34C4">
              <w:t>Max. počet aplikací v plodině</w:t>
            </w:r>
          </w:p>
        </w:tc>
      </w:tr>
      <w:tr w:rsidR="007C34C4" w:rsidRPr="007C34C4" w14:paraId="0ECD6256" w14:textId="77777777" w:rsidTr="000925DF">
        <w:tc>
          <w:tcPr>
            <w:tcW w:w="2492" w:type="dxa"/>
          </w:tcPr>
          <w:p w14:paraId="2FCBCC8D" w14:textId="77777777" w:rsidR="007C34C4" w:rsidRPr="007C34C4" w:rsidRDefault="007C34C4" w:rsidP="00251C1A">
            <w:pPr>
              <w:widowControl w:val="0"/>
              <w:spacing w:line="276" w:lineRule="auto"/>
              <w:ind w:left="25"/>
            </w:pPr>
            <w:r w:rsidRPr="007C34C4">
              <w:t>aromatické rostliny</w:t>
            </w:r>
          </w:p>
        </w:tc>
        <w:tc>
          <w:tcPr>
            <w:tcW w:w="0" w:type="auto"/>
          </w:tcPr>
          <w:p w14:paraId="38731770" w14:textId="77777777" w:rsidR="007C34C4" w:rsidRPr="007C34C4" w:rsidRDefault="007C34C4" w:rsidP="00251C1A">
            <w:pPr>
              <w:widowControl w:val="0"/>
              <w:spacing w:line="276" w:lineRule="auto"/>
              <w:ind w:left="25"/>
            </w:pPr>
            <w:r w:rsidRPr="007C34C4">
              <w:t xml:space="preserve">rostlinná produkce: </w:t>
            </w:r>
          </w:p>
          <w:p w14:paraId="3256F1D7" w14:textId="77777777" w:rsidR="007C34C4" w:rsidRPr="007C34C4" w:rsidRDefault="007C34C4" w:rsidP="00251C1A">
            <w:pPr>
              <w:widowControl w:val="0"/>
              <w:spacing w:line="276" w:lineRule="auto"/>
              <w:ind w:left="25"/>
            </w:pPr>
            <w:r w:rsidRPr="007C34C4">
              <w:t xml:space="preserve">zapravení do substrátu při přesazování max. 2x v intervalu 14 dnů, </w:t>
            </w:r>
          </w:p>
          <w:p w14:paraId="4C8889E4" w14:textId="77777777" w:rsidR="007C34C4" w:rsidRPr="007C34C4" w:rsidRDefault="007C34C4" w:rsidP="00251C1A">
            <w:pPr>
              <w:widowControl w:val="0"/>
              <w:spacing w:line="276" w:lineRule="auto"/>
              <w:ind w:left="25"/>
            </w:pPr>
            <w:r w:rsidRPr="007C34C4">
              <w:t>produkce osiv:</w:t>
            </w:r>
          </w:p>
          <w:p w14:paraId="2D1EBFEE" w14:textId="77777777" w:rsidR="007C34C4" w:rsidRPr="007C34C4" w:rsidRDefault="007C34C4" w:rsidP="00251C1A">
            <w:pPr>
              <w:widowControl w:val="0"/>
              <w:spacing w:line="276" w:lineRule="auto"/>
            </w:pPr>
            <w:r w:rsidRPr="007C34C4">
              <w:t xml:space="preserve"> rozmetání při přípravě substrátu max 1x, </w:t>
            </w:r>
          </w:p>
          <w:p w14:paraId="0FB5C79C" w14:textId="77777777" w:rsidR="007C34C4" w:rsidRPr="007C34C4" w:rsidRDefault="007C34C4" w:rsidP="00251C1A">
            <w:pPr>
              <w:widowControl w:val="0"/>
              <w:spacing w:line="276" w:lineRule="auto"/>
              <w:ind w:left="25"/>
            </w:pPr>
            <w:r w:rsidRPr="007C34C4">
              <w:t>rozhoz max. 1x,</w:t>
            </w:r>
          </w:p>
          <w:p w14:paraId="4BB75D59" w14:textId="77777777" w:rsidR="007C34C4" w:rsidRPr="007C34C4" w:rsidRDefault="007C34C4" w:rsidP="00251C1A">
            <w:pPr>
              <w:widowControl w:val="0"/>
              <w:spacing w:line="276" w:lineRule="auto"/>
              <w:ind w:left="25"/>
            </w:pPr>
            <w:r w:rsidRPr="007C34C4">
              <w:t>zapravení do substrátu při přesazování max. 6x v intervalu 14 dnů, aplikace do výsadbové jamky max. 1x</w:t>
            </w:r>
          </w:p>
        </w:tc>
        <w:tc>
          <w:tcPr>
            <w:tcW w:w="2243" w:type="dxa"/>
            <w:shd w:val="clear" w:color="auto" w:fill="auto"/>
          </w:tcPr>
          <w:p w14:paraId="54850994" w14:textId="77777777" w:rsidR="007C34C4" w:rsidRPr="007C34C4" w:rsidRDefault="007C34C4" w:rsidP="00251C1A">
            <w:pPr>
              <w:widowControl w:val="0"/>
              <w:spacing w:line="276" w:lineRule="auto"/>
              <w:ind w:left="25"/>
            </w:pPr>
            <w:r w:rsidRPr="007C34C4">
              <w:t>9x</w:t>
            </w:r>
          </w:p>
        </w:tc>
      </w:tr>
      <w:tr w:rsidR="007C34C4" w:rsidRPr="007C34C4" w14:paraId="3425E943" w14:textId="77777777" w:rsidTr="000925DF">
        <w:tc>
          <w:tcPr>
            <w:tcW w:w="2492" w:type="dxa"/>
          </w:tcPr>
          <w:p w14:paraId="78424279" w14:textId="77777777" w:rsidR="007C34C4" w:rsidRPr="007C34C4" w:rsidRDefault="007C34C4" w:rsidP="00251C1A">
            <w:pPr>
              <w:widowControl w:val="0"/>
              <w:spacing w:line="276" w:lineRule="auto"/>
              <w:ind w:left="25"/>
            </w:pPr>
            <w:r w:rsidRPr="007C34C4">
              <w:t>cibulovité okrasné rostliny, hlíznaté okrasné rostliny</w:t>
            </w:r>
          </w:p>
        </w:tc>
        <w:tc>
          <w:tcPr>
            <w:tcW w:w="0" w:type="auto"/>
          </w:tcPr>
          <w:p w14:paraId="20FD15DE" w14:textId="77777777" w:rsidR="007C34C4" w:rsidRPr="007C34C4" w:rsidRDefault="007C34C4" w:rsidP="00251C1A">
            <w:pPr>
              <w:widowControl w:val="0"/>
              <w:spacing w:line="276" w:lineRule="auto"/>
            </w:pPr>
            <w:r w:rsidRPr="007C34C4">
              <w:t>rozmetání při přípravě substrátu max. 1x,</w:t>
            </w:r>
          </w:p>
          <w:p w14:paraId="283CAD82" w14:textId="77777777" w:rsidR="007C34C4" w:rsidRPr="007C34C4" w:rsidRDefault="007C34C4" w:rsidP="00251C1A">
            <w:pPr>
              <w:widowControl w:val="0"/>
              <w:spacing w:line="276" w:lineRule="auto"/>
            </w:pPr>
            <w:r w:rsidRPr="007C34C4">
              <w:t>zapravení do substrátu při přesazování max. 1x</w:t>
            </w:r>
          </w:p>
        </w:tc>
        <w:tc>
          <w:tcPr>
            <w:tcW w:w="2243" w:type="dxa"/>
          </w:tcPr>
          <w:p w14:paraId="3AD90F1F" w14:textId="77777777" w:rsidR="007C34C4" w:rsidRPr="007C34C4" w:rsidRDefault="007C34C4" w:rsidP="00251C1A">
            <w:pPr>
              <w:widowControl w:val="0"/>
              <w:spacing w:line="276" w:lineRule="auto"/>
            </w:pPr>
            <w:r w:rsidRPr="007C34C4">
              <w:t>2x</w:t>
            </w:r>
          </w:p>
        </w:tc>
      </w:tr>
      <w:tr w:rsidR="007C34C4" w:rsidRPr="007C34C4" w14:paraId="29D42662" w14:textId="77777777" w:rsidTr="000925DF">
        <w:tc>
          <w:tcPr>
            <w:tcW w:w="2492" w:type="dxa"/>
          </w:tcPr>
          <w:p w14:paraId="2D727061" w14:textId="77777777" w:rsidR="007C34C4" w:rsidRPr="007C34C4" w:rsidRDefault="007C34C4" w:rsidP="00251C1A">
            <w:pPr>
              <w:widowControl w:val="0"/>
              <w:spacing w:line="276" w:lineRule="auto"/>
              <w:ind w:left="25"/>
            </w:pPr>
            <w:r w:rsidRPr="007C34C4">
              <w:t>dřeviny</w:t>
            </w:r>
          </w:p>
        </w:tc>
        <w:tc>
          <w:tcPr>
            <w:tcW w:w="0" w:type="auto"/>
          </w:tcPr>
          <w:p w14:paraId="1A4E0631" w14:textId="77777777" w:rsidR="007C34C4" w:rsidRPr="007C34C4" w:rsidRDefault="007C34C4" w:rsidP="00251C1A">
            <w:pPr>
              <w:widowControl w:val="0"/>
              <w:spacing w:line="276" w:lineRule="auto"/>
            </w:pPr>
            <w:r w:rsidRPr="007C34C4">
              <w:t>aplikace do výsadbové jámy max. 1x</w:t>
            </w:r>
          </w:p>
        </w:tc>
        <w:tc>
          <w:tcPr>
            <w:tcW w:w="2243" w:type="dxa"/>
          </w:tcPr>
          <w:p w14:paraId="3E504E2F" w14:textId="77777777" w:rsidR="007C34C4" w:rsidRPr="007C34C4" w:rsidRDefault="007C34C4" w:rsidP="00251C1A">
            <w:pPr>
              <w:widowControl w:val="0"/>
              <w:spacing w:line="276" w:lineRule="auto"/>
            </w:pPr>
            <w:r w:rsidRPr="007C34C4">
              <w:t>1x</w:t>
            </w:r>
          </w:p>
        </w:tc>
      </w:tr>
      <w:tr w:rsidR="007C34C4" w:rsidRPr="007C34C4" w14:paraId="54660AA2" w14:textId="77777777" w:rsidTr="000925DF">
        <w:tc>
          <w:tcPr>
            <w:tcW w:w="2492" w:type="dxa"/>
          </w:tcPr>
          <w:p w14:paraId="4AD1581D" w14:textId="77777777" w:rsidR="007C34C4" w:rsidRPr="007C34C4" w:rsidRDefault="007C34C4" w:rsidP="00251C1A">
            <w:pPr>
              <w:widowControl w:val="0"/>
              <w:spacing w:line="276" w:lineRule="auto"/>
              <w:ind w:left="25"/>
            </w:pPr>
            <w:r w:rsidRPr="007C34C4">
              <w:t>kořeninové rostliny a koření</w:t>
            </w:r>
          </w:p>
        </w:tc>
        <w:tc>
          <w:tcPr>
            <w:tcW w:w="0" w:type="auto"/>
          </w:tcPr>
          <w:p w14:paraId="5C2E3A8F" w14:textId="77777777" w:rsidR="007C34C4" w:rsidRPr="007C34C4" w:rsidRDefault="007C34C4" w:rsidP="00251C1A">
            <w:pPr>
              <w:widowControl w:val="0"/>
              <w:spacing w:line="276" w:lineRule="auto"/>
            </w:pPr>
            <w:r w:rsidRPr="007C34C4">
              <w:t>rozhoz max. 1x</w:t>
            </w:r>
          </w:p>
        </w:tc>
        <w:tc>
          <w:tcPr>
            <w:tcW w:w="2243" w:type="dxa"/>
          </w:tcPr>
          <w:p w14:paraId="74895A9C" w14:textId="77777777" w:rsidR="007C34C4" w:rsidRPr="007C34C4" w:rsidRDefault="007C34C4" w:rsidP="00251C1A">
            <w:pPr>
              <w:widowControl w:val="0"/>
              <w:spacing w:line="276" w:lineRule="auto"/>
            </w:pPr>
            <w:r w:rsidRPr="007C34C4">
              <w:t>1x</w:t>
            </w:r>
          </w:p>
        </w:tc>
      </w:tr>
      <w:tr w:rsidR="007C34C4" w:rsidRPr="007C34C4" w14:paraId="0CFC920A" w14:textId="77777777" w:rsidTr="000925DF">
        <w:tc>
          <w:tcPr>
            <w:tcW w:w="2492" w:type="dxa"/>
          </w:tcPr>
          <w:p w14:paraId="69B2BB58" w14:textId="77777777" w:rsidR="007C34C4" w:rsidRPr="007C34C4" w:rsidRDefault="007C34C4" w:rsidP="00251C1A">
            <w:pPr>
              <w:widowControl w:val="0"/>
              <w:spacing w:line="276" w:lineRule="auto"/>
              <w:ind w:left="25"/>
            </w:pPr>
            <w:r w:rsidRPr="007C34C4">
              <w:t>květiny k řezu</w:t>
            </w:r>
          </w:p>
        </w:tc>
        <w:tc>
          <w:tcPr>
            <w:tcW w:w="0" w:type="auto"/>
          </w:tcPr>
          <w:p w14:paraId="08CA1EA6" w14:textId="77777777" w:rsidR="007C34C4" w:rsidRPr="007C34C4" w:rsidRDefault="007C34C4" w:rsidP="00251C1A">
            <w:pPr>
              <w:widowControl w:val="0"/>
              <w:spacing w:line="276" w:lineRule="auto"/>
            </w:pPr>
            <w:r w:rsidRPr="007C34C4">
              <w:t xml:space="preserve">rozmetání při přípravě substrátu max. 1x, </w:t>
            </w:r>
          </w:p>
          <w:p w14:paraId="4D068D90" w14:textId="77777777" w:rsidR="007C34C4" w:rsidRPr="007C34C4" w:rsidRDefault="007C34C4" w:rsidP="00251C1A">
            <w:pPr>
              <w:widowControl w:val="0"/>
              <w:spacing w:line="276" w:lineRule="auto"/>
            </w:pPr>
            <w:r w:rsidRPr="007C34C4">
              <w:t xml:space="preserve">aplikace do výsadbové jamky max. 1x, </w:t>
            </w:r>
          </w:p>
          <w:p w14:paraId="0F719D30" w14:textId="77777777" w:rsidR="007C34C4" w:rsidRPr="007C34C4" w:rsidRDefault="007C34C4" w:rsidP="00251C1A">
            <w:pPr>
              <w:widowControl w:val="0"/>
              <w:spacing w:line="276" w:lineRule="auto"/>
            </w:pPr>
            <w:r w:rsidRPr="007C34C4">
              <w:t>rozhoz max.1x</w:t>
            </w:r>
          </w:p>
        </w:tc>
        <w:tc>
          <w:tcPr>
            <w:tcW w:w="2243" w:type="dxa"/>
          </w:tcPr>
          <w:p w14:paraId="14A8060B" w14:textId="77777777" w:rsidR="007C34C4" w:rsidRPr="007C34C4" w:rsidRDefault="007C34C4" w:rsidP="00251C1A">
            <w:pPr>
              <w:widowControl w:val="0"/>
              <w:spacing w:line="276" w:lineRule="auto"/>
            </w:pPr>
            <w:r w:rsidRPr="007C34C4">
              <w:t>3x</w:t>
            </w:r>
          </w:p>
        </w:tc>
      </w:tr>
      <w:tr w:rsidR="007C34C4" w:rsidRPr="007C34C4" w14:paraId="043315D6" w14:textId="77777777" w:rsidTr="000925DF">
        <w:tc>
          <w:tcPr>
            <w:tcW w:w="2492" w:type="dxa"/>
          </w:tcPr>
          <w:p w14:paraId="507B4C65" w14:textId="77777777" w:rsidR="007C34C4" w:rsidRPr="007C34C4" w:rsidRDefault="007C34C4" w:rsidP="00251C1A">
            <w:pPr>
              <w:widowControl w:val="0"/>
              <w:spacing w:line="276" w:lineRule="auto"/>
              <w:ind w:left="25"/>
            </w:pPr>
            <w:r w:rsidRPr="007C34C4">
              <w:t>luskoviny</w:t>
            </w:r>
          </w:p>
        </w:tc>
        <w:tc>
          <w:tcPr>
            <w:tcW w:w="0" w:type="auto"/>
          </w:tcPr>
          <w:p w14:paraId="252E9277" w14:textId="77777777" w:rsidR="007C34C4" w:rsidRPr="007C34C4" w:rsidRDefault="007C34C4" w:rsidP="00251C1A">
            <w:pPr>
              <w:widowControl w:val="0"/>
              <w:spacing w:line="276" w:lineRule="auto"/>
            </w:pPr>
            <w:r w:rsidRPr="007C34C4">
              <w:t xml:space="preserve">aplikace do výsadbové jamky max.1x, </w:t>
            </w:r>
          </w:p>
          <w:p w14:paraId="06B5958F" w14:textId="77777777" w:rsidR="007C34C4" w:rsidRPr="007C34C4" w:rsidRDefault="007C34C4" w:rsidP="00251C1A">
            <w:pPr>
              <w:widowControl w:val="0"/>
              <w:spacing w:line="276" w:lineRule="auto"/>
            </w:pPr>
            <w:r w:rsidRPr="007C34C4">
              <w:t>rozmetání při přípravě substrátu max.1x</w:t>
            </w:r>
          </w:p>
        </w:tc>
        <w:tc>
          <w:tcPr>
            <w:tcW w:w="2243" w:type="dxa"/>
          </w:tcPr>
          <w:p w14:paraId="7F373682" w14:textId="77777777" w:rsidR="007C34C4" w:rsidRPr="007C34C4" w:rsidRDefault="007C34C4" w:rsidP="00251C1A">
            <w:pPr>
              <w:widowControl w:val="0"/>
              <w:spacing w:line="276" w:lineRule="auto"/>
            </w:pPr>
            <w:r w:rsidRPr="007C34C4">
              <w:t>2x</w:t>
            </w:r>
          </w:p>
        </w:tc>
      </w:tr>
      <w:tr w:rsidR="007C34C4" w:rsidRPr="007C34C4" w14:paraId="718F93B3" w14:textId="77777777" w:rsidTr="000925DF">
        <w:tc>
          <w:tcPr>
            <w:tcW w:w="2492" w:type="dxa"/>
          </w:tcPr>
          <w:p w14:paraId="36D968EB" w14:textId="77777777" w:rsidR="007C34C4" w:rsidRPr="007C34C4" w:rsidRDefault="007C34C4" w:rsidP="00251C1A">
            <w:pPr>
              <w:widowControl w:val="0"/>
              <w:spacing w:line="276" w:lineRule="auto"/>
              <w:ind w:left="25"/>
            </w:pPr>
            <w:r w:rsidRPr="007C34C4">
              <w:t>okrasné rostliny</w:t>
            </w:r>
          </w:p>
        </w:tc>
        <w:tc>
          <w:tcPr>
            <w:tcW w:w="0" w:type="auto"/>
          </w:tcPr>
          <w:p w14:paraId="4D9ABF5C" w14:textId="77777777" w:rsidR="007C34C4" w:rsidRPr="007C34C4" w:rsidRDefault="007C34C4" w:rsidP="00251C1A">
            <w:pPr>
              <w:widowControl w:val="0"/>
              <w:spacing w:line="276" w:lineRule="auto"/>
            </w:pPr>
            <w:r w:rsidRPr="007C34C4">
              <w:t xml:space="preserve">rozmetání při přípravě substrátu max. 1x, </w:t>
            </w:r>
          </w:p>
          <w:p w14:paraId="44AC0AE8" w14:textId="77777777" w:rsidR="007C34C4" w:rsidRPr="007C34C4" w:rsidRDefault="007C34C4" w:rsidP="00251C1A">
            <w:pPr>
              <w:widowControl w:val="0"/>
              <w:spacing w:line="276" w:lineRule="auto"/>
            </w:pPr>
            <w:r w:rsidRPr="007C34C4">
              <w:t>rozhoz max. 1x</w:t>
            </w:r>
          </w:p>
        </w:tc>
        <w:tc>
          <w:tcPr>
            <w:tcW w:w="2243" w:type="dxa"/>
          </w:tcPr>
          <w:p w14:paraId="172B41FF" w14:textId="77777777" w:rsidR="007C34C4" w:rsidRPr="007C34C4" w:rsidRDefault="007C34C4" w:rsidP="00251C1A">
            <w:pPr>
              <w:widowControl w:val="0"/>
              <w:spacing w:line="276" w:lineRule="auto"/>
            </w:pPr>
            <w:r w:rsidRPr="007C34C4">
              <w:t>2x</w:t>
            </w:r>
          </w:p>
        </w:tc>
      </w:tr>
      <w:tr w:rsidR="007C34C4" w:rsidRPr="007C34C4" w14:paraId="62848402" w14:textId="77777777" w:rsidTr="000925DF">
        <w:tc>
          <w:tcPr>
            <w:tcW w:w="2492" w:type="dxa"/>
          </w:tcPr>
          <w:p w14:paraId="2C221F7B" w14:textId="77777777" w:rsidR="007C34C4" w:rsidRPr="007C34C4" w:rsidRDefault="007C34C4" w:rsidP="00251C1A">
            <w:pPr>
              <w:widowControl w:val="0"/>
              <w:spacing w:line="276" w:lineRule="auto"/>
              <w:ind w:left="25"/>
            </w:pPr>
            <w:r w:rsidRPr="007C34C4">
              <w:t>okrasné školky</w:t>
            </w:r>
          </w:p>
          <w:p w14:paraId="341E896D" w14:textId="77777777" w:rsidR="007C34C4" w:rsidRPr="007C34C4" w:rsidRDefault="007C34C4" w:rsidP="00251C1A">
            <w:pPr>
              <w:widowControl w:val="0"/>
              <w:spacing w:line="276" w:lineRule="auto"/>
              <w:ind w:left="25"/>
            </w:pPr>
            <w:r w:rsidRPr="007C34C4">
              <w:t>ovocné školky</w:t>
            </w:r>
          </w:p>
        </w:tc>
        <w:tc>
          <w:tcPr>
            <w:tcW w:w="0" w:type="auto"/>
          </w:tcPr>
          <w:p w14:paraId="128AE8FA" w14:textId="77777777" w:rsidR="007C34C4" w:rsidRPr="007C34C4" w:rsidRDefault="007C34C4" w:rsidP="00251C1A">
            <w:pPr>
              <w:widowControl w:val="0"/>
              <w:spacing w:line="276" w:lineRule="auto"/>
              <w:ind w:left="25"/>
            </w:pPr>
            <w:r w:rsidRPr="007C34C4">
              <w:t xml:space="preserve">rozmetání při přípravě substrátu max. 1x, </w:t>
            </w:r>
          </w:p>
          <w:p w14:paraId="76187225" w14:textId="77777777" w:rsidR="007C34C4" w:rsidRPr="007C34C4" w:rsidRDefault="007C34C4" w:rsidP="00251C1A">
            <w:pPr>
              <w:widowControl w:val="0"/>
              <w:spacing w:line="276" w:lineRule="auto"/>
              <w:ind w:left="25"/>
            </w:pPr>
            <w:r w:rsidRPr="007C34C4">
              <w:t xml:space="preserve">aplikace do výsadbové jamky max 1x, </w:t>
            </w:r>
          </w:p>
          <w:p w14:paraId="22DFDF8B" w14:textId="77777777" w:rsidR="007C34C4" w:rsidRPr="007C34C4" w:rsidRDefault="007C34C4" w:rsidP="00251C1A">
            <w:pPr>
              <w:widowControl w:val="0"/>
              <w:spacing w:line="276" w:lineRule="auto"/>
              <w:ind w:left="25"/>
            </w:pPr>
            <w:r w:rsidRPr="007C34C4">
              <w:t xml:space="preserve">zapravení do substrátu při setí a přesazování max. 5x v intervalu 70 dnů, </w:t>
            </w:r>
          </w:p>
          <w:p w14:paraId="018F92C5" w14:textId="77777777" w:rsidR="007C34C4" w:rsidRPr="007C34C4" w:rsidRDefault="007C34C4" w:rsidP="00251C1A">
            <w:pPr>
              <w:widowControl w:val="0"/>
              <w:spacing w:line="276" w:lineRule="auto"/>
              <w:ind w:left="25"/>
            </w:pPr>
            <w:r w:rsidRPr="007C34C4">
              <w:lastRenderedPageBreak/>
              <w:t>zapravení do substrátu při přesazování max. 1x</w:t>
            </w:r>
          </w:p>
        </w:tc>
        <w:tc>
          <w:tcPr>
            <w:tcW w:w="2243" w:type="dxa"/>
          </w:tcPr>
          <w:p w14:paraId="7BFE36AD" w14:textId="77777777" w:rsidR="007C34C4" w:rsidRPr="007C34C4" w:rsidRDefault="007C34C4" w:rsidP="00251C1A">
            <w:pPr>
              <w:widowControl w:val="0"/>
              <w:spacing w:line="276" w:lineRule="auto"/>
            </w:pPr>
            <w:r w:rsidRPr="007C34C4">
              <w:lastRenderedPageBreak/>
              <w:t>8x za rok</w:t>
            </w:r>
          </w:p>
        </w:tc>
      </w:tr>
      <w:tr w:rsidR="007C34C4" w:rsidRPr="007C34C4" w14:paraId="239F81B0" w14:textId="77777777" w:rsidTr="000925DF">
        <w:tc>
          <w:tcPr>
            <w:tcW w:w="2492" w:type="dxa"/>
          </w:tcPr>
          <w:p w14:paraId="10C91B2B" w14:textId="77777777" w:rsidR="007C34C4" w:rsidRPr="007C34C4" w:rsidRDefault="007C34C4" w:rsidP="00251C1A">
            <w:pPr>
              <w:widowControl w:val="0"/>
              <w:spacing w:line="276" w:lineRule="auto"/>
              <w:ind w:left="25"/>
            </w:pPr>
            <w:r w:rsidRPr="007C34C4">
              <w:t>ovoce</w:t>
            </w:r>
          </w:p>
          <w:p w14:paraId="0E23FD51" w14:textId="77777777" w:rsidR="007C34C4" w:rsidRPr="007C34C4" w:rsidRDefault="007C34C4" w:rsidP="00251C1A">
            <w:pPr>
              <w:widowControl w:val="0"/>
              <w:spacing w:line="276" w:lineRule="auto"/>
              <w:ind w:left="25"/>
            </w:pPr>
            <w:r w:rsidRPr="007C34C4">
              <w:t>polní plodiny</w:t>
            </w:r>
          </w:p>
        </w:tc>
        <w:tc>
          <w:tcPr>
            <w:tcW w:w="0" w:type="auto"/>
          </w:tcPr>
          <w:p w14:paraId="15B9C4DA" w14:textId="77777777" w:rsidR="007C34C4" w:rsidRPr="007C34C4" w:rsidRDefault="007C34C4" w:rsidP="00251C1A">
            <w:pPr>
              <w:widowControl w:val="0"/>
              <w:spacing w:line="276" w:lineRule="auto"/>
              <w:ind w:left="25"/>
            </w:pPr>
            <w:r w:rsidRPr="007C34C4">
              <w:t xml:space="preserve">rozmetání při přípravě substrátu max 1x, </w:t>
            </w:r>
          </w:p>
          <w:p w14:paraId="12C18A0F" w14:textId="77777777" w:rsidR="007C34C4" w:rsidRPr="007C34C4" w:rsidRDefault="007C34C4" w:rsidP="00251C1A">
            <w:pPr>
              <w:widowControl w:val="0"/>
              <w:spacing w:line="276" w:lineRule="auto"/>
              <w:ind w:left="25"/>
            </w:pPr>
            <w:r w:rsidRPr="007C34C4">
              <w:t xml:space="preserve">aplikace do výsadbové jamky max. 1x, </w:t>
            </w:r>
          </w:p>
          <w:p w14:paraId="25DA1108" w14:textId="77777777" w:rsidR="007C34C4" w:rsidRPr="007C34C4" w:rsidRDefault="007C34C4" w:rsidP="00251C1A">
            <w:pPr>
              <w:widowControl w:val="0"/>
              <w:spacing w:line="276" w:lineRule="auto"/>
              <w:ind w:left="25"/>
            </w:pPr>
            <w:r w:rsidRPr="007C34C4">
              <w:t xml:space="preserve">rozhoz max. 1x, </w:t>
            </w:r>
          </w:p>
          <w:p w14:paraId="39CC207F" w14:textId="77777777" w:rsidR="007C34C4" w:rsidRPr="007C34C4" w:rsidRDefault="007C34C4" w:rsidP="00251C1A">
            <w:pPr>
              <w:widowControl w:val="0"/>
              <w:spacing w:line="276" w:lineRule="auto"/>
              <w:ind w:left="25"/>
            </w:pPr>
            <w:r w:rsidRPr="007C34C4">
              <w:t>zapravení do substrátu při přesazování max. 6x v intervalu 14 dnů</w:t>
            </w:r>
          </w:p>
        </w:tc>
        <w:tc>
          <w:tcPr>
            <w:tcW w:w="2243" w:type="dxa"/>
          </w:tcPr>
          <w:p w14:paraId="670771A4" w14:textId="77777777" w:rsidR="007C34C4" w:rsidRPr="007C34C4" w:rsidRDefault="007C34C4" w:rsidP="00251C1A">
            <w:pPr>
              <w:widowControl w:val="0"/>
              <w:spacing w:line="276" w:lineRule="auto"/>
            </w:pPr>
            <w:r w:rsidRPr="007C34C4">
              <w:t>9x</w:t>
            </w:r>
          </w:p>
        </w:tc>
      </w:tr>
      <w:tr w:rsidR="007C34C4" w:rsidRPr="007C34C4" w14:paraId="463FA298" w14:textId="77777777" w:rsidTr="000925DF">
        <w:tc>
          <w:tcPr>
            <w:tcW w:w="2492" w:type="dxa"/>
          </w:tcPr>
          <w:p w14:paraId="393F0000" w14:textId="77777777" w:rsidR="007C34C4" w:rsidRPr="007C34C4" w:rsidRDefault="007C34C4" w:rsidP="00251C1A">
            <w:pPr>
              <w:widowControl w:val="0"/>
              <w:spacing w:line="276" w:lineRule="auto"/>
              <w:ind w:left="25"/>
            </w:pPr>
            <w:r w:rsidRPr="007C34C4">
              <w:t>ovoce bobulovité a drobné</w:t>
            </w:r>
          </w:p>
        </w:tc>
        <w:tc>
          <w:tcPr>
            <w:tcW w:w="0" w:type="auto"/>
          </w:tcPr>
          <w:p w14:paraId="40EFC948" w14:textId="77777777" w:rsidR="007C34C4" w:rsidRPr="007C34C4" w:rsidRDefault="007C34C4" w:rsidP="00251C1A">
            <w:pPr>
              <w:widowControl w:val="0"/>
              <w:spacing w:line="276" w:lineRule="auto"/>
              <w:ind w:left="25"/>
            </w:pPr>
            <w:r w:rsidRPr="007C34C4">
              <w:t xml:space="preserve">rozmetání při přípravě substrátu max. 1x, </w:t>
            </w:r>
          </w:p>
          <w:p w14:paraId="4A099B5C" w14:textId="77777777" w:rsidR="007C34C4" w:rsidRPr="007C34C4" w:rsidRDefault="007C34C4" w:rsidP="00251C1A">
            <w:pPr>
              <w:widowControl w:val="0"/>
              <w:spacing w:line="276" w:lineRule="auto"/>
              <w:ind w:left="25"/>
            </w:pPr>
            <w:r w:rsidRPr="007C34C4">
              <w:t xml:space="preserve">rozhoz max. 1x, </w:t>
            </w:r>
          </w:p>
          <w:p w14:paraId="6D99E7D8" w14:textId="77777777" w:rsidR="007C34C4" w:rsidRPr="007C34C4" w:rsidRDefault="007C34C4" w:rsidP="00251C1A">
            <w:pPr>
              <w:widowControl w:val="0"/>
              <w:spacing w:line="276" w:lineRule="auto"/>
              <w:ind w:left="25"/>
            </w:pPr>
            <w:r w:rsidRPr="007C34C4">
              <w:t xml:space="preserve">zapravení do substrátu při přesazování max. 5x za rok, v intervalu 70 dnů, </w:t>
            </w:r>
          </w:p>
          <w:p w14:paraId="446037FD" w14:textId="77777777" w:rsidR="007C34C4" w:rsidRPr="007C34C4" w:rsidRDefault="007C34C4" w:rsidP="00251C1A">
            <w:pPr>
              <w:widowControl w:val="0"/>
              <w:spacing w:line="276" w:lineRule="auto"/>
              <w:ind w:left="25"/>
            </w:pPr>
            <w:r w:rsidRPr="007C34C4">
              <w:t>aplikace do výsadbové jamky max.1x</w:t>
            </w:r>
          </w:p>
        </w:tc>
        <w:tc>
          <w:tcPr>
            <w:tcW w:w="2243" w:type="dxa"/>
          </w:tcPr>
          <w:p w14:paraId="3A50BBC1" w14:textId="77777777" w:rsidR="007C34C4" w:rsidRPr="007C34C4" w:rsidRDefault="007C34C4" w:rsidP="00251C1A">
            <w:pPr>
              <w:widowControl w:val="0"/>
              <w:spacing w:line="276" w:lineRule="auto"/>
            </w:pPr>
            <w:r w:rsidRPr="007C34C4">
              <w:t>8x</w:t>
            </w:r>
          </w:p>
        </w:tc>
      </w:tr>
      <w:tr w:rsidR="007C34C4" w:rsidRPr="007C34C4" w14:paraId="5733A2D1" w14:textId="77777777" w:rsidTr="000925DF">
        <w:tc>
          <w:tcPr>
            <w:tcW w:w="2492" w:type="dxa"/>
          </w:tcPr>
          <w:p w14:paraId="124D8600" w14:textId="77777777" w:rsidR="007C34C4" w:rsidRPr="007C34C4" w:rsidRDefault="007C34C4" w:rsidP="00251C1A">
            <w:pPr>
              <w:widowControl w:val="0"/>
              <w:spacing w:line="276" w:lineRule="auto"/>
              <w:ind w:left="25"/>
            </w:pPr>
            <w:r w:rsidRPr="007C34C4">
              <w:t>rostliny hrnkové</w:t>
            </w:r>
          </w:p>
        </w:tc>
        <w:tc>
          <w:tcPr>
            <w:tcW w:w="0" w:type="auto"/>
          </w:tcPr>
          <w:p w14:paraId="431A6D3D" w14:textId="77777777" w:rsidR="007C34C4" w:rsidRPr="007C34C4" w:rsidRDefault="007C34C4" w:rsidP="00251C1A">
            <w:pPr>
              <w:widowControl w:val="0"/>
              <w:spacing w:line="276" w:lineRule="auto"/>
              <w:ind w:left="25"/>
            </w:pPr>
            <w:r w:rsidRPr="007C34C4">
              <w:t xml:space="preserve">zapravení do substrátu při setí a množení max. 2x v intervalu 14 dnů, </w:t>
            </w:r>
          </w:p>
          <w:p w14:paraId="67DDA2B0" w14:textId="77777777" w:rsidR="007C34C4" w:rsidRPr="007C34C4" w:rsidRDefault="007C34C4" w:rsidP="00251C1A">
            <w:pPr>
              <w:widowControl w:val="0"/>
              <w:spacing w:line="276" w:lineRule="auto"/>
              <w:ind w:left="25"/>
            </w:pPr>
            <w:r w:rsidRPr="007C34C4">
              <w:t>zapravení do substrátu při přesazování max. 6x v intervalu 14 dnů</w:t>
            </w:r>
          </w:p>
        </w:tc>
        <w:tc>
          <w:tcPr>
            <w:tcW w:w="2243" w:type="dxa"/>
          </w:tcPr>
          <w:p w14:paraId="3CB7187F" w14:textId="77777777" w:rsidR="007C34C4" w:rsidRPr="007C34C4" w:rsidRDefault="007C34C4" w:rsidP="00251C1A">
            <w:pPr>
              <w:widowControl w:val="0"/>
              <w:spacing w:line="276" w:lineRule="auto"/>
            </w:pPr>
            <w:r w:rsidRPr="007C34C4">
              <w:t>8x</w:t>
            </w:r>
          </w:p>
        </w:tc>
      </w:tr>
      <w:tr w:rsidR="007C34C4" w:rsidRPr="007C34C4" w14:paraId="4ECEBF49" w14:textId="77777777" w:rsidTr="000925DF">
        <w:tc>
          <w:tcPr>
            <w:tcW w:w="2492" w:type="dxa"/>
          </w:tcPr>
          <w:p w14:paraId="72FA0E3B" w14:textId="77777777" w:rsidR="007C34C4" w:rsidRPr="007C34C4" w:rsidRDefault="007C34C4" w:rsidP="00251C1A">
            <w:pPr>
              <w:widowControl w:val="0"/>
              <w:spacing w:line="276" w:lineRule="auto"/>
              <w:ind w:left="25"/>
            </w:pPr>
            <w:r w:rsidRPr="007C34C4">
              <w:t>trávníky</w:t>
            </w:r>
          </w:p>
        </w:tc>
        <w:tc>
          <w:tcPr>
            <w:tcW w:w="0" w:type="auto"/>
          </w:tcPr>
          <w:p w14:paraId="7E00D342" w14:textId="77777777" w:rsidR="007C34C4" w:rsidRPr="007C34C4" w:rsidRDefault="007C34C4" w:rsidP="00251C1A">
            <w:pPr>
              <w:widowControl w:val="0"/>
              <w:spacing w:line="276" w:lineRule="auto"/>
              <w:ind w:left="25"/>
            </w:pPr>
            <w:r w:rsidRPr="007C34C4">
              <w:t>rozhoz max. 12x za rok, v intervalu 14 dnů</w:t>
            </w:r>
          </w:p>
        </w:tc>
        <w:tc>
          <w:tcPr>
            <w:tcW w:w="2243" w:type="dxa"/>
          </w:tcPr>
          <w:p w14:paraId="00B5857D" w14:textId="77777777" w:rsidR="007C34C4" w:rsidRPr="007C34C4" w:rsidRDefault="007C34C4" w:rsidP="00251C1A">
            <w:pPr>
              <w:widowControl w:val="0"/>
              <w:spacing w:line="276" w:lineRule="auto"/>
            </w:pPr>
            <w:r w:rsidRPr="007C34C4">
              <w:t>12x za rok</w:t>
            </w:r>
          </w:p>
        </w:tc>
      </w:tr>
      <w:tr w:rsidR="007C34C4" w:rsidRPr="007C34C4" w14:paraId="0F479A16" w14:textId="77777777" w:rsidTr="000925DF">
        <w:tc>
          <w:tcPr>
            <w:tcW w:w="2492" w:type="dxa"/>
          </w:tcPr>
          <w:p w14:paraId="6C8D3A2C" w14:textId="77777777" w:rsidR="007C34C4" w:rsidRPr="007C34C4" w:rsidRDefault="007C34C4" w:rsidP="00251C1A">
            <w:pPr>
              <w:widowControl w:val="0"/>
              <w:spacing w:line="276" w:lineRule="auto"/>
              <w:ind w:left="25"/>
            </w:pPr>
            <w:r w:rsidRPr="007C34C4">
              <w:t>trvalky</w:t>
            </w:r>
          </w:p>
        </w:tc>
        <w:tc>
          <w:tcPr>
            <w:tcW w:w="0" w:type="auto"/>
          </w:tcPr>
          <w:p w14:paraId="00FD8972" w14:textId="77777777" w:rsidR="007C34C4" w:rsidRPr="007C34C4" w:rsidRDefault="007C34C4" w:rsidP="00251C1A">
            <w:pPr>
              <w:widowControl w:val="0"/>
              <w:spacing w:line="276" w:lineRule="auto"/>
              <w:ind w:left="25"/>
            </w:pPr>
            <w:r w:rsidRPr="007C34C4">
              <w:t xml:space="preserve">zapravení do substrátu při </w:t>
            </w:r>
            <w:proofErr w:type="spellStart"/>
            <w:r w:rsidRPr="007C34C4">
              <w:t>pšesazování</w:t>
            </w:r>
            <w:proofErr w:type="spellEnd"/>
            <w:r w:rsidRPr="007C34C4">
              <w:t xml:space="preserve"> max. 6 za rok v intervalu 70 dnů</w:t>
            </w:r>
          </w:p>
        </w:tc>
        <w:tc>
          <w:tcPr>
            <w:tcW w:w="2243" w:type="dxa"/>
          </w:tcPr>
          <w:p w14:paraId="198E9DC7" w14:textId="77777777" w:rsidR="007C34C4" w:rsidRPr="007C34C4" w:rsidRDefault="007C34C4" w:rsidP="00251C1A">
            <w:pPr>
              <w:widowControl w:val="0"/>
              <w:spacing w:line="276" w:lineRule="auto"/>
            </w:pPr>
            <w:r w:rsidRPr="007C34C4">
              <w:t>6x za rok</w:t>
            </w:r>
          </w:p>
        </w:tc>
      </w:tr>
      <w:tr w:rsidR="007C34C4" w:rsidRPr="007C34C4" w14:paraId="647D6008" w14:textId="77777777" w:rsidTr="000925DF">
        <w:tc>
          <w:tcPr>
            <w:tcW w:w="2492" w:type="dxa"/>
          </w:tcPr>
          <w:p w14:paraId="48EF0536" w14:textId="77777777" w:rsidR="007C34C4" w:rsidRPr="007C34C4" w:rsidRDefault="007C34C4" w:rsidP="00251C1A">
            <w:pPr>
              <w:widowControl w:val="0"/>
              <w:spacing w:line="276" w:lineRule="auto"/>
              <w:ind w:left="25"/>
            </w:pPr>
            <w:r w:rsidRPr="007C34C4">
              <w:t>zelenina</w:t>
            </w:r>
          </w:p>
        </w:tc>
        <w:tc>
          <w:tcPr>
            <w:tcW w:w="0" w:type="auto"/>
          </w:tcPr>
          <w:p w14:paraId="14A7C831" w14:textId="77777777" w:rsidR="007C34C4" w:rsidRPr="007C34C4" w:rsidRDefault="007C34C4" w:rsidP="00251C1A">
            <w:pPr>
              <w:widowControl w:val="0"/>
              <w:spacing w:line="276" w:lineRule="auto"/>
            </w:pPr>
            <w:r w:rsidRPr="007C34C4">
              <w:t>množitelské porosty:</w:t>
            </w:r>
          </w:p>
          <w:p w14:paraId="03B7BA40" w14:textId="77777777" w:rsidR="007C34C4" w:rsidRPr="007C34C4" w:rsidRDefault="007C34C4" w:rsidP="00251C1A">
            <w:pPr>
              <w:widowControl w:val="0"/>
              <w:spacing w:line="276" w:lineRule="auto"/>
            </w:pPr>
            <w:r w:rsidRPr="007C34C4">
              <w:t xml:space="preserve">rozmetání při přípravě substrátu max 1x, </w:t>
            </w:r>
          </w:p>
          <w:p w14:paraId="3A70D070" w14:textId="77777777" w:rsidR="007C34C4" w:rsidRPr="007C34C4" w:rsidRDefault="007C34C4" w:rsidP="00251C1A">
            <w:pPr>
              <w:widowControl w:val="0"/>
              <w:spacing w:line="276" w:lineRule="auto"/>
            </w:pPr>
            <w:r w:rsidRPr="007C34C4">
              <w:t>aplikace do výsadbové jamky max. 1x,</w:t>
            </w:r>
          </w:p>
          <w:p w14:paraId="14F93274" w14:textId="77777777" w:rsidR="007C34C4" w:rsidRPr="007C34C4" w:rsidRDefault="007C34C4" w:rsidP="00251C1A">
            <w:pPr>
              <w:widowControl w:val="0"/>
              <w:spacing w:line="276" w:lineRule="auto"/>
              <w:ind w:left="25"/>
            </w:pPr>
            <w:r w:rsidRPr="007C34C4">
              <w:t xml:space="preserve">rozhoz max. 1x, </w:t>
            </w:r>
          </w:p>
          <w:p w14:paraId="371156D8" w14:textId="77777777" w:rsidR="007C34C4" w:rsidRPr="007C34C4" w:rsidRDefault="007C34C4" w:rsidP="00251C1A">
            <w:pPr>
              <w:widowControl w:val="0"/>
              <w:spacing w:line="276" w:lineRule="auto"/>
              <w:ind w:left="25"/>
            </w:pPr>
            <w:r w:rsidRPr="007C34C4">
              <w:t>zapravení do substrátu při přesazování max. 6x v intervalu 14 dnů</w:t>
            </w:r>
          </w:p>
        </w:tc>
        <w:tc>
          <w:tcPr>
            <w:tcW w:w="2243" w:type="dxa"/>
          </w:tcPr>
          <w:p w14:paraId="2F3D79FB" w14:textId="77777777" w:rsidR="007C34C4" w:rsidRPr="007C34C4" w:rsidRDefault="007C34C4" w:rsidP="00251C1A">
            <w:pPr>
              <w:widowControl w:val="0"/>
              <w:spacing w:line="276" w:lineRule="auto"/>
            </w:pPr>
            <w:r w:rsidRPr="007C34C4">
              <w:t>9x</w:t>
            </w:r>
          </w:p>
        </w:tc>
      </w:tr>
      <w:tr w:rsidR="007C34C4" w:rsidRPr="007C34C4" w14:paraId="10694E8F" w14:textId="77777777" w:rsidTr="000925DF">
        <w:tc>
          <w:tcPr>
            <w:tcW w:w="2492" w:type="dxa"/>
          </w:tcPr>
          <w:p w14:paraId="38DA088B" w14:textId="77777777" w:rsidR="007C34C4" w:rsidRPr="007C34C4" w:rsidRDefault="007C34C4" w:rsidP="00251C1A">
            <w:pPr>
              <w:widowControl w:val="0"/>
              <w:spacing w:line="276" w:lineRule="auto"/>
              <w:ind w:left="25"/>
            </w:pPr>
            <w:r w:rsidRPr="007C34C4">
              <w:t>zelenina brukvovitá</w:t>
            </w:r>
          </w:p>
        </w:tc>
        <w:tc>
          <w:tcPr>
            <w:tcW w:w="0" w:type="auto"/>
          </w:tcPr>
          <w:p w14:paraId="1F869D15" w14:textId="77777777" w:rsidR="007C34C4" w:rsidRPr="007C34C4" w:rsidRDefault="007C34C4" w:rsidP="00251C1A">
            <w:pPr>
              <w:widowControl w:val="0"/>
              <w:spacing w:line="276" w:lineRule="auto"/>
              <w:ind w:left="25"/>
            </w:pPr>
            <w:r w:rsidRPr="007C34C4">
              <w:t>zapravení do substrátu při přesazování max. 1x, rozmetání při přípravě substrátu max. 1x</w:t>
            </w:r>
          </w:p>
        </w:tc>
        <w:tc>
          <w:tcPr>
            <w:tcW w:w="2243" w:type="dxa"/>
          </w:tcPr>
          <w:p w14:paraId="0A44E747" w14:textId="77777777" w:rsidR="007C34C4" w:rsidRPr="007C34C4" w:rsidRDefault="007C34C4" w:rsidP="00251C1A">
            <w:pPr>
              <w:widowControl w:val="0"/>
              <w:spacing w:line="276" w:lineRule="auto"/>
            </w:pPr>
            <w:r w:rsidRPr="007C34C4">
              <w:t>2x</w:t>
            </w:r>
          </w:p>
        </w:tc>
      </w:tr>
      <w:tr w:rsidR="007C34C4" w:rsidRPr="007C34C4" w14:paraId="4CE1D78A" w14:textId="77777777" w:rsidTr="000925DF">
        <w:tc>
          <w:tcPr>
            <w:tcW w:w="2492" w:type="dxa"/>
          </w:tcPr>
          <w:p w14:paraId="32F78D88" w14:textId="77777777" w:rsidR="007C34C4" w:rsidRPr="007C34C4" w:rsidRDefault="007C34C4" w:rsidP="00251C1A">
            <w:pPr>
              <w:widowControl w:val="0"/>
              <w:spacing w:line="276" w:lineRule="auto"/>
              <w:ind w:left="25"/>
            </w:pPr>
            <w:r w:rsidRPr="007C34C4">
              <w:t>zelenina kořenová a hlíznatá</w:t>
            </w:r>
          </w:p>
        </w:tc>
        <w:tc>
          <w:tcPr>
            <w:tcW w:w="0" w:type="auto"/>
          </w:tcPr>
          <w:p w14:paraId="5DFD5C1E" w14:textId="77777777" w:rsidR="007C34C4" w:rsidRPr="007C34C4" w:rsidRDefault="007C34C4" w:rsidP="00251C1A">
            <w:pPr>
              <w:widowControl w:val="0"/>
              <w:spacing w:line="276" w:lineRule="auto"/>
              <w:ind w:left="25"/>
            </w:pPr>
            <w:r w:rsidRPr="007C34C4">
              <w:t xml:space="preserve">rozmetání při přípravě substrátu max. 1x, </w:t>
            </w:r>
          </w:p>
          <w:p w14:paraId="5BC3D033" w14:textId="77777777" w:rsidR="007C34C4" w:rsidRPr="007C34C4" w:rsidRDefault="007C34C4" w:rsidP="00251C1A">
            <w:pPr>
              <w:widowControl w:val="0"/>
              <w:spacing w:line="276" w:lineRule="auto"/>
              <w:ind w:left="25"/>
            </w:pPr>
            <w:r w:rsidRPr="007C34C4">
              <w:t>rozhoz max. 1x</w:t>
            </w:r>
          </w:p>
        </w:tc>
        <w:tc>
          <w:tcPr>
            <w:tcW w:w="2243" w:type="dxa"/>
          </w:tcPr>
          <w:p w14:paraId="0217248D" w14:textId="77777777" w:rsidR="007C34C4" w:rsidRPr="007C34C4" w:rsidRDefault="007C34C4" w:rsidP="00251C1A">
            <w:pPr>
              <w:widowControl w:val="0"/>
              <w:spacing w:line="276" w:lineRule="auto"/>
            </w:pPr>
            <w:r w:rsidRPr="007C34C4">
              <w:t>2x</w:t>
            </w:r>
          </w:p>
        </w:tc>
      </w:tr>
      <w:tr w:rsidR="007C34C4" w:rsidRPr="007C34C4" w14:paraId="17FCAE62" w14:textId="77777777" w:rsidTr="000925DF">
        <w:tc>
          <w:tcPr>
            <w:tcW w:w="2492" w:type="dxa"/>
          </w:tcPr>
          <w:p w14:paraId="0F16AA52" w14:textId="77777777" w:rsidR="007C34C4" w:rsidRPr="007C34C4" w:rsidRDefault="007C34C4" w:rsidP="00251C1A">
            <w:pPr>
              <w:widowControl w:val="0"/>
              <w:spacing w:line="276" w:lineRule="auto"/>
              <w:ind w:left="25"/>
            </w:pPr>
            <w:r w:rsidRPr="007C34C4">
              <w:t>zelenina listová a stonková</w:t>
            </w:r>
          </w:p>
          <w:p w14:paraId="7390C675" w14:textId="77777777" w:rsidR="007C34C4" w:rsidRPr="007C34C4" w:rsidRDefault="007C34C4" w:rsidP="00251C1A">
            <w:pPr>
              <w:widowControl w:val="0"/>
              <w:spacing w:line="276" w:lineRule="auto"/>
              <w:ind w:left="25"/>
            </w:pPr>
          </w:p>
        </w:tc>
        <w:tc>
          <w:tcPr>
            <w:tcW w:w="0" w:type="auto"/>
          </w:tcPr>
          <w:p w14:paraId="141A58F6" w14:textId="77777777" w:rsidR="007C34C4" w:rsidRPr="007C34C4" w:rsidRDefault="007C34C4" w:rsidP="00251C1A">
            <w:pPr>
              <w:widowControl w:val="0"/>
              <w:spacing w:line="276" w:lineRule="auto"/>
              <w:ind w:left="25"/>
            </w:pPr>
            <w:r w:rsidRPr="007C34C4">
              <w:t>zapravení do substrátu při přesazování max.1x,</w:t>
            </w:r>
          </w:p>
          <w:p w14:paraId="51D3A2EB" w14:textId="77777777" w:rsidR="007C34C4" w:rsidRPr="007C34C4" w:rsidRDefault="007C34C4" w:rsidP="00251C1A">
            <w:pPr>
              <w:widowControl w:val="0"/>
              <w:spacing w:line="276" w:lineRule="auto"/>
            </w:pPr>
            <w:r w:rsidRPr="007C34C4">
              <w:t xml:space="preserve"> rozmetání při přípravě substrátu max.1x, </w:t>
            </w:r>
          </w:p>
          <w:p w14:paraId="3F1DEB23" w14:textId="77777777" w:rsidR="007C34C4" w:rsidRPr="007C34C4" w:rsidRDefault="007C34C4" w:rsidP="00251C1A">
            <w:pPr>
              <w:widowControl w:val="0"/>
              <w:spacing w:line="276" w:lineRule="auto"/>
              <w:ind w:left="25"/>
            </w:pPr>
            <w:r w:rsidRPr="007C34C4">
              <w:t>rozhoz max. 1x</w:t>
            </w:r>
          </w:p>
        </w:tc>
        <w:tc>
          <w:tcPr>
            <w:tcW w:w="2243" w:type="dxa"/>
          </w:tcPr>
          <w:p w14:paraId="79D2686A" w14:textId="77777777" w:rsidR="007C34C4" w:rsidRPr="007C34C4" w:rsidRDefault="007C34C4" w:rsidP="00251C1A">
            <w:pPr>
              <w:widowControl w:val="0"/>
              <w:spacing w:line="276" w:lineRule="auto"/>
            </w:pPr>
            <w:r w:rsidRPr="007C34C4">
              <w:t>3x</w:t>
            </w:r>
          </w:p>
        </w:tc>
      </w:tr>
      <w:tr w:rsidR="007C34C4" w:rsidRPr="007C34C4" w14:paraId="38EA75EA" w14:textId="77777777" w:rsidTr="000925DF">
        <w:tc>
          <w:tcPr>
            <w:tcW w:w="2492" w:type="dxa"/>
          </w:tcPr>
          <w:p w14:paraId="53BAB374" w14:textId="77777777" w:rsidR="007C34C4" w:rsidRPr="007C34C4" w:rsidRDefault="007C34C4" w:rsidP="00251C1A">
            <w:pPr>
              <w:widowControl w:val="0"/>
              <w:spacing w:line="276" w:lineRule="auto"/>
              <w:ind w:left="25"/>
            </w:pPr>
            <w:r w:rsidRPr="007C34C4">
              <w:t>zelenina plodová</w:t>
            </w:r>
          </w:p>
        </w:tc>
        <w:tc>
          <w:tcPr>
            <w:tcW w:w="0" w:type="auto"/>
          </w:tcPr>
          <w:p w14:paraId="3C83386A" w14:textId="77777777" w:rsidR="007C34C4" w:rsidRPr="007C34C4" w:rsidRDefault="007C34C4" w:rsidP="00251C1A">
            <w:pPr>
              <w:widowControl w:val="0"/>
              <w:spacing w:line="276" w:lineRule="auto"/>
              <w:ind w:left="25"/>
            </w:pPr>
            <w:r w:rsidRPr="007C34C4">
              <w:t xml:space="preserve">zapravení do substrátu při přesazování max. 2x v intervalu 14 dnů, </w:t>
            </w:r>
          </w:p>
          <w:p w14:paraId="11181B18" w14:textId="77777777" w:rsidR="007C34C4" w:rsidRPr="007C34C4" w:rsidRDefault="007C34C4" w:rsidP="00251C1A">
            <w:pPr>
              <w:widowControl w:val="0"/>
              <w:spacing w:line="276" w:lineRule="auto"/>
              <w:ind w:left="25"/>
            </w:pPr>
            <w:r w:rsidRPr="007C34C4">
              <w:t>aplikace do výsadbové jamky max.1x</w:t>
            </w:r>
          </w:p>
        </w:tc>
        <w:tc>
          <w:tcPr>
            <w:tcW w:w="2243" w:type="dxa"/>
          </w:tcPr>
          <w:p w14:paraId="64D4205D" w14:textId="77777777" w:rsidR="007C34C4" w:rsidRPr="007C34C4" w:rsidRDefault="007C34C4" w:rsidP="00251C1A">
            <w:pPr>
              <w:widowControl w:val="0"/>
              <w:spacing w:line="276" w:lineRule="auto"/>
            </w:pPr>
            <w:r w:rsidRPr="007C34C4">
              <w:t>3x</w:t>
            </w:r>
          </w:p>
        </w:tc>
      </w:tr>
    </w:tbl>
    <w:p w14:paraId="15BA5B97" w14:textId="77777777" w:rsidR="007C34C4" w:rsidRPr="007C34C4" w:rsidRDefault="007C34C4" w:rsidP="00251C1A">
      <w:pPr>
        <w:widowControl w:val="0"/>
        <w:spacing w:before="240" w:after="160" w:line="276" w:lineRule="auto"/>
        <w:rPr>
          <w:lang w:eastAsia="en-US"/>
        </w:rPr>
      </w:pPr>
      <w:r w:rsidRPr="007C34C4">
        <w:rPr>
          <w:lang w:eastAsia="en-US"/>
        </w:rPr>
        <w:t xml:space="preserve">Účinnost proti půdním houbám byla ověřena proti </w:t>
      </w:r>
      <w:proofErr w:type="spellStart"/>
      <w:r w:rsidRPr="007C34C4">
        <w:rPr>
          <w:i/>
          <w:iCs/>
          <w:lang w:eastAsia="en-US"/>
        </w:rPr>
        <w:t>Pythium</w:t>
      </w:r>
      <w:proofErr w:type="spellEnd"/>
      <w:r w:rsidRPr="007C34C4">
        <w:rPr>
          <w:i/>
          <w:iCs/>
          <w:lang w:eastAsia="en-US"/>
        </w:rPr>
        <w:t xml:space="preserve"> </w:t>
      </w:r>
      <w:proofErr w:type="spellStart"/>
      <w:r w:rsidRPr="007C34C4">
        <w:rPr>
          <w:i/>
          <w:iCs/>
          <w:lang w:eastAsia="en-US"/>
        </w:rPr>
        <w:t>spp</w:t>
      </w:r>
      <w:proofErr w:type="spellEnd"/>
      <w:r w:rsidRPr="007C34C4">
        <w:rPr>
          <w:i/>
          <w:iCs/>
          <w:lang w:eastAsia="en-US"/>
        </w:rPr>
        <w:t xml:space="preserve">., </w:t>
      </w:r>
      <w:proofErr w:type="spellStart"/>
      <w:r w:rsidRPr="007C34C4">
        <w:rPr>
          <w:i/>
          <w:iCs/>
          <w:lang w:eastAsia="en-US"/>
        </w:rPr>
        <w:t>Rhizoctonia</w:t>
      </w:r>
      <w:proofErr w:type="spellEnd"/>
      <w:r w:rsidRPr="007C34C4">
        <w:rPr>
          <w:i/>
          <w:iCs/>
          <w:lang w:eastAsia="en-US"/>
        </w:rPr>
        <w:t xml:space="preserve"> </w:t>
      </w:r>
      <w:proofErr w:type="spellStart"/>
      <w:r w:rsidRPr="007C34C4">
        <w:rPr>
          <w:i/>
          <w:iCs/>
          <w:lang w:eastAsia="en-US"/>
        </w:rPr>
        <w:t>spp</w:t>
      </w:r>
      <w:proofErr w:type="spellEnd"/>
      <w:r w:rsidRPr="007C34C4">
        <w:rPr>
          <w:i/>
          <w:iCs/>
          <w:lang w:eastAsia="en-US"/>
        </w:rPr>
        <w:t xml:space="preserve">. a </w:t>
      </w:r>
      <w:proofErr w:type="spellStart"/>
      <w:r w:rsidRPr="007C34C4">
        <w:rPr>
          <w:i/>
          <w:iCs/>
          <w:lang w:eastAsia="en-US"/>
        </w:rPr>
        <w:t>Fusarium</w:t>
      </w:r>
      <w:proofErr w:type="spellEnd"/>
      <w:r w:rsidRPr="007C34C4">
        <w:rPr>
          <w:i/>
          <w:iCs/>
          <w:lang w:eastAsia="en-US"/>
        </w:rPr>
        <w:t xml:space="preserve"> </w:t>
      </w:r>
      <w:proofErr w:type="spellStart"/>
      <w:r w:rsidRPr="007C34C4">
        <w:rPr>
          <w:i/>
          <w:iCs/>
          <w:lang w:eastAsia="en-US"/>
        </w:rPr>
        <w:t>spp</w:t>
      </w:r>
      <w:proofErr w:type="spellEnd"/>
      <w:r w:rsidRPr="007C34C4">
        <w:rPr>
          <w:i/>
          <w:iCs/>
          <w:lang w:eastAsia="en-US"/>
        </w:rPr>
        <w:t>.</w:t>
      </w:r>
    </w:p>
    <w:p w14:paraId="27DD7A51" w14:textId="77777777" w:rsidR="007C34C4" w:rsidRDefault="007C34C4" w:rsidP="00251C1A">
      <w:pPr>
        <w:widowControl w:val="0"/>
        <w:tabs>
          <w:tab w:val="left" w:pos="1560"/>
        </w:tabs>
        <w:spacing w:line="276" w:lineRule="auto"/>
        <w:ind w:left="2835" w:hanging="2835"/>
      </w:pPr>
    </w:p>
    <w:p w14:paraId="2A7A316E" w14:textId="77777777" w:rsidR="00C157FC" w:rsidRDefault="00C157FC" w:rsidP="00251C1A">
      <w:pPr>
        <w:widowControl w:val="0"/>
        <w:tabs>
          <w:tab w:val="left" w:pos="1560"/>
        </w:tabs>
        <w:spacing w:line="276" w:lineRule="auto"/>
        <w:ind w:left="2835" w:hanging="2835"/>
      </w:pPr>
    </w:p>
    <w:bookmarkEnd w:id="0"/>
    <w:bookmarkEnd w:id="1"/>
    <w:bookmarkEnd w:id="2"/>
    <w:p w14:paraId="246F836E" w14:textId="6DEAF674" w:rsidR="00D80257" w:rsidRPr="007C4DE0" w:rsidRDefault="00293D9B" w:rsidP="00251C1A">
      <w:pPr>
        <w:widowControl w:val="0"/>
        <w:numPr>
          <w:ilvl w:val="0"/>
          <w:numId w:val="1"/>
        </w:numPr>
        <w:tabs>
          <w:tab w:val="clear" w:pos="720"/>
          <w:tab w:val="left" w:pos="284"/>
          <w:tab w:val="num" w:pos="360"/>
        </w:tabs>
        <w:spacing w:line="276" w:lineRule="auto"/>
        <w:ind w:left="284" w:hanging="284"/>
        <w:jc w:val="both"/>
      </w:pPr>
      <w:r w:rsidRPr="007C4DE0">
        <w:rPr>
          <w:b/>
          <w:bCs/>
          <w:u w:val="single"/>
        </w:rPr>
        <w:t xml:space="preserve">NOVÉ </w:t>
      </w:r>
      <w:r w:rsidR="006E2462" w:rsidRPr="007C4DE0">
        <w:rPr>
          <w:b/>
          <w:bCs/>
          <w:u w:val="single"/>
        </w:rPr>
        <w:t>POVOLENÉ POMOCNÉ</w:t>
      </w:r>
      <w:r w:rsidRPr="007C4DE0">
        <w:rPr>
          <w:b/>
          <w:bCs/>
          <w:u w:val="single"/>
        </w:rPr>
        <w:t xml:space="preserve"> PROSTŘEDKY NA OCHRANU ROSTLIN </w:t>
      </w:r>
    </w:p>
    <w:p w14:paraId="1826B40E" w14:textId="77777777" w:rsidR="001A7E17" w:rsidRDefault="001A7E17" w:rsidP="00251C1A">
      <w:pPr>
        <w:widowControl w:val="0"/>
        <w:tabs>
          <w:tab w:val="left" w:pos="1560"/>
        </w:tabs>
        <w:spacing w:line="276" w:lineRule="auto"/>
        <w:ind w:left="142"/>
        <w:rPr>
          <w:bCs/>
        </w:rPr>
      </w:pPr>
    </w:p>
    <w:p w14:paraId="7D08C4C7" w14:textId="77777777" w:rsidR="00AB72D1" w:rsidRPr="00D35668" w:rsidRDefault="00AB72D1" w:rsidP="00251C1A">
      <w:pPr>
        <w:widowControl w:val="0"/>
        <w:tabs>
          <w:tab w:val="left" w:pos="284"/>
        </w:tabs>
        <w:spacing w:line="276" w:lineRule="auto"/>
        <w:ind w:left="284" w:hanging="284"/>
        <w:jc w:val="both"/>
      </w:pPr>
      <w:r w:rsidRPr="009A2A6F">
        <w:t>- Nebylo vydáno</w:t>
      </w:r>
    </w:p>
    <w:p w14:paraId="33D4FA4E" w14:textId="77777777" w:rsidR="00AB72D1" w:rsidRDefault="00AB72D1" w:rsidP="00251C1A">
      <w:pPr>
        <w:widowControl w:val="0"/>
        <w:tabs>
          <w:tab w:val="left" w:pos="1560"/>
        </w:tabs>
        <w:spacing w:line="276" w:lineRule="auto"/>
      </w:pPr>
    </w:p>
    <w:p w14:paraId="4A7D2E57" w14:textId="77777777" w:rsidR="00C157FC" w:rsidRDefault="00C157FC" w:rsidP="00251C1A">
      <w:pPr>
        <w:widowControl w:val="0"/>
        <w:tabs>
          <w:tab w:val="left" w:pos="1560"/>
        </w:tabs>
        <w:spacing w:line="276" w:lineRule="auto"/>
      </w:pPr>
    </w:p>
    <w:p w14:paraId="1DE57C44" w14:textId="61CEC207" w:rsidR="00293D9B" w:rsidRPr="005156B6" w:rsidRDefault="00E55BBB" w:rsidP="00251C1A">
      <w:pPr>
        <w:widowControl w:val="0"/>
        <w:numPr>
          <w:ilvl w:val="0"/>
          <w:numId w:val="1"/>
        </w:numPr>
        <w:tabs>
          <w:tab w:val="clear" w:pos="720"/>
          <w:tab w:val="left" w:pos="284"/>
        </w:tabs>
        <w:spacing w:line="276" w:lineRule="auto"/>
        <w:ind w:left="284" w:hanging="284"/>
        <w:jc w:val="both"/>
      </w:pPr>
      <w:r>
        <w:rPr>
          <w:b/>
          <w:bCs/>
          <w:u w:val="single"/>
        </w:rPr>
        <w:t>R</w:t>
      </w:r>
      <w:r w:rsidR="00293D9B" w:rsidRPr="005156B6">
        <w:rPr>
          <w:b/>
          <w:bCs/>
          <w:u w:val="single"/>
        </w:rPr>
        <w:t>OZŠÍŘENÍ POUŽITÍ NEBO ZMĚNA V POUŽITÍ PŘÍPRAVKU</w:t>
      </w:r>
    </w:p>
    <w:p w14:paraId="428CB168" w14:textId="77777777" w:rsidR="00A623D5" w:rsidRDefault="00A623D5" w:rsidP="00251C1A">
      <w:pPr>
        <w:widowControl w:val="0"/>
        <w:tabs>
          <w:tab w:val="left" w:pos="1560"/>
        </w:tabs>
        <w:spacing w:line="276" w:lineRule="auto"/>
        <w:ind w:left="2835" w:hanging="2835"/>
        <w:rPr>
          <w:bCs/>
          <w:highlight w:val="yellow"/>
        </w:rPr>
      </w:pPr>
      <w:bookmarkStart w:id="9" w:name="_Hlk175119046"/>
      <w:bookmarkStart w:id="10" w:name="_Hlk59095591"/>
      <w:bookmarkStart w:id="11" w:name="_Hlk56066621"/>
      <w:bookmarkStart w:id="12" w:name="_Hlk7705017"/>
      <w:bookmarkStart w:id="13" w:name="_Hlk169698295"/>
      <w:bookmarkStart w:id="14" w:name="_Hlk128743101"/>
      <w:bookmarkStart w:id="15" w:name="_Hlk123559512"/>
    </w:p>
    <w:p w14:paraId="6805B401" w14:textId="77777777" w:rsidR="0078751B" w:rsidRDefault="0078751B" w:rsidP="00251C1A">
      <w:pPr>
        <w:widowControl w:val="0"/>
        <w:tabs>
          <w:tab w:val="left" w:pos="1560"/>
        </w:tabs>
        <w:spacing w:line="276" w:lineRule="auto"/>
        <w:ind w:left="2835" w:hanging="2835"/>
        <w:rPr>
          <w:b/>
          <w:sz w:val="28"/>
          <w:szCs w:val="28"/>
        </w:rPr>
      </w:pPr>
      <w:bookmarkStart w:id="16" w:name="_Hlk211525436"/>
      <w:proofErr w:type="spellStart"/>
      <w:r w:rsidRPr="0078751B">
        <w:rPr>
          <w:b/>
          <w:sz w:val="28"/>
          <w:szCs w:val="28"/>
        </w:rPr>
        <w:t>Daxur</w:t>
      </w:r>
      <w:proofErr w:type="spellEnd"/>
    </w:p>
    <w:p w14:paraId="663DDC72" w14:textId="790E0486" w:rsidR="0078751B" w:rsidRPr="001C069A" w:rsidRDefault="0078751B" w:rsidP="00251C1A">
      <w:pPr>
        <w:widowControl w:val="0"/>
        <w:tabs>
          <w:tab w:val="left" w:pos="1560"/>
        </w:tabs>
        <w:spacing w:line="276" w:lineRule="auto"/>
        <w:ind w:left="2835" w:hanging="2835"/>
      </w:pPr>
      <w:r w:rsidRPr="001C069A">
        <w:t xml:space="preserve">držitel rozhodnutí o povolení: </w:t>
      </w:r>
      <w:r w:rsidRPr="0078751B">
        <w:t>BASF SE</w:t>
      </w:r>
      <w:r>
        <w:t xml:space="preserve">, </w:t>
      </w:r>
      <w:r w:rsidRPr="0078751B">
        <w:t>Carl-Bosch-</w:t>
      </w:r>
      <w:proofErr w:type="spellStart"/>
      <w:r w:rsidRPr="0078751B">
        <w:t>Strasse</w:t>
      </w:r>
      <w:proofErr w:type="spellEnd"/>
      <w:r w:rsidRPr="0078751B">
        <w:t xml:space="preserve"> 38, 67056 </w:t>
      </w:r>
      <w:proofErr w:type="spellStart"/>
      <w:r w:rsidRPr="0078751B">
        <w:t>Ludwigshafen</w:t>
      </w:r>
      <w:proofErr w:type="spellEnd"/>
      <w:r>
        <w:t xml:space="preserve">, Německo </w:t>
      </w:r>
    </w:p>
    <w:p w14:paraId="62AE3A24" w14:textId="77777777" w:rsidR="0078751B" w:rsidRDefault="0078751B" w:rsidP="00251C1A">
      <w:pPr>
        <w:widowControl w:val="0"/>
        <w:tabs>
          <w:tab w:val="left" w:pos="1560"/>
        </w:tabs>
        <w:spacing w:line="276" w:lineRule="auto"/>
        <w:ind w:left="2835" w:hanging="2835"/>
      </w:pPr>
      <w:r w:rsidRPr="001C069A">
        <w:t>evidenční číslo:</w:t>
      </w:r>
      <w:r w:rsidRPr="00E645CD">
        <w:t xml:space="preserve"> </w:t>
      </w:r>
      <w:r w:rsidRPr="0078751B">
        <w:t>5903-0</w:t>
      </w:r>
    </w:p>
    <w:p w14:paraId="53649DB0" w14:textId="77777777" w:rsidR="0078751B" w:rsidRDefault="0078751B" w:rsidP="00251C1A">
      <w:pPr>
        <w:widowControl w:val="0"/>
        <w:tabs>
          <w:tab w:val="left" w:pos="1560"/>
        </w:tabs>
        <w:spacing w:line="276" w:lineRule="auto"/>
        <w:ind w:left="2835" w:hanging="2835"/>
        <w:rPr>
          <w:rFonts w:eastAsia="Calibri"/>
          <w:iCs/>
          <w:snapToGrid w:val="0"/>
        </w:rPr>
      </w:pPr>
      <w:r w:rsidRPr="001C069A">
        <w:t xml:space="preserve">účinná látka: </w:t>
      </w:r>
      <w:proofErr w:type="spellStart"/>
      <w:r w:rsidRPr="0078751B">
        <w:rPr>
          <w:rFonts w:eastAsia="Calibri"/>
          <w:iCs/>
          <w:snapToGrid w:val="0"/>
        </w:rPr>
        <w:t>mefentriflukonazol</w:t>
      </w:r>
      <w:proofErr w:type="spellEnd"/>
      <w:r w:rsidRPr="0078751B">
        <w:rPr>
          <w:rFonts w:eastAsia="Calibri"/>
          <w:iCs/>
          <w:snapToGrid w:val="0"/>
        </w:rPr>
        <w:tab/>
        <w:t>100 g/l</w:t>
      </w:r>
    </w:p>
    <w:p w14:paraId="018DB778" w14:textId="34EBC155" w:rsidR="0078751B" w:rsidRPr="0078751B" w:rsidRDefault="0078751B" w:rsidP="00251C1A">
      <w:pPr>
        <w:widowControl w:val="0"/>
        <w:tabs>
          <w:tab w:val="left" w:pos="1276"/>
        </w:tabs>
        <w:spacing w:line="276" w:lineRule="auto"/>
        <w:ind w:left="2835" w:hanging="2835"/>
        <w:rPr>
          <w:rFonts w:eastAsia="Calibri"/>
          <w:iCs/>
          <w:snapToGrid w:val="0"/>
        </w:rPr>
      </w:pPr>
      <w:r w:rsidRPr="0078751B">
        <w:rPr>
          <w:rFonts w:eastAsia="Calibri"/>
          <w:i/>
          <w:iCs/>
          <w:snapToGrid w:val="0"/>
          <w:lang w:eastAsia="en-US"/>
        </w:rPr>
        <w:tab/>
      </w:r>
      <w:proofErr w:type="spellStart"/>
      <w:r w:rsidRPr="0078751B">
        <w:rPr>
          <w:rFonts w:eastAsia="Calibri"/>
          <w:iCs/>
          <w:snapToGrid w:val="0"/>
        </w:rPr>
        <w:t>kresoxim</w:t>
      </w:r>
      <w:proofErr w:type="spellEnd"/>
      <w:r w:rsidRPr="0078751B">
        <w:rPr>
          <w:rFonts w:eastAsia="Calibri"/>
          <w:iCs/>
          <w:snapToGrid w:val="0"/>
        </w:rPr>
        <w:t>-methyl</w:t>
      </w:r>
      <w:r w:rsidRPr="0078751B">
        <w:rPr>
          <w:rFonts w:eastAsia="Calibri"/>
          <w:iCs/>
          <w:snapToGrid w:val="0"/>
        </w:rPr>
        <w:tab/>
        <w:t>150 g/l</w:t>
      </w:r>
    </w:p>
    <w:p w14:paraId="22ED7B2A" w14:textId="77777777" w:rsidR="0078751B" w:rsidRDefault="0078751B" w:rsidP="00251C1A">
      <w:pPr>
        <w:widowControl w:val="0"/>
        <w:tabs>
          <w:tab w:val="left" w:pos="1560"/>
        </w:tabs>
        <w:spacing w:line="276" w:lineRule="auto"/>
        <w:ind w:left="2835" w:hanging="2835"/>
      </w:pPr>
      <w:r w:rsidRPr="001C069A">
        <w:t xml:space="preserve">platnost povolení končí dne: </w:t>
      </w:r>
      <w:r w:rsidRPr="0078751B">
        <w:t>31.5.2028</w:t>
      </w:r>
    </w:p>
    <w:p w14:paraId="4C54C570" w14:textId="77777777" w:rsidR="0078751B" w:rsidRDefault="0078751B" w:rsidP="00251C1A">
      <w:pPr>
        <w:widowControl w:val="0"/>
        <w:tabs>
          <w:tab w:val="left" w:pos="1560"/>
        </w:tabs>
        <w:spacing w:line="276" w:lineRule="auto"/>
        <w:ind w:left="2835" w:hanging="2835"/>
      </w:pPr>
    </w:p>
    <w:p w14:paraId="088965E8" w14:textId="0B9ACA6F" w:rsidR="0078751B" w:rsidRPr="0078751B" w:rsidRDefault="0078751B" w:rsidP="00251C1A">
      <w:pPr>
        <w:widowControl w:val="0"/>
        <w:tabs>
          <w:tab w:val="left" w:pos="1560"/>
        </w:tabs>
        <w:spacing w:line="276" w:lineRule="auto"/>
        <w:ind w:left="2835" w:hanging="2835"/>
        <w:rPr>
          <w:b/>
          <w:iCs/>
          <w:snapToGrid w:val="0"/>
        </w:rPr>
      </w:pPr>
      <w:r w:rsidRPr="0078751B">
        <w:rPr>
          <w:i/>
          <w:iCs/>
          <w:snapToGrid w:val="0"/>
        </w:rPr>
        <w:t>Rozsah povoleného použití:</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2693"/>
        <w:gridCol w:w="1276"/>
        <w:gridCol w:w="567"/>
        <w:gridCol w:w="1843"/>
        <w:gridCol w:w="1843"/>
      </w:tblGrid>
      <w:tr w:rsidR="0078751B" w:rsidRPr="0078751B" w14:paraId="6529D04B" w14:textId="77777777" w:rsidTr="00FB4EA0">
        <w:trPr>
          <w:cantSplit/>
          <w:trHeight w:val="567"/>
        </w:trPr>
        <w:tc>
          <w:tcPr>
            <w:tcW w:w="1418" w:type="dxa"/>
          </w:tcPr>
          <w:p w14:paraId="1A173858" w14:textId="77777777" w:rsidR="0078751B" w:rsidRPr="0078751B" w:rsidRDefault="0078751B" w:rsidP="007843B1">
            <w:pPr>
              <w:widowControl w:val="0"/>
              <w:spacing w:line="276" w:lineRule="auto"/>
              <w:rPr>
                <w:iCs/>
                <w:lang w:eastAsia="en-US"/>
              </w:rPr>
            </w:pPr>
            <w:bookmarkStart w:id="17" w:name="_Hlk159409400"/>
            <w:bookmarkStart w:id="18" w:name="_Hlk194559357"/>
            <w:r w:rsidRPr="0078751B">
              <w:rPr>
                <w:iCs/>
                <w:lang w:eastAsia="en-US"/>
              </w:rPr>
              <w:t>1) Plodina,</w:t>
            </w:r>
          </w:p>
          <w:p w14:paraId="07D95141" w14:textId="77777777" w:rsidR="0078751B" w:rsidRPr="0078751B" w:rsidRDefault="0078751B" w:rsidP="007843B1">
            <w:pPr>
              <w:widowControl w:val="0"/>
              <w:spacing w:line="276" w:lineRule="auto"/>
              <w:rPr>
                <w:iCs/>
                <w:lang w:eastAsia="en-US"/>
              </w:rPr>
            </w:pPr>
            <w:r w:rsidRPr="0078751B">
              <w:rPr>
                <w:iCs/>
                <w:lang w:eastAsia="en-US"/>
              </w:rPr>
              <w:t>oblast použití</w:t>
            </w:r>
          </w:p>
        </w:tc>
        <w:tc>
          <w:tcPr>
            <w:tcW w:w="2693" w:type="dxa"/>
          </w:tcPr>
          <w:p w14:paraId="370ED074" w14:textId="77777777" w:rsidR="0078751B" w:rsidRPr="0078751B" w:rsidRDefault="0078751B" w:rsidP="007843B1">
            <w:pPr>
              <w:widowControl w:val="0"/>
              <w:spacing w:line="276" w:lineRule="auto"/>
              <w:rPr>
                <w:iCs/>
                <w:lang w:eastAsia="en-US"/>
              </w:rPr>
            </w:pPr>
            <w:r w:rsidRPr="0078751B">
              <w:rPr>
                <w:iCs/>
                <w:lang w:eastAsia="en-US"/>
              </w:rPr>
              <w:t>2) Škodlivý organismus,</w:t>
            </w:r>
          </w:p>
          <w:p w14:paraId="4E5FC190" w14:textId="77777777" w:rsidR="0078751B" w:rsidRPr="0078751B" w:rsidRDefault="0078751B" w:rsidP="007843B1">
            <w:pPr>
              <w:widowControl w:val="0"/>
              <w:spacing w:line="276" w:lineRule="auto"/>
              <w:rPr>
                <w:iCs/>
                <w:lang w:eastAsia="en-US"/>
              </w:rPr>
            </w:pPr>
            <w:r w:rsidRPr="0078751B">
              <w:rPr>
                <w:iCs/>
                <w:lang w:eastAsia="en-US"/>
              </w:rPr>
              <w:t>jiný účel použití</w:t>
            </w:r>
          </w:p>
        </w:tc>
        <w:tc>
          <w:tcPr>
            <w:tcW w:w="1276" w:type="dxa"/>
          </w:tcPr>
          <w:p w14:paraId="4A919FD5" w14:textId="77777777" w:rsidR="0078751B" w:rsidRPr="0078751B" w:rsidRDefault="0078751B" w:rsidP="00251C1A">
            <w:pPr>
              <w:widowControl w:val="0"/>
              <w:spacing w:line="276" w:lineRule="auto"/>
              <w:rPr>
                <w:iCs/>
                <w:lang w:eastAsia="en-US"/>
              </w:rPr>
            </w:pPr>
            <w:r w:rsidRPr="0078751B">
              <w:rPr>
                <w:iCs/>
                <w:lang w:eastAsia="en-US"/>
              </w:rPr>
              <w:t>Dávkování,</w:t>
            </w:r>
          </w:p>
          <w:p w14:paraId="4FAD8525" w14:textId="77777777" w:rsidR="0078751B" w:rsidRPr="0078751B" w:rsidRDefault="0078751B" w:rsidP="00251C1A">
            <w:pPr>
              <w:widowControl w:val="0"/>
              <w:spacing w:line="276" w:lineRule="auto"/>
              <w:rPr>
                <w:iCs/>
                <w:lang w:eastAsia="en-US"/>
              </w:rPr>
            </w:pPr>
            <w:r w:rsidRPr="0078751B">
              <w:rPr>
                <w:iCs/>
                <w:lang w:eastAsia="en-US"/>
              </w:rPr>
              <w:t>mísitelnost</w:t>
            </w:r>
          </w:p>
        </w:tc>
        <w:tc>
          <w:tcPr>
            <w:tcW w:w="567" w:type="dxa"/>
          </w:tcPr>
          <w:p w14:paraId="4ED9C351" w14:textId="77777777" w:rsidR="0078751B" w:rsidRPr="0078751B" w:rsidRDefault="0078751B" w:rsidP="00251C1A">
            <w:pPr>
              <w:widowControl w:val="0"/>
              <w:spacing w:line="276" w:lineRule="auto"/>
              <w:jc w:val="center"/>
              <w:outlineLvl w:val="4"/>
              <w:rPr>
                <w:iCs/>
              </w:rPr>
            </w:pPr>
            <w:r w:rsidRPr="0078751B">
              <w:rPr>
                <w:iCs/>
              </w:rPr>
              <w:t>OL</w:t>
            </w:r>
          </w:p>
        </w:tc>
        <w:tc>
          <w:tcPr>
            <w:tcW w:w="1843" w:type="dxa"/>
          </w:tcPr>
          <w:p w14:paraId="1326E354" w14:textId="77777777" w:rsidR="0078751B" w:rsidRPr="0078751B" w:rsidRDefault="0078751B" w:rsidP="00251C1A">
            <w:pPr>
              <w:widowControl w:val="0"/>
              <w:spacing w:line="276" w:lineRule="auto"/>
              <w:rPr>
                <w:rFonts w:eastAsiaTheme="minorHAnsi"/>
                <w:lang w:eastAsia="en-US"/>
              </w:rPr>
            </w:pPr>
            <w:r w:rsidRPr="0078751B">
              <w:rPr>
                <w:rFonts w:eastAsiaTheme="minorHAnsi"/>
                <w:lang w:eastAsia="en-US"/>
              </w:rPr>
              <w:t>Poznámka</w:t>
            </w:r>
          </w:p>
          <w:p w14:paraId="55EBCC61" w14:textId="77777777" w:rsidR="0078751B" w:rsidRPr="0078751B" w:rsidRDefault="0078751B" w:rsidP="00251C1A">
            <w:pPr>
              <w:widowControl w:val="0"/>
              <w:spacing w:line="276" w:lineRule="auto"/>
              <w:rPr>
                <w:rFonts w:eastAsiaTheme="minorHAnsi"/>
                <w:lang w:eastAsia="en-US"/>
              </w:rPr>
            </w:pPr>
            <w:r w:rsidRPr="0078751B">
              <w:rPr>
                <w:rFonts w:eastAsiaTheme="minorHAnsi"/>
                <w:lang w:eastAsia="en-US"/>
              </w:rPr>
              <w:t>1) k plodině</w:t>
            </w:r>
          </w:p>
          <w:p w14:paraId="520C8E49" w14:textId="77777777" w:rsidR="0078751B" w:rsidRPr="0078751B" w:rsidRDefault="0078751B" w:rsidP="00251C1A">
            <w:pPr>
              <w:widowControl w:val="0"/>
              <w:spacing w:line="276" w:lineRule="auto"/>
              <w:rPr>
                <w:rFonts w:eastAsiaTheme="minorHAnsi"/>
                <w:lang w:eastAsia="en-US"/>
              </w:rPr>
            </w:pPr>
            <w:r w:rsidRPr="0078751B">
              <w:rPr>
                <w:rFonts w:eastAsiaTheme="minorHAnsi"/>
                <w:lang w:eastAsia="en-US"/>
              </w:rPr>
              <w:t>2) k ŠO</w:t>
            </w:r>
          </w:p>
          <w:p w14:paraId="46BB79AF" w14:textId="77777777" w:rsidR="0078751B" w:rsidRPr="0078751B" w:rsidRDefault="0078751B" w:rsidP="00251C1A">
            <w:pPr>
              <w:widowControl w:val="0"/>
              <w:spacing w:line="276" w:lineRule="auto"/>
              <w:rPr>
                <w:iCs/>
                <w:lang w:eastAsia="en-US"/>
              </w:rPr>
            </w:pPr>
            <w:r w:rsidRPr="0078751B">
              <w:rPr>
                <w:rFonts w:eastAsiaTheme="minorHAnsi"/>
                <w:lang w:eastAsia="en-US"/>
              </w:rPr>
              <w:t>3) k OL</w:t>
            </w:r>
          </w:p>
        </w:tc>
        <w:tc>
          <w:tcPr>
            <w:tcW w:w="1843" w:type="dxa"/>
          </w:tcPr>
          <w:p w14:paraId="21380F62" w14:textId="77777777" w:rsidR="0078751B" w:rsidRPr="0078751B" w:rsidRDefault="0078751B" w:rsidP="007843B1">
            <w:pPr>
              <w:widowControl w:val="0"/>
              <w:spacing w:line="276" w:lineRule="auto"/>
              <w:rPr>
                <w:rFonts w:eastAsiaTheme="minorHAnsi"/>
                <w:lang w:eastAsia="en-US"/>
              </w:rPr>
            </w:pPr>
            <w:r w:rsidRPr="0078751B">
              <w:rPr>
                <w:rFonts w:eastAsiaTheme="minorHAnsi"/>
                <w:lang w:eastAsia="en-US"/>
              </w:rPr>
              <w:t>4) Pozn.</w:t>
            </w:r>
          </w:p>
          <w:p w14:paraId="7EB2F026" w14:textId="77777777" w:rsidR="0078751B" w:rsidRPr="0078751B" w:rsidRDefault="0078751B" w:rsidP="007843B1">
            <w:pPr>
              <w:widowControl w:val="0"/>
              <w:spacing w:line="276" w:lineRule="auto"/>
              <w:rPr>
                <w:rFonts w:eastAsiaTheme="minorHAnsi"/>
                <w:lang w:eastAsia="en-US"/>
              </w:rPr>
            </w:pPr>
            <w:r w:rsidRPr="0078751B">
              <w:rPr>
                <w:rFonts w:eastAsiaTheme="minorHAnsi"/>
                <w:lang w:eastAsia="en-US"/>
              </w:rPr>
              <w:t>k dávkování</w:t>
            </w:r>
          </w:p>
          <w:p w14:paraId="31B3E1EF" w14:textId="77777777" w:rsidR="0078751B" w:rsidRPr="0078751B" w:rsidRDefault="0078751B" w:rsidP="007843B1">
            <w:pPr>
              <w:widowControl w:val="0"/>
              <w:spacing w:line="276" w:lineRule="auto"/>
              <w:rPr>
                <w:rFonts w:eastAsiaTheme="minorHAnsi"/>
                <w:lang w:eastAsia="en-US"/>
              </w:rPr>
            </w:pPr>
            <w:r w:rsidRPr="0078751B">
              <w:rPr>
                <w:rFonts w:eastAsiaTheme="minorHAnsi"/>
                <w:lang w:eastAsia="en-US"/>
              </w:rPr>
              <w:t>5) Umístění</w:t>
            </w:r>
          </w:p>
          <w:p w14:paraId="5CEF58AD" w14:textId="77777777" w:rsidR="0078751B" w:rsidRPr="0078751B" w:rsidRDefault="0078751B" w:rsidP="007843B1">
            <w:pPr>
              <w:widowControl w:val="0"/>
              <w:spacing w:line="276" w:lineRule="auto"/>
              <w:rPr>
                <w:rFonts w:eastAsiaTheme="minorHAnsi"/>
                <w:lang w:eastAsia="en-US"/>
              </w:rPr>
            </w:pPr>
            <w:r w:rsidRPr="0078751B">
              <w:rPr>
                <w:rFonts w:eastAsiaTheme="minorHAnsi"/>
                <w:lang w:eastAsia="en-US"/>
              </w:rPr>
              <w:t>6) Určení sklizně</w:t>
            </w:r>
          </w:p>
        </w:tc>
      </w:tr>
      <w:bookmarkEnd w:id="18"/>
      <w:tr w:rsidR="0078751B" w:rsidRPr="0078751B" w14:paraId="2D0DA47C" w14:textId="77777777" w:rsidTr="00FB4EA0">
        <w:trPr>
          <w:cantSplit/>
          <w:trHeight w:val="567"/>
        </w:trPr>
        <w:tc>
          <w:tcPr>
            <w:tcW w:w="1418" w:type="dxa"/>
          </w:tcPr>
          <w:p w14:paraId="1028B939" w14:textId="77777777" w:rsidR="0078751B" w:rsidRPr="0078751B" w:rsidRDefault="0078751B" w:rsidP="007843B1">
            <w:pPr>
              <w:widowControl w:val="0"/>
              <w:spacing w:line="276" w:lineRule="auto"/>
              <w:rPr>
                <w:bCs/>
                <w:iCs/>
                <w:lang w:eastAsia="en-US"/>
              </w:rPr>
            </w:pPr>
            <w:proofErr w:type="spellStart"/>
            <w:r w:rsidRPr="0078751B">
              <w:rPr>
                <w:rFonts w:eastAsiaTheme="minorHAnsi"/>
                <w:lang w:val="de-DE" w:eastAsia="en-US"/>
              </w:rPr>
              <w:t>pšenice</w:t>
            </w:r>
            <w:proofErr w:type="spellEnd"/>
          </w:p>
        </w:tc>
        <w:tc>
          <w:tcPr>
            <w:tcW w:w="2693" w:type="dxa"/>
          </w:tcPr>
          <w:p w14:paraId="0556695F" w14:textId="77777777" w:rsidR="0078751B" w:rsidRPr="0078751B" w:rsidRDefault="0078751B" w:rsidP="007843B1">
            <w:pPr>
              <w:widowControl w:val="0"/>
              <w:spacing w:line="276" w:lineRule="auto"/>
              <w:rPr>
                <w:rFonts w:eastAsiaTheme="minorHAnsi"/>
                <w:lang w:eastAsia="en-US"/>
              </w:rPr>
            </w:pPr>
            <w:proofErr w:type="spellStart"/>
            <w:r w:rsidRPr="0078751B">
              <w:rPr>
                <w:rFonts w:eastAsiaTheme="minorHAnsi"/>
                <w:lang w:eastAsia="en-US"/>
              </w:rPr>
              <w:t>braničnatka</w:t>
            </w:r>
            <w:proofErr w:type="spellEnd"/>
            <w:r w:rsidRPr="0078751B">
              <w:rPr>
                <w:rFonts w:eastAsiaTheme="minorHAnsi"/>
                <w:lang w:eastAsia="en-US"/>
              </w:rPr>
              <w:t xml:space="preserve"> pšeničná,</w:t>
            </w:r>
          </w:p>
          <w:p w14:paraId="5F1514B0" w14:textId="77777777" w:rsidR="0078751B" w:rsidRPr="0078751B" w:rsidRDefault="0078751B" w:rsidP="007843B1">
            <w:pPr>
              <w:widowControl w:val="0"/>
              <w:spacing w:line="276" w:lineRule="auto"/>
              <w:rPr>
                <w:bCs/>
                <w:iCs/>
                <w:lang w:eastAsia="en-US"/>
              </w:rPr>
            </w:pPr>
            <w:r w:rsidRPr="0078751B">
              <w:rPr>
                <w:rFonts w:eastAsiaTheme="minorHAnsi"/>
                <w:lang w:eastAsia="en-US"/>
              </w:rPr>
              <w:t>padlí travní, rez pšeničná</w:t>
            </w:r>
          </w:p>
        </w:tc>
        <w:tc>
          <w:tcPr>
            <w:tcW w:w="1276" w:type="dxa"/>
          </w:tcPr>
          <w:p w14:paraId="46C78019" w14:textId="77777777" w:rsidR="0078751B" w:rsidRPr="0078751B" w:rsidRDefault="0078751B" w:rsidP="00251C1A">
            <w:pPr>
              <w:widowControl w:val="0"/>
              <w:spacing w:line="276" w:lineRule="auto"/>
              <w:rPr>
                <w:bCs/>
                <w:iCs/>
                <w:lang w:eastAsia="en-US"/>
              </w:rPr>
            </w:pPr>
            <w:r w:rsidRPr="0078751B">
              <w:rPr>
                <w:rFonts w:eastAsiaTheme="minorHAnsi"/>
                <w:lang w:eastAsia="en-US"/>
              </w:rPr>
              <w:t>0,6-1 l/ha</w:t>
            </w:r>
          </w:p>
        </w:tc>
        <w:tc>
          <w:tcPr>
            <w:tcW w:w="567" w:type="dxa"/>
          </w:tcPr>
          <w:p w14:paraId="6E8A28F4" w14:textId="77777777" w:rsidR="0078751B" w:rsidRPr="0078751B" w:rsidRDefault="0078751B" w:rsidP="00251C1A">
            <w:pPr>
              <w:widowControl w:val="0"/>
              <w:spacing w:line="276" w:lineRule="auto"/>
              <w:jc w:val="center"/>
              <w:rPr>
                <w:bCs/>
                <w:iCs/>
                <w:lang w:eastAsia="en-US"/>
              </w:rPr>
            </w:pPr>
            <w:r w:rsidRPr="0078751B">
              <w:rPr>
                <w:rFonts w:eastAsiaTheme="minorHAnsi"/>
                <w:lang w:eastAsia="en-US"/>
              </w:rPr>
              <w:t>35</w:t>
            </w:r>
          </w:p>
        </w:tc>
        <w:tc>
          <w:tcPr>
            <w:tcW w:w="1843" w:type="dxa"/>
          </w:tcPr>
          <w:p w14:paraId="45520BBB" w14:textId="77777777" w:rsidR="0078751B" w:rsidRPr="0078751B" w:rsidRDefault="0078751B" w:rsidP="00251C1A">
            <w:pPr>
              <w:widowControl w:val="0"/>
              <w:spacing w:line="276" w:lineRule="auto"/>
              <w:rPr>
                <w:rFonts w:eastAsiaTheme="minorHAnsi"/>
                <w:lang w:eastAsia="en-US"/>
              </w:rPr>
            </w:pPr>
            <w:r w:rsidRPr="0078751B">
              <w:rPr>
                <w:rFonts w:eastAsiaTheme="minorHAnsi"/>
                <w:lang w:eastAsia="en-US"/>
              </w:rPr>
              <w:t>1) od: 30 BBCH,</w:t>
            </w:r>
          </w:p>
          <w:p w14:paraId="7798DEC5" w14:textId="77777777" w:rsidR="0078751B" w:rsidRPr="0078751B" w:rsidRDefault="0078751B" w:rsidP="00251C1A">
            <w:pPr>
              <w:widowControl w:val="0"/>
              <w:spacing w:line="276" w:lineRule="auto"/>
              <w:ind w:left="283"/>
              <w:rPr>
                <w:bCs/>
                <w:iCs/>
                <w:lang w:eastAsia="en-US"/>
              </w:rPr>
            </w:pPr>
            <w:r w:rsidRPr="0078751B">
              <w:rPr>
                <w:rFonts w:eastAsiaTheme="minorHAnsi"/>
                <w:lang w:eastAsia="en-US"/>
              </w:rPr>
              <w:t>do: 69 BBCH</w:t>
            </w:r>
          </w:p>
        </w:tc>
        <w:tc>
          <w:tcPr>
            <w:tcW w:w="1843" w:type="dxa"/>
          </w:tcPr>
          <w:p w14:paraId="3EA7239A" w14:textId="77777777" w:rsidR="0078751B" w:rsidRPr="0078751B" w:rsidRDefault="0078751B" w:rsidP="007843B1">
            <w:pPr>
              <w:widowControl w:val="0"/>
              <w:spacing w:line="276" w:lineRule="auto"/>
              <w:rPr>
                <w:bCs/>
                <w:lang w:eastAsia="en-US"/>
              </w:rPr>
            </w:pPr>
            <w:r w:rsidRPr="0078751B">
              <w:rPr>
                <w:rFonts w:eastAsiaTheme="minorHAnsi"/>
                <w:lang w:eastAsia="en-US"/>
              </w:rPr>
              <w:t xml:space="preserve"> 5) pole</w:t>
            </w:r>
          </w:p>
        </w:tc>
      </w:tr>
      <w:tr w:rsidR="0078751B" w:rsidRPr="0078751B" w14:paraId="552061DD" w14:textId="77777777" w:rsidTr="00FB4EA0">
        <w:trPr>
          <w:cantSplit/>
          <w:trHeight w:val="567"/>
        </w:trPr>
        <w:tc>
          <w:tcPr>
            <w:tcW w:w="1418" w:type="dxa"/>
          </w:tcPr>
          <w:p w14:paraId="7F6C0535" w14:textId="77777777" w:rsidR="0078751B" w:rsidRPr="0078751B" w:rsidRDefault="0078751B" w:rsidP="007843B1">
            <w:pPr>
              <w:widowControl w:val="0"/>
              <w:spacing w:line="276" w:lineRule="auto"/>
              <w:rPr>
                <w:bCs/>
                <w:iCs/>
                <w:lang w:eastAsia="en-US"/>
              </w:rPr>
            </w:pPr>
            <w:proofErr w:type="spellStart"/>
            <w:r w:rsidRPr="0078751B">
              <w:rPr>
                <w:rFonts w:eastAsiaTheme="minorHAnsi"/>
                <w:lang w:val="de-DE" w:eastAsia="en-US"/>
              </w:rPr>
              <w:t>pšenice</w:t>
            </w:r>
            <w:proofErr w:type="spellEnd"/>
          </w:p>
        </w:tc>
        <w:tc>
          <w:tcPr>
            <w:tcW w:w="2693" w:type="dxa"/>
          </w:tcPr>
          <w:p w14:paraId="6E10AC20" w14:textId="77777777" w:rsidR="0078751B" w:rsidRPr="0078751B" w:rsidRDefault="0078751B" w:rsidP="007843B1">
            <w:pPr>
              <w:widowControl w:val="0"/>
              <w:spacing w:line="276" w:lineRule="auto"/>
              <w:rPr>
                <w:bCs/>
                <w:iCs/>
                <w:lang w:eastAsia="en-US"/>
              </w:rPr>
            </w:pPr>
            <w:r w:rsidRPr="0078751B">
              <w:rPr>
                <w:rFonts w:eastAsiaTheme="minorHAnsi"/>
                <w:lang w:eastAsia="en-US"/>
              </w:rPr>
              <w:t>stéblolam</w:t>
            </w:r>
          </w:p>
        </w:tc>
        <w:tc>
          <w:tcPr>
            <w:tcW w:w="1276" w:type="dxa"/>
          </w:tcPr>
          <w:p w14:paraId="10A83ACB" w14:textId="77777777" w:rsidR="0078751B" w:rsidRPr="0078751B" w:rsidRDefault="0078751B" w:rsidP="00251C1A">
            <w:pPr>
              <w:widowControl w:val="0"/>
              <w:spacing w:line="276" w:lineRule="auto"/>
              <w:rPr>
                <w:bCs/>
                <w:iCs/>
                <w:lang w:eastAsia="en-US"/>
              </w:rPr>
            </w:pPr>
            <w:r w:rsidRPr="0078751B">
              <w:rPr>
                <w:rFonts w:eastAsiaTheme="minorHAnsi"/>
                <w:lang w:eastAsia="en-US"/>
              </w:rPr>
              <w:t>0,6-1 l/ha</w:t>
            </w:r>
          </w:p>
        </w:tc>
        <w:tc>
          <w:tcPr>
            <w:tcW w:w="567" w:type="dxa"/>
          </w:tcPr>
          <w:p w14:paraId="20E43844" w14:textId="77777777" w:rsidR="0078751B" w:rsidRPr="0078751B" w:rsidRDefault="0078751B" w:rsidP="00251C1A">
            <w:pPr>
              <w:widowControl w:val="0"/>
              <w:spacing w:line="276" w:lineRule="auto"/>
              <w:jc w:val="center"/>
              <w:rPr>
                <w:bCs/>
                <w:iCs/>
                <w:lang w:eastAsia="en-US"/>
              </w:rPr>
            </w:pPr>
            <w:r w:rsidRPr="0078751B">
              <w:rPr>
                <w:rFonts w:eastAsiaTheme="minorHAnsi"/>
                <w:lang w:eastAsia="en-US"/>
              </w:rPr>
              <w:t>35</w:t>
            </w:r>
          </w:p>
        </w:tc>
        <w:tc>
          <w:tcPr>
            <w:tcW w:w="1843" w:type="dxa"/>
          </w:tcPr>
          <w:p w14:paraId="6E4F5D38" w14:textId="77777777" w:rsidR="0078751B" w:rsidRPr="0078751B" w:rsidRDefault="0078751B" w:rsidP="00251C1A">
            <w:pPr>
              <w:widowControl w:val="0"/>
              <w:spacing w:line="276" w:lineRule="auto"/>
              <w:rPr>
                <w:rFonts w:eastAsiaTheme="minorHAnsi"/>
                <w:lang w:eastAsia="en-US"/>
              </w:rPr>
            </w:pPr>
            <w:r w:rsidRPr="0078751B">
              <w:rPr>
                <w:rFonts w:eastAsiaTheme="minorHAnsi"/>
                <w:lang w:eastAsia="en-US"/>
              </w:rPr>
              <w:t>1) od: 30 BBCH,</w:t>
            </w:r>
          </w:p>
          <w:p w14:paraId="75B82959" w14:textId="77777777" w:rsidR="0078751B" w:rsidRPr="0078751B" w:rsidRDefault="0078751B" w:rsidP="00251C1A">
            <w:pPr>
              <w:widowControl w:val="0"/>
              <w:spacing w:line="276" w:lineRule="auto"/>
              <w:ind w:left="283"/>
              <w:rPr>
                <w:bCs/>
                <w:iCs/>
                <w:lang w:eastAsia="en-US"/>
              </w:rPr>
            </w:pPr>
            <w:r w:rsidRPr="0078751B">
              <w:rPr>
                <w:rFonts w:eastAsiaTheme="minorHAnsi"/>
                <w:lang w:eastAsia="en-US"/>
              </w:rPr>
              <w:t>do: 32 BBCH</w:t>
            </w:r>
          </w:p>
        </w:tc>
        <w:tc>
          <w:tcPr>
            <w:tcW w:w="1843" w:type="dxa"/>
          </w:tcPr>
          <w:p w14:paraId="35172CD9" w14:textId="77777777" w:rsidR="0078751B" w:rsidRPr="0078751B" w:rsidRDefault="0078751B" w:rsidP="007843B1">
            <w:pPr>
              <w:widowControl w:val="0"/>
              <w:spacing w:line="276" w:lineRule="auto"/>
              <w:rPr>
                <w:bCs/>
                <w:lang w:eastAsia="en-US"/>
              </w:rPr>
            </w:pPr>
            <w:r w:rsidRPr="0078751B">
              <w:rPr>
                <w:rFonts w:eastAsiaTheme="minorHAnsi"/>
                <w:lang w:eastAsia="en-US"/>
              </w:rPr>
              <w:t xml:space="preserve"> 5) pole</w:t>
            </w:r>
          </w:p>
        </w:tc>
      </w:tr>
      <w:tr w:rsidR="0078751B" w:rsidRPr="0078751B" w14:paraId="25B2F67C" w14:textId="77777777" w:rsidTr="00FB4EA0">
        <w:trPr>
          <w:cantSplit/>
          <w:trHeight w:val="567"/>
        </w:trPr>
        <w:tc>
          <w:tcPr>
            <w:tcW w:w="1418" w:type="dxa"/>
          </w:tcPr>
          <w:p w14:paraId="56573DBD" w14:textId="77777777" w:rsidR="0078751B" w:rsidRPr="0078751B" w:rsidRDefault="0078751B" w:rsidP="007843B1">
            <w:pPr>
              <w:widowControl w:val="0"/>
              <w:spacing w:line="276" w:lineRule="auto"/>
              <w:rPr>
                <w:bCs/>
                <w:iCs/>
                <w:lang w:eastAsia="en-US"/>
              </w:rPr>
            </w:pPr>
            <w:proofErr w:type="spellStart"/>
            <w:r w:rsidRPr="0078751B">
              <w:rPr>
                <w:rFonts w:eastAsiaTheme="minorHAnsi"/>
                <w:lang w:val="de-DE" w:eastAsia="en-US"/>
              </w:rPr>
              <w:t>ječmen</w:t>
            </w:r>
            <w:proofErr w:type="spellEnd"/>
          </w:p>
        </w:tc>
        <w:tc>
          <w:tcPr>
            <w:tcW w:w="2693" w:type="dxa"/>
          </w:tcPr>
          <w:p w14:paraId="4F07746D" w14:textId="2207A431" w:rsidR="0078751B" w:rsidRPr="0078751B" w:rsidRDefault="0078751B" w:rsidP="007843B1">
            <w:pPr>
              <w:widowControl w:val="0"/>
              <w:spacing w:line="276" w:lineRule="auto"/>
              <w:rPr>
                <w:rFonts w:eastAsiaTheme="minorHAnsi"/>
                <w:lang w:eastAsia="en-US"/>
              </w:rPr>
            </w:pPr>
            <w:r w:rsidRPr="0078751B">
              <w:rPr>
                <w:rFonts w:eastAsiaTheme="minorHAnsi"/>
                <w:lang w:eastAsia="en-US"/>
              </w:rPr>
              <w:t xml:space="preserve">hnědá skvrnitost ječmene, rez ječná, </w:t>
            </w:r>
            <w:proofErr w:type="spellStart"/>
            <w:r w:rsidRPr="0078751B">
              <w:rPr>
                <w:rFonts w:eastAsiaTheme="minorHAnsi"/>
                <w:lang w:eastAsia="en-US"/>
              </w:rPr>
              <w:t>rynchosporiová</w:t>
            </w:r>
            <w:proofErr w:type="spellEnd"/>
            <w:r w:rsidRPr="0078751B">
              <w:rPr>
                <w:rFonts w:eastAsiaTheme="minorHAnsi"/>
                <w:lang w:eastAsia="en-US"/>
              </w:rPr>
              <w:t xml:space="preserve"> skvrnitost ječmene, </w:t>
            </w:r>
          </w:p>
          <w:p w14:paraId="62274D41" w14:textId="1A32ABCB" w:rsidR="0078751B" w:rsidRPr="0078751B" w:rsidRDefault="0078751B" w:rsidP="007843B1">
            <w:pPr>
              <w:widowControl w:val="0"/>
              <w:spacing w:line="276" w:lineRule="auto"/>
              <w:rPr>
                <w:bCs/>
                <w:iCs/>
                <w:lang w:eastAsia="en-US"/>
              </w:rPr>
            </w:pPr>
            <w:proofErr w:type="spellStart"/>
            <w:r w:rsidRPr="0078751B">
              <w:rPr>
                <w:rFonts w:eastAsiaTheme="minorHAnsi"/>
                <w:lang w:eastAsia="en-US"/>
              </w:rPr>
              <w:t>ramulariová</w:t>
            </w:r>
            <w:proofErr w:type="spellEnd"/>
            <w:r w:rsidRPr="0078751B">
              <w:rPr>
                <w:rFonts w:eastAsiaTheme="minorHAnsi"/>
                <w:lang w:eastAsia="en-US"/>
              </w:rPr>
              <w:t xml:space="preserve"> skvrnitost ječmene, padlí travní</w:t>
            </w:r>
          </w:p>
        </w:tc>
        <w:tc>
          <w:tcPr>
            <w:tcW w:w="1276" w:type="dxa"/>
          </w:tcPr>
          <w:p w14:paraId="18CBB206" w14:textId="77777777" w:rsidR="0078751B" w:rsidRPr="0078751B" w:rsidRDefault="0078751B" w:rsidP="00251C1A">
            <w:pPr>
              <w:widowControl w:val="0"/>
              <w:spacing w:line="276" w:lineRule="auto"/>
              <w:rPr>
                <w:bCs/>
                <w:iCs/>
                <w:lang w:eastAsia="en-US"/>
              </w:rPr>
            </w:pPr>
            <w:r w:rsidRPr="0078751B">
              <w:rPr>
                <w:rFonts w:eastAsiaTheme="minorHAnsi"/>
                <w:lang w:eastAsia="en-US"/>
              </w:rPr>
              <w:t>0,6-1 l/ha</w:t>
            </w:r>
          </w:p>
        </w:tc>
        <w:tc>
          <w:tcPr>
            <w:tcW w:w="567" w:type="dxa"/>
          </w:tcPr>
          <w:p w14:paraId="597949E0" w14:textId="77777777" w:rsidR="0078751B" w:rsidRPr="0078751B" w:rsidRDefault="0078751B" w:rsidP="00251C1A">
            <w:pPr>
              <w:widowControl w:val="0"/>
              <w:spacing w:line="276" w:lineRule="auto"/>
              <w:jc w:val="center"/>
              <w:rPr>
                <w:bCs/>
                <w:iCs/>
                <w:lang w:eastAsia="en-US"/>
              </w:rPr>
            </w:pPr>
            <w:r w:rsidRPr="0078751B">
              <w:rPr>
                <w:rFonts w:eastAsiaTheme="minorHAnsi"/>
                <w:lang w:eastAsia="en-US"/>
              </w:rPr>
              <w:t>35</w:t>
            </w:r>
          </w:p>
        </w:tc>
        <w:tc>
          <w:tcPr>
            <w:tcW w:w="1843" w:type="dxa"/>
          </w:tcPr>
          <w:p w14:paraId="1D13EAF9" w14:textId="77777777" w:rsidR="0078751B" w:rsidRPr="0078751B" w:rsidRDefault="0078751B" w:rsidP="00251C1A">
            <w:pPr>
              <w:widowControl w:val="0"/>
              <w:spacing w:line="276" w:lineRule="auto"/>
              <w:rPr>
                <w:rFonts w:eastAsiaTheme="minorHAnsi"/>
                <w:lang w:eastAsia="en-US"/>
              </w:rPr>
            </w:pPr>
            <w:r w:rsidRPr="0078751B">
              <w:rPr>
                <w:rFonts w:eastAsiaTheme="minorHAnsi"/>
                <w:lang w:eastAsia="en-US"/>
              </w:rPr>
              <w:t>1) od: 30 BBCH,</w:t>
            </w:r>
          </w:p>
          <w:p w14:paraId="202A08B5" w14:textId="77777777" w:rsidR="0078751B" w:rsidRPr="0078751B" w:rsidRDefault="0078751B" w:rsidP="00251C1A">
            <w:pPr>
              <w:widowControl w:val="0"/>
              <w:spacing w:line="276" w:lineRule="auto"/>
              <w:ind w:left="283"/>
              <w:rPr>
                <w:bCs/>
                <w:iCs/>
                <w:lang w:eastAsia="en-US"/>
              </w:rPr>
            </w:pPr>
            <w:r w:rsidRPr="0078751B">
              <w:rPr>
                <w:rFonts w:eastAsiaTheme="minorHAnsi"/>
                <w:lang w:eastAsia="en-US"/>
              </w:rPr>
              <w:t>do: 49 BBCH</w:t>
            </w:r>
          </w:p>
        </w:tc>
        <w:tc>
          <w:tcPr>
            <w:tcW w:w="1843" w:type="dxa"/>
          </w:tcPr>
          <w:p w14:paraId="079CCEB7" w14:textId="77777777" w:rsidR="0078751B" w:rsidRPr="0078751B" w:rsidRDefault="0078751B" w:rsidP="007843B1">
            <w:pPr>
              <w:widowControl w:val="0"/>
              <w:spacing w:line="276" w:lineRule="auto"/>
              <w:rPr>
                <w:bCs/>
                <w:lang w:eastAsia="en-US"/>
              </w:rPr>
            </w:pPr>
            <w:r w:rsidRPr="0078751B">
              <w:rPr>
                <w:rFonts w:eastAsiaTheme="minorHAnsi"/>
                <w:lang w:eastAsia="en-US"/>
              </w:rPr>
              <w:t xml:space="preserve"> 5) pole</w:t>
            </w:r>
          </w:p>
        </w:tc>
      </w:tr>
      <w:tr w:rsidR="0078751B" w:rsidRPr="0078751B" w14:paraId="7AD57416" w14:textId="77777777" w:rsidTr="00FB4EA0">
        <w:trPr>
          <w:cantSplit/>
          <w:trHeight w:val="567"/>
        </w:trPr>
        <w:tc>
          <w:tcPr>
            <w:tcW w:w="1418" w:type="dxa"/>
          </w:tcPr>
          <w:p w14:paraId="5DA6A8C5" w14:textId="77777777" w:rsidR="0078751B" w:rsidRPr="0078751B" w:rsidRDefault="0078751B" w:rsidP="007843B1">
            <w:pPr>
              <w:widowControl w:val="0"/>
              <w:spacing w:line="276" w:lineRule="auto"/>
              <w:rPr>
                <w:bCs/>
                <w:iCs/>
                <w:lang w:eastAsia="en-US"/>
              </w:rPr>
            </w:pPr>
            <w:proofErr w:type="spellStart"/>
            <w:r w:rsidRPr="0078751B">
              <w:rPr>
                <w:rFonts w:eastAsiaTheme="minorHAnsi"/>
                <w:lang w:val="de-DE" w:eastAsia="en-US"/>
              </w:rPr>
              <w:t>žito</w:t>
            </w:r>
            <w:proofErr w:type="spellEnd"/>
          </w:p>
        </w:tc>
        <w:tc>
          <w:tcPr>
            <w:tcW w:w="2693" w:type="dxa"/>
          </w:tcPr>
          <w:p w14:paraId="5DA57078" w14:textId="77777777" w:rsidR="0078751B" w:rsidRPr="0078751B" w:rsidRDefault="0078751B" w:rsidP="007843B1">
            <w:pPr>
              <w:widowControl w:val="0"/>
              <w:spacing w:line="276" w:lineRule="auto"/>
              <w:rPr>
                <w:bCs/>
                <w:iCs/>
                <w:lang w:eastAsia="en-US"/>
              </w:rPr>
            </w:pPr>
            <w:r w:rsidRPr="0078751B">
              <w:rPr>
                <w:rFonts w:eastAsiaTheme="minorHAnsi"/>
                <w:lang w:eastAsia="en-US"/>
              </w:rPr>
              <w:t>rez žitná</w:t>
            </w:r>
          </w:p>
        </w:tc>
        <w:tc>
          <w:tcPr>
            <w:tcW w:w="1276" w:type="dxa"/>
          </w:tcPr>
          <w:p w14:paraId="2ED8A2CE" w14:textId="77777777" w:rsidR="0078751B" w:rsidRPr="0078751B" w:rsidRDefault="0078751B" w:rsidP="00251C1A">
            <w:pPr>
              <w:widowControl w:val="0"/>
              <w:spacing w:line="276" w:lineRule="auto"/>
              <w:rPr>
                <w:bCs/>
                <w:iCs/>
                <w:lang w:eastAsia="en-US"/>
              </w:rPr>
            </w:pPr>
            <w:r w:rsidRPr="0078751B">
              <w:rPr>
                <w:rFonts w:eastAsiaTheme="minorHAnsi"/>
                <w:lang w:eastAsia="en-US"/>
              </w:rPr>
              <w:t>0,6-1 l/ha</w:t>
            </w:r>
          </w:p>
        </w:tc>
        <w:tc>
          <w:tcPr>
            <w:tcW w:w="567" w:type="dxa"/>
          </w:tcPr>
          <w:p w14:paraId="47EA924D" w14:textId="77777777" w:rsidR="0078751B" w:rsidRPr="0078751B" w:rsidRDefault="0078751B" w:rsidP="00251C1A">
            <w:pPr>
              <w:widowControl w:val="0"/>
              <w:spacing w:line="276" w:lineRule="auto"/>
              <w:jc w:val="center"/>
              <w:rPr>
                <w:bCs/>
                <w:iCs/>
                <w:lang w:eastAsia="en-US"/>
              </w:rPr>
            </w:pPr>
            <w:r w:rsidRPr="0078751B">
              <w:rPr>
                <w:rFonts w:eastAsiaTheme="minorHAnsi"/>
                <w:lang w:eastAsia="en-US"/>
              </w:rPr>
              <w:t>35</w:t>
            </w:r>
          </w:p>
        </w:tc>
        <w:tc>
          <w:tcPr>
            <w:tcW w:w="1843" w:type="dxa"/>
          </w:tcPr>
          <w:p w14:paraId="0CFB692B" w14:textId="77777777" w:rsidR="0078751B" w:rsidRPr="0078751B" w:rsidRDefault="0078751B" w:rsidP="00251C1A">
            <w:pPr>
              <w:widowControl w:val="0"/>
              <w:spacing w:line="276" w:lineRule="auto"/>
              <w:rPr>
                <w:rFonts w:eastAsiaTheme="minorHAnsi"/>
                <w:lang w:eastAsia="en-US"/>
              </w:rPr>
            </w:pPr>
            <w:r w:rsidRPr="0078751B">
              <w:rPr>
                <w:rFonts w:eastAsiaTheme="minorHAnsi"/>
                <w:lang w:eastAsia="en-US"/>
              </w:rPr>
              <w:t>1) od: 30 BBCH,</w:t>
            </w:r>
          </w:p>
          <w:p w14:paraId="23FE5E41" w14:textId="77777777" w:rsidR="0078751B" w:rsidRPr="0078751B" w:rsidRDefault="0078751B" w:rsidP="00251C1A">
            <w:pPr>
              <w:widowControl w:val="0"/>
              <w:spacing w:line="276" w:lineRule="auto"/>
              <w:ind w:left="283"/>
              <w:rPr>
                <w:bCs/>
                <w:iCs/>
                <w:lang w:eastAsia="en-US"/>
              </w:rPr>
            </w:pPr>
            <w:r w:rsidRPr="0078751B">
              <w:rPr>
                <w:rFonts w:eastAsiaTheme="minorHAnsi"/>
                <w:lang w:eastAsia="en-US"/>
              </w:rPr>
              <w:t>do: 69 BBCH</w:t>
            </w:r>
          </w:p>
        </w:tc>
        <w:tc>
          <w:tcPr>
            <w:tcW w:w="1843" w:type="dxa"/>
          </w:tcPr>
          <w:p w14:paraId="7072AFF6" w14:textId="77777777" w:rsidR="0078751B" w:rsidRPr="0078751B" w:rsidRDefault="0078751B" w:rsidP="007843B1">
            <w:pPr>
              <w:widowControl w:val="0"/>
              <w:spacing w:line="276" w:lineRule="auto"/>
              <w:rPr>
                <w:bCs/>
                <w:lang w:eastAsia="en-US"/>
              </w:rPr>
            </w:pPr>
            <w:r w:rsidRPr="0078751B">
              <w:rPr>
                <w:rFonts w:eastAsiaTheme="minorHAnsi"/>
                <w:lang w:eastAsia="en-US"/>
              </w:rPr>
              <w:t xml:space="preserve"> 5) pole</w:t>
            </w:r>
          </w:p>
        </w:tc>
      </w:tr>
      <w:tr w:rsidR="0078751B" w:rsidRPr="0078751B" w14:paraId="32FBADC9" w14:textId="77777777" w:rsidTr="00FB4EA0">
        <w:trPr>
          <w:cantSplit/>
          <w:trHeight w:val="567"/>
        </w:trPr>
        <w:tc>
          <w:tcPr>
            <w:tcW w:w="1418" w:type="dxa"/>
          </w:tcPr>
          <w:p w14:paraId="69D37CC8" w14:textId="77777777" w:rsidR="0078751B" w:rsidRPr="0078751B" w:rsidRDefault="0078751B" w:rsidP="007843B1">
            <w:pPr>
              <w:widowControl w:val="0"/>
              <w:spacing w:line="276" w:lineRule="auto"/>
              <w:rPr>
                <w:bCs/>
                <w:iCs/>
                <w:lang w:eastAsia="en-US"/>
              </w:rPr>
            </w:pPr>
            <w:proofErr w:type="spellStart"/>
            <w:r w:rsidRPr="0078751B">
              <w:rPr>
                <w:rFonts w:eastAsiaTheme="minorHAnsi"/>
                <w:lang w:val="de-DE" w:eastAsia="en-US"/>
              </w:rPr>
              <w:t>tritikale</w:t>
            </w:r>
            <w:proofErr w:type="spellEnd"/>
          </w:p>
        </w:tc>
        <w:tc>
          <w:tcPr>
            <w:tcW w:w="2693" w:type="dxa"/>
          </w:tcPr>
          <w:p w14:paraId="7166EA2E" w14:textId="77777777" w:rsidR="0078751B" w:rsidRPr="0078751B" w:rsidRDefault="0078751B" w:rsidP="007843B1">
            <w:pPr>
              <w:widowControl w:val="0"/>
              <w:spacing w:line="276" w:lineRule="auto"/>
              <w:rPr>
                <w:rFonts w:eastAsiaTheme="minorHAnsi"/>
                <w:lang w:eastAsia="en-US"/>
              </w:rPr>
            </w:pPr>
            <w:r w:rsidRPr="0078751B">
              <w:rPr>
                <w:rFonts w:eastAsiaTheme="minorHAnsi"/>
                <w:lang w:eastAsia="en-US"/>
              </w:rPr>
              <w:t>rez žitná,</w:t>
            </w:r>
          </w:p>
          <w:p w14:paraId="1432EBA3" w14:textId="77777777" w:rsidR="0078751B" w:rsidRPr="0078751B" w:rsidRDefault="0078751B" w:rsidP="007843B1">
            <w:pPr>
              <w:widowControl w:val="0"/>
              <w:spacing w:line="276" w:lineRule="auto"/>
              <w:rPr>
                <w:bCs/>
                <w:iCs/>
                <w:lang w:eastAsia="en-US"/>
              </w:rPr>
            </w:pPr>
            <w:proofErr w:type="spellStart"/>
            <w:r w:rsidRPr="0078751B">
              <w:rPr>
                <w:rFonts w:eastAsiaTheme="minorHAnsi"/>
                <w:lang w:eastAsia="en-US"/>
              </w:rPr>
              <w:t>braničnatka</w:t>
            </w:r>
            <w:proofErr w:type="spellEnd"/>
            <w:r w:rsidRPr="0078751B">
              <w:rPr>
                <w:rFonts w:eastAsiaTheme="minorHAnsi"/>
                <w:lang w:eastAsia="en-US"/>
              </w:rPr>
              <w:t xml:space="preserve"> pšeničná</w:t>
            </w:r>
          </w:p>
        </w:tc>
        <w:tc>
          <w:tcPr>
            <w:tcW w:w="1276" w:type="dxa"/>
          </w:tcPr>
          <w:p w14:paraId="008688B0" w14:textId="77777777" w:rsidR="0078751B" w:rsidRPr="0078751B" w:rsidRDefault="0078751B" w:rsidP="00251C1A">
            <w:pPr>
              <w:widowControl w:val="0"/>
              <w:spacing w:line="276" w:lineRule="auto"/>
              <w:rPr>
                <w:bCs/>
                <w:iCs/>
                <w:lang w:eastAsia="en-US"/>
              </w:rPr>
            </w:pPr>
            <w:r w:rsidRPr="0078751B">
              <w:rPr>
                <w:rFonts w:eastAsiaTheme="minorHAnsi"/>
                <w:lang w:eastAsia="en-US"/>
              </w:rPr>
              <w:t>0,6-1 l/ha</w:t>
            </w:r>
          </w:p>
        </w:tc>
        <w:tc>
          <w:tcPr>
            <w:tcW w:w="567" w:type="dxa"/>
          </w:tcPr>
          <w:p w14:paraId="44366B74" w14:textId="77777777" w:rsidR="0078751B" w:rsidRPr="0078751B" w:rsidRDefault="0078751B" w:rsidP="00251C1A">
            <w:pPr>
              <w:widowControl w:val="0"/>
              <w:spacing w:line="276" w:lineRule="auto"/>
              <w:jc w:val="center"/>
              <w:rPr>
                <w:bCs/>
                <w:iCs/>
                <w:lang w:eastAsia="en-US"/>
              </w:rPr>
            </w:pPr>
            <w:r w:rsidRPr="0078751B">
              <w:rPr>
                <w:rFonts w:eastAsiaTheme="minorHAnsi"/>
                <w:lang w:eastAsia="en-US"/>
              </w:rPr>
              <w:t>35</w:t>
            </w:r>
          </w:p>
        </w:tc>
        <w:tc>
          <w:tcPr>
            <w:tcW w:w="1843" w:type="dxa"/>
          </w:tcPr>
          <w:p w14:paraId="76C51EB9" w14:textId="77777777" w:rsidR="0078751B" w:rsidRPr="0078751B" w:rsidRDefault="0078751B" w:rsidP="00251C1A">
            <w:pPr>
              <w:widowControl w:val="0"/>
              <w:spacing w:line="276" w:lineRule="auto"/>
              <w:rPr>
                <w:rFonts w:eastAsiaTheme="minorHAnsi"/>
                <w:lang w:eastAsia="en-US"/>
              </w:rPr>
            </w:pPr>
            <w:r w:rsidRPr="0078751B">
              <w:rPr>
                <w:rFonts w:eastAsiaTheme="minorHAnsi"/>
                <w:lang w:eastAsia="en-US"/>
              </w:rPr>
              <w:t>1) od: 30 BBCH,</w:t>
            </w:r>
          </w:p>
          <w:p w14:paraId="0338A5DB" w14:textId="77777777" w:rsidR="0078751B" w:rsidRPr="0078751B" w:rsidRDefault="0078751B" w:rsidP="00251C1A">
            <w:pPr>
              <w:widowControl w:val="0"/>
              <w:spacing w:line="276" w:lineRule="auto"/>
              <w:ind w:left="283"/>
              <w:rPr>
                <w:bCs/>
                <w:iCs/>
                <w:lang w:eastAsia="en-US"/>
              </w:rPr>
            </w:pPr>
            <w:r w:rsidRPr="0078751B">
              <w:rPr>
                <w:rFonts w:eastAsiaTheme="minorHAnsi"/>
                <w:lang w:eastAsia="en-US"/>
              </w:rPr>
              <w:t>do: 69 BBCH</w:t>
            </w:r>
          </w:p>
        </w:tc>
        <w:tc>
          <w:tcPr>
            <w:tcW w:w="1843" w:type="dxa"/>
          </w:tcPr>
          <w:p w14:paraId="2F3F85C5" w14:textId="77777777" w:rsidR="0078751B" w:rsidRPr="0078751B" w:rsidRDefault="0078751B" w:rsidP="007843B1">
            <w:pPr>
              <w:widowControl w:val="0"/>
              <w:spacing w:line="276" w:lineRule="auto"/>
              <w:rPr>
                <w:bCs/>
                <w:lang w:eastAsia="en-US"/>
              </w:rPr>
            </w:pPr>
            <w:r w:rsidRPr="0078751B">
              <w:rPr>
                <w:rFonts w:eastAsiaTheme="minorHAnsi"/>
                <w:lang w:eastAsia="en-US"/>
              </w:rPr>
              <w:t xml:space="preserve"> 5) pole</w:t>
            </w:r>
          </w:p>
        </w:tc>
      </w:tr>
    </w:tbl>
    <w:p w14:paraId="32744C59" w14:textId="77777777" w:rsidR="00FB4EA0" w:rsidRDefault="00FB4EA0" w:rsidP="00FB4EA0">
      <w:pPr>
        <w:widowControl w:val="0"/>
        <w:spacing w:line="276" w:lineRule="auto"/>
        <w:jc w:val="both"/>
        <w:rPr>
          <w:lang w:eastAsia="en-US"/>
        </w:rPr>
      </w:pPr>
    </w:p>
    <w:p w14:paraId="7C46D2FB" w14:textId="65135A19" w:rsidR="0078751B" w:rsidRDefault="0078751B" w:rsidP="00FB4EA0">
      <w:pPr>
        <w:widowControl w:val="0"/>
        <w:spacing w:line="276" w:lineRule="auto"/>
        <w:jc w:val="both"/>
        <w:rPr>
          <w:lang w:eastAsia="en-US"/>
        </w:rPr>
      </w:pPr>
      <w:r w:rsidRPr="0078751B">
        <w:rPr>
          <w:lang w:eastAsia="en-US"/>
        </w:rPr>
        <w:t>OL (ochranná lhůta)</w:t>
      </w:r>
      <w:r w:rsidRPr="0078751B">
        <w:rPr>
          <w:b/>
          <w:lang w:eastAsia="en-US"/>
        </w:rPr>
        <w:t xml:space="preserve"> </w:t>
      </w:r>
      <w:r w:rsidRPr="0078751B">
        <w:rPr>
          <w:lang w:eastAsia="en-US"/>
        </w:rPr>
        <w:t>je dána počtem dnů, které je nutné dodržet mezi termínem aplikace a sklizní.</w:t>
      </w:r>
    </w:p>
    <w:p w14:paraId="55D4C313" w14:textId="77777777" w:rsidR="00AB72D1" w:rsidRPr="0078751B" w:rsidRDefault="00AB72D1" w:rsidP="007843B1">
      <w:pPr>
        <w:widowControl w:val="0"/>
        <w:spacing w:line="276" w:lineRule="auto"/>
        <w:jc w:val="both"/>
        <w:rPr>
          <w:rFonts w:eastAsia="Calibri"/>
          <w:snapToGrid w:val="0"/>
          <w:lang w:eastAsia="en-US"/>
        </w:rPr>
      </w:pP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417"/>
        <w:gridCol w:w="1843"/>
        <w:gridCol w:w="2977"/>
      </w:tblGrid>
      <w:tr w:rsidR="0078751B" w:rsidRPr="0078751B" w14:paraId="2DDC097A" w14:textId="77777777" w:rsidTr="00FB4EA0">
        <w:trPr>
          <w:cantSplit/>
          <w:trHeight w:val="226"/>
        </w:trPr>
        <w:tc>
          <w:tcPr>
            <w:tcW w:w="3261" w:type="dxa"/>
          </w:tcPr>
          <w:p w14:paraId="4418D4A7" w14:textId="77777777" w:rsidR="0078751B" w:rsidRPr="0078751B" w:rsidRDefault="0078751B" w:rsidP="00251C1A">
            <w:pPr>
              <w:widowControl w:val="0"/>
              <w:spacing w:line="276" w:lineRule="auto"/>
              <w:rPr>
                <w:iCs/>
                <w:lang w:eastAsia="en-US"/>
              </w:rPr>
            </w:pPr>
            <w:r w:rsidRPr="0078751B">
              <w:rPr>
                <w:rFonts w:eastAsiaTheme="minorHAnsi"/>
                <w:lang w:eastAsia="en-US"/>
              </w:rPr>
              <w:t>Plodina, oblast použití</w:t>
            </w:r>
          </w:p>
        </w:tc>
        <w:tc>
          <w:tcPr>
            <w:tcW w:w="1417" w:type="dxa"/>
          </w:tcPr>
          <w:p w14:paraId="07A2F30C" w14:textId="77777777" w:rsidR="0078751B" w:rsidRPr="0078751B" w:rsidRDefault="0078751B" w:rsidP="00251C1A">
            <w:pPr>
              <w:widowControl w:val="0"/>
              <w:spacing w:line="276" w:lineRule="auto"/>
              <w:rPr>
                <w:iCs/>
                <w:lang w:eastAsia="en-US"/>
              </w:rPr>
            </w:pPr>
            <w:r w:rsidRPr="0078751B">
              <w:rPr>
                <w:rFonts w:eastAsiaTheme="minorHAnsi"/>
                <w:lang w:eastAsia="en-US"/>
              </w:rPr>
              <w:t>Dávka vody</w:t>
            </w:r>
          </w:p>
        </w:tc>
        <w:tc>
          <w:tcPr>
            <w:tcW w:w="1843" w:type="dxa"/>
          </w:tcPr>
          <w:p w14:paraId="1152C7D0" w14:textId="77777777" w:rsidR="0078751B" w:rsidRPr="0078751B" w:rsidRDefault="0078751B" w:rsidP="00251C1A">
            <w:pPr>
              <w:widowControl w:val="0"/>
              <w:spacing w:line="276" w:lineRule="auto"/>
              <w:rPr>
                <w:iCs/>
                <w:lang w:eastAsia="en-US"/>
              </w:rPr>
            </w:pPr>
            <w:r w:rsidRPr="0078751B">
              <w:rPr>
                <w:rFonts w:eastAsiaTheme="minorHAnsi"/>
                <w:lang w:eastAsia="en-US"/>
              </w:rPr>
              <w:t>Způsob aplikace</w:t>
            </w:r>
          </w:p>
        </w:tc>
        <w:tc>
          <w:tcPr>
            <w:tcW w:w="2977" w:type="dxa"/>
          </w:tcPr>
          <w:p w14:paraId="2FC82FBC" w14:textId="77777777" w:rsidR="0078751B" w:rsidRPr="0078751B" w:rsidRDefault="0078751B" w:rsidP="00251C1A">
            <w:pPr>
              <w:widowControl w:val="0"/>
              <w:spacing w:line="276" w:lineRule="auto"/>
              <w:rPr>
                <w:iCs/>
                <w:lang w:eastAsia="en-US"/>
              </w:rPr>
            </w:pPr>
            <w:r w:rsidRPr="0078751B">
              <w:rPr>
                <w:rFonts w:eastAsiaTheme="minorHAnsi"/>
                <w:lang w:eastAsia="en-US"/>
              </w:rPr>
              <w:t>Max. počet aplikací v plodině</w:t>
            </w:r>
          </w:p>
        </w:tc>
      </w:tr>
      <w:tr w:rsidR="0078751B" w:rsidRPr="0078751B" w14:paraId="51E24EF6" w14:textId="77777777" w:rsidTr="00FB4EA0">
        <w:trPr>
          <w:cantSplit/>
          <w:trHeight w:val="330"/>
        </w:trPr>
        <w:tc>
          <w:tcPr>
            <w:tcW w:w="3261" w:type="dxa"/>
            <w:vAlign w:val="center"/>
          </w:tcPr>
          <w:p w14:paraId="6D64606A" w14:textId="77777777" w:rsidR="0078751B" w:rsidRPr="0078751B" w:rsidRDefault="0078751B" w:rsidP="00251C1A">
            <w:pPr>
              <w:widowControl w:val="0"/>
              <w:spacing w:line="276" w:lineRule="auto"/>
              <w:rPr>
                <w:bCs/>
                <w:iCs/>
                <w:lang w:eastAsia="en-US"/>
              </w:rPr>
            </w:pPr>
            <w:proofErr w:type="spellStart"/>
            <w:r w:rsidRPr="0078751B">
              <w:rPr>
                <w:rFonts w:eastAsiaTheme="minorHAnsi"/>
                <w:lang w:val="de-DE" w:eastAsia="en-US"/>
              </w:rPr>
              <w:t>pšenice</w:t>
            </w:r>
            <w:proofErr w:type="spellEnd"/>
            <w:r w:rsidRPr="0078751B">
              <w:rPr>
                <w:rFonts w:eastAsiaTheme="minorHAnsi"/>
                <w:lang w:val="de-DE" w:eastAsia="en-US"/>
              </w:rPr>
              <w:t xml:space="preserve">, </w:t>
            </w:r>
            <w:proofErr w:type="spellStart"/>
            <w:r w:rsidRPr="0078751B">
              <w:rPr>
                <w:rFonts w:eastAsiaTheme="minorHAnsi"/>
                <w:lang w:val="de-DE" w:eastAsia="en-US"/>
              </w:rPr>
              <w:t>ječmen</w:t>
            </w:r>
            <w:proofErr w:type="spellEnd"/>
            <w:r w:rsidRPr="0078751B">
              <w:rPr>
                <w:rFonts w:eastAsiaTheme="minorHAnsi"/>
                <w:lang w:val="de-DE" w:eastAsia="en-US"/>
              </w:rPr>
              <w:t xml:space="preserve">, </w:t>
            </w:r>
            <w:proofErr w:type="spellStart"/>
            <w:r w:rsidRPr="0078751B">
              <w:rPr>
                <w:rFonts w:eastAsiaTheme="minorHAnsi"/>
                <w:lang w:val="de-DE" w:eastAsia="en-US"/>
              </w:rPr>
              <w:t>žito</w:t>
            </w:r>
            <w:proofErr w:type="spellEnd"/>
            <w:r w:rsidRPr="0078751B">
              <w:rPr>
                <w:rFonts w:eastAsiaTheme="minorHAnsi"/>
                <w:lang w:val="de-DE" w:eastAsia="en-US"/>
              </w:rPr>
              <w:t xml:space="preserve">, </w:t>
            </w:r>
            <w:proofErr w:type="spellStart"/>
            <w:r w:rsidRPr="0078751B">
              <w:rPr>
                <w:rFonts w:eastAsiaTheme="minorHAnsi"/>
                <w:lang w:val="de-DE" w:eastAsia="en-US"/>
              </w:rPr>
              <w:t>tritikale</w:t>
            </w:r>
            <w:proofErr w:type="spellEnd"/>
          </w:p>
        </w:tc>
        <w:tc>
          <w:tcPr>
            <w:tcW w:w="1417" w:type="dxa"/>
            <w:vAlign w:val="center"/>
          </w:tcPr>
          <w:p w14:paraId="3ED3AD35" w14:textId="77777777" w:rsidR="0078751B" w:rsidRPr="0078751B" w:rsidRDefault="0078751B" w:rsidP="00251C1A">
            <w:pPr>
              <w:widowControl w:val="0"/>
              <w:spacing w:line="276" w:lineRule="auto"/>
              <w:rPr>
                <w:bCs/>
                <w:iCs/>
                <w:lang w:eastAsia="en-US"/>
              </w:rPr>
            </w:pPr>
            <w:r w:rsidRPr="0078751B">
              <w:rPr>
                <w:rFonts w:eastAsiaTheme="minorHAnsi"/>
                <w:lang w:val="de-DE" w:eastAsia="en-US"/>
              </w:rPr>
              <w:t>100-300 l/ha</w:t>
            </w:r>
          </w:p>
        </w:tc>
        <w:tc>
          <w:tcPr>
            <w:tcW w:w="1843" w:type="dxa"/>
            <w:vAlign w:val="center"/>
          </w:tcPr>
          <w:p w14:paraId="59A896E8" w14:textId="77777777" w:rsidR="0078751B" w:rsidRPr="0078751B" w:rsidRDefault="0078751B" w:rsidP="00251C1A">
            <w:pPr>
              <w:widowControl w:val="0"/>
              <w:spacing w:line="276" w:lineRule="auto"/>
              <w:rPr>
                <w:bCs/>
                <w:iCs/>
                <w:lang w:eastAsia="en-US"/>
              </w:rPr>
            </w:pPr>
            <w:r w:rsidRPr="0078751B">
              <w:rPr>
                <w:rFonts w:eastAsiaTheme="minorHAnsi"/>
                <w:lang w:val="de-DE" w:eastAsia="en-US"/>
              </w:rPr>
              <w:t>postřik</w:t>
            </w:r>
          </w:p>
        </w:tc>
        <w:tc>
          <w:tcPr>
            <w:tcW w:w="2977" w:type="dxa"/>
            <w:vAlign w:val="center"/>
          </w:tcPr>
          <w:p w14:paraId="33B21527" w14:textId="77777777" w:rsidR="0078751B" w:rsidRPr="0078751B" w:rsidRDefault="0078751B" w:rsidP="00251C1A">
            <w:pPr>
              <w:widowControl w:val="0"/>
              <w:spacing w:line="276" w:lineRule="auto"/>
              <w:rPr>
                <w:bCs/>
                <w:iCs/>
                <w:lang w:eastAsia="en-US"/>
              </w:rPr>
            </w:pPr>
            <w:r w:rsidRPr="0078751B">
              <w:rPr>
                <w:rFonts w:eastAsiaTheme="minorHAnsi"/>
                <w:lang w:val="de-DE" w:eastAsia="en-US"/>
              </w:rPr>
              <w:t>1x</w:t>
            </w:r>
          </w:p>
        </w:tc>
      </w:tr>
    </w:tbl>
    <w:p w14:paraId="66E6DF9D" w14:textId="77777777" w:rsidR="00FB4EA0" w:rsidRDefault="00FB4EA0" w:rsidP="00FB4EA0">
      <w:pPr>
        <w:widowControl w:val="0"/>
        <w:autoSpaceDE w:val="0"/>
        <w:autoSpaceDN w:val="0"/>
        <w:adjustRightInd w:val="0"/>
        <w:spacing w:line="276" w:lineRule="auto"/>
        <w:jc w:val="both"/>
        <w:rPr>
          <w:bCs/>
        </w:rPr>
      </w:pPr>
    </w:p>
    <w:p w14:paraId="71FC0C61" w14:textId="1FC515ED" w:rsidR="0078751B" w:rsidRPr="0078751B" w:rsidRDefault="0078751B" w:rsidP="00FB4EA0">
      <w:pPr>
        <w:widowControl w:val="0"/>
        <w:autoSpaceDE w:val="0"/>
        <w:autoSpaceDN w:val="0"/>
        <w:adjustRightInd w:val="0"/>
        <w:spacing w:line="276" w:lineRule="auto"/>
        <w:jc w:val="both"/>
        <w:rPr>
          <w:bCs/>
        </w:rPr>
      </w:pPr>
      <w:r w:rsidRPr="0078751B">
        <w:rPr>
          <w:bCs/>
        </w:rPr>
        <w:t>Nižší dávka z uvedeného rozmezí se použije při nižším infekčním tlaku.</w:t>
      </w:r>
    </w:p>
    <w:p w14:paraId="6D73DD59" w14:textId="77777777" w:rsidR="0078751B" w:rsidRDefault="0078751B" w:rsidP="007843B1">
      <w:pPr>
        <w:widowControl w:val="0"/>
        <w:autoSpaceDE w:val="0"/>
        <w:autoSpaceDN w:val="0"/>
        <w:adjustRightInd w:val="0"/>
        <w:spacing w:line="276" w:lineRule="auto"/>
        <w:jc w:val="both"/>
        <w:rPr>
          <w:bCs/>
        </w:rPr>
      </w:pPr>
    </w:p>
    <w:p w14:paraId="6484317C" w14:textId="77777777" w:rsidR="007843B1" w:rsidRDefault="007843B1" w:rsidP="007843B1">
      <w:pPr>
        <w:widowControl w:val="0"/>
        <w:autoSpaceDE w:val="0"/>
        <w:autoSpaceDN w:val="0"/>
        <w:adjustRightInd w:val="0"/>
        <w:spacing w:line="276" w:lineRule="auto"/>
        <w:jc w:val="both"/>
        <w:rPr>
          <w:bCs/>
        </w:rPr>
      </w:pPr>
    </w:p>
    <w:p w14:paraId="34359602" w14:textId="77777777" w:rsidR="007843B1" w:rsidRDefault="007843B1" w:rsidP="007843B1">
      <w:pPr>
        <w:widowControl w:val="0"/>
        <w:autoSpaceDE w:val="0"/>
        <w:autoSpaceDN w:val="0"/>
        <w:adjustRightInd w:val="0"/>
        <w:spacing w:line="276" w:lineRule="auto"/>
        <w:jc w:val="both"/>
        <w:rPr>
          <w:bCs/>
        </w:rPr>
      </w:pPr>
    </w:p>
    <w:p w14:paraId="570866C2" w14:textId="77777777" w:rsidR="007843B1" w:rsidRDefault="007843B1" w:rsidP="007843B1">
      <w:pPr>
        <w:widowControl w:val="0"/>
        <w:autoSpaceDE w:val="0"/>
        <w:autoSpaceDN w:val="0"/>
        <w:adjustRightInd w:val="0"/>
        <w:spacing w:line="276" w:lineRule="auto"/>
        <w:jc w:val="both"/>
        <w:rPr>
          <w:bCs/>
        </w:rPr>
      </w:pPr>
    </w:p>
    <w:p w14:paraId="54A3AE36" w14:textId="77777777" w:rsidR="007843B1" w:rsidRDefault="007843B1" w:rsidP="007843B1">
      <w:pPr>
        <w:widowControl w:val="0"/>
        <w:autoSpaceDE w:val="0"/>
        <w:autoSpaceDN w:val="0"/>
        <w:adjustRightInd w:val="0"/>
        <w:spacing w:line="276" w:lineRule="auto"/>
        <w:jc w:val="both"/>
        <w:rPr>
          <w:bCs/>
        </w:rPr>
      </w:pPr>
    </w:p>
    <w:p w14:paraId="10FF7FC5" w14:textId="77777777" w:rsidR="0078751B" w:rsidRPr="0078751B" w:rsidRDefault="0078751B" w:rsidP="00FB4EA0">
      <w:pPr>
        <w:widowControl w:val="0"/>
        <w:spacing w:line="276" w:lineRule="auto"/>
        <w:rPr>
          <w:rFonts w:eastAsia="Calibri"/>
          <w:lang w:eastAsia="en-US"/>
        </w:rPr>
      </w:pPr>
      <w:r w:rsidRPr="0078751B">
        <w:rPr>
          <w:rFonts w:eastAsia="Calibri"/>
          <w:lang w:eastAsia="en-US"/>
        </w:rPr>
        <w:lastRenderedPageBreak/>
        <w:t>Tabulka ochranných vzdáleností stanovených s ohledem na ochranu necílových organismů</w:t>
      </w:r>
    </w:p>
    <w:tbl>
      <w:tblPr>
        <w:tblW w:w="949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19"/>
        <w:gridCol w:w="15"/>
        <w:gridCol w:w="1454"/>
        <w:gridCol w:w="1406"/>
        <w:gridCol w:w="1253"/>
        <w:gridCol w:w="851"/>
      </w:tblGrid>
      <w:tr w:rsidR="0078751B" w:rsidRPr="0078751B" w14:paraId="419AF532" w14:textId="77777777" w:rsidTr="00FB4EA0">
        <w:trPr>
          <w:cantSplit/>
          <w:trHeight w:val="111"/>
        </w:trPr>
        <w:tc>
          <w:tcPr>
            <w:tcW w:w="4519" w:type="dxa"/>
            <w:vMerge w:val="restart"/>
            <w:shd w:val="clear" w:color="auto" w:fill="FFFFFF"/>
            <w:vAlign w:val="center"/>
          </w:tcPr>
          <w:p w14:paraId="34D5535A" w14:textId="77777777" w:rsidR="0078751B" w:rsidRPr="0078751B" w:rsidRDefault="0078751B" w:rsidP="00251C1A">
            <w:pPr>
              <w:widowControl w:val="0"/>
              <w:spacing w:line="276" w:lineRule="auto"/>
              <w:rPr>
                <w:bCs/>
              </w:rPr>
            </w:pPr>
            <w:bookmarkStart w:id="19" w:name="_Hlk194558727"/>
            <w:r w:rsidRPr="0078751B">
              <w:rPr>
                <w:bCs/>
              </w:rPr>
              <w:t>Plodina</w:t>
            </w:r>
          </w:p>
        </w:tc>
        <w:tc>
          <w:tcPr>
            <w:tcW w:w="4979" w:type="dxa"/>
            <w:gridSpan w:val="5"/>
            <w:vAlign w:val="center"/>
          </w:tcPr>
          <w:p w14:paraId="76EB72AB" w14:textId="77777777" w:rsidR="0078751B" w:rsidRPr="0078751B" w:rsidRDefault="0078751B" w:rsidP="00251C1A">
            <w:pPr>
              <w:widowControl w:val="0"/>
              <w:spacing w:line="276" w:lineRule="auto"/>
              <w:jc w:val="center"/>
              <w:rPr>
                <w:bCs/>
              </w:rPr>
            </w:pPr>
            <w:r w:rsidRPr="0078751B">
              <w:rPr>
                <w:bCs/>
              </w:rPr>
              <w:t>třída omezení úletu</w:t>
            </w:r>
          </w:p>
        </w:tc>
      </w:tr>
      <w:tr w:rsidR="0078751B" w:rsidRPr="0078751B" w14:paraId="4109D172" w14:textId="77777777" w:rsidTr="00FB4EA0">
        <w:trPr>
          <w:cantSplit/>
          <w:trHeight w:val="215"/>
        </w:trPr>
        <w:tc>
          <w:tcPr>
            <w:tcW w:w="4519" w:type="dxa"/>
            <w:vMerge/>
            <w:shd w:val="clear" w:color="auto" w:fill="FFFFFF"/>
            <w:vAlign w:val="center"/>
          </w:tcPr>
          <w:p w14:paraId="70BD485E" w14:textId="77777777" w:rsidR="0078751B" w:rsidRPr="0078751B" w:rsidRDefault="0078751B" w:rsidP="00251C1A">
            <w:pPr>
              <w:widowControl w:val="0"/>
              <w:spacing w:line="276" w:lineRule="auto"/>
              <w:rPr>
                <w:bCs/>
              </w:rPr>
            </w:pPr>
          </w:p>
        </w:tc>
        <w:tc>
          <w:tcPr>
            <w:tcW w:w="1469" w:type="dxa"/>
            <w:gridSpan w:val="2"/>
            <w:vAlign w:val="center"/>
          </w:tcPr>
          <w:p w14:paraId="288E29BF" w14:textId="77777777" w:rsidR="0078751B" w:rsidRPr="0078751B" w:rsidRDefault="0078751B" w:rsidP="00251C1A">
            <w:pPr>
              <w:widowControl w:val="0"/>
              <w:spacing w:line="276" w:lineRule="auto"/>
              <w:jc w:val="center"/>
              <w:rPr>
                <w:bCs/>
              </w:rPr>
            </w:pPr>
            <w:r w:rsidRPr="0078751B">
              <w:rPr>
                <w:bCs/>
              </w:rPr>
              <w:t>bez redukce</w:t>
            </w:r>
          </w:p>
        </w:tc>
        <w:tc>
          <w:tcPr>
            <w:tcW w:w="1406" w:type="dxa"/>
            <w:vAlign w:val="center"/>
          </w:tcPr>
          <w:p w14:paraId="70E457EE" w14:textId="77777777" w:rsidR="0078751B" w:rsidRPr="0078751B" w:rsidRDefault="0078751B" w:rsidP="00251C1A">
            <w:pPr>
              <w:widowControl w:val="0"/>
              <w:spacing w:line="276" w:lineRule="auto"/>
              <w:jc w:val="center"/>
              <w:rPr>
                <w:bCs/>
              </w:rPr>
            </w:pPr>
            <w:r w:rsidRPr="0078751B">
              <w:rPr>
                <w:bCs/>
              </w:rPr>
              <w:t>50 %</w:t>
            </w:r>
          </w:p>
        </w:tc>
        <w:tc>
          <w:tcPr>
            <w:tcW w:w="1253" w:type="dxa"/>
            <w:vAlign w:val="center"/>
          </w:tcPr>
          <w:p w14:paraId="030E339C" w14:textId="77777777" w:rsidR="0078751B" w:rsidRPr="0078751B" w:rsidRDefault="0078751B" w:rsidP="00251C1A">
            <w:pPr>
              <w:widowControl w:val="0"/>
              <w:spacing w:line="276" w:lineRule="auto"/>
              <w:jc w:val="center"/>
              <w:rPr>
                <w:bCs/>
              </w:rPr>
            </w:pPr>
            <w:r w:rsidRPr="0078751B">
              <w:rPr>
                <w:bCs/>
              </w:rPr>
              <w:t>75 %</w:t>
            </w:r>
          </w:p>
        </w:tc>
        <w:tc>
          <w:tcPr>
            <w:tcW w:w="851" w:type="dxa"/>
            <w:vAlign w:val="center"/>
          </w:tcPr>
          <w:p w14:paraId="52DE9BBF" w14:textId="77777777" w:rsidR="0078751B" w:rsidRPr="0078751B" w:rsidRDefault="0078751B" w:rsidP="00251C1A">
            <w:pPr>
              <w:widowControl w:val="0"/>
              <w:spacing w:line="276" w:lineRule="auto"/>
              <w:jc w:val="center"/>
              <w:rPr>
                <w:bCs/>
              </w:rPr>
            </w:pPr>
            <w:r w:rsidRPr="0078751B">
              <w:rPr>
                <w:bCs/>
              </w:rPr>
              <w:t>90 %</w:t>
            </w:r>
          </w:p>
        </w:tc>
      </w:tr>
      <w:tr w:rsidR="0078751B" w:rsidRPr="0078751B" w14:paraId="23E2ED43" w14:textId="77777777" w:rsidTr="00FB4EA0">
        <w:trPr>
          <w:cantSplit/>
          <w:trHeight w:val="196"/>
        </w:trPr>
        <w:tc>
          <w:tcPr>
            <w:tcW w:w="9498" w:type="dxa"/>
            <w:gridSpan w:val="6"/>
            <w:shd w:val="clear" w:color="auto" w:fill="FFFFFF"/>
            <w:vAlign w:val="center"/>
          </w:tcPr>
          <w:p w14:paraId="30B4D1D7" w14:textId="77777777" w:rsidR="0078751B" w:rsidRPr="0078751B" w:rsidRDefault="0078751B" w:rsidP="00251C1A">
            <w:pPr>
              <w:widowControl w:val="0"/>
              <w:spacing w:line="276" w:lineRule="auto"/>
              <w:rPr>
                <w:bCs/>
              </w:rPr>
            </w:pPr>
            <w:r w:rsidRPr="0078751B">
              <w:t>Ochranná vzdálenost od povrchové vody s ohledem na ochranu vodních organismů [m]</w:t>
            </w:r>
          </w:p>
        </w:tc>
      </w:tr>
      <w:tr w:rsidR="0078751B" w:rsidRPr="0078751B" w14:paraId="70BB696D" w14:textId="77777777" w:rsidTr="00FB4EA0">
        <w:trPr>
          <w:cantSplit/>
          <w:trHeight w:val="59"/>
        </w:trPr>
        <w:tc>
          <w:tcPr>
            <w:tcW w:w="4534" w:type="dxa"/>
            <w:gridSpan w:val="2"/>
            <w:shd w:val="clear" w:color="auto" w:fill="FFFFFF"/>
            <w:vAlign w:val="center"/>
          </w:tcPr>
          <w:p w14:paraId="53B4FA1B" w14:textId="77777777" w:rsidR="0078751B" w:rsidRPr="0078751B" w:rsidRDefault="0078751B" w:rsidP="00251C1A">
            <w:pPr>
              <w:widowControl w:val="0"/>
              <w:autoSpaceDE w:val="0"/>
              <w:autoSpaceDN w:val="0"/>
              <w:adjustRightInd w:val="0"/>
              <w:spacing w:line="276" w:lineRule="auto"/>
              <w:rPr>
                <w:rFonts w:cs="Arial"/>
                <w:bCs/>
                <w:iCs/>
              </w:rPr>
            </w:pPr>
            <w:r w:rsidRPr="0078751B">
              <w:rPr>
                <w:bCs/>
                <w:iCs/>
              </w:rPr>
              <w:t xml:space="preserve">pšenice, ječmen, žito, </w:t>
            </w:r>
            <w:proofErr w:type="spellStart"/>
            <w:r w:rsidRPr="0078751B">
              <w:rPr>
                <w:bCs/>
                <w:iCs/>
              </w:rPr>
              <w:t>tritikale</w:t>
            </w:r>
            <w:proofErr w:type="spellEnd"/>
          </w:p>
        </w:tc>
        <w:tc>
          <w:tcPr>
            <w:tcW w:w="1454" w:type="dxa"/>
            <w:vAlign w:val="center"/>
          </w:tcPr>
          <w:p w14:paraId="60EBC4AF" w14:textId="77777777" w:rsidR="0078751B" w:rsidRPr="0078751B" w:rsidRDefault="0078751B" w:rsidP="00251C1A">
            <w:pPr>
              <w:widowControl w:val="0"/>
              <w:autoSpaceDE w:val="0"/>
              <w:autoSpaceDN w:val="0"/>
              <w:adjustRightInd w:val="0"/>
              <w:spacing w:line="276" w:lineRule="auto"/>
              <w:jc w:val="center"/>
              <w:rPr>
                <w:rFonts w:cs="Arial"/>
                <w:bCs/>
                <w:iCs/>
              </w:rPr>
            </w:pPr>
            <w:r w:rsidRPr="0078751B">
              <w:rPr>
                <w:rFonts w:eastAsia="Calibri"/>
                <w:lang w:eastAsia="en-US"/>
              </w:rPr>
              <w:t>4</w:t>
            </w:r>
          </w:p>
        </w:tc>
        <w:tc>
          <w:tcPr>
            <w:tcW w:w="1406" w:type="dxa"/>
            <w:vAlign w:val="center"/>
          </w:tcPr>
          <w:p w14:paraId="4FE55679" w14:textId="77777777" w:rsidR="0078751B" w:rsidRPr="0078751B" w:rsidRDefault="0078751B" w:rsidP="00251C1A">
            <w:pPr>
              <w:widowControl w:val="0"/>
              <w:autoSpaceDE w:val="0"/>
              <w:autoSpaceDN w:val="0"/>
              <w:adjustRightInd w:val="0"/>
              <w:spacing w:line="276" w:lineRule="auto"/>
              <w:jc w:val="center"/>
              <w:rPr>
                <w:rFonts w:cs="Arial"/>
                <w:bCs/>
                <w:iCs/>
              </w:rPr>
            </w:pPr>
            <w:r w:rsidRPr="0078751B">
              <w:rPr>
                <w:rFonts w:eastAsia="Calibri"/>
                <w:lang w:eastAsia="en-US"/>
              </w:rPr>
              <w:t>4</w:t>
            </w:r>
          </w:p>
        </w:tc>
        <w:tc>
          <w:tcPr>
            <w:tcW w:w="1253" w:type="dxa"/>
            <w:vAlign w:val="center"/>
          </w:tcPr>
          <w:p w14:paraId="2C334530" w14:textId="77777777" w:rsidR="0078751B" w:rsidRPr="0078751B" w:rsidRDefault="0078751B" w:rsidP="00251C1A">
            <w:pPr>
              <w:widowControl w:val="0"/>
              <w:autoSpaceDE w:val="0"/>
              <w:autoSpaceDN w:val="0"/>
              <w:adjustRightInd w:val="0"/>
              <w:spacing w:line="276" w:lineRule="auto"/>
              <w:jc w:val="center"/>
              <w:rPr>
                <w:rFonts w:cs="Arial"/>
                <w:bCs/>
                <w:iCs/>
              </w:rPr>
            </w:pPr>
            <w:r w:rsidRPr="0078751B">
              <w:rPr>
                <w:rFonts w:eastAsia="Calibri"/>
                <w:lang w:eastAsia="en-US"/>
              </w:rPr>
              <w:t>4</w:t>
            </w:r>
          </w:p>
        </w:tc>
        <w:tc>
          <w:tcPr>
            <w:tcW w:w="851" w:type="dxa"/>
            <w:vAlign w:val="center"/>
          </w:tcPr>
          <w:p w14:paraId="45F20520" w14:textId="77777777" w:rsidR="0078751B" w:rsidRPr="0078751B" w:rsidRDefault="0078751B" w:rsidP="00251C1A">
            <w:pPr>
              <w:widowControl w:val="0"/>
              <w:autoSpaceDE w:val="0"/>
              <w:autoSpaceDN w:val="0"/>
              <w:adjustRightInd w:val="0"/>
              <w:spacing w:line="276" w:lineRule="auto"/>
              <w:jc w:val="center"/>
              <w:rPr>
                <w:rFonts w:cs="Arial"/>
                <w:bCs/>
              </w:rPr>
            </w:pPr>
            <w:r w:rsidRPr="0078751B">
              <w:rPr>
                <w:rFonts w:eastAsia="Calibri"/>
                <w:lang w:eastAsia="en-US"/>
              </w:rPr>
              <w:t>4</w:t>
            </w:r>
          </w:p>
        </w:tc>
      </w:tr>
      <w:bookmarkEnd w:id="17"/>
      <w:bookmarkEnd w:id="19"/>
    </w:tbl>
    <w:p w14:paraId="3A1931FA" w14:textId="77777777" w:rsidR="00AB72D1" w:rsidRPr="0078751B" w:rsidRDefault="00AB72D1" w:rsidP="00FB4EA0">
      <w:pPr>
        <w:widowControl w:val="0"/>
        <w:spacing w:line="276" w:lineRule="auto"/>
        <w:rPr>
          <w:bCs/>
          <w:iCs/>
          <w:snapToGrid w:val="0"/>
        </w:rPr>
      </w:pPr>
    </w:p>
    <w:p w14:paraId="01677256" w14:textId="77777777" w:rsidR="0078751B" w:rsidRPr="0078751B" w:rsidRDefault="0078751B" w:rsidP="00FB4EA0">
      <w:pPr>
        <w:widowControl w:val="0"/>
        <w:spacing w:line="276" w:lineRule="auto"/>
        <w:jc w:val="both"/>
        <w:rPr>
          <w:rFonts w:eastAsia="Calibri"/>
          <w:snapToGrid w:val="0"/>
          <w:lang w:eastAsia="en-US"/>
        </w:rPr>
      </w:pPr>
      <w:r w:rsidRPr="0078751B">
        <w:rPr>
          <w:rFonts w:eastAsia="Calibri"/>
          <w:snapToGrid w:val="0"/>
          <w:lang w:eastAsia="en-US"/>
        </w:rPr>
        <w:t>Tabulka ochranných vzdáleností stanovených s ohledem na ochranu zdraví lidí</w:t>
      </w:r>
    </w:p>
    <w:tbl>
      <w:tblPr>
        <w:tblW w:w="949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19"/>
        <w:gridCol w:w="15"/>
        <w:gridCol w:w="1454"/>
        <w:gridCol w:w="1406"/>
        <w:gridCol w:w="1112"/>
        <w:gridCol w:w="992"/>
      </w:tblGrid>
      <w:tr w:rsidR="0078751B" w:rsidRPr="0078751B" w14:paraId="6C489710" w14:textId="77777777" w:rsidTr="00FB4EA0">
        <w:trPr>
          <w:cantSplit/>
          <w:trHeight w:val="254"/>
        </w:trPr>
        <w:tc>
          <w:tcPr>
            <w:tcW w:w="4519" w:type="dxa"/>
            <w:vMerge w:val="restart"/>
            <w:shd w:val="clear" w:color="auto" w:fill="FFFFFF"/>
            <w:vAlign w:val="center"/>
          </w:tcPr>
          <w:p w14:paraId="789A00A4" w14:textId="77777777" w:rsidR="0078751B" w:rsidRPr="0078751B" w:rsidRDefault="0078751B" w:rsidP="00251C1A">
            <w:pPr>
              <w:widowControl w:val="0"/>
              <w:spacing w:line="276" w:lineRule="auto"/>
              <w:rPr>
                <w:bCs/>
              </w:rPr>
            </w:pPr>
            <w:r w:rsidRPr="0078751B">
              <w:rPr>
                <w:bCs/>
              </w:rPr>
              <w:t>Plodina</w:t>
            </w:r>
          </w:p>
        </w:tc>
        <w:tc>
          <w:tcPr>
            <w:tcW w:w="4979" w:type="dxa"/>
            <w:gridSpan w:val="5"/>
            <w:vAlign w:val="center"/>
          </w:tcPr>
          <w:p w14:paraId="471784A5" w14:textId="77777777" w:rsidR="0078751B" w:rsidRPr="0078751B" w:rsidRDefault="0078751B" w:rsidP="00251C1A">
            <w:pPr>
              <w:widowControl w:val="0"/>
              <w:spacing w:line="276" w:lineRule="auto"/>
              <w:jc w:val="center"/>
              <w:rPr>
                <w:bCs/>
              </w:rPr>
            </w:pPr>
            <w:r w:rsidRPr="0078751B">
              <w:rPr>
                <w:bCs/>
              </w:rPr>
              <w:t>třída omezení úletu</w:t>
            </w:r>
          </w:p>
        </w:tc>
      </w:tr>
      <w:tr w:rsidR="0078751B" w:rsidRPr="0078751B" w14:paraId="167A6CF5" w14:textId="77777777" w:rsidTr="00FB4EA0">
        <w:trPr>
          <w:cantSplit/>
          <w:trHeight w:val="106"/>
        </w:trPr>
        <w:tc>
          <w:tcPr>
            <w:tcW w:w="4519" w:type="dxa"/>
            <w:vMerge/>
            <w:shd w:val="clear" w:color="auto" w:fill="FFFFFF"/>
            <w:vAlign w:val="center"/>
          </w:tcPr>
          <w:p w14:paraId="37D83AF2" w14:textId="77777777" w:rsidR="0078751B" w:rsidRPr="0078751B" w:rsidRDefault="0078751B" w:rsidP="00251C1A">
            <w:pPr>
              <w:widowControl w:val="0"/>
              <w:spacing w:line="276" w:lineRule="auto"/>
              <w:rPr>
                <w:bCs/>
              </w:rPr>
            </w:pPr>
          </w:p>
        </w:tc>
        <w:tc>
          <w:tcPr>
            <w:tcW w:w="1469" w:type="dxa"/>
            <w:gridSpan w:val="2"/>
            <w:vAlign w:val="center"/>
          </w:tcPr>
          <w:p w14:paraId="7D5A32BF" w14:textId="77777777" w:rsidR="0078751B" w:rsidRPr="0078751B" w:rsidRDefault="0078751B" w:rsidP="00251C1A">
            <w:pPr>
              <w:widowControl w:val="0"/>
              <w:spacing w:line="276" w:lineRule="auto"/>
              <w:jc w:val="center"/>
              <w:rPr>
                <w:bCs/>
              </w:rPr>
            </w:pPr>
            <w:r w:rsidRPr="0078751B">
              <w:rPr>
                <w:bCs/>
              </w:rPr>
              <w:t>bez redukce</w:t>
            </w:r>
          </w:p>
        </w:tc>
        <w:tc>
          <w:tcPr>
            <w:tcW w:w="1406" w:type="dxa"/>
            <w:vAlign w:val="center"/>
          </w:tcPr>
          <w:p w14:paraId="0859CB9E" w14:textId="77777777" w:rsidR="0078751B" w:rsidRPr="0078751B" w:rsidRDefault="0078751B" w:rsidP="00251C1A">
            <w:pPr>
              <w:widowControl w:val="0"/>
              <w:spacing w:line="276" w:lineRule="auto"/>
              <w:jc w:val="center"/>
              <w:rPr>
                <w:bCs/>
              </w:rPr>
            </w:pPr>
            <w:r w:rsidRPr="0078751B">
              <w:rPr>
                <w:bCs/>
              </w:rPr>
              <w:t>50 %</w:t>
            </w:r>
          </w:p>
        </w:tc>
        <w:tc>
          <w:tcPr>
            <w:tcW w:w="1112" w:type="dxa"/>
            <w:vAlign w:val="center"/>
          </w:tcPr>
          <w:p w14:paraId="77E5142F" w14:textId="77777777" w:rsidR="0078751B" w:rsidRPr="0078751B" w:rsidRDefault="0078751B" w:rsidP="00251C1A">
            <w:pPr>
              <w:widowControl w:val="0"/>
              <w:spacing w:line="276" w:lineRule="auto"/>
              <w:jc w:val="center"/>
              <w:rPr>
                <w:bCs/>
              </w:rPr>
            </w:pPr>
            <w:r w:rsidRPr="0078751B">
              <w:rPr>
                <w:bCs/>
              </w:rPr>
              <w:t>75 %</w:t>
            </w:r>
          </w:p>
        </w:tc>
        <w:tc>
          <w:tcPr>
            <w:tcW w:w="992" w:type="dxa"/>
            <w:vAlign w:val="center"/>
          </w:tcPr>
          <w:p w14:paraId="2A443A39" w14:textId="77777777" w:rsidR="0078751B" w:rsidRPr="0078751B" w:rsidRDefault="0078751B" w:rsidP="00251C1A">
            <w:pPr>
              <w:widowControl w:val="0"/>
              <w:spacing w:line="276" w:lineRule="auto"/>
              <w:jc w:val="center"/>
              <w:rPr>
                <w:bCs/>
              </w:rPr>
            </w:pPr>
            <w:r w:rsidRPr="0078751B">
              <w:rPr>
                <w:bCs/>
              </w:rPr>
              <w:t>90 %</w:t>
            </w:r>
          </w:p>
        </w:tc>
      </w:tr>
      <w:tr w:rsidR="0078751B" w:rsidRPr="0078751B" w14:paraId="126AD275" w14:textId="77777777" w:rsidTr="00FB4EA0">
        <w:trPr>
          <w:cantSplit/>
          <w:trHeight w:val="567"/>
        </w:trPr>
        <w:tc>
          <w:tcPr>
            <w:tcW w:w="9498" w:type="dxa"/>
            <w:gridSpan w:val="6"/>
            <w:shd w:val="clear" w:color="auto" w:fill="FFFFFF"/>
            <w:vAlign w:val="center"/>
          </w:tcPr>
          <w:p w14:paraId="70C00ACA" w14:textId="7E41E4D8" w:rsidR="0078751B" w:rsidRPr="0078751B" w:rsidRDefault="0078751B" w:rsidP="00FB4EA0">
            <w:pPr>
              <w:widowControl w:val="0"/>
              <w:spacing w:line="276" w:lineRule="auto"/>
              <w:rPr>
                <w:bCs/>
              </w:rPr>
            </w:pPr>
            <w:r w:rsidRPr="0078751B">
              <w:rPr>
                <w:bCs/>
              </w:rPr>
              <w:t>Ochranná vzdálenost mezi hranicí ošetřené plochy a hranicí oblasti využívané zranitelnými skupinami</w:t>
            </w:r>
            <w:r w:rsidR="00FB4EA0">
              <w:rPr>
                <w:bCs/>
              </w:rPr>
              <w:t xml:space="preserve"> </w:t>
            </w:r>
            <w:r w:rsidRPr="0078751B">
              <w:rPr>
                <w:bCs/>
              </w:rPr>
              <w:t>obyvatel [m]</w:t>
            </w:r>
          </w:p>
        </w:tc>
      </w:tr>
      <w:tr w:rsidR="0078751B" w:rsidRPr="0078751B" w14:paraId="4F2F6701" w14:textId="77777777" w:rsidTr="00FB4EA0">
        <w:trPr>
          <w:cantSplit/>
          <w:trHeight w:val="73"/>
        </w:trPr>
        <w:tc>
          <w:tcPr>
            <w:tcW w:w="4534" w:type="dxa"/>
            <w:gridSpan w:val="2"/>
            <w:shd w:val="clear" w:color="auto" w:fill="FFFFFF"/>
            <w:vAlign w:val="center"/>
          </w:tcPr>
          <w:p w14:paraId="27189BB6" w14:textId="77777777" w:rsidR="0078751B" w:rsidRPr="0078751B" w:rsidRDefault="0078751B" w:rsidP="00251C1A">
            <w:pPr>
              <w:widowControl w:val="0"/>
              <w:autoSpaceDE w:val="0"/>
              <w:autoSpaceDN w:val="0"/>
              <w:adjustRightInd w:val="0"/>
              <w:spacing w:line="276" w:lineRule="auto"/>
              <w:rPr>
                <w:rFonts w:cs="Arial"/>
                <w:bCs/>
                <w:iCs/>
              </w:rPr>
            </w:pPr>
            <w:r w:rsidRPr="0078751B">
              <w:rPr>
                <w:bCs/>
                <w:iCs/>
              </w:rPr>
              <w:t xml:space="preserve">pšenice, ječmen, žito, </w:t>
            </w:r>
            <w:proofErr w:type="spellStart"/>
            <w:r w:rsidRPr="0078751B">
              <w:rPr>
                <w:bCs/>
                <w:iCs/>
              </w:rPr>
              <w:t>tritikale</w:t>
            </w:r>
            <w:proofErr w:type="spellEnd"/>
          </w:p>
        </w:tc>
        <w:tc>
          <w:tcPr>
            <w:tcW w:w="1454" w:type="dxa"/>
            <w:vAlign w:val="center"/>
          </w:tcPr>
          <w:p w14:paraId="761A5A59" w14:textId="77777777" w:rsidR="0078751B" w:rsidRPr="0078751B" w:rsidRDefault="0078751B" w:rsidP="00251C1A">
            <w:pPr>
              <w:widowControl w:val="0"/>
              <w:autoSpaceDE w:val="0"/>
              <w:autoSpaceDN w:val="0"/>
              <w:adjustRightInd w:val="0"/>
              <w:spacing w:line="276" w:lineRule="auto"/>
              <w:jc w:val="center"/>
              <w:rPr>
                <w:rFonts w:cs="Arial"/>
                <w:bCs/>
                <w:iCs/>
              </w:rPr>
            </w:pPr>
            <w:r w:rsidRPr="0078751B">
              <w:rPr>
                <w:rFonts w:eastAsia="Calibri"/>
                <w:lang w:eastAsia="en-US"/>
              </w:rPr>
              <w:t>5</w:t>
            </w:r>
          </w:p>
        </w:tc>
        <w:tc>
          <w:tcPr>
            <w:tcW w:w="1406" w:type="dxa"/>
            <w:vAlign w:val="center"/>
          </w:tcPr>
          <w:p w14:paraId="6C09023D" w14:textId="77777777" w:rsidR="0078751B" w:rsidRPr="0078751B" w:rsidRDefault="0078751B" w:rsidP="00251C1A">
            <w:pPr>
              <w:widowControl w:val="0"/>
              <w:autoSpaceDE w:val="0"/>
              <w:autoSpaceDN w:val="0"/>
              <w:adjustRightInd w:val="0"/>
              <w:spacing w:line="276" w:lineRule="auto"/>
              <w:jc w:val="center"/>
              <w:rPr>
                <w:rFonts w:cs="Arial"/>
                <w:bCs/>
                <w:iCs/>
              </w:rPr>
            </w:pPr>
            <w:r w:rsidRPr="0078751B">
              <w:rPr>
                <w:rFonts w:eastAsia="Calibri"/>
                <w:lang w:eastAsia="en-US"/>
              </w:rPr>
              <w:t>5</w:t>
            </w:r>
          </w:p>
        </w:tc>
        <w:tc>
          <w:tcPr>
            <w:tcW w:w="1112" w:type="dxa"/>
            <w:vAlign w:val="center"/>
          </w:tcPr>
          <w:p w14:paraId="30A7CC62" w14:textId="77777777" w:rsidR="0078751B" w:rsidRPr="0078751B" w:rsidRDefault="0078751B" w:rsidP="00251C1A">
            <w:pPr>
              <w:widowControl w:val="0"/>
              <w:autoSpaceDE w:val="0"/>
              <w:autoSpaceDN w:val="0"/>
              <w:adjustRightInd w:val="0"/>
              <w:spacing w:line="276" w:lineRule="auto"/>
              <w:jc w:val="center"/>
              <w:rPr>
                <w:rFonts w:cs="Arial"/>
                <w:bCs/>
                <w:iCs/>
              </w:rPr>
            </w:pPr>
            <w:r w:rsidRPr="0078751B">
              <w:rPr>
                <w:rFonts w:eastAsia="Calibri"/>
                <w:lang w:eastAsia="en-US"/>
              </w:rPr>
              <w:t>5</w:t>
            </w:r>
          </w:p>
        </w:tc>
        <w:tc>
          <w:tcPr>
            <w:tcW w:w="992" w:type="dxa"/>
            <w:vAlign w:val="center"/>
          </w:tcPr>
          <w:p w14:paraId="30588692" w14:textId="77777777" w:rsidR="0078751B" w:rsidRPr="0078751B" w:rsidRDefault="0078751B" w:rsidP="00251C1A">
            <w:pPr>
              <w:widowControl w:val="0"/>
              <w:autoSpaceDE w:val="0"/>
              <w:autoSpaceDN w:val="0"/>
              <w:adjustRightInd w:val="0"/>
              <w:spacing w:line="276" w:lineRule="auto"/>
              <w:jc w:val="center"/>
              <w:rPr>
                <w:rFonts w:cs="Arial"/>
                <w:bCs/>
              </w:rPr>
            </w:pPr>
            <w:r w:rsidRPr="0078751B">
              <w:rPr>
                <w:rFonts w:eastAsia="Calibri"/>
                <w:lang w:eastAsia="en-US"/>
              </w:rPr>
              <w:t>5</w:t>
            </w:r>
          </w:p>
        </w:tc>
      </w:tr>
    </w:tbl>
    <w:p w14:paraId="7FE3DCF4" w14:textId="77777777" w:rsidR="00AB72D1" w:rsidRPr="00FB4EA0" w:rsidRDefault="00AB72D1" w:rsidP="00251C1A">
      <w:pPr>
        <w:widowControl w:val="0"/>
        <w:tabs>
          <w:tab w:val="left" w:pos="426"/>
        </w:tabs>
        <w:autoSpaceDE w:val="0"/>
        <w:autoSpaceDN w:val="0"/>
        <w:spacing w:line="276" w:lineRule="auto"/>
        <w:rPr>
          <w:rFonts w:eastAsiaTheme="minorHAnsi"/>
          <w:snapToGrid w:val="0"/>
          <w:lang w:eastAsia="en-US"/>
        </w:rPr>
      </w:pPr>
    </w:p>
    <w:p w14:paraId="200A4EF9" w14:textId="77777777" w:rsidR="00AB72D1" w:rsidRDefault="00AB72D1" w:rsidP="00251C1A">
      <w:pPr>
        <w:widowControl w:val="0"/>
        <w:tabs>
          <w:tab w:val="left" w:pos="426"/>
        </w:tabs>
        <w:autoSpaceDE w:val="0"/>
        <w:autoSpaceDN w:val="0"/>
        <w:spacing w:line="276" w:lineRule="auto"/>
        <w:rPr>
          <w:rFonts w:eastAsiaTheme="minorHAnsi"/>
          <w:i/>
          <w:iCs/>
          <w:snapToGrid w:val="0"/>
          <w:lang w:eastAsia="en-US"/>
        </w:rPr>
      </w:pPr>
    </w:p>
    <w:p w14:paraId="17D3EC8C" w14:textId="14761609" w:rsidR="00333355" w:rsidRDefault="00333355" w:rsidP="00251C1A">
      <w:pPr>
        <w:widowControl w:val="0"/>
        <w:tabs>
          <w:tab w:val="left" w:pos="1560"/>
        </w:tabs>
        <w:spacing w:line="276" w:lineRule="auto"/>
        <w:ind w:left="2835" w:hanging="2835"/>
        <w:rPr>
          <w:b/>
          <w:sz w:val="28"/>
          <w:szCs w:val="28"/>
        </w:rPr>
      </w:pPr>
      <w:proofErr w:type="spellStart"/>
      <w:r w:rsidRPr="00333355">
        <w:rPr>
          <w:b/>
          <w:sz w:val="28"/>
          <w:szCs w:val="28"/>
        </w:rPr>
        <w:t>Isomate</w:t>
      </w:r>
      <w:proofErr w:type="spellEnd"/>
      <w:r w:rsidRPr="00333355">
        <w:rPr>
          <w:b/>
          <w:sz w:val="28"/>
          <w:szCs w:val="28"/>
        </w:rPr>
        <w:t xml:space="preserve"> C TT</w:t>
      </w:r>
    </w:p>
    <w:p w14:paraId="56E9C8B2" w14:textId="09C6F2AA" w:rsidR="00333355" w:rsidRPr="001C069A" w:rsidRDefault="00333355" w:rsidP="00251C1A">
      <w:pPr>
        <w:widowControl w:val="0"/>
        <w:tabs>
          <w:tab w:val="left" w:pos="1560"/>
        </w:tabs>
        <w:spacing w:line="276" w:lineRule="auto"/>
        <w:ind w:left="2835" w:hanging="2835"/>
      </w:pPr>
      <w:r w:rsidRPr="001C069A">
        <w:t xml:space="preserve">držitel rozhodnutí o povolení: </w:t>
      </w:r>
      <w:r w:rsidRPr="00333355">
        <w:t>CBC (</w:t>
      </w:r>
      <w:proofErr w:type="spellStart"/>
      <w:r w:rsidRPr="00333355">
        <w:t>Europe</w:t>
      </w:r>
      <w:proofErr w:type="spellEnd"/>
      <w:r w:rsidRPr="00333355">
        <w:t xml:space="preserve">) </w:t>
      </w:r>
      <w:proofErr w:type="spellStart"/>
      <w:r w:rsidRPr="00333355">
        <w:t>S.r.l</w:t>
      </w:r>
      <w:proofErr w:type="spellEnd"/>
      <w:r w:rsidRPr="00333355">
        <w:t>.</w:t>
      </w:r>
      <w:r>
        <w:t xml:space="preserve">, </w:t>
      </w:r>
      <w:r w:rsidRPr="00333355">
        <w:t xml:space="preserve">Via </w:t>
      </w:r>
      <w:proofErr w:type="spellStart"/>
      <w:r w:rsidRPr="00333355">
        <w:t>Zanica</w:t>
      </w:r>
      <w:proofErr w:type="spellEnd"/>
      <w:r w:rsidRPr="00333355">
        <w:t xml:space="preserve"> 25, 24050 </w:t>
      </w:r>
      <w:proofErr w:type="spellStart"/>
      <w:r w:rsidRPr="00333355">
        <w:t>Grassobbio</w:t>
      </w:r>
      <w:proofErr w:type="spellEnd"/>
      <w:r w:rsidRPr="00333355">
        <w:t xml:space="preserve"> (BG), Itálie</w:t>
      </w:r>
    </w:p>
    <w:p w14:paraId="1A39A500" w14:textId="77777777" w:rsidR="00333355" w:rsidRDefault="00333355" w:rsidP="00251C1A">
      <w:pPr>
        <w:widowControl w:val="0"/>
        <w:tabs>
          <w:tab w:val="left" w:pos="1560"/>
        </w:tabs>
        <w:spacing w:line="276" w:lineRule="auto"/>
        <w:ind w:left="2835" w:hanging="2835"/>
      </w:pPr>
      <w:r w:rsidRPr="001C069A">
        <w:t>evidenční číslo:</w:t>
      </w:r>
      <w:r w:rsidRPr="00E645CD">
        <w:t xml:space="preserve"> </w:t>
      </w:r>
      <w:r w:rsidRPr="00333355">
        <w:t>5934-0</w:t>
      </w:r>
    </w:p>
    <w:p w14:paraId="69ED55C8" w14:textId="0AFCA077" w:rsidR="00333355" w:rsidRDefault="00333355" w:rsidP="00251C1A">
      <w:pPr>
        <w:widowControl w:val="0"/>
        <w:tabs>
          <w:tab w:val="left" w:pos="1560"/>
        </w:tabs>
        <w:spacing w:line="276" w:lineRule="auto"/>
        <w:ind w:left="2835" w:hanging="2835"/>
        <w:rPr>
          <w:rFonts w:eastAsiaTheme="minorHAnsi"/>
          <w:snapToGrid w:val="0"/>
          <w:lang w:eastAsia="en-US"/>
        </w:rPr>
      </w:pPr>
      <w:r w:rsidRPr="001C069A">
        <w:t xml:space="preserve">účinná látka: </w:t>
      </w:r>
      <w:r w:rsidR="00FB4EA0">
        <w:rPr>
          <w:rFonts w:eastAsiaTheme="minorHAnsi"/>
          <w:snapToGrid w:val="0"/>
          <w:lang w:eastAsia="en-US"/>
        </w:rPr>
        <w:t>t</w:t>
      </w:r>
      <w:r w:rsidRPr="00333355">
        <w:rPr>
          <w:rFonts w:eastAsiaTheme="minorHAnsi"/>
          <w:snapToGrid w:val="0"/>
          <w:lang w:eastAsia="en-US"/>
        </w:rPr>
        <w:t>etradekan-1-ol</w:t>
      </w:r>
      <w:r w:rsidRPr="00333355">
        <w:rPr>
          <w:rFonts w:eastAsiaTheme="minorHAnsi"/>
          <w:snapToGrid w:val="0"/>
          <w:lang w:eastAsia="en-US"/>
        </w:rPr>
        <w:tab/>
        <w:t xml:space="preserve">           </w:t>
      </w:r>
      <w:r>
        <w:rPr>
          <w:rFonts w:eastAsiaTheme="minorHAnsi"/>
          <w:snapToGrid w:val="0"/>
          <w:lang w:eastAsia="en-US"/>
        </w:rPr>
        <w:t xml:space="preserve"> </w:t>
      </w:r>
      <w:r w:rsidRPr="00333355">
        <w:rPr>
          <w:rFonts w:eastAsiaTheme="minorHAnsi"/>
          <w:snapToGrid w:val="0"/>
          <w:lang w:eastAsia="en-US"/>
        </w:rPr>
        <w:t xml:space="preserve"> </w:t>
      </w:r>
      <w:r w:rsidR="00FB4EA0">
        <w:rPr>
          <w:rFonts w:eastAsiaTheme="minorHAnsi"/>
          <w:snapToGrid w:val="0"/>
          <w:lang w:eastAsia="en-US"/>
        </w:rPr>
        <w:t xml:space="preserve">            </w:t>
      </w:r>
      <w:r w:rsidRPr="00333355">
        <w:rPr>
          <w:rFonts w:eastAsiaTheme="minorHAnsi"/>
          <w:snapToGrid w:val="0"/>
          <w:lang w:eastAsia="en-US"/>
        </w:rPr>
        <w:t>69 g/kg</w:t>
      </w:r>
    </w:p>
    <w:p w14:paraId="0C07D510" w14:textId="67708321" w:rsidR="00ED55F3" w:rsidRDefault="00ED55F3" w:rsidP="00251C1A">
      <w:pPr>
        <w:widowControl w:val="0"/>
        <w:tabs>
          <w:tab w:val="left" w:pos="709"/>
        </w:tabs>
        <w:autoSpaceDE w:val="0"/>
        <w:autoSpaceDN w:val="0"/>
        <w:spacing w:line="276" w:lineRule="auto"/>
        <w:ind w:left="1276" w:hanging="992"/>
        <w:jc w:val="both"/>
        <w:rPr>
          <w:rFonts w:eastAsiaTheme="minorHAnsi"/>
          <w:snapToGrid w:val="0"/>
          <w:lang w:eastAsia="en-US"/>
        </w:rPr>
      </w:pPr>
      <w:r>
        <w:rPr>
          <w:rFonts w:eastAsiaTheme="minorHAnsi"/>
          <w:snapToGrid w:val="0"/>
          <w:lang w:eastAsia="en-US"/>
        </w:rPr>
        <w:t xml:space="preserve">                 </w:t>
      </w:r>
      <w:r w:rsidR="00333355" w:rsidRPr="00333355">
        <w:rPr>
          <w:rFonts w:eastAsiaTheme="minorHAnsi"/>
          <w:snapToGrid w:val="0"/>
          <w:lang w:eastAsia="en-US"/>
        </w:rPr>
        <w:t>(</w:t>
      </w:r>
      <w:proofErr w:type="gramStart"/>
      <w:r w:rsidR="00333355" w:rsidRPr="00333355">
        <w:rPr>
          <w:rFonts w:eastAsiaTheme="minorHAnsi"/>
          <w:snapToGrid w:val="0"/>
          <w:lang w:eastAsia="en-US"/>
        </w:rPr>
        <w:t>E,E</w:t>
      </w:r>
      <w:proofErr w:type="gramEnd"/>
      <w:r w:rsidR="00333355" w:rsidRPr="00333355">
        <w:rPr>
          <w:rFonts w:eastAsiaTheme="minorHAnsi"/>
          <w:snapToGrid w:val="0"/>
          <w:lang w:eastAsia="en-US"/>
        </w:rPr>
        <w:t>)-dodeka-8,10-dien-1-ol</w:t>
      </w:r>
      <w:r w:rsidR="00333355" w:rsidRPr="00333355">
        <w:rPr>
          <w:rFonts w:eastAsiaTheme="minorHAnsi"/>
          <w:snapToGrid w:val="0"/>
          <w:lang w:eastAsia="en-US"/>
        </w:rPr>
        <w:tab/>
        <w:t>560 g/kg</w:t>
      </w:r>
    </w:p>
    <w:p w14:paraId="28C99D90" w14:textId="4D328805" w:rsidR="00333355" w:rsidRPr="00333355" w:rsidRDefault="00FB4EA0" w:rsidP="00ED55F3">
      <w:pPr>
        <w:widowControl w:val="0"/>
        <w:autoSpaceDE w:val="0"/>
        <w:autoSpaceDN w:val="0"/>
        <w:spacing w:line="276" w:lineRule="auto"/>
        <w:ind w:left="1418"/>
        <w:jc w:val="both"/>
        <w:rPr>
          <w:rFonts w:eastAsiaTheme="minorHAnsi"/>
          <w:lang w:eastAsia="en-US"/>
        </w:rPr>
      </w:pPr>
      <w:r>
        <w:rPr>
          <w:rFonts w:eastAsiaTheme="minorHAnsi"/>
          <w:snapToGrid w:val="0"/>
          <w:lang w:eastAsia="en-US"/>
        </w:rPr>
        <w:t>d</w:t>
      </w:r>
      <w:r w:rsidR="00333355" w:rsidRPr="00333355">
        <w:rPr>
          <w:rFonts w:eastAsiaTheme="minorHAnsi"/>
          <w:snapToGrid w:val="0"/>
          <w:lang w:eastAsia="en-US"/>
        </w:rPr>
        <w:t>odekan-1-ol</w:t>
      </w:r>
      <w:r w:rsidR="00333355" w:rsidRPr="00333355">
        <w:rPr>
          <w:rFonts w:eastAsiaTheme="minorHAnsi"/>
          <w:snapToGrid w:val="0"/>
          <w:lang w:eastAsia="en-US"/>
        </w:rPr>
        <w:tab/>
        <w:t xml:space="preserve">                        292 g/kg</w:t>
      </w:r>
    </w:p>
    <w:p w14:paraId="6DECDEEE" w14:textId="77777777" w:rsidR="00333355" w:rsidRDefault="00333355" w:rsidP="00251C1A">
      <w:pPr>
        <w:widowControl w:val="0"/>
        <w:tabs>
          <w:tab w:val="left" w:pos="1560"/>
        </w:tabs>
        <w:spacing w:line="276" w:lineRule="auto"/>
        <w:ind w:left="2835" w:hanging="2835"/>
      </w:pPr>
      <w:r w:rsidRPr="001C069A">
        <w:t xml:space="preserve">platnost povolení končí dne: </w:t>
      </w:r>
      <w:r w:rsidRPr="00333355">
        <w:t>30.8.2038</w:t>
      </w:r>
    </w:p>
    <w:p w14:paraId="05C53D60" w14:textId="77777777" w:rsidR="00333355" w:rsidRDefault="00333355" w:rsidP="00251C1A">
      <w:pPr>
        <w:widowControl w:val="0"/>
        <w:tabs>
          <w:tab w:val="left" w:pos="1560"/>
        </w:tabs>
        <w:spacing w:line="276" w:lineRule="auto"/>
        <w:ind w:left="2835" w:hanging="2835"/>
      </w:pPr>
    </w:p>
    <w:p w14:paraId="6A08E18D" w14:textId="33314F8A" w:rsidR="00333355" w:rsidRPr="00333355" w:rsidRDefault="00333355" w:rsidP="00251C1A">
      <w:pPr>
        <w:widowControl w:val="0"/>
        <w:tabs>
          <w:tab w:val="left" w:pos="1560"/>
        </w:tabs>
        <w:spacing w:line="276" w:lineRule="auto"/>
        <w:ind w:left="2835" w:hanging="2835"/>
        <w:rPr>
          <w:rFonts w:eastAsiaTheme="minorHAnsi"/>
          <w:b/>
          <w:bCs/>
          <w:snapToGrid w:val="0"/>
          <w:lang w:eastAsia="en-US"/>
        </w:rPr>
      </w:pPr>
      <w:r w:rsidRPr="00333355">
        <w:rPr>
          <w:rFonts w:eastAsiaTheme="minorHAnsi"/>
          <w:i/>
          <w:iCs/>
          <w:snapToGrid w:val="0"/>
          <w:lang w:eastAsia="en-US"/>
        </w:rPr>
        <w:t>Rozsah povoleného použití</w:t>
      </w:r>
      <w:r>
        <w:rPr>
          <w:rFonts w:eastAsiaTheme="minorHAnsi"/>
          <w:i/>
          <w:iCs/>
          <w:snapToGrid w:val="0"/>
          <w:lang w:eastAsia="en-US"/>
        </w:rPr>
        <w:t>:</w:t>
      </w: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8"/>
        <w:gridCol w:w="1623"/>
        <w:gridCol w:w="1559"/>
        <w:gridCol w:w="504"/>
        <w:gridCol w:w="1984"/>
        <w:gridCol w:w="1906"/>
      </w:tblGrid>
      <w:tr w:rsidR="00333355" w:rsidRPr="00333355" w14:paraId="34201EA9" w14:textId="77777777" w:rsidTr="000A4EE5">
        <w:tc>
          <w:tcPr>
            <w:tcW w:w="1638" w:type="dxa"/>
          </w:tcPr>
          <w:p w14:paraId="71C1C1F3" w14:textId="77777777" w:rsidR="00333355" w:rsidRPr="00333355" w:rsidRDefault="00333355" w:rsidP="00251C1A">
            <w:pPr>
              <w:widowControl w:val="0"/>
              <w:spacing w:line="276" w:lineRule="auto"/>
              <w:ind w:right="119"/>
              <w:rPr>
                <w:rFonts w:eastAsiaTheme="minorHAnsi"/>
                <w:lang w:eastAsia="en-US"/>
              </w:rPr>
            </w:pPr>
            <w:r w:rsidRPr="00333355">
              <w:rPr>
                <w:rFonts w:eastAsiaTheme="minorHAnsi"/>
                <w:lang w:eastAsia="en-US"/>
              </w:rPr>
              <w:t>1)Plodina, oblast použití</w:t>
            </w:r>
          </w:p>
        </w:tc>
        <w:tc>
          <w:tcPr>
            <w:tcW w:w="1623" w:type="dxa"/>
          </w:tcPr>
          <w:p w14:paraId="313A7E6A" w14:textId="77777777" w:rsidR="00333355" w:rsidRPr="00333355" w:rsidRDefault="00333355" w:rsidP="00251C1A">
            <w:pPr>
              <w:widowControl w:val="0"/>
              <w:spacing w:line="276" w:lineRule="auto"/>
              <w:ind w:left="25" w:right="-70"/>
              <w:rPr>
                <w:rFonts w:eastAsiaTheme="minorHAnsi"/>
                <w:lang w:eastAsia="en-US"/>
              </w:rPr>
            </w:pPr>
            <w:r w:rsidRPr="00333355">
              <w:rPr>
                <w:rFonts w:eastAsiaTheme="minorHAnsi"/>
                <w:lang w:eastAsia="en-US"/>
              </w:rPr>
              <w:t>2) Škodlivý organismus, jiný účel použití</w:t>
            </w:r>
          </w:p>
        </w:tc>
        <w:tc>
          <w:tcPr>
            <w:tcW w:w="1559" w:type="dxa"/>
          </w:tcPr>
          <w:p w14:paraId="2C107B28" w14:textId="77777777" w:rsidR="00333355" w:rsidRPr="00333355" w:rsidRDefault="00333355" w:rsidP="00251C1A">
            <w:pPr>
              <w:widowControl w:val="0"/>
              <w:spacing w:line="276" w:lineRule="auto"/>
              <w:ind w:left="51"/>
              <w:rPr>
                <w:rFonts w:eastAsiaTheme="minorHAnsi"/>
                <w:lang w:eastAsia="en-US"/>
              </w:rPr>
            </w:pPr>
            <w:r w:rsidRPr="00333355">
              <w:rPr>
                <w:rFonts w:eastAsiaTheme="minorHAnsi"/>
                <w:lang w:eastAsia="en-US"/>
              </w:rPr>
              <w:t>Dávkování, mísitelnost</w:t>
            </w:r>
          </w:p>
        </w:tc>
        <w:tc>
          <w:tcPr>
            <w:tcW w:w="504" w:type="dxa"/>
          </w:tcPr>
          <w:p w14:paraId="0F516E6C" w14:textId="77777777" w:rsidR="00333355" w:rsidRPr="00333355" w:rsidRDefault="00333355" w:rsidP="00251C1A">
            <w:pPr>
              <w:widowControl w:val="0"/>
              <w:autoSpaceDE w:val="0"/>
              <w:autoSpaceDN w:val="0"/>
              <w:adjustRightInd w:val="0"/>
              <w:spacing w:line="276" w:lineRule="auto"/>
              <w:jc w:val="center"/>
              <w:outlineLvl w:val="4"/>
            </w:pPr>
            <w:r w:rsidRPr="00333355">
              <w:t>OL</w:t>
            </w:r>
          </w:p>
        </w:tc>
        <w:tc>
          <w:tcPr>
            <w:tcW w:w="1984" w:type="dxa"/>
          </w:tcPr>
          <w:p w14:paraId="4205E440" w14:textId="77777777" w:rsidR="00333355" w:rsidRPr="00333355" w:rsidRDefault="00333355" w:rsidP="00251C1A">
            <w:pPr>
              <w:widowControl w:val="0"/>
              <w:spacing w:line="276" w:lineRule="auto"/>
              <w:rPr>
                <w:rFonts w:eastAsiaTheme="minorHAnsi"/>
                <w:lang w:eastAsia="en-US"/>
              </w:rPr>
            </w:pPr>
            <w:r w:rsidRPr="00333355">
              <w:rPr>
                <w:rFonts w:eastAsiaTheme="minorHAnsi"/>
                <w:lang w:eastAsia="en-US"/>
              </w:rPr>
              <w:t>Poznámka</w:t>
            </w:r>
          </w:p>
          <w:p w14:paraId="77123BDF" w14:textId="77777777" w:rsidR="00333355" w:rsidRPr="00333355" w:rsidRDefault="00333355" w:rsidP="00251C1A">
            <w:pPr>
              <w:widowControl w:val="0"/>
              <w:spacing w:line="276" w:lineRule="auto"/>
              <w:rPr>
                <w:rFonts w:eastAsiaTheme="minorHAnsi"/>
                <w:lang w:eastAsia="en-US"/>
              </w:rPr>
            </w:pPr>
            <w:r w:rsidRPr="00333355">
              <w:rPr>
                <w:rFonts w:eastAsiaTheme="minorHAnsi"/>
                <w:lang w:eastAsia="en-US"/>
              </w:rPr>
              <w:t>1) k plodině</w:t>
            </w:r>
          </w:p>
          <w:p w14:paraId="118FC4F0" w14:textId="77777777" w:rsidR="00333355" w:rsidRPr="00333355" w:rsidRDefault="00333355" w:rsidP="00251C1A">
            <w:pPr>
              <w:widowControl w:val="0"/>
              <w:spacing w:line="276" w:lineRule="auto"/>
              <w:rPr>
                <w:rFonts w:eastAsiaTheme="minorHAnsi"/>
                <w:lang w:eastAsia="en-US"/>
              </w:rPr>
            </w:pPr>
            <w:r w:rsidRPr="00333355">
              <w:rPr>
                <w:rFonts w:eastAsiaTheme="minorHAnsi"/>
                <w:lang w:eastAsia="en-US"/>
              </w:rPr>
              <w:t>2) k ŠO</w:t>
            </w:r>
          </w:p>
          <w:p w14:paraId="5382E674" w14:textId="77777777" w:rsidR="00333355" w:rsidRPr="00333355" w:rsidRDefault="00333355" w:rsidP="00251C1A">
            <w:pPr>
              <w:widowControl w:val="0"/>
              <w:spacing w:line="276" w:lineRule="auto"/>
              <w:rPr>
                <w:rFonts w:eastAsiaTheme="minorHAnsi"/>
                <w:lang w:eastAsia="en-US"/>
              </w:rPr>
            </w:pPr>
            <w:r w:rsidRPr="00333355">
              <w:rPr>
                <w:rFonts w:eastAsiaTheme="minorHAnsi"/>
                <w:lang w:eastAsia="en-US"/>
              </w:rPr>
              <w:t>3) k OL</w:t>
            </w:r>
          </w:p>
        </w:tc>
        <w:tc>
          <w:tcPr>
            <w:tcW w:w="1906" w:type="dxa"/>
          </w:tcPr>
          <w:p w14:paraId="5FCFE3FA" w14:textId="77777777" w:rsidR="00333355" w:rsidRPr="00333355" w:rsidRDefault="00333355" w:rsidP="00251C1A">
            <w:pPr>
              <w:widowControl w:val="0"/>
              <w:spacing w:line="276" w:lineRule="auto"/>
              <w:rPr>
                <w:rFonts w:eastAsiaTheme="minorHAnsi"/>
                <w:lang w:eastAsia="en-US"/>
              </w:rPr>
            </w:pPr>
            <w:r w:rsidRPr="00333355">
              <w:rPr>
                <w:rFonts w:eastAsiaTheme="minorHAnsi"/>
                <w:lang w:eastAsia="en-US"/>
              </w:rPr>
              <w:t>4) Pozn. k dávkování</w:t>
            </w:r>
          </w:p>
          <w:p w14:paraId="4569E6FB" w14:textId="77777777" w:rsidR="00333355" w:rsidRPr="00333355" w:rsidRDefault="00333355" w:rsidP="00251C1A">
            <w:pPr>
              <w:widowControl w:val="0"/>
              <w:spacing w:line="276" w:lineRule="auto"/>
              <w:rPr>
                <w:rFonts w:eastAsiaTheme="minorHAnsi"/>
                <w:lang w:eastAsia="en-US"/>
              </w:rPr>
            </w:pPr>
            <w:r w:rsidRPr="00333355">
              <w:rPr>
                <w:rFonts w:eastAsiaTheme="minorHAnsi"/>
                <w:lang w:eastAsia="en-US"/>
              </w:rPr>
              <w:t>5) Umístění</w:t>
            </w:r>
          </w:p>
          <w:p w14:paraId="4159FBDD" w14:textId="4F34D28C" w:rsidR="00333355" w:rsidRPr="00333355" w:rsidRDefault="00333355" w:rsidP="00251C1A">
            <w:pPr>
              <w:widowControl w:val="0"/>
              <w:spacing w:line="276" w:lineRule="auto"/>
              <w:rPr>
                <w:rFonts w:eastAsiaTheme="minorHAnsi"/>
                <w:lang w:eastAsia="en-US"/>
              </w:rPr>
            </w:pPr>
            <w:r w:rsidRPr="00333355">
              <w:rPr>
                <w:rFonts w:eastAsiaTheme="minorHAnsi"/>
                <w:lang w:eastAsia="en-US"/>
              </w:rPr>
              <w:t>6) Určení sklizně</w:t>
            </w:r>
          </w:p>
        </w:tc>
      </w:tr>
      <w:tr w:rsidR="00333355" w:rsidRPr="00333355" w14:paraId="1ABAEEB9" w14:textId="77777777" w:rsidTr="000A4EE5">
        <w:trPr>
          <w:trHeight w:val="57"/>
        </w:trPr>
        <w:tc>
          <w:tcPr>
            <w:tcW w:w="1638" w:type="dxa"/>
          </w:tcPr>
          <w:p w14:paraId="4F44F6E9" w14:textId="77777777" w:rsidR="00333355" w:rsidRPr="00333355" w:rsidRDefault="00333355" w:rsidP="00251C1A">
            <w:pPr>
              <w:widowControl w:val="0"/>
              <w:spacing w:line="276" w:lineRule="auto"/>
              <w:ind w:right="119"/>
              <w:rPr>
                <w:rFonts w:eastAsiaTheme="minorHAnsi"/>
                <w:lang w:val="de-DE" w:eastAsia="en-US"/>
              </w:rPr>
            </w:pPr>
            <w:proofErr w:type="spellStart"/>
            <w:r w:rsidRPr="00333355">
              <w:rPr>
                <w:rFonts w:eastAsiaTheme="minorHAnsi"/>
                <w:lang w:val="de-DE" w:eastAsia="en-US"/>
              </w:rPr>
              <w:t>jádroviny</w:t>
            </w:r>
            <w:proofErr w:type="spellEnd"/>
          </w:p>
        </w:tc>
        <w:tc>
          <w:tcPr>
            <w:tcW w:w="1623" w:type="dxa"/>
          </w:tcPr>
          <w:p w14:paraId="23C1275B" w14:textId="77777777" w:rsidR="00333355" w:rsidRPr="00333355" w:rsidRDefault="00333355" w:rsidP="00251C1A">
            <w:pPr>
              <w:widowControl w:val="0"/>
              <w:spacing w:line="276" w:lineRule="auto"/>
              <w:ind w:left="25"/>
              <w:rPr>
                <w:rFonts w:eastAsiaTheme="minorHAnsi"/>
                <w:lang w:val="de-DE" w:eastAsia="en-US"/>
              </w:rPr>
            </w:pPr>
            <w:proofErr w:type="spellStart"/>
            <w:r w:rsidRPr="00333355">
              <w:rPr>
                <w:rFonts w:eastAsiaTheme="minorHAnsi"/>
                <w:lang w:val="de-DE" w:eastAsia="en-US"/>
              </w:rPr>
              <w:t>obaleč</w:t>
            </w:r>
            <w:proofErr w:type="spellEnd"/>
            <w:r w:rsidRPr="00333355">
              <w:rPr>
                <w:rFonts w:eastAsiaTheme="minorHAnsi"/>
                <w:lang w:val="de-DE" w:eastAsia="en-US"/>
              </w:rPr>
              <w:t xml:space="preserve"> </w:t>
            </w:r>
            <w:proofErr w:type="spellStart"/>
            <w:r w:rsidRPr="00333355">
              <w:rPr>
                <w:rFonts w:eastAsiaTheme="minorHAnsi"/>
                <w:lang w:val="de-DE" w:eastAsia="en-US"/>
              </w:rPr>
              <w:t>jablečný</w:t>
            </w:r>
            <w:proofErr w:type="spellEnd"/>
          </w:p>
        </w:tc>
        <w:tc>
          <w:tcPr>
            <w:tcW w:w="1559" w:type="dxa"/>
          </w:tcPr>
          <w:p w14:paraId="440F9850" w14:textId="77777777" w:rsidR="00333355" w:rsidRPr="00333355" w:rsidRDefault="00333355" w:rsidP="00251C1A">
            <w:pPr>
              <w:widowControl w:val="0"/>
              <w:spacing w:line="276" w:lineRule="auto"/>
              <w:ind w:left="51"/>
              <w:rPr>
                <w:rFonts w:eastAsiaTheme="minorHAnsi"/>
                <w:lang w:eastAsia="en-US"/>
              </w:rPr>
            </w:pPr>
            <w:r w:rsidRPr="00333355">
              <w:rPr>
                <w:rFonts w:eastAsiaTheme="minorHAnsi"/>
                <w:lang w:eastAsia="en-US"/>
              </w:rPr>
              <w:t>500 ks odparníků /ha</w:t>
            </w:r>
          </w:p>
        </w:tc>
        <w:tc>
          <w:tcPr>
            <w:tcW w:w="504" w:type="dxa"/>
          </w:tcPr>
          <w:p w14:paraId="25530F21" w14:textId="77777777" w:rsidR="00333355" w:rsidRPr="00333355" w:rsidRDefault="00333355" w:rsidP="00251C1A">
            <w:pPr>
              <w:widowControl w:val="0"/>
              <w:spacing w:line="276" w:lineRule="auto"/>
              <w:ind w:left="-65"/>
              <w:jc w:val="center"/>
              <w:rPr>
                <w:rFonts w:eastAsiaTheme="minorHAnsi"/>
                <w:lang w:eastAsia="en-US"/>
              </w:rPr>
            </w:pPr>
            <w:r w:rsidRPr="00333355">
              <w:rPr>
                <w:rFonts w:eastAsiaTheme="minorHAnsi"/>
                <w:lang w:eastAsia="en-US"/>
              </w:rPr>
              <w:t>-</w:t>
            </w:r>
          </w:p>
        </w:tc>
        <w:tc>
          <w:tcPr>
            <w:tcW w:w="1984" w:type="dxa"/>
          </w:tcPr>
          <w:p w14:paraId="7E782533" w14:textId="2751A24C" w:rsidR="00333355" w:rsidRPr="00333355" w:rsidRDefault="00333355" w:rsidP="00251C1A">
            <w:pPr>
              <w:widowControl w:val="0"/>
              <w:spacing w:line="276" w:lineRule="auto"/>
              <w:rPr>
                <w:rFonts w:eastAsiaTheme="minorHAnsi"/>
                <w:lang w:eastAsia="en-US"/>
              </w:rPr>
            </w:pPr>
            <w:r w:rsidRPr="00333355">
              <w:rPr>
                <w:rFonts w:eastAsiaTheme="minorHAnsi"/>
                <w:lang w:eastAsia="en-US"/>
              </w:rPr>
              <w:t xml:space="preserve">2) před začátkem náletu motýlů </w:t>
            </w:r>
          </w:p>
        </w:tc>
        <w:tc>
          <w:tcPr>
            <w:tcW w:w="1906" w:type="dxa"/>
          </w:tcPr>
          <w:p w14:paraId="623808EA" w14:textId="43AB8D1E" w:rsidR="00333355" w:rsidRPr="00333355" w:rsidRDefault="00333355" w:rsidP="00251C1A">
            <w:pPr>
              <w:widowControl w:val="0"/>
              <w:spacing w:line="276" w:lineRule="auto"/>
              <w:rPr>
                <w:rFonts w:eastAsiaTheme="minorHAnsi"/>
                <w:lang w:eastAsia="en-US"/>
              </w:rPr>
            </w:pPr>
            <w:r w:rsidRPr="00333355">
              <w:rPr>
                <w:rFonts w:eastAsiaTheme="minorHAnsi"/>
                <w:lang w:eastAsia="en-US"/>
              </w:rPr>
              <w:t>5) venkovní prostory</w:t>
            </w:r>
          </w:p>
        </w:tc>
      </w:tr>
    </w:tbl>
    <w:p w14:paraId="5A134332" w14:textId="62638A03" w:rsidR="00FB4EA0" w:rsidRDefault="00FB4EA0" w:rsidP="007843B1">
      <w:pPr>
        <w:widowControl w:val="0"/>
        <w:spacing w:line="276" w:lineRule="auto"/>
        <w:rPr>
          <w:rFonts w:eastAsiaTheme="minorHAnsi"/>
          <w:lang w:eastAsia="en-US"/>
        </w:rPr>
      </w:pPr>
    </w:p>
    <w:p w14:paraId="1064F066" w14:textId="387E230C" w:rsidR="00333355" w:rsidRPr="00333355" w:rsidRDefault="00333355" w:rsidP="00FB4EA0">
      <w:pPr>
        <w:widowControl w:val="0"/>
        <w:spacing w:line="276" w:lineRule="auto"/>
        <w:rPr>
          <w:rFonts w:eastAsiaTheme="minorHAnsi"/>
          <w:lang w:eastAsia="en-US"/>
        </w:rPr>
      </w:pPr>
      <w:r w:rsidRPr="00333355">
        <w:rPr>
          <w:rFonts w:eastAsiaTheme="minorHAnsi"/>
          <w:lang w:eastAsia="en-US"/>
        </w:rPr>
        <w:t>(-) - Ochrannou lhůtu není nutné stanovit.</w:t>
      </w:r>
    </w:p>
    <w:p w14:paraId="0B672D95" w14:textId="77777777" w:rsidR="00333355" w:rsidRPr="00333355" w:rsidRDefault="00333355" w:rsidP="007843B1">
      <w:pPr>
        <w:widowControl w:val="0"/>
        <w:spacing w:line="276" w:lineRule="auto"/>
        <w:rPr>
          <w:rFonts w:eastAsiaTheme="minorHAnsi"/>
          <w:lang w:eastAsia="en-US"/>
        </w:rPr>
      </w:pPr>
    </w:p>
    <w:tbl>
      <w:tblPr>
        <w:tblStyle w:val="Mkatabulky54"/>
        <w:tblW w:w="9214" w:type="dxa"/>
        <w:tblInd w:w="-147" w:type="dxa"/>
        <w:tblLayout w:type="fixed"/>
        <w:tblLook w:val="01E0" w:firstRow="1" w:lastRow="1" w:firstColumn="1" w:lastColumn="1" w:noHBand="0" w:noVBand="0"/>
      </w:tblPr>
      <w:tblGrid>
        <w:gridCol w:w="3046"/>
        <w:gridCol w:w="2835"/>
        <w:gridCol w:w="3333"/>
      </w:tblGrid>
      <w:tr w:rsidR="00333355" w:rsidRPr="00333355" w14:paraId="644628E5" w14:textId="77777777" w:rsidTr="000A4EE5">
        <w:tc>
          <w:tcPr>
            <w:tcW w:w="3046" w:type="dxa"/>
          </w:tcPr>
          <w:p w14:paraId="104C6D45" w14:textId="77777777" w:rsidR="00333355" w:rsidRPr="00333355" w:rsidRDefault="00333355" w:rsidP="00251C1A">
            <w:pPr>
              <w:widowControl w:val="0"/>
              <w:spacing w:line="276" w:lineRule="auto"/>
              <w:rPr>
                <w:rFonts w:asciiTheme="minorHAnsi" w:eastAsiaTheme="minorHAnsi" w:hAnsiTheme="minorHAnsi"/>
              </w:rPr>
            </w:pPr>
            <w:r w:rsidRPr="00333355">
              <w:rPr>
                <w:rFonts w:eastAsiaTheme="minorHAnsi"/>
              </w:rPr>
              <w:t>Plodina, oblast použití</w:t>
            </w:r>
          </w:p>
        </w:tc>
        <w:tc>
          <w:tcPr>
            <w:tcW w:w="2835" w:type="dxa"/>
          </w:tcPr>
          <w:p w14:paraId="5F08B61F" w14:textId="77777777" w:rsidR="00333355" w:rsidRPr="00333355" w:rsidRDefault="00333355" w:rsidP="00251C1A">
            <w:pPr>
              <w:widowControl w:val="0"/>
              <w:spacing w:line="276" w:lineRule="auto"/>
              <w:ind w:left="34" w:hanging="34"/>
              <w:rPr>
                <w:rFonts w:asciiTheme="minorHAnsi" w:eastAsiaTheme="minorHAnsi" w:hAnsiTheme="minorHAnsi"/>
              </w:rPr>
            </w:pPr>
            <w:r w:rsidRPr="00333355">
              <w:rPr>
                <w:rFonts w:eastAsiaTheme="minorHAnsi"/>
              </w:rPr>
              <w:t>Způsob aplikace</w:t>
            </w:r>
          </w:p>
        </w:tc>
        <w:tc>
          <w:tcPr>
            <w:tcW w:w="3333" w:type="dxa"/>
          </w:tcPr>
          <w:p w14:paraId="6C3FBD18" w14:textId="77777777" w:rsidR="00333355" w:rsidRPr="00333355" w:rsidRDefault="00333355" w:rsidP="00251C1A">
            <w:pPr>
              <w:widowControl w:val="0"/>
              <w:spacing w:line="276" w:lineRule="auto"/>
              <w:ind w:left="34" w:hanging="34"/>
              <w:rPr>
                <w:rFonts w:eastAsiaTheme="minorHAnsi"/>
              </w:rPr>
            </w:pPr>
            <w:r w:rsidRPr="00333355">
              <w:rPr>
                <w:rFonts w:eastAsiaTheme="minorHAnsi"/>
              </w:rPr>
              <w:t>Max. počet aplikací v plodině</w:t>
            </w:r>
          </w:p>
        </w:tc>
      </w:tr>
      <w:tr w:rsidR="00333355" w:rsidRPr="00333355" w14:paraId="73296753" w14:textId="77777777" w:rsidTr="000A4EE5">
        <w:tc>
          <w:tcPr>
            <w:tcW w:w="3046" w:type="dxa"/>
          </w:tcPr>
          <w:p w14:paraId="729BB7AC" w14:textId="77777777" w:rsidR="00333355" w:rsidRPr="00333355" w:rsidRDefault="00333355" w:rsidP="00251C1A">
            <w:pPr>
              <w:widowControl w:val="0"/>
              <w:spacing w:line="276" w:lineRule="auto"/>
              <w:ind w:left="25"/>
              <w:rPr>
                <w:rFonts w:eastAsiaTheme="minorHAnsi"/>
                <w:lang w:val="de-DE"/>
              </w:rPr>
            </w:pPr>
            <w:proofErr w:type="spellStart"/>
            <w:r w:rsidRPr="00333355">
              <w:rPr>
                <w:rFonts w:eastAsiaTheme="minorHAnsi"/>
                <w:lang w:val="de-DE"/>
              </w:rPr>
              <w:t>jádroviny</w:t>
            </w:r>
            <w:proofErr w:type="spellEnd"/>
          </w:p>
        </w:tc>
        <w:tc>
          <w:tcPr>
            <w:tcW w:w="2835" w:type="dxa"/>
          </w:tcPr>
          <w:p w14:paraId="5AE2438F" w14:textId="77777777" w:rsidR="00333355" w:rsidRPr="00333355" w:rsidRDefault="00333355" w:rsidP="00251C1A">
            <w:pPr>
              <w:widowControl w:val="0"/>
              <w:spacing w:line="276" w:lineRule="auto"/>
              <w:ind w:left="25"/>
              <w:rPr>
                <w:rFonts w:eastAsiaTheme="minorHAnsi"/>
                <w:lang w:val="de-DE"/>
              </w:rPr>
            </w:pPr>
            <w:proofErr w:type="spellStart"/>
            <w:r w:rsidRPr="00333355">
              <w:rPr>
                <w:rFonts w:eastAsiaTheme="minorHAnsi"/>
                <w:lang w:val="de-DE"/>
              </w:rPr>
              <w:t>feromonový</w:t>
            </w:r>
            <w:proofErr w:type="spellEnd"/>
            <w:r w:rsidRPr="00333355">
              <w:rPr>
                <w:rFonts w:eastAsiaTheme="minorHAnsi"/>
                <w:lang w:val="de-DE"/>
              </w:rPr>
              <w:t xml:space="preserve"> </w:t>
            </w:r>
            <w:proofErr w:type="spellStart"/>
            <w:r w:rsidRPr="00333355">
              <w:rPr>
                <w:rFonts w:eastAsiaTheme="minorHAnsi"/>
                <w:lang w:val="de-DE"/>
              </w:rPr>
              <w:t>odparník</w:t>
            </w:r>
            <w:proofErr w:type="spellEnd"/>
          </w:p>
        </w:tc>
        <w:tc>
          <w:tcPr>
            <w:tcW w:w="3333" w:type="dxa"/>
          </w:tcPr>
          <w:p w14:paraId="3546AB61" w14:textId="4B1D7202" w:rsidR="00333355" w:rsidRPr="00333355" w:rsidRDefault="00333355" w:rsidP="00251C1A">
            <w:pPr>
              <w:widowControl w:val="0"/>
              <w:spacing w:line="276" w:lineRule="auto"/>
              <w:ind w:left="25"/>
              <w:rPr>
                <w:rFonts w:eastAsiaTheme="minorHAnsi"/>
                <w:lang w:val="de-DE"/>
              </w:rPr>
            </w:pPr>
            <w:r w:rsidRPr="00333355">
              <w:rPr>
                <w:rFonts w:eastAsiaTheme="minorHAnsi"/>
                <w:lang w:val="de-DE"/>
              </w:rPr>
              <w:t xml:space="preserve">  1x </w:t>
            </w:r>
            <w:proofErr w:type="spellStart"/>
            <w:r w:rsidRPr="00333355">
              <w:rPr>
                <w:rFonts w:eastAsiaTheme="minorHAnsi"/>
                <w:lang w:val="de-DE"/>
              </w:rPr>
              <w:t>za</w:t>
            </w:r>
            <w:proofErr w:type="spellEnd"/>
            <w:r w:rsidRPr="00333355">
              <w:rPr>
                <w:rFonts w:eastAsiaTheme="minorHAnsi"/>
                <w:lang w:val="de-DE"/>
              </w:rPr>
              <w:t xml:space="preserve"> </w:t>
            </w:r>
            <w:proofErr w:type="spellStart"/>
            <w:r w:rsidRPr="00333355">
              <w:rPr>
                <w:rFonts w:eastAsiaTheme="minorHAnsi"/>
                <w:lang w:val="de-DE"/>
              </w:rPr>
              <w:t>rok</w:t>
            </w:r>
            <w:proofErr w:type="spellEnd"/>
          </w:p>
        </w:tc>
      </w:tr>
    </w:tbl>
    <w:p w14:paraId="166DD91C" w14:textId="77777777" w:rsidR="00333355" w:rsidRPr="0086295B" w:rsidRDefault="00333355" w:rsidP="00251C1A">
      <w:pPr>
        <w:widowControl w:val="0"/>
        <w:tabs>
          <w:tab w:val="left" w:pos="284"/>
        </w:tabs>
        <w:autoSpaceDE w:val="0"/>
        <w:autoSpaceDN w:val="0"/>
        <w:spacing w:line="276" w:lineRule="auto"/>
        <w:jc w:val="both"/>
        <w:rPr>
          <w:rFonts w:eastAsiaTheme="minorHAnsi"/>
          <w:snapToGrid w:val="0"/>
          <w:lang w:eastAsia="en-US"/>
        </w:rPr>
      </w:pPr>
    </w:p>
    <w:p w14:paraId="0F2EC7B0" w14:textId="77777777" w:rsidR="00333355" w:rsidRPr="00333355" w:rsidRDefault="00333355" w:rsidP="00251C1A">
      <w:pPr>
        <w:widowControl w:val="0"/>
        <w:tabs>
          <w:tab w:val="left" w:pos="284"/>
          <w:tab w:val="left" w:pos="9639"/>
        </w:tabs>
        <w:spacing w:line="276" w:lineRule="auto"/>
        <w:jc w:val="both"/>
        <w:rPr>
          <w:bCs/>
        </w:rPr>
      </w:pPr>
      <w:r w:rsidRPr="00333355">
        <w:rPr>
          <w:bCs/>
        </w:rPr>
        <w:t>Feromonové odparníky se ručně umístí do korun stromů tak, aby nebyly vystaveny přímému slunečnímu záření.</w:t>
      </w:r>
    </w:p>
    <w:p w14:paraId="10AF6D7A" w14:textId="77777777" w:rsidR="00333355" w:rsidRPr="00333355" w:rsidRDefault="00333355" w:rsidP="00251C1A">
      <w:pPr>
        <w:widowControl w:val="0"/>
        <w:tabs>
          <w:tab w:val="left" w:pos="284"/>
          <w:tab w:val="left" w:pos="9639"/>
        </w:tabs>
        <w:spacing w:line="276" w:lineRule="auto"/>
        <w:jc w:val="both"/>
        <w:rPr>
          <w:bCs/>
        </w:rPr>
      </w:pPr>
      <w:r w:rsidRPr="00333355">
        <w:rPr>
          <w:bCs/>
        </w:rPr>
        <w:t>Feromonové odparníky musí být rozmístěny na ploše sadu rovnoměrně s výjimkou pozemků na svahu, kde na horní části svahovitých pozemků se umístí více feromonových odparníků oproti spodní části. Rovněž na okraje sadů je třeba umístit více feromonových odparníků než do středové části sadu.</w:t>
      </w:r>
    </w:p>
    <w:p w14:paraId="3507A030" w14:textId="77777777" w:rsidR="00333355" w:rsidRPr="00333355" w:rsidRDefault="00333355" w:rsidP="00251C1A">
      <w:pPr>
        <w:widowControl w:val="0"/>
        <w:tabs>
          <w:tab w:val="left" w:pos="284"/>
          <w:tab w:val="left" w:pos="9639"/>
        </w:tabs>
        <w:spacing w:line="276" w:lineRule="auto"/>
        <w:jc w:val="both"/>
        <w:rPr>
          <w:bCs/>
        </w:rPr>
      </w:pPr>
      <w:r w:rsidRPr="00333355">
        <w:rPr>
          <w:bCs/>
        </w:rPr>
        <w:t>Používejte pouze v případě nepříliš rozsáhlého napadení a nízké populační hustoty škůdců.</w:t>
      </w:r>
    </w:p>
    <w:p w14:paraId="00991421" w14:textId="77777777" w:rsidR="00333355" w:rsidRPr="00333355" w:rsidRDefault="00333355" w:rsidP="00251C1A">
      <w:pPr>
        <w:widowControl w:val="0"/>
        <w:tabs>
          <w:tab w:val="left" w:pos="284"/>
          <w:tab w:val="left" w:pos="9639"/>
        </w:tabs>
        <w:spacing w:line="276" w:lineRule="auto"/>
        <w:jc w:val="both"/>
        <w:rPr>
          <w:bCs/>
        </w:rPr>
      </w:pPr>
      <w:r w:rsidRPr="00333355">
        <w:rPr>
          <w:bCs/>
        </w:rPr>
        <w:lastRenderedPageBreak/>
        <w:t>Aplikujte v sadech o výměře nejméně 1-2 ha se vzdáleností řad nejvýše 4,5 m. Uspořádání sadu by mělo být, pokud možno, jednotné a porost ovocných stromů by měl být stejnorodý, při aplikaci dodržte nejméně 100 m od neošetřených částí sadu.</w:t>
      </w:r>
    </w:p>
    <w:p w14:paraId="0BA5DC6E" w14:textId="77777777" w:rsidR="00333355" w:rsidRPr="00333355" w:rsidRDefault="00333355" w:rsidP="00251C1A">
      <w:pPr>
        <w:widowControl w:val="0"/>
        <w:tabs>
          <w:tab w:val="left" w:pos="284"/>
          <w:tab w:val="left" w:pos="9639"/>
        </w:tabs>
        <w:spacing w:line="276" w:lineRule="auto"/>
        <w:jc w:val="both"/>
        <w:rPr>
          <w:bCs/>
        </w:rPr>
      </w:pPr>
    </w:p>
    <w:p w14:paraId="6B50C8B6" w14:textId="77777777" w:rsidR="00E645CD" w:rsidRPr="007843B1" w:rsidRDefault="00E645CD" w:rsidP="00251C1A">
      <w:pPr>
        <w:widowControl w:val="0"/>
        <w:tabs>
          <w:tab w:val="left" w:pos="1560"/>
        </w:tabs>
        <w:spacing w:line="276" w:lineRule="auto"/>
        <w:ind w:left="2835" w:hanging="2835"/>
        <w:rPr>
          <w:bCs/>
        </w:rPr>
      </w:pPr>
    </w:p>
    <w:p w14:paraId="31A0BF24" w14:textId="41AE61AC" w:rsidR="001D2F22" w:rsidRDefault="001D2F22" w:rsidP="00251C1A">
      <w:pPr>
        <w:widowControl w:val="0"/>
        <w:tabs>
          <w:tab w:val="left" w:pos="1560"/>
        </w:tabs>
        <w:spacing w:line="276" w:lineRule="auto"/>
        <w:ind w:left="2835" w:hanging="2835"/>
        <w:rPr>
          <w:b/>
          <w:sz w:val="28"/>
          <w:szCs w:val="28"/>
        </w:rPr>
      </w:pPr>
      <w:proofErr w:type="spellStart"/>
      <w:r w:rsidRPr="001D2F22">
        <w:rPr>
          <w:b/>
          <w:sz w:val="28"/>
          <w:szCs w:val="28"/>
        </w:rPr>
        <w:t>Simba</w:t>
      </w:r>
      <w:proofErr w:type="spellEnd"/>
      <w:r w:rsidR="00B94FF7">
        <w:rPr>
          <w:b/>
          <w:sz w:val="28"/>
          <w:szCs w:val="28"/>
        </w:rPr>
        <w:t xml:space="preserve"> (+ další obchodní jméno </w:t>
      </w:r>
      <w:proofErr w:type="spellStart"/>
      <w:r w:rsidR="00B94FF7">
        <w:rPr>
          <w:b/>
          <w:sz w:val="28"/>
          <w:szCs w:val="28"/>
        </w:rPr>
        <w:t>Falstar</w:t>
      </w:r>
      <w:proofErr w:type="spellEnd"/>
      <w:r w:rsidR="00B94FF7">
        <w:rPr>
          <w:b/>
          <w:sz w:val="28"/>
          <w:szCs w:val="28"/>
        </w:rPr>
        <w:t>)</w:t>
      </w:r>
    </w:p>
    <w:p w14:paraId="7ED19CAB" w14:textId="5EDEFEC1" w:rsidR="001D2F22" w:rsidRPr="001C069A" w:rsidRDefault="001D2F22" w:rsidP="00251C1A">
      <w:pPr>
        <w:widowControl w:val="0"/>
        <w:tabs>
          <w:tab w:val="left" w:pos="1560"/>
        </w:tabs>
        <w:spacing w:line="276" w:lineRule="auto"/>
        <w:ind w:left="2835" w:hanging="2835"/>
      </w:pPr>
      <w:r w:rsidRPr="001C069A">
        <w:t xml:space="preserve">držitel rozhodnutí o povolení: </w:t>
      </w:r>
      <w:r w:rsidRPr="001D2F22">
        <w:t xml:space="preserve">CAC </w:t>
      </w:r>
      <w:proofErr w:type="spellStart"/>
      <w:r w:rsidRPr="001D2F22">
        <w:t>Chemical</w:t>
      </w:r>
      <w:proofErr w:type="spellEnd"/>
      <w:r w:rsidRPr="001D2F22">
        <w:t xml:space="preserve"> </w:t>
      </w:r>
      <w:proofErr w:type="spellStart"/>
      <w:r w:rsidRPr="001D2F22">
        <w:t>GmbH</w:t>
      </w:r>
      <w:proofErr w:type="spellEnd"/>
      <w:r>
        <w:t xml:space="preserve">, </w:t>
      </w:r>
      <w:proofErr w:type="spellStart"/>
      <w:r w:rsidRPr="001D2F22">
        <w:t>Böttgerstrasse</w:t>
      </w:r>
      <w:proofErr w:type="spellEnd"/>
      <w:r w:rsidRPr="001D2F22">
        <w:t xml:space="preserve"> 12, D-20148 Hamburg</w:t>
      </w:r>
      <w:r>
        <w:t>, Německo</w:t>
      </w:r>
    </w:p>
    <w:p w14:paraId="4A744F18" w14:textId="18D62FDD" w:rsidR="001D2F22" w:rsidRDefault="001D2F22" w:rsidP="00251C1A">
      <w:pPr>
        <w:widowControl w:val="0"/>
        <w:tabs>
          <w:tab w:val="left" w:pos="1560"/>
        </w:tabs>
        <w:spacing w:line="276" w:lineRule="auto"/>
        <w:ind w:left="2835" w:hanging="2835"/>
      </w:pPr>
      <w:r w:rsidRPr="001C069A">
        <w:t>evidenční číslo:</w:t>
      </w:r>
      <w:r w:rsidRPr="00E645CD">
        <w:t xml:space="preserve"> </w:t>
      </w:r>
      <w:r w:rsidRPr="001D2F22">
        <w:t>5373-2</w:t>
      </w:r>
    </w:p>
    <w:p w14:paraId="28980F00" w14:textId="7B340D2E" w:rsidR="001D2F22" w:rsidRPr="0078751B" w:rsidRDefault="001D2F22" w:rsidP="00251C1A">
      <w:pPr>
        <w:widowControl w:val="0"/>
        <w:tabs>
          <w:tab w:val="left" w:pos="1560"/>
        </w:tabs>
        <w:spacing w:line="276" w:lineRule="auto"/>
        <w:ind w:left="2835" w:hanging="2835"/>
        <w:rPr>
          <w:rFonts w:eastAsia="Calibri"/>
          <w:iCs/>
          <w:snapToGrid w:val="0"/>
        </w:rPr>
      </w:pPr>
      <w:r w:rsidRPr="001C069A">
        <w:t xml:space="preserve">účinná látka: </w:t>
      </w:r>
      <w:proofErr w:type="spellStart"/>
      <w:r w:rsidRPr="00321C07">
        <w:rPr>
          <w:rFonts w:cstheme="minorBidi"/>
          <w:bCs/>
          <w:snapToGrid w:val="0"/>
        </w:rPr>
        <w:t>mesotrion</w:t>
      </w:r>
      <w:proofErr w:type="spellEnd"/>
      <w:r w:rsidRPr="00321C07">
        <w:rPr>
          <w:rFonts w:cstheme="minorBidi"/>
          <w:bCs/>
          <w:snapToGrid w:val="0"/>
        </w:rPr>
        <w:t xml:space="preserve"> 100 g/l</w:t>
      </w:r>
    </w:p>
    <w:p w14:paraId="32793193" w14:textId="77777777" w:rsidR="001D2F22" w:rsidRDefault="001D2F22" w:rsidP="00251C1A">
      <w:pPr>
        <w:widowControl w:val="0"/>
        <w:tabs>
          <w:tab w:val="left" w:pos="1560"/>
        </w:tabs>
        <w:spacing w:line="276" w:lineRule="auto"/>
        <w:ind w:left="2835" w:hanging="2835"/>
      </w:pPr>
      <w:r w:rsidRPr="001C069A">
        <w:t xml:space="preserve">platnost povolení končí dne: </w:t>
      </w:r>
      <w:r w:rsidRPr="001D2F22">
        <w:t>31.5.2033</w:t>
      </w:r>
    </w:p>
    <w:p w14:paraId="6278E92A" w14:textId="77777777" w:rsidR="00AB72D1" w:rsidRPr="0086295B" w:rsidRDefault="00AB72D1" w:rsidP="00251C1A">
      <w:pPr>
        <w:widowControl w:val="0"/>
        <w:tabs>
          <w:tab w:val="left" w:pos="1560"/>
        </w:tabs>
        <w:spacing w:line="276" w:lineRule="auto"/>
        <w:ind w:left="2835" w:hanging="2835"/>
        <w:rPr>
          <w:rFonts w:eastAsiaTheme="minorHAnsi"/>
          <w:snapToGrid w:val="0"/>
          <w:lang w:eastAsia="en-US"/>
        </w:rPr>
      </w:pPr>
    </w:p>
    <w:p w14:paraId="5C6048B0" w14:textId="70CC2373" w:rsidR="001D2F22" w:rsidRPr="001D2F22" w:rsidRDefault="001D2F22" w:rsidP="00251C1A">
      <w:pPr>
        <w:widowControl w:val="0"/>
        <w:tabs>
          <w:tab w:val="left" w:pos="1560"/>
        </w:tabs>
        <w:spacing w:line="276" w:lineRule="auto"/>
        <w:ind w:left="2835" w:hanging="2835"/>
        <w:rPr>
          <w:rFonts w:eastAsiaTheme="minorHAnsi"/>
          <w:snapToGrid w:val="0"/>
          <w:lang w:eastAsia="en-US"/>
        </w:rPr>
      </w:pPr>
      <w:r w:rsidRPr="001D2F22">
        <w:rPr>
          <w:rFonts w:eastAsiaTheme="minorHAnsi"/>
          <w:i/>
          <w:iCs/>
          <w:snapToGrid w:val="0"/>
          <w:lang w:eastAsia="en-US"/>
        </w:rPr>
        <w:t>Rozsah povoleného použití:</w:t>
      </w:r>
    </w:p>
    <w:tbl>
      <w:tblPr>
        <w:tblW w:w="955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409"/>
        <w:gridCol w:w="1418"/>
        <w:gridCol w:w="567"/>
        <w:gridCol w:w="1984"/>
        <w:gridCol w:w="1614"/>
      </w:tblGrid>
      <w:tr w:rsidR="001D2F22" w:rsidRPr="001D2F22" w14:paraId="7A0E53E3" w14:textId="77777777" w:rsidTr="00A94011">
        <w:tc>
          <w:tcPr>
            <w:tcW w:w="1560" w:type="dxa"/>
          </w:tcPr>
          <w:p w14:paraId="74D167EB" w14:textId="75B28CE2" w:rsidR="001D2F22" w:rsidRPr="001D2F22" w:rsidRDefault="007843B1" w:rsidP="007843B1">
            <w:pPr>
              <w:widowControl w:val="0"/>
              <w:autoSpaceDE w:val="0"/>
              <w:autoSpaceDN w:val="0"/>
              <w:adjustRightInd w:val="0"/>
              <w:spacing w:line="276" w:lineRule="auto"/>
            </w:pPr>
            <w:bookmarkStart w:id="20" w:name="_Hlk107821537"/>
            <w:r>
              <w:t xml:space="preserve">1) </w:t>
            </w:r>
            <w:r w:rsidR="001D2F22" w:rsidRPr="001D2F22">
              <w:t xml:space="preserve">Plodina, </w:t>
            </w:r>
          </w:p>
          <w:p w14:paraId="208C965D" w14:textId="77777777" w:rsidR="001D2F22" w:rsidRPr="001D2F22" w:rsidRDefault="001D2F22" w:rsidP="00251C1A">
            <w:pPr>
              <w:widowControl w:val="0"/>
              <w:autoSpaceDE w:val="0"/>
              <w:autoSpaceDN w:val="0"/>
              <w:adjustRightInd w:val="0"/>
              <w:spacing w:line="276" w:lineRule="auto"/>
            </w:pPr>
            <w:r w:rsidRPr="001D2F22">
              <w:t>oblast použití</w:t>
            </w:r>
          </w:p>
        </w:tc>
        <w:tc>
          <w:tcPr>
            <w:tcW w:w="2409" w:type="dxa"/>
          </w:tcPr>
          <w:p w14:paraId="4C712827" w14:textId="77777777" w:rsidR="001D2F22" w:rsidRPr="001D2F22" w:rsidRDefault="001D2F22" w:rsidP="00251C1A">
            <w:pPr>
              <w:widowControl w:val="0"/>
              <w:autoSpaceDE w:val="0"/>
              <w:autoSpaceDN w:val="0"/>
              <w:adjustRightInd w:val="0"/>
              <w:spacing w:line="276" w:lineRule="auto"/>
            </w:pPr>
            <w:r w:rsidRPr="001D2F22">
              <w:t xml:space="preserve">2) Škodlivý organismus, </w:t>
            </w:r>
          </w:p>
          <w:p w14:paraId="2C1E4D1E" w14:textId="77777777" w:rsidR="001D2F22" w:rsidRPr="001D2F22" w:rsidRDefault="001D2F22" w:rsidP="00251C1A">
            <w:pPr>
              <w:widowControl w:val="0"/>
              <w:autoSpaceDE w:val="0"/>
              <w:autoSpaceDN w:val="0"/>
              <w:adjustRightInd w:val="0"/>
              <w:spacing w:line="276" w:lineRule="auto"/>
            </w:pPr>
            <w:r w:rsidRPr="001D2F22">
              <w:t>jiný účel použití</w:t>
            </w:r>
          </w:p>
        </w:tc>
        <w:tc>
          <w:tcPr>
            <w:tcW w:w="1418" w:type="dxa"/>
          </w:tcPr>
          <w:p w14:paraId="21812F6C" w14:textId="77777777" w:rsidR="001D2F22" w:rsidRPr="001D2F22" w:rsidRDefault="001D2F22" w:rsidP="00251C1A">
            <w:pPr>
              <w:widowControl w:val="0"/>
              <w:autoSpaceDE w:val="0"/>
              <w:autoSpaceDN w:val="0"/>
              <w:adjustRightInd w:val="0"/>
              <w:spacing w:line="276" w:lineRule="auto"/>
            </w:pPr>
            <w:r w:rsidRPr="001D2F22">
              <w:t>Dávkování, mísitelnost</w:t>
            </w:r>
          </w:p>
        </w:tc>
        <w:tc>
          <w:tcPr>
            <w:tcW w:w="567" w:type="dxa"/>
          </w:tcPr>
          <w:p w14:paraId="74050C8F" w14:textId="77777777" w:rsidR="001D2F22" w:rsidRPr="001D2F22" w:rsidRDefault="001D2F22" w:rsidP="00251C1A">
            <w:pPr>
              <w:widowControl w:val="0"/>
              <w:autoSpaceDE w:val="0"/>
              <w:autoSpaceDN w:val="0"/>
              <w:adjustRightInd w:val="0"/>
              <w:spacing w:line="276" w:lineRule="auto"/>
            </w:pPr>
            <w:r w:rsidRPr="001D2F22">
              <w:t>OL</w:t>
            </w:r>
          </w:p>
        </w:tc>
        <w:tc>
          <w:tcPr>
            <w:tcW w:w="1984" w:type="dxa"/>
          </w:tcPr>
          <w:p w14:paraId="00BFD159" w14:textId="77777777" w:rsidR="001D2F22" w:rsidRPr="001D2F22" w:rsidRDefault="001D2F22" w:rsidP="00251C1A">
            <w:pPr>
              <w:widowControl w:val="0"/>
              <w:autoSpaceDE w:val="0"/>
              <w:autoSpaceDN w:val="0"/>
              <w:adjustRightInd w:val="0"/>
              <w:spacing w:line="276" w:lineRule="auto"/>
            </w:pPr>
            <w:r w:rsidRPr="001D2F22">
              <w:t>Poznámka</w:t>
            </w:r>
          </w:p>
          <w:p w14:paraId="59CEFF80" w14:textId="77777777" w:rsidR="001D2F22" w:rsidRPr="001D2F22" w:rsidRDefault="001D2F22" w:rsidP="00251C1A">
            <w:pPr>
              <w:widowControl w:val="0"/>
              <w:autoSpaceDE w:val="0"/>
              <w:autoSpaceDN w:val="0"/>
              <w:adjustRightInd w:val="0"/>
              <w:spacing w:line="276" w:lineRule="auto"/>
            </w:pPr>
            <w:r w:rsidRPr="001D2F22">
              <w:t>1) k plodině</w:t>
            </w:r>
          </w:p>
          <w:p w14:paraId="752CA5DE" w14:textId="77777777" w:rsidR="001D2F22" w:rsidRPr="001D2F22" w:rsidRDefault="001D2F22" w:rsidP="00251C1A">
            <w:pPr>
              <w:widowControl w:val="0"/>
              <w:autoSpaceDE w:val="0"/>
              <w:autoSpaceDN w:val="0"/>
              <w:adjustRightInd w:val="0"/>
              <w:spacing w:line="276" w:lineRule="auto"/>
            </w:pPr>
            <w:r w:rsidRPr="001D2F22">
              <w:t>2) k ŠO</w:t>
            </w:r>
          </w:p>
          <w:p w14:paraId="4CE42F2F" w14:textId="77777777" w:rsidR="001D2F22" w:rsidRPr="001D2F22" w:rsidRDefault="001D2F22" w:rsidP="00251C1A">
            <w:pPr>
              <w:widowControl w:val="0"/>
              <w:autoSpaceDE w:val="0"/>
              <w:autoSpaceDN w:val="0"/>
              <w:adjustRightInd w:val="0"/>
              <w:spacing w:line="276" w:lineRule="auto"/>
            </w:pPr>
            <w:r w:rsidRPr="001D2F22">
              <w:t>3) k OL</w:t>
            </w:r>
          </w:p>
        </w:tc>
        <w:tc>
          <w:tcPr>
            <w:tcW w:w="1614" w:type="dxa"/>
          </w:tcPr>
          <w:p w14:paraId="68F2E986" w14:textId="77777777" w:rsidR="001D2F22" w:rsidRPr="001D2F22" w:rsidRDefault="001D2F22" w:rsidP="00251C1A">
            <w:pPr>
              <w:widowControl w:val="0"/>
              <w:autoSpaceDE w:val="0"/>
              <w:autoSpaceDN w:val="0"/>
              <w:adjustRightInd w:val="0"/>
              <w:spacing w:line="276" w:lineRule="auto"/>
            </w:pPr>
            <w:r w:rsidRPr="001D2F22">
              <w:t>4) Pozn. k dávkování</w:t>
            </w:r>
          </w:p>
          <w:p w14:paraId="49F5B683" w14:textId="77777777" w:rsidR="001D2F22" w:rsidRPr="001D2F22" w:rsidRDefault="001D2F22" w:rsidP="00251C1A">
            <w:pPr>
              <w:widowControl w:val="0"/>
              <w:autoSpaceDE w:val="0"/>
              <w:autoSpaceDN w:val="0"/>
              <w:adjustRightInd w:val="0"/>
              <w:spacing w:line="276" w:lineRule="auto"/>
            </w:pPr>
            <w:r w:rsidRPr="001D2F22">
              <w:t>5) Umístění</w:t>
            </w:r>
          </w:p>
          <w:p w14:paraId="093CBC3E" w14:textId="37DA9B9A" w:rsidR="001D2F22" w:rsidRPr="001D2F22" w:rsidRDefault="001D2F22" w:rsidP="00251C1A">
            <w:pPr>
              <w:widowControl w:val="0"/>
              <w:autoSpaceDE w:val="0"/>
              <w:autoSpaceDN w:val="0"/>
              <w:adjustRightInd w:val="0"/>
              <w:spacing w:line="276" w:lineRule="auto"/>
            </w:pPr>
            <w:r w:rsidRPr="001D2F22">
              <w:t>6) Určení sklizně</w:t>
            </w:r>
          </w:p>
        </w:tc>
      </w:tr>
      <w:tr w:rsidR="001D2F22" w:rsidRPr="001D2F22" w14:paraId="126251C1" w14:textId="77777777" w:rsidTr="00A94011">
        <w:trPr>
          <w:trHeight w:val="57"/>
        </w:trPr>
        <w:tc>
          <w:tcPr>
            <w:tcW w:w="1560" w:type="dxa"/>
          </w:tcPr>
          <w:p w14:paraId="12B5229B" w14:textId="77777777" w:rsidR="001D2F22" w:rsidRPr="001D2F22" w:rsidRDefault="001D2F22" w:rsidP="00251C1A">
            <w:pPr>
              <w:widowControl w:val="0"/>
              <w:autoSpaceDE w:val="0"/>
              <w:autoSpaceDN w:val="0"/>
              <w:adjustRightInd w:val="0"/>
              <w:spacing w:line="276" w:lineRule="auto"/>
              <w:rPr>
                <w:lang w:val="de-DE"/>
              </w:rPr>
            </w:pPr>
            <w:r w:rsidRPr="001D2F22">
              <w:rPr>
                <w:rFonts w:eastAsiaTheme="minorHAnsi"/>
                <w:lang w:eastAsia="en-US"/>
              </w:rPr>
              <w:t>kukuřice</w:t>
            </w:r>
          </w:p>
        </w:tc>
        <w:tc>
          <w:tcPr>
            <w:tcW w:w="2409" w:type="dxa"/>
          </w:tcPr>
          <w:p w14:paraId="49FD4097" w14:textId="77777777" w:rsidR="001D2F22" w:rsidRPr="001D2F22" w:rsidRDefault="001D2F22" w:rsidP="00251C1A">
            <w:pPr>
              <w:widowControl w:val="0"/>
              <w:autoSpaceDE w:val="0"/>
              <w:autoSpaceDN w:val="0"/>
              <w:adjustRightInd w:val="0"/>
              <w:spacing w:line="276" w:lineRule="auto"/>
              <w:rPr>
                <w:rFonts w:eastAsiaTheme="minorHAnsi"/>
                <w:lang w:eastAsia="en-US"/>
              </w:rPr>
            </w:pPr>
            <w:r w:rsidRPr="001D2F22">
              <w:rPr>
                <w:rFonts w:eastAsiaTheme="minorHAnsi"/>
                <w:lang w:eastAsia="en-US"/>
              </w:rPr>
              <w:t xml:space="preserve">plevele dvouděložné jednoleté, </w:t>
            </w:r>
          </w:p>
          <w:p w14:paraId="13A3C81C" w14:textId="77777777" w:rsidR="001D2F22" w:rsidRPr="001D2F22" w:rsidRDefault="001D2F22" w:rsidP="00251C1A">
            <w:pPr>
              <w:widowControl w:val="0"/>
              <w:autoSpaceDE w:val="0"/>
              <w:autoSpaceDN w:val="0"/>
              <w:adjustRightInd w:val="0"/>
              <w:spacing w:line="276" w:lineRule="auto"/>
              <w:rPr>
                <w:lang w:val="de-DE"/>
              </w:rPr>
            </w:pPr>
            <w:r w:rsidRPr="001D2F22">
              <w:rPr>
                <w:rFonts w:eastAsiaTheme="minorHAnsi"/>
                <w:lang w:eastAsia="en-US"/>
              </w:rPr>
              <w:t xml:space="preserve">plevele </w:t>
            </w:r>
            <w:proofErr w:type="spellStart"/>
            <w:r w:rsidRPr="001D2F22">
              <w:rPr>
                <w:rFonts w:eastAsiaTheme="minorHAnsi"/>
                <w:lang w:eastAsia="en-US"/>
              </w:rPr>
              <w:t>lipnicovité</w:t>
            </w:r>
            <w:proofErr w:type="spellEnd"/>
            <w:r w:rsidRPr="001D2F22">
              <w:rPr>
                <w:rFonts w:eastAsiaTheme="minorHAnsi"/>
                <w:lang w:eastAsia="en-US"/>
              </w:rPr>
              <w:t xml:space="preserve"> jednoleté</w:t>
            </w:r>
          </w:p>
        </w:tc>
        <w:tc>
          <w:tcPr>
            <w:tcW w:w="1418" w:type="dxa"/>
          </w:tcPr>
          <w:p w14:paraId="0D409931" w14:textId="77777777" w:rsidR="001D2F22" w:rsidRPr="001D2F22" w:rsidRDefault="001D2F22" w:rsidP="00251C1A">
            <w:pPr>
              <w:widowControl w:val="0"/>
              <w:autoSpaceDE w:val="0"/>
              <w:autoSpaceDN w:val="0"/>
              <w:adjustRightInd w:val="0"/>
              <w:spacing w:line="276" w:lineRule="auto"/>
            </w:pPr>
            <w:r w:rsidRPr="001D2F22">
              <w:rPr>
                <w:rFonts w:eastAsiaTheme="minorHAnsi"/>
                <w:lang w:eastAsia="en-US"/>
              </w:rPr>
              <w:t>1,5 l/ha</w:t>
            </w:r>
          </w:p>
        </w:tc>
        <w:tc>
          <w:tcPr>
            <w:tcW w:w="567" w:type="dxa"/>
          </w:tcPr>
          <w:p w14:paraId="02419710" w14:textId="77777777" w:rsidR="001D2F22" w:rsidRPr="001D2F22" w:rsidRDefault="001D2F22" w:rsidP="00251C1A">
            <w:pPr>
              <w:widowControl w:val="0"/>
              <w:autoSpaceDE w:val="0"/>
              <w:autoSpaceDN w:val="0"/>
              <w:adjustRightInd w:val="0"/>
              <w:spacing w:line="276" w:lineRule="auto"/>
            </w:pPr>
            <w:r w:rsidRPr="001D2F22">
              <w:t>AT</w:t>
            </w:r>
          </w:p>
        </w:tc>
        <w:tc>
          <w:tcPr>
            <w:tcW w:w="1984" w:type="dxa"/>
          </w:tcPr>
          <w:p w14:paraId="294D0560" w14:textId="77777777" w:rsidR="001D2F22" w:rsidRPr="001D2F22" w:rsidRDefault="001D2F22" w:rsidP="00251C1A">
            <w:pPr>
              <w:widowControl w:val="0"/>
              <w:autoSpaceDE w:val="0"/>
              <w:autoSpaceDN w:val="0"/>
              <w:adjustRightInd w:val="0"/>
              <w:spacing w:line="276" w:lineRule="auto"/>
            </w:pPr>
            <w:r w:rsidRPr="001D2F22">
              <w:rPr>
                <w:rFonts w:eastAsiaTheme="minorHAnsi"/>
                <w:lang w:eastAsia="en-US"/>
              </w:rPr>
              <w:t xml:space="preserve">1) od: 12 BBCH, do: 18 BBCH </w:t>
            </w:r>
          </w:p>
        </w:tc>
        <w:tc>
          <w:tcPr>
            <w:tcW w:w="1614" w:type="dxa"/>
          </w:tcPr>
          <w:p w14:paraId="0AD3EF13" w14:textId="77777777" w:rsidR="001D2F22" w:rsidRPr="001D2F22" w:rsidRDefault="001D2F22" w:rsidP="00251C1A">
            <w:pPr>
              <w:widowControl w:val="0"/>
              <w:autoSpaceDE w:val="0"/>
              <w:autoSpaceDN w:val="0"/>
              <w:adjustRightInd w:val="0"/>
              <w:spacing w:line="276" w:lineRule="auto"/>
              <w:rPr>
                <w:rFonts w:eastAsiaTheme="minorHAnsi"/>
                <w:lang w:eastAsia="en-US"/>
              </w:rPr>
            </w:pPr>
            <w:r w:rsidRPr="001D2F22">
              <w:rPr>
                <w:rFonts w:eastAsiaTheme="minorHAnsi"/>
                <w:lang w:eastAsia="en-US"/>
              </w:rPr>
              <w:t xml:space="preserve">4) aplikace dělená </w:t>
            </w:r>
          </w:p>
          <w:p w14:paraId="7F87630C" w14:textId="77777777" w:rsidR="001D2F22" w:rsidRPr="001D2F22" w:rsidRDefault="001D2F22" w:rsidP="00251C1A">
            <w:pPr>
              <w:widowControl w:val="0"/>
              <w:autoSpaceDE w:val="0"/>
              <w:autoSpaceDN w:val="0"/>
              <w:adjustRightInd w:val="0"/>
              <w:spacing w:line="276" w:lineRule="auto"/>
              <w:rPr>
                <w:rFonts w:eastAsiaTheme="minorHAnsi"/>
                <w:lang w:eastAsia="en-US"/>
              </w:rPr>
            </w:pPr>
            <w:r w:rsidRPr="001D2F22">
              <w:rPr>
                <w:rFonts w:eastAsiaTheme="minorHAnsi"/>
                <w:lang w:eastAsia="en-US"/>
              </w:rPr>
              <w:t>2 x 0,75 l/ha</w:t>
            </w:r>
          </w:p>
          <w:p w14:paraId="07EFB794" w14:textId="77777777" w:rsidR="001D2F22" w:rsidRPr="001D2F22" w:rsidRDefault="001D2F22" w:rsidP="00251C1A">
            <w:pPr>
              <w:widowControl w:val="0"/>
              <w:autoSpaceDE w:val="0"/>
              <w:autoSpaceDN w:val="0"/>
              <w:adjustRightInd w:val="0"/>
              <w:spacing w:line="276" w:lineRule="auto"/>
            </w:pPr>
            <w:r w:rsidRPr="001D2F22">
              <w:t>5) pole</w:t>
            </w:r>
          </w:p>
        </w:tc>
      </w:tr>
      <w:tr w:rsidR="001D2F22" w:rsidRPr="001D2F22" w14:paraId="36E64F55" w14:textId="77777777" w:rsidTr="00A94011">
        <w:trPr>
          <w:trHeight w:val="57"/>
        </w:trPr>
        <w:tc>
          <w:tcPr>
            <w:tcW w:w="1560" w:type="dxa"/>
          </w:tcPr>
          <w:p w14:paraId="60E71A4D" w14:textId="77777777" w:rsidR="001D2F22" w:rsidRPr="001D2F22" w:rsidRDefault="001D2F22" w:rsidP="00251C1A">
            <w:pPr>
              <w:widowControl w:val="0"/>
              <w:autoSpaceDE w:val="0"/>
              <w:autoSpaceDN w:val="0"/>
              <w:adjustRightInd w:val="0"/>
              <w:spacing w:line="276" w:lineRule="auto"/>
              <w:rPr>
                <w:rFonts w:eastAsiaTheme="minorHAnsi"/>
                <w:lang w:eastAsia="en-US"/>
              </w:rPr>
            </w:pPr>
            <w:r w:rsidRPr="001D2F22">
              <w:rPr>
                <w:rFonts w:eastAsiaTheme="minorHAnsi"/>
                <w:lang w:eastAsia="en-US"/>
              </w:rPr>
              <w:t>kukuřice</w:t>
            </w:r>
          </w:p>
        </w:tc>
        <w:tc>
          <w:tcPr>
            <w:tcW w:w="2409" w:type="dxa"/>
          </w:tcPr>
          <w:p w14:paraId="1CE8D6DD" w14:textId="77777777" w:rsidR="001D2F22" w:rsidRPr="001D2F22" w:rsidRDefault="001D2F22" w:rsidP="00251C1A">
            <w:pPr>
              <w:widowControl w:val="0"/>
              <w:autoSpaceDE w:val="0"/>
              <w:autoSpaceDN w:val="0"/>
              <w:adjustRightInd w:val="0"/>
              <w:spacing w:line="276" w:lineRule="auto"/>
              <w:rPr>
                <w:rFonts w:eastAsiaTheme="minorHAnsi"/>
                <w:lang w:eastAsia="en-US"/>
              </w:rPr>
            </w:pPr>
            <w:r w:rsidRPr="001D2F22">
              <w:rPr>
                <w:rFonts w:eastAsiaTheme="minorHAnsi"/>
                <w:lang w:eastAsia="en-US"/>
              </w:rPr>
              <w:t>plevele dvouděložné jednoleté</w:t>
            </w:r>
          </w:p>
        </w:tc>
        <w:tc>
          <w:tcPr>
            <w:tcW w:w="1418" w:type="dxa"/>
          </w:tcPr>
          <w:p w14:paraId="2B879C6D" w14:textId="77777777" w:rsidR="001D2F22" w:rsidRPr="001D2F22" w:rsidRDefault="001D2F22" w:rsidP="00251C1A">
            <w:pPr>
              <w:widowControl w:val="0"/>
              <w:autoSpaceDE w:val="0"/>
              <w:autoSpaceDN w:val="0"/>
              <w:adjustRightInd w:val="0"/>
              <w:spacing w:line="276" w:lineRule="auto"/>
              <w:rPr>
                <w:rFonts w:eastAsiaTheme="minorHAnsi"/>
                <w:lang w:eastAsia="en-US"/>
              </w:rPr>
            </w:pPr>
            <w:r w:rsidRPr="001D2F22">
              <w:rPr>
                <w:rFonts w:eastAsiaTheme="minorHAnsi"/>
                <w:lang w:eastAsia="en-US"/>
              </w:rPr>
              <w:t>1 l/ha</w:t>
            </w:r>
          </w:p>
        </w:tc>
        <w:tc>
          <w:tcPr>
            <w:tcW w:w="567" w:type="dxa"/>
          </w:tcPr>
          <w:p w14:paraId="0C88C7A9" w14:textId="77777777" w:rsidR="001D2F22" w:rsidRPr="001D2F22" w:rsidRDefault="001D2F22" w:rsidP="00251C1A">
            <w:pPr>
              <w:widowControl w:val="0"/>
              <w:autoSpaceDE w:val="0"/>
              <w:autoSpaceDN w:val="0"/>
              <w:adjustRightInd w:val="0"/>
              <w:spacing w:line="276" w:lineRule="auto"/>
            </w:pPr>
            <w:r w:rsidRPr="001D2F22">
              <w:t>AT</w:t>
            </w:r>
          </w:p>
        </w:tc>
        <w:tc>
          <w:tcPr>
            <w:tcW w:w="1984" w:type="dxa"/>
          </w:tcPr>
          <w:p w14:paraId="76604B80" w14:textId="77777777" w:rsidR="001D2F22" w:rsidRPr="001D2F22" w:rsidRDefault="001D2F22" w:rsidP="00251C1A">
            <w:pPr>
              <w:widowControl w:val="0"/>
              <w:autoSpaceDE w:val="0"/>
              <w:autoSpaceDN w:val="0"/>
              <w:adjustRightInd w:val="0"/>
              <w:spacing w:line="276" w:lineRule="auto"/>
              <w:rPr>
                <w:rFonts w:eastAsiaTheme="minorHAnsi"/>
                <w:lang w:eastAsia="en-US"/>
              </w:rPr>
            </w:pPr>
            <w:r w:rsidRPr="001D2F22">
              <w:rPr>
                <w:rFonts w:eastAsiaTheme="minorHAnsi"/>
                <w:lang w:eastAsia="en-US"/>
              </w:rPr>
              <w:t xml:space="preserve">1) od: 12 BBCH, do: 18 BBCH </w:t>
            </w:r>
          </w:p>
        </w:tc>
        <w:tc>
          <w:tcPr>
            <w:tcW w:w="1614" w:type="dxa"/>
          </w:tcPr>
          <w:p w14:paraId="673D54AD" w14:textId="77777777" w:rsidR="001D2F22" w:rsidRPr="001D2F22" w:rsidRDefault="001D2F22" w:rsidP="00251C1A">
            <w:pPr>
              <w:widowControl w:val="0"/>
              <w:autoSpaceDE w:val="0"/>
              <w:autoSpaceDN w:val="0"/>
              <w:adjustRightInd w:val="0"/>
              <w:spacing w:line="276" w:lineRule="auto"/>
              <w:rPr>
                <w:rFonts w:eastAsiaTheme="minorHAnsi"/>
                <w:lang w:eastAsia="en-US"/>
              </w:rPr>
            </w:pPr>
            <w:r w:rsidRPr="001D2F22">
              <w:rPr>
                <w:rFonts w:eastAsiaTheme="minorHAnsi"/>
                <w:lang w:eastAsia="en-US"/>
              </w:rPr>
              <w:t>5) pole</w:t>
            </w:r>
          </w:p>
        </w:tc>
      </w:tr>
    </w:tbl>
    <w:p w14:paraId="0D44ED1C" w14:textId="77777777" w:rsidR="0086295B" w:rsidRDefault="0086295B" w:rsidP="00251C1A">
      <w:pPr>
        <w:widowControl w:val="0"/>
        <w:spacing w:line="276" w:lineRule="auto"/>
        <w:ind w:left="1985" w:hanging="1985"/>
        <w:rPr>
          <w:rFonts w:eastAsiaTheme="minorHAnsi"/>
          <w:lang w:eastAsia="en-US"/>
        </w:rPr>
      </w:pPr>
    </w:p>
    <w:p w14:paraId="3C7E4B97" w14:textId="01CC14C1" w:rsidR="001D2F22" w:rsidRPr="001D2F22" w:rsidRDefault="001D2F22" w:rsidP="00251C1A">
      <w:pPr>
        <w:widowControl w:val="0"/>
        <w:spacing w:line="276" w:lineRule="auto"/>
        <w:ind w:left="1985" w:hanging="1985"/>
        <w:rPr>
          <w:rFonts w:eastAsiaTheme="minorHAnsi"/>
          <w:lang w:eastAsia="en-US"/>
        </w:rPr>
      </w:pPr>
      <w:r w:rsidRPr="001D2F22">
        <w:rPr>
          <w:rFonts w:eastAsiaTheme="minorHAnsi"/>
          <w:lang w:eastAsia="en-US"/>
        </w:rPr>
        <w:t>AT – ochranná lhůta je dána odstupem mezi termínem poslední aplikace a sklizní.</w:t>
      </w:r>
    </w:p>
    <w:p w14:paraId="6E919D9B" w14:textId="77777777" w:rsidR="001D2F22" w:rsidRPr="001D2F22" w:rsidRDefault="001D2F22" w:rsidP="00251C1A">
      <w:pPr>
        <w:widowControl w:val="0"/>
        <w:spacing w:line="276" w:lineRule="auto"/>
        <w:ind w:left="1985" w:hanging="1985"/>
        <w:rPr>
          <w:rFonts w:eastAsiaTheme="minorHAnsi"/>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1134"/>
        <w:gridCol w:w="2977"/>
        <w:gridCol w:w="1843"/>
      </w:tblGrid>
      <w:tr w:rsidR="001D2F22" w:rsidRPr="001D2F22" w14:paraId="6B0C0A92" w14:textId="77777777" w:rsidTr="007843B1">
        <w:tc>
          <w:tcPr>
            <w:tcW w:w="1701" w:type="dxa"/>
            <w:shd w:val="clear" w:color="auto" w:fill="auto"/>
          </w:tcPr>
          <w:p w14:paraId="63584143" w14:textId="77777777" w:rsidR="001D2F22" w:rsidRPr="001D2F22" w:rsidRDefault="001D2F22" w:rsidP="00251C1A">
            <w:pPr>
              <w:widowControl w:val="0"/>
              <w:autoSpaceDE w:val="0"/>
              <w:autoSpaceDN w:val="0"/>
              <w:adjustRightInd w:val="0"/>
              <w:spacing w:line="276" w:lineRule="auto"/>
              <w:jc w:val="both"/>
            </w:pPr>
            <w:r w:rsidRPr="001D2F22">
              <w:t xml:space="preserve">Plodina, </w:t>
            </w:r>
          </w:p>
          <w:p w14:paraId="4BCC8E37" w14:textId="77777777" w:rsidR="001D2F22" w:rsidRPr="001D2F22" w:rsidRDefault="001D2F22" w:rsidP="00251C1A">
            <w:pPr>
              <w:widowControl w:val="0"/>
              <w:autoSpaceDE w:val="0"/>
              <w:autoSpaceDN w:val="0"/>
              <w:adjustRightInd w:val="0"/>
              <w:spacing w:line="276" w:lineRule="auto"/>
              <w:jc w:val="both"/>
              <w:rPr>
                <w:rFonts w:ascii="Arial" w:hAnsi="Arial" w:cs="Arial"/>
              </w:rPr>
            </w:pPr>
            <w:r w:rsidRPr="001D2F22">
              <w:t>oblast použití</w:t>
            </w:r>
          </w:p>
        </w:tc>
        <w:tc>
          <w:tcPr>
            <w:tcW w:w="1843" w:type="dxa"/>
            <w:shd w:val="clear" w:color="auto" w:fill="auto"/>
          </w:tcPr>
          <w:p w14:paraId="0178BCE2" w14:textId="77777777" w:rsidR="001D2F22" w:rsidRPr="001D2F22" w:rsidRDefault="001D2F22" w:rsidP="00251C1A">
            <w:pPr>
              <w:widowControl w:val="0"/>
              <w:autoSpaceDE w:val="0"/>
              <w:autoSpaceDN w:val="0"/>
              <w:adjustRightInd w:val="0"/>
              <w:spacing w:line="276" w:lineRule="auto"/>
              <w:ind w:left="34" w:hanging="34"/>
              <w:jc w:val="both"/>
              <w:rPr>
                <w:rFonts w:ascii="Arial" w:hAnsi="Arial" w:cs="Arial"/>
              </w:rPr>
            </w:pPr>
            <w:r w:rsidRPr="001D2F22">
              <w:t>Dávka vody</w:t>
            </w:r>
          </w:p>
        </w:tc>
        <w:tc>
          <w:tcPr>
            <w:tcW w:w="1134" w:type="dxa"/>
            <w:shd w:val="clear" w:color="auto" w:fill="auto"/>
          </w:tcPr>
          <w:p w14:paraId="0FF2E8F8" w14:textId="77777777" w:rsidR="001D2F22" w:rsidRPr="001D2F22" w:rsidRDefault="001D2F22" w:rsidP="00251C1A">
            <w:pPr>
              <w:widowControl w:val="0"/>
              <w:autoSpaceDE w:val="0"/>
              <w:autoSpaceDN w:val="0"/>
              <w:adjustRightInd w:val="0"/>
              <w:spacing w:line="276" w:lineRule="auto"/>
              <w:ind w:left="34" w:hanging="34"/>
              <w:jc w:val="both"/>
              <w:rPr>
                <w:rFonts w:ascii="Arial" w:hAnsi="Arial" w:cs="Arial"/>
              </w:rPr>
            </w:pPr>
            <w:r w:rsidRPr="001D2F22">
              <w:t>Způsob aplikace</w:t>
            </w:r>
          </w:p>
        </w:tc>
        <w:tc>
          <w:tcPr>
            <w:tcW w:w="2977" w:type="dxa"/>
            <w:shd w:val="clear" w:color="auto" w:fill="auto"/>
          </w:tcPr>
          <w:p w14:paraId="74E034C7" w14:textId="77777777" w:rsidR="001D2F22" w:rsidRPr="001D2F22" w:rsidRDefault="001D2F22" w:rsidP="00251C1A">
            <w:pPr>
              <w:widowControl w:val="0"/>
              <w:autoSpaceDE w:val="0"/>
              <w:autoSpaceDN w:val="0"/>
              <w:adjustRightInd w:val="0"/>
              <w:spacing w:line="276" w:lineRule="auto"/>
              <w:ind w:left="34" w:hanging="34"/>
            </w:pPr>
            <w:r w:rsidRPr="001D2F22">
              <w:t>Max. počet aplikací v plodině</w:t>
            </w:r>
          </w:p>
        </w:tc>
        <w:tc>
          <w:tcPr>
            <w:tcW w:w="1843" w:type="dxa"/>
            <w:shd w:val="clear" w:color="auto" w:fill="auto"/>
          </w:tcPr>
          <w:p w14:paraId="5855B4F5" w14:textId="77777777" w:rsidR="001D2F22" w:rsidRPr="001D2F22" w:rsidRDefault="001D2F22" w:rsidP="00251C1A">
            <w:pPr>
              <w:widowControl w:val="0"/>
              <w:autoSpaceDE w:val="0"/>
              <w:autoSpaceDN w:val="0"/>
              <w:adjustRightInd w:val="0"/>
              <w:spacing w:line="276" w:lineRule="auto"/>
              <w:ind w:left="34" w:hanging="34"/>
            </w:pPr>
            <w:r w:rsidRPr="001D2F22">
              <w:t xml:space="preserve">Interval mezi aplikacemi </w:t>
            </w:r>
          </w:p>
        </w:tc>
      </w:tr>
      <w:tr w:rsidR="001D2F22" w:rsidRPr="001D2F22" w14:paraId="18A9FE01" w14:textId="77777777" w:rsidTr="007843B1">
        <w:tc>
          <w:tcPr>
            <w:tcW w:w="1701" w:type="dxa"/>
            <w:shd w:val="clear" w:color="auto" w:fill="auto"/>
          </w:tcPr>
          <w:p w14:paraId="47FE6EA3" w14:textId="77777777" w:rsidR="001D2F22" w:rsidRPr="001D2F22" w:rsidRDefault="001D2F22" w:rsidP="00251C1A">
            <w:pPr>
              <w:widowControl w:val="0"/>
              <w:autoSpaceDE w:val="0"/>
              <w:autoSpaceDN w:val="0"/>
              <w:adjustRightInd w:val="0"/>
              <w:spacing w:line="276" w:lineRule="auto"/>
              <w:ind w:left="25"/>
            </w:pPr>
            <w:r w:rsidRPr="001D2F22">
              <w:t>kukuřice</w:t>
            </w:r>
          </w:p>
        </w:tc>
        <w:tc>
          <w:tcPr>
            <w:tcW w:w="1843" w:type="dxa"/>
            <w:shd w:val="clear" w:color="auto" w:fill="auto"/>
          </w:tcPr>
          <w:p w14:paraId="06E736C4" w14:textId="77777777" w:rsidR="001D2F22" w:rsidRPr="001D2F22" w:rsidRDefault="001D2F22" w:rsidP="00251C1A">
            <w:pPr>
              <w:widowControl w:val="0"/>
              <w:autoSpaceDE w:val="0"/>
              <w:autoSpaceDN w:val="0"/>
              <w:adjustRightInd w:val="0"/>
              <w:spacing w:line="276" w:lineRule="auto"/>
              <w:ind w:left="25"/>
            </w:pPr>
            <w:r w:rsidRPr="001D2F22">
              <w:t xml:space="preserve"> 200-300 l/ha</w:t>
            </w:r>
          </w:p>
        </w:tc>
        <w:tc>
          <w:tcPr>
            <w:tcW w:w="1134" w:type="dxa"/>
            <w:shd w:val="clear" w:color="auto" w:fill="auto"/>
          </w:tcPr>
          <w:p w14:paraId="6F2C9E9E" w14:textId="77777777" w:rsidR="001D2F22" w:rsidRPr="001D2F22" w:rsidRDefault="001D2F22" w:rsidP="00251C1A">
            <w:pPr>
              <w:widowControl w:val="0"/>
              <w:autoSpaceDE w:val="0"/>
              <w:autoSpaceDN w:val="0"/>
              <w:adjustRightInd w:val="0"/>
              <w:spacing w:line="276" w:lineRule="auto"/>
              <w:ind w:left="25"/>
            </w:pPr>
            <w:r w:rsidRPr="001D2F22">
              <w:t>postřik</w:t>
            </w:r>
          </w:p>
        </w:tc>
        <w:tc>
          <w:tcPr>
            <w:tcW w:w="2977" w:type="dxa"/>
            <w:shd w:val="clear" w:color="auto" w:fill="auto"/>
          </w:tcPr>
          <w:p w14:paraId="1DCE140D" w14:textId="2848F91B" w:rsidR="001D2F22" w:rsidRPr="001D2F22" w:rsidRDefault="001D2F22" w:rsidP="00251C1A">
            <w:pPr>
              <w:widowControl w:val="0"/>
              <w:autoSpaceDE w:val="0"/>
              <w:autoSpaceDN w:val="0"/>
              <w:adjustRightInd w:val="0"/>
              <w:spacing w:line="276" w:lineRule="auto"/>
              <w:ind w:left="25"/>
            </w:pPr>
            <w:r w:rsidRPr="001D2F22">
              <w:t>1x nebo 2x 0,75 l/ha dělená aplikace</w:t>
            </w:r>
          </w:p>
        </w:tc>
        <w:tc>
          <w:tcPr>
            <w:tcW w:w="1843" w:type="dxa"/>
            <w:shd w:val="clear" w:color="auto" w:fill="auto"/>
          </w:tcPr>
          <w:p w14:paraId="05E40BEC" w14:textId="77777777" w:rsidR="001D2F22" w:rsidRPr="001D2F22" w:rsidRDefault="001D2F22" w:rsidP="00251C1A">
            <w:pPr>
              <w:widowControl w:val="0"/>
              <w:autoSpaceDE w:val="0"/>
              <w:autoSpaceDN w:val="0"/>
              <w:adjustRightInd w:val="0"/>
              <w:spacing w:line="276" w:lineRule="auto"/>
              <w:ind w:left="25"/>
            </w:pPr>
            <w:r w:rsidRPr="001D2F22">
              <w:t xml:space="preserve"> 14 dnů</w:t>
            </w:r>
          </w:p>
        </w:tc>
      </w:tr>
      <w:bookmarkEnd w:id="20"/>
    </w:tbl>
    <w:p w14:paraId="4C8238B7" w14:textId="77777777" w:rsidR="001D2F22" w:rsidRPr="007843B1" w:rsidRDefault="001D2F22" w:rsidP="007843B1">
      <w:pPr>
        <w:widowControl w:val="0"/>
        <w:autoSpaceDE w:val="0"/>
        <w:autoSpaceDN w:val="0"/>
        <w:adjustRightInd w:val="0"/>
        <w:spacing w:line="276" w:lineRule="auto"/>
        <w:jc w:val="both"/>
        <w:rPr>
          <w:rFonts w:eastAsiaTheme="minorHAnsi"/>
          <w:bCs/>
          <w:iCs/>
          <w:lang w:eastAsia="en-GB"/>
        </w:rPr>
      </w:pPr>
    </w:p>
    <w:p w14:paraId="3AC6A1D7" w14:textId="77777777" w:rsidR="001D2F22" w:rsidRPr="001D2F22" w:rsidRDefault="001D2F22" w:rsidP="00251C1A">
      <w:pPr>
        <w:widowControl w:val="0"/>
        <w:autoSpaceDE w:val="0"/>
        <w:autoSpaceDN w:val="0"/>
        <w:adjustRightInd w:val="0"/>
        <w:spacing w:line="276" w:lineRule="auto"/>
        <w:jc w:val="both"/>
        <w:rPr>
          <w:rFonts w:eastAsiaTheme="minorHAnsi"/>
          <w:b/>
          <w:iCs/>
          <w:u w:val="single"/>
          <w:lang w:eastAsia="en-GB"/>
        </w:rPr>
      </w:pPr>
      <w:r w:rsidRPr="001D2F22">
        <w:rPr>
          <w:rFonts w:eastAsiaTheme="minorHAnsi"/>
          <w:b/>
          <w:iCs/>
          <w:u w:val="single"/>
          <w:lang w:eastAsia="en-GB"/>
        </w:rPr>
        <w:t>Spektrum plevelů:</w:t>
      </w:r>
    </w:p>
    <w:p w14:paraId="713B9B61" w14:textId="77777777" w:rsidR="001D2F22" w:rsidRPr="001D2F22" w:rsidRDefault="001D2F22" w:rsidP="00251C1A">
      <w:pPr>
        <w:widowControl w:val="0"/>
        <w:numPr>
          <w:ilvl w:val="12"/>
          <w:numId w:val="0"/>
        </w:numPr>
        <w:spacing w:line="276" w:lineRule="auto"/>
        <w:jc w:val="both"/>
        <w:rPr>
          <w:rFonts w:eastAsiaTheme="minorHAnsi"/>
          <w:b/>
          <w:lang w:eastAsia="en-US"/>
        </w:rPr>
      </w:pPr>
      <w:r w:rsidRPr="001D2F22">
        <w:rPr>
          <w:rFonts w:eastAsiaTheme="minorHAnsi"/>
          <w:b/>
          <w:lang w:eastAsia="en-US"/>
        </w:rPr>
        <w:t>Dávka 1,5 l/ha v dělené aplikaci 2 x 0,75 l/ha</w:t>
      </w:r>
    </w:p>
    <w:p w14:paraId="16C4D61F" w14:textId="77777777" w:rsidR="001D2F22" w:rsidRPr="001D2F22" w:rsidRDefault="001D2F22" w:rsidP="00251C1A">
      <w:pPr>
        <w:widowControl w:val="0"/>
        <w:spacing w:line="276" w:lineRule="auto"/>
        <w:jc w:val="both"/>
        <w:rPr>
          <w:rFonts w:eastAsiaTheme="minorHAnsi"/>
          <w:lang w:eastAsia="en-US"/>
        </w:rPr>
      </w:pPr>
      <w:r w:rsidRPr="001D2F22">
        <w:rPr>
          <w:rFonts w:eastAsiaTheme="minorHAnsi"/>
          <w:bCs/>
          <w:u w:val="single"/>
          <w:lang w:eastAsia="en-US"/>
        </w:rPr>
        <w:t>Citlivé plevele:</w:t>
      </w:r>
      <w:r w:rsidRPr="001D2F22">
        <w:rPr>
          <w:rFonts w:eastAsiaTheme="minorHAnsi"/>
          <w:lang w:eastAsia="en-US"/>
        </w:rPr>
        <w:t xml:space="preserve"> kokoška pastuší tobolka, merlík bílý, hluchavka nachová, heřmánek pravý, truskavec ptačí, rdesno červivec, lilek černý, ptačinec prostřední, penízek rolní, opletka obecná, violka rolní</w:t>
      </w:r>
    </w:p>
    <w:p w14:paraId="18571CBC" w14:textId="77777777" w:rsidR="001D2F22" w:rsidRPr="001D2F22" w:rsidRDefault="001D2F22" w:rsidP="00251C1A">
      <w:pPr>
        <w:widowControl w:val="0"/>
        <w:spacing w:line="276" w:lineRule="auto"/>
        <w:jc w:val="both"/>
        <w:rPr>
          <w:rFonts w:eastAsiaTheme="minorHAnsi"/>
          <w:lang w:eastAsia="en-US"/>
        </w:rPr>
      </w:pPr>
      <w:r w:rsidRPr="001D2F22">
        <w:rPr>
          <w:rFonts w:eastAsiaTheme="minorHAnsi"/>
          <w:bCs/>
          <w:u w:val="single"/>
          <w:lang w:eastAsia="en-US"/>
        </w:rPr>
        <w:t>Méně citlivé plevele:</w:t>
      </w:r>
      <w:r w:rsidRPr="001D2F22">
        <w:rPr>
          <w:rFonts w:eastAsiaTheme="minorHAnsi"/>
          <w:b/>
          <w:lang w:eastAsia="en-US"/>
        </w:rPr>
        <w:t xml:space="preserve"> </w:t>
      </w:r>
      <w:r w:rsidRPr="001D2F22">
        <w:rPr>
          <w:rFonts w:eastAsiaTheme="minorHAnsi"/>
          <w:lang w:eastAsia="en-US"/>
        </w:rPr>
        <w:t>lipnice roční, ježatka kuří noha, svízel přítula</w:t>
      </w:r>
    </w:p>
    <w:p w14:paraId="60F617FC" w14:textId="77777777" w:rsidR="001D2F22" w:rsidRPr="001D2F22" w:rsidRDefault="001D2F22" w:rsidP="00251C1A">
      <w:pPr>
        <w:widowControl w:val="0"/>
        <w:numPr>
          <w:ilvl w:val="12"/>
          <w:numId w:val="0"/>
        </w:numPr>
        <w:spacing w:line="276" w:lineRule="auto"/>
        <w:jc w:val="both"/>
        <w:rPr>
          <w:rFonts w:eastAsiaTheme="minorHAnsi"/>
          <w:b/>
          <w:lang w:eastAsia="en-US"/>
        </w:rPr>
      </w:pPr>
      <w:r w:rsidRPr="001D2F22">
        <w:rPr>
          <w:rFonts w:eastAsiaTheme="minorHAnsi"/>
          <w:b/>
          <w:lang w:eastAsia="en-US"/>
        </w:rPr>
        <w:t>Dávka 1 l/ha</w:t>
      </w:r>
    </w:p>
    <w:p w14:paraId="5C030785" w14:textId="77777777" w:rsidR="001D2F22" w:rsidRPr="001D2F22" w:rsidRDefault="001D2F22" w:rsidP="00251C1A">
      <w:pPr>
        <w:widowControl w:val="0"/>
        <w:numPr>
          <w:ilvl w:val="12"/>
          <w:numId w:val="0"/>
        </w:numPr>
        <w:spacing w:line="276" w:lineRule="auto"/>
        <w:jc w:val="both"/>
        <w:rPr>
          <w:rFonts w:eastAsiaTheme="minorHAnsi"/>
          <w:bCs/>
          <w:lang w:eastAsia="en-US"/>
        </w:rPr>
      </w:pPr>
      <w:r w:rsidRPr="001D2F22">
        <w:rPr>
          <w:rFonts w:eastAsiaTheme="minorHAnsi"/>
          <w:bCs/>
          <w:u w:val="single"/>
          <w:lang w:eastAsia="en-US"/>
        </w:rPr>
        <w:t>Citlivé plevele:</w:t>
      </w:r>
      <w:r w:rsidRPr="001D2F22">
        <w:rPr>
          <w:rFonts w:eastAsiaTheme="minorHAnsi"/>
          <w:bCs/>
          <w:lang w:eastAsia="en-US"/>
        </w:rPr>
        <w:t xml:space="preserve"> opletka obecná, ptačinec žabinec, violka rolní</w:t>
      </w:r>
    </w:p>
    <w:p w14:paraId="7B446582" w14:textId="77777777" w:rsidR="001D2F22" w:rsidRPr="001D2F22" w:rsidRDefault="001D2F22" w:rsidP="00251C1A">
      <w:pPr>
        <w:widowControl w:val="0"/>
        <w:numPr>
          <w:ilvl w:val="12"/>
          <w:numId w:val="0"/>
        </w:numPr>
        <w:spacing w:line="276" w:lineRule="auto"/>
        <w:jc w:val="both"/>
        <w:rPr>
          <w:rFonts w:eastAsiaTheme="minorHAnsi"/>
          <w:bCs/>
          <w:lang w:eastAsia="en-US"/>
        </w:rPr>
      </w:pPr>
      <w:r w:rsidRPr="001D2F22">
        <w:rPr>
          <w:rFonts w:eastAsiaTheme="minorHAnsi"/>
          <w:bCs/>
          <w:u w:val="single"/>
          <w:lang w:eastAsia="en-US"/>
        </w:rPr>
        <w:t>Méně citlivé plevele:</w:t>
      </w:r>
      <w:r w:rsidRPr="001D2F22">
        <w:rPr>
          <w:rFonts w:eastAsiaTheme="minorHAnsi"/>
          <w:bCs/>
          <w:lang w:eastAsia="en-US"/>
        </w:rPr>
        <w:t xml:space="preserve"> ježatka kuří noha; hluchavka nachová</w:t>
      </w:r>
    </w:p>
    <w:p w14:paraId="09F73786" w14:textId="77777777" w:rsidR="001D2F22" w:rsidRPr="001D2F22" w:rsidRDefault="001D2F22" w:rsidP="00251C1A">
      <w:pPr>
        <w:widowControl w:val="0"/>
        <w:numPr>
          <w:ilvl w:val="12"/>
          <w:numId w:val="0"/>
        </w:numPr>
        <w:spacing w:line="276" w:lineRule="auto"/>
        <w:jc w:val="both"/>
        <w:rPr>
          <w:rFonts w:eastAsiaTheme="minorHAnsi"/>
          <w:bCs/>
          <w:lang w:eastAsia="en-US"/>
        </w:rPr>
      </w:pPr>
    </w:p>
    <w:p w14:paraId="6C19B691" w14:textId="77777777" w:rsidR="001D2F22" w:rsidRPr="001D2F22" w:rsidRDefault="001D2F22" w:rsidP="00251C1A">
      <w:pPr>
        <w:widowControl w:val="0"/>
        <w:numPr>
          <w:ilvl w:val="12"/>
          <w:numId w:val="0"/>
        </w:numPr>
        <w:spacing w:line="276" w:lineRule="auto"/>
        <w:jc w:val="both"/>
        <w:rPr>
          <w:rFonts w:eastAsiaTheme="minorHAnsi"/>
          <w:bCs/>
          <w:lang w:eastAsia="en-US"/>
        </w:rPr>
      </w:pPr>
      <w:r w:rsidRPr="001D2F22">
        <w:rPr>
          <w:rFonts w:eastAsiaTheme="minorHAnsi"/>
          <w:bCs/>
          <w:lang w:eastAsia="en-US"/>
        </w:rPr>
        <w:t>Aplikujte na plevele v raných růstových fázích.</w:t>
      </w:r>
    </w:p>
    <w:p w14:paraId="317DBCEE" w14:textId="77777777" w:rsidR="001D2F22" w:rsidRPr="001D2F22" w:rsidRDefault="001D2F22" w:rsidP="007843B1">
      <w:pPr>
        <w:widowControl w:val="0"/>
        <w:autoSpaceDE w:val="0"/>
        <w:autoSpaceDN w:val="0"/>
        <w:adjustRightInd w:val="0"/>
        <w:spacing w:line="276" w:lineRule="auto"/>
        <w:jc w:val="both"/>
        <w:rPr>
          <w:rFonts w:eastAsia="Calibri"/>
          <w:lang w:eastAsia="en-US"/>
        </w:rPr>
      </w:pPr>
    </w:p>
    <w:p w14:paraId="3FC5D1CD" w14:textId="77777777" w:rsidR="001D2F22" w:rsidRPr="001D2F22" w:rsidRDefault="001D2F22" w:rsidP="00251C1A">
      <w:pPr>
        <w:widowControl w:val="0"/>
        <w:autoSpaceDE w:val="0"/>
        <w:autoSpaceDN w:val="0"/>
        <w:adjustRightInd w:val="0"/>
        <w:spacing w:line="276" w:lineRule="auto"/>
        <w:jc w:val="both"/>
        <w:rPr>
          <w:rFonts w:eastAsia="Calibri"/>
          <w:lang w:eastAsia="en-US"/>
        </w:rPr>
      </w:pPr>
      <w:r w:rsidRPr="001D2F22">
        <w:rPr>
          <w:rFonts w:eastAsia="Calibri"/>
          <w:lang w:eastAsia="en-US"/>
        </w:rPr>
        <w:lastRenderedPageBreak/>
        <w:t>Nepoužívejte v poškozených nebo oslabených porostech.</w:t>
      </w:r>
    </w:p>
    <w:p w14:paraId="230E690F" w14:textId="77777777" w:rsidR="001D2F22" w:rsidRPr="001D2F22" w:rsidRDefault="001D2F22" w:rsidP="00251C1A">
      <w:pPr>
        <w:widowControl w:val="0"/>
        <w:autoSpaceDE w:val="0"/>
        <w:autoSpaceDN w:val="0"/>
        <w:adjustRightInd w:val="0"/>
        <w:spacing w:line="276" w:lineRule="auto"/>
        <w:jc w:val="both"/>
        <w:rPr>
          <w:rFonts w:eastAsia="Calibri"/>
          <w:lang w:eastAsia="en-US"/>
        </w:rPr>
      </w:pPr>
      <w:r w:rsidRPr="001D2F22">
        <w:rPr>
          <w:rFonts w:eastAsia="Calibri"/>
          <w:lang w:eastAsia="en-US"/>
        </w:rPr>
        <w:t>Nepříznivé podmínky (např. chladné a deštivé počasí, extrémní sucho, velké kolísání denních a nočních teplot) v době aplikace nebo po aplikaci mohou způsobit přechodné prosvětlení listů kukuřice.</w:t>
      </w:r>
    </w:p>
    <w:p w14:paraId="7AE13824" w14:textId="77777777" w:rsidR="001D2F22" w:rsidRPr="001D2F22" w:rsidRDefault="001D2F22" w:rsidP="00251C1A">
      <w:pPr>
        <w:widowControl w:val="0"/>
        <w:autoSpaceDE w:val="0"/>
        <w:autoSpaceDN w:val="0"/>
        <w:adjustRightInd w:val="0"/>
        <w:spacing w:line="276" w:lineRule="auto"/>
        <w:jc w:val="both"/>
        <w:rPr>
          <w:rFonts w:eastAsia="Calibri"/>
          <w:lang w:eastAsia="en-US"/>
        </w:rPr>
      </w:pPr>
    </w:p>
    <w:p w14:paraId="2D33B929" w14:textId="77777777" w:rsidR="001D2F22" w:rsidRPr="001D2F22" w:rsidRDefault="001D2F22" w:rsidP="00251C1A">
      <w:pPr>
        <w:widowControl w:val="0"/>
        <w:spacing w:line="276" w:lineRule="auto"/>
        <w:jc w:val="both"/>
        <w:rPr>
          <w:rFonts w:eastAsia="Calibri"/>
          <w:lang w:eastAsia="en-US"/>
        </w:rPr>
      </w:pPr>
      <w:r w:rsidRPr="001D2F22">
        <w:rPr>
          <w:rFonts w:eastAsia="Calibri"/>
          <w:lang w:eastAsia="en-US"/>
        </w:rPr>
        <w:t>Neošetřujte množitelské porosty!</w:t>
      </w:r>
    </w:p>
    <w:p w14:paraId="34532BF1" w14:textId="77777777" w:rsidR="001D2F22" w:rsidRPr="001D2F22" w:rsidRDefault="001D2F22" w:rsidP="00251C1A">
      <w:pPr>
        <w:widowControl w:val="0"/>
        <w:spacing w:line="276" w:lineRule="auto"/>
        <w:jc w:val="both"/>
        <w:outlineLvl w:val="0"/>
        <w:rPr>
          <w:rFonts w:eastAsia="Calibri"/>
          <w:lang w:eastAsia="en-US"/>
        </w:rPr>
      </w:pPr>
    </w:p>
    <w:p w14:paraId="75C9926A" w14:textId="77777777" w:rsidR="001D2F22" w:rsidRPr="001D2F22" w:rsidRDefault="001D2F22" w:rsidP="00251C1A">
      <w:pPr>
        <w:widowControl w:val="0"/>
        <w:spacing w:line="276" w:lineRule="auto"/>
        <w:jc w:val="both"/>
        <w:outlineLvl w:val="0"/>
        <w:rPr>
          <w:rFonts w:eastAsia="Calibri"/>
          <w:lang w:eastAsia="en-US"/>
        </w:rPr>
      </w:pPr>
      <w:r w:rsidRPr="001D2F22">
        <w:rPr>
          <w:rFonts w:eastAsia="Calibri"/>
          <w:lang w:eastAsia="en-US"/>
        </w:rPr>
        <w:t>Přípravek nesmí zasáhnout okolní porosty ani oseté pozemky nebo pozemky určené k setí!</w:t>
      </w:r>
    </w:p>
    <w:p w14:paraId="5102F2DB" w14:textId="77777777" w:rsidR="001D2F22" w:rsidRPr="001D2F22" w:rsidRDefault="001D2F22" w:rsidP="00251C1A">
      <w:pPr>
        <w:widowControl w:val="0"/>
        <w:spacing w:line="276" w:lineRule="auto"/>
        <w:jc w:val="both"/>
        <w:outlineLvl w:val="0"/>
        <w:rPr>
          <w:rFonts w:eastAsia="Calibri"/>
          <w:lang w:eastAsia="en-US"/>
        </w:rPr>
      </w:pPr>
    </w:p>
    <w:p w14:paraId="792B8942" w14:textId="77777777" w:rsidR="001D2F22" w:rsidRPr="001D2F22" w:rsidRDefault="001D2F22" w:rsidP="00251C1A">
      <w:pPr>
        <w:widowControl w:val="0"/>
        <w:spacing w:line="276" w:lineRule="auto"/>
        <w:jc w:val="both"/>
        <w:outlineLvl w:val="0"/>
        <w:rPr>
          <w:rFonts w:eastAsia="Calibri"/>
          <w:lang w:eastAsia="en-US"/>
        </w:rPr>
      </w:pPr>
      <w:r w:rsidRPr="001D2F22">
        <w:rPr>
          <w:rFonts w:eastAsia="Calibri"/>
          <w:lang w:eastAsia="en-US"/>
        </w:rPr>
        <w:t xml:space="preserve">V případě, že došlo k předčasné zaorávce kukuřice, lze jako </w:t>
      </w:r>
      <w:r w:rsidRPr="001D2F22">
        <w:rPr>
          <w:rFonts w:eastAsia="Calibri"/>
          <w:b/>
          <w:bCs/>
          <w:lang w:eastAsia="en-US"/>
        </w:rPr>
        <w:t>náhradní</w:t>
      </w:r>
      <w:r w:rsidRPr="001D2F22">
        <w:rPr>
          <w:rFonts w:eastAsia="Calibri"/>
          <w:lang w:eastAsia="en-US"/>
        </w:rPr>
        <w:t xml:space="preserve"> plodinu použít opět kukuřici (4 týdny po aplikaci, po minimálním zpracování půdy) a čirok (po mělké orbě 15 cm a následné kultivaci).</w:t>
      </w:r>
    </w:p>
    <w:p w14:paraId="163D90AE" w14:textId="77777777" w:rsidR="001D2F22" w:rsidRPr="001D2F22" w:rsidRDefault="001D2F22" w:rsidP="00251C1A">
      <w:pPr>
        <w:widowControl w:val="0"/>
        <w:spacing w:line="276" w:lineRule="auto"/>
        <w:jc w:val="both"/>
        <w:rPr>
          <w:rFonts w:eastAsia="Calibri"/>
          <w:lang w:eastAsia="en-US"/>
        </w:rPr>
      </w:pPr>
    </w:p>
    <w:p w14:paraId="52E425AC" w14:textId="77777777" w:rsidR="001D2F22" w:rsidRPr="001D2F22" w:rsidRDefault="001D2F22" w:rsidP="00251C1A">
      <w:pPr>
        <w:widowControl w:val="0"/>
        <w:spacing w:line="276" w:lineRule="auto"/>
        <w:jc w:val="both"/>
        <w:rPr>
          <w:rFonts w:eastAsia="Calibri"/>
          <w:lang w:eastAsia="en-US"/>
        </w:rPr>
      </w:pPr>
      <w:r w:rsidRPr="001D2F22">
        <w:rPr>
          <w:rFonts w:eastAsia="Calibri"/>
          <w:lang w:eastAsia="en-US"/>
        </w:rPr>
        <w:t xml:space="preserve">Před pěstováním </w:t>
      </w:r>
      <w:r w:rsidRPr="001D2F22">
        <w:rPr>
          <w:rFonts w:eastAsia="Calibri"/>
          <w:b/>
          <w:bCs/>
          <w:lang w:eastAsia="en-US"/>
        </w:rPr>
        <w:t>následných plodin na podzim</w:t>
      </w:r>
      <w:r w:rsidRPr="001D2F22">
        <w:rPr>
          <w:rFonts w:eastAsia="Calibri"/>
          <w:lang w:eastAsia="en-US"/>
        </w:rPr>
        <w:t xml:space="preserve"> (ozimá pšenice, včetně tvrdé pšenice, ozimý ječmen, ozimý oves, žito, </w:t>
      </w:r>
      <w:proofErr w:type="spellStart"/>
      <w:r w:rsidRPr="001D2F22">
        <w:rPr>
          <w:rFonts w:eastAsia="Calibri"/>
          <w:lang w:eastAsia="en-US"/>
        </w:rPr>
        <w:t>tritikale</w:t>
      </w:r>
      <w:proofErr w:type="spellEnd"/>
      <w:r w:rsidRPr="001D2F22">
        <w:rPr>
          <w:rFonts w:eastAsia="Calibri"/>
          <w:lang w:eastAsia="en-US"/>
        </w:rPr>
        <w:t xml:space="preserve"> a jílek) proveďte minimální kultivaci. Po uplynutí 3 měsíců od aplikace přípravku do kukuřice a po mělké orbě (15 cm) může být vyseta i řepka a brukvovité zeleniny.</w:t>
      </w:r>
    </w:p>
    <w:p w14:paraId="158615BF" w14:textId="77777777" w:rsidR="001D2F22" w:rsidRPr="001D2F22" w:rsidRDefault="001D2F22" w:rsidP="00251C1A">
      <w:pPr>
        <w:widowControl w:val="0"/>
        <w:numPr>
          <w:ilvl w:val="12"/>
          <w:numId w:val="0"/>
        </w:numPr>
        <w:spacing w:line="276" w:lineRule="auto"/>
        <w:jc w:val="both"/>
        <w:rPr>
          <w:rFonts w:eastAsia="Calibri"/>
          <w:lang w:eastAsia="en-US"/>
        </w:rPr>
      </w:pPr>
      <w:r w:rsidRPr="001D2F22">
        <w:rPr>
          <w:rFonts w:eastAsia="Calibri"/>
          <w:lang w:eastAsia="en-US"/>
        </w:rPr>
        <w:t xml:space="preserve">Před pěstováním </w:t>
      </w:r>
      <w:r w:rsidRPr="001D2F22">
        <w:rPr>
          <w:rFonts w:eastAsia="Calibri"/>
          <w:b/>
          <w:bCs/>
          <w:lang w:eastAsia="en-US"/>
        </w:rPr>
        <w:t>následných plodin na jaře</w:t>
      </w:r>
      <w:r w:rsidRPr="001D2F22">
        <w:rPr>
          <w:rFonts w:eastAsia="Calibri"/>
          <w:lang w:eastAsia="en-US"/>
        </w:rPr>
        <w:t xml:space="preserve"> (kukuřice, cukrová kukuřice, jarní pšenice, jarní ječmen, oves, žito, </w:t>
      </w:r>
      <w:proofErr w:type="spellStart"/>
      <w:r w:rsidRPr="001D2F22">
        <w:rPr>
          <w:rFonts w:eastAsia="Calibri"/>
          <w:lang w:eastAsia="en-US"/>
        </w:rPr>
        <w:t>tritikale</w:t>
      </w:r>
      <w:proofErr w:type="spellEnd"/>
      <w:r w:rsidRPr="001D2F22">
        <w:rPr>
          <w:rFonts w:eastAsia="Calibri"/>
          <w:lang w:eastAsia="en-US"/>
        </w:rPr>
        <w:t>, jílek) proveďte minimální zpracování půdy. Před pěstováním cukrovky, hrachu, vikve, fazolí, řepky a brukvovité zeleniny proveďte mělkou orbu (15 cm) a následnou kultivaci.</w:t>
      </w:r>
    </w:p>
    <w:p w14:paraId="53FD0731" w14:textId="77777777" w:rsidR="001D2F22" w:rsidRPr="007843B1" w:rsidRDefault="001D2F22" w:rsidP="00251C1A">
      <w:pPr>
        <w:widowControl w:val="0"/>
        <w:numPr>
          <w:ilvl w:val="12"/>
          <w:numId w:val="0"/>
        </w:numPr>
        <w:spacing w:line="276" w:lineRule="auto"/>
        <w:jc w:val="both"/>
        <w:rPr>
          <w:rFonts w:eastAsia="Calibri"/>
          <w:bCs/>
          <w:lang w:eastAsia="en-US"/>
        </w:rPr>
      </w:pPr>
    </w:p>
    <w:p w14:paraId="2D09D598" w14:textId="77777777" w:rsidR="001D2F22" w:rsidRPr="001D2F22" w:rsidRDefault="001D2F22" w:rsidP="00251C1A">
      <w:pPr>
        <w:widowControl w:val="0"/>
        <w:numPr>
          <w:ilvl w:val="12"/>
          <w:numId w:val="0"/>
        </w:numPr>
        <w:spacing w:line="276" w:lineRule="auto"/>
        <w:jc w:val="both"/>
        <w:rPr>
          <w:rFonts w:eastAsia="Calibri"/>
          <w:lang w:eastAsia="en-US"/>
        </w:rPr>
      </w:pPr>
      <w:r w:rsidRPr="001D2F22">
        <w:rPr>
          <w:rFonts w:eastAsia="Calibri"/>
          <w:b/>
          <w:lang w:eastAsia="en-US"/>
        </w:rPr>
        <w:t xml:space="preserve">Čištění aplikačního zařízení: </w:t>
      </w:r>
      <w:r w:rsidRPr="001D2F22">
        <w:rPr>
          <w:rFonts w:eastAsia="Calibri"/>
          <w:lang w:eastAsia="en-US"/>
        </w:rPr>
        <w:t xml:space="preserve">Ihned po skončení postřiku důkladně vyčistěte aplikační zařízení. Úplně vyprázdněte postřikovač a vypláchněte nádrž, ramena a trysky dvakrát až třikrát čistou vodou (minimálně 10 % objemu nádrže postřikovače) dokud není odstraněna pěna a veškeré stopy přípravku. </w:t>
      </w:r>
    </w:p>
    <w:p w14:paraId="6D53E62F" w14:textId="77777777" w:rsidR="001D2F22" w:rsidRPr="001D2F22" w:rsidRDefault="001D2F22" w:rsidP="00251C1A">
      <w:pPr>
        <w:widowControl w:val="0"/>
        <w:spacing w:line="276" w:lineRule="auto"/>
        <w:jc w:val="both"/>
        <w:rPr>
          <w:rFonts w:eastAsia="Calibri"/>
          <w:lang w:eastAsia="en-US"/>
        </w:rPr>
      </w:pPr>
      <w:r w:rsidRPr="001D2F22">
        <w:rPr>
          <w:rFonts w:eastAsia="Calibri"/>
          <w:lang w:eastAsia="en-US"/>
        </w:rPr>
        <w:t>Nedostatečné vypláchnutí aplikačního zařízení může způsobit poškození následně ošetřovaných rostlin.</w:t>
      </w:r>
    </w:p>
    <w:p w14:paraId="46B27B3B" w14:textId="77777777" w:rsidR="001D2F22" w:rsidRPr="001D2F22" w:rsidRDefault="001D2F22" w:rsidP="00251C1A">
      <w:pPr>
        <w:widowControl w:val="0"/>
        <w:spacing w:line="276" w:lineRule="auto"/>
        <w:jc w:val="both"/>
        <w:rPr>
          <w:rFonts w:eastAsia="Calibri"/>
          <w:lang w:eastAsia="en-US"/>
        </w:rPr>
      </w:pPr>
    </w:p>
    <w:p w14:paraId="482E5E79" w14:textId="77777777" w:rsidR="001D2F22" w:rsidRPr="001D2F22" w:rsidRDefault="001D2F22" w:rsidP="00251C1A">
      <w:pPr>
        <w:widowControl w:val="0"/>
        <w:numPr>
          <w:ilvl w:val="12"/>
          <w:numId w:val="0"/>
        </w:numPr>
        <w:spacing w:line="276" w:lineRule="auto"/>
        <w:ind w:right="-284"/>
        <w:rPr>
          <w:rFonts w:eastAsiaTheme="minorHAnsi"/>
          <w:bCs/>
          <w:lang w:eastAsia="en-US"/>
        </w:rPr>
      </w:pPr>
      <w:r w:rsidRPr="001D2F22">
        <w:rPr>
          <w:rFonts w:eastAsiaTheme="minorHAnsi"/>
          <w:bCs/>
          <w:lang w:eastAsia="en-US"/>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2"/>
        <w:gridCol w:w="1233"/>
        <w:gridCol w:w="1352"/>
        <w:gridCol w:w="1226"/>
        <w:gridCol w:w="1297"/>
      </w:tblGrid>
      <w:tr w:rsidR="001D2F22" w:rsidRPr="001D2F22" w14:paraId="4CD6481A" w14:textId="77777777" w:rsidTr="00A94011">
        <w:trPr>
          <w:trHeight w:val="220"/>
          <w:jc w:val="center"/>
        </w:trPr>
        <w:tc>
          <w:tcPr>
            <w:tcW w:w="3952" w:type="dxa"/>
            <w:vMerge w:val="restart"/>
            <w:shd w:val="clear" w:color="auto" w:fill="FFFFFF"/>
            <w:vAlign w:val="center"/>
          </w:tcPr>
          <w:p w14:paraId="35EB3235" w14:textId="77777777" w:rsidR="001D2F22" w:rsidRPr="001D2F22" w:rsidRDefault="001D2F22" w:rsidP="00251C1A">
            <w:pPr>
              <w:widowControl w:val="0"/>
              <w:spacing w:line="276" w:lineRule="auto"/>
              <w:ind w:right="-141"/>
              <w:rPr>
                <w:rFonts w:eastAsiaTheme="minorHAnsi"/>
                <w:bCs/>
                <w:lang w:eastAsia="en-US"/>
              </w:rPr>
            </w:pPr>
            <w:r w:rsidRPr="001D2F22">
              <w:rPr>
                <w:rFonts w:eastAsiaTheme="minorHAnsi"/>
                <w:bCs/>
                <w:lang w:eastAsia="en-US"/>
              </w:rPr>
              <w:t>Plodina</w:t>
            </w:r>
          </w:p>
        </w:tc>
        <w:tc>
          <w:tcPr>
            <w:tcW w:w="5108" w:type="dxa"/>
            <w:gridSpan w:val="4"/>
            <w:vAlign w:val="center"/>
          </w:tcPr>
          <w:p w14:paraId="1AF1E476"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třída omezení úletu</w:t>
            </w:r>
          </w:p>
        </w:tc>
      </w:tr>
      <w:tr w:rsidR="001D2F22" w:rsidRPr="001D2F22" w14:paraId="06D3BB73" w14:textId="77777777" w:rsidTr="00A94011">
        <w:trPr>
          <w:trHeight w:val="220"/>
          <w:jc w:val="center"/>
        </w:trPr>
        <w:tc>
          <w:tcPr>
            <w:tcW w:w="3952" w:type="dxa"/>
            <w:vMerge/>
            <w:shd w:val="clear" w:color="auto" w:fill="FFFFFF"/>
            <w:vAlign w:val="center"/>
          </w:tcPr>
          <w:p w14:paraId="5398E0FD" w14:textId="77777777" w:rsidR="001D2F22" w:rsidRPr="001D2F22" w:rsidRDefault="001D2F22" w:rsidP="00251C1A">
            <w:pPr>
              <w:widowControl w:val="0"/>
              <w:spacing w:line="276" w:lineRule="auto"/>
              <w:ind w:right="-141"/>
              <w:rPr>
                <w:rFonts w:eastAsiaTheme="minorHAnsi"/>
                <w:bCs/>
                <w:lang w:eastAsia="en-US"/>
              </w:rPr>
            </w:pPr>
          </w:p>
        </w:tc>
        <w:tc>
          <w:tcPr>
            <w:tcW w:w="1233" w:type="dxa"/>
            <w:vAlign w:val="center"/>
          </w:tcPr>
          <w:p w14:paraId="2AFC380E" w14:textId="77777777" w:rsidR="001D2F22" w:rsidRPr="001D2F22" w:rsidRDefault="001D2F22" w:rsidP="00251C1A">
            <w:pPr>
              <w:widowControl w:val="0"/>
              <w:spacing w:line="276" w:lineRule="auto"/>
              <w:ind w:left="-108" w:right="-141"/>
              <w:rPr>
                <w:rFonts w:eastAsiaTheme="minorHAnsi"/>
                <w:bCs/>
                <w:lang w:eastAsia="en-US"/>
              </w:rPr>
            </w:pPr>
            <w:r w:rsidRPr="001D2F22">
              <w:rPr>
                <w:rFonts w:eastAsiaTheme="minorHAnsi"/>
                <w:bCs/>
                <w:lang w:eastAsia="en-US"/>
              </w:rPr>
              <w:t xml:space="preserve"> bez redukce</w:t>
            </w:r>
          </w:p>
        </w:tc>
        <w:tc>
          <w:tcPr>
            <w:tcW w:w="1352" w:type="dxa"/>
            <w:vAlign w:val="center"/>
          </w:tcPr>
          <w:p w14:paraId="28FF4B60" w14:textId="77777777" w:rsidR="001D2F22" w:rsidRPr="001D2F22" w:rsidRDefault="001D2F22" w:rsidP="00251C1A">
            <w:pPr>
              <w:widowControl w:val="0"/>
              <w:spacing w:line="276" w:lineRule="auto"/>
              <w:ind w:right="-141"/>
              <w:rPr>
                <w:rFonts w:eastAsiaTheme="minorHAnsi"/>
                <w:bCs/>
                <w:lang w:eastAsia="en-US"/>
              </w:rPr>
            </w:pPr>
            <w:r w:rsidRPr="001D2F22">
              <w:rPr>
                <w:rFonts w:eastAsiaTheme="minorHAnsi"/>
                <w:bCs/>
                <w:lang w:eastAsia="en-US"/>
              </w:rPr>
              <w:t xml:space="preserve">     50 %</w:t>
            </w:r>
          </w:p>
        </w:tc>
        <w:tc>
          <w:tcPr>
            <w:tcW w:w="1226" w:type="dxa"/>
            <w:vAlign w:val="center"/>
          </w:tcPr>
          <w:p w14:paraId="64FB76FE"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75 %</w:t>
            </w:r>
          </w:p>
        </w:tc>
        <w:tc>
          <w:tcPr>
            <w:tcW w:w="1297" w:type="dxa"/>
            <w:vAlign w:val="center"/>
          </w:tcPr>
          <w:p w14:paraId="1E10D54D"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90 %</w:t>
            </w:r>
          </w:p>
        </w:tc>
      </w:tr>
      <w:tr w:rsidR="001D2F22" w:rsidRPr="001D2F22" w14:paraId="1935EFDB" w14:textId="77777777" w:rsidTr="00A94011">
        <w:trPr>
          <w:trHeight w:val="275"/>
          <w:jc w:val="center"/>
        </w:trPr>
        <w:tc>
          <w:tcPr>
            <w:tcW w:w="9060" w:type="dxa"/>
            <w:gridSpan w:val="5"/>
            <w:shd w:val="clear" w:color="auto" w:fill="FFFFFF"/>
            <w:vAlign w:val="center"/>
          </w:tcPr>
          <w:p w14:paraId="03CAE167" w14:textId="77777777" w:rsidR="001D2F22" w:rsidRPr="001D2F22" w:rsidRDefault="001D2F22" w:rsidP="00251C1A">
            <w:pPr>
              <w:widowControl w:val="0"/>
              <w:spacing w:line="276" w:lineRule="auto"/>
              <w:ind w:right="-141"/>
              <w:rPr>
                <w:rFonts w:eastAsiaTheme="minorHAnsi"/>
                <w:bCs/>
                <w:lang w:eastAsia="en-US"/>
              </w:rPr>
            </w:pPr>
            <w:r w:rsidRPr="001D2F22">
              <w:rPr>
                <w:rFonts w:eastAsiaTheme="minorHAnsi"/>
                <w:bCs/>
                <w:lang w:eastAsia="en-US"/>
              </w:rPr>
              <w:t>Ochranná vzdálenost od povrchové vody s ohledem na ochranu vodních organismů [m]</w:t>
            </w:r>
          </w:p>
        </w:tc>
      </w:tr>
      <w:tr w:rsidR="001D2F22" w:rsidRPr="001D2F22" w14:paraId="1E3CD683" w14:textId="77777777" w:rsidTr="00A94011">
        <w:trPr>
          <w:trHeight w:val="275"/>
          <w:jc w:val="center"/>
        </w:trPr>
        <w:tc>
          <w:tcPr>
            <w:tcW w:w="3952" w:type="dxa"/>
            <w:shd w:val="clear" w:color="auto" w:fill="FFFFFF"/>
            <w:vAlign w:val="center"/>
          </w:tcPr>
          <w:p w14:paraId="453F6A51" w14:textId="77777777" w:rsidR="001D2F22" w:rsidRPr="001D2F22" w:rsidRDefault="001D2F22" w:rsidP="00251C1A">
            <w:pPr>
              <w:widowControl w:val="0"/>
              <w:spacing w:line="276" w:lineRule="auto"/>
              <w:ind w:right="-141"/>
              <w:rPr>
                <w:rFonts w:eastAsiaTheme="minorHAnsi"/>
                <w:bCs/>
                <w:iCs/>
                <w:lang w:eastAsia="en-US"/>
              </w:rPr>
            </w:pPr>
            <w:r w:rsidRPr="001D2F22">
              <w:rPr>
                <w:rFonts w:eastAsiaTheme="minorHAnsi"/>
                <w:bCs/>
                <w:lang w:eastAsia="en-US"/>
              </w:rPr>
              <w:t>kukuřice</w:t>
            </w:r>
          </w:p>
        </w:tc>
        <w:tc>
          <w:tcPr>
            <w:tcW w:w="1233" w:type="dxa"/>
            <w:vAlign w:val="center"/>
          </w:tcPr>
          <w:p w14:paraId="2CDE8363"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4</w:t>
            </w:r>
          </w:p>
        </w:tc>
        <w:tc>
          <w:tcPr>
            <w:tcW w:w="1352" w:type="dxa"/>
            <w:vAlign w:val="center"/>
          </w:tcPr>
          <w:p w14:paraId="6F633E42"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4</w:t>
            </w:r>
          </w:p>
        </w:tc>
        <w:tc>
          <w:tcPr>
            <w:tcW w:w="1226" w:type="dxa"/>
            <w:vAlign w:val="center"/>
          </w:tcPr>
          <w:p w14:paraId="4D586D40"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4</w:t>
            </w:r>
          </w:p>
        </w:tc>
        <w:tc>
          <w:tcPr>
            <w:tcW w:w="1297" w:type="dxa"/>
            <w:vAlign w:val="center"/>
          </w:tcPr>
          <w:p w14:paraId="54641314"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4</w:t>
            </w:r>
          </w:p>
        </w:tc>
      </w:tr>
      <w:tr w:rsidR="001D2F22" w:rsidRPr="001D2F22" w14:paraId="14BDFE62" w14:textId="77777777" w:rsidTr="00A94011">
        <w:trPr>
          <w:trHeight w:val="275"/>
          <w:jc w:val="center"/>
        </w:trPr>
        <w:tc>
          <w:tcPr>
            <w:tcW w:w="9060" w:type="dxa"/>
            <w:gridSpan w:val="5"/>
            <w:shd w:val="clear" w:color="auto" w:fill="FFFFFF"/>
            <w:vAlign w:val="center"/>
          </w:tcPr>
          <w:p w14:paraId="1EFE16D0" w14:textId="77777777" w:rsidR="001D2F22" w:rsidRPr="001D2F22" w:rsidRDefault="001D2F22" w:rsidP="00251C1A">
            <w:pPr>
              <w:widowControl w:val="0"/>
              <w:spacing w:line="276" w:lineRule="auto"/>
              <w:ind w:right="-141"/>
              <w:rPr>
                <w:rFonts w:eastAsiaTheme="minorHAnsi"/>
                <w:bCs/>
                <w:lang w:eastAsia="en-US"/>
              </w:rPr>
            </w:pPr>
            <w:r w:rsidRPr="001D2F22">
              <w:rPr>
                <w:rFonts w:eastAsiaTheme="minorHAnsi"/>
                <w:bCs/>
                <w:lang w:eastAsia="en-US"/>
              </w:rPr>
              <w:t>Ochranná vzdálenost od okraje ošetřovaného pozemku s ohledem na ochranu necílových rostlin [m]</w:t>
            </w:r>
          </w:p>
        </w:tc>
      </w:tr>
      <w:tr w:rsidR="001D2F22" w:rsidRPr="001D2F22" w14:paraId="3739C2F5" w14:textId="77777777" w:rsidTr="00A94011">
        <w:trPr>
          <w:trHeight w:val="275"/>
          <w:jc w:val="center"/>
        </w:trPr>
        <w:tc>
          <w:tcPr>
            <w:tcW w:w="3952" w:type="dxa"/>
            <w:shd w:val="clear" w:color="auto" w:fill="FFFFFF"/>
            <w:vAlign w:val="center"/>
          </w:tcPr>
          <w:p w14:paraId="57D4C0C1" w14:textId="77777777" w:rsidR="001D2F22" w:rsidRPr="001D2F22" w:rsidRDefault="001D2F22" w:rsidP="00251C1A">
            <w:pPr>
              <w:widowControl w:val="0"/>
              <w:spacing w:line="276" w:lineRule="auto"/>
              <w:ind w:right="-141"/>
              <w:rPr>
                <w:rFonts w:eastAsiaTheme="minorHAnsi"/>
                <w:bCs/>
                <w:lang w:eastAsia="en-US"/>
              </w:rPr>
            </w:pPr>
            <w:r w:rsidRPr="001D2F22">
              <w:rPr>
                <w:rFonts w:eastAsiaTheme="minorHAnsi"/>
                <w:bCs/>
                <w:lang w:eastAsia="en-US"/>
              </w:rPr>
              <w:t>kukuřice</w:t>
            </w:r>
          </w:p>
        </w:tc>
        <w:tc>
          <w:tcPr>
            <w:tcW w:w="1233" w:type="dxa"/>
            <w:vAlign w:val="center"/>
          </w:tcPr>
          <w:p w14:paraId="17F38D13"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10</w:t>
            </w:r>
          </w:p>
        </w:tc>
        <w:tc>
          <w:tcPr>
            <w:tcW w:w="1352" w:type="dxa"/>
            <w:vAlign w:val="center"/>
          </w:tcPr>
          <w:p w14:paraId="7577C706"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5</w:t>
            </w:r>
          </w:p>
        </w:tc>
        <w:tc>
          <w:tcPr>
            <w:tcW w:w="1226" w:type="dxa"/>
            <w:vAlign w:val="center"/>
          </w:tcPr>
          <w:p w14:paraId="0F1B2911"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5</w:t>
            </w:r>
          </w:p>
        </w:tc>
        <w:tc>
          <w:tcPr>
            <w:tcW w:w="1297" w:type="dxa"/>
            <w:vAlign w:val="center"/>
          </w:tcPr>
          <w:p w14:paraId="20033CA1" w14:textId="77777777" w:rsidR="001D2F22" w:rsidRPr="001D2F22" w:rsidRDefault="001D2F22" w:rsidP="00251C1A">
            <w:pPr>
              <w:widowControl w:val="0"/>
              <w:spacing w:line="276" w:lineRule="auto"/>
              <w:ind w:right="-141"/>
              <w:jc w:val="center"/>
              <w:rPr>
                <w:rFonts w:eastAsiaTheme="minorHAnsi"/>
                <w:bCs/>
                <w:lang w:eastAsia="en-US"/>
              </w:rPr>
            </w:pPr>
            <w:r w:rsidRPr="001D2F22">
              <w:rPr>
                <w:rFonts w:eastAsiaTheme="minorHAnsi"/>
                <w:bCs/>
                <w:lang w:eastAsia="en-US"/>
              </w:rPr>
              <w:t>0</w:t>
            </w:r>
          </w:p>
        </w:tc>
      </w:tr>
    </w:tbl>
    <w:p w14:paraId="3DF8FC02" w14:textId="77777777" w:rsidR="001D2F22" w:rsidRPr="001D2F22" w:rsidRDefault="001D2F22" w:rsidP="007843B1">
      <w:pPr>
        <w:widowControl w:val="0"/>
        <w:spacing w:line="276" w:lineRule="auto"/>
        <w:rPr>
          <w:rFonts w:eastAsiaTheme="minorHAnsi"/>
          <w:bCs/>
          <w:lang w:eastAsia="en-US"/>
        </w:rPr>
      </w:pPr>
    </w:p>
    <w:p w14:paraId="13E8ABC0" w14:textId="77777777" w:rsidR="001D2F22" w:rsidRPr="001D2F22" w:rsidRDefault="001D2F22" w:rsidP="00251C1A">
      <w:pPr>
        <w:widowControl w:val="0"/>
        <w:tabs>
          <w:tab w:val="left" w:pos="0"/>
          <w:tab w:val="left" w:pos="9214"/>
        </w:tabs>
        <w:spacing w:line="276" w:lineRule="auto"/>
        <w:jc w:val="both"/>
        <w:rPr>
          <w:rFonts w:eastAsiaTheme="minorHAnsi"/>
          <w:bCs/>
          <w:lang w:eastAsia="en-US"/>
        </w:rPr>
      </w:pPr>
      <w:r w:rsidRPr="001D2F22">
        <w:rPr>
          <w:rFonts w:eastAsiaTheme="minorHAnsi"/>
          <w:bCs/>
          <w:lang w:eastAsia="en-US"/>
        </w:rPr>
        <w:t>Za účelem ochrany vodních organismů je vyloučeno použití přípravku na pozemcích svažujících se (svažitost ≥ 3°) k povrchovým vodám. Přípravek lze na těchto pozemcích aplikovat pouze při použití vegetačního pásu o šířce nejméně 10 m.</w:t>
      </w:r>
    </w:p>
    <w:p w14:paraId="6011A21D" w14:textId="77777777" w:rsidR="001D2F22" w:rsidRDefault="001D2F22" w:rsidP="00251C1A">
      <w:pPr>
        <w:widowControl w:val="0"/>
        <w:tabs>
          <w:tab w:val="left" w:pos="0"/>
          <w:tab w:val="left" w:pos="9214"/>
        </w:tabs>
        <w:spacing w:line="276" w:lineRule="auto"/>
        <w:jc w:val="both"/>
        <w:rPr>
          <w:rFonts w:eastAsiaTheme="minorHAnsi"/>
          <w:bCs/>
          <w:lang w:eastAsia="en-US"/>
        </w:rPr>
      </w:pPr>
    </w:p>
    <w:p w14:paraId="18D4AB60" w14:textId="77777777" w:rsidR="007843B1" w:rsidRDefault="007843B1" w:rsidP="00251C1A">
      <w:pPr>
        <w:widowControl w:val="0"/>
        <w:tabs>
          <w:tab w:val="left" w:pos="0"/>
          <w:tab w:val="left" w:pos="9214"/>
        </w:tabs>
        <w:spacing w:line="276" w:lineRule="auto"/>
        <w:jc w:val="both"/>
        <w:rPr>
          <w:rFonts w:eastAsiaTheme="minorHAnsi"/>
          <w:bCs/>
          <w:lang w:eastAsia="en-US"/>
        </w:rPr>
      </w:pPr>
    </w:p>
    <w:p w14:paraId="138D96E9" w14:textId="77777777" w:rsidR="007843B1" w:rsidRPr="001D2F22" w:rsidRDefault="007843B1" w:rsidP="00251C1A">
      <w:pPr>
        <w:widowControl w:val="0"/>
        <w:tabs>
          <w:tab w:val="left" w:pos="0"/>
          <w:tab w:val="left" w:pos="9214"/>
        </w:tabs>
        <w:spacing w:line="276" w:lineRule="auto"/>
        <w:jc w:val="both"/>
        <w:rPr>
          <w:rFonts w:eastAsiaTheme="minorHAnsi"/>
          <w:bCs/>
          <w:lang w:eastAsia="en-US"/>
        </w:rPr>
      </w:pPr>
    </w:p>
    <w:p w14:paraId="1F8529AC" w14:textId="77777777" w:rsidR="001D2F22" w:rsidRPr="001D2F22" w:rsidRDefault="001D2F22" w:rsidP="0086295B">
      <w:pPr>
        <w:widowControl w:val="0"/>
        <w:spacing w:line="276" w:lineRule="auto"/>
        <w:jc w:val="both"/>
        <w:rPr>
          <w:rFonts w:eastAsiaTheme="minorHAnsi" w:cstheme="minorBidi"/>
          <w:snapToGrid w:val="0"/>
          <w:lang w:eastAsia="en-US"/>
        </w:rPr>
      </w:pPr>
      <w:bookmarkStart w:id="21" w:name="_Hlk203659491"/>
      <w:r w:rsidRPr="001D2F22">
        <w:rPr>
          <w:rFonts w:eastAsiaTheme="minorHAnsi" w:cstheme="minorBidi"/>
          <w:snapToGrid w:val="0"/>
          <w:lang w:eastAsia="en-US"/>
        </w:rPr>
        <w:lastRenderedPageBreak/>
        <w:t>Tabulka ochranných vzdáleností stanovených s ohledem na ochranu zdraví lidí</w:t>
      </w:r>
    </w:p>
    <w:tbl>
      <w:tblPr>
        <w:tblW w:w="9072" w:type="dxa"/>
        <w:tblInd w:w="-8" w:type="dxa"/>
        <w:tblBorders>
          <w:top w:val="single" w:sz="6" w:space="0" w:color="auto"/>
          <w:left w:val="single" w:sz="6" w:space="0" w:color="auto"/>
          <w:bottom w:val="single" w:sz="8"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671"/>
        <w:gridCol w:w="1409"/>
        <w:gridCol w:w="1277"/>
        <w:gridCol w:w="1276"/>
        <w:gridCol w:w="1439"/>
      </w:tblGrid>
      <w:tr w:rsidR="001D2F22" w:rsidRPr="001D2F22" w14:paraId="221FF8C2" w14:textId="77777777" w:rsidTr="0086295B">
        <w:trPr>
          <w:trHeight w:val="295"/>
        </w:trPr>
        <w:tc>
          <w:tcPr>
            <w:tcW w:w="3671" w:type="dxa"/>
            <w:vMerge w:val="restar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529C7DFB" w14:textId="77777777" w:rsidR="001D2F22" w:rsidRPr="001D2F22" w:rsidRDefault="001D2F22" w:rsidP="00251C1A">
            <w:pPr>
              <w:widowControl w:val="0"/>
              <w:spacing w:line="276" w:lineRule="auto"/>
              <w:rPr>
                <w:rFonts w:eastAsiaTheme="minorHAnsi" w:cstheme="minorBidi"/>
              </w:rPr>
            </w:pPr>
            <w:r w:rsidRPr="001D2F22">
              <w:rPr>
                <w:rFonts w:eastAsiaTheme="minorHAnsi" w:cstheme="minorBidi"/>
              </w:rPr>
              <w:t>Plodina</w:t>
            </w:r>
          </w:p>
        </w:tc>
        <w:tc>
          <w:tcPr>
            <w:tcW w:w="5401"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5899DF7F" w14:textId="77777777" w:rsidR="001D2F22" w:rsidRPr="001D2F22" w:rsidRDefault="001D2F22" w:rsidP="00251C1A">
            <w:pPr>
              <w:widowControl w:val="0"/>
              <w:spacing w:line="276" w:lineRule="auto"/>
              <w:jc w:val="center"/>
              <w:rPr>
                <w:rFonts w:eastAsiaTheme="minorHAnsi" w:cstheme="minorBidi"/>
              </w:rPr>
            </w:pPr>
            <w:r w:rsidRPr="001D2F22">
              <w:rPr>
                <w:rFonts w:eastAsiaTheme="minorHAnsi" w:cstheme="minorBidi"/>
                <w:lang w:eastAsia="en-US"/>
              </w:rPr>
              <w:t>třída omezení úletu</w:t>
            </w:r>
          </w:p>
        </w:tc>
      </w:tr>
      <w:tr w:rsidR="001D2F22" w:rsidRPr="001D2F22" w14:paraId="0643AD71" w14:textId="77777777" w:rsidTr="00A94011">
        <w:trPr>
          <w:trHeight w:val="150"/>
        </w:trPr>
        <w:tc>
          <w:tcPr>
            <w:tcW w:w="3671" w:type="dxa"/>
            <w:vMerge/>
            <w:tcBorders>
              <w:top w:val="single" w:sz="6" w:space="0" w:color="auto"/>
              <w:left w:val="single" w:sz="6" w:space="0" w:color="auto"/>
              <w:bottom w:val="single" w:sz="6" w:space="0" w:color="auto"/>
              <w:right w:val="single" w:sz="6" w:space="0" w:color="auto"/>
            </w:tcBorders>
            <w:vAlign w:val="center"/>
            <w:hideMark/>
          </w:tcPr>
          <w:p w14:paraId="3F96FA5A" w14:textId="77777777" w:rsidR="001D2F22" w:rsidRPr="001D2F22" w:rsidRDefault="001D2F22" w:rsidP="00251C1A">
            <w:pPr>
              <w:widowControl w:val="0"/>
              <w:spacing w:line="276" w:lineRule="auto"/>
              <w:rPr>
                <w:rFonts w:eastAsiaTheme="minorHAnsi" w:cstheme="minorBidi"/>
              </w:rPr>
            </w:pPr>
          </w:p>
        </w:tc>
        <w:tc>
          <w:tcPr>
            <w:tcW w:w="140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E0F1A4D" w14:textId="77777777" w:rsidR="001D2F22" w:rsidRPr="001D2F22" w:rsidRDefault="001D2F22" w:rsidP="00251C1A">
            <w:pPr>
              <w:widowControl w:val="0"/>
              <w:spacing w:line="276" w:lineRule="auto"/>
              <w:jc w:val="center"/>
              <w:rPr>
                <w:rFonts w:eastAsiaTheme="minorHAnsi" w:cstheme="minorBidi"/>
              </w:rPr>
            </w:pPr>
            <w:r w:rsidRPr="001D2F22">
              <w:rPr>
                <w:rFonts w:eastAsiaTheme="minorHAnsi" w:cstheme="minorBidi"/>
                <w:lang w:eastAsia="en-US"/>
              </w:rPr>
              <w:t>bez redukce</w:t>
            </w:r>
          </w:p>
        </w:tc>
        <w:tc>
          <w:tcPr>
            <w:tcW w:w="127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4470BA03" w14:textId="77777777" w:rsidR="001D2F22" w:rsidRPr="001D2F22" w:rsidRDefault="001D2F22" w:rsidP="00251C1A">
            <w:pPr>
              <w:widowControl w:val="0"/>
              <w:spacing w:line="276" w:lineRule="auto"/>
              <w:jc w:val="center"/>
              <w:rPr>
                <w:rFonts w:eastAsiaTheme="minorHAnsi" w:cstheme="minorBidi"/>
                <w:lang w:eastAsia="ar-SA"/>
              </w:rPr>
            </w:pPr>
            <w:r w:rsidRPr="001D2F22">
              <w:rPr>
                <w:rFonts w:eastAsiaTheme="minorHAnsi" w:cstheme="minorBidi"/>
                <w:lang w:eastAsia="en-US"/>
              </w:rPr>
              <w:t>50 %</w:t>
            </w:r>
          </w:p>
        </w:tc>
        <w:tc>
          <w:tcPr>
            <w:tcW w:w="127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39CEE37" w14:textId="77777777" w:rsidR="001D2F22" w:rsidRPr="001D2F22" w:rsidRDefault="001D2F22" w:rsidP="00251C1A">
            <w:pPr>
              <w:widowControl w:val="0"/>
              <w:spacing w:line="276" w:lineRule="auto"/>
              <w:jc w:val="center"/>
              <w:rPr>
                <w:rFonts w:eastAsiaTheme="minorHAnsi" w:cstheme="minorBidi"/>
                <w:lang w:eastAsia="en-US"/>
              </w:rPr>
            </w:pPr>
            <w:r w:rsidRPr="001D2F22">
              <w:rPr>
                <w:rFonts w:eastAsiaTheme="minorHAnsi" w:cstheme="minorBidi"/>
                <w:lang w:eastAsia="en-US"/>
              </w:rPr>
              <w:t>75 %</w:t>
            </w:r>
          </w:p>
        </w:tc>
        <w:tc>
          <w:tcPr>
            <w:tcW w:w="14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266B87C1" w14:textId="77777777" w:rsidR="001D2F22" w:rsidRPr="001D2F22" w:rsidRDefault="001D2F22" w:rsidP="00251C1A">
            <w:pPr>
              <w:widowControl w:val="0"/>
              <w:spacing w:line="276" w:lineRule="auto"/>
              <w:jc w:val="center"/>
              <w:rPr>
                <w:rFonts w:eastAsiaTheme="minorHAnsi" w:cstheme="minorBidi"/>
                <w:lang w:eastAsia="en-US"/>
              </w:rPr>
            </w:pPr>
            <w:r w:rsidRPr="001D2F22">
              <w:rPr>
                <w:rFonts w:eastAsiaTheme="minorHAnsi" w:cstheme="minorBidi"/>
                <w:lang w:eastAsia="en-US"/>
              </w:rPr>
              <w:t>90 %</w:t>
            </w:r>
          </w:p>
        </w:tc>
      </w:tr>
      <w:tr w:rsidR="001D2F22" w:rsidRPr="001D2F22" w14:paraId="4E03B047" w14:textId="77777777" w:rsidTr="0086295B">
        <w:trPr>
          <w:trHeight w:val="488"/>
        </w:trPr>
        <w:tc>
          <w:tcPr>
            <w:tcW w:w="9072"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6D616F9C" w14:textId="77777777" w:rsidR="001D2F22" w:rsidRPr="001D2F22" w:rsidRDefault="001D2F22" w:rsidP="00251C1A">
            <w:pPr>
              <w:widowControl w:val="0"/>
              <w:tabs>
                <w:tab w:val="left" w:pos="4305"/>
              </w:tabs>
              <w:spacing w:line="276" w:lineRule="auto"/>
              <w:jc w:val="both"/>
              <w:rPr>
                <w:rFonts w:eastAsiaTheme="minorHAnsi" w:cstheme="minorBidi"/>
              </w:rPr>
            </w:pPr>
            <w:r w:rsidRPr="001D2F22">
              <w:rPr>
                <w:rFonts w:eastAsiaTheme="minorHAnsi" w:cstheme="minorBidi"/>
              </w:rPr>
              <w:t>Ochranná vzdálenost mezi hranicí ošetřené plochy a hranicí oblasti využívané zranitelnými skupinami obyvatel [m]</w:t>
            </w:r>
          </w:p>
        </w:tc>
      </w:tr>
      <w:tr w:rsidR="001D2F22" w:rsidRPr="001D2F22" w14:paraId="7AD07517" w14:textId="77777777" w:rsidTr="0086295B">
        <w:trPr>
          <w:cantSplit/>
          <w:trHeight w:val="59"/>
        </w:trPr>
        <w:tc>
          <w:tcPr>
            <w:tcW w:w="367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E8E7053" w14:textId="77777777" w:rsidR="001D2F22" w:rsidRPr="001D2F22" w:rsidRDefault="001D2F22" w:rsidP="00251C1A">
            <w:pPr>
              <w:widowControl w:val="0"/>
              <w:spacing w:line="276" w:lineRule="auto"/>
              <w:rPr>
                <w:rFonts w:eastAsiaTheme="minorHAnsi" w:cstheme="minorBidi"/>
              </w:rPr>
            </w:pPr>
            <w:r w:rsidRPr="001D2F22">
              <w:rPr>
                <w:rFonts w:eastAsiaTheme="minorHAnsi" w:cstheme="minorBidi"/>
              </w:rPr>
              <w:t>kukuřice</w:t>
            </w:r>
          </w:p>
        </w:tc>
        <w:tc>
          <w:tcPr>
            <w:tcW w:w="140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9782CDE" w14:textId="77777777" w:rsidR="001D2F22" w:rsidRPr="001D2F22" w:rsidRDefault="001D2F22" w:rsidP="00251C1A">
            <w:pPr>
              <w:widowControl w:val="0"/>
              <w:spacing w:line="276" w:lineRule="auto"/>
              <w:jc w:val="center"/>
              <w:rPr>
                <w:rFonts w:eastAsiaTheme="minorHAnsi" w:cstheme="minorBidi"/>
              </w:rPr>
            </w:pPr>
            <w:r w:rsidRPr="001D2F22">
              <w:rPr>
                <w:rFonts w:eastAsiaTheme="minorHAnsi" w:cstheme="minorBidi"/>
              </w:rPr>
              <w:t>5</w:t>
            </w:r>
          </w:p>
        </w:tc>
        <w:tc>
          <w:tcPr>
            <w:tcW w:w="127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25E1F48" w14:textId="77777777" w:rsidR="001D2F22" w:rsidRPr="001D2F22" w:rsidRDefault="001D2F22" w:rsidP="00251C1A">
            <w:pPr>
              <w:widowControl w:val="0"/>
              <w:spacing w:line="276" w:lineRule="auto"/>
              <w:jc w:val="center"/>
              <w:rPr>
                <w:rFonts w:eastAsiaTheme="minorHAnsi" w:cstheme="minorBidi"/>
              </w:rPr>
            </w:pPr>
            <w:r w:rsidRPr="001D2F22">
              <w:rPr>
                <w:rFonts w:eastAsiaTheme="minorHAnsi" w:cstheme="minorBidi"/>
              </w:rPr>
              <w:t>5</w:t>
            </w:r>
          </w:p>
        </w:tc>
        <w:tc>
          <w:tcPr>
            <w:tcW w:w="127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FE2F6CD" w14:textId="77777777" w:rsidR="001D2F22" w:rsidRPr="001D2F22" w:rsidRDefault="001D2F22" w:rsidP="00251C1A">
            <w:pPr>
              <w:widowControl w:val="0"/>
              <w:spacing w:line="276" w:lineRule="auto"/>
              <w:jc w:val="center"/>
              <w:rPr>
                <w:rFonts w:eastAsiaTheme="minorHAnsi" w:cstheme="minorBidi"/>
              </w:rPr>
            </w:pPr>
            <w:r w:rsidRPr="001D2F22">
              <w:rPr>
                <w:rFonts w:eastAsiaTheme="minorHAnsi" w:cstheme="minorBidi"/>
              </w:rPr>
              <w:t>5</w:t>
            </w:r>
          </w:p>
        </w:tc>
        <w:tc>
          <w:tcPr>
            <w:tcW w:w="14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1231B05" w14:textId="77777777" w:rsidR="001D2F22" w:rsidRPr="001D2F22" w:rsidRDefault="001D2F22" w:rsidP="00251C1A">
            <w:pPr>
              <w:widowControl w:val="0"/>
              <w:spacing w:line="276" w:lineRule="auto"/>
              <w:jc w:val="center"/>
              <w:rPr>
                <w:rFonts w:eastAsiaTheme="minorHAnsi" w:cstheme="minorBidi"/>
              </w:rPr>
            </w:pPr>
            <w:r w:rsidRPr="001D2F22">
              <w:rPr>
                <w:rFonts w:eastAsiaTheme="minorHAnsi" w:cstheme="minorBidi"/>
              </w:rPr>
              <w:t>5</w:t>
            </w:r>
          </w:p>
        </w:tc>
      </w:tr>
      <w:bookmarkEnd w:id="21"/>
    </w:tbl>
    <w:p w14:paraId="2A28F13D" w14:textId="77777777" w:rsidR="001D2F22" w:rsidRPr="001D2F22" w:rsidRDefault="001D2F22" w:rsidP="00251C1A">
      <w:pPr>
        <w:widowControl w:val="0"/>
        <w:tabs>
          <w:tab w:val="left" w:pos="0"/>
          <w:tab w:val="left" w:pos="9214"/>
        </w:tabs>
        <w:spacing w:line="276" w:lineRule="auto"/>
        <w:jc w:val="both"/>
        <w:rPr>
          <w:rFonts w:eastAsiaTheme="minorHAnsi"/>
          <w:bCs/>
          <w:lang w:eastAsia="en-US"/>
        </w:rPr>
      </w:pPr>
    </w:p>
    <w:p w14:paraId="66546E94" w14:textId="77777777" w:rsidR="001D2F22" w:rsidRDefault="001D2F22" w:rsidP="00251C1A">
      <w:pPr>
        <w:widowControl w:val="0"/>
        <w:tabs>
          <w:tab w:val="left" w:pos="1560"/>
        </w:tabs>
        <w:spacing w:line="276" w:lineRule="auto"/>
        <w:ind w:left="2835" w:hanging="2835"/>
      </w:pPr>
    </w:p>
    <w:p w14:paraId="5EF14E7F" w14:textId="31D06A66" w:rsidR="001C069A" w:rsidRDefault="001C069A" w:rsidP="00251C1A">
      <w:pPr>
        <w:widowControl w:val="0"/>
        <w:tabs>
          <w:tab w:val="left" w:pos="1560"/>
        </w:tabs>
        <w:spacing w:line="276" w:lineRule="auto"/>
        <w:ind w:left="2835" w:hanging="2835"/>
        <w:rPr>
          <w:b/>
          <w:sz w:val="28"/>
          <w:szCs w:val="28"/>
        </w:rPr>
      </w:pPr>
      <w:proofErr w:type="spellStart"/>
      <w:r w:rsidRPr="001C069A">
        <w:rPr>
          <w:b/>
          <w:sz w:val="28"/>
          <w:szCs w:val="28"/>
        </w:rPr>
        <w:t>Trico</w:t>
      </w:r>
      <w:proofErr w:type="spellEnd"/>
      <w:r w:rsidRPr="001C069A">
        <w:rPr>
          <w:b/>
          <w:sz w:val="28"/>
          <w:szCs w:val="28"/>
        </w:rPr>
        <w:t xml:space="preserve"> Silva</w:t>
      </w:r>
    </w:p>
    <w:p w14:paraId="02215D9E" w14:textId="5E6D065B" w:rsidR="004855E3" w:rsidRPr="001C069A" w:rsidRDefault="004855E3" w:rsidP="00251C1A">
      <w:pPr>
        <w:widowControl w:val="0"/>
        <w:tabs>
          <w:tab w:val="left" w:pos="1560"/>
        </w:tabs>
        <w:spacing w:line="276" w:lineRule="auto"/>
        <w:ind w:left="2835" w:hanging="2835"/>
      </w:pPr>
      <w:r w:rsidRPr="001C069A">
        <w:t xml:space="preserve">držitel rozhodnutí o povolení: </w:t>
      </w:r>
      <w:proofErr w:type="spellStart"/>
      <w:r w:rsidR="001C069A" w:rsidRPr="001C069A">
        <w:t>Kwizda</w:t>
      </w:r>
      <w:proofErr w:type="spellEnd"/>
      <w:r w:rsidR="001C069A" w:rsidRPr="001C069A">
        <w:t xml:space="preserve"> Agro </w:t>
      </w:r>
      <w:proofErr w:type="spellStart"/>
      <w:r w:rsidR="001C069A" w:rsidRPr="001C069A">
        <w:t>GmbH</w:t>
      </w:r>
      <w:proofErr w:type="spellEnd"/>
      <w:r w:rsidR="001C069A" w:rsidRPr="001C069A">
        <w:t>.</w:t>
      </w:r>
      <w:r w:rsidR="001C069A">
        <w:t xml:space="preserve">, </w:t>
      </w:r>
      <w:proofErr w:type="spellStart"/>
      <w:r w:rsidR="001C069A" w:rsidRPr="001C069A">
        <w:t>Universitätsring</w:t>
      </w:r>
      <w:proofErr w:type="spellEnd"/>
      <w:r w:rsidR="001C069A" w:rsidRPr="001C069A">
        <w:t xml:space="preserve"> 6, A-1010 </w:t>
      </w:r>
      <w:proofErr w:type="spellStart"/>
      <w:r w:rsidR="001C069A" w:rsidRPr="001C069A">
        <w:t>Wiena</w:t>
      </w:r>
      <w:proofErr w:type="spellEnd"/>
      <w:r w:rsidR="001C069A" w:rsidRPr="001C069A">
        <w:t xml:space="preserve">, </w:t>
      </w:r>
      <w:r w:rsidR="001C069A">
        <w:t>Rakousko</w:t>
      </w:r>
    </w:p>
    <w:p w14:paraId="55112DFF" w14:textId="45F98E6D" w:rsidR="004855E3" w:rsidRPr="001C069A" w:rsidRDefault="004855E3" w:rsidP="00251C1A">
      <w:pPr>
        <w:widowControl w:val="0"/>
        <w:tabs>
          <w:tab w:val="left" w:pos="1560"/>
        </w:tabs>
        <w:spacing w:line="276" w:lineRule="auto"/>
        <w:ind w:left="2835" w:hanging="2835"/>
        <w:rPr>
          <w:iCs/>
        </w:rPr>
      </w:pPr>
      <w:r w:rsidRPr="001C069A">
        <w:t>evidenční číslo:</w:t>
      </w:r>
      <w:r w:rsidRPr="001C069A">
        <w:rPr>
          <w:iCs/>
        </w:rPr>
        <w:t xml:space="preserve"> </w:t>
      </w:r>
      <w:r w:rsidR="001C069A" w:rsidRPr="001C069A">
        <w:rPr>
          <w:iCs/>
        </w:rPr>
        <w:t>6000-0</w:t>
      </w:r>
    </w:p>
    <w:p w14:paraId="1B79A4BE" w14:textId="3B516583" w:rsidR="004855E3" w:rsidRPr="001C069A" w:rsidRDefault="004855E3" w:rsidP="00251C1A">
      <w:pPr>
        <w:widowControl w:val="0"/>
        <w:tabs>
          <w:tab w:val="left" w:pos="1560"/>
        </w:tabs>
        <w:spacing w:line="276" w:lineRule="auto"/>
        <w:ind w:left="2835" w:hanging="2835"/>
        <w:rPr>
          <w:snapToGrid w:val="0"/>
        </w:rPr>
      </w:pPr>
      <w:r w:rsidRPr="001C069A">
        <w:t xml:space="preserve">účinná látka: </w:t>
      </w:r>
      <w:r w:rsidR="001C069A" w:rsidRPr="007F6509">
        <w:rPr>
          <w:snapToGrid w:val="0"/>
          <w:color w:val="000000" w:themeColor="text1"/>
        </w:rPr>
        <w:t>ovčí tuk</w:t>
      </w:r>
      <w:r w:rsidR="001C069A">
        <w:rPr>
          <w:snapToGrid w:val="0"/>
          <w:color w:val="000000" w:themeColor="text1"/>
        </w:rPr>
        <w:t xml:space="preserve"> </w:t>
      </w:r>
      <w:r w:rsidR="001C069A" w:rsidRPr="007F6509">
        <w:rPr>
          <w:snapToGrid w:val="0"/>
          <w:color w:val="000000" w:themeColor="text1"/>
        </w:rPr>
        <w:t>14,1 g/kg</w:t>
      </w:r>
    </w:p>
    <w:p w14:paraId="1C171A1C" w14:textId="77777777" w:rsidR="001C069A" w:rsidRDefault="004855E3" w:rsidP="00251C1A">
      <w:pPr>
        <w:widowControl w:val="0"/>
        <w:tabs>
          <w:tab w:val="left" w:pos="1560"/>
        </w:tabs>
        <w:spacing w:line="276" w:lineRule="auto"/>
        <w:ind w:left="2835" w:hanging="2835"/>
      </w:pPr>
      <w:r w:rsidRPr="001C069A">
        <w:t xml:space="preserve">platnost povolení končí dne: </w:t>
      </w:r>
      <w:r w:rsidR="001C069A" w:rsidRPr="001C069A">
        <w:t>30.10.2038</w:t>
      </w:r>
    </w:p>
    <w:p w14:paraId="7892FF52" w14:textId="77777777" w:rsidR="001C069A" w:rsidRDefault="001C069A" w:rsidP="00251C1A">
      <w:pPr>
        <w:widowControl w:val="0"/>
        <w:tabs>
          <w:tab w:val="left" w:pos="1560"/>
        </w:tabs>
        <w:spacing w:line="276" w:lineRule="auto"/>
        <w:ind w:left="2835" w:hanging="2835"/>
      </w:pPr>
    </w:p>
    <w:p w14:paraId="06DA5DC1" w14:textId="0DB8D783" w:rsidR="001C069A" w:rsidRPr="001C069A" w:rsidRDefault="001C069A" w:rsidP="00251C1A">
      <w:pPr>
        <w:widowControl w:val="0"/>
        <w:tabs>
          <w:tab w:val="left" w:pos="1560"/>
        </w:tabs>
        <w:spacing w:line="276" w:lineRule="auto"/>
        <w:ind w:left="2835" w:hanging="2835"/>
        <w:rPr>
          <w:b/>
          <w:iCs/>
          <w:snapToGrid w:val="0"/>
          <w:color w:val="000000" w:themeColor="text1"/>
        </w:rPr>
      </w:pPr>
      <w:r w:rsidRPr="001C069A">
        <w:rPr>
          <w:i/>
          <w:iCs/>
          <w:snapToGrid w:val="0"/>
          <w:color w:val="000000" w:themeColor="text1"/>
        </w:rPr>
        <w:t>Rozsah povoleného použití:</w:t>
      </w:r>
      <w:bookmarkStart w:id="22" w:name="_Hlk52272154"/>
    </w:p>
    <w:tbl>
      <w:tblPr>
        <w:tblW w:w="964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268"/>
        <w:gridCol w:w="2268"/>
        <w:gridCol w:w="567"/>
        <w:gridCol w:w="1842"/>
        <w:gridCol w:w="1418"/>
      </w:tblGrid>
      <w:tr w:rsidR="001C069A" w:rsidRPr="001C069A" w14:paraId="56404014" w14:textId="77777777" w:rsidTr="007843B1">
        <w:tc>
          <w:tcPr>
            <w:tcW w:w="1277" w:type="dxa"/>
          </w:tcPr>
          <w:bookmarkEnd w:id="22"/>
          <w:p w14:paraId="024B6C57" w14:textId="77777777" w:rsidR="001C069A" w:rsidRPr="001C069A" w:rsidRDefault="001C069A" w:rsidP="00251C1A">
            <w:pPr>
              <w:widowControl w:val="0"/>
              <w:spacing w:line="276" w:lineRule="auto"/>
              <w:rPr>
                <w:bCs/>
                <w:iCs/>
                <w:lang w:val="x-none" w:eastAsia="x-none"/>
              </w:rPr>
            </w:pPr>
            <w:r w:rsidRPr="001C069A">
              <w:rPr>
                <w:bCs/>
                <w:iCs/>
                <w:lang w:val="x-none" w:eastAsia="x-none"/>
              </w:rPr>
              <w:t>1)</w:t>
            </w:r>
            <w:r w:rsidRPr="001C069A">
              <w:rPr>
                <w:bCs/>
                <w:iCs/>
                <w:lang w:eastAsia="x-none"/>
              </w:rPr>
              <w:t xml:space="preserve"> </w:t>
            </w:r>
            <w:r w:rsidRPr="001C069A">
              <w:rPr>
                <w:bCs/>
                <w:iCs/>
                <w:lang w:val="x-none" w:eastAsia="x-none"/>
              </w:rPr>
              <w:t>Plodina, oblast použití</w:t>
            </w:r>
          </w:p>
        </w:tc>
        <w:tc>
          <w:tcPr>
            <w:tcW w:w="2268" w:type="dxa"/>
          </w:tcPr>
          <w:p w14:paraId="2287F410" w14:textId="77777777" w:rsidR="001C069A" w:rsidRPr="001C069A" w:rsidRDefault="001C069A" w:rsidP="00251C1A">
            <w:pPr>
              <w:widowControl w:val="0"/>
              <w:spacing w:line="276" w:lineRule="auto"/>
              <w:rPr>
                <w:bCs/>
                <w:iCs/>
              </w:rPr>
            </w:pPr>
            <w:r w:rsidRPr="001C069A">
              <w:rPr>
                <w:bCs/>
                <w:iCs/>
              </w:rPr>
              <w:t>2) Škodlivý organismus, jiný účel použití</w:t>
            </w:r>
          </w:p>
        </w:tc>
        <w:tc>
          <w:tcPr>
            <w:tcW w:w="2268" w:type="dxa"/>
          </w:tcPr>
          <w:p w14:paraId="54AAD4F8" w14:textId="77777777" w:rsidR="001C069A" w:rsidRPr="001C069A" w:rsidRDefault="001C069A" w:rsidP="00251C1A">
            <w:pPr>
              <w:widowControl w:val="0"/>
              <w:spacing w:line="276" w:lineRule="auto"/>
              <w:rPr>
                <w:bCs/>
                <w:iCs/>
              </w:rPr>
            </w:pPr>
            <w:r w:rsidRPr="001C069A">
              <w:rPr>
                <w:bCs/>
                <w:iCs/>
              </w:rPr>
              <w:t>Dávkování, mísitelnost</w:t>
            </w:r>
          </w:p>
        </w:tc>
        <w:tc>
          <w:tcPr>
            <w:tcW w:w="567" w:type="dxa"/>
          </w:tcPr>
          <w:p w14:paraId="38B8FFB1" w14:textId="77777777" w:rsidR="001C069A" w:rsidRPr="001C069A" w:rsidRDefault="001C069A" w:rsidP="00251C1A">
            <w:pPr>
              <w:widowControl w:val="0"/>
              <w:spacing w:line="276" w:lineRule="auto"/>
              <w:jc w:val="center"/>
              <w:outlineLvl w:val="4"/>
              <w:rPr>
                <w:bCs/>
                <w:lang w:val="x-none" w:eastAsia="x-none"/>
              </w:rPr>
            </w:pPr>
            <w:r w:rsidRPr="001C069A">
              <w:rPr>
                <w:bCs/>
                <w:lang w:val="x-none" w:eastAsia="x-none"/>
              </w:rPr>
              <w:t>OL</w:t>
            </w:r>
          </w:p>
        </w:tc>
        <w:tc>
          <w:tcPr>
            <w:tcW w:w="1842" w:type="dxa"/>
          </w:tcPr>
          <w:p w14:paraId="2C35FBB9" w14:textId="77777777" w:rsidR="001C069A" w:rsidRPr="001C069A" w:rsidRDefault="001C069A" w:rsidP="00251C1A">
            <w:pPr>
              <w:widowControl w:val="0"/>
              <w:spacing w:line="276" w:lineRule="auto"/>
              <w:rPr>
                <w:bCs/>
                <w:iCs/>
              </w:rPr>
            </w:pPr>
            <w:r w:rsidRPr="001C069A">
              <w:rPr>
                <w:bCs/>
                <w:iCs/>
              </w:rPr>
              <w:t>Poznámka</w:t>
            </w:r>
          </w:p>
          <w:p w14:paraId="2E06BA8E" w14:textId="77777777" w:rsidR="001C069A" w:rsidRPr="001C069A" w:rsidRDefault="001C069A" w:rsidP="00251C1A">
            <w:pPr>
              <w:widowControl w:val="0"/>
              <w:spacing w:line="276" w:lineRule="auto"/>
              <w:rPr>
                <w:bCs/>
                <w:iCs/>
              </w:rPr>
            </w:pPr>
            <w:r w:rsidRPr="001C069A">
              <w:rPr>
                <w:bCs/>
                <w:iCs/>
              </w:rPr>
              <w:t>1) k plodině</w:t>
            </w:r>
          </w:p>
          <w:p w14:paraId="532FA4F7" w14:textId="77777777" w:rsidR="001C069A" w:rsidRPr="001C069A" w:rsidRDefault="001C069A" w:rsidP="00251C1A">
            <w:pPr>
              <w:widowControl w:val="0"/>
              <w:spacing w:line="276" w:lineRule="auto"/>
              <w:rPr>
                <w:bCs/>
                <w:iCs/>
              </w:rPr>
            </w:pPr>
            <w:r w:rsidRPr="001C069A">
              <w:rPr>
                <w:bCs/>
                <w:iCs/>
              </w:rPr>
              <w:t>2) k ŠO</w:t>
            </w:r>
          </w:p>
          <w:p w14:paraId="65D8673A" w14:textId="77777777" w:rsidR="001C069A" w:rsidRPr="001C069A" w:rsidRDefault="001C069A" w:rsidP="00251C1A">
            <w:pPr>
              <w:widowControl w:val="0"/>
              <w:spacing w:line="276" w:lineRule="auto"/>
              <w:rPr>
                <w:bCs/>
                <w:iCs/>
              </w:rPr>
            </w:pPr>
            <w:r w:rsidRPr="001C069A">
              <w:rPr>
                <w:bCs/>
                <w:iCs/>
              </w:rPr>
              <w:t>3) k OL</w:t>
            </w:r>
          </w:p>
        </w:tc>
        <w:tc>
          <w:tcPr>
            <w:tcW w:w="1418" w:type="dxa"/>
          </w:tcPr>
          <w:p w14:paraId="39FD118F" w14:textId="77777777" w:rsidR="001C069A" w:rsidRPr="001C069A" w:rsidRDefault="001C069A" w:rsidP="00251C1A">
            <w:pPr>
              <w:widowControl w:val="0"/>
              <w:spacing w:line="276" w:lineRule="auto"/>
              <w:ind w:right="-64"/>
              <w:rPr>
                <w:bCs/>
                <w:iCs/>
              </w:rPr>
            </w:pPr>
            <w:r w:rsidRPr="001C069A">
              <w:rPr>
                <w:bCs/>
                <w:iCs/>
              </w:rPr>
              <w:t>4) Pozn. k dávkování</w:t>
            </w:r>
          </w:p>
          <w:p w14:paraId="3C976D98" w14:textId="77777777" w:rsidR="001C069A" w:rsidRPr="001C069A" w:rsidRDefault="001C069A" w:rsidP="00251C1A">
            <w:pPr>
              <w:widowControl w:val="0"/>
              <w:spacing w:line="276" w:lineRule="auto"/>
              <w:ind w:right="-64"/>
              <w:rPr>
                <w:bCs/>
                <w:iCs/>
              </w:rPr>
            </w:pPr>
            <w:r w:rsidRPr="001C069A">
              <w:rPr>
                <w:bCs/>
                <w:iCs/>
              </w:rPr>
              <w:t>5) Umístění</w:t>
            </w:r>
          </w:p>
          <w:p w14:paraId="18544779" w14:textId="77777777" w:rsidR="001C069A" w:rsidRPr="001C069A" w:rsidRDefault="001C069A" w:rsidP="00251C1A">
            <w:pPr>
              <w:widowControl w:val="0"/>
              <w:spacing w:line="276" w:lineRule="auto"/>
              <w:ind w:right="-64"/>
              <w:rPr>
                <w:bCs/>
                <w:iCs/>
              </w:rPr>
            </w:pPr>
            <w:r w:rsidRPr="001C069A">
              <w:rPr>
                <w:bCs/>
                <w:iCs/>
              </w:rPr>
              <w:t>6) Určení</w:t>
            </w:r>
          </w:p>
          <w:p w14:paraId="7446ABF8" w14:textId="77777777" w:rsidR="001C069A" w:rsidRPr="001C069A" w:rsidRDefault="001C069A" w:rsidP="00251C1A">
            <w:pPr>
              <w:widowControl w:val="0"/>
              <w:spacing w:line="276" w:lineRule="auto"/>
              <w:ind w:right="-64"/>
              <w:rPr>
                <w:bCs/>
                <w:iCs/>
              </w:rPr>
            </w:pPr>
            <w:r w:rsidRPr="001C069A">
              <w:rPr>
                <w:bCs/>
                <w:iCs/>
              </w:rPr>
              <w:t>sklizně</w:t>
            </w:r>
          </w:p>
        </w:tc>
      </w:tr>
      <w:tr w:rsidR="001C069A" w:rsidRPr="001C069A" w14:paraId="75E719E6" w14:textId="77777777" w:rsidTr="007843B1">
        <w:tc>
          <w:tcPr>
            <w:tcW w:w="1277" w:type="dxa"/>
            <w:tcBorders>
              <w:bottom w:val="single" w:sz="6" w:space="0" w:color="auto"/>
            </w:tcBorders>
          </w:tcPr>
          <w:p w14:paraId="79E72A2F" w14:textId="77777777" w:rsidR="001C069A" w:rsidRPr="001C069A" w:rsidRDefault="001C069A" w:rsidP="00251C1A">
            <w:pPr>
              <w:widowControl w:val="0"/>
              <w:tabs>
                <w:tab w:val="center" w:pos="4536"/>
                <w:tab w:val="right" w:pos="9072"/>
              </w:tabs>
              <w:spacing w:line="276" w:lineRule="auto"/>
              <w:rPr>
                <w:iCs/>
              </w:rPr>
            </w:pPr>
            <w:r w:rsidRPr="001C069A">
              <w:rPr>
                <w:lang w:eastAsia="en-US"/>
              </w:rPr>
              <w:t>listnaté dřeviny, jehličnany</w:t>
            </w:r>
          </w:p>
        </w:tc>
        <w:tc>
          <w:tcPr>
            <w:tcW w:w="2268" w:type="dxa"/>
            <w:tcBorders>
              <w:bottom w:val="single" w:sz="6" w:space="0" w:color="auto"/>
            </w:tcBorders>
          </w:tcPr>
          <w:p w14:paraId="344A54FF" w14:textId="77777777" w:rsidR="001C069A" w:rsidRPr="001C069A" w:rsidRDefault="001C069A" w:rsidP="00251C1A">
            <w:pPr>
              <w:widowControl w:val="0"/>
              <w:spacing w:before="40" w:after="40" w:line="276" w:lineRule="auto"/>
              <w:ind w:left="25"/>
              <w:rPr>
                <w:strike/>
                <w:lang w:val="de-DE" w:eastAsia="en-US"/>
              </w:rPr>
            </w:pPr>
            <w:proofErr w:type="spellStart"/>
            <w:r w:rsidRPr="001C069A">
              <w:rPr>
                <w:lang w:val="de-DE" w:eastAsia="en-US"/>
              </w:rPr>
              <w:t>ochrana</w:t>
            </w:r>
            <w:proofErr w:type="spellEnd"/>
            <w:r w:rsidRPr="001C069A">
              <w:rPr>
                <w:lang w:val="de-DE" w:eastAsia="en-US"/>
              </w:rPr>
              <w:t xml:space="preserve"> </w:t>
            </w:r>
            <w:proofErr w:type="spellStart"/>
            <w:r w:rsidRPr="001C069A">
              <w:rPr>
                <w:lang w:val="de-DE" w:eastAsia="en-US"/>
              </w:rPr>
              <w:t>proti</w:t>
            </w:r>
            <w:proofErr w:type="spellEnd"/>
            <w:r w:rsidRPr="001C069A">
              <w:rPr>
                <w:lang w:val="de-DE" w:eastAsia="en-US"/>
              </w:rPr>
              <w:t xml:space="preserve"> </w:t>
            </w:r>
            <w:proofErr w:type="spellStart"/>
            <w:r w:rsidRPr="001C069A">
              <w:rPr>
                <w:lang w:val="de-DE" w:eastAsia="en-US"/>
              </w:rPr>
              <w:t>okusu</w:t>
            </w:r>
            <w:proofErr w:type="spellEnd"/>
            <w:r w:rsidRPr="001C069A">
              <w:rPr>
                <w:lang w:val="de-DE" w:eastAsia="en-US"/>
              </w:rPr>
              <w:t xml:space="preserve"> </w:t>
            </w:r>
            <w:proofErr w:type="spellStart"/>
            <w:r w:rsidRPr="001C069A">
              <w:rPr>
                <w:lang w:val="de-DE" w:eastAsia="en-US"/>
              </w:rPr>
              <w:t>zvěří</w:t>
            </w:r>
            <w:proofErr w:type="spellEnd"/>
            <w:r w:rsidRPr="001C069A">
              <w:rPr>
                <w:lang w:val="de-DE" w:eastAsia="en-US"/>
              </w:rPr>
              <w:t xml:space="preserve"> </w:t>
            </w:r>
            <w:proofErr w:type="spellStart"/>
            <w:r w:rsidRPr="001C069A">
              <w:rPr>
                <w:lang w:val="de-DE" w:eastAsia="en-US"/>
              </w:rPr>
              <w:t>srnčí</w:t>
            </w:r>
            <w:proofErr w:type="spellEnd"/>
            <w:r w:rsidRPr="001C069A">
              <w:rPr>
                <w:lang w:val="de-DE" w:eastAsia="en-US"/>
              </w:rPr>
              <w:t xml:space="preserve">, </w:t>
            </w:r>
            <w:proofErr w:type="spellStart"/>
            <w:r w:rsidRPr="001C069A">
              <w:rPr>
                <w:lang w:val="de-DE" w:eastAsia="en-US"/>
              </w:rPr>
              <w:t>jelení</w:t>
            </w:r>
            <w:proofErr w:type="spellEnd"/>
            <w:r w:rsidRPr="001C069A">
              <w:rPr>
                <w:lang w:val="de-DE" w:eastAsia="en-US"/>
              </w:rPr>
              <w:t xml:space="preserve"> a </w:t>
            </w:r>
            <w:proofErr w:type="spellStart"/>
            <w:r w:rsidRPr="001C069A">
              <w:rPr>
                <w:lang w:val="de-DE" w:eastAsia="en-US"/>
              </w:rPr>
              <w:t>jinou</w:t>
            </w:r>
            <w:proofErr w:type="spellEnd"/>
            <w:r w:rsidRPr="001C069A">
              <w:rPr>
                <w:lang w:val="de-DE" w:eastAsia="en-US"/>
              </w:rPr>
              <w:t xml:space="preserve"> </w:t>
            </w:r>
            <w:proofErr w:type="spellStart"/>
            <w:r w:rsidRPr="001C069A">
              <w:rPr>
                <w:lang w:val="de-DE" w:eastAsia="en-US"/>
              </w:rPr>
              <w:t>spárkatou</w:t>
            </w:r>
            <w:proofErr w:type="spellEnd"/>
            <w:r w:rsidRPr="001C069A">
              <w:rPr>
                <w:lang w:val="de-DE" w:eastAsia="en-US"/>
              </w:rPr>
              <w:t xml:space="preserve"> </w:t>
            </w:r>
            <w:proofErr w:type="spellStart"/>
            <w:r w:rsidRPr="001C069A">
              <w:rPr>
                <w:lang w:val="de-DE" w:eastAsia="en-US"/>
              </w:rPr>
              <w:t>zvěří</w:t>
            </w:r>
            <w:proofErr w:type="spellEnd"/>
          </w:p>
        </w:tc>
        <w:tc>
          <w:tcPr>
            <w:tcW w:w="2268" w:type="dxa"/>
            <w:tcBorders>
              <w:bottom w:val="single" w:sz="6" w:space="0" w:color="auto"/>
            </w:tcBorders>
          </w:tcPr>
          <w:p w14:paraId="22AB814C" w14:textId="77777777" w:rsidR="001C069A" w:rsidRPr="001C069A" w:rsidRDefault="001C069A" w:rsidP="00251C1A">
            <w:pPr>
              <w:widowControl w:val="0"/>
              <w:autoSpaceDE w:val="0"/>
              <w:autoSpaceDN w:val="0"/>
              <w:adjustRightInd w:val="0"/>
              <w:spacing w:line="276" w:lineRule="auto"/>
              <w:rPr>
                <w:lang w:eastAsia="en-US"/>
              </w:rPr>
            </w:pPr>
            <w:r w:rsidRPr="001C069A">
              <w:rPr>
                <w:lang w:eastAsia="en-US"/>
              </w:rPr>
              <w:t>20 kg/ha</w:t>
            </w:r>
          </w:p>
          <w:p w14:paraId="288BFF1A" w14:textId="77777777" w:rsidR="001C069A" w:rsidRPr="001C069A" w:rsidRDefault="001C069A" w:rsidP="00251C1A">
            <w:pPr>
              <w:widowControl w:val="0"/>
              <w:spacing w:line="276" w:lineRule="auto"/>
              <w:rPr>
                <w:iCs/>
              </w:rPr>
            </w:pPr>
            <w:r w:rsidRPr="001C069A">
              <w:rPr>
                <w:lang w:eastAsia="en-US"/>
              </w:rPr>
              <w:t>(2-4 kg/1000 sazenic)</w:t>
            </w:r>
          </w:p>
        </w:tc>
        <w:tc>
          <w:tcPr>
            <w:tcW w:w="567" w:type="dxa"/>
            <w:tcBorders>
              <w:bottom w:val="single" w:sz="6" w:space="0" w:color="auto"/>
            </w:tcBorders>
          </w:tcPr>
          <w:p w14:paraId="1DC64EA8" w14:textId="77777777" w:rsidR="001C069A" w:rsidRPr="001C069A" w:rsidRDefault="001C069A" w:rsidP="00251C1A">
            <w:pPr>
              <w:widowControl w:val="0"/>
              <w:spacing w:line="276" w:lineRule="auto"/>
              <w:jc w:val="center"/>
              <w:rPr>
                <w:iCs/>
              </w:rPr>
            </w:pPr>
            <w:r w:rsidRPr="001C069A">
              <w:t>AT</w:t>
            </w:r>
          </w:p>
        </w:tc>
        <w:tc>
          <w:tcPr>
            <w:tcW w:w="1842" w:type="dxa"/>
            <w:tcBorders>
              <w:bottom w:val="single" w:sz="6" w:space="0" w:color="auto"/>
            </w:tcBorders>
          </w:tcPr>
          <w:p w14:paraId="5BC43E13" w14:textId="77777777" w:rsidR="001C069A" w:rsidRPr="001C069A" w:rsidRDefault="001C069A" w:rsidP="00251C1A">
            <w:pPr>
              <w:widowControl w:val="0"/>
              <w:autoSpaceDE w:val="0"/>
              <w:autoSpaceDN w:val="0"/>
              <w:adjustRightInd w:val="0"/>
              <w:spacing w:line="276" w:lineRule="auto"/>
              <w:rPr>
                <w:iCs/>
              </w:rPr>
            </w:pPr>
            <w:r w:rsidRPr="001C069A">
              <w:rPr>
                <w:lang w:eastAsia="en-US"/>
              </w:rPr>
              <w:t>1) mladé výsadby, na podzim, v zimě</w:t>
            </w:r>
          </w:p>
        </w:tc>
        <w:tc>
          <w:tcPr>
            <w:tcW w:w="1418" w:type="dxa"/>
            <w:tcBorders>
              <w:bottom w:val="single" w:sz="6" w:space="0" w:color="auto"/>
            </w:tcBorders>
          </w:tcPr>
          <w:p w14:paraId="128E3DD7" w14:textId="77777777" w:rsidR="001C069A" w:rsidRPr="001C069A" w:rsidRDefault="001C069A" w:rsidP="00251C1A">
            <w:pPr>
              <w:widowControl w:val="0"/>
              <w:spacing w:line="276" w:lineRule="auto"/>
              <w:ind w:right="-64"/>
              <w:rPr>
                <w:rFonts w:eastAsia="Calibri"/>
                <w:iCs/>
                <w:lang w:eastAsia="en-US"/>
              </w:rPr>
            </w:pPr>
            <w:r w:rsidRPr="001C069A">
              <w:rPr>
                <w:lang w:eastAsia="en-US"/>
              </w:rPr>
              <w:t>4) neředí se</w:t>
            </w:r>
          </w:p>
        </w:tc>
      </w:tr>
      <w:tr w:rsidR="001C069A" w:rsidRPr="001C069A" w14:paraId="51486EEC" w14:textId="77777777" w:rsidTr="007843B1">
        <w:tc>
          <w:tcPr>
            <w:tcW w:w="1277" w:type="dxa"/>
          </w:tcPr>
          <w:p w14:paraId="3DD9809E" w14:textId="77777777" w:rsidR="001C069A" w:rsidRPr="001C069A" w:rsidRDefault="001C069A" w:rsidP="00251C1A">
            <w:pPr>
              <w:widowControl w:val="0"/>
              <w:tabs>
                <w:tab w:val="center" w:pos="4536"/>
                <w:tab w:val="right" w:pos="9072"/>
              </w:tabs>
              <w:spacing w:line="276" w:lineRule="auto"/>
              <w:rPr>
                <w:bCs/>
                <w:iCs/>
              </w:rPr>
            </w:pPr>
            <w:r w:rsidRPr="001C069A">
              <w:rPr>
                <w:lang w:eastAsia="en-US"/>
              </w:rPr>
              <w:t>réva</w:t>
            </w:r>
          </w:p>
        </w:tc>
        <w:tc>
          <w:tcPr>
            <w:tcW w:w="2268" w:type="dxa"/>
          </w:tcPr>
          <w:p w14:paraId="5C28152C" w14:textId="77777777" w:rsidR="001C069A" w:rsidRPr="001C069A" w:rsidRDefault="001C069A" w:rsidP="00251C1A">
            <w:pPr>
              <w:widowControl w:val="0"/>
              <w:autoSpaceDE w:val="0"/>
              <w:autoSpaceDN w:val="0"/>
              <w:adjustRightInd w:val="0"/>
              <w:spacing w:line="276" w:lineRule="auto"/>
              <w:rPr>
                <w:lang w:eastAsia="en-US"/>
              </w:rPr>
            </w:pPr>
            <w:r w:rsidRPr="001C069A">
              <w:rPr>
                <w:lang w:eastAsia="en-US"/>
              </w:rPr>
              <w:t>ochrana proti okusu</w:t>
            </w:r>
          </w:p>
          <w:p w14:paraId="08C128C8" w14:textId="77777777" w:rsidR="001C069A" w:rsidRPr="001C069A" w:rsidRDefault="001C069A" w:rsidP="00251C1A">
            <w:pPr>
              <w:widowControl w:val="0"/>
              <w:autoSpaceDE w:val="0"/>
              <w:autoSpaceDN w:val="0"/>
              <w:adjustRightInd w:val="0"/>
              <w:spacing w:line="276" w:lineRule="auto"/>
              <w:rPr>
                <w:lang w:eastAsia="en-US"/>
              </w:rPr>
            </w:pPr>
            <w:r w:rsidRPr="001C069A">
              <w:rPr>
                <w:lang w:eastAsia="en-US"/>
              </w:rPr>
              <w:t>zvěří (zajíc polní,</w:t>
            </w:r>
          </w:p>
          <w:p w14:paraId="7546346E" w14:textId="77777777" w:rsidR="001C069A" w:rsidRPr="001C069A" w:rsidRDefault="001C069A" w:rsidP="00251C1A">
            <w:pPr>
              <w:widowControl w:val="0"/>
              <w:autoSpaceDE w:val="0"/>
              <w:autoSpaceDN w:val="0"/>
              <w:adjustRightInd w:val="0"/>
              <w:spacing w:line="276" w:lineRule="auto"/>
              <w:rPr>
                <w:lang w:eastAsia="en-US"/>
              </w:rPr>
            </w:pPr>
            <w:r w:rsidRPr="001C069A">
              <w:rPr>
                <w:lang w:eastAsia="en-US"/>
              </w:rPr>
              <w:t>králík divoký)</w:t>
            </w:r>
          </w:p>
        </w:tc>
        <w:tc>
          <w:tcPr>
            <w:tcW w:w="2268" w:type="dxa"/>
          </w:tcPr>
          <w:p w14:paraId="21564D82" w14:textId="77777777" w:rsidR="001C069A" w:rsidRPr="001C069A" w:rsidRDefault="001C069A" w:rsidP="00251C1A">
            <w:pPr>
              <w:widowControl w:val="0"/>
              <w:autoSpaceDE w:val="0"/>
              <w:autoSpaceDN w:val="0"/>
              <w:adjustRightInd w:val="0"/>
              <w:spacing w:line="276" w:lineRule="auto"/>
              <w:rPr>
                <w:lang w:eastAsia="en-US"/>
              </w:rPr>
            </w:pPr>
            <w:r w:rsidRPr="001C069A">
              <w:rPr>
                <w:lang w:eastAsia="en-US"/>
              </w:rPr>
              <w:t>14 kg/ha</w:t>
            </w:r>
          </w:p>
          <w:p w14:paraId="06E83D49" w14:textId="77777777" w:rsidR="001C069A" w:rsidRPr="001C069A" w:rsidRDefault="001C069A" w:rsidP="00251C1A">
            <w:pPr>
              <w:widowControl w:val="0"/>
              <w:spacing w:line="276" w:lineRule="auto"/>
              <w:rPr>
                <w:bCs/>
                <w:iCs/>
              </w:rPr>
            </w:pPr>
            <w:r w:rsidRPr="001C069A">
              <w:rPr>
                <w:lang w:eastAsia="en-US"/>
              </w:rPr>
              <w:t>(2 kg/1000 sazenic)</w:t>
            </w:r>
          </w:p>
        </w:tc>
        <w:tc>
          <w:tcPr>
            <w:tcW w:w="567" w:type="dxa"/>
          </w:tcPr>
          <w:p w14:paraId="1683D0D2" w14:textId="77777777" w:rsidR="001C069A" w:rsidRPr="001C069A" w:rsidRDefault="001C069A" w:rsidP="00251C1A">
            <w:pPr>
              <w:widowControl w:val="0"/>
              <w:spacing w:line="276" w:lineRule="auto"/>
              <w:jc w:val="center"/>
              <w:rPr>
                <w:bCs/>
                <w:iCs/>
              </w:rPr>
            </w:pPr>
            <w:r w:rsidRPr="001C069A">
              <w:t>AT</w:t>
            </w:r>
          </w:p>
        </w:tc>
        <w:tc>
          <w:tcPr>
            <w:tcW w:w="1842" w:type="dxa"/>
          </w:tcPr>
          <w:p w14:paraId="59EEBDB6" w14:textId="77777777" w:rsidR="001C069A" w:rsidRPr="001C069A" w:rsidRDefault="001C069A" w:rsidP="00251C1A">
            <w:pPr>
              <w:widowControl w:val="0"/>
              <w:spacing w:line="276" w:lineRule="auto"/>
              <w:rPr>
                <w:bCs/>
                <w:iCs/>
              </w:rPr>
            </w:pPr>
            <w:r w:rsidRPr="001C069A">
              <w:rPr>
                <w:lang w:eastAsia="en-US"/>
              </w:rPr>
              <w:t>2) od 93 BBCH do 03 BBCH</w:t>
            </w:r>
          </w:p>
        </w:tc>
        <w:tc>
          <w:tcPr>
            <w:tcW w:w="1418" w:type="dxa"/>
          </w:tcPr>
          <w:p w14:paraId="36F0DC83" w14:textId="77777777" w:rsidR="001C069A" w:rsidRPr="001C069A" w:rsidRDefault="001C069A" w:rsidP="00251C1A">
            <w:pPr>
              <w:widowControl w:val="0"/>
              <w:spacing w:line="276" w:lineRule="auto"/>
              <w:ind w:right="-64"/>
              <w:rPr>
                <w:rFonts w:eastAsia="Calibri"/>
                <w:iCs/>
                <w:lang w:eastAsia="en-US"/>
              </w:rPr>
            </w:pPr>
            <w:r w:rsidRPr="001C069A">
              <w:rPr>
                <w:lang w:eastAsia="en-US"/>
              </w:rPr>
              <w:t>4) neředí se</w:t>
            </w:r>
          </w:p>
        </w:tc>
      </w:tr>
    </w:tbl>
    <w:p w14:paraId="5F1D5E5F" w14:textId="77777777" w:rsidR="0086295B" w:rsidRDefault="0086295B" w:rsidP="00251C1A">
      <w:pPr>
        <w:widowControl w:val="0"/>
        <w:autoSpaceDE w:val="0"/>
        <w:autoSpaceDN w:val="0"/>
        <w:adjustRightInd w:val="0"/>
        <w:spacing w:line="276" w:lineRule="auto"/>
        <w:jc w:val="both"/>
        <w:rPr>
          <w:rFonts w:eastAsia="Calibri"/>
          <w:bCs/>
          <w:lang w:eastAsia="en-US"/>
        </w:rPr>
      </w:pPr>
    </w:p>
    <w:p w14:paraId="009D5550" w14:textId="79E19BA7" w:rsidR="001C069A" w:rsidRPr="001C069A" w:rsidRDefault="001C069A" w:rsidP="00251C1A">
      <w:pPr>
        <w:widowControl w:val="0"/>
        <w:autoSpaceDE w:val="0"/>
        <w:autoSpaceDN w:val="0"/>
        <w:adjustRightInd w:val="0"/>
        <w:spacing w:line="276" w:lineRule="auto"/>
        <w:jc w:val="both"/>
        <w:rPr>
          <w:rFonts w:eastAsia="Calibri"/>
          <w:bCs/>
          <w:lang w:eastAsia="en-US"/>
        </w:rPr>
      </w:pPr>
      <w:r w:rsidRPr="001C069A">
        <w:rPr>
          <w:rFonts w:eastAsia="Calibri"/>
          <w:bCs/>
          <w:lang w:eastAsia="en-US"/>
        </w:rPr>
        <w:t>AT – ochranná lhůta je dána odstupem mezi termínem aplikace a sklizní.</w:t>
      </w:r>
    </w:p>
    <w:p w14:paraId="2EDE8507" w14:textId="77777777" w:rsidR="001C069A" w:rsidRPr="001C069A" w:rsidRDefault="001C069A" w:rsidP="00251C1A">
      <w:pPr>
        <w:widowControl w:val="0"/>
        <w:autoSpaceDE w:val="0"/>
        <w:autoSpaceDN w:val="0"/>
        <w:adjustRightInd w:val="0"/>
        <w:spacing w:line="276" w:lineRule="auto"/>
        <w:jc w:val="both"/>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843"/>
        <w:gridCol w:w="3118"/>
      </w:tblGrid>
      <w:tr w:rsidR="001C069A" w:rsidRPr="001C069A" w14:paraId="29A3EB73" w14:textId="77777777" w:rsidTr="00C925FF">
        <w:trPr>
          <w:cantSplit/>
          <w:trHeight w:val="348"/>
        </w:trPr>
        <w:tc>
          <w:tcPr>
            <w:tcW w:w="2977" w:type="dxa"/>
            <w:shd w:val="clear" w:color="auto" w:fill="auto"/>
          </w:tcPr>
          <w:p w14:paraId="29A22268" w14:textId="77777777" w:rsidR="001C069A" w:rsidRPr="001C069A" w:rsidRDefault="001C069A" w:rsidP="00251C1A">
            <w:pPr>
              <w:widowControl w:val="0"/>
              <w:autoSpaceDE w:val="0"/>
              <w:autoSpaceDN w:val="0"/>
              <w:adjustRightInd w:val="0"/>
              <w:spacing w:line="276" w:lineRule="auto"/>
              <w:rPr>
                <w:lang w:eastAsia="en-US"/>
              </w:rPr>
            </w:pPr>
            <w:r w:rsidRPr="001C069A">
              <w:rPr>
                <w:bCs/>
                <w:iCs/>
                <w:lang w:eastAsia="en-US"/>
              </w:rPr>
              <w:t>Plodina, oblast použití</w:t>
            </w:r>
          </w:p>
        </w:tc>
        <w:tc>
          <w:tcPr>
            <w:tcW w:w="1418" w:type="dxa"/>
            <w:shd w:val="clear" w:color="auto" w:fill="auto"/>
          </w:tcPr>
          <w:p w14:paraId="4C0EABFC" w14:textId="77777777" w:rsidR="001C069A" w:rsidRPr="001C069A" w:rsidRDefault="001C069A" w:rsidP="00251C1A">
            <w:pPr>
              <w:widowControl w:val="0"/>
              <w:autoSpaceDE w:val="0"/>
              <w:autoSpaceDN w:val="0"/>
              <w:adjustRightInd w:val="0"/>
              <w:spacing w:line="276" w:lineRule="auto"/>
              <w:jc w:val="both"/>
              <w:rPr>
                <w:lang w:eastAsia="en-US"/>
              </w:rPr>
            </w:pPr>
            <w:r w:rsidRPr="001C069A">
              <w:rPr>
                <w:bCs/>
                <w:iCs/>
                <w:lang w:eastAsia="en-US"/>
              </w:rPr>
              <w:t>Dávka vody</w:t>
            </w:r>
          </w:p>
        </w:tc>
        <w:tc>
          <w:tcPr>
            <w:tcW w:w="1843" w:type="dxa"/>
            <w:shd w:val="clear" w:color="auto" w:fill="auto"/>
          </w:tcPr>
          <w:p w14:paraId="69E8CD94" w14:textId="77777777" w:rsidR="001C069A" w:rsidRPr="001C069A" w:rsidRDefault="001C069A" w:rsidP="00251C1A">
            <w:pPr>
              <w:widowControl w:val="0"/>
              <w:autoSpaceDE w:val="0"/>
              <w:autoSpaceDN w:val="0"/>
              <w:adjustRightInd w:val="0"/>
              <w:spacing w:line="276" w:lineRule="auto"/>
              <w:jc w:val="both"/>
              <w:rPr>
                <w:lang w:eastAsia="en-US"/>
              </w:rPr>
            </w:pPr>
            <w:r w:rsidRPr="001C069A">
              <w:rPr>
                <w:bCs/>
                <w:iCs/>
                <w:lang w:eastAsia="en-US"/>
              </w:rPr>
              <w:t>Způsob aplikace</w:t>
            </w:r>
          </w:p>
        </w:tc>
        <w:tc>
          <w:tcPr>
            <w:tcW w:w="3118" w:type="dxa"/>
            <w:shd w:val="clear" w:color="auto" w:fill="auto"/>
          </w:tcPr>
          <w:p w14:paraId="2323A5FF" w14:textId="77777777" w:rsidR="001C069A" w:rsidRPr="001C069A" w:rsidRDefault="001C069A" w:rsidP="00251C1A">
            <w:pPr>
              <w:widowControl w:val="0"/>
              <w:autoSpaceDE w:val="0"/>
              <w:autoSpaceDN w:val="0"/>
              <w:adjustRightInd w:val="0"/>
              <w:spacing w:line="276" w:lineRule="auto"/>
              <w:rPr>
                <w:bCs/>
                <w:iCs/>
                <w:lang w:eastAsia="en-US"/>
              </w:rPr>
            </w:pPr>
            <w:r w:rsidRPr="001C069A">
              <w:rPr>
                <w:bCs/>
                <w:iCs/>
                <w:lang w:eastAsia="en-US"/>
              </w:rPr>
              <w:t>Max. počet aplikací v plodině</w:t>
            </w:r>
          </w:p>
        </w:tc>
      </w:tr>
      <w:tr w:rsidR="001C069A" w:rsidRPr="001C069A" w14:paraId="30C7D446" w14:textId="77777777" w:rsidTr="00C925FF">
        <w:trPr>
          <w:cantSplit/>
          <w:trHeight w:val="484"/>
        </w:trPr>
        <w:tc>
          <w:tcPr>
            <w:tcW w:w="2977" w:type="dxa"/>
          </w:tcPr>
          <w:p w14:paraId="108C5D04" w14:textId="77777777" w:rsidR="001C069A" w:rsidRPr="001C069A" w:rsidRDefault="001C069A" w:rsidP="00251C1A">
            <w:pPr>
              <w:widowControl w:val="0"/>
              <w:autoSpaceDE w:val="0"/>
              <w:autoSpaceDN w:val="0"/>
              <w:adjustRightInd w:val="0"/>
              <w:spacing w:line="276" w:lineRule="auto"/>
              <w:rPr>
                <w:iCs/>
                <w:lang w:eastAsia="en-US"/>
              </w:rPr>
            </w:pPr>
            <w:r w:rsidRPr="001C069A">
              <w:rPr>
                <w:lang w:eastAsia="en-US"/>
              </w:rPr>
              <w:t>listnaté dřeviny, jehličnany, réva</w:t>
            </w:r>
          </w:p>
        </w:tc>
        <w:tc>
          <w:tcPr>
            <w:tcW w:w="1418" w:type="dxa"/>
          </w:tcPr>
          <w:p w14:paraId="73D92BCE" w14:textId="77777777" w:rsidR="001C069A" w:rsidRPr="001C069A" w:rsidRDefault="001C069A" w:rsidP="00251C1A">
            <w:pPr>
              <w:widowControl w:val="0"/>
              <w:autoSpaceDE w:val="0"/>
              <w:autoSpaceDN w:val="0"/>
              <w:adjustRightInd w:val="0"/>
              <w:spacing w:line="276" w:lineRule="auto"/>
              <w:rPr>
                <w:iCs/>
                <w:lang w:eastAsia="en-US"/>
              </w:rPr>
            </w:pPr>
            <w:r w:rsidRPr="001C069A">
              <w:rPr>
                <w:lang w:eastAsia="en-US"/>
              </w:rPr>
              <w:t>neředí se</w:t>
            </w:r>
          </w:p>
        </w:tc>
        <w:tc>
          <w:tcPr>
            <w:tcW w:w="1843" w:type="dxa"/>
          </w:tcPr>
          <w:p w14:paraId="6D72775E" w14:textId="77777777" w:rsidR="001C069A" w:rsidRPr="001C069A" w:rsidRDefault="001C069A" w:rsidP="00251C1A">
            <w:pPr>
              <w:widowControl w:val="0"/>
              <w:autoSpaceDE w:val="0"/>
              <w:autoSpaceDN w:val="0"/>
              <w:adjustRightInd w:val="0"/>
              <w:spacing w:line="276" w:lineRule="auto"/>
              <w:rPr>
                <w:iCs/>
                <w:lang w:eastAsia="en-US"/>
              </w:rPr>
            </w:pPr>
            <w:r w:rsidRPr="001C069A">
              <w:rPr>
                <w:lang w:eastAsia="en-US"/>
              </w:rPr>
              <w:t>nátěr</w:t>
            </w:r>
          </w:p>
        </w:tc>
        <w:tc>
          <w:tcPr>
            <w:tcW w:w="3118" w:type="dxa"/>
          </w:tcPr>
          <w:p w14:paraId="5B5A42F7" w14:textId="77777777" w:rsidR="001C069A" w:rsidRPr="001C069A" w:rsidRDefault="001C069A" w:rsidP="00251C1A">
            <w:pPr>
              <w:widowControl w:val="0"/>
              <w:autoSpaceDE w:val="0"/>
              <w:autoSpaceDN w:val="0"/>
              <w:adjustRightInd w:val="0"/>
              <w:spacing w:line="276" w:lineRule="auto"/>
              <w:rPr>
                <w:iCs/>
                <w:color w:val="000000" w:themeColor="text1"/>
                <w:lang w:eastAsia="en-US"/>
              </w:rPr>
            </w:pPr>
            <w:r w:rsidRPr="001C069A">
              <w:rPr>
                <w:lang w:eastAsia="en-US"/>
              </w:rPr>
              <w:t>1x za rok</w:t>
            </w:r>
          </w:p>
        </w:tc>
      </w:tr>
    </w:tbl>
    <w:p w14:paraId="7D275366" w14:textId="77777777" w:rsidR="001C069A" w:rsidRPr="001C069A" w:rsidRDefault="001C069A" w:rsidP="00251C1A">
      <w:pPr>
        <w:widowControl w:val="0"/>
        <w:numPr>
          <w:ilvl w:val="12"/>
          <w:numId w:val="0"/>
        </w:numPr>
        <w:spacing w:line="276" w:lineRule="auto"/>
        <w:jc w:val="both"/>
        <w:rPr>
          <w:rFonts w:eastAsia="Calibri"/>
          <w:lang w:eastAsia="en-US"/>
        </w:rPr>
      </w:pPr>
    </w:p>
    <w:p w14:paraId="68B76551" w14:textId="77777777" w:rsidR="001C069A" w:rsidRPr="001C069A" w:rsidRDefault="001C069A" w:rsidP="00251C1A">
      <w:pPr>
        <w:widowControl w:val="0"/>
        <w:autoSpaceDE w:val="0"/>
        <w:autoSpaceDN w:val="0"/>
        <w:adjustRightInd w:val="0"/>
        <w:spacing w:line="276" w:lineRule="auto"/>
        <w:jc w:val="both"/>
        <w:rPr>
          <w:rFonts w:eastAsia="Calibri"/>
          <w:lang w:eastAsia="en-US"/>
        </w:rPr>
      </w:pPr>
      <w:r w:rsidRPr="001C069A">
        <w:rPr>
          <w:rFonts w:eastAsia="Calibri"/>
          <w:lang w:eastAsia="en-US"/>
        </w:rPr>
        <w:t>Přípravek dosahuje průměrné účinnosti proti okusu révy zajícem polním a králíkem divokým.</w:t>
      </w:r>
    </w:p>
    <w:p w14:paraId="5EB6B89A" w14:textId="77777777" w:rsidR="001C069A" w:rsidRPr="001C069A" w:rsidRDefault="001C069A" w:rsidP="00251C1A">
      <w:pPr>
        <w:widowControl w:val="0"/>
        <w:autoSpaceDE w:val="0"/>
        <w:autoSpaceDN w:val="0"/>
        <w:adjustRightInd w:val="0"/>
        <w:spacing w:line="276" w:lineRule="auto"/>
        <w:jc w:val="both"/>
        <w:rPr>
          <w:rFonts w:eastAsia="Calibri"/>
          <w:lang w:eastAsia="en-US"/>
        </w:rPr>
      </w:pPr>
      <w:r w:rsidRPr="001C069A">
        <w:rPr>
          <w:rFonts w:eastAsia="Calibri"/>
          <w:lang w:eastAsia="en-US"/>
        </w:rPr>
        <w:t>Přípravek aplikujte při teplotách nad bodem mrazu.</w:t>
      </w:r>
    </w:p>
    <w:p w14:paraId="22D4E688" w14:textId="77777777" w:rsidR="001C069A" w:rsidRDefault="001C069A" w:rsidP="00251C1A">
      <w:pPr>
        <w:widowControl w:val="0"/>
        <w:tabs>
          <w:tab w:val="left" w:pos="9070"/>
        </w:tabs>
        <w:spacing w:line="276" w:lineRule="auto"/>
        <w:jc w:val="both"/>
      </w:pPr>
    </w:p>
    <w:p w14:paraId="7C3CA0B8" w14:textId="77777777" w:rsidR="007843B1" w:rsidRDefault="007843B1" w:rsidP="00251C1A">
      <w:pPr>
        <w:widowControl w:val="0"/>
        <w:tabs>
          <w:tab w:val="left" w:pos="9070"/>
        </w:tabs>
        <w:spacing w:line="276" w:lineRule="auto"/>
        <w:jc w:val="both"/>
      </w:pPr>
    </w:p>
    <w:p w14:paraId="29D0E248" w14:textId="77777777" w:rsidR="007843B1" w:rsidRDefault="007843B1" w:rsidP="00251C1A">
      <w:pPr>
        <w:widowControl w:val="0"/>
        <w:tabs>
          <w:tab w:val="left" w:pos="9070"/>
        </w:tabs>
        <w:spacing w:line="276" w:lineRule="auto"/>
        <w:jc w:val="both"/>
      </w:pPr>
    </w:p>
    <w:p w14:paraId="1C1670FF" w14:textId="77777777" w:rsidR="007843B1" w:rsidRDefault="007843B1" w:rsidP="00251C1A">
      <w:pPr>
        <w:widowControl w:val="0"/>
        <w:tabs>
          <w:tab w:val="left" w:pos="9070"/>
        </w:tabs>
        <w:spacing w:line="276" w:lineRule="auto"/>
        <w:jc w:val="both"/>
      </w:pPr>
    </w:p>
    <w:p w14:paraId="3B5D67E7" w14:textId="77777777" w:rsidR="007843B1" w:rsidRDefault="007843B1" w:rsidP="00251C1A">
      <w:pPr>
        <w:widowControl w:val="0"/>
        <w:tabs>
          <w:tab w:val="left" w:pos="9070"/>
        </w:tabs>
        <w:spacing w:line="276" w:lineRule="auto"/>
        <w:jc w:val="both"/>
      </w:pPr>
    </w:p>
    <w:p w14:paraId="72281600" w14:textId="77777777" w:rsidR="007843B1" w:rsidRDefault="007843B1" w:rsidP="00251C1A">
      <w:pPr>
        <w:widowControl w:val="0"/>
        <w:tabs>
          <w:tab w:val="left" w:pos="9070"/>
        </w:tabs>
        <w:spacing w:line="276" w:lineRule="auto"/>
        <w:jc w:val="both"/>
      </w:pPr>
    </w:p>
    <w:p w14:paraId="7C09F629" w14:textId="77777777" w:rsidR="007843B1" w:rsidRDefault="007843B1" w:rsidP="00251C1A">
      <w:pPr>
        <w:widowControl w:val="0"/>
        <w:tabs>
          <w:tab w:val="left" w:pos="9070"/>
        </w:tabs>
        <w:spacing w:line="276" w:lineRule="auto"/>
        <w:jc w:val="both"/>
      </w:pPr>
    </w:p>
    <w:p w14:paraId="043A1BD4" w14:textId="1B202DFD" w:rsidR="00823342" w:rsidRDefault="00823342" w:rsidP="00251C1A">
      <w:pPr>
        <w:widowControl w:val="0"/>
        <w:tabs>
          <w:tab w:val="left" w:pos="1560"/>
        </w:tabs>
        <w:spacing w:line="276" w:lineRule="auto"/>
        <w:ind w:left="2835" w:hanging="2835"/>
        <w:rPr>
          <w:b/>
          <w:sz w:val="28"/>
          <w:szCs w:val="28"/>
        </w:rPr>
      </w:pPr>
      <w:r w:rsidRPr="00823342">
        <w:rPr>
          <w:b/>
          <w:sz w:val="28"/>
          <w:szCs w:val="28"/>
        </w:rPr>
        <w:lastRenderedPageBreak/>
        <w:t>Versus Extra</w:t>
      </w:r>
    </w:p>
    <w:p w14:paraId="48724AF9" w14:textId="42A50395" w:rsidR="00823342" w:rsidRPr="001C069A" w:rsidRDefault="00823342" w:rsidP="00251C1A">
      <w:pPr>
        <w:widowControl w:val="0"/>
        <w:tabs>
          <w:tab w:val="left" w:pos="1560"/>
        </w:tabs>
        <w:spacing w:line="276" w:lineRule="auto"/>
        <w:ind w:left="2835" w:hanging="2835"/>
      </w:pPr>
      <w:r w:rsidRPr="001C069A">
        <w:t xml:space="preserve">držitel rozhodnutí o povolení: </w:t>
      </w:r>
      <w:proofErr w:type="spellStart"/>
      <w:r w:rsidRPr="00823342">
        <w:t>Witasek</w:t>
      </w:r>
      <w:proofErr w:type="spellEnd"/>
      <w:r w:rsidRPr="00823342">
        <w:t xml:space="preserve"> </w:t>
      </w:r>
      <w:proofErr w:type="spellStart"/>
      <w:r w:rsidRPr="00823342">
        <w:t>PflanzenSchutz</w:t>
      </w:r>
      <w:proofErr w:type="spellEnd"/>
      <w:r w:rsidRPr="00823342">
        <w:t xml:space="preserve"> </w:t>
      </w:r>
      <w:proofErr w:type="spellStart"/>
      <w:r w:rsidRPr="00823342">
        <w:t>GmbH</w:t>
      </w:r>
      <w:proofErr w:type="spellEnd"/>
      <w:r>
        <w:t xml:space="preserve">, </w:t>
      </w:r>
      <w:proofErr w:type="spellStart"/>
      <w:r w:rsidRPr="00823342">
        <w:t>Witasek-Allee</w:t>
      </w:r>
      <w:proofErr w:type="spellEnd"/>
      <w:r w:rsidRPr="00823342">
        <w:t xml:space="preserve"> 2, A-9560 </w:t>
      </w:r>
      <w:proofErr w:type="spellStart"/>
      <w:r w:rsidRPr="00823342">
        <w:t>Feldkirchen</w:t>
      </w:r>
      <w:proofErr w:type="spellEnd"/>
      <w:r w:rsidRPr="00823342">
        <w:t xml:space="preserve">, </w:t>
      </w:r>
      <w:r>
        <w:t>Rakousko</w:t>
      </w:r>
    </w:p>
    <w:p w14:paraId="1D40BDA8" w14:textId="77777777" w:rsidR="00823342" w:rsidRDefault="00823342" w:rsidP="00251C1A">
      <w:pPr>
        <w:widowControl w:val="0"/>
        <w:tabs>
          <w:tab w:val="left" w:pos="1560"/>
        </w:tabs>
        <w:spacing w:line="276" w:lineRule="auto"/>
        <w:ind w:left="2835" w:hanging="2835"/>
        <w:rPr>
          <w:iCs/>
        </w:rPr>
      </w:pPr>
      <w:r w:rsidRPr="001C069A">
        <w:t>evidenční číslo:</w:t>
      </w:r>
      <w:r w:rsidRPr="001C069A">
        <w:rPr>
          <w:iCs/>
        </w:rPr>
        <w:t xml:space="preserve"> </w:t>
      </w:r>
      <w:r w:rsidRPr="00823342">
        <w:rPr>
          <w:iCs/>
        </w:rPr>
        <w:t>4719-1</w:t>
      </w:r>
    </w:p>
    <w:p w14:paraId="106E324C" w14:textId="1AE6A47B" w:rsidR="00823342" w:rsidRPr="00823342" w:rsidRDefault="00823342" w:rsidP="00251C1A">
      <w:pPr>
        <w:widowControl w:val="0"/>
        <w:tabs>
          <w:tab w:val="left" w:pos="1560"/>
        </w:tabs>
        <w:spacing w:line="276" w:lineRule="auto"/>
        <w:ind w:left="2835" w:hanging="2835"/>
        <w:rPr>
          <w:iCs/>
          <w:snapToGrid w:val="0"/>
        </w:rPr>
      </w:pPr>
      <w:r w:rsidRPr="001C069A">
        <w:t xml:space="preserve">účinná látka: </w:t>
      </w:r>
      <w:r w:rsidRPr="00823342">
        <w:rPr>
          <w:iCs/>
          <w:snapToGrid w:val="0"/>
        </w:rPr>
        <w:t>křemenný písek 298,5 g/kg</w:t>
      </w:r>
    </w:p>
    <w:p w14:paraId="768EDDE5" w14:textId="77777777" w:rsidR="00AB72D1" w:rsidRDefault="00823342" w:rsidP="00251C1A">
      <w:pPr>
        <w:widowControl w:val="0"/>
        <w:tabs>
          <w:tab w:val="left" w:pos="1560"/>
        </w:tabs>
        <w:spacing w:line="276" w:lineRule="auto"/>
        <w:ind w:left="2835" w:hanging="2835"/>
      </w:pPr>
      <w:r w:rsidRPr="001C069A">
        <w:t xml:space="preserve">platnost povolení končí dne: </w:t>
      </w:r>
      <w:r w:rsidRPr="00823342">
        <w:t>31.8.2039</w:t>
      </w:r>
    </w:p>
    <w:p w14:paraId="114CD62E" w14:textId="77777777" w:rsidR="006338A2" w:rsidRPr="0086295B" w:rsidRDefault="006338A2" w:rsidP="00251C1A">
      <w:pPr>
        <w:widowControl w:val="0"/>
        <w:tabs>
          <w:tab w:val="left" w:pos="1560"/>
        </w:tabs>
        <w:spacing w:line="276" w:lineRule="auto"/>
        <w:ind w:left="2835" w:hanging="2835"/>
        <w:rPr>
          <w:snapToGrid w:val="0"/>
        </w:rPr>
      </w:pPr>
    </w:p>
    <w:p w14:paraId="168F9527" w14:textId="26B88ED9" w:rsidR="00AB72D1" w:rsidRPr="00AB72D1" w:rsidRDefault="00AB72D1" w:rsidP="00251C1A">
      <w:pPr>
        <w:widowControl w:val="0"/>
        <w:tabs>
          <w:tab w:val="left" w:pos="1560"/>
        </w:tabs>
        <w:spacing w:line="276" w:lineRule="auto"/>
        <w:ind w:left="2835" w:hanging="2835"/>
        <w:rPr>
          <w:i/>
          <w:iCs/>
          <w:snapToGrid w:val="0"/>
        </w:rPr>
      </w:pPr>
      <w:r w:rsidRPr="00AB72D1">
        <w:rPr>
          <w:i/>
          <w:iCs/>
          <w:snapToGrid w:val="0"/>
        </w:rPr>
        <w:t>Rozsah povoleného 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560"/>
        <w:gridCol w:w="567"/>
        <w:gridCol w:w="2126"/>
        <w:gridCol w:w="1701"/>
      </w:tblGrid>
      <w:tr w:rsidR="00AB72D1" w:rsidRPr="00AB72D1" w14:paraId="31A58839" w14:textId="77777777" w:rsidTr="007843B1">
        <w:tc>
          <w:tcPr>
            <w:tcW w:w="1560" w:type="dxa"/>
          </w:tcPr>
          <w:p w14:paraId="1D59B5DD" w14:textId="77777777" w:rsidR="00AB72D1" w:rsidRPr="00AB72D1" w:rsidRDefault="00AB72D1" w:rsidP="00251C1A">
            <w:pPr>
              <w:widowControl w:val="0"/>
              <w:tabs>
                <w:tab w:val="center" w:pos="4153"/>
                <w:tab w:val="right" w:pos="8306"/>
              </w:tabs>
              <w:spacing w:line="276" w:lineRule="auto"/>
              <w:ind w:right="119"/>
              <w:rPr>
                <w:lang w:eastAsia="en-GB"/>
              </w:rPr>
            </w:pPr>
            <w:r w:rsidRPr="00AB72D1">
              <w:rPr>
                <w:lang w:eastAsia="en-GB"/>
              </w:rPr>
              <w:t>1) Plodina, oblast použití</w:t>
            </w:r>
          </w:p>
        </w:tc>
        <w:tc>
          <w:tcPr>
            <w:tcW w:w="1842" w:type="dxa"/>
          </w:tcPr>
          <w:p w14:paraId="15A297B6" w14:textId="77777777" w:rsidR="00AB72D1" w:rsidRPr="00AB72D1" w:rsidRDefault="00AB72D1" w:rsidP="00251C1A">
            <w:pPr>
              <w:widowControl w:val="0"/>
              <w:spacing w:line="276" w:lineRule="auto"/>
              <w:ind w:left="25" w:right="-70"/>
              <w:rPr>
                <w:lang w:eastAsia="en-GB"/>
              </w:rPr>
            </w:pPr>
            <w:r w:rsidRPr="00AB72D1">
              <w:rPr>
                <w:lang w:eastAsia="en-GB"/>
              </w:rPr>
              <w:t>2) Škodlivý organismus, jiný účel použití</w:t>
            </w:r>
          </w:p>
        </w:tc>
        <w:tc>
          <w:tcPr>
            <w:tcW w:w="1560" w:type="dxa"/>
          </w:tcPr>
          <w:p w14:paraId="19A2CBFB" w14:textId="77777777" w:rsidR="00AB72D1" w:rsidRPr="00AB72D1" w:rsidRDefault="00AB72D1" w:rsidP="00251C1A">
            <w:pPr>
              <w:widowControl w:val="0"/>
              <w:spacing w:line="276" w:lineRule="auto"/>
              <w:ind w:left="-8"/>
              <w:rPr>
                <w:lang w:eastAsia="en-GB"/>
              </w:rPr>
            </w:pPr>
            <w:r w:rsidRPr="00AB72D1">
              <w:rPr>
                <w:lang w:eastAsia="en-GB"/>
              </w:rPr>
              <w:t>Dávkování, mísitelnost</w:t>
            </w:r>
          </w:p>
        </w:tc>
        <w:tc>
          <w:tcPr>
            <w:tcW w:w="567" w:type="dxa"/>
          </w:tcPr>
          <w:p w14:paraId="15780BC4" w14:textId="77777777" w:rsidR="00AB72D1" w:rsidRPr="00AB72D1" w:rsidRDefault="00AB72D1" w:rsidP="00251C1A">
            <w:pPr>
              <w:widowControl w:val="0"/>
              <w:spacing w:line="276" w:lineRule="auto"/>
              <w:ind w:left="-30" w:right="-113"/>
              <w:outlineLvl w:val="4"/>
              <w:rPr>
                <w:lang w:eastAsia="en-GB"/>
              </w:rPr>
            </w:pPr>
            <w:r w:rsidRPr="00AB72D1">
              <w:rPr>
                <w:lang w:eastAsia="en-GB"/>
              </w:rPr>
              <w:t>OL</w:t>
            </w:r>
          </w:p>
        </w:tc>
        <w:tc>
          <w:tcPr>
            <w:tcW w:w="2126" w:type="dxa"/>
          </w:tcPr>
          <w:p w14:paraId="39681ECB" w14:textId="77777777" w:rsidR="00AB72D1" w:rsidRPr="00AB72D1" w:rsidRDefault="00AB72D1" w:rsidP="00251C1A">
            <w:pPr>
              <w:widowControl w:val="0"/>
              <w:spacing w:line="276" w:lineRule="auto"/>
              <w:rPr>
                <w:lang w:eastAsia="en-GB"/>
              </w:rPr>
            </w:pPr>
            <w:r w:rsidRPr="00AB72D1">
              <w:rPr>
                <w:lang w:eastAsia="en-GB"/>
              </w:rPr>
              <w:t>Poznámka</w:t>
            </w:r>
          </w:p>
          <w:p w14:paraId="6A721B40" w14:textId="77777777" w:rsidR="00AB72D1" w:rsidRPr="00AB72D1" w:rsidRDefault="00AB72D1" w:rsidP="00251C1A">
            <w:pPr>
              <w:widowControl w:val="0"/>
              <w:spacing w:line="276" w:lineRule="auto"/>
              <w:rPr>
                <w:lang w:eastAsia="en-GB"/>
              </w:rPr>
            </w:pPr>
            <w:r w:rsidRPr="00AB72D1">
              <w:rPr>
                <w:lang w:eastAsia="en-GB"/>
              </w:rPr>
              <w:t>1) k plodině</w:t>
            </w:r>
          </w:p>
          <w:p w14:paraId="368C475C" w14:textId="77777777" w:rsidR="00AB72D1" w:rsidRPr="00AB72D1" w:rsidRDefault="00AB72D1" w:rsidP="00251C1A">
            <w:pPr>
              <w:widowControl w:val="0"/>
              <w:spacing w:line="276" w:lineRule="auto"/>
              <w:rPr>
                <w:lang w:eastAsia="en-GB"/>
              </w:rPr>
            </w:pPr>
            <w:r w:rsidRPr="00AB72D1">
              <w:rPr>
                <w:lang w:eastAsia="en-GB"/>
              </w:rPr>
              <w:t>2) k ŠO</w:t>
            </w:r>
          </w:p>
          <w:p w14:paraId="3E9A577C" w14:textId="77777777" w:rsidR="00AB72D1" w:rsidRPr="00AB72D1" w:rsidRDefault="00AB72D1" w:rsidP="00251C1A">
            <w:pPr>
              <w:widowControl w:val="0"/>
              <w:spacing w:line="276" w:lineRule="auto"/>
              <w:rPr>
                <w:lang w:eastAsia="en-GB"/>
              </w:rPr>
            </w:pPr>
            <w:r w:rsidRPr="00AB72D1">
              <w:rPr>
                <w:lang w:eastAsia="en-GB"/>
              </w:rPr>
              <w:t>3) k OL</w:t>
            </w:r>
          </w:p>
        </w:tc>
        <w:tc>
          <w:tcPr>
            <w:tcW w:w="1701" w:type="dxa"/>
          </w:tcPr>
          <w:p w14:paraId="421AF954" w14:textId="77777777" w:rsidR="00AB72D1" w:rsidRPr="00AB72D1" w:rsidRDefault="00AB72D1" w:rsidP="00251C1A">
            <w:pPr>
              <w:widowControl w:val="0"/>
              <w:spacing w:line="276" w:lineRule="auto"/>
              <w:rPr>
                <w:lang w:eastAsia="en-GB"/>
              </w:rPr>
            </w:pPr>
            <w:r w:rsidRPr="00AB72D1">
              <w:rPr>
                <w:lang w:eastAsia="en-GB"/>
              </w:rPr>
              <w:t>4) Pozn. k dávkování</w:t>
            </w:r>
          </w:p>
          <w:p w14:paraId="1FDBD7B8" w14:textId="77777777" w:rsidR="00AB72D1" w:rsidRPr="00AB72D1" w:rsidRDefault="00AB72D1" w:rsidP="00251C1A">
            <w:pPr>
              <w:widowControl w:val="0"/>
              <w:spacing w:line="276" w:lineRule="auto"/>
              <w:rPr>
                <w:lang w:eastAsia="en-GB"/>
              </w:rPr>
            </w:pPr>
            <w:r w:rsidRPr="00AB72D1">
              <w:rPr>
                <w:lang w:eastAsia="en-GB"/>
              </w:rPr>
              <w:t>5) Umístění</w:t>
            </w:r>
          </w:p>
          <w:p w14:paraId="4FEF7D44" w14:textId="77777777" w:rsidR="00AB72D1" w:rsidRPr="00AB72D1" w:rsidRDefault="00AB72D1" w:rsidP="00251C1A">
            <w:pPr>
              <w:widowControl w:val="0"/>
              <w:spacing w:line="276" w:lineRule="auto"/>
              <w:rPr>
                <w:lang w:eastAsia="en-GB"/>
              </w:rPr>
            </w:pPr>
            <w:r w:rsidRPr="00AB72D1">
              <w:rPr>
                <w:lang w:eastAsia="en-GB"/>
              </w:rPr>
              <w:t>6) Určení sklizně</w:t>
            </w:r>
          </w:p>
        </w:tc>
      </w:tr>
      <w:tr w:rsidR="00AB72D1" w:rsidRPr="00AB72D1" w14:paraId="63B3BAD5" w14:textId="77777777" w:rsidTr="007843B1">
        <w:tc>
          <w:tcPr>
            <w:tcW w:w="1560" w:type="dxa"/>
          </w:tcPr>
          <w:p w14:paraId="3667C97A" w14:textId="77777777" w:rsidR="00AB72D1" w:rsidRPr="00AB72D1" w:rsidRDefault="00AB72D1" w:rsidP="00251C1A">
            <w:pPr>
              <w:widowControl w:val="0"/>
              <w:tabs>
                <w:tab w:val="center" w:pos="4153"/>
                <w:tab w:val="right" w:pos="8306"/>
              </w:tabs>
              <w:spacing w:line="276" w:lineRule="auto"/>
              <w:ind w:right="-74"/>
              <w:rPr>
                <w:lang w:eastAsia="en-GB"/>
              </w:rPr>
            </w:pPr>
            <w:r w:rsidRPr="00AB72D1">
              <w:t>listnaté dřeviny, jehličnany</w:t>
            </w:r>
          </w:p>
        </w:tc>
        <w:tc>
          <w:tcPr>
            <w:tcW w:w="1842" w:type="dxa"/>
          </w:tcPr>
          <w:p w14:paraId="46A90DD5" w14:textId="77777777" w:rsidR="00AB72D1" w:rsidRPr="00AB72D1" w:rsidRDefault="00AB72D1" w:rsidP="00251C1A">
            <w:pPr>
              <w:widowControl w:val="0"/>
              <w:spacing w:line="276" w:lineRule="auto"/>
              <w:ind w:left="25" w:right="-65"/>
              <w:rPr>
                <w:lang w:eastAsia="en-GB"/>
              </w:rPr>
            </w:pPr>
            <w:r w:rsidRPr="00AB72D1">
              <w:t>ochrana proti zimnímu okusu zvěří</w:t>
            </w:r>
          </w:p>
        </w:tc>
        <w:tc>
          <w:tcPr>
            <w:tcW w:w="1560" w:type="dxa"/>
          </w:tcPr>
          <w:p w14:paraId="5E848D47" w14:textId="77777777" w:rsidR="00AB72D1" w:rsidRPr="00AB72D1" w:rsidRDefault="00AB72D1" w:rsidP="00251C1A">
            <w:pPr>
              <w:widowControl w:val="0"/>
              <w:spacing w:line="276" w:lineRule="auto"/>
              <w:rPr>
                <w:lang w:eastAsia="en-GB"/>
              </w:rPr>
            </w:pPr>
            <w:r w:rsidRPr="00AB72D1">
              <w:t>2,5–4 kg   / 1000 stromků</w:t>
            </w:r>
          </w:p>
        </w:tc>
        <w:tc>
          <w:tcPr>
            <w:tcW w:w="567" w:type="dxa"/>
          </w:tcPr>
          <w:p w14:paraId="1E2CC206" w14:textId="77777777" w:rsidR="00AB72D1" w:rsidRPr="00AB72D1" w:rsidRDefault="00AB72D1" w:rsidP="00251C1A">
            <w:pPr>
              <w:widowControl w:val="0"/>
              <w:spacing w:line="276" w:lineRule="auto"/>
              <w:ind w:left="-30"/>
              <w:jc w:val="both"/>
              <w:rPr>
                <w:lang w:eastAsia="en-GB"/>
              </w:rPr>
            </w:pPr>
            <w:r w:rsidRPr="00AB72D1">
              <w:rPr>
                <w:lang w:eastAsia="en-GB"/>
              </w:rPr>
              <w:t>-</w:t>
            </w:r>
          </w:p>
        </w:tc>
        <w:tc>
          <w:tcPr>
            <w:tcW w:w="2126" w:type="dxa"/>
          </w:tcPr>
          <w:p w14:paraId="361C22DE" w14:textId="77777777" w:rsidR="00AB72D1" w:rsidRPr="00AB72D1" w:rsidRDefault="00AB72D1" w:rsidP="00251C1A">
            <w:pPr>
              <w:widowControl w:val="0"/>
              <w:spacing w:line="276" w:lineRule="auto"/>
            </w:pPr>
            <w:r w:rsidRPr="00AB72D1">
              <w:t xml:space="preserve">1) v období vegetačního klidu </w:t>
            </w:r>
          </w:p>
          <w:p w14:paraId="70726B73" w14:textId="77777777" w:rsidR="00AB72D1" w:rsidRPr="00AB72D1" w:rsidRDefault="00AB72D1" w:rsidP="00251C1A">
            <w:pPr>
              <w:widowControl w:val="0"/>
              <w:spacing w:line="276" w:lineRule="auto"/>
              <w:rPr>
                <w:lang w:eastAsia="en-GB"/>
              </w:rPr>
            </w:pPr>
            <w:r w:rsidRPr="00AB72D1">
              <w:t>2) srnec obecný, jelen lesní, daněk evropský, muflon, zajíc polní, králík divoký</w:t>
            </w:r>
          </w:p>
        </w:tc>
        <w:tc>
          <w:tcPr>
            <w:tcW w:w="1701" w:type="dxa"/>
          </w:tcPr>
          <w:p w14:paraId="7090FB95" w14:textId="77777777" w:rsidR="00AB72D1" w:rsidRPr="00AB72D1" w:rsidRDefault="00AB72D1" w:rsidP="00251C1A">
            <w:pPr>
              <w:widowControl w:val="0"/>
              <w:spacing w:line="276" w:lineRule="auto"/>
            </w:pPr>
            <w:r w:rsidRPr="00AB72D1">
              <w:t xml:space="preserve">4) neředí se </w:t>
            </w:r>
          </w:p>
          <w:p w14:paraId="0510770C" w14:textId="77777777" w:rsidR="00AB72D1" w:rsidRPr="00AB72D1" w:rsidRDefault="00AB72D1" w:rsidP="00251C1A">
            <w:pPr>
              <w:widowControl w:val="0"/>
              <w:spacing w:line="276" w:lineRule="auto"/>
              <w:rPr>
                <w:lang w:eastAsia="en-GB"/>
              </w:rPr>
            </w:pPr>
            <w:r w:rsidRPr="00AB72D1">
              <w:t>5) venkovní prostory</w:t>
            </w:r>
          </w:p>
        </w:tc>
      </w:tr>
    </w:tbl>
    <w:p w14:paraId="796A8630" w14:textId="77777777" w:rsidR="0086295B" w:rsidRDefault="0086295B" w:rsidP="00251C1A">
      <w:pPr>
        <w:widowControl w:val="0"/>
        <w:autoSpaceDE w:val="0"/>
        <w:autoSpaceDN w:val="0"/>
        <w:adjustRightInd w:val="0"/>
        <w:spacing w:line="276" w:lineRule="auto"/>
        <w:ind w:left="284" w:hanging="284"/>
        <w:jc w:val="both"/>
        <w:rPr>
          <w:rFonts w:eastAsia="Calibri"/>
          <w:lang w:eastAsia="en-US"/>
        </w:rPr>
      </w:pPr>
      <w:bookmarkStart w:id="23" w:name="_Hlk128137022"/>
    </w:p>
    <w:p w14:paraId="0113756B" w14:textId="04BA480B" w:rsidR="00AB72D1" w:rsidRPr="00AB72D1" w:rsidRDefault="00AB72D1" w:rsidP="00251C1A">
      <w:pPr>
        <w:widowControl w:val="0"/>
        <w:autoSpaceDE w:val="0"/>
        <w:autoSpaceDN w:val="0"/>
        <w:adjustRightInd w:val="0"/>
        <w:spacing w:line="276" w:lineRule="auto"/>
        <w:ind w:left="284" w:hanging="284"/>
        <w:jc w:val="both"/>
        <w:rPr>
          <w:rFonts w:eastAsia="Calibri"/>
          <w:lang w:eastAsia="en-US"/>
        </w:rPr>
      </w:pPr>
      <w:r w:rsidRPr="00AB72D1">
        <w:rPr>
          <w:rFonts w:eastAsia="Calibri"/>
          <w:lang w:eastAsia="en-US"/>
        </w:rPr>
        <w:t>(-) – ochrannou lhůtu není nutné stanovit</w:t>
      </w:r>
    </w:p>
    <w:p w14:paraId="628C3CE5" w14:textId="77777777" w:rsidR="00AB72D1" w:rsidRPr="00AB72D1" w:rsidRDefault="00AB72D1" w:rsidP="00251C1A">
      <w:pPr>
        <w:widowControl w:val="0"/>
        <w:autoSpaceDE w:val="0"/>
        <w:autoSpaceDN w:val="0"/>
        <w:adjustRightInd w:val="0"/>
        <w:spacing w:line="276" w:lineRule="auto"/>
        <w:ind w:left="284" w:hanging="284"/>
        <w:jc w:val="both"/>
        <w:rPr>
          <w:rFonts w:eastAsia="Calibri"/>
          <w:snapToGrid w:val="0"/>
          <w:lang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559"/>
        <w:gridCol w:w="1843"/>
        <w:gridCol w:w="2977"/>
      </w:tblGrid>
      <w:tr w:rsidR="00AB72D1" w:rsidRPr="00AB72D1" w14:paraId="27F27A23" w14:textId="77777777" w:rsidTr="007843B1">
        <w:tc>
          <w:tcPr>
            <w:tcW w:w="2977" w:type="dxa"/>
            <w:shd w:val="clear" w:color="auto" w:fill="auto"/>
          </w:tcPr>
          <w:bookmarkEnd w:id="23"/>
          <w:p w14:paraId="390911C8" w14:textId="77777777" w:rsidR="00AB72D1" w:rsidRPr="00AB72D1" w:rsidRDefault="00AB72D1" w:rsidP="00251C1A">
            <w:pPr>
              <w:widowControl w:val="0"/>
              <w:tabs>
                <w:tab w:val="left" w:pos="-1440"/>
                <w:tab w:val="left" w:pos="-720"/>
                <w:tab w:val="left" w:pos="0"/>
                <w:tab w:val="left" w:pos="487"/>
                <w:tab w:val="left" w:pos="1916"/>
                <w:tab w:val="left" w:pos="2880"/>
              </w:tabs>
              <w:overflowPunct w:val="0"/>
              <w:autoSpaceDE w:val="0"/>
              <w:autoSpaceDN w:val="0"/>
              <w:adjustRightInd w:val="0"/>
              <w:spacing w:line="276" w:lineRule="auto"/>
              <w:ind w:right="-22"/>
              <w:textAlignment w:val="baseline"/>
              <w:rPr>
                <w:spacing w:val="-3"/>
                <w:lang w:eastAsia="en-US"/>
              </w:rPr>
            </w:pPr>
            <w:r w:rsidRPr="00AB72D1">
              <w:rPr>
                <w:spacing w:val="-3"/>
                <w:lang w:eastAsia="en-US"/>
              </w:rPr>
              <w:t>Plodina, oblast použití</w:t>
            </w:r>
          </w:p>
        </w:tc>
        <w:tc>
          <w:tcPr>
            <w:tcW w:w="1559" w:type="dxa"/>
          </w:tcPr>
          <w:p w14:paraId="2BFBFCE0" w14:textId="77777777" w:rsidR="00AB72D1" w:rsidRPr="00AB72D1" w:rsidRDefault="00AB72D1" w:rsidP="00251C1A">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pPr>
            <w:r w:rsidRPr="00AB72D1">
              <w:t>Dávka vody</w:t>
            </w:r>
          </w:p>
        </w:tc>
        <w:tc>
          <w:tcPr>
            <w:tcW w:w="1843" w:type="dxa"/>
            <w:shd w:val="clear" w:color="auto" w:fill="auto"/>
          </w:tcPr>
          <w:p w14:paraId="7D20E155" w14:textId="77777777" w:rsidR="00AB72D1" w:rsidRPr="00AB72D1" w:rsidRDefault="00AB72D1" w:rsidP="00251C1A">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spacing w:val="-3"/>
                <w:lang w:eastAsia="en-US"/>
              </w:rPr>
            </w:pPr>
            <w:r w:rsidRPr="00AB72D1">
              <w:t>Způsob aplikace</w:t>
            </w:r>
          </w:p>
        </w:tc>
        <w:tc>
          <w:tcPr>
            <w:tcW w:w="2977" w:type="dxa"/>
            <w:shd w:val="clear" w:color="auto" w:fill="auto"/>
          </w:tcPr>
          <w:p w14:paraId="7171706A" w14:textId="77777777" w:rsidR="00AB72D1" w:rsidRPr="00AB72D1" w:rsidRDefault="00AB72D1" w:rsidP="00251C1A">
            <w:pPr>
              <w:widowControl w:val="0"/>
              <w:tabs>
                <w:tab w:val="left" w:pos="-1440"/>
                <w:tab w:val="left" w:pos="-720"/>
                <w:tab w:val="left" w:pos="0"/>
                <w:tab w:val="left" w:pos="487"/>
                <w:tab w:val="left" w:pos="2017"/>
                <w:tab w:val="left" w:pos="2870"/>
              </w:tabs>
              <w:overflowPunct w:val="0"/>
              <w:autoSpaceDE w:val="0"/>
              <w:autoSpaceDN w:val="0"/>
              <w:adjustRightInd w:val="0"/>
              <w:spacing w:line="276" w:lineRule="auto"/>
              <w:ind w:right="-22"/>
              <w:textAlignment w:val="baseline"/>
              <w:rPr>
                <w:spacing w:val="-3"/>
                <w:lang w:eastAsia="en-US"/>
              </w:rPr>
            </w:pPr>
            <w:r w:rsidRPr="00AB72D1">
              <w:t>Max. počet aplikací v plodině</w:t>
            </w:r>
          </w:p>
        </w:tc>
      </w:tr>
      <w:tr w:rsidR="00AB72D1" w:rsidRPr="00AB72D1" w14:paraId="2DFAA48F" w14:textId="77777777" w:rsidTr="007843B1">
        <w:tc>
          <w:tcPr>
            <w:tcW w:w="2977" w:type="dxa"/>
          </w:tcPr>
          <w:p w14:paraId="1C444C49" w14:textId="77777777" w:rsidR="00AB72D1" w:rsidRPr="00AB72D1" w:rsidRDefault="00AB72D1" w:rsidP="00251C1A">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spacing w:val="-3"/>
                <w:lang w:eastAsia="en-US"/>
              </w:rPr>
            </w:pPr>
            <w:r w:rsidRPr="00AB72D1">
              <w:rPr>
                <w:bCs/>
                <w:iCs/>
              </w:rPr>
              <w:t>jehličnany, listnaté dřeviny</w:t>
            </w:r>
          </w:p>
        </w:tc>
        <w:tc>
          <w:tcPr>
            <w:tcW w:w="1559" w:type="dxa"/>
          </w:tcPr>
          <w:p w14:paraId="032F4F82" w14:textId="77777777" w:rsidR="00AB72D1" w:rsidRPr="00AB72D1" w:rsidRDefault="00AB72D1" w:rsidP="00251C1A">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bCs/>
                <w:iCs/>
              </w:rPr>
            </w:pPr>
            <w:r w:rsidRPr="00AB72D1">
              <w:rPr>
                <w:bCs/>
                <w:iCs/>
              </w:rPr>
              <w:t>neředí se</w:t>
            </w:r>
          </w:p>
        </w:tc>
        <w:tc>
          <w:tcPr>
            <w:tcW w:w="1843" w:type="dxa"/>
            <w:shd w:val="clear" w:color="auto" w:fill="auto"/>
          </w:tcPr>
          <w:p w14:paraId="4909F08A" w14:textId="77777777" w:rsidR="00AB72D1" w:rsidRPr="00AB72D1" w:rsidRDefault="00AB72D1" w:rsidP="00251C1A">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bCs/>
                <w:iCs/>
              </w:rPr>
            </w:pPr>
            <w:r w:rsidRPr="00AB72D1">
              <w:rPr>
                <w:bCs/>
                <w:iCs/>
              </w:rPr>
              <w:t>nátěr</w:t>
            </w:r>
          </w:p>
        </w:tc>
        <w:tc>
          <w:tcPr>
            <w:tcW w:w="2977" w:type="dxa"/>
            <w:shd w:val="clear" w:color="auto" w:fill="auto"/>
          </w:tcPr>
          <w:p w14:paraId="1D5DAE76" w14:textId="77777777" w:rsidR="00AB72D1" w:rsidRPr="00AB72D1" w:rsidRDefault="00AB72D1" w:rsidP="00251C1A">
            <w:pPr>
              <w:widowControl w:val="0"/>
              <w:tabs>
                <w:tab w:val="left" w:pos="2870"/>
              </w:tabs>
              <w:spacing w:line="276" w:lineRule="auto"/>
              <w:rPr>
                <w:bCs/>
                <w:iCs/>
              </w:rPr>
            </w:pPr>
            <w:r w:rsidRPr="00AB72D1">
              <w:rPr>
                <w:bCs/>
                <w:iCs/>
              </w:rPr>
              <w:t xml:space="preserve">  1x za rok</w:t>
            </w:r>
          </w:p>
        </w:tc>
      </w:tr>
    </w:tbl>
    <w:p w14:paraId="0387C491" w14:textId="77777777" w:rsidR="00AB72D1" w:rsidRPr="00AB72D1" w:rsidRDefault="00AB72D1" w:rsidP="00251C1A">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b/>
          <w:spacing w:val="-3"/>
          <w:lang w:eastAsia="en-US"/>
        </w:rPr>
      </w:pPr>
    </w:p>
    <w:p w14:paraId="0A8C8E26" w14:textId="77777777" w:rsidR="00AB72D1" w:rsidRPr="00AB72D1" w:rsidRDefault="00AB72D1" w:rsidP="00251C1A">
      <w:pPr>
        <w:widowControl w:val="0"/>
        <w:spacing w:line="276" w:lineRule="auto"/>
        <w:jc w:val="both"/>
        <w:rPr>
          <w:lang w:eastAsia="en-GB"/>
        </w:rPr>
      </w:pPr>
      <w:r w:rsidRPr="00AB72D1">
        <w:rPr>
          <w:lang w:eastAsia="en-GB"/>
        </w:rPr>
        <w:t xml:space="preserve">Upřesnění dávkování: </w:t>
      </w:r>
    </w:p>
    <w:p w14:paraId="4D36065F" w14:textId="77777777" w:rsidR="00AB72D1" w:rsidRPr="00AB72D1" w:rsidRDefault="00AB72D1" w:rsidP="00251C1A">
      <w:pPr>
        <w:widowControl w:val="0"/>
        <w:spacing w:line="276" w:lineRule="auto"/>
        <w:jc w:val="both"/>
        <w:rPr>
          <w:lang w:eastAsia="en-GB"/>
        </w:rPr>
      </w:pPr>
      <w:r w:rsidRPr="00AB72D1">
        <w:rPr>
          <w:lang w:eastAsia="en-GB"/>
        </w:rPr>
        <w:t>2,5-3,5 kg/1000 stromků při aplikaci kartáčem</w:t>
      </w:r>
    </w:p>
    <w:p w14:paraId="2C9F37B0" w14:textId="77777777" w:rsidR="00AB72D1" w:rsidRPr="00AB72D1" w:rsidRDefault="00AB72D1" w:rsidP="00251C1A">
      <w:pPr>
        <w:widowControl w:val="0"/>
        <w:spacing w:line="276" w:lineRule="auto"/>
        <w:jc w:val="both"/>
        <w:rPr>
          <w:lang w:eastAsia="en-GB"/>
        </w:rPr>
      </w:pPr>
      <w:r w:rsidRPr="00AB72D1">
        <w:rPr>
          <w:lang w:eastAsia="en-GB"/>
        </w:rPr>
        <w:t>3–4 kg/1000 stromků při aplikaci gumovou rukavicí</w:t>
      </w:r>
    </w:p>
    <w:p w14:paraId="73283838" w14:textId="77777777" w:rsidR="00AB72D1" w:rsidRPr="007843B1" w:rsidRDefault="00AB72D1" w:rsidP="00251C1A">
      <w:pPr>
        <w:widowControl w:val="0"/>
        <w:spacing w:line="276" w:lineRule="auto"/>
        <w:rPr>
          <w:bCs/>
          <w:spacing w:val="-3"/>
          <w:lang w:eastAsia="en-US"/>
        </w:rPr>
      </w:pPr>
    </w:p>
    <w:p w14:paraId="55A72EFB" w14:textId="77777777" w:rsidR="00823342" w:rsidRDefault="00823342" w:rsidP="00251C1A">
      <w:pPr>
        <w:widowControl w:val="0"/>
        <w:tabs>
          <w:tab w:val="left" w:pos="9070"/>
        </w:tabs>
        <w:spacing w:line="276" w:lineRule="auto"/>
        <w:jc w:val="both"/>
      </w:pPr>
    </w:p>
    <w:p w14:paraId="75BB8AE1" w14:textId="77777777" w:rsidR="00823342" w:rsidRPr="001C069A" w:rsidRDefault="00823342" w:rsidP="00251C1A">
      <w:pPr>
        <w:widowControl w:val="0"/>
        <w:tabs>
          <w:tab w:val="left" w:pos="9070"/>
        </w:tabs>
        <w:spacing w:line="276" w:lineRule="auto"/>
        <w:jc w:val="both"/>
      </w:pPr>
    </w:p>
    <w:bookmarkEnd w:id="9"/>
    <w:bookmarkEnd w:id="10"/>
    <w:bookmarkEnd w:id="11"/>
    <w:bookmarkEnd w:id="12"/>
    <w:bookmarkEnd w:id="13"/>
    <w:bookmarkEnd w:id="14"/>
    <w:bookmarkEnd w:id="15"/>
    <w:bookmarkEnd w:id="16"/>
    <w:p w14:paraId="434D6353" w14:textId="1E6F8207" w:rsidR="00293D9B" w:rsidRPr="00913FBF" w:rsidRDefault="00293D9B" w:rsidP="00251C1A">
      <w:pPr>
        <w:widowControl w:val="0"/>
        <w:spacing w:line="276" w:lineRule="auto"/>
        <w:jc w:val="both"/>
      </w:pPr>
      <w:r w:rsidRPr="00913FBF">
        <w:rPr>
          <w:b/>
          <w:bCs/>
        </w:rPr>
        <w:t>4.</w:t>
      </w:r>
      <w:r w:rsidRPr="00913FBF">
        <w:rPr>
          <w:b/>
          <w:bCs/>
          <w:u w:val="single"/>
        </w:rPr>
        <w:t xml:space="preserve"> ROZŠÍŘENÍ POUŽITÍ NEBO ZMĚNA V</w:t>
      </w:r>
      <w:r w:rsidR="00ED2427" w:rsidRPr="00913FBF">
        <w:rPr>
          <w:b/>
          <w:bCs/>
          <w:u w:val="single"/>
        </w:rPr>
        <w:t> </w:t>
      </w:r>
      <w:r w:rsidRPr="00913FBF">
        <w:rPr>
          <w:b/>
          <w:bCs/>
          <w:u w:val="single"/>
        </w:rPr>
        <w:t>POUŽITÍ</w:t>
      </w:r>
      <w:r w:rsidR="00ED2427" w:rsidRPr="00913FBF">
        <w:rPr>
          <w:b/>
          <w:bCs/>
          <w:u w:val="single"/>
        </w:rPr>
        <w:t xml:space="preserve"> </w:t>
      </w:r>
      <w:r w:rsidR="006E655F" w:rsidRPr="00913FBF">
        <w:rPr>
          <w:b/>
          <w:bCs/>
          <w:u w:val="single"/>
        </w:rPr>
        <w:t>POMOCNÉHO</w:t>
      </w:r>
      <w:r w:rsidRPr="00913FBF">
        <w:rPr>
          <w:b/>
          <w:bCs/>
          <w:u w:val="single"/>
        </w:rPr>
        <w:t xml:space="preserve"> PROSTŘEDKU</w:t>
      </w:r>
    </w:p>
    <w:p w14:paraId="22262BDD" w14:textId="77777777" w:rsidR="001B16D0" w:rsidRDefault="001B16D0" w:rsidP="00251C1A">
      <w:pPr>
        <w:widowControl w:val="0"/>
        <w:tabs>
          <w:tab w:val="left" w:pos="1560"/>
        </w:tabs>
        <w:spacing w:line="276" w:lineRule="auto"/>
        <w:ind w:left="2835" w:hanging="2835"/>
        <w:rPr>
          <w:bCs/>
        </w:rPr>
      </w:pPr>
    </w:p>
    <w:p w14:paraId="0D21E2F5" w14:textId="77777777" w:rsidR="007843B1" w:rsidRPr="007843B1" w:rsidRDefault="007843B1" w:rsidP="00251C1A">
      <w:pPr>
        <w:widowControl w:val="0"/>
        <w:tabs>
          <w:tab w:val="left" w:pos="1560"/>
        </w:tabs>
        <w:spacing w:line="276" w:lineRule="auto"/>
        <w:ind w:left="2835" w:hanging="2835"/>
        <w:rPr>
          <w:bCs/>
        </w:rPr>
      </w:pPr>
    </w:p>
    <w:p w14:paraId="2C84B213" w14:textId="77777777" w:rsidR="00131A77" w:rsidRDefault="00131A77" w:rsidP="00251C1A">
      <w:pPr>
        <w:widowControl w:val="0"/>
        <w:tabs>
          <w:tab w:val="left" w:pos="1560"/>
        </w:tabs>
        <w:spacing w:line="276" w:lineRule="auto"/>
        <w:ind w:left="2835" w:hanging="2835"/>
        <w:rPr>
          <w:b/>
          <w:sz w:val="28"/>
          <w:szCs w:val="28"/>
        </w:rPr>
      </w:pPr>
      <w:proofErr w:type="spellStart"/>
      <w:r w:rsidRPr="00E645CD">
        <w:rPr>
          <w:b/>
          <w:sz w:val="28"/>
          <w:szCs w:val="28"/>
        </w:rPr>
        <w:t>Scolycid</w:t>
      </w:r>
      <w:proofErr w:type="spellEnd"/>
      <w:r w:rsidRPr="00E645CD">
        <w:rPr>
          <w:b/>
          <w:sz w:val="28"/>
          <w:szCs w:val="28"/>
        </w:rPr>
        <w:t xml:space="preserve"> C</w:t>
      </w:r>
    </w:p>
    <w:p w14:paraId="79B060C9" w14:textId="77777777" w:rsidR="00131A77" w:rsidRPr="001C069A" w:rsidRDefault="00131A77" w:rsidP="00251C1A">
      <w:pPr>
        <w:widowControl w:val="0"/>
        <w:tabs>
          <w:tab w:val="left" w:pos="1560"/>
        </w:tabs>
        <w:spacing w:line="276" w:lineRule="auto"/>
        <w:ind w:left="2835" w:hanging="2835"/>
      </w:pPr>
      <w:r w:rsidRPr="001C069A">
        <w:t xml:space="preserve">držitel rozhodnutí o povolení: </w:t>
      </w:r>
      <w:proofErr w:type="spellStart"/>
      <w:r w:rsidRPr="00E645CD">
        <w:t>NeraAgro</w:t>
      </w:r>
      <w:proofErr w:type="spellEnd"/>
      <w:r w:rsidRPr="00E645CD">
        <w:t>, spol. s r.o.</w:t>
      </w:r>
      <w:r>
        <w:t xml:space="preserve">, </w:t>
      </w:r>
      <w:r w:rsidRPr="00E645CD">
        <w:t>Práce 657, 277</w:t>
      </w:r>
      <w:r>
        <w:t xml:space="preserve"> </w:t>
      </w:r>
      <w:r w:rsidRPr="00E645CD">
        <w:t>11 Neratovice 1</w:t>
      </w:r>
    </w:p>
    <w:p w14:paraId="7E7DEFB5" w14:textId="77777777" w:rsidR="00131A77" w:rsidRPr="001C069A" w:rsidRDefault="00131A77" w:rsidP="00251C1A">
      <w:pPr>
        <w:widowControl w:val="0"/>
        <w:tabs>
          <w:tab w:val="left" w:pos="1560"/>
        </w:tabs>
        <w:spacing w:line="276" w:lineRule="auto"/>
        <w:ind w:left="2835" w:hanging="2835"/>
        <w:rPr>
          <w:iCs/>
        </w:rPr>
      </w:pPr>
      <w:r w:rsidRPr="001C069A">
        <w:t>evidenční číslo:</w:t>
      </w:r>
      <w:r w:rsidRPr="00E645CD">
        <w:t xml:space="preserve"> 1466-2C</w:t>
      </w:r>
    </w:p>
    <w:p w14:paraId="4061FA26" w14:textId="77777777" w:rsidR="00131A77" w:rsidRPr="001C069A" w:rsidRDefault="00131A77" w:rsidP="00251C1A">
      <w:pPr>
        <w:widowControl w:val="0"/>
        <w:tabs>
          <w:tab w:val="left" w:pos="1560"/>
        </w:tabs>
        <w:spacing w:line="276" w:lineRule="auto"/>
        <w:ind w:left="2835" w:hanging="2835"/>
        <w:rPr>
          <w:snapToGrid w:val="0"/>
        </w:rPr>
      </w:pPr>
      <w:r w:rsidRPr="001C069A">
        <w:t xml:space="preserve">účinná látka: </w:t>
      </w:r>
      <w:r w:rsidRPr="00AF4976">
        <w:rPr>
          <w:bCs/>
          <w:iCs/>
          <w:snapToGrid w:val="0"/>
        </w:rPr>
        <w:t>barvivo Basic Violet 10    2 %</w:t>
      </w:r>
    </w:p>
    <w:p w14:paraId="09C66657" w14:textId="77777777" w:rsidR="00131A77" w:rsidRDefault="00131A77" w:rsidP="00251C1A">
      <w:pPr>
        <w:widowControl w:val="0"/>
        <w:tabs>
          <w:tab w:val="left" w:pos="1560"/>
        </w:tabs>
        <w:spacing w:line="276" w:lineRule="auto"/>
        <w:ind w:left="2835" w:hanging="2835"/>
      </w:pPr>
      <w:r w:rsidRPr="001C069A">
        <w:t xml:space="preserve">platnost povolení končí dne: </w:t>
      </w:r>
      <w:r>
        <w:t>9.9.2030</w:t>
      </w:r>
    </w:p>
    <w:p w14:paraId="1B50C59D" w14:textId="77777777" w:rsidR="00131A77" w:rsidRDefault="00131A77" w:rsidP="00251C1A">
      <w:pPr>
        <w:widowControl w:val="0"/>
        <w:tabs>
          <w:tab w:val="left" w:pos="1560"/>
        </w:tabs>
        <w:spacing w:line="276" w:lineRule="auto"/>
        <w:ind w:left="2835" w:hanging="2835"/>
        <w:rPr>
          <w:snapToGrid w:val="0"/>
        </w:rPr>
      </w:pPr>
    </w:p>
    <w:p w14:paraId="65A59910" w14:textId="77777777" w:rsidR="0086295B" w:rsidRDefault="0086295B" w:rsidP="00251C1A">
      <w:pPr>
        <w:widowControl w:val="0"/>
        <w:tabs>
          <w:tab w:val="left" w:pos="1560"/>
        </w:tabs>
        <w:spacing w:line="276" w:lineRule="auto"/>
        <w:ind w:left="2835" w:hanging="2835"/>
        <w:rPr>
          <w:snapToGrid w:val="0"/>
        </w:rPr>
      </w:pPr>
    </w:p>
    <w:p w14:paraId="6DDB1B9E" w14:textId="77777777" w:rsidR="0086295B" w:rsidRPr="0086295B" w:rsidRDefault="0086295B" w:rsidP="00251C1A">
      <w:pPr>
        <w:widowControl w:val="0"/>
        <w:tabs>
          <w:tab w:val="left" w:pos="1560"/>
        </w:tabs>
        <w:spacing w:line="276" w:lineRule="auto"/>
        <w:ind w:left="2835" w:hanging="2835"/>
        <w:rPr>
          <w:snapToGrid w:val="0"/>
        </w:rPr>
      </w:pPr>
    </w:p>
    <w:p w14:paraId="04B9DFBF" w14:textId="71D607B6" w:rsidR="00131A77" w:rsidRPr="00E645CD" w:rsidRDefault="00131A77" w:rsidP="00251C1A">
      <w:pPr>
        <w:widowControl w:val="0"/>
        <w:tabs>
          <w:tab w:val="left" w:pos="1560"/>
        </w:tabs>
        <w:spacing w:line="276" w:lineRule="auto"/>
        <w:ind w:left="2835" w:hanging="2835"/>
        <w:rPr>
          <w:snapToGrid w:val="0"/>
        </w:rPr>
      </w:pPr>
      <w:r w:rsidRPr="00E645CD">
        <w:rPr>
          <w:i/>
          <w:iCs/>
          <w:snapToGrid w:val="0"/>
        </w:rPr>
        <w:lastRenderedPageBreak/>
        <w:t>Rozsah povoleného použití:</w:t>
      </w:r>
    </w:p>
    <w:tbl>
      <w:tblPr>
        <w:tblW w:w="949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0"/>
        <w:gridCol w:w="1417"/>
        <w:gridCol w:w="2552"/>
        <w:gridCol w:w="567"/>
        <w:gridCol w:w="1417"/>
        <w:gridCol w:w="2127"/>
      </w:tblGrid>
      <w:tr w:rsidR="00131A77" w:rsidRPr="00E645CD" w14:paraId="53BCE935" w14:textId="77777777" w:rsidTr="00AD67D5">
        <w:tc>
          <w:tcPr>
            <w:tcW w:w="1410" w:type="dxa"/>
          </w:tcPr>
          <w:p w14:paraId="69C94F57" w14:textId="77777777" w:rsidR="00131A77" w:rsidRPr="00E645CD" w:rsidRDefault="00131A77" w:rsidP="00251C1A">
            <w:pPr>
              <w:widowControl w:val="0"/>
              <w:spacing w:line="276" w:lineRule="auto"/>
              <w:rPr>
                <w:bCs/>
                <w:iCs/>
                <w:lang w:val="x-none" w:eastAsia="x-none"/>
              </w:rPr>
            </w:pPr>
            <w:r w:rsidRPr="00E645CD">
              <w:rPr>
                <w:bCs/>
                <w:iCs/>
                <w:lang w:val="x-none" w:eastAsia="x-none"/>
              </w:rPr>
              <w:t>1)</w:t>
            </w:r>
            <w:r w:rsidRPr="00E645CD">
              <w:rPr>
                <w:bCs/>
                <w:iCs/>
                <w:lang w:eastAsia="x-none"/>
              </w:rPr>
              <w:t xml:space="preserve"> </w:t>
            </w:r>
            <w:r w:rsidRPr="00E645CD">
              <w:rPr>
                <w:bCs/>
                <w:iCs/>
                <w:lang w:val="x-none" w:eastAsia="x-none"/>
              </w:rPr>
              <w:t>Plodina,</w:t>
            </w:r>
            <w:r w:rsidRPr="00E645CD">
              <w:rPr>
                <w:bCs/>
                <w:iCs/>
                <w:lang w:eastAsia="x-none"/>
              </w:rPr>
              <w:t xml:space="preserve"> </w:t>
            </w:r>
            <w:r w:rsidRPr="00E645CD">
              <w:rPr>
                <w:bCs/>
                <w:iCs/>
                <w:lang w:val="x-none" w:eastAsia="x-none"/>
              </w:rPr>
              <w:t>oblast použití</w:t>
            </w:r>
          </w:p>
        </w:tc>
        <w:tc>
          <w:tcPr>
            <w:tcW w:w="1417" w:type="dxa"/>
          </w:tcPr>
          <w:p w14:paraId="6AF5BC35" w14:textId="77777777" w:rsidR="00131A77" w:rsidRPr="00E645CD" w:rsidRDefault="00131A77" w:rsidP="00251C1A">
            <w:pPr>
              <w:widowControl w:val="0"/>
              <w:spacing w:line="276" w:lineRule="auto"/>
              <w:ind w:right="-70"/>
              <w:rPr>
                <w:bCs/>
                <w:iCs/>
              </w:rPr>
            </w:pPr>
            <w:r w:rsidRPr="00E645CD">
              <w:rPr>
                <w:bCs/>
                <w:iCs/>
              </w:rPr>
              <w:t>2) Škodlivý organismus, jiný účel použití</w:t>
            </w:r>
          </w:p>
        </w:tc>
        <w:tc>
          <w:tcPr>
            <w:tcW w:w="2552" w:type="dxa"/>
          </w:tcPr>
          <w:p w14:paraId="704223E7" w14:textId="77777777" w:rsidR="00131A77" w:rsidRPr="00E645CD" w:rsidRDefault="00131A77" w:rsidP="00251C1A">
            <w:pPr>
              <w:widowControl w:val="0"/>
              <w:spacing w:line="276" w:lineRule="auto"/>
              <w:rPr>
                <w:bCs/>
                <w:iCs/>
              </w:rPr>
            </w:pPr>
            <w:r w:rsidRPr="00E645CD">
              <w:rPr>
                <w:bCs/>
                <w:iCs/>
              </w:rPr>
              <w:t>Dávkování, mísitelnost</w:t>
            </w:r>
          </w:p>
        </w:tc>
        <w:tc>
          <w:tcPr>
            <w:tcW w:w="567" w:type="dxa"/>
          </w:tcPr>
          <w:p w14:paraId="34684F6D" w14:textId="77777777" w:rsidR="00131A77" w:rsidRPr="00E645CD" w:rsidRDefault="00131A77" w:rsidP="00251C1A">
            <w:pPr>
              <w:widowControl w:val="0"/>
              <w:spacing w:line="276" w:lineRule="auto"/>
              <w:jc w:val="center"/>
              <w:outlineLvl w:val="4"/>
              <w:rPr>
                <w:bCs/>
                <w:lang w:val="x-none" w:eastAsia="x-none"/>
              </w:rPr>
            </w:pPr>
            <w:r w:rsidRPr="00E645CD">
              <w:rPr>
                <w:bCs/>
                <w:lang w:val="x-none" w:eastAsia="x-none"/>
              </w:rPr>
              <w:t>OL</w:t>
            </w:r>
          </w:p>
        </w:tc>
        <w:tc>
          <w:tcPr>
            <w:tcW w:w="1417" w:type="dxa"/>
          </w:tcPr>
          <w:p w14:paraId="20BBE1D7" w14:textId="77777777" w:rsidR="00131A77" w:rsidRPr="00E645CD" w:rsidRDefault="00131A77" w:rsidP="00251C1A">
            <w:pPr>
              <w:widowControl w:val="0"/>
              <w:spacing w:line="276" w:lineRule="auto"/>
              <w:rPr>
                <w:bCs/>
                <w:iCs/>
              </w:rPr>
            </w:pPr>
            <w:r w:rsidRPr="00E645CD">
              <w:rPr>
                <w:bCs/>
                <w:iCs/>
              </w:rPr>
              <w:t>Poznámka</w:t>
            </w:r>
          </w:p>
          <w:p w14:paraId="62D3B564" w14:textId="77777777" w:rsidR="00131A77" w:rsidRPr="00E645CD" w:rsidRDefault="00131A77" w:rsidP="00251C1A">
            <w:pPr>
              <w:widowControl w:val="0"/>
              <w:spacing w:line="276" w:lineRule="auto"/>
              <w:rPr>
                <w:bCs/>
                <w:iCs/>
              </w:rPr>
            </w:pPr>
            <w:r w:rsidRPr="00E645CD">
              <w:rPr>
                <w:bCs/>
                <w:iCs/>
              </w:rPr>
              <w:t>1) k plodině</w:t>
            </w:r>
          </w:p>
          <w:p w14:paraId="6EE2B7AF" w14:textId="77777777" w:rsidR="00131A77" w:rsidRPr="00E645CD" w:rsidRDefault="00131A77" w:rsidP="00251C1A">
            <w:pPr>
              <w:widowControl w:val="0"/>
              <w:spacing w:line="276" w:lineRule="auto"/>
              <w:rPr>
                <w:bCs/>
                <w:iCs/>
              </w:rPr>
            </w:pPr>
            <w:r w:rsidRPr="00E645CD">
              <w:rPr>
                <w:bCs/>
                <w:iCs/>
              </w:rPr>
              <w:t>2) k ŠO</w:t>
            </w:r>
          </w:p>
          <w:p w14:paraId="0AADA62B" w14:textId="77777777" w:rsidR="00131A77" w:rsidRPr="00E645CD" w:rsidRDefault="00131A77" w:rsidP="00251C1A">
            <w:pPr>
              <w:widowControl w:val="0"/>
              <w:spacing w:line="276" w:lineRule="auto"/>
              <w:rPr>
                <w:bCs/>
                <w:iCs/>
              </w:rPr>
            </w:pPr>
            <w:r w:rsidRPr="00E645CD">
              <w:rPr>
                <w:bCs/>
                <w:iCs/>
              </w:rPr>
              <w:t>3) k OL</w:t>
            </w:r>
          </w:p>
        </w:tc>
        <w:tc>
          <w:tcPr>
            <w:tcW w:w="2127" w:type="dxa"/>
          </w:tcPr>
          <w:p w14:paraId="42CC812F" w14:textId="77777777" w:rsidR="00131A77" w:rsidRPr="00E645CD" w:rsidRDefault="00131A77" w:rsidP="00251C1A">
            <w:pPr>
              <w:widowControl w:val="0"/>
              <w:spacing w:line="276" w:lineRule="auto"/>
              <w:rPr>
                <w:bCs/>
                <w:iCs/>
              </w:rPr>
            </w:pPr>
            <w:r w:rsidRPr="00E645CD">
              <w:rPr>
                <w:bCs/>
                <w:iCs/>
              </w:rPr>
              <w:t>4) Pozn. k dávkování</w:t>
            </w:r>
          </w:p>
          <w:p w14:paraId="3A84BF71" w14:textId="77777777" w:rsidR="00131A77" w:rsidRPr="00E645CD" w:rsidRDefault="00131A77" w:rsidP="00251C1A">
            <w:pPr>
              <w:widowControl w:val="0"/>
              <w:spacing w:line="276" w:lineRule="auto"/>
              <w:rPr>
                <w:bCs/>
                <w:iCs/>
              </w:rPr>
            </w:pPr>
            <w:r w:rsidRPr="00E645CD">
              <w:rPr>
                <w:bCs/>
                <w:iCs/>
              </w:rPr>
              <w:t>5) Umístění</w:t>
            </w:r>
          </w:p>
          <w:p w14:paraId="11B123F3" w14:textId="77777777" w:rsidR="00131A77" w:rsidRPr="00E645CD" w:rsidRDefault="00131A77" w:rsidP="00251C1A">
            <w:pPr>
              <w:widowControl w:val="0"/>
              <w:spacing w:line="276" w:lineRule="auto"/>
              <w:rPr>
                <w:bCs/>
                <w:iCs/>
              </w:rPr>
            </w:pPr>
            <w:r w:rsidRPr="00E645CD">
              <w:rPr>
                <w:bCs/>
                <w:iCs/>
              </w:rPr>
              <w:t>6) Určení sklizně</w:t>
            </w:r>
          </w:p>
        </w:tc>
      </w:tr>
      <w:tr w:rsidR="00131A77" w:rsidRPr="00E645CD" w14:paraId="3C79789C" w14:textId="77777777" w:rsidTr="00AD67D5">
        <w:tc>
          <w:tcPr>
            <w:tcW w:w="1410" w:type="dxa"/>
          </w:tcPr>
          <w:p w14:paraId="114B7E7B" w14:textId="77777777" w:rsidR="00131A77" w:rsidRPr="00E645CD" w:rsidRDefault="00131A77" w:rsidP="00251C1A">
            <w:pPr>
              <w:widowControl w:val="0"/>
              <w:tabs>
                <w:tab w:val="center" w:pos="4536"/>
                <w:tab w:val="right" w:pos="9072"/>
              </w:tabs>
              <w:spacing w:line="276" w:lineRule="auto"/>
              <w:rPr>
                <w:iCs/>
                <w:lang w:val="de-DE"/>
              </w:rPr>
            </w:pPr>
            <w:proofErr w:type="spellStart"/>
            <w:r w:rsidRPr="00E645CD">
              <w:rPr>
                <w:lang w:val="de-DE"/>
              </w:rPr>
              <w:t>dřevo</w:t>
            </w:r>
            <w:proofErr w:type="spellEnd"/>
            <w:r w:rsidRPr="00E645CD">
              <w:rPr>
                <w:lang w:val="de-DE"/>
              </w:rPr>
              <w:t xml:space="preserve"> </w:t>
            </w:r>
            <w:proofErr w:type="spellStart"/>
            <w:r w:rsidRPr="00E645CD">
              <w:rPr>
                <w:lang w:val="de-DE"/>
              </w:rPr>
              <w:t>napadené</w:t>
            </w:r>
            <w:proofErr w:type="spellEnd"/>
            <w:r w:rsidRPr="00E645CD">
              <w:rPr>
                <w:lang w:val="de-DE"/>
              </w:rPr>
              <w:t xml:space="preserve"> </w:t>
            </w:r>
            <w:proofErr w:type="spellStart"/>
            <w:r w:rsidRPr="00E645CD">
              <w:rPr>
                <w:lang w:val="de-DE"/>
              </w:rPr>
              <w:t>kůrovcem</w:t>
            </w:r>
            <w:proofErr w:type="spellEnd"/>
          </w:p>
        </w:tc>
        <w:tc>
          <w:tcPr>
            <w:tcW w:w="1417" w:type="dxa"/>
          </w:tcPr>
          <w:p w14:paraId="18400190" w14:textId="77777777" w:rsidR="00131A77" w:rsidRPr="00E645CD" w:rsidRDefault="00131A77" w:rsidP="00251C1A">
            <w:pPr>
              <w:widowControl w:val="0"/>
              <w:spacing w:line="276" w:lineRule="auto"/>
              <w:ind w:left="25"/>
              <w:rPr>
                <w:iCs/>
                <w:snapToGrid w:val="0"/>
              </w:rPr>
            </w:pPr>
            <w:proofErr w:type="spellStart"/>
            <w:r w:rsidRPr="00E645CD">
              <w:rPr>
                <w:lang w:val="de-DE"/>
              </w:rPr>
              <w:t>značkovací</w:t>
            </w:r>
            <w:proofErr w:type="spellEnd"/>
            <w:r w:rsidRPr="00E645CD">
              <w:rPr>
                <w:lang w:val="de-DE"/>
              </w:rPr>
              <w:t xml:space="preserve"> </w:t>
            </w:r>
            <w:proofErr w:type="spellStart"/>
            <w:r w:rsidRPr="00E645CD">
              <w:rPr>
                <w:lang w:val="de-DE"/>
              </w:rPr>
              <w:t>barvivo</w:t>
            </w:r>
            <w:proofErr w:type="spellEnd"/>
          </w:p>
        </w:tc>
        <w:tc>
          <w:tcPr>
            <w:tcW w:w="2552" w:type="dxa"/>
          </w:tcPr>
          <w:p w14:paraId="6A88B2B9" w14:textId="77777777" w:rsidR="00131A77" w:rsidRPr="00E645CD" w:rsidRDefault="00131A77" w:rsidP="00251C1A">
            <w:pPr>
              <w:widowControl w:val="0"/>
              <w:spacing w:line="276" w:lineRule="auto"/>
            </w:pPr>
            <w:r w:rsidRPr="00E645CD">
              <w:t>1 % (10 ml/l)</w:t>
            </w:r>
          </w:p>
          <w:p w14:paraId="193D5301" w14:textId="77777777" w:rsidR="00131A77" w:rsidRPr="00E645CD" w:rsidRDefault="00131A77" w:rsidP="00251C1A">
            <w:pPr>
              <w:widowControl w:val="0"/>
              <w:spacing w:line="276" w:lineRule="auto"/>
              <w:rPr>
                <w:iCs/>
              </w:rPr>
            </w:pPr>
            <w:r w:rsidRPr="00E645CD">
              <w:t>TM s povolenými insekticidy proti kůrovci</w:t>
            </w:r>
          </w:p>
        </w:tc>
        <w:tc>
          <w:tcPr>
            <w:tcW w:w="567" w:type="dxa"/>
          </w:tcPr>
          <w:p w14:paraId="60A60123" w14:textId="77777777" w:rsidR="00131A77" w:rsidRPr="00E645CD" w:rsidRDefault="00131A77" w:rsidP="00251C1A">
            <w:pPr>
              <w:widowControl w:val="0"/>
              <w:spacing w:line="276" w:lineRule="auto"/>
              <w:ind w:left="-30"/>
              <w:jc w:val="center"/>
              <w:rPr>
                <w:iCs/>
              </w:rPr>
            </w:pPr>
            <w:r w:rsidRPr="00E645CD">
              <w:rPr>
                <w:iCs/>
              </w:rPr>
              <w:t>*</w:t>
            </w:r>
          </w:p>
        </w:tc>
        <w:tc>
          <w:tcPr>
            <w:tcW w:w="1417" w:type="dxa"/>
          </w:tcPr>
          <w:p w14:paraId="5B868942" w14:textId="77777777" w:rsidR="00131A77" w:rsidRPr="00E645CD" w:rsidRDefault="00131A77" w:rsidP="00251C1A">
            <w:pPr>
              <w:widowControl w:val="0"/>
              <w:spacing w:line="276" w:lineRule="auto"/>
              <w:rPr>
                <w:iCs/>
              </w:rPr>
            </w:pPr>
          </w:p>
        </w:tc>
        <w:tc>
          <w:tcPr>
            <w:tcW w:w="2127" w:type="dxa"/>
          </w:tcPr>
          <w:p w14:paraId="534C983F" w14:textId="77777777" w:rsidR="00131A77" w:rsidRPr="00E645CD" w:rsidRDefault="00131A77" w:rsidP="00251C1A">
            <w:pPr>
              <w:widowControl w:val="0"/>
              <w:autoSpaceDE w:val="0"/>
              <w:autoSpaceDN w:val="0"/>
              <w:adjustRightInd w:val="0"/>
              <w:spacing w:line="276" w:lineRule="auto"/>
              <w:rPr>
                <w:bCs/>
                <w:iCs/>
              </w:rPr>
            </w:pPr>
            <w:r w:rsidRPr="00E645CD">
              <w:t>5) skládky dřeva v lesním hospodářství</w:t>
            </w:r>
          </w:p>
        </w:tc>
      </w:tr>
      <w:tr w:rsidR="00131A77" w:rsidRPr="00E645CD" w14:paraId="1C757C70" w14:textId="77777777" w:rsidTr="00AD67D5">
        <w:tc>
          <w:tcPr>
            <w:tcW w:w="1410" w:type="dxa"/>
          </w:tcPr>
          <w:p w14:paraId="1B14DCB4" w14:textId="77777777" w:rsidR="00131A77" w:rsidRPr="00E645CD" w:rsidRDefault="00131A77" w:rsidP="00251C1A">
            <w:pPr>
              <w:widowControl w:val="0"/>
              <w:tabs>
                <w:tab w:val="center" w:pos="4536"/>
                <w:tab w:val="right" w:pos="9072"/>
              </w:tabs>
              <w:spacing w:line="276" w:lineRule="auto"/>
              <w:rPr>
                <w:lang w:val="de-DE"/>
              </w:rPr>
            </w:pPr>
            <w:proofErr w:type="spellStart"/>
            <w:r w:rsidRPr="00E645CD">
              <w:rPr>
                <w:lang w:val="de-DE"/>
              </w:rPr>
              <w:t>jehličnany</w:t>
            </w:r>
            <w:proofErr w:type="spellEnd"/>
          </w:p>
        </w:tc>
        <w:tc>
          <w:tcPr>
            <w:tcW w:w="1417" w:type="dxa"/>
          </w:tcPr>
          <w:p w14:paraId="0A63ABAD" w14:textId="77777777" w:rsidR="00131A77" w:rsidRPr="00E645CD" w:rsidRDefault="00131A77" w:rsidP="00251C1A">
            <w:pPr>
              <w:widowControl w:val="0"/>
              <w:spacing w:line="276" w:lineRule="auto"/>
              <w:ind w:left="25"/>
              <w:rPr>
                <w:iCs/>
                <w:snapToGrid w:val="0"/>
              </w:rPr>
            </w:pPr>
            <w:proofErr w:type="spellStart"/>
            <w:r w:rsidRPr="00E645CD">
              <w:rPr>
                <w:lang w:val="de-DE"/>
              </w:rPr>
              <w:t>značkovací</w:t>
            </w:r>
            <w:proofErr w:type="spellEnd"/>
            <w:r w:rsidRPr="00E645CD">
              <w:rPr>
                <w:lang w:val="de-DE"/>
              </w:rPr>
              <w:t xml:space="preserve"> </w:t>
            </w:r>
            <w:proofErr w:type="spellStart"/>
            <w:r w:rsidRPr="00E645CD">
              <w:rPr>
                <w:lang w:val="de-DE"/>
              </w:rPr>
              <w:t>barvivo</w:t>
            </w:r>
            <w:proofErr w:type="spellEnd"/>
          </w:p>
        </w:tc>
        <w:tc>
          <w:tcPr>
            <w:tcW w:w="2552" w:type="dxa"/>
          </w:tcPr>
          <w:p w14:paraId="2CBDCDDC" w14:textId="77777777" w:rsidR="00131A77" w:rsidRPr="00E645CD" w:rsidRDefault="00131A77" w:rsidP="00251C1A">
            <w:pPr>
              <w:widowControl w:val="0"/>
              <w:spacing w:line="276" w:lineRule="auto"/>
            </w:pPr>
            <w:r w:rsidRPr="00E645CD">
              <w:t>1 % (10 ml/l)</w:t>
            </w:r>
          </w:p>
          <w:p w14:paraId="088F4BBD" w14:textId="77777777" w:rsidR="00131A77" w:rsidRPr="00E645CD" w:rsidRDefault="00131A77" w:rsidP="00251C1A">
            <w:pPr>
              <w:widowControl w:val="0"/>
              <w:spacing w:line="276" w:lineRule="auto"/>
            </w:pPr>
            <w:r w:rsidRPr="00E645CD">
              <w:t>TM s povolenými insekticidy proti klikorohu borovému</w:t>
            </w:r>
          </w:p>
        </w:tc>
        <w:tc>
          <w:tcPr>
            <w:tcW w:w="567" w:type="dxa"/>
          </w:tcPr>
          <w:p w14:paraId="7C594AD4" w14:textId="77777777" w:rsidR="00131A77" w:rsidRPr="00E645CD" w:rsidRDefault="00131A77" w:rsidP="00251C1A">
            <w:pPr>
              <w:widowControl w:val="0"/>
              <w:spacing w:line="276" w:lineRule="auto"/>
              <w:ind w:left="-30"/>
              <w:jc w:val="center"/>
            </w:pPr>
            <w:r w:rsidRPr="00E645CD">
              <w:t>*</w:t>
            </w:r>
          </w:p>
        </w:tc>
        <w:tc>
          <w:tcPr>
            <w:tcW w:w="1417" w:type="dxa"/>
          </w:tcPr>
          <w:p w14:paraId="08989790" w14:textId="77777777" w:rsidR="00131A77" w:rsidRPr="00E645CD" w:rsidRDefault="00131A77" w:rsidP="00251C1A">
            <w:pPr>
              <w:widowControl w:val="0"/>
              <w:spacing w:line="276" w:lineRule="auto"/>
            </w:pPr>
          </w:p>
        </w:tc>
        <w:tc>
          <w:tcPr>
            <w:tcW w:w="2127" w:type="dxa"/>
          </w:tcPr>
          <w:p w14:paraId="60FB1C31" w14:textId="77777777" w:rsidR="00131A77" w:rsidRPr="00E645CD" w:rsidRDefault="00131A77" w:rsidP="00251C1A">
            <w:pPr>
              <w:widowControl w:val="0"/>
              <w:spacing w:before="40" w:after="40" w:line="276" w:lineRule="auto"/>
            </w:pPr>
            <w:r w:rsidRPr="00E645CD">
              <w:t>5) venkovní prostory</w:t>
            </w:r>
          </w:p>
        </w:tc>
      </w:tr>
      <w:tr w:rsidR="00131A77" w:rsidRPr="00E645CD" w14:paraId="68A9AEB6" w14:textId="77777777" w:rsidTr="00AD67D5">
        <w:tc>
          <w:tcPr>
            <w:tcW w:w="1410" w:type="dxa"/>
          </w:tcPr>
          <w:p w14:paraId="62339918" w14:textId="77777777" w:rsidR="00131A77" w:rsidRPr="00E645CD" w:rsidRDefault="00131A77" w:rsidP="00251C1A">
            <w:pPr>
              <w:widowControl w:val="0"/>
              <w:tabs>
                <w:tab w:val="center" w:pos="4536"/>
                <w:tab w:val="right" w:pos="9072"/>
              </w:tabs>
              <w:spacing w:line="276" w:lineRule="auto"/>
              <w:rPr>
                <w:lang w:val="de-DE"/>
              </w:rPr>
            </w:pPr>
            <w:proofErr w:type="spellStart"/>
            <w:r w:rsidRPr="00E645CD">
              <w:rPr>
                <w:lang w:val="de-DE"/>
              </w:rPr>
              <w:t>jehličnany</w:t>
            </w:r>
            <w:proofErr w:type="spellEnd"/>
            <w:r w:rsidRPr="00E645CD">
              <w:rPr>
                <w:lang w:val="de-DE"/>
              </w:rPr>
              <w:t xml:space="preserve"> a </w:t>
            </w:r>
            <w:proofErr w:type="spellStart"/>
            <w:r w:rsidRPr="00E645CD">
              <w:rPr>
                <w:lang w:val="de-DE"/>
              </w:rPr>
              <w:t>listnáče</w:t>
            </w:r>
            <w:proofErr w:type="spellEnd"/>
          </w:p>
        </w:tc>
        <w:tc>
          <w:tcPr>
            <w:tcW w:w="1417" w:type="dxa"/>
          </w:tcPr>
          <w:p w14:paraId="708527B3" w14:textId="77777777" w:rsidR="00131A77" w:rsidRPr="00E645CD" w:rsidRDefault="00131A77" w:rsidP="00251C1A">
            <w:pPr>
              <w:widowControl w:val="0"/>
              <w:spacing w:line="276" w:lineRule="auto"/>
              <w:ind w:left="25"/>
              <w:rPr>
                <w:iCs/>
                <w:snapToGrid w:val="0"/>
              </w:rPr>
            </w:pPr>
            <w:proofErr w:type="spellStart"/>
            <w:r w:rsidRPr="00E645CD">
              <w:rPr>
                <w:lang w:val="de-DE"/>
              </w:rPr>
              <w:t>značkovací</w:t>
            </w:r>
            <w:proofErr w:type="spellEnd"/>
            <w:r w:rsidRPr="00E645CD">
              <w:rPr>
                <w:lang w:val="de-DE"/>
              </w:rPr>
              <w:t xml:space="preserve"> </w:t>
            </w:r>
            <w:proofErr w:type="spellStart"/>
            <w:r w:rsidRPr="00E645CD">
              <w:rPr>
                <w:lang w:val="de-DE"/>
              </w:rPr>
              <w:t>barvivo</w:t>
            </w:r>
            <w:proofErr w:type="spellEnd"/>
          </w:p>
        </w:tc>
        <w:tc>
          <w:tcPr>
            <w:tcW w:w="2552" w:type="dxa"/>
          </w:tcPr>
          <w:p w14:paraId="3F50F324" w14:textId="77777777" w:rsidR="00131A77" w:rsidRPr="00E645CD" w:rsidRDefault="00131A77" w:rsidP="00251C1A">
            <w:pPr>
              <w:widowControl w:val="0"/>
              <w:spacing w:line="276" w:lineRule="auto"/>
            </w:pPr>
            <w:r w:rsidRPr="00E645CD">
              <w:t>1 % (10 ml/l)</w:t>
            </w:r>
          </w:p>
          <w:p w14:paraId="1F8C8253" w14:textId="77777777" w:rsidR="00131A77" w:rsidRPr="00E645CD" w:rsidRDefault="00131A77" w:rsidP="00251C1A">
            <w:pPr>
              <w:widowControl w:val="0"/>
              <w:spacing w:line="276" w:lineRule="auto"/>
            </w:pPr>
            <w:r w:rsidRPr="00E645CD">
              <w:t>TM s povolenými repelenty proti okusu zvěří</w:t>
            </w:r>
          </w:p>
        </w:tc>
        <w:tc>
          <w:tcPr>
            <w:tcW w:w="567" w:type="dxa"/>
          </w:tcPr>
          <w:p w14:paraId="6C706040" w14:textId="77777777" w:rsidR="00131A77" w:rsidRPr="00E645CD" w:rsidRDefault="00131A77" w:rsidP="00251C1A">
            <w:pPr>
              <w:widowControl w:val="0"/>
              <w:spacing w:line="276" w:lineRule="auto"/>
              <w:ind w:left="-30"/>
              <w:jc w:val="center"/>
            </w:pPr>
            <w:r w:rsidRPr="00E645CD">
              <w:t>*</w:t>
            </w:r>
          </w:p>
        </w:tc>
        <w:tc>
          <w:tcPr>
            <w:tcW w:w="1417" w:type="dxa"/>
          </w:tcPr>
          <w:p w14:paraId="2E2956A3" w14:textId="77777777" w:rsidR="00131A77" w:rsidRPr="00E645CD" w:rsidRDefault="00131A77" w:rsidP="00251C1A">
            <w:pPr>
              <w:widowControl w:val="0"/>
              <w:spacing w:line="276" w:lineRule="auto"/>
            </w:pPr>
          </w:p>
        </w:tc>
        <w:tc>
          <w:tcPr>
            <w:tcW w:w="2127" w:type="dxa"/>
          </w:tcPr>
          <w:p w14:paraId="02ED6789" w14:textId="77777777" w:rsidR="00131A77" w:rsidRPr="00E645CD" w:rsidRDefault="00131A77" w:rsidP="00251C1A">
            <w:pPr>
              <w:widowControl w:val="0"/>
              <w:spacing w:before="40" w:after="40" w:line="276" w:lineRule="auto"/>
            </w:pPr>
            <w:r w:rsidRPr="00E645CD">
              <w:t>5) venkovní prostory</w:t>
            </w:r>
          </w:p>
        </w:tc>
      </w:tr>
    </w:tbl>
    <w:p w14:paraId="5B33F0C0" w14:textId="77777777" w:rsidR="0086295B" w:rsidRDefault="0086295B" w:rsidP="00251C1A">
      <w:pPr>
        <w:widowControl w:val="0"/>
        <w:tabs>
          <w:tab w:val="left" w:pos="-426"/>
        </w:tabs>
        <w:autoSpaceDE w:val="0"/>
        <w:autoSpaceDN w:val="0"/>
        <w:adjustRightInd w:val="0"/>
        <w:spacing w:line="276" w:lineRule="auto"/>
        <w:ind w:right="-2"/>
        <w:jc w:val="both"/>
        <w:rPr>
          <w:bCs/>
          <w:iCs/>
        </w:rPr>
      </w:pPr>
    </w:p>
    <w:p w14:paraId="50A061F2" w14:textId="5FCD1F3A" w:rsidR="00131A77" w:rsidRPr="00E645CD" w:rsidRDefault="00131A77" w:rsidP="00251C1A">
      <w:pPr>
        <w:widowControl w:val="0"/>
        <w:tabs>
          <w:tab w:val="left" w:pos="-426"/>
        </w:tabs>
        <w:autoSpaceDE w:val="0"/>
        <w:autoSpaceDN w:val="0"/>
        <w:adjustRightInd w:val="0"/>
        <w:spacing w:line="276" w:lineRule="auto"/>
        <w:ind w:right="-2"/>
        <w:jc w:val="both"/>
      </w:pPr>
      <w:r w:rsidRPr="00E645CD">
        <w:rPr>
          <w:bCs/>
          <w:iCs/>
        </w:rPr>
        <w:t xml:space="preserve">* OL </w:t>
      </w:r>
      <w:r w:rsidRPr="00E645CD">
        <w:rPr>
          <w:spacing w:val="-2"/>
        </w:rPr>
        <w:t>(ochranná lhůta) se řídí přípravkem, s nímž je pomocný prostředek aplikován</w:t>
      </w:r>
      <w:r w:rsidRPr="00E645CD">
        <w:t>.</w:t>
      </w:r>
    </w:p>
    <w:p w14:paraId="33DA6BFD" w14:textId="77777777" w:rsidR="00131A77" w:rsidRPr="00E645CD" w:rsidRDefault="00131A77" w:rsidP="00251C1A">
      <w:pPr>
        <w:widowControl w:val="0"/>
        <w:tabs>
          <w:tab w:val="left" w:pos="-426"/>
        </w:tabs>
        <w:autoSpaceDE w:val="0"/>
        <w:autoSpaceDN w:val="0"/>
        <w:adjustRightInd w:val="0"/>
        <w:spacing w:line="276" w:lineRule="auto"/>
        <w:ind w:right="-2"/>
        <w:jc w:val="both"/>
        <w:rPr>
          <w:bCs/>
          <w:iCs/>
        </w:rPr>
      </w:pPr>
    </w:p>
    <w:p w14:paraId="5D6D920A" w14:textId="77777777" w:rsidR="00131A77" w:rsidRPr="00E645CD" w:rsidRDefault="00131A77" w:rsidP="00251C1A">
      <w:pPr>
        <w:widowControl w:val="0"/>
        <w:spacing w:line="276" w:lineRule="auto"/>
        <w:jc w:val="both"/>
        <w:rPr>
          <w:bCs/>
        </w:rPr>
      </w:pPr>
      <w:r w:rsidRPr="00E645CD">
        <w:rPr>
          <w:bCs/>
        </w:rPr>
        <w:t xml:space="preserve">Pomocný prostředek lze použít v tank-mix směsi s insekticidními přípravky na bázi </w:t>
      </w:r>
      <w:proofErr w:type="spellStart"/>
      <w:r w:rsidRPr="00E645CD">
        <w:rPr>
          <w:bCs/>
        </w:rPr>
        <w:t>cypermethrinu</w:t>
      </w:r>
      <w:proofErr w:type="spellEnd"/>
      <w:r w:rsidRPr="00E645CD">
        <w:rPr>
          <w:bCs/>
        </w:rPr>
        <w:t xml:space="preserve"> povolenými k ochraně pokáceného dřeva proti kůrovci a k ošetření jehličnanů proti klikorohu borovému v souladu s návodem na jejich použití.</w:t>
      </w:r>
    </w:p>
    <w:p w14:paraId="4F886E43" w14:textId="77777777" w:rsidR="00131A77" w:rsidRPr="00E645CD" w:rsidRDefault="00131A77" w:rsidP="00251C1A">
      <w:pPr>
        <w:widowControl w:val="0"/>
        <w:spacing w:line="276" w:lineRule="auto"/>
        <w:jc w:val="both"/>
        <w:rPr>
          <w:bCs/>
        </w:rPr>
      </w:pPr>
    </w:p>
    <w:p w14:paraId="3FFAD802" w14:textId="77777777" w:rsidR="00131A77" w:rsidRPr="00E645CD" w:rsidRDefault="00131A77" w:rsidP="00251C1A">
      <w:pPr>
        <w:widowControl w:val="0"/>
        <w:spacing w:line="276" w:lineRule="auto"/>
        <w:jc w:val="both"/>
        <w:rPr>
          <w:bCs/>
        </w:rPr>
      </w:pPr>
      <w:r w:rsidRPr="00E645CD">
        <w:rPr>
          <w:bCs/>
        </w:rPr>
        <w:t>Pomocný prostředek lze použít v tank-mix směsi s povolenými repelentními přípravky proti okusu/ohryzu zvěří v souladu s návodem na jejich použití.</w:t>
      </w:r>
    </w:p>
    <w:p w14:paraId="153D8C23" w14:textId="77777777" w:rsidR="00131A77" w:rsidRPr="00E645CD" w:rsidRDefault="00131A77" w:rsidP="00251C1A">
      <w:pPr>
        <w:widowControl w:val="0"/>
        <w:tabs>
          <w:tab w:val="left" w:pos="284"/>
        </w:tabs>
        <w:autoSpaceDE w:val="0"/>
        <w:autoSpaceDN w:val="0"/>
        <w:spacing w:line="276" w:lineRule="auto"/>
        <w:rPr>
          <w:snapToGrid w:val="0"/>
        </w:rPr>
      </w:pPr>
    </w:p>
    <w:p w14:paraId="002A2F7C" w14:textId="77777777" w:rsidR="001B16D0" w:rsidRDefault="001B16D0" w:rsidP="00251C1A">
      <w:pPr>
        <w:widowControl w:val="0"/>
        <w:tabs>
          <w:tab w:val="left" w:pos="1560"/>
        </w:tabs>
        <w:spacing w:line="276" w:lineRule="auto"/>
        <w:ind w:left="2835" w:hanging="2835"/>
      </w:pPr>
    </w:p>
    <w:p w14:paraId="015D9B29" w14:textId="77777777" w:rsidR="00200515" w:rsidRDefault="00200515" w:rsidP="00251C1A">
      <w:pPr>
        <w:widowControl w:val="0"/>
        <w:tabs>
          <w:tab w:val="left" w:pos="-426"/>
        </w:tabs>
        <w:autoSpaceDE w:val="0"/>
        <w:autoSpaceDN w:val="0"/>
        <w:adjustRightInd w:val="0"/>
        <w:spacing w:line="276" w:lineRule="auto"/>
        <w:ind w:right="283"/>
        <w:jc w:val="both"/>
        <w:rPr>
          <w:rFonts w:eastAsia="Calibri"/>
          <w:lang w:eastAsia="en-US"/>
        </w:rPr>
      </w:pPr>
    </w:p>
    <w:p w14:paraId="744665C3" w14:textId="198DC080" w:rsidR="00293D9B" w:rsidRPr="00530451" w:rsidRDefault="00293D9B" w:rsidP="00251C1A">
      <w:pPr>
        <w:widowControl w:val="0"/>
        <w:spacing w:line="276" w:lineRule="auto"/>
        <w:jc w:val="both"/>
        <w:rPr>
          <w:b/>
          <w:bCs/>
          <w:u w:val="single"/>
        </w:rPr>
      </w:pPr>
      <w:r w:rsidRPr="00530451">
        <w:rPr>
          <w:b/>
          <w:bCs/>
          <w:u w:val="single"/>
        </w:rPr>
        <w:t>5. ROZŠÍŘENÉ POUŽITÍ POVOLENÉHO PŘÍPRAVKU NEBO ZMĚNA V</w:t>
      </w:r>
      <w:r w:rsidR="004349E8">
        <w:rPr>
          <w:b/>
          <w:bCs/>
          <w:u w:val="single"/>
        </w:rPr>
        <w:t xml:space="preserve"> </w:t>
      </w:r>
      <w:r w:rsidRPr="00530451">
        <w:rPr>
          <w:b/>
          <w:bCs/>
          <w:u w:val="single"/>
        </w:rPr>
        <w:t xml:space="preserve">ROZŠÍŘENÉM POUŽITÍ PŘÍPRAVKU tzv. „minority“ (= menšinová použití) </w:t>
      </w:r>
    </w:p>
    <w:p w14:paraId="4BBAE360" w14:textId="77777777" w:rsidR="00293D9B" w:rsidRPr="00FE0BA3" w:rsidRDefault="00293D9B" w:rsidP="00251C1A">
      <w:pPr>
        <w:widowControl w:val="0"/>
        <w:spacing w:line="276" w:lineRule="auto"/>
      </w:pPr>
    </w:p>
    <w:p w14:paraId="5BB1A554" w14:textId="77777777" w:rsidR="0005251F" w:rsidRPr="00530451" w:rsidRDefault="003C0FCD" w:rsidP="00251C1A">
      <w:pPr>
        <w:widowControl w:val="0"/>
        <w:spacing w:line="276" w:lineRule="auto"/>
        <w:ind w:left="720"/>
        <w:contextualSpacing/>
        <w:rPr>
          <w:b/>
          <w:bCs/>
          <w:u w:val="single"/>
        </w:rPr>
      </w:pPr>
      <w:r w:rsidRPr="00530451">
        <w:rPr>
          <w:b/>
          <w:bCs/>
          <w:u w:val="single"/>
        </w:rPr>
        <w:t>nařízení Ústředního kontrolního a zkušebního ústavu zemědělského</w:t>
      </w:r>
      <w:r w:rsidR="0005251F" w:rsidRPr="00530451">
        <w:rPr>
          <w:b/>
          <w:bCs/>
          <w:u w:val="single"/>
        </w:rPr>
        <w:t xml:space="preserve"> </w:t>
      </w:r>
    </w:p>
    <w:p w14:paraId="49205DFC" w14:textId="77777777" w:rsidR="003C0FCD" w:rsidRDefault="0005251F" w:rsidP="00251C1A">
      <w:pPr>
        <w:widowControl w:val="0"/>
        <w:spacing w:line="276" w:lineRule="auto"/>
        <w:ind w:left="709" w:hanging="349"/>
        <w:contextualSpacing/>
        <w:rPr>
          <w:bCs/>
        </w:rPr>
      </w:pPr>
      <w:r w:rsidRPr="00530451">
        <w:rPr>
          <w:bCs/>
        </w:rPr>
        <w:t xml:space="preserve">     (nařízení vydané pro referenční přípravek platí ve stejném rozsahu i pro všechna jeho   další obchodní jména)</w:t>
      </w:r>
    </w:p>
    <w:p w14:paraId="2335E1AF" w14:textId="77777777" w:rsidR="00AC4918" w:rsidRDefault="00AC4918" w:rsidP="00251C1A">
      <w:pPr>
        <w:widowControl w:val="0"/>
        <w:tabs>
          <w:tab w:val="left" w:pos="1560"/>
        </w:tabs>
        <w:spacing w:line="276" w:lineRule="auto"/>
        <w:ind w:left="2835" w:hanging="2835"/>
        <w:rPr>
          <w:bCs/>
          <w:color w:val="000000" w:themeColor="text1"/>
        </w:rPr>
      </w:pPr>
      <w:bookmarkStart w:id="24" w:name="_Hlk205967331"/>
      <w:bookmarkStart w:id="25" w:name="_Hlk109389606"/>
    </w:p>
    <w:p w14:paraId="707BD271" w14:textId="77777777" w:rsidR="00EB2E0C" w:rsidRDefault="00EB2E0C" w:rsidP="00251C1A">
      <w:pPr>
        <w:widowControl w:val="0"/>
        <w:tabs>
          <w:tab w:val="left" w:pos="1560"/>
        </w:tabs>
        <w:spacing w:line="276" w:lineRule="auto"/>
        <w:ind w:left="2835" w:hanging="2835"/>
        <w:rPr>
          <w:b/>
          <w:color w:val="000000" w:themeColor="text1"/>
          <w:sz w:val="28"/>
          <w:szCs w:val="28"/>
        </w:rPr>
      </w:pPr>
      <w:proofErr w:type="spellStart"/>
      <w:r w:rsidRPr="00EB2E0C">
        <w:rPr>
          <w:b/>
          <w:color w:val="000000" w:themeColor="text1"/>
          <w:sz w:val="28"/>
          <w:szCs w:val="28"/>
        </w:rPr>
        <w:t>Elatus</w:t>
      </w:r>
      <w:proofErr w:type="spellEnd"/>
      <w:r w:rsidRPr="00EB2E0C">
        <w:rPr>
          <w:b/>
          <w:color w:val="000000" w:themeColor="text1"/>
          <w:sz w:val="28"/>
          <w:szCs w:val="28"/>
        </w:rPr>
        <w:t xml:space="preserve"> Era</w:t>
      </w:r>
    </w:p>
    <w:p w14:paraId="2082C683" w14:textId="77777777" w:rsidR="00EB2E0C" w:rsidRDefault="00EB2E0C" w:rsidP="00251C1A">
      <w:pPr>
        <w:widowControl w:val="0"/>
        <w:tabs>
          <w:tab w:val="left" w:pos="1560"/>
        </w:tabs>
        <w:spacing w:line="276" w:lineRule="auto"/>
        <w:ind w:left="2835" w:hanging="2835"/>
        <w:rPr>
          <w:iCs/>
          <w:color w:val="000000" w:themeColor="text1"/>
        </w:rPr>
      </w:pPr>
      <w:r w:rsidRPr="00140EA8">
        <w:rPr>
          <w:color w:val="000000" w:themeColor="text1"/>
        </w:rPr>
        <w:t>evidenční číslo:</w:t>
      </w:r>
      <w:r w:rsidRPr="00140EA8">
        <w:rPr>
          <w:iCs/>
          <w:color w:val="000000" w:themeColor="text1"/>
        </w:rPr>
        <w:t xml:space="preserve"> </w:t>
      </w:r>
      <w:r w:rsidRPr="00EB2E0C">
        <w:rPr>
          <w:iCs/>
          <w:color w:val="000000" w:themeColor="text1"/>
        </w:rPr>
        <w:t>5311-0</w:t>
      </w:r>
    </w:p>
    <w:p w14:paraId="095BBFB1" w14:textId="043FC633" w:rsidR="00EB2E0C" w:rsidRDefault="00EB2E0C" w:rsidP="00251C1A">
      <w:pPr>
        <w:widowControl w:val="0"/>
        <w:tabs>
          <w:tab w:val="left" w:pos="1560"/>
        </w:tabs>
        <w:spacing w:line="276" w:lineRule="auto"/>
        <w:ind w:left="2835" w:hanging="2835"/>
      </w:pPr>
      <w:r w:rsidRPr="00140EA8">
        <w:rPr>
          <w:color w:val="000000" w:themeColor="text1"/>
        </w:rPr>
        <w:t>účinná látka:</w:t>
      </w:r>
      <w:r w:rsidRPr="00140EA8">
        <w:t xml:space="preserve"> </w:t>
      </w:r>
      <w:proofErr w:type="spellStart"/>
      <w:r>
        <w:t>b</w:t>
      </w:r>
      <w:r w:rsidRPr="00EB2E0C">
        <w:t>enzovindiflupyr</w:t>
      </w:r>
      <w:proofErr w:type="spellEnd"/>
      <w:r>
        <w:t xml:space="preserve"> 75 g/l</w:t>
      </w:r>
    </w:p>
    <w:p w14:paraId="4D6800FA" w14:textId="1A74BBAA" w:rsidR="00EB2E0C" w:rsidRPr="00140EA8" w:rsidRDefault="00EB2E0C" w:rsidP="00251C1A">
      <w:pPr>
        <w:widowControl w:val="0"/>
        <w:tabs>
          <w:tab w:val="left" w:pos="1560"/>
        </w:tabs>
        <w:spacing w:line="276" w:lineRule="auto"/>
        <w:ind w:left="2835" w:hanging="2835"/>
        <w:rPr>
          <w:iCs/>
          <w:color w:val="000000" w:themeColor="text1"/>
        </w:rPr>
      </w:pPr>
      <w:r>
        <w:rPr>
          <w:iCs/>
          <w:color w:val="000000" w:themeColor="text1"/>
        </w:rPr>
        <w:t xml:space="preserve">                      </w:t>
      </w:r>
      <w:proofErr w:type="spellStart"/>
      <w:proofErr w:type="gramStart"/>
      <w:r>
        <w:rPr>
          <w:iCs/>
          <w:color w:val="000000" w:themeColor="text1"/>
        </w:rPr>
        <w:t>p</w:t>
      </w:r>
      <w:r w:rsidRPr="00EB2E0C">
        <w:rPr>
          <w:iCs/>
          <w:color w:val="000000" w:themeColor="text1"/>
        </w:rPr>
        <w:t>rothiokonazol</w:t>
      </w:r>
      <w:proofErr w:type="spellEnd"/>
      <w:r>
        <w:rPr>
          <w:iCs/>
          <w:color w:val="000000" w:themeColor="text1"/>
        </w:rPr>
        <w:t xml:space="preserve">  150</w:t>
      </w:r>
      <w:proofErr w:type="gramEnd"/>
      <w:r>
        <w:rPr>
          <w:iCs/>
          <w:color w:val="000000" w:themeColor="text1"/>
        </w:rPr>
        <w:t xml:space="preserve"> g/l</w:t>
      </w:r>
    </w:p>
    <w:p w14:paraId="1FD5A013" w14:textId="536B1DFF" w:rsidR="00EB2E0C" w:rsidRDefault="00EB2E0C" w:rsidP="00251C1A">
      <w:pPr>
        <w:widowControl w:val="0"/>
        <w:tabs>
          <w:tab w:val="left" w:pos="1560"/>
        </w:tabs>
        <w:spacing w:line="276" w:lineRule="auto"/>
        <w:ind w:left="2835" w:hanging="2835"/>
        <w:rPr>
          <w:color w:val="000000" w:themeColor="text1"/>
        </w:rPr>
      </w:pPr>
      <w:r w:rsidRPr="00140EA8">
        <w:rPr>
          <w:color w:val="000000" w:themeColor="text1"/>
        </w:rPr>
        <w:t xml:space="preserve">platnost povolení končí dne: </w:t>
      </w:r>
      <w:r w:rsidRPr="00EB2E0C">
        <w:rPr>
          <w:color w:val="000000" w:themeColor="text1"/>
        </w:rPr>
        <w:t>15.8.2026</w:t>
      </w:r>
    </w:p>
    <w:p w14:paraId="1F125089" w14:textId="77777777" w:rsidR="00EB2E0C" w:rsidRDefault="00EB2E0C" w:rsidP="00251C1A">
      <w:pPr>
        <w:widowControl w:val="0"/>
        <w:tabs>
          <w:tab w:val="left" w:pos="1560"/>
        </w:tabs>
        <w:spacing w:line="276" w:lineRule="auto"/>
        <w:ind w:left="2835" w:hanging="2835"/>
        <w:rPr>
          <w:color w:val="000000" w:themeColor="text1"/>
        </w:rPr>
      </w:pPr>
    </w:p>
    <w:p w14:paraId="2C4394FA" w14:textId="77777777" w:rsidR="0086295B" w:rsidRDefault="0086295B" w:rsidP="00251C1A">
      <w:pPr>
        <w:widowControl w:val="0"/>
        <w:tabs>
          <w:tab w:val="left" w:pos="1560"/>
        </w:tabs>
        <w:spacing w:line="276" w:lineRule="auto"/>
        <w:ind w:left="2835" w:hanging="2835"/>
        <w:rPr>
          <w:color w:val="000000" w:themeColor="text1"/>
        </w:rPr>
      </w:pPr>
    </w:p>
    <w:p w14:paraId="01451B40" w14:textId="77777777" w:rsidR="0086295B" w:rsidRDefault="0086295B" w:rsidP="00251C1A">
      <w:pPr>
        <w:widowControl w:val="0"/>
        <w:tabs>
          <w:tab w:val="left" w:pos="1560"/>
        </w:tabs>
        <w:spacing w:line="276" w:lineRule="auto"/>
        <w:ind w:left="2835" w:hanging="2835"/>
        <w:rPr>
          <w:color w:val="000000" w:themeColor="text1"/>
        </w:rPr>
      </w:pPr>
    </w:p>
    <w:p w14:paraId="68861C3A" w14:textId="77777777" w:rsidR="0086295B" w:rsidRDefault="0086295B" w:rsidP="00251C1A">
      <w:pPr>
        <w:widowControl w:val="0"/>
        <w:tabs>
          <w:tab w:val="left" w:pos="1560"/>
        </w:tabs>
        <w:spacing w:line="276" w:lineRule="auto"/>
        <w:ind w:left="2835" w:hanging="2835"/>
        <w:rPr>
          <w:color w:val="000000" w:themeColor="text1"/>
        </w:rPr>
      </w:pPr>
    </w:p>
    <w:p w14:paraId="2C53B864" w14:textId="77777777" w:rsidR="005B792F" w:rsidRPr="00A60D0C" w:rsidRDefault="005B792F" w:rsidP="00251C1A">
      <w:pPr>
        <w:widowControl w:val="0"/>
        <w:tabs>
          <w:tab w:val="left" w:pos="426"/>
          <w:tab w:val="left" w:pos="5670"/>
          <w:tab w:val="left" w:pos="6096"/>
          <w:tab w:val="left" w:pos="6804"/>
        </w:tabs>
        <w:spacing w:line="276" w:lineRule="auto"/>
        <w:ind w:left="66"/>
        <w:jc w:val="both"/>
        <w:rPr>
          <w:i/>
          <w:iCs/>
        </w:rPr>
      </w:pPr>
      <w:r w:rsidRPr="00A60D0C">
        <w:rPr>
          <w:i/>
          <w:iCs/>
        </w:rPr>
        <w:lastRenderedPageBreak/>
        <w:t>Rozsah povoleného použití přípravku:</w:t>
      </w:r>
    </w:p>
    <w:tbl>
      <w:tblPr>
        <w:tblW w:w="5244"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24"/>
        <w:gridCol w:w="2475"/>
        <w:gridCol w:w="1305"/>
        <w:gridCol w:w="479"/>
        <w:gridCol w:w="1972"/>
        <w:gridCol w:w="1843"/>
      </w:tblGrid>
      <w:tr w:rsidR="005B792F" w:rsidRPr="001D7033" w14:paraId="728A241A" w14:textId="77777777" w:rsidTr="0086295B">
        <w:tc>
          <w:tcPr>
            <w:tcW w:w="750" w:type="pct"/>
          </w:tcPr>
          <w:p w14:paraId="22D599DD" w14:textId="77777777" w:rsidR="005B792F" w:rsidRPr="001D7033" w:rsidRDefault="005B792F" w:rsidP="00251C1A">
            <w:pPr>
              <w:widowControl w:val="0"/>
              <w:autoSpaceDE w:val="0"/>
              <w:autoSpaceDN w:val="0"/>
              <w:adjustRightInd w:val="0"/>
              <w:spacing w:line="276" w:lineRule="auto"/>
              <w:rPr>
                <w:bCs/>
                <w:iCs/>
              </w:rPr>
            </w:pPr>
            <w:r w:rsidRPr="001D7033">
              <w:t xml:space="preserve"> </w:t>
            </w:r>
            <w:r>
              <w:t>1</w:t>
            </w:r>
            <w:r w:rsidRPr="001D7033">
              <w:rPr>
                <w:bCs/>
                <w:iCs/>
              </w:rPr>
              <w:t>)</w:t>
            </w:r>
            <w:r>
              <w:rPr>
                <w:bCs/>
                <w:iCs/>
              </w:rPr>
              <w:t xml:space="preserve"> </w:t>
            </w:r>
            <w:r w:rsidRPr="001D7033">
              <w:rPr>
                <w:bCs/>
                <w:iCs/>
              </w:rPr>
              <w:t>Plodina, oblast použití</w:t>
            </w:r>
          </w:p>
        </w:tc>
        <w:tc>
          <w:tcPr>
            <w:tcW w:w="1303" w:type="pct"/>
          </w:tcPr>
          <w:p w14:paraId="777C7C56" w14:textId="77777777" w:rsidR="005B792F" w:rsidRPr="001D7033" w:rsidRDefault="005B792F" w:rsidP="00251C1A">
            <w:pPr>
              <w:widowControl w:val="0"/>
              <w:spacing w:line="276" w:lineRule="auto"/>
              <w:ind w:left="25" w:right="-70"/>
              <w:rPr>
                <w:bCs/>
                <w:iCs/>
              </w:rPr>
            </w:pPr>
            <w:r w:rsidRPr="001D7033">
              <w:rPr>
                <w:bCs/>
                <w:iCs/>
              </w:rPr>
              <w:t>2) Škodlivý organismus, jiný účel použití</w:t>
            </w:r>
          </w:p>
        </w:tc>
        <w:tc>
          <w:tcPr>
            <w:tcW w:w="687" w:type="pct"/>
          </w:tcPr>
          <w:p w14:paraId="7DBAF343" w14:textId="77777777" w:rsidR="005B792F" w:rsidRPr="001D7033" w:rsidRDefault="005B792F" w:rsidP="00251C1A">
            <w:pPr>
              <w:widowControl w:val="0"/>
              <w:spacing w:line="276" w:lineRule="auto"/>
              <w:ind w:left="51"/>
              <w:rPr>
                <w:bCs/>
                <w:iCs/>
              </w:rPr>
            </w:pPr>
            <w:r w:rsidRPr="001D7033">
              <w:rPr>
                <w:bCs/>
                <w:iCs/>
              </w:rPr>
              <w:t>Dávkování, mísitelnost</w:t>
            </w:r>
          </w:p>
        </w:tc>
        <w:tc>
          <w:tcPr>
            <w:tcW w:w="252" w:type="pct"/>
          </w:tcPr>
          <w:p w14:paraId="081353A5" w14:textId="77777777" w:rsidR="005B792F" w:rsidRPr="001D7033" w:rsidRDefault="005B792F" w:rsidP="00251C1A">
            <w:pPr>
              <w:widowControl w:val="0"/>
              <w:autoSpaceDE w:val="0"/>
              <w:autoSpaceDN w:val="0"/>
              <w:adjustRightInd w:val="0"/>
              <w:spacing w:line="276" w:lineRule="auto"/>
              <w:jc w:val="center"/>
              <w:outlineLvl w:val="4"/>
              <w:rPr>
                <w:bCs/>
                <w:iCs/>
              </w:rPr>
            </w:pPr>
            <w:r w:rsidRPr="001D7033">
              <w:rPr>
                <w:bCs/>
                <w:iCs/>
              </w:rPr>
              <w:t>OL</w:t>
            </w:r>
          </w:p>
        </w:tc>
        <w:tc>
          <w:tcPr>
            <w:tcW w:w="1038" w:type="pct"/>
          </w:tcPr>
          <w:p w14:paraId="687C8F9F" w14:textId="77777777" w:rsidR="005B792F" w:rsidRPr="001D7033" w:rsidRDefault="005B792F" w:rsidP="00251C1A">
            <w:pPr>
              <w:widowControl w:val="0"/>
              <w:spacing w:line="276" w:lineRule="auto"/>
              <w:ind w:right="-50"/>
              <w:rPr>
                <w:bCs/>
                <w:iCs/>
              </w:rPr>
            </w:pPr>
            <w:r w:rsidRPr="001D7033">
              <w:rPr>
                <w:bCs/>
                <w:iCs/>
              </w:rPr>
              <w:t>Poznámka</w:t>
            </w:r>
          </w:p>
          <w:p w14:paraId="0D9EA6D3" w14:textId="77777777" w:rsidR="005B792F" w:rsidRDefault="005B792F" w:rsidP="00251C1A">
            <w:pPr>
              <w:widowControl w:val="0"/>
              <w:spacing w:line="276" w:lineRule="auto"/>
              <w:ind w:right="-50"/>
              <w:rPr>
                <w:bCs/>
                <w:iCs/>
              </w:rPr>
            </w:pPr>
            <w:r w:rsidRPr="001D7033">
              <w:rPr>
                <w:bCs/>
                <w:iCs/>
              </w:rPr>
              <w:t>1) k</w:t>
            </w:r>
            <w:r>
              <w:rPr>
                <w:bCs/>
                <w:iCs/>
              </w:rPr>
              <w:t> </w:t>
            </w:r>
            <w:r w:rsidRPr="001D7033">
              <w:rPr>
                <w:bCs/>
                <w:iCs/>
              </w:rPr>
              <w:t>plodině</w:t>
            </w:r>
          </w:p>
          <w:p w14:paraId="1A729AE3" w14:textId="77777777" w:rsidR="005B792F" w:rsidRPr="001D7033" w:rsidRDefault="005B792F" w:rsidP="00251C1A">
            <w:pPr>
              <w:widowControl w:val="0"/>
              <w:spacing w:line="276" w:lineRule="auto"/>
              <w:ind w:right="-50"/>
              <w:rPr>
                <w:bCs/>
                <w:iCs/>
              </w:rPr>
            </w:pPr>
            <w:r w:rsidRPr="001D7033">
              <w:rPr>
                <w:bCs/>
                <w:iCs/>
              </w:rPr>
              <w:t>2) k ŠO</w:t>
            </w:r>
          </w:p>
          <w:p w14:paraId="39ACACB7" w14:textId="77777777" w:rsidR="005B792F" w:rsidRPr="001D7033" w:rsidRDefault="005B792F" w:rsidP="00251C1A">
            <w:pPr>
              <w:widowControl w:val="0"/>
              <w:spacing w:line="276" w:lineRule="auto"/>
              <w:ind w:right="-50"/>
              <w:rPr>
                <w:bCs/>
                <w:iCs/>
              </w:rPr>
            </w:pPr>
            <w:r w:rsidRPr="001D7033">
              <w:rPr>
                <w:bCs/>
                <w:iCs/>
              </w:rPr>
              <w:t>3) k OL</w:t>
            </w:r>
          </w:p>
        </w:tc>
        <w:tc>
          <w:tcPr>
            <w:tcW w:w="970" w:type="pct"/>
          </w:tcPr>
          <w:p w14:paraId="306AAF70" w14:textId="77777777" w:rsidR="005B792F" w:rsidRPr="001D7033" w:rsidRDefault="005B792F" w:rsidP="00251C1A">
            <w:pPr>
              <w:widowControl w:val="0"/>
              <w:spacing w:line="276" w:lineRule="auto"/>
              <w:rPr>
                <w:bCs/>
                <w:iCs/>
              </w:rPr>
            </w:pPr>
            <w:r w:rsidRPr="001D7033">
              <w:rPr>
                <w:bCs/>
                <w:iCs/>
              </w:rPr>
              <w:t>4) Pozn. k dávkování</w:t>
            </w:r>
          </w:p>
          <w:p w14:paraId="07D9360E" w14:textId="77777777" w:rsidR="005B792F" w:rsidRPr="001D7033" w:rsidRDefault="005B792F" w:rsidP="00251C1A">
            <w:pPr>
              <w:widowControl w:val="0"/>
              <w:spacing w:line="276" w:lineRule="auto"/>
              <w:rPr>
                <w:bCs/>
                <w:iCs/>
              </w:rPr>
            </w:pPr>
            <w:r w:rsidRPr="001D7033">
              <w:rPr>
                <w:bCs/>
                <w:iCs/>
              </w:rPr>
              <w:t>5) Umístění</w:t>
            </w:r>
          </w:p>
          <w:p w14:paraId="32FB6CD0" w14:textId="77777777" w:rsidR="005B792F" w:rsidRPr="001D7033" w:rsidRDefault="005B792F" w:rsidP="00251C1A">
            <w:pPr>
              <w:widowControl w:val="0"/>
              <w:spacing w:line="276" w:lineRule="auto"/>
              <w:ind w:right="-62"/>
              <w:rPr>
                <w:bCs/>
                <w:iCs/>
              </w:rPr>
            </w:pPr>
            <w:r w:rsidRPr="001D7033">
              <w:rPr>
                <w:bCs/>
                <w:iCs/>
              </w:rPr>
              <w:t>6) Určení sklizně</w:t>
            </w:r>
          </w:p>
        </w:tc>
      </w:tr>
      <w:tr w:rsidR="005B792F" w:rsidRPr="005F696C" w14:paraId="3F6B79E7" w14:textId="77777777" w:rsidTr="0086295B">
        <w:tc>
          <w:tcPr>
            <w:tcW w:w="750" w:type="pct"/>
          </w:tcPr>
          <w:p w14:paraId="3897F0A8" w14:textId="77777777" w:rsidR="005B792F" w:rsidRPr="00920B84" w:rsidRDefault="005B792F" w:rsidP="00251C1A">
            <w:pPr>
              <w:widowControl w:val="0"/>
              <w:autoSpaceDE w:val="0"/>
              <w:autoSpaceDN w:val="0"/>
              <w:adjustRightInd w:val="0"/>
              <w:spacing w:line="276" w:lineRule="auto"/>
            </w:pPr>
            <w:r w:rsidRPr="005F696C">
              <w:t>mák setý</w:t>
            </w:r>
          </w:p>
        </w:tc>
        <w:tc>
          <w:tcPr>
            <w:tcW w:w="1303" w:type="pct"/>
          </w:tcPr>
          <w:p w14:paraId="37F83692" w14:textId="77777777" w:rsidR="005B792F" w:rsidRPr="00920B84" w:rsidRDefault="005B792F" w:rsidP="00251C1A">
            <w:pPr>
              <w:widowControl w:val="0"/>
              <w:autoSpaceDE w:val="0"/>
              <w:autoSpaceDN w:val="0"/>
              <w:adjustRightInd w:val="0"/>
              <w:spacing w:line="276" w:lineRule="auto"/>
            </w:pPr>
            <w:proofErr w:type="spellStart"/>
            <w:r w:rsidRPr="005F696C">
              <w:t>alternáriová</w:t>
            </w:r>
            <w:proofErr w:type="spellEnd"/>
            <w:r w:rsidRPr="005F696C">
              <w:t xml:space="preserve"> skvrnitost, padlí, </w:t>
            </w:r>
            <w:proofErr w:type="spellStart"/>
            <w:r w:rsidRPr="005F696C">
              <w:t>fomová</w:t>
            </w:r>
            <w:proofErr w:type="spellEnd"/>
            <w:r w:rsidRPr="005F696C">
              <w:t xml:space="preserve"> hniloba, plíseň máku, </w:t>
            </w:r>
            <w:proofErr w:type="spellStart"/>
            <w:r w:rsidRPr="005F696C">
              <w:t>helmintosporióza</w:t>
            </w:r>
            <w:proofErr w:type="spellEnd"/>
            <w:r w:rsidRPr="005F696C">
              <w:t xml:space="preserve"> máku</w:t>
            </w:r>
          </w:p>
        </w:tc>
        <w:tc>
          <w:tcPr>
            <w:tcW w:w="687" w:type="pct"/>
          </w:tcPr>
          <w:p w14:paraId="48525B33" w14:textId="77777777" w:rsidR="005B792F" w:rsidRPr="00920B84" w:rsidRDefault="005B792F" w:rsidP="00251C1A">
            <w:pPr>
              <w:widowControl w:val="0"/>
              <w:autoSpaceDE w:val="0"/>
              <w:autoSpaceDN w:val="0"/>
              <w:adjustRightInd w:val="0"/>
              <w:spacing w:line="276" w:lineRule="auto"/>
            </w:pPr>
            <w:r w:rsidRPr="005F696C">
              <w:t>0,66 l/ha</w:t>
            </w:r>
          </w:p>
        </w:tc>
        <w:tc>
          <w:tcPr>
            <w:tcW w:w="252" w:type="pct"/>
          </w:tcPr>
          <w:p w14:paraId="1A819D67" w14:textId="77777777" w:rsidR="005B792F" w:rsidRPr="00920B84" w:rsidRDefault="005B792F" w:rsidP="00251C1A">
            <w:pPr>
              <w:widowControl w:val="0"/>
              <w:autoSpaceDE w:val="0"/>
              <w:autoSpaceDN w:val="0"/>
              <w:adjustRightInd w:val="0"/>
              <w:spacing w:line="276" w:lineRule="auto"/>
            </w:pPr>
            <w:r>
              <w:t>AT</w:t>
            </w:r>
          </w:p>
        </w:tc>
        <w:tc>
          <w:tcPr>
            <w:tcW w:w="1038" w:type="pct"/>
          </w:tcPr>
          <w:p w14:paraId="79804524" w14:textId="77777777" w:rsidR="005B792F" w:rsidRPr="00920B84" w:rsidRDefault="005B792F" w:rsidP="00251C1A">
            <w:pPr>
              <w:widowControl w:val="0"/>
              <w:autoSpaceDE w:val="0"/>
              <w:autoSpaceDN w:val="0"/>
              <w:adjustRightInd w:val="0"/>
              <w:spacing w:line="276" w:lineRule="auto"/>
            </w:pPr>
            <w:r w:rsidRPr="005F696C">
              <w:t xml:space="preserve">1) od: 31 BBCH, do: 65 BBCH </w:t>
            </w:r>
          </w:p>
        </w:tc>
        <w:tc>
          <w:tcPr>
            <w:tcW w:w="970" w:type="pct"/>
          </w:tcPr>
          <w:p w14:paraId="48E97648" w14:textId="77777777" w:rsidR="005B792F" w:rsidRPr="00920B84" w:rsidRDefault="005B792F" w:rsidP="00251C1A">
            <w:pPr>
              <w:widowControl w:val="0"/>
              <w:autoSpaceDE w:val="0"/>
              <w:autoSpaceDN w:val="0"/>
              <w:adjustRightInd w:val="0"/>
              <w:spacing w:line="276" w:lineRule="auto"/>
            </w:pPr>
            <w:r w:rsidRPr="005F696C">
              <w:t>5) pole</w:t>
            </w:r>
          </w:p>
        </w:tc>
      </w:tr>
      <w:tr w:rsidR="005B792F" w:rsidRPr="005F696C" w14:paraId="66C294A0" w14:textId="77777777" w:rsidTr="0086295B">
        <w:tc>
          <w:tcPr>
            <w:tcW w:w="750" w:type="pct"/>
          </w:tcPr>
          <w:p w14:paraId="19307347" w14:textId="77777777" w:rsidR="005B792F" w:rsidRPr="000D6D16" w:rsidRDefault="005B792F" w:rsidP="00251C1A">
            <w:pPr>
              <w:widowControl w:val="0"/>
              <w:autoSpaceDE w:val="0"/>
              <w:autoSpaceDN w:val="0"/>
              <w:adjustRightInd w:val="0"/>
              <w:spacing w:line="276" w:lineRule="auto"/>
            </w:pPr>
            <w:r w:rsidRPr="005F696C">
              <w:t>mák setý</w:t>
            </w:r>
          </w:p>
        </w:tc>
        <w:tc>
          <w:tcPr>
            <w:tcW w:w="1303" w:type="pct"/>
          </w:tcPr>
          <w:p w14:paraId="72C334E5" w14:textId="77777777" w:rsidR="005B792F" w:rsidRPr="000D6D16" w:rsidRDefault="005B792F" w:rsidP="00251C1A">
            <w:pPr>
              <w:widowControl w:val="0"/>
              <w:autoSpaceDE w:val="0"/>
              <w:autoSpaceDN w:val="0"/>
              <w:adjustRightInd w:val="0"/>
              <w:spacing w:line="276" w:lineRule="auto"/>
            </w:pPr>
            <w:proofErr w:type="spellStart"/>
            <w:r w:rsidRPr="005F696C">
              <w:t>hlízenka</w:t>
            </w:r>
            <w:proofErr w:type="spellEnd"/>
            <w:r w:rsidRPr="005F696C">
              <w:t xml:space="preserve"> obecná</w:t>
            </w:r>
          </w:p>
        </w:tc>
        <w:tc>
          <w:tcPr>
            <w:tcW w:w="687" w:type="pct"/>
          </w:tcPr>
          <w:p w14:paraId="45D127AF" w14:textId="77777777" w:rsidR="005B792F" w:rsidRPr="000D6D16" w:rsidRDefault="005B792F" w:rsidP="00251C1A">
            <w:pPr>
              <w:widowControl w:val="0"/>
              <w:autoSpaceDE w:val="0"/>
              <w:autoSpaceDN w:val="0"/>
              <w:adjustRightInd w:val="0"/>
              <w:spacing w:line="276" w:lineRule="auto"/>
            </w:pPr>
            <w:r w:rsidRPr="005F696C">
              <w:t>0,66 l/ha</w:t>
            </w:r>
          </w:p>
        </w:tc>
        <w:tc>
          <w:tcPr>
            <w:tcW w:w="252" w:type="pct"/>
          </w:tcPr>
          <w:p w14:paraId="03EC2D09" w14:textId="77777777" w:rsidR="005B792F" w:rsidRDefault="005B792F" w:rsidP="00251C1A">
            <w:pPr>
              <w:widowControl w:val="0"/>
              <w:autoSpaceDE w:val="0"/>
              <w:autoSpaceDN w:val="0"/>
              <w:adjustRightInd w:val="0"/>
              <w:spacing w:line="276" w:lineRule="auto"/>
            </w:pPr>
            <w:r>
              <w:t>AT</w:t>
            </w:r>
          </w:p>
        </w:tc>
        <w:tc>
          <w:tcPr>
            <w:tcW w:w="1038" w:type="pct"/>
          </w:tcPr>
          <w:p w14:paraId="16885830" w14:textId="77777777" w:rsidR="005B792F" w:rsidRPr="000D6D16" w:rsidRDefault="005B792F" w:rsidP="00251C1A">
            <w:pPr>
              <w:widowControl w:val="0"/>
              <w:autoSpaceDE w:val="0"/>
              <w:autoSpaceDN w:val="0"/>
              <w:adjustRightInd w:val="0"/>
              <w:spacing w:line="276" w:lineRule="auto"/>
            </w:pPr>
            <w:r w:rsidRPr="005F696C">
              <w:t xml:space="preserve">1) od: 59 BBCH, do: 65 BBCH </w:t>
            </w:r>
          </w:p>
        </w:tc>
        <w:tc>
          <w:tcPr>
            <w:tcW w:w="970" w:type="pct"/>
          </w:tcPr>
          <w:p w14:paraId="07ABD978" w14:textId="77777777" w:rsidR="005B792F" w:rsidRPr="000D6D16" w:rsidRDefault="005B792F" w:rsidP="00251C1A">
            <w:pPr>
              <w:widowControl w:val="0"/>
              <w:autoSpaceDE w:val="0"/>
              <w:autoSpaceDN w:val="0"/>
              <w:adjustRightInd w:val="0"/>
              <w:spacing w:line="276" w:lineRule="auto"/>
            </w:pPr>
            <w:r w:rsidRPr="005F696C">
              <w:t>5) pole</w:t>
            </w:r>
          </w:p>
        </w:tc>
      </w:tr>
    </w:tbl>
    <w:p w14:paraId="4126CCAB" w14:textId="77777777" w:rsidR="007843B1" w:rsidRDefault="007843B1" w:rsidP="007843B1">
      <w:pPr>
        <w:widowControl w:val="0"/>
        <w:tabs>
          <w:tab w:val="left" w:pos="3402"/>
          <w:tab w:val="left" w:pos="5670"/>
          <w:tab w:val="left" w:pos="6096"/>
          <w:tab w:val="left" w:pos="6804"/>
        </w:tabs>
        <w:spacing w:line="276" w:lineRule="auto"/>
        <w:jc w:val="both"/>
      </w:pPr>
    </w:p>
    <w:p w14:paraId="3646F2D8" w14:textId="680C7664" w:rsidR="005B792F" w:rsidRDefault="005B792F" w:rsidP="007843B1">
      <w:pPr>
        <w:widowControl w:val="0"/>
        <w:tabs>
          <w:tab w:val="left" w:pos="3402"/>
          <w:tab w:val="left" w:pos="5670"/>
          <w:tab w:val="left" w:pos="6096"/>
          <w:tab w:val="left" w:pos="6804"/>
        </w:tabs>
        <w:spacing w:line="276" w:lineRule="auto"/>
        <w:jc w:val="both"/>
      </w:pPr>
      <w:r w:rsidRPr="005F696C">
        <w:t>AT – ochranná lhůta je dána odstupem mezi termínem aplikace a sklizní.</w:t>
      </w:r>
    </w:p>
    <w:p w14:paraId="5ADF1CC3" w14:textId="77777777" w:rsidR="005B792F" w:rsidRDefault="005B792F" w:rsidP="00251C1A">
      <w:pPr>
        <w:widowControl w:val="0"/>
        <w:tabs>
          <w:tab w:val="left" w:pos="3402"/>
          <w:tab w:val="left" w:pos="5670"/>
          <w:tab w:val="left" w:pos="6096"/>
          <w:tab w:val="left" w:pos="6804"/>
        </w:tabs>
        <w:spacing w:line="276" w:lineRule="auto"/>
        <w:jc w:val="both"/>
        <w:rPr>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31"/>
        <w:gridCol w:w="2231"/>
        <w:gridCol w:w="2229"/>
      </w:tblGrid>
      <w:tr w:rsidR="005B792F" w:rsidRPr="00A60D0C" w14:paraId="4E436524" w14:textId="77777777" w:rsidTr="0086295B">
        <w:tc>
          <w:tcPr>
            <w:tcW w:w="1308" w:type="pct"/>
            <w:shd w:val="clear" w:color="auto" w:fill="auto"/>
          </w:tcPr>
          <w:p w14:paraId="3C5F4BF1" w14:textId="77777777" w:rsidR="005B792F" w:rsidRPr="00A60D0C" w:rsidRDefault="005B792F" w:rsidP="00251C1A">
            <w:pPr>
              <w:widowControl w:val="0"/>
              <w:autoSpaceDE w:val="0"/>
              <w:autoSpaceDN w:val="0"/>
              <w:adjustRightInd w:val="0"/>
              <w:spacing w:line="276" w:lineRule="auto"/>
            </w:pPr>
            <w:r w:rsidRPr="00A60D0C">
              <w:t>Plodina, oblast použití</w:t>
            </w:r>
          </w:p>
        </w:tc>
        <w:tc>
          <w:tcPr>
            <w:tcW w:w="1231" w:type="pct"/>
            <w:shd w:val="clear" w:color="auto" w:fill="auto"/>
          </w:tcPr>
          <w:p w14:paraId="2EF133FE" w14:textId="77777777" w:rsidR="005B792F" w:rsidRPr="00A60D0C" w:rsidRDefault="005B792F" w:rsidP="00251C1A">
            <w:pPr>
              <w:widowControl w:val="0"/>
              <w:autoSpaceDE w:val="0"/>
              <w:autoSpaceDN w:val="0"/>
              <w:adjustRightInd w:val="0"/>
              <w:spacing w:line="276" w:lineRule="auto"/>
            </w:pPr>
            <w:r w:rsidRPr="00A60D0C">
              <w:t>Dávka vody</w:t>
            </w:r>
          </w:p>
        </w:tc>
        <w:tc>
          <w:tcPr>
            <w:tcW w:w="1231" w:type="pct"/>
            <w:shd w:val="clear" w:color="auto" w:fill="auto"/>
          </w:tcPr>
          <w:p w14:paraId="76647023" w14:textId="77777777" w:rsidR="005B792F" w:rsidRPr="00A60D0C" w:rsidRDefault="005B792F" w:rsidP="00251C1A">
            <w:pPr>
              <w:widowControl w:val="0"/>
              <w:autoSpaceDE w:val="0"/>
              <w:autoSpaceDN w:val="0"/>
              <w:adjustRightInd w:val="0"/>
              <w:spacing w:line="276" w:lineRule="auto"/>
            </w:pPr>
            <w:r w:rsidRPr="00A60D0C">
              <w:t>Způsob aplikace</w:t>
            </w:r>
          </w:p>
        </w:tc>
        <w:tc>
          <w:tcPr>
            <w:tcW w:w="1231" w:type="pct"/>
            <w:shd w:val="clear" w:color="auto" w:fill="auto"/>
          </w:tcPr>
          <w:p w14:paraId="062ED8E4" w14:textId="77777777" w:rsidR="005B792F" w:rsidRPr="00A60D0C" w:rsidRDefault="005B792F" w:rsidP="00251C1A">
            <w:pPr>
              <w:widowControl w:val="0"/>
              <w:autoSpaceDE w:val="0"/>
              <w:autoSpaceDN w:val="0"/>
              <w:adjustRightInd w:val="0"/>
              <w:spacing w:line="276" w:lineRule="auto"/>
            </w:pPr>
            <w:r w:rsidRPr="00A60D0C">
              <w:t>Max. počet aplikací v plodině</w:t>
            </w:r>
          </w:p>
        </w:tc>
      </w:tr>
      <w:tr w:rsidR="005B792F" w:rsidRPr="005F696C" w14:paraId="3B2FE2B1" w14:textId="77777777" w:rsidTr="0086295B">
        <w:tc>
          <w:tcPr>
            <w:tcW w:w="1308" w:type="pct"/>
          </w:tcPr>
          <w:p w14:paraId="0A8BE668" w14:textId="77777777" w:rsidR="005B792F" w:rsidRPr="00A60D0C" w:rsidRDefault="005B792F" w:rsidP="00251C1A">
            <w:pPr>
              <w:widowControl w:val="0"/>
              <w:autoSpaceDE w:val="0"/>
              <w:autoSpaceDN w:val="0"/>
              <w:adjustRightInd w:val="0"/>
              <w:spacing w:line="276" w:lineRule="auto"/>
            </w:pPr>
            <w:r w:rsidRPr="005F696C">
              <w:t>mák setý</w:t>
            </w:r>
          </w:p>
        </w:tc>
        <w:tc>
          <w:tcPr>
            <w:tcW w:w="1231" w:type="pct"/>
          </w:tcPr>
          <w:p w14:paraId="3412CC78" w14:textId="77777777" w:rsidR="005B792F" w:rsidRPr="00A60D0C" w:rsidRDefault="005B792F" w:rsidP="00251C1A">
            <w:pPr>
              <w:widowControl w:val="0"/>
              <w:autoSpaceDE w:val="0"/>
              <w:autoSpaceDN w:val="0"/>
              <w:adjustRightInd w:val="0"/>
              <w:spacing w:line="276" w:lineRule="auto"/>
            </w:pPr>
            <w:r w:rsidRPr="005F696C">
              <w:t xml:space="preserve"> 100-600 l/ha</w:t>
            </w:r>
          </w:p>
        </w:tc>
        <w:tc>
          <w:tcPr>
            <w:tcW w:w="1231" w:type="pct"/>
          </w:tcPr>
          <w:p w14:paraId="503AE345" w14:textId="77777777" w:rsidR="005B792F" w:rsidRPr="00A60D0C" w:rsidRDefault="005B792F" w:rsidP="00251C1A">
            <w:pPr>
              <w:widowControl w:val="0"/>
              <w:autoSpaceDE w:val="0"/>
              <w:autoSpaceDN w:val="0"/>
              <w:adjustRightInd w:val="0"/>
              <w:spacing w:line="276" w:lineRule="auto"/>
            </w:pPr>
            <w:r w:rsidRPr="005F696C">
              <w:t>postřik</w:t>
            </w:r>
          </w:p>
        </w:tc>
        <w:tc>
          <w:tcPr>
            <w:tcW w:w="1231" w:type="pct"/>
          </w:tcPr>
          <w:p w14:paraId="7E2DB96F" w14:textId="77777777" w:rsidR="005B792F" w:rsidRPr="00A60D0C" w:rsidRDefault="005B792F" w:rsidP="00251C1A">
            <w:pPr>
              <w:widowControl w:val="0"/>
              <w:autoSpaceDE w:val="0"/>
              <w:autoSpaceDN w:val="0"/>
              <w:adjustRightInd w:val="0"/>
              <w:spacing w:line="276" w:lineRule="auto"/>
            </w:pPr>
            <w:r>
              <w:t xml:space="preserve"> </w:t>
            </w:r>
            <w:r w:rsidRPr="005F696C">
              <w:t>1x</w:t>
            </w:r>
          </w:p>
        </w:tc>
      </w:tr>
    </w:tbl>
    <w:p w14:paraId="37187472" w14:textId="77777777" w:rsidR="005B792F" w:rsidRPr="007843B1" w:rsidRDefault="005B792F" w:rsidP="007843B1">
      <w:pPr>
        <w:widowControl w:val="0"/>
        <w:tabs>
          <w:tab w:val="left" w:pos="426"/>
          <w:tab w:val="left" w:pos="5670"/>
          <w:tab w:val="left" w:pos="6096"/>
          <w:tab w:val="left" w:pos="6804"/>
        </w:tabs>
        <w:spacing w:line="276" w:lineRule="auto"/>
        <w:jc w:val="both"/>
      </w:pPr>
    </w:p>
    <w:p w14:paraId="40381294" w14:textId="77777777" w:rsidR="005B792F" w:rsidRPr="00DF23E4" w:rsidRDefault="005B792F" w:rsidP="0086295B">
      <w:pPr>
        <w:widowControl w:val="0"/>
        <w:numPr>
          <w:ilvl w:val="12"/>
          <w:numId w:val="0"/>
        </w:numPr>
        <w:spacing w:line="276" w:lineRule="auto"/>
      </w:pPr>
      <w:r w:rsidRPr="00DF23E4">
        <w:t>Tabulka ochranných vzdáleností stanovených s ohledem na ochranu necílových organismů</w:t>
      </w:r>
    </w:p>
    <w:tbl>
      <w:tblPr>
        <w:tblW w:w="9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571"/>
        <w:gridCol w:w="1552"/>
        <w:gridCol w:w="1552"/>
        <w:gridCol w:w="1417"/>
      </w:tblGrid>
      <w:tr w:rsidR="005B792F" w:rsidRPr="007E1DC1" w14:paraId="3334920C" w14:textId="77777777" w:rsidTr="0086295B">
        <w:trPr>
          <w:trHeight w:val="220"/>
        </w:trPr>
        <w:tc>
          <w:tcPr>
            <w:tcW w:w="3261" w:type="dxa"/>
            <w:vMerge w:val="restart"/>
            <w:shd w:val="clear" w:color="auto" w:fill="FFFFFF"/>
            <w:vAlign w:val="center"/>
          </w:tcPr>
          <w:p w14:paraId="422D9773" w14:textId="77777777" w:rsidR="005B792F" w:rsidRPr="00DF1FDB" w:rsidRDefault="005B792F" w:rsidP="00251C1A">
            <w:pPr>
              <w:pStyle w:val="Textvbloku"/>
              <w:widowControl w:val="0"/>
              <w:spacing w:line="276" w:lineRule="auto"/>
              <w:ind w:left="0" w:right="0"/>
              <w:rPr>
                <w:sz w:val="24"/>
                <w:szCs w:val="24"/>
              </w:rPr>
            </w:pPr>
            <w:r w:rsidRPr="00DF1FDB">
              <w:rPr>
                <w:sz w:val="24"/>
                <w:szCs w:val="24"/>
              </w:rPr>
              <w:t>Plodina</w:t>
            </w:r>
          </w:p>
        </w:tc>
        <w:tc>
          <w:tcPr>
            <w:tcW w:w="6092" w:type="dxa"/>
            <w:gridSpan w:val="4"/>
            <w:vAlign w:val="center"/>
          </w:tcPr>
          <w:p w14:paraId="6A17EEE4" w14:textId="77777777" w:rsidR="005B792F" w:rsidRPr="00DF1FDB" w:rsidRDefault="005B792F" w:rsidP="00251C1A">
            <w:pPr>
              <w:pStyle w:val="Textvbloku"/>
              <w:widowControl w:val="0"/>
              <w:spacing w:line="276" w:lineRule="auto"/>
              <w:ind w:left="0" w:right="0"/>
              <w:jc w:val="center"/>
              <w:rPr>
                <w:sz w:val="24"/>
                <w:szCs w:val="24"/>
              </w:rPr>
            </w:pPr>
            <w:r>
              <w:rPr>
                <w:sz w:val="24"/>
                <w:szCs w:val="24"/>
              </w:rPr>
              <w:t>třída omezení úletu</w:t>
            </w:r>
          </w:p>
        </w:tc>
      </w:tr>
      <w:tr w:rsidR="005B792F" w:rsidRPr="007E1DC1" w14:paraId="006BFE20" w14:textId="77777777" w:rsidTr="0086295B">
        <w:trPr>
          <w:trHeight w:val="220"/>
        </w:trPr>
        <w:tc>
          <w:tcPr>
            <w:tcW w:w="3261" w:type="dxa"/>
            <w:vMerge/>
            <w:shd w:val="clear" w:color="auto" w:fill="FFFFFF"/>
            <w:vAlign w:val="center"/>
          </w:tcPr>
          <w:p w14:paraId="02D39B73" w14:textId="77777777" w:rsidR="005B792F" w:rsidRPr="00DF1FDB" w:rsidRDefault="005B792F" w:rsidP="00251C1A">
            <w:pPr>
              <w:pStyle w:val="Textvbloku"/>
              <w:widowControl w:val="0"/>
              <w:spacing w:line="276" w:lineRule="auto"/>
              <w:ind w:left="0" w:right="0"/>
              <w:rPr>
                <w:sz w:val="24"/>
                <w:szCs w:val="24"/>
              </w:rPr>
            </w:pPr>
          </w:p>
        </w:tc>
        <w:tc>
          <w:tcPr>
            <w:tcW w:w="1571" w:type="dxa"/>
            <w:vAlign w:val="center"/>
          </w:tcPr>
          <w:p w14:paraId="0AFF2A07" w14:textId="77777777" w:rsidR="005B792F" w:rsidRPr="00DF1FDB" w:rsidRDefault="005B792F" w:rsidP="00251C1A">
            <w:pPr>
              <w:pStyle w:val="Textvbloku"/>
              <w:widowControl w:val="0"/>
              <w:spacing w:line="276" w:lineRule="auto"/>
              <w:ind w:left="0" w:right="0"/>
              <w:jc w:val="center"/>
              <w:rPr>
                <w:sz w:val="24"/>
                <w:szCs w:val="24"/>
              </w:rPr>
            </w:pPr>
            <w:r w:rsidRPr="00DF1FDB">
              <w:rPr>
                <w:sz w:val="24"/>
                <w:szCs w:val="24"/>
              </w:rPr>
              <w:t>bez redukce</w:t>
            </w:r>
          </w:p>
        </w:tc>
        <w:tc>
          <w:tcPr>
            <w:tcW w:w="1552" w:type="dxa"/>
            <w:vAlign w:val="center"/>
          </w:tcPr>
          <w:p w14:paraId="79FBF834" w14:textId="77777777" w:rsidR="005B792F" w:rsidRDefault="005B792F" w:rsidP="00251C1A">
            <w:pPr>
              <w:pStyle w:val="Textvbloku"/>
              <w:widowControl w:val="0"/>
              <w:spacing w:line="276" w:lineRule="auto"/>
              <w:ind w:left="0" w:right="0"/>
              <w:jc w:val="center"/>
              <w:rPr>
                <w:sz w:val="24"/>
                <w:szCs w:val="24"/>
              </w:rPr>
            </w:pPr>
            <w:r w:rsidRPr="00DF1FDB">
              <w:rPr>
                <w:sz w:val="24"/>
                <w:szCs w:val="24"/>
              </w:rPr>
              <w:t>50 %</w:t>
            </w:r>
          </w:p>
        </w:tc>
        <w:tc>
          <w:tcPr>
            <w:tcW w:w="1552" w:type="dxa"/>
            <w:vAlign w:val="center"/>
          </w:tcPr>
          <w:p w14:paraId="526DD36C" w14:textId="77777777" w:rsidR="005B792F" w:rsidRPr="00DF1FDB" w:rsidRDefault="005B792F" w:rsidP="00251C1A">
            <w:pPr>
              <w:pStyle w:val="Textvbloku"/>
              <w:widowControl w:val="0"/>
              <w:spacing w:line="276" w:lineRule="auto"/>
              <w:ind w:left="0" w:right="0"/>
              <w:jc w:val="center"/>
              <w:rPr>
                <w:sz w:val="24"/>
                <w:szCs w:val="24"/>
              </w:rPr>
            </w:pPr>
            <w:r w:rsidRPr="00DF1FDB">
              <w:rPr>
                <w:sz w:val="24"/>
                <w:szCs w:val="24"/>
              </w:rPr>
              <w:t>75 %</w:t>
            </w:r>
          </w:p>
        </w:tc>
        <w:tc>
          <w:tcPr>
            <w:tcW w:w="1417" w:type="dxa"/>
            <w:vAlign w:val="center"/>
          </w:tcPr>
          <w:p w14:paraId="5A54C08E" w14:textId="77777777" w:rsidR="005B792F" w:rsidRPr="00DF1FDB" w:rsidRDefault="005B792F" w:rsidP="00251C1A">
            <w:pPr>
              <w:pStyle w:val="Textvbloku"/>
              <w:widowControl w:val="0"/>
              <w:spacing w:line="276" w:lineRule="auto"/>
              <w:ind w:left="0" w:right="0"/>
              <w:jc w:val="center"/>
              <w:rPr>
                <w:sz w:val="24"/>
                <w:szCs w:val="24"/>
              </w:rPr>
            </w:pPr>
            <w:r w:rsidRPr="00DF1FDB">
              <w:rPr>
                <w:sz w:val="24"/>
                <w:szCs w:val="24"/>
              </w:rPr>
              <w:t>90 %</w:t>
            </w:r>
          </w:p>
        </w:tc>
      </w:tr>
      <w:tr w:rsidR="005B792F" w:rsidRPr="007E1DC1" w14:paraId="1CA17095" w14:textId="77777777" w:rsidTr="0086295B">
        <w:trPr>
          <w:trHeight w:val="275"/>
        </w:trPr>
        <w:tc>
          <w:tcPr>
            <w:tcW w:w="9353" w:type="dxa"/>
            <w:gridSpan w:val="5"/>
            <w:shd w:val="clear" w:color="auto" w:fill="FFFFFF"/>
            <w:vAlign w:val="center"/>
          </w:tcPr>
          <w:p w14:paraId="4A00D2BD" w14:textId="77777777" w:rsidR="005B792F" w:rsidRPr="00DF1FDB" w:rsidRDefault="005B792F" w:rsidP="00251C1A">
            <w:pPr>
              <w:pStyle w:val="Textvbloku"/>
              <w:widowControl w:val="0"/>
              <w:spacing w:line="276" w:lineRule="auto"/>
              <w:ind w:left="0" w:right="0"/>
              <w:rPr>
                <w:sz w:val="24"/>
                <w:szCs w:val="24"/>
              </w:rPr>
            </w:pPr>
            <w:r w:rsidRPr="00DF1FDB">
              <w:rPr>
                <w:sz w:val="24"/>
                <w:szCs w:val="24"/>
              </w:rPr>
              <w:t>Ochranná vzdálenost od povrchové vody s ohledem na ochranu vodních organismů [m]</w:t>
            </w:r>
          </w:p>
        </w:tc>
      </w:tr>
      <w:tr w:rsidR="005B792F" w:rsidRPr="007E1DC1" w14:paraId="05629B83" w14:textId="77777777" w:rsidTr="0086295B">
        <w:trPr>
          <w:trHeight w:val="275"/>
        </w:trPr>
        <w:tc>
          <w:tcPr>
            <w:tcW w:w="3261" w:type="dxa"/>
            <w:shd w:val="clear" w:color="auto" w:fill="FFFFFF"/>
            <w:vAlign w:val="center"/>
          </w:tcPr>
          <w:p w14:paraId="7868D3D9" w14:textId="77777777" w:rsidR="005B792F" w:rsidRPr="00DF1FDB" w:rsidRDefault="005B792F" w:rsidP="00251C1A">
            <w:pPr>
              <w:pStyle w:val="Textvbloku"/>
              <w:widowControl w:val="0"/>
              <w:spacing w:line="276" w:lineRule="auto"/>
              <w:ind w:left="0" w:right="0"/>
              <w:rPr>
                <w:bCs/>
                <w:iCs/>
                <w:sz w:val="24"/>
                <w:szCs w:val="24"/>
              </w:rPr>
            </w:pPr>
            <w:r>
              <w:rPr>
                <w:bCs/>
                <w:iCs/>
                <w:sz w:val="24"/>
                <w:szCs w:val="24"/>
              </w:rPr>
              <w:t>mák</w:t>
            </w:r>
          </w:p>
        </w:tc>
        <w:tc>
          <w:tcPr>
            <w:tcW w:w="1571" w:type="dxa"/>
            <w:vAlign w:val="center"/>
          </w:tcPr>
          <w:p w14:paraId="68943639" w14:textId="77777777" w:rsidR="005B792F" w:rsidRPr="00DF1FDB" w:rsidRDefault="005B792F" w:rsidP="00251C1A">
            <w:pPr>
              <w:pStyle w:val="Textvbloku"/>
              <w:widowControl w:val="0"/>
              <w:spacing w:line="276" w:lineRule="auto"/>
              <w:ind w:left="0" w:right="0"/>
              <w:jc w:val="center"/>
              <w:rPr>
                <w:sz w:val="24"/>
                <w:szCs w:val="24"/>
              </w:rPr>
            </w:pPr>
            <w:r>
              <w:rPr>
                <w:sz w:val="24"/>
                <w:szCs w:val="24"/>
              </w:rPr>
              <w:t>5</w:t>
            </w:r>
          </w:p>
        </w:tc>
        <w:tc>
          <w:tcPr>
            <w:tcW w:w="1552" w:type="dxa"/>
            <w:vAlign w:val="center"/>
          </w:tcPr>
          <w:p w14:paraId="18F1156E" w14:textId="77777777" w:rsidR="005B792F" w:rsidRPr="00DF1FDB" w:rsidRDefault="005B792F" w:rsidP="00251C1A">
            <w:pPr>
              <w:pStyle w:val="Textvbloku"/>
              <w:widowControl w:val="0"/>
              <w:spacing w:line="276" w:lineRule="auto"/>
              <w:ind w:left="0" w:right="0"/>
              <w:jc w:val="center"/>
              <w:rPr>
                <w:sz w:val="24"/>
                <w:szCs w:val="24"/>
              </w:rPr>
            </w:pPr>
            <w:r>
              <w:rPr>
                <w:sz w:val="24"/>
                <w:szCs w:val="24"/>
              </w:rPr>
              <w:t>4</w:t>
            </w:r>
          </w:p>
        </w:tc>
        <w:tc>
          <w:tcPr>
            <w:tcW w:w="1552" w:type="dxa"/>
            <w:vAlign w:val="center"/>
          </w:tcPr>
          <w:p w14:paraId="73CFE5F0" w14:textId="77777777" w:rsidR="005B792F" w:rsidRPr="00DF1FDB" w:rsidRDefault="005B792F" w:rsidP="00251C1A">
            <w:pPr>
              <w:pStyle w:val="Textvbloku"/>
              <w:widowControl w:val="0"/>
              <w:spacing w:line="276" w:lineRule="auto"/>
              <w:ind w:left="0" w:right="0"/>
              <w:jc w:val="center"/>
              <w:rPr>
                <w:sz w:val="24"/>
                <w:szCs w:val="24"/>
              </w:rPr>
            </w:pPr>
            <w:r>
              <w:rPr>
                <w:sz w:val="24"/>
                <w:szCs w:val="24"/>
              </w:rPr>
              <w:t>4</w:t>
            </w:r>
          </w:p>
        </w:tc>
        <w:tc>
          <w:tcPr>
            <w:tcW w:w="1417" w:type="dxa"/>
            <w:vAlign w:val="center"/>
          </w:tcPr>
          <w:p w14:paraId="09B5253F" w14:textId="77777777" w:rsidR="005B792F" w:rsidRPr="00DF1FDB" w:rsidRDefault="005B792F" w:rsidP="00251C1A">
            <w:pPr>
              <w:pStyle w:val="Textvbloku"/>
              <w:widowControl w:val="0"/>
              <w:spacing w:line="276" w:lineRule="auto"/>
              <w:ind w:left="0" w:right="0"/>
              <w:jc w:val="center"/>
              <w:rPr>
                <w:sz w:val="24"/>
                <w:szCs w:val="24"/>
              </w:rPr>
            </w:pPr>
            <w:r>
              <w:rPr>
                <w:sz w:val="24"/>
                <w:szCs w:val="24"/>
              </w:rPr>
              <w:t>4</w:t>
            </w:r>
          </w:p>
        </w:tc>
      </w:tr>
    </w:tbl>
    <w:p w14:paraId="32F497DA" w14:textId="77777777" w:rsidR="005B792F" w:rsidRPr="007843B1" w:rsidRDefault="005B792F" w:rsidP="007843B1">
      <w:pPr>
        <w:widowControl w:val="0"/>
        <w:tabs>
          <w:tab w:val="left" w:pos="426"/>
          <w:tab w:val="left" w:pos="5670"/>
          <w:tab w:val="left" w:pos="6096"/>
          <w:tab w:val="left" w:pos="6804"/>
        </w:tabs>
        <w:spacing w:line="276" w:lineRule="auto"/>
        <w:jc w:val="both"/>
      </w:pPr>
    </w:p>
    <w:p w14:paraId="6C7266ED" w14:textId="77777777" w:rsidR="005B792F" w:rsidRDefault="005B792F" w:rsidP="0086295B">
      <w:pPr>
        <w:pStyle w:val="Textvbloku"/>
        <w:widowControl w:val="0"/>
        <w:spacing w:line="276" w:lineRule="auto"/>
        <w:ind w:left="0" w:right="0"/>
        <w:jc w:val="both"/>
        <w:rPr>
          <w:sz w:val="24"/>
          <w:szCs w:val="24"/>
        </w:rPr>
      </w:pPr>
      <w:r w:rsidRPr="00F260EC">
        <w:rPr>
          <w:sz w:val="24"/>
          <w:szCs w:val="24"/>
        </w:rPr>
        <w:t>Za účelem ochrany vodních organismů je vyloučeno použití přípravku na pozemcích svažujících se k povrchovým vodám. Přípravek lze na těchto pozemcích aplikovat pouze při použití vegetačního pásu o šířce nejméně 5 m.</w:t>
      </w:r>
    </w:p>
    <w:p w14:paraId="7BE37F0A" w14:textId="77777777" w:rsidR="005B792F" w:rsidRPr="00F260EC" w:rsidRDefault="005B792F" w:rsidP="007843B1">
      <w:pPr>
        <w:pStyle w:val="Textvbloku"/>
        <w:widowControl w:val="0"/>
        <w:spacing w:line="276" w:lineRule="auto"/>
        <w:ind w:left="0" w:right="0"/>
        <w:jc w:val="both"/>
        <w:rPr>
          <w:sz w:val="24"/>
          <w:szCs w:val="24"/>
        </w:rPr>
      </w:pPr>
    </w:p>
    <w:p w14:paraId="618DA708" w14:textId="77777777" w:rsidR="005B792F" w:rsidRPr="00F260EC" w:rsidRDefault="005B792F" w:rsidP="0086295B">
      <w:pPr>
        <w:widowControl w:val="0"/>
        <w:numPr>
          <w:ilvl w:val="12"/>
          <w:numId w:val="0"/>
        </w:numPr>
        <w:spacing w:line="276" w:lineRule="auto"/>
      </w:pPr>
      <w:r w:rsidRPr="00F260EC">
        <w:t>Tabulka ochranných vzdáleností stanovených s ohledem na ochranu zdraví lidí</w:t>
      </w:r>
    </w:p>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1559"/>
        <w:gridCol w:w="1559"/>
        <w:gridCol w:w="1560"/>
        <w:gridCol w:w="1422"/>
      </w:tblGrid>
      <w:tr w:rsidR="005B792F" w:rsidRPr="006E2374" w14:paraId="4A828F06" w14:textId="77777777" w:rsidTr="0086295B">
        <w:trPr>
          <w:trHeight w:val="340"/>
        </w:trPr>
        <w:tc>
          <w:tcPr>
            <w:tcW w:w="3261" w:type="dxa"/>
            <w:vMerge w:val="restart"/>
            <w:shd w:val="clear" w:color="auto" w:fill="FFFFFF"/>
            <w:vAlign w:val="center"/>
          </w:tcPr>
          <w:p w14:paraId="124DB640" w14:textId="77777777" w:rsidR="005B792F" w:rsidRPr="006E2374" w:rsidRDefault="005B792F" w:rsidP="00251C1A">
            <w:pPr>
              <w:pStyle w:val="Textvbloku"/>
              <w:widowControl w:val="0"/>
              <w:spacing w:line="276" w:lineRule="auto"/>
              <w:ind w:left="0" w:right="0"/>
              <w:rPr>
                <w:sz w:val="24"/>
                <w:szCs w:val="24"/>
              </w:rPr>
            </w:pPr>
            <w:r w:rsidRPr="006E2374">
              <w:rPr>
                <w:sz w:val="24"/>
                <w:szCs w:val="24"/>
              </w:rPr>
              <w:t>Plodina</w:t>
            </w:r>
          </w:p>
        </w:tc>
        <w:tc>
          <w:tcPr>
            <w:tcW w:w="6100" w:type="dxa"/>
            <w:gridSpan w:val="4"/>
            <w:vAlign w:val="center"/>
          </w:tcPr>
          <w:p w14:paraId="4A556EA5" w14:textId="77777777" w:rsidR="005B792F" w:rsidRPr="006E2374" w:rsidRDefault="005B792F" w:rsidP="00251C1A">
            <w:pPr>
              <w:pStyle w:val="Textvbloku"/>
              <w:widowControl w:val="0"/>
              <w:spacing w:line="276" w:lineRule="auto"/>
              <w:ind w:left="0" w:right="0"/>
              <w:jc w:val="center"/>
              <w:rPr>
                <w:sz w:val="24"/>
                <w:szCs w:val="24"/>
              </w:rPr>
            </w:pPr>
            <w:r w:rsidRPr="006E2374">
              <w:rPr>
                <w:sz w:val="24"/>
                <w:szCs w:val="24"/>
              </w:rPr>
              <w:t>třída omezení úletu</w:t>
            </w:r>
          </w:p>
        </w:tc>
      </w:tr>
      <w:tr w:rsidR="005B792F" w:rsidRPr="006E2374" w14:paraId="1F198797" w14:textId="77777777" w:rsidTr="0086295B">
        <w:trPr>
          <w:trHeight w:val="340"/>
        </w:trPr>
        <w:tc>
          <w:tcPr>
            <w:tcW w:w="3261" w:type="dxa"/>
            <w:vMerge/>
            <w:shd w:val="clear" w:color="auto" w:fill="FFFFFF"/>
            <w:vAlign w:val="center"/>
          </w:tcPr>
          <w:p w14:paraId="0DB5C647" w14:textId="77777777" w:rsidR="005B792F" w:rsidRPr="006E2374" w:rsidRDefault="005B792F" w:rsidP="00251C1A">
            <w:pPr>
              <w:pStyle w:val="Textvbloku"/>
              <w:widowControl w:val="0"/>
              <w:spacing w:line="276" w:lineRule="auto"/>
              <w:ind w:left="0" w:right="0"/>
              <w:rPr>
                <w:sz w:val="24"/>
                <w:szCs w:val="24"/>
              </w:rPr>
            </w:pPr>
          </w:p>
        </w:tc>
        <w:tc>
          <w:tcPr>
            <w:tcW w:w="1559" w:type="dxa"/>
            <w:vAlign w:val="center"/>
          </w:tcPr>
          <w:p w14:paraId="11845741" w14:textId="77777777" w:rsidR="005B792F" w:rsidRPr="006E2374" w:rsidRDefault="005B792F" w:rsidP="00251C1A">
            <w:pPr>
              <w:pStyle w:val="Textvbloku"/>
              <w:widowControl w:val="0"/>
              <w:spacing w:line="276" w:lineRule="auto"/>
              <w:ind w:left="0" w:right="0"/>
              <w:jc w:val="center"/>
              <w:rPr>
                <w:sz w:val="24"/>
                <w:szCs w:val="24"/>
              </w:rPr>
            </w:pPr>
            <w:r w:rsidRPr="006E2374">
              <w:rPr>
                <w:sz w:val="24"/>
                <w:szCs w:val="24"/>
              </w:rPr>
              <w:t>bez redukce</w:t>
            </w:r>
          </w:p>
        </w:tc>
        <w:tc>
          <w:tcPr>
            <w:tcW w:w="1559" w:type="dxa"/>
            <w:vAlign w:val="center"/>
          </w:tcPr>
          <w:p w14:paraId="1D141AB4" w14:textId="77777777" w:rsidR="005B792F" w:rsidRPr="006E2374" w:rsidRDefault="005B792F" w:rsidP="00251C1A">
            <w:pPr>
              <w:pStyle w:val="Textvbloku"/>
              <w:widowControl w:val="0"/>
              <w:spacing w:line="276" w:lineRule="auto"/>
              <w:ind w:left="0" w:right="0"/>
              <w:jc w:val="center"/>
              <w:rPr>
                <w:sz w:val="24"/>
                <w:szCs w:val="24"/>
              </w:rPr>
            </w:pPr>
            <w:r w:rsidRPr="006E2374">
              <w:rPr>
                <w:sz w:val="24"/>
                <w:szCs w:val="24"/>
              </w:rPr>
              <w:t>50 %</w:t>
            </w:r>
          </w:p>
        </w:tc>
        <w:tc>
          <w:tcPr>
            <w:tcW w:w="1560" w:type="dxa"/>
            <w:vAlign w:val="center"/>
          </w:tcPr>
          <w:p w14:paraId="275126D0" w14:textId="77777777" w:rsidR="005B792F" w:rsidRPr="006E2374" w:rsidRDefault="005B792F" w:rsidP="00251C1A">
            <w:pPr>
              <w:pStyle w:val="Textvbloku"/>
              <w:widowControl w:val="0"/>
              <w:spacing w:line="276" w:lineRule="auto"/>
              <w:ind w:left="0" w:right="0"/>
              <w:jc w:val="center"/>
              <w:rPr>
                <w:sz w:val="24"/>
                <w:szCs w:val="24"/>
              </w:rPr>
            </w:pPr>
            <w:r w:rsidRPr="006E2374">
              <w:rPr>
                <w:sz w:val="24"/>
                <w:szCs w:val="24"/>
              </w:rPr>
              <w:t>75 %</w:t>
            </w:r>
          </w:p>
        </w:tc>
        <w:tc>
          <w:tcPr>
            <w:tcW w:w="1422" w:type="dxa"/>
            <w:vAlign w:val="center"/>
          </w:tcPr>
          <w:p w14:paraId="6F4AAE9C" w14:textId="77777777" w:rsidR="005B792F" w:rsidRPr="006E2374" w:rsidRDefault="005B792F" w:rsidP="00251C1A">
            <w:pPr>
              <w:pStyle w:val="Textvbloku"/>
              <w:widowControl w:val="0"/>
              <w:spacing w:line="276" w:lineRule="auto"/>
              <w:ind w:left="0" w:right="0"/>
              <w:jc w:val="center"/>
              <w:rPr>
                <w:sz w:val="24"/>
                <w:szCs w:val="24"/>
              </w:rPr>
            </w:pPr>
            <w:r w:rsidRPr="006E2374">
              <w:rPr>
                <w:sz w:val="24"/>
                <w:szCs w:val="24"/>
              </w:rPr>
              <w:t>90 %</w:t>
            </w:r>
          </w:p>
        </w:tc>
      </w:tr>
      <w:tr w:rsidR="005B792F" w:rsidRPr="006E2374" w14:paraId="3655E0ED" w14:textId="77777777" w:rsidTr="0086295B">
        <w:trPr>
          <w:trHeight w:val="340"/>
        </w:trPr>
        <w:tc>
          <w:tcPr>
            <w:tcW w:w="9361" w:type="dxa"/>
            <w:gridSpan w:val="5"/>
            <w:shd w:val="clear" w:color="auto" w:fill="FFFFFF"/>
            <w:vAlign w:val="center"/>
          </w:tcPr>
          <w:p w14:paraId="31737B81" w14:textId="77777777" w:rsidR="005B792F" w:rsidRPr="006E2374" w:rsidRDefault="005B792F" w:rsidP="00251C1A">
            <w:pPr>
              <w:pStyle w:val="Textvbloku"/>
              <w:widowControl w:val="0"/>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5B792F" w:rsidRPr="006E2374" w14:paraId="09583578" w14:textId="77777777" w:rsidTr="0086295B">
        <w:trPr>
          <w:trHeight w:val="222"/>
        </w:trPr>
        <w:tc>
          <w:tcPr>
            <w:tcW w:w="3261" w:type="dxa"/>
            <w:shd w:val="clear" w:color="auto" w:fill="FFFFFF"/>
          </w:tcPr>
          <w:p w14:paraId="17A2AE81" w14:textId="77777777" w:rsidR="005B792F" w:rsidRPr="006E2374" w:rsidRDefault="005B792F" w:rsidP="00251C1A">
            <w:pPr>
              <w:pStyle w:val="Textvbloku"/>
              <w:widowControl w:val="0"/>
              <w:spacing w:line="276" w:lineRule="auto"/>
              <w:ind w:left="0" w:right="0"/>
              <w:rPr>
                <w:sz w:val="24"/>
                <w:szCs w:val="24"/>
              </w:rPr>
            </w:pPr>
            <w:r>
              <w:rPr>
                <w:sz w:val="24"/>
                <w:szCs w:val="24"/>
              </w:rPr>
              <w:t>mák</w:t>
            </w:r>
          </w:p>
        </w:tc>
        <w:tc>
          <w:tcPr>
            <w:tcW w:w="1559" w:type="dxa"/>
          </w:tcPr>
          <w:p w14:paraId="570D4C80" w14:textId="77777777" w:rsidR="005B792F" w:rsidRPr="006E2374" w:rsidRDefault="005B792F" w:rsidP="00251C1A">
            <w:pPr>
              <w:pStyle w:val="Textvbloku"/>
              <w:widowControl w:val="0"/>
              <w:spacing w:line="276" w:lineRule="auto"/>
              <w:ind w:left="0" w:right="0"/>
              <w:jc w:val="center"/>
              <w:rPr>
                <w:sz w:val="24"/>
                <w:szCs w:val="24"/>
              </w:rPr>
            </w:pPr>
            <w:r w:rsidRPr="006E2374">
              <w:rPr>
                <w:sz w:val="24"/>
                <w:szCs w:val="24"/>
              </w:rPr>
              <w:t>5</w:t>
            </w:r>
          </w:p>
        </w:tc>
        <w:tc>
          <w:tcPr>
            <w:tcW w:w="1559" w:type="dxa"/>
          </w:tcPr>
          <w:p w14:paraId="343CA8D6" w14:textId="77777777" w:rsidR="005B792F" w:rsidRPr="006E2374" w:rsidRDefault="005B792F" w:rsidP="00251C1A">
            <w:pPr>
              <w:pStyle w:val="Textvbloku"/>
              <w:widowControl w:val="0"/>
              <w:spacing w:line="276" w:lineRule="auto"/>
              <w:ind w:left="0" w:right="0"/>
              <w:jc w:val="center"/>
              <w:rPr>
                <w:sz w:val="24"/>
                <w:szCs w:val="24"/>
              </w:rPr>
            </w:pPr>
            <w:r w:rsidRPr="006E2374">
              <w:rPr>
                <w:sz w:val="24"/>
                <w:szCs w:val="24"/>
              </w:rPr>
              <w:t>3</w:t>
            </w:r>
          </w:p>
        </w:tc>
        <w:tc>
          <w:tcPr>
            <w:tcW w:w="1560" w:type="dxa"/>
          </w:tcPr>
          <w:p w14:paraId="1625E785" w14:textId="77777777" w:rsidR="005B792F" w:rsidRPr="006E2374" w:rsidRDefault="005B792F" w:rsidP="00251C1A">
            <w:pPr>
              <w:pStyle w:val="Textvbloku"/>
              <w:widowControl w:val="0"/>
              <w:spacing w:line="276" w:lineRule="auto"/>
              <w:ind w:left="0" w:right="0"/>
              <w:jc w:val="center"/>
              <w:rPr>
                <w:sz w:val="24"/>
                <w:szCs w:val="24"/>
              </w:rPr>
            </w:pPr>
            <w:r w:rsidRPr="006E2374">
              <w:rPr>
                <w:sz w:val="24"/>
                <w:szCs w:val="24"/>
              </w:rPr>
              <w:t>3</w:t>
            </w:r>
          </w:p>
        </w:tc>
        <w:tc>
          <w:tcPr>
            <w:tcW w:w="1422" w:type="dxa"/>
          </w:tcPr>
          <w:p w14:paraId="472FA19F" w14:textId="77777777" w:rsidR="005B792F" w:rsidRPr="006E2374" w:rsidRDefault="005B792F" w:rsidP="00251C1A">
            <w:pPr>
              <w:pStyle w:val="Textvbloku"/>
              <w:widowControl w:val="0"/>
              <w:spacing w:line="276" w:lineRule="auto"/>
              <w:ind w:left="0" w:right="0"/>
              <w:jc w:val="center"/>
              <w:rPr>
                <w:sz w:val="24"/>
                <w:szCs w:val="24"/>
              </w:rPr>
            </w:pPr>
            <w:r w:rsidRPr="006E2374">
              <w:rPr>
                <w:sz w:val="24"/>
                <w:szCs w:val="24"/>
              </w:rPr>
              <w:t>3</w:t>
            </w:r>
          </w:p>
        </w:tc>
      </w:tr>
    </w:tbl>
    <w:p w14:paraId="1807F4DE" w14:textId="77777777" w:rsidR="005B792F" w:rsidRPr="007843B1" w:rsidRDefault="005B792F" w:rsidP="007843B1">
      <w:pPr>
        <w:widowControl w:val="0"/>
        <w:tabs>
          <w:tab w:val="left" w:pos="426"/>
          <w:tab w:val="left" w:pos="5670"/>
          <w:tab w:val="left" w:pos="6096"/>
          <w:tab w:val="left" w:pos="6804"/>
        </w:tabs>
        <w:spacing w:line="276" w:lineRule="auto"/>
        <w:jc w:val="both"/>
      </w:pPr>
    </w:p>
    <w:p w14:paraId="0138AC18" w14:textId="77777777" w:rsidR="00EB2E0C" w:rsidRDefault="00EB2E0C" w:rsidP="00251C1A">
      <w:pPr>
        <w:widowControl w:val="0"/>
        <w:tabs>
          <w:tab w:val="left" w:pos="1560"/>
        </w:tabs>
        <w:spacing w:line="276" w:lineRule="auto"/>
        <w:ind w:left="2835" w:hanging="2835"/>
        <w:rPr>
          <w:color w:val="000000" w:themeColor="text1"/>
        </w:rPr>
      </w:pPr>
    </w:p>
    <w:p w14:paraId="63AC63EA" w14:textId="08EF0175" w:rsidR="00140EA8" w:rsidRDefault="00140EA8" w:rsidP="00251C1A">
      <w:pPr>
        <w:widowControl w:val="0"/>
        <w:tabs>
          <w:tab w:val="left" w:pos="1560"/>
        </w:tabs>
        <w:spacing w:line="276" w:lineRule="auto"/>
        <w:ind w:left="2835" w:hanging="2835"/>
        <w:rPr>
          <w:b/>
          <w:color w:val="000000" w:themeColor="text1"/>
          <w:sz w:val="28"/>
          <w:szCs w:val="28"/>
        </w:rPr>
      </w:pPr>
      <w:proofErr w:type="spellStart"/>
      <w:r w:rsidRPr="00140EA8">
        <w:rPr>
          <w:b/>
          <w:color w:val="000000" w:themeColor="text1"/>
          <w:sz w:val="28"/>
          <w:szCs w:val="28"/>
        </w:rPr>
        <w:t>Kalimba</w:t>
      </w:r>
      <w:proofErr w:type="spellEnd"/>
      <w:r w:rsidRPr="00140EA8">
        <w:rPr>
          <w:b/>
          <w:color w:val="000000" w:themeColor="text1"/>
          <w:sz w:val="28"/>
          <w:szCs w:val="28"/>
        </w:rPr>
        <w:t xml:space="preserve"> Max</w:t>
      </w:r>
    </w:p>
    <w:p w14:paraId="6480DA72" w14:textId="34E5365E" w:rsidR="006F4567" w:rsidRPr="00140EA8" w:rsidRDefault="006F4567" w:rsidP="00251C1A">
      <w:pPr>
        <w:widowControl w:val="0"/>
        <w:tabs>
          <w:tab w:val="left" w:pos="1560"/>
        </w:tabs>
        <w:spacing w:line="276" w:lineRule="auto"/>
        <w:ind w:left="2835" w:hanging="2835"/>
        <w:rPr>
          <w:iCs/>
          <w:color w:val="000000" w:themeColor="text1"/>
        </w:rPr>
      </w:pPr>
      <w:r w:rsidRPr="00140EA8">
        <w:rPr>
          <w:color w:val="000000" w:themeColor="text1"/>
        </w:rPr>
        <w:t>evidenční číslo:</w:t>
      </w:r>
      <w:r w:rsidRPr="00140EA8">
        <w:rPr>
          <w:iCs/>
          <w:color w:val="000000" w:themeColor="text1"/>
        </w:rPr>
        <w:t xml:space="preserve"> </w:t>
      </w:r>
      <w:r w:rsidR="00140EA8" w:rsidRPr="00140EA8">
        <w:rPr>
          <w:iCs/>
          <w:color w:val="000000" w:themeColor="text1"/>
        </w:rPr>
        <w:t>6161-0</w:t>
      </w:r>
    </w:p>
    <w:p w14:paraId="52D06E80" w14:textId="6030FF76" w:rsidR="006F4567" w:rsidRDefault="006F4567" w:rsidP="00251C1A">
      <w:pPr>
        <w:widowControl w:val="0"/>
        <w:tabs>
          <w:tab w:val="left" w:pos="1560"/>
        </w:tabs>
        <w:spacing w:line="276" w:lineRule="auto"/>
        <w:ind w:left="2835" w:hanging="2835"/>
      </w:pPr>
      <w:r w:rsidRPr="00140EA8">
        <w:rPr>
          <w:color w:val="000000" w:themeColor="text1"/>
        </w:rPr>
        <w:t>účinná látka:</w:t>
      </w:r>
      <w:r w:rsidRPr="00140EA8">
        <w:t xml:space="preserve"> </w:t>
      </w:r>
      <w:proofErr w:type="spellStart"/>
      <w:r w:rsidR="00140EA8">
        <w:t>d</w:t>
      </w:r>
      <w:r w:rsidR="00140EA8" w:rsidRPr="00140EA8">
        <w:t>ikamba</w:t>
      </w:r>
      <w:proofErr w:type="spellEnd"/>
      <w:r w:rsidR="00140EA8">
        <w:t xml:space="preserve"> 200 g/l</w:t>
      </w:r>
    </w:p>
    <w:p w14:paraId="720DA635" w14:textId="3EBD86EA" w:rsidR="00140EA8" w:rsidRPr="00140EA8" w:rsidRDefault="00140EA8" w:rsidP="00251C1A">
      <w:pPr>
        <w:widowControl w:val="0"/>
        <w:tabs>
          <w:tab w:val="left" w:pos="1560"/>
        </w:tabs>
        <w:spacing w:line="276" w:lineRule="auto"/>
        <w:ind w:left="2835" w:hanging="2835"/>
        <w:rPr>
          <w:iCs/>
          <w:color w:val="000000" w:themeColor="text1"/>
        </w:rPr>
      </w:pPr>
      <w:r>
        <w:rPr>
          <w:iCs/>
          <w:color w:val="000000" w:themeColor="text1"/>
        </w:rPr>
        <w:t xml:space="preserve">                     </w:t>
      </w:r>
      <w:proofErr w:type="spellStart"/>
      <w:r>
        <w:rPr>
          <w:iCs/>
          <w:color w:val="000000" w:themeColor="text1"/>
        </w:rPr>
        <w:t>f</w:t>
      </w:r>
      <w:r w:rsidRPr="00140EA8">
        <w:rPr>
          <w:iCs/>
          <w:color w:val="000000" w:themeColor="text1"/>
        </w:rPr>
        <w:t>luroxypyr</w:t>
      </w:r>
      <w:proofErr w:type="spellEnd"/>
      <w:r>
        <w:rPr>
          <w:iCs/>
          <w:color w:val="000000" w:themeColor="text1"/>
        </w:rPr>
        <w:t xml:space="preserve"> 100 g/l</w:t>
      </w:r>
    </w:p>
    <w:p w14:paraId="08654D7A" w14:textId="0F396DDA" w:rsidR="006F4567" w:rsidRDefault="006F4567" w:rsidP="00251C1A">
      <w:pPr>
        <w:widowControl w:val="0"/>
        <w:tabs>
          <w:tab w:val="left" w:pos="1560"/>
        </w:tabs>
        <w:spacing w:line="276" w:lineRule="auto"/>
        <w:ind w:left="2835" w:hanging="2835"/>
        <w:rPr>
          <w:color w:val="000000" w:themeColor="text1"/>
        </w:rPr>
      </w:pPr>
      <w:r w:rsidRPr="00140EA8">
        <w:rPr>
          <w:color w:val="000000" w:themeColor="text1"/>
        </w:rPr>
        <w:t xml:space="preserve">platnost povolení končí dne: </w:t>
      </w:r>
      <w:r w:rsidR="00140EA8" w:rsidRPr="00140EA8">
        <w:rPr>
          <w:color w:val="000000" w:themeColor="text1"/>
        </w:rPr>
        <w:t>15.2.2028</w:t>
      </w:r>
    </w:p>
    <w:p w14:paraId="4106CFCF" w14:textId="77777777" w:rsidR="004C4602" w:rsidRDefault="004C4602" w:rsidP="00251C1A">
      <w:pPr>
        <w:widowControl w:val="0"/>
        <w:tabs>
          <w:tab w:val="left" w:pos="1560"/>
        </w:tabs>
        <w:spacing w:line="276" w:lineRule="auto"/>
        <w:ind w:left="2835" w:hanging="2835"/>
        <w:rPr>
          <w:color w:val="000000" w:themeColor="text1"/>
        </w:rPr>
      </w:pPr>
    </w:p>
    <w:p w14:paraId="7013417D" w14:textId="77777777" w:rsidR="0086295B" w:rsidRDefault="0086295B" w:rsidP="002F19B0">
      <w:pPr>
        <w:widowControl w:val="0"/>
        <w:spacing w:line="276" w:lineRule="auto"/>
        <w:rPr>
          <w:color w:val="000000" w:themeColor="text1"/>
        </w:rPr>
      </w:pPr>
    </w:p>
    <w:p w14:paraId="4DB88664" w14:textId="77777777" w:rsidR="00A76723" w:rsidRPr="00A60D0C" w:rsidRDefault="00A76723" w:rsidP="00251C1A">
      <w:pPr>
        <w:widowControl w:val="0"/>
        <w:tabs>
          <w:tab w:val="left" w:pos="426"/>
          <w:tab w:val="left" w:pos="5670"/>
          <w:tab w:val="left" w:pos="6096"/>
          <w:tab w:val="left" w:pos="6804"/>
        </w:tabs>
        <w:spacing w:line="276" w:lineRule="auto"/>
        <w:ind w:left="66"/>
        <w:jc w:val="both"/>
        <w:rPr>
          <w:i/>
          <w:iCs/>
        </w:rPr>
      </w:pPr>
      <w:r w:rsidRPr="00A60D0C">
        <w:rPr>
          <w:i/>
          <w:iCs/>
        </w:rPr>
        <w:lastRenderedPageBreak/>
        <w:t>Rozsah povoleného použití přípravku:</w:t>
      </w:r>
    </w:p>
    <w:tbl>
      <w:tblPr>
        <w:tblW w:w="5086"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76"/>
        <w:gridCol w:w="2412"/>
        <w:gridCol w:w="1305"/>
        <w:gridCol w:w="461"/>
        <w:gridCol w:w="1984"/>
        <w:gridCol w:w="1774"/>
      </w:tblGrid>
      <w:tr w:rsidR="00A76723" w:rsidRPr="001D7033" w14:paraId="640C26D7" w14:textId="77777777" w:rsidTr="002F19B0">
        <w:tc>
          <w:tcPr>
            <w:tcW w:w="693" w:type="pct"/>
          </w:tcPr>
          <w:p w14:paraId="3B088F8F" w14:textId="08869D02" w:rsidR="00A76723" w:rsidRPr="001D7033" w:rsidRDefault="00A76723" w:rsidP="00251C1A">
            <w:pPr>
              <w:widowControl w:val="0"/>
              <w:autoSpaceDE w:val="0"/>
              <w:autoSpaceDN w:val="0"/>
              <w:adjustRightInd w:val="0"/>
              <w:spacing w:line="276" w:lineRule="auto"/>
              <w:rPr>
                <w:bCs/>
                <w:iCs/>
              </w:rPr>
            </w:pPr>
            <w:r>
              <w:t>1</w:t>
            </w:r>
            <w:r w:rsidRPr="001D7033">
              <w:rPr>
                <w:bCs/>
                <w:iCs/>
              </w:rPr>
              <w:t>)</w:t>
            </w:r>
            <w:r>
              <w:rPr>
                <w:bCs/>
                <w:iCs/>
              </w:rPr>
              <w:t xml:space="preserve"> </w:t>
            </w:r>
            <w:r w:rsidRPr="001D7033">
              <w:rPr>
                <w:bCs/>
                <w:iCs/>
              </w:rPr>
              <w:t>Plodina, oblast použití</w:t>
            </w:r>
          </w:p>
        </w:tc>
        <w:tc>
          <w:tcPr>
            <w:tcW w:w="1309" w:type="pct"/>
          </w:tcPr>
          <w:p w14:paraId="527823A2" w14:textId="77777777" w:rsidR="00A76723" w:rsidRPr="001D7033" w:rsidRDefault="00A76723" w:rsidP="00251C1A">
            <w:pPr>
              <w:widowControl w:val="0"/>
              <w:spacing w:line="276" w:lineRule="auto"/>
              <w:ind w:left="25" w:right="-70"/>
              <w:rPr>
                <w:bCs/>
                <w:iCs/>
              </w:rPr>
            </w:pPr>
            <w:r w:rsidRPr="001D7033">
              <w:rPr>
                <w:bCs/>
                <w:iCs/>
              </w:rPr>
              <w:t>2) Škodlivý organismus, jiný účel použití</w:t>
            </w:r>
          </w:p>
        </w:tc>
        <w:tc>
          <w:tcPr>
            <w:tcW w:w="708" w:type="pct"/>
          </w:tcPr>
          <w:p w14:paraId="65FBF104" w14:textId="77777777" w:rsidR="00A76723" w:rsidRPr="001D7033" w:rsidRDefault="00A76723" w:rsidP="00251C1A">
            <w:pPr>
              <w:widowControl w:val="0"/>
              <w:spacing w:line="276" w:lineRule="auto"/>
              <w:ind w:left="51"/>
              <w:rPr>
                <w:bCs/>
                <w:iCs/>
              </w:rPr>
            </w:pPr>
            <w:r w:rsidRPr="001D7033">
              <w:rPr>
                <w:bCs/>
                <w:iCs/>
              </w:rPr>
              <w:t>Dávkování, mísitelnost</w:t>
            </w:r>
          </w:p>
        </w:tc>
        <w:tc>
          <w:tcPr>
            <w:tcW w:w="250" w:type="pct"/>
          </w:tcPr>
          <w:p w14:paraId="0D5A0744" w14:textId="77777777" w:rsidR="00A76723" w:rsidRPr="001D7033" w:rsidRDefault="00A76723" w:rsidP="00251C1A">
            <w:pPr>
              <w:widowControl w:val="0"/>
              <w:autoSpaceDE w:val="0"/>
              <w:autoSpaceDN w:val="0"/>
              <w:adjustRightInd w:val="0"/>
              <w:spacing w:line="276" w:lineRule="auto"/>
              <w:jc w:val="center"/>
              <w:outlineLvl w:val="4"/>
              <w:rPr>
                <w:bCs/>
                <w:iCs/>
              </w:rPr>
            </w:pPr>
            <w:r w:rsidRPr="001D7033">
              <w:rPr>
                <w:bCs/>
                <w:iCs/>
              </w:rPr>
              <w:t>OL</w:t>
            </w:r>
          </w:p>
        </w:tc>
        <w:tc>
          <w:tcPr>
            <w:tcW w:w="1077" w:type="pct"/>
          </w:tcPr>
          <w:p w14:paraId="51D562E4" w14:textId="77777777" w:rsidR="00A76723" w:rsidRPr="001D7033" w:rsidRDefault="00A76723" w:rsidP="00251C1A">
            <w:pPr>
              <w:widowControl w:val="0"/>
              <w:spacing w:line="276" w:lineRule="auto"/>
              <w:ind w:right="-50"/>
              <w:rPr>
                <w:bCs/>
                <w:iCs/>
              </w:rPr>
            </w:pPr>
            <w:r w:rsidRPr="001D7033">
              <w:rPr>
                <w:bCs/>
                <w:iCs/>
              </w:rPr>
              <w:t>Poznámka</w:t>
            </w:r>
          </w:p>
          <w:p w14:paraId="023F9E99" w14:textId="77777777" w:rsidR="00A76723" w:rsidRPr="001D7033" w:rsidRDefault="00A76723" w:rsidP="00251C1A">
            <w:pPr>
              <w:widowControl w:val="0"/>
              <w:spacing w:line="276" w:lineRule="auto"/>
              <w:ind w:right="-50"/>
              <w:rPr>
                <w:bCs/>
                <w:iCs/>
              </w:rPr>
            </w:pPr>
            <w:r w:rsidRPr="001D7033">
              <w:rPr>
                <w:bCs/>
                <w:iCs/>
              </w:rPr>
              <w:t>1) k plodině2) k ŠO</w:t>
            </w:r>
          </w:p>
          <w:p w14:paraId="5DB3F7EC" w14:textId="77777777" w:rsidR="00A76723" w:rsidRPr="001D7033" w:rsidRDefault="00A76723" w:rsidP="00251C1A">
            <w:pPr>
              <w:widowControl w:val="0"/>
              <w:spacing w:line="276" w:lineRule="auto"/>
              <w:ind w:right="-50"/>
              <w:rPr>
                <w:bCs/>
                <w:iCs/>
              </w:rPr>
            </w:pPr>
            <w:r w:rsidRPr="001D7033">
              <w:rPr>
                <w:bCs/>
                <w:iCs/>
              </w:rPr>
              <w:t>3) k OL</w:t>
            </w:r>
          </w:p>
        </w:tc>
        <w:tc>
          <w:tcPr>
            <w:tcW w:w="963" w:type="pct"/>
          </w:tcPr>
          <w:p w14:paraId="5C3AF63F" w14:textId="77777777" w:rsidR="00A76723" w:rsidRPr="001D7033" w:rsidRDefault="00A76723" w:rsidP="00251C1A">
            <w:pPr>
              <w:widowControl w:val="0"/>
              <w:spacing w:line="276" w:lineRule="auto"/>
              <w:rPr>
                <w:bCs/>
                <w:iCs/>
              </w:rPr>
            </w:pPr>
            <w:r w:rsidRPr="001D7033">
              <w:rPr>
                <w:bCs/>
                <w:iCs/>
              </w:rPr>
              <w:t>4) Pozn. k dávkování</w:t>
            </w:r>
          </w:p>
          <w:p w14:paraId="5D05B3BD" w14:textId="77777777" w:rsidR="00A76723" w:rsidRPr="001D7033" w:rsidRDefault="00A76723" w:rsidP="00251C1A">
            <w:pPr>
              <w:widowControl w:val="0"/>
              <w:spacing w:line="276" w:lineRule="auto"/>
              <w:rPr>
                <w:bCs/>
                <w:iCs/>
              </w:rPr>
            </w:pPr>
            <w:r w:rsidRPr="001D7033">
              <w:rPr>
                <w:bCs/>
                <w:iCs/>
              </w:rPr>
              <w:t>5) Umístění</w:t>
            </w:r>
          </w:p>
          <w:p w14:paraId="3ECD463B" w14:textId="77777777" w:rsidR="00A76723" w:rsidRPr="001D7033" w:rsidRDefault="00A76723" w:rsidP="00251C1A">
            <w:pPr>
              <w:widowControl w:val="0"/>
              <w:spacing w:line="276" w:lineRule="auto"/>
              <w:rPr>
                <w:bCs/>
                <w:iCs/>
              </w:rPr>
            </w:pPr>
            <w:r w:rsidRPr="001D7033">
              <w:rPr>
                <w:bCs/>
                <w:iCs/>
              </w:rPr>
              <w:t>6) Určení sklizně</w:t>
            </w:r>
          </w:p>
        </w:tc>
      </w:tr>
      <w:tr w:rsidR="00A76723" w:rsidRPr="000D6D16" w14:paraId="00B64E94" w14:textId="77777777" w:rsidTr="002F19B0">
        <w:tc>
          <w:tcPr>
            <w:tcW w:w="693" w:type="pct"/>
          </w:tcPr>
          <w:p w14:paraId="413AE50A" w14:textId="77777777" w:rsidR="00A76723" w:rsidRPr="00920B84" w:rsidRDefault="00A76723" w:rsidP="00251C1A">
            <w:pPr>
              <w:widowControl w:val="0"/>
              <w:autoSpaceDE w:val="0"/>
              <w:autoSpaceDN w:val="0"/>
              <w:adjustRightInd w:val="0"/>
              <w:spacing w:line="276" w:lineRule="auto"/>
            </w:pPr>
            <w:r w:rsidRPr="000D6D16">
              <w:t>čirok</w:t>
            </w:r>
          </w:p>
        </w:tc>
        <w:tc>
          <w:tcPr>
            <w:tcW w:w="1309" w:type="pct"/>
          </w:tcPr>
          <w:p w14:paraId="0B718FCC" w14:textId="77777777" w:rsidR="00A76723" w:rsidRPr="00920B84" w:rsidRDefault="00A76723" w:rsidP="00251C1A">
            <w:pPr>
              <w:widowControl w:val="0"/>
              <w:autoSpaceDE w:val="0"/>
              <w:autoSpaceDN w:val="0"/>
              <w:adjustRightInd w:val="0"/>
              <w:spacing w:line="276" w:lineRule="auto"/>
            </w:pPr>
            <w:r w:rsidRPr="000D6D16">
              <w:t>plevele dvouděložné jednoleté, plevele dvouděložné vytrvalé</w:t>
            </w:r>
          </w:p>
        </w:tc>
        <w:tc>
          <w:tcPr>
            <w:tcW w:w="708" w:type="pct"/>
          </w:tcPr>
          <w:p w14:paraId="1EA62C73" w14:textId="77777777" w:rsidR="00A76723" w:rsidRPr="00920B84" w:rsidRDefault="00A76723" w:rsidP="00251C1A">
            <w:pPr>
              <w:widowControl w:val="0"/>
              <w:autoSpaceDE w:val="0"/>
              <w:autoSpaceDN w:val="0"/>
              <w:adjustRightInd w:val="0"/>
              <w:spacing w:line="276" w:lineRule="auto"/>
            </w:pPr>
            <w:r w:rsidRPr="000D6D16">
              <w:t>0,8-1 l/ha</w:t>
            </w:r>
          </w:p>
        </w:tc>
        <w:tc>
          <w:tcPr>
            <w:tcW w:w="250" w:type="pct"/>
          </w:tcPr>
          <w:p w14:paraId="6803F91D" w14:textId="77777777" w:rsidR="00A76723" w:rsidRPr="00920B84" w:rsidRDefault="00A76723" w:rsidP="00251C1A">
            <w:pPr>
              <w:widowControl w:val="0"/>
              <w:autoSpaceDE w:val="0"/>
              <w:autoSpaceDN w:val="0"/>
              <w:adjustRightInd w:val="0"/>
              <w:spacing w:line="276" w:lineRule="auto"/>
            </w:pPr>
            <w:r>
              <w:t>AT</w:t>
            </w:r>
          </w:p>
        </w:tc>
        <w:tc>
          <w:tcPr>
            <w:tcW w:w="1077" w:type="pct"/>
          </w:tcPr>
          <w:p w14:paraId="7B78B65B" w14:textId="77777777" w:rsidR="00A76723" w:rsidRDefault="00A76723" w:rsidP="00251C1A">
            <w:pPr>
              <w:widowControl w:val="0"/>
              <w:autoSpaceDE w:val="0"/>
              <w:autoSpaceDN w:val="0"/>
              <w:adjustRightInd w:val="0"/>
              <w:spacing w:line="276" w:lineRule="auto"/>
            </w:pPr>
            <w:r w:rsidRPr="000D6D16">
              <w:t xml:space="preserve">1) </w:t>
            </w:r>
            <w:proofErr w:type="spellStart"/>
            <w:r w:rsidRPr="000D6D16">
              <w:t>postemergentně</w:t>
            </w:r>
            <w:proofErr w:type="spellEnd"/>
            <w:r w:rsidRPr="000D6D16">
              <w:t>,</w:t>
            </w:r>
          </w:p>
          <w:p w14:paraId="60F8C5AE" w14:textId="77777777" w:rsidR="00A76723" w:rsidRDefault="00A76723" w:rsidP="00251C1A">
            <w:pPr>
              <w:widowControl w:val="0"/>
              <w:autoSpaceDE w:val="0"/>
              <w:autoSpaceDN w:val="0"/>
              <w:adjustRightInd w:val="0"/>
              <w:spacing w:line="276" w:lineRule="auto"/>
            </w:pPr>
            <w:r w:rsidRPr="000D6D16">
              <w:t xml:space="preserve">od: 12 BBCH, </w:t>
            </w:r>
          </w:p>
          <w:p w14:paraId="42C49188" w14:textId="77777777" w:rsidR="00A76723" w:rsidRPr="00920B84" w:rsidRDefault="00A76723" w:rsidP="00251C1A">
            <w:pPr>
              <w:widowControl w:val="0"/>
              <w:autoSpaceDE w:val="0"/>
              <w:autoSpaceDN w:val="0"/>
              <w:adjustRightInd w:val="0"/>
              <w:spacing w:line="276" w:lineRule="auto"/>
            </w:pPr>
            <w:r w:rsidRPr="000D6D16">
              <w:t xml:space="preserve">do: 19 BBCH </w:t>
            </w:r>
          </w:p>
        </w:tc>
        <w:tc>
          <w:tcPr>
            <w:tcW w:w="963" w:type="pct"/>
          </w:tcPr>
          <w:p w14:paraId="0A0FE8C6" w14:textId="77777777" w:rsidR="00A76723" w:rsidRPr="000D6D16" w:rsidRDefault="00A76723" w:rsidP="00251C1A">
            <w:pPr>
              <w:widowControl w:val="0"/>
              <w:autoSpaceDE w:val="0"/>
              <w:autoSpaceDN w:val="0"/>
              <w:adjustRightInd w:val="0"/>
              <w:spacing w:line="276" w:lineRule="auto"/>
            </w:pPr>
            <w:r w:rsidRPr="000D6D16">
              <w:t xml:space="preserve">5) pole </w:t>
            </w:r>
          </w:p>
          <w:p w14:paraId="1F61A9A8" w14:textId="77777777" w:rsidR="00A76723" w:rsidRPr="00920B84" w:rsidRDefault="00A76723" w:rsidP="00251C1A">
            <w:pPr>
              <w:widowControl w:val="0"/>
              <w:autoSpaceDE w:val="0"/>
              <w:autoSpaceDN w:val="0"/>
              <w:adjustRightInd w:val="0"/>
              <w:spacing w:line="276" w:lineRule="auto"/>
            </w:pPr>
            <w:r w:rsidRPr="000D6D16">
              <w:t>6) na siláž, na zrno</w:t>
            </w:r>
          </w:p>
        </w:tc>
      </w:tr>
    </w:tbl>
    <w:p w14:paraId="6CF12E3F" w14:textId="77777777" w:rsidR="00A76723" w:rsidRDefault="00A76723" w:rsidP="00251C1A">
      <w:pPr>
        <w:widowControl w:val="0"/>
        <w:tabs>
          <w:tab w:val="left" w:pos="3402"/>
          <w:tab w:val="left" w:pos="5670"/>
          <w:tab w:val="left" w:pos="6096"/>
          <w:tab w:val="left" w:pos="6804"/>
        </w:tabs>
        <w:spacing w:line="276" w:lineRule="auto"/>
        <w:jc w:val="both"/>
      </w:pPr>
    </w:p>
    <w:p w14:paraId="7B8826B6" w14:textId="77777777" w:rsidR="00A76723" w:rsidRDefault="00A76723" w:rsidP="00251C1A">
      <w:pPr>
        <w:widowControl w:val="0"/>
        <w:tabs>
          <w:tab w:val="left" w:pos="3402"/>
          <w:tab w:val="left" w:pos="5670"/>
          <w:tab w:val="left" w:pos="6096"/>
          <w:tab w:val="left" w:pos="6804"/>
        </w:tabs>
        <w:spacing w:line="276" w:lineRule="auto"/>
        <w:jc w:val="both"/>
      </w:pPr>
      <w:r w:rsidRPr="00F33AAC">
        <w:t>AT – ochranná lhůta je dána odstupem mezi termínem aplikace a sklizní.</w:t>
      </w:r>
    </w:p>
    <w:p w14:paraId="31421B37" w14:textId="77777777" w:rsidR="00A76723" w:rsidRDefault="00A76723" w:rsidP="00251C1A">
      <w:pPr>
        <w:widowControl w:val="0"/>
        <w:tabs>
          <w:tab w:val="left" w:pos="3402"/>
          <w:tab w:val="left" w:pos="5670"/>
          <w:tab w:val="left" w:pos="6096"/>
          <w:tab w:val="left" w:pos="6804"/>
        </w:tabs>
        <w:spacing w:line="276" w:lineRule="auto"/>
        <w:jc w:val="both"/>
        <w:rPr>
          <w:u w:val="single"/>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016"/>
        <w:gridCol w:w="2016"/>
        <w:gridCol w:w="2016"/>
      </w:tblGrid>
      <w:tr w:rsidR="00A76723" w:rsidRPr="00A60D0C" w14:paraId="2B91DFAF" w14:textId="77777777" w:rsidTr="00EC57A9">
        <w:tc>
          <w:tcPr>
            <w:tcW w:w="1667" w:type="pct"/>
            <w:shd w:val="clear" w:color="auto" w:fill="auto"/>
          </w:tcPr>
          <w:p w14:paraId="501AD3A3" w14:textId="77777777" w:rsidR="00A76723" w:rsidRPr="00A60D0C" w:rsidRDefault="00A76723" w:rsidP="00251C1A">
            <w:pPr>
              <w:widowControl w:val="0"/>
              <w:autoSpaceDE w:val="0"/>
              <w:autoSpaceDN w:val="0"/>
              <w:adjustRightInd w:val="0"/>
              <w:spacing w:line="276" w:lineRule="auto"/>
            </w:pPr>
            <w:r w:rsidRPr="00A60D0C">
              <w:t>Plodina, oblast použití</w:t>
            </w:r>
          </w:p>
        </w:tc>
        <w:tc>
          <w:tcPr>
            <w:tcW w:w="1111" w:type="pct"/>
            <w:shd w:val="clear" w:color="auto" w:fill="auto"/>
          </w:tcPr>
          <w:p w14:paraId="3035F912" w14:textId="77777777" w:rsidR="00A76723" w:rsidRPr="00A60D0C" w:rsidRDefault="00A76723" w:rsidP="00251C1A">
            <w:pPr>
              <w:widowControl w:val="0"/>
              <w:autoSpaceDE w:val="0"/>
              <w:autoSpaceDN w:val="0"/>
              <w:adjustRightInd w:val="0"/>
              <w:spacing w:line="276" w:lineRule="auto"/>
            </w:pPr>
            <w:r w:rsidRPr="00A60D0C">
              <w:t>Dávka vody</w:t>
            </w:r>
          </w:p>
        </w:tc>
        <w:tc>
          <w:tcPr>
            <w:tcW w:w="1111" w:type="pct"/>
            <w:shd w:val="clear" w:color="auto" w:fill="auto"/>
          </w:tcPr>
          <w:p w14:paraId="21A0EDC0" w14:textId="77777777" w:rsidR="00A76723" w:rsidRPr="00A60D0C" w:rsidRDefault="00A76723" w:rsidP="00251C1A">
            <w:pPr>
              <w:widowControl w:val="0"/>
              <w:autoSpaceDE w:val="0"/>
              <w:autoSpaceDN w:val="0"/>
              <w:adjustRightInd w:val="0"/>
              <w:spacing w:line="276" w:lineRule="auto"/>
            </w:pPr>
            <w:r w:rsidRPr="00A60D0C">
              <w:t>Způsob aplikace</w:t>
            </w:r>
          </w:p>
        </w:tc>
        <w:tc>
          <w:tcPr>
            <w:tcW w:w="1111" w:type="pct"/>
            <w:shd w:val="clear" w:color="auto" w:fill="auto"/>
          </w:tcPr>
          <w:p w14:paraId="35CD99CB" w14:textId="77777777" w:rsidR="00A76723" w:rsidRPr="00A60D0C" w:rsidRDefault="00A76723" w:rsidP="00251C1A">
            <w:pPr>
              <w:widowControl w:val="0"/>
              <w:autoSpaceDE w:val="0"/>
              <w:autoSpaceDN w:val="0"/>
              <w:adjustRightInd w:val="0"/>
              <w:spacing w:line="276" w:lineRule="auto"/>
            </w:pPr>
            <w:r w:rsidRPr="00A60D0C">
              <w:t>Max. počet aplikací v plodině</w:t>
            </w:r>
          </w:p>
        </w:tc>
      </w:tr>
      <w:tr w:rsidR="00A76723" w:rsidRPr="000D6D16" w14:paraId="33073F83" w14:textId="77777777" w:rsidTr="00EC57A9">
        <w:tc>
          <w:tcPr>
            <w:tcW w:w="1667" w:type="pct"/>
          </w:tcPr>
          <w:p w14:paraId="163EF55F" w14:textId="77777777" w:rsidR="00A76723" w:rsidRPr="00A60D0C" w:rsidRDefault="00A76723" w:rsidP="00251C1A">
            <w:pPr>
              <w:widowControl w:val="0"/>
              <w:autoSpaceDE w:val="0"/>
              <w:autoSpaceDN w:val="0"/>
              <w:adjustRightInd w:val="0"/>
              <w:spacing w:line="276" w:lineRule="auto"/>
            </w:pPr>
            <w:r w:rsidRPr="000D6D16">
              <w:t>čirok</w:t>
            </w:r>
          </w:p>
        </w:tc>
        <w:tc>
          <w:tcPr>
            <w:tcW w:w="1111" w:type="pct"/>
          </w:tcPr>
          <w:p w14:paraId="08580B37" w14:textId="77777777" w:rsidR="00A76723" w:rsidRPr="00A60D0C" w:rsidRDefault="00A76723" w:rsidP="00251C1A">
            <w:pPr>
              <w:widowControl w:val="0"/>
              <w:autoSpaceDE w:val="0"/>
              <w:autoSpaceDN w:val="0"/>
              <w:adjustRightInd w:val="0"/>
              <w:spacing w:line="276" w:lineRule="auto"/>
            </w:pPr>
            <w:r w:rsidRPr="000D6D16">
              <w:t xml:space="preserve"> 100-300 l/ha</w:t>
            </w:r>
          </w:p>
        </w:tc>
        <w:tc>
          <w:tcPr>
            <w:tcW w:w="1111" w:type="pct"/>
          </w:tcPr>
          <w:p w14:paraId="34B2FE52" w14:textId="77777777" w:rsidR="00A76723" w:rsidRPr="00A60D0C" w:rsidRDefault="00A76723" w:rsidP="00251C1A">
            <w:pPr>
              <w:widowControl w:val="0"/>
              <w:autoSpaceDE w:val="0"/>
              <w:autoSpaceDN w:val="0"/>
              <w:adjustRightInd w:val="0"/>
              <w:spacing w:line="276" w:lineRule="auto"/>
            </w:pPr>
            <w:r w:rsidRPr="000D6D16">
              <w:t>postřik</w:t>
            </w:r>
          </w:p>
        </w:tc>
        <w:tc>
          <w:tcPr>
            <w:tcW w:w="1111" w:type="pct"/>
          </w:tcPr>
          <w:p w14:paraId="51D35240" w14:textId="77777777" w:rsidR="00A76723" w:rsidRPr="00A60D0C" w:rsidRDefault="00A76723" w:rsidP="00251C1A">
            <w:pPr>
              <w:widowControl w:val="0"/>
              <w:autoSpaceDE w:val="0"/>
              <w:autoSpaceDN w:val="0"/>
              <w:adjustRightInd w:val="0"/>
              <w:spacing w:line="276" w:lineRule="auto"/>
            </w:pPr>
            <w:r w:rsidRPr="000D6D16">
              <w:t xml:space="preserve">  1x</w:t>
            </w:r>
          </w:p>
        </w:tc>
      </w:tr>
    </w:tbl>
    <w:p w14:paraId="381C4B66" w14:textId="77777777" w:rsidR="00A76723" w:rsidRPr="007843B1" w:rsidRDefault="00A76723" w:rsidP="007843B1">
      <w:pPr>
        <w:widowControl w:val="0"/>
        <w:tabs>
          <w:tab w:val="left" w:pos="426"/>
          <w:tab w:val="left" w:pos="5670"/>
          <w:tab w:val="left" w:pos="6096"/>
          <w:tab w:val="left" w:pos="6804"/>
        </w:tabs>
        <w:spacing w:line="276" w:lineRule="auto"/>
        <w:jc w:val="both"/>
      </w:pPr>
    </w:p>
    <w:p w14:paraId="00D6F73E" w14:textId="77777777" w:rsidR="004C4602" w:rsidRDefault="004C4602" w:rsidP="00251C1A">
      <w:pPr>
        <w:widowControl w:val="0"/>
        <w:tabs>
          <w:tab w:val="left" w:pos="1560"/>
        </w:tabs>
        <w:spacing w:line="276" w:lineRule="auto"/>
        <w:ind w:left="2835" w:hanging="2835"/>
        <w:rPr>
          <w:color w:val="000000" w:themeColor="text1"/>
        </w:rPr>
      </w:pPr>
    </w:p>
    <w:p w14:paraId="25DFA009" w14:textId="77777777" w:rsidR="00DD1D7F" w:rsidRDefault="00DD1D7F" w:rsidP="00251C1A">
      <w:pPr>
        <w:widowControl w:val="0"/>
        <w:tabs>
          <w:tab w:val="left" w:pos="1560"/>
        </w:tabs>
        <w:spacing w:line="276" w:lineRule="auto"/>
        <w:ind w:left="2835" w:hanging="2835"/>
        <w:rPr>
          <w:b/>
          <w:color w:val="000000" w:themeColor="text1"/>
          <w:sz w:val="28"/>
          <w:szCs w:val="28"/>
        </w:rPr>
      </w:pPr>
      <w:proofErr w:type="spellStart"/>
      <w:r w:rsidRPr="00DD1D7F">
        <w:rPr>
          <w:b/>
          <w:color w:val="000000" w:themeColor="text1"/>
          <w:sz w:val="28"/>
          <w:szCs w:val="28"/>
        </w:rPr>
        <w:t>Orondis</w:t>
      </w:r>
      <w:proofErr w:type="spellEnd"/>
      <w:r w:rsidRPr="00DD1D7F">
        <w:rPr>
          <w:b/>
          <w:color w:val="000000" w:themeColor="text1"/>
          <w:sz w:val="28"/>
          <w:szCs w:val="28"/>
        </w:rPr>
        <w:t xml:space="preserve"> VIP</w:t>
      </w:r>
    </w:p>
    <w:p w14:paraId="62543336" w14:textId="0E428DDD" w:rsidR="00DD1D7F" w:rsidRPr="00140EA8" w:rsidRDefault="00DD1D7F" w:rsidP="00251C1A">
      <w:pPr>
        <w:widowControl w:val="0"/>
        <w:tabs>
          <w:tab w:val="left" w:pos="1560"/>
        </w:tabs>
        <w:spacing w:line="276" w:lineRule="auto"/>
        <w:ind w:left="2835" w:hanging="2835"/>
        <w:rPr>
          <w:iCs/>
          <w:color w:val="000000" w:themeColor="text1"/>
        </w:rPr>
      </w:pPr>
      <w:r w:rsidRPr="00140EA8">
        <w:rPr>
          <w:color w:val="000000" w:themeColor="text1"/>
        </w:rPr>
        <w:t>evidenční číslo:</w:t>
      </w:r>
      <w:r w:rsidRPr="00140EA8">
        <w:rPr>
          <w:iCs/>
          <w:color w:val="000000" w:themeColor="text1"/>
        </w:rPr>
        <w:t xml:space="preserve"> </w:t>
      </w:r>
      <w:r w:rsidRPr="00DD1D7F">
        <w:rPr>
          <w:iCs/>
          <w:color w:val="000000" w:themeColor="text1"/>
        </w:rPr>
        <w:t>6018-0</w:t>
      </w:r>
    </w:p>
    <w:p w14:paraId="787F4F75" w14:textId="1BAFDECD" w:rsidR="00DD1D7F" w:rsidRDefault="00DD1D7F" w:rsidP="00251C1A">
      <w:pPr>
        <w:widowControl w:val="0"/>
        <w:tabs>
          <w:tab w:val="left" w:pos="1560"/>
        </w:tabs>
        <w:spacing w:line="276" w:lineRule="auto"/>
        <w:ind w:left="2835" w:hanging="2835"/>
      </w:pPr>
      <w:r w:rsidRPr="00140EA8">
        <w:rPr>
          <w:color w:val="000000" w:themeColor="text1"/>
        </w:rPr>
        <w:t>účinná látka:</w:t>
      </w:r>
      <w:r w:rsidRPr="00140EA8">
        <w:t xml:space="preserve"> </w:t>
      </w:r>
      <w:proofErr w:type="spellStart"/>
      <w:r>
        <w:t>m</w:t>
      </w:r>
      <w:r w:rsidRPr="00DD1D7F">
        <w:t>etalaxyl</w:t>
      </w:r>
      <w:proofErr w:type="spellEnd"/>
      <w:r w:rsidRPr="00DD1D7F">
        <w:t>-M</w:t>
      </w:r>
      <w:r>
        <w:t xml:space="preserve">   </w:t>
      </w:r>
      <w:r w:rsidRPr="00DD1D7F">
        <w:t>174,4</w:t>
      </w:r>
      <w:r>
        <w:t xml:space="preserve"> g/l</w:t>
      </w:r>
    </w:p>
    <w:p w14:paraId="6403220C" w14:textId="2549C11E" w:rsidR="00DD1D7F" w:rsidRPr="00140EA8" w:rsidRDefault="00DD1D7F" w:rsidP="00251C1A">
      <w:pPr>
        <w:widowControl w:val="0"/>
        <w:tabs>
          <w:tab w:val="left" w:pos="1560"/>
        </w:tabs>
        <w:spacing w:line="276" w:lineRule="auto"/>
        <w:ind w:left="2835" w:hanging="2835"/>
        <w:rPr>
          <w:iCs/>
          <w:color w:val="000000" w:themeColor="text1"/>
        </w:rPr>
      </w:pPr>
      <w:r>
        <w:rPr>
          <w:iCs/>
          <w:color w:val="000000" w:themeColor="text1"/>
        </w:rPr>
        <w:t xml:space="preserve">                     </w:t>
      </w:r>
      <w:proofErr w:type="spellStart"/>
      <w:r>
        <w:rPr>
          <w:iCs/>
          <w:color w:val="000000" w:themeColor="text1"/>
        </w:rPr>
        <w:t>o</w:t>
      </w:r>
      <w:r w:rsidRPr="00DD1D7F">
        <w:rPr>
          <w:iCs/>
          <w:color w:val="000000" w:themeColor="text1"/>
        </w:rPr>
        <w:t>xathiapiprolin</w:t>
      </w:r>
      <w:proofErr w:type="spellEnd"/>
      <w:r>
        <w:rPr>
          <w:iCs/>
          <w:color w:val="000000" w:themeColor="text1"/>
        </w:rPr>
        <w:t xml:space="preserve">     30 g/l</w:t>
      </w:r>
    </w:p>
    <w:p w14:paraId="76722622" w14:textId="77777777" w:rsidR="00DD1D7F" w:rsidRDefault="00DD1D7F" w:rsidP="00251C1A">
      <w:pPr>
        <w:widowControl w:val="0"/>
        <w:tabs>
          <w:tab w:val="left" w:pos="1560"/>
        </w:tabs>
        <w:spacing w:line="276" w:lineRule="auto"/>
        <w:ind w:left="2835" w:hanging="2835"/>
        <w:rPr>
          <w:color w:val="000000" w:themeColor="text1"/>
        </w:rPr>
      </w:pPr>
      <w:r w:rsidRPr="00140EA8">
        <w:rPr>
          <w:color w:val="000000" w:themeColor="text1"/>
        </w:rPr>
        <w:t xml:space="preserve">platnost povolení končí dne: </w:t>
      </w:r>
      <w:r w:rsidRPr="00DD1D7F">
        <w:rPr>
          <w:color w:val="000000" w:themeColor="text1"/>
        </w:rPr>
        <w:t>3.3.2028</w:t>
      </w:r>
    </w:p>
    <w:p w14:paraId="4001069D" w14:textId="77777777" w:rsidR="00DD1D7F" w:rsidRDefault="00DD1D7F" w:rsidP="00251C1A">
      <w:pPr>
        <w:widowControl w:val="0"/>
        <w:tabs>
          <w:tab w:val="left" w:pos="1560"/>
        </w:tabs>
        <w:spacing w:line="276" w:lineRule="auto"/>
        <w:ind w:left="2835" w:hanging="2835"/>
        <w:rPr>
          <w:i/>
          <w:iCs/>
          <w:color w:val="000000" w:themeColor="text1"/>
        </w:rPr>
      </w:pPr>
    </w:p>
    <w:p w14:paraId="269534AD" w14:textId="4A42252F" w:rsidR="00DD1D7F" w:rsidRPr="00A60D0C" w:rsidRDefault="00DD1D7F" w:rsidP="00251C1A">
      <w:pPr>
        <w:widowControl w:val="0"/>
        <w:tabs>
          <w:tab w:val="left" w:pos="1560"/>
        </w:tabs>
        <w:spacing w:line="276" w:lineRule="auto"/>
        <w:ind w:left="2835" w:hanging="2835"/>
        <w:rPr>
          <w:i/>
          <w:iCs/>
        </w:rPr>
      </w:pPr>
      <w:r w:rsidRPr="00A60D0C">
        <w:rPr>
          <w:i/>
          <w:iCs/>
        </w:rPr>
        <w:t>Rozsah povoleného použití přípravku:</w:t>
      </w:r>
    </w:p>
    <w:tbl>
      <w:tblPr>
        <w:tblW w:w="5201"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16"/>
        <w:gridCol w:w="2054"/>
        <w:gridCol w:w="1305"/>
        <w:gridCol w:w="513"/>
        <w:gridCol w:w="1851"/>
        <w:gridCol w:w="1781"/>
      </w:tblGrid>
      <w:tr w:rsidR="00DD1D7F" w:rsidRPr="001D7033" w14:paraId="04AA18F1" w14:textId="77777777" w:rsidTr="005C1A2E">
        <w:tc>
          <w:tcPr>
            <w:tcW w:w="1021" w:type="pct"/>
          </w:tcPr>
          <w:p w14:paraId="45129EC6" w14:textId="77777777" w:rsidR="00DD1D7F" w:rsidRPr="001D7033" w:rsidRDefault="00DD1D7F" w:rsidP="00251C1A">
            <w:pPr>
              <w:widowControl w:val="0"/>
              <w:autoSpaceDE w:val="0"/>
              <w:autoSpaceDN w:val="0"/>
              <w:adjustRightInd w:val="0"/>
              <w:spacing w:line="276" w:lineRule="auto"/>
              <w:rPr>
                <w:bCs/>
                <w:iCs/>
              </w:rPr>
            </w:pPr>
            <w:r w:rsidRPr="001D7033">
              <w:t xml:space="preserve"> </w:t>
            </w:r>
            <w:r>
              <w:t>1</w:t>
            </w:r>
            <w:r w:rsidRPr="001D7033">
              <w:rPr>
                <w:bCs/>
                <w:iCs/>
              </w:rPr>
              <w:t>)</w:t>
            </w:r>
            <w:r>
              <w:rPr>
                <w:bCs/>
                <w:iCs/>
              </w:rPr>
              <w:t xml:space="preserve"> </w:t>
            </w:r>
            <w:r w:rsidRPr="001D7033">
              <w:rPr>
                <w:bCs/>
                <w:iCs/>
              </w:rPr>
              <w:t>Plodina, oblast použití</w:t>
            </w:r>
          </w:p>
        </w:tc>
        <w:tc>
          <w:tcPr>
            <w:tcW w:w="1094" w:type="pct"/>
          </w:tcPr>
          <w:p w14:paraId="7661E82B" w14:textId="77777777" w:rsidR="00DD1D7F" w:rsidRPr="001D7033" w:rsidRDefault="00DD1D7F" w:rsidP="00251C1A">
            <w:pPr>
              <w:widowControl w:val="0"/>
              <w:spacing w:line="276" w:lineRule="auto"/>
              <w:ind w:left="25" w:right="-70"/>
              <w:rPr>
                <w:bCs/>
                <w:iCs/>
              </w:rPr>
            </w:pPr>
            <w:r w:rsidRPr="001D7033">
              <w:rPr>
                <w:bCs/>
                <w:iCs/>
              </w:rPr>
              <w:t>2) Škodlivý organismus, jiný účel použití</w:t>
            </w:r>
          </w:p>
        </w:tc>
        <w:tc>
          <w:tcPr>
            <w:tcW w:w="673" w:type="pct"/>
          </w:tcPr>
          <w:p w14:paraId="2514BC73" w14:textId="77777777" w:rsidR="00DD1D7F" w:rsidRPr="001D7033" w:rsidRDefault="00DD1D7F" w:rsidP="00251C1A">
            <w:pPr>
              <w:widowControl w:val="0"/>
              <w:spacing w:line="276" w:lineRule="auto"/>
              <w:ind w:left="51"/>
              <w:rPr>
                <w:bCs/>
                <w:iCs/>
              </w:rPr>
            </w:pPr>
            <w:r w:rsidRPr="001D7033">
              <w:rPr>
                <w:bCs/>
                <w:iCs/>
              </w:rPr>
              <w:t>Dávkování, mísitelnost</w:t>
            </w:r>
          </w:p>
        </w:tc>
        <w:tc>
          <w:tcPr>
            <w:tcW w:w="276" w:type="pct"/>
          </w:tcPr>
          <w:p w14:paraId="278E40F3" w14:textId="77777777" w:rsidR="00DD1D7F" w:rsidRPr="001D7033" w:rsidRDefault="00DD1D7F" w:rsidP="00251C1A">
            <w:pPr>
              <w:widowControl w:val="0"/>
              <w:autoSpaceDE w:val="0"/>
              <w:autoSpaceDN w:val="0"/>
              <w:adjustRightInd w:val="0"/>
              <w:spacing w:line="276" w:lineRule="auto"/>
              <w:jc w:val="center"/>
              <w:outlineLvl w:val="4"/>
              <w:rPr>
                <w:bCs/>
                <w:iCs/>
              </w:rPr>
            </w:pPr>
            <w:r w:rsidRPr="001D7033">
              <w:rPr>
                <w:bCs/>
                <w:iCs/>
              </w:rPr>
              <w:t>OL</w:t>
            </w:r>
          </w:p>
        </w:tc>
        <w:tc>
          <w:tcPr>
            <w:tcW w:w="986" w:type="pct"/>
          </w:tcPr>
          <w:p w14:paraId="175E7476" w14:textId="77777777" w:rsidR="00DD1D7F" w:rsidRPr="001D7033" w:rsidRDefault="00DD1D7F" w:rsidP="00251C1A">
            <w:pPr>
              <w:widowControl w:val="0"/>
              <w:spacing w:line="276" w:lineRule="auto"/>
              <w:ind w:right="-50"/>
              <w:rPr>
                <w:bCs/>
                <w:iCs/>
              </w:rPr>
            </w:pPr>
            <w:r w:rsidRPr="001D7033">
              <w:rPr>
                <w:bCs/>
                <w:iCs/>
              </w:rPr>
              <w:t>Poznámka</w:t>
            </w:r>
          </w:p>
          <w:p w14:paraId="1DA67F9A" w14:textId="77777777" w:rsidR="00DD1D7F" w:rsidRDefault="00DD1D7F" w:rsidP="00251C1A">
            <w:pPr>
              <w:widowControl w:val="0"/>
              <w:spacing w:line="276" w:lineRule="auto"/>
              <w:ind w:right="-50"/>
              <w:rPr>
                <w:bCs/>
                <w:iCs/>
              </w:rPr>
            </w:pPr>
            <w:r w:rsidRPr="001D7033">
              <w:rPr>
                <w:bCs/>
                <w:iCs/>
              </w:rPr>
              <w:t>1) k</w:t>
            </w:r>
            <w:r>
              <w:rPr>
                <w:bCs/>
                <w:iCs/>
              </w:rPr>
              <w:t> </w:t>
            </w:r>
            <w:r w:rsidRPr="001D7033">
              <w:rPr>
                <w:bCs/>
                <w:iCs/>
              </w:rPr>
              <w:t>plodině</w:t>
            </w:r>
          </w:p>
          <w:p w14:paraId="1779FB48" w14:textId="77777777" w:rsidR="00DD1D7F" w:rsidRPr="001D7033" w:rsidRDefault="00DD1D7F" w:rsidP="00251C1A">
            <w:pPr>
              <w:widowControl w:val="0"/>
              <w:spacing w:line="276" w:lineRule="auto"/>
              <w:ind w:right="-50"/>
              <w:rPr>
                <w:bCs/>
                <w:iCs/>
              </w:rPr>
            </w:pPr>
            <w:r w:rsidRPr="001D7033">
              <w:rPr>
                <w:bCs/>
                <w:iCs/>
              </w:rPr>
              <w:t>2) k ŠO</w:t>
            </w:r>
          </w:p>
          <w:p w14:paraId="3DA9C5CF" w14:textId="77777777" w:rsidR="00DD1D7F" w:rsidRPr="001D7033" w:rsidRDefault="00DD1D7F" w:rsidP="00251C1A">
            <w:pPr>
              <w:widowControl w:val="0"/>
              <w:spacing w:line="276" w:lineRule="auto"/>
              <w:ind w:right="-50"/>
              <w:rPr>
                <w:bCs/>
                <w:iCs/>
              </w:rPr>
            </w:pPr>
            <w:r w:rsidRPr="001D7033">
              <w:rPr>
                <w:bCs/>
                <w:iCs/>
              </w:rPr>
              <w:t>3) k OL</w:t>
            </w:r>
          </w:p>
        </w:tc>
        <w:tc>
          <w:tcPr>
            <w:tcW w:w="949" w:type="pct"/>
          </w:tcPr>
          <w:p w14:paraId="35166912" w14:textId="77777777" w:rsidR="00DD1D7F" w:rsidRPr="001D7033" w:rsidRDefault="00DD1D7F" w:rsidP="00251C1A">
            <w:pPr>
              <w:widowControl w:val="0"/>
              <w:spacing w:line="276" w:lineRule="auto"/>
              <w:rPr>
                <w:bCs/>
                <w:iCs/>
              </w:rPr>
            </w:pPr>
            <w:r w:rsidRPr="001D7033">
              <w:rPr>
                <w:bCs/>
                <w:iCs/>
              </w:rPr>
              <w:t>4) Pozn. k dávkování</w:t>
            </w:r>
          </w:p>
          <w:p w14:paraId="37C9AD55" w14:textId="77777777" w:rsidR="00DD1D7F" w:rsidRPr="001D7033" w:rsidRDefault="00DD1D7F" w:rsidP="00251C1A">
            <w:pPr>
              <w:widowControl w:val="0"/>
              <w:spacing w:line="276" w:lineRule="auto"/>
              <w:rPr>
                <w:bCs/>
                <w:iCs/>
              </w:rPr>
            </w:pPr>
            <w:r w:rsidRPr="001D7033">
              <w:rPr>
                <w:bCs/>
                <w:iCs/>
              </w:rPr>
              <w:t>5) Umístění</w:t>
            </w:r>
          </w:p>
          <w:p w14:paraId="4F0B6EE5" w14:textId="77777777" w:rsidR="00DD1D7F" w:rsidRPr="001D7033" w:rsidRDefault="00DD1D7F" w:rsidP="00251C1A">
            <w:pPr>
              <w:widowControl w:val="0"/>
              <w:spacing w:line="276" w:lineRule="auto"/>
              <w:rPr>
                <w:bCs/>
                <w:iCs/>
              </w:rPr>
            </w:pPr>
            <w:r w:rsidRPr="001D7033">
              <w:rPr>
                <w:bCs/>
                <w:iCs/>
              </w:rPr>
              <w:t>6) Určení sklizně</w:t>
            </w:r>
          </w:p>
        </w:tc>
      </w:tr>
      <w:tr w:rsidR="00DD1D7F" w:rsidRPr="00B232B4" w14:paraId="5D7F271B" w14:textId="77777777" w:rsidTr="005C1A2E">
        <w:tc>
          <w:tcPr>
            <w:tcW w:w="1021" w:type="pct"/>
          </w:tcPr>
          <w:p w14:paraId="0C8B8F8C" w14:textId="77777777" w:rsidR="00DD1D7F" w:rsidRPr="00920B84" w:rsidRDefault="00DD1D7F" w:rsidP="00251C1A">
            <w:pPr>
              <w:widowControl w:val="0"/>
              <w:autoSpaceDE w:val="0"/>
              <w:autoSpaceDN w:val="0"/>
              <w:adjustRightInd w:val="0"/>
              <w:spacing w:line="276" w:lineRule="auto"/>
            </w:pPr>
            <w:r w:rsidRPr="00B232B4">
              <w:t xml:space="preserve">zelí hlávkové, brokolice, kapusta růžičková, kapusta hlávková, květák, hořčice červená listová, </w:t>
            </w:r>
            <w:proofErr w:type="spellStart"/>
            <w:r w:rsidRPr="00B232B4">
              <w:t>šrucha</w:t>
            </w:r>
            <w:proofErr w:type="spellEnd"/>
            <w:r w:rsidRPr="00B232B4">
              <w:t xml:space="preserve"> zelná</w:t>
            </w:r>
          </w:p>
        </w:tc>
        <w:tc>
          <w:tcPr>
            <w:tcW w:w="1094" w:type="pct"/>
          </w:tcPr>
          <w:p w14:paraId="610EB7F6" w14:textId="77777777" w:rsidR="00DD1D7F" w:rsidRPr="00920B84" w:rsidRDefault="00DD1D7F" w:rsidP="00251C1A">
            <w:pPr>
              <w:widowControl w:val="0"/>
              <w:autoSpaceDE w:val="0"/>
              <w:autoSpaceDN w:val="0"/>
              <w:adjustRightInd w:val="0"/>
              <w:spacing w:line="276" w:lineRule="auto"/>
            </w:pPr>
            <w:r w:rsidRPr="00B232B4">
              <w:t>plíseň zelná</w:t>
            </w:r>
          </w:p>
        </w:tc>
        <w:tc>
          <w:tcPr>
            <w:tcW w:w="673" w:type="pct"/>
          </w:tcPr>
          <w:p w14:paraId="0CB44ADC" w14:textId="77777777" w:rsidR="00DD1D7F" w:rsidRPr="00920B84" w:rsidRDefault="00DD1D7F" w:rsidP="00251C1A">
            <w:pPr>
              <w:widowControl w:val="0"/>
              <w:autoSpaceDE w:val="0"/>
              <w:autoSpaceDN w:val="0"/>
              <w:adjustRightInd w:val="0"/>
              <w:spacing w:line="276" w:lineRule="auto"/>
            </w:pPr>
            <w:r w:rsidRPr="00B232B4">
              <w:t>0,5 l/ha</w:t>
            </w:r>
          </w:p>
        </w:tc>
        <w:tc>
          <w:tcPr>
            <w:tcW w:w="276" w:type="pct"/>
          </w:tcPr>
          <w:p w14:paraId="7BA8A260" w14:textId="77777777" w:rsidR="00DD1D7F" w:rsidRPr="00920B84" w:rsidRDefault="00DD1D7F" w:rsidP="00251C1A">
            <w:pPr>
              <w:widowControl w:val="0"/>
              <w:autoSpaceDE w:val="0"/>
              <w:autoSpaceDN w:val="0"/>
              <w:adjustRightInd w:val="0"/>
              <w:spacing w:line="276" w:lineRule="auto"/>
            </w:pPr>
            <w:r>
              <w:t>21</w:t>
            </w:r>
          </w:p>
        </w:tc>
        <w:tc>
          <w:tcPr>
            <w:tcW w:w="986" w:type="pct"/>
          </w:tcPr>
          <w:p w14:paraId="0F6A2F85" w14:textId="77777777" w:rsidR="00DD1D7F" w:rsidRPr="00920B84" w:rsidRDefault="00DD1D7F" w:rsidP="00251C1A">
            <w:pPr>
              <w:widowControl w:val="0"/>
              <w:autoSpaceDE w:val="0"/>
              <w:autoSpaceDN w:val="0"/>
              <w:adjustRightInd w:val="0"/>
              <w:spacing w:line="276" w:lineRule="auto"/>
            </w:pPr>
            <w:r w:rsidRPr="00B232B4">
              <w:t xml:space="preserve">1) od: 12 BBCH, do: 49 BBCH </w:t>
            </w:r>
          </w:p>
        </w:tc>
        <w:tc>
          <w:tcPr>
            <w:tcW w:w="949" w:type="pct"/>
          </w:tcPr>
          <w:p w14:paraId="77ADB17E" w14:textId="77777777" w:rsidR="00DD1D7F" w:rsidRPr="00920B84" w:rsidRDefault="00DD1D7F" w:rsidP="00251C1A">
            <w:pPr>
              <w:widowControl w:val="0"/>
              <w:autoSpaceDE w:val="0"/>
              <w:autoSpaceDN w:val="0"/>
              <w:adjustRightInd w:val="0"/>
              <w:spacing w:line="276" w:lineRule="auto"/>
            </w:pPr>
            <w:r w:rsidRPr="00B232B4">
              <w:t xml:space="preserve">5) </w:t>
            </w:r>
            <w:r>
              <w:t>venkovní prostory</w:t>
            </w:r>
          </w:p>
        </w:tc>
      </w:tr>
      <w:tr w:rsidR="00DD1D7F" w:rsidRPr="00B232B4" w14:paraId="626843F7" w14:textId="77777777" w:rsidTr="005C1A2E">
        <w:tc>
          <w:tcPr>
            <w:tcW w:w="1021" w:type="pct"/>
          </w:tcPr>
          <w:p w14:paraId="720C2C38" w14:textId="77777777" w:rsidR="00DD1D7F" w:rsidRPr="000D6D16" w:rsidRDefault="00DD1D7F" w:rsidP="00251C1A">
            <w:pPr>
              <w:widowControl w:val="0"/>
              <w:autoSpaceDE w:val="0"/>
              <w:autoSpaceDN w:val="0"/>
              <w:adjustRightInd w:val="0"/>
              <w:spacing w:line="276" w:lineRule="auto"/>
            </w:pPr>
            <w:r w:rsidRPr="00B232B4">
              <w:t>jedlé květy, bazalka pravá</w:t>
            </w:r>
          </w:p>
        </w:tc>
        <w:tc>
          <w:tcPr>
            <w:tcW w:w="1094" w:type="pct"/>
          </w:tcPr>
          <w:p w14:paraId="58095262" w14:textId="77777777" w:rsidR="00DD1D7F" w:rsidRPr="000D6D16" w:rsidRDefault="00DD1D7F" w:rsidP="00251C1A">
            <w:pPr>
              <w:widowControl w:val="0"/>
              <w:autoSpaceDE w:val="0"/>
              <w:autoSpaceDN w:val="0"/>
              <w:adjustRightInd w:val="0"/>
              <w:spacing w:line="276" w:lineRule="auto"/>
            </w:pPr>
            <w:proofErr w:type="spellStart"/>
            <w:r w:rsidRPr="00B232B4">
              <w:t>fytoftorová</w:t>
            </w:r>
            <w:proofErr w:type="spellEnd"/>
            <w:r w:rsidRPr="00B232B4">
              <w:t xml:space="preserve"> hniloba</w:t>
            </w:r>
          </w:p>
        </w:tc>
        <w:tc>
          <w:tcPr>
            <w:tcW w:w="673" w:type="pct"/>
          </w:tcPr>
          <w:p w14:paraId="78AA651F" w14:textId="77777777" w:rsidR="00DD1D7F" w:rsidRPr="000D6D16" w:rsidRDefault="00DD1D7F" w:rsidP="00251C1A">
            <w:pPr>
              <w:widowControl w:val="0"/>
              <w:autoSpaceDE w:val="0"/>
              <w:autoSpaceDN w:val="0"/>
              <w:adjustRightInd w:val="0"/>
              <w:spacing w:line="276" w:lineRule="auto"/>
            </w:pPr>
            <w:r w:rsidRPr="00B232B4">
              <w:t>0,5 l/ha</w:t>
            </w:r>
          </w:p>
        </w:tc>
        <w:tc>
          <w:tcPr>
            <w:tcW w:w="276" w:type="pct"/>
          </w:tcPr>
          <w:p w14:paraId="3BF64934" w14:textId="77777777" w:rsidR="00DD1D7F" w:rsidRDefault="00DD1D7F" w:rsidP="00251C1A">
            <w:pPr>
              <w:widowControl w:val="0"/>
              <w:autoSpaceDE w:val="0"/>
              <w:autoSpaceDN w:val="0"/>
              <w:adjustRightInd w:val="0"/>
              <w:spacing w:line="276" w:lineRule="auto"/>
            </w:pPr>
            <w:r>
              <w:t>10</w:t>
            </w:r>
          </w:p>
        </w:tc>
        <w:tc>
          <w:tcPr>
            <w:tcW w:w="986" w:type="pct"/>
          </w:tcPr>
          <w:p w14:paraId="72631BF1" w14:textId="77777777" w:rsidR="00DD1D7F" w:rsidRPr="000D6D16" w:rsidRDefault="00DD1D7F" w:rsidP="00251C1A">
            <w:pPr>
              <w:widowControl w:val="0"/>
              <w:autoSpaceDE w:val="0"/>
              <w:autoSpaceDN w:val="0"/>
              <w:adjustRightInd w:val="0"/>
              <w:spacing w:line="276" w:lineRule="auto"/>
            </w:pPr>
            <w:r w:rsidRPr="00B232B4">
              <w:t xml:space="preserve">1) od: 12 BBCH, do: 49 BBCH </w:t>
            </w:r>
          </w:p>
        </w:tc>
        <w:tc>
          <w:tcPr>
            <w:tcW w:w="949" w:type="pct"/>
          </w:tcPr>
          <w:p w14:paraId="5F33D466" w14:textId="77777777" w:rsidR="00DD1D7F" w:rsidRPr="000D6D16" w:rsidRDefault="00DD1D7F" w:rsidP="00251C1A">
            <w:pPr>
              <w:widowControl w:val="0"/>
              <w:autoSpaceDE w:val="0"/>
              <w:autoSpaceDN w:val="0"/>
              <w:adjustRightInd w:val="0"/>
              <w:spacing w:line="276" w:lineRule="auto"/>
            </w:pPr>
            <w:r w:rsidRPr="00B232B4">
              <w:t xml:space="preserve">5) </w:t>
            </w:r>
            <w:r w:rsidRPr="00134A7F">
              <w:t>venkovní prostory</w:t>
            </w:r>
          </w:p>
        </w:tc>
      </w:tr>
      <w:tr w:rsidR="00DD1D7F" w:rsidRPr="00B232B4" w14:paraId="6204893E" w14:textId="77777777" w:rsidTr="005C1A2E">
        <w:tc>
          <w:tcPr>
            <w:tcW w:w="1021" w:type="pct"/>
          </w:tcPr>
          <w:p w14:paraId="55043EAF" w14:textId="77777777" w:rsidR="00DD1D7F" w:rsidRPr="000D6D16" w:rsidRDefault="00DD1D7F" w:rsidP="00251C1A">
            <w:pPr>
              <w:widowControl w:val="0"/>
              <w:autoSpaceDE w:val="0"/>
              <w:autoSpaceDN w:val="0"/>
              <w:adjustRightInd w:val="0"/>
              <w:spacing w:line="276" w:lineRule="auto"/>
            </w:pPr>
            <w:r w:rsidRPr="00B232B4">
              <w:t>česnek</w:t>
            </w:r>
          </w:p>
        </w:tc>
        <w:tc>
          <w:tcPr>
            <w:tcW w:w="1094" w:type="pct"/>
          </w:tcPr>
          <w:p w14:paraId="1EE5A541" w14:textId="77777777" w:rsidR="00DD1D7F" w:rsidRPr="000D6D16" w:rsidRDefault="00DD1D7F" w:rsidP="00251C1A">
            <w:pPr>
              <w:widowControl w:val="0"/>
              <w:autoSpaceDE w:val="0"/>
              <w:autoSpaceDN w:val="0"/>
              <w:adjustRightInd w:val="0"/>
              <w:spacing w:line="276" w:lineRule="auto"/>
            </w:pPr>
            <w:r w:rsidRPr="00B232B4">
              <w:t>zasychání špiček listů póru</w:t>
            </w:r>
          </w:p>
        </w:tc>
        <w:tc>
          <w:tcPr>
            <w:tcW w:w="673" w:type="pct"/>
          </w:tcPr>
          <w:p w14:paraId="6B0174BE" w14:textId="77777777" w:rsidR="00DD1D7F" w:rsidRPr="000D6D16" w:rsidRDefault="00DD1D7F" w:rsidP="00251C1A">
            <w:pPr>
              <w:widowControl w:val="0"/>
              <w:autoSpaceDE w:val="0"/>
              <w:autoSpaceDN w:val="0"/>
              <w:adjustRightInd w:val="0"/>
              <w:spacing w:line="276" w:lineRule="auto"/>
            </w:pPr>
            <w:r w:rsidRPr="00B232B4">
              <w:t>0,5 l/ha</w:t>
            </w:r>
          </w:p>
        </w:tc>
        <w:tc>
          <w:tcPr>
            <w:tcW w:w="276" w:type="pct"/>
          </w:tcPr>
          <w:p w14:paraId="31E89DD4" w14:textId="77777777" w:rsidR="00DD1D7F" w:rsidRDefault="00DD1D7F" w:rsidP="00251C1A">
            <w:pPr>
              <w:widowControl w:val="0"/>
              <w:autoSpaceDE w:val="0"/>
              <w:autoSpaceDN w:val="0"/>
              <w:adjustRightInd w:val="0"/>
              <w:spacing w:line="276" w:lineRule="auto"/>
            </w:pPr>
            <w:r>
              <w:t>14</w:t>
            </w:r>
          </w:p>
        </w:tc>
        <w:tc>
          <w:tcPr>
            <w:tcW w:w="986" w:type="pct"/>
          </w:tcPr>
          <w:p w14:paraId="43FB8AC8" w14:textId="77777777" w:rsidR="00DD1D7F" w:rsidRPr="000D6D16" w:rsidRDefault="00DD1D7F" w:rsidP="00251C1A">
            <w:pPr>
              <w:widowControl w:val="0"/>
              <w:autoSpaceDE w:val="0"/>
              <w:autoSpaceDN w:val="0"/>
              <w:adjustRightInd w:val="0"/>
              <w:spacing w:line="276" w:lineRule="auto"/>
            </w:pPr>
            <w:r w:rsidRPr="00B232B4">
              <w:t xml:space="preserve">1) od: 12 BBCH, do: 48 BBCH </w:t>
            </w:r>
          </w:p>
        </w:tc>
        <w:tc>
          <w:tcPr>
            <w:tcW w:w="949" w:type="pct"/>
          </w:tcPr>
          <w:p w14:paraId="24080069" w14:textId="77777777" w:rsidR="00DD1D7F" w:rsidRPr="000D6D16" w:rsidRDefault="00DD1D7F" w:rsidP="00251C1A">
            <w:pPr>
              <w:widowControl w:val="0"/>
              <w:autoSpaceDE w:val="0"/>
              <w:autoSpaceDN w:val="0"/>
              <w:adjustRightInd w:val="0"/>
              <w:spacing w:line="276" w:lineRule="auto"/>
            </w:pPr>
            <w:r w:rsidRPr="00B232B4">
              <w:t xml:space="preserve">5) </w:t>
            </w:r>
            <w:r w:rsidRPr="00134A7F">
              <w:t>venkovní prostory</w:t>
            </w:r>
          </w:p>
        </w:tc>
      </w:tr>
    </w:tbl>
    <w:p w14:paraId="63120C34" w14:textId="77777777" w:rsidR="00DD1D7F" w:rsidRDefault="00DD1D7F" w:rsidP="00251C1A">
      <w:pPr>
        <w:widowControl w:val="0"/>
        <w:tabs>
          <w:tab w:val="left" w:pos="3402"/>
          <w:tab w:val="left" w:pos="5670"/>
          <w:tab w:val="left" w:pos="6096"/>
          <w:tab w:val="left" w:pos="6804"/>
        </w:tabs>
        <w:spacing w:line="276" w:lineRule="auto"/>
        <w:jc w:val="both"/>
      </w:pPr>
    </w:p>
    <w:p w14:paraId="466B0A52" w14:textId="77777777" w:rsidR="00DD1D7F" w:rsidRDefault="00DD1D7F" w:rsidP="00251C1A">
      <w:pPr>
        <w:widowControl w:val="0"/>
        <w:tabs>
          <w:tab w:val="left" w:pos="3402"/>
          <w:tab w:val="left" w:pos="5670"/>
          <w:tab w:val="left" w:pos="6096"/>
          <w:tab w:val="left" w:pos="6804"/>
        </w:tabs>
        <w:spacing w:line="276" w:lineRule="auto"/>
        <w:jc w:val="both"/>
      </w:pPr>
      <w:r w:rsidRPr="00873C70">
        <w:t>OL (ochranná lhůta) je dána počtem dnů, které je nutné dodržet mezi termínem poslední aplikace a sklizní</w:t>
      </w:r>
    </w:p>
    <w:p w14:paraId="1377C70E" w14:textId="77777777" w:rsidR="00DD1D7F" w:rsidRDefault="00DD1D7F" w:rsidP="00251C1A">
      <w:pPr>
        <w:widowControl w:val="0"/>
        <w:tabs>
          <w:tab w:val="left" w:pos="3402"/>
          <w:tab w:val="left" w:pos="5670"/>
          <w:tab w:val="left" w:pos="6096"/>
          <w:tab w:val="left" w:pos="6804"/>
        </w:tabs>
        <w:spacing w:line="276" w:lineRule="auto"/>
        <w:jc w:val="both"/>
        <w:rPr>
          <w:u w:val="single"/>
        </w:rPr>
      </w:pPr>
    </w:p>
    <w:tbl>
      <w:tblPr>
        <w:tblW w:w="520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702"/>
        <w:gridCol w:w="1092"/>
        <w:gridCol w:w="1951"/>
        <w:gridCol w:w="1568"/>
      </w:tblGrid>
      <w:tr w:rsidR="00DD1D7F" w:rsidRPr="00A60D0C" w14:paraId="7E4D27A4" w14:textId="77777777" w:rsidTr="002F19B0">
        <w:tc>
          <w:tcPr>
            <w:tcW w:w="1653" w:type="pct"/>
            <w:shd w:val="clear" w:color="auto" w:fill="auto"/>
          </w:tcPr>
          <w:p w14:paraId="751C20B3" w14:textId="77777777" w:rsidR="00DD1D7F" w:rsidRPr="00A60D0C" w:rsidRDefault="00DD1D7F" w:rsidP="00251C1A">
            <w:pPr>
              <w:widowControl w:val="0"/>
              <w:autoSpaceDE w:val="0"/>
              <w:autoSpaceDN w:val="0"/>
              <w:adjustRightInd w:val="0"/>
              <w:spacing w:line="276" w:lineRule="auto"/>
            </w:pPr>
            <w:r w:rsidRPr="00A60D0C">
              <w:lastRenderedPageBreak/>
              <w:t>Plodina, oblast použití</w:t>
            </w:r>
          </w:p>
        </w:tc>
        <w:tc>
          <w:tcPr>
            <w:tcW w:w="902" w:type="pct"/>
            <w:shd w:val="clear" w:color="auto" w:fill="auto"/>
          </w:tcPr>
          <w:p w14:paraId="531F7135" w14:textId="77777777" w:rsidR="00DD1D7F" w:rsidRPr="00A60D0C" w:rsidRDefault="00DD1D7F" w:rsidP="00251C1A">
            <w:pPr>
              <w:widowControl w:val="0"/>
              <w:autoSpaceDE w:val="0"/>
              <w:autoSpaceDN w:val="0"/>
              <w:adjustRightInd w:val="0"/>
              <w:spacing w:line="276" w:lineRule="auto"/>
            </w:pPr>
            <w:r w:rsidRPr="00A60D0C">
              <w:t>Dávka vody</w:t>
            </w:r>
          </w:p>
        </w:tc>
        <w:tc>
          <w:tcPr>
            <w:tcW w:w="579" w:type="pct"/>
            <w:shd w:val="clear" w:color="auto" w:fill="auto"/>
          </w:tcPr>
          <w:p w14:paraId="7846D398" w14:textId="77777777" w:rsidR="00DD1D7F" w:rsidRPr="00A60D0C" w:rsidRDefault="00DD1D7F" w:rsidP="00251C1A">
            <w:pPr>
              <w:widowControl w:val="0"/>
              <w:autoSpaceDE w:val="0"/>
              <w:autoSpaceDN w:val="0"/>
              <w:adjustRightInd w:val="0"/>
              <w:spacing w:line="276" w:lineRule="auto"/>
            </w:pPr>
            <w:r w:rsidRPr="00A60D0C">
              <w:t>Způsob aplikace</w:t>
            </w:r>
          </w:p>
        </w:tc>
        <w:tc>
          <w:tcPr>
            <w:tcW w:w="1034" w:type="pct"/>
            <w:shd w:val="clear" w:color="auto" w:fill="auto"/>
          </w:tcPr>
          <w:p w14:paraId="50306A26" w14:textId="77777777" w:rsidR="00DD1D7F" w:rsidRPr="00A60D0C" w:rsidRDefault="00DD1D7F" w:rsidP="00251C1A">
            <w:pPr>
              <w:widowControl w:val="0"/>
              <w:autoSpaceDE w:val="0"/>
              <w:autoSpaceDN w:val="0"/>
              <w:adjustRightInd w:val="0"/>
              <w:spacing w:line="276" w:lineRule="auto"/>
            </w:pPr>
            <w:r w:rsidRPr="00A60D0C">
              <w:t>Max. počet aplikací v plodině</w:t>
            </w:r>
          </w:p>
        </w:tc>
        <w:tc>
          <w:tcPr>
            <w:tcW w:w="831" w:type="pct"/>
          </w:tcPr>
          <w:p w14:paraId="6C651E6D" w14:textId="77777777" w:rsidR="00DD1D7F" w:rsidRPr="00A60D0C" w:rsidRDefault="00DD1D7F" w:rsidP="00251C1A">
            <w:pPr>
              <w:widowControl w:val="0"/>
              <w:autoSpaceDE w:val="0"/>
              <w:autoSpaceDN w:val="0"/>
              <w:adjustRightInd w:val="0"/>
              <w:spacing w:line="276" w:lineRule="auto"/>
            </w:pPr>
            <w:r>
              <w:t>Interval mezi aplikacemi</w:t>
            </w:r>
          </w:p>
        </w:tc>
      </w:tr>
      <w:tr w:rsidR="00DD1D7F" w:rsidRPr="00B232B4" w14:paraId="7566F2D7" w14:textId="77777777" w:rsidTr="002F19B0">
        <w:tc>
          <w:tcPr>
            <w:tcW w:w="1653" w:type="pct"/>
          </w:tcPr>
          <w:p w14:paraId="70F6BC15" w14:textId="77777777" w:rsidR="00DD1D7F" w:rsidRPr="00A60D0C" w:rsidRDefault="00DD1D7F" w:rsidP="00251C1A">
            <w:pPr>
              <w:widowControl w:val="0"/>
              <w:autoSpaceDE w:val="0"/>
              <w:autoSpaceDN w:val="0"/>
              <w:adjustRightInd w:val="0"/>
              <w:spacing w:line="276" w:lineRule="auto"/>
            </w:pPr>
            <w:r w:rsidRPr="00B232B4">
              <w:t xml:space="preserve">zelí hlávkové, brokolice, kapusta růžičková, kapusta hlávková, květák, hořčice červená listová, </w:t>
            </w:r>
            <w:proofErr w:type="spellStart"/>
            <w:r w:rsidRPr="00B232B4">
              <w:t>šrucha</w:t>
            </w:r>
            <w:proofErr w:type="spellEnd"/>
            <w:r w:rsidRPr="00B232B4">
              <w:t xml:space="preserve"> zelná</w:t>
            </w:r>
          </w:p>
        </w:tc>
        <w:tc>
          <w:tcPr>
            <w:tcW w:w="902" w:type="pct"/>
          </w:tcPr>
          <w:p w14:paraId="449A550F" w14:textId="77777777" w:rsidR="00DD1D7F" w:rsidRPr="00A60D0C" w:rsidRDefault="00DD1D7F" w:rsidP="00251C1A">
            <w:pPr>
              <w:widowControl w:val="0"/>
              <w:autoSpaceDE w:val="0"/>
              <w:autoSpaceDN w:val="0"/>
              <w:adjustRightInd w:val="0"/>
              <w:spacing w:line="276" w:lineRule="auto"/>
            </w:pPr>
            <w:r w:rsidRPr="00B232B4">
              <w:t xml:space="preserve"> 200-800 l/ha</w:t>
            </w:r>
          </w:p>
        </w:tc>
        <w:tc>
          <w:tcPr>
            <w:tcW w:w="579" w:type="pct"/>
          </w:tcPr>
          <w:p w14:paraId="6FBDFBC9" w14:textId="77777777" w:rsidR="00DD1D7F" w:rsidRPr="00A60D0C" w:rsidRDefault="00DD1D7F" w:rsidP="00251C1A">
            <w:pPr>
              <w:widowControl w:val="0"/>
              <w:autoSpaceDE w:val="0"/>
              <w:autoSpaceDN w:val="0"/>
              <w:adjustRightInd w:val="0"/>
              <w:spacing w:line="276" w:lineRule="auto"/>
            </w:pPr>
            <w:r w:rsidRPr="00B232B4">
              <w:t>postřik</w:t>
            </w:r>
          </w:p>
        </w:tc>
        <w:tc>
          <w:tcPr>
            <w:tcW w:w="1034" w:type="pct"/>
          </w:tcPr>
          <w:p w14:paraId="667137F7" w14:textId="77777777" w:rsidR="00DD1D7F" w:rsidRPr="00A60D0C" w:rsidRDefault="00DD1D7F" w:rsidP="00251C1A">
            <w:pPr>
              <w:widowControl w:val="0"/>
              <w:autoSpaceDE w:val="0"/>
              <w:autoSpaceDN w:val="0"/>
              <w:adjustRightInd w:val="0"/>
              <w:spacing w:line="276" w:lineRule="auto"/>
            </w:pPr>
            <w:r w:rsidRPr="00B232B4">
              <w:t xml:space="preserve">  2x</w:t>
            </w:r>
          </w:p>
        </w:tc>
        <w:tc>
          <w:tcPr>
            <w:tcW w:w="831" w:type="pct"/>
          </w:tcPr>
          <w:p w14:paraId="207CF8F1" w14:textId="77777777" w:rsidR="00DD1D7F" w:rsidRPr="00A60D0C" w:rsidRDefault="00DD1D7F" w:rsidP="00251C1A">
            <w:pPr>
              <w:widowControl w:val="0"/>
              <w:autoSpaceDE w:val="0"/>
              <w:autoSpaceDN w:val="0"/>
              <w:adjustRightInd w:val="0"/>
              <w:spacing w:line="276" w:lineRule="auto"/>
            </w:pPr>
            <w:r w:rsidRPr="00B232B4">
              <w:t xml:space="preserve"> 7-10 dnů</w:t>
            </w:r>
          </w:p>
        </w:tc>
      </w:tr>
      <w:tr w:rsidR="00DD1D7F" w:rsidRPr="00B232B4" w14:paraId="6717A588" w14:textId="77777777" w:rsidTr="002F19B0">
        <w:tc>
          <w:tcPr>
            <w:tcW w:w="1653" w:type="pct"/>
          </w:tcPr>
          <w:p w14:paraId="097F1247" w14:textId="77777777" w:rsidR="00DD1D7F" w:rsidRPr="000D6D16" w:rsidRDefault="00DD1D7F" w:rsidP="00251C1A">
            <w:pPr>
              <w:widowControl w:val="0"/>
              <w:autoSpaceDE w:val="0"/>
              <w:autoSpaceDN w:val="0"/>
              <w:adjustRightInd w:val="0"/>
              <w:spacing w:line="276" w:lineRule="auto"/>
            </w:pPr>
            <w:r w:rsidRPr="00B232B4">
              <w:t>jedlé květy, bazalka pravá</w:t>
            </w:r>
            <w:r>
              <w:t>,</w:t>
            </w:r>
            <w:r w:rsidRPr="00B232B4">
              <w:t xml:space="preserve"> česnek</w:t>
            </w:r>
          </w:p>
        </w:tc>
        <w:tc>
          <w:tcPr>
            <w:tcW w:w="902" w:type="pct"/>
          </w:tcPr>
          <w:p w14:paraId="6AECDE1F" w14:textId="77777777" w:rsidR="00DD1D7F" w:rsidRPr="000D6D16" w:rsidRDefault="00DD1D7F" w:rsidP="00251C1A">
            <w:pPr>
              <w:widowControl w:val="0"/>
              <w:autoSpaceDE w:val="0"/>
              <w:autoSpaceDN w:val="0"/>
              <w:adjustRightInd w:val="0"/>
              <w:spacing w:line="276" w:lineRule="auto"/>
            </w:pPr>
            <w:r w:rsidRPr="00B232B4">
              <w:t xml:space="preserve"> 200-800 l/ha</w:t>
            </w:r>
          </w:p>
        </w:tc>
        <w:tc>
          <w:tcPr>
            <w:tcW w:w="579" w:type="pct"/>
          </w:tcPr>
          <w:p w14:paraId="1C122B2C" w14:textId="77777777" w:rsidR="00DD1D7F" w:rsidRPr="000D6D16" w:rsidRDefault="00DD1D7F" w:rsidP="00251C1A">
            <w:pPr>
              <w:widowControl w:val="0"/>
              <w:autoSpaceDE w:val="0"/>
              <w:autoSpaceDN w:val="0"/>
              <w:adjustRightInd w:val="0"/>
              <w:spacing w:line="276" w:lineRule="auto"/>
            </w:pPr>
            <w:r w:rsidRPr="00B232B4">
              <w:t>postřik</w:t>
            </w:r>
          </w:p>
        </w:tc>
        <w:tc>
          <w:tcPr>
            <w:tcW w:w="1034" w:type="pct"/>
          </w:tcPr>
          <w:p w14:paraId="000EFDA5" w14:textId="77777777" w:rsidR="00DD1D7F" w:rsidRPr="000D6D16" w:rsidRDefault="00DD1D7F" w:rsidP="00251C1A">
            <w:pPr>
              <w:widowControl w:val="0"/>
              <w:autoSpaceDE w:val="0"/>
              <w:autoSpaceDN w:val="0"/>
              <w:adjustRightInd w:val="0"/>
              <w:spacing w:line="276" w:lineRule="auto"/>
            </w:pPr>
            <w:r w:rsidRPr="00B232B4">
              <w:t xml:space="preserve">  2x</w:t>
            </w:r>
          </w:p>
        </w:tc>
        <w:tc>
          <w:tcPr>
            <w:tcW w:w="831" w:type="pct"/>
          </w:tcPr>
          <w:p w14:paraId="5A25616E" w14:textId="77777777" w:rsidR="00DD1D7F" w:rsidRPr="000D6D16" w:rsidRDefault="00DD1D7F" w:rsidP="00251C1A">
            <w:pPr>
              <w:widowControl w:val="0"/>
              <w:autoSpaceDE w:val="0"/>
              <w:autoSpaceDN w:val="0"/>
              <w:adjustRightInd w:val="0"/>
              <w:spacing w:line="276" w:lineRule="auto"/>
            </w:pPr>
            <w:r w:rsidRPr="00B232B4">
              <w:t xml:space="preserve"> 7 dnů</w:t>
            </w:r>
          </w:p>
        </w:tc>
      </w:tr>
    </w:tbl>
    <w:p w14:paraId="11364174" w14:textId="77777777" w:rsidR="00DD1D7F" w:rsidRPr="007843B1" w:rsidRDefault="00DD1D7F" w:rsidP="007843B1">
      <w:pPr>
        <w:widowControl w:val="0"/>
        <w:tabs>
          <w:tab w:val="left" w:pos="426"/>
          <w:tab w:val="left" w:pos="5670"/>
          <w:tab w:val="left" w:pos="6096"/>
          <w:tab w:val="left" w:pos="6804"/>
        </w:tabs>
        <w:spacing w:line="276" w:lineRule="auto"/>
        <w:jc w:val="both"/>
      </w:pPr>
    </w:p>
    <w:p w14:paraId="147714EF" w14:textId="77777777" w:rsidR="00EE1476" w:rsidRPr="007843B1" w:rsidRDefault="00EE1476" w:rsidP="00251C1A">
      <w:pPr>
        <w:widowControl w:val="0"/>
        <w:tabs>
          <w:tab w:val="left" w:pos="1560"/>
        </w:tabs>
        <w:spacing w:line="276" w:lineRule="auto"/>
        <w:ind w:left="2835" w:hanging="2835"/>
        <w:rPr>
          <w:bCs/>
          <w:color w:val="000000" w:themeColor="text1"/>
        </w:rPr>
      </w:pPr>
    </w:p>
    <w:p w14:paraId="148A04E9" w14:textId="77777777" w:rsidR="002217D4" w:rsidRDefault="002217D4" w:rsidP="00251C1A">
      <w:pPr>
        <w:widowControl w:val="0"/>
        <w:tabs>
          <w:tab w:val="left" w:pos="1560"/>
        </w:tabs>
        <w:spacing w:line="276" w:lineRule="auto"/>
        <w:ind w:left="2835" w:hanging="2835"/>
        <w:rPr>
          <w:b/>
          <w:color w:val="000000" w:themeColor="text1"/>
          <w:sz w:val="28"/>
          <w:szCs w:val="28"/>
        </w:rPr>
      </w:pPr>
      <w:proofErr w:type="spellStart"/>
      <w:r w:rsidRPr="002217D4">
        <w:rPr>
          <w:b/>
          <w:color w:val="000000" w:themeColor="text1"/>
          <w:sz w:val="28"/>
          <w:szCs w:val="28"/>
        </w:rPr>
        <w:t>Serenade</w:t>
      </w:r>
      <w:proofErr w:type="spellEnd"/>
      <w:r w:rsidRPr="002217D4">
        <w:rPr>
          <w:b/>
          <w:color w:val="000000" w:themeColor="text1"/>
          <w:sz w:val="28"/>
          <w:szCs w:val="28"/>
        </w:rPr>
        <w:t xml:space="preserve"> </w:t>
      </w:r>
      <w:proofErr w:type="spellStart"/>
      <w:r w:rsidRPr="002217D4">
        <w:rPr>
          <w:b/>
          <w:color w:val="000000" w:themeColor="text1"/>
          <w:sz w:val="28"/>
          <w:szCs w:val="28"/>
        </w:rPr>
        <w:t>Soil</w:t>
      </w:r>
      <w:proofErr w:type="spellEnd"/>
      <w:r w:rsidRPr="002217D4">
        <w:rPr>
          <w:b/>
          <w:color w:val="000000" w:themeColor="text1"/>
          <w:sz w:val="28"/>
          <w:szCs w:val="28"/>
        </w:rPr>
        <w:t xml:space="preserve"> </w:t>
      </w:r>
      <w:proofErr w:type="spellStart"/>
      <w:r w:rsidRPr="002217D4">
        <w:rPr>
          <w:b/>
          <w:color w:val="000000" w:themeColor="text1"/>
          <w:sz w:val="28"/>
          <w:szCs w:val="28"/>
        </w:rPr>
        <w:t>Activ</w:t>
      </w:r>
      <w:proofErr w:type="spellEnd"/>
    </w:p>
    <w:p w14:paraId="659CC9F9" w14:textId="3A22ED18" w:rsidR="002217D4" w:rsidRPr="00140EA8" w:rsidRDefault="002217D4" w:rsidP="00251C1A">
      <w:pPr>
        <w:widowControl w:val="0"/>
        <w:tabs>
          <w:tab w:val="left" w:pos="1560"/>
        </w:tabs>
        <w:spacing w:line="276" w:lineRule="auto"/>
        <w:ind w:left="2835" w:hanging="2835"/>
        <w:rPr>
          <w:iCs/>
          <w:color w:val="000000" w:themeColor="text1"/>
        </w:rPr>
      </w:pPr>
      <w:r w:rsidRPr="00140EA8">
        <w:rPr>
          <w:color w:val="000000" w:themeColor="text1"/>
        </w:rPr>
        <w:t>evidenční číslo:</w:t>
      </w:r>
      <w:r w:rsidRPr="00140EA8">
        <w:rPr>
          <w:iCs/>
          <w:color w:val="000000" w:themeColor="text1"/>
        </w:rPr>
        <w:t xml:space="preserve"> </w:t>
      </w:r>
      <w:r w:rsidRPr="002217D4">
        <w:rPr>
          <w:iCs/>
          <w:color w:val="000000" w:themeColor="text1"/>
        </w:rPr>
        <w:t>6084-0</w:t>
      </w:r>
    </w:p>
    <w:p w14:paraId="4AFD32AB" w14:textId="126A1DC9" w:rsidR="002217D4" w:rsidRPr="00140EA8" w:rsidRDefault="002217D4" w:rsidP="00251C1A">
      <w:pPr>
        <w:widowControl w:val="0"/>
        <w:tabs>
          <w:tab w:val="left" w:pos="1560"/>
        </w:tabs>
        <w:spacing w:line="276" w:lineRule="auto"/>
        <w:ind w:left="2835" w:hanging="2835"/>
        <w:rPr>
          <w:iCs/>
          <w:color w:val="000000" w:themeColor="text1"/>
        </w:rPr>
      </w:pPr>
      <w:r w:rsidRPr="00140EA8">
        <w:rPr>
          <w:color w:val="000000" w:themeColor="text1"/>
        </w:rPr>
        <w:t>účinná látka:</w:t>
      </w:r>
      <w:r w:rsidRPr="00140EA8">
        <w:t xml:space="preserve"> </w:t>
      </w:r>
      <w:proofErr w:type="spellStart"/>
      <w:r w:rsidR="002F19B0" w:rsidRPr="002F19B0">
        <w:rPr>
          <w:i/>
          <w:iCs/>
        </w:rPr>
        <w:t>B</w:t>
      </w:r>
      <w:r w:rsidRPr="002F19B0">
        <w:rPr>
          <w:i/>
          <w:iCs/>
        </w:rPr>
        <w:t>acillus</w:t>
      </w:r>
      <w:proofErr w:type="spellEnd"/>
      <w:r w:rsidRPr="002F19B0">
        <w:rPr>
          <w:i/>
          <w:iCs/>
        </w:rPr>
        <w:t xml:space="preserve"> </w:t>
      </w:r>
      <w:proofErr w:type="spellStart"/>
      <w:r w:rsidRPr="002F19B0">
        <w:rPr>
          <w:i/>
          <w:iCs/>
        </w:rPr>
        <w:t>amyloliquefaciens</w:t>
      </w:r>
      <w:proofErr w:type="spellEnd"/>
      <w:r w:rsidRPr="002217D4">
        <w:t xml:space="preserve"> kmen QST 713</w:t>
      </w:r>
      <w:r>
        <w:t xml:space="preserve">   </w:t>
      </w:r>
      <w:r w:rsidRPr="002217D4">
        <w:t>974,5</w:t>
      </w:r>
      <w:r>
        <w:t xml:space="preserve"> g/l</w:t>
      </w:r>
    </w:p>
    <w:p w14:paraId="6E8DA276" w14:textId="77D41AA7" w:rsidR="002217D4" w:rsidRDefault="002217D4" w:rsidP="00251C1A">
      <w:pPr>
        <w:widowControl w:val="0"/>
        <w:tabs>
          <w:tab w:val="left" w:pos="1560"/>
        </w:tabs>
        <w:spacing w:line="276" w:lineRule="auto"/>
        <w:ind w:left="2835" w:hanging="2835"/>
        <w:rPr>
          <w:color w:val="000000" w:themeColor="text1"/>
        </w:rPr>
      </w:pPr>
      <w:r w:rsidRPr="00140EA8">
        <w:rPr>
          <w:color w:val="000000" w:themeColor="text1"/>
        </w:rPr>
        <w:t xml:space="preserve">platnost povolení končí dne: </w:t>
      </w:r>
      <w:r w:rsidRPr="002217D4">
        <w:rPr>
          <w:color w:val="000000" w:themeColor="text1"/>
        </w:rPr>
        <w:t>30.6.2039</w:t>
      </w:r>
    </w:p>
    <w:p w14:paraId="303998E3" w14:textId="77777777" w:rsidR="00433E86" w:rsidRDefault="00433E86" w:rsidP="00251C1A">
      <w:pPr>
        <w:widowControl w:val="0"/>
        <w:tabs>
          <w:tab w:val="left" w:pos="1560"/>
        </w:tabs>
        <w:spacing w:line="276" w:lineRule="auto"/>
        <w:ind w:left="2835" w:hanging="2835"/>
        <w:rPr>
          <w:color w:val="000000" w:themeColor="text1"/>
        </w:rPr>
      </w:pPr>
    </w:p>
    <w:p w14:paraId="39A10885" w14:textId="77777777" w:rsidR="00433E86" w:rsidRPr="00A60D0C" w:rsidRDefault="00433E86" w:rsidP="00251C1A">
      <w:pPr>
        <w:widowControl w:val="0"/>
        <w:tabs>
          <w:tab w:val="left" w:pos="426"/>
          <w:tab w:val="left" w:pos="5670"/>
          <w:tab w:val="left" w:pos="6096"/>
          <w:tab w:val="left" w:pos="6804"/>
        </w:tabs>
        <w:spacing w:line="276" w:lineRule="auto"/>
        <w:ind w:left="66"/>
        <w:jc w:val="both"/>
        <w:rPr>
          <w:i/>
          <w:iCs/>
        </w:rPr>
      </w:pPr>
      <w:r w:rsidRPr="00A60D0C">
        <w:rPr>
          <w:i/>
          <w:iCs/>
        </w:rPr>
        <w:t>Rozsah povoleného použití přípravku:</w:t>
      </w:r>
    </w:p>
    <w:tbl>
      <w:tblPr>
        <w:tblW w:w="5235"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915"/>
        <w:gridCol w:w="1305"/>
        <w:gridCol w:w="514"/>
        <w:gridCol w:w="1849"/>
        <w:gridCol w:w="2117"/>
      </w:tblGrid>
      <w:tr w:rsidR="00433E86" w:rsidRPr="001D7033" w14:paraId="536FE099" w14:textId="77777777" w:rsidTr="00AD67D5">
        <w:tc>
          <w:tcPr>
            <w:tcW w:w="944" w:type="pct"/>
          </w:tcPr>
          <w:p w14:paraId="71D0B6BF" w14:textId="1BC409BC" w:rsidR="00433E86" w:rsidRPr="001D7033" w:rsidRDefault="00433E86" w:rsidP="00251C1A">
            <w:pPr>
              <w:widowControl w:val="0"/>
              <w:autoSpaceDE w:val="0"/>
              <w:autoSpaceDN w:val="0"/>
              <w:adjustRightInd w:val="0"/>
              <w:spacing w:line="276" w:lineRule="auto"/>
              <w:rPr>
                <w:bCs/>
                <w:iCs/>
              </w:rPr>
            </w:pPr>
            <w:r>
              <w:t>1</w:t>
            </w:r>
            <w:r w:rsidRPr="001D7033">
              <w:rPr>
                <w:bCs/>
                <w:iCs/>
              </w:rPr>
              <w:t>)</w:t>
            </w:r>
            <w:r>
              <w:rPr>
                <w:bCs/>
                <w:iCs/>
              </w:rPr>
              <w:t xml:space="preserve"> </w:t>
            </w:r>
            <w:r w:rsidRPr="001D7033">
              <w:rPr>
                <w:bCs/>
                <w:iCs/>
              </w:rPr>
              <w:t>Plodina, oblast použití</w:t>
            </w:r>
          </w:p>
        </w:tc>
        <w:tc>
          <w:tcPr>
            <w:tcW w:w="1014" w:type="pct"/>
          </w:tcPr>
          <w:p w14:paraId="6EFFB4D2" w14:textId="77777777" w:rsidR="00433E86" w:rsidRPr="001D7033" w:rsidRDefault="00433E86" w:rsidP="00251C1A">
            <w:pPr>
              <w:widowControl w:val="0"/>
              <w:spacing w:line="276" w:lineRule="auto"/>
              <w:ind w:left="25" w:right="-70"/>
              <w:rPr>
                <w:bCs/>
                <w:iCs/>
              </w:rPr>
            </w:pPr>
            <w:r w:rsidRPr="001D7033">
              <w:rPr>
                <w:bCs/>
                <w:iCs/>
              </w:rPr>
              <w:t>2) Škodlivý organismus, jiný účel použití</w:t>
            </w:r>
          </w:p>
        </w:tc>
        <w:tc>
          <w:tcPr>
            <w:tcW w:w="668" w:type="pct"/>
          </w:tcPr>
          <w:p w14:paraId="62C8CACE" w14:textId="77777777" w:rsidR="00433E86" w:rsidRPr="001D7033" w:rsidRDefault="00433E86" w:rsidP="00251C1A">
            <w:pPr>
              <w:widowControl w:val="0"/>
              <w:spacing w:line="276" w:lineRule="auto"/>
              <w:ind w:left="51"/>
              <w:rPr>
                <w:bCs/>
                <w:iCs/>
              </w:rPr>
            </w:pPr>
            <w:r w:rsidRPr="001D7033">
              <w:rPr>
                <w:bCs/>
                <w:iCs/>
              </w:rPr>
              <w:t>Dávkování, mísitelnost</w:t>
            </w:r>
          </w:p>
        </w:tc>
        <w:tc>
          <w:tcPr>
            <w:tcW w:w="275" w:type="pct"/>
          </w:tcPr>
          <w:p w14:paraId="4C193E0A" w14:textId="77777777" w:rsidR="00433E86" w:rsidRPr="001D7033" w:rsidRDefault="00433E86" w:rsidP="00251C1A">
            <w:pPr>
              <w:widowControl w:val="0"/>
              <w:autoSpaceDE w:val="0"/>
              <w:autoSpaceDN w:val="0"/>
              <w:adjustRightInd w:val="0"/>
              <w:spacing w:line="276" w:lineRule="auto"/>
              <w:jc w:val="center"/>
              <w:outlineLvl w:val="4"/>
              <w:rPr>
                <w:bCs/>
                <w:iCs/>
              </w:rPr>
            </w:pPr>
            <w:r w:rsidRPr="001D7033">
              <w:rPr>
                <w:bCs/>
                <w:iCs/>
              </w:rPr>
              <w:t>OL</w:t>
            </w:r>
          </w:p>
        </w:tc>
        <w:tc>
          <w:tcPr>
            <w:tcW w:w="979" w:type="pct"/>
          </w:tcPr>
          <w:p w14:paraId="7F6DF379" w14:textId="77777777" w:rsidR="00433E86" w:rsidRPr="001D7033" w:rsidRDefault="00433E86" w:rsidP="00251C1A">
            <w:pPr>
              <w:widowControl w:val="0"/>
              <w:spacing w:line="276" w:lineRule="auto"/>
              <w:ind w:right="-50"/>
              <w:rPr>
                <w:bCs/>
                <w:iCs/>
              </w:rPr>
            </w:pPr>
            <w:r w:rsidRPr="001D7033">
              <w:rPr>
                <w:bCs/>
                <w:iCs/>
              </w:rPr>
              <w:t>Poznámka</w:t>
            </w:r>
          </w:p>
          <w:p w14:paraId="3822741A" w14:textId="77777777" w:rsidR="00433E86" w:rsidRDefault="00433E86" w:rsidP="00251C1A">
            <w:pPr>
              <w:widowControl w:val="0"/>
              <w:spacing w:line="276" w:lineRule="auto"/>
              <w:ind w:right="-50"/>
              <w:rPr>
                <w:bCs/>
                <w:iCs/>
              </w:rPr>
            </w:pPr>
            <w:r w:rsidRPr="001D7033">
              <w:rPr>
                <w:bCs/>
                <w:iCs/>
              </w:rPr>
              <w:t>1) k</w:t>
            </w:r>
            <w:r>
              <w:rPr>
                <w:bCs/>
                <w:iCs/>
              </w:rPr>
              <w:t> </w:t>
            </w:r>
            <w:r w:rsidRPr="001D7033">
              <w:rPr>
                <w:bCs/>
                <w:iCs/>
              </w:rPr>
              <w:t>plodině</w:t>
            </w:r>
          </w:p>
          <w:p w14:paraId="1CCCC8C3" w14:textId="77777777" w:rsidR="00433E86" w:rsidRPr="001D7033" w:rsidRDefault="00433E86" w:rsidP="00251C1A">
            <w:pPr>
              <w:widowControl w:val="0"/>
              <w:spacing w:line="276" w:lineRule="auto"/>
              <w:ind w:right="-50"/>
              <w:rPr>
                <w:bCs/>
                <w:iCs/>
              </w:rPr>
            </w:pPr>
            <w:r w:rsidRPr="001D7033">
              <w:rPr>
                <w:bCs/>
                <w:iCs/>
              </w:rPr>
              <w:t>2) k ŠO</w:t>
            </w:r>
          </w:p>
          <w:p w14:paraId="773EA6F8" w14:textId="77777777" w:rsidR="00433E86" w:rsidRPr="001D7033" w:rsidRDefault="00433E86" w:rsidP="00251C1A">
            <w:pPr>
              <w:widowControl w:val="0"/>
              <w:spacing w:line="276" w:lineRule="auto"/>
              <w:ind w:right="-50"/>
              <w:rPr>
                <w:bCs/>
                <w:iCs/>
              </w:rPr>
            </w:pPr>
            <w:r w:rsidRPr="001D7033">
              <w:rPr>
                <w:bCs/>
                <w:iCs/>
              </w:rPr>
              <w:t>3) k OL</w:t>
            </w:r>
          </w:p>
        </w:tc>
        <w:tc>
          <w:tcPr>
            <w:tcW w:w="1121" w:type="pct"/>
          </w:tcPr>
          <w:p w14:paraId="399878E5" w14:textId="77777777" w:rsidR="00433E86" w:rsidRPr="001D7033" w:rsidRDefault="00433E86" w:rsidP="00251C1A">
            <w:pPr>
              <w:widowControl w:val="0"/>
              <w:spacing w:line="276" w:lineRule="auto"/>
              <w:rPr>
                <w:bCs/>
                <w:iCs/>
              </w:rPr>
            </w:pPr>
            <w:r w:rsidRPr="001D7033">
              <w:rPr>
                <w:bCs/>
                <w:iCs/>
              </w:rPr>
              <w:t>4) Pozn. k dávkování</w:t>
            </w:r>
          </w:p>
          <w:p w14:paraId="2962CC53" w14:textId="77777777" w:rsidR="00433E86" w:rsidRPr="001D7033" w:rsidRDefault="00433E86" w:rsidP="00251C1A">
            <w:pPr>
              <w:widowControl w:val="0"/>
              <w:spacing w:line="276" w:lineRule="auto"/>
              <w:rPr>
                <w:bCs/>
                <w:iCs/>
              </w:rPr>
            </w:pPr>
            <w:r w:rsidRPr="001D7033">
              <w:rPr>
                <w:bCs/>
                <w:iCs/>
              </w:rPr>
              <w:t>5) Umístění</w:t>
            </w:r>
          </w:p>
          <w:p w14:paraId="4E454B8B" w14:textId="77777777" w:rsidR="00433E86" w:rsidRPr="001D7033" w:rsidRDefault="00433E86" w:rsidP="00251C1A">
            <w:pPr>
              <w:widowControl w:val="0"/>
              <w:spacing w:line="276" w:lineRule="auto"/>
              <w:rPr>
                <w:bCs/>
                <w:iCs/>
              </w:rPr>
            </w:pPr>
            <w:r w:rsidRPr="001D7033">
              <w:rPr>
                <w:bCs/>
                <w:iCs/>
              </w:rPr>
              <w:t>6) Určení sklizně</w:t>
            </w:r>
          </w:p>
        </w:tc>
      </w:tr>
      <w:tr w:rsidR="00433E86" w:rsidRPr="00A06CFE" w14:paraId="75E926C0" w14:textId="77777777" w:rsidTr="00AD67D5">
        <w:tc>
          <w:tcPr>
            <w:tcW w:w="944" w:type="pct"/>
          </w:tcPr>
          <w:p w14:paraId="060823E7" w14:textId="77777777" w:rsidR="00433E86" w:rsidRPr="00920B84" w:rsidRDefault="00433E86" w:rsidP="00251C1A">
            <w:pPr>
              <w:widowControl w:val="0"/>
              <w:autoSpaceDE w:val="0"/>
              <w:autoSpaceDN w:val="0"/>
              <w:adjustRightInd w:val="0"/>
              <w:spacing w:line="276" w:lineRule="auto"/>
            </w:pPr>
            <w:r w:rsidRPr="00A06CFE">
              <w:t>zelenina listová, zelenina kořenová a hlíznatá, zelenina košťálová, celer řapíkatý</w:t>
            </w:r>
          </w:p>
        </w:tc>
        <w:tc>
          <w:tcPr>
            <w:tcW w:w="1014" w:type="pct"/>
          </w:tcPr>
          <w:p w14:paraId="015611FD" w14:textId="77777777" w:rsidR="00433E86" w:rsidRPr="00920B84"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sklerotiniová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5DFCCBCF" w14:textId="77777777" w:rsidR="00433E86" w:rsidRPr="00A06CFE" w:rsidRDefault="00433E86" w:rsidP="00251C1A">
            <w:pPr>
              <w:widowControl w:val="0"/>
              <w:autoSpaceDE w:val="0"/>
              <w:autoSpaceDN w:val="0"/>
              <w:adjustRightInd w:val="0"/>
              <w:spacing w:line="276" w:lineRule="auto"/>
            </w:pPr>
            <w:r w:rsidRPr="00A06CFE">
              <w:t>1 ml/m</w:t>
            </w:r>
            <w:r w:rsidRPr="002F57F0">
              <w:rPr>
                <w:vertAlign w:val="superscript"/>
              </w:rPr>
              <w:t>2</w:t>
            </w:r>
            <w:r w:rsidRPr="00A06CFE">
              <w:t xml:space="preserve">  </w:t>
            </w:r>
          </w:p>
          <w:p w14:paraId="4623A72E" w14:textId="77777777" w:rsidR="00433E86" w:rsidRPr="00920B84" w:rsidRDefault="00433E86" w:rsidP="00251C1A">
            <w:pPr>
              <w:widowControl w:val="0"/>
              <w:autoSpaceDE w:val="0"/>
              <w:autoSpaceDN w:val="0"/>
              <w:adjustRightInd w:val="0"/>
              <w:spacing w:line="276" w:lineRule="auto"/>
            </w:pPr>
            <w:r w:rsidRPr="00A06CFE">
              <w:t>1-2 l vody/m</w:t>
            </w:r>
            <w:r w:rsidRPr="002F57F0">
              <w:rPr>
                <w:vertAlign w:val="superscript"/>
              </w:rPr>
              <w:t>2</w:t>
            </w:r>
          </w:p>
        </w:tc>
        <w:tc>
          <w:tcPr>
            <w:tcW w:w="275" w:type="pct"/>
          </w:tcPr>
          <w:p w14:paraId="60D172FD" w14:textId="77777777" w:rsidR="00433E86" w:rsidRPr="00920B84" w:rsidRDefault="00433E86" w:rsidP="00251C1A">
            <w:pPr>
              <w:widowControl w:val="0"/>
              <w:autoSpaceDE w:val="0"/>
              <w:autoSpaceDN w:val="0"/>
              <w:adjustRightInd w:val="0"/>
              <w:spacing w:line="276" w:lineRule="auto"/>
            </w:pPr>
            <w:r>
              <w:t>AT</w:t>
            </w:r>
          </w:p>
        </w:tc>
        <w:tc>
          <w:tcPr>
            <w:tcW w:w="979" w:type="pct"/>
          </w:tcPr>
          <w:p w14:paraId="5E354799"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3D08A3CE" w14:textId="77777777" w:rsidR="00433E86" w:rsidRPr="00920B84" w:rsidRDefault="00433E86" w:rsidP="00251C1A">
            <w:pPr>
              <w:widowControl w:val="0"/>
              <w:autoSpaceDE w:val="0"/>
              <w:autoSpaceDN w:val="0"/>
              <w:adjustRightInd w:val="0"/>
              <w:spacing w:line="276" w:lineRule="auto"/>
            </w:pPr>
            <w:r w:rsidRPr="00A06CFE">
              <w:t xml:space="preserve">do: 19 BBCH </w:t>
            </w:r>
          </w:p>
        </w:tc>
        <w:tc>
          <w:tcPr>
            <w:tcW w:w="1121" w:type="pct"/>
          </w:tcPr>
          <w:p w14:paraId="0F80ECE8" w14:textId="77777777" w:rsidR="00433E86" w:rsidRPr="00A06CFE" w:rsidRDefault="00433E86" w:rsidP="00251C1A">
            <w:pPr>
              <w:widowControl w:val="0"/>
              <w:autoSpaceDE w:val="0"/>
              <w:autoSpaceDN w:val="0"/>
              <w:adjustRightInd w:val="0"/>
              <w:spacing w:line="276" w:lineRule="auto"/>
            </w:pPr>
            <w:r w:rsidRPr="00A06CFE">
              <w:t>4) zálivka, máčení</w:t>
            </w:r>
          </w:p>
          <w:p w14:paraId="600D364E" w14:textId="77777777" w:rsidR="00433E86" w:rsidRPr="00920B84" w:rsidRDefault="00433E86" w:rsidP="00251C1A">
            <w:pPr>
              <w:widowControl w:val="0"/>
              <w:autoSpaceDE w:val="0"/>
              <w:autoSpaceDN w:val="0"/>
              <w:adjustRightInd w:val="0"/>
              <w:spacing w:line="276" w:lineRule="auto"/>
            </w:pPr>
            <w:r w:rsidRPr="00A06CFE">
              <w:t xml:space="preserve">5) skleníky, </w:t>
            </w:r>
            <w:proofErr w:type="spellStart"/>
            <w:r w:rsidRPr="00A06CFE">
              <w:t>sazeniště</w:t>
            </w:r>
            <w:proofErr w:type="spellEnd"/>
            <w:r w:rsidRPr="00A06CFE">
              <w:t>, rašelinové kořenáče</w:t>
            </w:r>
          </w:p>
        </w:tc>
      </w:tr>
      <w:tr w:rsidR="00433E86" w:rsidRPr="00A06CFE" w14:paraId="3FAFA6D9" w14:textId="77777777" w:rsidTr="00AD67D5">
        <w:tc>
          <w:tcPr>
            <w:tcW w:w="944" w:type="pct"/>
          </w:tcPr>
          <w:p w14:paraId="0C807A7B" w14:textId="77777777" w:rsidR="00433E86" w:rsidRPr="000D6D16" w:rsidRDefault="00433E86" w:rsidP="00251C1A">
            <w:pPr>
              <w:widowControl w:val="0"/>
              <w:autoSpaceDE w:val="0"/>
              <w:autoSpaceDN w:val="0"/>
              <w:adjustRightInd w:val="0"/>
              <w:spacing w:line="276" w:lineRule="auto"/>
            </w:pPr>
            <w:r w:rsidRPr="00A06CFE">
              <w:t>zelenina listová, zelenina kořenová a hlíznatá, zelenina košťálová, celer řapíkatý</w:t>
            </w:r>
          </w:p>
        </w:tc>
        <w:tc>
          <w:tcPr>
            <w:tcW w:w="1014" w:type="pct"/>
          </w:tcPr>
          <w:p w14:paraId="37E7755C"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sklerotiniová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458E187F" w14:textId="77777777" w:rsidR="00433E86" w:rsidRPr="000D6D16" w:rsidRDefault="00433E86" w:rsidP="00251C1A">
            <w:pPr>
              <w:widowControl w:val="0"/>
              <w:autoSpaceDE w:val="0"/>
              <w:autoSpaceDN w:val="0"/>
              <w:adjustRightInd w:val="0"/>
              <w:spacing w:line="276" w:lineRule="auto"/>
            </w:pPr>
            <w:r w:rsidRPr="00A06CFE">
              <w:t>1-2 l/ha</w:t>
            </w:r>
          </w:p>
        </w:tc>
        <w:tc>
          <w:tcPr>
            <w:tcW w:w="275" w:type="pct"/>
          </w:tcPr>
          <w:p w14:paraId="774EA450" w14:textId="77777777" w:rsidR="00433E86" w:rsidRDefault="00433E86" w:rsidP="00251C1A">
            <w:pPr>
              <w:widowControl w:val="0"/>
              <w:autoSpaceDE w:val="0"/>
              <w:autoSpaceDN w:val="0"/>
              <w:adjustRightInd w:val="0"/>
              <w:spacing w:line="276" w:lineRule="auto"/>
            </w:pPr>
            <w:r>
              <w:t>AT</w:t>
            </w:r>
          </w:p>
        </w:tc>
        <w:tc>
          <w:tcPr>
            <w:tcW w:w="979" w:type="pct"/>
          </w:tcPr>
          <w:p w14:paraId="1F028BA6"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3FB41913" w14:textId="77777777" w:rsidR="00433E86" w:rsidRPr="00A06CFE" w:rsidRDefault="00433E86" w:rsidP="00251C1A">
            <w:pPr>
              <w:widowControl w:val="0"/>
              <w:autoSpaceDE w:val="0"/>
              <w:autoSpaceDN w:val="0"/>
              <w:adjustRightInd w:val="0"/>
              <w:spacing w:line="276" w:lineRule="auto"/>
            </w:pPr>
            <w:r w:rsidRPr="00A06CFE">
              <w:t xml:space="preserve">do: 19 BBCH, </w:t>
            </w:r>
          </w:p>
          <w:p w14:paraId="7B32C976" w14:textId="77777777" w:rsidR="00433E86" w:rsidRPr="000D6D16" w:rsidRDefault="00433E86" w:rsidP="00251C1A">
            <w:pPr>
              <w:widowControl w:val="0"/>
              <w:autoSpaceDE w:val="0"/>
              <w:autoSpaceDN w:val="0"/>
              <w:adjustRightInd w:val="0"/>
              <w:spacing w:line="276" w:lineRule="auto"/>
            </w:pPr>
            <w:r w:rsidRPr="00A06CFE">
              <w:t xml:space="preserve">po výsadbě </w:t>
            </w:r>
          </w:p>
        </w:tc>
        <w:tc>
          <w:tcPr>
            <w:tcW w:w="1121" w:type="pct"/>
          </w:tcPr>
          <w:p w14:paraId="6667B2B8" w14:textId="77777777" w:rsidR="00433E86" w:rsidRPr="00231147" w:rsidRDefault="00433E86" w:rsidP="00251C1A">
            <w:pPr>
              <w:widowControl w:val="0"/>
              <w:autoSpaceDE w:val="0"/>
              <w:autoSpaceDN w:val="0"/>
              <w:adjustRightInd w:val="0"/>
              <w:spacing w:line="276" w:lineRule="auto"/>
            </w:pPr>
            <w:r w:rsidRPr="00231147">
              <w:t>4) postřik, kapková aplikace</w:t>
            </w:r>
          </w:p>
          <w:p w14:paraId="33402A9D" w14:textId="77777777" w:rsidR="00433E86" w:rsidRPr="00231147" w:rsidRDefault="00433E86" w:rsidP="00251C1A">
            <w:pPr>
              <w:widowControl w:val="0"/>
              <w:autoSpaceDE w:val="0"/>
              <w:autoSpaceDN w:val="0"/>
              <w:adjustRightInd w:val="0"/>
              <w:spacing w:line="276" w:lineRule="auto"/>
            </w:pPr>
            <w:r w:rsidRPr="00231147">
              <w:t xml:space="preserve">5) venkovní prostory, </w:t>
            </w:r>
            <w:proofErr w:type="spellStart"/>
            <w:r w:rsidRPr="00231147">
              <w:t>foliovníky</w:t>
            </w:r>
            <w:proofErr w:type="spellEnd"/>
          </w:p>
        </w:tc>
      </w:tr>
      <w:tr w:rsidR="00433E86" w:rsidRPr="00A06CFE" w14:paraId="07038174" w14:textId="77777777" w:rsidTr="00AD67D5">
        <w:tc>
          <w:tcPr>
            <w:tcW w:w="944" w:type="pct"/>
          </w:tcPr>
          <w:p w14:paraId="50A09631" w14:textId="77777777" w:rsidR="00433E86" w:rsidRPr="000D6D16" w:rsidRDefault="00433E86" w:rsidP="00251C1A">
            <w:pPr>
              <w:widowControl w:val="0"/>
              <w:autoSpaceDE w:val="0"/>
              <w:autoSpaceDN w:val="0"/>
              <w:adjustRightInd w:val="0"/>
              <w:spacing w:line="276" w:lineRule="auto"/>
            </w:pPr>
            <w:r w:rsidRPr="00A06CFE">
              <w:t>mrkev, petržel, pastinák, cibule kuchyňská, cibule šalotka, pór, česnek</w:t>
            </w:r>
          </w:p>
        </w:tc>
        <w:tc>
          <w:tcPr>
            <w:tcW w:w="1014" w:type="pct"/>
          </w:tcPr>
          <w:p w14:paraId="3BAEBAF4"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sklerotiniová</w:t>
            </w:r>
            <w:proofErr w:type="spellEnd"/>
            <w:r w:rsidRPr="00A06CFE">
              <w:t xml:space="preserve"> hniloba</w:t>
            </w:r>
          </w:p>
        </w:tc>
        <w:tc>
          <w:tcPr>
            <w:tcW w:w="668" w:type="pct"/>
          </w:tcPr>
          <w:p w14:paraId="394704B9" w14:textId="77777777" w:rsidR="00433E86" w:rsidRPr="000D6D16" w:rsidRDefault="00433E86" w:rsidP="00251C1A">
            <w:pPr>
              <w:widowControl w:val="0"/>
              <w:autoSpaceDE w:val="0"/>
              <w:autoSpaceDN w:val="0"/>
              <w:adjustRightInd w:val="0"/>
              <w:spacing w:line="276" w:lineRule="auto"/>
            </w:pPr>
            <w:r w:rsidRPr="00A06CFE">
              <w:t>1-2 l/ha</w:t>
            </w:r>
          </w:p>
        </w:tc>
        <w:tc>
          <w:tcPr>
            <w:tcW w:w="275" w:type="pct"/>
          </w:tcPr>
          <w:p w14:paraId="748CFE20" w14:textId="77777777" w:rsidR="00433E86" w:rsidRDefault="00433E86" w:rsidP="00251C1A">
            <w:pPr>
              <w:widowControl w:val="0"/>
              <w:autoSpaceDE w:val="0"/>
              <w:autoSpaceDN w:val="0"/>
              <w:adjustRightInd w:val="0"/>
              <w:spacing w:line="276" w:lineRule="auto"/>
            </w:pPr>
            <w:r>
              <w:t>AT</w:t>
            </w:r>
          </w:p>
        </w:tc>
        <w:tc>
          <w:tcPr>
            <w:tcW w:w="979" w:type="pct"/>
          </w:tcPr>
          <w:p w14:paraId="5FFE186B"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31FBB862" w14:textId="77777777" w:rsidR="00433E86" w:rsidRPr="000D6D16" w:rsidRDefault="00433E86" w:rsidP="00251C1A">
            <w:pPr>
              <w:widowControl w:val="0"/>
              <w:autoSpaceDE w:val="0"/>
              <w:autoSpaceDN w:val="0"/>
              <w:adjustRightInd w:val="0"/>
              <w:spacing w:line="276" w:lineRule="auto"/>
            </w:pPr>
            <w:r w:rsidRPr="00A06CFE">
              <w:t xml:space="preserve">do: 19 BBCH </w:t>
            </w:r>
          </w:p>
        </w:tc>
        <w:tc>
          <w:tcPr>
            <w:tcW w:w="1121" w:type="pct"/>
          </w:tcPr>
          <w:p w14:paraId="20DD5694" w14:textId="77777777" w:rsidR="00433E86" w:rsidRPr="00231147" w:rsidRDefault="00433E86" w:rsidP="00251C1A">
            <w:pPr>
              <w:widowControl w:val="0"/>
              <w:autoSpaceDE w:val="0"/>
              <w:autoSpaceDN w:val="0"/>
              <w:adjustRightInd w:val="0"/>
              <w:spacing w:line="276" w:lineRule="auto"/>
            </w:pPr>
            <w:r w:rsidRPr="00231147">
              <w:t>4) postřik, kapková aplikace</w:t>
            </w:r>
          </w:p>
          <w:p w14:paraId="664F3079" w14:textId="77777777" w:rsidR="00433E86" w:rsidRPr="00231147" w:rsidRDefault="00433E86" w:rsidP="00251C1A">
            <w:pPr>
              <w:widowControl w:val="0"/>
              <w:autoSpaceDE w:val="0"/>
              <w:autoSpaceDN w:val="0"/>
              <w:adjustRightInd w:val="0"/>
              <w:spacing w:line="276" w:lineRule="auto"/>
            </w:pPr>
            <w:r w:rsidRPr="00231147">
              <w:t>5) venkovní prostory</w:t>
            </w:r>
          </w:p>
        </w:tc>
      </w:tr>
      <w:tr w:rsidR="00433E86" w:rsidRPr="00A06CFE" w14:paraId="1274A049" w14:textId="77777777" w:rsidTr="00AD67D5">
        <w:tc>
          <w:tcPr>
            <w:tcW w:w="944" w:type="pct"/>
          </w:tcPr>
          <w:p w14:paraId="2C89FD68" w14:textId="77777777" w:rsidR="00433E86" w:rsidRPr="000D6D16" w:rsidRDefault="00433E86" w:rsidP="00251C1A">
            <w:pPr>
              <w:widowControl w:val="0"/>
              <w:autoSpaceDE w:val="0"/>
              <w:autoSpaceDN w:val="0"/>
              <w:adjustRightInd w:val="0"/>
              <w:spacing w:line="276" w:lineRule="auto"/>
            </w:pPr>
            <w:r w:rsidRPr="00A06CFE">
              <w:t>jahodník</w:t>
            </w:r>
          </w:p>
        </w:tc>
        <w:tc>
          <w:tcPr>
            <w:tcW w:w="1014" w:type="pct"/>
          </w:tcPr>
          <w:p w14:paraId="44CB5673"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47C0412F" w14:textId="77777777" w:rsidR="00433E86" w:rsidRPr="00A06CFE" w:rsidRDefault="00433E86" w:rsidP="00251C1A">
            <w:pPr>
              <w:widowControl w:val="0"/>
              <w:autoSpaceDE w:val="0"/>
              <w:autoSpaceDN w:val="0"/>
              <w:adjustRightInd w:val="0"/>
              <w:spacing w:line="276" w:lineRule="auto"/>
            </w:pPr>
            <w:r w:rsidRPr="00A06CFE">
              <w:t>1 ml/m</w:t>
            </w:r>
            <w:r w:rsidRPr="002F57F0">
              <w:rPr>
                <w:vertAlign w:val="superscript"/>
              </w:rPr>
              <w:t>2</w:t>
            </w:r>
            <w:r w:rsidRPr="00A06CFE">
              <w:t xml:space="preserve">  </w:t>
            </w:r>
          </w:p>
          <w:p w14:paraId="359185E3" w14:textId="77777777" w:rsidR="00433E86" w:rsidRPr="000D6D16" w:rsidRDefault="00433E86" w:rsidP="00251C1A">
            <w:pPr>
              <w:widowControl w:val="0"/>
              <w:autoSpaceDE w:val="0"/>
              <w:autoSpaceDN w:val="0"/>
              <w:adjustRightInd w:val="0"/>
              <w:spacing w:line="276" w:lineRule="auto"/>
            </w:pPr>
            <w:r w:rsidRPr="00A06CFE">
              <w:t>1-2 l vody/m</w:t>
            </w:r>
            <w:r w:rsidRPr="002F57F0">
              <w:rPr>
                <w:vertAlign w:val="superscript"/>
              </w:rPr>
              <w:t>2</w:t>
            </w:r>
          </w:p>
        </w:tc>
        <w:tc>
          <w:tcPr>
            <w:tcW w:w="275" w:type="pct"/>
          </w:tcPr>
          <w:p w14:paraId="2ACA18D4" w14:textId="77777777" w:rsidR="00433E86" w:rsidRDefault="00433E86" w:rsidP="00251C1A">
            <w:pPr>
              <w:widowControl w:val="0"/>
              <w:autoSpaceDE w:val="0"/>
              <w:autoSpaceDN w:val="0"/>
              <w:adjustRightInd w:val="0"/>
              <w:spacing w:line="276" w:lineRule="auto"/>
            </w:pPr>
            <w:r>
              <w:t>AT</w:t>
            </w:r>
          </w:p>
        </w:tc>
        <w:tc>
          <w:tcPr>
            <w:tcW w:w="979" w:type="pct"/>
          </w:tcPr>
          <w:p w14:paraId="26273BCF"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4A2E2FEB" w14:textId="77777777" w:rsidR="00433E86" w:rsidRPr="000D6D16" w:rsidRDefault="00433E86" w:rsidP="00251C1A">
            <w:pPr>
              <w:widowControl w:val="0"/>
              <w:autoSpaceDE w:val="0"/>
              <w:autoSpaceDN w:val="0"/>
              <w:adjustRightInd w:val="0"/>
              <w:spacing w:line="276" w:lineRule="auto"/>
            </w:pPr>
            <w:r w:rsidRPr="00A06CFE">
              <w:t xml:space="preserve">do: 19 BBCH </w:t>
            </w:r>
          </w:p>
        </w:tc>
        <w:tc>
          <w:tcPr>
            <w:tcW w:w="1121" w:type="pct"/>
          </w:tcPr>
          <w:p w14:paraId="68F11B4B" w14:textId="77777777" w:rsidR="00433E86" w:rsidRPr="00A06CFE" w:rsidRDefault="00433E86" w:rsidP="00251C1A">
            <w:pPr>
              <w:widowControl w:val="0"/>
              <w:autoSpaceDE w:val="0"/>
              <w:autoSpaceDN w:val="0"/>
              <w:adjustRightInd w:val="0"/>
              <w:spacing w:line="276" w:lineRule="auto"/>
            </w:pPr>
            <w:r w:rsidRPr="00A06CFE">
              <w:t>4) zálivka, máčení</w:t>
            </w:r>
          </w:p>
          <w:p w14:paraId="04B0ECAF" w14:textId="77777777" w:rsidR="00433E86" w:rsidRPr="000D6D16" w:rsidRDefault="00433E86" w:rsidP="00251C1A">
            <w:pPr>
              <w:widowControl w:val="0"/>
              <w:autoSpaceDE w:val="0"/>
              <w:autoSpaceDN w:val="0"/>
              <w:adjustRightInd w:val="0"/>
              <w:spacing w:line="276" w:lineRule="auto"/>
            </w:pPr>
            <w:r w:rsidRPr="00A06CFE">
              <w:t xml:space="preserve">5) skleníky, </w:t>
            </w:r>
            <w:proofErr w:type="spellStart"/>
            <w:r w:rsidRPr="00A06CFE">
              <w:t>sazeniště</w:t>
            </w:r>
            <w:proofErr w:type="spellEnd"/>
            <w:r w:rsidRPr="00A06CFE">
              <w:t>, rašelinové kořenáče</w:t>
            </w:r>
          </w:p>
        </w:tc>
      </w:tr>
      <w:tr w:rsidR="00433E86" w:rsidRPr="00A06CFE" w14:paraId="738AB957" w14:textId="77777777" w:rsidTr="00AD67D5">
        <w:tc>
          <w:tcPr>
            <w:tcW w:w="944" w:type="pct"/>
          </w:tcPr>
          <w:p w14:paraId="1F35D887" w14:textId="77777777" w:rsidR="00433E86" w:rsidRPr="000D6D16" w:rsidRDefault="00433E86" w:rsidP="00251C1A">
            <w:pPr>
              <w:widowControl w:val="0"/>
              <w:autoSpaceDE w:val="0"/>
              <w:autoSpaceDN w:val="0"/>
              <w:adjustRightInd w:val="0"/>
              <w:spacing w:line="276" w:lineRule="auto"/>
            </w:pPr>
            <w:r w:rsidRPr="00A06CFE">
              <w:lastRenderedPageBreak/>
              <w:t>jahodník</w:t>
            </w:r>
          </w:p>
        </w:tc>
        <w:tc>
          <w:tcPr>
            <w:tcW w:w="1014" w:type="pct"/>
          </w:tcPr>
          <w:p w14:paraId="6FC07BDF"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465D0921" w14:textId="77777777" w:rsidR="00433E86" w:rsidRPr="000D6D16" w:rsidRDefault="00433E86" w:rsidP="00251C1A">
            <w:pPr>
              <w:widowControl w:val="0"/>
              <w:autoSpaceDE w:val="0"/>
              <w:autoSpaceDN w:val="0"/>
              <w:adjustRightInd w:val="0"/>
              <w:spacing w:line="276" w:lineRule="auto"/>
            </w:pPr>
            <w:r w:rsidRPr="00A06CFE">
              <w:t>1-2 l/ha</w:t>
            </w:r>
          </w:p>
        </w:tc>
        <w:tc>
          <w:tcPr>
            <w:tcW w:w="275" w:type="pct"/>
          </w:tcPr>
          <w:p w14:paraId="7A341F36" w14:textId="77777777" w:rsidR="00433E86" w:rsidRDefault="00433E86" w:rsidP="00251C1A">
            <w:pPr>
              <w:widowControl w:val="0"/>
              <w:autoSpaceDE w:val="0"/>
              <w:autoSpaceDN w:val="0"/>
              <w:adjustRightInd w:val="0"/>
              <w:spacing w:line="276" w:lineRule="auto"/>
            </w:pPr>
            <w:r>
              <w:t>AT</w:t>
            </w:r>
          </w:p>
        </w:tc>
        <w:tc>
          <w:tcPr>
            <w:tcW w:w="979" w:type="pct"/>
          </w:tcPr>
          <w:p w14:paraId="3C9E4DDC"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201DB27D" w14:textId="77777777" w:rsidR="00433E86" w:rsidRPr="00A06CFE" w:rsidRDefault="00433E86" w:rsidP="00251C1A">
            <w:pPr>
              <w:widowControl w:val="0"/>
              <w:autoSpaceDE w:val="0"/>
              <w:autoSpaceDN w:val="0"/>
              <w:adjustRightInd w:val="0"/>
              <w:spacing w:line="276" w:lineRule="auto"/>
            </w:pPr>
            <w:r w:rsidRPr="00A06CFE">
              <w:t>do: 19 BBCH,</w:t>
            </w:r>
          </w:p>
          <w:p w14:paraId="2E55166A" w14:textId="77777777" w:rsidR="00433E86" w:rsidRPr="000D6D16" w:rsidRDefault="00433E86" w:rsidP="00251C1A">
            <w:pPr>
              <w:widowControl w:val="0"/>
              <w:autoSpaceDE w:val="0"/>
              <w:autoSpaceDN w:val="0"/>
              <w:adjustRightInd w:val="0"/>
              <w:spacing w:line="276" w:lineRule="auto"/>
            </w:pPr>
            <w:r w:rsidRPr="00A06CFE">
              <w:t xml:space="preserve">po výsadbě </w:t>
            </w:r>
          </w:p>
        </w:tc>
        <w:tc>
          <w:tcPr>
            <w:tcW w:w="1121" w:type="pct"/>
          </w:tcPr>
          <w:p w14:paraId="1149B268" w14:textId="77777777" w:rsidR="00433E86" w:rsidRPr="00231147" w:rsidRDefault="00433E86" w:rsidP="00251C1A">
            <w:pPr>
              <w:widowControl w:val="0"/>
              <w:autoSpaceDE w:val="0"/>
              <w:autoSpaceDN w:val="0"/>
              <w:adjustRightInd w:val="0"/>
              <w:spacing w:line="276" w:lineRule="auto"/>
            </w:pPr>
            <w:r w:rsidRPr="00A06CFE">
              <w:t xml:space="preserve">4) postřik, kapková </w:t>
            </w:r>
            <w:r w:rsidRPr="00231147">
              <w:t>aplikace</w:t>
            </w:r>
          </w:p>
          <w:p w14:paraId="534E07B6" w14:textId="77777777" w:rsidR="00433E86" w:rsidRPr="000D6D16" w:rsidRDefault="00433E86" w:rsidP="00251C1A">
            <w:pPr>
              <w:widowControl w:val="0"/>
              <w:autoSpaceDE w:val="0"/>
              <w:autoSpaceDN w:val="0"/>
              <w:adjustRightInd w:val="0"/>
              <w:spacing w:line="276" w:lineRule="auto"/>
            </w:pPr>
            <w:r w:rsidRPr="00231147">
              <w:t xml:space="preserve">5) venkovní prostory, </w:t>
            </w:r>
            <w:proofErr w:type="spellStart"/>
            <w:r w:rsidRPr="00231147">
              <w:t>foliovníky</w:t>
            </w:r>
            <w:proofErr w:type="spellEnd"/>
          </w:p>
        </w:tc>
      </w:tr>
      <w:tr w:rsidR="00433E86" w:rsidRPr="00A06CFE" w14:paraId="7BC388BC" w14:textId="77777777" w:rsidTr="00AD67D5">
        <w:tc>
          <w:tcPr>
            <w:tcW w:w="944" w:type="pct"/>
          </w:tcPr>
          <w:p w14:paraId="2BF531D9" w14:textId="77777777" w:rsidR="00433E86" w:rsidRPr="000D6D16" w:rsidRDefault="00433E86" w:rsidP="00251C1A">
            <w:pPr>
              <w:widowControl w:val="0"/>
              <w:autoSpaceDE w:val="0"/>
              <w:autoSpaceDN w:val="0"/>
              <w:adjustRightInd w:val="0"/>
              <w:spacing w:line="276" w:lineRule="auto"/>
            </w:pPr>
            <w:r w:rsidRPr="00A06CFE">
              <w:t>okrasné rostliny, okrasné dřeviny</w:t>
            </w:r>
          </w:p>
        </w:tc>
        <w:tc>
          <w:tcPr>
            <w:tcW w:w="1014" w:type="pct"/>
          </w:tcPr>
          <w:p w14:paraId="78861364"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fusariové</w:t>
            </w:r>
            <w:proofErr w:type="spellEnd"/>
            <w:r w:rsidRPr="00A06CFE">
              <w:t xml:space="preserve"> vadnutí, padání klíčních rostlin</w:t>
            </w:r>
          </w:p>
        </w:tc>
        <w:tc>
          <w:tcPr>
            <w:tcW w:w="668" w:type="pct"/>
          </w:tcPr>
          <w:p w14:paraId="4AA2E10F" w14:textId="77777777" w:rsidR="00433E86" w:rsidRPr="000D6D16" w:rsidRDefault="00433E86" w:rsidP="00251C1A">
            <w:pPr>
              <w:widowControl w:val="0"/>
              <w:autoSpaceDE w:val="0"/>
              <w:autoSpaceDN w:val="0"/>
              <w:adjustRightInd w:val="0"/>
              <w:spacing w:line="276" w:lineRule="auto"/>
            </w:pPr>
            <w:r w:rsidRPr="00A06CFE">
              <w:t>1-2 l/ha</w:t>
            </w:r>
          </w:p>
        </w:tc>
        <w:tc>
          <w:tcPr>
            <w:tcW w:w="275" w:type="pct"/>
          </w:tcPr>
          <w:p w14:paraId="65A0CE7E" w14:textId="77777777" w:rsidR="00433E86" w:rsidRDefault="00433E86" w:rsidP="00251C1A">
            <w:pPr>
              <w:widowControl w:val="0"/>
              <w:autoSpaceDE w:val="0"/>
              <w:autoSpaceDN w:val="0"/>
              <w:adjustRightInd w:val="0"/>
              <w:spacing w:line="276" w:lineRule="auto"/>
            </w:pPr>
            <w:r>
              <w:t>-</w:t>
            </w:r>
          </w:p>
        </w:tc>
        <w:tc>
          <w:tcPr>
            <w:tcW w:w="979" w:type="pct"/>
          </w:tcPr>
          <w:p w14:paraId="651EB401"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65EC6A58" w14:textId="77777777" w:rsidR="00433E86" w:rsidRPr="000D6D16" w:rsidRDefault="00433E86" w:rsidP="00251C1A">
            <w:pPr>
              <w:widowControl w:val="0"/>
              <w:autoSpaceDE w:val="0"/>
              <w:autoSpaceDN w:val="0"/>
              <w:adjustRightInd w:val="0"/>
              <w:spacing w:line="276" w:lineRule="auto"/>
            </w:pPr>
            <w:r w:rsidRPr="00A06CFE">
              <w:t xml:space="preserve">do: 19 BBCH </w:t>
            </w:r>
          </w:p>
        </w:tc>
        <w:tc>
          <w:tcPr>
            <w:tcW w:w="1121" w:type="pct"/>
          </w:tcPr>
          <w:p w14:paraId="39B8A5F5" w14:textId="77777777" w:rsidR="00433E86" w:rsidRPr="000D6D16" w:rsidRDefault="00433E86" w:rsidP="00251C1A">
            <w:pPr>
              <w:widowControl w:val="0"/>
              <w:autoSpaceDE w:val="0"/>
              <w:autoSpaceDN w:val="0"/>
              <w:adjustRightInd w:val="0"/>
              <w:spacing w:line="276" w:lineRule="auto"/>
            </w:pPr>
            <w:r w:rsidRPr="00A06CFE">
              <w:t xml:space="preserve">5) venkovní prostory, </w:t>
            </w:r>
            <w:proofErr w:type="spellStart"/>
            <w:r w:rsidRPr="00A06CFE">
              <w:t>foliovníky</w:t>
            </w:r>
            <w:proofErr w:type="spellEnd"/>
          </w:p>
        </w:tc>
      </w:tr>
      <w:tr w:rsidR="00433E86" w:rsidRPr="00A06CFE" w14:paraId="580E305F" w14:textId="77777777" w:rsidTr="00AD67D5">
        <w:tc>
          <w:tcPr>
            <w:tcW w:w="944" w:type="pct"/>
          </w:tcPr>
          <w:p w14:paraId="1761813F" w14:textId="77777777" w:rsidR="00433E86" w:rsidRPr="000D6D16" w:rsidRDefault="00433E86" w:rsidP="00251C1A">
            <w:pPr>
              <w:widowControl w:val="0"/>
              <w:autoSpaceDE w:val="0"/>
              <w:autoSpaceDN w:val="0"/>
              <w:adjustRightInd w:val="0"/>
              <w:spacing w:line="276" w:lineRule="auto"/>
            </w:pPr>
            <w:r w:rsidRPr="00A06CFE">
              <w:t>rajče, paprika, okurka</w:t>
            </w:r>
          </w:p>
        </w:tc>
        <w:tc>
          <w:tcPr>
            <w:tcW w:w="1014" w:type="pct"/>
          </w:tcPr>
          <w:p w14:paraId="12A80590"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52EA1737" w14:textId="77777777" w:rsidR="00433E86" w:rsidRPr="00A06CFE" w:rsidRDefault="00433E86" w:rsidP="00251C1A">
            <w:pPr>
              <w:widowControl w:val="0"/>
              <w:autoSpaceDE w:val="0"/>
              <w:autoSpaceDN w:val="0"/>
              <w:adjustRightInd w:val="0"/>
              <w:spacing w:line="276" w:lineRule="auto"/>
            </w:pPr>
            <w:r w:rsidRPr="00A06CFE">
              <w:t>1 ml/m</w:t>
            </w:r>
            <w:r w:rsidRPr="002F57F0">
              <w:rPr>
                <w:vertAlign w:val="superscript"/>
              </w:rPr>
              <w:t>2</w:t>
            </w:r>
            <w:r w:rsidRPr="00A06CFE">
              <w:t xml:space="preserve">  </w:t>
            </w:r>
          </w:p>
          <w:p w14:paraId="798971C4" w14:textId="77777777" w:rsidR="00433E86" w:rsidRPr="000D6D16" w:rsidRDefault="00433E86" w:rsidP="00251C1A">
            <w:pPr>
              <w:widowControl w:val="0"/>
              <w:autoSpaceDE w:val="0"/>
              <w:autoSpaceDN w:val="0"/>
              <w:adjustRightInd w:val="0"/>
              <w:spacing w:line="276" w:lineRule="auto"/>
            </w:pPr>
            <w:r w:rsidRPr="00A06CFE">
              <w:t>1-2 l vody/m</w:t>
            </w:r>
            <w:r w:rsidRPr="002F57F0">
              <w:rPr>
                <w:vertAlign w:val="superscript"/>
              </w:rPr>
              <w:t>2</w:t>
            </w:r>
          </w:p>
        </w:tc>
        <w:tc>
          <w:tcPr>
            <w:tcW w:w="275" w:type="pct"/>
          </w:tcPr>
          <w:p w14:paraId="28DE75C6" w14:textId="77777777" w:rsidR="00433E86" w:rsidRDefault="00433E86" w:rsidP="00251C1A">
            <w:pPr>
              <w:widowControl w:val="0"/>
              <w:autoSpaceDE w:val="0"/>
              <w:autoSpaceDN w:val="0"/>
              <w:adjustRightInd w:val="0"/>
              <w:spacing w:line="276" w:lineRule="auto"/>
            </w:pPr>
            <w:r>
              <w:t>AT</w:t>
            </w:r>
          </w:p>
        </w:tc>
        <w:tc>
          <w:tcPr>
            <w:tcW w:w="979" w:type="pct"/>
          </w:tcPr>
          <w:p w14:paraId="7958F349"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647A26DC" w14:textId="77777777" w:rsidR="00433E86" w:rsidRPr="000D6D16" w:rsidRDefault="00433E86" w:rsidP="00251C1A">
            <w:pPr>
              <w:widowControl w:val="0"/>
              <w:autoSpaceDE w:val="0"/>
              <w:autoSpaceDN w:val="0"/>
              <w:adjustRightInd w:val="0"/>
              <w:spacing w:line="276" w:lineRule="auto"/>
            </w:pPr>
            <w:r w:rsidRPr="00A06CFE">
              <w:t xml:space="preserve">do: 19 BBCH </w:t>
            </w:r>
          </w:p>
        </w:tc>
        <w:tc>
          <w:tcPr>
            <w:tcW w:w="1121" w:type="pct"/>
          </w:tcPr>
          <w:p w14:paraId="3D31C321" w14:textId="77777777" w:rsidR="00433E86" w:rsidRPr="00A06CFE" w:rsidRDefault="00433E86" w:rsidP="00251C1A">
            <w:pPr>
              <w:widowControl w:val="0"/>
              <w:autoSpaceDE w:val="0"/>
              <w:autoSpaceDN w:val="0"/>
              <w:adjustRightInd w:val="0"/>
              <w:spacing w:line="276" w:lineRule="auto"/>
            </w:pPr>
            <w:r w:rsidRPr="00A06CFE">
              <w:t>4) zálivka, máčení</w:t>
            </w:r>
          </w:p>
          <w:p w14:paraId="39179078" w14:textId="77777777" w:rsidR="00433E86" w:rsidRPr="000D6D16" w:rsidRDefault="00433E86" w:rsidP="00251C1A">
            <w:pPr>
              <w:widowControl w:val="0"/>
              <w:autoSpaceDE w:val="0"/>
              <w:autoSpaceDN w:val="0"/>
              <w:adjustRightInd w:val="0"/>
              <w:spacing w:line="276" w:lineRule="auto"/>
            </w:pPr>
            <w:r w:rsidRPr="00A06CFE">
              <w:t xml:space="preserve">5) skleníky, </w:t>
            </w:r>
            <w:proofErr w:type="spellStart"/>
            <w:r w:rsidRPr="00A06CFE">
              <w:t>sazeniště</w:t>
            </w:r>
            <w:proofErr w:type="spellEnd"/>
            <w:r w:rsidRPr="00A06CFE">
              <w:t>, rašelinové kořenáče</w:t>
            </w:r>
          </w:p>
        </w:tc>
      </w:tr>
      <w:tr w:rsidR="00433E86" w:rsidRPr="00A06CFE" w14:paraId="5629C542" w14:textId="77777777" w:rsidTr="00AD67D5">
        <w:tc>
          <w:tcPr>
            <w:tcW w:w="944" w:type="pct"/>
          </w:tcPr>
          <w:p w14:paraId="3362921E" w14:textId="77777777" w:rsidR="00433E86" w:rsidRPr="00231147" w:rsidRDefault="00433E86" w:rsidP="00251C1A">
            <w:pPr>
              <w:widowControl w:val="0"/>
              <w:autoSpaceDE w:val="0"/>
              <w:autoSpaceDN w:val="0"/>
              <w:adjustRightInd w:val="0"/>
              <w:spacing w:line="276" w:lineRule="auto"/>
            </w:pPr>
            <w:r w:rsidRPr="00231147">
              <w:t>rajče, paprika, okurka</w:t>
            </w:r>
          </w:p>
        </w:tc>
        <w:tc>
          <w:tcPr>
            <w:tcW w:w="1014" w:type="pct"/>
          </w:tcPr>
          <w:p w14:paraId="678C4810" w14:textId="77777777" w:rsidR="00433E86" w:rsidRPr="00231147" w:rsidRDefault="00433E86" w:rsidP="00251C1A">
            <w:pPr>
              <w:widowControl w:val="0"/>
              <w:autoSpaceDE w:val="0"/>
              <w:autoSpaceDN w:val="0"/>
              <w:adjustRightInd w:val="0"/>
              <w:spacing w:line="276" w:lineRule="auto"/>
            </w:pPr>
            <w:proofErr w:type="spellStart"/>
            <w:r w:rsidRPr="00231147">
              <w:t>rizoktoniová</w:t>
            </w:r>
            <w:proofErr w:type="spellEnd"/>
            <w:r w:rsidRPr="00231147">
              <w:t xml:space="preserve"> hniloba, </w:t>
            </w:r>
            <w:proofErr w:type="spellStart"/>
            <w:r w:rsidRPr="00231147">
              <w:t>fusariové</w:t>
            </w:r>
            <w:proofErr w:type="spellEnd"/>
            <w:r w:rsidRPr="00231147">
              <w:t xml:space="preserve"> vadnutí</w:t>
            </w:r>
          </w:p>
        </w:tc>
        <w:tc>
          <w:tcPr>
            <w:tcW w:w="668" w:type="pct"/>
          </w:tcPr>
          <w:p w14:paraId="0BB56C60" w14:textId="77777777" w:rsidR="00433E86" w:rsidRPr="00231147" w:rsidRDefault="00433E86" w:rsidP="00251C1A">
            <w:pPr>
              <w:widowControl w:val="0"/>
              <w:autoSpaceDE w:val="0"/>
              <w:autoSpaceDN w:val="0"/>
              <w:adjustRightInd w:val="0"/>
              <w:spacing w:line="276" w:lineRule="auto"/>
            </w:pPr>
            <w:r w:rsidRPr="00231147">
              <w:t>1-2 l/ha</w:t>
            </w:r>
          </w:p>
        </w:tc>
        <w:tc>
          <w:tcPr>
            <w:tcW w:w="275" w:type="pct"/>
          </w:tcPr>
          <w:p w14:paraId="4A0B5B31" w14:textId="77777777" w:rsidR="00433E86" w:rsidRPr="00231147" w:rsidRDefault="00433E86" w:rsidP="00251C1A">
            <w:pPr>
              <w:widowControl w:val="0"/>
              <w:autoSpaceDE w:val="0"/>
              <w:autoSpaceDN w:val="0"/>
              <w:adjustRightInd w:val="0"/>
              <w:spacing w:line="276" w:lineRule="auto"/>
            </w:pPr>
            <w:r w:rsidRPr="00231147">
              <w:t>AT</w:t>
            </w:r>
          </w:p>
        </w:tc>
        <w:tc>
          <w:tcPr>
            <w:tcW w:w="979" w:type="pct"/>
          </w:tcPr>
          <w:p w14:paraId="30B6491C" w14:textId="77777777" w:rsidR="00433E86" w:rsidRPr="00231147" w:rsidRDefault="00433E86" w:rsidP="00251C1A">
            <w:pPr>
              <w:widowControl w:val="0"/>
              <w:autoSpaceDE w:val="0"/>
              <w:autoSpaceDN w:val="0"/>
              <w:adjustRightInd w:val="0"/>
              <w:spacing w:line="276" w:lineRule="auto"/>
            </w:pPr>
            <w:r w:rsidRPr="00231147">
              <w:t xml:space="preserve">1) od: 00 BBCH, </w:t>
            </w:r>
          </w:p>
          <w:p w14:paraId="5C1F76A2" w14:textId="77777777" w:rsidR="00433E86" w:rsidRPr="00231147" w:rsidRDefault="00433E86" w:rsidP="00251C1A">
            <w:pPr>
              <w:widowControl w:val="0"/>
              <w:autoSpaceDE w:val="0"/>
              <w:autoSpaceDN w:val="0"/>
              <w:adjustRightInd w:val="0"/>
              <w:spacing w:line="276" w:lineRule="auto"/>
            </w:pPr>
            <w:r w:rsidRPr="00231147">
              <w:t xml:space="preserve">do: 19 BBCH, </w:t>
            </w:r>
          </w:p>
          <w:p w14:paraId="3E171F49" w14:textId="77777777" w:rsidR="00433E86" w:rsidRPr="00231147" w:rsidRDefault="00433E86" w:rsidP="00251C1A">
            <w:pPr>
              <w:widowControl w:val="0"/>
              <w:autoSpaceDE w:val="0"/>
              <w:autoSpaceDN w:val="0"/>
              <w:adjustRightInd w:val="0"/>
              <w:spacing w:line="276" w:lineRule="auto"/>
            </w:pPr>
            <w:r w:rsidRPr="00231147">
              <w:t xml:space="preserve">po výsadbě </w:t>
            </w:r>
          </w:p>
        </w:tc>
        <w:tc>
          <w:tcPr>
            <w:tcW w:w="1121" w:type="pct"/>
          </w:tcPr>
          <w:p w14:paraId="181805B8" w14:textId="77777777" w:rsidR="00433E86" w:rsidRPr="00231147" w:rsidRDefault="00433E86" w:rsidP="00251C1A">
            <w:pPr>
              <w:widowControl w:val="0"/>
              <w:autoSpaceDE w:val="0"/>
              <w:autoSpaceDN w:val="0"/>
              <w:adjustRightInd w:val="0"/>
              <w:spacing w:line="276" w:lineRule="auto"/>
            </w:pPr>
            <w:r w:rsidRPr="00231147">
              <w:t>4) postřik, kapková aplikace</w:t>
            </w:r>
          </w:p>
          <w:p w14:paraId="6CA02148" w14:textId="77777777" w:rsidR="00433E86" w:rsidRPr="00231147" w:rsidRDefault="00433E86" w:rsidP="00251C1A">
            <w:pPr>
              <w:widowControl w:val="0"/>
              <w:autoSpaceDE w:val="0"/>
              <w:autoSpaceDN w:val="0"/>
              <w:adjustRightInd w:val="0"/>
              <w:spacing w:line="276" w:lineRule="auto"/>
            </w:pPr>
            <w:r w:rsidRPr="00231147">
              <w:t xml:space="preserve">5) venkovní prostory, </w:t>
            </w:r>
            <w:proofErr w:type="spellStart"/>
            <w:r w:rsidRPr="00231147">
              <w:t>foliovníky</w:t>
            </w:r>
            <w:proofErr w:type="spellEnd"/>
          </w:p>
        </w:tc>
      </w:tr>
      <w:tr w:rsidR="00433E86" w:rsidRPr="00A06CFE" w14:paraId="58E073F3" w14:textId="77777777" w:rsidTr="00AD67D5">
        <w:tc>
          <w:tcPr>
            <w:tcW w:w="944" w:type="pct"/>
          </w:tcPr>
          <w:p w14:paraId="1B8169CB" w14:textId="77777777" w:rsidR="00433E86" w:rsidRPr="00231147" w:rsidRDefault="00433E86" w:rsidP="00251C1A">
            <w:pPr>
              <w:widowControl w:val="0"/>
              <w:autoSpaceDE w:val="0"/>
              <w:autoSpaceDN w:val="0"/>
              <w:adjustRightInd w:val="0"/>
              <w:spacing w:line="276" w:lineRule="auto"/>
            </w:pPr>
            <w:r w:rsidRPr="00231147">
              <w:t>meloun cukrový, meloun vodní, tykev, cuketa</w:t>
            </w:r>
          </w:p>
        </w:tc>
        <w:tc>
          <w:tcPr>
            <w:tcW w:w="1014" w:type="pct"/>
          </w:tcPr>
          <w:p w14:paraId="4EC44B0A" w14:textId="77777777" w:rsidR="00433E86" w:rsidRPr="00231147" w:rsidRDefault="00433E86" w:rsidP="00251C1A">
            <w:pPr>
              <w:widowControl w:val="0"/>
              <w:autoSpaceDE w:val="0"/>
              <w:autoSpaceDN w:val="0"/>
              <w:adjustRightInd w:val="0"/>
              <w:spacing w:line="276" w:lineRule="auto"/>
            </w:pPr>
            <w:proofErr w:type="spellStart"/>
            <w:r w:rsidRPr="00231147">
              <w:t>rizoktoniová</w:t>
            </w:r>
            <w:proofErr w:type="spellEnd"/>
            <w:r w:rsidRPr="00231147">
              <w:t xml:space="preserve"> hniloba, </w:t>
            </w:r>
            <w:proofErr w:type="spellStart"/>
            <w:r w:rsidRPr="00231147">
              <w:t>fusariové</w:t>
            </w:r>
            <w:proofErr w:type="spellEnd"/>
            <w:r w:rsidRPr="00231147">
              <w:t xml:space="preserve"> vadnutí</w:t>
            </w:r>
          </w:p>
        </w:tc>
        <w:tc>
          <w:tcPr>
            <w:tcW w:w="668" w:type="pct"/>
          </w:tcPr>
          <w:p w14:paraId="5B7FA49C" w14:textId="77777777" w:rsidR="00433E86" w:rsidRPr="00231147" w:rsidRDefault="00433E86" w:rsidP="00251C1A">
            <w:pPr>
              <w:widowControl w:val="0"/>
              <w:autoSpaceDE w:val="0"/>
              <w:autoSpaceDN w:val="0"/>
              <w:adjustRightInd w:val="0"/>
              <w:spacing w:line="276" w:lineRule="auto"/>
            </w:pPr>
            <w:r w:rsidRPr="00231147">
              <w:t>1 ml/m</w:t>
            </w:r>
            <w:r w:rsidRPr="002F57F0">
              <w:rPr>
                <w:vertAlign w:val="superscript"/>
              </w:rPr>
              <w:t>2</w:t>
            </w:r>
            <w:r w:rsidRPr="00231147">
              <w:t xml:space="preserve">  </w:t>
            </w:r>
          </w:p>
          <w:p w14:paraId="4ADAD6AE" w14:textId="77777777" w:rsidR="00433E86" w:rsidRPr="00231147" w:rsidRDefault="00433E86" w:rsidP="00251C1A">
            <w:pPr>
              <w:widowControl w:val="0"/>
              <w:autoSpaceDE w:val="0"/>
              <w:autoSpaceDN w:val="0"/>
              <w:adjustRightInd w:val="0"/>
              <w:spacing w:line="276" w:lineRule="auto"/>
            </w:pPr>
            <w:r w:rsidRPr="00231147">
              <w:t>1-2 l vody/m</w:t>
            </w:r>
            <w:r w:rsidRPr="002F57F0">
              <w:rPr>
                <w:vertAlign w:val="superscript"/>
              </w:rPr>
              <w:t>2</w:t>
            </w:r>
          </w:p>
        </w:tc>
        <w:tc>
          <w:tcPr>
            <w:tcW w:w="275" w:type="pct"/>
          </w:tcPr>
          <w:p w14:paraId="486A9B2A" w14:textId="77777777" w:rsidR="00433E86" w:rsidRPr="00231147" w:rsidRDefault="00433E86" w:rsidP="00251C1A">
            <w:pPr>
              <w:widowControl w:val="0"/>
              <w:autoSpaceDE w:val="0"/>
              <w:autoSpaceDN w:val="0"/>
              <w:adjustRightInd w:val="0"/>
              <w:spacing w:line="276" w:lineRule="auto"/>
            </w:pPr>
            <w:r w:rsidRPr="00231147">
              <w:t>AT</w:t>
            </w:r>
          </w:p>
        </w:tc>
        <w:tc>
          <w:tcPr>
            <w:tcW w:w="979" w:type="pct"/>
          </w:tcPr>
          <w:p w14:paraId="3CCF7ED0" w14:textId="77777777" w:rsidR="00433E86" w:rsidRPr="00231147" w:rsidRDefault="00433E86" w:rsidP="00251C1A">
            <w:pPr>
              <w:widowControl w:val="0"/>
              <w:autoSpaceDE w:val="0"/>
              <w:autoSpaceDN w:val="0"/>
              <w:adjustRightInd w:val="0"/>
              <w:spacing w:line="276" w:lineRule="auto"/>
            </w:pPr>
            <w:r w:rsidRPr="00231147">
              <w:t xml:space="preserve">1) od: 00 BBCH, </w:t>
            </w:r>
          </w:p>
          <w:p w14:paraId="7F40C242" w14:textId="77777777" w:rsidR="00433E86" w:rsidRPr="00231147" w:rsidRDefault="00433E86" w:rsidP="00251C1A">
            <w:pPr>
              <w:widowControl w:val="0"/>
              <w:autoSpaceDE w:val="0"/>
              <w:autoSpaceDN w:val="0"/>
              <w:adjustRightInd w:val="0"/>
              <w:spacing w:line="276" w:lineRule="auto"/>
            </w:pPr>
            <w:r w:rsidRPr="00231147">
              <w:t xml:space="preserve">do: 19 BBCH </w:t>
            </w:r>
          </w:p>
        </w:tc>
        <w:tc>
          <w:tcPr>
            <w:tcW w:w="1121" w:type="pct"/>
          </w:tcPr>
          <w:p w14:paraId="72694FDD" w14:textId="77777777" w:rsidR="00433E86" w:rsidRPr="00231147" w:rsidRDefault="00433E86" w:rsidP="00251C1A">
            <w:pPr>
              <w:widowControl w:val="0"/>
              <w:autoSpaceDE w:val="0"/>
              <w:autoSpaceDN w:val="0"/>
              <w:adjustRightInd w:val="0"/>
              <w:spacing w:line="276" w:lineRule="auto"/>
            </w:pPr>
            <w:r w:rsidRPr="00231147">
              <w:t>4) zálivka, máčení</w:t>
            </w:r>
          </w:p>
          <w:p w14:paraId="4D29D515" w14:textId="77777777" w:rsidR="00433E86" w:rsidRPr="00231147" w:rsidRDefault="00433E86" w:rsidP="00251C1A">
            <w:pPr>
              <w:widowControl w:val="0"/>
              <w:autoSpaceDE w:val="0"/>
              <w:autoSpaceDN w:val="0"/>
              <w:adjustRightInd w:val="0"/>
              <w:spacing w:line="276" w:lineRule="auto"/>
            </w:pPr>
            <w:r w:rsidRPr="00231147">
              <w:t xml:space="preserve">5) skleníky, </w:t>
            </w:r>
            <w:proofErr w:type="spellStart"/>
            <w:r w:rsidRPr="00231147">
              <w:t>sazeniště</w:t>
            </w:r>
            <w:proofErr w:type="spellEnd"/>
            <w:r w:rsidRPr="00231147">
              <w:t>, rašelinové kořenáče</w:t>
            </w:r>
          </w:p>
        </w:tc>
      </w:tr>
      <w:tr w:rsidR="00433E86" w:rsidRPr="00A06CFE" w14:paraId="2EEF79EE" w14:textId="77777777" w:rsidTr="00AD67D5">
        <w:tc>
          <w:tcPr>
            <w:tcW w:w="944" w:type="pct"/>
          </w:tcPr>
          <w:p w14:paraId="35CD0BA4" w14:textId="77777777" w:rsidR="00433E86" w:rsidRPr="00231147" w:rsidRDefault="00433E86" w:rsidP="00251C1A">
            <w:pPr>
              <w:widowControl w:val="0"/>
              <w:autoSpaceDE w:val="0"/>
              <w:autoSpaceDN w:val="0"/>
              <w:adjustRightInd w:val="0"/>
              <w:spacing w:line="276" w:lineRule="auto"/>
            </w:pPr>
            <w:r w:rsidRPr="00231147">
              <w:t>meloun cukrový, meloun vodní, tykev, cuketa</w:t>
            </w:r>
          </w:p>
        </w:tc>
        <w:tc>
          <w:tcPr>
            <w:tcW w:w="1014" w:type="pct"/>
          </w:tcPr>
          <w:p w14:paraId="16446EAB" w14:textId="77777777" w:rsidR="00433E86" w:rsidRPr="00231147" w:rsidRDefault="00433E86" w:rsidP="00251C1A">
            <w:pPr>
              <w:widowControl w:val="0"/>
              <w:autoSpaceDE w:val="0"/>
              <w:autoSpaceDN w:val="0"/>
              <w:adjustRightInd w:val="0"/>
              <w:spacing w:line="276" w:lineRule="auto"/>
            </w:pPr>
            <w:proofErr w:type="spellStart"/>
            <w:r w:rsidRPr="00231147">
              <w:t>rizoktoniová</w:t>
            </w:r>
            <w:proofErr w:type="spellEnd"/>
            <w:r w:rsidRPr="00231147">
              <w:t xml:space="preserve"> hniloba, </w:t>
            </w:r>
            <w:proofErr w:type="spellStart"/>
            <w:r w:rsidRPr="00231147">
              <w:t>fusariové</w:t>
            </w:r>
            <w:proofErr w:type="spellEnd"/>
            <w:r w:rsidRPr="00231147">
              <w:t xml:space="preserve"> vadnutí</w:t>
            </w:r>
          </w:p>
        </w:tc>
        <w:tc>
          <w:tcPr>
            <w:tcW w:w="668" w:type="pct"/>
          </w:tcPr>
          <w:p w14:paraId="5A5652A9" w14:textId="77777777" w:rsidR="00433E86" w:rsidRPr="00231147" w:rsidRDefault="00433E86" w:rsidP="00251C1A">
            <w:pPr>
              <w:widowControl w:val="0"/>
              <w:autoSpaceDE w:val="0"/>
              <w:autoSpaceDN w:val="0"/>
              <w:adjustRightInd w:val="0"/>
              <w:spacing w:line="276" w:lineRule="auto"/>
            </w:pPr>
            <w:r w:rsidRPr="00231147">
              <w:t>1-2 l/ha</w:t>
            </w:r>
          </w:p>
        </w:tc>
        <w:tc>
          <w:tcPr>
            <w:tcW w:w="275" w:type="pct"/>
          </w:tcPr>
          <w:p w14:paraId="3CAE149B" w14:textId="77777777" w:rsidR="00433E86" w:rsidRPr="00231147" w:rsidRDefault="00433E86" w:rsidP="00251C1A">
            <w:pPr>
              <w:widowControl w:val="0"/>
              <w:autoSpaceDE w:val="0"/>
              <w:autoSpaceDN w:val="0"/>
              <w:adjustRightInd w:val="0"/>
              <w:spacing w:line="276" w:lineRule="auto"/>
            </w:pPr>
            <w:r w:rsidRPr="00231147">
              <w:t>AT</w:t>
            </w:r>
          </w:p>
        </w:tc>
        <w:tc>
          <w:tcPr>
            <w:tcW w:w="979" w:type="pct"/>
          </w:tcPr>
          <w:p w14:paraId="7D5957C5" w14:textId="77777777" w:rsidR="00433E86" w:rsidRPr="00231147" w:rsidRDefault="00433E86" w:rsidP="00251C1A">
            <w:pPr>
              <w:widowControl w:val="0"/>
              <w:autoSpaceDE w:val="0"/>
              <w:autoSpaceDN w:val="0"/>
              <w:adjustRightInd w:val="0"/>
              <w:spacing w:line="276" w:lineRule="auto"/>
            </w:pPr>
            <w:r w:rsidRPr="00231147">
              <w:t xml:space="preserve">1) od: 00 BBCH, </w:t>
            </w:r>
          </w:p>
          <w:p w14:paraId="67891C1F" w14:textId="77777777" w:rsidR="00433E86" w:rsidRPr="00231147" w:rsidRDefault="00433E86" w:rsidP="00251C1A">
            <w:pPr>
              <w:widowControl w:val="0"/>
              <w:autoSpaceDE w:val="0"/>
              <w:autoSpaceDN w:val="0"/>
              <w:adjustRightInd w:val="0"/>
              <w:spacing w:line="276" w:lineRule="auto"/>
            </w:pPr>
            <w:r w:rsidRPr="00231147">
              <w:t xml:space="preserve">do: 19 BBCH, </w:t>
            </w:r>
          </w:p>
          <w:p w14:paraId="1208BF56" w14:textId="77777777" w:rsidR="00433E86" w:rsidRPr="00231147" w:rsidRDefault="00433E86" w:rsidP="00251C1A">
            <w:pPr>
              <w:widowControl w:val="0"/>
              <w:autoSpaceDE w:val="0"/>
              <w:autoSpaceDN w:val="0"/>
              <w:adjustRightInd w:val="0"/>
              <w:spacing w:line="276" w:lineRule="auto"/>
            </w:pPr>
            <w:r w:rsidRPr="00231147">
              <w:t xml:space="preserve">po výsadbě </w:t>
            </w:r>
          </w:p>
        </w:tc>
        <w:tc>
          <w:tcPr>
            <w:tcW w:w="1121" w:type="pct"/>
          </w:tcPr>
          <w:p w14:paraId="74A0F332" w14:textId="77777777" w:rsidR="00433E86" w:rsidRPr="00231147" w:rsidRDefault="00433E86" w:rsidP="00251C1A">
            <w:pPr>
              <w:widowControl w:val="0"/>
              <w:autoSpaceDE w:val="0"/>
              <w:autoSpaceDN w:val="0"/>
              <w:adjustRightInd w:val="0"/>
              <w:spacing w:line="276" w:lineRule="auto"/>
            </w:pPr>
            <w:r w:rsidRPr="00231147">
              <w:t>4) postřik, kapková aplikace</w:t>
            </w:r>
          </w:p>
          <w:p w14:paraId="5D9EC4C4" w14:textId="77777777" w:rsidR="00433E86" w:rsidRPr="00231147" w:rsidRDefault="00433E86" w:rsidP="00251C1A">
            <w:pPr>
              <w:widowControl w:val="0"/>
              <w:autoSpaceDE w:val="0"/>
              <w:autoSpaceDN w:val="0"/>
              <w:adjustRightInd w:val="0"/>
              <w:spacing w:line="276" w:lineRule="auto"/>
            </w:pPr>
            <w:r w:rsidRPr="00231147">
              <w:t>5) venkovní prostory</w:t>
            </w:r>
          </w:p>
        </w:tc>
      </w:tr>
      <w:tr w:rsidR="00433E86" w:rsidRPr="00A06CFE" w14:paraId="53604267" w14:textId="77777777" w:rsidTr="00AD67D5">
        <w:tc>
          <w:tcPr>
            <w:tcW w:w="944" w:type="pct"/>
          </w:tcPr>
          <w:p w14:paraId="34257A6D" w14:textId="77777777" w:rsidR="00433E86" w:rsidRPr="000D6D16" w:rsidRDefault="00433E86" w:rsidP="00251C1A">
            <w:pPr>
              <w:widowControl w:val="0"/>
              <w:autoSpaceDE w:val="0"/>
              <w:autoSpaceDN w:val="0"/>
              <w:adjustRightInd w:val="0"/>
              <w:spacing w:line="276" w:lineRule="auto"/>
            </w:pPr>
            <w:r w:rsidRPr="00A06CFE">
              <w:t>léčivé rostliny, byliny</w:t>
            </w:r>
          </w:p>
        </w:tc>
        <w:tc>
          <w:tcPr>
            <w:tcW w:w="1014" w:type="pct"/>
          </w:tcPr>
          <w:p w14:paraId="1CD66EB5"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6961D7B0" w14:textId="77777777" w:rsidR="00433E86" w:rsidRPr="00A06CFE" w:rsidRDefault="00433E86" w:rsidP="00251C1A">
            <w:pPr>
              <w:widowControl w:val="0"/>
              <w:autoSpaceDE w:val="0"/>
              <w:autoSpaceDN w:val="0"/>
              <w:adjustRightInd w:val="0"/>
              <w:spacing w:line="276" w:lineRule="auto"/>
            </w:pPr>
            <w:r w:rsidRPr="00A06CFE">
              <w:t>1 ml/m</w:t>
            </w:r>
            <w:r w:rsidRPr="002F57F0">
              <w:rPr>
                <w:vertAlign w:val="superscript"/>
              </w:rPr>
              <w:t>2</w:t>
            </w:r>
            <w:r w:rsidRPr="00A06CFE">
              <w:t xml:space="preserve">  </w:t>
            </w:r>
          </w:p>
          <w:p w14:paraId="699C7525" w14:textId="77777777" w:rsidR="00433E86" w:rsidRPr="000D6D16" w:rsidRDefault="00433E86" w:rsidP="00251C1A">
            <w:pPr>
              <w:widowControl w:val="0"/>
              <w:autoSpaceDE w:val="0"/>
              <w:autoSpaceDN w:val="0"/>
              <w:adjustRightInd w:val="0"/>
              <w:spacing w:line="276" w:lineRule="auto"/>
            </w:pPr>
            <w:r w:rsidRPr="00A06CFE">
              <w:t>1-2 l vody/m</w:t>
            </w:r>
            <w:r w:rsidRPr="002F57F0">
              <w:rPr>
                <w:vertAlign w:val="superscript"/>
              </w:rPr>
              <w:t>2</w:t>
            </w:r>
          </w:p>
        </w:tc>
        <w:tc>
          <w:tcPr>
            <w:tcW w:w="275" w:type="pct"/>
          </w:tcPr>
          <w:p w14:paraId="3246F019" w14:textId="77777777" w:rsidR="00433E86" w:rsidRDefault="00433E86" w:rsidP="00251C1A">
            <w:pPr>
              <w:widowControl w:val="0"/>
              <w:autoSpaceDE w:val="0"/>
              <w:autoSpaceDN w:val="0"/>
              <w:adjustRightInd w:val="0"/>
              <w:spacing w:line="276" w:lineRule="auto"/>
            </w:pPr>
            <w:r>
              <w:t>AT</w:t>
            </w:r>
          </w:p>
        </w:tc>
        <w:tc>
          <w:tcPr>
            <w:tcW w:w="979" w:type="pct"/>
          </w:tcPr>
          <w:p w14:paraId="6675B8E2"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4D42B315" w14:textId="77777777" w:rsidR="00433E86" w:rsidRPr="000D6D16" w:rsidRDefault="00433E86" w:rsidP="00251C1A">
            <w:pPr>
              <w:widowControl w:val="0"/>
              <w:autoSpaceDE w:val="0"/>
              <w:autoSpaceDN w:val="0"/>
              <w:adjustRightInd w:val="0"/>
              <w:spacing w:line="276" w:lineRule="auto"/>
            </w:pPr>
            <w:r w:rsidRPr="00A06CFE">
              <w:t xml:space="preserve">do: 19 BBCH </w:t>
            </w:r>
          </w:p>
        </w:tc>
        <w:tc>
          <w:tcPr>
            <w:tcW w:w="1121" w:type="pct"/>
          </w:tcPr>
          <w:p w14:paraId="12DD0592" w14:textId="77777777" w:rsidR="00433E86" w:rsidRPr="00A06CFE" w:rsidRDefault="00433E86" w:rsidP="00251C1A">
            <w:pPr>
              <w:widowControl w:val="0"/>
              <w:autoSpaceDE w:val="0"/>
              <w:autoSpaceDN w:val="0"/>
              <w:adjustRightInd w:val="0"/>
              <w:spacing w:line="276" w:lineRule="auto"/>
            </w:pPr>
            <w:r w:rsidRPr="00A06CFE">
              <w:t>4) zálivka, máčení</w:t>
            </w:r>
          </w:p>
          <w:p w14:paraId="442B7CD1" w14:textId="77777777" w:rsidR="00433E86" w:rsidRPr="000D6D16" w:rsidRDefault="00433E86" w:rsidP="00251C1A">
            <w:pPr>
              <w:widowControl w:val="0"/>
              <w:autoSpaceDE w:val="0"/>
              <w:autoSpaceDN w:val="0"/>
              <w:adjustRightInd w:val="0"/>
              <w:spacing w:line="276" w:lineRule="auto"/>
            </w:pPr>
            <w:r w:rsidRPr="00A06CFE">
              <w:t xml:space="preserve">5) skleníky, </w:t>
            </w:r>
            <w:proofErr w:type="spellStart"/>
            <w:r w:rsidRPr="00A06CFE">
              <w:t>sazeniště</w:t>
            </w:r>
            <w:proofErr w:type="spellEnd"/>
            <w:r w:rsidRPr="00A06CFE">
              <w:t>, rašelinové kořenáče</w:t>
            </w:r>
          </w:p>
        </w:tc>
      </w:tr>
      <w:tr w:rsidR="00433E86" w:rsidRPr="00A06CFE" w14:paraId="510E1568" w14:textId="77777777" w:rsidTr="00AD67D5">
        <w:tc>
          <w:tcPr>
            <w:tcW w:w="944" w:type="pct"/>
          </w:tcPr>
          <w:p w14:paraId="2EE05983" w14:textId="77777777" w:rsidR="00433E86" w:rsidRPr="000D6D16" w:rsidRDefault="00433E86" w:rsidP="00251C1A">
            <w:pPr>
              <w:widowControl w:val="0"/>
              <w:autoSpaceDE w:val="0"/>
              <w:autoSpaceDN w:val="0"/>
              <w:adjustRightInd w:val="0"/>
              <w:spacing w:line="276" w:lineRule="auto"/>
            </w:pPr>
            <w:r w:rsidRPr="00A06CFE">
              <w:t>léčivé rostliny, byliny</w:t>
            </w:r>
          </w:p>
        </w:tc>
        <w:tc>
          <w:tcPr>
            <w:tcW w:w="1014" w:type="pct"/>
          </w:tcPr>
          <w:p w14:paraId="6FD6C63C"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1D7FEF39" w14:textId="77777777" w:rsidR="00433E86" w:rsidRPr="000D6D16" w:rsidRDefault="00433E86" w:rsidP="00251C1A">
            <w:pPr>
              <w:widowControl w:val="0"/>
              <w:autoSpaceDE w:val="0"/>
              <w:autoSpaceDN w:val="0"/>
              <w:adjustRightInd w:val="0"/>
              <w:spacing w:line="276" w:lineRule="auto"/>
            </w:pPr>
            <w:r w:rsidRPr="00A06CFE">
              <w:t>1-2 l/ha</w:t>
            </w:r>
          </w:p>
        </w:tc>
        <w:tc>
          <w:tcPr>
            <w:tcW w:w="275" w:type="pct"/>
          </w:tcPr>
          <w:p w14:paraId="50092843" w14:textId="77777777" w:rsidR="00433E86" w:rsidRDefault="00433E86" w:rsidP="00251C1A">
            <w:pPr>
              <w:widowControl w:val="0"/>
              <w:autoSpaceDE w:val="0"/>
              <w:autoSpaceDN w:val="0"/>
              <w:adjustRightInd w:val="0"/>
              <w:spacing w:line="276" w:lineRule="auto"/>
            </w:pPr>
            <w:r>
              <w:t>AT</w:t>
            </w:r>
          </w:p>
        </w:tc>
        <w:tc>
          <w:tcPr>
            <w:tcW w:w="979" w:type="pct"/>
          </w:tcPr>
          <w:p w14:paraId="0A5A61EB"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486B241A" w14:textId="77777777" w:rsidR="00433E86" w:rsidRPr="00A06CFE" w:rsidRDefault="00433E86" w:rsidP="00251C1A">
            <w:pPr>
              <w:widowControl w:val="0"/>
              <w:autoSpaceDE w:val="0"/>
              <w:autoSpaceDN w:val="0"/>
              <w:adjustRightInd w:val="0"/>
              <w:spacing w:line="276" w:lineRule="auto"/>
            </w:pPr>
            <w:r w:rsidRPr="00A06CFE">
              <w:t xml:space="preserve">do: 19 BBCH, </w:t>
            </w:r>
          </w:p>
          <w:p w14:paraId="5154C7F8" w14:textId="77777777" w:rsidR="00433E86" w:rsidRPr="000D6D16" w:rsidRDefault="00433E86" w:rsidP="00251C1A">
            <w:pPr>
              <w:widowControl w:val="0"/>
              <w:autoSpaceDE w:val="0"/>
              <w:autoSpaceDN w:val="0"/>
              <w:adjustRightInd w:val="0"/>
              <w:spacing w:line="276" w:lineRule="auto"/>
            </w:pPr>
            <w:r w:rsidRPr="00A06CFE">
              <w:t xml:space="preserve">po výsadbě </w:t>
            </w:r>
          </w:p>
        </w:tc>
        <w:tc>
          <w:tcPr>
            <w:tcW w:w="1121" w:type="pct"/>
          </w:tcPr>
          <w:p w14:paraId="3C885CB8" w14:textId="77777777" w:rsidR="00433E86" w:rsidRPr="00231147" w:rsidRDefault="00433E86" w:rsidP="00251C1A">
            <w:pPr>
              <w:widowControl w:val="0"/>
              <w:autoSpaceDE w:val="0"/>
              <w:autoSpaceDN w:val="0"/>
              <w:adjustRightInd w:val="0"/>
              <w:spacing w:line="276" w:lineRule="auto"/>
            </w:pPr>
            <w:r w:rsidRPr="00A06CFE">
              <w:t xml:space="preserve">4) postřik, kapková </w:t>
            </w:r>
            <w:r w:rsidRPr="00231147">
              <w:t>aplikace</w:t>
            </w:r>
          </w:p>
          <w:p w14:paraId="5659E0B3" w14:textId="77777777" w:rsidR="00433E86" w:rsidRPr="000D6D16" w:rsidRDefault="00433E86" w:rsidP="00251C1A">
            <w:pPr>
              <w:widowControl w:val="0"/>
              <w:autoSpaceDE w:val="0"/>
              <w:autoSpaceDN w:val="0"/>
              <w:adjustRightInd w:val="0"/>
              <w:spacing w:line="276" w:lineRule="auto"/>
            </w:pPr>
            <w:r w:rsidRPr="00231147">
              <w:t xml:space="preserve">5) venkovní prostory, </w:t>
            </w:r>
            <w:proofErr w:type="spellStart"/>
            <w:r w:rsidRPr="00231147">
              <w:t>foliovníky</w:t>
            </w:r>
            <w:proofErr w:type="spellEnd"/>
          </w:p>
        </w:tc>
      </w:tr>
      <w:tr w:rsidR="00433E86" w:rsidRPr="00A06CFE" w14:paraId="774880FE" w14:textId="77777777" w:rsidTr="00AD67D5">
        <w:tc>
          <w:tcPr>
            <w:tcW w:w="944" w:type="pct"/>
          </w:tcPr>
          <w:p w14:paraId="24582394" w14:textId="77777777" w:rsidR="00433E86" w:rsidRPr="00231147" w:rsidRDefault="00433E86" w:rsidP="00251C1A">
            <w:pPr>
              <w:widowControl w:val="0"/>
              <w:autoSpaceDE w:val="0"/>
              <w:autoSpaceDN w:val="0"/>
              <w:adjustRightInd w:val="0"/>
              <w:spacing w:line="276" w:lineRule="auto"/>
            </w:pPr>
            <w:r w:rsidRPr="00231147">
              <w:t>hrách, fazol, sója, lupina, bob, peluška</w:t>
            </w:r>
          </w:p>
        </w:tc>
        <w:tc>
          <w:tcPr>
            <w:tcW w:w="1014" w:type="pct"/>
          </w:tcPr>
          <w:p w14:paraId="6459B4B6" w14:textId="77777777" w:rsidR="00433E86" w:rsidRPr="00231147" w:rsidRDefault="00433E86" w:rsidP="00251C1A">
            <w:pPr>
              <w:widowControl w:val="0"/>
              <w:autoSpaceDE w:val="0"/>
              <w:autoSpaceDN w:val="0"/>
              <w:adjustRightInd w:val="0"/>
              <w:spacing w:line="276" w:lineRule="auto"/>
            </w:pPr>
            <w:proofErr w:type="spellStart"/>
            <w:r w:rsidRPr="00231147">
              <w:t>rizoktoniová</w:t>
            </w:r>
            <w:proofErr w:type="spellEnd"/>
            <w:r w:rsidRPr="00231147">
              <w:t xml:space="preserve"> hniloba, </w:t>
            </w:r>
            <w:proofErr w:type="spellStart"/>
            <w:r w:rsidRPr="00231147">
              <w:t>sklerotiniová</w:t>
            </w:r>
            <w:proofErr w:type="spellEnd"/>
            <w:r w:rsidRPr="00231147">
              <w:t xml:space="preserve"> hniloba, </w:t>
            </w:r>
            <w:proofErr w:type="spellStart"/>
            <w:r w:rsidRPr="00231147">
              <w:t>fusariové</w:t>
            </w:r>
            <w:proofErr w:type="spellEnd"/>
            <w:r w:rsidRPr="00231147">
              <w:t xml:space="preserve"> vadnutí</w:t>
            </w:r>
          </w:p>
        </w:tc>
        <w:tc>
          <w:tcPr>
            <w:tcW w:w="668" w:type="pct"/>
          </w:tcPr>
          <w:p w14:paraId="6076A30D" w14:textId="77777777" w:rsidR="00433E86" w:rsidRPr="00231147" w:rsidRDefault="00433E86" w:rsidP="00251C1A">
            <w:pPr>
              <w:widowControl w:val="0"/>
              <w:autoSpaceDE w:val="0"/>
              <w:autoSpaceDN w:val="0"/>
              <w:adjustRightInd w:val="0"/>
              <w:spacing w:line="276" w:lineRule="auto"/>
            </w:pPr>
            <w:r w:rsidRPr="00231147">
              <w:t>1-2 l/ha</w:t>
            </w:r>
          </w:p>
        </w:tc>
        <w:tc>
          <w:tcPr>
            <w:tcW w:w="275" w:type="pct"/>
          </w:tcPr>
          <w:p w14:paraId="425A0A01" w14:textId="77777777" w:rsidR="00433E86" w:rsidRPr="00231147" w:rsidRDefault="00433E86" w:rsidP="00251C1A">
            <w:pPr>
              <w:widowControl w:val="0"/>
              <w:autoSpaceDE w:val="0"/>
              <w:autoSpaceDN w:val="0"/>
              <w:adjustRightInd w:val="0"/>
              <w:spacing w:line="276" w:lineRule="auto"/>
            </w:pPr>
            <w:r w:rsidRPr="00231147">
              <w:t>AT</w:t>
            </w:r>
          </w:p>
        </w:tc>
        <w:tc>
          <w:tcPr>
            <w:tcW w:w="979" w:type="pct"/>
          </w:tcPr>
          <w:p w14:paraId="133EB1DE" w14:textId="77777777" w:rsidR="00433E86" w:rsidRPr="00231147" w:rsidRDefault="00433E86" w:rsidP="00251C1A">
            <w:pPr>
              <w:widowControl w:val="0"/>
              <w:autoSpaceDE w:val="0"/>
              <w:autoSpaceDN w:val="0"/>
              <w:adjustRightInd w:val="0"/>
              <w:spacing w:line="276" w:lineRule="auto"/>
            </w:pPr>
            <w:r w:rsidRPr="00231147">
              <w:t xml:space="preserve">1) od: 00 BBCH, </w:t>
            </w:r>
          </w:p>
          <w:p w14:paraId="673A3B88" w14:textId="77777777" w:rsidR="00433E86" w:rsidRPr="00231147" w:rsidRDefault="00433E86" w:rsidP="00251C1A">
            <w:pPr>
              <w:widowControl w:val="0"/>
              <w:autoSpaceDE w:val="0"/>
              <w:autoSpaceDN w:val="0"/>
              <w:adjustRightInd w:val="0"/>
              <w:spacing w:line="276" w:lineRule="auto"/>
            </w:pPr>
            <w:r w:rsidRPr="00231147">
              <w:t>do: 19 BBCH</w:t>
            </w:r>
          </w:p>
        </w:tc>
        <w:tc>
          <w:tcPr>
            <w:tcW w:w="1121" w:type="pct"/>
          </w:tcPr>
          <w:p w14:paraId="400ABEDA" w14:textId="77777777" w:rsidR="00433E86" w:rsidRPr="00231147" w:rsidRDefault="00433E86" w:rsidP="00251C1A">
            <w:pPr>
              <w:widowControl w:val="0"/>
              <w:autoSpaceDE w:val="0"/>
              <w:autoSpaceDN w:val="0"/>
              <w:adjustRightInd w:val="0"/>
              <w:spacing w:line="276" w:lineRule="auto"/>
            </w:pPr>
            <w:r w:rsidRPr="00231147">
              <w:t>5) venkovní prostory</w:t>
            </w:r>
          </w:p>
        </w:tc>
      </w:tr>
      <w:tr w:rsidR="00433E86" w:rsidRPr="00A06CFE" w14:paraId="547D640C" w14:textId="77777777" w:rsidTr="00AD67D5">
        <w:tc>
          <w:tcPr>
            <w:tcW w:w="944" w:type="pct"/>
          </w:tcPr>
          <w:p w14:paraId="33897B46" w14:textId="77777777" w:rsidR="00433E86" w:rsidRPr="000D6D16" w:rsidRDefault="00433E86" w:rsidP="00251C1A">
            <w:pPr>
              <w:widowControl w:val="0"/>
              <w:autoSpaceDE w:val="0"/>
              <w:autoSpaceDN w:val="0"/>
              <w:adjustRightInd w:val="0"/>
              <w:spacing w:line="276" w:lineRule="auto"/>
            </w:pPr>
            <w:r w:rsidRPr="00A06CFE">
              <w:t>trávníky</w:t>
            </w:r>
          </w:p>
        </w:tc>
        <w:tc>
          <w:tcPr>
            <w:tcW w:w="1014" w:type="pct"/>
          </w:tcPr>
          <w:p w14:paraId="3C4AEE98"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sklerotiniová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21AFFF9B" w14:textId="77777777" w:rsidR="00433E86" w:rsidRPr="000D6D16" w:rsidRDefault="00433E86" w:rsidP="00251C1A">
            <w:pPr>
              <w:widowControl w:val="0"/>
              <w:autoSpaceDE w:val="0"/>
              <w:autoSpaceDN w:val="0"/>
              <w:adjustRightInd w:val="0"/>
              <w:spacing w:line="276" w:lineRule="auto"/>
            </w:pPr>
            <w:r w:rsidRPr="00A06CFE">
              <w:t>1-2 l/ha</w:t>
            </w:r>
          </w:p>
        </w:tc>
        <w:tc>
          <w:tcPr>
            <w:tcW w:w="275" w:type="pct"/>
          </w:tcPr>
          <w:p w14:paraId="77EDB499" w14:textId="77777777" w:rsidR="00433E86" w:rsidRDefault="00433E86" w:rsidP="00251C1A">
            <w:pPr>
              <w:widowControl w:val="0"/>
              <w:autoSpaceDE w:val="0"/>
              <w:autoSpaceDN w:val="0"/>
              <w:adjustRightInd w:val="0"/>
              <w:spacing w:line="276" w:lineRule="auto"/>
            </w:pPr>
            <w:r>
              <w:t>-</w:t>
            </w:r>
          </w:p>
        </w:tc>
        <w:tc>
          <w:tcPr>
            <w:tcW w:w="979" w:type="pct"/>
          </w:tcPr>
          <w:p w14:paraId="753642DF"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3DB0576D" w14:textId="77777777" w:rsidR="00433E86" w:rsidRPr="000D6D16" w:rsidRDefault="00433E86" w:rsidP="00251C1A">
            <w:pPr>
              <w:widowControl w:val="0"/>
              <w:autoSpaceDE w:val="0"/>
              <w:autoSpaceDN w:val="0"/>
              <w:adjustRightInd w:val="0"/>
              <w:spacing w:line="276" w:lineRule="auto"/>
            </w:pPr>
            <w:r w:rsidRPr="00A06CFE">
              <w:t>do: 19 BBCH</w:t>
            </w:r>
          </w:p>
        </w:tc>
        <w:tc>
          <w:tcPr>
            <w:tcW w:w="1121" w:type="pct"/>
          </w:tcPr>
          <w:p w14:paraId="3116D886" w14:textId="77777777" w:rsidR="00433E86" w:rsidRPr="000D6D16" w:rsidRDefault="00433E86" w:rsidP="00251C1A">
            <w:pPr>
              <w:widowControl w:val="0"/>
              <w:autoSpaceDE w:val="0"/>
              <w:autoSpaceDN w:val="0"/>
              <w:adjustRightInd w:val="0"/>
              <w:spacing w:line="276" w:lineRule="auto"/>
            </w:pPr>
            <w:r w:rsidRPr="00A06CFE">
              <w:t>5) venkovní prostory</w:t>
            </w:r>
          </w:p>
        </w:tc>
      </w:tr>
      <w:tr w:rsidR="00433E86" w:rsidRPr="00A06CFE" w14:paraId="7AABD6BD" w14:textId="77777777" w:rsidTr="00AD67D5">
        <w:tc>
          <w:tcPr>
            <w:tcW w:w="944" w:type="pct"/>
          </w:tcPr>
          <w:p w14:paraId="6973F241" w14:textId="77777777" w:rsidR="00433E86" w:rsidRPr="000D6D16" w:rsidRDefault="00433E86" w:rsidP="00251C1A">
            <w:pPr>
              <w:widowControl w:val="0"/>
              <w:autoSpaceDE w:val="0"/>
              <w:autoSpaceDN w:val="0"/>
              <w:adjustRightInd w:val="0"/>
              <w:spacing w:line="276" w:lineRule="auto"/>
            </w:pPr>
            <w:r w:rsidRPr="00A06CFE">
              <w:t>ovocné školky, okrasné školky</w:t>
            </w:r>
          </w:p>
        </w:tc>
        <w:tc>
          <w:tcPr>
            <w:tcW w:w="1014" w:type="pct"/>
          </w:tcPr>
          <w:p w14:paraId="202195E9"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lastRenderedPageBreak/>
              <w:t>sklerotiniová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4380CD82" w14:textId="77777777" w:rsidR="00433E86" w:rsidRPr="000D6D16" w:rsidRDefault="00433E86" w:rsidP="00251C1A">
            <w:pPr>
              <w:widowControl w:val="0"/>
              <w:autoSpaceDE w:val="0"/>
              <w:autoSpaceDN w:val="0"/>
              <w:adjustRightInd w:val="0"/>
              <w:spacing w:line="276" w:lineRule="auto"/>
            </w:pPr>
            <w:r w:rsidRPr="00A06CFE">
              <w:lastRenderedPageBreak/>
              <w:t>1-4 l/ha</w:t>
            </w:r>
          </w:p>
        </w:tc>
        <w:tc>
          <w:tcPr>
            <w:tcW w:w="275" w:type="pct"/>
          </w:tcPr>
          <w:p w14:paraId="3F58C11A" w14:textId="77777777" w:rsidR="00433E86" w:rsidRDefault="00433E86" w:rsidP="00251C1A">
            <w:pPr>
              <w:widowControl w:val="0"/>
              <w:autoSpaceDE w:val="0"/>
              <w:autoSpaceDN w:val="0"/>
              <w:adjustRightInd w:val="0"/>
              <w:spacing w:line="276" w:lineRule="auto"/>
            </w:pPr>
            <w:r>
              <w:t>-</w:t>
            </w:r>
          </w:p>
        </w:tc>
        <w:tc>
          <w:tcPr>
            <w:tcW w:w="979" w:type="pct"/>
          </w:tcPr>
          <w:p w14:paraId="4AF4EA38" w14:textId="77777777" w:rsidR="00433E86" w:rsidRPr="00A06CFE" w:rsidRDefault="00433E86" w:rsidP="00251C1A">
            <w:pPr>
              <w:widowControl w:val="0"/>
              <w:autoSpaceDE w:val="0"/>
              <w:autoSpaceDN w:val="0"/>
              <w:adjustRightInd w:val="0"/>
              <w:spacing w:line="276" w:lineRule="auto"/>
            </w:pPr>
            <w:r w:rsidRPr="00A06CFE">
              <w:t xml:space="preserve">1) od: 00 BBCH, </w:t>
            </w:r>
          </w:p>
          <w:p w14:paraId="30CA5623" w14:textId="77777777" w:rsidR="00433E86" w:rsidRPr="000D6D16" w:rsidRDefault="00433E86" w:rsidP="00251C1A">
            <w:pPr>
              <w:widowControl w:val="0"/>
              <w:autoSpaceDE w:val="0"/>
              <w:autoSpaceDN w:val="0"/>
              <w:adjustRightInd w:val="0"/>
              <w:spacing w:line="276" w:lineRule="auto"/>
            </w:pPr>
            <w:r w:rsidRPr="00A06CFE">
              <w:t>do: 19 BBCH</w:t>
            </w:r>
          </w:p>
        </w:tc>
        <w:tc>
          <w:tcPr>
            <w:tcW w:w="1121" w:type="pct"/>
          </w:tcPr>
          <w:p w14:paraId="5D5756DA" w14:textId="77777777" w:rsidR="00433E86" w:rsidRPr="000D6D16" w:rsidRDefault="00433E86" w:rsidP="00251C1A">
            <w:pPr>
              <w:widowControl w:val="0"/>
              <w:autoSpaceDE w:val="0"/>
              <w:autoSpaceDN w:val="0"/>
              <w:adjustRightInd w:val="0"/>
              <w:spacing w:line="276" w:lineRule="auto"/>
            </w:pPr>
            <w:r w:rsidRPr="00A06CFE">
              <w:t>5) venkovní prostory</w:t>
            </w:r>
          </w:p>
        </w:tc>
      </w:tr>
      <w:tr w:rsidR="00433E86" w:rsidRPr="00A06CFE" w14:paraId="347E47B8" w14:textId="77777777" w:rsidTr="00AD67D5">
        <w:tc>
          <w:tcPr>
            <w:tcW w:w="944" w:type="pct"/>
          </w:tcPr>
          <w:p w14:paraId="2D59FFEE" w14:textId="77777777" w:rsidR="00433E86" w:rsidRPr="000D6D16" w:rsidRDefault="00433E86" w:rsidP="00251C1A">
            <w:pPr>
              <w:widowControl w:val="0"/>
              <w:autoSpaceDE w:val="0"/>
              <w:autoSpaceDN w:val="0"/>
              <w:adjustRightInd w:val="0"/>
              <w:spacing w:line="276" w:lineRule="auto"/>
            </w:pPr>
            <w:r w:rsidRPr="00A06CFE">
              <w:t>rostliny hrnkové, květiny k řezu</w:t>
            </w:r>
          </w:p>
        </w:tc>
        <w:tc>
          <w:tcPr>
            <w:tcW w:w="1014" w:type="pct"/>
          </w:tcPr>
          <w:p w14:paraId="70BC1D42"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sklerotiniová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7BBB57F9" w14:textId="77777777" w:rsidR="00433E86" w:rsidRPr="000D6D16" w:rsidRDefault="00433E86" w:rsidP="00251C1A">
            <w:pPr>
              <w:widowControl w:val="0"/>
              <w:autoSpaceDE w:val="0"/>
              <w:autoSpaceDN w:val="0"/>
              <w:adjustRightInd w:val="0"/>
              <w:spacing w:line="276" w:lineRule="auto"/>
            </w:pPr>
            <w:r w:rsidRPr="00A06CFE">
              <w:t>1-2 l/ha</w:t>
            </w:r>
          </w:p>
        </w:tc>
        <w:tc>
          <w:tcPr>
            <w:tcW w:w="275" w:type="pct"/>
          </w:tcPr>
          <w:p w14:paraId="5D2AD3FB" w14:textId="77777777" w:rsidR="00433E86" w:rsidRDefault="00433E86" w:rsidP="00251C1A">
            <w:pPr>
              <w:widowControl w:val="0"/>
              <w:autoSpaceDE w:val="0"/>
              <w:autoSpaceDN w:val="0"/>
              <w:adjustRightInd w:val="0"/>
              <w:spacing w:line="276" w:lineRule="auto"/>
            </w:pPr>
            <w:r>
              <w:t>-</w:t>
            </w:r>
          </w:p>
        </w:tc>
        <w:tc>
          <w:tcPr>
            <w:tcW w:w="979" w:type="pct"/>
          </w:tcPr>
          <w:p w14:paraId="4F132D02" w14:textId="77777777" w:rsidR="00433E86" w:rsidRPr="000D6D16" w:rsidRDefault="00433E86" w:rsidP="00251C1A">
            <w:pPr>
              <w:widowControl w:val="0"/>
              <w:autoSpaceDE w:val="0"/>
              <w:autoSpaceDN w:val="0"/>
              <w:adjustRightInd w:val="0"/>
              <w:spacing w:line="276" w:lineRule="auto"/>
            </w:pPr>
            <w:r w:rsidRPr="00A06CFE">
              <w:t>1) od: 00 BBCH, do: 19 BBCH</w:t>
            </w:r>
          </w:p>
        </w:tc>
        <w:tc>
          <w:tcPr>
            <w:tcW w:w="1121" w:type="pct"/>
          </w:tcPr>
          <w:p w14:paraId="2DB283FD" w14:textId="77777777" w:rsidR="00433E86" w:rsidRPr="000D6D16" w:rsidRDefault="00433E86" w:rsidP="00251C1A">
            <w:pPr>
              <w:widowControl w:val="0"/>
              <w:autoSpaceDE w:val="0"/>
              <w:autoSpaceDN w:val="0"/>
              <w:adjustRightInd w:val="0"/>
              <w:spacing w:line="276" w:lineRule="auto"/>
            </w:pPr>
            <w:r w:rsidRPr="00A06CFE">
              <w:t xml:space="preserve">5) skleníky, </w:t>
            </w:r>
            <w:proofErr w:type="spellStart"/>
            <w:r w:rsidRPr="00A06CFE">
              <w:t>foliovníky</w:t>
            </w:r>
            <w:proofErr w:type="spellEnd"/>
          </w:p>
        </w:tc>
      </w:tr>
      <w:tr w:rsidR="00433E86" w:rsidRPr="00A06CFE" w14:paraId="536503ED" w14:textId="77777777" w:rsidTr="00AD67D5">
        <w:tc>
          <w:tcPr>
            <w:tcW w:w="944" w:type="pct"/>
          </w:tcPr>
          <w:p w14:paraId="6B922A45" w14:textId="77777777" w:rsidR="00433E86" w:rsidRPr="000D6D16" w:rsidRDefault="00433E86" w:rsidP="00251C1A">
            <w:pPr>
              <w:widowControl w:val="0"/>
              <w:autoSpaceDE w:val="0"/>
              <w:autoSpaceDN w:val="0"/>
              <w:adjustRightInd w:val="0"/>
              <w:spacing w:line="276" w:lineRule="auto"/>
            </w:pPr>
            <w:r w:rsidRPr="00A06CFE">
              <w:t>květiny k řezu</w:t>
            </w:r>
          </w:p>
        </w:tc>
        <w:tc>
          <w:tcPr>
            <w:tcW w:w="1014" w:type="pct"/>
          </w:tcPr>
          <w:p w14:paraId="616C7D65" w14:textId="77777777" w:rsidR="00433E86" w:rsidRPr="000D6D16" w:rsidRDefault="00433E86" w:rsidP="00251C1A">
            <w:pPr>
              <w:widowControl w:val="0"/>
              <w:autoSpaceDE w:val="0"/>
              <w:autoSpaceDN w:val="0"/>
              <w:adjustRightInd w:val="0"/>
              <w:spacing w:line="276" w:lineRule="auto"/>
            </w:pPr>
            <w:proofErr w:type="spellStart"/>
            <w:r w:rsidRPr="00A06CFE">
              <w:t>rizoktoniová</w:t>
            </w:r>
            <w:proofErr w:type="spellEnd"/>
            <w:r w:rsidRPr="00A06CFE">
              <w:t xml:space="preserve"> hniloba, </w:t>
            </w:r>
            <w:proofErr w:type="spellStart"/>
            <w:r w:rsidRPr="00A06CFE">
              <w:t>sklerotiniová</w:t>
            </w:r>
            <w:proofErr w:type="spellEnd"/>
            <w:r w:rsidRPr="00A06CFE">
              <w:t xml:space="preserve"> hniloba, </w:t>
            </w:r>
            <w:proofErr w:type="spellStart"/>
            <w:r w:rsidRPr="00A06CFE">
              <w:t>fusariové</w:t>
            </w:r>
            <w:proofErr w:type="spellEnd"/>
            <w:r w:rsidRPr="00A06CFE">
              <w:t xml:space="preserve"> vadnutí</w:t>
            </w:r>
          </w:p>
        </w:tc>
        <w:tc>
          <w:tcPr>
            <w:tcW w:w="668" w:type="pct"/>
          </w:tcPr>
          <w:p w14:paraId="1A136DED" w14:textId="77777777" w:rsidR="00433E86" w:rsidRPr="000D6D16" w:rsidRDefault="00433E86" w:rsidP="00251C1A">
            <w:pPr>
              <w:widowControl w:val="0"/>
              <w:autoSpaceDE w:val="0"/>
              <w:autoSpaceDN w:val="0"/>
              <w:adjustRightInd w:val="0"/>
              <w:spacing w:line="276" w:lineRule="auto"/>
            </w:pPr>
            <w:r w:rsidRPr="00A06CFE">
              <w:t>1-4 l/ha</w:t>
            </w:r>
          </w:p>
        </w:tc>
        <w:tc>
          <w:tcPr>
            <w:tcW w:w="275" w:type="pct"/>
          </w:tcPr>
          <w:p w14:paraId="766CD597" w14:textId="77777777" w:rsidR="00433E86" w:rsidRDefault="00433E86" w:rsidP="00251C1A">
            <w:pPr>
              <w:widowControl w:val="0"/>
              <w:autoSpaceDE w:val="0"/>
              <w:autoSpaceDN w:val="0"/>
              <w:adjustRightInd w:val="0"/>
              <w:spacing w:line="276" w:lineRule="auto"/>
            </w:pPr>
            <w:r>
              <w:t>-</w:t>
            </w:r>
          </w:p>
        </w:tc>
        <w:tc>
          <w:tcPr>
            <w:tcW w:w="979" w:type="pct"/>
          </w:tcPr>
          <w:p w14:paraId="484B0069" w14:textId="77777777" w:rsidR="00433E86" w:rsidRPr="000D6D16" w:rsidRDefault="00433E86" w:rsidP="00251C1A">
            <w:pPr>
              <w:widowControl w:val="0"/>
              <w:autoSpaceDE w:val="0"/>
              <w:autoSpaceDN w:val="0"/>
              <w:adjustRightInd w:val="0"/>
              <w:spacing w:line="276" w:lineRule="auto"/>
            </w:pPr>
            <w:r w:rsidRPr="00A06CFE">
              <w:t>1) od: 00 BBCH, do: 19 BBCH</w:t>
            </w:r>
          </w:p>
        </w:tc>
        <w:tc>
          <w:tcPr>
            <w:tcW w:w="1121" w:type="pct"/>
          </w:tcPr>
          <w:p w14:paraId="005B8E0C" w14:textId="77777777" w:rsidR="00433E86" w:rsidRPr="000D6D16" w:rsidRDefault="00433E86" w:rsidP="00251C1A">
            <w:pPr>
              <w:widowControl w:val="0"/>
              <w:autoSpaceDE w:val="0"/>
              <w:autoSpaceDN w:val="0"/>
              <w:adjustRightInd w:val="0"/>
              <w:spacing w:line="276" w:lineRule="auto"/>
            </w:pPr>
            <w:r w:rsidRPr="00A06CFE">
              <w:t>5) venkovní prostory</w:t>
            </w:r>
          </w:p>
        </w:tc>
      </w:tr>
    </w:tbl>
    <w:p w14:paraId="65548353" w14:textId="77777777" w:rsidR="00433E86" w:rsidRDefault="00433E86" w:rsidP="00251C1A">
      <w:pPr>
        <w:widowControl w:val="0"/>
        <w:tabs>
          <w:tab w:val="left" w:pos="3402"/>
          <w:tab w:val="left" w:pos="5670"/>
          <w:tab w:val="left" w:pos="6096"/>
          <w:tab w:val="left" w:pos="6804"/>
        </w:tabs>
        <w:spacing w:line="276" w:lineRule="auto"/>
        <w:jc w:val="both"/>
      </w:pPr>
    </w:p>
    <w:p w14:paraId="763EE269" w14:textId="77777777" w:rsidR="00433E86" w:rsidRPr="00FB67F2" w:rsidRDefault="00433E86" w:rsidP="00251C1A">
      <w:pPr>
        <w:widowControl w:val="0"/>
        <w:tabs>
          <w:tab w:val="left" w:pos="3402"/>
          <w:tab w:val="left" w:pos="5670"/>
          <w:tab w:val="left" w:pos="6096"/>
          <w:tab w:val="left" w:pos="6804"/>
        </w:tabs>
        <w:spacing w:line="276" w:lineRule="auto"/>
        <w:jc w:val="both"/>
      </w:pPr>
      <w:r w:rsidRPr="00FB67F2">
        <w:t>AT – ochranná lhůta je dána odstupem mezi termínem aplikace a sklizní.</w:t>
      </w:r>
    </w:p>
    <w:p w14:paraId="6580DF7C" w14:textId="77777777" w:rsidR="00433E86" w:rsidRDefault="00433E86" w:rsidP="00251C1A">
      <w:pPr>
        <w:widowControl w:val="0"/>
        <w:tabs>
          <w:tab w:val="left" w:pos="3402"/>
          <w:tab w:val="left" w:pos="5670"/>
          <w:tab w:val="left" w:pos="6096"/>
          <w:tab w:val="left" w:pos="6804"/>
        </w:tabs>
        <w:spacing w:line="276" w:lineRule="auto"/>
        <w:jc w:val="both"/>
      </w:pPr>
      <w:r w:rsidRPr="00FB67F2">
        <w:t>(–) – ochrannou lhůtu není nutné stanovit</w:t>
      </w:r>
    </w:p>
    <w:p w14:paraId="1C0A964E" w14:textId="77777777" w:rsidR="00433E86" w:rsidRDefault="00433E86" w:rsidP="00251C1A">
      <w:pPr>
        <w:widowControl w:val="0"/>
        <w:tabs>
          <w:tab w:val="left" w:pos="3402"/>
          <w:tab w:val="left" w:pos="5670"/>
          <w:tab w:val="left" w:pos="6096"/>
          <w:tab w:val="left" w:pos="6804"/>
        </w:tabs>
        <w:spacing w:line="276" w:lineRule="auto"/>
        <w:jc w:val="both"/>
        <w:rPr>
          <w:u w:val="single"/>
        </w:rPr>
      </w:pPr>
    </w:p>
    <w:tbl>
      <w:tblPr>
        <w:tblW w:w="523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1513"/>
        <w:gridCol w:w="1788"/>
        <w:gridCol w:w="2060"/>
        <w:gridCol w:w="1510"/>
      </w:tblGrid>
      <w:tr w:rsidR="00433E86" w:rsidRPr="00A60D0C" w14:paraId="1DB4627B" w14:textId="77777777" w:rsidTr="00AD67D5">
        <w:tc>
          <w:tcPr>
            <w:tcW w:w="1378" w:type="pct"/>
            <w:shd w:val="clear" w:color="auto" w:fill="auto"/>
          </w:tcPr>
          <w:p w14:paraId="5D34E448" w14:textId="77777777" w:rsidR="00433E86" w:rsidRPr="00A60D0C" w:rsidRDefault="00433E86" w:rsidP="00251C1A">
            <w:pPr>
              <w:widowControl w:val="0"/>
              <w:autoSpaceDE w:val="0"/>
              <w:autoSpaceDN w:val="0"/>
              <w:adjustRightInd w:val="0"/>
              <w:spacing w:line="276" w:lineRule="auto"/>
            </w:pPr>
            <w:r w:rsidRPr="00A60D0C">
              <w:t>Plodina, oblast použití</w:t>
            </w:r>
          </w:p>
        </w:tc>
        <w:tc>
          <w:tcPr>
            <w:tcW w:w="797" w:type="pct"/>
            <w:shd w:val="clear" w:color="auto" w:fill="auto"/>
          </w:tcPr>
          <w:p w14:paraId="512695F7" w14:textId="77777777" w:rsidR="00433E86" w:rsidRPr="00A60D0C" w:rsidRDefault="00433E86" w:rsidP="00251C1A">
            <w:pPr>
              <w:widowControl w:val="0"/>
              <w:autoSpaceDE w:val="0"/>
              <w:autoSpaceDN w:val="0"/>
              <w:adjustRightInd w:val="0"/>
              <w:spacing w:line="276" w:lineRule="auto"/>
            </w:pPr>
            <w:r w:rsidRPr="00A60D0C">
              <w:t>Dávka vody</w:t>
            </w:r>
          </w:p>
        </w:tc>
        <w:tc>
          <w:tcPr>
            <w:tcW w:w="942" w:type="pct"/>
            <w:shd w:val="clear" w:color="auto" w:fill="auto"/>
          </w:tcPr>
          <w:p w14:paraId="50540F94" w14:textId="77777777" w:rsidR="00433E86" w:rsidRPr="00A60D0C" w:rsidRDefault="00433E86" w:rsidP="00251C1A">
            <w:pPr>
              <w:widowControl w:val="0"/>
              <w:autoSpaceDE w:val="0"/>
              <w:autoSpaceDN w:val="0"/>
              <w:adjustRightInd w:val="0"/>
              <w:spacing w:line="276" w:lineRule="auto"/>
            </w:pPr>
            <w:r w:rsidRPr="00A60D0C">
              <w:t>Způsob aplikace</w:t>
            </w:r>
          </w:p>
        </w:tc>
        <w:tc>
          <w:tcPr>
            <w:tcW w:w="1086" w:type="pct"/>
            <w:shd w:val="clear" w:color="auto" w:fill="auto"/>
          </w:tcPr>
          <w:p w14:paraId="43E67B5B" w14:textId="77777777" w:rsidR="00433E86" w:rsidRPr="00A60D0C" w:rsidRDefault="00433E86" w:rsidP="00251C1A">
            <w:pPr>
              <w:widowControl w:val="0"/>
              <w:autoSpaceDE w:val="0"/>
              <w:autoSpaceDN w:val="0"/>
              <w:adjustRightInd w:val="0"/>
              <w:spacing w:line="276" w:lineRule="auto"/>
            </w:pPr>
            <w:r w:rsidRPr="00A60D0C">
              <w:t>Max. počet aplikací v plodině</w:t>
            </w:r>
          </w:p>
        </w:tc>
        <w:tc>
          <w:tcPr>
            <w:tcW w:w="796" w:type="pct"/>
          </w:tcPr>
          <w:p w14:paraId="7C171CAF" w14:textId="77777777" w:rsidR="00433E86" w:rsidRPr="00A60D0C" w:rsidRDefault="00433E86" w:rsidP="00251C1A">
            <w:pPr>
              <w:widowControl w:val="0"/>
              <w:autoSpaceDE w:val="0"/>
              <w:autoSpaceDN w:val="0"/>
              <w:adjustRightInd w:val="0"/>
              <w:spacing w:line="276" w:lineRule="auto"/>
            </w:pPr>
            <w:r>
              <w:t>Interval mezi aplikacemi</w:t>
            </w:r>
          </w:p>
        </w:tc>
      </w:tr>
      <w:tr w:rsidR="00433E86" w:rsidRPr="005E43AE" w14:paraId="4C07F744" w14:textId="77777777" w:rsidTr="00AD67D5">
        <w:tc>
          <w:tcPr>
            <w:tcW w:w="1378" w:type="pct"/>
          </w:tcPr>
          <w:p w14:paraId="2C32DABB" w14:textId="77777777" w:rsidR="00433E86" w:rsidRPr="00A60D0C" w:rsidRDefault="00433E86" w:rsidP="00251C1A">
            <w:pPr>
              <w:widowControl w:val="0"/>
              <w:autoSpaceDE w:val="0"/>
              <w:autoSpaceDN w:val="0"/>
              <w:adjustRightInd w:val="0"/>
              <w:spacing w:line="276" w:lineRule="auto"/>
            </w:pPr>
            <w:r w:rsidRPr="005E43AE">
              <w:t>zelenina listová, zelenina kořenová a hlíznatá, zelenina košťálová, celer řapíkatý</w:t>
            </w:r>
          </w:p>
        </w:tc>
        <w:tc>
          <w:tcPr>
            <w:tcW w:w="797" w:type="pct"/>
          </w:tcPr>
          <w:p w14:paraId="35FE0DCD" w14:textId="77777777" w:rsidR="00433E86" w:rsidRPr="00A60D0C" w:rsidRDefault="00433E86" w:rsidP="00251C1A">
            <w:pPr>
              <w:widowControl w:val="0"/>
              <w:autoSpaceDE w:val="0"/>
              <w:autoSpaceDN w:val="0"/>
              <w:adjustRightInd w:val="0"/>
              <w:spacing w:line="276" w:lineRule="auto"/>
            </w:pPr>
            <w:r w:rsidRPr="005E43AE">
              <w:t>100-6000 l/ha</w:t>
            </w:r>
          </w:p>
        </w:tc>
        <w:tc>
          <w:tcPr>
            <w:tcW w:w="942" w:type="pct"/>
          </w:tcPr>
          <w:p w14:paraId="6E645174" w14:textId="77777777" w:rsidR="00433E86" w:rsidRPr="00A60D0C" w:rsidRDefault="00433E86" w:rsidP="00251C1A">
            <w:pPr>
              <w:widowControl w:val="0"/>
              <w:autoSpaceDE w:val="0"/>
              <w:autoSpaceDN w:val="0"/>
              <w:adjustRightInd w:val="0"/>
              <w:spacing w:line="276" w:lineRule="auto"/>
            </w:pPr>
            <w:r w:rsidRPr="005E43AE">
              <w:t>zálivka, máčení, postřik, kapková aplikace</w:t>
            </w:r>
          </w:p>
        </w:tc>
        <w:tc>
          <w:tcPr>
            <w:tcW w:w="1086" w:type="pct"/>
          </w:tcPr>
          <w:p w14:paraId="1995C322" w14:textId="77777777" w:rsidR="00433E86" w:rsidRPr="005E43AE" w:rsidRDefault="00433E86" w:rsidP="00251C1A">
            <w:pPr>
              <w:widowControl w:val="0"/>
              <w:autoSpaceDE w:val="0"/>
              <w:autoSpaceDN w:val="0"/>
              <w:adjustRightInd w:val="0"/>
              <w:spacing w:line="276" w:lineRule="auto"/>
            </w:pPr>
            <w:r w:rsidRPr="005E43AE">
              <w:t>1x zálivka, máčení</w:t>
            </w:r>
          </w:p>
          <w:p w14:paraId="216BA9B9" w14:textId="77777777" w:rsidR="00433E86" w:rsidRPr="00A60D0C" w:rsidRDefault="00433E86" w:rsidP="00251C1A">
            <w:pPr>
              <w:widowControl w:val="0"/>
              <w:autoSpaceDE w:val="0"/>
              <w:autoSpaceDN w:val="0"/>
              <w:adjustRightInd w:val="0"/>
              <w:spacing w:line="276" w:lineRule="auto"/>
            </w:pPr>
            <w:r w:rsidRPr="005E43AE">
              <w:t>2x postřik, kapková aplikace</w:t>
            </w:r>
          </w:p>
        </w:tc>
        <w:tc>
          <w:tcPr>
            <w:tcW w:w="796" w:type="pct"/>
          </w:tcPr>
          <w:p w14:paraId="3A5AE4CA" w14:textId="77777777" w:rsidR="00433E86" w:rsidRPr="00A60D0C" w:rsidRDefault="00433E86" w:rsidP="00251C1A">
            <w:pPr>
              <w:widowControl w:val="0"/>
              <w:autoSpaceDE w:val="0"/>
              <w:autoSpaceDN w:val="0"/>
              <w:adjustRightInd w:val="0"/>
              <w:spacing w:line="276" w:lineRule="auto"/>
            </w:pPr>
            <w:r w:rsidRPr="005E43AE">
              <w:t xml:space="preserve"> 21 dnů</w:t>
            </w:r>
          </w:p>
        </w:tc>
      </w:tr>
      <w:tr w:rsidR="00433E86" w:rsidRPr="005E43AE" w14:paraId="4D35A127" w14:textId="77777777" w:rsidTr="00AD67D5">
        <w:tc>
          <w:tcPr>
            <w:tcW w:w="1378" w:type="pct"/>
          </w:tcPr>
          <w:p w14:paraId="68A5DC65" w14:textId="77777777" w:rsidR="00433E86" w:rsidRPr="000D6D16" w:rsidRDefault="00433E86" w:rsidP="00251C1A">
            <w:pPr>
              <w:widowControl w:val="0"/>
              <w:autoSpaceDE w:val="0"/>
              <w:autoSpaceDN w:val="0"/>
              <w:adjustRightInd w:val="0"/>
              <w:spacing w:line="276" w:lineRule="auto"/>
            </w:pPr>
            <w:r w:rsidRPr="005E43AE">
              <w:t>mrkev, petržel, pastinák, cibule kuchyňská, cibule šalotka, pór, česnek</w:t>
            </w:r>
          </w:p>
        </w:tc>
        <w:tc>
          <w:tcPr>
            <w:tcW w:w="797" w:type="pct"/>
          </w:tcPr>
          <w:p w14:paraId="3E04EFB9" w14:textId="77777777" w:rsidR="00433E86" w:rsidRPr="000D6D16" w:rsidRDefault="00433E86" w:rsidP="00251C1A">
            <w:pPr>
              <w:widowControl w:val="0"/>
              <w:autoSpaceDE w:val="0"/>
              <w:autoSpaceDN w:val="0"/>
              <w:adjustRightInd w:val="0"/>
              <w:spacing w:line="276" w:lineRule="auto"/>
            </w:pPr>
            <w:r w:rsidRPr="005E43AE">
              <w:t>200-800 l/ha</w:t>
            </w:r>
          </w:p>
        </w:tc>
        <w:tc>
          <w:tcPr>
            <w:tcW w:w="942" w:type="pct"/>
          </w:tcPr>
          <w:p w14:paraId="5E6D6EA9" w14:textId="77777777" w:rsidR="00433E86" w:rsidRPr="000D6D16" w:rsidRDefault="00433E86" w:rsidP="00251C1A">
            <w:pPr>
              <w:widowControl w:val="0"/>
              <w:autoSpaceDE w:val="0"/>
              <w:autoSpaceDN w:val="0"/>
              <w:adjustRightInd w:val="0"/>
              <w:spacing w:line="276" w:lineRule="auto"/>
            </w:pPr>
            <w:r w:rsidRPr="005E43AE">
              <w:t>postřik, kapková aplikace</w:t>
            </w:r>
          </w:p>
        </w:tc>
        <w:tc>
          <w:tcPr>
            <w:tcW w:w="1086" w:type="pct"/>
          </w:tcPr>
          <w:p w14:paraId="273B3D29" w14:textId="77777777" w:rsidR="00433E86" w:rsidRPr="000D6D16" w:rsidRDefault="00433E86" w:rsidP="00251C1A">
            <w:pPr>
              <w:widowControl w:val="0"/>
              <w:autoSpaceDE w:val="0"/>
              <w:autoSpaceDN w:val="0"/>
              <w:adjustRightInd w:val="0"/>
              <w:spacing w:line="276" w:lineRule="auto"/>
            </w:pPr>
            <w:r w:rsidRPr="005E43AE">
              <w:t>1x</w:t>
            </w:r>
          </w:p>
        </w:tc>
        <w:tc>
          <w:tcPr>
            <w:tcW w:w="796" w:type="pct"/>
          </w:tcPr>
          <w:p w14:paraId="26A619B9" w14:textId="77777777" w:rsidR="00433E86" w:rsidRPr="000D6D16" w:rsidRDefault="00433E86" w:rsidP="00251C1A">
            <w:pPr>
              <w:widowControl w:val="0"/>
              <w:autoSpaceDE w:val="0"/>
              <w:autoSpaceDN w:val="0"/>
              <w:adjustRightInd w:val="0"/>
              <w:spacing w:line="276" w:lineRule="auto"/>
            </w:pPr>
          </w:p>
        </w:tc>
      </w:tr>
      <w:tr w:rsidR="00433E86" w:rsidRPr="005E43AE" w14:paraId="3690858A" w14:textId="77777777" w:rsidTr="00AD67D5">
        <w:tc>
          <w:tcPr>
            <w:tcW w:w="1378" w:type="pct"/>
          </w:tcPr>
          <w:p w14:paraId="1D7431EE" w14:textId="77777777" w:rsidR="00433E86" w:rsidRPr="000D6D16" w:rsidRDefault="00433E86" w:rsidP="00251C1A">
            <w:pPr>
              <w:widowControl w:val="0"/>
              <w:autoSpaceDE w:val="0"/>
              <w:autoSpaceDN w:val="0"/>
              <w:adjustRightInd w:val="0"/>
              <w:spacing w:line="276" w:lineRule="auto"/>
            </w:pPr>
            <w:r w:rsidRPr="005E43AE">
              <w:t>jahodník</w:t>
            </w:r>
          </w:p>
        </w:tc>
        <w:tc>
          <w:tcPr>
            <w:tcW w:w="797" w:type="pct"/>
          </w:tcPr>
          <w:p w14:paraId="0DAC4C5C" w14:textId="77777777" w:rsidR="00433E86" w:rsidRPr="000D6D16" w:rsidRDefault="00433E86" w:rsidP="00251C1A">
            <w:pPr>
              <w:widowControl w:val="0"/>
              <w:autoSpaceDE w:val="0"/>
              <w:autoSpaceDN w:val="0"/>
              <w:adjustRightInd w:val="0"/>
              <w:spacing w:line="276" w:lineRule="auto"/>
            </w:pPr>
            <w:r w:rsidRPr="005E43AE">
              <w:t>100-6000 l/ha</w:t>
            </w:r>
          </w:p>
        </w:tc>
        <w:tc>
          <w:tcPr>
            <w:tcW w:w="942" w:type="pct"/>
          </w:tcPr>
          <w:p w14:paraId="25FA112F" w14:textId="77777777" w:rsidR="00433E86" w:rsidRPr="000D6D16" w:rsidRDefault="00433E86" w:rsidP="00251C1A">
            <w:pPr>
              <w:widowControl w:val="0"/>
              <w:autoSpaceDE w:val="0"/>
              <w:autoSpaceDN w:val="0"/>
              <w:adjustRightInd w:val="0"/>
              <w:spacing w:line="276" w:lineRule="auto"/>
            </w:pPr>
            <w:r w:rsidRPr="005E43AE">
              <w:t>zálivka, máčení, postřik, kapková aplikace</w:t>
            </w:r>
          </w:p>
        </w:tc>
        <w:tc>
          <w:tcPr>
            <w:tcW w:w="1086" w:type="pct"/>
          </w:tcPr>
          <w:p w14:paraId="0571EE8D" w14:textId="77777777" w:rsidR="00433E86" w:rsidRPr="005E43AE" w:rsidRDefault="00433E86" w:rsidP="00251C1A">
            <w:pPr>
              <w:widowControl w:val="0"/>
              <w:autoSpaceDE w:val="0"/>
              <w:autoSpaceDN w:val="0"/>
              <w:adjustRightInd w:val="0"/>
              <w:spacing w:line="276" w:lineRule="auto"/>
            </w:pPr>
            <w:r w:rsidRPr="005E43AE">
              <w:t>1x zálivka, máčení</w:t>
            </w:r>
          </w:p>
          <w:p w14:paraId="7ED94CB8" w14:textId="77777777" w:rsidR="00433E86" w:rsidRPr="000D6D16" w:rsidRDefault="00433E86" w:rsidP="00251C1A">
            <w:pPr>
              <w:widowControl w:val="0"/>
              <w:autoSpaceDE w:val="0"/>
              <w:autoSpaceDN w:val="0"/>
              <w:adjustRightInd w:val="0"/>
              <w:spacing w:line="276" w:lineRule="auto"/>
            </w:pPr>
            <w:r w:rsidRPr="005E43AE">
              <w:t>2x postřik, kapková aplikace</w:t>
            </w:r>
          </w:p>
        </w:tc>
        <w:tc>
          <w:tcPr>
            <w:tcW w:w="796" w:type="pct"/>
          </w:tcPr>
          <w:p w14:paraId="71612334" w14:textId="77777777" w:rsidR="00433E86" w:rsidRPr="000D6D16" w:rsidRDefault="00433E86" w:rsidP="00251C1A">
            <w:pPr>
              <w:widowControl w:val="0"/>
              <w:autoSpaceDE w:val="0"/>
              <w:autoSpaceDN w:val="0"/>
              <w:adjustRightInd w:val="0"/>
              <w:spacing w:line="276" w:lineRule="auto"/>
            </w:pPr>
            <w:r w:rsidRPr="005E43AE">
              <w:t xml:space="preserve"> 21 dnů</w:t>
            </w:r>
          </w:p>
        </w:tc>
      </w:tr>
      <w:tr w:rsidR="00433E86" w:rsidRPr="005E43AE" w14:paraId="7AC9CD23" w14:textId="77777777" w:rsidTr="00AD67D5">
        <w:tc>
          <w:tcPr>
            <w:tcW w:w="1378" w:type="pct"/>
          </w:tcPr>
          <w:p w14:paraId="615FDE84" w14:textId="77777777" w:rsidR="00433E86" w:rsidRPr="000D6D16" w:rsidRDefault="00433E86" w:rsidP="00251C1A">
            <w:pPr>
              <w:widowControl w:val="0"/>
              <w:autoSpaceDE w:val="0"/>
              <w:autoSpaceDN w:val="0"/>
              <w:adjustRightInd w:val="0"/>
              <w:spacing w:line="276" w:lineRule="auto"/>
            </w:pPr>
            <w:r w:rsidRPr="005E43AE">
              <w:t>okrasné rostliny, okrasné dřeviny</w:t>
            </w:r>
          </w:p>
        </w:tc>
        <w:tc>
          <w:tcPr>
            <w:tcW w:w="797" w:type="pct"/>
          </w:tcPr>
          <w:p w14:paraId="35E8508F" w14:textId="77777777" w:rsidR="00433E86" w:rsidRPr="000D6D16" w:rsidRDefault="00433E86" w:rsidP="00251C1A">
            <w:pPr>
              <w:widowControl w:val="0"/>
              <w:autoSpaceDE w:val="0"/>
              <w:autoSpaceDN w:val="0"/>
              <w:adjustRightInd w:val="0"/>
              <w:spacing w:line="276" w:lineRule="auto"/>
            </w:pPr>
            <w:r w:rsidRPr="005E43AE">
              <w:t>200-4000 l/ha</w:t>
            </w:r>
          </w:p>
        </w:tc>
        <w:tc>
          <w:tcPr>
            <w:tcW w:w="942" w:type="pct"/>
          </w:tcPr>
          <w:p w14:paraId="2C67594A" w14:textId="77777777" w:rsidR="00433E86" w:rsidRPr="005E43AE" w:rsidRDefault="00433E86" w:rsidP="00251C1A">
            <w:pPr>
              <w:widowControl w:val="0"/>
              <w:autoSpaceDE w:val="0"/>
              <w:autoSpaceDN w:val="0"/>
              <w:adjustRightInd w:val="0"/>
              <w:spacing w:line="276" w:lineRule="auto"/>
            </w:pPr>
            <w:r w:rsidRPr="005E43AE">
              <w:t xml:space="preserve">zálivka při předpěstování nebo máčení při přesazování, </w:t>
            </w:r>
          </w:p>
          <w:p w14:paraId="13D92F79" w14:textId="77777777" w:rsidR="00433E86" w:rsidRPr="000D6D16" w:rsidRDefault="00433E86" w:rsidP="00251C1A">
            <w:pPr>
              <w:widowControl w:val="0"/>
              <w:autoSpaceDE w:val="0"/>
              <w:autoSpaceDN w:val="0"/>
              <w:adjustRightInd w:val="0"/>
              <w:spacing w:line="276" w:lineRule="auto"/>
            </w:pPr>
            <w:r w:rsidRPr="005E43AE">
              <w:t>postřik po výsadbě</w:t>
            </w:r>
          </w:p>
        </w:tc>
        <w:tc>
          <w:tcPr>
            <w:tcW w:w="1086" w:type="pct"/>
          </w:tcPr>
          <w:p w14:paraId="0DFEE24B" w14:textId="77777777" w:rsidR="00433E86" w:rsidRPr="005E43AE" w:rsidRDefault="00433E86" w:rsidP="00251C1A">
            <w:pPr>
              <w:widowControl w:val="0"/>
              <w:autoSpaceDE w:val="0"/>
              <w:autoSpaceDN w:val="0"/>
              <w:adjustRightInd w:val="0"/>
              <w:spacing w:line="276" w:lineRule="auto"/>
            </w:pPr>
            <w:r w:rsidRPr="005E43AE">
              <w:t>1x zálivka, máčení</w:t>
            </w:r>
          </w:p>
          <w:p w14:paraId="063C069B" w14:textId="77777777" w:rsidR="00433E86" w:rsidRPr="000D6D16" w:rsidRDefault="00433E86" w:rsidP="00251C1A">
            <w:pPr>
              <w:widowControl w:val="0"/>
              <w:autoSpaceDE w:val="0"/>
              <w:autoSpaceDN w:val="0"/>
              <w:adjustRightInd w:val="0"/>
              <w:spacing w:line="276" w:lineRule="auto"/>
            </w:pPr>
            <w:r w:rsidRPr="005E43AE">
              <w:t>2x postřik, kapková aplikace</w:t>
            </w:r>
          </w:p>
        </w:tc>
        <w:tc>
          <w:tcPr>
            <w:tcW w:w="796" w:type="pct"/>
          </w:tcPr>
          <w:p w14:paraId="47D613FE" w14:textId="77777777" w:rsidR="00433E86" w:rsidRPr="000D6D16" w:rsidRDefault="00433E86" w:rsidP="00251C1A">
            <w:pPr>
              <w:widowControl w:val="0"/>
              <w:autoSpaceDE w:val="0"/>
              <w:autoSpaceDN w:val="0"/>
              <w:adjustRightInd w:val="0"/>
              <w:spacing w:line="276" w:lineRule="auto"/>
            </w:pPr>
            <w:r w:rsidRPr="005E43AE">
              <w:t xml:space="preserve"> 21 dnů</w:t>
            </w:r>
          </w:p>
        </w:tc>
      </w:tr>
      <w:tr w:rsidR="00433E86" w:rsidRPr="005E43AE" w14:paraId="13F427A9" w14:textId="77777777" w:rsidTr="00AD67D5">
        <w:tc>
          <w:tcPr>
            <w:tcW w:w="1378" w:type="pct"/>
          </w:tcPr>
          <w:p w14:paraId="2ACFBE10" w14:textId="77777777" w:rsidR="00433E86" w:rsidRPr="000D6D16" w:rsidRDefault="00433E86" w:rsidP="00251C1A">
            <w:pPr>
              <w:widowControl w:val="0"/>
              <w:autoSpaceDE w:val="0"/>
              <w:autoSpaceDN w:val="0"/>
              <w:adjustRightInd w:val="0"/>
              <w:spacing w:line="276" w:lineRule="auto"/>
            </w:pPr>
            <w:r w:rsidRPr="005E43AE">
              <w:t>rajče, paprika, okurka</w:t>
            </w:r>
          </w:p>
        </w:tc>
        <w:tc>
          <w:tcPr>
            <w:tcW w:w="797" w:type="pct"/>
          </w:tcPr>
          <w:p w14:paraId="7EBB3982" w14:textId="77777777" w:rsidR="00433E86" w:rsidRPr="000D6D16" w:rsidRDefault="00433E86" w:rsidP="00251C1A">
            <w:pPr>
              <w:widowControl w:val="0"/>
              <w:autoSpaceDE w:val="0"/>
              <w:autoSpaceDN w:val="0"/>
              <w:adjustRightInd w:val="0"/>
              <w:spacing w:line="276" w:lineRule="auto"/>
            </w:pPr>
            <w:r w:rsidRPr="005E43AE">
              <w:t>100-6000 l/ha</w:t>
            </w:r>
          </w:p>
        </w:tc>
        <w:tc>
          <w:tcPr>
            <w:tcW w:w="942" w:type="pct"/>
          </w:tcPr>
          <w:p w14:paraId="6F9A3E4A" w14:textId="77777777" w:rsidR="00433E86" w:rsidRPr="000D6D16" w:rsidRDefault="00433E86" w:rsidP="00251C1A">
            <w:pPr>
              <w:widowControl w:val="0"/>
              <w:autoSpaceDE w:val="0"/>
              <w:autoSpaceDN w:val="0"/>
              <w:adjustRightInd w:val="0"/>
              <w:spacing w:line="276" w:lineRule="auto"/>
            </w:pPr>
            <w:r w:rsidRPr="005E43AE">
              <w:t>zálivka, máčení, postřik, kapková aplikace</w:t>
            </w:r>
          </w:p>
        </w:tc>
        <w:tc>
          <w:tcPr>
            <w:tcW w:w="1086" w:type="pct"/>
          </w:tcPr>
          <w:p w14:paraId="0B5485B6" w14:textId="77777777" w:rsidR="00433E86" w:rsidRPr="005E43AE" w:rsidRDefault="00433E86" w:rsidP="00251C1A">
            <w:pPr>
              <w:widowControl w:val="0"/>
              <w:autoSpaceDE w:val="0"/>
              <w:autoSpaceDN w:val="0"/>
              <w:adjustRightInd w:val="0"/>
              <w:spacing w:line="276" w:lineRule="auto"/>
            </w:pPr>
            <w:r w:rsidRPr="005E43AE">
              <w:t>1x zálivka, máčení</w:t>
            </w:r>
          </w:p>
          <w:p w14:paraId="449A4F17" w14:textId="77777777" w:rsidR="00433E86" w:rsidRPr="000D6D16" w:rsidRDefault="00433E86" w:rsidP="00251C1A">
            <w:pPr>
              <w:widowControl w:val="0"/>
              <w:autoSpaceDE w:val="0"/>
              <w:autoSpaceDN w:val="0"/>
              <w:adjustRightInd w:val="0"/>
              <w:spacing w:line="276" w:lineRule="auto"/>
            </w:pPr>
            <w:r w:rsidRPr="005E43AE">
              <w:t>2x postřik, kapková aplikace</w:t>
            </w:r>
          </w:p>
        </w:tc>
        <w:tc>
          <w:tcPr>
            <w:tcW w:w="796" w:type="pct"/>
          </w:tcPr>
          <w:p w14:paraId="6ED8F321" w14:textId="77777777" w:rsidR="00433E86" w:rsidRPr="000D6D16" w:rsidRDefault="00433E86" w:rsidP="00251C1A">
            <w:pPr>
              <w:widowControl w:val="0"/>
              <w:autoSpaceDE w:val="0"/>
              <w:autoSpaceDN w:val="0"/>
              <w:adjustRightInd w:val="0"/>
              <w:spacing w:line="276" w:lineRule="auto"/>
            </w:pPr>
            <w:r w:rsidRPr="005E43AE">
              <w:t xml:space="preserve"> 21 dnů</w:t>
            </w:r>
          </w:p>
        </w:tc>
      </w:tr>
      <w:tr w:rsidR="00433E86" w:rsidRPr="005E43AE" w14:paraId="2AE28D72" w14:textId="77777777" w:rsidTr="00AD67D5">
        <w:tc>
          <w:tcPr>
            <w:tcW w:w="1378" w:type="pct"/>
          </w:tcPr>
          <w:p w14:paraId="18A23CD0" w14:textId="77777777" w:rsidR="00433E86" w:rsidRPr="000D6D16" w:rsidRDefault="00433E86" w:rsidP="00251C1A">
            <w:pPr>
              <w:widowControl w:val="0"/>
              <w:autoSpaceDE w:val="0"/>
              <w:autoSpaceDN w:val="0"/>
              <w:adjustRightInd w:val="0"/>
              <w:spacing w:line="276" w:lineRule="auto"/>
            </w:pPr>
            <w:r w:rsidRPr="00231147">
              <w:t>meloun cukrový, meloun vodní, tykev, cuketa</w:t>
            </w:r>
          </w:p>
        </w:tc>
        <w:tc>
          <w:tcPr>
            <w:tcW w:w="797" w:type="pct"/>
          </w:tcPr>
          <w:p w14:paraId="2303B6CE" w14:textId="77777777" w:rsidR="00433E86" w:rsidRPr="000D6D16" w:rsidRDefault="00433E86" w:rsidP="00251C1A">
            <w:pPr>
              <w:widowControl w:val="0"/>
              <w:autoSpaceDE w:val="0"/>
              <w:autoSpaceDN w:val="0"/>
              <w:adjustRightInd w:val="0"/>
              <w:spacing w:line="276" w:lineRule="auto"/>
            </w:pPr>
            <w:r w:rsidRPr="005E43AE">
              <w:t>100-6000 l/ha</w:t>
            </w:r>
          </w:p>
        </w:tc>
        <w:tc>
          <w:tcPr>
            <w:tcW w:w="942" w:type="pct"/>
          </w:tcPr>
          <w:p w14:paraId="6088BC00" w14:textId="77777777" w:rsidR="00433E86" w:rsidRPr="000D6D16" w:rsidRDefault="00433E86" w:rsidP="00251C1A">
            <w:pPr>
              <w:widowControl w:val="0"/>
              <w:autoSpaceDE w:val="0"/>
              <w:autoSpaceDN w:val="0"/>
              <w:adjustRightInd w:val="0"/>
              <w:spacing w:line="276" w:lineRule="auto"/>
            </w:pPr>
            <w:r w:rsidRPr="005E43AE">
              <w:t>zálivka, máčení, postřik, kapková aplikace</w:t>
            </w:r>
          </w:p>
        </w:tc>
        <w:tc>
          <w:tcPr>
            <w:tcW w:w="1086" w:type="pct"/>
          </w:tcPr>
          <w:p w14:paraId="78A12A8E" w14:textId="77777777" w:rsidR="00433E86" w:rsidRPr="005E43AE" w:rsidRDefault="00433E86" w:rsidP="00251C1A">
            <w:pPr>
              <w:widowControl w:val="0"/>
              <w:autoSpaceDE w:val="0"/>
              <w:autoSpaceDN w:val="0"/>
              <w:adjustRightInd w:val="0"/>
              <w:spacing w:line="276" w:lineRule="auto"/>
            </w:pPr>
            <w:r w:rsidRPr="005E43AE">
              <w:t>1x zálivka, máčení</w:t>
            </w:r>
          </w:p>
          <w:p w14:paraId="59EA92A1" w14:textId="77777777" w:rsidR="00433E86" w:rsidRPr="000D6D16" w:rsidRDefault="00433E86" w:rsidP="00251C1A">
            <w:pPr>
              <w:widowControl w:val="0"/>
              <w:autoSpaceDE w:val="0"/>
              <w:autoSpaceDN w:val="0"/>
              <w:adjustRightInd w:val="0"/>
              <w:spacing w:line="276" w:lineRule="auto"/>
            </w:pPr>
            <w:r w:rsidRPr="005E43AE">
              <w:t>2x postřik, kapková aplikace</w:t>
            </w:r>
          </w:p>
        </w:tc>
        <w:tc>
          <w:tcPr>
            <w:tcW w:w="796" w:type="pct"/>
          </w:tcPr>
          <w:p w14:paraId="17080CDF" w14:textId="77777777" w:rsidR="00433E86" w:rsidRPr="000D6D16" w:rsidRDefault="00433E86" w:rsidP="00251C1A">
            <w:pPr>
              <w:widowControl w:val="0"/>
              <w:autoSpaceDE w:val="0"/>
              <w:autoSpaceDN w:val="0"/>
              <w:adjustRightInd w:val="0"/>
              <w:spacing w:line="276" w:lineRule="auto"/>
            </w:pPr>
            <w:r w:rsidRPr="005E43AE">
              <w:t xml:space="preserve"> 21 dnů</w:t>
            </w:r>
          </w:p>
        </w:tc>
      </w:tr>
      <w:tr w:rsidR="00433E86" w:rsidRPr="005E43AE" w14:paraId="344EB25B" w14:textId="77777777" w:rsidTr="00AD67D5">
        <w:tc>
          <w:tcPr>
            <w:tcW w:w="1378" w:type="pct"/>
          </w:tcPr>
          <w:p w14:paraId="50591E5D" w14:textId="77777777" w:rsidR="00433E86" w:rsidRPr="000D6D16" w:rsidRDefault="00433E86" w:rsidP="00251C1A">
            <w:pPr>
              <w:widowControl w:val="0"/>
              <w:autoSpaceDE w:val="0"/>
              <w:autoSpaceDN w:val="0"/>
              <w:adjustRightInd w:val="0"/>
              <w:spacing w:line="276" w:lineRule="auto"/>
            </w:pPr>
            <w:r w:rsidRPr="005E43AE">
              <w:lastRenderedPageBreak/>
              <w:t>léčivé rostliny, byliny</w:t>
            </w:r>
          </w:p>
        </w:tc>
        <w:tc>
          <w:tcPr>
            <w:tcW w:w="797" w:type="pct"/>
          </w:tcPr>
          <w:p w14:paraId="05EEA85C" w14:textId="77777777" w:rsidR="00433E86" w:rsidRPr="000D6D16" w:rsidRDefault="00433E86" w:rsidP="00251C1A">
            <w:pPr>
              <w:widowControl w:val="0"/>
              <w:autoSpaceDE w:val="0"/>
              <w:autoSpaceDN w:val="0"/>
              <w:adjustRightInd w:val="0"/>
              <w:spacing w:line="276" w:lineRule="auto"/>
            </w:pPr>
            <w:r w:rsidRPr="005E43AE">
              <w:t>100-6000 l/ha</w:t>
            </w:r>
          </w:p>
        </w:tc>
        <w:tc>
          <w:tcPr>
            <w:tcW w:w="942" w:type="pct"/>
          </w:tcPr>
          <w:p w14:paraId="2FBD8B58" w14:textId="77777777" w:rsidR="00433E86" w:rsidRPr="000D6D16" w:rsidRDefault="00433E86" w:rsidP="00251C1A">
            <w:pPr>
              <w:widowControl w:val="0"/>
              <w:autoSpaceDE w:val="0"/>
              <w:autoSpaceDN w:val="0"/>
              <w:adjustRightInd w:val="0"/>
              <w:spacing w:line="276" w:lineRule="auto"/>
            </w:pPr>
            <w:r w:rsidRPr="005E43AE">
              <w:t>zálivka, máčení, postřik, kapková aplikace</w:t>
            </w:r>
          </w:p>
        </w:tc>
        <w:tc>
          <w:tcPr>
            <w:tcW w:w="1086" w:type="pct"/>
          </w:tcPr>
          <w:p w14:paraId="1597721B" w14:textId="77777777" w:rsidR="00433E86" w:rsidRPr="005E43AE" w:rsidRDefault="00433E86" w:rsidP="00251C1A">
            <w:pPr>
              <w:widowControl w:val="0"/>
              <w:autoSpaceDE w:val="0"/>
              <w:autoSpaceDN w:val="0"/>
              <w:adjustRightInd w:val="0"/>
              <w:spacing w:line="276" w:lineRule="auto"/>
            </w:pPr>
            <w:r w:rsidRPr="005E43AE">
              <w:t>1x zálivka, máčení</w:t>
            </w:r>
          </w:p>
          <w:p w14:paraId="6E01460E" w14:textId="77777777" w:rsidR="00433E86" w:rsidRPr="000D6D16" w:rsidRDefault="00433E86" w:rsidP="00251C1A">
            <w:pPr>
              <w:widowControl w:val="0"/>
              <w:autoSpaceDE w:val="0"/>
              <w:autoSpaceDN w:val="0"/>
              <w:adjustRightInd w:val="0"/>
              <w:spacing w:line="276" w:lineRule="auto"/>
            </w:pPr>
            <w:r w:rsidRPr="005E43AE">
              <w:t>2x postřik, kapková aplikace</w:t>
            </w:r>
          </w:p>
        </w:tc>
        <w:tc>
          <w:tcPr>
            <w:tcW w:w="796" w:type="pct"/>
          </w:tcPr>
          <w:p w14:paraId="41E97588" w14:textId="77777777" w:rsidR="00433E86" w:rsidRPr="000D6D16" w:rsidRDefault="00433E86" w:rsidP="00251C1A">
            <w:pPr>
              <w:widowControl w:val="0"/>
              <w:autoSpaceDE w:val="0"/>
              <w:autoSpaceDN w:val="0"/>
              <w:adjustRightInd w:val="0"/>
              <w:spacing w:line="276" w:lineRule="auto"/>
            </w:pPr>
            <w:r w:rsidRPr="005E43AE">
              <w:t xml:space="preserve"> 21 dnů</w:t>
            </w:r>
          </w:p>
        </w:tc>
      </w:tr>
      <w:tr w:rsidR="00433E86" w:rsidRPr="005E43AE" w14:paraId="4A7E8602" w14:textId="77777777" w:rsidTr="00AD67D5">
        <w:tc>
          <w:tcPr>
            <w:tcW w:w="1378" w:type="pct"/>
          </w:tcPr>
          <w:p w14:paraId="4A1D1FA1" w14:textId="77777777" w:rsidR="00433E86" w:rsidRPr="000D6D16" w:rsidRDefault="00433E86" w:rsidP="00251C1A">
            <w:pPr>
              <w:widowControl w:val="0"/>
              <w:autoSpaceDE w:val="0"/>
              <w:autoSpaceDN w:val="0"/>
              <w:adjustRightInd w:val="0"/>
              <w:spacing w:line="276" w:lineRule="auto"/>
            </w:pPr>
            <w:r w:rsidRPr="005E43AE">
              <w:t>hrách, fazol, sója, lupina, bob, peluška</w:t>
            </w:r>
          </w:p>
        </w:tc>
        <w:tc>
          <w:tcPr>
            <w:tcW w:w="797" w:type="pct"/>
          </w:tcPr>
          <w:p w14:paraId="5A5343C5" w14:textId="77777777" w:rsidR="00433E86" w:rsidRPr="000D6D16" w:rsidRDefault="00433E86" w:rsidP="00251C1A">
            <w:pPr>
              <w:widowControl w:val="0"/>
              <w:autoSpaceDE w:val="0"/>
              <w:autoSpaceDN w:val="0"/>
              <w:adjustRightInd w:val="0"/>
              <w:spacing w:line="276" w:lineRule="auto"/>
            </w:pPr>
            <w:r w:rsidRPr="005E43AE">
              <w:t>200-800 l/ha</w:t>
            </w:r>
          </w:p>
        </w:tc>
        <w:tc>
          <w:tcPr>
            <w:tcW w:w="942" w:type="pct"/>
          </w:tcPr>
          <w:p w14:paraId="475BC611" w14:textId="77777777" w:rsidR="00433E86" w:rsidRPr="000D6D16" w:rsidRDefault="00433E86" w:rsidP="00251C1A">
            <w:pPr>
              <w:widowControl w:val="0"/>
              <w:autoSpaceDE w:val="0"/>
              <w:autoSpaceDN w:val="0"/>
              <w:adjustRightInd w:val="0"/>
              <w:spacing w:line="276" w:lineRule="auto"/>
            </w:pPr>
            <w:r w:rsidRPr="005E43AE">
              <w:t>postřik</w:t>
            </w:r>
          </w:p>
        </w:tc>
        <w:tc>
          <w:tcPr>
            <w:tcW w:w="1086" w:type="pct"/>
          </w:tcPr>
          <w:p w14:paraId="26CA4A6D" w14:textId="77777777" w:rsidR="00433E86" w:rsidRPr="000D6D16" w:rsidRDefault="00433E86" w:rsidP="00251C1A">
            <w:pPr>
              <w:widowControl w:val="0"/>
              <w:autoSpaceDE w:val="0"/>
              <w:autoSpaceDN w:val="0"/>
              <w:adjustRightInd w:val="0"/>
              <w:spacing w:line="276" w:lineRule="auto"/>
            </w:pPr>
            <w:r w:rsidRPr="005E43AE">
              <w:t>1x</w:t>
            </w:r>
          </w:p>
        </w:tc>
        <w:tc>
          <w:tcPr>
            <w:tcW w:w="796" w:type="pct"/>
          </w:tcPr>
          <w:p w14:paraId="3995FFAE" w14:textId="77777777" w:rsidR="00433E86" w:rsidRPr="000D6D16" w:rsidRDefault="00433E86" w:rsidP="00251C1A">
            <w:pPr>
              <w:widowControl w:val="0"/>
              <w:autoSpaceDE w:val="0"/>
              <w:autoSpaceDN w:val="0"/>
              <w:adjustRightInd w:val="0"/>
              <w:spacing w:line="276" w:lineRule="auto"/>
            </w:pPr>
          </w:p>
        </w:tc>
      </w:tr>
      <w:tr w:rsidR="00433E86" w:rsidRPr="005E43AE" w14:paraId="106A6506" w14:textId="77777777" w:rsidTr="00AD67D5">
        <w:tc>
          <w:tcPr>
            <w:tcW w:w="1378" w:type="pct"/>
          </w:tcPr>
          <w:p w14:paraId="72E7E5B9" w14:textId="77777777" w:rsidR="00433E86" w:rsidRPr="000D6D16" w:rsidRDefault="00433E86" w:rsidP="00251C1A">
            <w:pPr>
              <w:widowControl w:val="0"/>
              <w:autoSpaceDE w:val="0"/>
              <w:autoSpaceDN w:val="0"/>
              <w:adjustRightInd w:val="0"/>
              <w:spacing w:line="276" w:lineRule="auto"/>
            </w:pPr>
            <w:r w:rsidRPr="005E43AE">
              <w:t>trávníky</w:t>
            </w:r>
          </w:p>
        </w:tc>
        <w:tc>
          <w:tcPr>
            <w:tcW w:w="797" w:type="pct"/>
          </w:tcPr>
          <w:p w14:paraId="4564D2BB" w14:textId="77777777" w:rsidR="00433E86" w:rsidRPr="000D6D16" w:rsidRDefault="00433E86" w:rsidP="00251C1A">
            <w:pPr>
              <w:widowControl w:val="0"/>
              <w:autoSpaceDE w:val="0"/>
              <w:autoSpaceDN w:val="0"/>
              <w:adjustRightInd w:val="0"/>
              <w:spacing w:line="276" w:lineRule="auto"/>
            </w:pPr>
            <w:r w:rsidRPr="005E43AE">
              <w:t>200-800 l/ha</w:t>
            </w:r>
          </w:p>
        </w:tc>
        <w:tc>
          <w:tcPr>
            <w:tcW w:w="942" w:type="pct"/>
          </w:tcPr>
          <w:p w14:paraId="47F538C2" w14:textId="77777777" w:rsidR="00433E86" w:rsidRPr="000D6D16" w:rsidRDefault="00433E86" w:rsidP="00251C1A">
            <w:pPr>
              <w:widowControl w:val="0"/>
              <w:autoSpaceDE w:val="0"/>
              <w:autoSpaceDN w:val="0"/>
              <w:adjustRightInd w:val="0"/>
              <w:spacing w:line="276" w:lineRule="auto"/>
            </w:pPr>
            <w:r w:rsidRPr="005E43AE">
              <w:t>postřik</w:t>
            </w:r>
          </w:p>
        </w:tc>
        <w:tc>
          <w:tcPr>
            <w:tcW w:w="1086" w:type="pct"/>
          </w:tcPr>
          <w:p w14:paraId="258F48BD" w14:textId="77777777" w:rsidR="00433E86" w:rsidRPr="000D6D16" w:rsidRDefault="00433E86" w:rsidP="00251C1A">
            <w:pPr>
              <w:widowControl w:val="0"/>
              <w:autoSpaceDE w:val="0"/>
              <w:autoSpaceDN w:val="0"/>
              <w:adjustRightInd w:val="0"/>
              <w:spacing w:line="276" w:lineRule="auto"/>
            </w:pPr>
            <w:r w:rsidRPr="005E43AE">
              <w:t>1x</w:t>
            </w:r>
          </w:p>
        </w:tc>
        <w:tc>
          <w:tcPr>
            <w:tcW w:w="796" w:type="pct"/>
          </w:tcPr>
          <w:p w14:paraId="04E64179" w14:textId="77777777" w:rsidR="00433E86" w:rsidRPr="000D6D16" w:rsidRDefault="00433E86" w:rsidP="00251C1A">
            <w:pPr>
              <w:widowControl w:val="0"/>
              <w:autoSpaceDE w:val="0"/>
              <w:autoSpaceDN w:val="0"/>
              <w:adjustRightInd w:val="0"/>
              <w:spacing w:line="276" w:lineRule="auto"/>
            </w:pPr>
          </w:p>
        </w:tc>
      </w:tr>
      <w:tr w:rsidR="00433E86" w:rsidRPr="005E43AE" w14:paraId="1B5B0971" w14:textId="77777777" w:rsidTr="00AD67D5">
        <w:tc>
          <w:tcPr>
            <w:tcW w:w="1378" w:type="pct"/>
          </w:tcPr>
          <w:p w14:paraId="5CB25525" w14:textId="77777777" w:rsidR="00433E86" w:rsidRPr="000D6D16" w:rsidRDefault="00433E86" w:rsidP="00251C1A">
            <w:pPr>
              <w:widowControl w:val="0"/>
              <w:autoSpaceDE w:val="0"/>
              <w:autoSpaceDN w:val="0"/>
              <w:adjustRightInd w:val="0"/>
              <w:spacing w:line="276" w:lineRule="auto"/>
            </w:pPr>
            <w:r w:rsidRPr="005E43AE">
              <w:t>ovocné školky, okrasné školky</w:t>
            </w:r>
          </w:p>
        </w:tc>
        <w:tc>
          <w:tcPr>
            <w:tcW w:w="797" w:type="pct"/>
          </w:tcPr>
          <w:p w14:paraId="40794E99" w14:textId="77777777" w:rsidR="00433E86" w:rsidRPr="000D6D16" w:rsidRDefault="00433E86" w:rsidP="00251C1A">
            <w:pPr>
              <w:widowControl w:val="0"/>
              <w:autoSpaceDE w:val="0"/>
              <w:autoSpaceDN w:val="0"/>
              <w:adjustRightInd w:val="0"/>
              <w:spacing w:line="276" w:lineRule="auto"/>
            </w:pPr>
            <w:r w:rsidRPr="005E43AE">
              <w:t>100-6000 l/ha</w:t>
            </w:r>
          </w:p>
        </w:tc>
        <w:tc>
          <w:tcPr>
            <w:tcW w:w="942" w:type="pct"/>
          </w:tcPr>
          <w:p w14:paraId="08C91B7A" w14:textId="77777777" w:rsidR="00433E86" w:rsidRPr="000D6D16" w:rsidRDefault="00433E86" w:rsidP="00251C1A">
            <w:pPr>
              <w:widowControl w:val="0"/>
              <w:autoSpaceDE w:val="0"/>
              <w:autoSpaceDN w:val="0"/>
              <w:adjustRightInd w:val="0"/>
              <w:spacing w:line="276" w:lineRule="auto"/>
            </w:pPr>
            <w:r w:rsidRPr="005E43AE">
              <w:t>postřik, kapková aplikace</w:t>
            </w:r>
          </w:p>
        </w:tc>
        <w:tc>
          <w:tcPr>
            <w:tcW w:w="1086" w:type="pct"/>
          </w:tcPr>
          <w:p w14:paraId="262FCD45" w14:textId="77777777" w:rsidR="00433E86" w:rsidRPr="000D6D16" w:rsidRDefault="00433E86" w:rsidP="00251C1A">
            <w:pPr>
              <w:widowControl w:val="0"/>
              <w:autoSpaceDE w:val="0"/>
              <w:autoSpaceDN w:val="0"/>
              <w:adjustRightInd w:val="0"/>
              <w:spacing w:line="276" w:lineRule="auto"/>
            </w:pPr>
            <w:r w:rsidRPr="005E43AE">
              <w:t>2x</w:t>
            </w:r>
          </w:p>
        </w:tc>
        <w:tc>
          <w:tcPr>
            <w:tcW w:w="796" w:type="pct"/>
          </w:tcPr>
          <w:p w14:paraId="12E2A184" w14:textId="77777777" w:rsidR="00433E86" w:rsidRPr="000D6D16" w:rsidRDefault="00433E86" w:rsidP="00251C1A">
            <w:pPr>
              <w:widowControl w:val="0"/>
              <w:autoSpaceDE w:val="0"/>
              <w:autoSpaceDN w:val="0"/>
              <w:adjustRightInd w:val="0"/>
              <w:spacing w:line="276" w:lineRule="auto"/>
            </w:pPr>
            <w:r w:rsidRPr="005E43AE">
              <w:t xml:space="preserve"> 21 dnů</w:t>
            </w:r>
          </w:p>
        </w:tc>
      </w:tr>
      <w:tr w:rsidR="00433E86" w:rsidRPr="005E43AE" w14:paraId="1E1B0E0D" w14:textId="77777777" w:rsidTr="00AD67D5">
        <w:tc>
          <w:tcPr>
            <w:tcW w:w="1378" w:type="pct"/>
          </w:tcPr>
          <w:p w14:paraId="0E85E847" w14:textId="77777777" w:rsidR="00433E86" w:rsidRPr="000D6D16" w:rsidRDefault="00433E86" w:rsidP="00251C1A">
            <w:pPr>
              <w:widowControl w:val="0"/>
              <w:autoSpaceDE w:val="0"/>
              <w:autoSpaceDN w:val="0"/>
              <w:adjustRightInd w:val="0"/>
              <w:spacing w:line="276" w:lineRule="auto"/>
            </w:pPr>
            <w:r w:rsidRPr="005E43AE">
              <w:t>rostliny hrnkové, květiny k řezu</w:t>
            </w:r>
          </w:p>
        </w:tc>
        <w:tc>
          <w:tcPr>
            <w:tcW w:w="797" w:type="pct"/>
          </w:tcPr>
          <w:p w14:paraId="422CB66C" w14:textId="77777777" w:rsidR="00433E86" w:rsidRPr="000D6D16" w:rsidRDefault="00433E86" w:rsidP="00251C1A">
            <w:pPr>
              <w:widowControl w:val="0"/>
              <w:autoSpaceDE w:val="0"/>
              <w:autoSpaceDN w:val="0"/>
              <w:adjustRightInd w:val="0"/>
              <w:spacing w:line="276" w:lineRule="auto"/>
            </w:pPr>
            <w:r w:rsidRPr="005E43AE">
              <w:t>100-6000 l/ha</w:t>
            </w:r>
          </w:p>
        </w:tc>
        <w:tc>
          <w:tcPr>
            <w:tcW w:w="942" w:type="pct"/>
          </w:tcPr>
          <w:p w14:paraId="485F23C7" w14:textId="77777777" w:rsidR="00433E86" w:rsidRPr="000D6D16" w:rsidRDefault="00433E86" w:rsidP="00251C1A">
            <w:pPr>
              <w:widowControl w:val="0"/>
              <w:autoSpaceDE w:val="0"/>
              <w:autoSpaceDN w:val="0"/>
              <w:adjustRightInd w:val="0"/>
              <w:spacing w:line="276" w:lineRule="auto"/>
            </w:pPr>
            <w:r w:rsidRPr="005E43AE">
              <w:t>postřik, kapková aplikace</w:t>
            </w:r>
          </w:p>
        </w:tc>
        <w:tc>
          <w:tcPr>
            <w:tcW w:w="1086" w:type="pct"/>
          </w:tcPr>
          <w:p w14:paraId="04EC5B45" w14:textId="77777777" w:rsidR="00433E86" w:rsidRPr="000D6D16" w:rsidRDefault="00433E86" w:rsidP="00251C1A">
            <w:pPr>
              <w:widowControl w:val="0"/>
              <w:autoSpaceDE w:val="0"/>
              <w:autoSpaceDN w:val="0"/>
              <w:adjustRightInd w:val="0"/>
              <w:spacing w:line="276" w:lineRule="auto"/>
            </w:pPr>
            <w:r w:rsidRPr="005E43AE">
              <w:t>3x</w:t>
            </w:r>
          </w:p>
        </w:tc>
        <w:tc>
          <w:tcPr>
            <w:tcW w:w="796" w:type="pct"/>
          </w:tcPr>
          <w:p w14:paraId="7A760E99" w14:textId="77777777" w:rsidR="00433E86" w:rsidRPr="000D6D16" w:rsidRDefault="00433E86" w:rsidP="00251C1A">
            <w:pPr>
              <w:widowControl w:val="0"/>
              <w:autoSpaceDE w:val="0"/>
              <w:autoSpaceDN w:val="0"/>
              <w:adjustRightInd w:val="0"/>
              <w:spacing w:line="276" w:lineRule="auto"/>
            </w:pPr>
            <w:r w:rsidRPr="005E43AE">
              <w:t xml:space="preserve"> 21 dnů</w:t>
            </w:r>
          </w:p>
        </w:tc>
      </w:tr>
    </w:tbl>
    <w:p w14:paraId="0EF6D5FA" w14:textId="77777777" w:rsidR="00433E86" w:rsidRPr="007843B1" w:rsidRDefault="00433E86" w:rsidP="007843B1">
      <w:pPr>
        <w:widowControl w:val="0"/>
        <w:tabs>
          <w:tab w:val="left" w:pos="426"/>
          <w:tab w:val="left" w:pos="5670"/>
          <w:tab w:val="left" w:pos="6096"/>
          <w:tab w:val="left" w:pos="6804"/>
        </w:tabs>
        <w:spacing w:line="276" w:lineRule="auto"/>
        <w:jc w:val="both"/>
      </w:pPr>
    </w:p>
    <w:p w14:paraId="3A66C14D" w14:textId="77777777" w:rsidR="00433E86" w:rsidRDefault="00433E86" w:rsidP="00251C1A">
      <w:pPr>
        <w:widowControl w:val="0"/>
        <w:tabs>
          <w:tab w:val="left" w:pos="1560"/>
        </w:tabs>
        <w:spacing w:line="276" w:lineRule="auto"/>
        <w:ind w:left="2835" w:hanging="2835"/>
        <w:rPr>
          <w:color w:val="000000" w:themeColor="text1"/>
        </w:rPr>
      </w:pPr>
    </w:p>
    <w:p w14:paraId="4C5C1BCD" w14:textId="2D30AC22" w:rsidR="006C144F" w:rsidRDefault="006C144F" w:rsidP="00251C1A">
      <w:pPr>
        <w:widowControl w:val="0"/>
        <w:tabs>
          <w:tab w:val="left" w:pos="1560"/>
        </w:tabs>
        <w:spacing w:line="276" w:lineRule="auto"/>
        <w:ind w:left="2835" w:hanging="2835"/>
        <w:rPr>
          <w:b/>
          <w:color w:val="000000" w:themeColor="text1"/>
          <w:sz w:val="28"/>
          <w:szCs w:val="28"/>
        </w:rPr>
      </w:pPr>
      <w:proofErr w:type="spellStart"/>
      <w:r w:rsidRPr="006C144F">
        <w:rPr>
          <w:b/>
          <w:color w:val="000000" w:themeColor="text1"/>
          <w:sz w:val="28"/>
          <w:szCs w:val="28"/>
        </w:rPr>
        <w:t>Sivanto</w:t>
      </w:r>
      <w:proofErr w:type="spellEnd"/>
      <w:r w:rsidRPr="006C144F">
        <w:rPr>
          <w:b/>
          <w:color w:val="000000" w:themeColor="text1"/>
          <w:sz w:val="28"/>
          <w:szCs w:val="28"/>
        </w:rPr>
        <w:t xml:space="preserve"> </w:t>
      </w:r>
      <w:proofErr w:type="spellStart"/>
      <w:r w:rsidRPr="006C144F">
        <w:rPr>
          <w:b/>
          <w:color w:val="000000" w:themeColor="text1"/>
          <w:sz w:val="28"/>
          <w:szCs w:val="28"/>
        </w:rPr>
        <w:t>Energy</w:t>
      </w:r>
      <w:proofErr w:type="spellEnd"/>
    </w:p>
    <w:p w14:paraId="2DEA27A2" w14:textId="7E6B7068" w:rsidR="006C144F" w:rsidRPr="00140EA8" w:rsidRDefault="006C144F" w:rsidP="00251C1A">
      <w:pPr>
        <w:widowControl w:val="0"/>
        <w:tabs>
          <w:tab w:val="left" w:pos="1560"/>
        </w:tabs>
        <w:spacing w:line="276" w:lineRule="auto"/>
        <w:ind w:left="2835" w:hanging="2835"/>
        <w:rPr>
          <w:iCs/>
          <w:color w:val="000000" w:themeColor="text1"/>
        </w:rPr>
      </w:pPr>
      <w:r w:rsidRPr="00140EA8">
        <w:rPr>
          <w:color w:val="000000" w:themeColor="text1"/>
        </w:rPr>
        <w:t>evidenční číslo:</w:t>
      </w:r>
      <w:r w:rsidRPr="00140EA8">
        <w:rPr>
          <w:iCs/>
          <w:color w:val="000000" w:themeColor="text1"/>
        </w:rPr>
        <w:t xml:space="preserve"> </w:t>
      </w:r>
      <w:r w:rsidRPr="006C144F">
        <w:rPr>
          <w:iCs/>
          <w:color w:val="000000" w:themeColor="text1"/>
        </w:rPr>
        <w:t>5821-0</w:t>
      </w:r>
    </w:p>
    <w:p w14:paraId="7C0259C2" w14:textId="070A3A44" w:rsidR="006C144F" w:rsidRDefault="006C144F" w:rsidP="00251C1A">
      <w:pPr>
        <w:widowControl w:val="0"/>
        <w:tabs>
          <w:tab w:val="left" w:pos="1560"/>
        </w:tabs>
        <w:spacing w:line="276" w:lineRule="auto"/>
        <w:ind w:left="2835" w:hanging="2835"/>
      </w:pPr>
      <w:r w:rsidRPr="00140EA8">
        <w:rPr>
          <w:color w:val="000000" w:themeColor="text1"/>
        </w:rPr>
        <w:t>účinná látka:</w:t>
      </w:r>
      <w:r w:rsidRPr="00140EA8">
        <w:t xml:space="preserve"> </w:t>
      </w:r>
      <w:proofErr w:type="spellStart"/>
      <w:r>
        <w:t>d</w:t>
      </w:r>
      <w:r w:rsidRPr="006C144F">
        <w:t>eltamethrin</w:t>
      </w:r>
      <w:proofErr w:type="spellEnd"/>
      <w:r>
        <w:t xml:space="preserve">   10 g/l</w:t>
      </w:r>
    </w:p>
    <w:p w14:paraId="279761A2" w14:textId="5B452787" w:rsidR="006C144F" w:rsidRPr="00140EA8" w:rsidRDefault="006C144F" w:rsidP="00251C1A">
      <w:pPr>
        <w:widowControl w:val="0"/>
        <w:tabs>
          <w:tab w:val="left" w:pos="1560"/>
        </w:tabs>
        <w:spacing w:line="276" w:lineRule="auto"/>
        <w:ind w:left="2835" w:hanging="2835"/>
        <w:rPr>
          <w:iCs/>
          <w:color w:val="000000" w:themeColor="text1"/>
        </w:rPr>
      </w:pPr>
      <w:r>
        <w:rPr>
          <w:iCs/>
          <w:color w:val="000000" w:themeColor="text1"/>
        </w:rPr>
        <w:t xml:space="preserve">                     </w:t>
      </w:r>
      <w:proofErr w:type="spellStart"/>
      <w:r>
        <w:rPr>
          <w:iCs/>
          <w:color w:val="000000" w:themeColor="text1"/>
        </w:rPr>
        <w:t>f</w:t>
      </w:r>
      <w:r w:rsidRPr="006C144F">
        <w:rPr>
          <w:iCs/>
          <w:color w:val="000000" w:themeColor="text1"/>
        </w:rPr>
        <w:t>lupyradifuron</w:t>
      </w:r>
      <w:proofErr w:type="spellEnd"/>
      <w:r>
        <w:rPr>
          <w:iCs/>
          <w:color w:val="000000" w:themeColor="text1"/>
        </w:rPr>
        <w:t xml:space="preserve"> 75 g/l</w:t>
      </w:r>
    </w:p>
    <w:p w14:paraId="5C6A3170" w14:textId="77777777" w:rsidR="00023979" w:rsidRDefault="006C144F" w:rsidP="00251C1A">
      <w:pPr>
        <w:widowControl w:val="0"/>
        <w:tabs>
          <w:tab w:val="left" w:pos="1560"/>
        </w:tabs>
        <w:spacing w:line="276" w:lineRule="auto"/>
        <w:ind w:left="2835" w:hanging="2835"/>
        <w:rPr>
          <w:color w:val="000000" w:themeColor="text1"/>
        </w:rPr>
      </w:pPr>
      <w:r w:rsidRPr="00140EA8">
        <w:rPr>
          <w:color w:val="000000" w:themeColor="text1"/>
        </w:rPr>
        <w:t xml:space="preserve">platnost povolení končí dne: </w:t>
      </w:r>
      <w:r w:rsidRPr="006C144F">
        <w:rPr>
          <w:color w:val="000000" w:themeColor="text1"/>
        </w:rPr>
        <w:t>15.8.2027</w:t>
      </w:r>
    </w:p>
    <w:p w14:paraId="19E01DA0" w14:textId="77777777" w:rsidR="00EE1476" w:rsidRDefault="00EE1476" w:rsidP="00251C1A">
      <w:pPr>
        <w:widowControl w:val="0"/>
        <w:tabs>
          <w:tab w:val="left" w:pos="1560"/>
        </w:tabs>
        <w:spacing w:line="276" w:lineRule="auto"/>
        <w:ind w:left="2835" w:hanging="2835"/>
        <w:rPr>
          <w:i/>
          <w:iCs/>
        </w:rPr>
      </w:pPr>
    </w:p>
    <w:p w14:paraId="506FC847" w14:textId="376ADE54" w:rsidR="00023979" w:rsidRDefault="00023979" w:rsidP="00251C1A">
      <w:pPr>
        <w:widowControl w:val="0"/>
        <w:tabs>
          <w:tab w:val="left" w:pos="1560"/>
        </w:tabs>
        <w:spacing w:line="276" w:lineRule="auto"/>
        <w:ind w:left="2835" w:hanging="2835"/>
        <w:rPr>
          <w:i/>
          <w:iCs/>
        </w:rPr>
      </w:pPr>
      <w:r w:rsidRPr="00455210">
        <w:rPr>
          <w:i/>
          <w:iCs/>
        </w:rPr>
        <w:t xml:space="preserve">Rozsah </w:t>
      </w:r>
      <w:r>
        <w:rPr>
          <w:i/>
          <w:iCs/>
        </w:rPr>
        <w:t xml:space="preserve">povoleného </w:t>
      </w:r>
      <w:r w:rsidRPr="00455210">
        <w:rPr>
          <w:i/>
          <w:iCs/>
        </w:rPr>
        <w:t>použití:</w:t>
      </w:r>
    </w:p>
    <w:tbl>
      <w:tblPr>
        <w:tblW w:w="978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552"/>
        <w:gridCol w:w="1417"/>
        <w:gridCol w:w="567"/>
        <w:gridCol w:w="2126"/>
        <w:gridCol w:w="1558"/>
      </w:tblGrid>
      <w:tr w:rsidR="00023979" w:rsidRPr="009A23FB" w14:paraId="223F4552" w14:textId="77777777" w:rsidTr="00326530">
        <w:tc>
          <w:tcPr>
            <w:tcW w:w="1560" w:type="dxa"/>
          </w:tcPr>
          <w:p w14:paraId="6B63307F" w14:textId="638C5317" w:rsidR="00023979" w:rsidRPr="009A23FB" w:rsidRDefault="00023979" w:rsidP="00251C1A">
            <w:pPr>
              <w:widowControl w:val="0"/>
              <w:autoSpaceDE w:val="0"/>
              <w:autoSpaceDN w:val="0"/>
              <w:adjustRightInd w:val="0"/>
              <w:spacing w:before="40" w:line="276" w:lineRule="auto"/>
              <w:rPr>
                <w:bCs/>
              </w:rPr>
            </w:pPr>
            <w:bookmarkStart w:id="26" w:name="_Hlk147735697"/>
            <w:r w:rsidRPr="009A23FB">
              <w:rPr>
                <w:bCs/>
              </w:rPr>
              <w:t>1)</w:t>
            </w:r>
            <w:r w:rsidR="006412FB">
              <w:rPr>
                <w:bCs/>
              </w:rPr>
              <w:t xml:space="preserve"> </w:t>
            </w:r>
            <w:r w:rsidRPr="009A23FB">
              <w:rPr>
                <w:bCs/>
              </w:rPr>
              <w:t>Plodina, oblast použití</w:t>
            </w:r>
          </w:p>
        </w:tc>
        <w:tc>
          <w:tcPr>
            <w:tcW w:w="2552" w:type="dxa"/>
          </w:tcPr>
          <w:p w14:paraId="574856C5" w14:textId="77777777" w:rsidR="00023979" w:rsidRPr="009A23FB" w:rsidRDefault="00023979" w:rsidP="00251C1A">
            <w:pPr>
              <w:widowControl w:val="0"/>
              <w:autoSpaceDE w:val="0"/>
              <w:autoSpaceDN w:val="0"/>
              <w:adjustRightInd w:val="0"/>
              <w:spacing w:before="40" w:line="276" w:lineRule="auto"/>
              <w:ind w:right="14"/>
              <w:rPr>
                <w:bCs/>
              </w:rPr>
            </w:pPr>
            <w:r w:rsidRPr="009A23FB">
              <w:rPr>
                <w:bCs/>
              </w:rPr>
              <w:t>2) Škodlivý organismus, jiný účel použití</w:t>
            </w:r>
          </w:p>
        </w:tc>
        <w:tc>
          <w:tcPr>
            <w:tcW w:w="1417" w:type="dxa"/>
          </w:tcPr>
          <w:p w14:paraId="0D35AD4B" w14:textId="77777777" w:rsidR="00023979" w:rsidRPr="009A23FB" w:rsidRDefault="00023979" w:rsidP="00251C1A">
            <w:pPr>
              <w:widowControl w:val="0"/>
              <w:autoSpaceDE w:val="0"/>
              <w:autoSpaceDN w:val="0"/>
              <w:adjustRightInd w:val="0"/>
              <w:spacing w:before="40" w:line="276" w:lineRule="auto"/>
              <w:ind w:right="13"/>
              <w:rPr>
                <w:bCs/>
              </w:rPr>
            </w:pPr>
            <w:r w:rsidRPr="009A23FB">
              <w:rPr>
                <w:bCs/>
              </w:rPr>
              <w:t>Dávkování, mísitelnost</w:t>
            </w:r>
          </w:p>
        </w:tc>
        <w:tc>
          <w:tcPr>
            <w:tcW w:w="567" w:type="dxa"/>
          </w:tcPr>
          <w:p w14:paraId="5F45D509" w14:textId="77777777" w:rsidR="00023979" w:rsidRPr="009A23FB" w:rsidRDefault="00023979" w:rsidP="007843B1">
            <w:pPr>
              <w:widowControl w:val="0"/>
              <w:autoSpaceDE w:val="0"/>
              <w:autoSpaceDN w:val="0"/>
              <w:adjustRightInd w:val="0"/>
              <w:spacing w:before="40" w:line="276" w:lineRule="auto"/>
              <w:jc w:val="center"/>
              <w:rPr>
                <w:bCs/>
              </w:rPr>
            </w:pPr>
            <w:r>
              <w:rPr>
                <w:bCs/>
              </w:rPr>
              <w:t>OL</w:t>
            </w:r>
          </w:p>
        </w:tc>
        <w:tc>
          <w:tcPr>
            <w:tcW w:w="2126" w:type="dxa"/>
          </w:tcPr>
          <w:p w14:paraId="150A9C5B" w14:textId="77777777" w:rsidR="00023979" w:rsidRPr="009A23FB" w:rsidRDefault="00023979" w:rsidP="00251C1A">
            <w:pPr>
              <w:widowControl w:val="0"/>
              <w:autoSpaceDE w:val="0"/>
              <w:autoSpaceDN w:val="0"/>
              <w:adjustRightInd w:val="0"/>
              <w:spacing w:before="40" w:line="276" w:lineRule="auto"/>
              <w:rPr>
                <w:bCs/>
              </w:rPr>
            </w:pPr>
            <w:r w:rsidRPr="009A23FB">
              <w:rPr>
                <w:bCs/>
              </w:rPr>
              <w:t>Poznámka</w:t>
            </w:r>
          </w:p>
          <w:p w14:paraId="531CF99E" w14:textId="77777777" w:rsidR="00023979" w:rsidRPr="009A23FB" w:rsidRDefault="00023979" w:rsidP="00251C1A">
            <w:pPr>
              <w:widowControl w:val="0"/>
              <w:autoSpaceDE w:val="0"/>
              <w:autoSpaceDN w:val="0"/>
              <w:adjustRightInd w:val="0"/>
              <w:spacing w:before="40" w:line="276" w:lineRule="auto"/>
              <w:rPr>
                <w:bCs/>
              </w:rPr>
            </w:pPr>
            <w:r w:rsidRPr="009A23FB">
              <w:rPr>
                <w:bCs/>
              </w:rPr>
              <w:t>1) k plodině</w:t>
            </w:r>
          </w:p>
          <w:p w14:paraId="19A102D5" w14:textId="77777777" w:rsidR="00023979" w:rsidRPr="009A23FB" w:rsidRDefault="00023979" w:rsidP="00251C1A">
            <w:pPr>
              <w:widowControl w:val="0"/>
              <w:autoSpaceDE w:val="0"/>
              <w:autoSpaceDN w:val="0"/>
              <w:adjustRightInd w:val="0"/>
              <w:spacing w:before="40" w:line="276" w:lineRule="auto"/>
              <w:rPr>
                <w:bCs/>
              </w:rPr>
            </w:pPr>
            <w:r w:rsidRPr="009A23FB">
              <w:rPr>
                <w:bCs/>
              </w:rPr>
              <w:t>2) k ŠO</w:t>
            </w:r>
          </w:p>
          <w:p w14:paraId="50F67673" w14:textId="77777777" w:rsidR="00023979" w:rsidRPr="009A23FB" w:rsidRDefault="00023979" w:rsidP="00251C1A">
            <w:pPr>
              <w:widowControl w:val="0"/>
              <w:autoSpaceDE w:val="0"/>
              <w:autoSpaceDN w:val="0"/>
              <w:adjustRightInd w:val="0"/>
              <w:spacing w:before="40" w:line="276" w:lineRule="auto"/>
              <w:rPr>
                <w:bCs/>
              </w:rPr>
            </w:pPr>
            <w:r w:rsidRPr="009A23FB">
              <w:rPr>
                <w:bCs/>
              </w:rPr>
              <w:t>3) k OL</w:t>
            </w:r>
          </w:p>
        </w:tc>
        <w:tc>
          <w:tcPr>
            <w:tcW w:w="1558" w:type="dxa"/>
          </w:tcPr>
          <w:p w14:paraId="1A2B0826" w14:textId="77777777" w:rsidR="00023979" w:rsidRPr="009A23FB" w:rsidRDefault="00023979" w:rsidP="00251C1A">
            <w:pPr>
              <w:widowControl w:val="0"/>
              <w:autoSpaceDE w:val="0"/>
              <w:autoSpaceDN w:val="0"/>
              <w:adjustRightInd w:val="0"/>
              <w:spacing w:before="40" w:line="276" w:lineRule="auto"/>
              <w:rPr>
                <w:bCs/>
              </w:rPr>
            </w:pPr>
            <w:r w:rsidRPr="009A23FB">
              <w:rPr>
                <w:bCs/>
              </w:rPr>
              <w:t>4) Pozn. k dávkování</w:t>
            </w:r>
          </w:p>
          <w:p w14:paraId="7FE462A2" w14:textId="77777777" w:rsidR="00023979" w:rsidRPr="009A23FB" w:rsidRDefault="00023979" w:rsidP="00251C1A">
            <w:pPr>
              <w:widowControl w:val="0"/>
              <w:autoSpaceDE w:val="0"/>
              <w:autoSpaceDN w:val="0"/>
              <w:adjustRightInd w:val="0"/>
              <w:spacing w:before="40" w:line="276" w:lineRule="auto"/>
              <w:ind w:right="119"/>
              <w:rPr>
                <w:bCs/>
              </w:rPr>
            </w:pPr>
            <w:r w:rsidRPr="009A23FB">
              <w:rPr>
                <w:bCs/>
              </w:rPr>
              <w:t>5) Umístění</w:t>
            </w:r>
          </w:p>
          <w:p w14:paraId="77A8CFF8" w14:textId="77777777" w:rsidR="00023979" w:rsidRPr="009A23FB" w:rsidRDefault="00023979" w:rsidP="00251C1A">
            <w:pPr>
              <w:widowControl w:val="0"/>
              <w:autoSpaceDE w:val="0"/>
              <w:autoSpaceDN w:val="0"/>
              <w:adjustRightInd w:val="0"/>
              <w:spacing w:before="40" w:line="276" w:lineRule="auto"/>
              <w:rPr>
                <w:bCs/>
              </w:rPr>
            </w:pPr>
            <w:r w:rsidRPr="009A23FB">
              <w:rPr>
                <w:bCs/>
              </w:rPr>
              <w:t>6) Určení sklizně</w:t>
            </w:r>
          </w:p>
        </w:tc>
      </w:tr>
      <w:tr w:rsidR="00023979" w:rsidRPr="00AE4DA1" w14:paraId="79C584B9" w14:textId="77777777" w:rsidTr="00326530">
        <w:trPr>
          <w:trHeight w:val="57"/>
        </w:trPr>
        <w:tc>
          <w:tcPr>
            <w:tcW w:w="1560" w:type="dxa"/>
          </w:tcPr>
          <w:p w14:paraId="705327BD" w14:textId="77777777" w:rsidR="00023979" w:rsidRPr="009A23FB" w:rsidRDefault="00023979" w:rsidP="00251C1A">
            <w:pPr>
              <w:widowControl w:val="0"/>
              <w:autoSpaceDE w:val="0"/>
              <w:autoSpaceDN w:val="0"/>
              <w:adjustRightInd w:val="0"/>
              <w:spacing w:before="40" w:line="276" w:lineRule="auto"/>
              <w:rPr>
                <w:bCs/>
              </w:rPr>
            </w:pPr>
            <w:r w:rsidRPr="001D5FAB">
              <w:rPr>
                <w:bCs/>
              </w:rPr>
              <w:t>proso seté</w:t>
            </w:r>
          </w:p>
        </w:tc>
        <w:tc>
          <w:tcPr>
            <w:tcW w:w="2552" w:type="dxa"/>
          </w:tcPr>
          <w:p w14:paraId="41286C68" w14:textId="77777777" w:rsidR="00023979" w:rsidRPr="009A23FB" w:rsidRDefault="00023979" w:rsidP="00251C1A">
            <w:pPr>
              <w:widowControl w:val="0"/>
              <w:autoSpaceDE w:val="0"/>
              <w:autoSpaceDN w:val="0"/>
              <w:adjustRightInd w:val="0"/>
              <w:spacing w:before="40" w:line="276" w:lineRule="auto"/>
              <w:rPr>
                <w:bCs/>
              </w:rPr>
            </w:pPr>
            <w:r w:rsidRPr="001D5FAB">
              <w:rPr>
                <w:bCs/>
              </w:rPr>
              <w:t xml:space="preserve">mšice střemchová, mšice kukuřičná, </w:t>
            </w:r>
            <w:proofErr w:type="spellStart"/>
            <w:r w:rsidRPr="001D5FAB">
              <w:rPr>
                <w:bCs/>
              </w:rPr>
              <w:t>kyjatka</w:t>
            </w:r>
            <w:proofErr w:type="spellEnd"/>
            <w:r w:rsidRPr="001D5FAB">
              <w:rPr>
                <w:bCs/>
              </w:rPr>
              <w:t xml:space="preserve"> </w:t>
            </w:r>
            <w:proofErr w:type="spellStart"/>
            <w:r w:rsidRPr="001D5FAB">
              <w:rPr>
                <w:bCs/>
              </w:rPr>
              <w:t>osenní</w:t>
            </w:r>
            <w:proofErr w:type="spellEnd"/>
            <w:r w:rsidRPr="001D5FAB">
              <w:rPr>
                <w:bCs/>
              </w:rPr>
              <w:t xml:space="preserve">, </w:t>
            </w:r>
            <w:proofErr w:type="spellStart"/>
            <w:r w:rsidRPr="001D5FAB">
              <w:rPr>
                <w:bCs/>
              </w:rPr>
              <w:t>kyjatka</w:t>
            </w:r>
            <w:proofErr w:type="spellEnd"/>
            <w:r w:rsidRPr="001D5FAB">
              <w:rPr>
                <w:bCs/>
              </w:rPr>
              <w:t xml:space="preserve"> travní, zavíječ kukuřičný, černopáska bavlníková</w:t>
            </w:r>
          </w:p>
        </w:tc>
        <w:tc>
          <w:tcPr>
            <w:tcW w:w="1417" w:type="dxa"/>
          </w:tcPr>
          <w:p w14:paraId="46D3973D" w14:textId="77777777" w:rsidR="00023979" w:rsidRPr="009A23FB" w:rsidRDefault="00023979" w:rsidP="00251C1A">
            <w:pPr>
              <w:widowControl w:val="0"/>
              <w:autoSpaceDE w:val="0"/>
              <w:autoSpaceDN w:val="0"/>
              <w:adjustRightInd w:val="0"/>
              <w:spacing w:before="40" w:line="276" w:lineRule="auto"/>
              <w:rPr>
                <w:bCs/>
              </w:rPr>
            </w:pPr>
            <w:r w:rsidRPr="001D5FAB">
              <w:rPr>
                <w:bCs/>
              </w:rPr>
              <w:t>0,75 l/ha</w:t>
            </w:r>
          </w:p>
        </w:tc>
        <w:tc>
          <w:tcPr>
            <w:tcW w:w="567" w:type="dxa"/>
          </w:tcPr>
          <w:p w14:paraId="3E5DE79C" w14:textId="77777777" w:rsidR="00023979" w:rsidRPr="009A23FB"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338B2D74" w14:textId="77777777" w:rsidR="00023979" w:rsidRPr="0065504B" w:rsidRDefault="00023979" w:rsidP="00251C1A">
            <w:pPr>
              <w:widowControl w:val="0"/>
              <w:autoSpaceDE w:val="0"/>
              <w:autoSpaceDN w:val="0"/>
              <w:adjustRightInd w:val="0"/>
              <w:spacing w:before="40" w:line="276" w:lineRule="auto"/>
              <w:rPr>
                <w:bCs/>
              </w:rPr>
            </w:pPr>
            <w:r w:rsidRPr="00AE4DA1">
              <w:rPr>
                <w:bCs/>
              </w:rPr>
              <w:t xml:space="preserve">1) od: 51 BBCH, </w:t>
            </w:r>
            <w:r w:rsidRPr="0065504B">
              <w:rPr>
                <w:bCs/>
              </w:rPr>
              <w:t>do: 75 BBCH mimo 60-69</w:t>
            </w:r>
            <w:r>
              <w:rPr>
                <w:bCs/>
              </w:rPr>
              <w:t xml:space="preserve"> </w:t>
            </w:r>
            <w:r w:rsidRPr="0065504B">
              <w:rPr>
                <w:bCs/>
              </w:rPr>
              <w:t>BBCH</w:t>
            </w:r>
          </w:p>
          <w:p w14:paraId="7D5B968D" w14:textId="77777777" w:rsidR="00023979" w:rsidRPr="009A23FB" w:rsidRDefault="00023979" w:rsidP="00251C1A">
            <w:pPr>
              <w:widowControl w:val="0"/>
              <w:autoSpaceDE w:val="0"/>
              <w:autoSpaceDN w:val="0"/>
              <w:adjustRightInd w:val="0"/>
              <w:spacing w:before="40" w:line="276" w:lineRule="auto"/>
              <w:rPr>
                <w:bCs/>
              </w:rPr>
            </w:pPr>
            <w:r w:rsidRPr="0065504B">
              <w:rPr>
                <w:bCs/>
              </w:rPr>
              <w:t>2) při výskytu</w:t>
            </w:r>
            <w:r w:rsidRPr="00AE4DA1">
              <w:rPr>
                <w:bCs/>
              </w:rPr>
              <w:t xml:space="preserve"> </w:t>
            </w:r>
          </w:p>
        </w:tc>
        <w:tc>
          <w:tcPr>
            <w:tcW w:w="1558" w:type="dxa"/>
          </w:tcPr>
          <w:p w14:paraId="3DAB9024" w14:textId="77777777" w:rsidR="00023979" w:rsidRPr="00567F30" w:rsidRDefault="00023979" w:rsidP="00251C1A">
            <w:pPr>
              <w:widowControl w:val="0"/>
              <w:autoSpaceDE w:val="0"/>
              <w:autoSpaceDN w:val="0"/>
              <w:adjustRightInd w:val="0"/>
              <w:spacing w:before="40" w:line="276" w:lineRule="auto"/>
              <w:rPr>
                <w:bCs/>
              </w:rPr>
            </w:pPr>
            <w:r w:rsidRPr="00567F30">
              <w:rPr>
                <w:bCs/>
              </w:rPr>
              <w:t>5) pole</w:t>
            </w:r>
          </w:p>
        </w:tc>
      </w:tr>
      <w:tr w:rsidR="00023979" w:rsidRPr="00AE4DA1" w14:paraId="31F0E46D" w14:textId="77777777" w:rsidTr="00326530">
        <w:trPr>
          <w:trHeight w:val="57"/>
        </w:trPr>
        <w:tc>
          <w:tcPr>
            <w:tcW w:w="1560" w:type="dxa"/>
          </w:tcPr>
          <w:p w14:paraId="2981B0A2" w14:textId="77777777" w:rsidR="00023979" w:rsidRPr="009A23FB" w:rsidRDefault="00023979" w:rsidP="00251C1A">
            <w:pPr>
              <w:widowControl w:val="0"/>
              <w:autoSpaceDE w:val="0"/>
              <w:autoSpaceDN w:val="0"/>
              <w:adjustRightInd w:val="0"/>
              <w:spacing w:before="40" w:line="276" w:lineRule="auto"/>
              <w:rPr>
                <w:bCs/>
              </w:rPr>
            </w:pPr>
            <w:r w:rsidRPr="00AE4DA1">
              <w:rPr>
                <w:bCs/>
              </w:rPr>
              <w:t>hořčice</w:t>
            </w:r>
          </w:p>
        </w:tc>
        <w:tc>
          <w:tcPr>
            <w:tcW w:w="2552" w:type="dxa"/>
          </w:tcPr>
          <w:p w14:paraId="6F620167" w14:textId="77777777" w:rsidR="00023979" w:rsidRPr="009A23FB" w:rsidRDefault="00023979" w:rsidP="00251C1A">
            <w:pPr>
              <w:widowControl w:val="0"/>
              <w:autoSpaceDE w:val="0"/>
              <w:autoSpaceDN w:val="0"/>
              <w:adjustRightInd w:val="0"/>
              <w:spacing w:before="40" w:line="276" w:lineRule="auto"/>
              <w:rPr>
                <w:bCs/>
              </w:rPr>
            </w:pPr>
            <w:r w:rsidRPr="00AE4DA1">
              <w:rPr>
                <w:bCs/>
              </w:rPr>
              <w:t>krytonosec řepkový, krytonosec čtyřzubý</w:t>
            </w:r>
          </w:p>
        </w:tc>
        <w:tc>
          <w:tcPr>
            <w:tcW w:w="1417" w:type="dxa"/>
          </w:tcPr>
          <w:p w14:paraId="1DDCC25C" w14:textId="77777777" w:rsidR="00023979" w:rsidRPr="009A23FB" w:rsidRDefault="00023979" w:rsidP="00251C1A">
            <w:pPr>
              <w:widowControl w:val="0"/>
              <w:autoSpaceDE w:val="0"/>
              <w:autoSpaceDN w:val="0"/>
              <w:adjustRightInd w:val="0"/>
              <w:spacing w:before="40" w:line="276" w:lineRule="auto"/>
              <w:rPr>
                <w:bCs/>
              </w:rPr>
            </w:pPr>
            <w:r w:rsidRPr="00AE4DA1">
              <w:rPr>
                <w:bCs/>
              </w:rPr>
              <w:t>0,75 l/ha</w:t>
            </w:r>
          </w:p>
        </w:tc>
        <w:tc>
          <w:tcPr>
            <w:tcW w:w="567" w:type="dxa"/>
          </w:tcPr>
          <w:p w14:paraId="3918F34D" w14:textId="77777777" w:rsidR="00023979"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0D3AAD70" w14:textId="77777777" w:rsidR="00023979" w:rsidRPr="00AE4DA1" w:rsidRDefault="00023979" w:rsidP="00251C1A">
            <w:pPr>
              <w:widowControl w:val="0"/>
              <w:spacing w:before="40" w:after="40" w:line="276" w:lineRule="auto"/>
              <w:rPr>
                <w:bCs/>
              </w:rPr>
            </w:pPr>
            <w:r w:rsidRPr="00AE4DA1">
              <w:rPr>
                <w:bCs/>
              </w:rPr>
              <w:t xml:space="preserve">1) od: 30 BBCH, do: 49 BBCH </w:t>
            </w:r>
          </w:p>
          <w:p w14:paraId="1F1C5AB6" w14:textId="77777777" w:rsidR="00023979" w:rsidRPr="009A23FB" w:rsidRDefault="00023979" w:rsidP="00251C1A">
            <w:pPr>
              <w:widowControl w:val="0"/>
              <w:autoSpaceDE w:val="0"/>
              <w:autoSpaceDN w:val="0"/>
              <w:adjustRightInd w:val="0"/>
              <w:spacing w:before="40" w:line="276" w:lineRule="auto"/>
              <w:rPr>
                <w:bCs/>
              </w:rPr>
            </w:pPr>
            <w:r w:rsidRPr="00AE4DA1">
              <w:rPr>
                <w:bCs/>
              </w:rPr>
              <w:t xml:space="preserve">2) podle signalizace </w:t>
            </w:r>
          </w:p>
        </w:tc>
        <w:tc>
          <w:tcPr>
            <w:tcW w:w="1558" w:type="dxa"/>
          </w:tcPr>
          <w:p w14:paraId="1DD0B45D" w14:textId="77777777" w:rsidR="00023979" w:rsidRPr="00567F30" w:rsidRDefault="00023979" w:rsidP="00251C1A">
            <w:pPr>
              <w:widowControl w:val="0"/>
              <w:autoSpaceDE w:val="0"/>
              <w:autoSpaceDN w:val="0"/>
              <w:adjustRightInd w:val="0"/>
              <w:spacing w:before="40" w:line="276" w:lineRule="auto"/>
              <w:rPr>
                <w:bCs/>
              </w:rPr>
            </w:pPr>
            <w:r w:rsidRPr="00567F30">
              <w:rPr>
                <w:bCs/>
              </w:rPr>
              <w:t>4) max. 2x</w:t>
            </w:r>
          </w:p>
          <w:p w14:paraId="6AA408C2" w14:textId="77777777" w:rsidR="00023979" w:rsidRPr="00567F30" w:rsidRDefault="00023979" w:rsidP="00251C1A">
            <w:pPr>
              <w:widowControl w:val="0"/>
              <w:autoSpaceDE w:val="0"/>
              <w:autoSpaceDN w:val="0"/>
              <w:adjustRightInd w:val="0"/>
              <w:spacing w:before="40" w:line="276" w:lineRule="auto"/>
              <w:rPr>
                <w:bCs/>
              </w:rPr>
            </w:pPr>
            <w:r w:rsidRPr="00567F30">
              <w:rPr>
                <w:bCs/>
              </w:rPr>
              <w:t>5) pole</w:t>
            </w:r>
          </w:p>
        </w:tc>
      </w:tr>
      <w:tr w:rsidR="00023979" w:rsidRPr="00AE4DA1" w14:paraId="67845503" w14:textId="77777777" w:rsidTr="00326530">
        <w:trPr>
          <w:trHeight w:val="57"/>
        </w:trPr>
        <w:tc>
          <w:tcPr>
            <w:tcW w:w="1560" w:type="dxa"/>
          </w:tcPr>
          <w:p w14:paraId="0177FD4C" w14:textId="77777777" w:rsidR="00023979" w:rsidRPr="009A23FB" w:rsidRDefault="00023979" w:rsidP="00251C1A">
            <w:pPr>
              <w:widowControl w:val="0"/>
              <w:autoSpaceDE w:val="0"/>
              <w:autoSpaceDN w:val="0"/>
              <w:adjustRightInd w:val="0"/>
              <w:spacing w:before="40" w:line="276" w:lineRule="auto"/>
              <w:rPr>
                <w:bCs/>
              </w:rPr>
            </w:pPr>
            <w:r w:rsidRPr="00AE4DA1">
              <w:rPr>
                <w:bCs/>
              </w:rPr>
              <w:t>hořčice</w:t>
            </w:r>
          </w:p>
        </w:tc>
        <w:tc>
          <w:tcPr>
            <w:tcW w:w="2552" w:type="dxa"/>
          </w:tcPr>
          <w:p w14:paraId="733CFBF6" w14:textId="77777777" w:rsidR="00023979" w:rsidRPr="009A23FB" w:rsidRDefault="00023979" w:rsidP="00251C1A">
            <w:pPr>
              <w:widowControl w:val="0"/>
              <w:autoSpaceDE w:val="0"/>
              <w:autoSpaceDN w:val="0"/>
              <w:adjustRightInd w:val="0"/>
              <w:spacing w:before="40" w:line="276" w:lineRule="auto"/>
              <w:rPr>
                <w:bCs/>
              </w:rPr>
            </w:pPr>
            <w:r w:rsidRPr="00AE4DA1">
              <w:rPr>
                <w:bCs/>
              </w:rPr>
              <w:t xml:space="preserve">krytonosec </w:t>
            </w:r>
            <w:proofErr w:type="spellStart"/>
            <w:r w:rsidRPr="00AE4DA1">
              <w:rPr>
                <w:bCs/>
              </w:rPr>
              <w:t>šešulový</w:t>
            </w:r>
            <w:proofErr w:type="spellEnd"/>
            <w:r w:rsidRPr="00AE4DA1">
              <w:rPr>
                <w:bCs/>
              </w:rPr>
              <w:t>, bejlomorka kapustová</w:t>
            </w:r>
          </w:p>
        </w:tc>
        <w:tc>
          <w:tcPr>
            <w:tcW w:w="1417" w:type="dxa"/>
          </w:tcPr>
          <w:p w14:paraId="059B04C8" w14:textId="77777777" w:rsidR="00023979" w:rsidRPr="009A23FB" w:rsidRDefault="00023979" w:rsidP="00251C1A">
            <w:pPr>
              <w:widowControl w:val="0"/>
              <w:autoSpaceDE w:val="0"/>
              <w:autoSpaceDN w:val="0"/>
              <w:adjustRightInd w:val="0"/>
              <w:spacing w:before="40" w:line="276" w:lineRule="auto"/>
              <w:rPr>
                <w:bCs/>
              </w:rPr>
            </w:pPr>
            <w:r w:rsidRPr="00AE4DA1">
              <w:rPr>
                <w:bCs/>
              </w:rPr>
              <w:t>0,5 l/ha</w:t>
            </w:r>
          </w:p>
        </w:tc>
        <w:tc>
          <w:tcPr>
            <w:tcW w:w="567" w:type="dxa"/>
          </w:tcPr>
          <w:p w14:paraId="271327C7" w14:textId="77777777" w:rsidR="00023979" w:rsidRDefault="00023979" w:rsidP="007843B1">
            <w:pPr>
              <w:widowControl w:val="0"/>
              <w:autoSpaceDE w:val="0"/>
              <w:autoSpaceDN w:val="0"/>
              <w:adjustRightInd w:val="0"/>
              <w:spacing w:before="40" w:line="276" w:lineRule="auto"/>
              <w:jc w:val="center"/>
              <w:rPr>
                <w:bCs/>
              </w:rPr>
            </w:pPr>
            <w:r>
              <w:rPr>
                <w:bCs/>
              </w:rPr>
              <w:t>45</w:t>
            </w:r>
          </w:p>
        </w:tc>
        <w:tc>
          <w:tcPr>
            <w:tcW w:w="2126" w:type="dxa"/>
          </w:tcPr>
          <w:p w14:paraId="24E9BCD6" w14:textId="77777777" w:rsidR="00023979" w:rsidRPr="00AE4DA1" w:rsidRDefault="00023979" w:rsidP="00251C1A">
            <w:pPr>
              <w:widowControl w:val="0"/>
              <w:spacing w:before="40" w:after="40" w:line="276" w:lineRule="auto"/>
              <w:rPr>
                <w:bCs/>
              </w:rPr>
            </w:pPr>
            <w:r w:rsidRPr="00AE4DA1">
              <w:rPr>
                <w:bCs/>
              </w:rPr>
              <w:t xml:space="preserve">1) od: 71 BBCH, do: 79 BBCH </w:t>
            </w:r>
          </w:p>
          <w:p w14:paraId="35FE126B" w14:textId="77777777" w:rsidR="00023979" w:rsidRPr="009A23FB" w:rsidRDefault="00023979" w:rsidP="00251C1A">
            <w:pPr>
              <w:widowControl w:val="0"/>
              <w:autoSpaceDE w:val="0"/>
              <w:autoSpaceDN w:val="0"/>
              <w:adjustRightInd w:val="0"/>
              <w:spacing w:before="40" w:line="276" w:lineRule="auto"/>
              <w:rPr>
                <w:bCs/>
              </w:rPr>
            </w:pPr>
            <w:r w:rsidRPr="00AE4DA1">
              <w:rPr>
                <w:bCs/>
              </w:rPr>
              <w:t xml:space="preserve">2) podle signalizace </w:t>
            </w:r>
          </w:p>
        </w:tc>
        <w:tc>
          <w:tcPr>
            <w:tcW w:w="1558" w:type="dxa"/>
          </w:tcPr>
          <w:p w14:paraId="6F1560F2" w14:textId="77777777" w:rsidR="00023979" w:rsidRPr="00567F30" w:rsidRDefault="00023979" w:rsidP="00251C1A">
            <w:pPr>
              <w:widowControl w:val="0"/>
              <w:autoSpaceDE w:val="0"/>
              <w:autoSpaceDN w:val="0"/>
              <w:adjustRightInd w:val="0"/>
              <w:spacing w:before="40" w:line="276" w:lineRule="auto"/>
              <w:rPr>
                <w:bCs/>
              </w:rPr>
            </w:pPr>
            <w:r w:rsidRPr="00567F30">
              <w:rPr>
                <w:bCs/>
              </w:rPr>
              <w:t>4) max. 1x</w:t>
            </w:r>
          </w:p>
          <w:p w14:paraId="22350818" w14:textId="77777777" w:rsidR="00023979" w:rsidRPr="00567F30" w:rsidRDefault="00023979" w:rsidP="00251C1A">
            <w:pPr>
              <w:widowControl w:val="0"/>
              <w:autoSpaceDE w:val="0"/>
              <w:autoSpaceDN w:val="0"/>
              <w:adjustRightInd w:val="0"/>
              <w:spacing w:before="40" w:line="276" w:lineRule="auto"/>
              <w:rPr>
                <w:bCs/>
              </w:rPr>
            </w:pPr>
            <w:r w:rsidRPr="00567F30">
              <w:rPr>
                <w:bCs/>
              </w:rPr>
              <w:t>5) pole</w:t>
            </w:r>
          </w:p>
        </w:tc>
      </w:tr>
      <w:tr w:rsidR="00023979" w:rsidRPr="0065504B" w14:paraId="1CF27209" w14:textId="77777777" w:rsidTr="00326530">
        <w:trPr>
          <w:trHeight w:val="57"/>
        </w:trPr>
        <w:tc>
          <w:tcPr>
            <w:tcW w:w="1560" w:type="dxa"/>
          </w:tcPr>
          <w:p w14:paraId="5ABE3B31" w14:textId="77777777" w:rsidR="00023979" w:rsidRPr="0065504B" w:rsidRDefault="00023979" w:rsidP="00251C1A">
            <w:pPr>
              <w:widowControl w:val="0"/>
              <w:autoSpaceDE w:val="0"/>
              <w:autoSpaceDN w:val="0"/>
              <w:adjustRightInd w:val="0"/>
              <w:spacing w:before="40" w:line="276" w:lineRule="auto"/>
              <w:rPr>
                <w:bCs/>
              </w:rPr>
            </w:pPr>
            <w:r w:rsidRPr="0065504B">
              <w:rPr>
                <w:bCs/>
              </w:rPr>
              <w:t>brambor</w:t>
            </w:r>
          </w:p>
        </w:tc>
        <w:tc>
          <w:tcPr>
            <w:tcW w:w="2552" w:type="dxa"/>
          </w:tcPr>
          <w:p w14:paraId="4EF19E3E" w14:textId="77777777" w:rsidR="00023979" w:rsidRPr="0065504B" w:rsidRDefault="00023979" w:rsidP="00251C1A">
            <w:pPr>
              <w:widowControl w:val="0"/>
              <w:autoSpaceDE w:val="0"/>
              <w:autoSpaceDN w:val="0"/>
              <w:adjustRightInd w:val="0"/>
              <w:spacing w:before="40" w:line="276" w:lineRule="auto"/>
              <w:rPr>
                <w:bCs/>
              </w:rPr>
            </w:pPr>
            <w:r w:rsidRPr="0065504B">
              <w:rPr>
                <w:bCs/>
              </w:rPr>
              <w:t>mšice jako přenašeči viróz</w:t>
            </w:r>
          </w:p>
        </w:tc>
        <w:tc>
          <w:tcPr>
            <w:tcW w:w="1417" w:type="dxa"/>
          </w:tcPr>
          <w:p w14:paraId="26508964" w14:textId="77777777" w:rsidR="00023979" w:rsidRPr="0065504B" w:rsidRDefault="00023979" w:rsidP="00251C1A">
            <w:pPr>
              <w:widowControl w:val="0"/>
              <w:autoSpaceDE w:val="0"/>
              <w:autoSpaceDN w:val="0"/>
              <w:adjustRightInd w:val="0"/>
              <w:spacing w:before="40" w:line="276" w:lineRule="auto"/>
              <w:rPr>
                <w:bCs/>
              </w:rPr>
            </w:pPr>
            <w:r w:rsidRPr="0065504B">
              <w:rPr>
                <w:bCs/>
              </w:rPr>
              <w:t>0,5 l/ha</w:t>
            </w:r>
          </w:p>
        </w:tc>
        <w:tc>
          <w:tcPr>
            <w:tcW w:w="567" w:type="dxa"/>
          </w:tcPr>
          <w:p w14:paraId="7AB38523" w14:textId="77777777" w:rsidR="00023979" w:rsidRPr="0065504B" w:rsidRDefault="00023979" w:rsidP="007843B1">
            <w:pPr>
              <w:widowControl w:val="0"/>
              <w:autoSpaceDE w:val="0"/>
              <w:autoSpaceDN w:val="0"/>
              <w:adjustRightInd w:val="0"/>
              <w:spacing w:before="40" w:line="276" w:lineRule="auto"/>
              <w:jc w:val="center"/>
              <w:rPr>
                <w:bCs/>
              </w:rPr>
            </w:pPr>
            <w:r w:rsidRPr="0065504B">
              <w:rPr>
                <w:bCs/>
              </w:rPr>
              <w:t>7</w:t>
            </w:r>
          </w:p>
        </w:tc>
        <w:tc>
          <w:tcPr>
            <w:tcW w:w="2126" w:type="dxa"/>
          </w:tcPr>
          <w:p w14:paraId="54077850" w14:textId="77777777" w:rsidR="00023979" w:rsidRPr="0065504B" w:rsidRDefault="00023979" w:rsidP="00251C1A">
            <w:pPr>
              <w:widowControl w:val="0"/>
              <w:spacing w:before="40" w:after="40" w:line="276" w:lineRule="auto"/>
              <w:rPr>
                <w:bCs/>
              </w:rPr>
            </w:pPr>
            <w:r w:rsidRPr="0065504B">
              <w:rPr>
                <w:bCs/>
              </w:rPr>
              <w:t>1) do: 89 BBCH mimo 60-69 BBCH</w:t>
            </w:r>
          </w:p>
          <w:p w14:paraId="3D9F84C8" w14:textId="77777777" w:rsidR="00023979" w:rsidRPr="0065504B" w:rsidRDefault="00023979" w:rsidP="00251C1A">
            <w:pPr>
              <w:widowControl w:val="0"/>
              <w:autoSpaceDE w:val="0"/>
              <w:autoSpaceDN w:val="0"/>
              <w:adjustRightInd w:val="0"/>
              <w:spacing w:before="40" w:line="276" w:lineRule="auto"/>
              <w:rPr>
                <w:bCs/>
              </w:rPr>
            </w:pPr>
            <w:r w:rsidRPr="0065504B">
              <w:rPr>
                <w:bCs/>
              </w:rPr>
              <w:t xml:space="preserve">2) podle signalizace </w:t>
            </w:r>
          </w:p>
        </w:tc>
        <w:tc>
          <w:tcPr>
            <w:tcW w:w="1558" w:type="dxa"/>
          </w:tcPr>
          <w:p w14:paraId="2BB5BFD4" w14:textId="77777777" w:rsidR="00023979" w:rsidRPr="00567F30" w:rsidRDefault="00023979" w:rsidP="00251C1A">
            <w:pPr>
              <w:widowControl w:val="0"/>
              <w:spacing w:before="40" w:after="40" w:line="276" w:lineRule="auto"/>
              <w:rPr>
                <w:bCs/>
              </w:rPr>
            </w:pPr>
            <w:r w:rsidRPr="00567F30">
              <w:rPr>
                <w:bCs/>
              </w:rPr>
              <w:t xml:space="preserve">4) max. 2x </w:t>
            </w:r>
          </w:p>
          <w:p w14:paraId="768CF351" w14:textId="77777777" w:rsidR="00023979" w:rsidRPr="00567F30" w:rsidRDefault="00023979" w:rsidP="00251C1A">
            <w:pPr>
              <w:widowControl w:val="0"/>
              <w:spacing w:before="40" w:after="40" w:line="276" w:lineRule="auto"/>
              <w:rPr>
                <w:bCs/>
              </w:rPr>
            </w:pPr>
            <w:r w:rsidRPr="00567F30">
              <w:rPr>
                <w:bCs/>
              </w:rPr>
              <w:t>5) pole</w:t>
            </w:r>
          </w:p>
          <w:p w14:paraId="185F5953" w14:textId="77777777" w:rsidR="00023979" w:rsidRPr="00567F30" w:rsidRDefault="00023979" w:rsidP="00251C1A">
            <w:pPr>
              <w:widowControl w:val="0"/>
              <w:autoSpaceDE w:val="0"/>
              <w:autoSpaceDN w:val="0"/>
              <w:adjustRightInd w:val="0"/>
              <w:spacing w:before="40" w:line="276" w:lineRule="auto"/>
              <w:rPr>
                <w:bCs/>
              </w:rPr>
            </w:pPr>
            <w:r w:rsidRPr="00567F30">
              <w:rPr>
                <w:bCs/>
              </w:rPr>
              <w:t>6) konzumní, sadbové</w:t>
            </w:r>
          </w:p>
        </w:tc>
      </w:tr>
      <w:tr w:rsidR="00023979" w:rsidRPr="0065504B" w14:paraId="2188FF55" w14:textId="77777777" w:rsidTr="00326530">
        <w:trPr>
          <w:trHeight w:val="57"/>
        </w:trPr>
        <w:tc>
          <w:tcPr>
            <w:tcW w:w="1560" w:type="dxa"/>
          </w:tcPr>
          <w:p w14:paraId="1C0D958B" w14:textId="77777777" w:rsidR="00023979" w:rsidRPr="0065504B" w:rsidRDefault="00023979" w:rsidP="00251C1A">
            <w:pPr>
              <w:widowControl w:val="0"/>
              <w:autoSpaceDE w:val="0"/>
              <w:autoSpaceDN w:val="0"/>
              <w:adjustRightInd w:val="0"/>
              <w:spacing w:before="40" w:line="276" w:lineRule="auto"/>
              <w:rPr>
                <w:bCs/>
              </w:rPr>
            </w:pPr>
            <w:r w:rsidRPr="0065504B">
              <w:rPr>
                <w:bCs/>
              </w:rPr>
              <w:lastRenderedPageBreak/>
              <w:t>brambor</w:t>
            </w:r>
          </w:p>
        </w:tc>
        <w:tc>
          <w:tcPr>
            <w:tcW w:w="2552" w:type="dxa"/>
          </w:tcPr>
          <w:p w14:paraId="502EB9E8" w14:textId="77777777" w:rsidR="00023979" w:rsidRPr="0065504B" w:rsidRDefault="00023979" w:rsidP="00251C1A">
            <w:pPr>
              <w:widowControl w:val="0"/>
              <w:autoSpaceDE w:val="0"/>
              <w:autoSpaceDN w:val="0"/>
              <w:adjustRightInd w:val="0"/>
              <w:spacing w:before="40" w:line="276" w:lineRule="auto"/>
              <w:rPr>
                <w:bCs/>
              </w:rPr>
            </w:pPr>
            <w:proofErr w:type="spellStart"/>
            <w:r w:rsidRPr="0065504B">
              <w:rPr>
                <w:bCs/>
              </w:rPr>
              <w:t>žilnatka</w:t>
            </w:r>
            <w:proofErr w:type="spellEnd"/>
            <w:r w:rsidRPr="0065504B">
              <w:rPr>
                <w:bCs/>
              </w:rPr>
              <w:t xml:space="preserve"> </w:t>
            </w:r>
            <w:proofErr w:type="spellStart"/>
            <w:r w:rsidRPr="0065504B">
              <w:rPr>
                <w:bCs/>
              </w:rPr>
              <w:t>vironosná</w:t>
            </w:r>
            <w:proofErr w:type="spellEnd"/>
            <w:r w:rsidRPr="0065504B">
              <w:rPr>
                <w:bCs/>
              </w:rPr>
              <w:t xml:space="preserve">, křísek obecný, </w:t>
            </w:r>
            <w:proofErr w:type="spellStart"/>
            <w:r w:rsidRPr="0065504B">
              <w:rPr>
                <w:bCs/>
              </w:rPr>
              <w:t>žilnatka</w:t>
            </w:r>
            <w:proofErr w:type="spellEnd"/>
            <w:r w:rsidRPr="0065504B">
              <w:rPr>
                <w:bCs/>
              </w:rPr>
              <w:t xml:space="preserve"> travní, </w:t>
            </w:r>
            <w:proofErr w:type="spellStart"/>
            <w:r w:rsidRPr="0065504B">
              <w:rPr>
                <w:bCs/>
              </w:rPr>
              <w:t>tečkovka</w:t>
            </w:r>
            <w:proofErr w:type="spellEnd"/>
            <w:r w:rsidRPr="0065504B">
              <w:rPr>
                <w:bCs/>
              </w:rPr>
              <w:t xml:space="preserve"> žilkovaná (přenašeči </w:t>
            </w:r>
            <w:proofErr w:type="spellStart"/>
            <w:r w:rsidRPr="0065504B">
              <w:rPr>
                <w:bCs/>
              </w:rPr>
              <w:t>fytoplazmy</w:t>
            </w:r>
            <w:proofErr w:type="spellEnd"/>
            <w:r w:rsidRPr="0065504B">
              <w:rPr>
                <w:bCs/>
              </w:rPr>
              <w:t xml:space="preserve"> </w:t>
            </w:r>
            <w:proofErr w:type="spellStart"/>
            <w:r w:rsidRPr="0065504B">
              <w:rPr>
                <w:bCs/>
              </w:rPr>
              <w:t>stolburu</w:t>
            </w:r>
            <w:proofErr w:type="spellEnd"/>
            <w:r w:rsidRPr="0065504B">
              <w:rPr>
                <w:bCs/>
              </w:rPr>
              <w:t>)</w:t>
            </w:r>
          </w:p>
        </w:tc>
        <w:tc>
          <w:tcPr>
            <w:tcW w:w="1417" w:type="dxa"/>
          </w:tcPr>
          <w:p w14:paraId="2B9ECCE7" w14:textId="77777777" w:rsidR="00023979" w:rsidRPr="0065504B" w:rsidRDefault="00023979" w:rsidP="00251C1A">
            <w:pPr>
              <w:widowControl w:val="0"/>
              <w:autoSpaceDE w:val="0"/>
              <w:autoSpaceDN w:val="0"/>
              <w:adjustRightInd w:val="0"/>
              <w:spacing w:before="40" w:line="276" w:lineRule="auto"/>
              <w:rPr>
                <w:bCs/>
              </w:rPr>
            </w:pPr>
            <w:r w:rsidRPr="0065504B">
              <w:rPr>
                <w:bCs/>
              </w:rPr>
              <w:t>1 l/ha</w:t>
            </w:r>
          </w:p>
        </w:tc>
        <w:tc>
          <w:tcPr>
            <w:tcW w:w="567" w:type="dxa"/>
          </w:tcPr>
          <w:p w14:paraId="062788AC" w14:textId="77777777" w:rsidR="00023979" w:rsidRPr="0065504B" w:rsidRDefault="00023979" w:rsidP="007843B1">
            <w:pPr>
              <w:widowControl w:val="0"/>
              <w:autoSpaceDE w:val="0"/>
              <w:autoSpaceDN w:val="0"/>
              <w:adjustRightInd w:val="0"/>
              <w:spacing w:before="40" w:line="276" w:lineRule="auto"/>
              <w:jc w:val="center"/>
              <w:rPr>
                <w:bCs/>
              </w:rPr>
            </w:pPr>
            <w:r w:rsidRPr="0065504B">
              <w:rPr>
                <w:bCs/>
              </w:rPr>
              <w:t>7</w:t>
            </w:r>
          </w:p>
        </w:tc>
        <w:tc>
          <w:tcPr>
            <w:tcW w:w="2126" w:type="dxa"/>
          </w:tcPr>
          <w:p w14:paraId="35B2DE4A" w14:textId="77777777" w:rsidR="00023979" w:rsidRPr="0065504B" w:rsidRDefault="00023979" w:rsidP="00251C1A">
            <w:pPr>
              <w:widowControl w:val="0"/>
              <w:spacing w:before="40" w:after="40" w:line="276" w:lineRule="auto"/>
              <w:rPr>
                <w:bCs/>
              </w:rPr>
            </w:pPr>
            <w:r w:rsidRPr="0065504B">
              <w:rPr>
                <w:bCs/>
              </w:rPr>
              <w:t>1) do: 89 BBCH mimo 60-69 BBCH</w:t>
            </w:r>
          </w:p>
          <w:p w14:paraId="2A069261" w14:textId="77777777" w:rsidR="00023979" w:rsidRPr="0065504B" w:rsidRDefault="00023979" w:rsidP="00251C1A">
            <w:pPr>
              <w:widowControl w:val="0"/>
              <w:autoSpaceDE w:val="0"/>
              <w:autoSpaceDN w:val="0"/>
              <w:adjustRightInd w:val="0"/>
              <w:spacing w:before="40" w:line="276" w:lineRule="auto"/>
              <w:rPr>
                <w:bCs/>
              </w:rPr>
            </w:pPr>
            <w:r w:rsidRPr="0065504B">
              <w:rPr>
                <w:bCs/>
              </w:rPr>
              <w:t xml:space="preserve">2) podle signalizace </w:t>
            </w:r>
          </w:p>
        </w:tc>
        <w:tc>
          <w:tcPr>
            <w:tcW w:w="1558" w:type="dxa"/>
          </w:tcPr>
          <w:p w14:paraId="592A5061" w14:textId="77777777" w:rsidR="00023979" w:rsidRDefault="00023979" w:rsidP="00251C1A">
            <w:pPr>
              <w:widowControl w:val="0"/>
              <w:spacing w:before="40" w:after="40" w:line="276" w:lineRule="auto"/>
              <w:rPr>
                <w:bCs/>
              </w:rPr>
            </w:pPr>
            <w:r w:rsidRPr="0065504B">
              <w:rPr>
                <w:bCs/>
              </w:rPr>
              <w:t xml:space="preserve">4) max. 1x </w:t>
            </w:r>
          </w:p>
          <w:p w14:paraId="475A7B78" w14:textId="77777777" w:rsidR="00023979" w:rsidRPr="0065504B" w:rsidRDefault="00023979" w:rsidP="00251C1A">
            <w:pPr>
              <w:widowControl w:val="0"/>
              <w:spacing w:before="40" w:after="40" w:line="276" w:lineRule="auto"/>
              <w:rPr>
                <w:bCs/>
              </w:rPr>
            </w:pPr>
            <w:r>
              <w:rPr>
                <w:bCs/>
              </w:rPr>
              <w:t>5) pole</w:t>
            </w:r>
          </w:p>
          <w:p w14:paraId="753F8973" w14:textId="77777777" w:rsidR="00023979" w:rsidRPr="0065504B" w:rsidRDefault="00023979" w:rsidP="00251C1A">
            <w:pPr>
              <w:widowControl w:val="0"/>
              <w:autoSpaceDE w:val="0"/>
              <w:autoSpaceDN w:val="0"/>
              <w:adjustRightInd w:val="0"/>
              <w:spacing w:before="40" w:line="276" w:lineRule="auto"/>
              <w:rPr>
                <w:bCs/>
              </w:rPr>
            </w:pPr>
            <w:r w:rsidRPr="0065504B">
              <w:rPr>
                <w:bCs/>
              </w:rPr>
              <w:t>6) konzumní, sadbové</w:t>
            </w:r>
          </w:p>
        </w:tc>
      </w:tr>
      <w:tr w:rsidR="00023979" w:rsidRPr="00F744ED" w14:paraId="13FFEF06" w14:textId="77777777" w:rsidTr="00326530">
        <w:trPr>
          <w:trHeight w:val="57"/>
        </w:trPr>
        <w:tc>
          <w:tcPr>
            <w:tcW w:w="1560" w:type="dxa"/>
          </w:tcPr>
          <w:p w14:paraId="1FB831C7" w14:textId="77777777" w:rsidR="00023979" w:rsidRPr="0065504B" w:rsidRDefault="00023979" w:rsidP="00251C1A">
            <w:pPr>
              <w:widowControl w:val="0"/>
              <w:autoSpaceDE w:val="0"/>
              <w:autoSpaceDN w:val="0"/>
              <w:adjustRightInd w:val="0"/>
              <w:spacing w:before="40" w:line="276" w:lineRule="auto"/>
              <w:rPr>
                <w:bCs/>
              </w:rPr>
            </w:pPr>
            <w:r w:rsidRPr="00F744ED">
              <w:rPr>
                <w:bCs/>
              </w:rPr>
              <w:t>cukrovka</w:t>
            </w:r>
          </w:p>
        </w:tc>
        <w:tc>
          <w:tcPr>
            <w:tcW w:w="2552" w:type="dxa"/>
          </w:tcPr>
          <w:p w14:paraId="785A6739" w14:textId="77777777" w:rsidR="00023979" w:rsidRPr="0065504B" w:rsidRDefault="00023979" w:rsidP="00251C1A">
            <w:pPr>
              <w:widowControl w:val="0"/>
              <w:autoSpaceDE w:val="0"/>
              <w:autoSpaceDN w:val="0"/>
              <w:adjustRightInd w:val="0"/>
              <w:spacing w:before="40" w:line="276" w:lineRule="auto"/>
              <w:rPr>
                <w:bCs/>
              </w:rPr>
            </w:pPr>
            <w:proofErr w:type="spellStart"/>
            <w:r w:rsidRPr="00F744ED">
              <w:rPr>
                <w:bCs/>
              </w:rPr>
              <w:t>žilnatka</w:t>
            </w:r>
            <w:proofErr w:type="spellEnd"/>
            <w:r w:rsidRPr="00F744ED">
              <w:rPr>
                <w:bCs/>
              </w:rPr>
              <w:t xml:space="preserve"> </w:t>
            </w:r>
            <w:proofErr w:type="spellStart"/>
            <w:r w:rsidRPr="00F744ED">
              <w:rPr>
                <w:bCs/>
              </w:rPr>
              <w:t>vironosná</w:t>
            </w:r>
            <w:proofErr w:type="spellEnd"/>
            <w:r w:rsidRPr="00F744ED">
              <w:rPr>
                <w:bCs/>
              </w:rPr>
              <w:t xml:space="preserve">, křísek obecný, </w:t>
            </w:r>
            <w:proofErr w:type="spellStart"/>
            <w:r w:rsidRPr="00F744ED">
              <w:rPr>
                <w:bCs/>
              </w:rPr>
              <w:t>žilnatka</w:t>
            </w:r>
            <w:proofErr w:type="spellEnd"/>
            <w:r w:rsidRPr="00F744ED">
              <w:rPr>
                <w:bCs/>
              </w:rPr>
              <w:t xml:space="preserve"> travní, </w:t>
            </w:r>
            <w:proofErr w:type="spellStart"/>
            <w:r w:rsidRPr="00F744ED">
              <w:rPr>
                <w:bCs/>
              </w:rPr>
              <w:t>tečkovka</w:t>
            </w:r>
            <w:proofErr w:type="spellEnd"/>
            <w:r w:rsidRPr="00F744ED">
              <w:rPr>
                <w:bCs/>
              </w:rPr>
              <w:t xml:space="preserve"> žilkovaná, </w:t>
            </w:r>
            <w:proofErr w:type="spellStart"/>
            <w:r w:rsidRPr="00F744ED">
              <w:rPr>
                <w:bCs/>
              </w:rPr>
              <w:t>prstenovka</w:t>
            </w:r>
            <w:proofErr w:type="spellEnd"/>
            <w:r w:rsidRPr="00F744ED">
              <w:rPr>
                <w:bCs/>
              </w:rPr>
              <w:t xml:space="preserve"> </w:t>
            </w:r>
            <w:proofErr w:type="gramStart"/>
            <w:r w:rsidRPr="00F744ED">
              <w:rPr>
                <w:bCs/>
              </w:rPr>
              <w:t>olšová - přenašeči</w:t>
            </w:r>
            <w:proofErr w:type="gramEnd"/>
            <w:r w:rsidRPr="00F744ED">
              <w:rPr>
                <w:bCs/>
              </w:rPr>
              <w:t xml:space="preserve"> </w:t>
            </w:r>
            <w:proofErr w:type="spellStart"/>
            <w:r w:rsidRPr="00F744ED">
              <w:rPr>
                <w:bCs/>
              </w:rPr>
              <w:t>fytoplazmy</w:t>
            </w:r>
            <w:proofErr w:type="spellEnd"/>
            <w:r w:rsidRPr="00F744ED">
              <w:rPr>
                <w:bCs/>
              </w:rPr>
              <w:t xml:space="preserve"> </w:t>
            </w:r>
            <w:proofErr w:type="spellStart"/>
            <w:r w:rsidRPr="00F744ED">
              <w:rPr>
                <w:bCs/>
              </w:rPr>
              <w:t>stolburu</w:t>
            </w:r>
            <w:proofErr w:type="spellEnd"/>
          </w:p>
        </w:tc>
        <w:tc>
          <w:tcPr>
            <w:tcW w:w="1417" w:type="dxa"/>
          </w:tcPr>
          <w:p w14:paraId="3F36DDEF" w14:textId="77777777" w:rsidR="00023979" w:rsidRPr="0065504B" w:rsidRDefault="00023979" w:rsidP="00251C1A">
            <w:pPr>
              <w:widowControl w:val="0"/>
              <w:autoSpaceDE w:val="0"/>
              <w:autoSpaceDN w:val="0"/>
              <w:adjustRightInd w:val="0"/>
              <w:spacing w:before="40" w:line="276" w:lineRule="auto"/>
              <w:rPr>
                <w:bCs/>
              </w:rPr>
            </w:pPr>
            <w:r w:rsidRPr="00F744ED">
              <w:rPr>
                <w:bCs/>
              </w:rPr>
              <w:t>0,75 l/ha</w:t>
            </w:r>
          </w:p>
        </w:tc>
        <w:tc>
          <w:tcPr>
            <w:tcW w:w="567" w:type="dxa"/>
          </w:tcPr>
          <w:p w14:paraId="36ECE6C7" w14:textId="77777777" w:rsidR="00023979" w:rsidRPr="0065504B"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395E28AD" w14:textId="77777777" w:rsidR="00023979" w:rsidRPr="006A00A7" w:rsidRDefault="00023979" w:rsidP="00251C1A">
            <w:pPr>
              <w:widowControl w:val="0"/>
              <w:autoSpaceDE w:val="0"/>
              <w:autoSpaceDN w:val="0"/>
              <w:adjustRightInd w:val="0"/>
              <w:spacing w:before="40" w:line="276" w:lineRule="auto"/>
              <w:rPr>
                <w:bCs/>
              </w:rPr>
            </w:pPr>
            <w:r w:rsidRPr="006A00A7">
              <w:rPr>
                <w:bCs/>
              </w:rPr>
              <w:t xml:space="preserve">1) od: 14 BBCH, do: 19 BBCH </w:t>
            </w:r>
          </w:p>
          <w:p w14:paraId="6C4B3A27" w14:textId="77777777" w:rsidR="00023979" w:rsidRPr="006A00A7" w:rsidRDefault="00023979" w:rsidP="00251C1A">
            <w:pPr>
              <w:widowControl w:val="0"/>
              <w:autoSpaceDE w:val="0"/>
              <w:autoSpaceDN w:val="0"/>
              <w:adjustRightInd w:val="0"/>
              <w:spacing w:before="40" w:line="276" w:lineRule="auto"/>
              <w:rPr>
                <w:bCs/>
              </w:rPr>
            </w:pPr>
            <w:r w:rsidRPr="006A00A7">
              <w:rPr>
                <w:bCs/>
              </w:rPr>
              <w:t xml:space="preserve">2) podle signalizace </w:t>
            </w:r>
          </w:p>
        </w:tc>
        <w:tc>
          <w:tcPr>
            <w:tcW w:w="1558" w:type="dxa"/>
          </w:tcPr>
          <w:p w14:paraId="1D02EB0C" w14:textId="77777777" w:rsidR="00023979" w:rsidRPr="0065504B" w:rsidRDefault="00023979" w:rsidP="00251C1A">
            <w:pPr>
              <w:widowControl w:val="0"/>
              <w:autoSpaceDE w:val="0"/>
              <w:autoSpaceDN w:val="0"/>
              <w:adjustRightInd w:val="0"/>
              <w:spacing w:before="40" w:line="276" w:lineRule="auto"/>
              <w:rPr>
                <w:bCs/>
              </w:rPr>
            </w:pPr>
            <w:r w:rsidRPr="00F744ED">
              <w:rPr>
                <w:bCs/>
              </w:rPr>
              <w:t>5) pole</w:t>
            </w:r>
          </w:p>
        </w:tc>
      </w:tr>
      <w:tr w:rsidR="00023979" w:rsidRPr="00C24AEA" w14:paraId="56C25D57" w14:textId="77777777" w:rsidTr="00326530">
        <w:trPr>
          <w:trHeight w:val="57"/>
        </w:trPr>
        <w:tc>
          <w:tcPr>
            <w:tcW w:w="1560" w:type="dxa"/>
          </w:tcPr>
          <w:p w14:paraId="5C816D7A" w14:textId="77777777" w:rsidR="00023979" w:rsidRPr="00F744ED" w:rsidRDefault="00023979" w:rsidP="00251C1A">
            <w:pPr>
              <w:widowControl w:val="0"/>
              <w:autoSpaceDE w:val="0"/>
              <w:autoSpaceDN w:val="0"/>
              <w:adjustRightInd w:val="0"/>
              <w:spacing w:before="40" w:line="276" w:lineRule="auto"/>
              <w:rPr>
                <w:bCs/>
              </w:rPr>
            </w:pPr>
            <w:r w:rsidRPr="00C24AEA">
              <w:rPr>
                <w:bCs/>
              </w:rPr>
              <w:t>cukrovka</w:t>
            </w:r>
          </w:p>
        </w:tc>
        <w:tc>
          <w:tcPr>
            <w:tcW w:w="2552" w:type="dxa"/>
          </w:tcPr>
          <w:p w14:paraId="6C51D947" w14:textId="77777777" w:rsidR="00023979" w:rsidRPr="00F744ED" w:rsidRDefault="00023979" w:rsidP="00251C1A">
            <w:pPr>
              <w:widowControl w:val="0"/>
              <w:autoSpaceDE w:val="0"/>
              <w:autoSpaceDN w:val="0"/>
              <w:adjustRightInd w:val="0"/>
              <w:spacing w:before="40" w:line="276" w:lineRule="auto"/>
              <w:rPr>
                <w:bCs/>
              </w:rPr>
            </w:pPr>
            <w:proofErr w:type="spellStart"/>
            <w:r w:rsidRPr="00C24AEA">
              <w:rPr>
                <w:bCs/>
              </w:rPr>
              <w:t>makadlovka</w:t>
            </w:r>
            <w:proofErr w:type="spellEnd"/>
            <w:r w:rsidRPr="00C24AEA">
              <w:rPr>
                <w:bCs/>
              </w:rPr>
              <w:t xml:space="preserve"> řepná</w:t>
            </w:r>
          </w:p>
        </w:tc>
        <w:tc>
          <w:tcPr>
            <w:tcW w:w="1417" w:type="dxa"/>
          </w:tcPr>
          <w:p w14:paraId="1B097194" w14:textId="77777777" w:rsidR="00023979" w:rsidRPr="00F744ED" w:rsidRDefault="00023979" w:rsidP="00251C1A">
            <w:pPr>
              <w:widowControl w:val="0"/>
              <w:autoSpaceDE w:val="0"/>
              <w:autoSpaceDN w:val="0"/>
              <w:adjustRightInd w:val="0"/>
              <w:spacing w:before="40" w:line="276" w:lineRule="auto"/>
              <w:rPr>
                <w:bCs/>
              </w:rPr>
            </w:pPr>
            <w:r w:rsidRPr="00C24AEA">
              <w:rPr>
                <w:bCs/>
              </w:rPr>
              <w:t>0,75 l/ha</w:t>
            </w:r>
          </w:p>
        </w:tc>
        <w:tc>
          <w:tcPr>
            <w:tcW w:w="567" w:type="dxa"/>
          </w:tcPr>
          <w:p w14:paraId="54570D1C" w14:textId="77777777" w:rsidR="00023979"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2A9EDCEA" w14:textId="77777777" w:rsidR="00023979" w:rsidRPr="00C24AEA" w:rsidRDefault="00023979" w:rsidP="00251C1A">
            <w:pPr>
              <w:widowControl w:val="0"/>
              <w:autoSpaceDE w:val="0"/>
              <w:autoSpaceDN w:val="0"/>
              <w:adjustRightInd w:val="0"/>
              <w:spacing w:before="40" w:line="276" w:lineRule="auto"/>
              <w:rPr>
                <w:bCs/>
              </w:rPr>
            </w:pPr>
            <w:r w:rsidRPr="00C24AEA">
              <w:rPr>
                <w:bCs/>
              </w:rPr>
              <w:t xml:space="preserve">1) od: 14 BBCH, do: 19 BBCH </w:t>
            </w:r>
          </w:p>
          <w:p w14:paraId="2B8DCC82" w14:textId="77777777" w:rsidR="00023979" w:rsidRPr="006A00A7" w:rsidRDefault="00023979" w:rsidP="00251C1A">
            <w:pPr>
              <w:widowControl w:val="0"/>
              <w:autoSpaceDE w:val="0"/>
              <w:autoSpaceDN w:val="0"/>
              <w:adjustRightInd w:val="0"/>
              <w:spacing w:before="40" w:line="276" w:lineRule="auto"/>
              <w:rPr>
                <w:bCs/>
              </w:rPr>
            </w:pPr>
            <w:r w:rsidRPr="00C24AEA">
              <w:rPr>
                <w:bCs/>
              </w:rPr>
              <w:t xml:space="preserve">2) podle signalizace </w:t>
            </w:r>
          </w:p>
        </w:tc>
        <w:tc>
          <w:tcPr>
            <w:tcW w:w="1558" w:type="dxa"/>
          </w:tcPr>
          <w:p w14:paraId="79EB6659" w14:textId="77777777" w:rsidR="00023979" w:rsidRPr="00F744ED" w:rsidRDefault="00023979" w:rsidP="00251C1A">
            <w:pPr>
              <w:widowControl w:val="0"/>
              <w:autoSpaceDE w:val="0"/>
              <w:autoSpaceDN w:val="0"/>
              <w:adjustRightInd w:val="0"/>
              <w:spacing w:before="40" w:line="276" w:lineRule="auto"/>
              <w:rPr>
                <w:bCs/>
              </w:rPr>
            </w:pPr>
            <w:r w:rsidRPr="00C24AEA">
              <w:rPr>
                <w:bCs/>
              </w:rPr>
              <w:t>5) pole</w:t>
            </w:r>
          </w:p>
        </w:tc>
      </w:tr>
      <w:tr w:rsidR="00023979" w:rsidRPr="00F744ED" w14:paraId="46C69CBB" w14:textId="77777777" w:rsidTr="00326530">
        <w:trPr>
          <w:trHeight w:val="57"/>
        </w:trPr>
        <w:tc>
          <w:tcPr>
            <w:tcW w:w="1560" w:type="dxa"/>
          </w:tcPr>
          <w:p w14:paraId="7983B9EE" w14:textId="77777777" w:rsidR="00023979" w:rsidRPr="0065504B" w:rsidRDefault="00023979" w:rsidP="00251C1A">
            <w:pPr>
              <w:widowControl w:val="0"/>
              <w:autoSpaceDE w:val="0"/>
              <w:autoSpaceDN w:val="0"/>
              <w:adjustRightInd w:val="0"/>
              <w:spacing w:before="40" w:line="276" w:lineRule="auto"/>
              <w:rPr>
                <w:bCs/>
              </w:rPr>
            </w:pPr>
            <w:r w:rsidRPr="00F744ED">
              <w:rPr>
                <w:bCs/>
              </w:rPr>
              <w:t>cukrovka</w:t>
            </w:r>
          </w:p>
        </w:tc>
        <w:tc>
          <w:tcPr>
            <w:tcW w:w="2552" w:type="dxa"/>
          </w:tcPr>
          <w:p w14:paraId="4D80CBCF" w14:textId="77777777" w:rsidR="00023979" w:rsidRPr="0065504B" w:rsidRDefault="00023979" w:rsidP="00251C1A">
            <w:pPr>
              <w:widowControl w:val="0"/>
              <w:autoSpaceDE w:val="0"/>
              <w:autoSpaceDN w:val="0"/>
              <w:adjustRightInd w:val="0"/>
              <w:spacing w:before="40" w:line="276" w:lineRule="auto"/>
              <w:rPr>
                <w:bCs/>
              </w:rPr>
            </w:pPr>
            <w:proofErr w:type="spellStart"/>
            <w:r w:rsidRPr="00F744ED">
              <w:rPr>
                <w:bCs/>
              </w:rPr>
              <w:t>rýhonosec</w:t>
            </w:r>
            <w:proofErr w:type="spellEnd"/>
            <w:r w:rsidRPr="00F744ED">
              <w:rPr>
                <w:bCs/>
              </w:rPr>
              <w:t xml:space="preserve"> řepný</w:t>
            </w:r>
          </w:p>
        </w:tc>
        <w:tc>
          <w:tcPr>
            <w:tcW w:w="1417" w:type="dxa"/>
          </w:tcPr>
          <w:p w14:paraId="611790D9" w14:textId="77777777" w:rsidR="00023979" w:rsidRPr="0065504B" w:rsidRDefault="00023979" w:rsidP="00251C1A">
            <w:pPr>
              <w:widowControl w:val="0"/>
              <w:autoSpaceDE w:val="0"/>
              <w:autoSpaceDN w:val="0"/>
              <w:adjustRightInd w:val="0"/>
              <w:spacing w:before="40" w:line="276" w:lineRule="auto"/>
              <w:rPr>
                <w:bCs/>
              </w:rPr>
            </w:pPr>
            <w:r w:rsidRPr="00F744ED">
              <w:rPr>
                <w:bCs/>
              </w:rPr>
              <w:t>0,75 l/ha</w:t>
            </w:r>
          </w:p>
        </w:tc>
        <w:tc>
          <w:tcPr>
            <w:tcW w:w="567" w:type="dxa"/>
          </w:tcPr>
          <w:p w14:paraId="601CCE10" w14:textId="77777777" w:rsidR="00023979" w:rsidRPr="0065504B"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4C1A37F8" w14:textId="77777777" w:rsidR="00023979" w:rsidRPr="006A00A7" w:rsidRDefault="00023979" w:rsidP="00251C1A">
            <w:pPr>
              <w:widowControl w:val="0"/>
              <w:autoSpaceDE w:val="0"/>
              <w:autoSpaceDN w:val="0"/>
              <w:adjustRightInd w:val="0"/>
              <w:spacing w:before="40" w:line="276" w:lineRule="auto"/>
              <w:rPr>
                <w:bCs/>
              </w:rPr>
            </w:pPr>
            <w:r w:rsidRPr="006A00A7">
              <w:rPr>
                <w:bCs/>
              </w:rPr>
              <w:t xml:space="preserve">1) od: 12 BBCH, do: 19 BBCH </w:t>
            </w:r>
          </w:p>
          <w:p w14:paraId="24E1FE1C" w14:textId="77777777" w:rsidR="00023979" w:rsidRPr="006A00A7" w:rsidRDefault="00023979" w:rsidP="00251C1A">
            <w:pPr>
              <w:widowControl w:val="0"/>
              <w:autoSpaceDE w:val="0"/>
              <w:autoSpaceDN w:val="0"/>
              <w:adjustRightInd w:val="0"/>
              <w:spacing w:before="40" w:line="276" w:lineRule="auto"/>
              <w:rPr>
                <w:bCs/>
              </w:rPr>
            </w:pPr>
            <w:r w:rsidRPr="006A00A7">
              <w:rPr>
                <w:bCs/>
              </w:rPr>
              <w:t xml:space="preserve">2) podle signalizace </w:t>
            </w:r>
          </w:p>
        </w:tc>
        <w:tc>
          <w:tcPr>
            <w:tcW w:w="1558" w:type="dxa"/>
          </w:tcPr>
          <w:p w14:paraId="0CDE49EC" w14:textId="77777777" w:rsidR="00023979" w:rsidRPr="0065504B" w:rsidRDefault="00023979" w:rsidP="00251C1A">
            <w:pPr>
              <w:widowControl w:val="0"/>
              <w:autoSpaceDE w:val="0"/>
              <w:autoSpaceDN w:val="0"/>
              <w:adjustRightInd w:val="0"/>
              <w:spacing w:before="40" w:line="276" w:lineRule="auto"/>
              <w:rPr>
                <w:bCs/>
              </w:rPr>
            </w:pPr>
            <w:r w:rsidRPr="00F744ED">
              <w:rPr>
                <w:bCs/>
              </w:rPr>
              <w:t>5) pole</w:t>
            </w:r>
          </w:p>
        </w:tc>
      </w:tr>
      <w:tr w:rsidR="00023979" w:rsidRPr="00F744ED" w14:paraId="0BBE20FC" w14:textId="77777777" w:rsidTr="00326530">
        <w:trPr>
          <w:trHeight w:val="57"/>
        </w:trPr>
        <w:tc>
          <w:tcPr>
            <w:tcW w:w="1560" w:type="dxa"/>
          </w:tcPr>
          <w:p w14:paraId="4C777C0A" w14:textId="77777777" w:rsidR="00023979" w:rsidRPr="0065504B" w:rsidRDefault="00023979" w:rsidP="00251C1A">
            <w:pPr>
              <w:widowControl w:val="0"/>
              <w:autoSpaceDE w:val="0"/>
              <w:autoSpaceDN w:val="0"/>
              <w:adjustRightInd w:val="0"/>
              <w:spacing w:before="40" w:line="276" w:lineRule="auto"/>
              <w:rPr>
                <w:bCs/>
              </w:rPr>
            </w:pPr>
            <w:r w:rsidRPr="00F744ED">
              <w:rPr>
                <w:bCs/>
              </w:rPr>
              <w:t>řepa krmná</w:t>
            </w:r>
          </w:p>
        </w:tc>
        <w:tc>
          <w:tcPr>
            <w:tcW w:w="2552" w:type="dxa"/>
          </w:tcPr>
          <w:p w14:paraId="1EDE57C3" w14:textId="77777777" w:rsidR="00023979" w:rsidRPr="0065504B" w:rsidRDefault="00023979" w:rsidP="00251C1A">
            <w:pPr>
              <w:widowControl w:val="0"/>
              <w:autoSpaceDE w:val="0"/>
              <w:autoSpaceDN w:val="0"/>
              <w:adjustRightInd w:val="0"/>
              <w:spacing w:before="40" w:line="276" w:lineRule="auto"/>
              <w:rPr>
                <w:bCs/>
              </w:rPr>
            </w:pPr>
            <w:r w:rsidRPr="00F744ED">
              <w:rPr>
                <w:bCs/>
              </w:rPr>
              <w:t>mšice</w:t>
            </w:r>
          </w:p>
        </w:tc>
        <w:tc>
          <w:tcPr>
            <w:tcW w:w="1417" w:type="dxa"/>
          </w:tcPr>
          <w:p w14:paraId="52D99C4B" w14:textId="77777777" w:rsidR="00023979" w:rsidRPr="0065504B" w:rsidRDefault="00023979" w:rsidP="00251C1A">
            <w:pPr>
              <w:widowControl w:val="0"/>
              <w:autoSpaceDE w:val="0"/>
              <w:autoSpaceDN w:val="0"/>
              <w:adjustRightInd w:val="0"/>
              <w:spacing w:before="40" w:line="276" w:lineRule="auto"/>
              <w:rPr>
                <w:bCs/>
              </w:rPr>
            </w:pPr>
            <w:r w:rsidRPr="00F744ED">
              <w:rPr>
                <w:bCs/>
              </w:rPr>
              <w:t>0,5 l/ha</w:t>
            </w:r>
          </w:p>
        </w:tc>
        <w:tc>
          <w:tcPr>
            <w:tcW w:w="567" w:type="dxa"/>
          </w:tcPr>
          <w:p w14:paraId="014DDBE4" w14:textId="77777777" w:rsidR="00023979" w:rsidRPr="0065504B"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22F969DC" w14:textId="77777777" w:rsidR="00023979" w:rsidRPr="006A00A7" w:rsidRDefault="00023979" w:rsidP="00251C1A">
            <w:pPr>
              <w:widowControl w:val="0"/>
              <w:autoSpaceDE w:val="0"/>
              <w:autoSpaceDN w:val="0"/>
              <w:adjustRightInd w:val="0"/>
              <w:spacing w:before="40" w:line="276" w:lineRule="auto"/>
              <w:rPr>
                <w:bCs/>
              </w:rPr>
            </w:pPr>
            <w:r w:rsidRPr="006A00A7">
              <w:rPr>
                <w:bCs/>
              </w:rPr>
              <w:t xml:space="preserve">1) od: 14 BBCH, do: 19 BBCH </w:t>
            </w:r>
          </w:p>
          <w:p w14:paraId="555EE0F5" w14:textId="77777777" w:rsidR="00023979" w:rsidRPr="006A00A7" w:rsidRDefault="00023979" w:rsidP="00251C1A">
            <w:pPr>
              <w:widowControl w:val="0"/>
              <w:autoSpaceDE w:val="0"/>
              <w:autoSpaceDN w:val="0"/>
              <w:adjustRightInd w:val="0"/>
              <w:spacing w:before="40" w:line="276" w:lineRule="auto"/>
              <w:rPr>
                <w:bCs/>
              </w:rPr>
            </w:pPr>
            <w:r w:rsidRPr="006A00A7">
              <w:rPr>
                <w:bCs/>
              </w:rPr>
              <w:t xml:space="preserve">2) podle signalizace </w:t>
            </w:r>
          </w:p>
        </w:tc>
        <w:tc>
          <w:tcPr>
            <w:tcW w:w="1558" w:type="dxa"/>
          </w:tcPr>
          <w:p w14:paraId="33E8F9A6" w14:textId="77777777" w:rsidR="00023979" w:rsidRPr="0065504B" w:rsidRDefault="00023979" w:rsidP="00251C1A">
            <w:pPr>
              <w:widowControl w:val="0"/>
              <w:autoSpaceDE w:val="0"/>
              <w:autoSpaceDN w:val="0"/>
              <w:adjustRightInd w:val="0"/>
              <w:spacing w:before="40" w:line="276" w:lineRule="auto"/>
              <w:rPr>
                <w:bCs/>
              </w:rPr>
            </w:pPr>
            <w:r w:rsidRPr="00F744ED">
              <w:rPr>
                <w:bCs/>
              </w:rPr>
              <w:t>5) pole</w:t>
            </w:r>
          </w:p>
        </w:tc>
      </w:tr>
      <w:tr w:rsidR="00023979" w:rsidRPr="00F744ED" w14:paraId="3155D246" w14:textId="77777777" w:rsidTr="00326530">
        <w:trPr>
          <w:trHeight w:val="57"/>
        </w:trPr>
        <w:tc>
          <w:tcPr>
            <w:tcW w:w="1560" w:type="dxa"/>
          </w:tcPr>
          <w:p w14:paraId="1804288F" w14:textId="77777777" w:rsidR="00023979" w:rsidRPr="006A00A7" w:rsidRDefault="00023979" w:rsidP="00251C1A">
            <w:pPr>
              <w:widowControl w:val="0"/>
              <w:autoSpaceDE w:val="0"/>
              <w:autoSpaceDN w:val="0"/>
              <w:adjustRightInd w:val="0"/>
              <w:spacing w:before="40" w:line="276" w:lineRule="auto"/>
              <w:rPr>
                <w:bCs/>
              </w:rPr>
            </w:pPr>
            <w:r w:rsidRPr="006A00A7">
              <w:rPr>
                <w:bCs/>
              </w:rPr>
              <w:t>zelí čínské</w:t>
            </w:r>
          </w:p>
        </w:tc>
        <w:tc>
          <w:tcPr>
            <w:tcW w:w="2552" w:type="dxa"/>
          </w:tcPr>
          <w:p w14:paraId="7294B496" w14:textId="77777777" w:rsidR="00023979" w:rsidRPr="0065504B" w:rsidRDefault="00023979" w:rsidP="00251C1A">
            <w:pPr>
              <w:widowControl w:val="0"/>
              <w:autoSpaceDE w:val="0"/>
              <w:autoSpaceDN w:val="0"/>
              <w:adjustRightInd w:val="0"/>
              <w:spacing w:before="40" w:line="276" w:lineRule="auto"/>
              <w:rPr>
                <w:bCs/>
              </w:rPr>
            </w:pPr>
            <w:r w:rsidRPr="00F744ED">
              <w:rPr>
                <w:bCs/>
              </w:rPr>
              <w:t xml:space="preserve">bělásek zelný, bělásek řepový, dřepčíci rodu </w:t>
            </w:r>
            <w:proofErr w:type="spellStart"/>
            <w:r w:rsidRPr="00F744ED">
              <w:rPr>
                <w:bCs/>
              </w:rPr>
              <w:t>Phyllotreta</w:t>
            </w:r>
            <w:proofErr w:type="spellEnd"/>
            <w:r w:rsidRPr="00F744ED">
              <w:rPr>
                <w:bCs/>
              </w:rPr>
              <w:t xml:space="preserve">, můra </w:t>
            </w:r>
            <w:proofErr w:type="spellStart"/>
            <w:r w:rsidRPr="00F744ED">
              <w:rPr>
                <w:bCs/>
              </w:rPr>
              <w:t>gamma</w:t>
            </w:r>
            <w:proofErr w:type="spellEnd"/>
            <w:r w:rsidRPr="00F744ED">
              <w:rPr>
                <w:bCs/>
              </w:rPr>
              <w:t>, osenice polní, mšice zelná</w:t>
            </w:r>
          </w:p>
        </w:tc>
        <w:tc>
          <w:tcPr>
            <w:tcW w:w="1417" w:type="dxa"/>
          </w:tcPr>
          <w:p w14:paraId="4DE0D900" w14:textId="77777777" w:rsidR="00023979" w:rsidRPr="0065504B" w:rsidRDefault="00023979" w:rsidP="00251C1A">
            <w:pPr>
              <w:widowControl w:val="0"/>
              <w:autoSpaceDE w:val="0"/>
              <w:autoSpaceDN w:val="0"/>
              <w:adjustRightInd w:val="0"/>
              <w:spacing w:before="40" w:line="276" w:lineRule="auto"/>
              <w:rPr>
                <w:bCs/>
              </w:rPr>
            </w:pPr>
            <w:r w:rsidRPr="00F744ED">
              <w:rPr>
                <w:bCs/>
              </w:rPr>
              <w:t>0,75 l/ha</w:t>
            </w:r>
          </w:p>
        </w:tc>
        <w:tc>
          <w:tcPr>
            <w:tcW w:w="567" w:type="dxa"/>
          </w:tcPr>
          <w:p w14:paraId="45F1AE3D" w14:textId="77777777" w:rsidR="00023979" w:rsidRPr="0065504B" w:rsidRDefault="00023979" w:rsidP="007843B1">
            <w:pPr>
              <w:widowControl w:val="0"/>
              <w:autoSpaceDE w:val="0"/>
              <w:autoSpaceDN w:val="0"/>
              <w:adjustRightInd w:val="0"/>
              <w:spacing w:before="40" w:line="276" w:lineRule="auto"/>
              <w:jc w:val="center"/>
              <w:rPr>
                <w:bCs/>
              </w:rPr>
            </w:pPr>
            <w:r>
              <w:rPr>
                <w:bCs/>
              </w:rPr>
              <w:t>3</w:t>
            </w:r>
          </w:p>
        </w:tc>
        <w:tc>
          <w:tcPr>
            <w:tcW w:w="2126" w:type="dxa"/>
          </w:tcPr>
          <w:p w14:paraId="63B640CF" w14:textId="77777777" w:rsidR="00023979" w:rsidRPr="00F744ED" w:rsidRDefault="00023979" w:rsidP="00251C1A">
            <w:pPr>
              <w:widowControl w:val="0"/>
              <w:autoSpaceDE w:val="0"/>
              <w:autoSpaceDN w:val="0"/>
              <w:adjustRightInd w:val="0"/>
              <w:spacing w:before="40" w:line="276" w:lineRule="auto"/>
              <w:rPr>
                <w:bCs/>
              </w:rPr>
            </w:pPr>
            <w:r w:rsidRPr="00F744ED">
              <w:rPr>
                <w:bCs/>
              </w:rPr>
              <w:t xml:space="preserve">1) do: 49 BBCH </w:t>
            </w:r>
          </w:p>
          <w:p w14:paraId="61E13F8E" w14:textId="77777777" w:rsidR="00023979" w:rsidRPr="0065504B" w:rsidRDefault="00023979" w:rsidP="00251C1A">
            <w:pPr>
              <w:widowControl w:val="0"/>
              <w:autoSpaceDE w:val="0"/>
              <w:autoSpaceDN w:val="0"/>
              <w:adjustRightInd w:val="0"/>
              <w:spacing w:before="40" w:line="276" w:lineRule="auto"/>
              <w:rPr>
                <w:bCs/>
              </w:rPr>
            </w:pPr>
            <w:r w:rsidRPr="00F744ED">
              <w:rPr>
                <w:bCs/>
              </w:rPr>
              <w:t xml:space="preserve">2) podle signalizace </w:t>
            </w:r>
          </w:p>
        </w:tc>
        <w:tc>
          <w:tcPr>
            <w:tcW w:w="1558" w:type="dxa"/>
          </w:tcPr>
          <w:p w14:paraId="19501C2E" w14:textId="77777777" w:rsidR="00023979" w:rsidRPr="0065504B" w:rsidRDefault="00023979" w:rsidP="00251C1A">
            <w:pPr>
              <w:widowControl w:val="0"/>
              <w:autoSpaceDE w:val="0"/>
              <w:autoSpaceDN w:val="0"/>
              <w:adjustRightInd w:val="0"/>
              <w:spacing w:before="40" w:line="276" w:lineRule="auto"/>
              <w:rPr>
                <w:bCs/>
              </w:rPr>
            </w:pPr>
            <w:r w:rsidRPr="00F744ED">
              <w:rPr>
                <w:bCs/>
              </w:rPr>
              <w:t>5) pole</w:t>
            </w:r>
          </w:p>
        </w:tc>
      </w:tr>
      <w:tr w:rsidR="00023979" w:rsidRPr="00F744ED" w14:paraId="3B6C689B" w14:textId="77777777" w:rsidTr="00326530">
        <w:trPr>
          <w:trHeight w:val="57"/>
        </w:trPr>
        <w:tc>
          <w:tcPr>
            <w:tcW w:w="1560" w:type="dxa"/>
          </w:tcPr>
          <w:p w14:paraId="44709ECC" w14:textId="77777777" w:rsidR="00023979" w:rsidRPr="006A00A7" w:rsidRDefault="00023979" w:rsidP="00251C1A">
            <w:pPr>
              <w:widowControl w:val="0"/>
              <w:autoSpaceDE w:val="0"/>
              <w:autoSpaceDN w:val="0"/>
              <w:adjustRightInd w:val="0"/>
              <w:spacing w:before="40" w:line="276" w:lineRule="auto"/>
              <w:rPr>
                <w:bCs/>
              </w:rPr>
            </w:pPr>
            <w:r w:rsidRPr="006A00A7">
              <w:rPr>
                <w:bCs/>
              </w:rPr>
              <w:t>brokolice, zelí hlávkové, květák</w:t>
            </w:r>
          </w:p>
        </w:tc>
        <w:tc>
          <w:tcPr>
            <w:tcW w:w="2552" w:type="dxa"/>
          </w:tcPr>
          <w:p w14:paraId="2F88CA02" w14:textId="77777777" w:rsidR="00023979" w:rsidRPr="00F744ED" w:rsidRDefault="00023979" w:rsidP="00251C1A">
            <w:pPr>
              <w:widowControl w:val="0"/>
              <w:autoSpaceDE w:val="0"/>
              <w:autoSpaceDN w:val="0"/>
              <w:adjustRightInd w:val="0"/>
              <w:spacing w:before="40" w:line="276" w:lineRule="auto"/>
              <w:rPr>
                <w:bCs/>
              </w:rPr>
            </w:pPr>
            <w:r w:rsidRPr="00F744ED">
              <w:rPr>
                <w:bCs/>
              </w:rPr>
              <w:t xml:space="preserve">bělásek zelný, bělásek řepový, dřepčíci rodu </w:t>
            </w:r>
            <w:proofErr w:type="spellStart"/>
            <w:r w:rsidRPr="00F744ED">
              <w:rPr>
                <w:bCs/>
              </w:rPr>
              <w:t>Phyllotreta</w:t>
            </w:r>
            <w:proofErr w:type="spellEnd"/>
            <w:r w:rsidRPr="00F744ED">
              <w:rPr>
                <w:bCs/>
              </w:rPr>
              <w:t xml:space="preserve">, můra </w:t>
            </w:r>
            <w:proofErr w:type="spellStart"/>
            <w:r w:rsidRPr="00F744ED">
              <w:rPr>
                <w:bCs/>
              </w:rPr>
              <w:t>gamma</w:t>
            </w:r>
            <w:proofErr w:type="spellEnd"/>
            <w:r w:rsidRPr="00F744ED">
              <w:rPr>
                <w:bCs/>
              </w:rPr>
              <w:t>, osenice polní, mšice zelná</w:t>
            </w:r>
          </w:p>
        </w:tc>
        <w:tc>
          <w:tcPr>
            <w:tcW w:w="1417" w:type="dxa"/>
          </w:tcPr>
          <w:p w14:paraId="2DBA76A9" w14:textId="77777777" w:rsidR="00023979" w:rsidRPr="00F744ED" w:rsidRDefault="00023979" w:rsidP="00251C1A">
            <w:pPr>
              <w:widowControl w:val="0"/>
              <w:autoSpaceDE w:val="0"/>
              <w:autoSpaceDN w:val="0"/>
              <w:adjustRightInd w:val="0"/>
              <w:spacing w:before="40" w:line="276" w:lineRule="auto"/>
              <w:rPr>
                <w:bCs/>
              </w:rPr>
            </w:pPr>
            <w:r w:rsidRPr="00F744ED">
              <w:rPr>
                <w:bCs/>
              </w:rPr>
              <w:t>0,75 l/ha</w:t>
            </w:r>
          </w:p>
        </w:tc>
        <w:tc>
          <w:tcPr>
            <w:tcW w:w="567" w:type="dxa"/>
          </w:tcPr>
          <w:p w14:paraId="6566F341" w14:textId="77777777" w:rsidR="00023979" w:rsidRPr="0065504B" w:rsidRDefault="00023979" w:rsidP="007843B1">
            <w:pPr>
              <w:widowControl w:val="0"/>
              <w:autoSpaceDE w:val="0"/>
              <w:autoSpaceDN w:val="0"/>
              <w:adjustRightInd w:val="0"/>
              <w:spacing w:before="40" w:line="276" w:lineRule="auto"/>
              <w:jc w:val="center"/>
              <w:rPr>
                <w:bCs/>
              </w:rPr>
            </w:pPr>
            <w:r>
              <w:rPr>
                <w:bCs/>
              </w:rPr>
              <w:t>7</w:t>
            </w:r>
          </w:p>
        </w:tc>
        <w:tc>
          <w:tcPr>
            <w:tcW w:w="2126" w:type="dxa"/>
          </w:tcPr>
          <w:p w14:paraId="398EF7DB" w14:textId="77777777" w:rsidR="00023979" w:rsidRPr="00F744ED" w:rsidRDefault="00023979" w:rsidP="00251C1A">
            <w:pPr>
              <w:widowControl w:val="0"/>
              <w:autoSpaceDE w:val="0"/>
              <w:autoSpaceDN w:val="0"/>
              <w:adjustRightInd w:val="0"/>
              <w:spacing w:before="40" w:line="276" w:lineRule="auto"/>
              <w:rPr>
                <w:bCs/>
              </w:rPr>
            </w:pPr>
            <w:r w:rsidRPr="00F744ED">
              <w:rPr>
                <w:bCs/>
              </w:rPr>
              <w:t xml:space="preserve">1) do: 49 BBCH </w:t>
            </w:r>
          </w:p>
          <w:p w14:paraId="3CC74DF9" w14:textId="77777777" w:rsidR="00023979" w:rsidRPr="00F744ED" w:rsidRDefault="00023979" w:rsidP="00251C1A">
            <w:pPr>
              <w:widowControl w:val="0"/>
              <w:autoSpaceDE w:val="0"/>
              <w:autoSpaceDN w:val="0"/>
              <w:adjustRightInd w:val="0"/>
              <w:spacing w:before="40" w:line="276" w:lineRule="auto"/>
              <w:rPr>
                <w:bCs/>
              </w:rPr>
            </w:pPr>
            <w:r w:rsidRPr="00F744ED">
              <w:rPr>
                <w:bCs/>
              </w:rPr>
              <w:t xml:space="preserve">2) podle signalizace </w:t>
            </w:r>
          </w:p>
        </w:tc>
        <w:tc>
          <w:tcPr>
            <w:tcW w:w="1558" w:type="dxa"/>
          </w:tcPr>
          <w:p w14:paraId="450712E3" w14:textId="77777777" w:rsidR="00023979" w:rsidRPr="00F744ED" w:rsidRDefault="00023979" w:rsidP="00251C1A">
            <w:pPr>
              <w:widowControl w:val="0"/>
              <w:autoSpaceDE w:val="0"/>
              <w:autoSpaceDN w:val="0"/>
              <w:adjustRightInd w:val="0"/>
              <w:spacing w:before="40" w:line="276" w:lineRule="auto"/>
              <w:rPr>
                <w:bCs/>
              </w:rPr>
            </w:pPr>
            <w:r w:rsidRPr="00F744ED">
              <w:rPr>
                <w:bCs/>
              </w:rPr>
              <w:t>5) pole</w:t>
            </w:r>
          </w:p>
        </w:tc>
      </w:tr>
      <w:tr w:rsidR="00023979" w:rsidRPr="00F744ED" w14:paraId="5BCBC4AB" w14:textId="77777777" w:rsidTr="00326530">
        <w:trPr>
          <w:trHeight w:val="57"/>
        </w:trPr>
        <w:tc>
          <w:tcPr>
            <w:tcW w:w="1560" w:type="dxa"/>
          </w:tcPr>
          <w:p w14:paraId="48F5C97E" w14:textId="77777777" w:rsidR="00023979" w:rsidRPr="0065504B" w:rsidRDefault="00023979" w:rsidP="00251C1A">
            <w:pPr>
              <w:widowControl w:val="0"/>
              <w:autoSpaceDE w:val="0"/>
              <w:autoSpaceDN w:val="0"/>
              <w:adjustRightInd w:val="0"/>
              <w:spacing w:before="40" w:line="276" w:lineRule="auto"/>
              <w:rPr>
                <w:bCs/>
              </w:rPr>
            </w:pPr>
            <w:r w:rsidRPr="00F744ED">
              <w:rPr>
                <w:bCs/>
              </w:rPr>
              <w:t>hrách zahradní</w:t>
            </w:r>
          </w:p>
        </w:tc>
        <w:tc>
          <w:tcPr>
            <w:tcW w:w="2552" w:type="dxa"/>
          </w:tcPr>
          <w:p w14:paraId="183FAFAE" w14:textId="77777777" w:rsidR="00023979" w:rsidRPr="0065504B" w:rsidRDefault="00023979" w:rsidP="00251C1A">
            <w:pPr>
              <w:widowControl w:val="0"/>
              <w:autoSpaceDE w:val="0"/>
              <w:autoSpaceDN w:val="0"/>
              <w:adjustRightInd w:val="0"/>
              <w:spacing w:before="40" w:line="276" w:lineRule="auto"/>
              <w:rPr>
                <w:bCs/>
              </w:rPr>
            </w:pPr>
            <w:proofErr w:type="spellStart"/>
            <w:r w:rsidRPr="00F744ED">
              <w:rPr>
                <w:bCs/>
              </w:rPr>
              <w:t>kyjatka</w:t>
            </w:r>
            <w:proofErr w:type="spellEnd"/>
            <w:r w:rsidRPr="00F744ED">
              <w:rPr>
                <w:bCs/>
              </w:rPr>
              <w:t xml:space="preserve"> hrachová, obaleč hrachový, </w:t>
            </w:r>
            <w:proofErr w:type="spellStart"/>
            <w:r w:rsidRPr="00F744ED">
              <w:rPr>
                <w:bCs/>
              </w:rPr>
              <w:t>zrnokaz</w:t>
            </w:r>
            <w:proofErr w:type="spellEnd"/>
            <w:r w:rsidRPr="00F744ED">
              <w:rPr>
                <w:bCs/>
              </w:rPr>
              <w:t xml:space="preserve"> hrachový, </w:t>
            </w:r>
            <w:proofErr w:type="spellStart"/>
            <w:r w:rsidRPr="00F744ED">
              <w:rPr>
                <w:bCs/>
              </w:rPr>
              <w:t>listopas</w:t>
            </w:r>
            <w:proofErr w:type="spellEnd"/>
            <w:r w:rsidRPr="00F744ED">
              <w:rPr>
                <w:bCs/>
              </w:rPr>
              <w:t xml:space="preserve"> čárkovaný, </w:t>
            </w:r>
            <w:proofErr w:type="spellStart"/>
            <w:r w:rsidRPr="00F744ED">
              <w:rPr>
                <w:bCs/>
              </w:rPr>
              <w:t>plodomorka</w:t>
            </w:r>
            <w:proofErr w:type="spellEnd"/>
            <w:r w:rsidRPr="00F744ED">
              <w:rPr>
                <w:bCs/>
              </w:rPr>
              <w:t xml:space="preserve"> hrachová</w:t>
            </w:r>
          </w:p>
        </w:tc>
        <w:tc>
          <w:tcPr>
            <w:tcW w:w="1417" w:type="dxa"/>
          </w:tcPr>
          <w:p w14:paraId="5E4375EF" w14:textId="77777777" w:rsidR="00023979" w:rsidRPr="0065504B" w:rsidRDefault="00023979" w:rsidP="00251C1A">
            <w:pPr>
              <w:widowControl w:val="0"/>
              <w:autoSpaceDE w:val="0"/>
              <w:autoSpaceDN w:val="0"/>
              <w:adjustRightInd w:val="0"/>
              <w:spacing w:before="40" w:line="276" w:lineRule="auto"/>
              <w:rPr>
                <w:bCs/>
              </w:rPr>
            </w:pPr>
            <w:r w:rsidRPr="00F744ED">
              <w:rPr>
                <w:bCs/>
              </w:rPr>
              <w:t>0,75 l/ha</w:t>
            </w:r>
          </w:p>
        </w:tc>
        <w:tc>
          <w:tcPr>
            <w:tcW w:w="567" w:type="dxa"/>
          </w:tcPr>
          <w:p w14:paraId="5D1035DA" w14:textId="77777777" w:rsidR="00023979" w:rsidRPr="0065504B" w:rsidRDefault="00023979" w:rsidP="007843B1">
            <w:pPr>
              <w:widowControl w:val="0"/>
              <w:autoSpaceDE w:val="0"/>
              <w:autoSpaceDN w:val="0"/>
              <w:adjustRightInd w:val="0"/>
              <w:spacing w:before="40" w:line="276" w:lineRule="auto"/>
              <w:jc w:val="center"/>
              <w:rPr>
                <w:bCs/>
              </w:rPr>
            </w:pPr>
            <w:r>
              <w:rPr>
                <w:bCs/>
              </w:rPr>
              <w:t>7</w:t>
            </w:r>
          </w:p>
        </w:tc>
        <w:tc>
          <w:tcPr>
            <w:tcW w:w="2126" w:type="dxa"/>
          </w:tcPr>
          <w:p w14:paraId="51EED8D7" w14:textId="77777777" w:rsidR="00023979" w:rsidRPr="00567F30" w:rsidRDefault="00023979" w:rsidP="00251C1A">
            <w:pPr>
              <w:widowControl w:val="0"/>
              <w:autoSpaceDE w:val="0"/>
              <w:autoSpaceDN w:val="0"/>
              <w:adjustRightInd w:val="0"/>
              <w:spacing w:before="40" w:line="276" w:lineRule="auto"/>
              <w:rPr>
                <w:bCs/>
              </w:rPr>
            </w:pPr>
            <w:r w:rsidRPr="00567F30">
              <w:rPr>
                <w:bCs/>
              </w:rPr>
              <w:t>1) do: 85 BBCH mimo 60-69 BBCH</w:t>
            </w:r>
          </w:p>
          <w:p w14:paraId="5301987B" w14:textId="77777777" w:rsidR="00023979" w:rsidRPr="00567F30" w:rsidRDefault="00023979" w:rsidP="00251C1A">
            <w:pPr>
              <w:widowControl w:val="0"/>
              <w:autoSpaceDE w:val="0"/>
              <w:autoSpaceDN w:val="0"/>
              <w:adjustRightInd w:val="0"/>
              <w:spacing w:before="40" w:line="276" w:lineRule="auto"/>
              <w:rPr>
                <w:bCs/>
              </w:rPr>
            </w:pPr>
            <w:r w:rsidRPr="00567F30">
              <w:rPr>
                <w:bCs/>
              </w:rPr>
              <w:t xml:space="preserve">2) podle signalizace </w:t>
            </w:r>
          </w:p>
        </w:tc>
        <w:tc>
          <w:tcPr>
            <w:tcW w:w="1558" w:type="dxa"/>
          </w:tcPr>
          <w:p w14:paraId="7F43817E" w14:textId="77777777" w:rsidR="00023979" w:rsidRPr="0065504B" w:rsidRDefault="00023979" w:rsidP="00251C1A">
            <w:pPr>
              <w:widowControl w:val="0"/>
              <w:autoSpaceDE w:val="0"/>
              <w:autoSpaceDN w:val="0"/>
              <w:adjustRightInd w:val="0"/>
              <w:spacing w:before="40" w:line="276" w:lineRule="auto"/>
              <w:rPr>
                <w:bCs/>
              </w:rPr>
            </w:pPr>
            <w:r w:rsidRPr="00F744ED">
              <w:rPr>
                <w:bCs/>
              </w:rPr>
              <w:t>5) pole</w:t>
            </w:r>
          </w:p>
        </w:tc>
      </w:tr>
      <w:tr w:rsidR="00023979" w:rsidRPr="002D3C56" w14:paraId="1A40E196" w14:textId="77777777" w:rsidTr="00326530">
        <w:trPr>
          <w:trHeight w:val="57"/>
        </w:trPr>
        <w:tc>
          <w:tcPr>
            <w:tcW w:w="1560" w:type="dxa"/>
          </w:tcPr>
          <w:p w14:paraId="3344C4BD" w14:textId="77777777" w:rsidR="00023979" w:rsidRPr="00F744ED" w:rsidRDefault="00023979" w:rsidP="00251C1A">
            <w:pPr>
              <w:widowControl w:val="0"/>
              <w:autoSpaceDE w:val="0"/>
              <w:autoSpaceDN w:val="0"/>
              <w:adjustRightInd w:val="0"/>
              <w:spacing w:before="40" w:line="276" w:lineRule="auto"/>
              <w:rPr>
                <w:bCs/>
              </w:rPr>
            </w:pPr>
            <w:r w:rsidRPr="002D3C56">
              <w:rPr>
                <w:bCs/>
              </w:rPr>
              <w:t>réva</w:t>
            </w:r>
          </w:p>
        </w:tc>
        <w:tc>
          <w:tcPr>
            <w:tcW w:w="2552" w:type="dxa"/>
          </w:tcPr>
          <w:p w14:paraId="703C60B9" w14:textId="77777777" w:rsidR="00023979" w:rsidRPr="00F744ED" w:rsidRDefault="00023979" w:rsidP="00251C1A">
            <w:pPr>
              <w:widowControl w:val="0"/>
              <w:autoSpaceDE w:val="0"/>
              <w:autoSpaceDN w:val="0"/>
              <w:adjustRightInd w:val="0"/>
              <w:spacing w:before="40" w:line="276" w:lineRule="auto"/>
              <w:rPr>
                <w:bCs/>
              </w:rPr>
            </w:pPr>
            <w:r w:rsidRPr="002D3C56">
              <w:rPr>
                <w:bCs/>
              </w:rPr>
              <w:t>křísek révový</w:t>
            </w:r>
          </w:p>
        </w:tc>
        <w:tc>
          <w:tcPr>
            <w:tcW w:w="1417" w:type="dxa"/>
          </w:tcPr>
          <w:p w14:paraId="57577FC8" w14:textId="77777777" w:rsidR="00023979" w:rsidRPr="00F744ED" w:rsidRDefault="00023979" w:rsidP="00251C1A">
            <w:pPr>
              <w:widowControl w:val="0"/>
              <w:autoSpaceDE w:val="0"/>
              <w:autoSpaceDN w:val="0"/>
              <w:adjustRightInd w:val="0"/>
              <w:spacing w:before="40" w:line="276" w:lineRule="auto"/>
              <w:rPr>
                <w:bCs/>
              </w:rPr>
            </w:pPr>
            <w:r w:rsidRPr="002D3C56">
              <w:rPr>
                <w:bCs/>
              </w:rPr>
              <w:t>0,4 l/ha</w:t>
            </w:r>
          </w:p>
        </w:tc>
        <w:tc>
          <w:tcPr>
            <w:tcW w:w="567" w:type="dxa"/>
          </w:tcPr>
          <w:p w14:paraId="52CE0F1F" w14:textId="77777777" w:rsidR="00023979" w:rsidRDefault="00023979" w:rsidP="007843B1">
            <w:pPr>
              <w:widowControl w:val="0"/>
              <w:autoSpaceDE w:val="0"/>
              <w:autoSpaceDN w:val="0"/>
              <w:adjustRightInd w:val="0"/>
              <w:spacing w:before="40" w:line="276" w:lineRule="auto"/>
              <w:jc w:val="center"/>
              <w:rPr>
                <w:bCs/>
              </w:rPr>
            </w:pPr>
            <w:r>
              <w:rPr>
                <w:bCs/>
              </w:rPr>
              <w:t>14</w:t>
            </w:r>
          </w:p>
        </w:tc>
        <w:tc>
          <w:tcPr>
            <w:tcW w:w="2126" w:type="dxa"/>
          </w:tcPr>
          <w:p w14:paraId="4626EE94" w14:textId="77777777" w:rsidR="00023979" w:rsidRDefault="00023979" w:rsidP="00251C1A">
            <w:pPr>
              <w:widowControl w:val="0"/>
              <w:autoSpaceDE w:val="0"/>
              <w:autoSpaceDN w:val="0"/>
              <w:adjustRightInd w:val="0"/>
              <w:spacing w:before="40" w:line="276" w:lineRule="auto"/>
              <w:rPr>
                <w:bCs/>
              </w:rPr>
            </w:pPr>
            <w:r w:rsidRPr="002D3C56">
              <w:rPr>
                <w:bCs/>
              </w:rPr>
              <w:t xml:space="preserve">1) od: 57 BBCH, do: 59 BBCH, </w:t>
            </w:r>
          </w:p>
          <w:p w14:paraId="5E9B8732" w14:textId="77777777" w:rsidR="00023979" w:rsidRPr="002D3C56" w:rsidRDefault="00023979" w:rsidP="00251C1A">
            <w:pPr>
              <w:widowControl w:val="0"/>
              <w:autoSpaceDE w:val="0"/>
              <w:autoSpaceDN w:val="0"/>
              <w:adjustRightInd w:val="0"/>
              <w:spacing w:before="40" w:line="276" w:lineRule="auto"/>
              <w:rPr>
                <w:bCs/>
              </w:rPr>
            </w:pPr>
            <w:r w:rsidRPr="002D3C56">
              <w:rPr>
                <w:bCs/>
              </w:rPr>
              <w:t xml:space="preserve">od: 70 BBCH, do: 81 BBCH </w:t>
            </w:r>
          </w:p>
          <w:p w14:paraId="0F9E646E" w14:textId="77777777" w:rsidR="00023979" w:rsidRPr="00567F30" w:rsidRDefault="00023979" w:rsidP="00251C1A">
            <w:pPr>
              <w:widowControl w:val="0"/>
              <w:autoSpaceDE w:val="0"/>
              <w:autoSpaceDN w:val="0"/>
              <w:adjustRightInd w:val="0"/>
              <w:spacing w:before="40" w:line="276" w:lineRule="auto"/>
              <w:rPr>
                <w:bCs/>
              </w:rPr>
            </w:pPr>
            <w:r w:rsidRPr="002D3C56">
              <w:rPr>
                <w:bCs/>
              </w:rPr>
              <w:t xml:space="preserve">2) podle signalizace </w:t>
            </w:r>
          </w:p>
        </w:tc>
        <w:tc>
          <w:tcPr>
            <w:tcW w:w="1558" w:type="dxa"/>
          </w:tcPr>
          <w:p w14:paraId="4A7F8C94" w14:textId="77777777" w:rsidR="00023979" w:rsidRPr="00F744ED" w:rsidRDefault="00023979" w:rsidP="00251C1A">
            <w:pPr>
              <w:widowControl w:val="0"/>
              <w:autoSpaceDE w:val="0"/>
              <w:autoSpaceDN w:val="0"/>
              <w:adjustRightInd w:val="0"/>
              <w:spacing w:before="40" w:line="276" w:lineRule="auto"/>
              <w:rPr>
                <w:bCs/>
              </w:rPr>
            </w:pPr>
            <w:r w:rsidRPr="002D3C56">
              <w:rPr>
                <w:bCs/>
              </w:rPr>
              <w:t>5) venkovní prostory</w:t>
            </w:r>
          </w:p>
        </w:tc>
      </w:tr>
      <w:tr w:rsidR="00023979" w:rsidRPr="00CB3829" w14:paraId="45EE3630" w14:textId="77777777" w:rsidTr="00326530">
        <w:trPr>
          <w:trHeight w:val="57"/>
        </w:trPr>
        <w:tc>
          <w:tcPr>
            <w:tcW w:w="1560" w:type="dxa"/>
          </w:tcPr>
          <w:p w14:paraId="461AE679" w14:textId="77777777" w:rsidR="00023979" w:rsidRPr="002D3C56" w:rsidRDefault="00023979" w:rsidP="00251C1A">
            <w:pPr>
              <w:widowControl w:val="0"/>
              <w:autoSpaceDE w:val="0"/>
              <w:autoSpaceDN w:val="0"/>
              <w:adjustRightInd w:val="0"/>
              <w:spacing w:before="40" w:line="276" w:lineRule="auto"/>
              <w:rPr>
                <w:bCs/>
              </w:rPr>
            </w:pPr>
            <w:r w:rsidRPr="00CB3829">
              <w:rPr>
                <w:bCs/>
              </w:rPr>
              <w:t xml:space="preserve">jetel luční, hybrid jetele </w:t>
            </w:r>
            <w:r w:rsidRPr="00CB3829">
              <w:rPr>
                <w:bCs/>
              </w:rPr>
              <w:lastRenderedPageBreak/>
              <w:t>lučního a prostředního</w:t>
            </w:r>
            <w:r>
              <w:rPr>
                <w:bCs/>
              </w:rPr>
              <w:t xml:space="preserve"> (odrůda </w:t>
            </w:r>
            <w:proofErr w:type="spellStart"/>
            <w:r>
              <w:rPr>
                <w:bCs/>
              </w:rPr>
              <w:t>Pramedi</w:t>
            </w:r>
            <w:proofErr w:type="spellEnd"/>
            <w:r>
              <w:rPr>
                <w:bCs/>
              </w:rPr>
              <w:t>)</w:t>
            </w:r>
            <w:r w:rsidRPr="00CB3829">
              <w:rPr>
                <w:bCs/>
              </w:rPr>
              <w:t>, vojtěška</w:t>
            </w:r>
          </w:p>
        </w:tc>
        <w:tc>
          <w:tcPr>
            <w:tcW w:w="2552" w:type="dxa"/>
          </w:tcPr>
          <w:p w14:paraId="11088587" w14:textId="77777777" w:rsidR="00023979" w:rsidRPr="002D3C56" w:rsidRDefault="00023979" w:rsidP="00251C1A">
            <w:pPr>
              <w:widowControl w:val="0"/>
              <w:autoSpaceDE w:val="0"/>
              <w:autoSpaceDN w:val="0"/>
              <w:adjustRightInd w:val="0"/>
              <w:spacing w:before="40" w:line="276" w:lineRule="auto"/>
              <w:rPr>
                <w:bCs/>
              </w:rPr>
            </w:pPr>
            <w:r w:rsidRPr="00CB3829">
              <w:rPr>
                <w:bCs/>
              </w:rPr>
              <w:lastRenderedPageBreak/>
              <w:t>saví škůdci, žraví škůdci</w:t>
            </w:r>
          </w:p>
        </w:tc>
        <w:tc>
          <w:tcPr>
            <w:tcW w:w="1417" w:type="dxa"/>
          </w:tcPr>
          <w:p w14:paraId="0EF75028" w14:textId="77777777" w:rsidR="00023979" w:rsidRPr="002D3C56" w:rsidRDefault="00023979" w:rsidP="00251C1A">
            <w:pPr>
              <w:widowControl w:val="0"/>
              <w:autoSpaceDE w:val="0"/>
              <w:autoSpaceDN w:val="0"/>
              <w:adjustRightInd w:val="0"/>
              <w:spacing w:before="40" w:line="276" w:lineRule="auto"/>
              <w:ind w:right="-70"/>
              <w:rPr>
                <w:bCs/>
              </w:rPr>
            </w:pPr>
            <w:r w:rsidRPr="00CB3829">
              <w:rPr>
                <w:bCs/>
              </w:rPr>
              <w:t>0,5-0,75 l/ha</w:t>
            </w:r>
          </w:p>
        </w:tc>
        <w:tc>
          <w:tcPr>
            <w:tcW w:w="567" w:type="dxa"/>
          </w:tcPr>
          <w:p w14:paraId="40CAC647" w14:textId="77777777" w:rsidR="00023979"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3E257107" w14:textId="77777777" w:rsidR="00023979" w:rsidRDefault="00023979" w:rsidP="00251C1A">
            <w:pPr>
              <w:widowControl w:val="0"/>
              <w:autoSpaceDE w:val="0"/>
              <w:autoSpaceDN w:val="0"/>
              <w:adjustRightInd w:val="0"/>
              <w:spacing w:before="40" w:line="276" w:lineRule="auto"/>
              <w:rPr>
                <w:bCs/>
              </w:rPr>
            </w:pPr>
            <w:r w:rsidRPr="00CB3829">
              <w:rPr>
                <w:bCs/>
              </w:rPr>
              <w:t xml:space="preserve">1) od: 30 BBCH, do: 59 BBCH, </w:t>
            </w:r>
          </w:p>
          <w:p w14:paraId="3D6DEE36" w14:textId="77777777" w:rsidR="00023979" w:rsidRDefault="00023979" w:rsidP="00251C1A">
            <w:pPr>
              <w:widowControl w:val="0"/>
              <w:autoSpaceDE w:val="0"/>
              <w:autoSpaceDN w:val="0"/>
              <w:adjustRightInd w:val="0"/>
              <w:spacing w:before="40" w:line="276" w:lineRule="auto"/>
              <w:rPr>
                <w:bCs/>
              </w:rPr>
            </w:pPr>
            <w:r w:rsidRPr="00CB3829">
              <w:rPr>
                <w:bCs/>
              </w:rPr>
              <w:lastRenderedPageBreak/>
              <w:t xml:space="preserve">od: 71 BBCH, </w:t>
            </w:r>
          </w:p>
          <w:p w14:paraId="3D587133" w14:textId="77777777" w:rsidR="00023979" w:rsidRPr="00CB3829" w:rsidRDefault="00023979" w:rsidP="00251C1A">
            <w:pPr>
              <w:widowControl w:val="0"/>
              <w:autoSpaceDE w:val="0"/>
              <w:autoSpaceDN w:val="0"/>
              <w:adjustRightInd w:val="0"/>
              <w:spacing w:before="40" w:line="276" w:lineRule="auto"/>
              <w:rPr>
                <w:bCs/>
              </w:rPr>
            </w:pPr>
            <w:r w:rsidRPr="00CB3829">
              <w:rPr>
                <w:bCs/>
              </w:rPr>
              <w:t xml:space="preserve">do: 83 BBCH </w:t>
            </w:r>
          </w:p>
          <w:p w14:paraId="04FB745E" w14:textId="77777777" w:rsidR="00023979" w:rsidRPr="002D3C56" w:rsidRDefault="00023979" w:rsidP="00251C1A">
            <w:pPr>
              <w:widowControl w:val="0"/>
              <w:autoSpaceDE w:val="0"/>
              <w:autoSpaceDN w:val="0"/>
              <w:adjustRightInd w:val="0"/>
              <w:spacing w:before="40" w:line="276" w:lineRule="auto"/>
              <w:rPr>
                <w:bCs/>
              </w:rPr>
            </w:pPr>
            <w:r w:rsidRPr="00CB3829">
              <w:rPr>
                <w:bCs/>
              </w:rPr>
              <w:t xml:space="preserve">2) podle signalizace </w:t>
            </w:r>
          </w:p>
        </w:tc>
        <w:tc>
          <w:tcPr>
            <w:tcW w:w="1558" w:type="dxa"/>
          </w:tcPr>
          <w:p w14:paraId="3DABEE86" w14:textId="77777777" w:rsidR="00023979" w:rsidRPr="00CB3829" w:rsidRDefault="00023979" w:rsidP="00251C1A">
            <w:pPr>
              <w:widowControl w:val="0"/>
              <w:autoSpaceDE w:val="0"/>
              <w:autoSpaceDN w:val="0"/>
              <w:adjustRightInd w:val="0"/>
              <w:spacing w:before="40" w:line="276" w:lineRule="auto"/>
              <w:rPr>
                <w:bCs/>
              </w:rPr>
            </w:pPr>
            <w:r w:rsidRPr="00CB3829">
              <w:rPr>
                <w:bCs/>
              </w:rPr>
              <w:lastRenderedPageBreak/>
              <w:t xml:space="preserve">5) pole </w:t>
            </w:r>
          </w:p>
          <w:p w14:paraId="07EA6340" w14:textId="77777777" w:rsidR="00023979" w:rsidRPr="002D3C56" w:rsidRDefault="00023979" w:rsidP="00251C1A">
            <w:pPr>
              <w:widowControl w:val="0"/>
              <w:autoSpaceDE w:val="0"/>
              <w:autoSpaceDN w:val="0"/>
              <w:adjustRightInd w:val="0"/>
              <w:spacing w:before="40" w:line="276" w:lineRule="auto"/>
              <w:rPr>
                <w:bCs/>
              </w:rPr>
            </w:pPr>
            <w:r w:rsidRPr="00CB3829">
              <w:rPr>
                <w:bCs/>
              </w:rPr>
              <w:t xml:space="preserve">6) semenné </w:t>
            </w:r>
            <w:r w:rsidRPr="00CB3829">
              <w:rPr>
                <w:bCs/>
              </w:rPr>
              <w:lastRenderedPageBreak/>
              <w:t>porosty</w:t>
            </w:r>
          </w:p>
        </w:tc>
      </w:tr>
      <w:tr w:rsidR="00023979" w:rsidRPr="00CB3829" w14:paraId="747A4796" w14:textId="77777777" w:rsidTr="00326530">
        <w:trPr>
          <w:trHeight w:val="57"/>
        </w:trPr>
        <w:tc>
          <w:tcPr>
            <w:tcW w:w="1560" w:type="dxa"/>
          </w:tcPr>
          <w:p w14:paraId="5EA1A228" w14:textId="77777777" w:rsidR="00023979" w:rsidRPr="002D3C56" w:rsidRDefault="00023979" w:rsidP="00251C1A">
            <w:pPr>
              <w:widowControl w:val="0"/>
              <w:autoSpaceDE w:val="0"/>
              <w:autoSpaceDN w:val="0"/>
              <w:adjustRightInd w:val="0"/>
              <w:spacing w:before="40" w:line="276" w:lineRule="auto"/>
              <w:rPr>
                <w:bCs/>
              </w:rPr>
            </w:pPr>
            <w:r w:rsidRPr="00CB3829">
              <w:rPr>
                <w:bCs/>
              </w:rPr>
              <w:lastRenderedPageBreak/>
              <w:t>sléz krmný, sléz kadeřavý</w:t>
            </w:r>
          </w:p>
        </w:tc>
        <w:tc>
          <w:tcPr>
            <w:tcW w:w="2552" w:type="dxa"/>
          </w:tcPr>
          <w:p w14:paraId="79D6C6BF" w14:textId="77777777" w:rsidR="00023979" w:rsidRPr="002D3C56" w:rsidRDefault="00023979" w:rsidP="00251C1A">
            <w:pPr>
              <w:widowControl w:val="0"/>
              <w:autoSpaceDE w:val="0"/>
              <w:autoSpaceDN w:val="0"/>
              <w:adjustRightInd w:val="0"/>
              <w:spacing w:before="40" w:line="276" w:lineRule="auto"/>
              <w:rPr>
                <w:bCs/>
              </w:rPr>
            </w:pPr>
            <w:r w:rsidRPr="00CB3829">
              <w:rPr>
                <w:bCs/>
              </w:rPr>
              <w:t>saví škůdci, žraví škůdci</w:t>
            </w:r>
          </w:p>
        </w:tc>
        <w:tc>
          <w:tcPr>
            <w:tcW w:w="1417" w:type="dxa"/>
          </w:tcPr>
          <w:p w14:paraId="3F939502" w14:textId="77777777" w:rsidR="00023979" w:rsidRPr="002D3C56" w:rsidRDefault="00023979" w:rsidP="00251C1A">
            <w:pPr>
              <w:widowControl w:val="0"/>
              <w:autoSpaceDE w:val="0"/>
              <w:autoSpaceDN w:val="0"/>
              <w:adjustRightInd w:val="0"/>
              <w:spacing w:before="40" w:line="276" w:lineRule="auto"/>
              <w:ind w:right="-70"/>
              <w:rPr>
                <w:bCs/>
              </w:rPr>
            </w:pPr>
            <w:r w:rsidRPr="00CB3829">
              <w:rPr>
                <w:bCs/>
              </w:rPr>
              <w:t>0,5-0,75 l/ha</w:t>
            </w:r>
          </w:p>
        </w:tc>
        <w:tc>
          <w:tcPr>
            <w:tcW w:w="567" w:type="dxa"/>
          </w:tcPr>
          <w:p w14:paraId="1BC83EE0" w14:textId="77777777" w:rsidR="00023979" w:rsidRDefault="00023979" w:rsidP="007843B1">
            <w:pPr>
              <w:widowControl w:val="0"/>
              <w:autoSpaceDE w:val="0"/>
              <w:autoSpaceDN w:val="0"/>
              <w:adjustRightInd w:val="0"/>
              <w:spacing w:before="40" w:line="276" w:lineRule="auto"/>
              <w:jc w:val="center"/>
              <w:rPr>
                <w:bCs/>
              </w:rPr>
            </w:pPr>
            <w:r>
              <w:rPr>
                <w:bCs/>
              </w:rPr>
              <w:t>7</w:t>
            </w:r>
          </w:p>
        </w:tc>
        <w:tc>
          <w:tcPr>
            <w:tcW w:w="2126" w:type="dxa"/>
          </w:tcPr>
          <w:p w14:paraId="6C20E659" w14:textId="77777777" w:rsidR="00023979" w:rsidRDefault="00023979" w:rsidP="00251C1A">
            <w:pPr>
              <w:widowControl w:val="0"/>
              <w:autoSpaceDE w:val="0"/>
              <w:autoSpaceDN w:val="0"/>
              <w:adjustRightInd w:val="0"/>
              <w:spacing w:before="40" w:line="276" w:lineRule="auto"/>
              <w:rPr>
                <w:bCs/>
              </w:rPr>
            </w:pPr>
            <w:r w:rsidRPr="00CB3829">
              <w:rPr>
                <w:bCs/>
              </w:rPr>
              <w:t xml:space="preserve">1) od: 09 BBCH, do: 59 BBCH, </w:t>
            </w:r>
          </w:p>
          <w:p w14:paraId="4531CF68" w14:textId="77777777" w:rsidR="00023979" w:rsidRDefault="00023979" w:rsidP="00251C1A">
            <w:pPr>
              <w:widowControl w:val="0"/>
              <w:autoSpaceDE w:val="0"/>
              <w:autoSpaceDN w:val="0"/>
              <w:adjustRightInd w:val="0"/>
              <w:spacing w:before="40" w:line="276" w:lineRule="auto"/>
              <w:rPr>
                <w:bCs/>
              </w:rPr>
            </w:pPr>
            <w:r w:rsidRPr="00CB3829">
              <w:rPr>
                <w:bCs/>
              </w:rPr>
              <w:t xml:space="preserve">od: 71 BBCH, </w:t>
            </w:r>
          </w:p>
          <w:p w14:paraId="22EE91FD" w14:textId="77777777" w:rsidR="00023979" w:rsidRPr="00CB3829" w:rsidRDefault="00023979" w:rsidP="00251C1A">
            <w:pPr>
              <w:widowControl w:val="0"/>
              <w:autoSpaceDE w:val="0"/>
              <w:autoSpaceDN w:val="0"/>
              <w:adjustRightInd w:val="0"/>
              <w:spacing w:before="40" w:line="276" w:lineRule="auto"/>
              <w:rPr>
                <w:bCs/>
              </w:rPr>
            </w:pPr>
            <w:r w:rsidRPr="00CB3829">
              <w:rPr>
                <w:bCs/>
              </w:rPr>
              <w:t xml:space="preserve">do: 83 BBCH </w:t>
            </w:r>
          </w:p>
          <w:p w14:paraId="35635C25" w14:textId="77777777" w:rsidR="00023979" w:rsidRPr="002D3C56" w:rsidRDefault="00023979" w:rsidP="00251C1A">
            <w:pPr>
              <w:widowControl w:val="0"/>
              <w:autoSpaceDE w:val="0"/>
              <w:autoSpaceDN w:val="0"/>
              <w:adjustRightInd w:val="0"/>
              <w:spacing w:before="40" w:line="276" w:lineRule="auto"/>
              <w:rPr>
                <w:bCs/>
              </w:rPr>
            </w:pPr>
            <w:r w:rsidRPr="00CB3829">
              <w:rPr>
                <w:bCs/>
              </w:rPr>
              <w:t xml:space="preserve">2) podle signalizace </w:t>
            </w:r>
          </w:p>
        </w:tc>
        <w:tc>
          <w:tcPr>
            <w:tcW w:w="1558" w:type="dxa"/>
          </w:tcPr>
          <w:p w14:paraId="3FD2CAFD" w14:textId="77777777" w:rsidR="00023979" w:rsidRPr="00CB3829" w:rsidRDefault="00023979" w:rsidP="00251C1A">
            <w:pPr>
              <w:widowControl w:val="0"/>
              <w:autoSpaceDE w:val="0"/>
              <w:autoSpaceDN w:val="0"/>
              <w:adjustRightInd w:val="0"/>
              <w:spacing w:before="40" w:line="276" w:lineRule="auto"/>
              <w:rPr>
                <w:bCs/>
              </w:rPr>
            </w:pPr>
            <w:r w:rsidRPr="00CB3829">
              <w:rPr>
                <w:bCs/>
              </w:rPr>
              <w:t xml:space="preserve">5) pole </w:t>
            </w:r>
          </w:p>
          <w:p w14:paraId="14C213B2" w14:textId="77777777" w:rsidR="00023979" w:rsidRPr="002D3C56" w:rsidRDefault="00023979" w:rsidP="00251C1A">
            <w:pPr>
              <w:widowControl w:val="0"/>
              <w:autoSpaceDE w:val="0"/>
              <w:autoSpaceDN w:val="0"/>
              <w:adjustRightInd w:val="0"/>
              <w:spacing w:before="40" w:line="276" w:lineRule="auto"/>
              <w:rPr>
                <w:bCs/>
              </w:rPr>
            </w:pPr>
            <w:r w:rsidRPr="00CB3829">
              <w:rPr>
                <w:bCs/>
              </w:rPr>
              <w:t>6) semenné porosty, zkrmování</w:t>
            </w:r>
          </w:p>
        </w:tc>
      </w:tr>
      <w:tr w:rsidR="00023979" w:rsidRPr="00CB3829" w14:paraId="11EAF398" w14:textId="77777777" w:rsidTr="00326530">
        <w:trPr>
          <w:trHeight w:val="57"/>
        </w:trPr>
        <w:tc>
          <w:tcPr>
            <w:tcW w:w="1560" w:type="dxa"/>
          </w:tcPr>
          <w:p w14:paraId="121940FA" w14:textId="77777777" w:rsidR="00023979" w:rsidRPr="002D3C56" w:rsidRDefault="00023979" w:rsidP="00251C1A">
            <w:pPr>
              <w:widowControl w:val="0"/>
              <w:autoSpaceDE w:val="0"/>
              <w:autoSpaceDN w:val="0"/>
              <w:adjustRightInd w:val="0"/>
              <w:spacing w:before="40" w:line="276" w:lineRule="auto"/>
              <w:rPr>
                <w:bCs/>
              </w:rPr>
            </w:pPr>
            <w:r w:rsidRPr="00CB3829">
              <w:rPr>
                <w:bCs/>
              </w:rPr>
              <w:t>ředkev olejná</w:t>
            </w:r>
          </w:p>
        </w:tc>
        <w:tc>
          <w:tcPr>
            <w:tcW w:w="2552" w:type="dxa"/>
          </w:tcPr>
          <w:p w14:paraId="6DDE777B" w14:textId="77777777" w:rsidR="00023979" w:rsidRPr="002D3C56" w:rsidRDefault="00023979" w:rsidP="00251C1A">
            <w:pPr>
              <w:widowControl w:val="0"/>
              <w:autoSpaceDE w:val="0"/>
              <w:autoSpaceDN w:val="0"/>
              <w:adjustRightInd w:val="0"/>
              <w:spacing w:before="40" w:line="276" w:lineRule="auto"/>
              <w:rPr>
                <w:bCs/>
              </w:rPr>
            </w:pPr>
            <w:r w:rsidRPr="00CB3829">
              <w:rPr>
                <w:bCs/>
              </w:rPr>
              <w:t>žraví škůdci</w:t>
            </w:r>
          </w:p>
        </w:tc>
        <w:tc>
          <w:tcPr>
            <w:tcW w:w="1417" w:type="dxa"/>
          </w:tcPr>
          <w:p w14:paraId="0A9AA086" w14:textId="77777777" w:rsidR="00023979" w:rsidRPr="002D3C56" w:rsidRDefault="00023979" w:rsidP="00251C1A">
            <w:pPr>
              <w:widowControl w:val="0"/>
              <w:autoSpaceDE w:val="0"/>
              <w:autoSpaceDN w:val="0"/>
              <w:adjustRightInd w:val="0"/>
              <w:spacing w:before="40" w:line="276" w:lineRule="auto"/>
              <w:ind w:right="-70"/>
              <w:rPr>
                <w:bCs/>
              </w:rPr>
            </w:pPr>
            <w:r w:rsidRPr="00CB3829">
              <w:rPr>
                <w:bCs/>
              </w:rPr>
              <w:t>0,75 l/ha</w:t>
            </w:r>
          </w:p>
        </w:tc>
        <w:tc>
          <w:tcPr>
            <w:tcW w:w="567" w:type="dxa"/>
          </w:tcPr>
          <w:p w14:paraId="690CEB73" w14:textId="77777777" w:rsidR="00023979"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2FB19284" w14:textId="77777777" w:rsidR="00023979" w:rsidRPr="00CB3829" w:rsidRDefault="00023979" w:rsidP="00251C1A">
            <w:pPr>
              <w:widowControl w:val="0"/>
              <w:autoSpaceDE w:val="0"/>
              <w:autoSpaceDN w:val="0"/>
              <w:adjustRightInd w:val="0"/>
              <w:spacing w:before="40" w:line="276" w:lineRule="auto"/>
              <w:rPr>
                <w:bCs/>
              </w:rPr>
            </w:pPr>
            <w:r w:rsidRPr="00CB3829">
              <w:rPr>
                <w:bCs/>
              </w:rPr>
              <w:t xml:space="preserve">1) od: 09 BBCH, do: 29 BBCH </w:t>
            </w:r>
          </w:p>
          <w:p w14:paraId="4A4E8F78" w14:textId="77777777" w:rsidR="00023979" w:rsidRPr="002D3C56" w:rsidRDefault="00023979" w:rsidP="00251C1A">
            <w:pPr>
              <w:widowControl w:val="0"/>
              <w:autoSpaceDE w:val="0"/>
              <w:autoSpaceDN w:val="0"/>
              <w:adjustRightInd w:val="0"/>
              <w:spacing w:before="40" w:line="276" w:lineRule="auto"/>
              <w:rPr>
                <w:bCs/>
              </w:rPr>
            </w:pPr>
            <w:r w:rsidRPr="00CB3829">
              <w:rPr>
                <w:bCs/>
              </w:rPr>
              <w:t xml:space="preserve">2) podle signalizace </w:t>
            </w:r>
          </w:p>
        </w:tc>
        <w:tc>
          <w:tcPr>
            <w:tcW w:w="1558" w:type="dxa"/>
          </w:tcPr>
          <w:p w14:paraId="42E2CD4E" w14:textId="77777777" w:rsidR="00023979" w:rsidRPr="002D3C56" w:rsidRDefault="00023979" w:rsidP="00251C1A">
            <w:pPr>
              <w:widowControl w:val="0"/>
              <w:autoSpaceDE w:val="0"/>
              <w:autoSpaceDN w:val="0"/>
              <w:adjustRightInd w:val="0"/>
              <w:spacing w:before="40" w:line="276" w:lineRule="auto"/>
              <w:rPr>
                <w:bCs/>
              </w:rPr>
            </w:pPr>
            <w:r w:rsidRPr="00CB3829">
              <w:rPr>
                <w:bCs/>
              </w:rPr>
              <w:t>5) pole</w:t>
            </w:r>
          </w:p>
        </w:tc>
      </w:tr>
      <w:tr w:rsidR="00023979" w:rsidRPr="00CB3829" w14:paraId="59EF36EB" w14:textId="77777777" w:rsidTr="00326530">
        <w:trPr>
          <w:trHeight w:val="57"/>
        </w:trPr>
        <w:tc>
          <w:tcPr>
            <w:tcW w:w="1560" w:type="dxa"/>
          </w:tcPr>
          <w:p w14:paraId="7D8FC1EA" w14:textId="77777777" w:rsidR="00023979" w:rsidRPr="00CB3829" w:rsidRDefault="00023979" w:rsidP="00251C1A">
            <w:pPr>
              <w:widowControl w:val="0"/>
              <w:autoSpaceDE w:val="0"/>
              <w:autoSpaceDN w:val="0"/>
              <w:adjustRightInd w:val="0"/>
              <w:spacing w:before="40" w:line="276" w:lineRule="auto"/>
              <w:rPr>
                <w:bCs/>
              </w:rPr>
            </w:pPr>
            <w:r w:rsidRPr="00CB3829">
              <w:rPr>
                <w:bCs/>
              </w:rPr>
              <w:t>lnička setá</w:t>
            </w:r>
          </w:p>
        </w:tc>
        <w:tc>
          <w:tcPr>
            <w:tcW w:w="2552" w:type="dxa"/>
          </w:tcPr>
          <w:p w14:paraId="0F0F3AF4" w14:textId="77777777" w:rsidR="00023979" w:rsidRPr="00CB3829" w:rsidRDefault="00023979" w:rsidP="00251C1A">
            <w:pPr>
              <w:widowControl w:val="0"/>
              <w:autoSpaceDE w:val="0"/>
              <w:autoSpaceDN w:val="0"/>
              <w:adjustRightInd w:val="0"/>
              <w:spacing w:before="40" w:line="276" w:lineRule="auto"/>
              <w:rPr>
                <w:bCs/>
              </w:rPr>
            </w:pPr>
            <w:r w:rsidRPr="00CB3829">
              <w:rPr>
                <w:bCs/>
              </w:rPr>
              <w:t>žraví škůdci</w:t>
            </w:r>
          </w:p>
        </w:tc>
        <w:tc>
          <w:tcPr>
            <w:tcW w:w="1417" w:type="dxa"/>
          </w:tcPr>
          <w:p w14:paraId="56554961" w14:textId="77777777" w:rsidR="00023979" w:rsidRPr="00CB3829" w:rsidRDefault="00023979" w:rsidP="00251C1A">
            <w:pPr>
              <w:widowControl w:val="0"/>
              <w:autoSpaceDE w:val="0"/>
              <w:autoSpaceDN w:val="0"/>
              <w:adjustRightInd w:val="0"/>
              <w:spacing w:before="40" w:line="276" w:lineRule="auto"/>
              <w:ind w:right="-70"/>
              <w:rPr>
                <w:bCs/>
              </w:rPr>
            </w:pPr>
            <w:r w:rsidRPr="00CB3829">
              <w:rPr>
                <w:bCs/>
              </w:rPr>
              <w:t>0,75 l/ha</w:t>
            </w:r>
          </w:p>
        </w:tc>
        <w:tc>
          <w:tcPr>
            <w:tcW w:w="567" w:type="dxa"/>
          </w:tcPr>
          <w:p w14:paraId="20ECE48F" w14:textId="77777777" w:rsidR="00023979"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3B08FF04" w14:textId="77777777" w:rsidR="00023979" w:rsidRPr="00CB3829" w:rsidRDefault="00023979" w:rsidP="00251C1A">
            <w:pPr>
              <w:widowControl w:val="0"/>
              <w:autoSpaceDE w:val="0"/>
              <w:autoSpaceDN w:val="0"/>
              <w:adjustRightInd w:val="0"/>
              <w:spacing w:before="40" w:line="276" w:lineRule="auto"/>
              <w:rPr>
                <w:bCs/>
              </w:rPr>
            </w:pPr>
            <w:r w:rsidRPr="00CB3829">
              <w:rPr>
                <w:bCs/>
              </w:rPr>
              <w:t xml:space="preserve">1) od: 09 BBCH, do: 29 BBCH </w:t>
            </w:r>
          </w:p>
          <w:p w14:paraId="632C17B7" w14:textId="77777777" w:rsidR="00023979" w:rsidRPr="00CB3829" w:rsidRDefault="00023979" w:rsidP="00251C1A">
            <w:pPr>
              <w:widowControl w:val="0"/>
              <w:autoSpaceDE w:val="0"/>
              <w:autoSpaceDN w:val="0"/>
              <w:adjustRightInd w:val="0"/>
              <w:spacing w:before="40" w:line="276" w:lineRule="auto"/>
              <w:rPr>
                <w:bCs/>
              </w:rPr>
            </w:pPr>
            <w:r w:rsidRPr="00CB3829">
              <w:rPr>
                <w:bCs/>
              </w:rPr>
              <w:t xml:space="preserve">2) podle signalizace </w:t>
            </w:r>
          </w:p>
        </w:tc>
        <w:tc>
          <w:tcPr>
            <w:tcW w:w="1558" w:type="dxa"/>
          </w:tcPr>
          <w:p w14:paraId="2D96AA76" w14:textId="77777777" w:rsidR="00023979" w:rsidRPr="00E37408" w:rsidRDefault="00023979" w:rsidP="00251C1A">
            <w:pPr>
              <w:widowControl w:val="0"/>
              <w:autoSpaceDE w:val="0"/>
              <w:autoSpaceDN w:val="0"/>
              <w:adjustRightInd w:val="0"/>
              <w:spacing w:before="40" w:line="276" w:lineRule="auto"/>
              <w:rPr>
                <w:bCs/>
              </w:rPr>
            </w:pPr>
            <w:r w:rsidRPr="00E37408">
              <w:rPr>
                <w:bCs/>
              </w:rPr>
              <w:t>5) pole</w:t>
            </w:r>
          </w:p>
          <w:p w14:paraId="081648B0" w14:textId="77777777" w:rsidR="00023979" w:rsidRPr="00E37408" w:rsidRDefault="00023979" w:rsidP="00251C1A">
            <w:pPr>
              <w:widowControl w:val="0"/>
              <w:autoSpaceDE w:val="0"/>
              <w:autoSpaceDN w:val="0"/>
              <w:adjustRightInd w:val="0"/>
              <w:spacing w:before="40" w:line="276" w:lineRule="auto"/>
              <w:rPr>
                <w:bCs/>
              </w:rPr>
            </w:pPr>
            <w:r w:rsidRPr="00E37408">
              <w:rPr>
                <w:bCs/>
              </w:rPr>
              <w:t>6) semenné porosty</w:t>
            </w:r>
          </w:p>
        </w:tc>
      </w:tr>
      <w:tr w:rsidR="00023979" w:rsidRPr="00CB3829" w14:paraId="148698B6" w14:textId="77777777" w:rsidTr="00326530">
        <w:trPr>
          <w:trHeight w:val="57"/>
        </w:trPr>
        <w:tc>
          <w:tcPr>
            <w:tcW w:w="1560" w:type="dxa"/>
          </w:tcPr>
          <w:p w14:paraId="491AAAF0" w14:textId="77777777" w:rsidR="00023979" w:rsidRPr="002D3C56" w:rsidRDefault="00023979" w:rsidP="00251C1A">
            <w:pPr>
              <w:widowControl w:val="0"/>
              <w:autoSpaceDE w:val="0"/>
              <w:autoSpaceDN w:val="0"/>
              <w:adjustRightInd w:val="0"/>
              <w:spacing w:before="40" w:line="276" w:lineRule="auto"/>
              <w:rPr>
                <w:bCs/>
              </w:rPr>
            </w:pPr>
            <w:r w:rsidRPr="00CB3829">
              <w:rPr>
                <w:bCs/>
              </w:rPr>
              <w:t>lesknice kanárská</w:t>
            </w:r>
          </w:p>
        </w:tc>
        <w:tc>
          <w:tcPr>
            <w:tcW w:w="2552" w:type="dxa"/>
          </w:tcPr>
          <w:p w14:paraId="1F1CA3AA" w14:textId="77777777" w:rsidR="00023979" w:rsidRPr="002D3C56" w:rsidRDefault="00023979" w:rsidP="00251C1A">
            <w:pPr>
              <w:widowControl w:val="0"/>
              <w:autoSpaceDE w:val="0"/>
              <w:autoSpaceDN w:val="0"/>
              <w:adjustRightInd w:val="0"/>
              <w:spacing w:before="40" w:line="276" w:lineRule="auto"/>
              <w:rPr>
                <w:bCs/>
              </w:rPr>
            </w:pPr>
            <w:r w:rsidRPr="00CB3829">
              <w:rPr>
                <w:bCs/>
              </w:rPr>
              <w:t>saví škůdci, žraví škůdci</w:t>
            </w:r>
          </w:p>
        </w:tc>
        <w:tc>
          <w:tcPr>
            <w:tcW w:w="1417" w:type="dxa"/>
          </w:tcPr>
          <w:p w14:paraId="28BF6882" w14:textId="77777777" w:rsidR="00023979" w:rsidRPr="002D3C56" w:rsidRDefault="00023979" w:rsidP="00251C1A">
            <w:pPr>
              <w:widowControl w:val="0"/>
              <w:autoSpaceDE w:val="0"/>
              <w:autoSpaceDN w:val="0"/>
              <w:adjustRightInd w:val="0"/>
              <w:spacing w:before="40" w:line="276" w:lineRule="auto"/>
              <w:ind w:right="-70"/>
              <w:rPr>
                <w:bCs/>
              </w:rPr>
            </w:pPr>
            <w:r w:rsidRPr="00CB3829">
              <w:rPr>
                <w:bCs/>
              </w:rPr>
              <w:t>0,5 l/ha</w:t>
            </w:r>
          </w:p>
        </w:tc>
        <w:tc>
          <w:tcPr>
            <w:tcW w:w="567" w:type="dxa"/>
          </w:tcPr>
          <w:p w14:paraId="5218FC19" w14:textId="77777777" w:rsidR="00023979" w:rsidRDefault="00023979" w:rsidP="007843B1">
            <w:pPr>
              <w:widowControl w:val="0"/>
              <w:autoSpaceDE w:val="0"/>
              <w:autoSpaceDN w:val="0"/>
              <w:adjustRightInd w:val="0"/>
              <w:spacing w:before="40" w:line="276" w:lineRule="auto"/>
              <w:jc w:val="center"/>
              <w:rPr>
                <w:bCs/>
              </w:rPr>
            </w:pPr>
            <w:r>
              <w:rPr>
                <w:bCs/>
              </w:rPr>
              <w:t>30</w:t>
            </w:r>
          </w:p>
        </w:tc>
        <w:tc>
          <w:tcPr>
            <w:tcW w:w="2126" w:type="dxa"/>
          </w:tcPr>
          <w:p w14:paraId="238C1FC1" w14:textId="77777777" w:rsidR="00023979" w:rsidRDefault="00023979" w:rsidP="00251C1A">
            <w:pPr>
              <w:widowControl w:val="0"/>
              <w:autoSpaceDE w:val="0"/>
              <w:autoSpaceDN w:val="0"/>
              <w:adjustRightInd w:val="0"/>
              <w:spacing w:before="40" w:line="276" w:lineRule="auto"/>
              <w:rPr>
                <w:bCs/>
              </w:rPr>
            </w:pPr>
            <w:r w:rsidRPr="00CB3829">
              <w:rPr>
                <w:bCs/>
              </w:rPr>
              <w:t xml:space="preserve">1) od: 19 BBCH, do: 59 BBCH, </w:t>
            </w:r>
          </w:p>
          <w:p w14:paraId="51AAEC54" w14:textId="77777777" w:rsidR="00023979" w:rsidRDefault="00023979" w:rsidP="00251C1A">
            <w:pPr>
              <w:widowControl w:val="0"/>
              <w:autoSpaceDE w:val="0"/>
              <w:autoSpaceDN w:val="0"/>
              <w:adjustRightInd w:val="0"/>
              <w:spacing w:before="40" w:line="276" w:lineRule="auto"/>
              <w:rPr>
                <w:bCs/>
              </w:rPr>
            </w:pPr>
            <w:r w:rsidRPr="00CB3829">
              <w:rPr>
                <w:bCs/>
              </w:rPr>
              <w:t xml:space="preserve">od: 71 BBCH, </w:t>
            </w:r>
          </w:p>
          <w:p w14:paraId="25393BB8" w14:textId="77777777" w:rsidR="00023979" w:rsidRPr="00CB3829" w:rsidRDefault="00023979" w:rsidP="00251C1A">
            <w:pPr>
              <w:widowControl w:val="0"/>
              <w:autoSpaceDE w:val="0"/>
              <w:autoSpaceDN w:val="0"/>
              <w:adjustRightInd w:val="0"/>
              <w:spacing w:before="40" w:line="276" w:lineRule="auto"/>
              <w:rPr>
                <w:bCs/>
              </w:rPr>
            </w:pPr>
            <w:r w:rsidRPr="00CB3829">
              <w:rPr>
                <w:bCs/>
              </w:rPr>
              <w:t xml:space="preserve">do: 83 BBCH </w:t>
            </w:r>
          </w:p>
          <w:p w14:paraId="1FB4B639" w14:textId="77777777" w:rsidR="00023979" w:rsidRPr="002D3C56" w:rsidRDefault="00023979" w:rsidP="00251C1A">
            <w:pPr>
              <w:widowControl w:val="0"/>
              <w:autoSpaceDE w:val="0"/>
              <w:autoSpaceDN w:val="0"/>
              <w:adjustRightInd w:val="0"/>
              <w:spacing w:before="40" w:line="276" w:lineRule="auto"/>
              <w:rPr>
                <w:bCs/>
              </w:rPr>
            </w:pPr>
            <w:r w:rsidRPr="00CB3829">
              <w:rPr>
                <w:bCs/>
              </w:rPr>
              <w:t xml:space="preserve">2) podle signalizace </w:t>
            </w:r>
          </w:p>
        </w:tc>
        <w:tc>
          <w:tcPr>
            <w:tcW w:w="1558" w:type="dxa"/>
          </w:tcPr>
          <w:p w14:paraId="72BF5AE8" w14:textId="77777777" w:rsidR="00023979" w:rsidRPr="00E37408" w:rsidRDefault="00023979" w:rsidP="00251C1A">
            <w:pPr>
              <w:widowControl w:val="0"/>
              <w:autoSpaceDE w:val="0"/>
              <w:autoSpaceDN w:val="0"/>
              <w:adjustRightInd w:val="0"/>
              <w:spacing w:before="40" w:line="276" w:lineRule="auto"/>
              <w:rPr>
                <w:bCs/>
              </w:rPr>
            </w:pPr>
            <w:r w:rsidRPr="00E37408">
              <w:rPr>
                <w:bCs/>
              </w:rPr>
              <w:t>5) pole</w:t>
            </w:r>
          </w:p>
          <w:p w14:paraId="320F6AF2" w14:textId="77777777" w:rsidR="00023979" w:rsidRPr="00E37408" w:rsidRDefault="00023979" w:rsidP="00251C1A">
            <w:pPr>
              <w:widowControl w:val="0"/>
              <w:autoSpaceDE w:val="0"/>
              <w:autoSpaceDN w:val="0"/>
              <w:adjustRightInd w:val="0"/>
              <w:spacing w:before="40" w:line="276" w:lineRule="auto"/>
              <w:rPr>
                <w:bCs/>
              </w:rPr>
            </w:pPr>
            <w:r w:rsidRPr="00E37408">
              <w:rPr>
                <w:bCs/>
              </w:rPr>
              <w:t>6) semenné porosty</w:t>
            </w:r>
          </w:p>
        </w:tc>
      </w:tr>
      <w:tr w:rsidR="00023979" w:rsidRPr="00CB3829" w14:paraId="67C90402" w14:textId="77777777" w:rsidTr="00326530">
        <w:trPr>
          <w:trHeight w:val="57"/>
        </w:trPr>
        <w:tc>
          <w:tcPr>
            <w:tcW w:w="1560" w:type="dxa"/>
          </w:tcPr>
          <w:p w14:paraId="0A9D4CF2" w14:textId="77777777" w:rsidR="00023979" w:rsidRPr="002D3C56" w:rsidRDefault="00023979" w:rsidP="00251C1A">
            <w:pPr>
              <w:widowControl w:val="0"/>
              <w:autoSpaceDE w:val="0"/>
              <w:autoSpaceDN w:val="0"/>
              <w:adjustRightInd w:val="0"/>
              <w:spacing w:before="40" w:line="276" w:lineRule="auto"/>
              <w:rPr>
                <w:bCs/>
              </w:rPr>
            </w:pPr>
            <w:r w:rsidRPr="00CB3829">
              <w:rPr>
                <w:bCs/>
              </w:rPr>
              <w:t>sója</w:t>
            </w:r>
          </w:p>
        </w:tc>
        <w:tc>
          <w:tcPr>
            <w:tcW w:w="2552" w:type="dxa"/>
          </w:tcPr>
          <w:p w14:paraId="4F9D96B0" w14:textId="77777777" w:rsidR="00023979" w:rsidRPr="002D3C56" w:rsidRDefault="00023979" w:rsidP="00251C1A">
            <w:pPr>
              <w:widowControl w:val="0"/>
              <w:autoSpaceDE w:val="0"/>
              <w:autoSpaceDN w:val="0"/>
              <w:adjustRightInd w:val="0"/>
              <w:spacing w:before="40" w:line="276" w:lineRule="auto"/>
              <w:rPr>
                <w:bCs/>
              </w:rPr>
            </w:pPr>
            <w:r w:rsidRPr="00CB3829">
              <w:rPr>
                <w:bCs/>
              </w:rPr>
              <w:t xml:space="preserve">kněžice mramorovaná, </w:t>
            </w:r>
            <w:proofErr w:type="spellStart"/>
            <w:r w:rsidRPr="00CB3829">
              <w:rPr>
                <w:bCs/>
              </w:rPr>
              <w:t>listopas</w:t>
            </w:r>
            <w:proofErr w:type="spellEnd"/>
            <w:r w:rsidRPr="00CB3829">
              <w:rPr>
                <w:bCs/>
              </w:rPr>
              <w:t xml:space="preserve"> čárkovaný, babočka </w:t>
            </w:r>
            <w:proofErr w:type="gramStart"/>
            <w:r w:rsidRPr="00CB3829">
              <w:rPr>
                <w:bCs/>
              </w:rPr>
              <w:t>bodláková -housenky</w:t>
            </w:r>
            <w:proofErr w:type="gramEnd"/>
            <w:r w:rsidRPr="00CB3829">
              <w:rPr>
                <w:bCs/>
              </w:rPr>
              <w:t>, kněžice zeleninová</w:t>
            </w:r>
          </w:p>
        </w:tc>
        <w:tc>
          <w:tcPr>
            <w:tcW w:w="1417" w:type="dxa"/>
          </w:tcPr>
          <w:p w14:paraId="6BAAAF4F" w14:textId="77777777" w:rsidR="00023979" w:rsidRPr="002D3C56" w:rsidRDefault="00023979" w:rsidP="00251C1A">
            <w:pPr>
              <w:widowControl w:val="0"/>
              <w:autoSpaceDE w:val="0"/>
              <w:autoSpaceDN w:val="0"/>
              <w:adjustRightInd w:val="0"/>
              <w:spacing w:before="40" w:line="276" w:lineRule="auto"/>
              <w:ind w:right="-70"/>
              <w:rPr>
                <w:bCs/>
              </w:rPr>
            </w:pPr>
            <w:r w:rsidRPr="00CB3829">
              <w:rPr>
                <w:bCs/>
              </w:rPr>
              <w:t>0,75 l/ha</w:t>
            </w:r>
          </w:p>
        </w:tc>
        <w:tc>
          <w:tcPr>
            <w:tcW w:w="567" w:type="dxa"/>
          </w:tcPr>
          <w:p w14:paraId="0E144D95" w14:textId="77777777" w:rsidR="00023979"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3BF1058D" w14:textId="77777777" w:rsidR="00023979" w:rsidRPr="00CB3829" w:rsidRDefault="00023979" w:rsidP="00251C1A">
            <w:pPr>
              <w:widowControl w:val="0"/>
              <w:autoSpaceDE w:val="0"/>
              <w:autoSpaceDN w:val="0"/>
              <w:adjustRightInd w:val="0"/>
              <w:spacing w:before="40" w:line="276" w:lineRule="auto"/>
              <w:rPr>
                <w:bCs/>
              </w:rPr>
            </w:pPr>
            <w:r w:rsidRPr="00CB3829">
              <w:rPr>
                <w:bCs/>
              </w:rPr>
              <w:t xml:space="preserve">1) od: 12 BBCH, do: 59 BBCH </w:t>
            </w:r>
          </w:p>
          <w:p w14:paraId="286EC372" w14:textId="77777777" w:rsidR="00023979" w:rsidRPr="002D3C56" w:rsidRDefault="00023979" w:rsidP="00251C1A">
            <w:pPr>
              <w:widowControl w:val="0"/>
              <w:autoSpaceDE w:val="0"/>
              <w:autoSpaceDN w:val="0"/>
              <w:adjustRightInd w:val="0"/>
              <w:spacing w:before="40" w:line="276" w:lineRule="auto"/>
              <w:rPr>
                <w:bCs/>
              </w:rPr>
            </w:pPr>
            <w:r w:rsidRPr="00CB3829">
              <w:rPr>
                <w:bCs/>
              </w:rPr>
              <w:t xml:space="preserve">2) podle signalizace </w:t>
            </w:r>
          </w:p>
        </w:tc>
        <w:tc>
          <w:tcPr>
            <w:tcW w:w="1558" w:type="dxa"/>
          </w:tcPr>
          <w:p w14:paraId="3C4CC25B" w14:textId="77777777" w:rsidR="00023979" w:rsidRPr="002D3C56" w:rsidRDefault="00023979" w:rsidP="00251C1A">
            <w:pPr>
              <w:widowControl w:val="0"/>
              <w:autoSpaceDE w:val="0"/>
              <w:autoSpaceDN w:val="0"/>
              <w:adjustRightInd w:val="0"/>
              <w:spacing w:before="40" w:line="276" w:lineRule="auto"/>
              <w:rPr>
                <w:bCs/>
              </w:rPr>
            </w:pPr>
            <w:r w:rsidRPr="00CB3829">
              <w:rPr>
                <w:bCs/>
              </w:rPr>
              <w:t>5) pole</w:t>
            </w:r>
          </w:p>
        </w:tc>
      </w:tr>
      <w:tr w:rsidR="00023979" w:rsidRPr="00CB3829" w14:paraId="1B3731B2" w14:textId="77777777" w:rsidTr="00326530">
        <w:trPr>
          <w:trHeight w:val="57"/>
        </w:trPr>
        <w:tc>
          <w:tcPr>
            <w:tcW w:w="1560" w:type="dxa"/>
          </w:tcPr>
          <w:p w14:paraId="25ABB099" w14:textId="77777777" w:rsidR="00023979" w:rsidRPr="002D3C56" w:rsidRDefault="00023979" w:rsidP="00251C1A">
            <w:pPr>
              <w:widowControl w:val="0"/>
              <w:autoSpaceDE w:val="0"/>
              <w:autoSpaceDN w:val="0"/>
              <w:adjustRightInd w:val="0"/>
              <w:spacing w:before="40" w:line="276" w:lineRule="auto"/>
              <w:rPr>
                <w:bCs/>
              </w:rPr>
            </w:pPr>
            <w:r w:rsidRPr="00CB3829">
              <w:rPr>
                <w:bCs/>
              </w:rPr>
              <w:t>sója</w:t>
            </w:r>
          </w:p>
        </w:tc>
        <w:tc>
          <w:tcPr>
            <w:tcW w:w="2552" w:type="dxa"/>
          </w:tcPr>
          <w:p w14:paraId="46A29853" w14:textId="77777777" w:rsidR="00023979" w:rsidRPr="002D3C56" w:rsidRDefault="00023979" w:rsidP="00251C1A">
            <w:pPr>
              <w:widowControl w:val="0"/>
              <w:autoSpaceDE w:val="0"/>
              <w:autoSpaceDN w:val="0"/>
              <w:adjustRightInd w:val="0"/>
              <w:spacing w:before="40" w:line="276" w:lineRule="auto"/>
              <w:rPr>
                <w:bCs/>
              </w:rPr>
            </w:pPr>
            <w:proofErr w:type="spellStart"/>
            <w:r w:rsidRPr="00CB3829">
              <w:rPr>
                <w:bCs/>
              </w:rPr>
              <w:t>kyjatka</w:t>
            </w:r>
            <w:proofErr w:type="spellEnd"/>
            <w:r w:rsidRPr="00CB3829">
              <w:rPr>
                <w:bCs/>
              </w:rPr>
              <w:t xml:space="preserve"> hrachová</w:t>
            </w:r>
          </w:p>
        </w:tc>
        <w:tc>
          <w:tcPr>
            <w:tcW w:w="1417" w:type="dxa"/>
          </w:tcPr>
          <w:p w14:paraId="66BA9193" w14:textId="77777777" w:rsidR="00023979" w:rsidRPr="002D3C56" w:rsidRDefault="00023979" w:rsidP="00251C1A">
            <w:pPr>
              <w:widowControl w:val="0"/>
              <w:autoSpaceDE w:val="0"/>
              <w:autoSpaceDN w:val="0"/>
              <w:adjustRightInd w:val="0"/>
              <w:spacing w:before="40" w:line="276" w:lineRule="auto"/>
              <w:ind w:right="-70"/>
              <w:rPr>
                <w:bCs/>
              </w:rPr>
            </w:pPr>
            <w:r w:rsidRPr="00CB3829">
              <w:rPr>
                <w:bCs/>
              </w:rPr>
              <w:t>0,5 l/ha</w:t>
            </w:r>
          </w:p>
        </w:tc>
        <w:tc>
          <w:tcPr>
            <w:tcW w:w="567" w:type="dxa"/>
          </w:tcPr>
          <w:p w14:paraId="1E6FA40C" w14:textId="77777777" w:rsidR="00023979" w:rsidRDefault="00023979" w:rsidP="007843B1">
            <w:pPr>
              <w:widowControl w:val="0"/>
              <w:autoSpaceDE w:val="0"/>
              <w:autoSpaceDN w:val="0"/>
              <w:adjustRightInd w:val="0"/>
              <w:spacing w:before="40" w:line="276" w:lineRule="auto"/>
              <w:jc w:val="center"/>
              <w:rPr>
                <w:bCs/>
              </w:rPr>
            </w:pPr>
            <w:r>
              <w:rPr>
                <w:bCs/>
              </w:rPr>
              <w:t>AT</w:t>
            </w:r>
          </w:p>
        </w:tc>
        <w:tc>
          <w:tcPr>
            <w:tcW w:w="2126" w:type="dxa"/>
          </w:tcPr>
          <w:p w14:paraId="3BF52C90" w14:textId="77777777" w:rsidR="00023979" w:rsidRPr="00CB3829" w:rsidRDefault="00023979" w:rsidP="00251C1A">
            <w:pPr>
              <w:widowControl w:val="0"/>
              <w:autoSpaceDE w:val="0"/>
              <w:autoSpaceDN w:val="0"/>
              <w:adjustRightInd w:val="0"/>
              <w:spacing w:before="40" w:line="276" w:lineRule="auto"/>
              <w:rPr>
                <w:bCs/>
              </w:rPr>
            </w:pPr>
            <w:r w:rsidRPr="00CB3829">
              <w:rPr>
                <w:bCs/>
              </w:rPr>
              <w:t xml:space="preserve">1) od: 12 BBCH, do: 59 BBCH </w:t>
            </w:r>
          </w:p>
          <w:p w14:paraId="47BB5FBD" w14:textId="77777777" w:rsidR="00023979" w:rsidRPr="002D3C56" w:rsidRDefault="00023979" w:rsidP="00251C1A">
            <w:pPr>
              <w:widowControl w:val="0"/>
              <w:autoSpaceDE w:val="0"/>
              <w:autoSpaceDN w:val="0"/>
              <w:adjustRightInd w:val="0"/>
              <w:spacing w:before="40" w:line="276" w:lineRule="auto"/>
              <w:rPr>
                <w:bCs/>
              </w:rPr>
            </w:pPr>
            <w:r w:rsidRPr="00CB3829">
              <w:rPr>
                <w:bCs/>
              </w:rPr>
              <w:t xml:space="preserve">2) podle signalizace </w:t>
            </w:r>
          </w:p>
        </w:tc>
        <w:tc>
          <w:tcPr>
            <w:tcW w:w="1558" w:type="dxa"/>
          </w:tcPr>
          <w:p w14:paraId="7A549DD0" w14:textId="77777777" w:rsidR="00023979" w:rsidRPr="002D3C56" w:rsidRDefault="00023979" w:rsidP="00251C1A">
            <w:pPr>
              <w:widowControl w:val="0"/>
              <w:autoSpaceDE w:val="0"/>
              <w:autoSpaceDN w:val="0"/>
              <w:adjustRightInd w:val="0"/>
              <w:spacing w:before="40" w:line="276" w:lineRule="auto"/>
              <w:rPr>
                <w:bCs/>
              </w:rPr>
            </w:pPr>
            <w:r w:rsidRPr="00CB3829">
              <w:rPr>
                <w:bCs/>
              </w:rPr>
              <w:t>5) pole</w:t>
            </w:r>
          </w:p>
        </w:tc>
      </w:tr>
      <w:tr w:rsidR="00023979" w:rsidRPr="00C24AEA" w14:paraId="6A43F5A3" w14:textId="77777777" w:rsidTr="00326530">
        <w:trPr>
          <w:trHeight w:val="57"/>
        </w:trPr>
        <w:tc>
          <w:tcPr>
            <w:tcW w:w="1560" w:type="dxa"/>
          </w:tcPr>
          <w:p w14:paraId="2F7A3A54" w14:textId="77777777" w:rsidR="00023979" w:rsidRPr="00CB3829" w:rsidRDefault="00023979" w:rsidP="00251C1A">
            <w:pPr>
              <w:widowControl w:val="0"/>
              <w:autoSpaceDE w:val="0"/>
              <w:autoSpaceDN w:val="0"/>
              <w:adjustRightInd w:val="0"/>
              <w:spacing w:before="40" w:line="276" w:lineRule="auto"/>
              <w:rPr>
                <w:bCs/>
              </w:rPr>
            </w:pPr>
            <w:r w:rsidRPr="00C24AEA">
              <w:rPr>
                <w:bCs/>
              </w:rPr>
              <w:t>bob</w:t>
            </w:r>
          </w:p>
        </w:tc>
        <w:tc>
          <w:tcPr>
            <w:tcW w:w="2552" w:type="dxa"/>
          </w:tcPr>
          <w:p w14:paraId="7F1C78FC" w14:textId="77777777" w:rsidR="00023979" w:rsidRPr="00CB3829" w:rsidRDefault="00023979" w:rsidP="00251C1A">
            <w:pPr>
              <w:widowControl w:val="0"/>
              <w:autoSpaceDE w:val="0"/>
              <w:autoSpaceDN w:val="0"/>
              <w:adjustRightInd w:val="0"/>
              <w:spacing w:before="40" w:line="276" w:lineRule="auto"/>
              <w:rPr>
                <w:bCs/>
              </w:rPr>
            </w:pPr>
            <w:r w:rsidRPr="00C24AEA">
              <w:rPr>
                <w:bCs/>
              </w:rPr>
              <w:t>mšice</w:t>
            </w:r>
          </w:p>
        </w:tc>
        <w:tc>
          <w:tcPr>
            <w:tcW w:w="1417" w:type="dxa"/>
          </w:tcPr>
          <w:p w14:paraId="025A5EE6" w14:textId="77777777" w:rsidR="00023979" w:rsidRPr="00CB3829" w:rsidRDefault="00023979" w:rsidP="00251C1A">
            <w:pPr>
              <w:widowControl w:val="0"/>
              <w:autoSpaceDE w:val="0"/>
              <w:autoSpaceDN w:val="0"/>
              <w:adjustRightInd w:val="0"/>
              <w:spacing w:before="40" w:line="276" w:lineRule="auto"/>
              <w:rPr>
                <w:bCs/>
              </w:rPr>
            </w:pPr>
            <w:r w:rsidRPr="00C24AEA">
              <w:rPr>
                <w:bCs/>
              </w:rPr>
              <w:t>0,5 l/ha</w:t>
            </w:r>
          </w:p>
        </w:tc>
        <w:tc>
          <w:tcPr>
            <w:tcW w:w="567" w:type="dxa"/>
          </w:tcPr>
          <w:p w14:paraId="5FF76110" w14:textId="77777777" w:rsidR="00023979" w:rsidRDefault="00023979" w:rsidP="007843B1">
            <w:pPr>
              <w:widowControl w:val="0"/>
              <w:autoSpaceDE w:val="0"/>
              <w:autoSpaceDN w:val="0"/>
              <w:adjustRightInd w:val="0"/>
              <w:spacing w:before="40" w:line="276" w:lineRule="auto"/>
              <w:jc w:val="center"/>
              <w:rPr>
                <w:bCs/>
              </w:rPr>
            </w:pPr>
            <w:r>
              <w:rPr>
                <w:bCs/>
              </w:rPr>
              <w:t>7</w:t>
            </w:r>
          </w:p>
        </w:tc>
        <w:tc>
          <w:tcPr>
            <w:tcW w:w="2126" w:type="dxa"/>
          </w:tcPr>
          <w:p w14:paraId="305395E8" w14:textId="77777777" w:rsidR="00023979" w:rsidRPr="00C24AEA" w:rsidRDefault="00023979" w:rsidP="00251C1A">
            <w:pPr>
              <w:widowControl w:val="0"/>
              <w:autoSpaceDE w:val="0"/>
              <w:autoSpaceDN w:val="0"/>
              <w:adjustRightInd w:val="0"/>
              <w:spacing w:before="40" w:line="276" w:lineRule="auto"/>
              <w:rPr>
                <w:bCs/>
              </w:rPr>
            </w:pPr>
            <w:r w:rsidRPr="00C24AEA">
              <w:rPr>
                <w:bCs/>
              </w:rPr>
              <w:t>1) do: 85 BBCH mimo 60-69 BBCH</w:t>
            </w:r>
          </w:p>
          <w:p w14:paraId="11AAAFC3" w14:textId="77777777" w:rsidR="00023979" w:rsidRPr="00CB3829" w:rsidRDefault="00023979" w:rsidP="00251C1A">
            <w:pPr>
              <w:widowControl w:val="0"/>
              <w:autoSpaceDE w:val="0"/>
              <w:autoSpaceDN w:val="0"/>
              <w:adjustRightInd w:val="0"/>
              <w:spacing w:before="40" w:line="276" w:lineRule="auto"/>
              <w:rPr>
                <w:bCs/>
              </w:rPr>
            </w:pPr>
            <w:r w:rsidRPr="00C24AEA">
              <w:rPr>
                <w:bCs/>
              </w:rPr>
              <w:t xml:space="preserve">2) podle signalizace </w:t>
            </w:r>
          </w:p>
        </w:tc>
        <w:tc>
          <w:tcPr>
            <w:tcW w:w="1558" w:type="dxa"/>
          </w:tcPr>
          <w:p w14:paraId="5C259472" w14:textId="77777777" w:rsidR="00023979" w:rsidRPr="00C24AEA" w:rsidRDefault="00023979" w:rsidP="00251C1A">
            <w:pPr>
              <w:widowControl w:val="0"/>
              <w:autoSpaceDE w:val="0"/>
              <w:autoSpaceDN w:val="0"/>
              <w:adjustRightInd w:val="0"/>
              <w:spacing w:before="40" w:line="276" w:lineRule="auto"/>
              <w:rPr>
                <w:bCs/>
              </w:rPr>
            </w:pPr>
            <w:r w:rsidRPr="00C24AEA">
              <w:rPr>
                <w:bCs/>
              </w:rPr>
              <w:t xml:space="preserve">5) pole </w:t>
            </w:r>
          </w:p>
          <w:p w14:paraId="28BCB3A1" w14:textId="77777777" w:rsidR="00023979" w:rsidRPr="00CB3829" w:rsidRDefault="00023979" w:rsidP="00251C1A">
            <w:pPr>
              <w:widowControl w:val="0"/>
              <w:autoSpaceDE w:val="0"/>
              <w:autoSpaceDN w:val="0"/>
              <w:adjustRightInd w:val="0"/>
              <w:spacing w:before="40" w:line="276" w:lineRule="auto"/>
              <w:rPr>
                <w:bCs/>
              </w:rPr>
            </w:pPr>
            <w:r w:rsidRPr="00C24AEA">
              <w:rPr>
                <w:bCs/>
              </w:rPr>
              <w:t>6) pro výživu zvířat</w:t>
            </w:r>
          </w:p>
        </w:tc>
      </w:tr>
      <w:tr w:rsidR="00023979" w:rsidRPr="00C24AEA" w14:paraId="6D8671CA" w14:textId="77777777" w:rsidTr="00326530">
        <w:trPr>
          <w:trHeight w:val="57"/>
        </w:trPr>
        <w:tc>
          <w:tcPr>
            <w:tcW w:w="1560" w:type="dxa"/>
          </w:tcPr>
          <w:p w14:paraId="4C33595D" w14:textId="77777777" w:rsidR="00023979" w:rsidRPr="00CB3829" w:rsidRDefault="00023979" w:rsidP="00251C1A">
            <w:pPr>
              <w:widowControl w:val="0"/>
              <w:autoSpaceDE w:val="0"/>
              <w:autoSpaceDN w:val="0"/>
              <w:adjustRightInd w:val="0"/>
              <w:spacing w:before="40" w:line="276" w:lineRule="auto"/>
              <w:rPr>
                <w:bCs/>
              </w:rPr>
            </w:pPr>
            <w:r w:rsidRPr="00C24AEA">
              <w:rPr>
                <w:bCs/>
              </w:rPr>
              <w:t>listnaté dřeviny</w:t>
            </w:r>
            <w:r>
              <w:rPr>
                <w:bCs/>
              </w:rPr>
              <w:t xml:space="preserve"> (do 150 cm výšky)</w:t>
            </w:r>
          </w:p>
        </w:tc>
        <w:tc>
          <w:tcPr>
            <w:tcW w:w="2552" w:type="dxa"/>
          </w:tcPr>
          <w:p w14:paraId="68F814E2" w14:textId="77777777" w:rsidR="00023979" w:rsidRPr="00CB3829" w:rsidRDefault="00023979" w:rsidP="00251C1A">
            <w:pPr>
              <w:widowControl w:val="0"/>
              <w:autoSpaceDE w:val="0"/>
              <w:autoSpaceDN w:val="0"/>
              <w:adjustRightInd w:val="0"/>
              <w:spacing w:before="40" w:line="276" w:lineRule="auto"/>
              <w:rPr>
                <w:bCs/>
              </w:rPr>
            </w:pPr>
            <w:r w:rsidRPr="00C24AEA">
              <w:rPr>
                <w:bCs/>
              </w:rPr>
              <w:t>mšice, housenky motýlů</w:t>
            </w:r>
          </w:p>
        </w:tc>
        <w:tc>
          <w:tcPr>
            <w:tcW w:w="1417" w:type="dxa"/>
          </w:tcPr>
          <w:p w14:paraId="1046029D" w14:textId="77777777" w:rsidR="00023979" w:rsidRPr="00CB3829" w:rsidRDefault="00023979" w:rsidP="00251C1A">
            <w:pPr>
              <w:widowControl w:val="0"/>
              <w:autoSpaceDE w:val="0"/>
              <w:autoSpaceDN w:val="0"/>
              <w:adjustRightInd w:val="0"/>
              <w:spacing w:before="40" w:line="276" w:lineRule="auto"/>
              <w:rPr>
                <w:bCs/>
              </w:rPr>
            </w:pPr>
            <w:r w:rsidRPr="00C24AEA">
              <w:rPr>
                <w:bCs/>
              </w:rPr>
              <w:t>0,5-0,75 l/ha</w:t>
            </w:r>
          </w:p>
        </w:tc>
        <w:tc>
          <w:tcPr>
            <w:tcW w:w="567" w:type="dxa"/>
          </w:tcPr>
          <w:p w14:paraId="68DEF2B6" w14:textId="77777777" w:rsidR="00023979" w:rsidRDefault="00023979" w:rsidP="007843B1">
            <w:pPr>
              <w:widowControl w:val="0"/>
              <w:autoSpaceDE w:val="0"/>
              <w:autoSpaceDN w:val="0"/>
              <w:adjustRightInd w:val="0"/>
              <w:spacing w:before="40" w:line="276" w:lineRule="auto"/>
              <w:jc w:val="center"/>
              <w:rPr>
                <w:bCs/>
              </w:rPr>
            </w:pPr>
            <w:r>
              <w:rPr>
                <w:bCs/>
              </w:rPr>
              <w:t>-</w:t>
            </w:r>
          </w:p>
        </w:tc>
        <w:tc>
          <w:tcPr>
            <w:tcW w:w="2126" w:type="dxa"/>
          </w:tcPr>
          <w:p w14:paraId="4C121A5D" w14:textId="77777777" w:rsidR="00023979" w:rsidRPr="00C24AEA" w:rsidRDefault="00023979" w:rsidP="00251C1A">
            <w:pPr>
              <w:widowControl w:val="0"/>
              <w:autoSpaceDE w:val="0"/>
              <w:autoSpaceDN w:val="0"/>
              <w:adjustRightInd w:val="0"/>
              <w:spacing w:before="40" w:line="276" w:lineRule="auto"/>
              <w:rPr>
                <w:bCs/>
              </w:rPr>
            </w:pPr>
            <w:r w:rsidRPr="00C24AEA">
              <w:rPr>
                <w:bCs/>
              </w:rPr>
              <w:t xml:space="preserve">1) od: 07 BBCH (housenky), od: 19 BBCH (mšice) </w:t>
            </w:r>
          </w:p>
          <w:p w14:paraId="6D8A515A" w14:textId="77777777" w:rsidR="00023979" w:rsidRPr="00CB3829" w:rsidRDefault="00023979" w:rsidP="00251C1A">
            <w:pPr>
              <w:widowControl w:val="0"/>
              <w:autoSpaceDE w:val="0"/>
              <w:autoSpaceDN w:val="0"/>
              <w:adjustRightInd w:val="0"/>
              <w:spacing w:before="40" w:line="276" w:lineRule="auto"/>
              <w:rPr>
                <w:bCs/>
              </w:rPr>
            </w:pPr>
            <w:r w:rsidRPr="00C24AEA">
              <w:rPr>
                <w:bCs/>
              </w:rPr>
              <w:t xml:space="preserve">2) podle signalizace </w:t>
            </w:r>
          </w:p>
        </w:tc>
        <w:tc>
          <w:tcPr>
            <w:tcW w:w="1558" w:type="dxa"/>
          </w:tcPr>
          <w:p w14:paraId="6E5FD54A" w14:textId="77777777" w:rsidR="00023979" w:rsidRPr="00CB3829" w:rsidRDefault="00023979" w:rsidP="00251C1A">
            <w:pPr>
              <w:widowControl w:val="0"/>
              <w:autoSpaceDE w:val="0"/>
              <w:autoSpaceDN w:val="0"/>
              <w:adjustRightInd w:val="0"/>
              <w:spacing w:before="40" w:line="276" w:lineRule="auto"/>
              <w:rPr>
                <w:bCs/>
              </w:rPr>
            </w:pPr>
            <w:r w:rsidRPr="00C24AEA">
              <w:rPr>
                <w:bCs/>
              </w:rPr>
              <w:t>5) venkovní prostory</w:t>
            </w:r>
          </w:p>
        </w:tc>
      </w:tr>
      <w:tr w:rsidR="00023979" w:rsidRPr="00C24AEA" w14:paraId="037F9D73" w14:textId="77777777" w:rsidTr="00326530">
        <w:trPr>
          <w:trHeight w:val="57"/>
        </w:trPr>
        <w:tc>
          <w:tcPr>
            <w:tcW w:w="1560" w:type="dxa"/>
          </w:tcPr>
          <w:p w14:paraId="59C8409A" w14:textId="77777777" w:rsidR="00023979" w:rsidRPr="00CB3829" w:rsidRDefault="00023979" w:rsidP="00251C1A">
            <w:pPr>
              <w:widowControl w:val="0"/>
              <w:autoSpaceDE w:val="0"/>
              <w:autoSpaceDN w:val="0"/>
              <w:adjustRightInd w:val="0"/>
              <w:spacing w:before="40" w:line="276" w:lineRule="auto"/>
              <w:rPr>
                <w:bCs/>
              </w:rPr>
            </w:pPr>
            <w:r>
              <w:rPr>
                <w:bCs/>
              </w:rPr>
              <w:t>j</w:t>
            </w:r>
            <w:r w:rsidRPr="00C24AEA">
              <w:rPr>
                <w:bCs/>
              </w:rPr>
              <w:t>ehličnany</w:t>
            </w:r>
            <w:r>
              <w:rPr>
                <w:bCs/>
              </w:rPr>
              <w:t xml:space="preserve"> (do 50 cm výšky)</w:t>
            </w:r>
          </w:p>
        </w:tc>
        <w:tc>
          <w:tcPr>
            <w:tcW w:w="2552" w:type="dxa"/>
          </w:tcPr>
          <w:p w14:paraId="72633546" w14:textId="77777777" w:rsidR="00023979" w:rsidRPr="00CB3829" w:rsidRDefault="00023979" w:rsidP="00251C1A">
            <w:pPr>
              <w:widowControl w:val="0"/>
              <w:autoSpaceDE w:val="0"/>
              <w:autoSpaceDN w:val="0"/>
              <w:adjustRightInd w:val="0"/>
              <w:spacing w:before="40" w:line="276" w:lineRule="auto"/>
              <w:rPr>
                <w:bCs/>
              </w:rPr>
            </w:pPr>
            <w:r w:rsidRPr="00C24AEA">
              <w:rPr>
                <w:bCs/>
              </w:rPr>
              <w:t>klikoroh borový</w:t>
            </w:r>
          </w:p>
        </w:tc>
        <w:tc>
          <w:tcPr>
            <w:tcW w:w="1417" w:type="dxa"/>
          </w:tcPr>
          <w:p w14:paraId="62FFBCC2" w14:textId="77777777" w:rsidR="00023979" w:rsidRPr="00CB3829" w:rsidRDefault="00023979" w:rsidP="00251C1A">
            <w:pPr>
              <w:widowControl w:val="0"/>
              <w:autoSpaceDE w:val="0"/>
              <w:autoSpaceDN w:val="0"/>
              <w:adjustRightInd w:val="0"/>
              <w:spacing w:before="40" w:line="276" w:lineRule="auto"/>
              <w:rPr>
                <w:bCs/>
              </w:rPr>
            </w:pPr>
            <w:r w:rsidRPr="00C24AEA">
              <w:rPr>
                <w:bCs/>
              </w:rPr>
              <w:t>0,75 l/ha</w:t>
            </w:r>
          </w:p>
        </w:tc>
        <w:tc>
          <w:tcPr>
            <w:tcW w:w="567" w:type="dxa"/>
          </w:tcPr>
          <w:p w14:paraId="07F941E9" w14:textId="77777777" w:rsidR="00023979" w:rsidRDefault="00023979" w:rsidP="007843B1">
            <w:pPr>
              <w:widowControl w:val="0"/>
              <w:autoSpaceDE w:val="0"/>
              <w:autoSpaceDN w:val="0"/>
              <w:adjustRightInd w:val="0"/>
              <w:spacing w:before="40" w:line="276" w:lineRule="auto"/>
              <w:jc w:val="center"/>
              <w:rPr>
                <w:bCs/>
              </w:rPr>
            </w:pPr>
            <w:r>
              <w:rPr>
                <w:bCs/>
              </w:rPr>
              <w:t>-</w:t>
            </w:r>
          </w:p>
        </w:tc>
        <w:tc>
          <w:tcPr>
            <w:tcW w:w="2126" w:type="dxa"/>
          </w:tcPr>
          <w:p w14:paraId="00623C8C" w14:textId="77777777" w:rsidR="00023979" w:rsidRDefault="00023979" w:rsidP="00251C1A">
            <w:pPr>
              <w:widowControl w:val="0"/>
              <w:autoSpaceDE w:val="0"/>
              <w:autoSpaceDN w:val="0"/>
              <w:adjustRightInd w:val="0"/>
              <w:spacing w:before="40" w:line="276" w:lineRule="auto"/>
              <w:rPr>
                <w:bCs/>
              </w:rPr>
            </w:pPr>
            <w:r w:rsidRPr="00C24AEA">
              <w:rPr>
                <w:bCs/>
              </w:rPr>
              <w:t xml:space="preserve">1) od: 11 BBCH </w:t>
            </w:r>
          </w:p>
          <w:p w14:paraId="53B9837A" w14:textId="77777777" w:rsidR="00023979" w:rsidRPr="00CB3829" w:rsidRDefault="00023979" w:rsidP="00251C1A">
            <w:pPr>
              <w:widowControl w:val="0"/>
              <w:autoSpaceDE w:val="0"/>
              <w:autoSpaceDN w:val="0"/>
              <w:adjustRightInd w:val="0"/>
              <w:spacing w:before="40" w:line="276" w:lineRule="auto"/>
              <w:rPr>
                <w:bCs/>
              </w:rPr>
            </w:pPr>
            <w:r w:rsidRPr="00C24AEA">
              <w:rPr>
                <w:bCs/>
              </w:rPr>
              <w:t xml:space="preserve">2) podle signalizace </w:t>
            </w:r>
          </w:p>
        </w:tc>
        <w:tc>
          <w:tcPr>
            <w:tcW w:w="1558" w:type="dxa"/>
          </w:tcPr>
          <w:p w14:paraId="0EF5B724" w14:textId="77777777" w:rsidR="00023979" w:rsidRPr="00CB3829" w:rsidRDefault="00023979" w:rsidP="00251C1A">
            <w:pPr>
              <w:widowControl w:val="0"/>
              <w:autoSpaceDE w:val="0"/>
              <w:autoSpaceDN w:val="0"/>
              <w:adjustRightInd w:val="0"/>
              <w:spacing w:before="40" w:line="276" w:lineRule="auto"/>
              <w:rPr>
                <w:bCs/>
              </w:rPr>
            </w:pPr>
            <w:r w:rsidRPr="00C24AEA">
              <w:rPr>
                <w:bCs/>
              </w:rPr>
              <w:t>5) školky</w:t>
            </w:r>
          </w:p>
        </w:tc>
      </w:tr>
      <w:bookmarkEnd w:id="26"/>
    </w:tbl>
    <w:p w14:paraId="51C7EF30" w14:textId="77777777" w:rsidR="00023979" w:rsidRDefault="00023979" w:rsidP="006412FB">
      <w:pPr>
        <w:pStyle w:val="Bezmezer"/>
        <w:widowControl w:val="0"/>
        <w:spacing w:line="276" w:lineRule="auto"/>
        <w:ind w:left="0"/>
        <w:rPr>
          <w:rFonts w:ascii="Times New Roman" w:hAnsi="Times New Roman"/>
          <w:sz w:val="24"/>
          <w:szCs w:val="24"/>
        </w:rPr>
      </w:pPr>
    </w:p>
    <w:p w14:paraId="7E2FD6EE" w14:textId="77777777" w:rsidR="00023979" w:rsidRPr="0065504B" w:rsidRDefault="00023979" w:rsidP="006412FB">
      <w:pPr>
        <w:pStyle w:val="Bezmezer"/>
        <w:widowControl w:val="0"/>
        <w:spacing w:line="276" w:lineRule="auto"/>
        <w:ind w:left="0"/>
        <w:rPr>
          <w:rFonts w:ascii="Times New Roman" w:hAnsi="Times New Roman"/>
          <w:sz w:val="24"/>
          <w:szCs w:val="24"/>
        </w:rPr>
      </w:pPr>
      <w:r w:rsidRPr="0065504B">
        <w:rPr>
          <w:rFonts w:ascii="Times New Roman" w:hAnsi="Times New Roman"/>
          <w:sz w:val="24"/>
          <w:szCs w:val="24"/>
        </w:rPr>
        <w:t>OL (ochranná lhůta) je dána počtem dnů, které je nutné dodržet mezi termínem poslední aplikace a sklizní</w:t>
      </w:r>
    </w:p>
    <w:p w14:paraId="0C556824" w14:textId="77777777" w:rsidR="00023979" w:rsidRDefault="00023979" w:rsidP="006412FB">
      <w:pPr>
        <w:pStyle w:val="Bezmezer"/>
        <w:widowControl w:val="0"/>
        <w:spacing w:line="276" w:lineRule="auto"/>
        <w:ind w:left="0"/>
        <w:rPr>
          <w:rFonts w:ascii="Times New Roman" w:hAnsi="Times New Roman"/>
          <w:sz w:val="24"/>
          <w:szCs w:val="24"/>
        </w:rPr>
      </w:pPr>
      <w:r w:rsidRPr="0065504B">
        <w:rPr>
          <w:rFonts w:ascii="Times New Roman" w:hAnsi="Times New Roman"/>
          <w:sz w:val="24"/>
          <w:szCs w:val="24"/>
        </w:rPr>
        <w:lastRenderedPageBreak/>
        <w:t>AT – ochranná lhůta je dána odstupem mezi termínem aplikace a sklizní.</w:t>
      </w:r>
    </w:p>
    <w:p w14:paraId="4388F456" w14:textId="77777777" w:rsidR="00023979" w:rsidRDefault="00023979" w:rsidP="006412FB">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 – ochrannou lhůtu není nutné stanovit</w:t>
      </w:r>
    </w:p>
    <w:p w14:paraId="52454A6C" w14:textId="77777777" w:rsidR="006338A2" w:rsidRDefault="006338A2" w:rsidP="006412FB">
      <w:pPr>
        <w:pStyle w:val="Bezmezer"/>
        <w:widowControl w:val="0"/>
        <w:spacing w:line="276" w:lineRule="auto"/>
        <w:ind w:left="0"/>
        <w:rPr>
          <w:rFonts w:ascii="Times New Roman" w:hAnsi="Times New Roman"/>
          <w:sz w:val="24"/>
          <w:szCs w:val="24"/>
        </w:rPr>
      </w:pPr>
    </w:p>
    <w:tbl>
      <w:tblPr>
        <w:tblStyle w:val="Mkatabulky"/>
        <w:tblW w:w="9497" w:type="dxa"/>
        <w:tblInd w:w="-5" w:type="dxa"/>
        <w:tblLayout w:type="fixed"/>
        <w:tblLook w:val="01E0" w:firstRow="1" w:lastRow="1" w:firstColumn="1" w:lastColumn="1" w:noHBand="0" w:noVBand="0"/>
      </w:tblPr>
      <w:tblGrid>
        <w:gridCol w:w="3119"/>
        <w:gridCol w:w="1701"/>
        <w:gridCol w:w="1134"/>
        <w:gridCol w:w="1984"/>
        <w:gridCol w:w="1559"/>
      </w:tblGrid>
      <w:tr w:rsidR="00023979" w:rsidRPr="0065504B" w14:paraId="188DE654" w14:textId="77777777" w:rsidTr="007843B1">
        <w:tc>
          <w:tcPr>
            <w:tcW w:w="3119" w:type="dxa"/>
          </w:tcPr>
          <w:p w14:paraId="72A4E580" w14:textId="77777777" w:rsidR="00023979" w:rsidRPr="0065504B" w:rsidRDefault="00023979" w:rsidP="00251C1A">
            <w:pPr>
              <w:widowControl w:val="0"/>
              <w:autoSpaceDE w:val="0"/>
              <w:autoSpaceDN w:val="0"/>
              <w:adjustRightInd w:val="0"/>
              <w:spacing w:line="276" w:lineRule="auto"/>
              <w:rPr>
                <w:bCs/>
              </w:rPr>
            </w:pPr>
            <w:r w:rsidRPr="0065504B">
              <w:rPr>
                <w:bCs/>
              </w:rPr>
              <w:t>Plodina, oblast použití</w:t>
            </w:r>
          </w:p>
        </w:tc>
        <w:tc>
          <w:tcPr>
            <w:tcW w:w="1701" w:type="dxa"/>
          </w:tcPr>
          <w:p w14:paraId="3B0543FB" w14:textId="77777777" w:rsidR="00023979" w:rsidRPr="0065504B" w:rsidRDefault="00023979" w:rsidP="00251C1A">
            <w:pPr>
              <w:widowControl w:val="0"/>
              <w:autoSpaceDE w:val="0"/>
              <w:autoSpaceDN w:val="0"/>
              <w:adjustRightInd w:val="0"/>
              <w:spacing w:line="276" w:lineRule="auto"/>
              <w:rPr>
                <w:bCs/>
              </w:rPr>
            </w:pPr>
            <w:r w:rsidRPr="0065504B">
              <w:rPr>
                <w:bCs/>
              </w:rPr>
              <w:t>Dávka vody</w:t>
            </w:r>
          </w:p>
        </w:tc>
        <w:tc>
          <w:tcPr>
            <w:tcW w:w="1134" w:type="dxa"/>
          </w:tcPr>
          <w:p w14:paraId="540DBDFD" w14:textId="77777777" w:rsidR="00023979" w:rsidRPr="0065504B" w:rsidRDefault="00023979" w:rsidP="00251C1A">
            <w:pPr>
              <w:widowControl w:val="0"/>
              <w:autoSpaceDE w:val="0"/>
              <w:autoSpaceDN w:val="0"/>
              <w:adjustRightInd w:val="0"/>
              <w:spacing w:line="276" w:lineRule="auto"/>
              <w:rPr>
                <w:bCs/>
              </w:rPr>
            </w:pPr>
            <w:r w:rsidRPr="0065504B">
              <w:rPr>
                <w:bCs/>
              </w:rPr>
              <w:t>Způsob aplikace</w:t>
            </w:r>
          </w:p>
        </w:tc>
        <w:tc>
          <w:tcPr>
            <w:tcW w:w="1984" w:type="dxa"/>
          </w:tcPr>
          <w:p w14:paraId="2E3E6987" w14:textId="77777777" w:rsidR="00023979" w:rsidRPr="0065504B" w:rsidRDefault="00023979" w:rsidP="00251C1A">
            <w:pPr>
              <w:widowControl w:val="0"/>
              <w:autoSpaceDE w:val="0"/>
              <w:autoSpaceDN w:val="0"/>
              <w:adjustRightInd w:val="0"/>
              <w:spacing w:line="276" w:lineRule="auto"/>
              <w:rPr>
                <w:bCs/>
              </w:rPr>
            </w:pPr>
            <w:r w:rsidRPr="0065504B">
              <w:rPr>
                <w:bCs/>
              </w:rPr>
              <w:t>Max. počet aplikací v plodině</w:t>
            </w:r>
          </w:p>
        </w:tc>
        <w:tc>
          <w:tcPr>
            <w:tcW w:w="1559" w:type="dxa"/>
          </w:tcPr>
          <w:p w14:paraId="2B6338FC" w14:textId="77777777" w:rsidR="00023979" w:rsidRPr="0065504B" w:rsidRDefault="00023979" w:rsidP="00251C1A">
            <w:pPr>
              <w:widowControl w:val="0"/>
              <w:autoSpaceDE w:val="0"/>
              <w:autoSpaceDN w:val="0"/>
              <w:adjustRightInd w:val="0"/>
              <w:spacing w:line="276" w:lineRule="auto"/>
              <w:rPr>
                <w:bCs/>
              </w:rPr>
            </w:pPr>
            <w:r w:rsidRPr="0065504B">
              <w:rPr>
                <w:bCs/>
              </w:rPr>
              <w:t>Interval mezi aplikacemi</w:t>
            </w:r>
          </w:p>
        </w:tc>
      </w:tr>
      <w:tr w:rsidR="00023979" w:rsidRPr="00AE4DA1" w14:paraId="26348FDF" w14:textId="77777777" w:rsidTr="007843B1">
        <w:tc>
          <w:tcPr>
            <w:tcW w:w="3119" w:type="dxa"/>
          </w:tcPr>
          <w:p w14:paraId="16C9E2A2" w14:textId="77777777" w:rsidR="00023979" w:rsidRPr="0065504B" w:rsidRDefault="00023979" w:rsidP="00251C1A">
            <w:pPr>
              <w:widowControl w:val="0"/>
              <w:autoSpaceDE w:val="0"/>
              <w:autoSpaceDN w:val="0"/>
              <w:adjustRightInd w:val="0"/>
              <w:spacing w:line="276" w:lineRule="auto"/>
              <w:rPr>
                <w:bCs/>
              </w:rPr>
            </w:pPr>
            <w:r w:rsidRPr="0065504B">
              <w:rPr>
                <w:bCs/>
              </w:rPr>
              <w:t>brambor</w:t>
            </w:r>
          </w:p>
        </w:tc>
        <w:tc>
          <w:tcPr>
            <w:tcW w:w="1701" w:type="dxa"/>
          </w:tcPr>
          <w:p w14:paraId="5A082A94" w14:textId="77777777" w:rsidR="00023979" w:rsidRPr="0065504B" w:rsidRDefault="00023979" w:rsidP="00251C1A">
            <w:pPr>
              <w:widowControl w:val="0"/>
              <w:autoSpaceDE w:val="0"/>
              <w:autoSpaceDN w:val="0"/>
              <w:adjustRightInd w:val="0"/>
              <w:spacing w:line="276" w:lineRule="auto"/>
              <w:rPr>
                <w:bCs/>
              </w:rPr>
            </w:pPr>
            <w:r w:rsidRPr="0065504B">
              <w:rPr>
                <w:bCs/>
              </w:rPr>
              <w:t xml:space="preserve"> 200-400 l/ha</w:t>
            </w:r>
          </w:p>
        </w:tc>
        <w:tc>
          <w:tcPr>
            <w:tcW w:w="1134" w:type="dxa"/>
          </w:tcPr>
          <w:p w14:paraId="065665C8" w14:textId="77777777" w:rsidR="00023979" w:rsidRPr="0065504B" w:rsidRDefault="00023979" w:rsidP="00251C1A">
            <w:pPr>
              <w:widowControl w:val="0"/>
              <w:autoSpaceDE w:val="0"/>
              <w:autoSpaceDN w:val="0"/>
              <w:adjustRightInd w:val="0"/>
              <w:spacing w:line="276" w:lineRule="auto"/>
              <w:rPr>
                <w:bCs/>
              </w:rPr>
            </w:pPr>
            <w:r w:rsidRPr="0065504B">
              <w:rPr>
                <w:bCs/>
              </w:rPr>
              <w:t>postřik</w:t>
            </w:r>
          </w:p>
        </w:tc>
        <w:tc>
          <w:tcPr>
            <w:tcW w:w="1984" w:type="dxa"/>
          </w:tcPr>
          <w:p w14:paraId="3B8B605B" w14:textId="77777777" w:rsidR="00023979" w:rsidRPr="0065504B" w:rsidRDefault="00023979" w:rsidP="00251C1A">
            <w:pPr>
              <w:widowControl w:val="0"/>
              <w:autoSpaceDE w:val="0"/>
              <w:autoSpaceDN w:val="0"/>
              <w:adjustRightInd w:val="0"/>
              <w:spacing w:line="276" w:lineRule="auto"/>
              <w:rPr>
                <w:bCs/>
              </w:rPr>
            </w:pPr>
            <w:r w:rsidRPr="0065504B">
              <w:rPr>
                <w:bCs/>
              </w:rPr>
              <w:t>2x do celkové dávky 1 l/ha</w:t>
            </w:r>
          </w:p>
        </w:tc>
        <w:tc>
          <w:tcPr>
            <w:tcW w:w="1559" w:type="dxa"/>
          </w:tcPr>
          <w:p w14:paraId="6CFC4D76" w14:textId="77777777" w:rsidR="00023979" w:rsidRPr="009A23FB" w:rsidRDefault="00023979" w:rsidP="00251C1A">
            <w:pPr>
              <w:widowControl w:val="0"/>
              <w:autoSpaceDE w:val="0"/>
              <w:autoSpaceDN w:val="0"/>
              <w:adjustRightInd w:val="0"/>
              <w:spacing w:line="276" w:lineRule="auto"/>
              <w:rPr>
                <w:bCs/>
              </w:rPr>
            </w:pPr>
            <w:r w:rsidRPr="0065504B">
              <w:rPr>
                <w:bCs/>
              </w:rPr>
              <w:t xml:space="preserve"> 14-21 dnů</w:t>
            </w:r>
          </w:p>
        </w:tc>
      </w:tr>
      <w:tr w:rsidR="00023979" w:rsidRPr="00AE4DA1" w14:paraId="0DB1A01E" w14:textId="77777777" w:rsidTr="007843B1">
        <w:tc>
          <w:tcPr>
            <w:tcW w:w="3119" w:type="dxa"/>
          </w:tcPr>
          <w:p w14:paraId="498015FC" w14:textId="77777777" w:rsidR="00023979" w:rsidRPr="009A23FB" w:rsidRDefault="00023979" w:rsidP="00251C1A">
            <w:pPr>
              <w:widowControl w:val="0"/>
              <w:autoSpaceDE w:val="0"/>
              <w:autoSpaceDN w:val="0"/>
              <w:adjustRightInd w:val="0"/>
              <w:spacing w:line="276" w:lineRule="auto"/>
              <w:rPr>
                <w:bCs/>
              </w:rPr>
            </w:pPr>
            <w:r w:rsidRPr="00AE4DA1">
              <w:rPr>
                <w:bCs/>
              </w:rPr>
              <w:t>hořčice</w:t>
            </w:r>
          </w:p>
        </w:tc>
        <w:tc>
          <w:tcPr>
            <w:tcW w:w="1701" w:type="dxa"/>
          </w:tcPr>
          <w:p w14:paraId="51D83252" w14:textId="77777777" w:rsidR="00023979" w:rsidRPr="009A23FB" w:rsidRDefault="00023979" w:rsidP="00251C1A">
            <w:pPr>
              <w:widowControl w:val="0"/>
              <w:autoSpaceDE w:val="0"/>
              <w:autoSpaceDN w:val="0"/>
              <w:adjustRightInd w:val="0"/>
              <w:spacing w:line="276" w:lineRule="auto"/>
              <w:rPr>
                <w:bCs/>
              </w:rPr>
            </w:pPr>
            <w:r w:rsidRPr="00AE4DA1">
              <w:rPr>
                <w:bCs/>
              </w:rPr>
              <w:t xml:space="preserve"> 200-600 l/ha</w:t>
            </w:r>
          </w:p>
        </w:tc>
        <w:tc>
          <w:tcPr>
            <w:tcW w:w="1134" w:type="dxa"/>
          </w:tcPr>
          <w:p w14:paraId="6E0F6275" w14:textId="77777777" w:rsidR="00023979" w:rsidRPr="009A23FB" w:rsidRDefault="00023979" w:rsidP="00251C1A">
            <w:pPr>
              <w:widowControl w:val="0"/>
              <w:autoSpaceDE w:val="0"/>
              <w:autoSpaceDN w:val="0"/>
              <w:adjustRightInd w:val="0"/>
              <w:spacing w:line="276" w:lineRule="auto"/>
              <w:rPr>
                <w:bCs/>
              </w:rPr>
            </w:pPr>
            <w:r w:rsidRPr="00AE4DA1">
              <w:rPr>
                <w:bCs/>
              </w:rPr>
              <w:t>postřik</w:t>
            </w:r>
          </w:p>
        </w:tc>
        <w:tc>
          <w:tcPr>
            <w:tcW w:w="1984" w:type="dxa"/>
          </w:tcPr>
          <w:p w14:paraId="5F410735" w14:textId="77777777" w:rsidR="00023979" w:rsidRPr="009A23FB" w:rsidRDefault="00023979" w:rsidP="00251C1A">
            <w:pPr>
              <w:widowControl w:val="0"/>
              <w:autoSpaceDE w:val="0"/>
              <w:autoSpaceDN w:val="0"/>
              <w:adjustRightInd w:val="0"/>
              <w:spacing w:line="276" w:lineRule="auto"/>
              <w:rPr>
                <w:bCs/>
              </w:rPr>
            </w:pPr>
            <w:r w:rsidRPr="00AE4DA1">
              <w:rPr>
                <w:bCs/>
              </w:rPr>
              <w:t>2x</w:t>
            </w:r>
          </w:p>
        </w:tc>
        <w:tc>
          <w:tcPr>
            <w:tcW w:w="1559" w:type="dxa"/>
          </w:tcPr>
          <w:p w14:paraId="5CBE5AE3" w14:textId="77777777" w:rsidR="00023979" w:rsidRPr="009A23FB" w:rsidRDefault="00023979" w:rsidP="00251C1A">
            <w:pPr>
              <w:widowControl w:val="0"/>
              <w:autoSpaceDE w:val="0"/>
              <w:autoSpaceDN w:val="0"/>
              <w:adjustRightInd w:val="0"/>
              <w:spacing w:line="276" w:lineRule="auto"/>
              <w:rPr>
                <w:bCs/>
              </w:rPr>
            </w:pPr>
            <w:r w:rsidRPr="00AE4DA1">
              <w:rPr>
                <w:bCs/>
              </w:rPr>
              <w:t xml:space="preserve"> 14 dnů</w:t>
            </w:r>
          </w:p>
        </w:tc>
      </w:tr>
      <w:tr w:rsidR="00023979" w:rsidRPr="00AE4DA1" w14:paraId="5A09E074" w14:textId="77777777" w:rsidTr="007843B1">
        <w:tc>
          <w:tcPr>
            <w:tcW w:w="3119" w:type="dxa"/>
          </w:tcPr>
          <w:p w14:paraId="725856B8" w14:textId="77777777" w:rsidR="00023979" w:rsidRPr="007F65B0" w:rsidRDefault="00023979" w:rsidP="00251C1A">
            <w:pPr>
              <w:widowControl w:val="0"/>
              <w:autoSpaceDE w:val="0"/>
              <w:autoSpaceDN w:val="0"/>
              <w:adjustRightInd w:val="0"/>
              <w:spacing w:line="276" w:lineRule="auto"/>
              <w:rPr>
                <w:bCs/>
              </w:rPr>
            </w:pPr>
            <w:r>
              <w:rPr>
                <w:bCs/>
              </w:rPr>
              <w:t>proso seté</w:t>
            </w:r>
          </w:p>
        </w:tc>
        <w:tc>
          <w:tcPr>
            <w:tcW w:w="1701" w:type="dxa"/>
          </w:tcPr>
          <w:p w14:paraId="4203B70C" w14:textId="77777777" w:rsidR="00023979" w:rsidRPr="007F65B0" w:rsidRDefault="00023979" w:rsidP="00251C1A">
            <w:pPr>
              <w:widowControl w:val="0"/>
              <w:autoSpaceDE w:val="0"/>
              <w:autoSpaceDN w:val="0"/>
              <w:adjustRightInd w:val="0"/>
              <w:spacing w:line="276" w:lineRule="auto"/>
              <w:rPr>
                <w:bCs/>
              </w:rPr>
            </w:pPr>
            <w:r w:rsidRPr="00AE4DA1">
              <w:rPr>
                <w:bCs/>
              </w:rPr>
              <w:t xml:space="preserve"> 200-1000 l/ha</w:t>
            </w:r>
          </w:p>
        </w:tc>
        <w:tc>
          <w:tcPr>
            <w:tcW w:w="1134" w:type="dxa"/>
          </w:tcPr>
          <w:p w14:paraId="239217E9" w14:textId="77777777" w:rsidR="00023979" w:rsidRPr="007F65B0" w:rsidRDefault="00023979" w:rsidP="00251C1A">
            <w:pPr>
              <w:widowControl w:val="0"/>
              <w:autoSpaceDE w:val="0"/>
              <w:autoSpaceDN w:val="0"/>
              <w:adjustRightInd w:val="0"/>
              <w:spacing w:line="276" w:lineRule="auto"/>
              <w:rPr>
                <w:bCs/>
              </w:rPr>
            </w:pPr>
            <w:r w:rsidRPr="00AE4DA1">
              <w:rPr>
                <w:bCs/>
              </w:rPr>
              <w:t>postřik</w:t>
            </w:r>
          </w:p>
        </w:tc>
        <w:tc>
          <w:tcPr>
            <w:tcW w:w="1984" w:type="dxa"/>
          </w:tcPr>
          <w:p w14:paraId="36AC033D" w14:textId="77777777" w:rsidR="00023979" w:rsidRPr="007F65B0" w:rsidRDefault="00023979" w:rsidP="00251C1A">
            <w:pPr>
              <w:widowControl w:val="0"/>
              <w:autoSpaceDE w:val="0"/>
              <w:autoSpaceDN w:val="0"/>
              <w:adjustRightInd w:val="0"/>
              <w:spacing w:line="276" w:lineRule="auto"/>
              <w:rPr>
                <w:bCs/>
              </w:rPr>
            </w:pPr>
            <w:r w:rsidRPr="00AE4DA1">
              <w:rPr>
                <w:bCs/>
              </w:rPr>
              <w:t>1x</w:t>
            </w:r>
          </w:p>
        </w:tc>
        <w:tc>
          <w:tcPr>
            <w:tcW w:w="1559" w:type="dxa"/>
          </w:tcPr>
          <w:p w14:paraId="0004FA7B" w14:textId="77777777" w:rsidR="00023979" w:rsidRPr="009A23FB" w:rsidRDefault="00023979" w:rsidP="00251C1A">
            <w:pPr>
              <w:widowControl w:val="0"/>
              <w:autoSpaceDE w:val="0"/>
              <w:autoSpaceDN w:val="0"/>
              <w:adjustRightInd w:val="0"/>
              <w:spacing w:line="276" w:lineRule="auto"/>
              <w:rPr>
                <w:bCs/>
              </w:rPr>
            </w:pPr>
          </w:p>
        </w:tc>
      </w:tr>
      <w:tr w:rsidR="00023979" w:rsidRPr="00F744ED" w14:paraId="6A646AE4" w14:textId="77777777" w:rsidTr="007843B1">
        <w:tc>
          <w:tcPr>
            <w:tcW w:w="3119" w:type="dxa"/>
          </w:tcPr>
          <w:p w14:paraId="47F49C95" w14:textId="77777777" w:rsidR="00023979" w:rsidRDefault="00023979" w:rsidP="00251C1A">
            <w:pPr>
              <w:widowControl w:val="0"/>
              <w:autoSpaceDE w:val="0"/>
              <w:autoSpaceDN w:val="0"/>
              <w:adjustRightInd w:val="0"/>
              <w:spacing w:line="276" w:lineRule="auto"/>
              <w:rPr>
                <w:bCs/>
              </w:rPr>
            </w:pPr>
            <w:r w:rsidRPr="00F744ED">
              <w:rPr>
                <w:bCs/>
              </w:rPr>
              <w:t>brokolice, zelí, zelí čínské, květák</w:t>
            </w:r>
          </w:p>
        </w:tc>
        <w:tc>
          <w:tcPr>
            <w:tcW w:w="1701" w:type="dxa"/>
          </w:tcPr>
          <w:p w14:paraId="0E27CAB0" w14:textId="77777777" w:rsidR="00023979" w:rsidRPr="00AE4DA1" w:rsidRDefault="00023979" w:rsidP="00251C1A">
            <w:pPr>
              <w:widowControl w:val="0"/>
              <w:autoSpaceDE w:val="0"/>
              <w:autoSpaceDN w:val="0"/>
              <w:adjustRightInd w:val="0"/>
              <w:spacing w:line="276" w:lineRule="auto"/>
              <w:rPr>
                <w:bCs/>
              </w:rPr>
            </w:pPr>
            <w:r w:rsidRPr="00F744ED">
              <w:rPr>
                <w:bCs/>
              </w:rPr>
              <w:t xml:space="preserve"> 600-1000 l/ha</w:t>
            </w:r>
          </w:p>
        </w:tc>
        <w:tc>
          <w:tcPr>
            <w:tcW w:w="1134" w:type="dxa"/>
          </w:tcPr>
          <w:p w14:paraId="27976B26" w14:textId="77777777" w:rsidR="00023979" w:rsidRPr="00AE4DA1" w:rsidRDefault="00023979" w:rsidP="00251C1A">
            <w:pPr>
              <w:widowControl w:val="0"/>
              <w:autoSpaceDE w:val="0"/>
              <w:autoSpaceDN w:val="0"/>
              <w:adjustRightInd w:val="0"/>
              <w:spacing w:line="276" w:lineRule="auto"/>
              <w:rPr>
                <w:bCs/>
              </w:rPr>
            </w:pPr>
            <w:r w:rsidRPr="00F744ED">
              <w:rPr>
                <w:bCs/>
              </w:rPr>
              <w:t>postřik</w:t>
            </w:r>
          </w:p>
        </w:tc>
        <w:tc>
          <w:tcPr>
            <w:tcW w:w="1984" w:type="dxa"/>
          </w:tcPr>
          <w:p w14:paraId="76F666E5" w14:textId="77777777" w:rsidR="00023979" w:rsidRPr="00AE4DA1" w:rsidRDefault="00023979" w:rsidP="00251C1A">
            <w:pPr>
              <w:widowControl w:val="0"/>
              <w:autoSpaceDE w:val="0"/>
              <w:autoSpaceDN w:val="0"/>
              <w:adjustRightInd w:val="0"/>
              <w:spacing w:line="276" w:lineRule="auto"/>
              <w:rPr>
                <w:bCs/>
              </w:rPr>
            </w:pPr>
            <w:r w:rsidRPr="00F744ED">
              <w:rPr>
                <w:bCs/>
              </w:rPr>
              <w:t>1x</w:t>
            </w:r>
          </w:p>
        </w:tc>
        <w:tc>
          <w:tcPr>
            <w:tcW w:w="1559" w:type="dxa"/>
          </w:tcPr>
          <w:p w14:paraId="65D65414" w14:textId="77777777" w:rsidR="00023979" w:rsidRPr="009A23FB" w:rsidRDefault="00023979" w:rsidP="00251C1A">
            <w:pPr>
              <w:widowControl w:val="0"/>
              <w:autoSpaceDE w:val="0"/>
              <w:autoSpaceDN w:val="0"/>
              <w:adjustRightInd w:val="0"/>
              <w:spacing w:line="276" w:lineRule="auto"/>
              <w:rPr>
                <w:bCs/>
              </w:rPr>
            </w:pPr>
          </w:p>
        </w:tc>
      </w:tr>
      <w:tr w:rsidR="00023979" w:rsidRPr="00133810" w14:paraId="75372C4D" w14:textId="77777777" w:rsidTr="007843B1">
        <w:tc>
          <w:tcPr>
            <w:tcW w:w="3119" w:type="dxa"/>
          </w:tcPr>
          <w:p w14:paraId="29658EB0" w14:textId="77777777" w:rsidR="00023979" w:rsidRPr="002D3C56" w:rsidRDefault="00023979" w:rsidP="00251C1A">
            <w:pPr>
              <w:widowControl w:val="0"/>
              <w:autoSpaceDE w:val="0"/>
              <w:autoSpaceDN w:val="0"/>
              <w:adjustRightInd w:val="0"/>
              <w:spacing w:line="276" w:lineRule="auto"/>
              <w:rPr>
                <w:bCs/>
              </w:rPr>
            </w:pPr>
            <w:r w:rsidRPr="00133810">
              <w:rPr>
                <w:bCs/>
              </w:rPr>
              <w:t>jetel luční, hybrid jetele lučního a prostředního, vojtěška, lesknice kanárská, lnička setá, ředkev olejná, sléz kadeřavý, sléz krmný</w:t>
            </w:r>
            <w:r>
              <w:rPr>
                <w:bCs/>
              </w:rPr>
              <w:t xml:space="preserve">, </w:t>
            </w:r>
            <w:r w:rsidRPr="00E37408">
              <w:rPr>
                <w:bCs/>
              </w:rPr>
              <w:t>sója</w:t>
            </w:r>
            <w:r>
              <w:rPr>
                <w:bCs/>
              </w:rPr>
              <w:t>,</w:t>
            </w:r>
            <w:r w:rsidRPr="00F744ED">
              <w:rPr>
                <w:bCs/>
              </w:rPr>
              <w:t xml:space="preserve"> cukrovka, řepa krmná, hrách</w:t>
            </w:r>
            <w:r>
              <w:rPr>
                <w:bCs/>
              </w:rPr>
              <w:t>, bob</w:t>
            </w:r>
          </w:p>
        </w:tc>
        <w:tc>
          <w:tcPr>
            <w:tcW w:w="1701" w:type="dxa"/>
          </w:tcPr>
          <w:p w14:paraId="381FB1F5" w14:textId="77777777" w:rsidR="00023979" w:rsidRPr="002D3C56" w:rsidRDefault="00023979" w:rsidP="00251C1A">
            <w:pPr>
              <w:widowControl w:val="0"/>
              <w:autoSpaceDE w:val="0"/>
              <w:autoSpaceDN w:val="0"/>
              <w:adjustRightInd w:val="0"/>
              <w:spacing w:line="276" w:lineRule="auto"/>
              <w:rPr>
                <w:bCs/>
              </w:rPr>
            </w:pPr>
            <w:r w:rsidRPr="00133810">
              <w:rPr>
                <w:bCs/>
              </w:rPr>
              <w:t xml:space="preserve"> 200-400 l/ha</w:t>
            </w:r>
          </w:p>
        </w:tc>
        <w:tc>
          <w:tcPr>
            <w:tcW w:w="1134" w:type="dxa"/>
          </w:tcPr>
          <w:p w14:paraId="32FACA70" w14:textId="77777777" w:rsidR="00023979" w:rsidRPr="002D3C56" w:rsidRDefault="00023979" w:rsidP="00251C1A">
            <w:pPr>
              <w:widowControl w:val="0"/>
              <w:autoSpaceDE w:val="0"/>
              <w:autoSpaceDN w:val="0"/>
              <w:adjustRightInd w:val="0"/>
              <w:spacing w:line="276" w:lineRule="auto"/>
              <w:rPr>
                <w:bCs/>
              </w:rPr>
            </w:pPr>
            <w:r w:rsidRPr="00133810">
              <w:rPr>
                <w:bCs/>
              </w:rPr>
              <w:t>postřik</w:t>
            </w:r>
          </w:p>
        </w:tc>
        <w:tc>
          <w:tcPr>
            <w:tcW w:w="1984" w:type="dxa"/>
          </w:tcPr>
          <w:p w14:paraId="5A34FAA2" w14:textId="77777777" w:rsidR="00023979" w:rsidRPr="002D3C56" w:rsidRDefault="00023979" w:rsidP="00251C1A">
            <w:pPr>
              <w:widowControl w:val="0"/>
              <w:autoSpaceDE w:val="0"/>
              <w:autoSpaceDN w:val="0"/>
              <w:adjustRightInd w:val="0"/>
              <w:spacing w:line="276" w:lineRule="auto"/>
              <w:rPr>
                <w:bCs/>
              </w:rPr>
            </w:pPr>
            <w:r w:rsidRPr="00133810">
              <w:rPr>
                <w:bCs/>
              </w:rPr>
              <w:t>1x</w:t>
            </w:r>
          </w:p>
        </w:tc>
        <w:tc>
          <w:tcPr>
            <w:tcW w:w="1559" w:type="dxa"/>
          </w:tcPr>
          <w:p w14:paraId="3D8011C9" w14:textId="77777777" w:rsidR="00023979" w:rsidRPr="002D3C56" w:rsidRDefault="00023979" w:rsidP="00251C1A">
            <w:pPr>
              <w:widowControl w:val="0"/>
              <w:autoSpaceDE w:val="0"/>
              <w:autoSpaceDN w:val="0"/>
              <w:adjustRightInd w:val="0"/>
              <w:spacing w:line="276" w:lineRule="auto"/>
              <w:rPr>
                <w:bCs/>
              </w:rPr>
            </w:pPr>
          </w:p>
        </w:tc>
      </w:tr>
      <w:tr w:rsidR="00023979" w:rsidRPr="002D3C56" w14:paraId="413D0803" w14:textId="77777777" w:rsidTr="007843B1">
        <w:tc>
          <w:tcPr>
            <w:tcW w:w="3119" w:type="dxa"/>
          </w:tcPr>
          <w:p w14:paraId="60AB6F78" w14:textId="77777777" w:rsidR="00023979" w:rsidRPr="00F744ED" w:rsidRDefault="00023979" w:rsidP="00251C1A">
            <w:pPr>
              <w:widowControl w:val="0"/>
              <w:autoSpaceDE w:val="0"/>
              <w:autoSpaceDN w:val="0"/>
              <w:adjustRightInd w:val="0"/>
              <w:spacing w:line="276" w:lineRule="auto"/>
              <w:rPr>
                <w:bCs/>
              </w:rPr>
            </w:pPr>
            <w:r w:rsidRPr="002D3C56">
              <w:rPr>
                <w:bCs/>
              </w:rPr>
              <w:t>réva</w:t>
            </w:r>
          </w:p>
        </w:tc>
        <w:tc>
          <w:tcPr>
            <w:tcW w:w="1701" w:type="dxa"/>
          </w:tcPr>
          <w:p w14:paraId="2BE04535" w14:textId="77777777" w:rsidR="00023979" w:rsidRPr="00F744ED" w:rsidRDefault="00023979" w:rsidP="00251C1A">
            <w:pPr>
              <w:widowControl w:val="0"/>
              <w:autoSpaceDE w:val="0"/>
              <w:autoSpaceDN w:val="0"/>
              <w:adjustRightInd w:val="0"/>
              <w:spacing w:line="276" w:lineRule="auto"/>
              <w:rPr>
                <w:bCs/>
              </w:rPr>
            </w:pPr>
            <w:r w:rsidRPr="002D3C56">
              <w:rPr>
                <w:bCs/>
              </w:rPr>
              <w:t xml:space="preserve"> 100-1200 l/ha</w:t>
            </w:r>
          </w:p>
        </w:tc>
        <w:tc>
          <w:tcPr>
            <w:tcW w:w="1134" w:type="dxa"/>
          </w:tcPr>
          <w:p w14:paraId="55CBCA55" w14:textId="77777777" w:rsidR="00023979" w:rsidRPr="00F744ED" w:rsidRDefault="00023979" w:rsidP="00251C1A">
            <w:pPr>
              <w:widowControl w:val="0"/>
              <w:autoSpaceDE w:val="0"/>
              <w:autoSpaceDN w:val="0"/>
              <w:adjustRightInd w:val="0"/>
              <w:spacing w:line="276" w:lineRule="auto"/>
              <w:rPr>
                <w:bCs/>
              </w:rPr>
            </w:pPr>
            <w:r w:rsidRPr="002D3C56">
              <w:rPr>
                <w:bCs/>
              </w:rPr>
              <w:t>postřik</w:t>
            </w:r>
          </w:p>
        </w:tc>
        <w:tc>
          <w:tcPr>
            <w:tcW w:w="1984" w:type="dxa"/>
          </w:tcPr>
          <w:p w14:paraId="061E150B" w14:textId="77777777" w:rsidR="00023979" w:rsidRPr="00F744ED" w:rsidRDefault="00023979" w:rsidP="00251C1A">
            <w:pPr>
              <w:widowControl w:val="0"/>
              <w:autoSpaceDE w:val="0"/>
              <w:autoSpaceDN w:val="0"/>
              <w:adjustRightInd w:val="0"/>
              <w:spacing w:line="276" w:lineRule="auto"/>
              <w:rPr>
                <w:bCs/>
              </w:rPr>
            </w:pPr>
            <w:r w:rsidRPr="002D3C56">
              <w:rPr>
                <w:bCs/>
              </w:rPr>
              <w:t>2x za rok</w:t>
            </w:r>
          </w:p>
        </w:tc>
        <w:tc>
          <w:tcPr>
            <w:tcW w:w="1559" w:type="dxa"/>
          </w:tcPr>
          <w:p w14:paraId="4B1A0BA1" w14:textId="77777777" w:rsidR="00023979" w:rsidRPr="009A23FB" w:rsidRDefault="00023979" w:rsidP="00251C1A">
            <w:pPr>
              <w:widowControl w:val="0"/>
              <w:autoSpaceDE w:val="0"/>
              <w:autoSpaceDN w:val="0"/>
              <w:adjustRightInd w:val="0"/>
              <w:spacing w:line="276" w:lineRule="auto"/>
              <w:rPr>
                <w:bCs/>
              </w:rPr>
            </w:pPr>
            <w:r w:rsidRPr="002D3C56">
              <w:rPr>
                <w:bCs/>
              </w:rPr>
              <w:t xml:space="preserve"> 14 dnů</w:t>
            </w:r>
          </w:p>
        </w:tc>
      </w:tr>
      <w:tr w:rsidR="00023979" w:rsidRPr="00C24AEA" w14:paraId="49E2BFB9" w14:textId="77777777" w:rsidTr="007843B1">
        <w:tc>
          <w:tcPr>
            <w:tcW w:w="3119" w:type="dxa"/>
          </w:tcPr>
          <w:p w14:paraId="5D6943D7" w14:textId="77777777" w:rsidR="00023979" w:rsidRPr="00133810" w:rsidRDefault="00023979" w:rsidP="00251C1A">
            <w:pPr>
              <w:widowControl w:val="0"/>
              <w:autoSpaceDE w:val="0"/>
              <w:autoSpaceDN w:val="0"/>
              <w:adjustRightInd w:val="0"/>
              <w:spacing w:line="276" w:lineRule="auto"/>
              <w:rPr>
                <w:bCs/>
              </w:rPr>
            </w:pPr>
            <w:r w:rsidRPr="00C24AEA">
              <w:rPr>
                <w:bCs/>
              </w:rPr>
              <w:t>jehličnany</w:t>
            </w:r>
          </w:p>
        </w:tc>
        <w:tc>
          <w:tcPr>
            <w:tcW w:w="1701" w:type="dxa"/>
          </w:tcPr>
          <w:p w14:paraId="2A5C6666" w14:textId="77777777" w:rsidR="00023979" w:rsidRPr="00133810" w:rsidRDefault="00023979" w:rsidP="00251C1A">
            <w:pPr>
              <w:widowControl w:val="0"/>
              <w:autoSpaceDE w:val="0"/>
              <w:autoSpaceDN w:val="0"/>
              <w:adjustRightInd w:val="0"/>
              <w:spacing w:line="276" w:lineRule="auto"/>
              <w:rPr>
                <w:bCs/>
              </w:rPr>
            </w:pPr>
            <w:r w:rsidRPr="00C24AEA">
              <w:rPr>
                <w:bCs/>
              </w:rPr>
              <w:t xml:space="preserve"> 200-400 l/ha</w:t>
            </w:r>
          </w:p>
        </w:tc>
        <w:tc>
          <w:tcPr>
            <w:tcW w:w="1134" w:type="dxa"/>
          </w:tcPr>
          <w:p w14:paraId="35D121FC" w14:textId="77777777" w:rsidR="00023979" w:rsidRPr="00133810" w:rsidRDefault="00023979" w:rsidP="00251C1A">
            <w:pPr>
              <w:widowControl w:val="0"/>
              <w:autoSpaceDE w:val="0"/>
              <w:autoSpaceDN w:val="0"/>
              <w:adjustRightInd w:val="0"/>
              <w:spacing w:line="276" w:lineRule="auto"/>
              <w:rPr>
                <w:bCs/>
              </w:rPr>
            </w:pPr>
            <w:r w:rsidRPr="00C24AEA">
              <w:rPr>
                <w:bCs/>
              </w:rPr>
              <w:t>postřik</w:t>
            </w:r>
          </w:p>
        </w:tc>
        <w:tc>
          <w:tcPr>
            <w:tcW w:w="1984" w:type="dxa"/>
          </w:tcPr>
          <w:p w14:paraId="33118C9A" w14:textId="77777777" w:rsidR="00023979" w:rsidRPr="00133810" w:rsidRDefault="00023979" w:rsidP="00251C1A">
            <w:pPr>
              <w:widowControl w:val="0"/>
              <w:autoSpaceDE w:val="0"/>
              <w:autoSpaceDN w:val="0"/>
              <w:adjustRightInd w:val="0"/>
              <w:spacing w:line="276" w:lineRule="auto"/>
              <w:rPr>
                <w:bCs/>
              </w:rPr>
            </w:pPr>
            <w:r w:rsidRPr="00C24AEA">
              <w:rPr>
                <w:bCs/>
              </w:rPr>
              <w:t>1x za rok</w:t>
            </w:r>
          </w:p>
        </w:tc>
        <w:tc>
          <w:tcPr>
            <w:tcW w:w="1559" w:type="dxa"/>
          </w:tcPr>
          <w:p w14:paraId="434BB16F" w14:textId="77777777" w:rsidR="00023979" w:rsidRPr="002D3C56" w:rsidRDefault="00023979" w:rsidP="00251C1A">
            <w:pPr>
              <w:widowControl w:val="0"/>
              <w:autoSpaceDE w:val="0"/>
              <w:autoSpaceDN w:val="0"/>
              <w:adjustRightInd w:val="0"/>
              <w:spacing w:line="276" w:lineRule="auto"/>
              <w:rPr>
                <w:bCs/>
              </w:rPr>
            </w:pPr>
          </w:p>
        </w:tc>
      </w:tr>
      <w:tr w:rsidR="00023979" w:rsidRPr="00C24AEA" w14:paraId="0D0639E4" w14:textId="77777777" w:rsidTr="007843B1">
        <w:tc>
          <w:tcPr>
            <w:tcW w:w="3119" w:type="dxa"/>
          </w:tcPr>
          <w:p w14:paraId="1AE1F23A" w14:textId="77777777" w:rsidR="00023979" w:rsidRPr="00133810" w:rsidRDefault="00023979" w:rsidP="00251C1A">
            <w:pPr>
              <w:widowControl w:val="0"/>
              <w:autoSpaceDE w:val="0"/>
              <w:autoSpaceDN w:val="0"/>
              <w:adjustRightInd w:val="0"/>
              <w:spacing w:line="276" w:lineRule="auto"/>
              <w:rPr>
                <w:bCs/>
              </w:rPr>
            </w:pPr>
            <w:r w:rsidRPr="00C24AEA">
              <w:rPr>
                <w:bCs/>
              </w:rPr>
              <w:t>listnaté dřeviny</w:t>
            </w:r>
          </w:p>
        </w:tc>
        <w:tc>
          <w:tcPr>
            <w:tcW w:w="1701" w:type="dxa"/>
          </w:tcPr>
          <w:p w14:paraId="691662A0" w14:textId="77777777" w:rsidR="00023979" w:rsidRPr="00133810" w:rsidRDefault="00023979" w:rsidP="00251C1A">
            <w:pPr>
              <w:widowControl w:val="0"/>
              <w:autoSpaceDE w:val="0"/>
              <w:autoSpaceDN w:val="0"/>
              <w:adjustRightInd w:val="0"/>
              <w:spacing w:line="276" w:lineRule="auto"/>
              <w:rPr>
                <w:bCs/>
              </w:rPr>
            </w:pPr>
            <w:r w:rsidRPr="00C24AEA">
              <w:rPr>
                <w:bCs/>
              </w:rPr>
              <w:t xml:space="preserve"> 200-400 l/ha</w:t>
            </w:r>
          </w:p>
        </w:tc>
        <w:tc>
          <w:tcPr>
            <w:tcW w:w="1134" w:type="dxa"/>
          </w:tcPr>
          <w:p w14:paraId="1AD27FE0" w14:textId="77777777" w:rsidR="00023979" w:rsidRPr="00133810" w:rsidRDefault="00023979" w:rsidP="00251C1A">
            <w:pPr>
              <w:widowControl w:val="0"/>
              <w:autoSpaceDE w:val="0"/>
              <w:autoSpaceDN w:val="0"/>
              <w:adjustRightInd w:val="0"/>
              <w:spacing w:line="276" w:lineRule="auto"/>
              <w:rPr>
                <w:bCs/>
              </w:rPr>
            </w:pPr>
            <w:r w:rsidRPr="00C24AEA">
              <w:rPr>
                <w:bCs/>
              </w:rPr>
              <w:t>postřik, rosení</w:t>
            </w:r>
          </w:p>
        </w:tc>
        <w:tc>
          <w:tcPr>
            <w:tcW w:w="1984" w:type="dxa"/>
          </w:tcPr>
          <w:p w14:paraId="18806F7F" w14:textId="77777777" w:rsidR="00023979" w:rsidRPr="00133810" w:rsidRDefault="00023979" w:rsidP="00251C1A">
            <w:pPr>
              <w:widowControl w:val="0"/>
              <w:autoSpaceDE w:val="0"/>
              <w:autoSpaceDN w:val="0"/>
              <w:adjustRightInd w:val="0"/>
              <w:spacing w:line="276" w:lineRule="auto"/>
              <w:rPr>
                <w:bCs/>
              </w:rPr>
            </w:pPr>
            <w:r w:rsidRPr="00C24AEA">
              <w:rPr>
                <w:bCs/>
              </w:rPr>
              <w:t>1x za rok</w:t>
            </w:r>
          </w:p>
        </w:tc>
        <w:tc>
          <w:tcPr>
            <w:tcW w:w="1559" w:type="dxa"/>
          </w:tcPr>
          <w:p w14:paraId="12421AAE" w14:textId="77777777" w:rsidR="00023979" w:rsidRPr="002D3C56" w:rsidRDefault="00023979" w:rsidP="00251C1A">
            <w:pPr>
              <w:widowControl w:val="0"/>
              <w:autoSpaceDE w:val="0"/>
              <w:autoSpaceDN w:val="0"/>
              <w:adjustRightInd w:val="0"/>
              <w:spacing w:line="276" w:lineRule="auto"/>
              <w:rPr>
                <w:bCs/>
              </w:rPr>
            </w:pPr>
          </w:p>
        </w:tc>
      </w:tr>
    </w:tbl>
    <w:p w14:paraId="42E7878A" w14:textId="77777777" w:rsidR="00023979" w:rsidRDefault="00023979" w:rsidP="007843B1">
      <w:pPr>
        <w:pStyle w:val="Bezmezer"/>
        <w:widowControl w:val="0"/>
        <w:spacing w:line="276" w:lineRule="auto"/>
        <w:ind w:left="0"/>
        <w:rPr>
          <w:rFonts w:ascii="Times New Roman" w:hAnsi="Times New Roman"/>
          <w:sz w:val="24"/>
          <w:szCs w:val="24"/>
        </w:rPr>
      </w:pPr>
    </w:p>
    <w:p w14:paraId="216ADA49" w14:textId="77777777" w:rsidR="00023979" w:rsidRPr="00DF23E4" w:rsidRDefault="00023979" w:rsidP="007843B1">
      <w:pPr>
        <w:widowControl w:val="0"/>
        <w:numPr>
          <w:ilvl w:val="12"/>
          <w:numId w:val="0"/>
        </w:numPr>
        <w:spacing w:line="276" w:lineRule="auto"/>
      </w:pPr>
      <w:r w:rsidRPr="00DF23E4">
        <w:t>Tabulka ochranných vzdáleností stanovených s ohledem na ochranu necílových organismů</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417"/>
        <w:gridCol w:w="1405"/>
        <w:gridCol w:w="1413"/>
        <w:gridCol w:w="1441"/>
      </w:tblGrid>
      <w:tr w:rsidR="00023979" w:rsidRPr="007E1DC1" w14:paraId="643993E7" w14:textId="77777777" w:rsidTr="007843B1">
        <w:trPr>
          <w:trHeight w:val="220"/>
        </w:trPr>
        <w:tc>
          <w:tcPr>
            <w:tcW w:w="3828" w:type="dxa"/>
            <w:vMerge w:val="restart"/>
            <w:shd w:val="clear" w:color="auto" w:fill="FFFFFF"/>
            <w:vAlign w:val="center"/>
          </w:tcPr>
          <w:p w14:paraId="1B44DC4B" w14:textId="77777777" w:rsidR="00023979" w:rsidRPr="00DF1FDB" w:rsidRDefault="00023979" w:rsidP="00251C1A">
            <w:pPr>
              <w:pStyle w:val="Textvbloku"/>
              <w:widowControl w:val="0"/>
              <w:spacing w:line="276" w:lineRule="auto"/>
              <w:ind w:left="0" w:right="0"/>
              <w:rPr>
                <w:sz w:val="24"/>
                <w:szCs w:val="24"/>
              </w:rPr>
            </w:pPr>
            <w:r w:rsidRPr="00DF1FDB">
              <w:rPr>
                <w:sz w:val="24"/>
                <w:szCs w:val="24"/>
              </w:rPr>
              <w:t>Plodina</w:t>
            </w:r>
          </w:p>
        </w:tc>
        <w:tc>
          <w:tcPr>
            <w:tcW w:w="5676" w:type="dxa"/>
            <w:gridSpan w:val="4"/>
            <w:vAlign w:val="center"/>
          </w:tcPr>
          <w:p w14:paraId="3BC3DE72" w14:textId="77777777" w:rsidR="00023979" w:rsidRPr="00DF1FDB" w:rsidRDefault="00023979" w:rsidP="00251C1A">
            <w:pPr>
              <w:pStyle w:val="Textvbloku"/>
              <w:widowControl w:val="0"/>
              <w:spacing w:line="276" w:lineRule="auto"/>
              <w:ind w:left="0" w:right="0"/>
              <w:jc w:val="center"/>
              <w:rPr>
                <w:sz w:val="24"/>
                <w:szCs w:val="24"/>
              </w:rPr>
            </w:pPr>
            <w:r>
              <w:rPr>
                <w:sz w:val="24"/>
                <w:szCs w:val="24"/>
              </w:rPr>
              <w:t>třída omezení úletu</w:t>
            </w:r>
          </w:p>
        </w:tc>
      </w:tr>
      <w:tr w:rsidR="00023979" w:rsidRPr="007E1DC1" w14:paraId="6E06E8CF" w14:textId="77777777" w:rsidTr="007843B1">
        <w:trPr>
          <w:trHeight w:val="220"/>
        </w:trPr>
        <w:tc>
          <w:tcPr>
            <w:tcW w:w="3828" w:type="dxa"/>
            <w:vMerge/>
            <w:shd w:val="clear" w:color="auto" w:fill="FFFFFF"/>
            <w:vAlign w:val="center"/>
          </w:tcPr>
          <w:p w14:paraId="0FEBF29E" w14:textId="77777777" w:rsidR="00023979" w:rsidRPr="00DF1FDB" w:rsidRDefault="00023979" w:rsidP="00251C1A">
            <w:pPr>
              <w:pStyle w:val="Textvbloku"/>
              <w:widowControl w:val="0"/>
              <w:spacing w:line="276" w:lineRule="auto"/>
              <w:ind w:left="0" w:right="0"/>
              <w:rPr>
                <w:sz w:val="24"/>
                <w:szCs w:val="24"/>
              </w:rPr>
            </w:pPr>
          </w:p>
        </w:tc>
        <w:tc>
          <w:tcPr>
            <w:tcW w:w="1417" w:type="dxa"/>
            <w:vAlign w:val="center"/>
          </w:tcPr>
          <w:p w14:paraId="69C747E0" w14:textId="77777777" w:rsidR="00023979" w:rsidRPr="00DF1FDB" w:rsidRDefault="00023979" w:rsidP="00251C1A">
            <w:pPr>
              <w:pStyle w:val="Textvbloku"/>
              <w:widowControl w:val="0"/>
              <w:spacing w:line="276" w:lineRule="auto"/>
              <w:ind w:left="0" w:right="0"/>
              <w:jc w:val="center"/>
              <w:rPr>
                <w:sz w:val="24"/>
                <w:szCs w:val="24"/>
              </w:rPr>
            </w:pPr>
            <w:r w:rsidRPr="00DF1FDB">
              <w:rPr>
                <w:sz w:val="24"/>
                <w:szCs w:val="24"/>
              </w:rPr>
              <w:t>bez redukce</w:t>
            </w:r>
          </w:p>
        </w:tc>
        <w:tc>
          <w:tcPr>
            <w:tcW w:w="1405" w:type="dxa"/>
            <w:vAlign w:val="center"/>
          </w:tcPr>
          <w:p w14:paraId="1D1D4A39" w14:textId="77777777" w:rsidR="00023979" w:rsidRPr="00DF1FDB" w:rsidRDefault="00023979" w:rsidP="00251C1A">
            <w:pPr>
              <w:pStyle w:val="Textvbloku"/>
              <w:widowControl w:val="0"/>
              <w:spacing w:line="276" w:lineRule="auto"/>
              <w:ind w:left="0" w:right="0"/>
              <w:jc w:val="center"/>
              <w:rPr>
                <w:sz w:val="24"/>
                <w:szCs w:val="24"/>
              </w:rPr>
            </w:pPr>
            <w:r w:rsidRPr="00DF1FDB">
              <w:rPr>
                <w:sz w:val="24"/>
                <w:szCs w:val="24"/>
              </w:rPr>
              <w:t>50 %</w:t>
            </w:r>
          </w:p>
        </w:tc>
        <w:tc>
          <w:tcPr>
            <w:tcW w:w="1413" w:type="dxa"/>
            <w:vAlign w:val="center"/>
          </w:tcPr>
          <w:p w14:paraId="07B52B20" w14:textId="77777777" w:rsidR="00023979" w:rsidRPr="00DF1FDB" w:rsidRDefault="00023979" w:rsidP="00251C1A">
            <w:pPr>
              <w:pStyle w:val="Textvbloku"/>
              <w:widowControl w:val="0"/>
              <w:spacing w:line="276" w:lineRule="auto"/>
              <w:ind w:left="0" w:right="0"/>
              <w:jc w:val="center"/>
              <w:rPr>
                <w:sz w:val="24"/>
                <w:szCs w:val="24"/>
              </w:rPr>
            </w:pPr>
            <w:r w:rsidRPr="00DF1FDB">
              <w:rPr>
                <w:sz w:val="24"/>
                <w:szCs w:val="24"/>
              </w:rPr>
              <w:t>75 %</w:t>
            </w:r>
          </w:p>
        </w:tc>
        <w:tc>
          <w:tcPr>
            <w:tcW w:w="1441" w:type="dxa"/>
            <w:vAlign w:val="center"/>
          </w:tcPr>
          <w:p w14:paraId="4C4429DD" w14:textId="77777777" w:rsidR="00023979" w:rsidRPr="00DF1FDB" w:rsidRDefault="00023979" w:rsidP="00251C1A">
            <w:pPr>
              <w:pStyle w:val="Textvbloku"/>
              <w:widowControl w:val="0"/>
              <w:spacing w:line="276" w:lineRule="auto"/>
              <w:ind w:left="0" w:right="0"/>
              <w:jc w:val="center"/>
              <w:rPr>
                <w:sz w:val="24"/>
                <w:szCs w:val="24"/>
              </w:rPr>
            </w:pPr>
            <w:r w:rsidRPr="00DF1FDB">
              <w:rPr>
                <w:sz w:val="24"/>
                <w:szCs w:val="24"/>
              </w:rPr>
              <w:t>90 %</w:t>
            </w:r>
          </w:p>
        </w:tc>
      </w:tr>
      <w:tr w:rsidR="00023979" w:rsidRPr="007E1DC1" w14:paraId="18415218" w14:textId="77777777" w:rsidTr="007843B1">
        <w:trPr>
          <w:trHeight w:val="275"/>
        </w:trPr>
        <w:tc>
          <w:tcPr>
            <w:tcW w:w="9504" w:type="dxa"/>
            <w:gridSpan w:val="5"/>
            <w:shd w:val="clear" w:color="auto" w:fill="FFFFFF"/>
            <w:vAlign w:val="center"/>
          </w:tcPr>
          <w:p w14:paraId="1A1E5220" w14:textId="77777777" w:rsidR="00023979" w:rsidRPr="00DF1FDB" w:rsidRDefault="00023979" w:rsidP="00251C1A">
            <w:pPr>
              <w:pStyle w:val="Textvbloku"/>
              <w:widowControl w:val="0"/>
              <w:spacing w:line="276" w:lineRule="auto"/>
              <w:ind w:left="0" w:right="0"/>
              <w:rPr>
                <w:sz w:val="24"/>
                <w:szCs w:val="24"/>
              </w:rPr>
            </w:pPr>
            <w:r w:rsidRPr="00DF1FDB">
              <w:rPr>
                <w:sz w:val="24"/>
                <w:szCs w:val="24"/>
              </w:rPr>
              <w:t>Ochranná vzdálenost od povrchové vody s ohledem na ochranu vodních organismů [m]</w:t>
            </w:r>
          </w:p>
        </w:tc>
      </w:tr>
      <w:tr w:rsidR="00023979" w:rsidRPr="00687E6B" w14:paraId="79D45E77" w14:textId="77777777" w:rsidTr="007843B1">
        <w:trPr>
          <w:trHeight w:val="275"/>
        </w:trPr>
        <w:tc>
          <w:tcPr>
            <w:tcW w:w="3828" w:type="dxa"/>
            <w:shd w:val="clear" w:color="auto" w:fill="FFFFFF"/>
            <w:vAlign w:val="center"/>
          </w:tcPr>
          <w:p w14:paraId="1CF72C9A" w14:textId="77777777" w:rsidR="00023979" w:rsidRPr="00687E6B" w:rsidRDefault="00023979" w:rsidP="00251C1A">
            <w:pPr>
              <w:widowControl w:val="0"/>
              <w:autoSpaceDE w:val="0"/>
              <w:autoSpaceDN w:val="0"/>
              <w:adjustRightInd w:val="0"/>
              <w:spacing w:line="276" w:lineRule="auto"/>
              <w:rPr>
                <w:bCs/>
              </w:rPr>
            </w:pPr>
            <w:r>
              <w:rPr>
                <w:bCs/>
              </w:rPr>
              <w:t>réva</w:t>
            </w:r>
          </w:p>
        </w:tc>
        <w:tc>
          <w:tcPr>
            <w:tcW w:w="1417" w:type="dxa"/>
            <w:vAlign w:val="center"/>
          </w:tcPr>
          <w:p w14:paraId="5176C72B" w14:textId="77777777" w:rsidR="00023979" w:rsidRPr="00687E6B" w:rsidRDefault="00023979" w:rsidP="00251C1A">
            <w:pPr>
              <w:widowControl w:val="0"/>
              <w:autoSpaceDE w:val="0"/>
              <w:autoSpaceDN w:val="0"/>
              <w:adjustRightInd w:val="0"/>
              <w:spacing w:line="276" w:lineRule="auto"/>
              <w:jc w:val="center"/>
              <w:rPr>
                <w:bCs/>
              </w:rPr>
            </w:pPr>
            <w:r>
              <w:rPr>
                <w:bCs/>
              </w:rPr>
              <w:t>30</w:t>
            </w:r>
          </w:p>
        </w:tc>
        <w:tc>
          <w:tcPr>
            <w:tcW w:w="1405" w:type="dxa"/>
            <w:vAlign w:val="center"/>
          </w:tcPr>
          <w:p w14:paraId="54C39170" w14:textId="77777777" w:rsidR="00023979" w:rsidRPr="00687E6B" w:rsidRDefault="00023979" w:rsidP="00251C1A">
            <w:pPr>
              <w:widowControl w:val="0"/>
              <w:autoSpaceDE w:val="0"/>
              <w:autoSpaceDN w:val="0"/>
              <w:adjustRightInd w:val="0"/>
              <w:spacing w:line="276" w:lineRule="auto"/>
              <w:jc w:val="center"/>
              <w:rPr>
                <w:bCs/>
              </w:rPr>
            </w:pPr>
            <w:r>
              <w:rPr>
                <w:bCs/>
              </w:rPr>
              <w:t>20</w:t>
            </w:r>
          </w:p>
        </w:tc>
        <w:tc>
          <w:tcPr>
            <w:tcW w:w="1413" w:type="dxa"/>
            <w:vAlign w:val="center"/>
          </w:tcPr>
          <w:p w14:paraId="6DAF6734" w14:textId="77777777" w:rsidR="00023979" w:rsidRPr="00687E6B" w:rsidRDefault="00023979" w:rsidP="00251C1A">
            <w:pPr>
              <w:widowControl w:val="0"/>
              <w:autoSpaceDE w:val="0"/>
              <w:autoSpaceDN w:val="0"/>
              <w:adjustRightInd w:val="0"/>
              <w:spacing w:line="276" w:lineRule="auto"/>
              <w:jc w:val="center"/>
              <w:rPr>
                <w:bCs/>
              </w:rPr>
            </w:pPr>
            <w:r>
              <w:rPr>
                <w:bCs/>
              </w:rPr>
              <w:t>14</w:t>
            </w:r>
          </w:p>
        </w:tc>
        <w:tc>
          <w:tcPr>
            <w:tcW w:w="1441" w:type="dxa"/>
            <w:vAlign w:val="center"/>
          </w:tcPr>
          <w:p w14:paraId="7D1716D8" w14:textId="77777777" w:rsidR="00023979" w:rsidRPr="00687E6B" w:rsidRDefault="00023979" w:rsidP="00251C1A">
            <w:pPr>
              <w:widowControl w:val="0"/>
              <w:autoSpaceDE w:val="0"/>
              <w:autoSpaceDN w:val="0"/>
              <w:adjustRightInd w:val="0"/>
              <w:spacing w:line="276" w:lineRule="auto"/>
              <w:jc w:val="center"/>
              <w:rPr>
                <w:bCs/>
              </w:rPr>
            </w:pPr>
            <w:r>
              <w:rPr>
                <w:bCs/>
              </w:rPr>
              <w:t>7</w:t>
            </w:r>
          </w:p>
        </w:tc>
      </w:tr>
      <w:tr w:rsidR="00023979" w:rsidRPr="00687E6B" w14:paraId="2B30F307" w14:textId="77777777" w:rsidTr="007843B1">
        <w:trPr>
          <w:trHeight w:val="275"/>
        </w:trPr>
        <w:tc>
          <w:tcPr>
            <w:tcW w:w="3828" w:type="dxa"/>
            <w:shd w:val="clear" w:color="auto" w:fill="FFFFFF"/>
            <w:vAlign w:val="center"/>
          </w:tcPr>
          <w:p w14:paraId="63390120" w14:textId="77777777" w:rsidR="00023979" w:rsidRPr="00687E6B" w:rsidRDefault="00023979" w:rsidP="00251C1A">
            <w:pPr>
              <w:widowControl w:val="0"/>
              <w:autoSpaceDE w:val="0"/>
              <w:autoSpaceDN w:val="0"/>
              <w:adjustRightInd w:val="0"/>
              <w:spacing w:line="276" w:lineRule="auto"/>
              <w:rPr>
                <w:bCs/>
              </w:rPr>
            </w:pPr>
            <w:r w:rsidRPr="00687E6B">
              <w:rPr>
                <w:bCs/>
              </w:rPr>
              <w:t>brambor</w:t>
            </w:r>
          </w:p>
        </w:tc>
        <w:tc>
          <w:tcPr>
            <w:tcW w:w="1417" w:type="dxa"/>
            <w:vAlign w:val="center"/>
          </w:tcPr>
          <w:p w14:paraId="1CED193F" w14:textId="77777777" w:rsidR="00023979" w:rsidRPr="00687E6B" w:rsidRDefault="00023979" w:rsidP="00251C1A">
            <w:pPr>
              <w:widowControl w:val="0"/>
              <w:autoSpaceDE w:val="0"/>
              <w:autoSpaceDN w:val="0"/>
              <w:adjustRightInd w:val="0"/>
              <w:spacing w:line="276" w:lineRule="auto"/>
              <w:jc w:val="center"/>
              <w:rPr>
                <w:bCs/>
              </w:rPr>
            </w:pPr>
            <w:r w:rsidRPr="00687E6B">
              <w:rPr>
                <w:bCs/>
              </w:rPr>
              <w:t>30</w:t>
            </w:r>
          </w:p>
        </w:tc>
        <w:tc>
          <w:tcPr>
            <w:tcW w:w="1405" w:type="dxa"/>
            <w:vAlign w:val="center"/>
          </w:tcPr>
          <w:p w14:paraId="4EEE3996" w14:textId="77777777" w:rsidR="00023979" w:rsidRPr="00687E6B" w:rsidRDefault="00023979" w:rsidP="00251C1A">
            <w:pPr>
              <w:widowControl w:val="0"/>
              <w:autoSpaceDE w:val="0"/>
              <w:autoSpaceDN w:val="0"/>
              <w:adjustRightInd w:val="0"/>
              <w:spacing w:line="276" w:lineRule="auto"/>
              <w:jc w:val="center"/>
              <w:rPr>
                <w:bCs/>
              </w:rPr>
            </w:pPr>
            <w:r w:rsidRPr="00687E6B">
              <w:rPr>
                <w:bCs/>
              </w:rPr>
              <w:t>16</w:t>
            </w:r>
          </w:p>
        </w:tc>
        <w:tc>
          <w:tcPr>
            <w:tcW w:w="1413" w:type="dxa"/>
            <w:vAlign w:val="center"/>
          </w:tcPr>
          <w:p w14:paraId="24241612" w14:textId="77777777" w:rsidR="00023979" w:rsidRPr="00687E6B" w:rsidRDefault="00023979" w:rsidP="00251C1A">
            <w:pPr>
              <w:widowControl w:val="0"/>
              <w:autoSpaceDE w:val="0"/>
              <w:autoSpaceDN w:val="0"/>
              <w:adjustRightInd w:val="0"/>
              <w:spacing w:line="276" w:lineRule="auto"/>
              <w:jc w:val="center"/>
              <w:rPr>
                <w:bCs/>
              </w:rPr>
            </w:pPr>
            <w:r w:rsidRPr="00687E6B">
              <w:rPr>
                <w:bCs/>
              </w:rPr>
              <w:t>7</w:t>
            </w:r>
          </w:p>
        </w:tc>
        <w:tc>
          <w:tcPr>
            <w:tcW w:w="1441" w:type="dxa"/>
            <w:vAlign w:val="center"/>
          </w:tcPr>
          <w:p w14:paraId="176F7D91" w14:textId="77777777" w:rsidR="00023979" w:rsidRPr="00687E6B" w:rsidRDefault="00023979" w:rsidP="00251C1A">
            <w:pPr>
              <w:widowControl w:val="0"/>
              <w:autoSpaceDE w:val="0"/>
              <w:autoSpaceDN w:val="0"/>
              <w:adjustRightInd w:val="0"/>
              <w:spacing w:line="276" w:lineRule="auto"/>
              <w:jc w:val="center"/>
              <w:rPr>
                <w:bCs/>
              </w:rPr>
            </w:pPr>
            <w:r w:rsidRPr="00687E6B">
              <w:rPr>
                <w:bCs/>
              </w:rPr>
              <w:t>4</w:t>
            </w:r>
          </w:p>
        </w:tc>
      </w:tr>
      <w:tr w:rsidR="00023979" w:rsidRPr="00687E6B" w14:paraId="47D1F483" w14:textId="77777777" w:rsidTr="007843B1">
        <w:trPr>
          <w:trHeight w:val="275"/>
        </w:trPr>
        <w:tc>
          <w:tcPr>
            <w:tcW w:w="3828" w:type="dxa"/>
            <w:shd w:val="clear" w:color="auto" w:fill="FFFFFF"/>
            <w:vAlign w:val="center"/>
          </w:tcPr>
          <w:p w14:paraId="0FE814BC" w14:textId="77777777" w:rsidR="00023979" w:rsidRPr="00687E6B" w:rsidRDefault="00023979" w:rsidP="00251C1A">
            <w:pPr>
              <w:widowControl w:val="0"/>
              <w:autoSpaceDE w:val="0"/>
              <w:autoSpaceDN w:val="0"/>
              <w:adjustRightInd w:val="0"/>
              <w:spacing w:line="276" w:lineRule="auto"/>
              <w:rPr>
                <w:bCs/>
              </w:rPr>
            </w:pPr>
            <w:r>
              <w:rPr>
                <w:bCs/>
              </w:rPr>
              <w:t>proso seté</w:t>
            </w:r>
          </w:p>
        </w:tc>
        <w:tc>
          <w:tcPr>
            <w:tcW w:w="1417" w:type="dxa"/>
            <w:vAlign w:val="center"/>
          </w:tcPr>
          <w:p w14:paraId="557024D2" w14:textId="77777777" w:rsidR="00023979" w:rsidRPr="00687E6B" w:rsidRDefault="00023979" w:rsidP="00251C1A">
            <w:pPr>
              <w:widowControl w:val="0"/>
              <w:autoSpaceDE w:val="0"/>
              <w:autoSpaceDN w:val="0"/>
              <w:adjustRightInd w:val="0"/>
              <w:spacing w:line="276" w:lineRule="auto"/>
              <w:jc w:val="center"/>
              <w:rPr>
                <w:bCs/>
              </w:rPr>
            </w:pPr>
            <w:r w:rsidRPr="00687E6B">
              <w:rPr>
                <w:bCs/>
              </w:rPr>
              <w:t>25</w:t>
            </w:r>
          </w:p>
        </w:tc>
        <w:tc>
          <w:tcPr>
            <w:tcW w:w="1405" w:type="dxa"/>
            <w:vAlign w:val="center"/>
          </w:tcPr>
          <w:p w14:paraId="4A4172CA" w14:textId="77777777" w:rsidR="00023979" w:rsidRPr="00687E6B" w:rsidRDefault="00023979" w:rsidP="00251C1A">
            <w:pPr>
              <w:widowControl w:val="0"/>
              <w:autoSpaceDE w:val="0"/>
              <w:autoSpaceDN w:val="0"/>
              <w:adjustRightInd w:val="0"/>
              <w:spacing w:line="276" w:lineRule="auto"/>
              <w:jc w:val="center"/>
              <w:rPr>
                <w:bCs/>
              </w:rPr>
            </w:pPr>
            <w:r w:rsidRPr="00687E6B">
              <w:rPr>
                <w:bCs/>
              </w:rPr>
              <w:t>12</w:t>
            </w:r>
          </w:p>
        </w:tc>
        <w:tc>
          <w:tcPr>
            <w:tcW w:w="1413" w:type="dxa"/>
            <w:vAlign w:val="center"/>
          </w:tcPr>
          <w:p w14:paraId="4BDD9BCE" w14:textId="77777777" w:rsidR="00023979" w:rsidRPr="00687E6B" w:rsidRDefault="00023979" w:rsidP="00251C1A">
            <w:pPr>
              <w:widowControl w:val="0"/>
              <w:autoSpaceDE w:val="0"/>
              <w:autoSpaceDN w:val="0"/>
              <w:adjustRightInd w:val="0"/>
              <w:spacing w:line="276" w:lineRule="auto"/>
              <w:jc w:val="center"/>
              <w:rPr>
                <w:bCs/>
              </w:rPr>
            </w:pPr>
            <w:r w:rsidRPr="00687E6B">
              <w:rPr>
                <w:bCs/>
              </w:rPr>
              <w:t>5</w:t>
            </w:r>
          </w:p>
        </w:tc>
        <w:tc>
          <w:tcPr>
            <w:tcW w:w="1441" w:type="dxa"/>
            <w:vAlign w:val="center"/>
          </w:tcPr>
          <w:p w14:paraId="0FAF014F" w14:textId="77777777" w:rsidR="00023979" w:rsidRPr="00687E6B" w:rsidRDefault="00023979" w:rsidP="00251C1A">
            <w:pPr>
              <w:widowControl w:val="0"/>
              <w:autoSpaceDE w:val="0"/>
              <w:autoSpaceDN w:val="0"/>
              <w:adjustRightInd w:val="0"/>
              <w:spacing w:line="276" w:lineRule="auto"/>
              <w:jc w:val="center"/>
              <w:rPr>
                <w:bCs/>
              </w:rPr>
            </w:pPr>
            <w:r w:rsidRPr="00687E6B">
              <w:rPr>
                <w:bCs/>
              </w:rPr>
              <w:t>4</w:t>
            </w:r>
          </w:p>
        </w:tc>
      </w:tr>
      <w:tr w:rsidR="00023979" w:rsidRPr="00687E6B" w14:paraId="45F5C722" w14:textId="77777777" w:rsidTr="007843B1">
        <w:trPr>
          <w:trHeight w:val="275"/>
        </w:trPr>
        <w:tc>
          <w:tcPr>
            <w:tcW w:w="3828" w:type="dxa"/>
            <w:shd w:val="clear" w:color="auto" w:fill="FFFFFF"/>
            <w:vAlign w:val="center"/>
          </w:tcPr>
          <w:p w14:paraId="5C9E2400" w14:textId="77777777" w:rsidR="00023979" w:rsidRPr="00687E6B" w:rsidRDefault="00023979" w:rsidP="00251C1A">
            <w:pPr>
              <w:widowControl w:val="0"/>
              <w:autoSpaceDE w:val="0"/>
              <w:autoSpaceDN w:val="0"/>
              <w:adjustRightInd w:val="0"/>
              <w:spacing w:line="276" w:lineRule="auto"/>
              <w:rPr>
                <w:bCs/>
              </w:rPr>
            </w:pPr>
            <w:r w:rsidRPr="009F4262">
              <w:rPr>
                <w:bCs/>
              </w:rPr>
              <w:t xml:space="preserve">hořčice, cukrovka, řepa krmná, </w:t>
            </w:r>
            <w:r>
              <w:rPr>
                <w:bCs/>
              </w:rPr>
              <w:t xml:space="preserve">bob, </w:t>
            </w:r>
            <w:r w:rsidRPr="009F4262">
              <w:rPr>
                <w:bCs/>
              </w:rPr>
              <w:t>brokolice, zelí</w:t>
            </w:r>
            <w:r>
              <w:rPr>
                <w:bCs/>
              </w:rPr>
              <w:t xml:space="preserve">, </w:t>
            </w:r>
            <w:r w:rsidRPr="009F4262">
              <w:rPr>
                <w:bCs/>
              </w:rPr>
              <w:t>čínské zelí, květák, hrách</w:t>
            </w:r>
            <w:r>
              <w:rPr>
                <w:bCs/>
              </w:rPr>
              <w:t xml:space="preserve"> zahradní,</w:t>
            </w:r>
            <w:r w:rsidRPr="00E37408">
              <w:rPr>
                <w:bCs/>
              </w:rPr>
              <w:t xml:space="preserve"> jetel luční a hybrid jetele lučního a prostředního, vojtěška setá, sléz krmný, sléz kadeřavý, ředkev olejná, lnička setá, lesknice kanárská, sója</w:t>
            </w:r>
            <w:r w:rsidRPr="0072501D">
              <w:rPr>
                <w:bCs/>
              </w:rPr>
              <w:t>, jehličnany &lt;50 cm</w:t>
            </w:r>
          </w:p>
        </w:tc>
        <w:tc>
          <w:tcPr>
            <w:tcW w:w="1417" w:type="dxa"/>
            <w:vAlign w:val="center"/>
          </w:tcPr>
          <w:p w14:paraId="39D7E8BF" w14:textId="77777777" w:rsidR="00023979" w:rsidRPr="00687E6B" w:rsidRDefault="00023979" w:rsidP="00251C1A">
            <w:pPr>
              <w:widowControl w:val="0"/>
              <w:autoSpaceDE w:val="0"/>
              <w:autoSpaceDN w:val="0"/>
              <w:adjustRightInd w:val="0"/>
              <w:spacing w:line="276" w:lineRule="auto"/>
              <w:jc w:val="center"/>
              <w:rPr>
                <w:bCs/>
              </w:rPr>
            </w:pPr>
            <w:r w:rsidRPr="00687E6B">
              <w:rPr>
                <w:bCs/>
              </w:rPr>
              <w:t>25</w:t>
            </w:r>
          </w:p>
        </w:tc>
        <w:tc>
          <w:tcPr>
            <w:tcW w:w="1405" w:type="dxa"/>
            <w:vAlign w:val="center"/>
          </w:tcPr>
          <w:p w14:paraId="2B08AB93" w14:textId="77777777" w:rsidR="00023979" w:rsidRPr="00687E6B" w:rsidRDefault="00023979" w:rsidP="00251C1A">
            <w:pPr>
              <w:widowControl w:val="0"/>
              <w:autoSpaceDE w:val="0"/>
              <w:autoSpaceDN w:val="0"/>
              <w:adjustRightInd w:val="0"/>
              <w:spacing w:line="276" w:lineRule="auto"/>
              <w:jc w:val="center"/>
              <w:rPr>
                <w:bCs/>
              </w:rPr>
            </w:pPr>
            <w:r w:rsidRPr="00687E6B">
              <w:rPr>
                <w:bCs/>
              </w:rPr>
              <w:t>12</w:t>
            </w:r>
          </w:p>
        </w:tc>
        <w:tc>
          <w:tcPr>
            <w:tcW w:w="1413" w:type="dxa"/>
            <w:vAlign w:val="center"/>
          </w:tcPr>
          <w:p w14:paraId="06AAE51F" w14:textId="77777777" w:rsidR="00023979" w:rsidRPr="00687E6B" w:rsidRDefault="00023979" w:rsidP="00251C1A">
            <w:pPr>
              <w:widowControl w:val="0"/>
              <w:autoSpaceDE w:val="0"/>
              <w:autoSpaceDN w:val="0"/>
              <w:adjustRightInd w:val="0"/>
              <w:spacing w:line="276" w:lineRule="auto"/>
              <w:jc w:val="center"/>
              <w:rPr>
                <w:bCs/>
              </w:rPr>
            </w:pPr>
            <w:r w:rsidRPr="00687E6B">
              <w:rPr>
                <w:bCs/>
              </w:rPr>
              <w:t>6</w:t>
            </w:r>
          </w:p>
        </w:tc>
        <w:tc>
          <w:tcPr>
            <w:tcW w:w="1441" w:type="dxa"/>
            <w:vAlign w:val="center"/>
          </w:tcPr>
          <w:p w14:paraId="65248B02" w14:textId="77777777" w:rsidR="00023979" w:rsidRPr="00687E6B" w:rsidRDefault="00023979" w:rsidP="00251C1A">
            <w:pPr>
              <w:widowControl w:val="0"/>
              <w:autoSpaceDE w:val="0"/>
              <w:autoSpaceDN w:val="0"/>
              <w:adjustRightInd w:val="0"/>
              <w:spacing w:line="276" w:lineRule="auto"/>
              <w:jc w:val="center"/>
              <w:rPr>
                <w:bCs/>
              </w:rPr>
            </w:pPr>
            <w:r w:rsidRPr="00687E6B">
              <w:rPr>
                <w:bCs/>
              </w:rPr>
              <w:t>4</w:t>
            </w:r>
          </w:p>
        </w:tc>
      </w:tr>
      <w:tr w:rsidR="00023979" w:rsidRPr="0072501D" w14:paraId="6256FBC3" w14:textId="77777777" w:rsidTr="007843B1">
        <w:trPr>
          <w:trHeight w:val="275"/>
        </w:trPr>
        <w:tc>
          <w:tcPr>
            <w:tcW w:w="3828" w:type="dxa"/>
            <w:shd w:val="clear" w:color="auto" w:fill="FFFFFF"/>
            <w:vAlign w:val="center"/>
          </w:tcPr>
          <w:p w14:paraId="00E5436A" w14:textId="77777777" w:rsidR="00023979" w:rsidRPr="009F4262" w:rsidRDefault="00023979" w:rsidP="00251C1A">
            <w:pPr>
              <w:widowControl w:val="0"/>
              <w:autoSpaceDE w:val="0"/>
              <w:autoSpaceDN w:val="0"/>
              <w:adjustRightInd w:val="0"/>
              <w:spacing w:line="276" w:lineRule="auto"/>
              <w:rPr>
                <w:bCs/>
              </w:rPr>
            </w:pPr>
            <w:r w:rsidRPr="0072501D">
              <w:rPr>
                <w:bCs/>
              </w:rPr>
              <w:t>listnaté dřeviny &lt;150 cm</w:t>
            </w:r>
          </w:p>
        </w:tc>
        <w:tc>
          <w:tcPr>
            <w:tcW w:w="1417" w:type="dxa"/>
            <w:vAlign w:val="center"/>
          </w:tcPr>
          <w:p w14:paraId="7657E7BC" w14:textId="77777777" w:rsidR="00023979" w:rsidRPr="00687E6B" w:rsidRDefault="00023979" w:rsidP="00251C1A">
            <w:pPr>
              <w:widowControl w:val="0"/>
              <w:autoSpaceDE w:val="0"/>
              <w:autoSpaceDN w:val="0"/>
              <w:adjustRightInd w:val="0"/>
              <w:spacing w:line="276" w:lineRule="auto"/>
              <w:jc w:val="center"/>
              <w:rPr>
                <w:bCs/>
              </w:rPr>
            </w:pPr>
            <w:r w:rsidRPr="0072501D">
              <w:rPr>
                <w:bCs/>
              </w:rPr>
              <w:t>20</w:t>
            </w:r>
          </w:p>
        </w:tc>
        <w:tc>
          <w:tcPr>
            <w:tcW w:w="1405" w:type="dxa"/>
            <w:vAlign w:val="center"/>
          </w:tcPr>
          <w:p w14:paraId="25621A46" w14:textId="77777777" w:rsidR="00023979" w:rsidRPr="00687E6B" w:rsidRDefault="00023979" w:rsidP="00251C1A">
            <w:pPr>
              <w:widowControl w:val="0"/>
              <w:autoSpaceDE w:val="0"/>
              <w:autoSpaceDN w:val="0"/>
              <w:adjustRightInd w:val="0"/>
              <w:spacing w:line="276" w:lineRule="auto"/>
              <w:jc w:val="center"/>
              <w:rPr>
                <w:bCs/>
              </w:rPr>
            </w:pPr>
            <w:r w:rsidRPr="0072501D">
              <w:rPr>
                <w:bCs/>
              </w:rPr>
              <w:t>14</w:t>
            </w:r>
          </w:p>
        </w:tc>
        <w:tc>
          <w:tcPr>
            <w:tcW w:w="1413" w:type="dxa"/>
            <w:vAlign w:val="center"/>
          </w:tcPr>
          <w:p w14:paraId="3F96C1ED" w14:textId="77777777" w:rsidR="00023979" w:rsidRPr="00687E6B" w:rsidRDefault="00023979" w:rsidP="00251C1A">
            <w:pPr>
              <w:widowControl w:val="0"/>
              <w:autoSpaceDE w:val="0"/>
              <w:autoSpaceDN w:val="0"/>
              <w:adjustRightInd w:val="0"/>
              <w:spacing w:line="276" w:lineRule="auto"/>
              <w:jc w:val="center"/>
              <w:rPr>
                <w:bCs/>
              </w:rPr>
            </w:pPr>
            <w:r w:rsidRPr="0072501D">
              <w:rPr>
                <w:bCs/>
              </w:rPr>
              <w:t>9</w:t>
            </w:r>
          </w:p>
        </w:tc>
        <w:tc>
          <w:tcPr>
            <w:tcW w:w="1441" w:type="dxa"/>
            <w:vAlign w:val="center"/>
          </w:tcPr>
          <w:p w14:paraId="159A7A6A" w14:textId="77777777" w:rsidR="00023979" w:rsidRPr="00687E6B" w:rsidRDefault="00023979" w:rsidP="00251C1A">
            <w:pPr>
              <w:widowControl w:val="0"/>
              <w:autoSpaceDE w:val="0"/>
              <w:autoSpaceDN w:val="0"/>
              <w:adjustRightInd w:val="0"/>
              <w:spacing w:line="276" w:lineRule="auto"/>
              <w:jc w:val="center"/>
              <w:rPr>
                <w:bCs/>
              </w:rPr>
            </w:pPr>
            <w:r w:rsidRPr="0072501D">
              <w:rPr>
                <w:bCs/>
              </w:rPr>
              <w:t>6</w:t>
            </w:r>
          </w:p>
        </w:tc>
      </w:tr>
      <w:tr w:rsidR="00023979" w:rsidRPr="007F65B0" w14:paraId="6EF6F0DE" w14:textId="77777777" w:rsidTr="007843B1">
        <w:trPr>
          <w:trHeight w:val="275"/>
        </w:trPr>
        <w:tc>
          <w:tcPr>
            <w:tcW w:w="9504" w:type="dxa"/>
            <w:gridSpan w:val="5"/>
            <w:shd w:val="clear" w:color="auto" w:fill="FFFFFF"/>
            <w:vAlign w:val="center"/>
          </w:tcPr>
          <w:p w14:paraId="3E055E14" w14:textId="77777777" w:rsidR="00023979" w:rsidRPr="007F65B0" w:rsidRDefault="00023979" w:rsidP="00251C1A">
            <w:pPr>
              <w:pStyle w:val="Textvbloku"/>
              <w:widowControl w:val="0"/>
              <w:spacing w:line="276" w:lineRule="auto"/>
              <w:ind w:left="0" w:right="0"/>
              <w:rPr>
                <w:sz w:val="24"/>
                <w:szCs w:val="24"/>
              </w:rPr>
            </w:pPr>
            <w:r w:rsidRPr="00687E6B">
              <w:rPr>
                <w:sz w:val="24"/>
                <w:szCs w:val="24"/>
              </w:rPr>
              <w:t>Ochranná vzdálenost od okraje ošetřovaného pozemku s ohledem na ochranu necílových členovců [m]</w:t>
            </w:r>
          </w:p>
        </w:tc>
      </w:tr>
      <w:tr w:rsidR="00023979" w:rsidRPr="00687E6B" w14:paraId="64D84489" w14:textId="77777777" w:rsidTr="007843B1">
        <w:trPr>
          <w:trHeight w:val="275"/>
        </w:trPr>
        <w:tc>
          <w:tcPr>
            <w:tcW w:w="3828" w:type="dxa"/>
            <w:shd w:val="clear" w:color="auto" w:fill="FFFFFF"/>
            <w:vAlign w:val="center"/>
          </w:tcPr>
          <w:p w14:paraId="1283590E" w14:textId="77777777" w:rsidR="00023979" w:rsidRDefault="00023979" w:rsidP="00251C1A">
            <w:pPr>
              <w:widowControl w:val="0"/>
              <w:autoSpaceDE w:val="0"/>
              <w:autoSpaceDN w:val="0"/>
              <w:adjustRightInd w:val="0"/>
              <w:spacing w:line="276" w:lineRule="auto"/>
              <w:rPr>
                <w:bCs/>
              </w:rPr>
            </w:pPr>
            <w:r>
              <w:rPr>
                <w:bCs/>
              </w:rPr>
              <w:t>réva</w:t>
            </w:r>
          </w:p>
        </w:tc>
        <w:tc>
          <w:tcPr>
            <w:tcW w:w="1417" w:type="dxa"/>
            <w:vAlign w:val="center"/>
          </w:tcPr>
          <w:p w14:paraId="53FC30D9" w14:textId="77777777" w:rsidR="00023979" w:rsidRPr="00687E6B" w:rsidRDefault="00023979" w:rsidP="00251C1A">
            <w:pPr>
              <w:widowControl w:val="0"/>
              <w:autoSpaceDE w:val="0"/>
              <w:autoSpaceDN w:val="0"/>
              <w:adjustRightInd w:val="0"/>
              <w:spacing w:line="276" w:lineRule="auto"/>
              <w:jc w:val="center"/>
              <w:rPr>
                <w:bCs/>
              </w:rPr>
            </w:pPr>
            <w:r>
              <w:rPr>
                <w:bCs/>
              </w:rPr>
              <w:t>15</w:t>
            </w:r>
          </w:p>
        </w:tc>
        <w:tc>
          <w:tcPr>
            <w:tcW w:w="1405" w:type="dxa"/>
            <w:vAlign w:val="center"/>
          </w:tcPr>
          <w:p w14:paraId="0CEAC89B" w14:textId="77777777" w:rsidR="00023979" w:rsidRPr="00687E6B" w:rsidRDefault="00023979" w:rsidP="00251C1A">
            <w:pPr>
              <w:widowControl w:val="0"/>
              <w:autoSpaceDE w:val="0"/>
              <w:autoSpaceDN w:val="0"/>
              <w:adjustRightInd w:val="0"/>
              <w:spacing w:line="276" w:lineRule="auto"/>
              <w:jc w:val="center"/>
              <w:rPr>
                <w:bCs/>
              </w:rPr>
            </w:pPr>
            <w:r>
              <w:rPr>
                <w:bCs/>
              </w:rPr>
              <w:t>10</w:t>
            </w:r>
          </w:p>
        </w:tc>
        <w:tc>
          <w:tcPr>
            <w:tcW w:w="1413" w:type="dxa"/>
            <w:vAlign w:val="center"/>
          </w:tcPr>
          <w:p w14:paraId="261E98A2" w14:textId="77777777" w:rsidR="00023979" w:rsidRPr="00687E6B" w:rsidRDefault="00023979" w:rsidP="00251C1A">
            <w:pPr>
              <w:widowControl w:val="0"/>
              <w:autoSpaceDE w:val="0"/>
              <w:autoSpaceDN w:val="0"/>
              <w:adjustRightInd w:val="0"/>
              <w:spacing w:line="276" w:lineRule="auto"/>
              <w:jc w:val="center"/>
              <w:rPr>
                <w:bCs/>
              </w:rPr>
            </w:pPr>
            <w:r>
              <w:rPr>
                <w:bCs/>
              </w:rPr>
              <w:t>10</w:t>
            </w:r>
          </w:p>
        </w:tc>
        <w:tc>
          <w:tcPr>
            <w:tcW w:w="1441" w:type="dxa"/>
            <w:vAlign w:val="center"/>
          </w:tcPr>
          <w:p w14:paraId="7ED24CC6" w14:textId="77777777" w:rsidR="00023979" w:rsidRPr="00687E6B" w:rsidRDefault="00023979" w:rsidP="00251C1A">
            <w:pPr>
              <w:widowControl w:val="0"/>
              <w:autoSpaceDE w:val="0"/>
              <w:autoSpaceDN w:val="0"/>
              <w:adjustRightInd w:val="0"/>
              <w:spacing w:line="276" w:lineRule="auto"/>
              <w:jc w:val="center"/>
              <w:rPr>
                <w:bCs/>
              </w:rPr>
            </w:pPr>
            <w:r>
              <w:rPr>
                <w:bCs/>
              </w:rPr>
              <w:t>0</w:t>
            </w:r>
          </w:p>
        </w:tc>
      </w:tr>
      <w:tr w:rsidR="00023979" w:rsidRPr="00687E6B" w14:paraId="740058F2" w14:textId="77777777" w:rsidTr="007843B1">
        <w:trPr>
          <w:trHeight w:val="275"/>
        </w:trPr>
        <w:tc>
          <w:tcPr>
            <w:tcW w:w="3828" w:type="dxa"/>
            <w:shd w:val="clear" w:color="auto" w:fill="FFFFFF"/>
            <w:vAlign w:val="center"/>
          </w:tcPr>
          <w:p w14:paraId="57CA184E" w14:textId="77777777" w:rsidR="00023979" w:rsidRPr="00687E6B" w:rsidRDefault="00023979" w:rsidP="00251C1A">
            <w:pPr>
              <w:widowControl w:val="0"/>
              <w:autoSpaceDE w:val="0"/>
              <w:autoSpaceDN w:val="0"/>
              <w:adjustRightInd w:val="0"/>
              <w:spacing w:line="276" w:lineRule="auto"/>
              <w:rPr>
                <w:bCs/>
              </w:rPr>
            </w:pPr>
            <w:r>
              <w:rPr>
                <w:bCs/>
              </w:rPr>
              <w:t>b</w:t>
            </w:r>
            <w:r w:rsidRPr="00687E6B">
              <w:rPr>
                <w:bCs/>
              </w:rPr>
              <w:t>rambor</w:t>
            </w:r>
            <w:r>
              <w:rPr>
                <w:bCs/>
              </w:rPr>
              <w:t>, proso seté,</w:t>
            </w:r>
            <w:r w:rsidRPr="00687E6B">
              <w:rPr>
                <w:bCs/>
              </w:rPr>
              <w:t xml:space="preserve"> hořčice</w:t>
            </w:r>
            <w:r w:rsidRPr="0072501D">
              <w:rPr>
                <w:bCs/>
              </w:rPr>
              <w:t xml:space="preserve">, </w:t>
            </w:r>
            <w:r w:rsidRPr="0072501D">
              <w:rPr>
                <w:bCs/>
              </w:rPr>
              <w:lastRenderedPageBreak/>
              <w:t>jehličnany &lt;50cm</w:t>
            </w:r>
          </w:p>
        </w:tc>
        <w:tc>
          <w:tcPr>
            <w:tcW w:w="1417" w:type="dxa"/>
            <w:vAlign w:val="center"/>
          </w:tcPr>
          <w:p w14:paraId="7F134EAF" w14:textId="77777777" w:rsidR="00023979" w:rsidRPr="00687E6B" w:rsidRDefault="00023979" w:rsidP="00251C1A">
            <w:pPr>
              <w:widowControl w:val="0"/>
              <w:autoSpaceDE w:val="0"/>
              <w:autoSpaceDN w:val="0"/>
              <w:adjustRightInd w:val="0"/>
              <w:spacing w:line="276" w:lineRule="auto"/>
              <w:jc w:val="center"/>
              <w:rPr>
                <w:bCs/>
              </w:rPr>
            </w:pPr>
            <w:r w:rsidRPr="00687E6B">
              <w:rPr>
                <w:bCs/>
              </w:rPr>
              <w:lastRenderedPageBreak/>
              <w:t>10</w:t>
            </w:r>
          </w:p>
        </w:tc>
        <w:tc>
          <w:tcPr>
            <w:tcW w:w="1405" w:type="dxa"/>
            <w:vAlign w:val="center"/>
          </w:tcPr>
          <w:p w14:paraId="22BE946D" w14:textId="77777777" w:rsidR="00023979" w:rsidRPr="00687E6B" w:rsidRDefault="00023979" w:rsidP="00251C1A">
            <w:pPr>
              <w:widowControl w:val="0"/>
              <w:autoSpaceDE w:val="0"/>
              <w:autoSpaceDN w:val="0"/>
              <w:adjustRightInd w:val="0"/>
              <w:spacing w:line="276" w:lineRule="auto"/>
              <w:jc w:val="center"/>
              <w:rPr>
                <w:bCs/>
              </w:rPr>
            </w:pPr>
            <w:r w:rsidRPr="00687E6B">
              <w:rPr>
                <w:bCs/>
              </w:rPr>
              <w:t>5</w:t>
            </w:r>
          </w:p>
        </w:tc>
        <w:tc>
          <w:tcPr>
            <w:tcW w:w="1413" w:type="dxa"/>
            <w:vAlign w:val="center"/>
          </w:tcPr>
          <w:p w14:paraId="0450CF07" w14:textId="77777777" w:rsidR="00023979" w:rsidRPr="00687E6B" w:rsidRDefault="00023979" w:rsidP="00251C1A">
            <w:pPr>
              <w:widowControl w:val="0"/>
              <w:autoSpaceDE w:val="0"/>
              <w:autoSpaceDN w:val="0"/>
              <w:adjustRightInd w:val="0"/>
              <w:spacing w:line="276" w:lineRule="auto"/>
              <w:jc w:val="center"/>
              <w:rPr>
                <w:bCs/>
              </w:rPr>
            </w:pPr>
            <w:r w:rsidRPr="00687E6B">
              <w:rPr>
                <w:bCs/>
              </w:rPr>
              <w:t>5</w:t>
            </w:r>
          </w:p>
        </w:tc>
        <w:tc>
          <w:tcPr>
            <w:tcW w:w="1441" w:type="dxa"/>
            <w:vAlign w:val="center"/>
          </w:tcPr>
          <w:p w14:paraId="2B22E037" w14:textId="77777777" w:rsidR="00023979" w:rsidRPr="00687E6B" w:rsidRDefault="00023979" w:rsidP="00251C1A">
            <w:pPr>
              <w:widowControl w:val="0"/>
              <w:autoSpaceDE w:val="0"/>
              <w:autoSpaceDN w:val="0"/>
              <w:adjustRightInd w:val="0"/>
              <w:spacing w:line="276" w:lineRule="auto"/>
              <w:jc w:val="center"/>
              <w:rPr>
                <w:bCs/>
              </w:rPr>
            </w:pPr>
            <w:r w:rsidRPr="00687E6B">
              <w:rPr>
                <w:bCs/>
              </w:rPr>
              <w:t>0</w:t>
            </w:r>
          </w:p>
        </w:tc>
      </w:tr>
      <w:tr w:rsidR="00023979" w:rsidRPr="009F4262" w14:paraId="712FCADA" w14:textId="77777777" w:rsidTr="007843B1">
        <w:trPr>
          <w:trHeight w:val="275"/>
        </w:trPr>
        <w:tc>
          <w:tcPr>
            <w:tcW w:w="3828" w:type="dxa"/>
            <w:shd w:val="clear" w:color="auto" w:fill="FFFFFF"/>
            <w:vAlign w:val="center"/>
          </w:tcPr>
          <w:p w14:paraId="4C613A3E" w14:textId="77777777" w:rsidR="00023979" w:rsidRDefault="00023979" w:rsidP="00251C1A">
            <w:pPr>
              <w:widowControl w:val="0"/>
              <w:autoSpaceDE w:val="0"/>
              <w:autoSpaceDN w:val="0"/>
              <w:adjustRightInd w:val="0"/>
              <w:spacing w:line="276" w:lineRule="auto"/>
              <w:rPr>
                <w:bCs/>
              </w:rPr>
            </w:pPr>
            <w:r w:rsidRPr="009F4262">
              <w:rPr>
                <w:bCs/>
              </w:rPr>
              <w:t xml:space="preserve">cukrovka, řepa krmná, </w:t>
            </w:r>
            <w:r>
              <w:rPr>
                <w:bCs/>
              </w:rPr>
              <w:t xml:space="preserve">bob, </w:t>
            </w:r>
            <w:r w:rsidRPr="009F4262">
              <w:rPr>
                <w:bCs/>
              </w:rPr>
              <w:t xml:space="preserve">brokolice, zelí, čínské zelí, květák, hrách </w:t>
            </w:r>
            <w:r>
              <w:rPr>
                <w:bCs/>
              </w:rPr>
              <w:t xml:space="preserve">zahradní, </w:t>
            </w:r>
            <w:r w:rsidRPr="00E37408">
              <w:rPr>
                <w:bCs/>
              </w:rPr>
              <w:t>jetel luční a hybrid jetele lučního a prostředního, vojtěška setá, sléz krmný, sléz kadeřavý, ředkev olejná, lnička setá, lesknice kanárská, sója</w:t>
            </w:r>
          </w:p>
        </w:tc>
        <w:tc>
          <w:tcPr>
            <w:tcW w:w="1417" w:type="dxa"/>
            <w:vAlign w:val="center"/>
          </w:tcPr>
          <w:p w14:paraId="49043FF4" w14:textId="77777777" w:rsidR="00023979" w:rsidRPr="00687E6B" w:rsidRDefault="00023979" w:rsidP="00251C1A">
            <w:pPr>
              <w:widowControl w:val="0"/>
              <w:autoSpaceDE w:val="0"/>
              <w:autoSpaceDN w:val="0"/>
              <w:adjustRightInd w:val="0"/>
              <w:spacing w:line="276" w:lineRule="auto"/>
              <w:jc w:val="center"/>
              <w:rPr>
                <w:bCs/>
              </w:rPr>
            </w:pPr>
            <w:r w:rsidRPr="009F4262">
              <w:rPr>
                <w:bCs/>
              </w:rPr>
              <w:t>5</w:t>
            </w:r>
          </w:p>
        </w:tc>
        <w:tc>
          <w:tcPr>
            <w:tcW w:w="1405" w:type="dxa"/>
            <w:vAlign w:val="center"/>
          </w:tcPr>
          <w:p w14:paraId="43164EE7" w14:textId="77777777" w:rsidR="00023979" w:rsidRPr="00687E6B" w:rsidRDefault="00023979" w:rsidP="00251C1A">
            <w:pPr>
              <w:widowControl w:val="0"/>
              <w:autoSpaceDE w:val="0"/>
              <w:autoSpaceDN w:val="0"/>
              <w:adjustRightInd w:val="0"/>
              <w:spacing w:line="276" w:lineRule="auto"/>
              <w:jc w:val="center"/>
              <w:rPr>
                <w:bCs/>
              </w:rPr>
            </w:pPr>
            <w:r w:rsidRPr="009F4262">
              <w:rPr>
                <w:bCs/>
              </w:rPr>
              <w:t>5</w:t>
            </w:r>
          </w:p>
        </w:tc>
        <w:tc>
          <w:tcPr>
            <w:tcW w:w="1413" w:type="dxa"/>
            <w:vAlign w:val="center"/>
          </w:tcPr>
          <w:p w14:paraId="49DDD6E6" w14:textId="77777777" w:rsidR="00023979" w:rsidRPr="00687E6B" w:rsidRDefault="00023979" w:rsidP="00251C1A">
            <w:pPr>
              <w:widowControl w:val="0"/>
              <w:autoSpaceDE w:val="0"/>
              <w:autoSpaceDN w:val="0"/>
              <w:adjustRightInd w:val="0"/>
              <w:spacing w:line="276" w:lineRule="auto"/>
              <w:jc w:val="center"/>
              <w:rPr>
                <w:bCs/>
              </w:rPr>
            </w:pPr>
            <w:r w:rsidRPr="009F4262">
              <w:rPr>
                <w:bCs/>
              </w:rPr>
              <w:t>0</w:t>
            </w:r>
          </w:p>
        </w:tc>
        <w:tc>
          <w:tcPr>
            <w:tcW w:w="1441" w:type="dxa"/>
            <w:vAlign w:val="center"/>
          </w:tcPr>
          <w:p w14:paraId="5E8A0D5E" w14:textId="77777777" w:rsidR="00023979" w:rsidRPr="00687E6B" w:rsidRDefault="00023979" w:rsidP="00251C1A">
            <w:pPr>
              <w:widowControl w:val="0"/>
              <w:autoSpaceDE w:val="0"/>
              <w:autoSpaceDN w:val="0"/>
              <w:adjustRightInd w:val="0"/>
              <w:spacing w:line="276" w:lineRule="auto"/>
              <w:jc w:val="center"/>
              <w:rPr>
                <w:bCs/>
              </w:rPr>
            </w:pPr>
            <w:r w:rsidRPr="009F4262">
              <w:rPr>
                <w:bCs/>
              </w:rPr>
              <w:t>0</w:t>
            </w:r>
          </w:p>
        </w:tc>
      </w:tr>
      <w:tr w:rsidR="00023979" w:rsidRPr="0072501D" w14:paraId="381E0D82" w14:textId="77777777" w:rsidTr="007843B1">
        <w:trPr>
          <w:trHeight w:val="275"/>
        </w:trPr>
        <w:tc>
          <w:tcPr>
            <w:tcW w:w="3828" w:type="dxa"/>
            <w:shd w:val="clear" w:color="auto" w:fill="FFFFFF"/>
            <w:vAlign w:val="center"/>
          </w:tcPr>
          <w:p w14:paraId="51860920" w14:textId="77777777" w:rsidR="00023979" w:rsidRPr="009F4262" w:rsidRDefault="00023979" w:rsidP="00251C1A">
            <w:pPr>
              <w:widowControl w:val="0"/>
              <w:autoSpaceDE w:val="0"/>
              <w:autoSpaceDN w:val="0"/>
              <w:adjustRightInd w:val="0"/>
              <w:spacing w:line="276" w:lineRule="auto"/>
              <w:rPr>
                <w:bCs/>
              </w:rPr>
            </w:pPr>
            <w:r w:rsidRPr="0072501D">
              <w:rPr>
                <w:bCs/>
              </w:rPr>
              <w:t>listnaté dřeviny &lt;150 cm</w:t>
            </w:r>
          </w:p>
        </w:tc>
        <w:tc>
          <w:tcPr>
            <w:tcW w:w="1417" w:type="dxa"/>
            <w:vAlign w:val="center"/>
          </w:tcPr>
          <w:p w14:paraId="1E18FB40" w14:textId="77777777" w:rsidR="00023979" w:rsidRPr="009F4262" w:rsidRDefault="00023979" w:rsidP="00251C1A">
            <w:pPr>
              <w:widowControl w:val="0"/>
              <w:autoSpaceDE w:val="0"/>
              <w:autoSpaceDN w:val="0"/>
              <w:adjustRightInd w:val="0"/>
              <w:spacing w:line="276" w:lineRule="auto"/>
              <w:jc w:val="center"/>
              <w:rPr>
                <w:bCs/>
              </w:rPr>
            </w:pPr>
            <w:r w:rsidRPr="0072501D">
              <w:rPr>
                <w:bCs/>
              </w:rPr>
              <w:t>20</w:t>
            </w:r>
          </w:p>
        </w:tc>
        <w:tc>
          <w:tcPr>
            <w:tcW w:w="1405" w:type="dxa"/>
            <w:vAlign w:val="center"/>
          </w:tcPr>
          <w:p w14:paraId="3F6B8BEF" w14:textId="77777777" w:rsidR="00023979" w:rsidRPr="009F4262" w:rsidRDefault="00023979" w:rsidP="00251C1A">
            <w:pPr>
              <w:widowControl w:val="0"/>
              <w:autoSpaceDE w:val="0"/>
              <w:autoSpaceDN w:val="0"/>
              <w:adjustRightInd w:val="0"/>
              <w:spacing w:line="276" w:lineRule="auto"/>
              <w:jc w:val="center"/>
              <w:rPr>
                <w:bCs/>
              </w:rPr>
            </w:pPr>
            <w:r w:rsidRPr="0072501D">
              <w:rPr>
                <w:bCs/>
              </w:rPr>
              <w:t>15</w:t>
            </w:r>
          </w:p>
        </w:tc>
        <w:tc>
          <w:tcPr>
            <w:tcW w:w="1413" w:type="dxa"/>
            <w:vAlign w:val="center"/>
          </w:tcPr>
          <w:p w14:paraId="1BE426D2" w14:textId="77777777" w:rsidR="00023979" w:rsidRPr="009F4262" w:rsidRDefault="00023979" w:rsidP="00251C1A">
            <w:pPr>
              <w:widowControl w:val="0"/>
              <w:autoSpaceDE w:val="0"/>
              <w:autoSpaceDN w:val="0"/>
              <w:adjustRightInd w:val="0"/>
              <w:spacing w:line="276" w:lineRule="auto"/>
              <w:jc w:val="center"/>
              <w:rPr>
                <w:bCs/>
              </w:rPr>
            </w:pPr>
            <w:r w:rsidRPr="0072501D">
              <w:rPr>
                <w:bCs/>
              </w:rPr>
              <w:t>10</w:t>
            </w:r>
          </w:p>
        </w:tc>
        <w:tc>
          <w:tcPr>
            <w:tcW w:w="1441" w:type="dxa"/>
            <w:vAlign w:val="center"/>
          </w:tcPr>
          <w:p w14:paraId="1AB1F559" w14:textId="77777777" w:rsidR="00023979" w:rsidRPr="009F4262" w:rsidRDefault="00023979" w:rsidP="00251C1A">
            <w:pPr>
              <w:widowControl w:val="0"/>
              <w:autoSpaceDE w:val="0"/>
              <w:autoSpaceDN w:val="0"/>
              <w:adjustRightInd w:val="0"/>
              <w:spacing w:line="276" w:lineRule="auto"/>
              <w:jc w:val="center"/>
              <w:rPr>
                <w:bCs/>
              </w:rPr>
            </w:pPr>
            <w:r w:rsidRPr="0072501D">
              <w:rPr>
                <w:bCs/>
              </w:rPr>
              <w:t>10</w:t>
            </w:r>
          </w:p>
        </w:tc>
      </w:tr>
    </w:tbl>
    <w:p w14:paraId="73F8F436" w14:textId="77777777" w:rsidR="00023979" w:rsidRDefault="00023979" w:rsidP="007843B1">
      <w:pPr>
        <w:pStyle w:val="Bezmezer"/>
        <w:widowControl w:val="0"/>
        <w:spacing w:line="276" w:lineRule="auto"/>
        <w:ind w:left="0"/>
        <w:rPr>
          <w:rFonts w:ascii="Times New Roman" w:hAnsi="Times New Roman"/>
          <w:sz w:val="24"/>
          <w:szCs w:val="24"/>
        </w:rPr>
      </w:pPr>
    </w:p>
    <w:p w14:paraId="7A8D7104" w14:textId="77777777" w:rsidR="00023979" w:rsidRPr="009F4262" w:rsidRDefault="00023979" w:rsidP="006412FB">
      <w:pPr>
        <w:pStyle w:val="Textvbloku"/>
        <w:widowControl w:val="0"/>
        <w:spacing w:line="276" w:lineRule="auto"/>
        <w:ind w:left="0"/>
        <w:jc w:val="both"/>
        <w:rPr>
          <w:sz w:val="24"/>
          <w:szCs w:val="24"/>
          <w:u w:val="single"/>
        </w:rPr>
      </w:pPr>
      <w:r w:rsidRPr="009F4262">
        <w:rPr>
          <w:sz w:val="24"/>
          <w:szCs w:val="24"/>
          <w:u w:val="single"/>
        </w:rPr>
        <w:t>Cukrovka, řepa krmná</w:t>
      </w:r>
      <w:r>
        <w:rPr>
          <w:sz w:val="24"/>
          <w:szCs w:val="24"/>
          <w:u w:val="single"/>
        </w:rPr>
        <w:t xml:space="preserve">, </w:t>
      </w:r>
      <w:r w:rsidRPr="00E37408">
        <w:rPr>
          <w:sz w:val="24"/>
          <w:szCs w:val="24"/>
          <w:u w:val="single"/>
        </w:rPr>
        <w:t>jetel luční a hybrid jetele lučního a prostředního, vojtěška setá, sléz krmný, sléz kadeřavý, ředkev olejná, lnička setá, lesknice kanárská</w:t>
      </w:r>
      <w:r w:rsidRPr="000E7439">
        <w:rPr>
          <w:sz w:val="24"/>
          <w:szCs w:val="24"/>
          <w:u w:val="single"/>
        </w:rPr>
        <w:t>, jehličnany &lt;50 cm</w:t>
      </w:r>
    </w:p>
    <w:p w14:paraId="1F3593DA" w14:textId="77777777" w:rsidR="00023979" w:rsidRPr="00687E6B" w:rsidRDefault="00023979" w:rsidP="006412FB">
      <w:pPr>
        <w:pStyle w:val="Textvbloku"/>
        <w:widowControl w:val="0"/>
        <w:spacing w:line="276" w:lineRule="auto"/>
        <w:ind w:left="0"/>
        <w:jc w:val="both"/>
        <w:rPr>
          <w:sz w:val="24"/>
          <w:szCs w:val="24"/>
        </w:rPr>
      </w:pPr>
      <w:r w:rsidRPr="009F4262">
        <w:rPr>
          <w:sz w:val="24"/>
          <w:szCs w:val="24"/>
        </w:rPr>
        <w:t>Za účelem ochrany vodních organismů neaplikujte na svažitých pozemcích</w:t>
      </w:r>
      <w:r>
        <w:rPr>
          <w:sz w:val="24"/>
          <w:szCs w:val="24"/>
        </w:rPr>
        <w:t xml:space="preserve"> </w:t>
      </w:r>
      <w:r w:rsidRPr="009F4262">
        <w:rPr>
          <w:sz w:val="24"/>
          <w:szCs w:val="24"/>
        </w:rPr>
        <w:t xml:space="preserve">(≥ 3° svažitosti), jejichž okraje jsou vzdáleny od povrchových vod </w:t>
      </w:r>
      <w:proofErr w:type="gramStart"/>
      <w:r w:rsidRPr="009F4262">
        <w:rPr>
          <w:sz w:val="24"/>
          <w:szCs w:val="24"/>
        </w:rPr>
        <w:t>&lt; 25</w:t>
      </w:r>
      <w:proofErr w:type="gramEnd"/>
      <w:r w:rsidRPr="009F4262">
        <w:rPr>
          <w:sz w:val="24"/>
          <w:szCs w:val="24"/>
        </w:rPr>
        <w:t xml:space="preserve"> m.</w:t>
      </w:r>
    </w:p>
    <w:p w14:paraId="6575CD29" w14:textId="77777777" w:rsidR="00023979" w:rsidRDefault="00023979" w:rsidP="006412FB">
      <w:pPr>
        <w:pStyle w:val="Textvbloku"/>
        <w:widowControl w:val="0"/>
        <w:spacing w:line="276" w:lineRule="auto"/>
        <w:ind w:left="0"/>
        <w:jc w:val="both"/>
        <w:rPr>
          <w:sz w:val="24"/>
          <w:szCs w:val="24"/>
          <w:u w:val="single"/>
        </w:rPr>
      </w:pPr>
    </w:p>
    <w:p w14:paraId="734C9C39" w14:textId="77777777" w:rsidR="00023979" w:rsidRPr="002D3C56" w:rsidRDefault="00023979" w:rsidP="006412FB">
      <w:pPr>
        <w:pStyle w:val="Textvbloku"/>
        <w:widowControl w:val="0"/>
        <w:spacing w:line="276" w:lineRule="auto"/>
        <w:ind w:left="0"/>
        <w:jc w:val="both"/>
        <w:rPr>
          <w:sz w:val="24"/>
          <w:szCs w:val="24"/>
          <w:u w:val="single"/>
        </w:rPr>
      </w:pPr>
      <w:r w:rsidRPr="002D3C56">
        <w:rPr>
          <w:sz w:val="24"/>
          <w:szCs w:val="24"/>
          <w:u w:val="single"/>
        </w:rPr>
        <w:t>Réva</w:t>
      </w:r>
    </w:p>
    <w:p w14:paraId="5D1219FC" w14:textId="77777777" w:rsidR="00023979" w:rsidRDefault="00023979" w:rsidP="006412FB">
      <w:pPr>
        <w:pStyle w:val="Textvbloku"/>
        <w:widowControl w:val="0"/>
        <w:spacing w:line="276" w:lineRule="auto"/>
        <w:ind w:left="0"/>
        <w:jc w:val="both"/>
        <w:rPr>
          <w:sz w:val="24"/>
          <w:szCs w:val="24"/>
        </w:rPr>
      </w:pPr>
      <w:r w:rsidRPr="002D3C56">
        <w:rPr>
          <w:sz w:val="24"/>
          <w:szCs w:val="24"/>
        </w:rPr>
        <w:t>Za účelem ochrany vodních organismů neaplikujte na svažitých pozemcích</w:t>
      </w:r>
      <w:r>
        <w:rPr>
          <w:sz w:val="24"/>
          <w:szCs w:val="24"/>
        </w:rPr>
        <w:t xml:space="preserve"> </w:t>
      </w:r>
      <w:r w:rsidRPr="002D3C56">
        <w:rPr>
          <w:sz w:val="24"/>
          <w:szCs w:val="24"/>
        </w:rPr>
        <w:t xml:space="preserve">(≥ 3° svažitosti), jejichž okraje jsou vzdáleny od povrchových vod </w:t>
      </w:r>
      <w:proofErr w:type="gramStart"/>
      <w:r w:rsidRPr="002D3C56">
        <w:rPr>
          <w:sz w:val="24"/>
          <w:szCs w:val="24"/>
        </w:rPr>
        <w:t>&lt; 30</w:t>
      </w:r>
      <w:proofErr w:type="gramEnd"/>
      <w:r w:rsidRPr="002D3C56">
        <w:rPr>
          <w:sz w:val="24"/>
          <w:szCs w:val="24"/>
        </w:rPr>
        <w:t xml:space="preserve"> m.</w:t>
      </w:r>
    </w:p>
    <w:p w14:paraId="1A7BCC50" w14:textId="77777777" w:rsidR="00023979" w:rsidRPr="002D3C56" w:rsidRDefault="00023979" w:rsidP="006412FB">
      <w:pPr>
        <w:pStyle w:val="Textvbloku"/>
        <w:widowControl w:val="0"/>
        <w:spacing w:line="276" w:lineRule="auto"/>
        <w:ind w:left="0"/>
        <w:jc w:val="both"/>
        <w:rPr>
          <w:sz w:val="24"/>
          <w:szCs w:val="24"/>
        </w:rPr>
      </w:pPr>
    </w:p>
    <w:p w14:paraId="1A59E4E4" w14:textId="77777777" w:rsidR="00023979" w:rsidRPr="000E7439" w:rsidRDefault="00023979" w:rsidP="006412FB">
      <w:pPr>
        <w:pStyle w:val="Textvbloku"/>
        <w:widowControl w:val="0"/>
        <w:spacing w:line="276" w:lineRule="auto"/>
        <w:ind w:left="0"/>
        <w:jc w:val="both"/>
        <w:rPr>
          <w:sz w:val="24"/>
          <w:szCs w:val="24"/>
          <w:u w:val="single"/>
        </w:rPr>
      </w:pPr>
      <w:r w:rsidRPr="000E7439">
        <w:rPr>
          <w:sz w:val="24"/>
          <w:szCs w:val="24"/>
          <w:u w:val="single"/>
        </w:rPr>
        <w:t>Listnaté dřeviny &lt;150 cm</w:t>
      </w:r>
    </w:p>
    <w:p w14:paraId="05AED1C7" w14:textId="77777777" w:rsidR="00023979" w:rsidRPr="000E7439" w:rsidRDefault="00023979" w:rsidP="006412FB">
      <w:pPr>
        <w:pStyle w:val="Textvbloku"/>
        <w:widowControl w:val="0"/>
        <w:spacing w:line="276" w:lineRule="auto"/>
        <w:ind w:left="0"/>
        <w:jc w:val="both"/>
        <w:rPr>
          <w:sz w:val="24"/>
          <w:szCs w:val="24"/>
        </w:rPr>
      </w:pPr>
      <w:r w:rsidRPr="000E7439">
        <w:rPr>
          <w:sz w:val="24"/>
          <w:szCs w:val="24"/>
        </w:rPr>
        <w:t>Za účelem ochrany vodních organismů je vyloučeno použití přípravku na pozemcích svažujících se k povrchovým vodám. Přípravek lze na těchto pozemcích aplikovat pouze při použití vegetačního pásu o šířce nejméně 5 m.</w:t>
      </w:r>
    </w:p>
    <w:p w14:paraId="1EB275B1" w14:textId="77777777" w:rsidR="00023979" w:rsidRDefault="00023979" w:rsidP="006412FB">
      <w:pPr>
        <w:pStyle w:val="Textvbloku"/>
        <w:widowControl w:val="0"/>
        <w:spacing w:line="276" w:lineRule="auto"/>
        <w:ind w:left="0"/>
        <w:jc w:val="both"/>
        <w:rPr>
          <w:sz w:val="24"/>
          <w:szCs w:val="24"/>
          <w:u w:val="single"/>
        </w:rPr>
      </w:pPr>
    </w:p>
    <w:p w14:paraId="3F59DC32" w14:textId="77777777" w:rsidR="00023979" w:rsidRPr="009F4262" w:rsidRDefault="00023979" w:rsidP="006412FB">
      <w:pPr>
        <w:pStyle w:val="Textvbloku"/>
        <w:widowControl w:val="0"/>
        <w:spacing w:line="276" w:lineRule="auto"/>
        <w:ind w:left="0"/>
        <w:jc w:val="both"/>
        <w:rPr>
          <w:sz w:val="24"/>
          <w:szCs w:val="24"/>
          <w:u w:val="single"/>
        </w:rPr>
      </w:pPr>
      <w:r w:rsidRPr="009F4262">
        <w:rPr>
          <w:sz w:val="24"/>
          <w:szCs w:val="24"/>
          <w:u w:val="single"/>
        </w:rPr>
        <w:t>Hořčice, brokolice, zelí, čínské zelí, květák, hrách zahradní</w:t>
      </w:r>
      <w:r>
        <w:rPr>
          <w:sz w:val="24"/>
          <w:szCs w:val="24"/>
          <w:u w:val="single"/>
        </w:rPr>
        <w:t>, bob, sója</w:t>
      </w:r>
    </w:p>
    <w:p w14:paraId="75613C48" w14:textId="77777777" w:rsidR="00023979" w:rsidRDefault="00023979" w:rsidP="006412FB">
      <w:pPr>
        <w:pStyle w:val="Textvbloku"/>
        <w:widowControl w:val="0"/>
        <w:spacing w:line="276" w:lineRule="auto"/>
        <w:ind w:left="0"/>
        <w:jc w:val="both"/>
        <w:rPr>
          <w:sz w:val="24"/>
          <w:szCs w:val="24"/>
        </w:rPr>
      </w:pPr>
      <w:r w:rsidRPr="009F4262">
        <w:rPr>
          <w:sz w:val="24"/>
          <w:szCs w:val="24"/>
        </w:rPr>
        <w:t>Za účelem ochrany vodních organismů je vyloučeno použití přípravku na pozemcích svažujících se k povrchovým vodám. Přípravek lze na těchto pozemcích aplikovat pouze při použití vegetačního pásu o šířce nejméně 10 m.</w:t>
      </w:r>
    </w:p>
    <w:p w14:paraId="2E52995B" w14:textId="77777777" w:rsidR="00023979" w:rsidRDefault="00023979" w:rsidP="006412FB">
      <w:pPr>
        <w:pStyle w:val="Textvbloku"/>
        <w:widowControl w:val="0"/>
        <w:spacing w:line="276" w:lineRule="auto"/>
        <w:ind w:left="0"/>
        <w:jc w:val="both"/>
        <w:rPr>
          <w:sz w:val="24"/>
          <w:szCs w:val="24"/>
        </w:rPr>
      </w:pPr>
    </w:p>
    <w:p w14:paraId="31D213FF" w14:textId="77777777" w:rsidR="00023979" w:rsidRPr="00687E6B" w:rsidRDefault="00023979" w:rsidP="006412FB">
      <w:pPr>
        <w:pStyle w:val="Textvbloku"/>
        <w:widowControl w:val="0"/>
        <w:spacing w:line="276" w:lineRule="auto"/>
        <w:ind w:left="0"/>
        <w:jc w:val="both"/>
        <w:rPr>
          <w:sz w:val="24"/>
          <w:szCs w:val="24"/>
          <w:u w:val="single"/>
        </w:rPr>
      </w:pPr>
      <w:r w:rsidRPr="00687E6B">
        <w:rPr>
          <w:sz w:val="24"/>
          <w:szCs w:val="24"/>
          <w:u w:val="single"/>
        </w:rPr>
        <w:t xml:space="preserve">Brambor, </w:t>
      </w:r>
      <w:r w:rsidRPr="002F01E8">
        <w:rPr>
          <w:sz w:val="24"/>
          <w:szCs w:val="24"/>
          <w:u w:val="single"/>
        </w:rPr>
        <w:t>proso seté</w:t>
      </w:r>
    </w:p>
    <w:p w14:paraId="6355F29B" w14:textId="77777777" w:rsidR="00023979" w:rsidRDefault="00023979" w:rsidP="006412FB">
      <w:pPr>
        <w:pStyle w:val="Textvbloku"/>
        <w:widowControl w:val="0"/>
        <w:spacing w:line="276" w:lineRule="auto"/>
        <w:ind w:left="0"/>
        <w:jc w:val="both"/>
        <w:rPr>
          <w:sz w:val="24"/>
          <w:szCs w:val="24"/>
        </w:rPr>
      </w:pPr>
      <w:r w:rsidRPr="00687E6B">
        <w:rPr>
          <w:sz w:val="24"/>
          <w:szCs w:val="24"/>
        </w:rPr>
        <w:t>Za účelem ochrany vodních organismů je vyloučeno použití přípravku na pozemcích svažujících se k povrchovým vodám. Přípravek lze na těchto pozemcích aplikovat pouze při použití vegetačního pásu o šířce nejméně 15 m.</w:t>
      </w:r>
    </w:p>
    <w:p w14:paraId="7348FD65" w14:textId="77777777" w:rsidR="00023979" w:rsidRDefault="00023979" w:rsidP="00E91AFC">
      <w:pPr>
        <w:pStyle w:val="Textvbloku"/>
        <w:widowControl w:val="0"/>
        <w:spacing w:line="276" w:lineRule="auto"/>
        <w:ind w:left="0"/>
        <w:jc w:val="both"/>
        <w:rPr>
          <w:sz w:val="24"/>
          <w:szCs w:val="24"/>
        </w:rPr>
      </w:pPr>
    </w:p>
    <w:p w14:paraId="4268891F" w14:textId="77777777" w:rsidR="00023979" w:rsidRDefault="00023979" w:rsidP="006412FB">
      <w:pPr>
        <w:pStyle w:val="Textvbloku"/>
        <w:widowControl w:val="0"/>
        <w:spacing w:line="276" w:lineRule="auto"/>
        <w:ind w:left="0" w:right="0"/>
        <w:jc w:val="both"/>
        <w:rPr>
          <w:sz w:val="24"/>
          <w:szCs w:val="24"/>
        </w:rPr>
      </w:pPr>
      <w:r w:rsidRPr="00FF4654">
        <w:rPr>
          <w:sz w:val="24"/>
          <w:szCs w:val="24"/>
        </w:rPr>
        <w:t>Tabulka ochranných vzdáleností stanovených s ohledem na ochranu zdraví lidí</w:t>
      </w:r>
    </w:p>
    <w:tbl>
      <w:tblPr>
        <w:tblW w:w="9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417"/>
        <w:gridCol w:w="1418"/>
        <w:gridCol w:w="1417"/>
        <w:gridCol w:w="1421"/>
        <w:gridCol w:w="8"/>
      </w:tblGrid>
      <w:tr w:rsidR="00023979" w:rsidRPr="007E1DC1" w14:paraId="06F7B059" w14:textId="77777777" w:rsidTr="006412FB">
        <w:trPr>
          <w:gridAfter w:val="1"/>
          <w:wAfter w:w="8" w:type="dxa"/>
          <w:trHeight w:val="220"/>
        </w:trPr>
        <w:tc>
          <w:tcPr>
            <w:tcW w:w="3828" w:type="dxa"/>
            <w:vMerge w:val="restart"/>
            <w:shd w:val="clear" w:color="auto" w:fill="FFFFFF"/>
            <w:vAlign w:val="center"/>
          </w:tcPr>
          <w:p w14:paraId="3F61386A" w14:textId="77777777" w:rsidR="00023979" w:rsidRPr="00DF1FDB" w:rsidRDefault="00023979" w:rsidP="00251C1A">
            <w:pPr>
              <w:pStyle w:val="Textvbloku"/>
              <w:widowControl w:val="0"/>
              <w:spacing w:line="276" w:lineRule="auto"/>
              <w:ind w:left="0" w:right="0"/>
              <w:rPr>
                <w:sz w:val="24"/>
                <w:szCs w:val="24"/>
              </w:rPr>
            </w:pPr>
            <w:r w:rsidRPr="00DF1FDB">
              <w:rPr>
                <w:sz w:val="24"/>
                <w:szCs w:val="24"/>
              </w:rPr>
              <w:t>Plodina</w:t>
            </w:r>
          </w:p>
        </w:tc>
        <w:tc>
          <w:tcPr>
            <w:tcW w:w="5673" w:type="dxa"/>
            <w:gridSpan w:val="4"/>
            <w:vAlign w:val="center"/>
          </w:tcPr>
          <w:p w14:paraId="0FBDFF4C" w14:textId="77777777" w:rsidR="00023979" w:rsidRPr="00DF1FDB" w:rsidRDefault="00023979" w:rsidP="00251C1A">
            <w:pPr>
              <w:pStyle w:val="Textvbloku"/>
              <w:widowControl w:val="0"/>
              <w:spacing w:line="276" w:lineRule="auto"/>
              <w:ind w:left="0" w:right="0"/>
              <w:jc w:val="center"/>
              <w:rPr>
                <w:sz w:val="24"/>
                <w:szCs w:val="24"/>
              </w:rPr>
            </w:pPr>
            <w:r>
              <w:rPr>
                <w:sz w:val="24"/>
                <w:szCs w:val="24"/>
              </w:rPr>
              <w:t>třída omezení úletu</w:t>
            </w:r>
          </w:p>
        </w:tc>
      </w:tr>
      <w:tr w:rsidR="00023979" w:rsidRPr="007E1DC1" w14:paraId="32A7543F" w14:textId="77777777" w:rsidTr="006412FB">
        <w:trPr>
          <w:gridAfter w:val="1"/>
          <w:wAfter w:w="8" w:type="dxa"/>
          <w:trHeight w:val="220"/>
        </w:trPr>
        <w:tc>
          <w:tcPr>
            <w:tcW w:w="3828" w:type="dxa"/>
            <w:vMerge/>
            <w:shd w:val="clear" w:color="auto" w:fill="FFFFFF"/>
            <w:vAlign w:val="center"/>
          </w:tcPr>
          <w:p w14:paraId="67350079" w14:textId="77777777" w:rsidR="00023979" w:rsidRPr="00DF1FDB" w:rsidRDefault="00023979" w:rsidP="00251C1A">
            <w:pPr>
              <w:pStyle w:val="Textvbloku"/>
              <w:widowControl w:val="0"/>
              <w:spacing w:line="276" w:lineRule="auto"/>
              <w:ind w:left="0" w:right="0"/>
              <w:rPr>
                <w:sz w:val="24"/>
                <w:szCs w:val="24"/>
              </w:rPr>
            </w:pPr>
          </w:p>
        </w:tc>
        <w:tc>
          <w:tcPr>
            <w:tcW w:w="1417" w:type="dxa"/>
            <w:vAlign w:val="center"/>
          </w:tcPr>
          <w:p w14:paraId="7760205C" w14:textId="77777777" w:rsidR="00023979" w:rsidRPr="00DF1FDB" w:rsidRDefault="00023979" w:rsidP="00251C1A">
            <w:pPr>
              <w:pStyle w:val="Textvbloku"/>
              <w:widowControl w:val="0"/>
              <w:spacing w:line="276" w:lineRule="auto"/>
              <w:ind w:left="0" w:right="0"/>
              <w:jc w:val="center"/>
              <w:rPr>
                <w:sz w:val="24"/>
                <w:szCs w:val="24"/>
              </w:rPr>
            </w:pPr>
            <w:r w:rsidRPr="00DF1FDB">
              <w:rPr>
                <w:sz w:val="24"/>
                <w:szCs w:val="24"/>
              </w:rPr>
              <w:t>bez redukce</w:t>
            </w:r>
          </w:p>
        </w:tc>
        <w:tc>
          <w:tcPr>
            <w:tcW w:w="1418" w:type="dxa"/>
            <w:vAlign w:val="center"/>
          </w:tcPr>
          <w:p w14:paraId="3DC653AC" w14:textId="77777777" w:rsidR="00023979" w:rsidRPr="00DF1FDB" w:rsidRDefault="00023979" w:rsidP="00251C1A">
            <w:pPr>
              <w:pStyle w:val="Textvbloku"/>
              <w:widowControl w:val="0"/>
              <w:spacing w:line="276" w:lineRule="auto"/>
              <w:ind w:left="0" w:right="0"/>
              <w:jc w:val="center"/>
              <w:rPr>
                <w:sz w:val="24"/>
                <w:szCs w:val="24"/>
              </w:rPr>
            </w:pPr>
            <w:r w:rsidRPr="00DF1FDB">
              <w:rPr>
                <w:sz w:val="24"/>
                <w:szCs w:val="24"/>
              </w:rPr>
              <w:t>50 %</w:t>
            </w:r>
          </w:p>
        </w:tc>
        <w:tc>
          <w:tcPr>
            <w:tcW w:w="1417" w:type="dxa"/>
            <w:vAlign w:val="center"/>
          </w:tcPr>
          <w:p w14:paraId="7C84B6D6" w14:textId="77777777" w:rsidR="00023979" w:rsidRPr="00DF1FDB" w:rsidRDefault="00023979" w:rsidP="00251C1A">
            <w:pPr>
              <w:pStyle w:val="Textvbloku"/>
              <w:widowControl w:val="0"/>
              <w:spacing w:line="276" w:lineRule="auto"/>
              <w:ind w:left="0" w:right="0"/>
              <w:jc w:val="center"/>
              <w:rPr>
                <w:sz w:val="24"/>
                <w:szCs w:val="24"/>
              </w:rPr>
            </w:pPr>
            <w:r w:rsidRPr="00DF1FDB">
              <w:rPr>
                <w:sz w:val="24"/>
                <w:szCs w:val="24"/>
              </w:rPr>
              <w:t>75 %</w:t>
            </w:r>
          </w:p>
        </w:tc>
        <w:tc>
          <w:tcPr>
            <w:tcW w:w="1421" w:type="dxa"/>
            <w:vAlign w:val="center"/>
          </w:tcPr>
          <w:p w14:paraId="0A672948" w14:textId="77777777" w:rsidR="00023979" w:rsidRPr="00DF1FDB" w:rsidRDefault="00023979" w:rsidP="00251C1A">
            <w:pPr>
              <w:pStyle w:val="Textvbloku"/>
              <w:widowControl w:val="0"/>
              <w:spacing w:line="276" w:lineRule="auto"/>
              <w:ind w:left="0" w:right="0"/>
              <w:jc w:val="center"/>
              <w:rPr>
                <w:sz w:val="24"/>
                <w:szCs w:val="24"/>
              </w:rPr>
            </w:pPr>
            <w:r w:rsidRPr="00DF1FDB">
              <w:rPr>
                <w:sz w:val="24"/>
                <w:szCs w:val="24"/>
              </w:rPr>
              <w:t>90 %</w:t>
            </w:r>
          </w:p>
        </w:tc>
      </w:tr>
      <w:tr w:rsidR="00023979" w:rsidRPr="007E1DC1" w14:paraId="3B212D10" w14:textId="77777777" w:rsidTr="006412FB">
        <w:trPr>
          <w:trHeight w:val="275"/>
        </w:trPr>
        <w:tc>
          <w:tcPr>
            <w:tcW w:w="9509" w:type="dxa"/>
            <w:gridSpan w:val="6"/>
            <w:shd w:val="clear" w:color="auto" w:fill="FFFFFF"/>
            <w:vAlign w:val="center"/>
          </w:tcPr>
          <w:p w14:paraId="5857CB5A" w14:textId="77777777" w:rsidR="00023979" w:rsidRPr="00DF1FDB" w:rsidRDefault="00023979" w:rsidP="00251C1A">
            <w:pPr>
              <w:pStyle w:val="Textvbloku"/>
              <w:widowControl w:val="0"/>
              <w:spacing w:line="276" w:lineRule="auto"/>
              <w:ind w:left="0" w:right="0"/>
              <w:rPr>
                <w:sz w:val="24"/>
                <w:szCs w:val="24"/>
              </w:rPr>
            </w:pPr>
            <w:r>
              <w:rPr>
                <w:sz w:val="24"/>
                <w:szCs w:val="24"/>
              </w:rPr>
              <w:t>O</w:t>
            </w:r>
            <w:r w:rsidRPr="00FF4654">
              <w:rPr>
                <w:sz w:val="24"/>
                <w:szCs w:val="24"/>
              </w:rPr>
              <w:t>chranná vzdálenost mezi hranicí ošetřené plochy a hranicí oblasti využívané zranitelnými skupinami obyvatel</w:t>
            </w:r>
            <w:r>
              <w:rPr>
                <w:sz w:val="24"/>
                <w:szCs w:val="24"/>
              </w:rPr>
              <w:t xml:space="preserve"> </w:t>
            </w:r>
            <w:r w:rsidRPr="00687E6B">
              <w:rPr>
                <w:sz w:val="24"/>
                <w:szCs w:val="24"/>
              </w:rPr>
              <w:t>[m]</w:t>
            </w:r>
          </w:p>
        </w:tc>
      </w:tr>
      <w:tr w:rsidR="00023979" w:rsidRPr="00687E6B" w14:paraId="659F1F8E" w14:textId="77777777" w:rsidTr="006412FB">
        <w:trPr>
          <w:gridAfter w:val="1"/>
          <w:wAfter w:w="8" w:type="dxa"/>
          <w:trHeight w:val="275"/>
        </w:trPr>
        <w:tc>
          <w:tcPr>
            <w:tcW w:w="3828" w:type="dxa"/>
            <w:shd w:val="clear" w:color="auto" w:fill="FFFFFF"/>
            <w:vAlign w:val="center"/>
          </w:tcPr>
          <w:p w14:paraId="02CA91D6" w14:textId="77777777" w:rsidR="00023979" w:rsidRPr="00687E6B" w:rsidRDefault="00023979" w:rsidP="00251C1A">
            <w:pPr>
              <w:widowControl w:val="0"/>
              <w:autoSpaceDE w:val="0"/>
              <w:autoSpaceDN w:val="0"/>
              <w:adjustRightInd w:val="0"/>
              <w:spacing w:line="276" w:lineRule="auto"/>
              <w:rPr>
                <w:bCs/>
              </w:rPr>
            </w:pPr>
            <w:r>
              <w:rPr>
                <w:bCs/>
              </w:rPr>
              <w:t>všechny plodiny</w:t>
            </w:r>
          </w:p>
        </w:tc>
        <w:tc>
          <w:tcPr>
            <w:tcW w:w="1417" w:type="dxa"/>
            <w:vAlign w:val="center"/>
          </w:tcPr>
          <w:p w14:paraId="30497C1C" w14:textId="77777777" w:rsidR="00023979" w:rsidRPr="00687E6B" w:rsidRDefault="00023979" w:rsidP="00251C1A">
            <w:pPr>
              <w:widowControl w:val="0"/>
              <w:autoSpaceDE w:val="0"/>
              <w:autoSpaceDN w:val="0"/>
              <w:adjustRightInd w:val="0"/>
              <w:spacing w:line="276" w:lineRule="auto"/>
              <w:jc w:val="center"/>
              <w:rPr>
                <w:bCs/>
              </w:rPr>
            </w:pPr>
            <w:r>
              <w:rPr>
                <w:bCs/>
              </w:rPr>
              <w:t>5</w:t>
            </w:r>
          </w:p>
        </w:tc>
        <w:tc>
          <w:tcPr>
            <w:tcW w:w="1418" w:type="dxa"/>
            <w:vAlign w:val="center"/>
          </w:tcPr>
          <w:p w14:paraId="0E2B0EF3" w14:textId="77777777" w:rsidR="00023979" w:rsidRPr="00687E6B" w:rsidRDefault="00023979" w:rsidP="00251C1A">
            <w:pPr>
              <w:widowControl w:val="0"/>
              <w:autoSpaceDE w:val="0"/>
              <w:autoSpaceDN w:val="0"/>
              <w:adjustRightInd w:val="0"/>
              <w:spacing w:line="276" w:lineRule="auto"/>
              <w:jc w:val="center"/>
              <w:rPr>
                <w:bCs/>
              </w:rPr>
            </w:pPr>
            <w:r>
              <w:rPr>
                <w:bCs/>
              </w:rPr>
              <w:t>5</w:t>
            </w:r>
          </w:p>
        </w:tc>
        <w:tc>
          <w:tcPr>
            <w:tcW w:w="1417" w:type="dxa"/>
            <w:vAlign w:val="center"/>
          </w:tcPr>
          <w:p w14:paraId="24E9436A" w14:textId="77777777" w:rsidR="00023979" w:rsidRPr="00687E6B" w:rsidRDefault="00023979" w:rsidP="00251C1A">
            <w:pPr>
              <w:widowControl w:val="0"/>
              <w:autoSpaceDE w:val="0"/>
              <w:autoSpaceDN w:val="0"/>
              <w:adjustRightInd w:val="0"/>
              <w:spacing w:line="276" w:lineRule="auto"/>
              <w:jc w:val="center"/>
              <w:rPr>
                <w:bCs/>
              </w:rPr>
            </w:pPr>
            <w:r>
              <w:rPr>
                <w:bCs/>
              </w:rPr>
              <w:t>5</w:t>
            </w:r>
          </w:p>
        </w:tc>
        <w:tc>
          <w:tcPr>
            <w:tcW w:w="1421" w:type="dxa"/>
            <w:vAlign w:val="center"/>
          </w:tcPr>
          <w:p w14:paraId="23CC09C2" w14:textId="77777777" w:rsidR="00023979" w:rsidRPr="00687E6B" w:rsidRDefault="00023979" w:rsidP="00251C1A">
            <w:pPr>
              <w:widowControl w:val="0"/>
              <w:autoSpaceDE w:val="0"/>
              <w:autoSpaceDN w:val="0"/>
              <w:adjustRightInd w:val="0"/>
              <w:spacing w:line="276" w:lineRule="auto"/>
              <w:jc w:val="center"/>
              <w:rPr>
                <w:bCs/>
              </w:rPr>
            </w:pPr>
            <w:r>
              <w:rPr>
                <w:bCs/>
              </w:rPr>
              <w:t>5</w:t>
            </w:r>
          </w:p>
        </w:tc>
      </w:tr>
    </w:tbl>
    <w:p w14:paraId="248A80C0" w14:textId="77777777" w:rsidR="00023979" w:rsidRDefault="00023979" w:rsidP="00251C1A">
      <w:pPr>
        <w:widowControl w:val="0"/>
        <w:spacing w:line="276" w:lineRule="auto"/>
        <w:jc w:val="both"/>
      </w:pPr>
    </w:p>
    <w:p w14:paraId="68EFC195" w14:textId="77777777" w:rsidR="007843B1" w:rsidRPr="007843B1" w:rsidRDefault="007843B1" w:rsidP="00251C1A">
      <w:pPr>
        <w:widowControl w:val="0"/>
        <w:spacing w:line="276" w:lineRule="auto"/>
        <w:jc w:val="both"/>
      </w:pPr>
    </w:p>
    <w:p w14:paraId="0252A09E" w14:textId="77777777" w:rsidR="00E01EAF" w:rsidRPr="007843B1" w:rsidRDefault="00E01EAF" w:rsidP="00251C1A">
      <w:pPr>
        <w:widowControl w:val="0"/>
        <w:tabs>
          <w:tab w:val="left" w:pos="1560"/>
        </w:tabs>
        <w:spacing w:line="276" w:lineRule="auto"/>
        <w:ind w:left="2835" w:hanging="2835"/>
        <w:rPr>
          <w:color w:val="000000" w:themeColor="text1"/>
        </w:rPr>
      </w:pPr>
    </w:p>
    <w:p w14:paraId="12B3A9C3" w14:textId="77777777" w:rsidR="006412FB" w:rsidRPr="007843B1" w:rsidRDefault="006412FB" w:rsidP="00251C1A">
      <w:pPr>
        <w:widowControl w:val="0"/>
        <w:tabs>
          <w:tab w:val="left" w:pos="1560"/>
        </w:tabs>
        <w:spacing w:line="276" w:lineRule="auto"/>
        <w:ind w:left="2835" w:hanging="2835"/>
        <w:rPr>
          <w:color w:val="000000" w:themeColor="text1"/>
        </w:rPr>
      </w:pPr>
    </w:p>
    <w:p w14:paraId="528518B3" w14:textId="3FCBE31F" w:rsidR="00F32090" w:rsidRDefault="00F32090" w:rsidP="00251C1A">
      <w:pPr>
        <w:widowControl w:val="0"/>
        <w:tabs>
          <w:tab w:val="left" w:pos="1560"/>
        </w:tabs>
        <w:spacing w:line="276" w:lineRule="auto"/>
        <w:ind w:left="2835" w:hanging="2835"/>
        <w:rPr>
          <w:b/>
          <w:color w:val="000000" w:themeColor="text1"/>
          <w:sz w:val="28"/>
          <w:szCs w:val="28"/>
        </w:rPr>
      </w:pPr>
      <w:proofErr w:type="spellStart"/>
      <w:r w:rsidRPr="00F32090">
        <w:rPr>
          <w:b/>
          <w:color w:val="000000" w:themeColor="text1"/>
          <w:sz w:val="28"/>
          <w:szCs w:val="28"/>
        </w:rPr>
        <w:lastRenderedPageBreak/>
        <w:t>Sivanto</w:t>
      </w:r>
      <w:proofErr w:type="spellEnd"/>
      <w:r w:rsidRPr="00F32090">
        <w:rPr>
          <w:b/>
          <w:color w:val="000000" w:themeColor="text1"/>
          <w:sz w:val="28"/>
          <w:szCs w:val="28"/>
        </w:rPr>
        <w:t xml:space="preserve"> prime</w:t>
      </w:r>
    </w:p>
    <w:p w14:paraId="335645E1" w14:textId="635826A6" w:rsidR="00F32090" w:rsidRPr="00140EA8" w:rsidRDefault="00F32090" w:rsidP="00251C1A">
      <w:pPr>
        <w:widowControl w:val="0"/>
        <w:tabs>
          <w:tab w:val="left" w:pos="1560"/>
        </w:tabs>
        <w:spacing w:line="276" w:lineRule="auto"/>
        <w:ind w:left="2835" w:hanging="2835"/>
        <w:rPr>
          <w:iCs/>
          <w:color w:val="000000" w:themeColor="text1"/>
        </w:rPr>
      </w:pPr>
      <w:r w:rsidRPr="00140EA8">
        <w:rPr>
          <w:color w:val="000000" w:themeColor="text1"/>
        </w:rPr>
        <w:t>evidenční číslo:</w:t>
      </w:r>
      <w:r w:rsidRPr="00140EA8">
        <w:rPr>
          <w:iCs/>
          <w:color w:val="000000" w:themeColor="text1"/>
        </w:rPr>
        <w:t xml:space="preserve"> </w:t>
      </w:r>
      <w:r w:rsidRPr="00F32090">
        <w:rPr>
          <w:iCs/>
          <w:color w:val="000000" w:themeColor="text1"/>
        </w:rPr>
        <w:t>5246-0</w:t>
      </w:r>
    </w:p>
    <w:p w14:paraId="5B33281F" w14:textId="5D1A8A5A" w:rsidR="00F32090" w:rsidRPr="00140EA8" w:rsidRDefault="00F32090" w:rsidP="00251C1A">
      <w:pPr>
        <w:widowControl w:val="0"/>
        <w:tabs>
          <w:tab w:val="left" w:pos="1560"/>
        </w:tabs>
        <w:spacing w:line="276" w:lineRule="auto"/>
        <w:ind w:left="2835" w:hanging="2835"/>
        <w:rPr>
          <w:iCs/>
          <w:color w:val="000000" w:themeColor="text1"/>
        </w:rPr>
      </w:pPr>
      <w:r w:rsidRPr="00140EA8">
        <w:rPr>
          <w:color w:val="000000" w:themeColor="text1"/>
        </w:rPr>
        <w:t>účinná látka:</w:t>
      </w:r>
      <w:r w:rsidRPr="00140EA8">
        <w:t xml:space="preserve"> </w:t>
      </w:r>
      <w:proofErr w:type="spellStart"/>
      <w:proofErr w:type="gramStart"/>
      <w:r>
        <w:t>f</w:t>
      </w:r>
      <w:r w:rsidRPr="00F32090">
        <w:t>lupyradifuron</w:t>
      </w:r>
      <w:proofErr w:type="spellEnd"/>
      <w:r>
        <w:t xml:space="preserve">  200</w:t>
      </w:r>
      <w:proofErr w:type="gramEnd"/>
      <w:r>
        <w:t xml:space="preserve"> g/l</w:t>
      </w:r>
    </w:p>
    <w:p w14:paraId="5497248C" w14:textId="4B6DBCC6" w:rsidR="00F32090" w:rsidRDefault="00F32090" w:rsidP="00251C1A">
      <w:pPr>
        <w:widowControl w:val="0"/>
        <w:tabs>
          <w:tab w:val="left" w:pos="1560"/>
        </w:tabs>
        <w:spacing w:line="276" w:lineRule="auto"/>
        <w:ind w:left="2835" w:hanging="2835"/>
        <w:rPr>
          <w:color w:val="000000" w:themeColor="text1"/>
        </w:rPr>
      </w:pPr>
      <w:r w:rsidRPr="00140EA8">
        <w:rPr>
          <w:color w:val="000000" w:themeColor="text1"/>
        </w:rPr>
        <w:t xml:space="preserve">platnost povolení končí dne: </w:t>
      </w:r>
      <w:r w:rsidRPr="00F32090">
        <w:rPr>
          <w:color w:val="000000" w:themeColor="text1"/>
        </w:rPr>
        <w:t>9.6.2030</w:t>
      </w:r>
    </w:p>
    <w:p w14:paraId="0687B66B" w14:textId="77777777" w:rsidR="00F32090" w:rsidRDefault="00F32090" w:rsidP="00251C1A">
      <w:pPr>
        <w:widowControl w:val="0"/>
        <w:tabs>
          <w:tab w:val="left" w:pos="1560"/>
        </w:tabs>
        <w:spacing w:line="276" w:lineRule="auto"/>
        <w:ind w:left="2835" w:hanging="2835"/>
        <w:rPr>
          <w:color w:val="000000" w:themeColor="text1"/>
        </w:rPr>
      </w:pPr>
    </w:p>
    <w:p w14:paraId="4A91F697" w14:textId="77777777" w:rsidR="00F32090" w:rsidRDefault="00F32090" w:rsidP="00251C1A">
      <w:pPr>
        <w:widowControl w:val="0"/>
        <w:spacing w:line="276" w:lineRule="auto"/>
        <w:jc w:val="both"/>
        <w:rPr>
          <w:i/>
          <w:iCs/>
        </w:rPr>
      </w:pPr>
      <w:r w:rsidRPr="00455210">
        <w:rPr>
          <w:i/>
          <w:iCs/>
        </w:rPr>
        <w:t xml:space="preserve">Rozsah </w:t>
      </w:r>
      <w:r>
        <w:rPr>
          <w:i/>
          <w:iCs/>
        </w:rPr>
        <w:t xml:space="preserve">povoleného </w:t>
      </w:r>
      <w:r w:rsidRPr="00455210">
        <w:rPr>
          <w:i/>
          <w:iCs/>
        </w:rPr>
        <w:t>použití:</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920"/>
        <w:gridCol w:w="1275"/>
        <w:gridCol w:w="567"/>
        <w:gridCol w:w="1930"/>
        <w:gridCol w:w="2105"/>
      </w:tblGrid>
      <w:tr w:rsidR="00F32090" w:rsidRPr="009A23FB" w14:paraId="6EA5045C" w14:textId="77777777" w:rsidTr="00867FB6">
        <w:tc>
          <w:tcPr>
            <w:tcW w:w="1701" w:type="dxa"/>
          </w:tcPr>
          <w:p w14:paraId="5CADCE81" w14:textId="50E25F33" w:rsidR="00F32090" w:rsidRPr="009A23FB" w:rsidRDefault="00F32090" w:rsidP="006412FB">
            <w:pPr>
              <w:widowControl w:val="0"/>
              <w:autoSpaceDE w:val="0"/>
              <w:autoSpaceDN w:val="0"/>
              <w:adjustRightInd w:val="0"/>
              <w:spacing w:line="276" w:lineRule="auto"/>
              <w:rPr>
                <w:bCs/>
              </w:rPr>
            </w:pPr>
            <w:r w:rsidRPr="009A23FB">
              <w:rPr>
                <w:bCs/>
              </w:rPr>
              <w:t>1)</w:t>
            </w:r>
            <w:r w:rsidR="007843B1">
              <w:rPr>
                <w:bCs/>
              </w:rPr>
              <w:t xml:space="preserve"> </w:t>
            </w:r>
            <w:r w:rsidRPr="009A23FB">
              <w:rPr>
                <w:bCs/>
              </w:rPr>
              <w:t>Plodina, oblast použití</w:t>
            </w:r>
          </w:p>
        </w:tc>
        <w:tc>
          <w:tcPr>
            <w:tcW w:w="1920" w:type="dxa"/>
          </w:tcPr>
          <w:p w14:paraId="12D807ED" w14:textId="77777777" w:rsidR="00F32090" w:rsidRPr="009A23FB" w:rsidRDefault="00F32090" w:rsidP="006412FB">
            <w:pPr>
              <w:widowControl w:val="0"/>
              <w:autoSpaceDE w:val="0"/>
              <w:autoSpaceDN w:val="0"/>
              <w:adjustRightInd w:val="0"/>
              <w:spacing w:line="276" w:lineRule="auto"/>
              <w:ind w:right="14"/>
              <w:rPr>
                <w:bCs/>
              </w:rPr>
            </w:pPr>
            <w:r w:rsidRPr="009A23FB">
              <w:rPr>
                <w:bCs/>
              </w:rPr>
              <w:t>2) Škodlivý organismus, jiný účel použití</w:t>
            </w:r>
          </w:p>
        </w:tc>
        <w:tc>
          <w:tcPr>
            <w:tcW w:w="1275" w:type="dxa"/>
          </w:tcPr>
          <w:p w14:paraId="04B4D981" w14:textId="77777777" w:rsidR="00F32090" w:rsidRPr="009A23FB" w:rsidRDefault="00F32090" w:rsidP="006412FB">
            <w:pPr>
              <w:widowControl w:val="0"/>
              <w:autoSpaceDE w:val="0"/>
              <w:autoSpaceDN w:val="0"/>
              <w:adjustRightInd w:val="0"/>
              <w:spacing w:line="276" w:lineRule="auto"/>
              <w:ind w:right="13"/>
              <w:rPr>
                <w:bCs/>
              </w:rPr>
            </w:pPr>
            <w:r w:rsidRPr="009A23FB">
              <w:rPr>
                <w:bCs/>
              </w:rPr>
              <w:t>Dávkování, mísitelnost</w:t>
            </w:r>
          </w:p>
        </w:tc>
        <w:tc>
          <w:tcPr>
            <w:tcW w:w="567" w:type="dxa"/>
          </w:tcPr>
          <w:p w14:paraId="2908EB81" w14:textId="77777777" w:rsidR="00F32090" w:rsidRPr="009A23FB" w:rsidRDefault="00F32090" w:rsidP="006412FB">
            <w:pPr>
              <w:widowControl w:val="0"/>
              <w:autoSpaceDE w:val="0"/>
              <w:autoSpaceDN w:val="0"/>
              <w:adjustRightInd w:val="0"/>
              <w:spacing w:line="276" w:lineRule="auto"/>
              <w:rPr>
                <w:bCs/>
              </w:rPr>
            </w:pPr>
            <w:r>
              <w:rPr>
                <w:bCs/>
              </w:rPr>
              <w:t>OL</w:t>
            </w:r>
          </w:p>
        </w:tc>
        <w:tc>
          <w:tcPr>
            <w:tcW w:w="1930" w:type="dxa"/>
          </w:tcPr>
          <w:p w14:paraId="563F6BD5" w14:textId="77777777" w:rsidR="00F32090" w:rsidRPr="009A23FB" w:rsidRDefault="00F32090" w:rsidP="006412FB">
            <w:pPr>
              <w:widowControl w:val="0"/>
              <w:autoSpaceDE w:val="0"/>
              <w:autoSpaceDN w:val="0"/>
              <w:adjustRightInd w:val="0"/>
              <w:spacing w:line="276" w:lineRule="auto"/>
              <w:rPr>
                <w:bCs/>
              </w:rPr>
            </w:pPr>
            <w:r w:rsidRPr="009A23FB">
              <w:rPr>
                <w:bCs/>
              </w:rPr>
              <w:t>Poznámka</w:t>
            </w:r>
          </w:p>
          <w:p w14:paraId="5A18BE84" w14:textId="77777777" w:rsidR="00F32090" w:rsidRPr="009A23FB" w:rsidRDefault="00F32090" w:rsidP="006412FB">
            <w:pPr>
              <w:widowControl w:val="0"/>
              <w:autoSpaceDE w:val="0"/>
              <w:autoSpaceDN w:val="0"/>
              <w:adjustRightInd w:val="0"/>
              <w:spacing w:line="276" w:lineRule="auto"/>
              <w:rPr>
                <w:bCs/>
              </w:rPr>
            </w:pPr>
            <w:r w:rsidRPr="009A23FB">
              <w:rPr>
                <w:bCs/>
              </w:rPr>
              <w:t>1) k plodině</w:t>
            </w:r>
          </w:p>
          <w:p w14:paraId="0251BCA0" w14:textId="77777777" w:rsidR="00F32090" w:rsidRPr="009A23FB" w:rsidRDefault="00F32090" w:rsidP="006412FB">
            <w:pPr>
              <w:widowControl w:val="0"/>
              <w:autoSpaceDE w:val="0"/>
              <w:autoSpaceDN w:val="0"/>
              <w:adjustRightInd w:val="0"/>
              <w:spacing w:line="276" w:lineRule="auto"/>
              <w:rPr>
                <w:bCs/>
              </w:rPr>
            </w:pPr>
            <w:r w:rsidRPr="009A23FB">
              <w:rPr>
                <w:bCs/>
              </w:rPr>
              <w:t>2) k ŠO</w:t>
            </w:r>
          </w:p>
          <w:p w14:paraId="14BE0478" w14:textId="77777777" w:rsidR="00F32090" w:rsidRPr="009A23FB" w:rsidRDefault="00F32090" w:rsidP="006412FB">
            <w:pPr>
              <w:widowControl w:val="0"/>
              <w:autoSpaceDE w:val="0"/>
              <w:autoSpaceDN w:val="0"/>
              <w:adjustRightInd w:val="0"/>
              <w:spacing w:line="276" w:lineRule="auto"/>
              <w:rPr>
                <w:bCs/>
              </w:rPr>
            </w:pPr>
            <w:r w:rsidRPr="009A23FB">
              <w:rPr>
                <w:bCs/>
              </w:rPr>
              <w:t>3) k OL</w:t>
            </w:r>
          </w:p>
        </w:tc>
        <w:tc>
          <w:tcPr>
            <w:tcW w:w="2105" w:type="dxa"/>
          </w:tcPr>
          <w:p w14:paraId="58BE27DE" w14:textId="77777777" w:rsidR="00F32090" w:rsidRPr="009A23FB" w:rsidRDefault="00F32090" w:rsidP="006412FB">
            <w:pPr>
              <w:widowControl w:val="0"/>
              <w:autoSpaceDE w:val="0"/>
              <w:autoSpaceDN w:val="0"/>
              <w:adjustRightInd w:val="0"/>
              <w:spacing w:line="276" w:lineRule="auto"/>
              <w:rPr>
                <w:bCs/>
              </w:rPr>
            </w:pPr>
            <w:r w:rsidRPr="009A23FB">
              <w:rPr>
                <w:bCs/>
              </w:rPr>
              <w:t>4) Pozn. k dávkování</w:t>
            </w:r>
          </w:p>
          <w:p w14:paraId="120C49F1" w14:textId="77777777" w:rsidR="00F32090" w:rsidRPr="009A23FB" w:rsidRDefault="00F32090" w:rsidP="006412FB">
            <w:pPr>
              <w:widowControl w:val="0"/>
              <w:autoSpaceDE w:val="0"/>
              <w:autoSpaceDN w:val="0"/>
              <w:adjustRightInd w:val="0"/>
              <w:spacing w:line="276" w:lineRule="auto"/>
              <w:ind w:right="119"/>
              <w:rPr>
                <w:bCs/>
              </w:rPr>
            </w:pPr>
            <w:r w:rsidRPr="009A23FB">
              <w:rPr>
                <w:bCs/>
              </w:rPr>
              <w:t>5) Umístění</w:t>
            </w:r>
          </w:p>
          <w:p w14:paraId="7C7D514D" w14:textId="77777777" w:rsidR="00F32090" w:rsidRPr="009A23FB" w:rsidRDefault="00F32090" w:rsidP="006412FB">
            <w:pPr>
              <w:widowControl w:val="0"/>
              <w:autoSpaceDE w:val="0"/>
              <w:autoSpaceDN w:val="0"/>
              <w:adjustRightInd w:val="0"/>
              <w:spacing w:line="276" w:lineRule="auto"/>
              <w:ind w:right="119"/>
              <w:rPr>
                <w:bCs/>
              </w:rPr>
            </w:pPr>
            <w:r w:rsidRPr="009A23FB">
              <w:rPr>
                <w:bCs/>
              </w:rPr>
              <w:t>6) Určení sklizně</w:t>
            </w:r>
          </w:p>
        </w:tc>
      </w:tr>
      <w:tr w:rsidR="00F32090" w:rsidRPr="009A23FB" w14:paraId="1BFF9939" w14:textId="77777777" w:rsidTr="00867FB6">
        <w:tc>
          <w:tcPr>
            <w:tcW w:w="1701" w:type="dxa"/>
          </w:tcPr>
          <w:p w14:paraId="4BA53455" w14:textId="77777777" w:rsidR="00F32090" w:rsidRPr="009A23FB" w:rsidRDefault="00F32090" w:rsidP="006412FB">
            <w:pPr>
              <w:widowControl w:val="0"/>
              <w:autoSpaceDE w:val="0"/>
              <w:autoSpaceDN w:val="0"/>
              <w:adjustRightInd w:val="0"/>
              <w:spacing w:line="276" w:lineRule="auto"/>
              <w:ind w:right="119"/>
              <w:rPr>
                <w:bCs/>
              </w:rPr>
            </w:pPr>
            <w:r w:rsidRPr="009A23FB">
              <w:rPr>
                <w:bCs/>
              </w:rPr>
              <w:t>hrách dřeňový, hrách cukrový</w:t>
            </w:r>
          </w:p>
        </w:tc>
        <w:tc>
          <w:tcPr>
            <w:tcW w:w="1920" w:type="dxa"/>
          </w:tcPr>
          <w:p w14:paraId="1BD584E9" w14:textId="77777777" w:rsidR="00F32090" w:rsidRPr="009A23FB" w:rsidRDefault="00F32090" w:rsidP="006412FB">
            <w:pPr>
              <w:widowControl w:val="0"/>
              <w:autoSpaceDE w:val="0"/>
              <w:autoSpaceDN w:val="0"/>
              <w:adjustRightInd w:val="0"/>
              <w:spacing w:line="276" w:lineRule="auto"/>
              <w:ind w:right="119"/>
              <w:rPr>
                <w:bCs/>
              </w:rPr>
            </w:pPr>
            <w:proofErr w:type="spellStart"/>
            <w:r w:rsidRPr="009A23FB">
              <w:rPr>
                <w:bCs/>
              </w:rPr>
              <w:t>kyjatka</w:t>
            </w:r>
            <w:proofErr w:type="spellEnd"/>
            <w:r w:rsidRPr="009A23FB">
              <w:rPr>
                <w:bCs/>
              </w:rPr>
              <w:t xml:space="preserve"> hrachová</w:t>
            </w:r>
          </w:p>
        </w:tc>
        <w:tc>
          <w:tcPr>
            <w:tcW w:w="1275" w:type="dxa"/>
          </w:tcPr>
          <w:p w14:paraId="6958A4ED" w14:textId="77777777" w:rsidR="00F32090" w:rsidRPr="009A23FB" w:rsidRDefault="00F32090" w:rsidP="006412FB">
            <w:pPr>
              <w:widowControl w:val="0"/>
              <w:autoSpaceDE w:val="0"/>
              <w:autoSpaceDN w:val="0"/>
              <w:adjustRightInd w:val="0"/>
              <w:spacing w:line="276" w:lineRule="auto"/>
              <w:ind w:right="119"/>
              <w:rPr>
                <w:bCs/>
              </w:rPr>
            </w:pPr>
            <w:r w:rsidRPr="009A23FB">
              <w:rPr>
                <w:bCs/>
              </w:rPr>
              <w:t>0,375 l/ha</w:t>
            </w:r>
          </w:p>
        </w:tc>
        <w:tc>
          <w:tcPr>
            <w:tcW w:w="567" w:type="dxa"/>
          </w:tcPr>
          <w:p w14:paraId="08BC007A" w14:textId="77777777" w:rsidR="00F32090" w:rsidRPr="009A23FB" w:rsidRDefault="00F32090" w:rsidP="006412FB">
            <w:pPr>
              <w:widowControl w:val="0"/>
              <w:autoSpaceDE w:val="0"/>
              <w:autoSpaceDN w:val="0"/>
              <w:adjustRightInd w:val="0"/>
              <w:spacing w:line="276" w:lineRule="auto"/>
              <w:rPr>
                <w:bCs/>
              </w:rPr>
            </w:pPr>
            <w:r>
              <w:rPr>
                <w:bCs/>
              </w:rPr>
              <w:t>AT</w:t>
            </w:r>
          </w:p>
        </w:tc>
        <w:tc>
          <w:tcPr>
            <w:tcW w:w="1930" w:type="dxa"/>
          </w:tcPr>
          <w:p w14:paraId="2F6AFCC5" w14:textId="77777777" w:rsidR="00F32090" w:rsidRPr="009A23FB" w:rsidRDefault="00F32090" w:rsidP="006412FB">
            <w:pPr>
              <w:widowControl w:val="0"/>
              <w:autoSpaceDE w:val="0"/>
              <w:autoSpaceDN w:val="0"/>
              <w:adjustRightInd w:val="0"/>
              <w:spacing w:line="276" w:lineRule="auto"/>
              <w:rPr>
                <w:bCs/>
              </w:rPr>
            </w:pPr>
            <w:r w:rsidRPr="009A23FB">
              <w:rPr>
                <w:bCs/>
              </w:rPr>
              <w:t xml:space="preserve"> 1) od: 12 BBCH, </w:t>
            </w:r>
          </w:p>
          <w:p w14:paraId="366FF11A" w14:textId="77777777" w:rsidR="00F32090" w:rsidRPr="009A23FB" w:rsidRDefault="00F32090" w:rsidP="006412FB">
            <w:pPr>
              <w:widowControl w:val="0"/>
              <w:autoSpaceDE w:val="0"/>
              <w:autoSpaceDN w:val="0"/>
              <w:adjustRightInd w:val="0"/>
              <w:spacing w:line="276" w:lineRule="auto"/>
              <w:rPr>
                <w:bCs/>
              </w:rPr>
            </w:pPr>
            <w:r w:rsidRPr="009A23FB">
              <w:rPr>
                <w:bCs/>
              </w:rPr>
              <w:t xml:space="preserve">do: 19 BBCH </w:t>
            </w:r>
          </w:p>
        </w:tc>
        <w:tc>
          <w:tcPr>
            <w:tcW w:w="2105" w:type="dxa"/>
          </w:tcPr>
          <w:p w14:paraId="7F813C9F" w14:textId="77777777" w:rsidR="00F32090" w:rsidRPr="009A23FB" w:rsidRDefault="00F32090" w:rsidP="006412FB">
            <w:pPr>
              <w:widowControl w:val="0"/>
              <w:autoSpaceDE w:val="0"/>
              <w:autoSpaceDN w:val="0"/>
              <w:adjustRightInd w:val="0"/>
              <w:spacing w:line="276" w:lineRule="auto"/>
              <w:ind w:right="119"/>
              <w:rPr>
                <w:bCs/>
              </w:rPr>
            </w:pPr>
            <w:r>
              <w:rPr>
                <w:bCs/>
              </w:rPr>
              <w:t>5) pole</w:t>
            </w:r>
          </w:p>
        </w:tc>
      </w:tr>
      <w:tr w:rsidR="00F32090" w:rsidRPr="009A23FB" w14:paraId="7FAD8140" w14:textId="77777777" w:rsidTr="00867FB6">
        <w:trPr>
          <w:trHeight w:val="57"/>
        </w:trPr>
        <w:tc>
          <w:tcPr>
            <w:tcW w:w="1701" w:type="dxa"/>
          </w:tcPr>
          <w:p w14:paraId="37A5E41E" w14:textId="77777777" w:rsidR="00F32090" w:rsidRPr="009A23FB" w:rsidRDefault="00F32090" w:rsidP="006412FB">
            <w:pPr>
              <w:widowControl w:val="0"/>
              <w:autoSpaceDE w:val="0"/>
              <w:autoSpaceDN w:val="0"/>
              <w:adjustRightInd w:val="0"/>
              <w:spacing w:line="276" w:lineRule="auto"/>
              <w:ind w:right="119"/>
              <w:rPr>
                <w:bCs/>
              </w:rPr>
            </w:pPr>
            <w:r w:rsidRPr="009A23FB">
              <w:rPr>
                <w:bCs/>
              </w:rPr>
              <w:t>hrách dřeňový</w:t>
            </w:r>
          </w:p>
        </w:tc>
        <w:tc>
          <w:tcPr>
            <w:tcW w:w="1920" w:type="dxa"/>
          </w:tcPr>
          <w:p w14:paraId="722D2684" w14:textId="77777777" w:rsidR="00F32090" w:rsidRPr="009A23FB" w:rsidRDefault="00F32090" w:rsidP="006412FB">
            <w:pPr>
              <w:widowControl w:val="0"/>
              <w:autoSpaceDE w:val="0"/>
              <w:autoSpaceDN w:val="0"/>
              <w:adjustRightInd w:val="0"/>
              <w:spacing w:line="276" w:lineRule="auto"/>
              <w:ind w:right="119"/>
              <w:rPr>
                <w:bCs/>
              </w:rPr>
            </w:pPr>
            <w:proofErr w:type="spellStart"/>
            <w:r w:rsidRPr="009A23FB">
              <w:rPr>
                <w:bCs/>
              </w:rPr>
              <w:t>kyjatka</w:t>
            </w:r>
            <w:proofErr w:type="spellEnd"/>
            <w:r w:rsidRPr="009A23FB">
              <w:rPr>
                <w:bCs/>
              </w:rPr>
              <w:t xml:space="preserve"> hrachová</w:t>
            </w:r>
          </w:p>
        </w:tc>
        <w:tc>
          <w:tcPr>
            <w:tcW w:w="1275" w:type="dxa"/>
          </w:tcPr>
          <w:p w14:paraId="492B8B11" w14:textId="77777777" w:rsidR="00F32090" w:rsidRPr="009A23FB" w:rsidRDefault="00F32090" w:rsidP="006412FB">
            <w:pPr>
              <w:widowControl w:val="0"/>
              <w:autoSpaceDE w:val="0"/>
              <w:autoSpaceDN w:val="0"/>
              <w:adjustRightInd w:val="0"/>
              <w:spacing w:line="276" w:lineRule="auto"/>
              <w:ind w:right="119"/>
              <w:rPr>
                <w:bCs/>
              </w:rPr>
            </w:pPr>
            <w:r w:rsidRPr="009A23FB">
              <w:rPr>
                <w:bCs/>
              </w:rPr>
              <w:t>0,375 l/ha</w:t>
            </w:r>
          </w:p>
        </w:tc>
        <w:tc>
          <w:tcPr>
            <w:tcW w:w="567" w:type="dxa"/>
          </w:tcPr>
          <w:p w14:paraId="2682E16C" w14:textId="77777777" w:rsidR="00F32090" w:rsidRPr="009A23FB" w:rsidRDefault="00F32090" w:rsidP="006412FB">
            <w:pPr>
              <w:widowControl w:val="0"/>
              <w:autoSpaceDE w:val="0"/>
              <w:autoSpaceDN w:val="0"/>
              <w:adjustRightInd w:val="0"/>
              <w:spacing w:line="276" w:lineRule="auto"/>
              <w:rPr>
                <w:bCs/>
              </w:rPr>
            </w:pPr>
            <w:r>
              <w:rPr>
                <w:bCs/>
              </w:rPr>
              <w:t>3</w:t>
            </w:r>
          </w:p>
        </w:tc>
        <w:tc>
          <w:tcPr>
            <w:tcW w:w="1930" w:type="dxa"/>
          </w:tcPr>
          <w:p w14:paraId="060EA256" w14:textId="77777777" w:rsidR="00F32090" w:rsidRPr="009A23FB" w:rsidRDefault="00F32090" w:rsidP="006412FB">
            <w:pPr>
              <w:widowControl w:val="0"/>
              <w:autoSpaceDE w:val="0"/>
              <w:autoSpaceDN w:val="0"/>
              <w:adjustRightInd w:val="0"/>
              <w:spacing w:line="276" w:lineRule="auto"/>
              <w:rPr>
                <w:bCs/>
              </w:rPr>
            </w:pPr>
            <w:r w:rsidRPr="009A23FB">
              <w:rPr>
                <w:bCs/>
              </w:rPr>
              <w:t xml:space="preserve"> 1) od: 30 BBCH, </w:t>
            </w:r>
          </w:p>
          <w:p w14:paraId="7A767642" w14:textId="77777777" w:rsidR="00F32090" w:rsidRPr="009A23FB" w:rsidRDefault="00F32090" w:rsidP="006412FB">
            <w:pPr>
              <w:widowControl w:val="0"/>
              <w:autoSpaceDE w:val="0"/>
              <w:autoSpaceDN w:val="0"/>
              <w:adjustRightInd w:val="0"/>
              <w:spacing w:line="276" w:lineRule="auto"/>
              <w:rPr>
                <w:bCs/>
              </w:rPr>
            </w:pPr>
            <w:r w:rsidRPr="009A23FB">
              <w:rPr>
                <w:bCs/>
              </w:rPr>
              <w:t xml:space="preserve">do: 87 BBCH </w:t>
            </w:r>
          </w:p>
        </w:tc>
        <w:tc>
          <w:tcPr>
            <w:tcW w:w="2105" w:type="dxa"/>
          </w:tcPr>
          <w:p w14:paraId="2DA3CAF2" w14:textId="77777777" w:rsidR="00F32090" w:rsidRPr="009A23FB" w:rsidRDefault="00F32090" w:rsidP="006412FB">
            <w:pPr>
              <w:widowControl w:val="0"/>
              <w:autoSpaceDE w:val="0"/>
              <w:autoSpaceDN w:val="0"/>
              <w:adjustRightInd w:val="0"/>
              <w:spacing w:line="276" w:lineRule="auto"/>
              <w:ind w:right="119"/>
              <w:rPr>
                <w:bCs/>
              </w:rPr>
            </w:pPr>
            <w:r>
              <w:rPr>
                <w:bCs/>
              </w:rPr>
              <w:t>5) pole</w:t>
            </w:r>
          </w:p>
        </w:tc>
      </w:tr>
      <w:tr w:rsidR="00F32090" w:rsidRPr="009A23FB" w14:paraId="360D031C" w14:textId="77777777" w:rsidTr="00867FB6">
        <w:trPr>
          <w:trHeight w:val="57"/>
        </w:trPr>
        <w:tc>
          <w:tcPr>
            <w:tcW w:w="1701" w:type="dxa"/>
          </w:tcPr>
          <w:p w14:paraId="3E445E33" w14:textId="77777777" w:rsidR="00F32090" w:rsidRPr="009A23FB" w:rsidRDefault="00F32090" w:rsidP="006412FB">
            <w:pPr>
              <w:widowControl w:val="0"/>
              <w:autoSpaceDE w:val="0"/>
              <w:autoSpaceDN w:val="0"/>
              <w:adjustRightInd w:val="0"/>
              <w:spacing w:line="276" w:lineRule="auto"/>
              <w:ind w:right="119"/>
              <w:rPr>
                <w:bCs/>
              </w:rPr>
            </w:pPr>
            <w:r w:rsidRPr="009A23FB">
              <w:rPr>
                <w:bCs/>
              </w:rPr>
              <w:t xml:space="preserve">hrách </w:t>
            </w:r>
            <w:r>
              <w:rPr>
                <w:bCs/>
              </w:rPr>
              <w:t>cukrový</w:t>
            </w:r>
          </w:p>
        </w:tc>
        <w:tc>
          <w:tcPr>
            <w:tcW w:w="1920" w:type="dxa"/>
          </w:tcPr>
          <w:p w14:paraId="5FDE9E5F" w14:textId="77777777" w:rsidR="00F32090" w:rsidRPr="009A23FB" w:rsidRDefault="00F32090" w:rsidP="006412FB">
            <w:pPr>
              <w:widowControl w:val="0"/>
              <w:autoSpaceDE w:val="0"/>
              <w:autoSpaceDN w:val="0"/>
              <w:adjustRightInd w:val="0"/>
              <w:spacing w:line="276" w:lineRule="auto"/>
              <w:ind w:right="119"/>
              <w:rPr>
                <w:bCs/>
              </w:rPr>
            </w:pPr>
            <w:proofErr w:type="spellStart"/>
            <w:r w:rsidRPr="009A23FB">
              <w:rPr>
                <w:bCs/>
              </w:rPr>
              <w:t>kyjatka</w:t>
            </w:r>
            <w:proofErr w:type="spellEnd"/>
            <w:r w:rsidRPr="009A23FB">
              <w:rPr>
                <w:bCs/>
              </w:rPr>
              <w:t xml:space="preserve"> hrachová</w:t>
            </w:r>
          </w:p>
        </w:tc>
        <w:tc>
          <w:tcPr>
            <w:tcW w:w="1275" w:type="dxa"/>
          </w:tcPr>
          <w:p w14:paraId="7A6E862A" w14:textId="77777777" w:rsidR="00F32090" w:rsidRPr="009A23FB" w:rsidRDefault="00F32090" w:rsidP="006412FB">
            <w:pPr>
              <w:widowControl w:val="0"/>
              <w:autoSpaceDE w:val="0"/>
              <w:autoSpaceDN w:val="0"/>
              <w:adjustRightInd w:val="0"/>
              <w:spacing w:line="276" w:lineRule="auto"/>
              <w:ind w:right="119"/>
              <w:rPr>
                <w:bCs/>
              </w:rPr>
            </w:pPr>
            <w:r w:rsidRPr="009A23FB">
              <w:rPr>
                <w:bCs/>
              </w:rPr>
              <w:t>0,375 l/ha</w:t>
            </w:r>
          </w:p>
        </w:tc>
        <w:tc>
          <w:tcPr>
            <w:tcW w:w="567" w:type="dxa"/>
          </w:tcPr>
          <w:p w14:paraId="7D1DE96C" w14:textId="77777777" w:rsidR="00F32090" w:rsidRDefault="00F32090" w:rsidP="006412FB">
            <w:pPr>
              <w:widowControl w:val="0"/>
              <w:autoSpaceDE w:val="0"/>
              <w:autoSpaceDN w:val="0"/>
              <w:adjustRightInd w:val="0"/>
              <w:spacing w:line="276" w:lineRule="auto"/>
              <w:rPr>
                <w:bCs/>
              </w:rPr>
            </w:pPr>
            <w:r>
              <w:rPr>
                <w:bCs/>
              </w:rPr>
              <w:t>7</w:t>
            </w:r>
          </w:p>
        </w:tc>
        <w:tc>
          <w:tcPr>
            <w:tcW w:w="1930" w:type="dxa"/>
          </w:tcPr>
          <w:p w14:paraId="7F90D149" w14:textId="77777777" w:rsidR="00F32090" w:rsidRPr="009A23FB" w:rsidRDefault="00F32090" w:rsidP="006412FB">
            <w:pPr>
              <w:widowControl w:val="0"/>
              <w:autoSpaceDE w:val="0"/>
              <w:autoSpaceDN w:val="0"/>
              <w:adjustRightInd w:val="0"/>
              <w:spacing w:line="276" w:lineRule="auto"/>
              <w:rPr>
                <w:bCs/>
              </w:rPr>
            </w:pPr>
            <w:r w:rsidRPr="009A23FB">
              <w:rPr>
                <w:bCs/>
              </w:rPr>
              <w:t xml:space="preserve"> 1) od: 30 BBCH, </w:t>
            </w:r>
          </w:p>
          <w:p w14:paraId="71B9E3DD" w14:textId="77777777" w:rsidR="00F32090" w:rsidRPr="009A23FB" w:rsidRDefault="00F32090" w:rsidP="006412FB">
            <w:pPr>
              <w:widowControl w:val="0"/>
              <w:autoSpaceDE w:val="0"/>
              <w:autoSpaceDN w:val="0"/>
              <w:adjustRightInd w:val="0"/>
              <w:spacing w:line="276" w:lineRule="auto"/>
              <w:rPr>
                <w:bCs/>
              </w:rPr>
            </w:pPr>
            <w:r w:rsidRPr="009A23FB">
              <w:rPr>
                <w:bCs/>
              </w:rPr>
              <w:t xml:space="preserve">do: 87 BBCH </w:t>
            </w:r>
          </w:p>
        </w:tc>
        <w:tc>
          <w:tcPr>
            <w:tcW w:w="2105" w:type="dxa"/>
          </w:tcPr>
          <w:p w14:paraId="0367895A" w14:textId="77777777" w:rsidR="00F32090" w:rsidRPr="009A23FB" w:rsidRDefault="00F32090" w:rsidP="006412FB">
            <w:pPr>
              <w:widowControl w:val="0"/>
              <w:autoSpaceDE w:val="0"/>
              <w:autoSpaceDN w:val="0"/>
              <w:adjustRightInd w:val="0"/>
              <w:spacing w:line="276" w:lineRule="auto"/>
              <w:ind w:right="119"/>
              <w:rPr>
                <w:bCs/>
              </w:rPr>
            </w:pPr>
            <w:r>
              <w:rPr>
                <w:bCs/>
              </w:rPr>
              <w:t>5) pole</w:t>
            </w:r>
          </w:p>
        </w:tc>
      </w:tr>
      <w:tr w:rsidR="00F32090" w:rsidRPr="00776918" w14:paraId="1ED90B7F" w14:textId="77777777" w:rsidTr="00867FB6">
        <w:trPr>
          <w:trHeight w:val="57"/>
        </w:trPr>
        <w:tc>
          <w:tcPr>
            <w:tcW w:w="1701" w:type="dxa"/>
          </w:tcPr>
          <w:p w14:paraId="2C3D129A" w14:textId="77777777" w:rsidR="00F32090" w:rsidRPr="009A23FB" w:rsidRDefault="00F32090" w:rsidP="006412FB">
            <w:pPr>
              <w:widowControl w:val="0"/>
              <w:autoSpaceDE w:val="0"/>
              <w:autoSpaceDN w:val="0"/>
              <w:adjustRightInd w:val="0"/>
              <w:spacing w:line="276" w:lineRule="auto"/>
              <w:ind w:right="119"/>
              <w:rPr>
                <w:bCs/>
              </w:rPr>
            </w:pPr>
            <w:r w:rsidRPr="00776918">
              <w:rPr>
                <w:bCs/>
              </w:rPr>
              <w:t>trávy</w:t>
            </w:r>
          </w:p>
        </w:tc>
        <w:tc>
          <w:tcPr>
            <w:tcW w:w="1920" w:type="dxa"/>
          </w:tcPr>
          <w:p w14:paraId="3DFF7816" w14:textId="77777777" w:rsidR="00F32090" w:rsidRPr="009A23FB" w:rsidRDefault="00F32090" w:rsidP="006412FB">
            <w:pPr>
              <w:widowControl w:val="0"/>
              <w:autoSpaceDE w:val="0"/>
              <w:autoSpaceDN w:val="0"/>
              <w:adjustRightInd w:val="0"/>
              <w:spacing w:line="276" w:lineRule="auto"/>
              <w:ind w:right="119"/>
              <w:rPr>
                <w:bCs/>
              </w:rPr>
            </w:pPr>
            <w:r w:rsidRPr="00776918">
              <w:rPr>
                <w:bCs/>
              </w:rPr>
              <w:t>savý hmyz, žravý hmyz</w:t>
            </w:r>
          </w:p>
        </w:tc>
        <w:tc>
          <w:tcPr>
            <w:tcW w:w="1275" w:type="dxa"/>
          </w:tcPr>
          <w:p w14:paraId="0CAEAB2D" w14:textId="77777777" w:rsidR="00F32090" w:rsidRPr="009A23FB" w:rsidRDefault="00F32090" w:rsidP="006412FB">
            <w:pPr>
              <w:widowControl w:val="0"/>
              <w:autoSpaceDE w:val="0"/>
              <w:autoSpaceDN w:val="0"/>
              <w:adjustRightInd w:val="0"/>
              <w:spacing w:line="276" w:lineRule="auto"/>
              <w:ind w:right="119"/>
              <w:rPr>
                <w:bCs/>
              </w:rPr>
            </w:pPr>
            <w:r w:rsidRPr="00776918">
              <w:rPr>
                <w:bCs/>
              </w:rPr>
              <w:t>0,5 l/ha</w:t>
            </w:r>
          </w:p>
        </w:tc>
        <w:tc>
          <w:tcPr>
            <w:tcW w:w="567" w:type="dxa"/>
          </w:tcPr>
          <w:p w14:paraId="23E9A641" w14:textId="77777777" w:rsidR="00F32090" w:rsidRDefault="00F32090" w:rsidP="006412FB">
            <w:pPr>
              <w:widowControl w:val="0"/>
              <w:autoSpaceDE w:val="0"/>
              <w:autoSpaceDN w:val="0"/>
              <w:adjustRightInd w:val="0"/>
              <w:spacing w:line="276" w:lineRule="auto"/>
              <w:ind w:right="119"/>
              <w:rPr>
                <w:bCs/>
              </w:rPr>
            </w:pPr>
            <w:r>
              <w:rPr>
                <w:bCs/>
              </w:rPr>
              <w:t>21</w:t>
            </w:r>
          </w:p>
        </w:tc>
        <w:tc>
          <w:tcPr>
            <w:tcW w:w="1930" w:type="dxa"/>
          </w:tcPr>
          <w:p w14:paraId="559BDB56" w14:textId="77777777" w:rsidR="00F32090" w:rsidRPr="009A23FB" w:rsidRDefault="00F32090" w:rsidP="006412FB">
            <w:pPr>
              <w:widowControl w:val="0"/>
              <w:autoSpaceDE w:val="0"/>
              <w:autoSpaceDN w:val="0"/>
              <w:adjustRightInd w:val="0"/>
              <w:spacing w:line="276" w:lineRule="auto"/>
              <w:ind w:right="119"/>
              <w:rPr>
                <w:bCs/>
              </w:rPr>
            </w:pPr>
            <w:r w:rsidRPr="00776918">
              <w:rPr>
                <w:bCs/>
              </w:rPr>
              <w:t xml:space="preserve">1) od: 21 BBCH, do: 51 BBCH </w:t>
            </w:r>
          </w:p>
        </w:tc>
        <w:tc>
          <w:tcPr>
            <w:tcW w:w="2105" w:type="dxa"/>
          </w:tcPr>
          <w:p w14:paraId="573A5645" w14:textId="77777777" w:rsidR="00F32090" w:rsidRPr="00776918" w:rsidRDefault="00F32090" w:rsidP="006412FB">
            <w:pPr>
              <w:widowControl w:val="0"/>
              <w:autoSpaceDE w:val="0"/>
              <w:autoSpaceDN w:val="0"/>
              <w:adjustRightInd w:val="0"/>
              <w:spacing w:line="276" w:lineRule="auto"/>
              <w:ind w:right="119"/>
              <w:rPr>
                <w:bCs/>
              </w:rPr>
            </w:pPr>
            <w:r w:rsidRPr="00776918">
              <w:rPr>
                <w:bCs/>
              </w:rPr>
              <w:t xml:space="preserve">5) pole </w:t>
            </w:r>
          </w:p>
          <w:p w14:paraId="740C81B6" w14:textId="77777777" w:rsidR="00F32090" w:rsidRDefault="00F32090" w:rsidP="006412FB">
            <w:pPr>
              <w:widowControl w:val="0"/>
              <w:autoSpaceDE w:val="0"/>
              <w:autoSpaceDN w:val="0"/>
              <w:adjustRightInd w:val="0"/>
              <w:spacing w:line="276" w:lineRule="auto"/>
              <w:ind w:right="119"/>
              <w:rPr>
                <w:bCs/>
              </w:rPr>
            </w:pPr>
            <w:r w:rsidRPr="00776918">
              <w:rPr>
                <w:bCs/>
              </w:rPr>
              <w:t>6) semenné porosty</w:t>
            </w:r>
          </w:p>
        </w:tc>
      </w:tr>
      <w:tr w:rsidR="00F32090" w:rsidRPr="00F05A30" w14:paraId="47936435" w14:textId="77777777" w:rsidTr="00867FB6">
        <w:trPr>
          <w:trHeight w:val="57"/>
        </w:trPr>
        <w:tc>
          <w:tcPr>
            <w:tcW w:w="1701" w:type="dxa"/>
          </w:tcPr>
          <w:p w14:paraId="079ABBAA" w14:textId="77777777" w:rsidR="00F32090" w:rsidRPr="00776918" w:rsidRDefault="00F32090" w:rsidP="006412FB">
            <w:pPr>
              <w:widowControl w:val="0"/>
              <w:autoSpaceDE w:val="0"/>
              <w:autoSpaceDN w:val="0"/>
              <w:adjustRightInd w:val="0"/>
              <w:spacing w:line="276" w:lineRule="auto"/>
              <w:ind w:right="119"/>
              <w:rPr>
                <w:bCs/>
              </w:rPr>
            </w:pPr>
            <w:r w:rsidRPr="00F05A30">
              <w:rPr>
                <w:bCs/>
              </w:rPr>
              <w:t>řepa krmná</w:t>
            </w:r>
          </w:p>
        </w:tc>
        <w:tc>
          <w:tcPr>
            <w:tcW w:w="1920" w:type="dxa"/>
          </w:tcPr>
          <w:p w14:paraId="561E28E5" w14:textId="77777777" w:rsidR="00F32090" w:rsidRPr="00776918" w:rsidRDefault="00F32090" w:rsidP="006412FB">
            <w:pPr>
              <w:widowControl w:val="0"/>
              <w:autoSpaceDE w:val="0"/>
              <w:autoSpaceDN w:val="0"/>
              <w:adjustRightInd w:val="0"/>
              <w:spacing w:line="276" w:lineRule="auto"/>
              <w:ind w:right="119"/>
              <w:rPr>
                <w:bCs/>
              </w:rPr>
            </w:pPr>
            <w:r w:rsidRPr="00F05A30">
              <w:rPr>
                <w:bCs/>
              </w:rPr>
              <w:t>mšice</w:t>
            </w:r>
          </w:p>
        </w:tc>
        <w:tc>
          <w:tcPr>
            <w:tcW w:w="1275" w:type="dxa"/>
          </w:tcPr>
          <w:p w14:paraId="5E13C59C" w14:textId="77777777" w:rsidR="00F32090" w:rsidRPr="00776918" w:rsidRDefault="00F32090" w:rsidP="006412FB">
            <w:pPr>
              <w:widowControl w:val="0"/>
              <w:autoSpaceDE w:val="0"/>
              <w:autoSpaceDN w:val="0"/>
              <w:adjustRightInd w:val="0"/>
              <w:spacing w:line="276" w:lineRule="auto"/>
              <w:ind w:right="119"/>
              <w:rPr>
                <w:bCs/>
              </w:rPr>
            </w:pPr>
            <w:r w:rsidRPr="00F05A30">
              <w:rPr>
                <w:bCs/>
              </w:rPr>
              <w:t>0,25 l/ha</w:t>
            </w:r>
          </w:p>
        </w:tc>
        <w:tc>
          <w:tcPr>
            <w:tcW w:w="567" w:type="dxa"/>
          </w:tcPr>
          <w:p w14:paraId="3790EB82" w14:textId="77777777" w:rsidR="00F32090" w:rsidRDefault="00F32090" w:rsidP="006412FB">
            <w:pPr>
              <w:widowControl w:val="0"/>
              <w:autoSpaceDE w:val="0"/>
              <w:autoSpaceDN w:val="0"/>
              <w:adjustRightInd w:val="0"/>
              <w:spacing w:line="276" w:lineRule="auto"/>
              <w:rPr>
                <w:bCs/>
              </w:rPr>
            </w:pPr>
            <w:r>
              <w:rPr>
                <w:bCs/>
              </w:rPr>
              <w:t>AT</w:t>
            </w:r>
          </w:p>
        </w:tc>
        <w:tc>
          <w:tcPr>
            <w:tcW w:w="1930" w:type="dxa"/>
          </w:tcPr>
          <w:p w14:paraId="4DA79B0A" w14:textId="77777777" w:rsidR="00F32090" w:rsidRPr="00F05A30" w:rsidRDefault="00F32090" w:rsidP="006412FB">
            <w:pPr>
              <w:widowControl w:val="0"/>
              <w:autoSpaceDE w:val="0"/>
              <w:autoSpaceDN w:val="0"/>
              <w:adjustRightInd w:val="0"/>
              <w:spacing w:line="276" w:lineRule="auto"/>
              <w:ind w:right="119"/>
              <w:rPr>
                <w:bCs/>
              </w:rPr>
            </w:pPr>
            <w:r w:rsidRPr="00F05A30">
              <w:rPr>
                <w:bCs/>
              </w:rPr>
              <w:t xml:space="preserve">1) od: 12 BBCH, do: 19 BBCH </w:t>
            </w:r>
          </w:p>
          <w:p w14:paraId="31F3AD0B" w14:textId="77777777" w:rsidR="00F32090" w:rsidRPr="00776918" w:rsidRDefault="00F32090" w:rsidP="006412FB">
            <w:pPr>
              <w:widowControl w:val="0"/>
              <w:autoSpaceDE w:val="0"/>
              <w:autoSpaceDN w:val="0"/>
              <w:adjustRightInd w:val="0"/>
              <w:spacing w:line="276" w:lineRule="auto"/>
              <w:ind w:right="119"/>
              <w:rPr>
                <w:bCs/>
              </w:rPr>
            </w:pPr>
            <w:r w:rsidRPr="00F05A30">
              <w:rPr>
                <w:bCs/>
              </w:rPr>
              <w:t xml:space="preserve">2) při výskytu </w:t>
            </w:r>
          </w:p>
        </w:tc>
        <w:tc>
          <w:tcPr>
            <w:tcW w:w="2105" w:type="dxa"/>
          </w:tcPr>
          <w:p w14:paraId="6C4253BD" w14:textId="77777777" w:rsidR="00F32090" w:rsidRPr="00776918" w:rsidRDefault="00F32090" w:rsidP="006412FB">
            <w:pPr>
              <w:widowControl w:val="0"/>
              <w:autoSpaceDE w:val="0"/>
              <w:autoSpaceDN w:val="0"/>
              <w:adjustRightInd w:val="0"/>
              <w:spacing w:line="276" w:lineRule="auto"/>
              <w:ind w:right="119"/>
              <w:rPr>
                <w:bCs/>
              </w:rPr>
            </w:pPr>
            <w:r w:rsidRPr="00F05A30">
              <w:rPr>
                <w:bCs/>
              </w:rPr>
              <w:t>5) pole</w:t>
            </w:r>
          </w:p>
        </w:tc>
      </w:tr>
    </w:tbl>
    <w:p w14:paraId="7C782A7B" w14:textId="77777777" w:rsidR="00F32090" w:rsidRDefault="00F32090" w:rsidP="007843B1">
      <w:pPr>
        <w:pStyle w:val="Bezmezer"/>
        <w:widowControl w:val="0"/>
        <w:spacing w:line="276" w:lineRule="auto"/>
        <w:ind w:left="0"/>
        <w:rPr>
          <w:rFonts w:ascii="Times New Roman" w:hAnsi="Times New Roman"/>
          <w:sz w:val="24"/>
          <w:szCs w:val="24"/>
        </w:rPr>
      </w:pPr>
    </w:p>
    <w:p w14:paraId="290299BC" w14:textId="77777777" w:rsidR="00F32090" w:rsidRDefault="00F32090" w:rsidP="006412FB">
      <w:pPr>
        <w:pStyle w:val="Bezmezer"/>
        <w:widowControl w:val="0"/>
        <w:spacing w:line="276" w:lineRule="auto"/>
        <w:ind w:left="0"/>
        <w:rPr>
          <w:rFonts w:ascii="Times New Roman" w:hAnsi="Times New Roman"/>
          <w:sz w:val="24"/>
          <w:szCs w:val="24"/>
        </w:rPr>
      </w:pPr>
      <w:r w:rsidRPr="007E6C76">
        <w:rPr>
          <w:rFonts w:ascii="Times New Roman" w:hAnsi="Times New Roman"/>
          <w:sz w:val="24"/>
          <w:szCs w:val="24"/>
        </w:rPr>
        <w:t>OL (ochranná lhůta) je dána počtem dnů, které je nutné dodržet mezi termínem poslední aplikace a sklizní</w:t>
      </w:r>
    </w:p>
    <w:p w14:paraId="63D08E3F" w14:textId="77777777" w:rsidR="00F32090" w:rsidRDefault="00F32090" w:rsidP="006412FB">
      <w:pPr>
        <w:pStyle w:val="Bezmezer"/>
        <w:widowControl w:val="0"/>
        <w:spacing w:line="276" w:lineRule="auto"/>
        <w:ind w:left="0"/>
        <w:rPr>
          <w:rFonts w:ascii="Times New Roman" w:hAnsi="Times New Roman"/>
          <w:sz w:val="24"/>
          <w:szCs w:val="24"/>
        </w:rPr>
      </w:pPr>
      <w:r w:rsidRPr="005D7E0A">
        <w:rPr>
          <w:rFonts w:ascii="Times New Roman" w:hAnsi="Times New Roman"/>
          <w:sz w:val="24"/>
          <w:szCs w:val="24"/>
        </w:rPr>
        <w:t>AT – ochranná lhůta je dána odstupem mezi termínem aplikace a sklizní.</w:t>
      </w:r>
    </w:p>
    <w:p w14:paraId="52EDF5A1" w14:textId="77777777" w:rsidR="00F32090" w:rsidRPr="006F4A86" w:rsidRDefault="00F32090" w:rsidP="007843B1">
      <w:pPr>
        <w:pStyle w:val="Bezmezer"/>
        <w:widowControl w:val="0"/>
        <w:spacing w:line="276" w:lineRule="auto"/>
        <w:ind w:left="0"/>
        <w:rPr>
          <w:rFonts w:ascii="Times New Roman" w:hAnsi="Times New Roman"/>
          <w:sz w:val="24"/>
          <w:szCs w:val="24"/>
        </w:rPr>
      </w:pPr>
    </w:p>
    <w:tbl>
      <w:tblPr>
        <w:tblStyle w:val="Mkatabulky"/>
        <w:tblW w:w="9527" w:type="dxa"/>
        <w:tblInd w:w="-5" w:type="dxa"/>
        <w:tblLayout w:type="fixed"/>
        <w:tblLook w:val="01E0" w:firstRow="1" w:lastRow="1" w:firstColumn="1" w:lastColumn="1" w:noHBand="0" w:noVBand="0"/>
      </w:tblPr>
      <w:tblGrid>
        <w:gridCol w:w="3148"/>
        <w:gridCol w:w="2127"/>
        <w:gridCol w:w="1984"/>
        <w:gridCol w:w="2268"/>
      </w:tblGrid>
      <w:tr w:rsidR="00F32090" w:rsidRPr="009A23FB" w14:paraId="347C8419" w14:textId="77777777" w:rsidTr="00867FB6">
        <w:tc>
          <w:tcPr>
            <w:tcW w:w="3148" w:type="dxa"/>
          </w:tcPr>
          <w:p w14:paraId="0DF50D2A" w14:textId="77777777" w:rsidR="00F32090" w:rsidRPr="009A23FB" w:rsidRDefault="00F32090" w:rsidP="006412FB">
            <w:pPr>
              <w:widowControl w:val="0"/>
              <w:autoSpaceDE w:val="0"/>
              <w:autoSpaceDN w:val="0"/>
              <w:adjustRightInd w:val="0"/>
              <w:spacing w:line="276" w:lineRule="auto"/>
              <w:rPr>
                <w:bCs/>
              </w:rPr>
            </w:pPr>
            <w:r w:rsidRPr="009A23FB">
              <w:rPr>
                <w:bCs/>
              </w:rPr>
              <w:t>Plodina, oblast použití</w:t>
            </w:r>
          </w:p>
        </w:tc>
        <w:tc>
          <w:tcPr>
            <w:tcW w:w="2127" w:type="dxa"/>
          </w:tcPr>
          <w:p w14:paraId="0D06B869" w14:textId="77777777" w:rsidR="00F32090" w:rsidRPr="009A23FB" w:rsidRDefault="00F32090" w:rsidP="006412FB">
            <w:pPr>
              <w:widowControl w:val="0"/>
              <w:autoSpaceDE w:val="0"/>
              <w:autoSpaceDN w:val="0"/>
              <w:adjustRightInd w:val="0"/>
              <w:spacing w:line="276" w:lineRule="auto"/>
              <w:rPr>
                <w:bCs/>
              </w:rPr>
            </w:pPr>
            <w:r w:rsidRPr="009A23FB">
              <w:rPr>
                <w:bCs/>
              </w:rPr>
              <w:t>Dávka vody</w:t>
            </w:r>
          </w:p>
        </w:tc>
        <w:tc>
          <w:tcPr>
            <w:tcW w:w="1984" w:type="dxa"/>
          </w:tcPr>
          <w:p w14:paraId="55DD57CE" w14:textId="77777777" w:rsidR="00F32090" w:rsidRPr="009A23FB" w:rsidRDefault="00F32090" w:rsidP="006412FB">
            <w:pPr>
              <w:widowControl w:val="0"/>
              <w:autoSpaceDE w:val="0"/>
              <w:autoSpaceDN w:val="0"/>
              <w:adjustRightInd w:val="0"/>
              <w:spacing w:line="276" w:lineRule="auto"/>
              <w:rPr>
                <w:bCs/>
              </w:rPr>
            </w:pPr>
            <w:r w:rsidRPr="009A23FB">
              <w:rPr>
                <w:bCs/>
              </w:rPr>
              <w:t>Způsob aplikace</w:t>
            </w:r>
          </w:p>
        </w:tc>
        <w:tc>
          <w:tcPr>
            <w:tcW w:w="2268" w:type="dxa"/>
          </w:tcPr>
          <w:p w14:paraId="277E5480" w14:textId="77777777" w:rsidR="00F32090" w:rsidRPr="009A23FB" w:rsidRDefault="00F32090" w:rsidP="006412FB">
            <w:pPr>
              <w:widowControl w:val="0"/>
              <w:autoSpaceDE w:val="0"/>
              <w:autoSpaceDN w:val="0"/>
              <w:adjustRightInd w:val="0"/>
              <w:spacing w:line="276" w:lineRule="auto"/>
              <w:rPr>
                <w:bCs/>
              </w:rPr>
            </w:pPr>
            <w:r w:rsidRPr="009A23FB">
              <w:rPr>
                <w:bCs/>
              </w:rPr>
              <w:t>Max. počet aplikací v plodině</w:t>
            </w:r>
          </w:p>
        </w:tc>
      </w:tr>
      <w:tr w:rsidR="00F32090" w:rsidRPr="009A23FB" w14:paraId="49EB05EA" w14:textId="77777777" w:rsidTr="00867FB6">
        <w:tc>
          <w:tcPr>
            <w:tcW w:w="3148" w:type="dxa"/>
          </w:tcPr>
          <w:p w14:paraId="27E48581" w14:textId="77777777" w:rsidR="00F32090" w:rsidRPr="009A23FB" w:rsidRDefault="00F32090" w:rsidP="006412FB">
            <w:pPr>
              <w:widowControl w:val="0"/>
              <w:autoSpaceDE w:val="0"/>
              <w:autoSpaceDN w:val="0"/>
              <w:adjustRightInd w:val="0"/>
              <w:spacing w:line="276" w:lineRule="auto"/>
              <w:rPr>
                <w:bCs/>
              </w:rPr>
            </w:pPr>
            <w:r w:rsidRPr="009A23FB">
              <w:rPr>
                <w:bCs/>
              </w:rPr>
              <w:t>hrách cukrový, hrách dřeňový</w:t>
            </w:r>
          </w:p>
        </w:tc>
        <w:tc>
          <w:tcPr>
            <w:tcW w:w="2127" w:type="dxa"/>
          </w:tcPr>
          <w:p w14:paraId="04E27837" w14:textId="77777777" w:rsidR="00F32090" w:rsidRPr="009A23FB" w:rsidRDefault="00F32090" w:rsidP="006412FB">
            <w:pPr>
              <w:widowControl w:val="0"/>
              <w:autoSpaceDE w:val="0"/>
              <w:autoSpaceDN w:val="0"/>
              <w:adjustRightInd w:val="0"/>
              <w:spacing w:line="276" w:lineRule="auto"/>
              <w:rPr>
                <w:bCs/>
              </w:rPr>
            </w:pPr>
            <w:r w:rsidRPr="009A23FB">
              <w:rPr>
                <w:bCs/>
              </w:rPr>
              <w:t xml:space="preserve"> 200-750 l/ha</w:t>
            </w:r>
          </w:p>
        </w:tc>
        <w:tc>
          <w:tcPr>
            <w:tcW w:w="1984" w:type="dxa"/>
          </w:tcPr>
          <w:p w14:paraId="7F2A7AFE" w14:textId="77777777" w:rsidR="00F32090" w:rsidRPr="009A23FB" w:rsidRDefault="00F32090" w:rsidP="006412FB">
            <w:pPr>
              <w:widowControl w:val="0"/>
              <w:autoSpaceDE w:val="0"/>
              <w:autoSpaceDN w:val="0"/>
              <w:adjustRightInd w:val="0"/>
              <w:spacing w:line="276" w:lineRule="auto"/>
              <w:rPr>
                <w:bCs/>
              </w:rPr>
            </w:pPr>
            <w:r w:rsidRPr="009A23FB">
              <w:rPr>
                <w:bCs/>
              </w:rPr>
              <w:t>postřik</w:t>
            </w:r>
          </w:p>
        </w:tc>
        <w:tc>
          <w:tcPr>
            <w:tcW w:w="2268" w:type="dxa"/>
          </w:tcPr>
          <w:p w14:paraId="1BBD5823" w14:textId="77777777" w:rsidR="00F32090" w:rsidRPr="009A23FB" w:rsidRDefault="00F32090" w:rsidP="006412FB">
            <w:pPr>
              <w:widowControl w:val="0"/>
              <w:autoSpaceDE w:val="0"/>
              <w:autoSpaceDN w:val="0"/>
              <w:adjustRightInd w:val="0"/>
              <w:spacing w:line="276" w:lineRule="auto"/>
              <w:rPr>
                <w:bCs/>
              </w:rPr>
            </w:pPr>
            <w:r w:rsidRPr="009A23FB">
              <w:rPr>
                <w:bCs/>
              </w:rPr>
              <w:t xml:space="preserve">  1x</w:t>
            </w:r>
          </w:p>
        </w:tc>
      </w:tr>
      <w:tr w:rsidR="00F32090" w:rsidRPr="00776918" w14:paraId="11ED73C1" w14:textId="77777777" w:rsidTr="00867FB6">
        <w:tc>
          <w:tcPr>
            <w:tcW w:w="3148" w:type="dxa"/>
          </w:tcPr>
          <w:p w14:paraId="584EBB9F" w14:textId="77777777" w:rsidR="00F32090" w:rsidRPr="009A23FB" w:rsidRDefault="00F32090" w:rsidP="006412FB">
            <w:pPr>
              <w:widowControl w:val="0"/>
              <w:autoSpaceDE w:val="0"/>
              <w:autoSpaceDN w:val="0"/>
              <w:adjustRightInd w:val="0"/>
              <w:spacing w:line="276" w:lineRule="auto"/>
              <w:rPr>
                <w:bCs/>
              </w:rPr>
            </w:pPr>
            <w:r w:rsidRPr="00776918">
              <w:rPr>
                <w:bCs/>
              </w:rPr>
              <w:t>trávy</w:t>
            </w:r>
          </w:p>
        </w:tc>
        <w:tc>
          <w:tcPr>
            <w:tcW w:w="2127" w:type="dxa"/>
          </w:tcPr>
          <w:p w14:paraId="5F80A5E4" w14:textId="77777777" w:rsidR="00F32090" w:rsidRPr="009A23FB" w:rsidRDefault="00F32090" w:rsidP="006412FB">
            <w:pPr>
              <w:widowControl w:val="0"/>
              <w:autoSpaceDE w:val="0"/>
              <w:autoSpaceDN w:val="0"/>
              <w:adjustRightInd w:val="0"/>
              <w:spacing w:line="276" w:lineRule="auto"/>
              <w:rPr>
                <w:bCs/>
              </w:rPr>
            </w:pPr>
            <w:r w:rsidRPr="00776918">
              <w:rPr>
                <w:bCs/>
              </w:rPr>
              <w:t xml:space="preserve"> 200-400 l/ha</w:t>
            </w:r>
          </w:p>
        </w:tc>
        <w:tc>
          <w:tcPr>
            <w:tcW w:w="1984" w:type="dxa"/>
          </w:tcPr>
          <w:p w14:paraId="65690194" w14:textId="77777777" w:rsidR="00F32090" w:rsidRPr="009A23FB" w:rsidRDefault="00F32090" w:rsidP="006412FB">
            <w:pPr>
              <w:widowControl w:val="0"/>
              <w:autoSpaceDE w:val="0"/>
              <w:autoSpaceDN w:val="0"/>
              <w:adjustRightInd w:val="0"/>
              <w:spacing w:line="276" w:lineRule="auto"/>
              <w:rPr>
                <w:bCs/>
              </w:rPr>
            </w:pPr>
            <w:r w:rsidRPr="00776918">
              <w:rPr>
                <w:bCs/>
              </w:rPr>
              <w:t>postřik</w:t>
            </w:r>
          </w:p>
        </w:tc>
        <w:tc>
          <w:tcPr>
            <w:tcW w:w="2268" w:type="dxa"/>
          </w:tcPr>
          <w:p w14:paraId="086E7E3C" w14:textId="77777777" w:rsidR="00F32090" w:rsidRPr="009A23FB" w:rsidRDefault="00F32090" w:rsidP="006412FB">
            <w:pPr>
              <w:widowControl w:val="0"/>
              <w:autoSpaceDE w:val="0"/>
              <w:autoSpaceDN w:val="0"/>
              <w:adjustRightInd w:val="0"/>
              <w:spacing w:line="276" w:lineRule="auto"/>
              <w:rPr>
                <w:bCs/>
              </w:rPr>
            </w:pPr>
            <w:r w:rsidRPr="00776918">
              <w:rPr>
                <w:bCs/>
              </w:rPr>
              <w:t xml:space="preserve">  1x za rok</w:t>
            </w:r>
          </w:p>
        </w:tc>
      </w:tr>
      <w:tr w:rsidR="00F32090" w:rsidRPr="00F05A30" w14:paraId="66988034" w14:textId="77777777" w:rsidTr="00867FB6">
        <w:tc>
          <w:tcPr>
            <w:tcW w:w="3148" w:type="dxa"/>
          </w:tcPr>
          <w:p w14:paraId="5D7E702E" w14:textId="77777777" w:rsidR="00F32090" w:rsidRPr="00776918" w:rsidRDefault="00F32090" w:rsidP="006412FB">
            <w:pPr>
              <w:widowControl w:val="0"/>
              <w:autoSpaceDE w:val="0"/>
              <w:autoSpaceDN w:val="0"/>
              <w:adjustRightInd w:val="0"/>
              <w:spacing w:line="276" w:lineRule="auto"/>
              <w:rPr>
                <w:bCs/>
              </w:rPr>
            </w:pPr>
            <w:r w:rsidRPr="00F05A30">
              <w:rPr>
                <w:bCs/>
              </w:rPr>
              <w:t>řepa krmná</w:t>
            </w:r>
          </w:p>
        </w:tc>
        <w:tc>
          <w:tcPr>
            <w:tcW w:w="2127" w:type="dxa"/>
          </w:tcPr>
          <w:p w14:paraId="56A26FF9" w14:textId="77777777" w:rsidR="00F32090" w:rsidRPr="00776918" w:rsidRDefault="00F32090" w:rsidP="006412FB">
            <w:pPr>
              <w:widowControl w:val="0"/>
              <w:autoSpaceDE w:val="0"/>
              <w:autoSpaceDN w:val="0"/>
              <w:adjustRightInd w:val="0"/>
              <w:spacing w:line="276" w:lineRule="auto"/>
              <w:rPr>
                <w:bCs/>
              </w:rPr>
            </w:pPr>
            <w:r w:rsidRPr="00F05A30">
              <w:rPr>
                <w:bCs/>
              </w:rPr>
              <w:t xml:space="preserve"> 150-400 l/ha</w:t>
            </w:r>
          </w:p>
        </w:tc>
        <w:tc>
          <w:tcPr>
            <w:tcW w:w="1984" w:type="dxa"/>
          </w:tcPr>
          <w:p w14:paraId="30AE8670" w14:textId="77777777" w:rsidR="00F32090" w:rsidRPr="00776918" w:rsidRDefault="00F32090" w:rsidP="006412FB">
            <w:pPr>
              <w:widowControl w:val="0"/>
              <w:autoSpaceDE w:val="0"/>
              <w:autoSpaceDN w:val="0"/>
              <w:adjustRightInd w:val="0"/>
              <w:spacing w:line="276" w:lineRule="auto"/>
              <w:rPr>
                <w:bCs/>
              </w:rPr>
            </w:pPr>
            <w:r w:rsidRPr="00F05A30">
              <w:rPr>
                <w:bCs/>
              </w:rPr>
              <w:t>postřik</w:t>
            </w:r>
          </w:p>
        </w:tc>
        <w:tc>
          <w:tcPr>
            <w:tcW w:w="2268" w:type="dxa"/>
          </w:tcPr>
          <w:p w14:paraId="32684E81" w14:textId="77777777" w:rsidR="00F32090" w:rsidRPr="00776918" w:rsidRDefault="00F32090" w:rsidP="006412FB">
            <w:pPr>
              <w:widowControl w:val="0"/>
              <w:autoSpaceDE w:val="0"/>
              <w:autoSpaceDN w:val="0"/>
              <w:adjustRightInd w:val="0"/>
              <w:spacing w:line="276" w:lineRule="auto"/>
              <w:rPr>
                <w:bCs/>
              </w:rPr>
            </w:pPr>
            <w:r w:rsidRPr="00F05A30">
              <w:rPr>
                <w:bCs/>
              </w:rPr>
              <w:t xml:space="preserve">  1x</w:t>
            </w:r>
          </w:p>
        </w:tc>
      </w:tr>
    </w:tbl>
    <w:p w14:paraId="037B46D3" w14:textId="77777777" w:rsidR="00F32090" w:rsidRDefault="00F32090" w:rsidP="00251C1A">
      <w:pPr>
        <w:widowControl w:val="0"/>
        <w:spacing w:line="276" w:lineRule="auto"/>
      </w:pPr>
    </w:p>
    <w:p w14:paraId="2B58D0C4" w14:textId="77777777" w:rsidR="00F32090" w:rsidRPr="00DF23E4" w:rsidRDefault="00F32090" w:rsidP="006412FB">
      <w:pPr>
        <w:widowControl w:val="0"/>
        <w:numPr>
          <w:ilvl w:val="12"/>
          <w:numId w:val="0"/>
        </w:numPr>
        <w:spacing w:line="276" w:lineRule="auto"/>
      </w:pPr>
      <w:r w:rsidRPr="00DF23E4">
        <w:t>Tabulka ochranných vzdáleností stanovených s ohledem na ochranu necílových organismů</w:t>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7"/>
        <w:gridCol w:w="1417"/>
        <w:gridCol w:w="1418"/>
        <w:gridCol w:w="1417"/>
        <w:gridCol w:w="1418"/>
      </w:tblGrid>
      <w:tr w:rsidR="00F32090" w:rsidRPr="007E1DC1" w14:paraId="48635142" w14:textId="77777777" w:rsidTr="00867FB6">
        <w:trPr>
          <w:trHeight w:val="220"/>
        </w:trPr>
        <w:tc>
          <w:tcPr>
            <w:tcW w:w="3857" w:type="dxa"/>
            <w:vMerge w:val="restart"/>
            <w:shd w:val="clear" w:color="auto" w:fill="FFFFFF"/>
            <w:vAlign w:val="center"/>
          </w:tcPr>
          <w:p w14:paraId="094DA6F4" w14:textId="77777777" w:rsidR="00F32090" w:rsidRPr="00DF1FDB" w:rsidRDefault="00F32090" w:rsidP="006412FB">
            <w:pPr>
              <w:pStyle w:val="Textvbloku"/>
              <w:widowControl w:val="0"/>
              <w:spacing w:line="276" w:lineRule="auto"/>
              <w:ind w:left="0" w:right="0"/>
              <w:rPr>
                <w:sz w:val="24"/>
                <w:szCs w:val="24"/>
              </w:rPr>
            </w:pPr>
            <w:r w:rsidRPr="00DF1FDB">
              <w:rPr>
                <w:sz w:val="24"/>
                <w:szCs w:val="24"/>
              </w:rPr>
              <w:t>Plodina</w:t>
            </w:r>
          </w:p>
        </w:tc>
        <w:tc>
          <w:tcPr>
            <w:tcW w:w="5670" w:type="dxa"/>
            <w:gridSpan w:val="4"/>
            <w:vAlign w:val="center"/>
          </w:tcPr>
          <w:p w14:paraId="030A9784" w14:textId="77777777" w:rsidR="00F32090" w:rsidRPr="00DF1FDB" w:rsidRDefault="00F32090" w:rsidP="006412FB">
            <w:pPr>
              <w:pStyle w:val="Textvbloku"/>
              <w:widowControl w:val="0"/>
              <w:spacing w:line="276" w:lineRule="auto"/>
              <w:ind w:left="0" w:right="0"/>
              <w:jc w:val="center"/>
              <w:rPr>
                <w:sz w:val="24"/>
                <w:szCs w:val="24"/>
              </w:rPr>
            </w:pPr>
            <w:r w:rsidRPr="006E2374">
              <w:rPr>
                <w:sz w:val="24"/>
                <w:szCs w:val="24"/>
              </w:rPr>
              <w:t>třída omezení úletu</w:t>
            </w:r>
          </w:p>
        </w:tc>
      </w:tr>
      <w:tr w:rsidR="00F32090" w:rsidRPr="007E1DC1" w14:paraId="25BD288C" w14:textId="77777777" w:rsidTr="00867FB6">
        <w:trPr>
          <w:trHeight w:val="220"/>
        </w:trPr>
        <w:tc>
          <w:tcPr>
            <w:tcW w:w="3857" w:type="dxa"/>
            <w:vMerge/>
            <w:shd w:val="clear" w:color="auto" w:fill="FFFFFF"/>
            <w:vAlign w:val="center"/>
          </w:tcPr>
          <w:p w14:paraId="25313490" w14:textId="77777777" w:rsidR="00F32090" w:rsidRPr="00DF1FDB" w:rsidRDefault="00F32090" w:rsidP="006412FB">
            <w:pPr>
              <w:pStyle w:val="Textvbloku"/>
              <w:widowControl w:val="0"/>
              <w:spacing w:line="276" w:lineRule="auto"/>
              <w:ind w:left="0" w:right="0"/>
              <w:rPr>
                <w:sz w:val="24"/>
                <w:szCs w:val="24"/>
              </w:rPr>
            </w:pPr>
          </w:p>
        </w:tc>
        <w:tc>
          <w:tcPr>
            <w:tcW w:w="1417" w:type="dxa"/>
            <w:vAlign w:val="center"/>
          </w:tcPr>
          <w:p w14:paraId="6BBA2BC9" w14:textId="77777777" w:rsidR="00F32090" w:rsidRPr="00DF1FDB" w:rsidRDefault="00F32090" w:rsidP="006412FB">
            <w:pPr>
              <w:pStyle w:val="Textvbloku"/>
              <w:widowControl w:val="0"/>
              <w:spacing w:line="276" w:lineRule="auto"/>
              <w:ind w:left="0" w:right="0"/>
              <w:jc w:val="center"/>
              <w:rPr>
                <w:sz w:val="24"/>
                <w:szCs w:val="24"/>
              </w:rPr>
            </w:pPr>
            <w:r w:rsidRPr="00DF1FDB">
              <w:rPr>
                <w:sz w:val="24"/>
                <w:szCs w:val="24"/>
              </w:rPr>
              <w:t>bez redukce</w:t>
            </w:r>
          </w:p>
        </w:tc>
        <w:tc>
          <w:tcPr>
            <w:tcW w:w="1418" w:type="dxa"/>
            <w:vAlign w:val="center"/>
          </w:tcPr>
          <w:p w14:paraId="602EB60E" w14:textId="77777777" w:rsidR="00F32090" w:rsidRPr="00DF1FDB" w:rsidRDefault="00F32090" w:rsidP="006412FB">
            <w:pPr>
              <w:pStyle w:val="Textvbloku"/>
              <w:widowControl w:val="0"/>
              <w:spacing w:line="276" w:lineRule="auto"/>
              <w:ind w:left="0" w:right="0"/>
              <w:jc w:val="center"/>
              <w:rPr>
                <w:sz w:val="24"/>
                <w:szCs w:val="24"/>
              </w:rPr>
            </w:pPr>
            <w:r w:rsidRPr="00DF1FDB">
              <w:rPr>
                <w:sz w:val="24"/>
                <w:szCs w:val="24"/>
              </w:rPr>
              <w:t>50 %</w:t>
            </w:r>
          </w:p>
        </w:tc>
        <w:tc>
          <w:tcPr>
            <w:tcW w:w="1417" w:type="dxa"/>
            <w:vAlign w:val="center"/>
          </w:tcPr>
          <w:p w14:paraId="7B0B109F" w14:textId="77777777" w:rsidR="00F32090" w:rsidRPr="00DF1FDB" w:rsidRDefault="00F32090" w:rsidP="006412FB">
            <w:pPr>
              <w:pStyle w:val="Textvbloku"/>
              <w:widowControl w:val="0"/>
              <w:spacing w:line="276" w:lineRule="auto"/>
              <w:ind w:left="0" w:right="0"/>
              <w:jc w:val="center"/>
              <w:rPr>
                <w:sz w:val="24"/>
                <w:szCs w:val="24"/>
              </w:rPr>
            </w:pPr>
            <w:r w:rsidRPr="00DF1FDB">
              <w:rPr>
                <w:sz w:val="24"/>
                <w:szCs w:val="24"/>
              </w:rPr>
              <w:t>75 %</w:t>
            </w:r>
          </w:p>
        </w:tc>
        <w:tc>
          <w:tcPr>
            <w:tcW w:w="1418" w:type="dxa"/>
            <w:vAlign w:val="center"/>
          </w:tcPr>
          <w:p w14:paraId="7289A649" w14:textId="77777777" w:rsidR="00F32090" w:rsidRPr="00DF1FDB" w:rsidRDefault="00F32090" w:rsidP="006412FB">
            <w:pPr>
              <w:pStyle w:val="Textvbloku"/>
              <w:widowControl w:val="0"/>
              <w:spacing w:line="276" w:lineRule="auto"/>
              <w:ind w:left="0" w:right="0"/>
              <w:jc w:val="center"/>
              <w:rPr>
                <w:sz w:val="24"/>
                <w:szCs w:val="24"/>
              </w:rPr>
            </w:pPr>
            <w:r w:rsidRPr="00DF1FDB">
              <w:rPr>
                <w:sz w:val="24"/>
                <w:szCs w:val="24"/>
              </w:rPr>
              <w:t>90 %</w:t>
            </w:r>
          </w:p>
        </w:tc>
      </w:tr>
      <w:tr w:rsidR="00F32090" w:rsidRPr="007E1DC1" w14:paraId="1658D15D" w14:textId="77777777" w:rsidTr="00867FB6">
        <w:trPr>
          <w:trHeight w:val="275"/>
        </w:trPr>
        <w:tc>
          <w:tcPr>
            <w:tcW w:w="9527" w:type="dxa"/>
            <w:gridSpan w:val="5"/>
            <w:shd w:val="clear" w:color="auto" w:fill="FFFFFF"/>
            <w:vAlign w:val="center"/>
          </w:tcPr>
          <w:p w14:paraId="64C9373B" w14:textId="77777777" w:rsidR="00F32090" w:rsidRPr="00DF1FDB" w:rsidRDefault="00F32090" w:rsidP="006412FB">
            <w:pPr>
              <w:pStyle w:val="Textvbloku"/>
              <w:widowControl w:val="0"/>
              <w:spacing w:line="276" w:lineRule="auto"/>
              <w:ind w:left="0" w:right="0"/>
              <w:rPr>
                <w:sz w:val="24"/>
                <w:szCs w:val="24"/>
              </w:rPr>
            </w:pPr>
            <w:r w:rsidRPr="00DF1FDB">
              <w:rPr>
                <w:sz w:val="24"/>
                <w:szCs w:val="24"/>
              </w:rPr>
              <w:t>Ochranná vzdálenost od povrchové vody s ohledem na ochranu vodních organismů [m]</w:t>
            </w:r>
          </w:p>
        </w:tc>
      </w:tr>
      <w:tr w:rsidR="00F32090" w:rsidRPr="007E1DC1" w14:paraId="1A38B16E" w14:textId="77777777" w:rsidTr="00867FB6">
        <w:trPr>
          <w:trHeight w:val="275"/>
        </w:trPr>
        <w:tc>
          <w:tcPr>
            <w:tcW w:w="3857" w:type="dxa"/>
            <w:shd w:val="clear" w:color="auto" w:fill="FFFFFF"/>
            <w:vAlign w:val="center"/>
          </w:tcPr>
          <w:p w14:paraId="6864AB15" w14:textId="77777777" w:rsidR="00F32090" w:rsidRPr="00DF1FDB" w:rsidRDefault="00F32090" w:rsidP="006412FB">
            <w:pPr>
              <w:pStyle w:val="Textvbloku"/>
              <w:widowControl w:val="0"/>
              <w:spacing w:line="276" w:lineRule="auto"/>
              <w:ind w:left="0" w:right="0"/>
              <w:rPr>
                <w:bCs/>
                <w:iCs/>
                <w:sz w:val="24"/>
                <w:szCs w:val="24"/>
              </w:rPr>
            </w:pPr>
            <w:r w:rsidRPr="009A23FB">
              <w:rPr>
                <w:bCs/>
                <w:sz w:val="24"/>
                <w:szCs w:val="24"/>
              </w:rPr>
              <w:t>hrách dřeňový</w:t>
            </w:r>
            <w:r>
              <w:rPr>
                <w:bCs/>
                <w:sz w:val="24"/>
                <w:szCs w:val="24"/>
              </w:rPr>
              <w:t>,</w:t>
            </w:r>
            <w:r w:rsidRPr="009A23FB">
              <w:rPr>
                <w:bCs/>
                <w:sz w:val="24"/>
                <w:szCs w:val="24"/>
              </w:rPr>
              <w:t xml:space="preserve"> hrách cukrový</w:t>
            </w:r>
            <w:r>
              <w:rPr>
                <w:bCs/>
                <w:sz w:val="24"/>
                <w:szCs w:val="24"/>
              </w:rPr>
              <w:t>, trávy, řepa krmná</w:t>
            </w:r>
          </w:p>
        </w:tc>
        <w:tc>
          <w:tcPr>
            <w:tcW w:w="1417" w:type="dxa"/>
            <w:vAlign w:val="center"/>
          </w:tcPr>
          <w:p w14:paraId="79043DB6" w14:textId="77777777" w:rsidR="00F32090" w:rsidRPr="00DF1FDB" w:rsidRDefault="00F32090" w:rsidP="006412FB">
            <w:pPr>
              <w:pStyle w:val="Textvbloku"/>
              <w:widowControl w:val="0"/>
              <w:spacing w:line="276" w:lineRule="auto"/>
              <w:ind w:left="0" w:right="0"/>
              <w:jc w:val="center"/>
              <w:rPr>
                <w:sz w:val="24"/>
                <w:szCs w:val="24"/>
              </w:rPr>
            </w:pPr>
            <w:r w:rsidRPr="00DF1FDB">
              <w:rPr>
                <w:sz w:val="24"/>
                <w:szCs w:val="24"/>
              </w:rPr>
              <w:t>4</w:t>
            </w:r>
          </w:p>
        </w:tc>
        <w:tc>
          <w:tcPr>
            <w:tcW w:w="1418" w:type="dxa"/>
            <w:vAlign w:val="center"/>
          </w:tcPr>
          <w:p w14:paraId="32C05D56" w14:textId="77777777" w:rsidR="00F32090" w:rsidRPr="00DF1FDB" w:rsidRDefault="00F32090" w:rsidP="006412FB">
            <w:pPr>
              <w:pStyle w:val="Textvbloku"/>
              <w:widowControl w:val="0"/>
              <w:spacing w:line="276" w:lineRule="auto"/>
              <w:ind w:left="0" w:right="0"/>
              <w:jc w:val="center"/>
              <w:rPr>
                <w:sz w:val="24"/>
                <w:szCs w:val="24"/>
              </w:rPr>
            </w:pPr>
            <w:r w:rsidRPr="00DF1FDB">
              <w:rPr>
                <w:sz w:val="24"/>
                <w:szCs w:val="24"/>
              </w:rPr>
              <w:t>4</w:t>
            </w:r>
          </w:p>
        </w:tc>
        <w:tc>
          <w:tcPr>
            <w:tcW w:w="1417" w:type="dxa"/>
            <w:vAlign w:val="center"/>
          </w:tcPr>
          <w:p w14:paraId="18C98D94" w14:textId="77777777" w:rsidR="00F32090" w:rsidRPr="00DF1FDB" w:rsidRDefault="00F32090" w:rsidP="006412FB">
            <w:pPr>
              <w:pStyle w:val="Textvbloku"/>
              <w:widowControl w:val="0"/>
              <w:spacing w:line="276" w:lineRule="auto"/>
              <w:ind w:left="0" w:right="0"/>
              <w:jc w:val="center"/>
              <w:rPr>
                <w:sz w:val="24"/>
                <w:szCs w:val="24"/>
              </w:rPr>
            </w:pPr>
            <w:r w:rsidRPr="00DF1FDB">
              <w:rPr>
                <w:sz w:val="24"/>
                <w:szCs w:val="24"/>
              </w:rPr>
              <w:t>4</w:t>
            </w:r>
          </w:p>
        </w:tc>
        <w:tc>
          <w:tcPr>
            <w:tcW w:w="1418" w:type="dxa"/>
            <w:vAlign w:val="center"/>
          </w:tcPr>
          <w:p w14:paraId="0749185F" w14:textId="77777777" w:rsidR="00F32090" w:rsidRPr="00DF1FDB" w:rsidRDefault="00F32090" w:rsidP="006412FB">
            <w:pPr>
              <w:pStyle w:val="Textvbloku"/>
              <w:widowControl w:val="0"/>
              <w:spacing w:line="276" w:lineRule="auto"/>
              <w:ind w:left="0" w:right="0"/>
              <w:jc w:val="center"/>
              <w:rPr>
                <w:sz w:val="24"/>
                <w:szCs w:val="24"/>
              </w:rPr>
            </w:pPr>
            <w:r w:rsidRPr="00DF1FDB">
              <w:rPr>
                <w:sz w:val="24"/>
                <w:szCs w:val="24"/>
              </w:rPr>
              <w:t>4</w:t>
            </w:r>
          </w:p>
        </w:tc>
      </w:tr>
    </w:tbl>
    <w:p w14:paraId="63C6D0DA" w14:textId="77777777" w:rsidR="00023979" w:rsidRDefault="00023979" w:rsidP="00E91AFC">
      <w:pPr>
        <w:pStyle w:val="Textvbloku"/>
        <w:widowControl w:val="0"/>
        <w:spacing w:line="276" w:lineRule="auto"/>
        <w:ind w:left="0"/>
        <w:jc w:val="both"/>
        <w:rPr>
          <w:sz w:val="24"/>
          <w:szCs w:val="24"/>
          <w:u w:val="single"/>
        </w:rPr>
      </w:pPr>
    </w:p>
    <w:p w14:paraId="4DC159BE" w14:textId="6B3C3735" w:rsidR="00F32090" w:rsidRPr="00692BF5" w:rsidRDefault="00F32090" w:rsidP="006412FB">
      <w:pPr>
        <w:pStyle w:val="Textvbloku"/>
        <w:widowControl w:val="0"/>
        <w:spacing w:line="276" w:lineRule="auto"/>
        <w:ind w:left="0"/>
        <w:jc w:val="both"/>
        <w:rPr>
          <w:sz w:val="24"/>
          <w:szCs w:val="24"/>
          <w:u w:val="single"/>
        </w:rPr>
      </w:pPr>
      <w:r w:rsidRPr="00692BF5">
        <w:rPr>
          <w:sz w:val="24"/>
          <w:szCs w:val="24"/>
          <w:u w:val="single"/>
        </w:rPr>
        <w:t xml:space="preserve">Trávy: </w:t>
      </w:r>
    </w:p>
    <w:p w14:paraId="0D9CA518" w14:textId="77777777" w:rsidR="00F32090" w:rsidRDefault="00F32090" w:rsidP="006412FB">
      <w:pPr>
        <w:pStyle w:val="Textvbloku"/>
        <w:widowControl w:val="0"/>
        <w:spacing w:line="276" w:lineRule="auto"/>
        <w:ind w:left="0" w:right="0"/>
        <w:jc w:val="both"/>
        <w:rPr>
          <w:sz w:val="24"/>
          <w:szCs w:val="24"/>
        </w:rPr>
      </w:pPr>
      <w:r w:rsidRPr="00692BF5">
        <w:rPr>
          <w:sz w:val="24"/>
          <w:szCs w:val="24"/>
        </w:rPr>
        <w:t xml:space="preserve">Za účelem ochrany vodních organismů je vyloučeno použití přípravku na pozemcích svažujících se (svažitost ≥ 3°) k povrchovým vodám. Přípravek lze na těchto pozemcích </w:t>
      </w:r>
      <w:r w:rsidRPr="00692BF5">
        <w:rPr>
          <w:sz w:val="24"/>
          <w:szCs w:val="24"/>
        </w:rPr>
        <w:lastRenderedPageBreak/>
        <w:t>aplikovat pouze při použití vegetačního pásu o šířce nejméně 5 m.</w:t>
      </w:r>
    </w:p>
    <w:p w14:paraId="4D763FBE" w14:textId="77777777" w:rsidR="00F32090" w:rsidRDefault="00F32090" w:rsidP="007843B1">
      <w:pPr>
        <w:pStyle w:val="Textvbloku"/>
        <w:widowControl w:val="0"/>
        <w:spacing w:line="276" w:lineRule="auto"/>
        <w:ind w:left="0" w:right="0"/>
        <w:jc w:val="both"/>
        <w:rPr>
          <w:sz w:val="24"/>
          <w:szCs w:val="24"/>
        </w:rPr>
      </w:pPr>
    </w:p>
    <w:p w14:paraId="4C783470" w14:textId="77777777" w:rsidR="00F32090" w:rsidRPr="00692BF5" w:rsidRDefault="00F32090" w:rsidP="006412FB">
      <w:pPr>
        <w:widowControl w:val="0"/>
        <w:numPr>
          <w:ilvl w:val="12"/>
          <w:numId w:val="0"/>
        </w:numPr>
        <w:spacing w:line="276" w:lineRule="auto"/>
      </w:pPr>
      <w:r w:rsidRPr="00692BF5">
        <w:t>Tabulka ochranných vzdáleností stanovených s ohledem na ochranu zdraví lidí</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3"/>
        <w:gridCol w:w="1417"/>
        <w:gridCol w:w="1418"/>
        <w:gridCol w:w="1417"/>
        <w:gridCol w:w="1134"/>
      </w:tblGrid>
      <w:tr w:rsidR="00F32090" w:rsidRPr="006E2374" w14:paraId="4117FD10" w14:textId="77777777" w:rsidTr="007843B1">
        <w:trPr>
          <w:trHeight w:val="340"/>
        </w:trPr>
        <w:tc>
          <w:tcPr>
            <w:tcW w:w="3823" w:type="dxa"/>
            <w:vMerge w:val="restart"/>
            <w:shd w:val="clear" w:color="auto" w:fill="FFFFFF"/>
            <w:vAlign w:val="center"/>
          </w:tcPr>
          <w:p w14:paraId="3A80936A" w14:textId="77777777" w:rsidR="00F32090" w:rsidRPr="006E2374" w:rsidRDefault="00F32090" w:rsidP="006412FB">
            <w:pPr>
              <w:pStyle w:val="Textvbloku"/>
              <w:widowControl w:val="0"/>
              <w:spacing w:line="276" w:lineRule="auto"/>
              <w:ind w:left="0" w:right="0"/>
              <w:rPr>
                <w:sz w:val="24"/>
                <w:szCs w:val="24"/>
              </w:rPr>
            </w:pPr>
            <w:r w:rsidRPr="006E2374">
              <w:rPr>
                <w:sz w:val="24"/>
                <w:szCs w:val="24"/>
              </w:rPr>
              <w:t>Plodina</w:t>
            </w:r>
          </w:p>
        </w:tc>
        <w:tc>
          <w:tcPr>
            <w:tcW w:w="5386" w:type="dxa"/>
            <w:gridSpan w:val="4"/>
            <w:vAlign w:val="center"/>
          </w:tcPr>
          <w:p w14:paraId="71A42478" w14:textId="77777777" w:rsidR="00F32090" w:rsidRPr="006E2374" w:rsidRDefault="00F32090" w:rsidP="006412FB">
            <w:pPr>
              <w:pStyle w:val="Textvbloku"/>
              <w:widowControl w:val="0"/>
              <w:spacing w:line="276" w:lineRule="auto"/>
              <w:ind w:left="0" w:right="0"/>
              <w:jc w:val="center"/>
              <w:rPr>
                <w:sz w:val="24"/>
                <w:szCs w:val="24"/>
              </w:rPr>
            </w:pPr>
            <w:r w:rsidRPr="006E2374">
              <w:rPr>
                <w:sz w:val="24"/>
                <w:szCs w:val="24"/>
              </w:rPr>
              <w:t>třída omezení úletu</w:t>
            </w:r>
          </w:p>
        </w:tc>
      </w:tr>
      <w:tr w:rsidR="00F32090" w:rsidRPr="006E2374" w14:paraId="6F20EF88" w14:textId="77777777" w:rsidTr="007843B1">
        <w:trPr>
          <w:trHeight w:val="340"/>
        </w:trPr>
        <w:tc>
          <w:tcPr>
            <w:tcW w:w="3823" w:type="dxa"/>
            <w:vMerge/>
            <w:shd w:val="clear" w:color="auto" w:fill="FFFFFF"/>
            <w:vAlign w:val="center"/>
          </w:tcPr>
          <w:p w14:paraId="50543730" w14:textId="77777777" w:rsidR="00F32090" w:rsidRPr="006E2374" w:rsidRDefault="00F32090" w:rsidP="006412FB">
            <w:pPr>
              <w:pStyle w:val="Textvbloku"/>
              <w:widowControl w:val="0"/>
              <w:spacing w:line="276" w:lineRule="auto"/>
              <w:ind w:left="0" w:right="0"/>
              <w:rPr>
                <w:sz w:val="24"/>
                <w:szCs w:val="24"/>
              </w:rPr>
            </w:pPr>
          </w:p>
        </w:tc>
        <w:tc>
          <w:tcPr>
            <w:tcW w:w="1417" w:type="dxa"/>
            <w:vAlign w:val="center"/>
          </w:tcPr>
          <w:p w14:paraId="49D60740" w14:textId="77777777" w:rsidR="00F32090" w:rsidRPr="006E2374" w:rsidRDefault="00F32090" w:rsidP="006412FB">
            <w:pPr>
              <w:pStyle w:val="Textvbloku"/>
              <w:widowControl w:val="0"/>
              <w:spacing w:line="276" w:lineRule="auto"/>
              <w:ind w:left="0" w:right="0"/>
              <w:jc w:val="center"/>
              <w:rPr>
                <w:sz w:val="24"/>
                <w:szCs w:val="24"/>
              </w:rPr>
            </w:pPr>
            <w:r w:rsidRPr="006E2374">
              <w:rPr>
                <w:sz w:val="24"/>
                <w:szCs w:val="24"/>
              </w:rPr>
              <w:t>bez redukce</w:t>
            </w:r>
          </w:p>
        </w:tc>
        <w:tc>
          <w:tcPr>
            <w:tcW w:w="1418" w:type="dxa"/>
            <w:vAlign w:val="center"/>
          </w:tcPr>
          <w:p w14:paraId="32E101C9" w14:textId="77777777" w:rsidR="00F32090" w:rsidRPr="006E2374" w:rsidRDefault="00F32090" w:rsidP="006412FB">
            <w:pPr>
              <w:pStyle w:val="Textvbloku"/>
              <w:widowControl w:val="0"/>
              <w:spacing w:line="276" w:lineRule="auto"/>
              <w:ind w:left="0" w:right="0"/>
              <w:jc w:val="center"/>
              <w:rPr>
                <w:sz w:val="24"/>
                <w:szCs w:val="24"/>
              </w:rPr>
            </w:pPr>
            <w:r w:rsidRPr="006E2374">
              <w:rPr>
                <w:sz w:val="24"/>
                <w:szCs w:val="24"/>
              </w:rPr>
              <w:t>50 %</w:t>
            </w:r>
          </w:p>
        </w:tc>
        <w:tc>
          <w:tcPr>
            <w:tcW w:w="1417" w:type="dxa"/>
            <w:vAlign w:val="center"/>
          </w:tcPr>
          <w:p w14:paraId="7D0E4632" w14:textId="77777777" w:rsidR="00F32090" w:rsidRPr="006E2374" w:rsidRDefault="00F32090" w:rsidP="006412FB">
            <w:pPr>
              <w:pStyle w:val="Textvbloku"/>
              <w:widowControl w:val="0"/>
              <w:spacing w:line="276" w:lineRule="auto"/>
              <w:ind w:left="0" w:right="0"/>
              <w:jc w:val="center"/>
              <w:rPr>
                <w:sz w:val="24"/>
                <w:szCs w:val="24"/>
              </w:rPr>
            </w:pPr>
            <w:r w:rsidRPr="006E2374">
              <w:rPr>
                <w:sz w:val="24"/>
                <w:szCs w:val="24"/>
              </w:rPr>
              <w:t>75 %</w:t>
            </w:r>
          </w:p>
        </w:tc>
        <w:tc>
          <w:tcPr>
            <w:tcW w:w="1134" w:type="dxa"/>
            <w:vAlign w:val="center"/>
          </w:tcPr>
          <w:p w14:paraId="27A7E5A0" w14:textId="77777777" w:rsidR="00F32090" w:rsidRPr="006E2374" w:rsidRDefault="00F32090" w:rsidP="006412FB">
            <w:pPr>
              <w:pStyle w:val="Textvbloku"/>
              <w:widowControl w:val="0"/>
              <w:spacing w:line="276" w:lineRule="auto"/>
              <w:ind w:left="0" w:right="0"/>
              <w:jc w:val="center"/>
              <w:rPr>
                <w:sz w:val="24"/>
                <w:szCs w:val="24"/>
              </w:rPr>
            </w:pPr>
            <w:r w:rsidRPr="006E2374">
              <w:rPr>
                <w:sz w:val="24"/>
                <w:szCs w:val="24"/>
              </w:rPr>
              <w:t>90 %</w:t>
            </w:r>
          </w:p>
        </w:tc>
      </w:tr>
      <w:tr w:rsidR="00F32090" w:rsidRPr="006E2374" w14:paraId="4C0A8114" w14:textId="77777777" w:rsidTr="007843B1">
        <w:trPr>
          <w:trHeight w:val="340"/>
        </w:trPr>
        <w:tc>
          <w:tcPr>
            <w:tcW w:w="9209" w:type="dxa"/>
            <w:gridSpan w:val="5"/>
            <w:shd w:val="clear" w:color="auto" w:fill="FFFFFF"/>
            <w:vAlign w:val="center"/>
          </w:tcPr>
          <w:p w14:paraId="5D922E63" w14:textId="77777777" w:rsidR="00F32090" w:rsidRPr="006E2374" w:rsidRDefault="00F32090" w:rsidP="006412FB">
            <w:pPr>
              <w:pStyle w:val="Textvbloku"/>
              <w:widowControl w:val="0"/>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F32090" w:rsidRPr="006E2374" w14:paraId="19159196" w14:textId="77777777" w:rsidTr="007843B1">
        <w:trPr>
          <w:trHeight w:val="407"/>
        </w:trPr>
        <w:tc>
          <w:tcPr>
            <w:tcW w:w="3823" w:type="dxa"/>
            <w:shd w:val="clear" w:color="auto" w:fill="FFFFFF"/>
          </w:tcPr>
          <w:p w14:paraId="4A06B26F" w14:textId="77777777" w:rsidR="00F32090" w:rsidRPr="006E2374" w:rsidRDefault="00F32090" w:rsidP="006412FB">
            <w:pPr>
              <w:pStyle w:val="Textvbloku"/>
              <w:widowControl w:val="0"/>
              <w:spacing w:line="276" w:lineRule="auto"/>
              <w:ind w:left="0" w:right="0"/>
              <w:rPr>
                <w:sz w:val="24"/>
                <w:szCs w:val="24"/>
              </w:rPr>
            </w:pPr>
            <w:r w:rsidRPr="009A23FB">
              <w:rPr>
                <w:bCs/>
                <w:sz w:val="24"/>
                <w:szCs w:val="24"/>
              </w:rPr>
              <w:t>hrách dřeňový</w:t>
            </w:r>
            <w:r>
              <w:rPr>
                <w:bCs/>
                <w:sz w:val="24"/>
                <w:szCs w:val="24"/>
              </w:rPr>
              <w:t>,</w:t>
            </w:r>
            <w:r w:rsidRPr="009A23FB">
              <w:rPr>
                <w:bCs/>
                <w:sz w:val="24"/>
                <w:szCs w:val="24"/>
              </w:rPr>
              <w:t xml:space="preserve"> hrách cukrový</w:t>
            </w:r>
            <w:r>
              <w:rPr>
                <w:bCs/>
                <w:sz w:val="24"/>
                <w:szCs w:val="24"/>
              </w:rPr>
              <w:t>, trávy, řepa krmná</w:t>
            </w:r>
          </w:p>
        </w:tc>
        <w:tc>
          <w:tcPr>
            <w:tcW w:w="1417" w:type="dxa"/>
          </w:tcPr>
          <w:p w14:paraId="7DF821D0" w14:textId="77777777" w:rsidR="00F32090" w:rsidRPr="006E2374" w:rsidRDefault="00F32090" w:rsidP="006412FB">
            <w:pPr>
              <w:pStyle w:val="Textvbloku"/>
              <w:widowControl w:val="0"/>
              <w:spacing w:line="276" w:lineRule="auto"/>
              <w:ind w:left="0" w:right="0"/>
              <w:jc w:val="center"/>
              <w:rPr>
                <w:sz w:val="24"/>
                <w:szCs w:val="24"/>
              </w:rPr>
            </w:pPr>
            <w:r>
              <w:rPr>
                <w:sz w:val="24"/>
                <w:szCs w:val="24"/>
              </w:rPr>
              <w:t>3</w:t>
            </w:r>
          </w:p>
        </w:tc>
        <w:tc>
          <w:tcPr>
            <w:tcW w:w="1418" w:type="dxa"/>
          </w:tcPr>
          <w:p w14:paraId="3336326F" w14:textId="77777777" w:rsidR="00F32090" w:rsidRPr="006E2374" w:rsidRDefault="00F32090" w:rsidP="006412FB">
            <w:pPr>
              <w:pStyle w:val="Textvbloku"/>
              <w:widowControl w:val="0"/>
              <w:spacing w:line="276" w:lineRule="auto"/>
              <w:ind w:left="0" w:right="0"/>
              <w:jc w:val="center"/>
              <w:rPr>
                <w:sz w:val="24"/>
                <w:szCs w:val="24"/>
              </w:rPr>
            </w:pPr>
            <w:r w:rsidRPr="006E2374">
              <w:rPr>
                <w:sz w:val="24"/>
                <w:szCs w:val="24"/>
              </w:rPr>
              <w:t>3</w:t>
            </w:r>
          </w:p>
        </w:tc>
        <w:tc>
          <w:tcPr>
            <w:tcW w:w="1417" w:type="dxa"/>
          </w:tcPr>
          <w:p w14:paraId="41398831" w14:textId="77777777" w:rsidR="00F32090" w:rsidRPr="006E2374" w:rsidRDefault="00F32090" w:rsidP="006412FB">
            <w:pPr>
              <w:pStyle w:val="Textvbloku"/>
              <w:widowControl w:val="0"/>
              <w:spacing w:line="276" w:lineRule="auto"/>
              <w:ind w:left="0" w:right="0"/>
              <w:jc w:val="center"/>
              <w:rPr>
                <w:sz w:val="24"/>
                <w:szCs w:val="24"/>
              </w:rPr>
            </w:pPr>
            <w:r w:rsidRPr="006E2374">
              <w:rPr>
                <w:sz w:val="24"/>
                <w:szCs w:val="24"/>
              </w:rPr>
              <w:t>3</w:t>
            </w:r>
          </w:p>
        </w:tc>
        <w:tc>
          <w:tcPr>
            <w:tcW w:w="1134" w:type="dxa"/>
          </w:tcPr>
          <w:p w14:paraId="572A9EA9" w14:textId="77777777" w:rsidR="00F32090" w:rsidRPr="006E2374" w:rsidRDefault="00F32090" w:rsidP="006412FB">
            <w:pPr>
              <w:pStyle w:val="Textvbloku"/>
              <w:widowControl w:val="0"/>
              <w:spacing w:line="276" w:lineRule="auto"/>
              <w:ind w:left="0" w:right="0"/>
              <w:jc w:val="center"/>
              <w:rPr>
                <w:sz w:val="24"/>
                <w:szCs w:val="24"/>
              </w:rPr>
            </w:pPr>
            <w:r w:rsidRPr="006E2374">
              <w:rPr>
                <w:sz w:val="24"/>
                <w:szCs w:val="24"/>
              </w:rPr>
              <w:t>3</w:t>
            </w:r>
          </w:p>
        </w:tc>
      </w:tr>
      <w:bookmarkEnd w:id="24"/>
      <w:bookmarkEnd w:id="25"/>
    </w:tbl>
    <w:p w14:paraId="17098B4E" w14:textId="77777777" w:rsidR="00EE1476" w:rsidRPr="007843B1" w:rsidRDefault="00EE1476" w:rsidP="00251C1A">
      <w:pPr>
        <w:widowControl w:val="0"/>
        <w:spacing w:line="276" w:lineRule="auto"/>
        <w:jc w:val="both"/>
      </w:pPr>
    </w:p>
    <w:p w14:paraId="165E06A9" w14:textId="77777777" w:rsidR="00AA0CBB" w:rsidRPr="007843B1" w:rsidRDefault="00AA0CBB" w:rsidP="00251C1A">
      <w:pPr>
        <w:widowControl w:val="0"/>
        <w:spacing w:line="276" w:lineRule="auto"/>
        <w:jc w:val="both"/>
      </w:pPr>
    </w:p>
    <w:p w14:paraId="10120CF9" w14:textId="77777777" w:rsidR="00AA0CBB" w:rsidRPr="007843B1" w:rsidRDefault="00AA0CBB" w:rsidP="00251C1A">
      <w:pPr>
        <w:widowControl w:val="0"/>
        <w:spacing w:line="276" w:lineRule="auto"/>
        <w:jc w:val="both"/>
      </w:pPr>
    </w:p>
    <w:p w14:paraId="03A02271" w14:textId="78EBCA94" w:rsidR="009C608A" w:rsidRDefault="009C608A" w:rsidP="00251C1A">
      <w:pPr>
        <w:widowControl w:val="0"/>
        <w:spacing w:line="276" w:lineRule="auto"/>
        <w:jc w:val="both"/>
        <w:rPr>
          <w:b/>
          <w:bCs/>
        </w:rPr>
      </w:pPr>
      <w:r w:rsidRPr="003A158D">
        <w:rPr>
          <w:b/>
          <w:bCs/>
        </w:rPr>
        <w:t>6.</w:t>
      </w:r>
      <w:r w:rsidRPr="003A158D">
        <w:rPr>
          <w:b/>
          <w:bCs/>
          <w:u w:val="single"/>
        </w:rPr>
        <w:t xml:space="preserve"> POVOLENÍ PŘÍPRAVKU NA MENŠINOVÁ POUŽITÍ FORMOU VZÁJEMNÉHO UZNÁVÁNÍ POUZE PRO VLASTNÍ POTŘEBU </w:t>
      </w:r>
      <w:r w:rsidRPr="003A158D">
        <w:rPr>
          <w:b/>
          <w:bCs/>
        </w:rPr>
        <w:t>v souladu s </w:t>
      </w:r>
      <w:proofErr w:type="spellStart"/>
      <w:r w:rsidRPr="003A158D">
        <w:rPr>
          <w:b/>
          <w:bCs/>
        </w:rPr>
        <w:t>ust</w:t>
      </w:r>
      <w:proofErr w:type="spellEnd"/>
      <w:r w:rsidRPr="003A158D">
        <w:rPr>
          <w:b/>
          <w:bCs/>
        </w:rPr>
        <w:t>. § 38b zákona č. 326/2004 Sb., o rostlinolékařské péči a o změně některých souvisejících zákonů, ve znění pozdějších předpisů.</w:t>
      </w:r>
    </w:p>
    <w:p w14:paraId="50D16038" w14:textId="77777777" w:rsidR="00C02A2E" w:rsidRPr="00E115CC" w:rsidRDefault="00C02A2E" w:rsidP="00251C1A">
      <w:pPr>
        <w:widowControl w:val="0"/>
        <w:spacing w:line="276" w:lineRule="auto"/>
        <w:jc w:val="both"/>
      </w:pPr>
    </w:p>
    <w:p w14:paraId="1DFCD431" w14:textId="77777777" w:rsidR="00AF5D20" w:rsidRDefault="00AF5D20" w:rsidP="00251C1A">
      <w:pPr>
        <w:widowControl w:val="0"/>
        <w:tabs>
          <w:tab w:val="left" w:pos="3402"/>
          <w:tab w:val="left" w:pos="5670"/>
          <w:tab w:val="left" w:pos="6096"/>
          <w:tab w:val="left" w:pos="6804"/>
        </w:tabs>
        <w:spacing w:line="276" w:lineRule="auto"/>
        <w:jc w:val="both"/>
      </w:pPr>
      <w:r>
        <w:t xml:space="preserve">Přípravek </w:t>
      </w:r>
      <w:proofErr w:type="spellStart"/>
      <w:r w:rsidRPr="00BA503D">
        <w:rPr>
          <w:b/>
          <w:bCs/>
        </w:rPr>
        <w:t>Deccopyr</w:t>
      </w:r>
      <w:proofErr w:type="spellEnd"/>
      <w:r w:rsidRPr="00BA503D">
        <w:rPr>
          <w:b/>
          <w:bCs/>
        </w:rPr>
        <w:t>-Pot</w:t>
      </w:r>
      <w:r>
        <w:t xml:space="preserve"> se povoluje pro použití pro vlastní potřebu formou vzájemného uznávání z Polska.</w:t>
      </w:r>
    </w:p>
    <w:p w14:paraId="6EA0BD6E" w14:textId="77777777" w:rsidR="00AF5D20" w:rsidRPr="004319B6" w:rsidRDefault="00AF5D20" w:rsidP="00251C1A">
      <w:pPr>
        <w:widowControl w:val="0"/>
        <w:tabs>
          <w:tab w:val="left" w:pos="1560"/>
        </w:tabs>
        <w:spacing w:line="276" w:lineRule="auto"/>
        <w:ind w:left="2835" w:hanging="2835"/>
      </w:pPr>
    </w:p>
    <w:p w14:paraId="279008D8" w14:textId="77777777" w:rsidR="00AF5D20" w:rsidRPr="004319B6" w:rsidRDefault="00AF5D20" w:rsidP="00251C1A">
      <w:pPr>
        <w:widowControl w:val="0"/>
        <w:tabs>
          <w:tab w:val="left" w:pos="1560"/>
        </w:tabs>
        <w:spacing w:line="276" w:lineRule="auto"/>
        <w:ind w:left="2835" w:hanging="2835"/>
        <w:rPr>
          <w:iCs/>
        </w:rPr>
      </w:pPr>
      <w:r w:rsidRPr="004319B6">
        <w:t>evidenční číslo:</w:t>
      </w:r>
      <w:r w:rsidRPr="004319B6">
        <w:rPr>
          <w:iCs/>
        </w:rPr>
        <w:t xml:space="preserve"> 0000-99V</w:t>
      </w:r>
    </w:p>
    <w:p w14:paraId="5BAFFEE3" w14:textId="648B8754" w:rsidR="00AF5D20" w:rsidRPr="004319B6" w:rsidRDefault="00AF5D20" w:rsidP="00251C1A">
      <w:pPr>
        <w:widowControl w:val="0"/>
        <w:tabs>
          <w:tab w:val="left" w:pos="1560"/>
        </w:tabs>
        <w:spacing w:line="276" w:lineRule="auto"/>
        <w:ind w:left="2835" w:hanging="2835"/>
        <w:rPr>
          <w:rFonts w:eastAsia="Calibri"/>
          <w:bCs/>
          <w:iCs/>
          <w:snapToGrid w:val="0"/>
          <w:lang w:eastAsia="en-US"/>
        </w:rPr>
      </w:pPr>
      <w:r w:rsidRPr="004319B6">
        <w:t xml:space="preserve">účinná látka: </w:t>
      </w:r>
      <w:proofErr w:type="spellStart"/>
      <w:proofErr w:type="gramStart"/>
      <w:r w:rsidR="00BD0416">
        <w:t>p</w:t>
      </w:r>
      <w:r w:rsidR="00BD0416" w:rsidRPr="00BD0416">
        <w:t>yrimethanil</w:t>
      </w:r>
      <w:proofErr w:type="spellEnd"/>
      <w:r w:rsidR="00BD0416">
        <w:t xml:space="preserve">  300</w:t>
      </w:r>
      <w:proofErr w:type="gramEnd"/>
      <w:r w:rsidR="00BD0416">
        <w:t xml:space="preserve"> g/kg</w:t>
      </w:r>
    </w:p>
    <w:p w14:paraId="09D2420E" w14:textId="11EB9D2C" w:rsidR="00AF5D20" w:rsidRDefault="00AF5D20" w:rsidP="00251C1A">
      <w:pPr>
        <w:widowControl w:val="0"/>
        <w:tabs>
          <w:tab w:val="left" w:pos="1560"/>
        </w:tabs>
        <w:spacing w:line="276" w:lineRule="auto"/>
        <w:ind w:left="2835" w:hanging="2835"/>
      </w:pPr>
      <w:r w:rsidRPr="004319B6">
        <w:t xml:space="preserve">platnost povolení končí dne: </w:t>
      </w:r>
      <w:r>
        <w:t>15.9.2026</w:t>
      </w:r>
    </w:p>
    <w:p w14:paraId="1721BDEE" w14:textId="41659687" w:rsidR="00C02A2E" w:rsidRDefault="00C02A2E" w:rsidP="00251C1A">
      <w:pPr>
        <w:widowControl w:val="0"/>
        <w:tabs>
          <w:tab w:val="left" w:pos="3402"/>
          <w:tab w:val="left" w:pos="5670"/>
          <w:tab w:val="left" w:pos="6096"/>
          <w:tab w:val="left" w:pos="6804"/>
        </w:tabs>
        <w:spacing w:line="276" w:lineRule="auto"/>
        <w:jc w:val="both"/>
      </w:pPr>
    </w:p>
    <w:p w14:paraId="7170F02B" w14:textId="77777777" w:rsidR="00BD0416" w:rsidRDefault="00BD0416" w:rsidP="00251C1A">
      <w:pPr>
        <w:widowControl w:val="0"/>
        <w:spacing w:line="276" w:lineRule="auto"/>
        <w:jc w:val="both"/>
        <w:rPr>
          <w:i/>
          <w:iCs/>
        </w:rPr>
      </w:pPr>
      <w:r w:rsidRPr="00455210">
        <w:rPr>
          <w:i/>
          <w:iCs/>
        </w:rPr>
        <w:t xml:space="preserve">Rozsah </w:t>
      </w:r>
      <w:r>
        <w:rPr>
          <w:i/>
          <w:iCs/>
        </w:rPr>
        <w:t xml:space="preserve">povoleného </w:t>
      </w:r>
      <w:r w:rsidRPr="00455210">
        <w:rPr>
          <w:i/>
          <w:iCs/>
        </w:rPr>
        <w:t>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984"/>
        <w:gridCol w:w="1417"/>
        <w:gridCol w:w="567"/>
        <w:gridCol w:w="1985"/>
        <w:gridCol w:w="1843"/>
      </w:tblGrid>
      <w:tr w:rsidR="00BD0416" w:rsidRPr="009A23FB" w14:paraId="1D33B3C9" w14:textId="77777777" w:rsidTr="00790921">
        <w:tc>
          <w:tcPr>
            <w:tcW w:w="1560" w:type="dxa"/>
          </w:tcPr>
          <w:p w14:paraId="14BA8C52" w14:textId="39959A6F" w:rsidR="00BD0416" w:rsidRPr="009A23FB" w:rsidRDefault="00BD0416" w:rsidP="00A8265B">
            <w:pPr>
              <w:widowControl w:val="0"/>
              <w:autoSpaceDE w:val="0"/>
              <w:autoSpaceDN w:val="0"/>
              <w:adjustRightInd w:val="0"/>
              <w:spacing w:line="276" w:lineRule="auto"/>
              <w:rPr>
                <w:bCs/>
              </w:rPr>
            </w:pPr>
            <w:r w:rsidRPr="009A23FB">
              <w:rPr>
                <w:bCs/>
              </w:rPr>
              <w:t>1)</w:t>
            </w:r>
            <w:r w:rsidR="00A8265B">
              <w:rPr>
                <w:bCs/>
              </w:rPr>
              <w:t xml:space="preserve"> </w:t>
            </w:r>
            <w:r w:rsidRPr="009A23FB">
              <w:rPr>
                <w:bCs/>
              </w:rPr>
              <w:t>Plodina, oblast použití</w:t>
            </w:r>
          </w:p>
        </w:tc>
        <w:tc>
          <w:tcPr>
            <w:tcW w:w="1984" w:type="dxa"/>
          </w:tcPr>
          <w:p w14:paraId="53A5F271" w14:textId="77777777" w:rsidR="00BD0416" w:rsidRPr="009A23FB" w:rsidRDefault="00BD0416" w:rsidP="00A8265B">
            <w:pPr>
              <w:widowControl w:val="0"/>
              <w:autoSpaceDE w:val="0"/>
              <w:autoSpaceDN w:val="0"/>
              <w:adjustRightInd w:val="0"/>
              <w:spacing w:line="276" w:lineRule="auto"/>
              <w:ind w:right="14"/>
              <w:rPr>
                <w:bCs/>
              </w:rPr>
            </w:pPr>
            <w:r w:rsidRPr="009A23FB">
              <w:rPr>
                <w:bCs/>
              </w:rPr>
              <w:t>2) Škodlivý organismus, jiný účel použití</w:t>
            </w:r>
          </w:p>
        </w:tc>
        <w:tc>
          <w:tcPr>
            <w:tcW w:w="1417" w:type="dxa"/>
          </w:tcPr>
          <w:p w14:paraId="2052ABEC" w14:textId="77777777" w:rsidR="00BD0416" w:rsidRPr="009A23FB" w:rsidRDefault="00BD0416" w:rsidP="00A8265B">
            <w:pPr>
              <w:widowControl w:val="0"/>
              <w:autoSpaceDE w:val="0"/>
              <w:autoSpaceDN w:val="0"/>
              <w:adjustRightInd w:val="0"/>
              <w:spacing w:line="276" w:lineRule="auto"/>
              <w:ind w:right="13"/>
              <w:rPr>
                <w:bCs/>
              </w:rPr>
            </w:pPr>
            <w:r w:rsidRPr="009A23FB">
              <w:rPr>
                <w:bCs/>
              </w:rPr>
              <w:t>Dávkování, mísitelnost</w:t>
            </w:r>
          </w:p>
        </w:tc>
        <w:tc>
          <w:tcPr>
            <w:tcW w:w="567" w:type="dxa"/>
          </w:tcPr>
          <w:p w14:paraId="1E9A5288" w14:textId="77777777" w:rsidR="00BD0416" w:rsidRPr="009A23FB" w:rsidRDefault="00BD0416" w:rsidP="00A8265B">
            <w:pPr>
              <w:widowControl w:val="0"/>
              <w:autoSpaceDE w:val="0"/>
              <w:autoSpaceDN w:val="0"/>
              <w:adjustRightInd w:val="0"/>
              <w:spacing w:line="276" w:lineRule="auto"/>
              <w:rPr>
                <w:bCs/>
              </w:rPr>
            </w:pPr>
            <w:r>
              <w:rPr>
                <w:bCs/>
              </w:rPr>
              <w:t>OL</w:t>
            </w:r>
          </w:p>
        </w:tc>
        <w:tc>
          <w:tcPr>
            <w:tcW w:w="1985" w:type="dxa"/>
          </w:tcPr>
          <w:p w14:paraId="215CDE0F" w14:textId="77777777" w:rsidR="00BD0416" w:rsidRPr="009A23FB" w:rsidRDefault="00BD0416" w:rsidP="00A8265B">
            <w:pPr>
              <w:widowControl w:val="0"/>
              <w:autoSpaceDE w:val="0"/>
              <w:autoSpaceDN w:val="0"/>
              <w:adjustRightInd w:val="0"/>
              <w:spacing w:line="276" w:lineRule="auto"/>
              <w:rPr>
                <w:bCs/>
              </w:rPr>
            </w:pPr>
            <w:r w:rsidRPr="009A23FB">
              <w:rPr>
                <w:bCs/>
              </w:rPr>
              <w:t>Poznámka</w:t>
            </w:r>
          </w:p>
          <w:p w14:paraId="02BFB733" w14:textId="77777777" w:rsidR="00BD0416" w:rsidRPr="009A23FB" w:rsidRDefault="00BD0416" w:rsidP="00A8265B">
            <w:pPr>
              <w:widowControl w:val="0"/>
              <w:autoSpaceDE w:val="0"/>
              <w:autoSpaceDN w:val="0"/>
              <w:adjustRightInd w:val="0"/>
              <w:spacing w:line="276" w:lineRule="auto"/>
              <w:rPr>
                <w:bCs/>
              </w:rPr>
            </w:pPr>
            <w:r w:rsidRPr="009A23FB">
              <w:rPr>
                <w:bCs/>
              </w:rPr>
              <w:t>1) k plodině</w:t>
            </w:r>
          </w:p>
          <w:p w14:paraId="0FE3D986" w14:textId="77777777" w:rsidR="00BD0416" w:rsidRPr="009A23FB" w:rsidRDefault="00BD0416" w:rsidP="00A8265B">
            <w:pPr>
              <w:widowControl w:val="0"/>
              <w:autoSpaceDE w:val="0"/>
              <w:autoSpaceDN w:val="0"/>
              <w:adjustRightInd w:val="0"/>
              <w:spacing w:line="276" w:lineRule="auto"/>
              <w:rPr>
                <w:bCs/>
              </w:rPr>
            </w:pPr>
            <w:r w:rsidRPr="009A23FB">
              <w:rPr>
                <w:bCs/>
              </w:rPr>
              <w:t>2) k ŠO</w:t>
            </w:r>
          </w:p>
          <w:p w14:paraId="331CB3CA" w14:textId="77777777" w:rsidR="00BD0416" w:rsidRPr="009A23FB" w:rsidRDefault="00BD0416" w:rsidP="00A8265B">
            <w:pPr>
              <w:widowControl w:val="0"/>
              <w:autoSpaceDE w:val="0"/>
              <w:autoSpaceDN w:val="0"/>
              <w:adjustRightInd w:val="0"/>
              <w:spacing w:line="276" w:lineRule="auto"/>
              <w:rPr>
                <w:bCs/>
              </w:rPr>
            </w:pPr>
            <w:r w:rsidRPr="009A23FB">
              <w:rPr>
                <w:bCs/>
              </w:rPr>
              <w:t>3) k OL</w:t>
            </w:r>
          </w:p>
        </w:tc>
        <w:tc>
          <w:tcPr>
            <w:tcW w:w="1843" w:type="dxa"/>
          </w:tcPr>
          <w:p w14:paraId="6F2A0926" w14:textId="77777777" w:rsidR="00BD0416" w:rsidRPr="009A23FB" w:rsidRDefault="00BD0416" w:rsidP="00A8265B">
            <w:pPr>
              <w:widowControl w:val="0"/>
              <w:autoSpaceDE w:val="0"/>
              <w:autoSpaceDN w:val="0"/>
              <w:adjustRightInd w:val="0"/>
              <w:spacing w:line="276" w:lineRule="auto"/>
              <w:rPr>
                <w:bCs/>
              </w:rPr>
            </w:pPr>
            <w:r w:rsidRPr="009A23FB">
              <w:rPr>
                <w:bCs/>
              </w:rPr>
              <w:t>4) Pozn. k dávkování</w:t>
            </w:r>
          </w:p>
          <w:p w14:paraId="3AADDC8F" w14:textId="77777777" w:rsidR="00BD0416" w:rsidRPr="009A23FB" w:rsidRDefault="00BD0416" w:rsidP="00A8265B">
            <w:pPr>
              <w:widowControl w:val="0"/>
              <w:autoSpaceDE w:val="0"/>
              <w:autoSpaceDN w:val="0"/>
              <w:adjustRightInd w:val="0"/>
              <w:spacing w:line="276" w:lineRule="auto"/>
              <w:ind w:right="119"/>
              <w:rPr>
                <w:bCs/>
              </w:rPr>
            </w:pPr>
            <w:r w:rsidRPr="009A23FB">
              <w:rPr>
                <w:bCs/>
              </w:rPr>
              <w:t>5) Umístění</w:t>
            </w:r>
          </w:p>
          <w:p w14:paraId="3AF32733" w14:textId="77777777" w:rsidR="00BD0416" w:rsidRPr="009A23FB" w:rsidRDefault="00BD0416" w:rsidP="00A8265B">
            <w:pPr>
              <w:widowControl w:val="0"/>
              <w:autoSpaceDE w:val="0"/>
              <w:autoSpaceDN w:val="0"/>
              <w:adjustRightInd w:val="0"/>
              <w:spacing w:line="276" w:lineRule="auto"/>
              <w:rPr>
                <w:bCs/>
              </w:rPr>
            </w:pPr>
            <w:r w:rsidRPr="009A23FB">
              <w:rPr>
                <w:bCs/>
              </w:rPr>
              <w:t>6) Určení sklizně</w:t>
            </w:r>
          </w:p>
        </w:tc>
      </w:tr>
      <w:tr w:rsidR="00BD0416" w:rsidRPr="00534F55" w14:paraId="324048A2" w14:textId="77777777" w:rsidTr="00790921">
        <w:tc>
          <w:tcPr>
            <w:tcW w:w="1560" w:type="dxa"/>
          </w:tcPr>
          <w:p w14:paraId="6384DAD8" w14:textId="77777777" w:rsidR="00BD0416" w:rsidRPr="009A23FB" w:rsidRDefault="00BD0416" w:rsidP="00A8265B">
            <w:pPr>
              <w:widowControl w:val="0"/>
              <w:autoSpaceDE w:val="0"/>
              <w:autoSpaceDN w:val="0"/>
              <w:adjustRightInd w:val="0"/>
              <w:spacing w:line="276" w:lineRule="auto"/>
              <w:rPr>
                <w:bCs/>
              </w:rPr>
            </w:pPr>
            <w:r>
              <w:rPr>
                <w:bCs/>
              </w:rPr>
              <w:t>jablka, hrušky, broskve</w:t>
            </w:r>
          </w:p>
        </w:tc>
        <w:tc>
          <w:tcPr>
            <w:tcW w:w="1984" w:type="dxa"/>
          </w:tcPr>
          <w:p w14:paraId="7ACC6C7A" w14:textId="77777777" w:rsidR="00BD0416" w:rsidRPr="009A23FB" w:rsidRDefault="00BD0416" w:rsidP="00A8265B">
            <w:pPr>
              <w:widowControl w:val="0"/>
              <w:autoSpaceDE w:val="0"/>
              <w:autoSpaceDN w:val="0"/>
              <w:adjustRightInd w:val="0"/>
              <w:spacing w:line="276" w:lineRule="auto"/>
              <w:rPr>
                <w:bCs/>
              </w:rPr>
            </w:pPr>
            <w:r>
              <w:rPr>
                <w:bCs/>
              </w:rPr>
              <w:t>skládkové choroby</w:t>
            </w:r>
          </w:p>
        </w:tc>
        <w:tc>
          <w:tcPr>
            <w:tcW w:w="1417" w:type="dxa"/>
          </w:tcPr>
          <w:p w14:paraId="0F6A86A0" w14:textId="77777777" w:rsidR="00BD0416" w:rsidRPr="009A23FB" w:rsidRDefault="00BD0416" w:rsidP="00A8265B">
            <w:pPr>
              <w:widowControl w:val="0"/>
              <w:autoSpaceDE w:val="0"/>
              <w:autoSpaceDN w:val="0"/>
              <w:adjustRightInd w:val="0"/>
              <w:spacing w:line="276" w:lineRule="auto"/>
              <w:rPr>
                <w:bCs/>
              </w:rPr>
            </w:pPr>
            <w:r>
              <w:rPr>
                <w:bCs/>
              </w:rPr>
              <w:t>20 g/t ovoce</w:t>
            </w:r>
          </w:p>
        </w:tc>
        <w:tc>
          <w:tcPr>
            <w:tcW w:w="567" w:type="dxa"/>
          </w:tcPr>
          <w:p w14:paraId="04BB56CF" w14:textId="77777777" w:rsidR="00BD0416" w:rsidRPr="009A23FB" w:rsidRDefault="00BD0416" w:rsidP="00A8265B">
            <w:pPr>
              <w:widowControl w:val="0"/>
              <w:autoSpaceDE w:val="0"/>
              <w:autoSpaceDN w:val="0"/>
              <w:adjustRightInd w:val="0"/>
              <w:spacing w:line="276" w:lineRule="auto"/>
              <w:rPr>
                <w:bCs/>
              </w:rPr>
            </w:pPr>
            <w:r>
              <w:rPr>
                <w:bCs/>
              </w:rPr>
              <w:t>1</w:t>
            </w:r>
          </w:p>
        </w:tc>
        <w:tc>
          <w:tcPr>
            <w:tcW w:w="1985" w:type="dxa"/>
          </w:tcPr>
          <w:p w14:paraId="21FDFCE5" w14:textId="77777777" w:rsidR="00BD0416" w:rsidRPr="009A23FB" w:rsidRDefault="00BD0416" w:rsidP="00A8265B">
            <w:pPr>
              <w:widowControl w:val="0"/>
              <w:autoSpaceDE w:val="0"/>
              <w:autoSpaceDN w:val="0"/>
              <w:adjustRightInd w:val="0"/>
              <w:spacing w:line="276" w:lineRule="auto"/>
              <w:rPr>
                <w:bCs/>
              </w:rPr>
            </w:pPr>
            <w:r w:rsidRPr="005F5DFE">
              <w:rPr>
                <w:bCs/>
              </w:rPr>
              <w:t xml:space="preserve">1) </w:t>
            </w:r>
            <w:r>
              <w:rPr>
                <w:bCs/>
              </w:rPr>
              <w:t>po naskladnění</w:t>
            </w:r>
          </w:p>
        </w:tc>
        <w:tc>
          <w:tcPr>
            <w:tcW w:w="1843" w:type="dxa"/>
          </w:tcPr>
          <w:p w14:paraId="27DBB1CA" w14:textId="77777777" w:rsidR="00BD0416" w:rsidRPr="009A23FB" w:rsidRDefault="00BD0416" w:rsidP="00A8265B">
            <w:pPr>
              <w:widowControl w:val="0"/>
              <w:autoSpaceDE w:val="0"/>
              <w:autoSpaceDN w:val="0"/>
              <w:adjustRightInd w:val="0"/>
              <w:spacing w:line="276" w:lineRule="auto"/>
              <w:rPr>
                <w:bCs/>
              </w:rPr>
            </w:pPr>
            <w:r>
              <w:rPr>
                <w:bCs/>
              </w:rPr>
              <w:t>5) sklady</w:t>
            </w:r>
          </w:p>
        </w:tc>
      </w:tr>
    </w:tbl>
    <w:p w14:paraId="672F35CE" w14:textId="77777777" w:rsidR="00BD0416" w:rsidRDefault="00BD0416" w:rsidP="00054576">
      <w:pPr>
        <w:pStyle w:val="Bezmezer"/>
        <w:widowControl w:val="0"/>
        <w:spacing w:line="276" w:lineRule="auto"/>
        <w:ind w:left="0"/>
        <w:rPr>
          <w:rFonts w:ascii="Times New Roman" w:hAnsi="Times New Roman"/>
          <w:sz w:val="24"/>
          <w:szCs w:val="24"/>
        </w:rPr>
      </w:pPr>
    </w:p>
    <w:p w14:paraId="19302091" w14:textId="77777777" w:rsidR="00BD0416" w:rsidRDefault="00BD0416" w:rsidP="00A8265B">
      <w:pPr>
        <w:pStyle w:val="Bezmezer"/>
        <w:widowControl w:val="0"/>
        <w:spacing w:line="276" w:lineRule="auto"/>
        <w:ind w:left="0"/>
        <w:rPr>
          <w:rFonts w:ascii="Times New Roman" w:hAnsi="Times New Roman"/>
          <w:sz w:val="24"/>
          <w:szCs w:val="24"/>
        </w:rPr>
      </w:pPr>
      <w:r w:rsidRPr="002263B9">
        <w:rPr>
          <w:rFonts w:ascii="Times New Roman" w:hAnsi="Times New Roman"/>
          <w:sz w:val="24"/>
          <w:szCs w:val="24"/>
        </w:rPr>
        <w:t xml:space="preserve">OL (ochranná lhůta) je dána počtem dnů, které je nutné dodržet mezi termínem poslední aplikace a </w:t>
      </w:r>
      <w:r>
        <w:rPr>
          <w:rFonts w:ascii="Times New Roman" w:hAnsi="Times New Roman"/>
          <w:sz w:val="24"/>
          <w:szCs w:val="24"/>
        </w:rPr>
        <w:t>vyskladněním.</w:t>
      </w:r>
    </w:p>
    <w:p w14:paraId="665E1066" w14:textId="77777777" w:rsidR="00BD0416" w:rsidRDefault="00BD0416" w:rsidP="00054576">
      <w:pPr>
        <w:pStyle w:val="Bezmezer"/>
        <w:widowControl w:val="0"/>
        <w:spacing w:line="276" w:lineRule="auto"/>
        <w:ind w:left="0"/>
        <w:rPr>
          <w:rFonts w:ascii="Times New Roman" w:hAnsi="Times New Roman"/>
          <w:sz w:val="24"/>
          <w:szCs w:val="24"/>
        </w:rPr>
      </w:pPr>
    </w:p>
    <w:tbl>
      <w:tblPr>
        <w:tblStyle w:val="Mkatabulky"/>
        <w:tblW w:w="9355" w:type="dxa"/>
        <w:tblInd w:w="-5" w:type="dxa"/>
        <w:tblLayout w:type="fixed"/>
        <w:tblLook w:val="01E0" w:firstRow="1" w:lastRow="1" w:firstColumn="1" w:lastColumn="1" w:noHBand="0" w:noVBand="0"/>
      </w:tblPr>
      <w:tblGrid>
        <w:gridCol w:w="2127"/>
        <w:gridCol w:w="1417"/>
        <w:gridCol w:w="3827"/>
        <w:gridCol w:w="1984"/>
      </w:tblGrid>
      <w:tr w:rsidR="00BD0416" w:rsidRPr="009A23FB" w14:paraId="36518A4E" w14:textId="77777777" w:rsidTr="00A8265B">
        <w:tc>
          <w:tcPr>
            <w:tcW w:w="2127" w:type="dxa"/>
            <w:tcBorders>
              <w:bottom w:val="single" w:sz="4" w:space="0" w:color="auto"/>
            </w:tcBorders>
          </w:tcPr>
          <w:p w14:paraId="41A7FBF6" w14:textId="77777777" w:rsidR="00BD0416" w:rsidRPr="009A23FB" w:rsidRDefault="00BD0416" w:rsidP="00A8265B">
            <w:pPr>
              <w:widowControl w:val="0"/>
              <w:autoSpaceDE w:val="0"/>
              <w:autoSpaceDN w:val="0"/>
              <w:adjustRightInd w:val="0"/>
              <w:spacing w:line="276" w:lineRule="auto"/>
              <w:rPr>
                <w:bCs/>
              </w:rPr>
            </w:pPr>
            <w:r w:rsidRPr="009A23FB">
              <w:rPr>
                <w:bCs/>
              </w:rPr>
              <w:t>Plodina, oblast použití</w:t>
            </w:r>
          </w:p>
        </w:tc>
        <w:tc>
          <w:tcPr>
            <w:tcW w:w="1417" w:type="dxa"/>
            <w:tcBorders>
              <w:bottom w:val="single" w:sz="4" w:space="0" w:color="auto"/>
            </w:tcBorders>
          </w:tcPr>
          <w:p w14:paraId="6479DD37" w14:textId="77777777" w:rsidR="00BD0416" w:rsidRPr="009A23FB" w:rsidRDefault="00BD0416" w:rsidP="00A8265B">
            <w:pPr>
              <w:widowControl w:val="0"/>
              <w:autoSpaceDE w:val="0"/>
              <w:autoSpaceDN w:val="0"/>
              <w:adjustRightInd w:val="0"/>
              <w:spacing w:line="276" w:lineRule="auto"/>
              <w:rPr>
                <w:bCs/>
              </w:rPr>
            </w:pPr>
            <w:r w:rsidRPr="009A23FB">
              <w:rPr>
                <w:bCs/>
              </w:rPr>
              <w:t>Dávka vody</w:t>
            </w:r>
          </w:p>
        </w:tc>
        <w:tc>
          <w:tcPr>
            <w:tcW w:w="3827" w:type="dxa"/>
            <w:tcBorders>
              <w:bottom w:val="single" w:sz="4" w:space="0" w:color="auto"/>
            </w:tcBorders>
          </w:tcPr>
          <w:p w14:paraId="32286072" w14:textId="77777777" w:rsidR="00BD0416" w:rsidRPr="009A23FB" w:rsidRDefault="00BD0416" w:rsidP="00A8265B">
            <w:pPr>
              <w:widowControl w:val="0"/>
              <w:autoSpaceDE w:val="0"/>
              <w:autoSpaceDN w:val="0"/>
              <w:adjustRightInd w:val="0"/>
              <w:spacing w:line="276" w:lineRule="auto"/>
              <w:ind w:right="-105"/>
              <w:rPr>
                <w:bCs/>
              </w:rPr>
            </w:pPr>
            <w:r w:rsidRPr="009A23FB">
              <w:rPr>
                <w:bCs/>
              </w:rPr>
              <w:t>Způsob aplikace</w:t>
            </w:r>
          </w:p>
        </w:tc>
        <w:tc>
          <w:tcPr>
            <w:tcW w:w="1984" w:type="dxa"/>
            <w:tcBorders>
              <w:bottom w:val="single" w:sz="4" w:space="0" w:color="auto"/>
            </w:tcBorders>
          </w:tcPr>
          <w:p w14:paraId="5208CA9B" w14:textId="77777777" w:rsidR="00BD0416" w:rsidRPr="009A23FB" w:rsidRDefault="00BD0416" w:rsidP="00A8265B">
            <w:pPr>
              <w:widowControl w:val="0"/>
              <w:autoSpaceDE w:val="0"/>
              <w:autoSpaceDN w:val="0"/>
              <w:adjustRightInd w:val="0"/>
              <w:spacing w:line="276" w:lineRule="auto"/>
              <w:rPr>
                <w:bCs/>
              </w:rPr>
            </w:pPr>
            <w:r w:rsidRPr="009A23FB">
              <w:rPr>
                <w:bCs/>
              </w:rPr>
              <w:t>Max. počet aplikací v plodině</w:t>
            </w:r>
          </w:p>
        </w:tc>
      </w:tr>
      <w:tr w:rsidR="00BD0416" w:rsidRPr="00534F55" w14:paraId="5D5F5FCC" w14:textId="77777777" w:rsidTr="00A8265B">
        <w:tc>
          <w:tcPr>
            <w:tcW w:w="2127" w:type="dxa"/>
          </w:tcPr>
          <w:p w14:paraId="71339EAF" w14:textId="77777777" w:rsidR="00BD0416" w:rsidRPr="009A23FB" w:rsidRDefault="00BD0416" w:rsidP="00A8265B">
            <w:pPr>
              <w:widowControl w:val="0"/>
              <w:autoSpaceDE w:val="0"/>
              <w:autoSpaceDN w:val="0"/>
              <w:adjustRightInd w:val="0"/>
              <w:spacing w:line="276" w:lineRule="auto"/>
              <w:rPr>
                <w:bCs/>
              </w:rPr>
            </w:pPr>
            <w:r>
              <w:rPr>
                <w:bCs/>
              </w:rPr>
              <w:t>jablka, hrušky, broskve</w:t>
            </w:r>
          </w:p>
        </w:tc>
        <w:tc>
          <w:tcPr>
            <w:tcW w:w="1417" w:type="dxa"/>
          </w:tcPr>
          <w:p w14:paraId="645BA34C" w14:textId="77777777" w:rsidR="00BD0416" w:rsidRPr="009A23FB" w:rsidRDefault="00BD0416" w:rsidP="00A8265B">
            <w:pPr>
              <w:widowControl w:val="0"/>
              <w:autoSpaceDE w:val="0"/>
              <w:autoSpaceDN w:val="0"/>
              <w:adjustRightInd w:val="0"/>
              <w:spacing w:line="276" w:lineRule="auto"/>
              <w:rPr>
                <w:bCs/>
              </w:rPr>
            </w:pPr>
            <w:r w:rsidRPr="00534F55">
              <w:rPr>
                <w:bCs/>
              </w:rPr>
              <w:t xml:space="preserve"> </w:t>
            </w:r>
            <w:r>
              <w:rPr>
                <w:bCs/>
              </w:rPr>
              <w:t>-</w:t>
            </w:r>
          </w:p>
        </w:tc>
        <w:tc>
          <w:tcPr>
            <w:tcW w:w="3827" w:type="dxa"/>
          </w:tcPr>
          <w:p w14:paraId="2A94810A" w14:textId="77777777" w:rsidR="00BD0416" w:rsidRPr="009A23FB" w:rsidRDefault="00BD0416" w:rsidP="00A8265B">
            <w:pPr>
              <w:widowControl w:val="0"/>
              <w:autoSpaceDE w:val="0"/>
              <w:autoSpaceDN w:val="0"/>
              <w:adjustRightInd w:val="0"/>
              <w:spacing w:line="276" w:lineRule="auto"/>
              <w:rPr>
                <w:bCs/>
              </w:rPr>
            </w:pPr>
            <w:r>
              <w:rPr>
                <w:bCs/>
              </w:rPr>
              <w:t>fumigace (bez cirkulační fumigace)</w:t>
            </w:r>
          </w:p>
        </w:tc>
        <w:tc>
          <w:tcPr>
            <w:tcW w:w="1984" w:type="dxa"/>
          </w:tcPr>
          <w:p w14:paraId="1E271BBA" w14:textId="77777777" w:rsidR="00BD0416" w:rsidRPr="009A23FB" w:rsidRDefault="00BD0416" w:rsidP="00A8265B">
            <w:pPr>
              <w:widowControl w:val="0"/>
              <w:autoSpaceDE w:val="0"/>
              <w:autoSpaceDN w:val="0"/>
              <w:adjustRightInd w:val="0"/>
              <w:spacing w:line="276" w:lineRule="auto"/>
              <w:rPr>
                <w:bCs/>
              </w:rPr>
            </w:pPr>
            <w:r w:rsidRPr="00534F55">
              <w:rPr>
                <w:bCs/>
              </w:rPr>
              <w:t xml:space="preserve">  </w:t>
            </w:r>
            <w:r>
              <w:rPr>
                <w:bCs/>
              </w:rPr>
              <w:t>1</w:t>
            </w:r>
            <w:r w:rsidRPr="00534F55">
              <w:rPr>
                <w:bCs/>
              </w:rPr>
              <w:t>x</w:t>
            </w:r>
          </w:p>
        </w:tc>
      </w:tr>
    </w:tbl>
    <w:p w14:paraId="2EEAFBEA" w14:textId="77777777" w:rsidR="00BD0416" w:rsidRDefault="00BD0416" w:rsidP="00251C1A">
      <w:pPr>
        <w:widowControl w:val="0"/>
        <w:spacing w:line="276" w:lineRule="auto"/>
      </w:pPr>
    </w:p>
    <w:p w14:paraId="07CEFB94" w14:textId="77777777" w:rsidR="00BD0416" w:rsidRPr="009F0E8D" w:rsidRDefault="00BD0416" w:rsidP="00251C1A">
      <w:pPr>
        <w:widowControl w:val="0"/>
        <w:spacing w:line="276" w:lineRule="auto"/>
        <w:jc w:val="both"/>
      </w:pPr>
      <w:r w:rsidRPr="009F0E8D">
        <w:t xml:space="preserve">Přípravek používejte v chladírenských podmínkách, v teplotním rozsahu nejbližším podmínkám </w:t>
      </w:r>
      <w:r>
        <w:t>s</w:t>
      </w:r>
      <w:r w:rsidRPr="009F0E8D">
        <w:t>kladování ovoce (-1˚C až 10˚C). Během aplikace prostředku vypněte ventilační systém v chladicí komoře. Když pro</w:t>
      </w:r>
      <w:r>
        <w:t>bíhá fumigace</w:t>
      </w:r>
      <w:r w:rsidRPr="009F0E8D">
        <w:t>, neměl by proudit vzduch. Určete potřebné množství p</w:t>
      </w:r>
      <w:r>
        <w:t>řípravku</w:t>
      </w:r>
      <w:r w:rsidRPr="009F0E8D">
        <w:t>: 1 balení p</w:t>
      </w:r>
      <w:r>
        <w:t>řípravku</w:t>
      </w:r>
      <w:r w:rsidRPr="009F0E8D">
        <w:t xml:space="preserve"> o hmotnosti 1000 g/50 t ovoce nebo 1 balení </w:t>
      </w:r>
      <w:r>
        <w:t>přípravku</w:t>
      </w:r>
      <w:r w:rsidRPr="009F0E8D">
        <w:t xml:space="preserve"> </w:t>
      </w:r>
      <w:r w:rsidRPr="009F0E8D">
        <w:lastRenderedPageBreak/>
        <w:t>o hmotnosti 500 g/25 t ovoce nebo 1 balení</w:t>
      </w:r>
      <w:r>
        <w:t xml:space="preserve"> přípravku</w:t>
      </w:r>
      <w:r w:rsidRPr="009F0E8D">
        <w:t xml:space="preserve"> 250 g/12,5 t ovoce.</w:t>
      </w:r>
    </w:p>
    <w:p w14:paraId="2A961FC1" w14:textId="77777777" w:rsidR="00BD0416" w:rsidRPr="004A5FEE" w:rsidRDefault="00BD0416" w:rsidP="00251C1A">
      <w:pPr>
        <w:widowControl w:val="0"/>
        <w:spacing w:line="276" w:lineRule="auto"/>
        <w:jc w:val="both"/>
      </w:pPr>
      <w:r w:rsidRPr="009F0E8D">
        <w:t>Umístěte bal</w:t>
      </w:r>
      <w:r>
        <w:t>ení přípravku</w:t>
      </w:r>
      <w:r w:rsidRPr="009F0E8D">
        <w:t xml:space="preserve"> do středu komory na tepelně odolný povrch. Zapalte knot</w:t>
      </w:r>
      <w:r>
        <w:t>, prostor</w:t>
      </w:r>
      <w:r w:rsidRPr="009F0E8D">
        <w:t xml:space="preserve"> okamžitě</w:t>
      </w:r>
      <w:r>
        <w:t xml:space="preserve"> opusťte</w:t>
      </w:r>
      <w:r w:rsidRPr="009F0E8D">
        <w:t xml:space="preserve"> </w:t>
      </w:r>
      <w:r>
        <w:t xml:space="preserve">a </w:t>
      </w:r>
      <w:r w:rsidRPr="009F0E8D">
        <w:t xml:space="preserve">zavřete </w:t>
      </w:r>
      <w:r>
        <w:t>chladicí komoru</w:t>
      </w:r>
      <w:r w:rsidRPr="009F0E8D">
        <w:t xml:space="preserve"> (nechte ji zavřenou alespoň 8 hodin). </w:t>
      </w:r>
      <w:r w:rsidRPr="00A35BE0">
        <w:t>Po otevření komory větrejte místnost alespoň 1 hodinu před opětovným vstupem.</w:t>
      </w:r>
    </w:p>
    <w:p w14:paraId="5C4CF16C" w14:textId="77777777" w:rsidR="00BD0416" w:rsidRDefault="00BD0416" w:rsidP="00251C1A">
      <w:pPr>
        <w:widowControl w:val="0"/>
        <w:spacing w:line="276" w:lineRule="auto"/>
      </w:pPr>
    </w:p>
    <w:p w14:paraId="5508984C" w14:textId="77777777" w:rsidR="0070069A" w:rsidRDefault="0070069A" w:rsidP="00251C1A">
      <w:pPr>
        <w:widowControl w:val="0"/>
        <w:tabs>
          <w:tab w:val="left" w:pos="3402"/>
          <w:tab w:val="left" w:pos="5670"/>
          <w:tab w:val="left" w:pos="6096"/>
          <w:tab w:val="left" w:pos="6804"/>
        </w:tabs>
        <w:spacing w:line="276" w:lineRule="auto"/>
        <w:jc w:val="both"/>
      </w:pPr>
    </w:p>
    <w:p w14:paraId="404C427B" w14:textId="77777777" w:rsidR="0052494A" w:rsidRDefault="0052494A" w:rsidP="00251C1A">
      <w:pPr>
        <w:widowControl w:val="0"/>
        <w:tabs>
          <w:tab w:val="left" w:pos="3402"/>
          <w:tab w:val="left" w:pos="5670"/>
          <w:tab w:val="left" w:pos="6096"/>
          <w:tab w:val="left" w:pos="6804"/>
        </w:tabs>
        <w:spacing w:line="276" w:lineRule="auto"/>
        <w:jc w:val="both"/>
      </w:pPr>
    </w:p>
    <w:p w14:paraId="20B7FBA5" w14:textId="77777777" w:rsidR="00BA503D" w:rsidRDefault="00BA503D" w:rsidP="00251C1A">
      <w:pPr>
        <w:widowControl w:val="0"/>
        <w:tabs>
          <w:tab w:val="left" w:pos="3402"/>
          <w:tab w:val="left" w:pos="5670"/>
          <w:tab w:val="left" w:pos="6096"/>
          <w:tab w:val="left" w:pos="6804"/>
        </w:tabs>
        <w:spacing w:line="276" w:lineRule="auto"/>
        <w:jc w:val="both"/>
      </w:pPr>
      <w:r>
        <w:t xml:space="preserve">Přípravek </w:t>
      </w:r>
      <w:bookmarkStart w:id="27" w:name="_Hlk223106334"/>
      <w:proofErr w:type="spellStart"/>
      <w:r w:rsidRPr="00BA503D">
        <w:rPr>
          <w:b/>
          <w:bCs/>
        </w:rPr>
        <w:t>Dodifun</w:t>
      </w:r>
      <w:proofErr w:type="spellEnd"/>
      <w:r w:rsidRPr="00BA503D">
        <w:rPr>
          <w:b/>
          <w:bCs/>
        </w:rPr>
        <w:t xml:space="preserve"> SC</w:t>
      </w:r>
      <w:r>
        <w:t xml:space="preserve"> </w:t>
      </w:r>
      <w:bookmarkEnd w:id="27"/>
      <w:r>
        <w:t>se povoluje pro použití pro vlastní potřebu formou vzájemného uznávání z Polska.</w:t>
      </w:r>
    </w:p>
    <w:p w14:paraId="083D4D2D" w14:textId="77777777" w:rsidR="00BA503D" w:rsidRPr="004319B6" w:rsidRDefault="00BA503D" w:rsidP="00251C1A">
      <w:pPr>
        <w:widowControl w:val="0"/>
        <w:tabs>
          <w:tab w:val="left" w:pos="1560"/>
        </w:tabs>
        <w:spacing w:line="276" w:lineRule="auto"/>
        <w:ind w:left="2835" w:hanging="2835"/>
      </w:pPr>
    </w:p>
    <w:p w14:paraId="32C66AC0" w14:textId="77777777" w:rsidR="00BA503D" w:rsidRPr="004319B6" w:rsidRDefault="00BA503D" w:rsidP="00251C1A">
      <w:pPr>
        <w:widowControl w:val="0"/>
        <w:tabs>
          <w:tab w:val="left" w:pos="1560"/>
        </w:tabs>
        <w:spacing w:line="276" w:lineRule="auto"/>
        <w:ind w:left="2835" w:hanging="2835"/>
        <w:rPr>
          <w:iCs/>
        </w:rPr>
      </w:pPr>
      <w:r w:rsidRPr="004319B6">
        <w:t>evidenční číslo:</w:t>
      </w:r>
      <w:r w:rsidRPr="004319B6">
        <w:rPr>
          <w:iCs/>
        </w:rPr>
        <w:t xml:space="preserve"> 0000-99V</w:t>
      </w:r>
    </w:p>
    <w:p w14:paraId="00FA1275" w14:textId="03600104" w:rsidR="00BA503D" w:rsidRPr="004319B6" w:rsidRDefault="00BA503D" w:rsidP="00251C1A">
      <w:pPr>
        <w:widowControl w:val="0"/>
        <w:tabs>
          <w:tab w:val="left" w:pos="1560"/>
        </w:tabs>
        <w:spacing w:line="276" w:lineRule="auto"/>
        <w:ind w:left="2835" w:hanging="2835"/>
        <w:rPr>
          <w:rFonts w:eastAsia="Calibri"/>
          <w:bCs/>
          <w:iCs/>
          <w:snapToGrid w:val="0"/>
          <w:lang w:eastAsia="en-US"/>
        </w:rPr>
      </w:pPr>
      <w:r w:rsidRPr="004319B6">
        <w:t xml:space="preserve">účinná látka: </w:t>
      </w:r>
      <w:proofErr w:type="spellStart"/>
      <w:proofErr w:type="gramStart"/>
      <w:r>
        <w:t>d</w:t>
      </w:r>
      <w:r w:rsidRPr="00BA503D">
        <w:t>odin</w:t>
      </w:r>
      <w:proofErr w:type="spellEnd"/>
      <w:r>
        <w:t xml:space="preserve">  400</w:t>
      </w:r>
      <w:proofErr w:type="gramEnd"/>
      <w:r>
        <w:t xml:space="preserve"> g/l</w:t>
      </w:r>
    </w:p>
    <w:p w14:paraId="14A2C9A7" w14:textId="1E43017F" w:rsidR="00BA503D" w:rsidRDefault="00BA503D" w:rsidP="00251C1A">
      <w:pPr>
        <w:widowControl w:val="0"/>
        <w:tabs>
          <w:tab w:val="left" w:pos="1560"/>
        </w:tabs>
        <w:spacing w:line="276" w:lineRule="auto"/>
        <w:ind w:left="2835" w:hanging="2835"/>
      </w:pPr>
      <w:r w:rsidRPr="004319B6">
        <w:t xml:space="preserve">platnost povolení končí dne: </w:t>
      </w:r>
      <w:r>
        <w:t>15.7.2027</w:t>
      </w:r>
    </w:p>
    <w:p w14:paraId="2FD7F0B6" w14:textId="77777777" w:rsidR="00BA503D" w:rsidRDefault="00BA503D" w:rsidP="00251C1A">
      <w:pPr>
        <w:widowControl w:val="0"/>
        <w:tabs>
          <w:tab w:val="left" w:pos="1560"/>
        </w:tabs>
        <w:spacing w:line="276" w:lineRule="auto"/>
        <w:ind w:left="2835" w:hanging="2835"/>
      </w:pPr>
    </w:p>
    <w:p w14:paraId="40B12116" w14:textId="77777777" w:rsidR="00BA503D" w:rsidRDefault="00BA503D" w:rsidP="00251C1A">
      <w:pPr>
        <w:widowControl w:val="0"/>
        <w:spacing w:line="276" w:lineRule="auto"/>
        <w:jc w:val="both"/>
        <w:rPr>
          <w:i/>
          <w:iCs/>
        </w:rPr>
      </w:pPr>
      <w:r w:rsidRPr="00455210">
        <w:rPr>
          <w:i/>
          <w:iCs/>
        </w:rPr>
        <w:t xml:space="preserve">Rozsah </w:t>
      </w:r>
      <w:r>
        <w:rPr>
          <w:i/>
          <w:iCs/>
        </w:rPr>
        <w:t xml:space="preserve">povoleného </w:t>
      </w:r>
      <w:r w:rsidRPr="00455210">
        <w:rPr>
          <w:i/>
          <w:iCs/>
        </w:rPr>
        <w:t>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268"/>
        <w:gridCol w:w="1275"/>
        <w:gridCol w:w="567"/>
        <w:gridCol w:w="1986"/>
        <w:gridCol w:w="1842"/>
      </w:tblGrid>
      <w:tr w:rsidR="00BA503D" w:rsidRPr="009A23FB" w14:paraId="5C579BB8" w14:textId="77777777" w:rsidTr="00867FB6">
        <w:tc>
          <w:tcPr>
            <w:tcW w:w="1560" w:type="dxa"/>
          </w:tcPr>
          <w:p w14:paraId="664F1711" w14:textId="0459F8DF" w:rsidR="00BA503D" w:rsidRPr="009A23FB" w:rsidRDefault="00BA503D" w:rsidP="00A8265B">
            <w:pPr>
              <w:widowControl w:val="0"/>
              <w:autoSpaceDE w:val="0"/>
              <w:autoSpaceDN w:val="0"/>
              <w:adjustRightInd w:val="0"/>
              <w:spacing w:line="276" w:lineRule="auto"/>
              <w:rPr>
                <w:bCs/>
              </w:rPr>
            </w:pPr>
            <w:r w:rsidRPr="009A23FB">
              <w:rPr>
                <w:bCs/>
              </w:rPr>
              <w:t>1)</w:t>
            </w:r>
            <w:r w:rsidR="00054576">
              <w:rPr>
                <w:bCs/>
              </w:rPr>
              <w:t xml:space="preserve"> </w:t>
            </w:r>
            <w:r w:rsidRPr="009A23FB">
              <w:rPr>
                <w:bCs/>
              </w:rPr>
              <w:t>Plodina, oblast použití</w:t>
            </w:r>
          </w:p>
        </w:tc>
        <w:tc>
          <w:tcPr>
            <w:tcW w:w="2268" w:type="dxa"/>
          </w:tcPr>
          <w:p w14:paraId="0334CB5C" w14:textId="77777777" w:rsidR="00BA503D" w:rsidRPr="009A23FB" w:rsidRDefault="00BA503D" w:rsidP="00A8265B">
            <w:pPr>
              <w:widowControl w:val="0"/>
              <w:autoSpaceDE w:val="0"/>
              <w:autoSpaceDN w:val="0"/>
              <w:adjustRightInd w:val="0"/>
              <w:spacing w:line="276" w:lineRule="auto"/>
              <w:ind w:right="14"/>
              <w:rPr>
                <w:bCs/>
              </w:rPr>
            </w:pPr>
            <w:r w:rsidRPr="009A23FB">
              <w:rPr>
                <w:bCs/>
              </w:rPr>
              <w:t>2) Škodlivý organismus, jiný účel použití</w:t>
            </w:r>
          </w:p>
        </w:tc>
        <w:tc>
          <w:tcPr>
            <w:tcW w:w="1275" w:type="dxa"/>
          </w:tcPr>
          <w:p w14:paraId="1B6A3648" w14:textId="77777777" w:rsidR="00BA503D" w:rsidRPr="009A23FB" w:rsidRDefault="00BA503D" w:rsidP="00A8265B">
            <w:pPr>
              <w:widowControl w:val="0"/>
              <w:autoSpaceDE w:val="0"/>
              <w:autoSpaceDN w:val="0"/>
              <w:adjustRightInd w:val="0"/>
              <w:spacing w:line="276" w:lineRule="auto"/>
              <w:ind w:right="13"/>
              <w:rPr>
                <w:bCs/>
              </w:rPr>
            </w:pPr>
            <w:r w:rsidRPr="009A23FB">
              <w:rPr>
                <w:bCs/>
              </w:rPr>
              <w:t>Dávkování, mísitelnost</w:t>
            </w:r>
          </w:p>
        </w:tc>
        <w:tc>
          <w:tcPr>
            <w:tcW w:w="567" w:type="dxa"/>
          </w:tcPr>
          <w:p w14:paraId="54B121ED" w14:textId="77777777" w:rsidR="00BA503D" w:rsidRPr="009A23FB" w:rsidRDefault="00BA503D" w:rsidP="00A8265B">
            <w:pPr>
              <w:widowControl w:val="0"/>
              <w:autoSpaceDE w:val="0"/>
              <w:autoSpaceDN w:val="0"/>
              <w:adjustRightInd w:val="0"/>
              <w:spacing w:line="276" w:lineRule="auto"/>
              <w:rPr>
                <w:bCs/>
              </w:rPr>
            </w:pPr>
            <w:r>
              <w:rPr>
                <w:bCs/>
              </w:rPr>
              <w:t>OL</w:t>
            </w:r>
          </w:p>
        </w:tc>
        <w:tc>
          <w:tcPr>
            <w:tcW w:w="1986" w:type="dxa"/>
          </w:tcPr>
          <w:p w14:paraId="2A6F73AA" w14:textId="77777777" w:rsidR="00BA503D" w:rsidRPr="009A23FB" w:rsidRDefault="00BA503D" w:rsidP="00A8265B">
            <w:pPr>
              <w:widowControl w:val="0"/>
              <w:autoSpaceDE w:val="0"/>
              <w:autoSpaceDN w:val="0"/>
              <w:adjustRightInd w:val="0"/>
              <w:spacing w:line="276" w:lineRule="auto"/>
              <w:rPr>
                <w:bCs/>
              </w:rPr>
            </w:pPr>
            <w:r w:rsidRPr="009A23FB">
              <w:rPr>
                <w:bCs/>
              </w:rPr>
              <w:t>Poznámka</w:t>
            </w:r>
          </w:p>
          <w:p w14:paraId="10B5102F" w14:textId="77777777" w:rsidR="00BA503D" w:rsidRPr="009A23FB" w:rsidRDefault="00BA503D" w:rsidP="00A8265B">
            <w:pPr>
              <w:widowControl w:val="0"/>
              <w:autoSpaceDE w:val="0"/>
              <w:autoSpaceDN w:val="0"/>
              <w:adjustRightInd w:val="0"/>
              <w:spacing w:line="276" w:lineRule="auto"/>
              <w:rPr>
                <w:bCs/>
              </w:rPr>
            </w:pPr>
            <w:r w:rsidRPr="009A23FB">
              <w:rPr>
                <w:bCs/>
              </w:rPr>
              <w:t>1) k plodině</w:t>
            </w:r>
          </w:p>
          <w:p w14:paraId="0D3AA33C" w14:textId="77777777" w:rsidR="00BA503D" w:rsidRPr="009A23FB" w:rsidRDefault="00BA503D" w:rsidP="00A8265B">
            <w:pPr>
              <w:widowControl w:val="0"/>
              <w:autoSpaceDE w:val="0"/>
              <w:autoSpaceDN w:val="0"/>
              <w:adjustRightInd w:val="0"/>
              <w:spacing w:line="276" w:lineRule="auto"/>
              <w:rPr>
                <w:bCs/>
              </w:rPr>
            </w:pPr>
            <w:r w:rsidRPr="009A23FB">
              <w:rPr>
                <w:bCs/>
              </w:rPr>
              <w:t>2) k ŠO</w:t>
            </w:r>
          </w:p>
          <w:p w14:paraId="1D94E534" w14:textId="77777777" w:rsidR="00BA503D" w:rsidRPr="009A23FB" w:rsidRDefault="00BA503D" w:rsidP="00A8265B">
            <w:pPr>
              <w:widowControl w:val="0"/>
              <w:autoSpaceDE w:val="0"/>
              <w:autoSpaceDN w:val="0"/>
              <w:adjustRightInd w:val="0"/>
              <w:spacing w:line="276" w:lineRule="auto"/>
              <w:rPr>
                <w:bCs/>
              </w:rPr>
            </w:pPr>
            <w:r w:rsidRPr="009A23FB">
              <w:rPr>
                <w:bCs/>
              </w:rPr>
              <w:t>3) k OL</w:t>
            </w:r>
          </w:p>
        </w:tc>
        <w:tc>
          <w:tcPr>
            <w:tcW w:w="1842" w:type="dxa"/>
          </w:tcPr>
          <w:p w14:paraId="7429BC67" w14:textId="77777777" w:rsidR="00BA503D" w:rsidRPr="009A23FB" w:rsidRDefault="00BA503D" w:rsidP="00A8265B">
            <w:pPr>
              <w:widowControl w:val="0"/>
              <w:autoSpaceDE w:val="0"/>
              <w:autoSpaceDN w:val="0"/>
              <w:adjustRightInd w:val="0"/>
              <w:spacing w:line="276" w:lineRule="auto"/>
              <w:rPr>
                <w:bCs/>
              </w:rPr>
            </w:pPr>
            <w:r w:rsidRPr="009A23FB">
              <w:rPr>
                <w:bCs/>
              </w:rPr>
              <w:t>4) Pozn. k dávkování</w:t>
            </w:r>
          </w:p>
          <w:p w14:paraId="002DA452" w14:textId="77777777" w:rsidR="00BA503D" w:rsidRPr="009A23FB" w:rsidRDefault="00BA503D" w:rsidP="00A8265B">
            <w:pPr>
              <w:widowControl w:val="0"/>
              <w:autoSpaceDE w:val="0"/>
              <w:autoSpaceDN w:val="0"/>
              <w:adjustRightInd w:val="0"/>
              <w:spacing w:line="276" w:lineRule="auto"/>
              <w:ind w:right="119"/>
              <w:rPr>
                <w:bCs/>
              </w:rPr>
            </w:pPr>
            <w:r w:rsidRPr="009A23FB">
              <w:rPr>
                <w:bCs/>
              </w:rPr>
              <w:t>5) Umístění</w:t>
            </w:r>
          </w:p>
          <w:p w14:paraId="72059CA7" w14:textId="77777777" w:rsidR="00BA503D" w:rsidRPr="009A23FB" w:rsidRDefault="00BA503D" w:rsidP="00A8265B">
            <w:pPr>
              <w:widowControl w:val="0"/>
              <w:autoSpaceDE w:val="0"/>
              <w:autoSpaceDN w:val="0"/>
              <w:adjustRightInd w:val="0"/>
              <w:spacing w:line="276" w:lineRule="auto"/>
              <w:rPr>
                <w:bCs/>
              </w:rPr>
            </w:pPr>
            <w:r w:rsidRPr="009A23FB">
              <w:rPr>
                <w:bCs/>
              </w:rPr>
              <w:t>6) Určení sklizně</w:t>
            </w:r>
          </w:p>
        </w:tc>
      </w:tr>
      <w:tr w:rsidR="00BA503D" w:rsidRPr="00534F55" w14:paraId="597BEEFC" w14:textId="77777777" w:rsidTr="00867FB6">
        <w:tc>
          <w:tcPr>
            <w:tcW w:w="1560" w:type="dxa"/>
          </w:tcPr>
          <w:p w14:paraId="27FDBD09" w14:textId="77777777" w:rsidR="00BA503D" w:rsidRPr="009A23FB" w:rsidRDefault="00BA503D" w:rsidP="00A8265B">
            <w:pPr>
              <w:widowControl w:val="0"/>
              <w:autoSpaceDE w:val="0"/>
              <w:autoSpaceDN w:val="0"/>
              <w:adjustRightInd w:val="0"/>
              <w:spacing w:line="276" w:lineRule="auto"/>
              <w:rPr>
                <w:bCs/>
              </w:rPr>
            </w:pPr>
            <w:r>
              <w:rPr>
                <w:bCs/>
              </w:rPr>
              <w:t>jabloň, hrušeň</w:t>
            </w:r>
          </w:p>
        </w:tc>
        <w:tc>
          <w:tcPr>
            <w:tcW w:w="2268" w:type="dxa"/>
          </w:tcPr>
          <w:p w14:paraId="4C49B7EB" w14:textId="77777777" w:rsidR="00BA503D" w:rsidRPr="009A23FB" w:rsidRDefault="00BA503D" w:rsidP="00A8265B">
            <w:pPr>
              <w:widowControl w:val="0"/>
              <w:autoSpaceDE w:val="0"/>
              <w:autoSpaceDN w:val="0"/>
              <w:adjustRightInd w:val="0"/>
              <w:spacing w:line="276" w:lineRule="auto"/>
              <w:rPr>
                <w:bCs/>
              </w:rPr>
            </w:pPr>
            <w:r>
              <w:rPr>
                <w:bCs/>
              </w:rPr>
              <w:t>s</w:t>
            </w:r>
            <w:r w:rsidRPr="005F5DFE">
              <w:rPr>
                <w:bCs/>
              </w:rPr>
              <w:t>trupovitost</w:t>
            </w:r>
            <w:r>
              <w:rPr>
                <w:bCs/>
              </w:rPr>
              <w:t xml:space="preserve"> jádrovin</w:t>
            </w:r>
          </w:p>
        </w:tc>
        <w:tc>
          <w:tcPr>
            <w:tcW w:w="1275" w:type="dxa"/>
          </w:tcPr>
          <w:p w14:paraId="43218E4F" w14:textId="77777777" w:rsidR="00BA503D" w:rsidRPr="009A23FB" w:rsidRDefault="00BA503D" w:rsidP="00A8265B">
            <w:pPr>
              <w:widowControl w:val="0"/>
              <w:autoSpaceDE w:val="0"/>
              <w:autoSpaceDN w:val="0"/>
              <w:adjustRightInd w:val="0"/>
              <w:spacing w:line="276" w:lineRule="auto"/>
              <w:rPr>
                <w:bCs/>
              </w:rPr>
            </w:pPr>
            <w:r>
              <w:rPr>
                <w:bCs/>
              </w:rPr>
              <w:t>1,7 l/ha</w:t>
            </w:r>
          </w:p>
        </w:tc>
        <w:tc>
          <w:tcPr>
            <w:tcW w:w="567" w:type="dxa"/>
          </w:tcPr>
          <w:p w14:paraId="795D41AA" w14:textId="77777777" w:rsidR="00BA503D" w:rsidRPr="009A23FB" w:rsidRDefault="00BA503D" w:rsidP="00A8265B">
            <w:pPr>
              <w:widowControl w:val="0"/>
              <w:autoSpaceDE w:val="0"/>
              <w:autoSpaceDN w:val="0"/>
              <w:adjustRightInd w:val="0"/>
              <w:spacing w:line="276" w:lineRule="auto"/>
              <w:rPr>
                <w:bCs/>
              </w:rPr>
            </w:pPr>
            <w:r>
              <w:rPr>
                <w:bCs/>
              </w:rPr>
              <w:t>60</w:t>
            </w:r>
          </w:p>
        </w:tc>
        <w:tc>
          <w:tcPr>
            <w:tcW w:w="1986" w:type="dxa"/>
          </w:tcPr>
          <w:p w14:paraId="09AD1637" w14:textId="77777777" w:rsidR="00BA503D" w:rsidRPr="009A23FB" w:rsidRDefault="00BA503D" w:rsidP="00A8265B">
            <w:pPr>
              <w:widowControl w:val="0"/>
              <w:autoSpaceDE w:val="0"/>
              <w:autoSpaceDN w:val="0"/>
              <w:adjustRightInd w:val="0"/>
              <w:spacing w:line="276" w:lineRule="auto"/>
              <w:rPr>
                <w:bCs/>
              </w:rPr>
            </w:pPr>
            <w:r w:rsidRPr="005F5DFE">
              <w:rPr>
                <w:bCs/>
              </w:rPr>
              <w:t xml:space="preserve">1) od: </w:t>
            </w:r>
            <w:r>
              <w:rPr>
                <w:bCs/>
              </w:rPr>
              <w:t>53</w:t>
            </w:r>
            <w:r w:rsidRPr="005F5DFE">
              <w:rPr>
                <w:bCs/>
              </w:rPr>
              <w:t xml:space="preserve"> BBCH, do: </w:t>
            </w:r>
            <w:r>
              <w:rPr>
                <w:bCs/>
              </w:rPr>
              <w:t>5</w:t>
            </w:r>
            <w:r w:rsidRPr="005F5DFE">
              <w:rPr>
                <w:bCs/>
              </w:rPr>
              <w:t>9 BBCH</w:t>
            </w:r>
            <w:r>
              <w:rPr>
                <w:bCs/>
              </w:rPr>
              <w:t xml:space="preserve"> a </w:t>
            </w:r>
            <w:r w:rsidRPr="005F5DFE">
              <w:rPr>
                <w:bCs/>
              </w:rPr>
              <w:t xml:space="preserve">od: </w:t>
            </w:r>
            <w:r>
              <w:rPr>
                <w:bCs/>
              </w:rPr>
              <w:t>71</w:t>
            </w:r>
            <w:r w:rsidRPr="005F5DFE">
              <w:rPr>
                <w:bCs/>
              </w:rPr>
              <w:t xml:space="preserve"> BBCH, do: </w:t>
            </w:r>
            <w:r>
              <w:rPr>
                <w:bCs/>
              </w:rPr>
              <w:t>7</w:t>
            </w:r>
            <w:r w:rsidRPr="005F5DFE">
              <w:rPr>
                <w:bCs/>
              </w:rPr>
              <w:t>9 BBCH</w:t>
            </w:r>
          </w:p>
        </w:tc>
        <w:tc>
          <w:tcPr>
            <w:tcW w:w="1842" w:type="dxa"/>
          </w:tcPr>
          <w:p w14:paraId="5039EE68" w14:textId="77777777" w:rsidR="00BA503D" w:rsidRPr="009A23FB" w:rsidRDefault="00BA503D" w:rsidP="00A8265B">
            <w:pPr>
              <w:widowControl w:val="0"/>
              <w:autoSpaceDE w:val="0"/>
              <w:autoSpaceDN w:val="0"/>
              <w:adjustRightInd w:val="0"/>
              <w:spacing w:line="276" w:lineRule="auto"/>
              <w:rPr>
                <w:bCs/>
              </w:rPr>
            </w:pPr>
          </w:p>
        </w:tc>
      </w:tr>
      <w:tr w:rsidR="00BA503D" w:rsidRPr="00534F55" w14:paraId="4EA1B216" w14:textId="77777777" w:rsidTr="00867FB6">
        <w:tc>
          <w:tcPr>
            <w:tcW w:w="1560" w:type="dxa"/>
          </w:tcPr>
          <w:p w14:paraId="028C2646" w14:textId="77777777" w:rsidR="00BA503D" w:rsidRDefault="00BA503D" w:rsidP="00A8265B">
            <w:pPr>
              <w:widowControl w:val="0"/>
              <w:autoSpaceDE w:val="0"/>
              <w:autoSpaceDN w:val="0"/>
              <w:adjustRightInd w:val="0"/>
              <w:spacing w:line="276" w:lineRule="auto"/>
              <w:rPr>
                <w:bCs/>
              </w:rPr>
            </w:pPr>
            <w:r>
              <w:rPr>
                <w:bCs/>
              </w:rPr>
              <w:t>třešeň, višeň</w:t>
            </w:r>
          </w:p>
        </w:tc>
        <w:tc>
          <w:tcPr>
            <w:tcW w:w="2268" w:type="dxa"/>
          </w:tcPr>
          <w:p w14:paraId="55A4EE0C" w14:textId="77777777" w:rsidR="00BA503D" w:rsidRPr="00D5094B" w:rsidRDefault="00BA503D" w:rsidP="00A8265B">
            <w:pPr>
              <w:widowControl w:val="0"/>
              <w:autoSpaceDE w:val="0"/>
              <w:autoSpaceDN w:val="0"/>
              <w:adjustRightInd w:val="0"/>
              <w:spacing w:line="276" w:lineRule="auto"/>
              <w:rPr>
                <w:bCs/>
              </w:rPr>
            </w:pPr>
            <w:r w:rsidRPr="005F5DFE">
              <w:rPr>
                <w:bCs/>
              </w:rPr>
              <w:t>skvrnitost listů</w:t>
            </w:r>
            <w:r>
              <w:rPr>
                <w:bCs/>
              </w:rPr>
              <w:t xml:space="preserve"> peckovin</w:t>
            </w:r>
          </w:p>
        </w:tc>
        <w:tc>
          <w:tcPr>
            <w:tcW w:w="1275" w:type="dxa"/>
          </w:tcPr>
          <w:p w14:paraId="334D190E" w14:textId="77777777" w:rsidR="00BA503D" w:rsidRDefault="00BA503D" w:rsidP="00A8265B">
            <w:pPr>
              <w:widowControl w:val="0"/>
              <w:autoSpaceDE w:val="0"/>
              <w:autoSpaceDN w:val="0"/>
              <w:adjustRightInd w:val="0"/>
              <w:spacing w:line="276" w:lineRule="auto"/>
              <w:rPr>
                <w:bCs/>
              </w:rPr>
            </w:pPr>
            <w:r>
              <w:rPr>
                <w:bCs/>
              </w:rPr>
              <w:t>1,7 l/ha</w:t>
            </w:r>
          </w:p>
        </w:tc>
        <w:tc>
          <w:tcPr>
            <w:tcW w:w="567" w:type="dxa"/>
          </w:tcPr>
          <w:p w14:paraId="2FC6FEA3" w14:textId="77777777" w:rsidR="00BA503D" w:rsidRDefault="00BA503D" w:rsidP="00A8265B">
            <w:pPr>
              <w:widowControl w:val="0"/>
              <w:autoSpaceDE w:val="0"/>
              <w:autoSpaceDN w:val="0"/>
              <w:adjustRightInd w:val="0"/>
              <w:spacing w:line="276" w:lineRule="auto"/>
              <w:rPr>
                <w:bCs/>
              </w:rPr>
            </w:pPr>
            <w:r>
              <w:rPr>
                <w:bCs/>
              </w:rPr>
              <w:t>14</w:t>
            </w:r>
          </w:p>
        </w:tc>
        <w:tc>
          <w:tcPr>
            <w:tcW w:w="1986" w:type="dxa"/>
          </w:tcPr>
          <w:p w14:paraId="002370CF" w14:textId="77777777" w:rsidR="00BA503D" w:rsidRPr="005F5DFE" w:rsidRDefault="00BA503D" w:rsidP="00A8265B">
            <w:pPr>
              <w:widowControl w:val="0"/>
              <w:autoSpaceDE w:val="0"/>
              <w:autoSpaceDN w:val="0"/>
              <w:adjustRightInd w:val="0"/>
              <w:spacing w:line="276" w:lineRule="auto"/>
              <w:rPr>
                <w:bCs/>
              </w:rPr>
            </w:pPr>
            <w:r w:rsidRPr="005F5DFE">
              <w:rPr>
                <w:bCs/>
              </w:rPr>
              <w:t xml:space="preserve">1) od: </w:t>
            </w:r>
            <w:r>
              <w:rPr>
                <w:bCs/>
              </w:rPr>
              <w:t>71</w:t>
            </w:r>
            <w:r w:rsidRPr="005F5DFE">
              <w:rPr>
                <w:bCs/>
              </w:rPr>
              <w:t xml:space="preserve"> BBCH, do: </w:t>
            </w:r>
            <w:r>
              <w:rPr>
                <w:bCs/>
              </w:rPr>
              <w:t>75</w:t>
            </w:r>
            <w:r w:rsidRPr="005F5DFE">
              <w:rPr>
                <w:bCs/>
              </w:rPr>
              <w:t xml:space="preserve"> BBCH</w:t>
            </w:r>
            <w:r>
              <w:rPr>
                <w:bCs/>
              </w:rPr>
              <w:t xml:space="preserve"> a </w:t>
            </w:r>
            <w:r w:rsidRPr="005F5DFE">
              <w:rPr>
                <w:bCs/>
              </w:rPr>
              <w:t xml:space="preserve">od: </w:t>
            </w:r>
            <w:r>
              <w:rPr>
                <w:bCs/>
              </w:rPr>
              <w:t>90</w:t>
            </w:r>
            <w:r w:rsidRPr="005F5DFE">
              <w:rPr>
                <w:bCs/>
              </w:rPr>
              <w:t xml:space="preserve"> BBCH, do: </w:t>
            </w:r>
            <w:r>
              <w:rPr>
                <w:bCs/>
              </w:rPr>
              <w:t>97</w:t>
            </w:r>
            <w:r w:rsidRPr="005F5DFE">
              <w:rPr>
                <w:bCs/>
              </w:rPr>
              <w:t xml:space="preserve"> BBCH</w:t>
            </w:r>
          </w:p>
        </w:tc>
        <w:tc>
          <w:tcPr>
            <w:tcW w:w="1842" w:type="dxa"/>
          </w:tcPr>
          <w:p w14:paraId="6AAB7483" w14:textId="77777777" w:rsidR="00BA503D" w:rsidRPr="009A23FB" w:rsidRDefault="00BA503D" w:rsidP="00A8265B">
            <w:pPr>
              <w:widowControl w:val="0"/>
              <w:autoSpaceDE w:val="0"/>
              <w:autoSpaceDN w:val="0"/>
              <w:adjustRightInd w:val="0"/>
              <w:spacing w:line="276" w:lineRule="auto"/>
              <w:rPr>
                <w:bCs/>
              </w:rPr>
            </w:pPr>
          </w:p>
        </w:tc>
      </w:tr>
    </w:tbl>
    <w:p w14:paraId="2C39DED2" w14:textId="77777777" w:rsidR="00BA503D" w:rsidRDefault="00BA503D" w:rsidP="00054576">
      <w:pPr>
        <w:pStyle w:val="Bezmezer"/>
        <w:widowControl w:val="0"/>
        <w:spacing w:line="276" w:lineRule="auto"/>
        <w:ind w:left="0"/>
        <w:rPr>
          <w:rFonts w:ascii="Times New Roman" w:hAnsi="Times New Roman"/>
          <w:sz w:val="24"/>
          <w:szCs w:val="24"/>
        </w:rPr>
      </w:pPr>
    </w:p>
    <w:p w14:paraId="4325D630" w14:textId="77777777" w:rsidR="00BA503D" w:rsidRDefault="00BA503D" w:rsidP="00A8265B">
      <w:pPr>
        <w:pStyle w:val="Bezmezer"/>
        <w:widowControl w:val="0"/>
        <w:spacing w:line="276" w:lineRule="auto"/>
        <w:ind w:left="0"/>
        <w:rPr>
          <w:rFonts w:ascii="Times New Roman" w:hAnsi="Times New Roman"/>
          <w:sz w:val="24"/>
          <w:szCs w:val="24"/>
        </w:rPr>
      </w:pPr>
      <w:r w:rsidRPr="0061762A">
        <w:rPr>
          <w:rFonts w:ascii="Times New Roman" w:hAnsi="Times New Roman"/>
          <w:sz w:val="24"/>
          <w:szCs w:val="24"/>
        </w:rPr>
        <w:t>OL (ochranná lhůta) je dána počtem dnů, které je nutné dodržet mezi termínem poslední aplikace a sklizní</w:t>
      </w:r>
    </w:p>
    <w:p w14:paraId="1D96B63F" w14:textId="77777777" w:rsidR="00BA503D" w:rsidRDefault="00BA503D" w:rsidP="00054576">
      <w:pPr>
        <w:pStyle w:val="Bezmezer"/>
        <w:widowControl w:val="0"/>
        <w:spacing w:line="276" w:lineRule="auto"/>
        <w:ind w:left="0"/>
        <w:rPr>
          <w:rFonts w:ascii="Times New Roman" w:hAnsi="Times New Roman"/>
          <w:sz w:val="24"/>
          <w:szCs w:val="24"/>
        </w:rPr>
      </w:pPr>
    </w:p>
    <w:tbl>
      <w:tblPr>
        <w:tblStyle w:val="Mkatabulky"/>
        <w:tblW w:w="9498" w:type="dxa"/>
        <w:tblInd w:w="-147" w:type="dxa"/>
        <w:tblLayout w:type="fixed"/>
        <w:tblLook w:val="01E0" w:firstRow="1" w:lastRow="1" w:firstColumn="1" w:lastColumn="1" w:noHBand="0" w:noVBand="0"/>
      </w:tblPr>
      <w:tblGrid>
        <w:gridCol w:w="1985"/>
        <w:gridCol w:w="1843"/>
        <w:gridCol w:w="1843"/>
        <w:gridCol w:w="1984"/>
        <w:gridCol w:w="1843"/>
      </w:tblGrid>
      <w:tr w:rsidR="00BA503D" w:rsidRPr="009A23FB" w14:paraId="1A62B8F3" w14:textId="77777777" w:rsidTr="00867FB6">
        <w:tc>
          <w:tcPr>
            <w:tcW w:w="1985" w:type="dxa"/>
            <w:tcBorders>
              <w:bottom w:val="single" w:sz="4" w:space="0" w:color="auto"/>
            </w:tcBorders>
          </w:tcPr>
          <w:p w14:paraId="39DA5B50" w14:textId="77777777" w:rsidR="00BA503D" w:rsidRPr="009A23FB" w:rsidRDefault="00BA503D" w:rsidP="00A8265B">
            <w:pPr>
              <w:widowControl w:val="0"/>
              <w:autoSpaceDE w:val="0"/>
              <w:autoSpaceDN w:val="0"/>
              <w:adjustRightInd w:val="0"/>
              <w:spacing w:line="276" w:lineRule="auto"/>
              <w:rPr>
                <w:bCs/>
              </w:rPr>
            </w:pPr>
            <w:r w:rsidRPr="009A23FB">
              <w:rPr>
                <w:bCs/>
              </w:rPr>
              <w:t>Plodina, oblast použití</w:t>
            </w:r>
          </w:p>
        </w:tc>
        <w:tc>
          <w:tcPr>
            <w:tcW w:w="1843" w:type="dxa"/>
            <w:tcBorders>
              <w:bottom w:val="single" w:sz="4" w:space="0" w:color="auto"/>
            </w:tcBorders>
          </w:tcPr>
          <w:p w14:paraId="08EDF065" w14:textId="77777777" w:rsidR="00BA503D" w:rsidRPr="009A23FB" w:rsidRDefault="00BA503D" w:rsidP="00A8265B">
            <w:pPr>
              <w:widowControl w:val="0"/>
              <w:autoSpaceDE w:val="0"/>
              <w:autoSpaceDN w:val="0"/>
              <w:adjustRightInd w:val="0"/>
              <w:spacing w:line="276" w:lineRule="auto"/>
              <w:rPr>
                <w:bCs/>
              </w:rPr>
            </w:pPr>
            <w:r w:rsidRPr="009A23FB">
              <w:rPr>
                <w:bCs/>
              </w:rPr>
              <w:t>Dávka vody</w:t>
            </w:r>
          </w:p>
        </w:tc>
        <w:tc>
          <w:tcPr>
            <w:tcW w:w="1843" w:type="dxa"/>
            <w:tcBorders>
              <w:bottom w:val="single" w:sz="4" w:space="0" w:color="auto"/>
            </w:tcBorders>
          </w:tcPr>
          <w:p w14:paraId="2B2C0E7C" w14:textId="77777777" w:rsidR="00BA503D" w:rsidRPr="009A23FB" w:rsidRDefault="00BA503D" w:rsidP="00A8265B">
            <w:pPr>
              <w:widowControl w:val="0"/>
              <w:autoSpaceDE w:val="0"/>
              <w:autoSpaceDN w:val="0"/>
              <w:adjustRightInd w:val="0"/>
              <w:spacing w:line="276" w:lineRule="auto"/>
              <w:ind w:right="-105"/>
              <w:rPr>
                <w:bCs/>
              </w:rPr>
            </w:pPr>
            <w:r w:rsidRPr="009A23FB">
              <w:rPr>
                <w:bCs/>
              </w:rPr>
              <w:t>Způsob aplikace</w:t>
            </w:r>
          </w:p>
        </w:tc>
        <w:tc>
          <w:tcPr>
            <w:tcW w:w="1984" w:type="dxa"/>
            <w:tcBorders>
              <w:bottom w:val="single" w:sz="4" w:space="0" w:color="auto"/>
            </w:tcBorders>
          </w:tcPr>
          <w:p w14:paraId="543482F0" w14:textId="77777777" w:rsidR="00BA503D" w:rsidRPr="009A23FB" w:rsidRDefault="00BA503D" w:rsidP="00A8265B">
            <w:pPr>
              <w:widowControl w:val="0"/>
              <w:autoSpaceDE w:val="0"/>
              <w:autoSpaceDN w:val="0"/>
              <w:adjustRightInd w:val="0"/>
              <w:spacing w:line="276" w:lineRule="auto"/>
              <w:rPr>
                <w:bCs/>
              </w:rPr>
            </w:pPr>
            <w:r w:rsidRPr="009A23FB">
              <w:rPr>
                <w:bCs/>
              </w:rPr>
              <w:t>Max. počet aplikací v plodině</w:t>
            </w:r>
          </w:p>
        </w:tc>
        <w:tc>
          <w:tcPr>
            <w:tcW w:w="1843" w:type="dxa"/>
            <w:tcBorders>
              <w:bottom w:val="single" w:sz="4" w:space="0" w:color="auto"/>
            </w:tcBorders>
          </w:tcPr>
          <w:p w14:paraId="7D900D7F" w14:textId="77777777" w:rsidR="00BA503D" w:rsidRPr="009A23FB" w:rsidRDefault="00BA503D" w:rsidP="00A8265B">
            <w:pPr>
              <w:widowControl w:val="0"/>
              <w:autoSpaceDE w:val="0"/>
              <w:autoSpaceDN w:val="0"/>
              <w:adjustRightInd w:val="0"/>
              <w:spacing w:line="276" w:lineRule="auto"/>
              <w:rPr>
                <w:bCs/>
              </w:rPr>
            </w:pPr>
            <w:r>
              <w:rPr>
                <w:bCs/>
              </w:rPr>
              <w:t>Interval mezi aplikacemi</w:t>
            </w:r>
          </w:p>
        </w:tc>
      </w:tr>
      <w:tr w:rsidR="00BA503D" w:rsidRPr="00534F55" w14:paraId="3213CB5A" w14:textId="77777777" w:rsidTr="00867FB6">
        <w:tc>
          <w:tcPr>
            <w:tcW w:w="1985" w:type="dxa"/>
          </w:tcPr>
          <w:p w14:paraId="585E06D6" w14:textId="77777777" w:rsidR="00BA503D" w:rsidRPr="009A23FB" w:rsidRDefault="00BA503D" w:rsidP="00A8265B">
            <w:pPr>
              <w:widowControl w:val="0"/>
              <w:autoSpaceDE w:val="0"/>
              <w:autoSpaceDN w:val="0"/>
              <w:adjustRightInd w:val="0"/>
              <w:spacing w:line="276" w:lineRule="auto"/>
              <w:rPr>
                <w:bCs/>
              </w:rPr>
            </w:pPr>
            <w:r>
              <w:rPr>
                <w:bCs/>
              </w:rPr>
              <w:t>jabloň, hrušeň</w:t>
            </w:r>
          </w:p>
        </w:tc>
        <w:tc>
          <w:tcPr>
            <w:tcW w:w="1843" w:type="dxa"/>
          </w:tcPr>
          <w:p w14:paraId="2A39214D" w14:textId="77777777" w:rsidR="00BA503D" w:rsidRPr="009A23FB" w:rsidRDefault="00BA503D" w:rsidP="00A8265B">
            <w:pPr>
              <w:widowControl w:val="0"/>
              <w:autoSpaceDE w:val="0"/>
              <w:autoSpaceDN w:val="0"/>
              <w:adjustRightInd w:val="0"/>
              <w:spacing w:line="276" w:lineRule="auto"/>
              <w:rPr>
                <w:bCs/>
              </w:rPr>
            </w:pPr>
            <w:r w:rsidRPr="00534F55">
              <w:rPr>
                <w:bCs/>
              </w:rPr>
              <w:t xml:space="preserve"> </w:t>
            </w:r>
            <w:r>
              <w:rPr>
                <w:bCs/>
              </w:rPr>
              <w:t>200-1000</w:t>
            </w:r>
            <w:r w:rsidRPr="00534F55">
              <w:rPr>
                <w:bCs/>
              </w:rPr>
              <w:t xml:space="preserve"> l/ha</w:t>
            </w:r>
          </w:p>
        </w:tc>
        <w:tc>
          <w:tcPr>
            <w:tcW w:w="1843" w:type="dxa"/>
          </w:tcPr>
          <w:p w14:paraId="6CBF4D7A" w14:textId="77777777" w:rsidR="00BA503D" w:rsidRPr="009A23FB" w:rsidRDefault="00BA503D" w:rsidP="00A8265B">
            <w:pPr>
              <w:widowControl w:val="0"/>
              <w:autoSpaceDE w:val="0"/>
              <w:autoSpaceDN w:val="0"/>
              <w:adjustRightInd w:val="0"/>
              <w:spacing w:line="276" w:lineRule="auto"/>
              <w:rPr>
                <w:bCs/>
              </w:rPr>
            </w:pPr>
            <w:r>
              <w:rPr>
                <w:bCs/>
              </w:rPr>
              <w:t>p</w:t>
            </w:r>
            <w:r w:rsidRPr="00534F55">
              <w:rPr>
                <w:bCs/>
              </w:rPr>
              <w:t>ostřik</w:t>
            </w:r>
            <w:r>
              <w:rPr>
                <w:bCs/>
              </w:rPr>
              <w:t>, rosení</w:t>
            </w:r>
          </w:p>
        </w:tc>
        <w:tc>
          <w:tcPr>
            <w:tcW w:w="1984" w:type="dxa"/>
          </w:tcPr>
          <w:p w14:paraId="020C3E9B" w14:textId="77777777" w:rsidR="00BA503D" w:rsidRPr="009A23FB" w:rsidRDefault="00BA503D" w:rsidP="00A8265B">
            <w:pPr>
              <w:widowControl w:val="0"/>
              <w:autoSpaceDE w:val="0"/>
              <w:autoSpaceDN w:val="0"/>
              <w:adjustRightInd w:val="0"/>
              <w:spacing w:line="276" w:lineRule="auto"/>
              <w:rPr>
                <w:bCs/>
              </w:rPr>
            </w:pPr>
            <w:r w:rsidRPr="00534F55">
              <w:rPr>
                <w:bCs/>
              </w:rPr>
              <w:t xml:space="preserve">  </w:t>
            </w:r>
            <w:r>
              <w:rPr>
                <w:bCs/>
              </w:rPr>
              <w:t>2</w:t>
            </w:r>
            <w:r w:rsidRPr="00534F55">
              <w:rPr>
                <w:bCs/>
              </w:rPr>
              <w:t>x</w:t>
            </w:r>
            <w:r>
              <w:rPr>
                <w:bCs/>
              </w:rPr>
              <w:t xml:space="preserve"> za rok</w:t>
            </w:r>
          </w:p>
        </w:tc>
        <w:tc>
          <w:tcPr>
            <w:tcW w:w="1843" w:type="dxa"/>
          </w:tcPr>
          <w:p w14:paraId="2ACA6866" w14:textId="77777777" w:rsidR="00BA503D" w:rsidRPr="00534F55" w:rsidRDefault="00BA503D" w:rsidP="00A8265B">
            <w:pPr>
              <w:widowControl w:val="0"/>
              <w:autoSpaceDE w:val="0"/>
              <w:autoSpaceDN w:val="0"/>
              <w:adjustRightInd w:val="0"/>
              <w:spacing w:line="276" w:lineRule="auto"/>
              <w:rPr>
                <w:bCs/>
              </w:rPr>
            </w:pPr>
            <w:r>
              <w:rPr>
                <w:bCs/>
              </w:rPr>
              <w:t>7-10 dnů</w:t>
            </w:r>
          </w:p>
        </w:tc>
      </w:tr>
      <w:tr w:rsidR="00BA503D" w:rsidRPr="00534F55" w14:paraId="2D1A43DC" w14:textId="77777777" w:rsidTr="00867FB6">
        <w:tc>
          <w:tcPr>
            <w:tcW w:w="1985" w:type="dxa"/>
          </w:tcPr>
          <w:p w14:paraId="3C6D1250" w14:textId="77777777" w:rsidR="00BA503D" w:rsidRDefault="00BA503D" w:rsidP="00A8265B">
            <w:pPr>
              <w:widowControl w:val="0"/>
              <w:autoSpaceDE w:val="0"/>
              <w:autoSpaceDN w:val="0"/>
              <w:adjustRightInd w:val="0"/>
              <w:spacing w:line="276" w:lineRule="auto"/>
              <w:rPr>
                <w:bCs/>
              </w:rPr>
            </w:pPr>
            <w:r>
              <w:rPr>
                <w:bCs/>
              </w:rPr>
              <w:t>třešeň, višeň</w:t>
            </w:r>
          </w:p>
        </w:tc>
        <w:tc>
          <w:tcPr>
            <w:tcW w:w="1843" w:type="dxa"/>
          </w:tcPr>
          <w:p w14:paraId="3F646001" w14:textId="77777777" w:rsidR="00BA503D" w:rsidRPr="00534F55" w:rsidRDefault="00BA503D" w:rsidP="00A8265B">
            <w:pPr>
              <w:widowControl w:val="0"/>
              <w:autoSpaceDE w:val="0"/>
              <w:autoSpaceDN w:val="0"/>
              <w:adjustRightInd w:val="0"/>
              <w:spacing w:line="276" w:lineRule="auto"/>
              <w:rPr>
                <w:bCs/>
              </w:rPr>
            </w:pPr>
            <w:r>
              <w:rPr>
                <w:bCs/>
              </w:rPr>
              <w:t xml:space="preserve"> 500-1000 l/ha</w:t>
            </w:r>
          </w:p>
        </w:tc>
        <w:tc>
          <w:tcPr>
            <w:tcW w:w="1843" w:type="dxa"/>
          </w:tcPr>
          <w:p w14:paraId="08C3D125" w14:textId="77777777" w:rsidR="00BA503D" w:rsidRDefault="00BA503D" w:rsidP="00A8265B">
            <w:pPr>
              <w:widowControl w:val="0"/>
              <w:autoSpaceDE w:val="0"/>
              <w:autoSpaceDN w:val="0"/>
              <w:adjustRightInd w:val="0"/>
              <w:spacing w:line="276" w:lineRule="auto"/>
              <w:rPr>
                <w:bCs/>
              </w:rPr>
            </w:pPr>
            <w:r>
              <w:rPr>
                <w:bCs/>
              </w:rPr>
              <w:t>p</w:t>
            </w:r>
            <w:r w:rsidRPr="00534F55">
              <w:rPr>
                <w:bCs/>
              </w:rPr>
              <w:t>ostřik</w:t>
            </w:r>
            <w:r>
              <w:rPr>
                <w:bCs/>
              </w:rPr>
              <w:t>, rosení</w:t>
            </w:r>
          </w:p>
        </w:tc>
        <w:tc>
          <w:tcPr>
            <w:tcW w:w="1984" w:type="dxa"/>
          </w:tcPr>
          <w:p w14:paraId="5B3B368E" w14:textId="77777777" w:rsidR="00BA503D" w:rsidRPr="00534F55" w:rsidRDefault="00BA503D" w:rsidP="00A8265B">
            <w:pPr>
              <w:widowControl w:val="0"/>
              <w:autoSpaceDE w:val="0"/>
              <w:autoSpaceDN w:val="0"/>
              <w:adjustRightInd w:val="0"/>
              <w:spacing w:line="276" w:lineRule="auto"/>
              <w:rPr>
                <w:bCs/>
              </w:rPr>
            </w:pPr>
            <w:r>
              <w:rPr>
                <w:bCs/>
              </w:rPr>
              <w:t xml:space="preserve">  2x za rok</w:t>
            </w:r>
          </w:p>
        </w:tc>
        <w:tc>
          <w:tcPr>
            <w:tcW w:w="1843" w:type="dxa"/>
          </w:tcPr>
          <w:p w14:paraId="09A8D5AF" w14:textId="77777777" w:rsidR="00BA503D" w:rsidRPr="00534F55" w:rsidRDefault="00BA503D" w:rsidP="00A8265B">
            <w:pPr>
              <w:widowControl w:val="0"/>
              <w:autoSpaceDE w:val="0"/>
              <w:autoSpaceDN w:val="0"/>
              <w:adjustRightInd w:val="0"/>
              <w:spacing w:line="276" w:lineRule="auto"/>
              <w:rPr>
                <w:bCs/>
              </w:rPr>
            </w:pPr>
            <w:r>
              <w:rPr>
                <w:bCs/>
              </w:rPr>
              <w:t>7-10 dnů</w:t>
            </w:r>
          </w:p>
        </w:tc>
      </w:tr>
    </w:tbl>
    <w:p w14:paraId="63AA2BFB" w14:textId="77777777" w:rsidR="00BA503D" w:rsidRDefault="00BA503D" w:rsidP="00251C1A">
      <w:pPr>
        <w:widowControl w:val="0"/>
        <w:spacing w:line="276" w:lineRule="auto"/>
      </w:pPr>
    </w:p>
    <w:p w14:paraId="0B66474A" w14:textId="77777777" w:rsidR="00023979" w:rsidRDefault="00023979" w:rsidP="00251C1A">
      <w:pPr>
        <w:widowControl w:val="0"/>
        <w:spacing w:line="276" w:lineRule="auto"/>
      </w:pPr>
    </w:p>
    <w:p w14:paraId="4EF5E946" w14:textId="3AFBB9CE" w:rsidR="004827A4" w:rsidRDefault="004827A4" w:rsidP="00251C1A">
      <w:pPr>
        <w:widowControl w:val="0"/>
        <w:tabs>
          <w:tab w:val="left" w:pos="3402"/>
          <w:tab w:val="left" w:pos="5670"/>
          <w:tab w:val="left" w:pos="6096"/>
          <w:tab w:val="left" w:pos="6804"/>
        </w:tabs>
        <w:spacing w:line="276" w:lineRule="auto"/>
        <w:jc w:val="both"/>
      </w:pPr>
      <w:r>
        <w:t xml:space="preserve">Přípravek </w:t>
      </w:r>
      <w:proofErr w:type="spellStart"/>
      <w:r w:rsidRPr="004827A4">
        <w:rPr>
          <w:b/>
          <w:bCs/>
        </w:rPr>
        <w:t>Kerb</w:t>
      </w:r>
      <w:proofErr w:type="spellEnd"/>
      <w:r w:rsidRPr="004827A4">
        <w:rPr>
          <w:b/>
          <w:bCs/>
        </w:rPr>
        <w:t xml:space="preserve"> </w:t>
      </w:r>
      <w:proofErr w:type="spellStart"/>
      <w:r w:rsidRPr="004827A4">
        <w:rPr>
          <w:b/>
          <w:bCs/>
        </w:rPr>
        <w:t>Flo</w:t>
      </w:r>
      <w:proofErr w:type="spellEnd"/>
      <w:r w:rsidRPr="004827A4">
        <w:rPr>
          <w:b/>
          <w:bCs/>
        </w:rPr>
        <w:t xml:space="preserve"> </w:t>
      </w:r>
      <w:r>
        <w:t>se povoluje pro použití pro vlastní potřebu formou vzájemného uznávání z Německa.</w:t>
      </w:r>
    </w:p>
    <w:p w14:paraId="26C2A56E" w14:textId="77777777" w:rsidR="004827A4" w:rsidRPr="004319B6" w:rsidRDefault="004827A4" w:rsidP="00251C1A">
      <w:pPr>
        <w:widowControl w:val="0"/>
        <w:tabs>
          <w:tab w:val="left" w:pos="1560"/>
        </w:tabs>
        <w:spacing w:line="276" w:lineRule="auto"/>
        <w:ind w:left="2835" w:hanging="2835"/>
      </w:pPr>
    </w:p>
    <w:p w14:paraId="1451453B" w14:textId="77777777" w:rsidR="004827A4" w:rsidRPr="004319B6" w:rsidRDefault="004827A4" w:rsidP="00251C1A">
      <w:pPr>
        <w:widowControl w:val="0"/>
        <w:tabs>
          <w:tab w:val="left" w:pos="1560"/>
        </w:tabs>
        <w:spacing w:line="276" w:lineRule="auto"/>
        <w:ind w:left="2835" w:hanging="2835"/>
        <w:rPr>
          <w:iCs/>
        </w:rPr>
      </w:pPr>
      <w:r w:rsidRPr="004319B6">
        <w:t>evidenční číslo:</w:t>
      </w:r>
      <w:r w:rsidRPr="004319B6">
        <w:rPr>
          <w:iCs/>
        </w:rPr>
        <w:t xml:space="preserve"> 0000-99V</w:t>
      </w:r>
    </w:p>
    <w:p w14:paraId="0CD99ADD" w14:textId="15302819" w:rsidR="004827A4" w:rsidRPr="004319B6" w:rsidRDefault="004827A4" w:rsidP="00251C1A">
      <w:pPr>
        <w:widowControl w:val="0"/>
        <w:tabs>
          <w:tab w:val="left" w:pos="1560"/>
        </w:tabs>
        <w:spacing w:line="276" w:lineRule="auto"/>
        <w:ind w:left="2835" w:hanging="2835"/>
        <w:rPr>
          <w:rFonts w:eastAsia="Calibri"/>
          <w:bCs/>
          <w:iCs/>
          <w:snapToGrid w:val="0"/>
          <w:lang w:eastAsia="en-US"/>
        </w:rPr>
      </w:pPr>
      <w:r w:rsidRPr="004319B6">
        <w:t xml:space="preserve">účinná látka: </w:t>
      </w:r>
      <w:proofErr w:type="spellStart"/>
      <w:r>
        <w:t>p</w:t>
      </w:r>
      <w:r w:rsidRPr="004827A4">
        <w:t>ropyzamid</w:t>
      </w:r>
      <w:proofErr w:type="spellEnd"/>
      <w:r>
        <w:t xml:space="preserve"> 500 g/l</w:t>
      </w:r>
    </w:p>
    <w:p w14:paraId="1316CD21" w14:textId="6F700ED1" w:rsidR="004827A4" w:rsidRDefault="004827A4" w:rsidP="00251C1A">
      <w:pPr>
        <w:widowControl w:val="0"/>
        <w:tabs>
          <w:tab w:val="left" w:pos="1560"/>
        </w:tabs>
        <w:spacing w:line="276" w:lineRule="auto"/>
        <w:ind w:left="2835" w:hanging="2835"/>
      </w:pPr>
      <w:r w:rsidRPr="004319B6">
        <w:t xml:space="preserve">platnost povolení končí dne: </w:t>
      </w:r>
      <w:r w:rsidRPr="004827A4">
        <w:t>31.1.2027</w:t>
      </w:r>
    </w:p>
    <w:p w14:paraId="3496EDFC" w14:textId="77777777" w:rsidR="00054576" w:rsidRDefault="00054576" w:rsidP="00251C1A">
      <w:pPr>
        <w:widowControl w:val="0"/>
        <w:tabs>
          <w:tab w:val="left" w:pos="1560"/>
        </w:tabs>
        <w:spacing w:line="276" w:lineRule="auto"/>
        <w:ind w:left="2835" w:hanging="2835"/>
      </w:pPr>
    </w:p>
    <w:p w14:paraId="27545503" w14:textId="77777777" w:rsidR="009A2A6F" w:rsidRDefault="009A2A6F" w:rsidP="00251C1A">
      <w:pPr>
        <w:widowControl w:val="0"/>
        <w:spacing w:line="276" w:lineRule="auto"/>
        <w:jc w:val="both"/>
        <w:rPr>
          <w:i/>
          <w:iCs/>
        </w:rPr>
      </w:pPr>
      <w:r w:rsidRPr="00455210">
        <w:rPr>
          <w:i/>
          <w:iCs/>
        </w:rPr>
        <w:lastRenderedPageBreak/>
        <w:t xml:space="preserve">Rozsah </w:t>
      </w:r>
      <w:r>
        <w:rPr>
          <w:i/>
          <w:iCs/>
        </w:rPr>
        <w:t xml:space="preserve">povoleného </w:t>
      </w:r>
      <w:r w:rsidRPr="00455210">
        <w:rPr>
          <w:i/>
          <w:iCs/>
        </w:rPr>
        <w:t>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3"/>
        <w:gridCol w:w="1275"/>
        <w:gridCol w:w="567"/>
        <w:gridCol w:w="1986"/>
        <w:gridCol w:w="2125"/>
      </w:tblGrid>
      <w:tr w:rsidR="009A2A6F" w:rsidRPr="009A23FB" w14:paraId="619E45EB" w14:textId="77777777" w:rsidTr="00054576">
        <w:trPr>
          <w:trHeight w:val="1219"/>
        </w:trPr>
        <w:tc>
          <w:tcPr>
            <w:tcW w:w="1560" w:type="dxa"/>
          </w:tcPr>
          <w:p w14:paraId="694E19FF" w14:textId="4EA04A09" w:rsidR="009A2A6F" w:rsidRPr="009A23FB" w:rsidRDefault="009A2A6F" w:rsidP="00A8265B">
            <w:pPr>
              <w:widowControl w:val="0"/>
              <w:autoSpaceDE w:val="0"/>
              <w:autoSpaceDN w:val="0"/>
              <w:adjustRightInd w:val="0"/>
              <w:spacing w:line="276" w:lineRule="auto"/>
              <w:rPr>
                <w:bCs/>
              </w:rPr>
            </w:pPr>
            <w:r w:rsidRPr="009A23FB">
              <w:rPr>
                <w:bCs/>
              </w:rPr>
              <w:t>1)</w:t>
            </w:r>
            <w:r w:rsidR="00A8265B">
              <w:rPr>
                <w:bCs/>
              </w:rPr>
              <w:t xml:space="preserve"> </w:t>
            </w:r>
            <w:r w:rsidRPr="009A23FB">
              <w:rPr>
                <w:bCs/>
              </w:rPr>
              <w:t>Plodina, oblast použití</w:t>
            </w:r>
          </w:p>
        </w:tc>
        <w:tc>
          <w:tcPr>
            <w:tcW w:w="1843" w:type="dxa"/>
          </w:tcPr>
          <w:p w14:paraId="74483788" w14:textId="77777777" w:rsidR="009A2A6F" w:rsidRPr="009A23FB" w:rsidRDefault="009A2A6F" w:rsidP="00A8265B">
            <w:pPr>
              <w:widowControl w:val="0"/>
              <w:autoSpaceDE w:val="0"/>
              <w:autoSpaceDN w:val="0"/>
              <w:adjustRightInd w:val="0"/>
              <w:spacing w:line="276" w:lineRule="auto"/>
              <w:ind w:right="14"/>
              <w:rPr>
                <w:bCs/>
              </w:rPr>
            </w:pPr>
            <w:r w:rsidRPr="009A23FB">
              <w:rPr>
                <w:bCs/>
              </w:rPr>
              <w:t>2) Škodlivý organismus, jiný účel použití</w:t>
            </w:r>
          </w:p>
        </w:tc>
        <w:tc>
          <w:tcPr>
            <w:tcW w:w="1275" w:type="dxa"/>
          </w:tcPr>
          <w:p w14:paraId="11874BD4" w14:textId="77777777" w:rsidR="009A2A6F" w:rsidRPr="009A23FB" w:rsidRDefault="009A2A6F" w:rsidP="00A8265B">
            <w:pPr>
              <w:widowControl w:val="0"/>
              <w:autoSpaceDE w:val="0"/>
              <w:autoSpaceDN w:val="0"/>
              <w:adjustRightInd w:val="0"/>
              <w:spacing w:line="276" w:lineRule="auto"/>
              <w:ind w:right="13"/>
              <w:rPr>
                <w:bCs/>
              </w:rPr>
            </w:pPr>
            <w:r w:rsidRPr="009A23FB">
              <w:rPr>
                <w:bCs/>
              </w:rPr>
              <w:t>Dávkování, mísitelnost</w:t>
            </w:r>
          </w:p>
        </w:tc>
        <w:tc>
          <w:tcPr>
            <w:tcW w:w="567" w:type="dxa"/>
          </w:tcPr>
          <w:p w14:paraId="0E74BB64" w14:textId="77777777" w:rsidR="009A2A6F" w:rsidRPr="009A23FB" w:rsidRDefault="009A2A6F" w:rsidP="00A8265B">
            <w:pPr>
              <w:widowControl w:val="0"/>
              <w:autoSpaceDE w:val="0"/>
              <w:autoSpaceDN w:val="0"/>
              <w:adjustRightInd w:val="0"/>
              <w:spacing w:line="276" w:lineRule="auto"/>
              <w:rPr>
                <w:bCs/>
              </w:rPr>
            </w:pPr>
            <w:r>
              <w:rPr>
                <w:bCs/>
              </w:rPr>
              <w:t>OL</w:t>
            </w:r>
          </w:p>
        </w:tc>
        <w:tc>
          <w:tcPr>
            <w:tcW w:w="1986" w:type="dxa"/>
          </w:tcPr>
          <w:p w14:paraId="2F45A7B9" w14:textId="77777777" w:rsidR="009A2A6F" w:rsidRPr="009A23FB" w:rsidRDefault="009A2A6F" w:rsidP="00A8265B">
            <w:pPr>
              <w:widowControl w:val="0"/>
              <w:autoSpaceDE w:val="0"/>
              <w:autoSpaceDN w:val="0"/>
              <w:adjustRightInd w:val="0"/>
              <w:spacing w:line="276" w:lineRule="auto"/>
              <w:rPr>
                <w:bCs/>
              </w:rPr>
            </w:pPr>
            <w:r w:rsidRPr="009A23FB">
              <w:rPr>
                <w:bCs/>
              </w:rPr>
              <w:t>Poznámka</w:t>
            </w:r>
          </w:p>
          <w:p w14:paraId="1E40271F" w14:textId="77777777" w:rsidR="009A2A6F" w:rsidRPr="009A23FB" w:rsidRDefault="009A2A6F" w:rsidP="00A8265B">
            <w:pPr>
              <w:widowControl w:val="0"/>
              <w:autoSpaceDE w:val="0"/>
              <w:autoSpaceDN w:val="0"/>
              <w:adjustRightInd w:val="0"/>
              <w:spacing w:line="276" w:lineRule="auto"/>
              <w:rPr>
                <w:bCs/>
              </w:rPr>
            </w:pPr>
            <w:r w:rsidRPr="009A23FB">
              <w:rPr>
                <w:bCs/>
              </w:rPr>
              <w:t>1) k plodině</w:t>
            </w:r>
          </w:p>
          <w:p w14:paraId="1E298B9B" w14:textId="77777777" w:rsidR="009A2A6F" w:rsidRPr="009A23FB" w:rsidRDefault="009A2A6F" w:rsidP="00A8265B">
            <w:pPr>
              <w:widowControl w:val="0"/>
              <w:autoSpaceDE w:val="0"/>
              <w:autoSpaceDN w:val="0"/>
              <w:adjustRightInd w:val="0"/>
              <w:spacing w:line="276" w:lineRule="auto"/>
              <w:rPr>
                <w:bCs/>
              </w:rPr>
            </w:pPr>
            <w:r w:rsidRPr="009A23FB">
              <w:rPr>
                <w:bCs/>
              </w:rPr>
              <w:t>2) k ŠO</w:t>
            </w:r>
          </w:p>
          <w:p w14:paraId="3ADD8DC1" w14:textId="77777777" w:rsidR="009A2A6F" w:rsidRPr="009A23FB" w:rsidRDefault="009A2A6F" w:rsidP="00A8265B">
            <w:pPr>
              <w:widowControl w:val="0"/>
              <w:autoSpaceDE w:val="0"/>
              <w:autoSpaceDN w:val="0"/>
              <w:adjustRightInd w:val="0"/>
              <w:spacing w:line="276" w:lineRule="auto"/>
              <w:rPr>
                <w:bCs/>
              </w:rPr>
            </w:pPr>
            <w:r w:rsidRPr="009A23FB">
              <w:rPr>
                <w:bCs/>
              </w:rPr>
              <w:t>3) k OL</w:t>
            </w:r>
          </w:p>
        </w:tc>
        <w:tc>
          <w:tcPr>
            <w:tcW w:w="2125" w:type="dxa"/>
          </w:tcPr>
          <w:p w14:paraId="6093F3C9" w14:textId="77777777" w:rsidR="009A2A6F" w:rsidRPr="009A23FB" w:rsidRDefault="009A2A6F" w:rsidP="00A8265B">
            <w:pPr>
              <w:widowControl w:val="0"/>
              <w:autoSpaceDE w:val="0"/>
              <w:autoSpaceDN w:val="0"/>
              <w:adjustRightInd w:val="0"/>
              <w:spacing w:line="276" w:lineRule="auto"/>
              <w:rPr>
                <w:bCs/>
              </w:rPr>
            </w:pPr>
            <w:r w:rsidRPr="009A23FB">
              <w:rPr>
                <w:bCs/>
              </w:rPr>
              <w:t>4) Pozn. k dávkování</w:t>
            </w:r>
          </w:p>
          <w:p w14:paraId="26FC5B95" w14:textId="77777777" w:rsidR="009A2A6F" w:rsidRPr="009A23FB" w:rsidRDefault="009A2A6F" w:rsidP="00A8265B">
            <w:pPr>
              <w:widowControl w:val="0"/>
              <w:autoSpaceDE w:val="0"/>
              <w:autoSpaceDN w:val="0"/>
              <w:adjustRightInd w:val="0"/>
              <w:spacing w:line="276" w:lineRule="auto"/>
              <w:ind w:right="119"/>
              <w:rPr>
                <w:bCs/>
              </w:rPr>
            </w:pPr>
            <w:r w:rsidRPr="009A23FB">
              <w:rPr>
                <w:bCs/>
              </w:rPr>
              <w:t>5) Umístění</w:t>
            </w:r>
          </w:p>
          <w:p w14:paraId="7FF12826" w14:textId="09189E1A" w:rsidR="009A2A6F" w:rsidRPr="009A23FB" w:rsidRDefault="009A2A6F" w:rsidP="00A8265B">
            <w:pPr>
              <w:widowControl w:val="0"/>
              <w:autoSpaceDE w:val="0"/>
              <w:autoSpaceDN w:val="0"/>
              <w:adjustRightInd w:val="0"/>
              <w:spacing w:line="276" w:lineRule="auto"/>
              <w:ind w:right="119"/>
              <w:rPr>
                <w:bCs/>
              </w:rPr>
            </w:pPr>
            <w:r w:rsidRPr="009A23FB">
              <w:rPr>
                <w:bCs/>
              </w:rPr>
              <w:t>6) Určení sklizně</w:t>
            </w:r>
          </w:p>
        </w:tc>
      </w:tr>
      <w:tr w:rsidR="009A2A6F" w:rsidRPr="00534F55" w14:paraId="17B774A8" w14:textId="77777777" w:rsidTr="00AD67D5">
        <w:tc>
          <w:tcPr>
            <w:tcW w:w="1560" w:type="dxa"/>
          </w:tcPr>
          <w:p w14:paraId="0FED3BFD" w14:textId="77777777" w:rsidR="009A2A6F" w:rsidRPr="009A23FB" w:rsidRDefault="009A2A6F" w:rsidP="00A8265B">
            <w:pPr>
              <w:widowControl w:val="0"/>
              <w:autoSpaceDE w:val="0"/>
              <w:autoSpaceDN w:val="0"/>
              <w:adjustRightInd w:val="0"/>
              <w:spacing w:line="276" w:lineRule="auto"/>
              <w:rPr>
                <w:bCs/>
              </w:rPr>
            </w:pPr>
            <w:r>
              <w:rPr>
                <w:bCs/>
              </w:rPr>
              <w:t>salát</w:t>
            </w:r>
          </w:p>
        </w:tc>
        <w:tc>
          <w:tcPr>
            <w:tcW w:w="1843" w:type="dxa"/>
          </w:tcPr>
          <w:p w14:paraId="1B2316CE" w14:textId="77777777" w:rsidR="009A2A6F" w:rsidRPr="009A23FB" w:rsidRDefault="009A2A6F" w:rsidP="00A8265B">
            <w:pPr>
              <w:widowControl w:val="0"/>
              <w:autoSpaceDE w:val="0"/>
              <w:autoSpaceDN w:val="0"/>
              <w:adjustRightInd w:val="0"/>
              <w:spacing w:line="276" w:lineRule="auto"/>
              <w:rPr>
                <w:bCs/>
              </w:rPr>
            </w:pPr>
            <w:r>
              <w:rPr>
                <w:bCs/>
              </w:rPr>
              <w:t>plevele jednoleté</w:t>
            </w:r>
          </w:p>
        </w:tc>
        <w:tc>
          <w:tcPr>
            <w:tcW w:w="1275" w:type="dxa"/>
          </w:tcPr>
          <w:p w14:paraId="2C2E91A9" w14:textId="77777777" w:rsidR="009A2A6F" w:rsidRPr="009A23FB" w:rsidRDefault="009A2A6F" w:rsidP="00A8265B">
            <w:pPr>
              <w:widowControl w:val="0"/>
              <w:autoSpaceDE w:val="0"/>
              <w:autoSpaceDN w:val="0"/>
              <w:adjustRightInd w:val="0"/>
              <w:spacing w:line="276" w:lineRule="auto"/>
              <w:rPr>
                <w:bCs/>
              </w:rPr>
            </w:pPr>
            <w:r>
              <w:rPr>
                <w:bCs/>
              </w:rPr>
              <w:t>3,75 l/ha</w:t>
            </w:r>
          </w:p>
        </w:tc>
        <w:tc>
          <w:tcPr>
            <w:tcW w:w="567" w:type="dxa"/>
          </w:tcPr>
          <w:p w14:paraId="1196DC69" w14:textId="77777777" w:rsidR="009A2A6F" w:rsidRPr="009A23FB" w:rsidRDefault="009A2A6F" w:rsidP="00A8265B">
            <w:pPr>
              <w:widowControl w:val="0"/>
              <w:autoSpaceDE w:val="0"/>
              <w:autoSpaceDN w:val="0"/>
              <w:adjustRightInd w:val="0"/>
              <w:spacing w:line="276" w:lineRule="auto"/>
              <w:rPr>
                <w:bCs/>
              </w:rPr>
            </w:pPr>
            <w:r>
              <w:rPr>
                <w:bCs/>
              </w:rPr>
              <w:t>AT</w:t>
            </w:r>
          </w:p>
        </w:tc>
        <w:tc>
          <w:tcPr>
            <w:tcW w:w="1986" w:type="dxa"/>
          </w:tcPr>
          <w:p w14:paraId="63925DB7" w14:textId="77777777" w:rsidR="009A2A6F" w:rsidRPr="009A23FB" w:rsidRDefault="009A2A6F" w:rsidP="00A8265B">
            <w:pPr>
              <w:widowControl w:val="0"/>
              <w:autoSpaceDE w:val="0"/>
              <w:autoSpaceDN w:val="0"/>
              <w:adjustRightInd w:val="0"/>
              <w:spacing w:line="276" w:lineRule="auto"/>
              <w:rPr>
                <w:bCs/>
              </w:rPr>
            </w:pPr>
            <w:r>
              <w:rPr>
                <w:bCs/>
              </w:rPr>
              <w:t>1) před výsadbou, po výsadbě</w:t>
            </w:r>
          </w:p>
        </w:tc>
        <w:tc>
          <w:tcPr>
            <w:tcW w:w="2125" w:type="dxa"/>
          </w:tcPr>
          <w:p w14:paraId="012230D1" w14:textId="77777777" w:rsidR="009A2A6F" w:rsidRPr="00276911" w:rsidRDefault="009A2A6F" w:rsidP="00A8265B">
            <w:pPr>
              <w:widowControl w:val="0"/>
              <w:autoSpaceDE w:val="0"/>
              <w:autoSpaceDN w:val="0"/>
              <w:adjustRightInd w:val="0"/>
              <w:spacing w:line="276" w:lineRule="auto"/>
              <w:rPr>
                <w:bCs/>
              </w:rPr>
            </w:pPr>
            <w:r w:rsidRPr="00276911">
              <w:rPr>
                <w:bCs/>
              </w:rPr>
              <w:t>5) venkovní prostory</w:t>
            </w:r>
          </w:p>
        </w:tc>
      </w:tr>
    </w:tbl>
    <w:p w14:paraId="74030362" w14:textId="77777777" w:rsidR="009A2A6F" w:rsidRDefault="009A2A6F" w:rsidP="00054576">
      <w:pPr>
        <w:pStyle w:val="Bezmezer"/>
        <w:widowControl w:val="0"/>
        <w:spacing w:line="276" w:lineRule="auto"/>
        <w:ind w:left="0"/>
        <w:rPr>
          <w:rFonts w:ascii="Times New Roman" w:hAnsi="Times New Roman"/>
          <w:sz w:val="24"/>
          <w:szCs w:val="24"/>
        </w:rPr>
      </w:pPr>
    </w:p>
    <w:p w14:paraId="32A5AE57" w14:textId="77777777" w:rsidR="009A2A6F" w:rsidRDefault="009A2A6F" w:rsidP="00A8265B">
      <w:pPr>
        <w:pStyle w:val="Bezmezer"/>
        <w:widowControl w:val="0"/>
        <w:spacing w:line="276" w:lineRule="auto"/>
        <w:ind w:left="0"/>
        <w:rPr>
          <w:rFonts w:ascii="Times New Roman" w:hAnsi="Times New Roman"/>
          <w:sz w:val="24"/>
          <w:szCs w:val="24"/>
        </w:rPr>
      </w:pPr>
      <w:r w:rsidRPr="00275629">
        <w:rPr>
          <w:rFonts w:ascii="Times New Roman" w:hAnsi="Times New Roman"/>
          <w:sz w:val="24"/>
          <w:szCs w:val="24"/>
        </w:rPr>
        <w:t>AT – ochranná lhůta je dána odstupem mezi termínem aplikace a sklizní.</w:t>
      </w:r>
    </w:p>
    <w:p w14:paraId="4C2BFC0F" w14:textId="77777777" w:rsidR="00E91AFC" w:rsidRDefault="00E91AFC" w:rsidP="00A8265B">
      <w:pPr>
        <w:pStyle w:val="Bezmezer"/>
        <w:widowControl w:val="0"/>
        <w:spacing w:line="276" w:lineRule="auto"/>
        <w:ind w:left="0"/>
        <w:rPr>
          <w:rFonts w:ascii="Times New Roman" w:hAnsi="Times New Roman"/>
          <w:sz w:val="24"/>
          <w:szCs w:val="24"/>
        </w:rPr>
      </w:pPr>
    </w:p>
    <w:tbl>
      <w:tblPr>
        <w:tblStyle w:val="Mkatabulky"/>
        <w:tblW w:w="9357" w:type="dxa"/>
        <w:tblInd w:w="-147" w:type="dxa"/>
        <w:tblLayout w:type="fixed"/>
        <w:tblLook w:val="01E0" w:firstRow="1" w:lastRow="1" w:firstColumn="1" w:lastColumn="1" w:noHBand="0" w:noVBand="0"/>
      </w:tblPr>
      <w:tblGrid>
        <w:gridCol w:w="2552"/>
        <w:gridCol w:w="2268"/>
        <w:gridCol w:w="2268"/>
        <w:gridCol w:w="2269"/>
      </w:tblGrid>
      <w:tr w:rsidR="009A2A6F" w:rsidRPr="009A23FB" w14:paraId="205D37D2" w14:textId="77777777" w:rsidTr="00AD67D5">
        <w:tc>
          <w:tcPr>
            <w:tcW w:w="2552" w:type="dxa"/>
            <w:tcBorders>
              <w:bottom w:val="single" w:sz="4" w:space="0" w:color="auto"/>
            </w:tcBorders>
          </w:tcPr>
          <w:p w14:paraId="191E18D9" w14:textId="77777777" w:rsidR="009A2A6F" w:rsidRPr="009A23FB" w:rsidRDefault="009A2A6F" w:rsidP="00A8265B">
            <w:pPr>
              <w:widowControl w:val="0"/>
              <w:autoSpaceDE w:val="0"/>
              <w:autoSpaceDN w:val="0"/>
              <w:adjustRightInd w:val="0"/>
              <w:spacing w:line="276" w:lineRule="auto"/>
              <w:rPr>
                <w:bCs/>
              </w:rPr>
            </w:pPr>
            <w:r w:rsidRPr="009A23FB">
              <w:rPr>
                <w:bCs/>
              </w:rPr>
              <w:t>Plodina, oblast použití</w:t>
            </w:r>
          </w:p>
        </w:tc>
        <w:tc>
          <w:tcPr>
            <w:tcW w:w="2268" w:type="dxa"/>
            <w:tcBorders>
              <w:bottom w:val="single" w:sz="4" w:space="0" w:color="auto"/>
            </w:tcBorders>
          </w:tcPr>
          <w:p w14:paraId="32ABFD1F" w14:textId="77777777" w:rsidR="009A2A6F" w:rsidRPr="009A23FB" w:rsidRDefault="009A2A6F" w:rsidP="00A8265B">
            <w:pPr>
              <w:widowControl w:val="0"/>
              <w:autoSpaceDE w:val="0"/>
              <w:autoSpaceDN w:val="0"/>
              <w:adjustRightInd w:val="0"/>
              <w:spacing w:line="276" w:lineRule="auto"/>
              <w:rPr>
                <w:bCs/>
              </w:rPr>
            </w:pPr>
            <w:r w:rsidRPr="009A23FB">
              <w:rPr>
                <w:bCs/>
              </w:rPr>
              <w:t>Dávka vody</w:t>
            </w:r>
          </w:p>
        </w:tc>
        <w:tc>
          <w:tcPr>
            <w:tcW w:w="2268" w:type="dxa"/>
            <w:tcBorders>
              <w:bottom w:val="single" w:sz="4" w:space="0" w:color="auto"/>
            </w:tcBorders>
          </w:tcPr>
          <w:p w14:paraId="0B1A6243" w14:textId="77777777" w:rsidR="009A2A6F" w:rsidRPr="009A23FB" w:rsidRDefault="009A2A6F" w:rsidP="00A8265B">
            <w:pPr>
              <w:widowControl w:val="0"/>
              <w:autoSpaceDE w:val="0"/>
              <w:autoSpaceDN w:val="0"/>
              <w:adjustRightInd w:val="0"/>
              <w:spacing w:line="276" w:lineRule="auto"/>
              <w:ind w:right="-105"/>
              <w:rPr>
                <w:bCs/>
              </w:rPr>
            </w:pPr>
            <w:r w:rsidRPr="009A23FB">
              <w:rPr>
                <w:bCs/>
              </w:rPr>
              <w:t>Způsob aplikace</w:t>
            </w:r>
          </w:p>
        </w:tc>
        <w:tc>
          <w:tcPr>
            <w:tcW w:w="2269" w:type="dxa"/>
            <w:tcBorders>
              <w:bottom w:val="single" w:sz="4" w:space="0" w:color="auto"/>
            </w:tcBorders>
          </w:tcPr>
          <w:p w14:paraId="0E384935" w14:textId="77777777" w:rsidR="009A2A6F" w:rsidRPr="009A23FB" w:rsidRDefault="009A2A6F" w:rsidP="00A8265B">
            <w:pPr>
              <w:widowControl w:val="0"/>
              <w:autoSpaceDE w:val="0"/>
              <w:autoSpaceDN w:val="0"/>
              <w:adjustRightInd w:val="0"/>
              <w:spacing w:line="276" w:lineRule="auto"/>
              <w:rPr>
                <w:bCs/>
              </w:rPr>
            </w:pPr>
            <w:r w:rsidRPr="009A23FB">
              <w:rPr>
                <w:bCs/>
              </w:rPr>
              <w:t>Max. počet aplikací v plodině</w:t>
            </w:r>
          </w:p>
        </w:tc>
      </w:tr>
      <w:tr w:rsidR="009A2A6F" w:rsidRPr="00534F55" w14:paraId="41740D89" w14:textId="77777777" w:rsidTr="00AD67D5">
        <w:tc>
          <w:tcPr>
            <w:tcW w:w="2552" w:type="dxa"/>
          </w:tcPr>
          <w:p w14:paraId="3333244B" w14:textId="77777777" w:rsidR="009A2A6F" w:rsidRPr="009A23FB" w:rsidRDefault="009A2A6F" w:rsidP="00A8265B">
            <w:pPr>
              <w:widowControl w:val="0"/>
              <w:autoSpaceDE w:val="0"/>
              <w:autoSpaceDN w:val="0"/>
              <w:adjustRightInd w:val="0"/>
              <w:spacing w:line="276" w:lineRule="auto"/>
              <w:rPr>
                <w:bCs/>
              </w:rPr>
            </w:pPr>
            <w:r>
              <w:rPr>
                <w:bCs/>
              </w:rPr>
              <w:t>salát</w:t>
            </w:r>
          </w:p>
        </w:tc>
        <w:tc>
          <w:tcPr>
            <w:tcW w:w="2268" w:type="dxa"/>
          </w:tcPr>
          <w:p w14:paraId="4C042324" w14:textId="77777777" w:rsidR="009A2A6F" w:rsidRPr="009A23FB" w:rsidRDefault="009A2A6F" w:rsidP="00A8265B">
            <w:pPr>
              <w:widowControl w:val="0"/>
              <w:autoSpaceDE w:val="0"/>
              <w:autoSpaceDN w:val="0"/>
              <w:adjustRightInd w:val="0"/>
              <w:spacing w:line="276" w:lineRule="auto"/>
              <w:rPr>
                <w:bCs/>
              </w:rPr>
            </w:pPr>
            <w:r w:rsidRPr="00534F55">
              <w:rPr>
                <w:bCs/>
              </w:rPr>
              <w:t xml:space="preserve"> </w:t>
            </w:r>
            <w:r>
              <w:rPr>
                <w:bCs/>
              </w:rPr>
              <w:t>4</w:t>
            </w:r>
            <w:r w:rsidRPr="00534F55">
              <w:rPr>
                <w:bCs/>
              </w:rPr>
              <w:t>00-</w:t>
            </w:r>
            <w:r>
              <w:rPr>
                <w:bCs/>
              </w:rPr>
              <w:t>6</w:t>
            </w:r>
            <w:r w:rsidRPr="00534F55">
              <w:rPr>
                <w:bCs/>
              </w:rPr>
              <w:t>00 l/ha</w:t>
            </w:r>
          </w:p>
        </w:tc>
        <w:tc>
          <w:tcPr>
            <w:tcW w:w="2268" w:type="dxa"/>
          </w:tcPr>
          <w:p w14:paraId="55C50A5F" w14:textId="77777777" w:rsidR="009A2A6F" w:rsidRPr="009A23FB" w:rsidRDefault="009A2A6F" w:rsidP="00A8265B">
            <w:pPr>
              <w:widowControl w:val="0"/>
              <w:autoSpaceDE w:val="0"/>
              <w:autoSpaceDN w:val="0"/>
              <w:adjustRightInd w:val="0"/>
              <w:spacing w:line="276" w:lineRule="auto"/>
              <w:rPr>
                <w:bCs/>
              </w:rPr>
            </w:pPr>
            <w:r>
              <w:rPr>
                <w:bCs/>
              </w:rPr>
              <w:t>p</w:t>
            </w:r>
            <w:r w:rsidRPr="00534F55">
              <w:rPr>
                <w:bCs/>
              </w:rPr>
              <w:t>ostřik</w:t>
            </w:r>
          </w:p>
        </w:tc>
        <w:tc>
          <w:tcPr>
            <w:tcW w:w="2269" w:type="dxa"/>
          </w:tcPr>
          <w:p w14:paraId="032BC6BE" w14:textId="77777777" w:rsidR="009A2A6F" w:rsidRPr="009A23FB" w:rsidRDefault="009A2A6F" w:rsidP="00A8265B">
            <w:pPr>
              <w:widowControl w:val="0"/>
              <w:autoSpaceDE w:val="0"/>
              <w:autoSpaceDN w:val="0"/>
              <w:adjustRightInd w:val="0"/>
              <w:spacing w:line="276" w:lineRule="auto"/>
              <w:rPr>
                <w:bCs/>
              </w:rPr>
            </w:pPr>
            <w:r w:rsidRPr="00534F55">
              <w:rPr>
                <w:bCs/>
              </w:rPr>
              <w:t xml:space="preserve">  </w:t>
            </w:r>
            <w:r>
              <w:rPr>
                <w:bCs/>
              </w:rPr>
              <w:t>1</w:t>
            </w:r>
            <w:r w:rsidRPr="00534F55">
              <w:rPr>
                <w:bCs/>
              </w:rPr>
              <w:t>x</w:t>
            </w:r>
          </w:p>
        </w:tc>
      </w:tr>
    </w:tbl>
    <w:p w14:paraId="1C38288D" w14:textId="77777777" w:rsidR="009A2A6F" w:rsidRDefault="009A2A6F" w:rsidP="00251C1A">
      <w:pPr>
        <w:widowControl w:val="0"/>
        <w:spacing w:line="276" w:lineRule="auto"/>
      </w:pPr>
    </w:p>
    <w:p w14:paraId="3178634B" w14:textId="77777777" w:rsidR="009A2A6F" w:rsidRPr="00A505ED" w:rsidRDefault="009A2A6F" w:rsidP="00A8265B">
      <w:pPr>
        <w:widowControl w:val="0"/>
        <w:tabs>
          <w:tab w:val="left" w:pos="-426"/>
        </w:tabs>
        <w:autoSpaceDE w:val="0"/>
        <w:autoSpaceDN w:val="0"/>
        <w:adjustRightInd w:val="0"/>
        <w:spacing w:line="276" w:lineRule="auto"/>
        <w:jc w:val="both"/>
        <w:rPr>
          <w:b/>
          <w:bCs/>
        </w:rPr>
      </w:pPr>
      <w:r w:rsidRPr="00A505ED">
        <w:rPr>
          <w:b/>
          <w:bCs/>
        </w:rPr>
        <w:t>Spektrum účinnosti:</w:t>
      </w:r>
    </w:p>
    <w:p w14:paraId="72860551" w14:textId="77777777" w:rsidR="009A2A6F" w:rsidRPr="00A1570D" w:rsidRDefault="009A2A6F" w:rsidP="00A8265B">
      <w:pPr>
        <w:widowControl w:val="0"/>
        <w:autoSpaceDE w:val="0"/>
        <w:autoSpaceDN w:val="0"/>
        <w:adjustRightInd w:val="0"/>
        <w:spacing w:line="276" w:lineRule="auto"/>
        <w:jc w:val="both"/>
      </w:pPr>
      <w:r w:rsidRPr="00A505ED">
        <w:rPr>
          <w:u w:val="single"/>
        </w:rPr>
        <w:t>Plevele citlivé</w:t>
      </w:r>
      <w:r w:rsidRPr="00A1570D">
        <w:t xml:space="preserve">: ježatka kuří noha, lipnice roční, ptačinec žabinec, rdesna, rozrazily, merlík bílý, penízek rolní, hořčice rolní, ředkev ohnice, hluchavky, kopřiva žahavka, </w:t>
      </w:r>
      <w:proofErr w:type="spellStart"/>
      <w:r w:rsidRPr="00A1570D">
        <w:t>výdrol</w:t>
      </w:r>
      <w:proofErr w:type="spellEnd"/>
      <w:r w:rsidRPr="00A1570D">
        <w:t xml:space="preserve"> obilnin</w:t>
      </w:r>
    </w:p>
    <w:p w14:paraId="1A86E2CC" w14:textId="77777777" w:rsidR="009A2A6F" w:rsidRPr="00A505ED" w:rsidRDefault="009A2A6F" w:rsidP="00A8265B">
      <w:pPr>
        <w:widowControl w:val="0"/>
        <w:tabs>
          <w:tab w:val="left" w:pos="-426"/>
        </w:tabs>
        <w:autoSpaceDE w:val="0"/>
        <w:autoSpaceDN w:val="0"/>
        <w:adjustRightInd w:val="0"/>
        <w:spacing w:line="276" w:lineRule="auto"/>
        <w:jc w:val="both"/>
        <w:rPr>
          <w:u w:val="single"/>
        </w:rPr>
      </w:pPr>
      <w:r w:rsidRPr="00A505ED">
        <w:rPr>
          <w:u w:val="single"/>
        </w:rPr>
        <w:t>Plevele méně citlivé:</w:t>
      </w:r>
    </w:p>
    <w:p w14:paraId="43B77504" w14:textId="77777777" w:rsidR="009A2A6F" w:rsidRPr="00A1570D" w:rsidRDefault="009A2A6F" w:rsidP="00A8265B">
      <w:pPr>
        <w:widowControl w:val="0"/>
        <w:tabs>
          <w:tab w:val="left" w:pos="-426"/>
        </w:tabs>
        <w:autoSpaceDE w:val="0"/>
        <w:autoSpaceDN w:val="0"/>
        <w:adjustRightInd w:val="0"/>
        <w:spacing w:line="276" w:lineRule="auto"/>
        <w:jc w:val="both"/>
      </w:pPr>
      <w:r w:rsidRPr="00A1570D">
        <w:t>potlačuje pýr plazivý, šťovíky, přesličky, jitrocele</w:t>
      </w:r>
    </w:p>
    <w:p w14:paraId="7010EA2D" w14:textId="77777777" w:rsidR="009A2A6F" w:rsidRPr="00A1570D" w:rsidRDefault="009A2A6F" w:rsidP="00A8265B">
      <w:pPr>
        <w:widowControl w:val="0"/>
        <w:tabs>
          <w:tab w:val="left" w:pos="-426"/>
        </w:tabs>
        <w:autoSpaceDE w:val="0"/>
        <w:autoSpaceDN w:val="0"/>
        <w:adjustRightInd w:val="0"/>
        <w:spacing w:line="276" w:lineRule="auto"/>
        <w:jc w:val="both"/>
      </w:pPr>
    </w:p>
    <w:p w14:paraId="53F4A460" w14:textId="77777777" w:rsidR="009A2A6F" w:rsidRDefault="009A2A6F" w:rsidP="00A8265B">
      <w:pPr>
        <w:widowControl w:val="0"/>
        <w:tabs>
          <w:tab w:val="left" w:pos="-426"/>
        </w:tabs>
        <w:autoSpaceDE w:val="0"/>
        <w:autoSpaceDN w:val="0"/>
        <w:adjustRightInd w:val="0"/>
        <w:spacing w:line="276" w:lineRule="auto"/>
        <w:jc w:val="both"/>
      </w:pPr>
      <w:r w:rsidRPr="00A1570D">
        <w:t xml:space="preserve">Předpokladem účinnosti přípravku je dostatečná půdní vlhkost. Na půdách s vyšší sorpční schopností a na půdách s vysokou náchylností na vysychání povrchových vrstev nelze vyloučit snížení účinnosti. </w:t>
      </w:r>
    </w:p>
    <w:p w14:paraId="6B52E398" w14:textId="77777777" w:rsidR="009A2A6F" w:rsidRPr="00A1570D" w:rsidRDefault="009A2A6F" w:rsidP="00A8265B">
      <w:pPr>
        <w:widowControl w:val="0"/>
        <w:tabs>
          <w:tab w:val="left" w:pos="-426"/>
        </w:tabs>
        <w:autoSpaceDE w:val="0"/>
        <w:autoSpaceDN w:val="0"/>
        <w:adjustRightInd w:val="0"/>
        <w:spacing w:line="276" w:lineRule="auto"/>
        <w:jc w:val="both"/>
      </w:pPr>
      <w:r w:rsidRPr="00A1570D">
        <w:t xml:space="preserve">Herbicidní film vzniklý po správné aplikaci přípravku nesmí být porušen zpracováním půdy anebo prudkými srážkami bezprostředně po postřiku. </w:t>
      </w:r>
    </w:p>
    <w:p w14:paraId="65F22D8F" w14:textId="77777777" w:rsidR="009A2A6F" w:rsidRPr="00A1570D" w:rsidRDefault="009A2A6F" w:rsidP="00A8265B">
      <w:pPr>
        <w:widowControl w:val="0"/>
        <w:tabs>
          <w:tab w:val="left" w:pos="-426"/>
        </w:tabs>
        <w:autoSpaceDE w:val="0"/>
        <w:autoSpaceDN w:val="0"/>
        <w:adjustRightInd w:val="0"/>
        <w:spacing w:line="276" w:lineRule="auto"/>
        <w:jc w:val="both"/>
      </w:pPr>
      <w:r w:rsidRPr="00A1570D">
        <w:t>Pokud po aplikaci přípravku následují srážky, nelze vyloučit, zejména na lehkých půdách, splavení přípravku do kořenové zóny rostlin a následné poškození ošetřovaného porostu.</w:t>
      </w:r>
    </w:p>
    <w:p w14:paraId="16CAC428" w14:textId="77777777" w:rsidR="009A2A6F" w:rsidRPr="00A1570D" w:rsidRDefault="009A2A6F" w:rsidP="00A8265B">
      <w:pPr>
        <w:widowControl w:val="0"/>
        <w:tabs>
          <w:tab w:val="left" w:pos="-426"/>
        </w:tabs>
        <w:autoSpaceDE w:val="0"/>
        <w:autoSpaceDN w:val="0"/>
        <w:adjustRightInd w:val="0"/>
        <w:spacing w:line="276" w:lineRule="auto"/>
        <w:jc w:val="both"/>
      </w:pPr>
      <w:r w:rsidRPr="00A1570D">
        <w:t>Při teplotách nad 10°</w:t>
      </w:r>
      <w:r>
        <w:t xml:space="preserve"> </w:t>
      </w:r>
      <w:r w:rsidRPr="00A1570D">
        <w:t>C je třeba přípravek co nejrychleji zapravit do půdy min. 4-6 cm.</w:t>
      </w:r>
    </w:p>
    <w:p w14:paraId="7BD3FA02" w14:textId="77777777" w:rsidR="009A2A6F" w:rsidRPr="00A1570D" w:rsidRDefault="009A2A6F" w:rsidP="00A8265B">
      <w:pPr>
        <w:widowControl w:val="0"/>
        <w:tabs>
          <w:tab w:val="left" w:pos="-426"/>
        </w:tabs>
        <w:autoSpaceDE w:val="0"/>
        <w:autoSpaceDN w:val="0"/>
        <w:adjustRightInd w:val="0"/>
        <w:spacing w:line="276" w:lineRule="auto"/>
        <w:jc w:val="both"/>
      </w:pPr>
      <w:r w:rsidRPr="00A1570D">
        <w:t xml:space="preserve">Přípravek nezabraňuje klíčení plevelů. </w:t>
      </w:r>
    </w:p>
    <w:p w14:paraId="0E2B29DF" w14:textId="77777777" w:rsidR="009A2A6F" w:rsidRPr="00A1570D" w:rsidRDefault="009A2A6F" w:rsidP="00A8265B">
      <w:pPr>
        <w:widowControl w:val="0"/>
        <w:autoSpaceDE w:val="0"/>
        <w:autoSpaceDN w:val="0"/>
        <w:adjustRightInd w:val="0"/>
        <w:spacing w:line="276" w:lineRule="auto"/>
        <w:jc w:val="both"/>
      </w:pPr>
      <w:r w:rsidRPr="00A1570D">
        <w:t>Na lehkých půdách dochází k rychlému odeznění herbicidního účinku, resp. účinek přípravku je krátkodobý.</w:t>
      </w:r>
    </w:p>
    <w:p w14:paraId="28F20F54" w14:textId="77777777" w:rsidR="009A2A6F" w:rsidRPr="00A1570D" w:rsidRDefault="009A2A6F" w:rsidP="00A8265B">
      <w:pPr>
        <w:widowControl w:val="0"/>
        <w:tabs>
          <w:tab w:val="left" w:pos="-426"/>
        </w:tabs>
        <w:autoSpaceDE w:val="0"/>
        <w:autoSpaceDN w:val="0"/>
        <w:adjustRightInd w:val="0"/>
        <w:spacing w:line="276" w:lineRule="auto"/>
        <w:jc w:val="both"/>
      </w:pPr>
      <w:r w:rsidRPr="00A1570D">
        <w:t>Neaplikujte na půdu nebo na substráty s obsahem organické hmoty vyšším než 10</w:t>
      </w:r>
      <w:r>
        <w:t xml:space="preserve"> </w:t>
      </w:r>
      <w:r w:rsidRPr="00A1570D">
        <w:t xml:space="preserve">%. </w:t>
      </w:r>
    </w:p>
    <w:p w14:paraId="6942CFA5" w14:textId="77777777" w:rsidR="009A2A6F" w:rsidRPr="00A1570D" w:rsidRDefault="009A2A6F" w:rsidP="00A8265B">
      <w:pPr>
        <w:widowControl w:val="0"/>
        <w:tabs>
          <w:tab w:val="left" w:pos="-426"/>
        </w:tabs>
        <w:autoSpaceDE w:val="0"/>
        <w:autoSpaceDN w:val="0"/>
        <w:adjustRightInd w:val="0"/>
        <w:spacing w:line="276" w:lineRule="auto"/>
        <w:jc w:val="both"/>
      </w:pPr>
      <w:r w:rsidRPr="00A1570D">
        <w:t>Přípravek nesmí zasáhnout okolní porosty ani oseté pozemky nebo pozemky určené k setí.</w:t>
      </w:r>
    </w:p>
    <w:p w14:paraId="4324EDBE" w14:textId="77777777" w:rsidR="009A2A6F" w:rsidRDefault="009A2A6F" w:rsidP="00A8265B">
      <w:pPr>
        <w:widowControl w:val="0"/>
        <w:tabs>
          <w:tab w:val="left" w:pos="-426"/>
        </w:tabs>
        <w:autoSpaceDE w:val="0"/>
        <w:autoSpaceDN w:val="0"/>
        <w:adjustRightInd w:val="0"/>
        <w:spacing w:line="276" w:lineRule="auto"/>
        <w:jc w:val="both"/>
      </w:pPr>
      <w:r w:rsidRPr="00A1570D">
        <w:t>Nedostatečné vypláchnutí aplikačního zařízení může způsobit poškození následně ošetřovaných rostlin.</w:t>
      </w:r>
    </w:p>
    <w:p w14:paraId="6AB55F0C" w14:textId="77777777" w:rsidR="009A2A6F" w:rsidRDefault="009A2A6F" w:rsidP="00251C1A">
      <w:pPr>
        <w:widowControl w:val="0"/>
        <w:spacing w:line="276" w:lineRule="auto"/>
      </w:pPr>
    </w:p>
    <w:p w14:paraId="4B0C4705" w14:textId="77777777" w:rsidR="009A2A6F" w:rsidRPr="002D3B70" w:rsidRDefault="009A2A6F" w:rsidP="00A8265B">
      <w:pPr>
        <w:pStyle w:val="Bezmezer"/>
        <w:widowControl w:val="0"/>
        <w:spacing w:line="276" w:lineRule="auto"/>
        <w:ind w:left="0"/>
        <w:rPr>
          <w:rFonts w:ascii="Times New Roman" w:hAnsi="Times New Roman"/>
          <w:sz w:val="24"/>
          <w:szCs w:val="24"/>
        </w:rPr>
      </w:pPr>
      <w:r w:rsidRPr="002D3B70">
        <w:rPr>
          <w:rFonts w:ascii="Times New Roman" w:hAnsi="Times New Roman"/>
          <w:sz w:val="24"/>
          <w:szCs w:val="24"/>
        </w:rPr>
        <w:t>Tabulka ochranných vzdáleností stanovených s ohledem na ochranu necílových organismů</w:t>
      </w:r>
    </w:p>
    <w:tbl>
      <w:tblPr>
        <w:tblW w:w="95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701"/>
        <w:gridCol w:w="1559"/>
        <w:gridCol w:w="1560"/>
        <w:gridCol w:w="1558"/>
        <w:gridCol w:w="9"/>
      </w:tblGrid>
      <w:tr w:rsidR="009A2A6F" w:rsidRPr="002D3B70" w14:paraId="4747924C" w14:textId="77777777" w:rsidTr="00AD67D5">
        <w:trPr>
          <w:gridAfter w:val="1"/>
          <w:wAfter w:w="9" w:type="dxa"/>
          <w:trHeight w:val="198"/>
        </w:trPr>
        <w:tc>
          <w:tcPr>
            <w:tcW w:w="3119" w:type="dxa"/>
            <w:vMerge w:val="restart"/>
            <w:shd w:val="clear" w:color="auto" w:fill="FFFFFF"/>
            <w:vAlign w:val="center"/>
            <w:hideMark/>
          </w:tcPr>
          <w:p w14:paraId="310D67BB" w14:textId="77777777" w:rsidR="009A2A6F" w:rsidRPr="002D3B70" w:rsidRDefault="009A2A6F" w:rsidP="00251C1A">
            <w:pPr>
              <w:widowControl w:val="0"/>
              <w:spacing w:line="276" w:lineRule="auto"/>
              <w:ind w:right="-142"/>
            </w:pPr>
            <w:r w:rsidRPr="002D3B70">
              <w:t>Plodina</w:t>
            </w:r>
          </w:p>
        </w:tc>
        <w:tc>
          <w:tcPr>
            <w:tcW w:w="6378" w:type="dxa"/>
            <w:gridSpan w:val="4"/>
            <w:vAlign w:val="center"/>
          </w:tcPr>
          <w:p w14:paraId="6A512D66" w14:textId="77777777" w:rsidR="009A2A6F" w:rsidRPr="002D3B70" w:rsidRDefault="009A2A6F" w:rsidP="00251C1A">
            <w:pPr>
              <w:widowControl w:val="0"/>
              <w:spacing w:line="276" w:lineRule="auto"/>
              <w:ind w:right="-142"/>
              <w:jc w:val="center"/>
            </w:pPr>
            <w:r w:rsidRPr="002D3B70">
              <w:t>třída omezení úletu</w:t>
            </w:r>
          </w:p>
        </w:tc>
      </w:tr>
      <w:tr w:rsidR="009A2A6F" w:rsidRPr="002D3B70" w14:paraId="51AD9FCA" w14:textId="77777777" w:rsidTr="00AD67D5">
        <w:trPr>
          <w:gridAfter w:val="1"/>
          <w:wAfter w:w="9" w:type="dxa"/>
          <w:trHeight w:val="198"/>
        </w:trPr>
        <w:tc>
          <w:tcPr>
            <w:tcW w:w="3119" w:type="dxa"/>
            <w:vMerge/>
            <w:shd w:val="clear" w:color="auto" w:fill="FFFFFF"/>
            <w:vAlign w:val="center"/>
          </w:tcPr>
          <w:p w14:paraId="1FC44B32" w14:textId="77777777" w:rsidR="009A2A6F" w:rsidRPr="002D3B70" w:rsidRDefault="009A2A6F" w:rsidP="00251C1A">
            <w:pPr>
              <w:widowControl w:val="0"/>
              <w:spacing w:line="276" w:lineRule="auto"/>
              <w:ind w:right="-142"/>
            </w:pPr>
          </w:p>
        </w:tc>
        <w:tc>
          <w:tcPr>
            <w:tcW w:w="1701" w:type="dxa"/>
            <w:vAlign w:val="center"/>
          </w:tcPr>
          <w:p w14:paraId="488591FC" w14:textId="77777777" w:rsidR="009A2A6F" w:rsidRPr="002D3B70" w:rsidRDefault="009A2A6F" w:rsidP="00251C1A">
            <w:pPr>
              <w:widowControl w:val="0"/>
              <w:spacing w:line="276" w:lineRule="auto"/>
              <w:ind w:right="-142"/>
            </w:pPr>
            <w:r w:rsidRPr="002D3B70">
              <w:t>bez redukce</w:t>
            </w:r>
          </w:p>
        </w:tc>
        <w:tc>
          <w:tcPr>
            <w:tcW w:w="1559" w:type="dxa"/>
            <w:vAlign w:val="center"/>
          </w:tcPr>
          <w:p w14:paraId="473E3BB3" w14:textId="77777777" w:rsidR="009A2A6F" w:rsidRPr="002D3B70" w:rsidRDefault="009A2A6F" w:rsidP="00251C1A">
            <w:pPr>
              <w:widowControl w:val="0"/>
              <w:spacing w:line="276" w:lineRule="auto"/>
              <w:ind w:right="-142"/>
              <w:jc w:val="center"/>
            </w:pPr>
            <w:r w:rsidRPr="002D3B70">
              <w:t>50 %</w:t>
            </w:r>
          </w:p>
        </w:tc>
        <w:tc>
          <w:tcPr>
            <w:tcW w:w="1560" w:type="dxa"/>
            <w:vAlign w:val="center"/>
          </w:tcPr>
          <w:p w14:paraId="398522FC" w14:textId="77777777" w:rsidR="009A2A6F" w:rsidRPr="002D3B70" w:rsidRDefault="009A2A6F" w:rsidP="00251C1A">
            <w:pPr>
              <w:widowControl w:val="0"/>
              <w:spacing w:line="276" w:lineRule="auto"/>
              <w:ind w:right="-142"/>
              <w:jc w:val="center"/>
            </w:pPr>
            <w:r w:rsidRPr="002D3B70">
              <w:t>75 %</w:t>
            </w:r>
          </w:p>
        </w:tc>
        <w:tc>
          <w:tcPr>
            <w:tcW w:w="1558" w:type="dxa"/>
            <w:vAlign w:val="center"/>
          </w:tcPr>
          <w:p w14:paraId="439BF909" w14:textId="77777777" w:rsidR="009A2A6F" w:rsidRPr="002D3B70" w:rsidRDefault="009A2A6F" w:rsidP="00251C1A">
            <w:pPr>
              <w:widowControl w:val="0"/>
              <w:spacing w:line="276" w:lineRule="auto"/>
              <w:ind w:right="-142"/>
              <w:jc w:val="center"/>
            </w:pPr>
            <w:r w:rsidRPr="002D3B70">
              <w:t>90 %</w:t>
            </w:r>
          </w:p>
        </w:tc>
      </w:tr>
      <w:tr w:rsidR="009A2A6F" w:rsidRPr="002D3B70" w14:paraId="54A64CFE" w14:textId="77777777" w:rsidTr="00AD67D5">
        <w:trPr>
          <w:trHeight w:val="182"/>
        </w:trPr>
        <w:tc>
          <w:tcPr>
            <w:tcW w:w="9506" w:type="dxa"/>
            <w:gridSpan w:val="6"/>
            <w:shd w:val="clear" w:color="auto" w:fill="FFFFFF"/>
            <w:vAlign w:val="center"/>
            <w:hideMark/>
          </w:tcPr>
          <w:p w14:paraId="0CD7FA34" w14:textId="77777777" w:rsidR="009A2A6F" w:rsidRPr="002D3B70" w:rsidRDefault="009A2A6F" w:rsidP="00251C1A">
            <w:pPr>
              <w:widowControl w:val="0"/>
              <w:spacing w:line="276" w:lineRule="auto"/>
              <w:ind w:right="-142"/>
              <w:rPr>
                <w:bCs/>
                <w:i/>
                <w:u w:val="single"/>
              </w:rPr>
            </w:pPr>
            <w:r w:rsidRPr="002D3B70">
              <w:rPr>
                <w:bCs/>
              </w:rPr>
              <w:t>Ochranná vzdálenost od povrchové vody s ohledem na ochranu vodních organismů [m]</w:t>
            </w:r>
          </w:p>
        </w:tc>
      </w:tr>
      <w:tr w:rsidR="009A2A6F" w:rsidRPr="002D3B70" w14:paraId="05D6C43D" w14:textId="77777777" w:rsidTr="00AD67D5">
        <w:trPr>
          <w:gridAfter w:val="1"/>
          <w:wAfter w:w="9" w:type="dxa"/>
          <w:trHeight w:val="117"/>
        </w:trPr>
        <w:tc>
          <w:tcPr>
            <w:tcW w:w="3119" w:type="dxa"/>
            <w:shd w:val="clear" w:color="auto" w:fill="FFFFFF"/>
            <w:vAlign w:val="center"/>
          </w:tcPr>
          <w:p w14:paraId="0AE49DA5" w14:textId="77777777" w:rsidR="009A2A6F" w:rsidRPr="002D3B70" w:rsidRDefault="009A2A6F" w:rsidP="00251C1A">
            <w:pPr>
              <w:widowControl w:val="0"/>
              <w:spacing w:line="276" w:lineRule="auto"/>
              <w:ind w:right="-142" w:firstLine="8"/>
            </w:pPr>
            <w:r w:rsidRPr="002D3B70">
              <w:rPr>
                <w:bCs/>
              </w:rPr>
              <w:t>salát</w:t>
            </w:r>
          </w:p>
        </w:tc>
        <w:tc>
          <w:tcPr>
            <w:tcW w:w="1701" w:type="dxa"/>
            <w:shd w:val="clear" w:color="auto" w:fill="FFFFFF"/>
            <w:vAlign w:val="center"/>
          </w:tcPr>
          <w:p w14:paraId="7F806F98" w14:textId="77777777" w:rsidR="009A2A6F" w:rsidRPr="002D3B70" w:rsidRDefault="009A2A6F" w:rsidP="00251C1A">
            <w:pPr>
              <w:widowControl w:val="0"/>
              <w:spacing w:line="276" w:lineRule="auto"/>
              <w:ind w:right="-142"/>
              <w:jc w:val="center"/>
            </w:pPr>
            <w:r w:rsidRPr="002D3B70">
              <w:t>12</w:t>
            </w:r>
          </w:p>
        </w:tc>
        <w:tc>
          <w:tcPr>
            <w:tcW w:w="1559" w:type="dxa"/>
            <w:shd w:val="clear" w:color="auto" w:fill="FFFFFF"/>
            <w:vAlign w:val="center"/>
          </w:tcPr>
          <w:p w14:paraId="7D46244F" w14:textId="77777777" w:rsidR="009A2A6F" w:rsidRPr="002D3B70" w:rsidRDefault="009A2A6F" w:rsidP="00251C1A">
            <w:pPr>
              <w:widowControl w:val="0"/>
              <w:spacing w:line="276" w:lineRule="auto"/>
              <w:ind w:right="-142"/>
              <w:jc w:val="center"/>
            </w:pPr>
            <w:r w:rsidRPr="002D3B70">
              <w:t>6</w:t>
            </w:r>
          </w:p>
        </w:tc>
        <w:tc>
          <w:tcPr>
            <w:tcW w:w="1560" w:type="dxa"/>
            <w:shd w:val="clear" w:color="auto" w:fill="FFFFFF"/>
            <w:vAlign w:val="center"/>
          </w:tcPr>
          <w:p w14:paraId="06EBE1EA" w14:textId="77777777" w:rsidR="009A2A6F" w:rsidRPr="002D3B70" w:rsidRDefault="009A2A6F" w:rsidP="00251C1A">
            <w:pPr>
              <w:widowControl w:val="0"/>
              <w:spacing w:line="276" w:lineRule="auto"/>
              <w:ind w:right="-142"/>
              <w:jc w:val="center"/>
            </w:pPr>
            <w:r w:rsidRPr="002D3B70">
              <w:t>4</w:t>
            </w:r>
          </w:p>
        </w:tc>
        <w:tc>
          <w:tcPr>
            <w:tcW w:w="1558" w:type="dxa"/>
            <w:shd w:val="clear" w:color="auto" w:fill="FFFFFF"/>
            <w:vAlign w:val="center"/>
          </w:tcPr>
          <w:p w14:paraId="22468130" w14:textId="77777777" w:rsidR="009A2A6F" w:rsidRPr="002D3B70" w:rsidRDefault="009A2A6F" w:rsidP="00251C1A">
            <w:pPr>
              <w:widowControl w:val="0"/>
              <w:spacing w:line="276" w:lineRule="auto"/>
              <w:ind w:right="-142"/>
              <w:jc w:val="center"/>
            </w:pPr>
            <w:r w:rsidRPr="002D3B70">
              <w:t>4</w:t>
            </w:r>
          </w:p>
        </w:tc>
      </w:tr>
      <w:tr w:rsidR="009A2A6F" w:rsidRPr="002D3B70" w14:paraId="12B96237" w14:textId="77777777" w:rsidTr="00AD67D5">
        <w:trPr>
          <w:trHeight w:val="298"/>
        </w:trPr>
        <w:tc>
          <w:tcPr>
            <w:tcW w:w="9506" w:type="dxa"/>
            <w:gridSpan w:val="6"/>
            <w:shd w:val="clear" w:color="auto" w:fill="FFFFFF"/>
            <w:vAlign w:val="center"/>
          </w:tcPr>
          <w:p w14:paraId="1B331BAC" w14:textId="77777777" w:rsidR="009A2A6F" w:rsidRPr="002D3B70" w:rsidRDefault="009A2A6F" w:rsidP="00251C1A">
            <w:pPr>
              <w:widowControl w:val="0"/>
              <w:spacing w:line="276" w:lineRule="auto"/>
              <w:ind w:right="-142"/>
              <w:rPr>
                <w:bCs/>
              </w:rPr>
            </w:pPr>
            <w:r w:rsidRPr="002D3B70">
              <w:rPr>
                <w:bCs/>
              </w:rPr>
              <w:t>Ochranná vzdálenost od okraje ošetřovaného pozemku s ohledem na ochranu necílových členovců [m]</w:t>
            </w:r>
          </w:p>
        </w:tc>
      </w:tr>
      <w:tr w:rsidR="009A2A6F" w:rsidRPr="00502DFD" w14:paraId="07F05C79" w14:textId="77777777" w:rsidTr="00AD67D5">
        <w:trPr>
          <w:gridAfter w:val="1"/>
          <w:wAfter w:w="9" w:type="dxa"/>
          <w:trHeight w:val="117"/>
        </w:trPr>
        <w:tc>
          <w:tcPr>
            <w:tcW w:w="3119" w:type="dxa"/>
            <w:shd w:val="clear" w:color="auto" w:fill="FFFFFF"/>
            <w:vAlign w:val="center"/>
          </w:tcPr>
          <w:p w14:paraId="6CF98B74" w14:textId="77777777" w:rsidR="009A2A6F" w:rsidRPr="002D3B70" w:rsidRDefault="009A2A6F" w:rsidP="00251C1A">
            <w:pPr>
              <w:widowControl w:val="0"/>
              <w:spacing w:line="276" w:lineRule="auto"/>
              <w:ind w:right="-142"/>
            </w:pPr>
            <w:r w:rsidRPr="002D3B70">
              <w:rPr>
                <w:bCs/>
              </w:rPr>
              <w:t>salát</w:t>
            </w:r>
          </w:p>
        </w:tc>
        <w:tc>
          <w:tcPr>
            <w:tcW w:w="1701" w:type="dxa"/>
            <w:shd w:val="clear" w:color="auto" w:fill="FFFFFF"/>
            <w:vAlign w:val="center"/>
          </w:tcPr>
          <w:p w14:paraId="3C67D92D" w14:textId="77777777" w:rsidR="009A2A6F" w:rsidRPr="002D3B70" w:rsidRDefault="009A2A6F" w:rsidP="00251C1A">
            <w:pPr>
              <w:widowControl w:val="0"/>
              <w:spacing w:line="276" w:lineRule="auto"/>
              <w:ind w:right="-142"/>
              <w:jc w:val="center"/>
            </w:pPr>
            <w:r w:rsidRPr="002D3B70">
              <w:t>5</w:t>
            </w:r>
          </w:p>
        </w:tc>
        <w:tc>
          <w:tcPr>
            <w:tcW w:w="1559" w:type="dxa"/>
            <w:shd w:val="clear" w:color="auto" w:fill="FFFFFF"/>
            <w:vAlign w:val="center"/>
          </w:tcPr>
          <w:p w14:paraId="77036CE2" w14:textId="77777777" w:rsidR="009A2A6F" w:rsidRPr="002D3B70" w:rsidRDefault="009A2A6F" w:rsidP="00251C1A">
            <w:pPr>
              <w:widowControl w:val="0"/>
              <w:spacing w:line="276" w:lineRule="auto"/>
              <w:ind w:right="-142"/>
              <w:jc w:val="center"/>
            </w:pPr>
            <w:r>
              <w:t>5</w:t>
            </w:r>
          </w:p>
        </w:tc>
        <w:tc>
          <w:tcPr>
            <w:tcW w:w="1560" w:type="dxa"/>
            <w:shd w:val="clear" w:color="auto" w:fill="FFFFFF"/>
            <w:vAlign w:val="center"/>
          </w:tcPr>
          <w:p w14:paraId="59751CA0" w14:textId="77777777" w:rsidR="009A2A6F" w:rsidRPr="002D3B70" w:rsidRDefault="009A2A6F" w:rsidP="00251C1A">
            <w:pPr>
              <w:widowControl w:val="0"/>
              <w:spacing w:line="276" w:lineRule="auto"/>
              <w:ind w:right="-142"/>
              <w:jc w:val="center"/>
            </w:pPr>
            <w:r w:rsidRPr="002D3B70">
              <w:t>0</w:t>
            </w:r>
          </w:p>
        </w:tc>
        <w:tc>
          <w:tcPr>
            <w:tcW w:w="1558" w:type="dxa"/>
            <w:shd w:val="clear" w:color="auto" w:fill="FFFFFF"/>
            <w:vAlign w:val="center"/>
          </w:tcPr>
          <w:p w14:paraId="7CD81025" w14:textId="77777777" w:rsidR="009A2A6F" w:rsidRPr="002D3B70" w:rsidRDefault="009A2A6F" w:rsidP="00251C1A">
            <w:pPr>
              <w:widowControl w:val="0"/>
              <w:spacing w:line="276" w:lineRule="auto"/>
              <w:ind w:right="-142"/>
              <w:jc w:val="center"/>
            </w:pPr>
            <w:r w:rsidRPr="002D3B70">
              <w:t>0</w:t>
            </w:r>
          </w:p>
        </w:tc>
      </w:tr>
    </w:tbl>
    <w:p w14:paraId="2B183958" w14:textId="77777777" w:rsidR="009A2A6F" w:rsidRPr="00502DFD" w:rsidRDefault="009A2A6F" w:rsidP="00251C1A">
      <w:pPr>
        <w:widowControl w:val="0"/>
        <w:tabs>
          <w:tab w:val="left" w:pos="9072"/>
          <w:tab w:val="left" w:pos="9922"/>
        </w:tabs>
        <w:spacing w:line="276" w:lineRule="auto"/>
        <w:ind w:right="-1"/>
        <w:jc w:val="both"/>
        <w:rPr>
          <w:u w:val="single"/>
        </w:rPr>
      </w:pPr>
    </w:p>
    <w:p w14:paraId="5B5C9EF6" w14:textId="77777777" w:rsidR="009A2A6F" w:rsidRDefault="009A2A6F" w:rsidP="00251C1A">
      <w:pPr>
        <w:widowControl w:val="0"/>
        <w:tabs>
          <w:tab w:val="left" w:pos="1418"/>
          <w:tab w:val="left" w:pos="9072"/>
          <w:tab w:val="left" w:pos="9922"/>
        </w:tabs>
        <w:spacing w:line="276" w:lineRule="auto"/>
        <w:ind w:right="-1"/>
        <w:jc w:val="both"/>
        <w:rPr>
          <w:bCs/>
        </w:rPr>
      </w:pPr>
      <w:r w:rsidRPr="0034596A">
        <w:rPr>
          <w:bCs/>
        </w:rPr>
        <w:t>Za účelem ochrany vodních organismů je vyloučeno použití přípravku na pozemcích svažujících se k povrchovým vodám. Přípravek nelze na těchto pozemcích aplikovat ani při použití vegetačního pásu.</w:t>
      </w:r>
    </w:p>
    <w:p w14:paraId="3862DBF0" w14:textId="77777777" w:rsidR="006338A2" w:rsidRDefault="006338A2" w:rsidP="00251C1A">
      <w:pPr>
        <w:widowControl w:val="0"/>
        <w:tabs>
          <w:tab w:val="left" w:pos="1418"/>
          <w:tab w:val="left" w:pos="9072"/>
          <w:tab w:val="left" w:pos="9922"/>
        </w:tabs>
        <w:spacing w:line="276" w:lineRule="auto"/>
        <w:ind w:right="-1"/>
        <w:jc w:val="both"/>
        <w:rPr>
          <w:bCs/>
        </w:rPr>
      </w:pPr>
    </w:p>
    <w:p w14:paraId="62812E2D" w14:textId="77777777" w:rsidR="006338A2" w:rsidRDefault="006338A2" w:rsidP="00251C1A">
      <w:pPr>
        <w:widowControl w:val="0"/>
        <w:tabs>
          <w:tab w:val="left" w:pos="1418"/>
          <w:tab w:val="left" w:pos="9072"/>
          <w:tab w:val="left" w:pos="9922"/>
        </w:tabs>
        <w:spacing w:line="276" w:lineRule="auto"/>
        <w:ind w:right="-1"/>
        <w:jc w:val="both"/>
        <w:rPr>
          <w:bCs/>
        </w:rPr>
      </w:pPr>
    </w:p>
    <w:p w14:paraId="65FC6CE1" w14:textId="77777777" w:rsidR="006338A2" w:rsidRDefault="006338A2" w:rsidP="00251C1A">
      <w:pPr>
        <w:widowControl w:val="0"/>
        <w:tabs>
          <w:tab w:val="left" w:pos="1418"/>
          <w:tab w:val="left" w:pos="9072"/>
          <w:tab w:val="left" w:pos="9922"/>
        </w:tabs>
        <w:spacing w:line="276" w:lineRule="auto"/>
        <w:ind w:right="-1"/>
        <w:jc w:val="both"/>
        <w:rPr>
          <w:bCs/>
        </w:rPr>
      </w:pPr>
    </w:p>
    <w:p w14:paraId="0A97D9C5" w14:textId="66346DC7" w:rsidR="009C608A" w:rsidRDefault="009C608A" w:rsidP="00251C1A">
      <w:pPr>
        <w:widowControl w:val="0"/>
        <w:spacing w:line="276" w:lineRule="auto"/>
        <w:jc w:val="both"/>
        <w:rPr>
          <w:b/>
          <w:bCs/>
          <w:u w:val="single"/>
        </w:rPr>
      </w:pPr>
      <w:r>
        <w:rPr>
          <w:b/>
          <w:bCs/>
          <w:u w:val="single"/>
        </w:rPr>
        <w:t>7</w:t>
      </w:r>
      <w:r w:rsidRPr="007A61B9">
        <w:rPr>
          <w:b/>
          <w:bCs/>
          <w:u w:val="single"/>
        </w:rPr>
        <w:t xml:space="preserve">. POVOLENÍ PŘÍPRAVKU PRO ŘEŠENÍ MIMOŘÁDNÝCH STAVŮ V OCHRANĚ </w:t>
      </w:r>
      <w:r>
        <w:rPr>
          <w:b/>
          <w:bCs/>
          <w:u w:val="single"/>
        </w:rPr>
        <w:t xml:space="preserve">    </w:t>
      </w:r>
    </w:p>
    <w:p w14:paraId="08F02005" w14:textId="1FEDF7CA" w:rsidR="009C608A" w:rsidRPr="007A61B9" w:rsidRDefault="009C608A" w:rsidP="00251C1A">
      <w:pPr>
        <w:widowControl w:val="0"/>
        <w:spacing w:line="276" w:lineRule="auto"/>
        <w:jc w:val="both"/>
        <w:rPr>
          <w:b/>
          <w:bCs/>
          <w:u w:val="single"/>
        </w:rPr>
      </w:pPr>
      <w:r w:rsidRPr="009C608A">
        <w:rPr>
          <w:b/>
          <w:bCs/>
        </w:rPr>
        <w:t xml:space="preserve">    </w:t>
      </w:r>
      <w:r w:rsidRPr="007A61B9">
        <w:rPr>
          <w:b/>
          <w:bCs/>
          <w:u w:val="single"/>
        </w:rPr>
        <w:t xml:space="preserve">ROSTLIN </w:t>
      </w:r>
    </w:p>
    <w:p w14:paraId="7F09044E" w14:textId="77777777" w:rsidR="009C608A" w:rsidRDefault="009C608A" w:rsidP="00251C1A">
      <w:pPr>
        <w:widowControl w:val="0"/>
        <w:spacing w:line="276" w:lineRule="auto"/>
        <w:jc w:val="both"/>
        <w:rPr>
          <w:lang w:bidi="en-US"/>
        </w:rPr>
      </w:pPr>
    </w:p>
    <w:p w14:paraId="48FAC3BE" w14:textId="77777777" w:rsidR="00464CD4" w:rsidRDefault="00464CD4" w:rsidP="00251C1A">
      <w:pPr>
        <w:widowControl w:val="0"/>
        <w:tabs>
          <w:tab w:val="left" w:pos="1560"/>
        </w:tabs>
        <w:spacing w:line="276" w:lineRule="auto"/>
        <w:ind w:left="2835" w:hanging="2835"/>
        <w:rPr>
          <w:b/>
          <w:sz w:val="28"/>
          <w:szCs w:val="28"/>
        </w:rPr>
      </w:pPr>
      <w:proofErr w:type="spellStart"/>
      <w:r w:rsidRPr="00464CD4">
        <w:rPr>
          <w:b/>
          <w:sz w:val="28"/>
          <w:szCs w:val="28"/>
        </w:rPr>
        <w:t>Carial</w:t>
      </w:r>
      <w:proofErr w:type="spellEnd"/>
      <w:r w:rsidRPr="00464CD4">
        <w:rPr>
          <w:b/>
          <w:sz w:val="28"/>
          <w:szCs w:val="28"/>
        </w:rPr>
        <w:t xml:space="preserve"> </w:t>
      </w:r>
      <w:proofErr w:type="spellStart"/>
      <w:r w:rsidRPr="00464CD4">
        <w:rPr>
          <w:b/>
          <w:sz w:val="28"/>
          <w:szCs w:val="28"/>
        </w:rPr>
        <w:t>Flex</w:t>
      </w:r>
      <w:proofErr w:type="spellEnd"/>
    </w:p>
    <w:p w14:paraId="45827254" w14:textId="1390D219" w:rsidR="00464CD4" w:rsidRDefault="00464CD4" w:rsidP="00251C1A">
      <w:pPr>
        <w:widowControl w:val="0"/>
        <w:tabs>
          <w:tab w:val="left" w:pos="1560"/>
        </w:tabs>
        <w:spacing w:line="276" w:lineRule="auto"/>
        <w:ind w:left="2835" w:hanging="2835"/>
        <w:rPr>
          <w:iCs/>
        </w:rPr>
      </w:pPr>
      <w:r w:rsidRPr="00395DD2">
        <w:t>účinná látka:</w:t>
      </w:r>
      <w:r w:rsidRPr="00395DD2">
        <w:rPr>
          <w:iCs/>
        </w:rPr>
        <w:t xml:space="preserve"> </w:t>
      </w:r>
      <w:proofErr w:type="spellStart"/>
      <w:r>
        <w:rPr>
          <w:iCs/>
        </w:rPr>
        <w:t>c</w:t>
      </w:r>
      <w:r w:rsidRPr="00464CD4">
        <w:rPr>
          <w:iCs/>
        </w:rPr>
        <w:t>ymoxanil</w:t>
      </w:r>
      <w:proofErr w:type="spellEnd"/>
      <w:r>
        <w:rPr>
          <w:iCs/>
        </w:rPr>
        <w:t xml:space="preserve">         180 g/kg</w:t>
      </w:r>
    </w:p>
    <w:p w14:paraId="593B204C" w14:textId="42300F54" w:rsidR="00464CD4" w:rsidRDefault="00464CD4" w:rsidP="00251C1A">
      <w:pPr>
        <w:widowControl w:val="0"/>
        <w:tabs>
          <w:tab w:val="left" w:pos="1560"/>
        </w:tabs>
        <w:spacing w:line="276" w:lineRule="auto"/>
        <w:ind w:left="2835" w:hanging="2835"/>
        <w:rPr>
          <w:iCs/>
        </w:rPr>
      </w:pPr>
      <w:r>
        <w:rPr>
          <w:iCs/>
        </w:rPr>
        <w:t xml:space="preserve">                     </w:t>
      </w:r>
      <w:proofErr w:type="spellStart"/>
      <w:r>
        <w:rPr>
          <w:iCs/>
        </w:rPr>
        <w:t>m</w:t>
      </w:r>
      <w:r w:rsidRPr="00464CD4">
        <w:rPr>
          <w:iCs/>
        </w:rPr>
        <w:t>andipropamid</w:t>
      </w:r>
      <w:proofErr w:type="spellEnd"/>
      <w:r>
        <w:rPr>
          <w:iCs/>
        </w:rPr>
        <w:t xml:space="preserve"> 250 g/kg</w:t>
      </w:r>
    </w:p>
    <w:p w14:paraId="3868DAF4" w14:textId="3C1B1915" w:rsidR="00464CD4" w:rsidRDefault="00464CD4" w:rsidP="00251C1A">
      <w:pPr>
        <w:widowControl w:val="0"/>
        <w:tabs>
          <w:tab w:val="left" w:pos="1560"/>
        </w:tabs>
        <w:spacing w:line="276" w:lineRule="auto"/>
        <w:ind w:left="2835" w:hanging="2835"/>
        <w:rPr>
          <w:bCs/>
        </w:rPr>
      </w:pPr>
      <w:r w:rsidRPr="00395DD2">
        <w:t xml:space="preserve">platnost povolení: </w:t>
      </w:r>
      <w:r w:rsidRPr="00395DD2">
        <w:rPr>
          <w:bCs/>
        </w:rPr>
        <w:t>od </w:t>
      </w:r>
      <w:r>
        <w:rPr>
          <w:bCs/>
        </w:rPr>
        <w:t>1.5.</w:t>
      </w:r>
      <w:r w:rsidRPr="00395DD2">
        <w:rPr>
          <w:bCs/>
        </w:rPr>
        <w:t>202</w:t>
      </w:r>
      <w:r>
        <w:rPr>
          <w:bCs/>
        </w:rPr>
        <w:t>6</w:t>
      </w:r>
      <w:r w:rsidRPr="00395DD2">
        <w:rPr>
          <w:bCs/>
        </w:rPr>
        <w:t xml:space="preserve"> do </w:t>
      </w:r>
      <w:r>
        <w:rPr>
          <w:bCs/>
        </w:rPr>
        <w:t>15</w:t>
      </w:r>
      <w:r w:rsidRPr="00395DD2">
        <w:rPr>
          <w:bCs/>
        </w:rPr>
        <w:t>.</w:t>
      </w:r>
      <w:r>
        <w:rPr>
          <w:bCs/>
        </w:rPr>
        <w:t>7.2</w:t>
      </w:r>
      <w:r w:rsidRPr="00395DD2">
        <w:rPr>
          <w:bCs/>
        </w:rPr>
        <w:t>02</w:t>
      </w:r>
      <w:r>
        <w:rPr>
          <w:bCs/>
        </w:rPr>
        <w:t>6</w:t>
      </w:r>
    </w:p>
    <w:p w14:paraId="58E01370" w14:textId="77777777" w:rsidR="00464CD4" w:rsidRDefault="00464CD4" w:rsidP="00251C1A">
      <w:pPr>
        <w:widowControl w:val="0"/>
        <w:tabs>
          <w:tab w:val="left" w:pos="1560"/>
        </w:tabs>
        <w:spacing w:line="276" w:lineRule="auto"/>
        <w:ind w:left="2835" w:hanging="2835"/>
        <w:rPr>
          <w:bCs/>
        </w:rPr>
      </w:pPr>
    </w:p>
    <w:p w14:paraId="089ECE2E" w14:textId="77777777" w:rsidR="00464CD4" w:rsidRPr="009516AD" w:rsidRDefault="00464CD4" w:rsidP="00251C1A">
      <w:pPr>
        <w:widowControl w:val="0"/>
        <w:tabs>
          <w:tab w:val="left" w:pos="284"/>
        </w:tabs>
        <w:autoSpaceDE w:val="0"/>
        <w:autoSpaceDN w:val="0"/>
        <w:spacing w:line="276" w:lineRule="auto"/>
        <w:rPr>
          <w:i/>
          <w:iCs/>
          <w:snapToGrid w:val="0"/>
        </w:rPr>
      </w:pPr>
      <w:r w:rsidRPr="009516AD">
        <w:rPr>
          <w:i/>
          <w:iCs/>
          <w:snapToGrid w:val="0"/>
        </w:rPr>
        <w:t>Rozsah použití přípravku:</w:t>
      </w:r>
    </w:p>
    <w:tbl>
      <w:tblPr>
        <w:tblW w:w="95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50"/>
        <w:gridCol w:w="1807"/>
        <w:gridCol w:w="1276"/>
        <w:gridCol w:w="812"/>
        <w:gridCol w:w="2410"/>
        <w:gridCol w:w="1906"/>
      </w:tblGrid>
      <w:tr w:rsidR="00464CD4" w:rsidRPr="001F14E8" w14:paraId="58A3E336" w14:textId="77777777" w:rsidTr="00054576">
        <w:trPr>
          <w:jc w:val="center"/>
        </w:trPr>
        <w:tc>
          <w:tcPr>
            <w:tcW w:w="1350" w:type="dxa"/>
            <w:tcBorders>
              <w:top w:val="single" w:sz="6" w:space="0" w:color="auto"/>
              <w:left w:val="single" w:sz="6" w:space="0" w:color="auto"/>
              <w:bottom w:val="single" w:sz="6" w:space="0" w:color="auto"/>
              <w:right w:val="single" w:sz="6" w:space="0" w:color="auto"/>
            </w:tcBorders>
            <w:hideMark/>
          </w:tcPr>
          <w:p w14:paraId="4F586F3C" w14:textId="77777777" w:rsidR="00464CD4" w:rsidRPr="001F14E8" w:rsidRDefault="00464CD4" w:rsidP="00251C1A">
            <w:pPr>
              <w:widowControl w:val="0"/>
              <w:tabs>
                <w:tab w:val="left" w:pos="3402"/>
                <w:tab w:val="left" w:pos="5670"/>
                <w:tab w:val="left" w:pos="6096"/>
                <w:tab w:val="left" w:pos="6804"/>
              </w:tabs>
              <w:spacing w:line="276" w:lineRule="auto"/>
              <w:rPr>
                <w:bCs/>
                <w:iCs/>
              </w:rPr>
            </w:pPr>
            <w:r w:rsidRPr="001F14E8">
              <w:rPr>
                <w:bCs/>
                <w:iCs/>
              </w:rPr>
              <w:t>1)</w:t>
            </w:r>
            <w:r>
              <w:rPr>
                <w:bCs/>
                <w:iCs/>
              </w:rPr>
              <w:t xml:space="preserve"> </w:t>
            </w:r>
            <w:r w:rsidRPr="001F14E8">
              <w:rPr>
                <w:bCs/>
                <w:iCs/>
              </w:rPr>
              <w:t xml:space="preserve">Plodina, </w:t>
            </w:r>
            <w:r>
              <w:rPr>
                <w:bCs/>
                <w:iCs/>
              </w:rPr>
              <w:br/>
            </w:r>
            <w:r w:rsidRPr="001F14E8">
              <w:rPr>
                <w:bCs/>
                <w:iCs/>
              </w:rPr>
              <w:t>oblast použití</w:t>
            </w:r>
          </w:p>
        </w:tc>
        <w:tc>
          <w:tcPr>
            <w:tcW w:w="1807" w:type="dxa"/>
            <w:tcBorders>
              <w:top w:val="single" w:sz="6" w:space="0" w:color="auto"/>
              <w:left w:val="single" w:sz="6" w:space="0" w:color="auto"/>
              <w:bottom w:val="single" w:sz="6" w:space="0" w:color="auto"/>
              <w:right w:val="single" w:sz="6" w:space="0" w:color="auto"/>
            </w:tcBorders>
            <w:hideMark/>
          </w:tcPr>
          <w:p w14:paraId="0EB0374D" w14:textId="77777777" w:rsidR="00464CD4" w:rsidRPr="001F14E8" w:rsidRDefault="00464CD4" w:rsidP="00251C1A">
            <w:pPr>
              <w:widowControl w:val="0"/>
              <w:tabs>
                <w:tab w:val="left" w:pos="3402"/>
                <w:tab w:val="left" w:pos="5670"/>
                <w:tab w:val="left" w:pos="6096"/>
                <w:tab w:val="left" w:pos="6804"/>
              </w:tabs>
              <w:spacing w:line="276" w:lineRule="auto"/>
              <w:rPr>
                <w:bCs/>
                <w:iCs/>
              </w:rPr>
            </w:pPr>
            <w:r w:rsidRPr="001F14E8">
              <w:rPr>
                <w:bCs/>
                <w:iCs/>
              </w:rPr>
              <w:t xml:space="preserve">2) Škodlivý organismus, </w:t>
            </w:r>
            <w:r>
              <w:rPr>
                <w:bCs/>
                <w:iCs/>
              </w:rPr>
              <w:br/>
            </w:r>
            <w:r w:rsidRPr="001F14E8">
              <w:rPr>
                <w:bCs/>
                <w:iCs/>
              </w:rPr>
              <w:t>jiný účel použití</w:t>
            </w:r>
          </w:p>
        </w:tc>
        <w:tc>
          <w:tcPr>
            <w:tcW w:w="1276" w:type="dxa"/>
            <w:tcBorders>
              <w:top w:val="single" w:sz="6" w:space="0" w:color="auto"/>
              <w:left w:val="single" w:sz="6" w:space="0" w:color="auto"/>
              <w:bottom w:val="single" w:sz="6" w:space="0" w:color="auto"/>
              <w:right w:val="single" w:sz="6" w:space="0" w:color="auto"/>
            </w:tcBorders>
            <w:hideMark/>
          </w:tcPr>
          <w:p w14:paraId="19464B09" w14:textId="77777777" w:rsidR="00464CD4" w:rsidRPr="001F14E8" w:rsidRDefault="00464CD4" w:rsidP="00251C1A">
            <w:pPr>
              <w:widowControl w:val="0"/>
              <w:tabs>
                <w:tab w:val="left" w:pos="3402"/>
                <w:tab w:val="left" w:pos="5670"/>
                <w:tab w:val="left" w:pos="6096"/>
                <w:tab w:val="left" w:pos="6804"/>
              </w:tabs>
              <w:spacing w:line="276" w:lineRule="auto"/>
              <w:rPr>
                <w:bCs/>
                <w:iCs/>
              </w:rPr>
            </w:pPr>
            <w:r w:rsidRPr="001F14E8">
              <w:rPr>
                <w:bCs/>
                <w:iCs/>
              </w:rPr>
              <w:t>Dávkování, mísitelnost</w:t>
            </w:r>
          </w:p>
        </w:tc>
        <w:tc>
          <w:tcPr>
            <w:tcW w:w="812" w:type="dxa"/>
            <w:tcBorders>
              <w:top w:val="single" w:sz="6" w:space="0" w:color="auto"/>
              <w:left w:val="single" w:sz="6" w:space="0" w:color="auto"/>
              <w:bottom w:val="single" w:sz="6" w:space="0" w:color="auto"/>
              <w:right w:val="single" w:sz="6" w:space="0" w:color="auto"/>
            </w:tcBorders>
          </w:tcPr>
          <w:p w14:paraId="38B94561" w14:textId="77777777" w:rsidR="00464CD4" w:rsidRPr="001F14E8" w:rsidRDefault="00464CD4" w:rsidP="00251C1A">
            <w:pPr>
              <w:widowControl w:val="0"/>
              <w:tabs>
                <w:tab w:val="left" w:pos="3402"/>
                <w:tab w:val="left" w:pos="5670"/>
                <w:tab w:val="left" w:pos="6096"/>
                <w:tab w:val="left" w:pos="6804"/>
              </w:tabs>
              <w:spacing w:line="276" w:lineRule="auto"/>
              <w:jc w:val="center"/>
              <w:rPr>
                <w:bCs/>
                <w:iCs/>
              </w:rPr>
            </w:pPr>
            <w:r>
              <w:rPr>
                <w:bCs/>
                <w:iCs/>
              </w:rPr>
              <w:t>OL</w:t>
            </w:r>
          </w:p>
        </w:tc>
        <w:tc>
          <w:tcPr>
            <w:tcW w:w="2410" w:type="dxa"/>
            <w:tcBorders>
              <w:top w:val="single" w:sz="6" w:space="0" w:color="auto"/>
              <w:left w:val="single" w:sz="6" w:space="0" w:color="auto"/>
              <w:bottom w:val="single" w:sz="6" w:space="0" w:color="auto"/>
              <w:right w:val="single" w:sz="6" w:space="0" w:color="auto"/>
            </w:tcBorders>
            <w:hideMark/>
          </w:tcPr>
          <w:p w14:paraId="36A75B0D" w14:textId="77777777" w:rsidR="00464CD4" w:rsidRPr="001F14E8" w:rsidRDefault="00464CD4" w:rsidP="00251C1A">
            <w:pPr>
              <w:widowControl w:val="0"/>
              <w:tabs>
                <w:tab w:val="left" w:pos="3402"/>
                <w:tab w:val="left" w:pos="5670"/>
                <w:tab w:val="left" w:pos="6096"/>
                <w:tab w:val="left" w:pos="6804"/>
              </w:tabs>
              <w:spacing w:line="276" w:lineRule="auto"/>
              <w:rPr>
                <w:bCs/>
                <w:iCs/>
              </w:rPr>
            </w:pPr>
            <w:r w:rsidRPr="001F14E8">
              <w:rPr>
                <w:bCs/>
                <w:iCs/>
              </w:rPr>
              <w:t>Poznámka</w:t>
            </w:r>
          </w:p>
          <w:p w14:paraId="4D5CE022" w14:textId="77777777" w:rsidR="00464CD4" w:rsidRPr="001F14E8" w:rsidRDefault="00464CD4" w:rsidP="00251C1A">
            <w:pPr>
              <w:widowControl w:val="0"/>
              <w:tabs>
                <w:tab w:val="left" w:pos="3402"/>
                <w:tab w:val="left" w:pos="5670"/>
                <w:tab w:val="left" w:pos="6096"/>
                <w:tab w:val="left" w:pos="6804"/>
              </w:tabs>
              <w:spacing w:line="276" w:lineRule="auto"/>
              <w:rPr>
                <w:bCs/>
                <w:iCs/>
              </w:rPr>
            </w:pPr>
            <w:r w:rsidRPr="001F14E8">
              <w:rPr>
                <w:bCs/>
                <w:iCs/>
              </w:rPr>
              <w:t>1) k plodině</w:t>
            </w:r>
          </w:p>
          <w:p w14:paraId="7F0F4D18" w14:textId="77777777" w:rsidR="00464CD4" w:rsidRPr="001F14E8" w:rsidRDefault="00464CD4" w:rsidP="00251C1A">
            <w:pPr>
              <w:widowControl w:val="0"/>
              <w:tabs>
                <w:tab w:val="left" w:pos="3402"/>
                <w:tab w:val="left" w:pos="5670"/>
                <w:tab w:val="left" w:pos="6096"/>
                <w:tab w:val="left" w:pos="6804"/>
              </w:tabs>
              <w:spacing w:line="276" w:lineRule="auto"/>
              <w:rPr>
                <w:bCs/>
                <w:iCs/>
              </w:rPr>
            </w:pPr>
            <w:r w:rsidRPr="001F14E8">
              <w:rPr>
                <w:bCs/>
                <w:iCs/>
              </w:rPr>
              <w:t>2) k ŠO</w:t>
            </w:r>
          </w:p>
          <w:p w14:paraId="090D7C45" w14:textId="77777777" w:rsidR="00464CD4" w:rsidRPr="001F14E8" w:rsidRDefault="00464CD4" w:rsidP="00251C1A">
            <w:pPr>
              <w:widowControl w:val="0"/>
              <w:tabs>
                <w:tab w:val="left" w:pos="3402"/>
                <w:tab w:val="left" w:pos="5670"/>
                <w:tab w:val="left" w:pos="6096"/>
                <w:tab w:val="left" w:pos="6804"/>
              </w:tabs>
              <w:spacing w:line="276" w:lineRule="auto"/>
              <w:rPr>
                <w:bCs/>
                <w:iCs/>
              </w:rPr>
            </w:pPr>
            <w:r w:rsidRPr="001F14E8">
              <w:rPr>
                <w:bCs/>
                <w:iCs/>
              </w:rPr>
              <w:t>3) k OL</w:t>
            </w:r>
          </w:p>
        </w:tc>
        <w:tc>
          <w:tcPr>
            <w:tcW w:w="1906" w:type="dxa"/>
            <w:tcBorders>
              <w:top w:val="single" w:sz="6" w:space="0" w:color="auto"/>
              <w:left w:val="single" w:sz="6" w:space="0" w:color="auto"/>
              <w:bottom w:val="single" w:sz="6" w:space="0" w:color="auto"/>
              <w:right w:val="single" w:sz="6" w:space="0" w:color="auto"/>
            </w:tcBorders>
          </w:tcPr>
          <w:p w14:paraId="656521EE" w14:textId="749FBE01" w:rsidR="00464CD4" w:rsidRPr="001F14E8" w:rsidRDefault="00464CD4" w:rsidP="00251C1A">
            <w:pPr>
              <w:widowControl w:val="0"/>
              <w:tabs>
                <w:tab w:val="left" w:pos="3402"/>
                <w:tab w:val="left" w:pos="5670"/>
                <w:tab w:val="left" w:pos="6096"/>
                <w:tab w:val="left" w:pos="6804"/>
              </w:tabs>
              <w:spacing w:line="276" w:lineRule="auto"/>
              <w:rPr>
                <w:bCs/>
                <w:iCs/>
              </w:rPr>
            </w:pPr>
            <w:r>
              <w:rPr>
                <w:bCs/>
                <w:iCs/>
              </w:rPr>
              <w:t xml:space="preserve">4) Pozn. </w:t>
            </w:r>
            <w:r w:rsidR="00054576">
              <w:rPr>
                <w:bCs/>
                <w:iCs/>
              </w:rPr>
              <w:t xml:space="preserve">k </w:t>
            </w:r>
            <w:r w:rsidRPr="001F14E8">
              <w:rPr>
                <w:bCs/>
                <w:iCs/>
              </w:rPr>
              <w:t>dávkování</w:t>
            </w:r>
          </w:p>
          <w:p w14:paraId="73D39082" w14:textId="77777777" w:rsidR="00464CD4" w:rsidRPr="001F14E8" w:rsidRDefault="00464CD4" w:rsidP="00251C1A">
            <w:pPr>
              <w:widowControl w:val="0"/>
              <w:tabs>
                <w:tab w:val="left" w:pos="3402"/>
                <w:tab w:val="left" w:pos="5670"/>
                <w:tab w:val="left" w:pos="6096"/>
                <w:tab w:val="left" w:pos="6804"/>
              </w:tabs>
              <w:spacing w:line="276" w:lineRule="auto"/>
              <w:rPr>
                <w:bCs/>
                <w:iCs/>
              </w:rPr>
            </w:pPr>
            <w:r w:rsidRPr="001F14E8">
              <w:rPr>
                <w:bCs/>
                <w:iCs/>
              </w:rPr>
              <w:t>5) Umístění</w:t>
            </w:r>
          </w:p>
          <w:p w14:paraId="165BBE65" w14:textId="77777777" w:rsidR="00464CD4" w:rsidRPr="001F14E8" w:rsidRDefault="00464CD4" w:rsidP="00251C1A">
            <w:pPr>
              <w:widowControl w:val="0"/>
              <w:tabs>
                <w:tab w:val="left" w:pos="3402"/>
                <w:tab w:val="left" w:pos="5670"/>
                <w:tab w:val="left" w:pos="6096"/>
                <w:tab w:val="left" w:pos="6804"/>
              </w:tabs>
              <w:spacing w:line="276" w:lineRule="auto"/>
              <w:rPr>
                <w:bCs/>
                <w:iCs/>
              </w:rPr>
            </w:pPr>
            <w:r>
              <w:rPr>
                <w:bCs/>
                <w:iCs/>
              </w:rPr>
              <w:t>6) Určení sklizně</w:t>
            </w:r>
          </w:p>
        </w:tc>
      </w:tr>
      <w:tr w:rsidR="00464CD4" w:rsidRPr="001F14E8" w14:paraId="07CE3D61" w14:textId="77777777" w:rsidTr="00054576">
        <w:trPr>
          <w:jc w:val="center"/>
        </w:trPr>
        <w:tc>
          <w:tcPr>
            <w:tcW w:w="1350" w:type="dxa"/>
            <w:tcBorders>
              <w:top w:val="single" w:sz="6" w:space="0" w:color="auto"/>
              <w:left w:val="single" w:sz="6" w:space="0" w:color="auto"/>
              <w:bottom w:val="single" w:sz="6" w:space="0" w:color="auto"/>
              <w:right w:val="single" w:sz="6" w:space="0" w:color="auto"/>
            </w:tcBorders>
            <w:hideMark/>
          </w:tcPr>
          <w:p w14:paraId="22506323" w14:textId="77777777" w:rsidR="00464CD4" w:rsidRPr="006F6047" w:rsidRDefault="00464CD4" w:rsidP="00251C1A">
            <w:pPr>
              <w:widowControl w:val="0"/>
              <w:autoSpaceDE w:val="0"/>
              <w:autoSpaceDN w:val="0"/>
              <w:adjustRightInd w:val="0"/>
              <w:spacing w:line="276" w:lineRule="auto"/>
              <w:ind w:right="119"/>
              <w:rPr>
                <w:iCs/>
              </w:rPr>
            </w:pPr>
            <w:r>
              <w:rPr>
                <w:iCs/>
              </w:rPr>
              <w:t>chmel</w:t>
            </w:r>
          </w:p>
        </w:tc>
        <w:tc>
          <w:tcPr>
            <w:tcW w:w="1807" w:type="dxa"/>
            <w:tcBorders>
              <w:top w:val="single" w:sz="6" w:space="0" w:color="auto"/>
              <w:left w:val="single" w:sz="6" w:space="0" w:color="auto"/>
              <w:bottom w:val="single" w:sz="6" w:space="0" w:color="auto"/>
              <w:right w:val="single" w:sz="6" w:space="0" w:color="auto"/>
            </w:tcBorders>
            <w:hideMark/>
          </w:tcPr>
          <w:p w14:paraId="00F80B5D" w14:textId="77777777" w:rsidR="00464CD4" w:rsidRPr="006F6047" w:rsidRDefault="00464CD4" w:rsidP="00251C1A">
            <w:pPr>
              <w:widowControl w:val="0"/>
              <w:autoSpaceDE w:val="0"/>
              <w:autoSpaceDN w:val="0"/>
              <w:adjustRightInd w:val="0"/>
              <w:spacing w:line="276" w:lineRule="auto"/>
              <w:ind w:left="25"/>
              <w:rPr>
                <w:iCs/>
              </w:rPr>
            </w:pPr>
            <w:r>
              <w:rPr>
                <w:iCs/>
              </w:rPr>
              <w:t>plíseň chmele</w:t>
            </w:r>
          </w:p>
        </w:tc>
        <w:tc>
          <w:tcPr>
            <w:tcW w:w="1276" w:type="dxa"/>
            <w:tcBorders>
              <w:top w:val="single" w:sz="6" w:space="0" w:color="auto"/>
              <w:left w:val="single" w:sz="6" w:space="0" w:color="auto"/>
              <w:bottom w:val="single" w:sz="6" w:space="0" w:color="auto"/>
              <w:right w:val="single" w:sz="6" w:space="0" w:color="auto"/>
            </w:tcBorders>
            <w:hideMark/>
          </w:tcPr>
          <w:p w14:paraId="46D89380" w14:textId="77777777" w:rsidR="00464CD4" w:rsidRPr="006F6047" w:rsidRDefault="00464CD4" w:rsidP="00251C1A">
            <w:pPr>
              <w:widowControl w:val="0"/>
              <w:autoSpaceDE w:val="0"/>
              <w:autoSpaceDN w:val="0"/>
              <w:adjustRightInd w:val="0"/>
              <w:spacing w:line="276" w:lineRule="auto"/>
              <w:ind w:left="51"/>
              <w:rPr>
                <w:iCs/>
              </w:rPr>
            </w:pPr>
            <w:r>
              <w:rPr>
                <w:iCs/>
              </w:rPr>
              <w:t>1</w:t>
            </w:r>
            <w:r w:rsidRPr="006F6047">
              <w:rPr>
                <w:iCs/>
              </w:rPr>
              <w:t>,</w:t>
            </w:r>
            <w:r>
              <w:rPr>
                <w:iCs/>
              </w:rPr>
              <w:t>1</w:t>
            </w:r>
            <w:r w:rsidRPr="006F6047">
              <w:rPr>
                <w:iCs/>
              </w:rPr>
              <w:t xml:space="preserve"> kg/ha</w:t>
            </w:r>
          </w:p>
        </w:tc>
        <w:tc>
          <w:tcPr>
            <w:tcW w:w="812" w:type="dxa"/>
            <w:tcBorders>
              <w:top w:val="single" w:sz="6" w:space="0" w:color="auto"/>
              <w:left w:val="single" w:sz="6" w:space="0" w:color="auto"/>
              <w:bottom w:val="single" w:sz="6" w:space="0" w:color="auto"/>
              <w:right w:val="single" w:sz="6" w:space="0" w:color="auto"/>
            </w:tcBorders>
          </w:tcPr>
          <w:p w14:paraId="7D9F6F7D" w14:textId="77777777" w:rsidR="00464CD4" w:rsidRPr="00490AEC" w:rsidRDefault="00464CD4" w:rsidP="00251C1A">
            <w:pPr>
              <w:widowControl w:val="0"/>
              <w:autoSpaceDE w:val="0"/>
              <w:autoSpaceDN w:val="0"/>
              <w:adjustRightInd w:val="0"/>
              <w:spacing w:line="276" w:lineRule="auto"/>
              <w:ind w:left="-65"/>
              <w:jc w:val="center"/>
              <w:rPr>
                <w:iCs/>
              </w:rPr>
            </w:pPr>
            <w:r w:rsidRPr="00490AEC">
              <w:rPr>
                <w:iCs/>
              </w:rPr>
              <w:softHyphen/>
              <w:t>28</w:t>
            </w:r>
          </w:p>
        </w:tc>
        <w:tc>
          <w:tcPr>
            <w:tcW w:w="2410" w:type="dxa"/>
            <w:tcBorders>
              <w:top w:val="single" w:sz="6" w:space="0" w:color="auto"/>
              <w:left w:val="single" w:sz="6" w:space="0" w:color="auto"/>
              <w:bottom w:val="single" w:sz="6" w:space="0" w:color="auto"/>
              <w:right w:val="single" w:sz="6" w:space="0" w:color="auto"/>
            </w:tcBorders>
            <w:hideMark/>
          </w:tcPr>
          <w:p w14:paraId="6884F97B" w14:textId="77777777" w:rsidR="00464CD4" w:rsidRPr="00490AEC" w:rsidRDefault="00464CD4" w:rsidP="00251C1A">
            <w:pPr>
              <w:widowControl w:val="0"/>
              <w:autoSpaceDE w:val="0"/>
              <w:autoSpaceDN w:val="0"/>
              <w:adjustRightInd w:val="0"/>
              <w:spacing w:line="276" w:lineRule="auto"/>
              <w:ind w:right="-124"/>
              <w:rPr>
                <w:iCs/>
              </w:rPr>
            </w:pPr>
            <w:r w:rsidRPr="00490AEC">
              <w:rPr>
                <w:iCs/>
              </w:rPr>
              <w:t xml:space="preserve">1) od: 31 BBCH, </w:t>
            </w:r>
          </w:p>
          <w:p w14:paraId="5063D340" w14:textId="77777777" w:rsidR="00464CD4" w:rsidRPr="00490AEC" w:rsidRDefault="00464CD4" w:rsidP="00251C1A">
            <w:pPr>
              <w:widowControl w:val="0"/>
              <w:autoSpaceDE w:val="0"/>
              <w:autoSpaceDN w:val="0"/>
              <w:adjustRightInd w:val="0"/>
              <w:spacing w:line="276" w:lineRule="auto"/>
              <w:ind w:right="-124"/>
              <w:rPr>
                <w:iCs/>
              </w:rPr>
            </w:pPr>
            <w:r w:rsidRPr="00490AEC">
              <w:rPr>
                <w:iCs/>
              </w:rPr>
              <w:t>do: 65 BBCH (polovina července)</w:t>
            </w:r>
          </w:p>
        </w:tc>
        <w:tc>
          <w:tcPr>
            <w:tcW w:w="1906" w:type="dxa"/>
            <w:tcBorders>
              <w:top w:val="single" w:sz="6" w:space="0" w:color="auto"/>
              <w:left w:val="single" w:sz="6" w:space="0" w:color="auto"/>
              <w:bottom w:val="single" w:sz="6" w:space="0" w:color="auto"/>
              <w:right w:val="single" w:sz="6" w:space="0" w:color="auto"/>
            </w:tcBorders>
            <w:hideMark/>
          </w:tcPr>
          <w:p w14:paraId="20AC29D9" w14:textId="77777777" w:rsidR="00464CD4" w:rsidRPr="006F6047" w:rsidRDefault="00464CD4" w:rsidP="00251C1A">
            <w:pPr>
              <w:widowControl w:val="0"/>
              <w:autoSpaceDE w:val="0"/>
              <w:autoSpaceDN w:val="0"/>
              <w:adjustRightInd w:val="0"/>
              <w:spacing w:line="276" w:lineRule="auto"/>
              <w:rPr>
                <w:iCs/>
              </w:rPr>
            </w:pPr>
            <w:r w:rsidRPr="006F6047">
              <w:rPr>
                <w:iCs/>
              </w:rPr>
              <w:t xml:space="preserve"> </w:t>
            </w:r>
          </w:p>
        </w:tc>
      </w:tr>
    </w:tbl>
    <w:p w14:paraId="572CCB1B" w14:textId="77777777" w:rsidR="00A8265B" w:rsidRDefault="00A8265B" w:rsidP="00251C1A">
      <w:pPr>
        <w:widowControl w:val="0"/>
        <w:tabs>
          <w:tab w:val="left" w:pos="709"/>
        </w:tabs>
        <w:autoSpaceDE w:val="0"/>
        <w:autoSpaceDN w:val="0"/>
        <w:adjustRightInd w:val="0"/>
        <w:spacing w:line="276" w:lineRule="auto"/>
        <w:jc w:val="both"/>
        <w:rPr>
          <w:bCs/>
          <w:iCs/>
        </w:rPr>
      </w:pPr>
    </w:p>
    <w:p w14:paraId="0E157A06" w14:textId="4E4C10C9" w:rsidR="00464CD4" w:rsidRDefault="00464CD4" w:rsidP="00251C1A">
      <w:pPr>
        <w:widowControl w:val="0"/>
        <w:tabs>
          <w:tab w:val="left" w:pos="709"/>
        </w:tabs>
        <w:autoSpaceDE w:val="0"/>
        <w:autoSpaceDN w:val="0"/>
        <w:adjustRightInd w:val="0"/>
        <w:spacing w:line="276" w:lineRule="auto"/>
        <w:jc w:val="both"/>
        <w:rPr>
          <w:bCs/>
          <w:iCs/>
        </w:rPr>
      </w:pPr>
      <w:r>
        <w:rPr>
          <w:bCs/>
          <w:iCs/>
        </w:rPr>
        <w:t xml:space="preserve">OL (ochranná lhůta) je dána počtem dnů, které je nutné dodržet mezi termínem poslední aplikace a sklizní. </w:t>
      </w:r>
    </w:p>
    <w:p w14:paraId="68F6EC1A" w14:textId="77777777" w:rsidR="00464CD4" w:rsidRPr="00DC7418" w:rsidRDefault="00464CD4" w:rsidP="00251C1A">
      <w:pPr>
        <w:widowControl w:val="0"/>
        <w:tabs>
          <w:tab w:val="left" w:pos="709"/>
        </w:tabs>
        <w:autoSpaceDE w:val="0"/>
        <w:autoSpaceDN w:val="0"/>
        <w:adjustRightInd w:val="0"/>
        <w:spacing w:line="276" w:lineRule="auto"/>
        <w:jc w:val="both"/>
        <w:rPr>
          <w:bCs/>
          <w:iCs/>
        </w:rPr>
      </w:pP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1747"/>
        <w:gridCol w:w="1878"/>
        <w:gridCol w:w="2011"/>
        <w:gridCol w:w="2028"/>
      </w:tblGrid>
      <w:tr w:rsidR="00464CD4" w:rsidRPr="007234D9" w14:paraId="230C6C13" w14:textId="77777777" w:rsidTr="008330E3">
        <w:trPr>
          <w:trHeight w:val="410"/>
          <w:jc w:val="center"/>
        </w:trPr>
        <w:tc>
          <w:tcPr>
            <w:tcW w:w="857" w:type="pct"/>
            <w:tcBorders>
              <w:top w:val="single" w:sz="4" w:space="0" w:color="auto"/>
              <w:left w:val="single" w:sz="4" w:space="0" w:color="auto"/>
              <w:bottom w:val="single" w:sz="4" w:space="0" w:color="auto"/>
              <w:right w:val="single" w:sz="4" w:space="0" w:color="auto"/>
            </w:tcBorders>
            <w:hideMark/>
          </w:tcPr>
          <w:p w14:paraId="63CC9CED" w14:textId="77777777" w:rsidR="00464CD4" w:rsidRDefault="00464CD4" w:rsidP="00251C1A">
            <w:pPr>
              <w:widowControl w:val="0"/>
              <w:spacing w:line="276" w:lineRule="auto"/>
              <w:ind w:left="-657" w:firstLine="657"/>
              <w:rPr>
                <w:bCs/>
                <w:iCs/>
              </w:rPr>
            </w:pPr>
            <w:r w:rsidRPr="007234D9">
              <w:rPr>
                <w:bCs/>
                <w:iCs/>
              </w:rPr>
              <w:t xml:space="preserve">Plodina, </w:t>
            </w:r>
          </w:p>
          <w:p w14:paraId="3BAD1720" w14:textId="77777777" w:rsidR="00464CD4" w:rsidRPr="007234D9" w:rsidRDefault="00464CD4" w:rsidP="00251C1A">
            <w:pPr>
              <w:widowControl w:val="0"/>
              <w:spacing w:line="276" w:lineRule="auto"/>
              <w:ind w:left="-657" w:firstLine="657"/>
            </w:pPr>
            <w:r w:rsidRPr="007234D9">
              <w:rPr>
                <w:bCs/>
                <w:iCs/>
              </w:rPr>
              <w:t>oblast použití</w:t>
            </w:r>
          </w:p>
        </w:tc>
        <w:tc>
          <w:tcPr>
            <w:tcW w:w="944" w:type="pct"/>
            <w:tcBorders>
              <w:top w:val="single" w:sz="4" w:space="0" w:color="auto"/>
              <w:left w:val="single" w:sz="4" w:space="0" w:color="auto"/>
              <w:bottom w:val="single" w:sz="4" w:space="0" w:color="auto"/>
              <w:right w:val="single" w:sz="4" w:space="0" w:color="auto"/>
            </w:tcBorders>
            <w:hideMark/>
          </w:tcPr>
          <w:p w14:paraId="7A5CF718" w14:textId="77777777" w:rsidR="00464CD4" w:rsidRPr="007234D9" w:rsidRDefault="00464CD4" w:rsidP="00251C1A">
            <w:pPr>
              <w:widowControl w:val="0"/>
              <w:spacing w:line="276" w:lineRule="auto"/>
              <w:ind w:left="-657" w:firstLine="657"/>
            </w:pPr>
            <w:r w:rsidRPr="007234D9">
              <w:rPr>
                <w:bCs/>
                <w:iCs/>
              </w:rPr>
              <w:t>Dávka vody</w:t>
            </w:r>
          </w:p>
        </w:tc>
        <w:tc>
          <w:tcPr>
            <w:tcW w:w="1015" w:type="pct"/>
            <w:tcBorders>
              <w:top w:val="single" w:sz="4" w:space="0" w:color="auto"/>
              <w:left w:val="single" w:sz="4" w:space="0" w:color="auto"/>
              <w:bottom w:val="single" w:sz="4" w:space="0" w:color="auto"/>
              <w:right w:val="single" w:sz="4" w:space="0" w:color="auto"/>
            </w:tcBorders>
            <w:hideMark/>
          </w:tcPr>
          <w:p w14:paraId="5B805711" w14:textId="77777777" w:rsidR="00464CD4" w:rsidRPr="007234D9" w:rsidRDefault="00464CD4" w:rsidP="00251C1A">
            <w:pPr>
              <w:widowControl w:val="0"/>
              <w:spacing w:line="276" w:lineRule="auto"/>
              <w:ind w:left="-657" w:firstLine="657"/>
            </w:pPr>
            <w:r w:rsidRPr="007234D9">
              <w:rPr>
                <w:bCs/>
                <w:iCs/>
              </w:rPr>
              <w:t>Způsob aplikace</w:t>
            </w:r>
          </w:p>
        </w:tc>
        <w:tc>
          <w:tcPr>
            <w:tcW w:w="1087" w:type="pct"/>
            <w:tcBorders>
              <w:top w:val="single" w:sz="4" w:space="0" w:color="auto"/>
              <w:left w:val="single" w:sz="4" w:space="0" w:color="auto"/>
              <w:bottom w:val="single" w:sz="4" w:space="0" w:color="auto"/>
              <w:right w:val="single" w:sz="4" w:space="0" w:color="auto"/>
            </w:tcBorders>
            <w:hideMark/>
          </w:tcPr>
          <w:p w14:paraId="6599110C" w14:textId="77777777" w:rsidR="00464CD4" w:rsidRDefault="00464CD4" w:rsidP="00251C1A">
            <w:pPr>
              <w:widowControl w:val="0"/>
              <w:spacing w:line="276" w:lineRule="auto"/>
              <w:ind w:left="-657" w:firstLine="657"/>
              <w:rPr>
                <w:bCs/>
                <w:iCs/>
              </w:rPr>
            </w:pPr>
            <w:r w:rsidRPr="007234D9">
              <w:rPr>
                <w:bCs/>
                <w:iCs/>
              </w:rPr>
              <w:t xml:space="preserve">Max. počet </w:t>
            </w:r>
          </w:p>
          <w:p w14:paraId="3C2FEC73" w14:textId="77777777" w:rsidR="00464CD4" w:rsidRPr="007234D9" w:rsidRDefault="00464CD4" w:rsidP="00251C1A">
            <w:pPr>
              <w:widowControl w:val="0"/>
              <w:spacing w:line="276" w:lineRule="auto"/>
              <w:ind w:left="-657" w:firstLine="657"/>
              <w:rPr>
                <w:bCs/>
                <w:iCs/>
              </w:rPr>
            </w:pPr>
            <w:r w:rsidRPr="007234D9">
              <w:rPr>
                <w:bCs/>
                <w:iCs/>
              </w:rPr>
              <w:t>aplikací v plodině</w:t>
            </w:r>
          </w:p>
        </w:tc>
        <w:tc>
          <w:tcPr>
            <w:tcW w:w="1096" w:type="pct"/>
            <w:tcBorders>
              <w:top w:val="single" w:sz="4" w:space="0" w:color="auto"/>
              <w:left w:val="single" w:sz="4" w:space="0" w:color="auto"/>
              <w:bottom w:val="single" w:sz="4" w:space="0" w:color="auto"/>
              <w:right w:val="single" w:sz="4" w:space="0" w:color="auto"/>
            </w:tcBorders>
          </w:tcPr>
          <w:p w14:paraId="158ED19F" w14:textId="77777777" w:rsidR="00464CD4" w:rsidRPr="007234D9" w:rsidRDefault="00464CD4" w:rsidP="00251C1A">
            <w:pPr>
              <w:widowControl w:val="0"/>
              <w:spacing w:line="276" w:lineRule="auto"/>
              <w:rPr>
                <w:bCs/>
                <w:iCs/>
              </w:rPr>
            </w:pPr>
            <w:r>
              <w:rPr>
                <w:bCs/>
                <w:iCs/>
              </w:rPr>
              <w:t>Interval mezi aplikacemi</w:t>
            </w:r>
          </w:p>
        </w:tc>
      </w:tr>
      <w:tr w:rsidR="00464CD4" w:rsidRPr="007234D9" w14:paraId="51C96BA8" w14:textId="77777777" w:rsidTr="008330E3">
        <w:trPr>
          <w:jc w:val="center"/>
        </w:trPr>
        <w:tc>
          <w:tcPr>
            <w:tcW w:w="857" w:type="pct"/>
            <w:tcBorders>
              <w:top w:val="single" w:sz="4" w:space="0" w:color="auto"/>
              <w:left w:val="single" w:sz="4" w:space="0" w:color="auto"/>
              <w:bottom w:val="single" w:sz="4" w:space="0" w:color="auto"/>
              <w:right w:val="single" w:sz="4" w:space="0" w:color="auto"/>
            </w:tcBorders>
            <w:hideMark/>
          </w:tcPr>
          <w:p w14:paraId="2E9AC7EE" w14:textId="77777777" w:rsidR="00464CD4" w:rsidRPr="007234D9" w:rsidRDefault="00464CD4" w:rsidP="00251C1A">
            <w:pPr>
              <w:widowControl w:val="0"/>
              <w:spacing w:line="276" w:lineRule="auto"/>
              <w:ind w:left="-657" w:firstLine="657"/>
              <w:rPr>
                <w:iCs/>
              </w:rPr>
            </w:pPr>
            <w:r>
              <w:rPr>
                <w:iCs/>
              </w:rPr>
              <w:t>chmel</w:t>
            </w:r>
          </w:p>
        </w:tc>
        <w:tc>
          <w:tcPr>
            <w:tcW w:w="944" w:type="pct"/>
            <w:tcBorders>
              <w:top w:val="single" w:sz="4" w:space="0" w:color="auto"/>
              <w:left w:val="single" w:sz="4" w:space="0" w:color="auto"/>
              <w:bottom w:val="single" w:sz="4" w:space="0" w:color="auto"/>
              <w:right w:val="single" w:sz="4" w:space="0" w:color="auto"/>
            </w:tcBorders>
            <w:hideMark/>
          </w:tcPr>
          <w:p w14:paraId="02F4C3B1" w14:textId="77777777" w:rsidR="00464CD4" w:rsidRPr="007234D9" w:rsidRDefault="00464CD4" w:rsidP="00251C1A">
            <w:pPr>
              <w:widowControl w:val="0"/>
              <w:spacing w:line="276" w:lineRule="auto"/>
              <w:ind w:left="-657" w:firstLine="657"/>
              <w:rPr>
                <w:iCs/>
              </w:rPr>
            </w:pPr>
            <w:r>
              <w:rPr>
                <w:iCs/>
              </w:rPr>
              <w:t>1800</w:t>
            </w:r>
            <w:r w:rsidRPr="007234D9">
              <w:rPr>
                <w:iCs/>
              </w:rPr>
              <w:t xml:space="preserve"> l/ha</w:t>
            </w:r>
          </w:p>
        </w:tc>
        <w:tc>
          <w:tcPr>
            <w:tcW w:w="1015" w:type="pct"/>
            <w:tcBorders>
              <w:top w:val="single" w:sz="4" w:space="0" w:color="auto"/>
              <w:left w:val="single" w:sz="4" w:space="0" w:color="auto"/>
              <w:bottom w:val="single" w:sz="4" w:space="0" w:color="auto"/>
              <w:right w:val="single" w:sz="4" w:space="0" w:color="auto"/>
            </w:tcBorders>
            <w:hideMark/>
          </w:tcPr>
          <w:p w14:paraId="030402B2" w14:textId="77777777" w:rsidR="00464CD4" w:rsidRPr="007234D9" w:rsidRDefault="00464CD4" w:rsidP="00251C1A">
            <w:pPr>
              <w:widowControl w:val="0"/>
              <w:spacing w:line="276" w:lineRule="auto"/>
              <w:ind w:left="-657" w:firstLine="657"/>
              <w:rPr>
                <w:iCs/>
              </w:rPr>
            </w:pPr>
            <w:r w:rsidRPr="007234D9">
              <w:rPr>
                <w:iCs/>
              </w:rPr>
              <w:t>postři</w:t>
            </w:r>
            <w:r>
              <w:rPr>
                <w:iCs/>
              </w:rPr>
              <w:t xml:space="preserve">k, rosení </w:t>
            </w:r>
          </w:p>
        </w:tc>
        <w:tc>
          <w:tcPr>
            <w:tcW w:w="1087" w:type="pct"/>
            <w:tcBorders>
              <w:top w:val="single" w:sz="4" w:space="0" w:color="auto"/>
              <w:left w:val="single" w:sz="4" w:space="0" w:color="auto"/>
              <w:bottom w:val="single" w:sz="4" w:space="0" w:color="auto"/>
              <w:right w:val="single" w:sz="4" w:space="0" w:color="auto"/>
            </w:tcBorders>
            <w:hideMark/>
          </w:tcPr>
          <w:p w14:paraId="4BE80C48" w14:textId="77777777" w:rsidR="00464CD4" w:rsidRPr="007234D9" w:rsidRDefault="00464CD4" w:rsidP="00251C1A">
            <w:pPr>
              <w:widowControl w:val="0"/>
              <w:spacing w:line="276" w:lineRule="auto"/>
              <w:ind w:left="-657" w:firstLine="657"/>
              <w:rPr>
                <w:iCs/>
              </w:rPr>
            </w:pPr>
            <w:r>
              <w:rPr>
                <w:iCs/>
              </w:rPr>
              <w:t>2</w:t>
            </w:r>
            <w:r w:rsidRPr="007234D9">
              <w:rPr>
                <w:iCs/>
              </w:rPr>
              <w:t>x</w:t>
            </w:r>
            <w:r>
              <w:rPr>
                <w:iCs/>
              </w:rPr>
              <w:t xml:space="preserve"> za rok</w:t>
            </w:r>
          </w:p>
        </w:tc>
        <w:tc>
          <w:tcPr>
            <w:tcW w:w="1096" w:type="pct"/>
            <w:tcBorders>
              <w:top w:val="single" w:sz="4" w:space="0" w:color="auto"/>
              <w:left w:val="single" w:sz="4" w:space="0" w:color="auto"/>
              <w:bottom w:val="single" w:sz="4" w:space="0" w:color="auto"/>
              <w:right w:val="single" w:sz="4" w:space="0" w:color="auto"/>
            </w:tcBorders>
          </w:tcPr>
          <w:p w14:paraId="202BF7AD" w14:textId="77777777" w:rsidR="00464CD4" w:rsidRDefault="00464CD4" w:rsidP="00251C1A">
            <w:pPr>
              <w:widowControl w:val="0"/>
              <w:spacing w:line="276" w:lineRule="auto"/>
              <w:ind w:left="-657" w:firstLine="657"/>
              <w:rPr>
                <w:iCs/>
              </w:rPr>
            </w:pPr>
            <w:r>
              <w:rPr>
                <w:iCs/>
              </w:rPr>
              <w:t>14 dnů</w:t>
            </w:r>
          </w:p>
        </w:tc>
      </w:tr>
    </w:tbl>
    <w:p w14:paraId="3733F4A2" w14:textId="77777777" w:rsidR="00464CD4" w:rsidRDefault="00464CD4" w:rsidP="00251C1A">
      <w:pPr>
        <w:widowControl w:val="0"/>
        <w:numPr>
          <w:ilvl w:val="12"/>
          <w:numId w:val="0"/>
        </w:numPr>
        <w:spacing w:line="276" w:lineRule="auto"/>
        <w:ind w:right="-284"/>
      </w:pPr>
    </w:p>
    <w:p w14:paraId="5F3CB434" w14:textId="77777777" w:rsidR="00464CD4" w:rsidRPr="00187A53" w:rsidRDefault="00464CD4" w:rsidP="00251C1A">
      <w:pPr>
        <w:widowControl w:val="0"/>
        <w:numPr>
          <w:ilvl w:val="12"/>
          <w:numId w:val="0"/>
        </w:numPr>
        <w:spacing w:line="276" w:lineRule="auto"/>
        <w:ind w:right="-284"/>
      </w:pPr>
      <w:r w:rsidRPr="00187A53">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97"/>
        <w:gridCol w:w="1276"/>
        <w:gridCol w:w="1418"/>
        <w:gridCol w:w="1417"/>
        <w:gridCol w:w="1477"/>
      </w:tblGrid>
      <w:tr w:rsidR="00464CD4" w:rsidRPr="00187A53" w14:paraId="40556E73" w14:textId="77777777" w:rsidTr="008330E3">
        <w:trPr>
          <w:trHeight w:val="220"/>
          <w:jc w:val="center"/>
        </w:trPr>
        <w:tc>
          <w:tcPr>
            <w:tcW w:w="3397" w:type="dxa"/>
            <w:vMerge w:val="restart"/>
            <w:shd w:val="clear" w:color="auto" w:fill="FFFFFF"/>
            <w:vAlign w:val="center"/>
          </w:tcPr>
          <w:p w14:paraId="36DA286D" w14:textId="77777777" w:rsidR="00464CD4" w:rsidRPr="00187A53" w:rsidRDefault="00464CD4" w:rsidP="00251C1A">
            <w:pPr>
              <w:widowControl w:val="0"/>
              <w:spacing w:line="276" w:lineRule="auto"/>
              <w:ind w:right="-141"/>
            </w:pPr>
            <w:r w:rsidRPr="00187A53">
              <w:t>Plodina</w:t>
            </w:r>
          </w:p>
        </w:tc>
        <w:tc>
          <w:tcPr>
            <w:tcW w:w="5588" w:type="dxa"/>
            <w:gridSpan w:val="4"/>
            <w:vAlign w:val="center"/>
          </w:tcPr>
          <w:p w14:paraId="6A4DA8E6" w14:textId="77777777" w:rsidR="00464CD4" w:rsidRPr="00187A53" w:rsidRDefault="00464CD4" w:rsidP="00251C1A">
            <w:pPr>
              <w:widowControl w:val="0"/>
              <w:spacing w:line="276" w:lineRule="auto"/>
              <w:ind w:right="-141"/>
              <w:jc w:val="center"/>
            </w:pPr>
            <w:r w:rsidRPr="0084689F">
              <w:t>třída omezení úletu</w:t>
            </w:r>
          </w:p>
        </w:tc>
      </w:tr>
      <w:tr w:rsidR="00464CD4" w:rsidRPr="00187A53" w14:paraId="540ABE83" w14:textId="77777777" w:rsidTr="008330E3">
        <w:trPr>
          <w:trHeight w:val="220"/>
          <w:jc w:val="center"/>
        </w:trPr>
        <w:tc>
          <w:tcPr>
            <w:tcW w:w="3397" w:type="dxa"/>
            <w:vMerge/>
            <w:shd w:val="clear" w:color="auto" w:fill="FFFFFF"/>
            <w:vAlign w:val="center"/>
          </w:tcPr>
          <w:p w14:paraId="287B0506" w14:textId="77777777" w:rsidR="00464CD4" w:rsidRPr="00187A53" w:rsidRDefault="00464CD4" w:rsidP="00251C1A">
            <w:pPr>
              <w:widowControl w:val="0"/>
              <w:spacing w:line="276" w:lineRule="auto"/>
              <w:ind w:right="-141"/>
            </w:pPr>
          </w:p>
        </w:tc>
        <w:tc>
          <w:tcPr>
            <w:tcW w:w="1276" w:type="dxa"/>
            <w:vAlign w:val="center"/>
          </w:tcPr>
          <w:p w14:paraId="127C8974" w14:textId="77777777" w:rsidR="00464CD4" w:rsidRPr="00187A53" w:rsidRDefault="00464CD4" w:rsidP="00251C1A">
            <w:pPr>
              <w:widowControl w:val="0"/>
              <w:spacing w:line="276" w:lineRule="auto"/>
              <w:ind w:left="-108" w:right="-141"/>
              <w:jc w:val="center"/>
            </w:pPr>
            <w:r w:rsidRPr="00187A53">
              <w:t>bez redukce</w:t>
            </w:r>
          </w:p>
        </w:tc>
        <w:tc>
          <w:tcPr>
            <w:tcW w:w="1418" w:type="dxa"/>
            <w:vAlign w:val="center"/>
          </w:tcPr>
          <w:p w14:paraId="4EB1EB8D" w14:textId="77777777" w:rsidR="00464CD4" w:rsidRPr="00187A53" w:rsidRDefault="00464CD4" w:rsidP="00251C1A">
            <w:pPr>
              <w:widowControl w:val="0"/>
              <w:spacing w:line="276" w:lineRule="auto"/>
              <w:ind w:right="-141"/>
              <w:jc w:val="center"/>
            </w:pPr>
            <w:r w:rsidRPr="00187A53">
              <w:t>50 %</w:t>
            </w:r>
          </w:p>
        </w:tc>
        <w:tc>
          <w:tcPr>
            <w:tcW w:w="1417" w:type="dxa"/>
            <w:vAlign w:val="center"/>
          </w:tcPr>
          <w:p w14:paraId="1AA653D8" w14:textId="77777777" w:rsidR="00464CD4" w:rsidRPr="00187A53" w:rsidRDefault="00464CD4" w:rsidP="00251C1A">
            <w:pPr>
              <w:widowControl w:val="0"/>
              <w:spacing w:line="276" w:lineRule="auto"/>
              <w:ind w:right="-141"/>
              <w:jc w:val="center"/>
            </w:pPr>
            <w:r w:rsidRPr="00187A53">
              <w:t>75 %</w:t>
            </w:r>
          </w:p>
        </w:tc>
        <w:tc>
          <w:tcPr>
            <w:tcW w:w="1477" w:type="dxa"/>
            <w:vAlign w:val="center"/>
          </w:tcPr>
          <w:p w14:paraId="79EB5437" w14:textId="77777777" w:rsidR="00464CD4" w:rsidRPr="00187A53" w:rsidRDefault="00464CD4" w:rsidP="00251C1A">
            <w:pPr>
              <w:widowControl w:val="0"/>
              <w:spacing w:line="276" w:lineRule="auto"/>
              <w:ind w:right="-141"/>
              <w:jc w:val="center"/>
            </w:pPr>
            <w:r w:rsidRPr="00187A53">
              <w:t>90 %</w:t>
            </w:r>
          </w:p>
        </w:tc>
      </w:tr>
      <w:tr w:rsidR="00464CD4" w:rsidRPr="00187A53" w14:paraId="744031DF" w14:textId="77777777" w:rsidTr="008330E3">
        <w:trPr>
          <w:trHeight w:val="275"/>
          <w:jc w:val="center"/>
        </w:trPr>
        <w:tc>
          <w:tcPr>
            <w:tcW w:w="8985" w:type="dxa"/>
            <w:gridSpan w:val="5"/>
            <w:shd w:val="clear" w:color="auto" w:fill="FFFFFF"/>
            <w:vAlign w:val="center"/>
          </w:tcPr>
          <w:p w14:paraId="3B3B7D3C" w14:textId="77777777" w:rsidR="00464CD4" w:rsidRPr="00187A53" w:rsidRDefault="00464CD4" w:rsidP="00251C1A">
            <w:pPr>
              <w:widowControl w:val="0"/>
              <w:spacing w:line="276" w:lineRule="auto"/>
              <w:ind w:right="-141"/>
            </w:pPr>
            <w:r w:rsidRPr="00187A53">
              <w:t xml:space="preserve">Ochranná vzdálenost od </w:t>
            </w:r>
            <w:r w:rsidRPr="00962F75">
              <w:t xml:space="preserve">povrchové vody </w:t>
            </w:r>
            <w:r w:rsidRPr="00A47E7A">
              <w:t xml:space="preserve">s ohledem na ochranu </w:t>
            </w:r>
            <w:r w:rsidRPr="00962F75">
              <w:t>vodních organismů</w:t>
            </w:r>
            <w:r w:rsidRPr="000F60D5">
              <w:t xml:space="preserve"> </w:t>
            </w:r>
            <w:r w:rsidRPr="00187A53">
              <w:t>[m]</w:t>
            </w:r>
          </w:p>
        </w:tc>
      </w:tr>
      <w:tr w:rsidR="00464CD4" w:rsidRPr="00187A53" w14:paraId="02F5C11C" w14:textId="77777777" w:rsidTr="008330E3">
        <w:trPr>
          <w:trHeight w:val="275"/>
          <w:jc w:val="center"/>
        </w:trPr>
        <w:tc>
          <w:tcPr>
            <w:tcW w:w="3397" w:type="dxa"/>
            <w:shd w:val="clear" w:color="auto" w:fill="FFFFFF"/>
            <w:vAlign w:val="center"/>
          </w:tcPr>
          <w:p w14:paraId="5DC6385D" w14:textId="77777777" w:rsidR="00464CD4" w:rsidRPr="0004189D" w:rsidRDefault="00464CD4" w:rsidP="00251C1A">
            <w:pPr>
              <w:widowControl w:val="0"/>
              <w:spacing w:line="276" w:lineRule="auto"/>
              <w:rPr>
                <w:iCs/>
                <w:lang w:val="de-DE"/>
              </w:rPr>
            </w:pPr>
            <w:r>
              <w:t>chmel</w:t>
            </w:r>
          </w:p>
        </w:tc>
        <w:tc>
          <w:tcPr>
            <w:tcW w:w="1276" w:type="dxa"/>
            <w:vAlign w:val="center"/>
          </w:tcPr>
          <w:p w14:paraId="186D2779" w14:textId="77777777" w:rsidR="00464CD4" w:rsidRDefault="00464CD4" w:rsidP="00251C1A">
            <w:pPr>
              <w:widowControl w:val="0"/>
              <w:spacing w:line="276" w:lineRule="auto"/>
              <w:ind w:right="-141"/>
              <w:jc w:val="center"/>
            </w:pPr>
            <w:r>
              <w:t>10</w:t>
            </w:r>
          </w:p>
        </w:tc>
        <w:tc>
          <w:tcPr>
            <w:tcW w:w="1418" w:type="dxa"/>
            <w:vAlign w:val="center"/>
          </w:tcPr>
          <w:p w14:paraId="2E8FFEB6" w14:textId="77777777" w:rsidR="00464CD4" w:rsidRPr="00187A53" w:rsidRDefault="00464CD4" w:rsidP="00251C1A">
            <w:pPr>
              <w:widowControl w:val="0"/>
              <w:spacing w:line="276" w:lineRule="auto"/>
              <w:ind w:right="-141"/>
              <w:jc w:val="center"/>
            </w:pPr>
            <w:r>
              <w:t>6</w:t>
            </w:r>
          </w:p>
        </w:tc>
        <w:tc>
          <w:tcPr>
            <w:tcW w:w="1417" w:type="dxa"/>
            <w:vAlign w:val="center"/>
          </w:tcPr>
          <w:p w14:paraId="652B56F8" w14:textId="77777777" w:rsidR="00464CD4" w:rsidRPr="00187A53" w:rsidRDefault="00464CD4" w:rsidP="00251C1A">
            <w:pPr>
              <w:widowControl w:val="0"/>
              <w:spacing w:line="276" w:lineRule="auto"/>
              <w:ind w:right="-141"/>
              <w:jc w:val="center"/>
            </w:pPr>
            <w:r w:rsidRPr="003D3FF5">
              <w:t>6</w:t>
            </w:r>
          </w:p>
        </w:tc>
        <w:tc>
          <w:tcPr>
            <w:tcW w:w="1477" w:type="dxa"/>
            <w:vAlign w:val="center"/>
          </w:tcPr>
          <w:p w14:paraId="4AB4538A" w14:textId="77777777" w:rsidR="00464CD4" w:rsidRPr="00187A53" w:rsidRDefault="00464CD4" w:rsidP="00251C1A">
            <w:pPr>
              <w:widowControl w:val="0"/>
              <w:spacing w:line="276" w:lineRule="auto"/>
              <w:ind w:right="-141"/>
              <w:jc w:val="center"/>
            </w:pPr>
            <w:r>
              <w:t>6</w:t>
            </w:r>
          </w:p>
        </w:tc>
      </w:tr>
      <w:tr w:rsidR="00464CD4" w:rsidRPr="00187A53" w14:paraId="323FDCEC" w14:textId="77777777" w:rsidTr="008330E3">
        <w:trPr>
          <w:trHeight w:val="275"/>
          <w:jc w:val="center"/>
        </w:trPr>
        <w:tc>
          <w:tcPr>
            <w:tcW w:w="8985" w:type="dxa"/>
            <w:gridSpan w:val="5"/>
            <w:shd w:val="clear" w:color="auto" w:fill="FFFFFF"/>
            <w:vAlign w:val="center"/>
          </w:tcPr>
          <w:p w14:paraId="28FDF8D5" w14:textId="77777777" w:rsidR="00464CD4" w:rsidRPr="00187A53" w:rsidRDefault="00464CD4" w:rsidP="00251C1A">
            <w:pPr>
              <w:widowControl w:val="0"/>
              <w:spacing w:line="276" w:lineRule="auto"/>
              <w:ind w:right="-141"/>
            </w:pPr>
            <w:r w:rsidRPr="00187A53">
              <w:t xml:space="preserve">Ochranná </w:t>
            </w:r>
            <w:r w:rsidRPr="000D336B">
              <w:t>vzdálenost od okraje ošetřovaného pozemku s ohledem na ochranu necílových členovců [m]</w:t>
            </w:r>
          </w:p>
        </w:tc>
      </w:tr>
      <w:tr w:rsidR="00464CD4" w:rsidRPr="00187A53" w14:paraId="6C345E5F" w14:textId="77777777" w:rsidTr="008330E3">
        <w:trPr>
          <w:trHeight w:val="275"/>
          <w:jc w:val="center"/>
        </w:trPr>
        <w:tc>
          <w:tcPr>
            <w:tcW w:w="3397" w:type="dxa"/>
            <w:shd w:val="clear" w:color="auto" w:fill="FFFFFF"/>
            <w:vAlign w:val="center"/>
          </w:tcPr>
          <w:p w14:paraId="570B1689" w14:textId="77777777" w:rsidR="00464CD4" w:rsidRPr="0004189D" w:rsidRDefault="00464CD4" w:rsidP="00251C1A">
            <w:pPr>
              <w:widowControl w:val="0"/>
              <w:spacing w:line="276" w:lineRule="auto"/>
              <w:rPr>
                <w:iCs/>
                <w:lang w:val="de-DE"/>
              </w:rPr>
            </w:pPr>
            <w:r>
              <w:t>chmel</w:t>
            </w:r>
          </w:p>
        </w:tc>
        <w:tc>
          <w:tcPr>
            <w:tcW w:w="1276" w:type="dxa"/>
            <w:vAlign w:val="center"/>
          </w:tcPr>
          <w:p w14:paraId="5F6C6693" w14:textId="77777777" w:rsidR="00464CD4" w:rsidRDefault="00464CD4" w:rsidP="00251C1A">
            <w:pPr>
              <w:widowControl w:val="0"/>
              <w:spacing w:line="276" w:lineRule="auto"/>
              <w:ind w:right="-141"/>
              <w:jc w:val="center"/>
            </w:pPr>
            <w:r>
              <w:t>30</w:t>
            </w:r>
          </w:p>
        </w:tc>
        <w:tc>
          <w:tcPr>
            <w:tcW w:w="1418" w:type="dxa"/>
            <w:vAlign w:val="center"/>
          </w:tcPr>
          <w:p w14:paraId="5CA80951" w14:textId="77777777" w:rsidR="00464CD4" w:rsidRPr="00187A53" w:rsidRDefault="00464CD4" w:rsidP="00251C1A">
            <w:pPr>
              <w:widowControl w:val="0"/>
              <w:spacing w:line="276" w:lineRule="auto"/>
              <w:ind w:right="-141"/>
              <w:jc w:val="center"/>
            </w:pPr>
            <w:r>
              <w:t>30</w:t>
            </w:r>
          </w:p>
        </w:tc>
        <w:tc>
          <w:tcPr>
            <w:tcW w:w="1417" w:type="dxa"/>
            <w:vAlign w:val="center"/>
          </w:tcPr>
          <w:p w14:paraId="357A4231" w14:textId="77777777" w:rsidR="00464CD4" w:rsidRPr="00187A53" w:rsidRDefault="00464CD4" w:rsidP="00251C1A">
            <w:pPr>
              <w:widowControl w:val="0"/>
              <w:spacing w:line="276" w:lineRule="auto"/>
              <w:ind w:right="-141"/>
              <w:jc w:val="center"/>
            </w:pPr>
            <w:r>
              <w:t>30</w:t>
            </w:r>
          </w:p>
        </w:tc>
        <w:tc>
          <w:tcPr>
            <w:tcW w:w="1477" w:type="dxa"/>
            <w:vAlign w:val="center"/>
          </w:tcPr>
          <w:p w14:paraId="2E4A1C81" w14:textId="77777777" w:rsidR="00464CD4" w:rsidRPr="00187A53" w:rsidRDefault="00464CD4" w:rsidP="00251C1A">
            <w:pPr>
              <w:widowControl w:val="0"/>
              <w:spacing w:line="276" w:lineRule="auto"/>
              <w:ind w:right="-141"/>
              <w:jc w:val="center"/>
            </w:pPr>
            <w:r>
              <w:t>30</w:t>
            </w:r>
          </w:p>
        </w:tc>
      </w:tr>
      <w:tr w:rsidR="00464CD4" w:rsidRPr="00187A53" w14:paraId="3DACECEB" w14:textId="77777777" w:rsidTr="008330E3">
        <w:trPr>
          <w:trHeight w:val="275"/>
          <w:jc w:val="center"/>
        </w:trPr>
        <w:tc>
          <w:tcPr>
            <w:tcW w:w="8985" w:type="dxa"/>
            <w:gridSpan w:val="5"/>
            <w:shd w:val="clear" w:color="auto" w:fill="FFFFFF"/>
            <w:vAlign w:val="center"/>
          </w:tcPr>
          <w:p w14:paraId="301556BA" w14:textId="77777777" w:rsidR="00464CD4" w:rsidRPr="00187A53" w:rsidRDefault="00464CD4" w:rsidP="00251C1A">
            <w:pPr>
              <w:widowControl w:val="0"/>
              <w:spacing w:line="276" w:lineRule="auto"/>
              <w:ind w:right="-141"/>
            </w:pPr>
            <w:r w:rsidRPr="00187A53">
              <w:t xml:space="preserve">Ochranná </w:t>
            </w:r>
            <w:r w:rsidRPr="000D336B">
              <w:t>vzdálenost od okraje ošetřovaného pozemku s ohledem na ochranu necílových rostlin [m]</w:t>
            </w:r>
          </w:p>
        </w:tc>
      </w:tr>
      <w:tr w:rsidR="00464CD4" w:rsidRPr="00187A53" w14:paraId="20F06C07" w14:textId="77777777" w:rsidTr="008330E3">
        <w:trPr>
          <w:trHeight w:val="275"/>
          <w:jc w:val="center"/>
        </w:trPr>
        <w:tc>
          <w:tcPr>
            <w:tcW w:w="3397" w:type="dxa"/>
            <w:shd w:val="clear" w:color="auto" w:fill="FFFFFF"/>
            <w:vAlign w:val="center"/>
          </w:tcPr>
          <w:p w14:paraId="2E09DAEC" w14:textId="77777777" w:rsidR="00464CD4" w:rsidRPr="0004189D" w:rsidRDefault="00464CD4" w:rsidP="00251C1A">
            <w:pPr>
              <w:widowControl w:val="0"/>
              <w:spacing w:line="276" w:lineRule="auto"/>
              <w:rPr>
                <w:iCs/>
                <w:lang w:val="de-DE"/>
              </w:rPr>
            </w:pPr>
            <w:r>
              <w:t>chmel</w:t>
            </w:r>
          </w:p>
        </w:tc>
        <w:tc>
          <w:tcPr>
            <w:tcW w:w="1276" w:type="dxa"/>
            <w:vAlign w:val="center"/>
          </w:tcPr>
          <w:p w14:paraId="4B206A9F" w14:textId="77777777" w:rsidR="00464CD4" w:rsidRDefault="00464CD4" w:rsidP="00251C1A">
            <w:pPr>
              <w:widowControl w:val="0"/>
              <w:spacing w:line="276" w:lineRule="auto"/>
              <w:ind w:right="-141"/>
              <w:jc w:val="center"/>
            </w:pPr>
            <w:r>
              <w:t>10</w:t>
            </w:r>
          </w:p>
        </w:tc>
        <w:tc>
          <w:tcPr>
            <w:tcW w:w="1418" w:type="dxa"/>
            <w:vAlign w:val="center"/>
          </w:tcPr>
          <w:p w14:paraId="35A73C44" w14:textId="77777777" w:rsidR="00464CD4" w:rsidRPr="00187A53" w:rsidRDefault="00464CD4" w:rsidP="00251C1A">
            <w:pPr>
              <w:widowControl w:val="0"/>
              <w:spacing w:line="276" w:lineRule="auto"/>
              <w:ind w:right="-141"/>
              <w:jc w:val="center"/>
            </w:pPr>
            <w:r>
              <w:t>0</w:t>
            </w:r>
          </w:p>
        </w:tc>
        <w:tc>
          <w:tcPr>
            <w:tcW w:w="1417" w:type="dxa"/>
            <w:vAlign w:val="center"/>
          </w:tcPr>
          <w:p w14:paraId="6BBFC2C2" w14:textId="77777777" w:rsidR="00464CD4" w:rsidRPr="00187A53" w:rsidRDefault="00464CD4" w:rsidP="00251C1A">
            <w:pPr>
              <w:widowControl w:val="0"/>
              <w:spacing w:line="276" w:lineRule="auto"/>
              <w:ind w:right="-141"/>
              <w:jc w:val="center"/>
            </w:pPr>
            <w:r>
              <w:t>0</w:t>
            </w:r>
          </w:p>
        </w:tc>
        <w:tc>
          <w:tcPr>
            <w:tcW w:w="1477" w:type="dxa"/>
            <w:vAlign w:val="center"/>
          </w:tcPr>
          <w:p w14:paraId="369F8650" w14:textId="77777777" w:rsidR="00464CD4" w:rsidRPr="00187A53" w:rsidRDefault="00464CD4" w:rsidP="00251C1A">
            <w:pPr>
              <w:widowControl w:val="0"/>
              <w:spacing w:line="276" w:lineRule="auto"/>
              <w:ind w:right="-141"/>
              <w:jc w:val="center"/>
            </w:pPr>
            <w:r>
              <w:t>0</w:t>
            </w:r>
          </w:p>
        </w:tc>
      </w:tr>
    </w:tbl>
    <w:p w14:paraId="11B5F1D9" w14:textId="77777777" w:rsidR="00E91AFC" w:rsidRDefault="00E91AFC" w:rsidP="00251C1A">
      <w:pPr>
        <w:widowControl w:val="0"/>
        <w:spacing w:line="276" w:lineRule="auto"/>
        <w:ind w:left="142"/>
        <w:jc w:val="both"/>
      </w:pPr>
    </w:p>
    <w:p w14:paraId="3A9499C2" w14:textId="77777777" w:rsidR="00E91AFC" w:rsidRDefault="00E91AFC" w:rsidP="00251C1A">
      <w:pPr>
        <w:widowControl w:val="0"/>
        <w:spacing w:line="276" w:lineRule="auto"/>
        <w:ind w:left="142"/>
        <w:jc w:val="both"/>
      </w:pPr>
    </w:p>
    <w:p w14:paraId="6CD31D8B" w14:textId="0C0BC516" w:rsidR="00464CD4" w:rsidRDefault="00464CD4" w:rsidP="00E91AFC">
      <w:pPr>
        <w:widowControl w:val="0"/>
        <w:spacing w:line="276" w:lineRule="auto"/>
        <w:jc w:val="both"/>
      </w:pPr>
      <w:r w:rsidRPr="000D336B">
        <w:lastRenderedPageBreak/>
        <w:t xml:space="preserve">Za účelem ochrany vodních organismů neaplikujte na svažitých pozemcích (≥ 3° svažitosti), jejichž okraje jsou vzdáleny od povrchových vod </w:t>
      </w:r>
      <w:proofErr w:type="gramStart"/>
      <w:r w:rsidRPr="000D336B">
        <w:t>&lt; 10</w:t>
      </w:r>
      <w:proofErr w:type="gramEnd"/>
      <w:r w:rsidRPr="000D336B">
        <w:t xml:space="preserve"> m.</w:t>
      </w:r>
    </w:p>
    <w:p w14:paraId="7A2148CA" w14:textId="77777777" w:rsidR="00464CD4" w:rsidRPr="00E23D77" w:rsidRDefault="00464CD4" w:rsidP="00251C1A">
      <w:pPr>
        <w:widowControl w:val="0"/>
        <w:tabs>
          <w:tab w:val="left" w:pos="851"/>
        </w:tabs>
        <w:autoSpaceDE w:val="0"/>
        <w:autoSpaceDN w:val="0"/>
        <w:spacing w:line="276" w:lineRule="auto"/>
        <w:jc w:val="both"/>
      </w:pPr>
    </w:p>
    <w:p w14:paraId="69F271C7" w14:textId="77777777" w:rsidR="00464CD4" w:rsidRPr="006E2374" w:rsidRDefault="00464CD4" w:rsidP="00251C1A">
      <w:pPr>
        <w:widowControl w:val="0"/>
        <w:tabs>
          <w:tab w:val="left" w:pos="426"/>
        </w:tabs>
        <w:spacing w:line="276" w:lineRule="auto"/>
        <w:jc w:val="both"/>
        <w:rPr>
          <w:bCs/>
          <w:iCs/>
          <w:snapToGrid w:val="0"/>
        </w:rPr>
      </w:pPr>
      <w:r w:rsidRPr="006E2374">
        <w:rPr>
          <w:bCs/>
          <w:iCs/>
          <w:snapToGrid w:val="0"/>
        </w:rPr>
        <w:t>Tabulka ochranných vzdáleností stanovených s ohledem na ochranu zdraví lidí</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4"/>
        <w:gridCol w:w="1276"/>
        <w:gridCol w:w="1417"/>
        <w:gridCol w:w="1418"/>
        <w:gridCol w:w="1559"/>
      </w:tblGrid>
      <w:tr w:rsidR="00464CD4" w:rsidRPr="006E2374" w14:paraId="4F2084C6" w14:textId="77777777" w:rsidTr="00A8265B">
        <w:trPr>
          <w:trHeight w:val="340"/>
        </w:trPr>
        <w:tc>
          <w:tcPr>
            <w:tcW w:w="3544" w:type="dxa"/>
            <w:vMerge w:val="restart"/>
            <w:shd w:val="clear" w:color="auto" w:fill="FFFFFF"/>
            <w:vAlign w:val="center"/>
          </w:tcPr>
          <w:p w14:paraId="1503DE00" w14:textId="77777777" w:rsidR="00464CD4" w:rsidRPr="006E2374" w:rsidRDefault="00464CD4" w:rsidP="00A8265B">
            <w:pPr>
              <w:pStyle w:val="Textvbloku"/>
              <w:widowControl w:val="0"/>
              <w:spacing w:line="276" w:lineRule="auto"/>
              <w:ind w:left="0" w:right="0"/>
              <w:rPr>
                <w:sz w:val="24"/>
                <w:szCs w:val="24"/>
              </w:rPr>
            </w:pPr>
            <w:r w:rsidRPr="006E2374">
              <w:rPr>
                <w:sz w:val="24"/>
                <w:szCs w:val="24"/>
              </w:rPr>
              <w:t>Plodina</w:t>
            </w:r>
          </w:p>
        </w:tc>
        <w:tc>
          <w:tcPr>
            <w:tcW w:w="5670" w:type="dxa"/>
            <w:gridSpan w:val="4"/>
            <w:vAlign w:val="center"/>
          </w:tcPr>
          <w:p w14:paraId="50685F65" w14:textId="77777777" w:rsidR="00464CD4" w:rsidRPr="006E2374" w:rsidRDefault="00464CD4" w:rsidP="00A8265B">
            <w:pPr>
              <w:pStyle w:val="Textvbloku"/>
              <w:widowControl w:val="0"/>
              <w:spacing w:line="276" w:lineRule="auto"/>
              <w:ind w:left="0" w:right="0"/>
              <w:jc w:val="center"/>
              <w:rPr>
                <w:sz w:val="24"/>
                <w:szCs w:val="24"/>
              </w:rPr>
            </w:pPr>
            <w:r w:rsidRPr="006E2374">
              <w:rPr>
                <w:sz w:val="24"/>
                <w:szCs w:val="24"/>
              </w:rPr>
              <w:t>třída omezení úletu</w:t>
            </w:r>
          </w:p>
        </w:tc>
      </w:tr>
      <w:tr w:rsidR="00464CD4" w:rsidRPr="006E2374" w14:paraId="16F28757" w14:textId="77777777" w:rsidTr="00A8265B">
        <w:trPr>
          <w:trHeight w:val="340"/>
        </w:trPr>
        <w:tc>
          <w:tcPr>
            <w:tcW w:w="3544" w:type="dxa"/>
            <w:vMerge/>
            <w:shd w:val="clear" w:color="auto" w:fill="FFFFFF"/>
            <w:vAlign w:val="center"/>
          </w:tcPr>
          <w:p w14:paraId="2D928D07" w14:textId="77777777" w:rsidR="00464CD4" w:rsidRPr="006E2374" w:rsidRDefault="00464CD4" w:rsidP="00A8265B">
            <w:pPr>
              <w:pStyle w:val="Textvbloku"/>
              <w:widowControl w:val="0"/>
              <w:spacing w:line="276" w:lineRule="auto"/>
              <w:ind w:left="0" w:right="0"/>
              <w:rPr>
                <w:sz w:val="24"/>
                <w:szCs w:val="24"/>
              </w:rPr>
            </w:pPr>
          </w:p>
        </w:tc>
        <w:tc>
          <w:tcPr>
            <w:tcW w:w="1276" w:type="dxa"/>
            <w:vAlign w:val="center"/>
          </w:tcPr>
          <w:p w14:paraId="6A390B00" w14:textId="77777777" w:rsidR="00464CD4" w:rsidRPr="00E23D77" w:rsidRDefault="00464CD4" w:rsidP="00A8265B">
            <w:pPr>
              <w:widowControl w:val="0"/>
              <w:spacing w:line="276" w:lineRule="auto"/>
              <w:ind w:left="-108" w:right="-141"/>
              <w:jc w:val="center"/>
            </w:pPr>
            <w:r w:rsidRPr="00E23D77">
              <w:t>bez redukce</w:t>
            </w:r>
          </w:p>
        </w:tc>
        <w:tc>
          <w:tcPr>
            <w:tcW w:w="1417" w:type="dxa"/>
            <w:vAlign w:val="center"/>
          </w:tcPr>
          <w:p w14:paraId="2967E774" w14:textId="77777777" w:rsidR="00464CD4" w:rsidRPr="006E2374" w:rsidRDefault="00464CD4" w:rsidP="00A8265B">
            <w:pPr>
              <w:pStyle w:val="Textvbloku"/>
              <w:widowControl w:val="0"/>
              <w:spacing w:line="276" w:lineRule="auto"/>
              <w:ind w:left="0" w:right="0"/>
              <w:jc w:val="center"/>
              <w:rPr>
                <w:sz w:val="24"/>
                <w:szCs w:val="24"/>
              </w:rPr>
            </w:pPr>
            <w:r w:rsidRPr="006E2374">
              <w:rPr>
                <w:sz w:val="24"/>
                <w:szCs w:val="24"/>
              </w:rPr>
              <w:t>50 %</w:t>
            </w:r>
          </w:p>
        </w:tc>
        <w:tc>
          <w:tcPr>
            <w:tcW w:w="1418" w:type="dxa"/>
            <w:vAlign w:val="center"/>
          </w:tcPr>
          <w:p w14:paraId="12270890" w14:textId="77777777" w:rsidR="00464CD4" w:rsidRPr="006E2374" w:rsidRDefault="00464CD4" w:rsidP="00A8265B">
            <w:pPr>
              <w:pStyle w:val="Textvbloku"/>
              <w:widowControl w:val="0"/>
              <w:spacing w:line="276" w:lineRule="auto"/>
              <w:ind w:left="0" w:right="0"/>
              <w:jc w:val="center"/>
              <w:rPr>
                <w:sz w:val="24"/>
                <w:szCs w:val="24"/>
              </w:rPr>
            </w:pPr>
            <w:r w:rsidRPr="006E2374">
              <w:rPr>
                <w:sz w:val="24"/>
                <w:szCs w:val="24"/>
              </w:rPr>
              <w:t>75 %</w:t>
            </w:r>
          </w:p>
        </w:tc>
        <w:tc>
          <w:tcPr>
            <w:tcW w:w="1559" w:type="dxa"/>
            <w:vAlign w:val="center"/>
          </w:tcPr>
          <w:p w14:paraId="7E80315C" w14:textId="77777777" w:rsidR="00464CD4" w:rsidRPr="006E2374" w:rsidRDefault="00464CD4" w:rsidP="00A8265B">
            <w:pPr>
              <w:pStyle w:val="Textvbloku"/>
              <w:widowControl w:val="0"/>
              <w:spacing w:line="276" w:lineRule="auto"/>
              <w:ind w:left="0" w:right="0"/>
              <w:jc w:val="center"/>
              <w:rPr>
                <w:sz w:val="24"/>
                <w:szCs w:val="24"/>
              </w:rPr>
            </w:pPr>
            <w:r w:rsidRPr="006E2374">
              <w:rPr>
                <w:sz w:val="24"/>
                <w:szCs w:val="24"/>
              </w:rPr>
              <w:t>90 %</w:t>
            </w:r>
          </w:p>
        </w:tc>
      </w:tr>
      <w:tr w:rsidR="00464CD4" w:rsidRPr="006E2374" w14:paraId="14C76EAD" w14:textId="77777777" w:rsidTr="00A8265B">
        <w:trPr>
          <w:trHeight w:val="340"/>
        </w:trPr>
        <w:tc>
          <w:tcPr>
            <w:tcW w:w="9214" w:type="dxa"/>
            <w:gridSpan w:val="5"/>
            <w:shd w:val="clear" w:color="auto" w:fill="FFFFFF"/>
            <w:vAlign w:val="center"/>
          </w:tcPr>
          <w:p w14:paraId="713EE440" w14:textId="77777777" w:rsidR="00464CD4" w:rsidRPr="006E2374" w:rsidRDefault="00464CD4" w:rsidP="00A8265B">
            <w:pPr>
              <w:pStyle w:val="Textvbloku"/>
              <w:widowControl w:val="0"/>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464CD4" w:rsidRPr="006E2374" w14:paraId="3B27931B" w14:textId="77777777" w:rsidTr="00A8265B">
        <w:trPr>
          <w:trHeight w:val="262"/>
        </w:trPr>
        <w:tc>
          <w:tcPr>
            <w:tcW w:w="3544" w:type="dxa"/>
            <w:shd w:val="clear" w:color="auto" w:fill="FFFFFF"/>
          </w:tcPr>
          <w:p w14:paraId="41EDAD67" w14:textId="77777777" w:rsidR="00464CD4" w:rsidRPr="006E2374" w:rsidRDefault="00464CD4" w:rsidP="00A8265B">
            <w:pPr>
              <w:pStyle w:val="Textvbloku"/>
              <w:widowControl w:val="0"/>
              <w:spacing w:line="276" w:lineRule="auto"/>
              <w:ind w:left="0" w:right="0"/>
              <w:rPr>
                <w:sz w:val="24"/>
                <w:szCs w:val="24"/>
              </w:rPr>
            </w:pPr>
            <w:r>
              <w:rPr>
                <w:sz w:val="24"/>
                <w:szCs w:val="24"/>
              </w:rPr>
              <w:t>chmel</w:t>
            </w:r>
          </w:p>
        </w:tc>
        <w:tc>
          <w:tcPr>
            <w:tcW w:w="1276" w:type="dxa"/>
          </w:tcPr>
          <w:p w14:paraId="562217FE" w14:textId="77777777" w:rsidR="00464CD4" w:rsidRPr="006E2374" w:rsidRDefault="00464CD4" w:rsidP="00A8265B">
            <w:pPr>
              <w:pStyle w:val="Textvbloku"/>
              <w:widowControl w:val="0"/>
              <w:spacing w:line="276" w:lineRule="auto"/>
              <w:ind w:left="0" w:right="0"/>
              <w:jc w:val="center"/>
              <w:rPr>
                <w:sz w:val="24"/>
                <w:szCs w:val="24"/>
              </w:rPr>
            </w:pPr>
            <w:r w:rsidRPr="006E2374">
              <w:rPr>
                <w:sz w:val="24"/>
                <w:szCs w:val="24"/>
              </w:rPr>
              <w:t>5</w:t>
            </w:r>
          </w:p>
        </w:tc>
        <w:tc>
          <w:tcPr>
            <w:tcW w:w="1417" w:type="dxa"/>
          </w:tcPr>
          <w:p w14:paraId="74FF415D" w14:textId="77777777" w:rsidR="00464CD4" w:rsidRPr="006E2374" w:rsidRDefault="00464CD4" w:rsidP="00A8265B">
            <w:pPr>
              <w:pStyle w:val="Textvbloku"/>
              <w:widowControl w:val="0"/>
              <w:spacing w:line="276" w:lineRule="auto"/>
              <w:ind w:left="0" w:right="0"/>
              <w:jc w:val="center"/>
              <w:rPr>
                <w:sz w:val="24"/>
                <w:szCs w:val="24"/>
              </w:rPr>
            </w:pPr>
            <w:r>
              <w:rPr>
                <w:sz w:val="24"/>
                <w:szCs w:val="24"/>
              </w:rPr>
              <w:t>5</w:t>
            </w:r>
          </w:p>
        </w:tc>
        <w:tc>
          <w:tcPr>
            <w:tcW w:w="1418" w:type="dxa"/>
          </w:tcPr>
          <w:p w14:paraId="7F7B81AB" w14:textId="77777777" w:rsidR="00464CD4" w:rsidRPr="006E2374" w:rsidRDefault="00464CD4" w:rsidP="00A8265B">
            <w:pPr>
              <w:pStyle w:val="Textvbloku"/>
              <w:widowControl w:val="0"/>
              <w:spacing w:line="276" w:lineRule="auto"/>
              <w:ind w:left="0" w:right="0"/>
              <w:jc w:val="center"/>
              <w:rPr>
                <w:sz w:val="24"/>
                <w:szCs w:val="24"/>
              </w:rPr>
            </w:pPr>
            <w:r>
              <w:rPr>
                <w:sz w:val="24"/>
                <w:szCs w:val="24"/>
              </w:rPr>
              <w:t>5</w:t>
            </w:r>
          </w:p>
        </w:tc>
        <w:tc>
          <w:tcPr>
            <w:tcW w:w="1559" w:type="dxa"/>
          </w:tcPr>
          <w:p w14:paraId="402A8B1C" w14:textId="77777777" w:rsidR="00464CD4" w:rsidRPr="006E2374" w:rsidRDefault="00464CD4" w:rsidP="00A8265B">
            <w:pPr>
              <w:pStyle w:val="Textvbloku"/>
              <w:widowControl w:val="0"/>
              <w:spacing w:line="276" w:lineRule="auto"/>
              <w:ind w:left="0" w:right="0"/>
              <w:jc w:val="center"/>
              <w:rPr>
                <w:sz w:val="24"/>
                <w:szCs w:val="24"/>
              </w:rPr>
            </w:pPr>
            <w:r>
              <w:rPr>
                <w:sz w:val="24"/>
                <w:szCs w:val="24"/>
              </w:rPr>
              <w:t>5</w:t>
            </w:r>
          </w:p>
        </w:tc>
      </w:tr>
    </w:tbl>
    <w:p w14:paraId="784335CB" w14:textId="77777777" w:rsidR="00464CD4" w:rsidRDefault="00464CD4" w:rsidP="00251C1A">
      <w:pPr>
        <w:widowControl w:val="0"/>
        <w:tabs>
          <w:tab w:val="left" w:pos="851"/>
        </w:tabs>
        <w:autoSpaceDE w:val="0"/>
        <w:autoSpaceDN w:val="0"/>
        <w:spacing w:line="276" w:lineRule="auto"/>
        <w:jc w:val="both"/>
      </w:pPr>
    </w:p>
    <w:p w14:paraId="3D543850" w14:textId="77777777" w:rsidR="00464CD4" w:rsidRDefault="00464CD4" w:rsidP="00251C1A">
      <w:pPr>
        <w:widowControl w:val="0"/>
        <w:tabs>
          <w:tab w:val="left" w:pos="1560"/>
        </w:tabs>
        <w:spacing w:line="276" w:lineRule="auto"/>
        <w:ind w:left="2835" w:hanging="2835"/>
        <w:rPr>
          <w:bCs/>
        </w:rPr>
      </w:pPr>
    </w:p>
    <w:p w14:paraId="373D385D" w14:textId="0FDF82ED" w:rsidR="0067104C" w:rsidRDefault="0067104C" w:rsidP="00251C1A">
      <w:pPr>
        <w:widowControl w:val="0"/>
        <w:tabs>
          <w:tab w:val="left" w:pos="1560"/>
        </w:tabs>
        <w:spacing w:line="276" w:lineRule="auto"/>
        <w:ind w:left="2835" w:hanging="2835"/>
        <w:rPr>
          <w:b/>
          <w:sz w:val="28"/>
          <w:szCs w:val="28"/>
        </w:rPr>
      </w:pPr>
      <w:proofErr w:type="spellStart"/>
      <w:r w:rsidRPr="0067104C">
        <w:rPr>
          <w:b/>
          <w:sz w:val="28"/>
          <w:szCs w:val="28"/>
        </w:rPr>
        <w:t>Isomate</w:t>
      </w:r>
      <w:proofErr w:type="spellEnd"/>
      <w:r w:rsidRPr="0067104C">
        <w:rPr>
          <w:b/>
          <w:sz w:val="28"/>
          <w:szCs w:val="28"/>
        </w:rPr>
        <w:t xml:space="preserve"> P</w:t>
      </w:r>
    </w:p>
    <w:p w14:paraId="42A80FA4" w14:textId="1CAA6786" w:rsidR="0067104C" w:rsidRDefault="0067104C" w:rsidP="00251C1A">
      <w:pPr>
        <w:widowControl w:val="0"/>
        <w:tabs>
          <w:tab w:val="left" w:pos="1560"/>
        </w:tabs>
        <w:spacing w:line="276" w:lineRule="auto"/>
        <w:ind w:left="2835" w:hanging="2835"/>
        <w:rPr>
          <w:iCs/>
        </w:rPr>
      </w:pPr>
      <w:r w:rsidRPr="00395DD2">
        <w:t>účinná látka:</w:t>
      </w:r>
      <w:r w:rsidRPr="00395DD2">
        <w:rPr>
          <w:iCs/>
        </w:rPr>
        <w:t xml:space="preserve"> </w:t>
      </w:r>
      <w:r w:rsidR="00975ACC" w:rsidRPr="00975ACC">
        <w:rPr>
          <w:iCs/>
        </w:rPr>
        <w:t>(</w:t>
      </w:r>
      <w:proofErr w:type="gramStart"/>
      <w:r w:rsidR="00975ACC" w:rsidRPr="00975ACC">
        <w:rPr>
          <w:iCs/>
        </w:rPr>
        <w:t>Z,Z</w:t>
      </w:r>
      <w:proofErr w:type="gramEnd"/>
      <w:r w:rsidR="00975ACC" w:rsidRPr="00975ACC">
        <w:rPr>
          <w:iCs/>
        </w:rPr>
        <w:t>)-3,13-oktadekadien-1-yl acetát</w:t>
      </w:r>
      <w:r w:rsidR="00975ACC">
        <w:rPr>
          <w:iCs/>
        </w:rPr>
        <w:t xml:space="preserve">  808 g/kg</w:t>
      </w:r>
    </w:p>
    <w:p w14:paraId="7EB4BDDA" w14:textId="2863DFA6" w:rsidR="00975ACC" w:rsidRPr="00395DD2" w:rsidRDefault="00975ACC" w:rsidP="00251C1A">
      <w:pPr>
        <w:widowControl w:val="0"/>
        <w:tabs>
          <w:tab w:val="left" w:pos="1560"/>
        </w:tabs>
        <w:spacing w:line="276" w:lineRule="auto"/>
        <w:ind w:left="2835" w:hanging="2835"/>
        <w:rPr>
          <w:iCs/>
        </w:rPr>
      </w:pPr>
      <w:r>
        <w:rPr>
          <w:iCs/>
        </w:rPr>
        <w:t xml:space="preserve">                      </w:t>
      </w:r>
      <w:r w:rsidRPr="00975ACC">
        <w:rPr>
          <w:iCs/>
        </w:rPr>
        <w:t>(</w:t>
      </w:r>
      <w:proofErr w:type="gramStart"/>
      <w:r w:rsidRPr="00975ACC">
        <w:rPr>
          <w:iCs/>
        </w:rPr>
        <w:t>E,Z</w:t>
      </w:r>
      <w:proofErr w:type="gramEnd"/>
      <w:r w:rsidRPr="00975ACC">
        <w:rPr>
          <w:iCs/>
        </w:rPr>
        <w:t>)-3,13-Oktadekadien-1-yl acetát</w:t>
      </w:r>
      <w:r>
        <w:rPr>
          <w:iCs/>
        </w:rPr>
        <w:t xml:space="preserve">   43 g/kg</w:t>
      </w:r>
    </w:p>
    <w:p w14:paraId="446CE7D6" w14:textId="2AEBFCC0" w:rsidR="0067104C" w:rsidRDefault="0067104C" w:rsidP="00251C1A">
      <w:pPr>
        <w:widowControl w:val="0"/>
        <w:tabs>
          <w:tab w:val="left" w:pos="1560"/>
        </w:tabs>
        <w:spacing w:line="276" w:lineRule="auto"/>
        <w:ind w:left="2835" w:hanging="2835"/>
        <w:rPr>
          <w:bCs/>
        </w:rPr>
      </w:pPr>
      <w:r w:rsidRPr="00395DD2">
        <w:t xml:space="preserve">platnost povolení: </w:t>
      </w:r>
      <w:r w:rsidRPr="00395DD2">
        <w:rPr>
          <w:bCs/>
        </w:rPr>
        <w:t>od </w:t>
      </w:r>
      <w:r>
        <w:rPr>
          <w:bCs/>
        </w:rPr>
        <w:t>30.3.</w:t>
      </w:r>
      <w:r w:rsidRPr="00395DD2">
        <w:rPr>
          <w:bCs/>
        </w:rPr>
        <w:t>202</w:t>
      </w:r>
      <w:r>
        <w:rPr>
          <w:bCs/>
        </w:rPr>
        <w:t>6</w:t>
      </w:r>
      <w:r w:rsidRPr="00395DD2">
        <w:rPr>
          <w:bCs/>
        </w:rPr>
        <w:t xml:space="preserve"> do </w:t>
      </w:r>
      <w:r>
        <w:rPr>
          <w:bCs/>
        </w:rPr>
        <w:t>28</w:t>
      </w:r>
      <w:r w:rsidRPr="00395DD2">
        <w:rPr>
          <w:bCs/>
        </w:rPr>
        <w:t>.</w:t>
      </w:r>
      <w:r>
        <w:rPr>
          <w:bCs/>
        </w:rPr>
        <w:t>7.2</w:t>
      </w:r>
      <w:r w:rsidRPr="00395DD2">
        <w:rPr>
          <w:bCs/>
        </w:rPr>
        <w:t>02</w:t>
      </w:r>
      <w:r>
        <w:rPr>
          <w:bCs/>
        </w:rPr>
        <w:t>6</w:t>
      </w:r>
    </w:p>
    <w:p w14:paraId="5FD57B23" w14:textId="77777777" w:rsidR="00975ACC" w:rsidRDefault="00975ACC" w:rsidP="00251C1A">
      <w:pPr>
        <w:widowControl w:val="0"/>
        <w:tabs>
          <w:tab w:val="left" w:pos="1560"/>
        </w:tabs>
        <w:spacing w:line="276" w:lineRule="auto"/>
        <w:ind w:left="2835" w:hanging="2835"/>
        <w:rPr>
          <w:bCs/>
        </w:rPr>
      </w:pPr>
    </w:p>
    <w:p w14:paraId="1E14FED8" w14:textId="6CD75FC1" w:rsidR="00975ACC" w:rsidRPr="00975ACC" w:rsidRDefault="00975ACC" w:rsidP="00251C1A">
      <w:pPr>
        <w:widowControl w:val="0"/>
        <w:tabs>
          <w:tab w:val="left" w:pos="284"/>
        </w:tabs>
        <w:overflowPunct w:val="0"/>
        <w:autoSpaceDE w:val="0"/>
        <w:autoSpaceDN w:val="0"/>
        <w:adjustRightInd w:val="0"/>
        <w:spacing w:line="276" w:lineRule="auto"/>
        <w:textAlignment w:val="baseline"/>
        <w:rPr>
          <w:i/>
          <w:iCs/>
          <w:snapToGrid w:val="0"/>
        </w:rPr>
      </w:pPr>
      <w:r w:rsidRPr="00975ACC">
        <w:rPr>
          <w:i/>
          <w:iCs/>
          <w:snapToGrid w:val="0"/>
        </w:rPr>
        <w:t>Rozsah použití přípravku:</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75"/>
        <w:gridCol w:w="1629"/>
        <w:gridCol w:w="1634"/>
        <w:gridCol w:w="516"/>
        <w:gridCol w:w="1951"/>
        <w:gridCol w:w="1851"/>
      </w:tblGrid>
      <w:tr w:rsidR="00975ACC" w:rsidRPr="00975ACC" w14:paraId="3E127949" w14:textId="77777777" w:rsidTr="008330E3">
        <w:trPr>
          <w:trHeight w:val="1170"/>
          <w:jc w:val="center"/>
        </w:trPr>
        <w:tc>
          <w:tcPr>
            <w:tcW w:w="814" w:type="pct"/>
          </w:tcPr>
          <w:p w14:paraId="268172EC"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1) Plodina, oblast použití</w:t>
            </w:r>
          </w:p>
        </w:tc>
        <w:tc>
          <w:tcPr>
            <w:tcW w:w="899" w:type="pct"/>
          </w:tcPr>
          <w:p w14:paraId="4F228207" w14:textId="77777777" w:rsidR="00975ACC" w:rsidRPr="00975ACC" w:rsidRDefault="00975ACC" w:rsidP="00251C1A">
            <w:pPr>
              <w:widowControl w:val="0"/>
              <w:overflowPunct w:val="0"/>
              <w:autoSpaceDE w:val="0"/>
              <w:autoSpaceDN w:val="0"/>
              <w:adjustRightInd w:val="0"/>
              <w:spacing w:line="276" w:lineRule="auto"/>
              <w:ind w:left="25"/>
              <w:textAlignment w:val="baseline"/>
              <w:rPr>
                <w:bCs/>
                <w:iCs/>
              </w:rPr>
            </w:pPr>
            <w:r w:rsidRPr="00975ACC">
              <w:rPr>
                <w:bCs/>
                <w:iCs/>
              </w:rPr>
              <w:t>2) Škodlivý organismus, jiný účel použití</w:t>
            </w:r>
          </w:p>
        </w:tc>
        <w:tc>
          <w:tcPr>
            <w:tcW w:w="902" w:type="pct"/>
          </w:tcPr>
          <w:p w14:paraId="79E32C84" w14:textId="77777777" w:rsidR="00975ACC" w:rsidRPr="00975ACC" w:rsidRDefault="00975ACC" w:rsidP="00251C1A">
            <w:pPr>
              <w:widowControl w:val="0"/>
              <w:overflowPunct w:val="0"/>
              <w:autoSpaceDE w:val="0"/>
              <w:autoSpaceDN w:val="0"/>
              <w:adjustRightInd w:val="0"/>
              <w:spacing w:line="276" w:lineRule="auto"/>
              <w:ind w:left="51"/>
              <w:textAlignment w:val="baseline"/>
              <w:rPr>
                <w:bCs/>
                <w:iCs/>
              </w:rPr>
            </w:pPr>
            <w:r w:rsidRPr="00975ACC">
              <w:rPr>
                <w:bCs/>
                <w:iCs/>
              </w:rPr>
              <w:t>Dávkování, mísitelnost</w:t>
            </w:r>
          </w:p>
        </w:tc>
        <w:tc>
          <w:tcPr>
            <w:tcW w:w="285" w:type="pct"/>
          </w:tcPr>
          <w:p w14:paraId="1B2FCC53" w14:textId="77777777" w:rsidR="00975ACC" w:rsidRPr="00975ACC" w:rsidRDefault="00975ACC" w:rsidP="00251C1A">
            <w:pPr>
              <w:widowControl w:val="0"/>
              <w:overflowPunct w:val="0"/>
              <w:autoSpaceDE w:val="0"/>
              <w:autoSpaceDN w:val="0"/>
              <w:adjustRightInd w:val="0"/>
              <w:spacing w:line="276" w:lineRule="auto"/>
              <w:jc w:val="center"/>
              <w:textAlignment w:val="baseline"/>
              <w:outlineLvl w:val="4"/>
              <w:rPr>
                <w:bCs/>
                <w:lang w:eastAsia="x-none"/>
              </w:rPr>
            </w:pPr>
            <w:r w:rsidRPr="00975ACC">
              <w:rPr>
                <w:bCs/>
                <w:lang w:eastAsia="x-none"/>
              </w:rPr>
              <w:t>OL</w:t>
            </w:r>
          </w:p>
        </w:tc>
        <w:tc>
          <w:tcPr>
            <w:tcW w:w="1077" w:type="pct"/>
          </w:tcPr>
          <w:p w14:paraId="13BE561C" w14:textId="77777777" w:rsidR="00975ACC" w:rsidRPr="00975ACC" w:rsidRDefault="00975ACC" w:rsidP="00251C1A">
            <w:pPr>
              <w:widowControl w:val="0"/>
              <w:overflowPunct w:val="0"/>
              <w:autoSpaceDE w:val="0"/>
              <w:autoSpaceDN w:val="0"/>
              <w:adjustRightInd w:val="0"/>
              <w:spacing w:line="276" w:lineRule="auto"/>
              <w:ind w:right="15"/>
              <w:textAlignment w:val="baseline"/>
              <w:rPr>
                <w:bCs/>
                <w:iCs/>
                <w:lang w:eastAsia="x-none"/>
              </w:rPr>
            </w:pPr>
            <w:r w:rsidRPr="00975ACC">
              <w:rPr>
                <w:bCs/>
                <w:iCs/>
                <w:lang w:eastAsia="x-none"/>
              </w:rPr>
              <w:t>Poznámka</w:t>
            </w:r>
          </w:p>
          <w:p w14:paraId="07FA2E5E" w14:textId="77777777" w:rsidR="00975ACC" w:rsidRPr="00975ACC" w:rsidRDefault="00975ACC" w:rsidP="00251C1A">
            <w:pPr>
              <w:widowControl w:val="0"/>
              <w:overflowPunct w:val="0"/>
              <w:autoSpaceDE w:val="0"/>
              <w:autoSpaceDN w:val="0"/>
              <w:adjustRightInd w:val="0"/>
              <w:spacing w:line="276" w:lineRule="auto"/>
              <w:ind w:right="-75"/>
              <w:textAlignment w:val="baseline"/>
              <w:rPr>
                <w:bCs/>
                <w:iCs/>
                <w:lang w:eastAsia="x-none"/>
              </w:rPr>
            </w:pPr>
            <w:r w:rsidRPr="00975ACC">
              <w:rPr>
                <w:bCs/>
                <w:iCs/>
                <w:lang w:eastAsia="x-none"/>
              </w:rPr>
              <w:t>1) k plodině</w:t>
            </w:r>
          </w:p>
          <w:p w14:paraId="23D1767C" w14:textId="77777777" w:rsidR="00975ACC" w:rsidRPr="00975ACC" w:rsidRDefault="00975ACC" w:rsidP="00251C1A">
            <w:pPr>
              <w:widowControl w:val="0"/>
              <w:overflowPunct w:val="0"/>
              <w:autoSpaceDE w:val="0"/>
              <w:autoSpaceDN w:val="0"/>
              <w:adjustRightInd w:val="0"/>
              <w:spacing w:line="276" w:lineRule="auto"/>
              <w:ind w:right="-75"/>
              <w:textAlignment w:val="baseline"/>
              <w:rPr>
                <w:bCs/>
                <w:iCs/>
                <w:lang w:eastAsia="x-none"/>
              </w:rPr>
            </w:pPr>
            <w:r w:rsidRPr="00975ACC">
              <w:rPr>
                <w:bCs/>
                <w:iCs/>
                <w:lang w:eastAsia="x-none"/>
              </w:rPr>
              <w:t>2) k ŠO</w:t>
            </w:r>
          </w:p>
          <w:p w14:paraId="35BB3E93" w14:textId="77777777" w:rsidR="00975ACC" w:rsidRPr="00975ACC" w:rsidRDefault="00975ACC" w:rsidP="00251C1A">
            <w:pPr>
              <w:widowControl w:val="0"/>
              <w:overflowPunct w:val="0"/>
              <w:autoSpaceDE w:val="0"/>
              <w:autoSpaceDN w:val="0"/>
              <w:adjustRightInd w:val="0"/>
              <w:spacing w:line="276" w:lineRule="auto"/>
              <w:ind w:right="-75"/>
              <w:textAlignment w:val="baseline"/>
              <w:rPr>
                <w:bCs/>
                <w:iCs/>
                <w:lang w:eastAsia="x-none"/>
              </w:rPr>
            </w:pPr>
            <w:r w:rsidRPr="00975ACC">
              <w:rPr>
                <w:bCs/>
                <w:iCs/>
                <w:lang w:eastAsia="x-none"/>
              </w:rPr>
              <w:t>3) k OL</w:t>
            </w:r>
          </w:p>
        </w:tc>
        <w:tc>
          <w:tcPr>
            <w:tcW w:w="1022" w:type="pct"/>
          </w:tcPr>
          <w:p w14:paraId="6B5C6AD6"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4) Pozn. k dávkování</w:t>
            </w:r>
          </w:p>
          <w:p w14:paraId="537B80FD" w14:textId="77777777" w:rsidR="00975ACC" w:rsidRPr="00975ACC" w:rsidRDefault="00975ACC" w:rsidP="00251C1A">
            <w:pPr>
              <w:widowControl w:val="0"/>
              <w:overflowPunct w:val="0"/>
              <w:autoSpaceDE w:val="0"/>
              <w:autoSpaceDN w:val="0"/>
              <w:adjustRightInd w:val="0"/>
              <w:spacing w:line="276" w:lineRule="auto"/>
              <w:ind w:right="-92"/>
              <w:textAlignment w:val="baseline"/>
              <w:rPr>
                <w:bCs/>
                <w:iCs/>
                <w:lang w:eastAsia="x-none"/>
              </w:rPr>
            </w:pPr>
            <w:r w:rsidRPr="00975ACC">
              <w:rPr>
                <w:bCs/>
                <w:iCs/>
                <w:lang w:eastAsia="x-none"/>
              </w:rPr>
              <w:t>5) Umístění</w:t>
            </w:r>
          </w:p>
          <w:p w14:paraId="44103D75" w14:textId="77777777" w:rsidR="00975ACC" w:rsidRPr="00975ACC" w:rsidRDefault="00975ACC" w:rsidP="00251C1A">
            <w:pPr>
              <w:widowControl w:val="0"/>
              <w:overflowPunct w:val="0"/>
              <w:autoSpaceDE w:val="0"/>
              <w:autoSpaceDN w:val="0"/>
              <w:adjustRightInd w:val="0"/>
              <w:spacing w:line="276" w:lineRule="auto"/>
              <w:ind w:right="-92"/>
              <w:textAlignment w:val="baseline"/>
              <w:rPr>
                <w:bCs/>
                <w:iCs/>
                <w:lang w:eastAsia="x-none"/>
              </w:rPr>
            </w:pPr>
            <w:r w:rsidRPr="00975ACC">
              <w:rPr>
                <w:bCs/>
                <w:iCs/>
                <w:lang w:eastAsia="x-none"/>
              </w:rPr>
              <w:t>6) Určení sklizně</w:t>
            </w:r>
          </w:p>
        </w:tc>
      </w:tr>
      <w:tr w:rsidR="00975ACC" w:rsidRPr="00975ACC" w14:paraId="44B3F928" w14:textId="77777777" w:rsidTr="008330E3">
        <w:trPr>
          <w:trHeight w:val="57"/>
          <w:jc w:val="center"/>
        </w:trPr>
        <w:tc>
          <w:tcPr>
            <w:tcW w:w="814" w:type="pct"/>
          </w:tcPr>
          <w:p w14:paraId="65C3BFCE"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jabloň</w:t>
            </w:r>
          </w:p>
        </w:tc>
        <w:tc>
          <w:tcPr>
            <w:tcW w:w="899" w:type="pct"/>
          </w:tcPr>
          <w:p w14:paraId="21A23D52"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nesytka jabloňová</w:t>
            </w:r>
          </w:p>
        </w:tc>
        <w:tc>
          <w:tcPr>
            <w:tcW w:w="902" w:type="pct"/>
          </w:tcPr>
          <w:p w14:paraId="68173373"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300-500 ks odparníků /ha</w:t>
            </w:r>
          </w:p>
        </w:tc>
        <w:tc>
          <w:tcPr>
            <w:tcW w:w="285" w:type="pct"/>
          </w:tcPr>
          <w:p w14:paraId="5D1DB99D"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w:t>
            </w:r>
          </w:p>
        </w:tc>
        <w:tc>
          <w:tcPr>
            <w:tcW w:w="1077" w:type="pct"/>
          </w:tcPr>
          <w:p w14:paraId="58669905"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 xml:space="preserve"> 2) před náletem škůdce </w:t>
            </w:r>
          </w:p>
        </w:tc>
        <w:tc>
          <w:tcPr>
            <w:tcW w:w="1022" w:type="pct"/>
          </w:tcPr>
          <w:p w14:paraId="73093E9D"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5) venkovní prostory</w:t>
            </w:r>
          </w:p>
        </w:tc>
      </w:tr>
    </w:tbl>
    <w:p w14:paraId="476A5191" w14:textId="77777777" w:rsidR="00975ACC" w:rsidRPr="00975ACC" w:rsidRDefault="00975ACC" w:rsidP="00053E82">
      <w:pPr>
        <w:widowControl w:val="0"/>
        <w:suppressAutoHyphens/>
        <w:overflowPunct w:val="0"/>
        <w:autoSpaceDE w:val="0"/>
        <w:autoSpaceDN w:val="0"/>
        <w:adjustRightInd w:val="0"/>
        <w:spacing w:line="276" w:lineRule="auto"/>
        <w:ind w:right="-22"/>
        <w:textAlignment w:val="baseline"/>
        <w:rPr>
          <w:spacing w:val="-3"/>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973"/>
        <w:gridCol w:w="3257"/>
      </w:tblGrid>
      <w:tr w:rsidR="00975ACC" w:rsidRPr="00975ACC" w14:paraId="69CDCEEB" w14:textId="77777777" w:rsidTr="008330E3">
        <w:tc>
          <w:tcPr>
            <w:tcW w:w="1562" w:type="pct"/>
            <w:shd w:val="clear" w:color="auto" w:fill="auto"/>
          </w:tcPr>
          <w:p w14:paraId="54C7FFF1"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bookmarkStart w:id="28" w:name="_Hlk101772694"/>
            <w:r w:rsidRPr="00975ACC">
              <w:rPr>
                <w:bCs/>
                <w:iCs/>
                <w:lang w:eastAsia="x-none"/>
              </w:rPr>
              <w:t>Plodina, oblast použití</w:t>
            </w:r>
          </w:p>
        </w:tc>
        <w:tc>
          <w:tcPr>
            <w:tcW w:w="1640" w:type="pct"/>
          </w:tcPr>
          <w:p w14:paraId="17B29958"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Způsob aplikace</w:t>
            </w:r>
          </w:p>
        </w:tc>
        <w:tc>
          <w:tcPr>
            <w:tcW w:w="1797" w:type="pct"/>
          </w:tcPr>
          <w:p w14:paraId="39B181D0"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Max. počet aplikací v plodině</w:t>
            </w:r>
          </w:p>
        </w:tc>
      </w:tr>
      <w:tr w:rsidR="00975ACC" w:rsidRPr="00975ACC" w14:paraId="4486D9D9" w14:textId="77777777" w:rsidTr="008330E3">
        <w:tc>
          <w:tcPr>
            <w:tcW w:w="1562" w:type="pct"/>
          </w:tcPr>
          <w:p w14:paraId="1787FCB8"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jabloň</w:t>
            </w:r>
          </w:p>
        </w:tc>
        <w:tc>
          <w:tcPr>
            <w:tcW w:w="1640" w:type="pct"/>
          </w:tcPr>
          <w:p w14:paraId="56F6CF2C"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feromonový odparník</w:t>
            </w:r>
          </w:p>
        </w:tc>
        <w:tc>
          <w:tcPr>
            <w:tcW w:w="1797" w:type="pct"/>
          </w:tcPr>
          <w:p w14:paraId="5576AAE4" w14:textId="77777777" w:rsidR="00975ACC" w:rsidRPr="00975ACC" w:rsidRDefault="00975ACC" w:rsidP="00251C1A">
            <w:pPr>
              <w:widowControl w:val="0"/>
              <w:overflowPunct w:val="0"/>
              <w:autoSpaceDE w:val="0"/>
              <w:autoSpaceDN w:val="0"/>
              <w:adjustRightInd w:val="0"/>
              <w:spacing w:line="276" w:lineRule="auto"/>
              <w:textAlignment w:val="baseline"/>
              <w:rPr>
                <w:bCs/>
                <w:iCs/>
                <w:lang w:eastAsia="x-none"/>
              </w:rPr>
            </w:pPr>
            <w:r w:rsidRPr="00975ACC">
              <w:rPr>
                <w:bCs/>
                <w:iCs/>
                <w:lang w:eastAsia="x-none"/>
              </w:rPr>
              <w:t xml:space="preserve">  1x za rok</w:t>
            </w:r>
          </w:p>
        </w:tc>
      </w:tr>
    </w:tbl>
    <w:p w14:paraId="04603EB1" w14:textId="77777777" w:rsidR="00975ACC" w:rsidRPr="00975ACC" w:rsidRDefault="00975ACC" w:rsidP="00251C1A">
      <w:pPr>
        <w:widowControl w:val="0"/>
        <w:numPr>
          <w:ilvl w:val="12"/>
          <w:numId w:val="0"/>
        </w:numPr>
        <w:overflowPunct w:val="0"/>
        <w:autoSpaceDE w:val="0"/>
        <w:autoSpaceDN w:val="0"/>
        <w:adjustRightInd w:val="0"/>
        <w:spacing w:line="276" w:lineRule="auto"/>
        <w:ind w:right="-284"/>
        <w:textAlignment w:val="baseline"/>
      </w:pPr>
      <w:bookmarkStart w:id="29" w:name="_Hlk63415181"/>
      <w:bookmarkEnd w:id="28"/>
    </w:p>
    <w:p w14:paraId="1953EB67" w14:textId="2F491E08" w:rsidR="009431E2" w:rsidRPr="00054576" w:rsidRDefault="00975ACC" w:rsidP="00054576">
      <w:pPr>
        <w:widowControl w:val="0"/>
        <w:overflowPunct w:val="0"/>
        <w:spacing w:line="276" w:lineRule="auto"/>
        <w:jc w:val="both"/>
        <w:textAlignment w:val="baseline"/>
        <w:rPr>
          <w:b/>
        </w:rPr>
      </w:pPr>
      <w:r w:rsidRPr="00975ACC">
        <w:t>Ochrannou lhůtu není nutné stanovit</w:t>
      </w:r>
      <w:bookmarkEnd w:id="29"/>
    </w:p>
    <w:sectPr w:rsidR="009431E2" w:rsidRPr="00054576" w:rsidSect="00417B21">
      <w:footerReference w:type="default" r:id="rId10"/>
      <w:pgSz w:w="11906" w:h="16838"/>
      <w:pgMar w:top="1417" w:right="1417" w:bottom="1276" w:left="1417"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83B7" w14:textId="77777777" w:rsidR="00BF5182" w:rsidRDefault="00BF5182" w:rsidP="00B817E2">
      <w:r>
        <w:separator/>
      </w:r>
    </w:p>
  </w:endnote>
  <w:endnote w:type="continuationSeparator" w:id="0">
    <w:p w14:paraId="7982E421" w14:textId="77777777" w:rsidR="00BF5182" w:rsidRDefault="00BF5182" w:rsidP="00B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AEBNM+Tahoma">
    <w:altName w:val="Tahoma"/>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Tahoma">
    <w:altName w:val="Lucidasans"/>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F344" w14:textId="77777777" w:rsidR="00C51844" w:rsidRDefault="00C51844">
    <w:pPr>
      <w:pStyle w:val="Zpat"/>
      <w:jc w:val="center"/>
    </w:pPr>
    <w:r>
      <w:rPr>
        <w:noProof/>
      </w:rPr>
      <mc:AlternateContent>
        <mc:Choice Requires="wps">
          <w:drawing>
            <wp:anchor distT="0" distB="0" distL="114300" distR="114300" simplePos="0" relativeHeight="251659264" behindDoc="0" locked="0" layoutInCell="0" allowOverlap="1" wp14:anchorId="2733F901" wp14:editId="0FE457E9">
              <wp:simplePos x="0" y="0"/>
              <wp:positionH relativeFrom="page">
                <wp:posOffset>0</wp:posOffset>
              </wp:positionH>
              <wp:positionV relativeFrom="page">
                <wp:posOffset>10227945</wp:posOffset>
              </wp:positionV>
              <wp:extent cx="7560310" cy="273050"/>
              <wp:effectExtent l="0" t="0" r="0" b="12700"/>
              <wp:wrapNone/>
              <wp:docPr id="2" name="MSIPCM3258479ba94775c8ba56c960" descr="{&quot;HashCode&quot;:180399671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D3021" w14:textId="77777777" w:rsidR="00C51844" w:rsidRPr="00704616" w:rsidRDefault="00C51844" w:rsidP="0070461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33F901" id="_x0000_t202" coordsize="21600,21600" o:spt="202" path="m,l,21600r21600,l21600,xe">
              <v:stroke joinstyle="miter"/>
              <v:path gradientshapeok="t" o:connecttype="rect"/>
            </v:shapetype>
            <v:shape id="MSIPCM3258479ba94775c8ba56c960" o:spid="_x0000_s1026" type="#_x0000_t202" alt="{&quot;HashCode&quot;:180399671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60D3021" w14:textId="77777777" w:rsidR="00C51844" w:rsidRPr="00704616" w:rsidRDefault="00C51844" w:rsidP="00704616">
                    <w:pPr>
                      <w:rPr>
                        <w:rFonts w:ascii="Calibri" w:hAnsi="Calibri" w:cs="Calibri"/>
                        <w:color w:val="000000"/>
                        <w:sz w:val="20"/>
                      </w:rPr>
                    </w:pPr>
                  </w:p>
                </w:txbxContent>
              </v:textbox>
              <w10:wrap anchorx="page" anchory="page"/>
            </v:shape>
          </w:pict>
        </mc:Fallback>
      </mc:AlternateContent>
    </w:r>
    <w:r>
      <w:fldChar w:fldCharType="begin"/>
    </w:r>
    <w:r>
      <w:instrText xml:space="preserve"> PAGE   \* MERGEFORMAT </w:instrText>
    </w:r>
    <w:r>
      <w:fldChar w:fldCharType="separate"/>
    </w:r>
    <w:r>
      <w:rPr>
        <w:noProof/>
      </w:rPr>
      <w:t>1</w:t>
    </w:r>
    <w:r>
      <w:fldChar w:fldCharType="end"/>
    </w:r>
  </w:p>
  <w:p w14:paraId="1F2841A9" w14:textId="77777777" w:rsidR="00C51844" w:rsidRDefault="00C518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3BA6" w14:textId="77777777" w:rsidR="00BF5182" w:rsidRDefault="00BF5182" w:rsidP="00B817E2">
      <w:r>
        <w:separator/>
      </w:r>
    </w:p>
  </w:footnote>
  <w:footnote w:type="continuationSeparator" w:id="0">
    <w:p w14:paraId="219AB638" w14:textId="77777777" w:rsidR="00BF5182" w:rsidRDefault="00BF5182" w:rsidP="00B81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Symbol" w:hAnsi="Symbol" w:cs="Courier New" w:hint="default"/>
      </w:rPr>
    </w:lvl>
    <w:lvl w:ilvl="2">
      <w:start w:val="1"/>
      <w:numFmt w:val="bullet"/>
      <w:lvlText w:val=""/>
      <w:lvlJc w:val="left"/>
      <w:pPr>
        <w:tabs>
          <w:tab w:val="num" w:pos="1440"/>
        </w:tabs>
        <w:ind w:left="1440" w:hanging="360"/>
      </w:pPr>
      <w:rPr>
        <w:rFonts w:ascii="Symbol" w:hAnsi="Symbol" w:cs="Courier New" w:hint="default"/>
      </w:rPr>
    </w:lvl>
    <w:lvl w:ilvl="3">
      <w:start w:val="1"/>
      <w:numFmt w:val="bullet"/>
      <w:lvlText w:val=""/>
      <w:lvlJc w:val="left"/>
      <w:pPr>
        <w:tabs>
          <w:tab w:val="num" w:pos="1800"/>
        </w:tabs>
        <w:ind w:left="1800" w:hanging="360"/>
      </w:pPr>
      <w:rPr>
        <w:rFonts w:ascii="Symbol" w:hAnsi="Symbol" w:cs="Courier New" w:hint="default"/>
      </w:rPr>
    </w:lvl>
    <w:lvl w:ilvl="4">
      <w:start w:val="1"/>
      <w:numFmt w:val="bullet"/>
      <w:lvlText w:val=""/>
      <w:lvlJc w:val="left"/>
      <w:pPr>
        <w:tabs>
          <w:tab w:val="num" w:pos="2160"/>
        </w:tabs>
        <w:ind w:left="2160" w:hanging="360"/>
      </w:pPr>
      <w:rPr>
        <w:rFonts w:ascii="Symbol" w:hAnsi="Symbol" w:cs="Courier New" w:hint="default"/>
      </w:rPr>
    </w:lvl>
    <w:lvl w:ilvl="5">
      <w:start w:val="1"/>
      <w:numFmt w:val="bullet"/>
      <w:lvlText w:val=""/>
      <w:lvlJc w:val="left"/>
      <w:pPr>
        <w:tabs>
          <w:tab w:val="num" w:pos="2520"/>
        </w:tabs>
        <w:ind w:left="2520" w:hanging="360"/>
      </w:pPr>
      <w:rPr>
        <w:rFonts w:ascii="Symbol" w:hAnsi="Symbol" w:cs="Courier New" w:hint="default"/>
      </w:rPr>
    </w:lvl>
    <w:lvl w:ilvl="6">
      <w:start w:val="1"/>
      <w:numFmt w:val="bullet"/>
      <w:lvlText w:val=""/>
      <w:lvlJc w:val="left"/>
      <w:pPr>
        <w:tabs>
          <w:tab w:val="num" w:pos="2880"/>
        </w:tabs>
        <w:ind w:left="2880" w:hanging="360"/>
      </w:pPr>
      <w:rPr>
        <w:rFonts w:ascii="Symbol" w:hAnsi="Symbol" w:cs="Courier New" w:hint="default"/>
      </w:rPr>
    </w:lvl>
    <w:lvl w:ilvl="7">
      <w:start w:val="1"/>
      <w:numFmt w:val="bullet"/>
      <w:lvlText w:val=""/>
      <w:lvlJc w:val="left"/>
      <w:pPr>
        <w:tabs>
          <w:tab w:val="num" w:pos="3240"/>
        </w:tabs>
        <w:ind w:left="3240" w:hanging="360"/>
      </w:pPr>
      <w:rPr>
        <w:rFonts w:ascii="Symbol" w:hAnsi="Symbol" w:cs="Courier New" w:hint="default"/>
      </w:rPr>
    </w:lvl>
    <w:lvl w:ilvl="8">
      <w:start w:val="1"/>
      <w:numFmt w:val="bullet"/>
      <w:lvlText w:val=""/>
      <w:lvlJc w:val="left"/>
      <w:pPr>
        <w:tabs>
          <w:tab w:val="num" w:pos="3600"/>
        </w:tabs>
        <w:ind w:left="3600" w:hanging="360"/>
      </w:pPr>
      <w:rPr>
        <w:rFonts w:ascii="Symbol" w:hAnsi="Symbol" w:cs="Courier New"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Arial" w:hint="default"/>
        <w:sz w:val="22"/>
        <w:szCs w:val="22"/>
        <w:lang w:val="x-none"/>
      </w:rPr>
    </w:lvl>
    <w:lvl w:ilvl="1">
      <w:start w:val="1"/>
      <w:numFmt w:val="bullet"/>
      <w:lvlText w:val=""/>
      <w:lvlJc w:val="left"/>
      <w:pPr>
        <w:tabs>
          <w:tab w:val="num" w:pos="1080"/>
        </w:tabs>
        <w:ind w:left="1080" w:hanging="360"/>
      </w:pPr>
      <w:rPr>
        <w:rFonts w:ascii="Symbol" w:hAnsi="Symbol" w:cs="Arial" w:hint="default"/>
        <w:sz w:val="22"/>
        <w:szCs w:val="22"/>
        <w:lang w:val="x-none"/>
      </w:rPr>
    </w:lvl>
    <w:lvl w:ilvl="2">
      <w:start w:val="1"/>
      <w:numFmt w:val="bullet"/>
      <w:lvlText w:val=""/>
      <w:lvlJc w:val="left"/>
      <w:pPr>
        <w:tabs>
          <w:tab w:val="num" w:pos="1440"/>
        </w:tabs>
        <w:ind w:left="1440" w:hanging="360"/>
      </w:pPr>
      <w:rPr>
        <w:rFonts w:ascii="Symbol" w:hAnsi="Symbol" w:cs="Arial" w:hint="default"/>
        <w:sz w:val="22"/>
        <w:szCs w:val="22"/>
        <w:lang w:val="x-none"/>
      </w:rPr>
    </w:lvl>
    <w:lvl w:ilvl="3">
      <w:start w:val="1"/>
      <w:numFmt w:val="bullet"/>
      <w:lvlText w:val=""/>
      <w:lvlJc w:val="left"/>
      <w:pPr>
        <w:tabs>
          <w:tab w:val="num" w:pos="1800"/>
        </w:tabs>
        <w:ind w:left="1800" w:hanging="360"/>
      </w:pPr>
      <w:rPr>
        <w:rFonts w:ascii="Symbol" w:hAnsi="Symbol" w:cs="Arial" w:hint="default"/>
        <w:sz w:val="22"/>
        <w:szCs w:val="22"/>
        <w:lang w:val="x-none"/>
      </w:rPr>
    </w:lvl>
    <w:lvl w:ilvl="4">
      <w:start w:val="1"/>
      <w:numFmt w:val="bullet"/>
      <w:lvlText w:val=""/>
      <w:lvlJc w:val="left"/>
      <w:pPr>
        <w:tabs>
          <w:tab w:val="num" w:pos="2160"/>
        </w:tabs>
        <w:ind w:left="2160" w:hanging="360"/>
      </w:pPr>
      <w:rPr>
        <w:rFonts w:ascii="Symbol" w:hAnsi="Symbol" w:cs="Arial" w:hint="default"/>
        <w:sz w:val="22"/>
        <w:szCs w:val="22"/>
        <w:lang w:val="x-none"/>
      </w:rPr>
    </w:lvl>
    <w:lvl w:ilvl="5">
      <w:start w:val="1"/>
      <w:numFmt w:val="bullet"/>
      <w:lvlText w:val=""/>
      <w:lvlJc w:val="left"/>
      <w:pPr>
        <w:tabs>
          <w:tab w:val="num" w:pos="2520"/>
        </w:tabs>
        <w:ind w:left="2520" w:hanging="360"/>
      </w:pPr>
      <w:rPr>
        <w:rFonts w:ascii="Symbol" w:hAnsi="Symbol" w:cs="Arial" w:hint="default"/>
        <w:sz w:val="22"/>
        <w:szCs w:val="22"/>
        <w:lang w:val="x-none"/>
      </w:rPr>
    </w:lvl>
    <w:lvl w:ilvl="6">
      <w:start w:val="1"/>
      <w:numFmt w:val="bullet"/>
      <w:lvlText w:val=""/>
      <w:lvlJc w:val="left"/>
      <w:pPr>
        <w:tabs>
          <w:tab w:val="num" w:pos="2880"/>
        </w:tabs>
        <w:ind w:left="2880" w:hanging="360"/>
      </w:pPr>
      <w:rPr>
        <w:rFonts w:ascii="Symbol" w:hAnsi="Symbol" w:cs="Arial" w:hint="default"/>
        <w:sz w:val="22"/>
        <w:szCs w:val="22"/>
        <w:lang w:val="x-none"/>
      </w:rPr>
    </w:lvl>
    <w:lvl w:ilvl="7">
      <w:start w:val="1"/>
      <w:numFmt w:val="bullet"/>
      <w:lvlText w:val=""/>
      <w:lvlJc w:val="left"/>
      <w:pPr>
        <w:tabs>
          <w:tab w:val="num" w:pos="3240"/>
        </w:tabs>
        <w:ind w:left="3240" w:hanging="360"/>
      </w:pPr>
      <w:rPr>
        <w:rFonts w:ascii="Symbol" w:hAnsi="Symbol" w:cs="Arial" w:hint="default"/>
        <w:sz w:val="22"/>
        <w:szCs w:val="22"/>
        <w:lang w:val="x-none"/>
      </w:rPr>
    </w:lvl>
    <w:lvl w:ilvl="8">
      <w:start w:val="1"/>
      <w:numFmt w:val="bullet"/>
      <w:lvlText w:val=""/>
      <w:lvlJc w:val="left"/>
      <w:pPr>
        <w:tabs>
          <w:tab w:val="num" w:pos="3600"/>
        </w:tabs>
        <w:ind w:left="3600" w:hanging="360"/>
      </w:pPr>
      <w:rPr>
        <w:rFonts w:ascii="Symbol" w:hAnsi="Symbol" w:cs="Arial" w:hint="default"/>
        <w:sz w:val="22"/>
        <w:szCs w:val="22"/>
        <w:lang w:val="x-none"/>
      </w:rPr>
    </w:lvl>
  </w:abstractNum>
  <w:abstractNum w:abstractNumId="2" w15:restartNumberingAfterBreak="0">
    <w:nsid w:val="0469724D"/>
    <w:multiLevelType w:val="hybridMultilevel"/>
    <w:tmpl w:val="3FF4F284"/>
    <w:lvl w:ilvl="0" w:tplc="37D4167C">
      <w:start w:val="3"/>
      <w:numFmt w:val="decimal"/>
      <w:lvlText w:val="%1."/>
      <w:lvlJc w:val="left"/>
      <w:pPr>
        <w:ind w:left="4329"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8877FA"/>
    <w:multiLevelType w:val="hybridMultilevel"/>
    <w:tmpl w:val="FFFFFFFF"/>
    <w:lvl w:ilvl="0" w:tplc="66CE41C6">
      <w:numFmt w:val="bullet"/>
      <w:lvlText w:val="-"/>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2D0E36"/>
    <w:multiLevelType w:val="hybridMultilevel"/>
    <w:tmpl w:val="948655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D12E6"/>
    <w:multiLevelType w:val="hybridMultilevel"/>
    <w:tmpl w:val="EF647798"/>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C6611C"/>
    <w:multiLevelType w:val="hybridMultilevel"/>
    <w:tmpl w:val="2FE6ED7A"/>
    <w:lvl w:ilvl="0" w:tplc="FFFFFFFF">
      <w:start w:val="1"/>
      <w:numFmt w:val="lowerLetter"/>
      <w:lvlText w:val="%1)"/>
      <w:lvlJc w:val="left"/>
      <w:pPr>
        <w:ind w:left="4329" w:hanging="360"/>
      </w:pPr>
      <w:rPr>
        <w:rFonts w:hint="default"/>
        <w:b w:val="0"/>
        <w:i/>
      </w:rPr>
    </w:lvl>
    <w:lvl w:ilvl="1" w:tplc="FFFFFFFF">
      <w:start w:val="1"/>
      <w:numFmt w:val="lowerLetter"/>
      <w:lvlText w:val="%2."/>
      <w:lvlJc w:val="left"/>
      <w:pPr>
        <w:ind w:left="5049" w:hanging="360"/>
      </w:pPr>
    </w:lvl>
    <w:lvl w:ilvl="2" w:tplc="FFFFFFFF" w:tentative="1">
      <w:start w:val="1"/>
      <w:numFmt w:val="lowerRoman"/>
      <w:lvlText w:val="%3."/>
      <w:lvlJc w:val="right"/>
      <w:pPr>
        <w:ind w:left="5769" w:hanging="180"/>
      </w:pPr>
    </w:lvl>
    <w:lvl w:ilvl="3" w:tplc="FFFFFFFF" w:tentative="1">
      <w:start w:val="1"/>
      <w:numFmt w:val="decimal"/>
      <w:lvlText w:val="%4."/>
      <w:lvlJc w:val="left"/>
      <w:pPr>
        <w:ind w:left="6489" w:hanging="360"/>
      </w:pPr>
    </w:lvl>
    <w:lvl w:ilvl="4" w:tplc="FFFFFFFF" w:tentative="1">
      <w:start w:val="1"/>
      <w:numFmt w:val="lowerLetter"/>
      <w:lvlText w:val="%5."/>
      <w:lvlJc w:val="left"/>
      <w:pPr>
        <w:ind w:left="7209" w:hanging="360"/>
      </w:pPr>
    </w:lvl>
    <w:lvl w:ilvl="5" w:tplc="FFFFFFFF" w:tentative="1">
      <w:start w:val="1"/>
      <w:numFmt w:val="lowerRoman"/>
      <w:lvlText w:val="%6."/>
      <w:lvlJc w:val="right"/>
      <w:pPr>
        <w:ind w:left="7929" w:hanging="180"/>
      </w:pPr>
    </w:lvl>
    <w:lvl w:ilvl="6" w:tplc="FFFFFFFF" w:tentative="1">
      <w:start w:val="1"/>
      <w:numFmt w:val="decimal"/>
      <w:lvlText w:val="%7."/>
      <w:lvlJc w:val="left"/>
      <w:pPr>
        <w:ind w:left="8649" w:hanging="360"/>
      </w:pPr>
    </w:lvl>
    <w:lvl w:ilvl="7" w:tplc="FFFFFFFF" w:tentative="1">
      <w:start w:val="1"/>
      <w:numFmt w:val="lowerLetter"/>
      <w:lvlText w:val="%8."/>
      <w:lvlJc w:val="left"/>
      <w:pPr>
        <w:ind w:left="9369" w:hanging="360"/>
      </w:pPr>
    </w:lvl>
    <w:lvl w:ilvl="8" w:tplc="FFFFFFFF" w:tentative="1">
      <w:start w:val="1"/>
      <w:numFmt w:val="lowerRoman"/>
      <w:lvlText w:val="%9."/>
      <w:lvlJc w:val="right"/>
      <w:pPr>
        <w:ind w:left="10089" w:hanging="180"/>
      </w:pPr>
    </w:lvl>
  </w:abstractNum>
  <w:abstractNum w:abstractNumId="7" w15:restartNumberingAfterBreak="0">
    <w:nsid w:val="10E60DC2"/>
    <w:multiLevelType w:val="hybridMultilevel"/>
    <w:tmpl w:val="FFFFFFFF"/>
    <w:lvl w:ilvl="0" w:tplc="400C82E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8" w15:restartNumberingAfterBreak="0">
    <w:nsid w:val="15452F53"/>
    <w:multiLevelType w:val="hybridMultilevel"/>
    <w:tmpl w:val="9918930A"/>
    <w:lvl w:ilvl="0" w:tplc="8258F5FE">
      <w:start w:val="5"/>
      <w:numFmt w:val="decimal"/>
      <w:lvlText w:val="%1."/>
      <w:lvlJc w:val="left"/>
      <w:pPr>
        <w:ind w:left="720"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8589C"/>
    <w:multiLevelType w:val="multilevel"/>
    <w:tmpl w:val="0405001D"/>
    <w:lvl w:ilvl="0">
      <w:start w:val="1"/>
      <w:numFmt w:val="decimal"/>
      <w:lvlText w:val="%1)"/>
      <w:lvlJc w:val="left"/>
      <w:pPr>
        <w:ind w:left="78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B74CC7"/>
    <w:multiLevelType w:val="hybridMultilevel"/>
    <w:tmpl w:val="FFFFFFFF"/>
    <w:lvl w:ilvl="0" w:tplc="3EA6E04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1" w15:restartNumberingAfterBreak="0">
    <w:nsid w:val="23440E81"/>
    <w:multiLevelType w:val="hybridMultilevel"/>
    <w:tmpl w:val="59220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A90CE1"/>
    <w:multiLevelType w:val="hybridMultilevel"/>
    <w:tmpl w:val="62AE2BD2"/>
    <w:lvl w:ilvl="0" w:tplc="98F20E20">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7E401C6"/>
    <w:multiLevelType w:val="hybridMultilevel"/>
    <w:tmpl w:val="FFFFFFFF"/>
    <w:lvl w:ilvl="0" w:tplc="E5FA264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4" w15:restartNumberingAfterBreak="0">
    <w:nsid w:val="2C2843C0"/>
    <w:multiLevelType w:val="hybridMultilevel"/>
    <w:tmpl w:val="D40C4E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6A2213"/>
    <w:multiLevelType w:val="hybridMultilevel"/>
    <w:tmpl w:val="FFFFFFFF"/>
    <w:lvl w:ilvl="0" w:tplc="20EEAE46">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6" w15:restartNumberingAfterBreak="0">
    <w:nsid w:val="2F8966A8"/>
    <w:multiLevelType w:val="hybridMultilevel"/>
    <w:tmpl w:val="2FE6ED7A"/>
    <w:lvl w:ilvl="0" w:tplc="E4229D5A">
      <w:start w:val="1"/>
      <w:numFmt w:val="lowerLetter"/>
      <w:lvlText w:val="%1)"/>
      <w:lvlJc w:val="left"/>
      <w:pPr>
        <w:ind w:left="4329" w:hanging="360"/>
      </w:pPr>
      <w:rPr>
        <w:rFonts w:hint="default"/>
        <w:b w:val="0"/>
        <w:i/>
      </w:rPr>
    </w:lvl>
    <w:lvl w:ilvl="1" w:tplc="04050019">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7" w15:restartNumberingAfterBreak="0">
    <w:nsid w:val="33B44A74"/>
    <w:multiLevelType w:val="hybridMultilevel"/>
    <w:tmpl w:val="FFFFFFFF"/>
    <w:lvl w:ilvl="0" w:tplc="3D6CE4F8">
      <w:start w:val="1"/>
      <w:numFmt w:val="decimal"/>
      <w:lvlText w:val="%1)"/>
      <w:lvlJc w:val="left"/>
      <w:pPr>
        <w:ind w:left="408" w:hanging="360"/>
      </w:pPr>
      <w:rPr>
        <w:rFonts w:cs="Times New Roman" w:hint="default"/>
      </w:rPr>
    </w:lvl>
    <w:lvl w:ilvl="1" w:tplc="04050019" w:tentative="1">
      <w:start w:val="1"/>
      <w:numFmt w:val="lowerLetter"/>
      <w:lvlText w:val="%2."/>
      <w:lvlJc w:val="left"/>
      <w:pPr>
        <w:ind w:left="1128" w:hanging="360"/>
      </w:pPr>
      <w:rPr>
        <w:rFonts w:cs="Times New Roman"/>
      </w:rPr>
    </w:lvl>
    <w:lvl w:ilvl="2" w:tplc="0405001B" w:tentative="1">
      <w:start w:val="1"/>
      <w:numFmt w:val="lowerRoman"/>
      <w:lvlText w:val="%3."/>
      <w:lvlJc w:val="right"/>
      <w:pPr>
        <w:ind w:left="1848" w:hanging="180"/>
      </w:pPr>
      <w:rPr>
        <w:rFonts w:cs="Times New Roman"/>
      </w:rPr>
    </w:lvl>
    <w:lvl w:ilvl="3" w:tplc="0405000F" w:tentative="1">
      <w:start w:val="1"/>
      <w:numFmt w:val="decimal"/>
      <w:lvlText w:val="%4."/>
      <w:lvlJc w:val="left"/>
      <w:pPr>
        <w:ind w:left="2568" w:hanging="360"/>
      </w:pPr>
      <w:rPr>
        <w:rFonts w:cs="Times New Roman"/>
      </w:rPr>
    </w:lvl>
    <w:lvl w:ilvl="4" w:tplc="04050019" w:tentative="1">
      <w:start w:val="1"/>
      <w:numFmt w:val="lowerLetter"/>
      <w:lvlText w:val="%5."/>
      <w:lvlJc w:val="left"/>
      <w:pPr>
        <w:ind w:left="3288" w:hanging="360"/>
      </w:pPr>
      <w:rPr>
        <w:rFonts w:cs="Times New Roman"/>
      </w:rPr>
    </w:lvl>
    <w:lvl w:ilvl="5" w:tplc="0405001B" w:tentative="1">
      <w:start w:val="1"/>
      <w:numFmt w:val="lowerRoman"/>
      <w:lvlText w:val="%6."/>
      <w:lvlJc w:val="right"/>
      <w:pPr>
        <w:ind w:left="4008" w:hanging="180"/>
      </w:pPr>
      <w:rPr>
        <w:rFonts w:cs="Times New Roman"/>
      </w:rPr>
    </w:lvl>
    <w:lvl w:ilvl="6" w:tplc="0405000F" w:tentative="1">
      <w:start w:val="1"/>
      <w:numFmt w:val="decimal"/>
      <w:lvlText w:val="%7."/>
      <w:lvlJc w:val="left"/>
      <w:pPr>
        <w:ind w:left="4728" w:hanging="360"/>
      </w:pPr>
      <w:rPr>
        <w:rFonts w:cs="Times New Roman"/>
      </w:rPr>
    </w:lvl>
    <w:lvl w:ilvl="7" w:tplc="04050019" w:tentative="1">
      <w:start w:val="1"/>
      <w:numFmt w:val="lowerLetter"/>
      <w:lvlText w:val="%8."/>
      <w:lvlJc w:val="left"/>
      <w:pPr>
        <w:ind w:left="5448" w:hanging="360"/>
      </w:pPr>
      <w:rPr>
        <w:rFonts w:cs="Times New Roman"/>
      </w:rPr>
    </w:lvl>
    <w:lvl w:ilvl="8" w:tplc="0405001B" w:tentative="1">
      <w:start w:val="1"/>
      <w:numFmt w:val="lowerRoman"/>
      <w:lvlText w:val="%9."/>
      <w:lvlJc w:val="right"/>
      <w:pPr>
        <w:ind w:left="6168" w:hanging="180"/>
      </w:pPr>
      <w:rPr>
        <w:rFonts w:cs="Times New Roman"/>
      </w:rPr>
    </w:lvl>
  </w:abstractNum>
  <w:abstractNum w:abstractNumId="18" w15:restartNumberingAfterBreak="0">
    <w:nsid w:val="34432968"/>
    <w:multiLevelType w:val="hybridMultilevel"/>
    <w:tmpl w:val="876485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4A48E5"/>
    <w:multiLevelType w:val="hybridMultilevel"/>
    <w:tmpl w:val="6588AD26"/>
    <w:lvl w:ilvl="0" w:tplc="F8405FCC">
      <w:start w:val="1"/>
      <w:numFmt w:val="lowerLetter"/>
      <w:lvlText w:val="%1)"/>
      <w:lvlJc w:val="left"/>
      <w:pPr>
        <w:ind w:left="785"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20"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112C4D"/>
    <w:multiLevelType w:val="hybridMultilevel"/>
    <w:tmpl w:val="AD3690C0"/>
    <w:lvl w:ilvl="0" w:tplc="4462C30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2" w15:restartNumberingAfterBreak="0">
    <w:nsid w:val="43C17883"/>
    <w:multiLevelType w:val="hybridMultilevel"/>
    <w:tmpl w:val="F08012A2"/>
    <w:lvl w:ilvl="0" w:tplc="3C20ED38">
      <w:start w:val="1"/>
      <w:numFmt w:val="decimal"/>
      <w:lvlText w:val="%1)"/>
      <w:lvlJc w:val="left"/>
      <w:pPr>
        <w:ind w:left="720" w:hanging="360"/>
      </w:pPr>
      <w:rPr>
        <w:rFonts w:hint="default"/>
        <w:b/>
        <w:i/>
      </w:rPr>
    </w:lvl>
    <w:lvl w:ilvl="1" w:tplc="DC02C9FA">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7C0090"/>
    <w:multiLevelType w:val="hybridMultilevel"/>
    <w:tmpl w:val="E94CA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B75B94"/>
    <w:multiLevelType w:val="hybridMultilevel"/>
    <w:tmpl w:val="FFFFFFFF"/>
    <w:lvl w:ilvl="0" w:tplc="9EAE1A9A">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25" w15:restartNumberingAfterBreak="0">
    <w:nsid w:val="470961D1"/>
    <w:multiLevelType w:val="hybridMultilevel"/>
    <w:tmpl w:val="EFDC727E"/>
    <w:lvl w:ilvl="0" w:tplc="8610A380">
      <w:start w:val="1"/>
      <w:numFmt w:val="decimal"/>
      <w:lvlText w:val="%1)"/>
      <w:lvlJc w:val="left"/>
      <w:pPr>
        <w:ind w:left="711" w:hanging="360"/>
      </w:pPr>
      <w:rPr>
        <w:rFonts w:hint="default"/>
      </w:rPr>
    </w:lvl>
    <w:lvl w:ilvl="1" w:tplc="04050019" w:tentative="1">
      <w:start w:val="1"/>
      <w:numFmt w:val="lowerLetter"/>
      <w:lvlText w:val="%2."/>
      <w:lvlJc w:val="left"/>
      <w:pPr>
        <w:ind w:left="1431" w:hanging="360"/>
      </w:pPr>
    </w:lvl>
    <w:lvl w:ilvl="2" w:tplc="0405001B" w:tentative="1">
      <w:start w:val="1"/>
      <w:numFmt w:val="lowerRoman"/>
      <w:lvlText w:val="%3."/>
      <w:lvlJc w:val="right"/>
      <w:pPr>
        <w:ind w:left="2151" w:hanging="180"/>
      </w:pPr>
    </w:lvl>
    <w:lvl w:ilvl="3" w:tplc="0405000F" w:tentative="1">
      <w:start w:val="1"/>
      <w:numFmt w:val="decimal"/>
      <w:lvlText w:val="%4."/>
      <w:lvlJc w:val="left"/>
      <w:pPr>
        <w:ind w:left="2871" w:hanging="360"/>
      </w:pPr>
    </w:lvl>
    <w:lvl w:ilvl="4" w:tplc="04050019" w:tentative="1">
      <w:start w:val="1"/>
      <w:numFmt w:val="lowerLetter"/>
      <w:lvlText w:val="%5."/>
      <w:lvlJc w:val="left"/>
      <w:pPr>
        <w:ind w:left="3591" w:hanging="360"/>
      </w:pPr>
    </w:lvl>
    <w:lvl w:ilvl="5" w:tplc="0405001B" w:tentative="1">
      <w:start w:val="1"/>
      <w:numFmt w:val="lowerRoman"/>
      <w:lvlText w:val="%6."/>
      <w:lvlJc w:val="right"/>
      <w:pPr>
        <w:ind w:left="4311" w:hanging="180"/>
      </w:pPr>
    </w:lvl>
    <w:lvl w:ilvl="6" w:tplc="0405000F" w:tentative="1">
      <w:start w:val="1"/>
      <w:numFmt w:val="decimal"/>
      <w:lvlText w:val="%7."/>
      <w:lvlJc w:val="left"/>
      <w:pPr>
        <w:ind w:left="5031" w:hanging="360"/>
      </w:pPr>
    </w:lvl>
    <w:lvl w:ilvl="7" w:tplc="04050019" w:tentative="1">
      <w:start w:val="1"/>
      <w:numFmt w:val="lowerLetter"/>
      <w:lvlText w:val="%8."/>
      <w:lvlJc w:val="left"/>
      <w:pPr>
        <w:ind w:left="5751" w:hanging="360"/>
      </w:pPr>
    </w:lvl>
    <w:lvl w:ilvl="8" w:tplc="0405001B" w:tentative="1">
      <w:start w:val="1"/>
      <w:numFmt w:val="lowerRoman"/>
      <w:lvlText w:val="%9."/>
      <w:lvlJc w:val="right"/>
      <w:pPr>
        <w:ind w:left="6471" w:hanging="180"/>
      </w:pPr>
    </w:lvl>
  </w:abstractNum>
  <w:abstractNum w:abstractNumId="26" w15:restartNumberingAfterBreak="0">
    <w:nsid w:val="4C495824"/>
    <w:multiLevelType w:val="hybridMultilevel"/>
    <w:tmpl w:val="1EEE0A10"/>
    <w:lvl w:ilvl="0" w:tplc="83F618C0">
      <w:start w:val="3"/>
      <w:numFmt w:val="decimal"/>
      <w:lvlText w:val="%1."/>
      <w:lvlJc w:val="left"/>
      <w:pPr>
        <w:ind w:left="4329" w:hanging="360"/>
      </w:pPr>
      <w:rPr>
        <w:rFonts w:cs="Times New Roman" w:hint="default"/>
        <w:b w:val="0"/>
        <w:i/>
        <w:i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03421"/>
    <w:multiLevelType w:val="hybridMultilevel"/>
    <w:tmpl w:val="847CEC6E"/>
    <w:lvl w:ilvl="0" w:tplc="91D07F2C">
      <w:start w:val="1"/>
      <w:numFmt w:val="decimal"/>
      <w:lvlText w:val="%1)"/>
      <w:lvlJc w:val="left"/>
      <w:pPr>
        <w:ind w:left="720" w:hanging="360"/>
      </w:pPr>
      <w:rPr>
        <w:rFonts w:hint="default"/>
        <w:i/>
      </w:rPr>
    </w:lvl>
    <w:lvl w:ilvl="1" w:tplc="FCDC092C">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0401AB"/>
    <w:multiLevelType w:val="hybridMultilevel"/>
    <w:tmpl w:val="C6820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330FE4"/>
    <w:multiLevelType w:val="hybridMultilevel"/>
    <w:tmpl w:val="E870BF30"/>
    <w:lvl w:ilvl="0" w:tplc="38E28E22">
      <w:start w:val="6"/>
      <w:numFmt w:val="decimal"/>
      <w:lvlText w:val="%1."/>
      <w:lvlJc w:val="left"/>
      <w:pPr>
        <w:ind w:left="644" w:hanging="360"/>
      </w:pPr>
      <w:rPr>
        <w:rFonts w:cs="Times New Roman" w:hint="default"/>
        <w:b w:val="0"/>
        <w:i/>
        <w:i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644E53"/>
    <w:multiLevelType w:val="singleLevel"/>
    <w:tmpl w:val="66CE41C6"/>
    <w:lvl w:ilvl="0">
      <w:numFmt w:val="bullet"/>
      <w:lvlText w:val="-"/>
      <w:lvlJc w:val="left"/>
      <w:pPr>
        <w:tabs>
          <w:tab w:val="num" w:pos="360"/>
        </w:tabs>
        <w:ind w:left="360" w:hanging="360"/>
      </w:pPr>
      <w:rPr>
        <w:rFonts w:hint="default"/>
      </w:rPr>
    </w:lvl>
  </w:abstractNum>
  <w:abstractNum w:abstractNumId="31" w15:restartNumberingAfterBreak="0">
    <w:nsid w:val="5E411B36"/>
    <w:multiLevelType w:val="hybridMultilevel"/>
    <w:tmpl w:val="841823A6"/>
    <w:lvl w:ilvl="0" w:tplc="0A6044FA">
      <w:start w:val="1"/>
      <w:numFmt w:val="decimal"/>
      <w:lvlText w:val="%1."/>
      <w:lvlJc w:val="left"/>
      <w:pPr>
        <w:ind w:left="720" w:hanging="360"/>
      </w:pPr>
      <w:rPr>
        <w:rFonts w:cs="Times New Roman"/>
        <w:b w:val="0"/>
        <w:i/>
      </w:rPr>
    </w:lvl>
    <w:lvl w:ilvl="1" w:tplc="2EC6E4F4">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F051C30"/>
    <w:multiLevelType w:val="hybridMultilevel"/>
    <w:tmpl w:val="463E2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7A2157"/>
    <w:multiLevelType w:val="hybridMultilevel"/>
    <w:tmpl w:val="7E2CEF78"/>
    <w:lvl w:ilvl="0" w:tplc="943AF7C6">
      <w:start w:val="5"/>
      <w:numFmt w:val="decimal"/>
      <w:lvlText w:val="%1."/>
      <w:lvlJc w:val="left"/>
      <w:pPr>
        <w:ind w:left="644"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640164"/>
    <w:multiLevelType w:val="hybridMultilevel"/>
    <w:tmpl w:val="0338D0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743871"/>
    <w:multiLevelType w:val="hybridMultilevel"/>
    <w:tmpl w:val="FC04BE02"/>
    <w:lvl w:ilvl="0" w:tplc="6DACD098">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D1C27EF"/>
    <w:multiLevelType w:val="hybridMultilevel"/>
    <w:tmpl w:val="FFFFFFFF"/>
    <w:lvl w:ilvl="0" w:tplc="2AD2479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7" w15:restartNumberingAfterBreak="0">
    <w:nsid w:val="6DDF406A"/>
    <w:multiLevelType w:val="multilevel"/>
    <w:tmpl w:val="A224EB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i/>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72587B44"/>
    <w:multiLevelType w:val="hybridMultilevel"/>
    <w:tmpl w:val="E4AE7A0E"/>
    <w:lvl w:ilvl="0" w:tplc="A19A051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9" w15:restartNumberingAfterBreak="0">
    <w:nsid w:val="782A3626"/>
    <w:multiLevelType w:val="hybridMultilevel"/>
    <w:tmpl w:val="FFFFFFFF"/>
    <w:lvl w:ilvl="0" w:tplc="1AC8DA0A">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40" w15:restartNumberingAfterBreak="0">
    <w:nsid w:val="7EB24C06"/>
    <w:multiLevelType w:val="hybridMultilevel"/>
    <w:tmpl w:val="A706062A"/>
    <w:lvl w:ilvl="0" w:tplc="4934E7E4">
      <w:start w:val="4"/>
      <w:numFmt w:val="lowerLetter"/>
      <w:lvlText w:val="%1)"/>
      <w:lvlJc w:val="left"/>
      <w:pPr>
        <w:ind w:left="4329" w:hanging="360"/>
      </w:pPr>
      <w:rPr>
        <w:rFonts w:ascii="Times New Roman" w:hAnsi="Times New Roman" w:cs="Times New Roman" w:hint="default"/>
        <w:b w:val="0"/>
        <w:i/>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4584533">
    <w:abstractNumId w:val="35"/>
  </w:num>
  <w:num w:numId="2" w16cid:durableId="1910656485">
    <w:abstractNumId w:val="5"/>
  </w:num>
  <w:num w:numId="3" w16cid:durableId="1621063658">
    <w:abstractNumId w:val="16"/>
  </w:num>
  <w:num w:numId="4" w16cid:durableId="959384572">
    <w:abstractNumId w:val="12"/>
  </w:num>
  <w:num w:numId="5" w16cid:durableId="1872718983">
    <w:abstractNumId w:val="9"/>
  </w:num>
  <w:num w:numId="6" w16cid:durableId="1349985296">
    <w:abstractNumId w:val="20"/>
  </w:num>
  <w:num w:numId="7" w16cid:durableId="739056532">
    <w:abstractNumId w:val="27"/>
  </w:num>
  <w:num w:numId="8" w16cid:durableId="356272754">
    <w:abstractNumId w:val="23"/>
  </w:num>
  <w:num w:numId="9" w16cid:durableId="2142722259">
    <w:abstractNumId w:val="30"/>
  </w:num>
  <w:num w:numId="10" w16cid:durableId="1367216525">
    <w:abstractNumId w:val="2"/>
  </w:num>
  <w:num w:numId="11" w16cid:durableId="1030183372">
    <w:abstractNumId w:val="31"/>
  </w:num>
  <w:num w:numId="12" w16cid:durableId="787894224">
    <w:abstractNumId w:val="40"/>
  </w:num>
  <w:num w:numId="13" w16cid:durableId="1220045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263314">
    <w:abstractNumId w:val="34"/>
  </w:num>
  <w:num w:numId="15" w16cid:durableId="828323007">
    <w:abstractNumId w:val="25"/>
  </w:num>
  <w:num w:numId="16" w16cid:durableId="1105464078">
    <w:abstractNumId w:val="17"/>
  </w:num>
  <w:num w:numId="17" w16cid:durableId="1775518202">
    <w:abstractNumId w:val="21"/>
  </w:num>
  <w:num w:numId="18" w16cid:durableId="1264338294">
    <w:abstractNumId w:val="38"/>
  </w:num>
  <w:num w:numId="19" w16cid:durableId="1475635410">
    <w:abstractNumId w:val="8"/>
  </w:num>
  <w:num w:numId="20" w16cid:durableId="32459372">
    <w:abstractNumId w:val="33"/>
  </w:num>
  <w:num w:numId="21" w16cid:durableId="1164510605">
    <w:abstractNumId w:val="10"/>
  </w:num>
  <w:num w:numId="22" w16cid:durableId="679698436">
    <w:abstractNumId w:val="36"/>
  </w:num>
  <w:num w:numId="23" w16cid:durableId="1158578113">
    <w:abstractNumId w:val="13"/>
  </w:num>
  <w:num w:numId="24" w16cid:durableId="1724017292">
    <w:abstractNumId w:val="15"/>
  </w:num>
  <w:num w:numId="25" w16cid:durableId="2133090144">
    <w:abstractNumId w:val="28"/>
  </w:num>
  <w:num w:numId="26" w16cid:durableId="641538497">
    <w:abstractNumId w:val="29"/>
  </w:num>
  <w:num w:numId="27" w16cid:durableId="1707439752">
    <w:abstractNumId w:val="11"/>
  </w:num>
  <w:num w:numId="28" w16cid:durableId="1829898818">
    <w:abstractNumId w:val="37"/>
  </w:num>
  <w:num w:numId="29" w16cid:durableId="1978140922">
    <w:abstractNumId w:val="18"/>
  </w:num>
  <w:num w:numId="30" w16cid:durableId="1026294878">
    <w:abstractNumId w:val="4"/>
  </w:num>
  <w:num w:numId="31" w16cid:durableId="603155341">
    <w:abstractNumId w:val="22"/>
  </w:num>
  <w:num w:numId="32" w16cid:durableId="724833346">
    <w:abstractNumId w:val="19"/>
  </w:num>
  <w:num w:numId="33" w16cid:durableId="1525365962">
    <w:abstractNumId w:val="39"/>
  </w:num>
  <w:num w:numId="34" w16cid:durableId="1611544506">
    <w:abstractNumId w:val="7"/>
  </w:num>
  <w:num w:numId="35" w16cid:durableId="91511997">
    <w:abstractNumId w:val="3"/>
  </w:num>
  <w:num w:numId="36" w16cid:durableId="1235433232">
    <w:abstractNumId w:val="6"/>
  </w:num>
  <w:num w:numId="37" w16cid:durableId="113985197">
    <w:abstractNumId w:val="24"/>
  </w:num>
  <w:num w:numId="38" w16cid:durableId="1291475762">
    <w:abstractNumId w:val="26"/>
  </w:num>
  <w:num w:numId="39" w16cid:durableId="1303272531">
    <w:abstractNumId w:val="32"/>
  </w:num>
  <w:num w:numId="40" w16cid:durableId="113163128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9B"/>
    <w:rsid w:val="0000055B"/>
    <w:rsid w:val="00001752"/>
    <w:rsid w:val="000019EB"/>
    <w:rsid w:val="00001A3F"/>
    <w:rsid w:val="00002416"/>
    <w:rsid w:val="0000244D"/>
    <w:rsid w:val="000028D8"/>
    <w:rsid w:val="00003A53"/>
    <w:rsid w:val="00003AF5"/>
    <w:rsid w:val="000046F9"/>
    <w:rsid w:val="00004B4F"/>
    <w:rsid w:val="00004C80"/>
    <w:rsid w:val="000054D7"/>
    <w:rsid w:val="00005873"/>
    <w:rsid w:val="000063B8"/>
    <w:rsid w:val="00006678"/>
    <w:rsid w:val="00006CAE"/>
    <w:rsid w:val="00007A5D"/>
    <w:rsid w:val="00007BF7"/>
    <w:rsid w:val="0001060E"/>
    <w:rsid w:val="00011227"/>
    <w:rsid w:val="000119DB"/>
    <w:rsid w:val="00011BE2"/>
    <w:rsid w:val="00012E7C"/>
    <w:rsid w:val="000130AD"/>
    <w:rsid w:val="00013B50"/>
    <w:rsid w:val="000142A8"/>
    <w:rsid w:val="000144E7"/>
    <w:rsid w:val="0001450E"/>
    <w:rsid w:val="00014703"/>
    <w:rsid w:val="000149D6"/>
    <w:rsid w:val="00015563"/>
    <w:rsid w:val="000165F6"/>
    <w:rsid w:val="00016C2E"/>
    <w:rsid w:val="0001788F"/>
    <w:rsid w:val="00017FFC"/>
    <w:rsid w:val="00020153"/>
    <w:rsid w:val="00020889"/>
    <w:rsid w:val="00021403"/>
    <w:rsid w:val="000221AF"/>
    <w:rsid w:val="00022968"/>
    <w:rsid w:val="0002375F"/>
    <w:rsid w:val="00023979"/>
    <w:rsid w:val="00023B19"/>
    <w:rsid w:val="00023E42"/>
    <w:rsid w:val="00023F07"/>
    <w:rsid w:val="00024F89"/>
    <w:rsid w:val="00025B9B"/>
    <w:rsid w:val="00026968"/>
    <w:rsid w:val="00026DD4"/>
    <w:rsid w:val="00026F53"/>
    <w:rsid w:val="00031013"/>
    <w:rsid w:val="00031135"/>
    <w:rsid w:val="0003113A"/>
    <w:rsid w:val="000327EA"/>
    <w:rsid w:val="00032AA3"/>
    <w:rsid w:val="00033581"/>
    <w:rsid w:val="00033EBC"/>
    <w:rsid w:val="00033FC8"/>
    <w:rsid w:val="00034D68"/>
    <w:rsid w:val="00034F27"/>
    <w:rsid w:val="00034F7A"/>
    <w:rsid w:val="000353F9"/>
    <w:rsid w:val="00035E3C"/>
    <w:rsid w:val="000372F3"/>
    <w:rsid w:val="000376DA"/>
    <w:rsid w:val="00041506"/>
    <w:rsid w:val="00041691"/>
    <w:rsid w:val="00041A65"/>
    <w:rsid w:val="00043E45"/>
    <w:rsid w:val="0004417D"/>
    <w:rsid w:val="00044840"/>
    <w:rsid w:val="00044B23"/>
    <w:rsid w:val="000455AB"/>
    <w:rsid w:val="0004571F"/>
    <w:rsid w:val="0004611A"/>
    <w:rsid w:val="000466AB"/>
    <w:rsid w:val="000473DD"/>
    <w:rsid w:val="00047676"/>
    <w:rsid w:val="00047A93"/>
    <w:rsid w:val="00047FEA"/>
    <w:rsid w:val="000504B1"/>
    <w:rsid w:val="00050957"/>
    <w:rsid w:val="00050992"/>
    <w:rsid w:val="00051460"/>
    <w:rsid w:val="000519C0"/>
    <w:rsid w:val="00051E3A"/>
    <w:rsid w:val="0005251F"/>
    <w:rsid w:val="0005396B"/>
    <w:rsid w:val="00053E82"/>
    <w:rsid w:val="00053F5B"/>
    <w:rsid w:val="00054576"/>
    <w:rsid w:val="0005483A"/>
    <w:rsid w:val="000558A2"/>
    <w:rsid w:val="00055A75"/>
    <w:rsid w:val="00057207"/>
    <w:rsid w:val="00057306"/>
    <w:rsid w:val="000575CE"/>
    <w:rsid w:val="0005774D"/>
    <w:rsid w:val="00057776"/>
    <w:rsid w:val="0006074E"/>
    <w:rsid w:val="00060813"/>
    <w:rsid w:val="00060EAC"/>
    <w:rsid w:val="00061234"/>
    <w:rsid w:val="000613A0"/>
    <w:rsid w:val="00061655"/>
    <w:rsid w:val="00061A79"/>
    <w:rsid w:val="00062271"/>
    <w:rsid w:val="0006275B"/>
    <w:rsid w:val="00062D0E"/>
    <w:rsid w:val="000633A9"/>
    <w:rsid w:val="00063A73"/>
    <w:rsid w:val="0006507C"/>
    <w:rsid w:val="00065CE9"/>
    <w:rsid w:val="00065E6A"/>
    <w:rsid w:val="00065F63"/>
    <w:rsid w:val="0006691A"/>
    <w:rsid w:val="000672B1"/>
    <w:rsid w:val="00067579"/>
    <w:rsid w:val="00067A65"/>
    <w:rsid w:val="00067AE9"/>
    <w:rsid w:val="00067B42"/>
    <w:rsid w:val="00070016"/>
    <w:rsid w:val="00071B2C"/>
    <w:rsid w:val="00071B7D"/>
    <w:rsid w:val="00071E27"/>
    <w:rsid w:val="00072315"/>
    <w:rsid w:val="0007295E"/>
    <w:rsid w:val="00072F6E"/>
    <w:rsid w:val="0007368A"/>
    <w:rsid w:val="00073823"/>
    <w:rsid w:val="00073EE5"/>
    <w:rsid w:val="00074DA7"/>
    <w:rsid w:val="00075407"/>
    <w:rsid w:val="00075484"/>
    <w:rsid w:val="00076014"/>
    <w:rsid w:val="000761B3"/>
    <w:rsid w:val="0007752A"/>
    <w:rsid w:val="00080CDD"/>
    <w:rsid w:val="00081956"/>
    <w:rsid w:val="00081A22"/>
    <w:rsid w:val="00082F38"/>
    <w:rsid w:val="0008428F"/>
    <w:rsid w:val="0008455E"/>
    <w:rsid w:val="0008477E"/>
    <w:rsid w:val="000848F9"/>
    <w:rsid w:val="00084FED"/>
    <w:rsid w:val="00085C42"/>
    <w:rsid w:val="00086156"/>
    <w:rsid w:val="000861AD"/>
    <w:rsid w:val="00086A0A"/>
    <w:rsid w:val="00086F75"/>
    <w:rsid w:val="00087B6C"/>
    <w:rsid w:val="00087C88"/>
    <w:rsid w:val="00087FE5"/>
    <w:rsid w:val="00090187"/>
    <w:rsid w:val="00090869"/>
    <w:rsid w:val="00090EE9"/>
    <w:rsid w:val="00091BDA"/>
    <w:rsid w:val="00091D6A"/>
    <w:rsid w:val="00092ABA"/>
    <w:rsid w:val="00093508"/>
    <w:rsid w:val="00093B33"/>
    <w:rsid w:val="00093F08"/>
    <w:rsid w:val="00094689"/>
    <w:rsid w:val="00094756"/>
    <w:rsid w:val="00094B77"/>
    <w:rsid w:val="00096039"/>
    <w:rsid w:val="00096124"/>
    <w:rsid w:val="000961D2"/>
    <w:rsid w:val="000970C7"/>
    <w:rsid w:val="000971A5"/>
    <w:rsid w:val="000A07E7"/>
    <w:rsid w:val="000A1167"/>
    <w:rsid w:val="000A13A8"/>
    <w:rsid w:val="000A17A6"/>
    <w:rsid w:val="000A18DD"/>
    <w:rsid w:val="000A1ADE"/>
    <w:rsid w:val="000A229B"/>
    <w:rsid w:val="000A248C"/>
    <w:rsid w:val="000A2A50"/>
    <w:rsid w:val="000A2DD6"/>
    <w:rsid w:val="000A3C9E"/>
    <w:rsid w:val="000A3E0B"/>
    <w:rsid w:val="000A5507"/>
    <w:rsid w:val="000A57D3"/>
    <w:rsid w:val="000A5952"/>
    <w:rsid w:val="000A5F99"/>
    <w:rsid w:val="000A681B"/>
    <w:rsid w:val="000A6934"/>
    <w:rsid w:val="000A6A0F"/>
    <w:rsid w:val="000A6F2D"/>
    <w:rsid w:val="000A6FD6"/>
    <w:rsid w:val="000A75BF"/>
    <w:rsid w:val="000A7663"/>
    <w:rsid w:val="000A7BFE"/>
    <w:rsid w:val="000A7C19"/>
    <w:rsid w:val="000B0412"/>
    <w:rsid w:val="000B0B02"/>
    <w:rsid w:val="000B0FE5"/>
    <w:rsid w:val="000B1C7B"/>
    <w:rsid w:val="000B1DFA"/>
    <w:rsid w:val="000B20F4"/>
    <w:rsid w:val="000B2266"/>
    <w:rsid w:val="000B226C"/>
    <w:rsid w:val="000B254B"/>
    <w:rsid w:val="000B2F19"/>
    <w:rsid w:val="000B3252"/>
    <w:rsid w:val="000B3273"/>
    <w:rsid w:val="000B43FC"/>
    <w:rsid w:val="000B46B5"/>
    <w:rsid w:val="000B4935"/>
    <w:rsid w:val="000B51E2"/>
    <w:rsid w:val="000B5264"/>
    <w:rsid w:val="000B5F8E"/>
    <w:rsid w:val="000B5FEE"/>
    <w:rsid w:val="000B665F"/>
    <w:rsid w:val="000B6974"/>
    <w:rsid w:val="000B699E"/>
    <w:rsid w:val="000B7980"/>
    <w:rsid w:val="000B7AE5"/>
    <w:rsid w:val="000B7BBA"/>
    <w:rsid w:val="000C0290"/>
    <w:rsid w:val="000C08F0"/>
    <w:rsid w:val="000C0B70"/>
    <w:rsid w:val="000C0FE2"/>
    <w:rsid w:val="000C192F"/>
    <w:rsid w:val="000C2B17"/>
    <w:rsid w:val="000C3E52"/>
    <w:rsid w:val="000C4780"/>
    <w:rsid w:val="000C5B65"/>
    <w:rsid w:val="000C5D18"/>
    <w:rsid w:val="000C64FD"/>
    <w:rsid w:val="000C7A46"/>
    <w:rsid w:val="000D022D"/>
    <w:rsid w:val="000D031F"/>
    <w:rsid w:val="000D0944"/>
    <w:rsid w:val="000D0BF0"/>
    <w:rsid w:val="000D0D16"/>
    <w:rsid w:val="000D2192"/>
    <w:rsid w:val="000D309D"/>
    <w:rsid w:val="000D35D3"/>
    <w:rsid w:val="000D4303"/>
    <w:rsid w:val="000D4D54"/>
    <w:rsid w:val="000D5547"/>
    <w:rsid w:val="000D5580"/>
    <w:rsid w:val="000D598B"/>
    <w:rsid w:val="000D6556"/>
    <w:rsid w:val="000D6EC3"/>
    <w:rsid w:val="000D7C21"/>
    <w:rsid w:val="000E0471"/>
    <w:rsid w:val="000E07C0"/>
    <w:rsid w:val="000E16D5"/>
    <w:rsid w:val="000E1B30"/>
    <w:rsid w:val="000E216F"/>
    <w:rsid w:val="000E332F"/>
    <w:rsid w:val="000E3C90"/>
    <w:rsid w:val="000E3E78"/>
    <w:rsid w:val="000E49BD"/>
    <w:rsid w:val="000E534D"/>
    <w:rsid w:val="000E5758"/>
    <w:rsid w:val="000E5BA3"/>
    <w:rsid w:val="000E60C2"/>
    <w:rsid w:val="000E624B"/>
    <w:rsid w:val="000E6524"/>
    <w:rsid w:val="000E6CAF"/>
    <w:rsid w:val="000E6EC1"/>
    <w:rsid w:val="000E7957"/>
    <w:rsid w:val="000E7CD4"/>
    <w:rsid w:val="000F031E"/>
    <w:rsid w:val="000F07EE"/>
    <w:rsid w:val="000F0BF3"/>
    <w:rsid w:val="000F0D13"/>
    <w:rsid w:val="000F0E2E"/>
    <w:rsid w:val="000F12D7"/>
    <w:rsid w:val="000F1B39"/>
    <w:rsid w:val="000F1FFF"/>
    <w:rsid w:val="000F2433"/>
    <w:rsid w:val="000F24A7"/>
    <w:rsid w:val="000F2BC1"/>
    <w:rsid w:val="000F2E8C"/>
    <w:rsid w:val="000F2EF7"/>
    <w:rsid w:val="000F2F90"/>
    <w:rsid w:val="000F34EB"/>
    <w:rsid w:val="000F36A8"/>
    <w:rsid w:val="000F4427"/>
    <w:rsid w:val="000F57C9"/>
    <w:rsid w:val="000F625A"/>
    <w:rsid w:val="000F6E82"/>
    <w:rsid w:val="000F6FB5"/>
    <w:rsid w:val="000F795B"/>
    <w:rsid w:val="000F7A4F"/>
    <w:rsid w:val="000F7B2D"/>
    <w:rsid w:val="001009BA"/>
    <w:rsid w:val="001021C2"/>
    <w:rsid w:val="001030F5"/>
    <w:rsid w:val="001033C1"/>
    <w:rsid w:val="0010360B"/>
    <w:rsid w:val="00104314"/>
    <w:rsid w:val="00104FD4"/>
    <w:rsid w:val="0010570F"/>
    <w:rsid w:val="001059BE"/>
    <w:rsid w:val="00105F1A"/>
    <w:rsid w:val="001060BF"/>
    <w:rsid w:val="00106312"/>
    <w:rsid w:val="0010635A"/>
    <w:rsid w:val="00106713"/>
    <w:rsid w:val="00106889"/>
    <w:rsid w:val="0010693C"/>
    <w:rsid w:val="00106983"/>
    <w:rsid w:val="00107035"/>
    <w:rsid w:val="00107311"/>
    <w:rsid w:val="0010739A"/>
    <w:rsid w:val="001078B6"/>
    <w:rsid w:val="00107FE5"/>
    <w:rsid w:val="0011048C"/>
    <w:rsid w:val="00110968"/>
    <w:rsid w:val="001112E3"/>
    <w:rsid w:val="00111C1E"/>
    <w:rsid w:val="001129D3"/>
    <w:rsid w:val="0011367E"/>
    <w:rsid w:val="00113935"/>
    <w:rsid w:val="00113A6A"/>
    <w:rsid w:val="00113E5A"/>
    <w:rsid w:val="00114042"/>
    <w:rsid w:val="001143D1"/>
    <w:rsid w:val="00114840"/>
    <w:rsid w:val="0011566B"/>
    <w:rsid w:val="00115834"/>
    <w:rsid w:val="00116388"/>
    <w:rsid w:val="001172EC"/>
    <w:rsid w:val="00117ABF"/>
    <w:rsid w:val="00117AD0"/>
    <w:rsid w:val="00120D08"/>
    <w:rsid w:val="00121760"/>
    <w:rsid w:val="00122AA9"/>
    <w:rsid w:val="00122F3F"/>
    <w:rsid w:val="001232BA"/>
    <w:rsid w:val="00123A94"/>
    <w:rsid w:val="00123F11"/>
    <w:rsid w:val="00123F77"/>
    <w:rsid w:val="0012437F"/>
    <w:rsid w:val="00124875"/>
    <w:rsid w:val="00124E6C"/>
    <w:rsid w:val="001250B8"/>
    <w:rsid w:val="00125707"/>
    <w:rsid w:val="00126022"/>
    <w:rsid w:val="00126512"/>
    <w:rsid w:val="00130EF5"/>
    <w:rsid w:val="001311C7"/>
    <w:rsid w:val="0013138C"/>
    <w:rsid w:val="0013140F"/>
    <w:rsid w:val="00131A77"/>
    <w:rsid w:val="00131D7A"/>
    <w:rsid w:val="0013246C"/>
    <w:rsid w:val="00133606"/>
    <w:rsid w:val="00133D0A"/>
    <w:rsid w:val="0013524A"/>
    <w:rsid w:val="00135715"/>
    <w:rsid w:val="001358CE"/>
    <w:rsid w:val="001358E4"/>
    <w:rsid w:val="00135CB3"/>
    <w:rsid w:val="00135E48"/>
    <w:rsid w:val="001367BB"/>
    <w:rsid w:val="00136C7D"/>
    <w:rsid w:val="00137299"/>
    <w:rsid w:val="001375C8"/>
    <w:rsid w:val="001378B2"/>
    <w:rsid w:val="00137D8A"/>
    <w:rsid w:val="00137F99"/>
    <w:rsid w:val="00140C62"/>
    <w:rsid w:val="00140EA8"/>
    <w:rsid w:val="00141A1B"/>
    <w:rsid w:val="00141ACE"/>
    <w:rsid w:val="00142252"/>
    <w:rsid w:val="00142E80"/>
    <w:rsid w:val="00143207"/>
    <w:rsid w:val="00143DBC"/>
    <w:rsid w:val="00143DDB"/>
    <w:rsid w:val="00144618"/>
    <w:rsid w:val="0014500D"/>
    <w:rsid w:val="001456E7"/>
    <w:rsid w:val="00145E49"/>
    <w:rsid w:val="00146599"/>
    <w:rsid w:val="00146C08"/>
    <w:rsid w:val="00147763"/>
    <w:rsid w:val="001477A8"/>
    <w:rsid w:val="00147A5E"/>
    <w:rsid w:val="00150314"/>
    <w:rsid w:val="0015098A"/>
    <w:rsid w:val="00150A9C"/>
    <w:rsid w:val="00151F36"/>
    <w:rsid w:val="0015256E"/>
    <w:rsid w:val="00152A8E"/>
    <w:rsid w:val="00152AF9"/>
    <w:rsid w:val="00153511"/>
    <w:rsid w:val="001539CD"/>
    <w:rsid w:val="0015449B"/>
    <w:rsid w:val="0015493B"/>
    <w:rsid w:val="0015494A"/>
    <w:rsid w:val="00155730"/>
    <w:rsid w:val="0015583D"/>
    <w:rsid w:val="00156394"/>
    <w:rsid w:val="00156402"/>
    <w:rsid w:val="001565F7"/>
    <w:rsid w:val="001566C3"/>
    <w:rsid w:val="00156E24"/>
    <w:rsid w:val="00157021"/>
    <w:rsid w:val="00157E48"/>
    <w:rsid w:val="001612CF"/>
    <w:rsid w:val="00161B13"/>
    <w:rsid w:val="00161D25"/>
    <w:rsid w:val="00162574"/>
    <w:rsid w:val="00162E2C"/>
    <w:rsid w:val="00162F26"/>
    <w:rsid w:val="001632CF"/>
    <w:rsid w:val="00163658"/>
    <w:rsid w:val="00163E3C"/>
    <w:rsid w:val="001641FB"/>
    <w:rsid w:val="00164E36"/>
    <w:rsid w:val="00165CD1"/>
    <w:rsid w:val="00165F06"/>
    <w:rsid w:val="00166651"/>
    <w:rsid w:val="00166DCE"/>
    <w:rsid w:val="00167447"/>
    <w:rsid w:val="00167A08"/>
    <w:rsid w:val="00170398"/>
    <w:rsid w:val="00170A57"/>
    <w:rsid w:val="00170BF0"/>
    <w:rsid w:val="00171C15"/>
    <w:rsid w:val="0017321B"/>
    <w:rsid w:val="0017327A"/>
    <w:rsid w:val="00173326"/>
    <w:rsid w:val="00173999"/>
    <w:rsid w:val="00173B16"/>
    <w:rsid w:val="001744B4"/>
    <w:rsid w:val="00175B53"/>
    <w:rsid w:val="00176724"/>
    <w:rsid w:val="00177CD1"/>
    <w:rsid w:val="001801CA"/>
    <w:rsid w:val="00180B51"/>
    <w:rsid w:val="00180BE9"/>
    <w:rsid w:val="00180F1D"/>
    <w:rsid w:val="00181779"/>
    <w:rsid w:val="00182217"/>
    <w:rsid w:val="0018256B"/>
    <w:rsid w:val="001825AD"/>
    <w:rsid w:val="001838F9"/>
    <w:rsid w:val="001845AD"/>
    <w:rsid w:val="00184E2C"/>
    <w:rsid w:val="001852D6"/>
    <w:rsid w:val="00185BA1"/>
    <w:rsid w:val="001860CA"/>
    <w:rsid w:val="00186117"/>
    <w:rsid w:val="00186655"/>
    <w:rsid w:val="001866CB"/>
    <w:rsid w:val="001876EA"/>
    <w:rsid w:val="00187915"/>
    <w:rsid w:val="00187DD1"/>
    <w:rsid w:val="00190CA8"/>
    <w:rsid w:val="00190FB7"/>
    <w:rsid w:val="00191C4D"/>
    <w:rsid w:val="001925D4"/>
    <w:rsid w:val="00192B73"/>
    <w:rsid w:val="00192FA8"/>
    <w:rsid w:val="0019316F"/>
    <w:rsid w:val="00193351"/>
    <w:rsid w:val="00193926"/>
    <w:rsid w:val="00193E81"/>
    <w:rsid w:val="00193FC3"/>
    <w:rsid w:val="00193FD0"/>
    <w:rsid w:val="00194899"/>
    <w:rsid w:val="00194DAD"/>
    <w:rsid w:val="001956FD"/>
    <w:rsid w:val="00195DC6"/>
    <w:rsid w:val="0019686A"/>
    <w:rsid w:val="00196F16"/>
    <w:rsid w:val="001970E0"/>
    <w:rsid w:val="00197A60"/>
    <w:rsid w:val="001A0496"/>
    <w:rsid w:val="001A097D"/>
    <w:rsid w:val="001A16ED"/>
    <w:rsid w:val="001A1E7F"/>
    <w:rsid w:val="001A20BA"/>
    <w:rsid w:val="001A24EA"/>
    <w:rsid w:val="001A2EA7"/>
    <w:rsid w:val="001A2F32"/>
    <w:rsid w:val="001A3224"/>
    <w:rsid w:val="001A33A4"/>
    <w:rsid w:val="001A3D23"/>
    <w:rsid w:val="001A3F92"/>
    <w:rsid w:val="001A3FD9"/>
    <w:rsid w:val="001A4258"/>
    <w:rsid w:val="001A4A82"/>
    <w:rsid w:val="001A4B00"/>
    <w:rsid w:val="001A4C91"/>
    <w:rsid w:val="001A4F57"/>
    <w:rsid w:val="001A4FB1"/>
    <w:rsid w:val="001A538C"/>
    <w:rsid w:val="001A57F2"/>
    <w:rsid w:val="001A6EC8"/>
    <w:rsid w:val="001A6F95"/>
    <w:rsid w:val="001A7350"/>
    <w:rsid w:val="001A78FF"/>
    <w:rsid w:val="001A7DEE"/>
    <w:rsid w:val="001A7E17"/>
    <w:rsid w:val="001B0A18"/>
    <w:rsid w:val="001B0A3B"/>
    <w:rsid w:val="001B0D61"/>
    <w:rsid w:val="001B16D0"/>
    <w:rsid w:val="001B1DDC"/>
    <w:rsid w:val="001B211C"/>
    <w:rsid w:val="001B2E5D"/>
    <w:rsid w:val="001B3088"/>
    <w:rsid w:val="001B3247"/>
    <w:rsid w:val="001B3666"/>
    <w:rsid w:val="001B3D24"/>
    <w:rsid w:val="001B46F8"/>
    <w:rsid w:val="001B4B78"/>
    <w:rsid w:val="001B5393"/>
    <w:rsid w:val="001B53F1"/>
    <w:rsid w:val="001B6430"/>
    <w:rsid w:val="001B6C9C"/>
    <w:rsid w:val="001B75F6"/>
    <w:rsid w:val="001C045E"/>
    <w:rsid w:val="001C069A"/>
    <w:rsid w:val="001C11E1"/>
    <w:rsid w:val="001C157E"/>
    <w:rsid w:val="001C170D"/>
    <w:rsid w:val="001C1C33"/>
    <w:rsid w:val="001C239F"/>
    <w:rsid w:val="001C243A"/>
    <w:rsid w:val="001C2851"/>
    <w:rsid w:val="001C2989"/>
    <w:rsid w:val="001C2F4B"/>
    <w:rsid w:val="001C3033"/>
    <w:rsid w:val="001C35CC"/>
    <w:rsid w:val="001C470B"/>
    <w:rsid w:val="001C5FA5"/>
    <w:rsid w:val="001C6073"/>
    <w:rsid w:val="001C7980"/>
    <w:rsid w:val="001C7C67"/>
    <w:rsid w:val="001D09DF"/>
    <w:rsid w:val="001D0FDB"/>
    <w:rsid w:val="001D1236"/>
    <w:rsid w:val="001D16AF"/>
    <w:rsid w:val="001D2865"/>
    <w:rsid w:val="001D2F22"/>
    <w:rsid w:val="001D2FD4"/>
    <w:rsid w:val="001D40EB"/>
    <w:rsid w:val="001D4A1A"/>
    <w:rsid w:val="001D4BAE"/>
    <w:rsid w:val="001D4C67"/>
    <w:rsid w:val="001D4F39"/>
    <w:rsid w:val="001D5B6D"/>
    <w:rsid w:val="001D5E2B"/>
    <w:rsid w:val="001D5FCA"/>
    <w:rsid w:val="001D677E"/>
    <w:rsid w:val="001D69C6"/>
    <w:rsid w:val="001D6A78"/>
    <w:rsid w:val="001E11A5"/>
    <w:rsid w:val="001E1977"/>
    <w:rsid w:val="001E19A7"/>
    <w:rsid w:val="001E26B3"/>
    <w:rsid w:val="001E2D0C"/>
    <w:rsid w:val="001E2F71"/>
    <w:rsid w:val="001E3308"/>
    <w:rsid w:val="001E3F35"/>
    <w:rsid w:val="001E4131"/>
    <w:rsid w:val="001E4208"/>
    <w:rsid w:val="001E45DC"/>
    <w:rsid w:val="001E4E11"/>
    <w:rsid w:val="001E55CB"/>
    <w:rsid w:val="001E5727"/>
    <w:rsid w:val="001E5B3D"/>
    <w:rsid w:val="001E5E99"/>
    <w:rsid w:val="001E6612"/>
    <w:rsid w:val="001E6720"/>
    <w:rsid w:val="001E7202"/>
    <w:rsid w:val="001F03D4"/>
    <w:rsid w:val="001F0D1F"/>
    <w:rsid w:val="001F0F5F"/>
    <w:rsid w:val="001F14CB"/>
    <w:rsid w:val="001F2A4F"/>
    <w:rsid w:val="001F2E7B"/>
    <w:rsid w:val="001F3560"/>
    <w:rsid w:val="001F3C1E"/>
    <w:rsid w:val="001F48E2"/>
    <w:rsid w:val="001F51C8"/>
    <w:rsid w:val="001F5406"/>
    <w:rsid w:val="001F55D8"/>
    <w:rsid w:val="001F6306"/>
    <w:rsid w:val="001F67C8"/>
    <w:rsid w:val="001F69F6"/>
    <w:rsid w:val="001F74FC"/>
    <w:rsid w:val="001F792A"/>
    <w:rsid w:val="00200515"/>
    <w:rsid w:val="00200C9B"/>
    <w:rsid w:val="0020112F"/>
    <w:rsid w:val="00201B53"/>
    <w:rsid w:val="0020234D"/>
    <w:rsid w:val="00202579"/>
    <w:rsid w:val="00202AE6"/>
    <w:rsid w:val="00203267"/>
    <w:rsid w:val="00204212"/>
    <w:rsid w:val="00204D48"/>
    <w:rsid w:val="00204D55"/>
    <w:rsid w:val="0020528B"/>
    <w:rsid w:val="00205406"/>
    <w:rsid w:val="00205731"/>
    <w:rsid w:val="00206028"/>
    <w:rsid w:val="00206C3F"/>
    <w:rsid w:val="00207BF2"/>
    <w:rsid w:val="00210C3C"/>
    <w:rsid w:val="002118C5"/>
    <w:rsid w:val="002118CC"/>
    <w:rsid w:val="002118E6"/>
    <w:rsid w:val="00211FD4"/>
    <w:rsid w:val="002124E2"/>
    <w:rsid w:val="00212C14"/>
    <w:rsid w:val="0021303F"/>
    <w:rsid w:val="002133BF"/>
    <w:rsid w:val="002136A9"/>
    <w:rsid w:val="00213C59"/>
    <w:rsid w:val="00214888"/>
    <w:rsid w:val="00214D20"/>
    <w:rsid w:val="00215074"/>
    <w:rsid w:val="00215182"/>
    <w:rsid w:val="0021672A"/>
    <w:rsid w:val="00216767"/>
    <w:rsid w:val="0021705D"/>
    <w:rsid w:val="00217F60"/>
    <w:rsid w:val="002200F3"/>
    <w:rsid w:val="00220872"/>
    <w:rsid w:val="00221066"/>
    <w:rsid w:val="002210FD"/>
    <w:rsid w:val="00221308"/>
    <w:rsid w:val="002217D4"/>
    <w:rsid w:val="002229BB"/>
    <w:rsid w:val="0022326A"/>
    <w:rsid w:val="00223859"/>
    <w:rsid w:val="00223BCF"/>
    <w:rsid w:val="00223BE0"/>
    <w:rsid w:val="002240C9"/>
    <w:rsid w:val="00224A8D"/>
    <w:rsid w:val="002253AE"/>
    <w:rsid w:val="00225610"/>
    <w:rsid w:val="00225915"/>
    <w:rsid w:val="00225D57"/>
    <w:rsid w:val="00225D72"/>
    <w:rsid w:val="00227081"/>
    <w:rsid w:val="002277DC"/>
    <w:rsid w:val="0022799F"/>
    <w:rsid w:val="00227EA9"/>
    <w:rsid w:val="00230977"/>
    <w:rsid w:val="00230E56"/>
    <w:rsid w:val="002328E6"/>
    <w:rsid w:val="00232C52"/>
    <w:rsid w:val="00232C7A"/>
    <w:rsid w:val="002332F3"/>
    <w:rsid w:val="0023345A"/>
    <w:rsid w:val="002337A4"/>
    <w:rsid w:val="00233DD8"/>
    <w:rsid w:val="0023401F"/>
    <w:rsid w:val="00234140"/>
    <w:rsid w:val="00234232"/>
    <w:rsid w:val="00234B85"/>
    <w:rsid w:val="00234CD4"/>
    <w:rsid w:val="00234DA4"/>
    <w:rsid w:val="00234DD8"/>
    <w:rsid w:val="00235889"/>
    <w:rsid w:val="00235C58"/>
    <w:rsid w:val="002362FF"/>
    <w:rsid w:val="002368BD"/>
    <w:rsid w:val="00236E91"/>
    <w:rsid w:val="002370F4"/>
    <w:rsid w:val="00237EA2"/>
    <w:rsid w:val="0024025B"/>
    <w:rsid w:val="00240287"/>
    <w:rsid w:val="0024036D"/>
    <w:rsid w:val="002403C3"/>
    <w:rsid w:val="00240B44"/>
    <w:rsid w:val="00240DE2"/>
    <w:rsid w:val="0024115A"/>
    <w:rsid w:val="002414C1"/>
    <w:rsid w:val="00241A1F"/>
    <w:rsid w:val="00241AF3"/>
    <w:rsid w:val="00241CDD"/>
    <w:rsid w:val="002420CC"/>
    <w:rsid w:val="00242106"/>
    <w:rsid w:val="002434AB"/>
    <w:rsid w:val="00243700"/>
    <w:rsid w:val="002437CE"/>
    <w:rsid w:val="002443E6"/>
    <w:rsid w:val="00244E42"/>
    <w:rsid w:val="00245D4C"/>
    <w:rsid w:val="0024612B"/>
    <w:rsid w:val="002462EB"/>
    <w:rsid w:val="002462F4"/>
    <w:rsid w:val="00246C5A"/>
    <w:rsid w:val="002474CD"/>
    <w:rsid w:val="00247543"/>
    <w:rsid w:val="00247625"/>
    <w:rsid w:val="00247F10"/>
    <w:rsid w:val="0025066D"/>
    <w:rsid w:val="00250876"/>
    <w:rsid w:val="002508B5"/>
    <w:rsid w:val="002509B6"/>
    <w:rsid w:val="00251556"/>
    <w:rsid w:val="00251AC9"/>
    <w:rsid w:val="00251C1A"/>
    <w:rsid w:val="0025223D"/>
    <w:rsid w:val="00252550"/>
    <w:rsid w:val="00254498"/>
    <w:rsid w:val="002548B9"/>
    <w:rsid w:val="00254A95"/>
    <w:rsid w:val="00254BE6"/>
    <w:rsid w:val="002553D8"/>
    <w:rsid w:val="00257ECB"/>
    <w:rsid w:val="002612A7"/>
    <w:rsid w:val="002614AB"/>
    <w:rsid w:val="0026208D"/>
    <w:rsid w:val="002632CD"/>
    <w:rsid w:val="00263CD0"/>
    <w:rsid w:val="002646FE"/>
    <w:rsid w:val="00264B2C"/>
    <w:rsid w:val="0026597B"/>
    <w:rsid w:val="00265D22"/>
    <w:rsid w:val="00266088"/>
    <w:rsid w:val="00266EFA"/>
    <w:rsid w:val="00267045"/>
    <w:rsid w:val="00267D1C"/>
    <w:rsid w:val="00271578"/>
    <w:rsid w:val="00273812"/>
    <w:rsid w:val="00273819"/>
    <w:rsid w:val="00274020"/>
    <w:rsid w:val="00274458"/>
    <w:rsid w:val="00274D03"/>
    <w:rsid w:val="00274F1D"/>
    <w:rsid w:val="0027596D"/>
    <w:rsid w:val="00275EC1"/>
    <w:rsid w:val="00276195"/>
    <w:rsid w:val="00277305"/>
    <w:rsid w:val="00277999"/>
    <w:rsid w:val="00280391"/>
    <w:rsid w:val="002803A3"/>
    <w:rsid w:val="002804E0"/>
    <w:rsid w:val="002810E2"/>
    <w:rsid w:val="002815CB"/>
    <w:rsid w:val="00281DEA"/>
    <w:rsid w:val="00283A8C"/>
    <w:rsid w:val="00284957"/>
    <w:rsid w:val="00284ACF"/>
    <w:rsid w:val="00284BE2"/>
    <w:rsid w:val="00284C6D"/>
    <w:rsid w:val="0028502B"/>
    <w:rsid w:val="002851EE"/>
    <w:rsid w:val="0028568D"/>
    <w:rsid w:val="00285943"/>
    <w:rsid w:val="00285C67"/>
    <w:rsid w:val="00285DCB"/>
    <w:rsid w:val="00285DE3"/>
    <w:rsid w:val="00286239"/>
    <w:rsid w:val="00286FF3"/>
    <w:rsid w:val="002872D3"/>
    <w:rsid w:val="002878E0"/>
    <w:rsid w:val="00287EB1"/>
    <w:rsid w:val="00290164"/>
    <w:rsid w:val="0029113A"/>
    <w:rsid w:val="002916AD"/>
    <w:rsid w:val="0029194A"/>
    <w:rsid w:val="00292341"/>
    <w:rsid w:val="00292822"/>
    <w:rsid w:val="002929C2"/>
    <w:rsid w:val="00292AB6"/>
    <w:rsid w:val="00292DC6"/>
    <w:rsid w:val="002932A5"/>
    <w:rsid w:val="002934BD"/>
    <w:rsid w:val="00293740"/>
    <w:rsid w:val="002938D5"/>
    <w:rsid w:val="00293A0D"/>
    <w:rsid w:val="00293D9B"/>
    <w:rsid w:val="00295132"/>
    <w:rsid w:val="00295654"/>
    <w:rsid w:val="002958FE"/>
    <w:rsid w:val="002959E4"/>
    <w:rsid w:val="00295B2F"/>
    <w:rsid w:val="00296B87"/>
    <w:rsid w:val="002973CF"/>
    <w:rsid w:val="002A0154"/>
    <w:rsid w:val="002A237B"/>
    <w:rsid w:val="002A267A"/>
    <w:rsid w:val="002A2793"/>
    <w:rsid w:val="002A2E4A"/>
    <w:rsid w:val="002A2EAB"/>
    <w:rsid w:val="002A2F0E"/>
    <w:rsid w:val="002A31B4"/>
    <w:rsid w:val="002A336A"/>
    <w:rsid w:val="002A33BB"/>
    <w:rsid w:val="002A3FD3"/>
    <w:rsid w:val="002A4117"/>
    <w:rsid w:val="002A4D04"/>
    <w:rsid w:val="002A4EEF"/>
    <w:rsid w:val="002A5398"/>
    <w:rsid w:val="002A566B"/>
    <w:rsid w:val="002A588D"/>
    <w:rsid w:val="002A60B4"/>
    <w:rsid w:val="002A60E4"/>
    <w:rsid w:val="002A6D4F"/>
    <w:rsid w:val="002A73E1"/>
    <w:rsid w:val="002B02E1"/>
    <w:rsid w:val="002B058C"/>
    <w:rsid w:val="002B0C21"/>
    <w:rsid w:val="002B1701"/>
    <w:rsid w:val="002B1EBA"/>
    <w:rsid w:val="002B1EF8"/>
    <w:rsid w:val="002B215D"/>
    <w:rsid w:val="002B5655"/>
    <w:rsid w:val="002B57F0"/>
    <w:rsid w:val="002B5910"/>
    <w:rsid w:val="002B6089"/>
    <w:rsid w:val="002B60DB"/>
    <w:rsid w:val="002B60E0"/>
    <w:rsid w:val="002B68FC"/>
    <w:rsid w:val="002B6A05"/>
    <w:rsid w:val="002B7503"/>
    <w:rsid w:val="002B7968"/>
    <w:rsid w:val="002C0728"/>
    <w:rsid w:val="002C1CBF"/>
    <w:rsid w:val="002C1EF6"/>
    <w:rsid w:val="002C2146"/>
    <w:rsid w:val="002C3621"/>
    <w:rsid w:val="002C4787"/>
    <w:rsid w:val="002C4B89"/>
    <w:rsid w:val="002C52A1"/>
    <w:rsid w:val="002C5BDF"/>
    <w:rsid w:val="002C5E37"/>
    <w:rsid w:val="002C668B"/>
    <w:rsid w:val="002C7401"/>
    <w:rsid w:val="002C7568"/>
    <w:rsid w:val="002C7D68"/>
    <w:rsid w:val="002D0771"/>
    <w:rsid w:val="002D088D"/>
    <w:rsid w:val="002D0BB4"/>
    <w:rsid w:val="002D117A"/>
    <w:rsid w:val="002D23E5"/>
    <w:rsid w:val="002D2559"/>
    <w:rsid w:val="002D2F1A"/>
    <w:rsid w:val="002D3BAA"/>
    <w:rsid w:val="002D3E41"/>
    <w:rsid w:val="002D4388"/>
    <w:rsid w:val="002D49A8"/>
    <w:rsid w:val="002D4E66"/>
    <w:rsid w:val="002D5036"/>
    <w:rsid w:val="002D55B3"/>
    <w:rsid w:val="002D59AF"/>
    <w:rsid w:val="002D5F9F"/>
    <w:rsid w:val="002D5FD7"/>
    <w:rsid w:val="002D6F82"/>
    <w:rsid w:val="002D7231"/>
    <w:rsid w:val="002D76FF"/>
    <w:rsid w:val="002E047C"/>
    <w:rsid w:val="002E08F6"/>
    <w:rsid w:val="002E09B4"/>
    <w:rsid w:val="002E0B7F"/>
    <w:rsid w:val="002E1387"/>
    <w:rsid w:val="002E1A15"/>
    <w:rsid w:val="002E2558"/>
    <w:rsid w:val="002E2EBA"/>
    <w:rsid w:val="002E393C"/>
    <w:rsid w:val="002E3E72"/>
    <w:rsid w:val="002E4C13"/>
    <w:rsid w:val="002E55D9"/>
    <w:rsid w:val="002F001E"/>
    <w:rsid w:val="002F02D2"/>
    <w:rsid w:val="002F061F"/>
    <w:rsid w:val="002F11AB"/>
    <w:rsid w:val="002F19B0"/>
    <w:rsid w:val="002F1ED9"/>
    <w:rsid w:val="002F1F27"/>
    <w:rsid w:val="002F2289"/>
    <w:rsid w:val="002F26CA"/>
    <w:rsid w:val="002F323A"/>
    <w:rsid w:val="002F38B9"/>
    <w:rsid w:val="002F3980"/>
    <w:rsid w:val="002F427C"/>
    <w:rsid w:val="002F45B0"/>
    <w:rsid w:val="002F466D"/>
    <w:rsid w:val="002F5170"/>
    <w:rsid w:val="002F5317"/>
    <w:rsid w:val="002F677C"/>
    <w:rsid w:val="002F73FA"/>
    <w:rsid w:val="0030007B"/>
    <w:rsid w:val="00300ACD"/>
    <w:rsid w:val="00301619"/>
    <w:rsid w:val="00301626"/>
    <w:rsid w:val="00301E09"/>
    <w:rsid w:val="003027CE"/>
    <w:rsid w:val="00302D19"/>
    <w:rsid w:val="00303A6C"/>
    <w:rsid w:val="00304B72"/>
    <w:rsid w:val="00305255"/>
    <w:rsid w:val="003061D6"/>
    <w:rsid w:val="003062DC"/>
    <w:rsid w:val="003065AD"/>
    <w:rsid w:val="00307DF6"/>
    <w:rsid w:val="00310A1B"/>
    <w:rsid w:val="00310AEA"/>
    <w:rsid w:val="003113E0"/>
    <w:rsid w:val="0031172A"/>
    <w:rsid w:val="00311873"/>
    <w:rsid w:val="00311B59"/>
    <w:rsid w:val="00311B96"/>
    <w:rsid w:val="003120E7"/>
    <w:rsid w:val="003126AF"/>
    <w:rsid w:val="0031278B"/>
    <w:rsid w:val="00312F14"/>
    <w:rsid w:val="00313452"/>
    <w:rsid w:val="00313A28"/>
    <w:rsid w:val="00313D70"/>
    <w:rsid w:val="003147F7"/>
    <w:rsid w:val="0031664E"/>
    <w:rsid w:val="00316CCE"/>
    <w:rsid w:val="00316E63"/>
    <w:rsid w:val="00317357"/>
    <w:rsid w:val="00321068"/>
    <w:rsid w:val="00321D45"/>
    <w:rsid w:val="0032203D"/>
    <w:rsid w:val="003224AC"/>
    <w:rsid w:val="003229F9"/>
    <w:rsid w:val="0032384E"/>
    <w:rsid w:val="003245A7"/>
    <w:rsid w:val="003249A3"/>
    <w:rsid w:val="00324AC5"/>
    <w:rsid w:val="00324B1A"/>
    <w:rsid w:val="003255B5"/>
    <w:rsid w:val="003255C7"/>
    <w:rsid w:val="003257C1"/>
    <w:rsid w:val="00327201"/>
    <w:rsid w:val="00327E9F"/>
    <w:rsid w:val="00330146"/>
    <w:rsid w:val="00330F6A"/>
    <w:rsid w:val="003316BB"/>
    <w:rsid w:val="00332918"/>
    <w:rsid w:val="00332CFA"/>
    <w:rsid w:val="00332D19"/>
    <w:rsid w:val="00332F5D"/>
    <w:rsid w:val="00333355"/>
    <w:rsid w:val="003341A5"/>
    <w:rsid w:val="00334C75"/>
    <w:rsid w:val="003355E7"/>
    <w:rsid w:val="003358A2"/>
    <w:rsid w:val="00336438"/>
    <w:rsid w:val="00336760"/>
    <w:rsid w:val="00336A00"/>
    <w:rsid w:val="00337304"/>
    <w:rsid w:val="00337378"/>
    <w:rsid w:val="00337BD4"/>
    <w:rsid w:val="00340192"/>
    <w:rsid w:val="00340496"/>
    <w:rsid w:val="00340510"/>
    <w:rsid w:val="00340814"/>
    <w:rsid w:val="00340974"/>
    <w:rsid w:val="00340F82"/>
    <w:rsid w:val="00340FDB"/>
    <w:rsid w:val="003416AC"/>
    <w:rsid w:val="003417C7"/>
    <w:rsid w:val="003419C5"/>
    <w:rsid w:val="00342336"/>
    <w:rsid w:val="00342E51"/>
    <w:rsid w:val="0034416D"/>
    <w:rsid w:val="00344ED1"/>
    <w:rsid w:val="003450DE"/>
    <w:rsid w:val="00345602"/>
    <w:rsid w:val="003469C6"/>
    <w:rsid w:val="00346A96"/>
    <w:rsid w:val="00346A9E"/>
    <w:rsid w:val="00346E4F"/>
    <w:rsid w:val="003471F8"/>
    <w:rsid w:val="00347C4E"/>
    <w:rsid w:val="00347CC2"/>
    <w:rsid w:val="0035004B"/>
    <w:rsid w:val="003505B5"/>
    <w:rsid w:val="00350AFF"/>
    <w:rsid w:val="00350C36"/>
    <w:rsid w:val="00350E9D"/>
    <w:rsid w:val="00351297"/>
    <w:rsid w:val="00351848"/>
    <w:rsid w:val="00351BE7"/>
    <w:rsid w:val="0035284A"/>
    <w:rsid w:val="003532C2"/>
    <w:rsid w:val="00353E0D"/>
    <w:rsid w:val="00353E9D"/>
    <w:rsid w:val="00353EC6"/>
    <w:rsid w:val="00355168"/>
    <w:rsid w:val="00355FA4"/>
    <w:rsid w:val="00357104"/>
    <w:rsid w:val="00357558"/>
    <w:rsid w:val="003576E1"/>
    <w:rsid w:val="00360319"/>
    <w:rsid w:val="00360325"/>
    <w:rsid w:val="003605CE"/>
    <w:rsid w:val="003608AC"/>
    <w:rsid w:val="0036181D"/>
    <w:rsid w:val="003624D3"/>
    <w:rsid w:val="00362D87"/>
    <w:rsid w:val="0036326F"/>
    <w:rsid w:val="0036333B"/>
    <w:rsid w:val="003641BE"/>
    <w:rsid w:val="003648C0"/>
    <w:rsid w:val="00365927"/>
    <w:rsid w:val="00365BAF"/>
    <w:rsid w:val="00366038"/>
    <w:rsid w:val="003666B3"/>
    <w:rsid w:val="00366AE8"/>
    <w:rsid w:val="00366DC5"/>
    <w:rsid w:val="00367681"/>
    <w:rsid w:val="00367C0A"/>
    <w:rsid w:val="00370017"/>
    <w:rsid w:val="00370051"/>
    <w:rsid w:val="003700BD"/>
    <w:rsid w:val="00371845"/>
    <w:rsid w:val="00373385"/>
    <w:rsid w:val="0037342E"/>
    <w:rsid w:val="00374025"/>
    <w:rsid w:val="00374A0D"/>
    <w:rsid w:val="00374D96"/>
    <w:rsid w:val="00376479"/>
    <w:rsid w:val="00377CE9"/>
    <w:rsid w:val="003808DD"/>
    <w:rsid w:val="00380AE4"/>
    <w:rsid w:val="00380CBB"/>
    <w:rsid w:val="00380D64"/>
    <w:rsid w:val="00381532"/>
    <w:rsid w:val="00381F8B"/>
    <w:rsid w:val="0038280B"/>
    <w:rsid w:val="003828E4"/>
    <w:rsid w:val="003830C8"/>
    <w:rsid w:val="003837CA"/>
    <w:rsid w:val="003845AE"/>
    <w:rsid w:val="003849B0"/>
    <w:rsid w:val="00386761"/>
    <w:rsid w:val="00386FFD"/>
    <w:rsid w:val="003870AE"/>
    <w:rsid w:val="00387571"/>
    <w:rsid w:val="00387A12"/>
    <w:rsid w:val="00387C29"/>
    <w:rsid w:val="003911B6"/>
    <w:rsid w:val="00391F9D"/>
    <w:rsid w:val="003922BA"/>
    <w:rsid w:val="003924BA"/>
    <w:rsid w:val="00392BE1"/>
    <w:rsid w:val="00393C60"/>
    <w:rsid w:val="00393CDE"/>
    <w:rsid w:val="00393EDC"/>
    <w:rsid w:val="00394C60"/>
    <w:rsid w:val="0039512E"/>
    <w:rsid w:val="003951C4"/>
    <w:rsid w:val="00395DD2"/>
    <w:rsid w:val="00396233"/>
    <w:rsid w:val="003962E9"/>
    <w:rsid w:val="0039761E"/>
    <w:rsid w:val="003978E0"/>
    <w:rsid w:val="003A0775"/>
    <w:rsid w:val="003A0CBE"/>
    <w:rsid w:val="003A0E22"/>
    <w:rsid w:val="003A1462"/>
    <w:rsid w:val="003A158D"/>
    <w:rsid w:val="003A1C04"/>
    <w:rsid w:val="003A2091"/>
    <w:rsid w:val="003A2800"/>
    <w:rsid w:val="003A285C"/>
    <w:rsid w:val="003A2CE9"/>
    <w:rsid w:val="003A4130"/>
    <w:rsid w:val="003A522E"/>
    <w:rsid w:val="003A57C9"/>
    <w:rsid w:val="003A59C4"/>
    <w:rsid w:val="003A5B76"/>
    <w:rsid w:val="003A5F7B"/>
    <w:rsid w:val="003A666D"/>
    <w:rsid w:val="003A72A8"/>
    <w:rsid w:val="003A7CEF"/>
    <w:rsid w:val="003B14B3"/>
    <w:rsid w:val="003B1C29"/>
    <w:rsid w:val="003B1C60"/>
    <w:rsid w:val="003B2073"/>
    <w:rsid w:val="003B3348"/>
    <w:rsid w:val="003B3829"/>
    <w:rsid w:val="003B3899"/>
    <w:rsid w:val="003B3DB4"/>
    <w:rsid w:val="003B3EEA"/>
    <w:rsid w:val="003B3F63"/>
    <w:rsid w:val="003B4448"/>
    <w:rsid w:val="003B4EAC"/>
    <w:rsid w:val="003B7595"/>
    <w:rsid w:val="003B7A35"/>
    <w:rsid w:val="003B7CF4"/>
    <w:rsid w:val="003B7F3E"/>
    <w:rsid w:val="003C0186"/>
    <w:rsid w:val="003C01B9"/>
    <w:rsid w:val="003C0FCD"/>
    <w:rsid w:val="003C195B"/>
    <w:rsid w:val="003C1C2C"/>
    <w:rsid w:val="003C1F41"/>
    <w:rsid w:val="003C2648"/>
    <w:rsid w:val="003C3532"/>
    <w:rsid w:val="003C491E"/>
    <w:rsid w:val="003C4D6D"/>
    <w:rsid w:val="003C4DEE"/>
    <w:rsid w:val="003C58C3"/>
    <w:rsid w:val="003C5B8E"/>
    <w:rsid w:val="003C66B0"/>
    <w:rsid w:val="003C692E"/>
    <w:rsid w:val="003C7E11"/>
    <w:rsid w:val="003D0FBF"/>
    <w:rsid w:val="003D11CC"/>
    <w:rsid w:val="003D134C"/>
    <w:rsid w:val="003D1390"/>
    <w:rsid w:val="003D19C6"/>
    <w:rsid w:val="003D21DE"/>
    <w:rsid w:val="003D24DB"/>
    <w:rsid w:val="003D30D1"/>
    <w:rsid w:val="003D3742"/>
    <w:rsid w:val="003D3AA6"/>
    <w:rsid w:val="003D4F55"/>
    <w:rsid w:val="003D50E2"/>
    <w:rsid w:val="003D5517"/>
    <w:rsid w:val="003D5525"/>
    <w:rsid w:val="003D574D"/>
    <w:rsid w:val="003D57C2"/>
    <w:rsid w:val="003D5CDF"/>
    <w:rsid w:val="003D69CE"/>
    <w:rsid w:val="003D7BEC"/>
    <w:rsid w:val="003E0997"/>
    <w:rsid w:val="003E1877"/>
    <w:rsid w:val="003E2744"/>
    <w:rsid w:val="003E2A52"/>
    <w:rsid w:val="003E3825"/>
    <w:rsid w:val="003E3B9B"/>
    <w:rsid w:val="003E3C44"/>
    <w:rsid w:val="003E4CE5"/>
    <w:rsid w:val="003E535F"/>
    <w:rsid w:val="003E5785"/>
    <w:rsid w:val="003E60CE"/>
    <w:rsid w:val="003E61EC"/>
    <w:rsid w:val="003E6453"/>
    <w:rsid w:val="003E696E"/>
    <w:rsid w:val="003E7238"/>
    <w:rsid w:val="003E74F3"/>
    <w:rsid w:val="003E7B24"/>
    <w:rsid w:val="003E7BFF"/>
    <w:rsid w:val="003E7DBC"/>
    <w:rsid w:val="003F065C"/>
    <w:rsid w:val="003F07CF"/>
    <w:rsid w:val="003F0832"/>
    <w:rsid w:val="003F090E"/>
    <w:rsid w:val="003F1B0C"/>
    <w:rsid w:val="003F1C05"/>
    <w:rsid w:val="003F1EBE"/>
    <w:rsid w:val="003F24BD"/>
    <w:rsid w:val="003F303F"/>
    <w:rsid w:val="003F32D9"/>
    <w:rsid w:val="003F338E"/>
    <w:rsid w:val="003F3700"/>
    <w:rsid w:val="003F37D0"/>
    <w:rsid w:val="003F3CDD"/>
    <w:rsid w:val="003F425B"/>
    <w:rsid w:val="003F4385"/>
    <w:rsid w:val="003F47EE"/>
    <w:rsid w:val="003F4866"/>
    <w:rsid w:val="003F552A"/>
    <w:rsid w:val="003F5907"/>
    <w:rsid w:val="003F5D7D"/>
    <w:rsid w:val="003F6C58"/>
    <w:rsid w:val="003F764F"/>
    <w:rsid w:val="003F7A52"/>
    <w:rsid w:val="00400384"/>
    <w:rsid w:val="00401087"/>
    <w:rsid w:val="00401510"/>
    <w:rsid w:val="004018CA"/>
    <w:rsid w:val="00401FD0"/>
    <w:rsid w:val="0040218C"/>
    <w:rsid w:val="00402352"/>
    <w:rsid w:val="00404378"/>
    <w:rsid w:val="00404C56"/>
    <w:rsid w:val="00405266"/>
    <w:rsid w:val="0040599F"/>
    <w:rsid w:val="00406139"/>
    <w:rsid w:val="00407339"/>
    <w:rsid w:val="00407FD3"/>
    <w:rsid w:val="004100C6"/>
    <w:rsid w:val="00410178"/>
    <w:rsid w:val="004106A3"/>
    <w:rsid w:val="00410C13"/>
    <w:rsid w:val="00411002"/>
    <w:rsid w:val="004111BA"/>
    <w:rsid w:val="004123DB"/>
    <w:rsid w:val="0041287A"/>
    <w:rsid w:val="004136AF"/>
    <w:rsid w:val="004136E6"/>
    <w:rsid w:val="00414171"/>
    <w:rsid w:val="00414CDA"/>
    <w:rsid w:val="00414E41"/>
    <w:rsid w:val="0041546F"/>
    <w:rsid w:val="00415615"/>
    <w:rsid w:val="00415691"/>
    <w:rsid w:val="004161DA"/>
    <w:rsid w:val="0041733F"/>
    <w:rsid w:val="0041771F"/>
    <w:rsid w:val="00417B21"/>
    <w:rsid w:val="00420431"/>
    <w:rsid w:val="00420524"/>
    <w:rsid w:val="00420CE9"/>
    <w:rsid w:val="0042124E"/>
    <w:rsid w:val="00421544"/>
    <w:rsid w:val="004216D1"/>
    <w:rsid w:val="00421A1A"/>
    <w:rsid w:val="00423A1D"/>
    <w:rsid w:val="00423C96"/>
    <w:rsid w:val="00424A2B"/>
    <w:rsid w:val="00425AF4"/>
    <w:rsid w:val="00425D14"/>
    <w:rsid w:val="00426B6A"/>
    <w:rsid w:val="00427228"/>
    <w:rsid w:val="00430DD2"/>
    <w:rsid w:val="004319B6"/>
    <w:rsid w:val="00432D69"/>
    <w:rsid w:val="0043351A"/>
    <w:rsid w:val="00433879"/>
    <w:rsid w:val="00433BF5"/>
    <w:rsid w:val="00433E86"/>
    <w:rsid w:val="004349E8"/>
    <w:rsid w:val="00434C75"/>
    <w:rsid w:val="0043572F"/>
    <w:rsid w:val="0043586B"/>
    <w:rsid w:val="00435C1A"/>
    <w:rsid w:val="0043638A"/>
    <w:rsid w:val="004364AB"/>
    <w:rsid w:val="004367F0"/>
    <w:rsid w:val="00437428"/>
    <w:rsid w:val="00437891"/>
    <w:rsid w:val="00440620"/>
    <w:rsid w:val="0044085B"/>
    <w:rsid w:val="00440867"/>
    <w:rsid w:val="00441203"/>
    <w:rsid w:val="004432EC"/>
    <w:rsid w:val="00443669"/>
    <w:rsid w:val="00443B79"/>
    <w:rsid w:val="00444E29"/>
    <w:rsid w:val="00445065"/>
    <w:rsid w:val="00445513"/>
    <w:rsid w:val="00445755"/>
    <w:rsid w:val="00445767"/>
    <w:rsid w:val="00445D33"/>
    <w:rsid w:val="0044793B"/>
    <w:rsid w:val="00447FB8"/>
    <w:rsid w:val="00450560"/>
    <w:rsid w:val="00450978"/>
    <w:rsid w:val="004509E5"/>
    <w:rsid w:val="00450A09"/>
    <w:rsid w:val="00450E7C"/>
    <w:rsid w:val="004515B1"/>
    <w:rsid w:val="00451618"/>
    <w:rsid w:val="00451A5D"/>
    <w:rsid w:val="004520C5"/>
    <w:rsid w:val="004525E6"/>
    <w:rsid w:val="004526A1"/>
    <w:rsid w:val="004527E9"/>
    <w:rsid w:val="00452F18"/>
    <w:rsid w:val="004545A6"/>
    <w:rsid w:val="004551A4"/>
    <w:rsid w:val="00455482"/>
    <w:rsid w:val="00455D36"/>
    <w:rsid w:val="0045666F"/>
    <w:rsid w:val="0045683E"/>
    <w:rsid w:val="00456935"/>
    <w:rsid w:val="00456955"/>
    <w:rsid w:val="00456C97"/>
    <w:rsid w:val="00456CE4"/>
    <w:rsid w:val="00456F6A"/>
    <w:rsid w:val="004573AB"/>
    <w:rsid w:val="00457CAB"/>
    <w:rsid w:val="00457D4D"/>
    <w:rsid w:val="00460A28"/>
    <w:rsid w:val="004614C5"/>
    <w:rsid w:val="0046197D"/>
    <w:rsid w:val="004626C7"/>
    <w:rsid w:val="0046283C"/>
    <w:rsid w:val="00463AA9"/>
    <w:rsid w:val="00463CD9"/>
    <w:rsid w:val="00464CD4"/>
    <w:rsid w:val="00465BF5"/>
    <w:rsid w:val="004662BB"/>
    <w:rsid w:val="004662C9"/>
    <w:rsid w:val="0046678E"/>
    <w:rsid w:val="004668D1"/>
    <w:rsid w:val="00467251"/>
    <w:rsid w:val="004678E0"/>
    <w:rsid w:val="00467E16"/>
    <w:rsid w:val="00470214"/>
    <w:rsid w:val="004704A3"/>
    <w:rsid w:val="00470816"/>
    <w:rsid w:val="00470C48"/>
    <w:rsid w:val="00470E3D"/>
    <w:rsid w:val="00471859"/>
    <w:rsid w:val="00471893"/>
    <w:rsid w:val="00471B1F"/>
    <w:rsid w:val="00471B4C"/>
    <w:rsid w:val="00471BD2"/>
    <w:rsid w:val="00471EAC"/>
    <w:rsid w:val="0047303C"/>
    <w:rsid w:val="00473C21"/>
    <w:rsid w:val="00473CC2"/>
    <w:rsid w:val="00474A3C"/>
    <w:rsid w:val="00476A01"/>
    <w:rsid w:val="00476CE8"/>
    <w:rsid w:val="00476F1C"/>
    <w:rsid w:val="00477434"/>
    <w:rsid w:val="004805C4"/>
    <w:rsid w:val="0048085B"/>
    <w:rsid w:val="00481F73"/>
    <w:rsid w:val="0048239F"/>
    <w:rsid w:val="004827A4"/>
    <w:rsid w:val="004827EC"/>
    <w:rsid w:val="0048370B"/>
    <w:rsid w:val="004837C9"/>
    <w:rsid w:val="00483F1E"/>
    <w:rsid w:val="0048418B"/>
    <w:rsid w:val="00484C1C"/>
    <w:rsid w:val="00485377"/>
    <w:rsid w:val="004855E3"/>
    <w:rsid w:val="00485C8F"/>
    <w:rsid w:val="004860A5"/>
    <w:rsid w:val="004868B5"/>
    <w:rsid w:val="0048715E"/>
    <w:rsid w:val="00487435"/>
    <w:rsid w:val="004874A7"/>
    <w:rsid w:val="004878DB"/>
    <w:rsid w:val="00491949"/>
    <w:rsid w:val="00491DB0"/>
    <w:rsid w:val="00492064"/>
    <w:rsid w:val="00492134"/>
    <w:rsid w:val="00492353"/>
    <w:rsid w:val="004932CC"/>
    <w:rsid w:val="00493C0B"/>
    <w:rsid w:val="00493D2B"/>
    <w:rsid w:val="004944ED"/>
    <w:rsid w:val="00494683"/>
    <w:rsid w:val="00494ACA"/>
    <w:rsid w:val="00494ADC"/>
    <w:rsid w:val="00494AF3"/>
    <w:rsid w:val="00496458"/>
    <w:rsid w:val="00496469"/>
    <w:rsid w:val="00496E95"/>
    <w:rsid w:val="004A0259"/>
    <w:rsid w:val="004A0746"/>
    <w:rsid w:val="004A0B2F"/>
    <w:rsid w:val="004A1193"/>
    <w:rsid w:val="004A145E"/>
    <w:rsid w:val="004A14C2"/>
    <w:rsid w:val="004A2A58"/>
    <w:rsid w:val="004A2F0B"/>
    <w:rsid w:val="004A2FEA"/>
    <w:rsid w:val="004A3306"/>
    <w:rsid w:val="004A3DBA"/>
    <w:rsid w:val="004A4147"/>
    <w:rsid w:val="004A454D"/>
    <w:rsid w:val="004A4D32"/>
    <w:rsid w:val="004A5170"/>
    <w:rsid w:val="004A52C6"/>
    <w:rsid w:val="004A53BE"/>
    <w:rsid w:val="004A55B2"/>
    <w:rsid w:val="004A628E"/>
    <w:rsid w:val="004A67AD"/>
    <w:rsid w:val="004A6889"/>
    <w:rsid w:val="004A6D6B"/>
    <w:rsid w:val="004A6E53"/>
    <w:rsid w:val="004A728E"/>
    <w:rsid w:val="004A78A8"/>
    <w:rsid w:val="004B0271"/>
    <w:rsid w:val="004B0880"/>
    <w:rsid w:val="004B0A8B"/>
    <w:rsid w:val="004B16CF"/>
    <w:rsid w:val="004B1D61"/>
    <w:rsid w:val="004B2323"/>
    <w:rsid w:val="004B2415"/>
    <w:rsid w:val="004B320F"/>
    <w:rsid w:val="004B3443"/>
    <w:rsid w:val="004B4396"/>
    <w:rsid w:val="004B495F"/>
    <w:rsid w:val="004B4BDF"/>
    <w:rsid w:val="004B52F6"/>
    <w:rsid w:val="004B551D"/>
    <w:rsid w:val="004B5755"/>
    <w:rsid w:val="004B5A81"/>
    <w:rsid w:val="004B5DBF"/>
    <w:rsid w:val="004B6872"/>
    <w:rsid w:val="004B6AB5"/>
    <w:rsid w:val="004B6DC1"/>
    <w:rsid w:val="004B7524"/>
    <w:rsid w:val="004B78D1"/>
    <w:rsid w:val="004B7993"/>
    <w:rsid w:val="004C03C5"/>
    <w:rsid w:val="004C0F33"/>
    <w:rsid w:val="004C14D8"/>
    <w:rsid w:val="004C2C71"/>
    <w:rsid w:val="004C2F99"/>
    <w:rsid w:val="004C353C"/>
    <w:rsid w:val="004C40D1"/>
    <w:rsid w:val="004C441B"/>
    <w:rsid w:val="004C4602"/>
    <w:rsid w:val="004C4ACC"/>
    <w:rsid w:val="004C59E0"/>
    <w:rsid w:val="004C61DD"/>
    <w:rsid w:val="004C6614"/>
    <w:rsid w:val="004C79DE"/>
    <w:rsid w:val="004C79F8"/>
    <w:rsid w:val="004D107A"/>
    <w:rsid w:val="004D1555"/>
    <w:rsid w:val="004D1F94"/>
    <w:rsid w:val="004D2495"/>
    <w:rsid w:val="004D37A3"/>
    <w:rsid w:val="004D3899"/>
    <w:rsid w:val="004D3DEE"/>
    <w:rsid w:val="004D5E77"/>
    <w:rsid w:val="004D5EA8"/>
    <w:rsid w:val="004D64CF"/>
    <w:rsid w:val="004D6535"/>
    <w:rsid w:val="004D6EFC"/>
    <w:rsid w:val="004E0154"/>
    <w:rsid w:val="004E0287"/>
    <w:rsid w:val="004E0830"/>
    <w:rsid w:val="004E1A62"/>
    <w:rsid w:val="004E1B4F"/>
    <w:rsid w:val="004E1DED"/>
    <w:rsid w:val="004E1E1A"/>
    <w:rsid w:val="004E2B9E"/>
    <w:rsid w:val="004E34E4"/>
    <w:rsid w:val="004E4224"/>
    <w:rsid w:val="004E4CD2"/>
    <w:rsid w:val="004E52A6"/>
    <w:rsid w:val="004E5C08"/>
    <w:rsid w:val="004E600F"/>
    <w:rsid w:val="004E62E3"/>
    <w:rsid w:val="004E6526"/>
    <w:rsid w:val="004E66F5"/>
    <w:rsid w:val="004E6738"/>
    <w:rsid w:val="004E6AD4"/>
    <w:rsid w:val="004E71CB"/>
    <w:rsid w:val="004E74ED"/>
    <w:rsid w:val="004F0131"/>
    <w:rsid w:val="004F0695"/>
    <w:rsid w:val="004F0DD2"/>
    <w:rsid w:val="004F16C8"/>
    <w:rsid w:val="004F1DB1"/>
    <w:rsid w:val="004F2121"/>
    <w:rsid w:val="004F2549"/>
    <w:rsid w:val="004F25AD"/>
    <w:rsid w:val="004F2839"/>
    <w:rsid w:val="004F2BEB"/>
    <w:rsid w:val="004F35CB"/>
    <w:rsid w:val="004F3832"/>
    <w:rsid w:val="004F3D0D"/>
    <w:rsid w:val="004F3F16"/>
    <w:rsid w:val="004F416A"/>
    <w:rsid w:val="004F417E"/>
    <w:rsid w:val="004F5559"/>
    <w:rsid w:val="004F55C9"/>
    <w:rsid w:val="004F5DA3"/>
    <w:rsid w:val="004F5E50"/>
    <w:rsid w:val="004F659B"/>
    <w:rsid w:val="00500B40"/>
    <w:rsid w:val="00500F79"/>
    <w:rsid w:val="00501A55"/>
    <w:rsid w:val="00501EAD"/>
    <w:rsid w:val="00501EBD"/>
    <w:rsid w:val="005023F1"/>
    <w:rsid w:val="00502AF0"/>
    <w:rsid w:val="00503754"/>
    <w:rsid w:val="00503E87"/>
    <w:rsid w:val="005041FA"/>
    <w:rsid w:val="00505BD8"/>
    <w:rsid w:val="00506053"/>
    <w:rsid w:val="005065FA"/>
    <w:rsid w:val="00506BAD"/>
    <w:rsid w:val="0050768F"/>
    <w:rsid w:val="005101C7"/>
    <w:rsid w:val="005105AB"/>
    <w:rsid w:val="00510601"/>
    <w:rsid w:val="005113C0"/>
    <w:rsid w:val="00511A46"/>
    <w:rsid w:val="00511A5D"/>
    <w:rsid w:val="00511D42"/>
    <w:rsid w:val="00511D57"/>
    <w:rsid w:val="0051236F"/>
    <w:rsid w:val="00512DEA"/>
    <w:rsid w:val="0051304B"/>
    <w:rsid w:val="0051368E"/>
    <w:rsid w:val="0051378D"/>
    <w:rsid w:val="0051387B"/>
    <w:rsid w:val="00513A34"/>
    <w:rsid w:val="0051511B"/>
    <w:rsid w:val="005155F4"/>
    <w:rsid w:val="005156B6"/>
    <w:rsid w:val="005160A9"/>
    <w:rsid w:val="00517788"/>
    <w:rsid w:val="00520321"/>
    <w:rsid w:val="005216DF"/>
    <w:rsid w:val="00522119"/>
    <w:rsid w:val="00522C1C"/>
    <w:rsid w:val="00524356"/>
    <w:rsid w:val="0052494A"/>
    <w:rsid w:val="00524952"/>
    <w:rsid w:val="00525727"/>
    <w:rsid w:val="00525BD9"/>
    <w:rsid w:val="00527420"/>
    <w:rsid w:val="00530451"/>
    <w:rsid w:val="00530476"/>
    <w:rsid w:val="005304BF"/>
    <w:rsid w:val="00531C1C"/>
    <w:rsid w:val="00531ED0"/>
    <w:rsid w:val="00531FE6"/>
    <w:rsid w:val="00532176"/>
    <w:rsid w:val="0053230A"/>
    <w:rsid w:val="005336AE"/>
    <w:rsid w:val="005339D4"/>
    <w:rsid w:val="0053430C"/>
    <w:rsid w:val="0053455F"/>
    <w:rsid w:val="00534716"/>
    <w:rsid w:val="00534A47"/>
    <w:rsid w:val="00535106"/>
    <w:rsid w:val="00535988"/>
    <w:rsid w:val="005360D1"/>
    <w:rsid w:val="0053627C"/>
    <w:rsid w:val="00536297"/>
    <w:rsid w:val="00536635"/>
    <w:rsid w:val="0053687E"/>
    <w:rsid w:val="00536976"/>
    <w:rsid w:val="00536FA8"/>
    <w:rsid w:val="005378B1"/>
    <w:rsid w:val="00537CCB"/>
    <w:rsid w:val="00540068"/>
    <w:rsid w:val="0054055B"/>
    <w:rsid w:val="00540610"/>
    <w:rsid w:val="00540C73"/>
    <w:rsid w:val="00540D5A"/>
    <w:rsid w:val="00540DA2"/>
    <w:rsid w:val="00540DE1"/>
    <w:rsid w:val="00543F5F"/>
    <w:rsid w:val="005440D7"/>
    <w:rsid w:val="00544CE4"/>
    <w:rsid w:val="00544D2A"/>
    <w:rsid w:val="0054524C"/>
    <w:rsid w:val="0054597F"/>
    <w:rsid w:val="00546354"/>
    <w:rsid w:val="00546560"/>
    <w:rsid w:val="005469DC"/>
    <w:rsid w:val="00547045"/>
    <w:rsid w:val="00547431"/>
    <w:rsid w:val="00547899"/>
    <w:rsid w:val="00547A1F"/>
    <w:rsid w:val="00550122"/>
    <w:rsid w:val="00550CA5"/>
    <w:rsid w:val="00550E53"/>
    <w:rsid w:val="005516CA"/>
    <w:rsid w:val="0055270C"/>
    <w:rsid w:val="00552814"/>
    <w:rsid w:val="005528B1"/>
    <w:rsid w:val="00552C26"/>
    <w:rsid w:val="00552F7F"/>
    <w:rsid w:val="00553017"/>
    <w:rsid w:val="00553F3C"/>
    <w:rsid w:val="00554061"/>
    <w:rsid w:val="0055412E"/>
    <w:rsid w:val="005552C8"/>
    <w:rsid w:val="005556AC"/>
    <w:rsid w:val="00555852"/>
    <w:rsid w:val="00555D3A"/>
    <w:rsid w:val="00556897"/>
    <w:rsid w:val="005575B4"/>
    <w:rsid w:val="00557661"/>
    <w:rsid w:val="005579F5"/>
    <w:rsid w:val="00560733"/>
    <w:rsid w:val="00560CEF"/>
    <w:rsid w:val="00561165"/>
    <w:rsid w:val="005611A1"/>
    <w:rsid w:val="0056127A"/>
    <w:rsid w:val="00561507"/>
    <w:rsid w:val="00561E66"/>
    <w:rsid w:val="00562123"/>
    <w:rsid w:val="00562137"/>
    <w:rsid w:val="00562184"/>
    <w:rsid w:val="00562A30"/>
    <w:rsid w:val="00562BD3"/>
    <w:rsid w:val="00563A53"/>
    <w:rsid w:val="00564970"/>
    <w:rsid w:val="00564C77"/>
    <w:rsid w:val="0056526A"/>
    <w:rsid w:val="00565686"/>
    <w:rsid w:val="00565AD6"/>
    <w:rsid w:val="00566450"/>
    <w:rsid w:val="00566908"/>
    <w:rsid w:val="0056699D"/>
    <w:rsid w:val="00566C9A"/>
    <w:rsid w:val="00566E5E"/>
    <w:rsid w:val="00566EAD"/>
    <w:rsid w:val="00567906"/>
    <w:rsid w:val="00567DBF"/>
    <w:rsid w:val="00570B82"/>
    <w:rsid w:val="00570FCE"/>
    <w:rsid w:val="00571A96"/>
    <w:rsid w:val="00571B23"/>
    <w:rsid w:val="00572007"/>
    <w:rsid w:val="00572233"/>
    <w:rsid w:val="005722F7"/>
    <w:rsid w:val="00572CBF"/>
    <w:rsid w:val="00572FD6"/>
    <w:rsid w:val="00573497"/>
    <w:rsid w:val="00574607"/>
    <w:rsid w:val="005746AE"/>
    <w:rsid w:val="00575551"/>
    <w:rsid w:val="00576523"/>
    <w:rsid w:val="00576A26"/>
    <w:rsid w:val="00576D24"/>
    <w:rsid w:val="00580D99"/>
    <w:rsid w:val="00580F98"/>
    <w:rsid w:val="005810CE"/>
    <w:rsid w:val="00581488"/>
    <w:rsid w:val="0058173A"/>
    <w:rsid w:val="00581960"/>
    <w:rsid w:val="00581FB5"/>
    <w:rsid w:val="00582FAD"/>
    <w:rsid w:val="005831ED"/>
    <w:rsid w:val="00583C56"/>
    <w:rsid w:val="00583FF6"/>
    <w:rsid w:val="00584129"/>
    <w:rsid w:val="00584DED"/>
    <w:rsid w:val="00585462"/>
    <w:rsid w:val="005856EE"/>
    <w:rsid w:val="00585783"/>
    <w:rsid w:val="00585A4A"/>
    <w:rsid w:val="00585C4C"/>
    <w:rsid w:val="00586284"/>
    <w:rsid w:val="005879AB"/>
    <w:rsid w:val="00587CC0"/>
    <w:rsid w:val="00590172"/>
    <w:rsid w:val="00590383"/>
    <w:rsid w:val="005907EF"/>
    <w:rsid w:val="00590B88"/>
    <w:rsid w:val="00592309"/>
    <w:rsid w:val="00593674"/>
    <w:rsid w:val="00594158"/>
    <w:rsid w:val="005942FE"/>
    <w:rsid w:val="0059454A"/>
    <w:rsid w:val="005950FB"/>
    <w:rsid w:val="00595927"/>
    <w:rsid w:val="00595B43"/>
    <w:rsid w:val="00597412"/>
    <w:rsid w:val="005976F7"/>
    <w:rsid w:val="0059790A"/>
    <w:rsid w:val="00597CA0"/>
    <w:rsid w:val="00597FEA"/>
    <w:rsid w:val="005A053C"/>
    <w:rsid w:val="005A0B79"/>
    <w:rsid w:val="005A1B4A"/>
    <w:rsid w:val="005A2439"/>
    <w:rsid w:val="005A2A03"/>
    <w:rsid w:val="005A2FC9"/>
    <w:rsid w:val="005A334C"/>
    <w:rsid w:val="005A3C16"/>
    <w:rsid w:val="005A3EEC"/>
    <w:rsid w:val="005A4128"/>
    <w:rsid w:val="005A4742"/>
    <w:rsid w:val="005A474B"/>
    <w:rsid w:val="005A4E71"/>
    <w:rsid w:val="005A527D"/>
    <w:rsid w:val="005A5B01"/>
    <w:rsid w:val="005A6118"/>
    <w:rsid w:val="005A614C"/>
    <w:rsid w:val="005A6889"/>
    <w:rsid w:val="005A68FB"/>
    <w:rsid w:val="005A7077"/>
    <w:rsid w:val="005A707C"/>
    <w:rsid w:val="005B07CB"/>
    <w:rsid w:val="005B0962"/>
    <w:rsid w:val="005B0D58"/>
    <w:rsid w:val="005B11BD"/>
    <w:rsid w:val="005B1238"/>
    <w:rsid w:val="005B1394"/>
    <w:rsid w:val="005B21A8"/>
    <w:rsid w:val="005B2649"/>
    <w:rsid w:val="005B2DF1"/>
    <w:rsid w:val="005B3007"/>
    <w:rsid w:val="005B39FE"/>
    <w:rsid w:val="005B3AA8"/>
    <w:rsid w:val="005B3AEF"/>
    <w:rsid w:val="005B3CEA"/>
    <w:rsid w:val="005B4A68"/>
    <w:rsid w:val="005B51B7"/>
    <w:rsid w:val="005B5288"/>
    <w:rsid w:val="005B5A17"/>
    <w:rsid w:val="005B624F"/>
    <w:rsid w:val="005B68DD"/>
    <w:rsid w:val="005B7546"/>
    <w:rsid w:val="005B77A7"/>
    <w:rsid w:val="005B792F"/>
    <w:rsid w:val="005B7948"/>
    <w:rsid w:val="005B7F32"/>
    <w:rsid w:val="005C0861"/>
    <w:rsid w:val="005C099F"/>
    <w:rsid w:val="005C0C34"/>
    <w:rsid w:val="005C15E8"/>
    <w:rsid w:val="005C192D"/>
    <w:rsid w:val="005C2729"/>
    <w:rsid w:val="005C298E"/>
    <w:rsid w:val="005C3389"/>
    <w:rsid w:val="005C391C"/>
    <w:rsid w:val="005C3AC0"/>
    <w:rsid w:val="005C3CD2"/>
    <w:rsid w:val="005C4615"/>
    <w:rsid w:val="005C4C0D"/>
    <w:rsid w:val="005C4FB4"/>
    <w:rsid w:val="005C577E"/>
    <w:rsid w:val="005C6146"/>
    <w:rsid w:val="005C7438"/>
    <w:rsid w:val="005C7D5B"/>
    <w:rsid w:val="005D05A2"/>
    <w:rsid w:val="005D0A2B"/>
    <w:rsid w:val="005D0D1C"/>
    <w:rsid w:val="005D0FE9"/>
    <w:rsid w:val="005D15E9"/>
    <w:rsid w:val="005D182D"/>
    <w:rsid w:val="005D1E6A"/>
    <w:rsid w:val="005D2BB1"/>
    <w:rsid w:val="005D4104"/>
    <w:rsid w:val="005D4409"/>
    <w:rsid w:val="005D4496"/>
    <w:rsid w:val="005D54DB"/>
    <w:rsid w:val="005D5A78"/>
    <w:rsid w:val="005D5FFA"/>
    <w:rsid w:val="005D6949"/>
    <w:rsid w:val="005D75E2"/>
    <w:rsid w:val="005E0417"/>
    <w:rsid w:val="005E0572"/>
    <w:rsid w:val="005E1050"/>
    <w:rsid w:val="005E138C"/>
    <w:rsid w:val="005E14EA"/>
    <w:rsid w:val="005E1770"/>
    <w:rsid w:val="005E1A33"/>
    <w:rsid w:val="005E1A88"/>
    <w:rsid w:val="005E242B"/>
    <w:rsid w:val="005E25B1"/>
    <w:rsid w:val="005E2794"/>
    <w:rsid w:val="005E39FD"/>
    <w:rsid w:val="005E3C7B"/>
    <w:rsid w:val="005E4201"/>
    <w:rsid w:val="005E519E"/>
    <w:rsid w:val="005E5BF6"/>
    <w:rsid w:val="005E5DA0"/>
    <w:rsid w:val="005E5E6C"/>
    <w:rsid w:val="005E5F73"/>
    <w:rsid w:val="005E646B"/>
    <w:rsid w:val="005E6573"/>
    <w:rsid w:val="005E667E"/>
    <w:rsid w:val="005E6FF9"/>
    <w:rsid w:val="005E7994"/>
    <w:rsid w:val="005E7C2C"/>
    <w:rsid w:val="005E7EA7"/>
    <w:rsid w:val="005F01EE"/>
    <w:rsid w:val="005F0CFC"/>
    <w:rsid w:val="005F10C8"/>
    <w:rsid w:val="005F19AD"/>
    <w:rsid w:val="005F2BE7"/>
    <w:rsid w:val="005F2D09"/>
    <w:rsid w:val="005F35F0"/>
    <w:rsid w:val="005F3846"/>
    <w:rsid w:val="005F416F"/>
    <w:rsid w:val="005F467E"/>
    <w:rsid w:val="005F48BC"/>
    <w:rsid w:val="005F4F2B"/>
    <w:rsid w:val="005F50E7"/>
    <w:rsid w:val="005F562E"/>
    <w:rsid w:val="005F57AC"/>
    <w:rsid w:val="005F593E"/>
    <w:rsid w:val="005F6A4E"/>
    <w:rsid w:val="005F6C18"/>
    <w:rsid w:val="005F6D14"/>
    <w:rsid w:val="005F7601"/>
    <w:rsid w:val="005F7720"/>
    <w:rsid w:val="005F7899"/>
    <w:rsid w:val="005F79BA"/>
    <w:rsid w:val="006004EF"/>
    <w:rsid w:val="00600BCF"/>
    <w:rsid w:val="00600CDB"/>
    <w:rsid w:val="00600D1A"/>
    <w:rsid w:val="00600DD4"/>
    <w:rsid w:val="00600F6E"/>
    <w:rsid w:val="00601610"/>
    <w:rsid w:val="00601BB2"/>
    <w:rsid w:val="006032A1"/>
    <w:rsid w:val="0060357F"/>
    <w:rsid w:val="006035E6"/>
    <w:rsid w:val="006038FB"/>
    <w:rsid w:val="00603E91"/>
    <w:rsid w:val="00603F60"/>
    <w:rsid w:val="00604330"/>
    <w:rsid w:val="00604C71"/>
    <w:rsid w:val="00605929"/>
    <w:rsid w:val="00605F95"/>
    <w:rsid w:val="006062B4"/>
    <w:rsid w:val="006063D4"/>
    <w:rsid w:val="006067C2"/>
    <w:rsid w:val="00607BEC"/>
    <w:rsid w:val="006100EB"/>
    <w:rsid w:val="006105C0"/>
    <w:rsid w:val="006107FA"/>
    <w:rsid w:val="0061090E"/>
    <w:rsid w:val="00610D43"/>
    <w:rsid w:val="006124BF"/>
    <w:rsid w:val="00612540"/>
    <w:rsid w:val="00612A56"/>
    <w:rsid w:val="00613AC5"/>
    <w:rsid w:val="00614655"/>
    <w:rsid w:val="00614C7A"/>
    <w:rsid w:val="00615E72"/>
    <w:rsid w:val="006162C1"/>
    <w:rsid w:val="0061722B"/>
    <w:rsid w:val="0061779F"/>
    <w:rsid w:val="006177B0"/>
    <w:rsid w:val="00617B17"/>
    <w:rsid w:val="00620345"/>
    <w:rsid w:val="006203A3"/>
    <w:rsid w:val="00620C36"/>
    <w:rsid w:val="00620D41"/>
    <w:rsid w:val="00620EE9"/>
    <w:rsid w:val="00621CF2"/>
    <w:rsid w:val="00621E03"/>
    <w:rsid w:val="006221E5"/>
    <w:rsid w:val="0062250D"/>
    <w:rsid w:val="00622F0C"/>
    <w:rsid w:val="0062302B"/>
    <w:rsid w:val="00623B86"/>
    <w:rsid w:val="00623D49"/>
    <w:rsid w:val="00624420"/>
    <w:rsid w:val="00624CD2"/>
    <w:rsid w:val="00624E45"/>
    <w:rsid w:val="006254CA"/>
    <w:rsid w:val="006265CE"/>
    <w:rsid w:val="00626D91"/>
    <w:rsid w:val="00627388"/>
    <w:rsid w:val="0062760E"/>
    <w:rsid w:val="00627718"/>
    <w:rsid w:val="0062781C"/>
    <w:rsid w:val="006278F7"/>
    <w:rsid w:val="00627C69"/>
    <w:rsid w:val="006301EE"/>
    <w:rsid w:val="00630404"/>
    <w:rsid w:val="006304A5"/>
    <w:rsid w:val="00630E2F"/>
    <w:rsid w:val="00631127"/>
    <w:rsid w:val="00631B44"/>
    <w:rsid w:val="0063201B"/>
    <w:rsid w:val="006323E5"/>
    <w:rsid w:val="006328D7"/>
    <w:rsid w:val="006338A2"/>
    <w:rsid w:val="00633AB6"/>
    <w:rsid w:val="00633F03"/>
    <w:rsid w:val="006341FB"/>
    <w:rsid w:val="0063422C"/>
    <w:rsid w:val="0063476D"/>
    <w:rsid w:val="006350FC"/>
    <w:rsid w:val="006352DE"/>
    <w:rsid w:val="006355C3"/>
    <w:rsid w:val="0063587F"/>
    <w:rsid w:val="0063619A"/>
    <w:rsid w:val="00636229"/>
    <w:rsid w:val="006364F8"/>
    <w:rsid w:val="0063772A"/>
    <w:rsid w:val="00640166"/>
    <w:rsid w:val="006412FB"/>
    <w:rsid w:val="00641A74"/>
    <w:rsid w:val="0064281F"/>
    <w:rsid w:val="00643C01"/>
    <w:rsid w:val="00645712"/>
    <w:rsid w:val="0064624F"/>
    <w:rsid w:val="006466AD"/>
    <w:rsid w:val="00646B8F"/>
    <w:rsid w:val="00647766"/>
    <w:rsid w:val="006477F7"/>
    <w:rsid w:val="0064783C"/>
    <w:rsid w:val="00647E52"/>
    <w:rsid w:val="00650322"/>
    <w:rsid w:val="00650A67"/>
    <w:rsid w:val="006524CF"/>
    <w:rsid w:val="006524E4"/>
    <w:rsid w:val="00652841"/>
    <w:rsid w:val="00652D28"/>
    <w:rsid w:val="00653998"/>
    <w:rsid w:val="00653C3F"/>
    <w:rsid w:val="00653D22"/>
    <w:rsid w:val="00654129"/>
    <w:rsid w:val="0065559C"/>
    <w:rsid w:val="00655769"/>
    <w:rsid w:val="00656228"/>
    <w:rsid w:val="00657331"/>
    <w:rsid w:val="00657CD0"/>
    <w:rsid w:val="00657F9E"/>
    <w:rsid w:val="0066027C"/>
    <w:rsid w:val="006602D0"/>
    <w:rsid w:val="00660768"/>
    <w:rsid w:val="00660870"/>
    <w:rsid w:val="0066148D"/>
    <w:rsid w:val="00661AB1"/>
    <w:rsid w:val="00661C35"/>
    <w:rsid w:val="00661FA6"/>
    <w:rsid w:val="00662030"/>
    <w:rsid w:val="00662138"/>
    <w:rsid w:val="00662FB6"/>
    <w:rsid w:val="00663431"/>
    <w:rsid w:val="0066372B"/>
    <w:rsid w:val="0066377B"/>
    <w:rsid w:val="00663AD1"/>
    <w:rsid w:val="00663CEF"/>
    <w:rsid w:val="00663E45"/>
    <w:rsid w:val="00663EAE"/>
    <w:rsid w:val="00664B35"/>
    <w:rsid w:val="0066551B"/>
    <w:rsid w:val="006659F2"/>
    <w:rsid w:val="0066617C"/>
    <w:rsid w:val="00667347"/>
    <w:rsid w:val="00667513"/>
    <w:rsid w:val="006678EB"/>
    <w:rsid w:val="00670838"/>
    <w:rsid w:val="0067104C"/>
    <w:rsid w:val="0067143F"/>
    <w:rsid w:val="0067165C"/>
    <w:rsid w:val="00671DBA"/>
    <w:rsid w:val="00671E05"/>
    <w:rsid w:val="00673449"/>
    <w:rsid w:val="006742DB"/>
    <w:rsid w:val="00674831"/>
    <w:rsid w:val="00674E3F"/>
    <w:rsid w:val="00674F87"/>
    <w:rsid w:val="0067559C"/>
    <w:rsid w:val="006761A5"/>
    <w:rsid w:val="00677A99"/>
    <w:rsid w:val="0068068E"/>
    <w:rsid w:val="00680705"/>
    <w:rsid w:val="006815C7"/>
    <w:rsid w:val="00683E44"/>
    <w:rsid w:val="00684588"/>
    <w:rsid w:val="0068461E"/>
    <w:rsid w:val="006850C4"/>
    <w:rsid w:val="00686B73"/>
    <w:rsid w:val="006879A7"/>
    <w:rsid w:val="0069014A"/>
    <w:rsid w:val="00690722"/>
    <w:rsid w:val="0069079E"/>
    <w:rsid w:val="00691859"/>
    <w:rsid w:val="00691895"/>
    <w:rsid w:val="006920F4"/>
    <w:rsid w:val="00692911"/>
    <w:rsid w:val="00693568"/>
    <w:rsid w:val="00693A23"/>
    <w:rsid w:val="00693F87"/>
    <w:rsid w:val="00694B26"/>
    <w:rsid w:val="00695C8A"/>
    <w:rsid w:val="00695C91"/>
    <w:rsid w:val="0069620B"/>
    <w:rsid w:val="006965D7"/>
    <w:rsid w:val="00697AA4"/>
    <w:rsid w:val="00697F98"/>
    <w:rsid w:val="006A0A2C"/>
    <w:rsid w:val="006A0B4A"/>
    <w:rsid w:val="006A11ED"/>
    <w:rsid w:val="006A14BC"/>
    <w:rsid w:val="006A27B8"/>
    <w:rsid w:val="006A2B2B"/>
    <w:rsid w:val="006A2DF1"/>
    <w:rsid w:val="006A2F56"/>
    <w:rsid w:val="006A344A"/>
    <w:rsid w:val="006A3673"/>
    <w:rsid w:val="006A44D1"/>
    <w:rsid w:val="006A45CB"/>
    <w:rsid w:val="006A5128"/>
    <w:rsid w:val="006A6CA5"/>
    <w:rsid w:val="006A6DA1"/>
    <w:rsid w:val="006A737C"/>
    <w:rsid w:val="006A7530"/>
    <w:rsid w:val="006B022D"/>
    <w:rsid w:val="006B082C"/>
    <w:rsid w:val="006B09BF"/>
    <w:rsid w:val="006B10BD"/>
    <w:rsid w:val="006B15F5"/>
    <w:rsid w:val="006B1FE6"/>
    <w:rsid w:val="006B20E7"/>
    <w:rsid w:val="006B2A4E"/>
    <w:rsid w:val="006B2C40"/>
    <w:rsid w:val="006B3683"/>
    <w:rsid w:val="006B3C7F"/>
    <w:rsid w:val="006B3DF0"/>
    <w:rsid w:val="006B5668"/>
    <w:rsid w:val="006B584E"/>
    <w:rsid w:val="006B610B"/>
    <w:rsid w:val="006B6975"/>
    <w:rsid w:val="006B6CD0"/>
    <w:rsid w:val="006B729C"/>
    <w:rsid w:val="006B7474"/>
    <w:rsid w:val="006B78E7"/>
    <w:rsid w:val="006B7975"/>
    <w:rsid w:val="006B7E9D"/>
    <w:rsid w:val="006B7FCE"/>
    <w:rsid w:val="006C0217"/>
    <w:rsid w:val="006C07FB"/>
    <w:rsid w:val="006C087B"/>
    <w:rsid w:val="006C092F"/>
    <w:rsid w:val="006C133A"/>
    <w:rsid w:val="006C144F"/>
    <w:rsid w:val="006C1CCF"/>
    <w:rsid w:val="006C1D54"/>
    <w:rsid w:val="006C37BA"/>
    <w:rsid w:val="006C3F83"/>
    <w:rsid w:val="006C46C1"/>
    <w:rsid w:val="006C4744"/>
    <w:rsid w:val="006C5102"/>
    <w:rsid w:val="006C51F4"/>
    <w:rsid w:val="006C57B0"/>
    <w:rsid w:val="006C5AE6"/>
    <w:rsid w:val="006C69AA"/>
    <w:rsid w:val="006C7D47"/>
    <w:rsid w:val="006D0B23"/>
    <w:rsid w:val="006D0BAA"/>
    <w:rsid w:val="006D1A76"/>
    <w:rsid w:val="006D1D46"/>
    <w:rsid w:val="006D4242"/>
    <w:rsid w:val="006D458F"/>
    <w:rsid w:val="006D555D"/>
    <w:rsid w:val="006D5AA3"/>
    <w:rsid w:val="006D5BC8"/>
    <w:rsid w:val="006D5D60"/>
    <w:rsid w:val="006D7975"/>
    <w:rsid w:val="006D7EFA"/>
    <w:rsid w:val="006E009F"/>
    <w:rsid w:val="006E08FF"/>
    <w:rsid w:val="006E0B51"/>
    <w:rsid w:val="006E1082"/>
    <w:rsid w:val="006E1578"/>
    <w:rsid w:val="006E202D"/>
    <w:rsid w:val="006E2462"/>
    <w:rsid w:val="006E311E"/>
    <w:rsid w:val="006E32F0"/>
    <w:rsid w:val="006E3986"/>
    <w:rsid w:val="006E453C"/>
    <w:rsid w:val="006E4872"/>
    <w:rsid w:val="006E5228"/>
    <w:rsid w:val="006E54F6"/>
    <w:rsid w:val="006E5640"/>
    <w:rsid w:val="006E578E"/>
    <w:rsid w:val="006E647E"/>
    <w:rsid w:val="006E655F"/>
    <w:rsid w:val="006E6D0A"/>
    <w:rsid w:val="006E703D"/>
    <w:rsid w:val="006E7288"/>
    <w:rsid w:val="006E767C"/>
    <w:rsid w:val="006E76CA"/>
    <w:rsid w:val="006E7EDA"/>
    <w:rsid w:val="006E7EE1"/>
    <w:rsid w:val="006F027F"/>
    <w:rsid w:val="006F17B1"/>
    <w:rsid w:val="006F20CE"/>
    <w:rsid w:val="006F4017"/>
    <w:rsid w:val="006F407C"/>
    <w:rsid w:val="006F4567"/>
    <w:rsid w:val="006F4829"/>
    <w:rsid w:val="006F4D87"/>
    <w:rsid w:val="006F5AA6"/>
    <w:rsid w:val="006F6AFD"/>
    <w:rsid w:val="006F6BC3"/>
    <w:rsid w:val="006F7363"/>
    <w:rsid w:val="006F79BF"/>
    <w:rsid w:val="006F7B70"/>
    <w:rsid w:val="007000AF"/>
    <w:rsid w:val="00700512"/>
    <w:rsid w:val="00700683"/>
    <w:rsid w:val="0070069A"/>
    <w:rsid w:val="007012BB"/>
    <w:rsid w:val="007014CF"/>
    <w:rsid w:val="00701D48"/>
    <w:rsid w:val="00701D6F"/>
    <w:rsid w:val="00702D54"/>
    <w:rsid w:val="0070449C"/>
    <w:rsid w:val="00704616"/>
    <w:rsid w:val="007049FD"/>
    <w:rsid w:val="00704B85"/>
    <w:rsid w:val="0070514D"/>
    <w:rsid w:val="007052DB"/>
    <w:rsid w:val="00705CCA"/>
    <w:rsid w:val="007063B0"/>
    <w:rsid w:val="00706B53"/>
    <w:rsid w:val="00707D79"/>
    <w:rsid w:val="00707FC5"/>
    <w:rsid w:val="007111CD"/>
    <w:rsid w:val="007119D3"/>
    <w:rsid w:val="007126A8"/>
    <w:rsid w:val="007126AE"/>
    <w:rsid w:val="00712785"/>
    <w:rsid w:val="00712BB8"/>
    <w:rsid w:val="00714559"/>
    <w:rsid w:val="00714666"/>
    <w:rsid w:val="00714EA2"/>
    <w:rsid w:val="0071512E"/>
    <w:rsid w:val="0071564D"/>
    <w:rsid w:val="00717AC1"/>
    <w:rsid w:val="007204E8"/>
    <w:rsid w:val="00720C1B"/>
    <w:rsid w:val="00720D59"/>
    <w:rsid w:val="00721586"/>
    <w:rsid w:val="007226A2"/>
    <w:rsid w:val="00722E3D"/>
    <w:rsid w:val="00723213"/>
    <w:rsid w:val="00724BA7"/>
    <w:rsid w:val="00725525"/>
    <w:rsid w:val="007256C2"/>
    <w:rsid w:val="00725F08"/>
    <w:rsid w:val="00726D0C"/>
    <w:rsid w:val="00726E97"/>
    <w:rsid w:val="00726EDE"/>
    <w:rsid w:val="0073087E"/>
    <w:rsid w:val="00730A0F"/>
    <w:rsid w:val="0073100C"/>
    <w:rsid w:val="00731572"/>
    <w:rsid w:val="0073188F"/>
    <w:rsid w:val="0073189A"/>
    <w:rsid w:val="00731ADC"/>
    <w:rsid w:val="00732B21"/>
    <w:rsid w:val="0073314B"/>
    <w:rsid w:val="0073337F"/>
    <w:rsid w:val="00733BAA"/>
    <w:rsid w:val="00733D1A"/>
    <w:rsid w:val="0073400A"/>
    <w:rsid w:val="00734A1E"/>
    <w:rsid w:val="00734CF8"/>
    <w:rsid w:val="00734E49"/>
    <w:rsid w:val="00735117"/>
    <w:rsid w:val="0073557B"/>
    <w:rsid w:val="0073568D"/>
    <w:rsid w:val="007361AE"/>
    <w:rsid w:val="00736BF2"/>
    <w:rsid w:val="007376F8"/>
    <w:rsid w:val="00737D4B"/>
    <w:rsid w:val="0074057A"/>
    <w:rsid w:val="0074090A"/>
    <w:rsid w:val="00740B47"/>
    <w:rsid w:val="00740F68"/>
    <w:rsid w:val="007414A1"/>
    <w:rsid w:val="00741FDF"/>
    <w:rsid w:val="00741FFD"/>
    <w:rsid w:val="00743AC2"/>
    <w:rsid w:val="00743B7F"/>
    <w:rsid w:val="00743E8F"/>
    <w:rsid w:val="007449FA"/>
    <w:rsid w:val="007470A6"/>
    <w:rsid w:val="007479E1"/>
    <w:rsid w:val="00747B42"/>
    <w:rsid w:val="007501D7"/>
    <w:rsid w:val="0075040C"/>
    <w:rsid w:val="00750F98"/>
    <w:rsid w:val="007517C8"/>
    <w:rsid w:val="00751990"/>
    <w:rsid w:val="007519F5"/>
    <w:rsid w:val="00751CBD"/>
    <w:rsid w:val="00751E76"/>
    <w:rsid w:val="00752913"/>
    <w:rsid w:val="00753387"/>
    <w:rsid w:val="0075356C"/>
    <w:rsid w:val="007535B6"/>
    <w:rsid w:val="00753B9F"/>
    <w:rsid w:val="007543B8"/>
    <w:rsid w:val="00754446"/>
    <w:rsid w:val="00754C68"/>
    <w:rsid w:val="00755340"/>
    <w:rsid w:val="007559E1"/>
    <w:rsid w:val="007568A2"/>
    <w:rsid w:val="00756A40"/>
    <w:rsid w:val="00760523"/>
    <w:rsid w:val="00760CCF"/>
    <w:rsid w:val="00760D9D"/>
    <w:rsid w:val="00760FA3"/>
    <w:rsid w:val="00761072"/>
    <w:rsid w:val="00761377"/>
    <w:rsid w:val="0076148F"/>
    <w:rsid w:val="0076149E"/>
    <w:rsid w:val="007622B7"/>
    <w:rsid w:val="00763290"/>
    <w:rsid w:val="00763F18"/>
    <w:rsid w:val="007646D6"/>
    <w:rsid w:val="0076526B"/>
    <w:rsid w:val="007654C1"/>
    <w:rsid w:val="007659F5"/>
    <w:rsid w:val="00765B89"/>
    <w:rsid w:val="0076614D"/>
    <w:rsid w:val="00766588"/>
    <w:rsid w:val="007666F7"/>
    <w:rsid w:val="00766925"/>
    <w:rsid w:val="00766E6E"/>
    <w:rsid w:val="00767007"/>
    <w:rsid w:val="007671FE"/>
    <w:rsid w:val="00767CD8"/>
    <w:rsid w:val="00767EBC"/>
    <w:rsid w:val="00767FC5"/>
    <w:rsid w:val="0077011D"/>
    <w:rsid w:val="00770BB9"/>
    <w:rsid w:val="00771B81"/>
    <w:rsid w:val="0077219C"/>
    <w:rsid w:val="00772466"/>
    <w:rsid w:val="007725E8"/>
    <w:rsid w:val="00772862"/>
    <w:rsid w:val="00772C3E"/>
    <w:rsid w:val="007735C6"/>
    <w:rsid w:val="007736BE"/>
    <w:rsid w:val="007741E3"/>
    <w:rsid w:val="00774743"/>
    <w:rsid w:val="00774E57"/>
    <w:rsid w:val="00774F6D"/>
    <w:rsid w:val="00774FF7"/>
    <w:rsid w:val="00775807"/>
    <w:rsid w:val="00776AC2"/>
    <w:rsid w:val="00776B62"/>
    <w:rsid w:val="00776E41"/>
    <w:rsid w:val="0077798F"/>
    <w:rsid w:val="007779D2"/>
    <w:rsid w:val="007800F1"/>
    <w:rsid w:val="00780227"/>
    <w:rsid w:val="0078058A"/>
    <w:rsid w:val="007826D1"/>
    <w:rsid w:val="00782E48"/>
    <w:rsid w:val="0078362D"/>
    <w:rsid w:val="00783966"/>
    <w:rsid w:val="00783BC9"/>
    <w:rsid w:val="00784284"/>
    <w:rsid w:val="007843B1"/>
    <w:rsid w:val="0078505E"/>
    <w:rsid w:val="007851EE"/>
    <w:rsid w:val="007852C9"/>
    <w:rsid w:val="00786A91"/>
    <w:rsid w:val="007873BA"/>
    <w:rsid w:val="0078751B"/>
    <w:rsid w:val="00787D20"/>
    <w:rsid w:val="0079009D"/>
    <w:rsid w:val="00790ADC"/>
    <w:rsid w:val="00791918"/>
    <w:rsid w:val="00791D72"/>
    <w:rsid w:val="00791DC4"/>
    <w:rsid w:val="007928FE"/>
    <w:rsid w:val="00792E25"/>
    <w:rsid w:val="00794BF2"/>
    <w:rsid w:val="00794C45"/>
    <w:rsid w:val="00794CA6"/>
    <w:rsid w:val="00796055"/>
    <w:rsid w:val="007968A1"/>
    <w:rsid w:val="00796AE0"/>
    <w:rsid w:val="00796B14"/>
    <w:rsid w:val="00797991"/>
    <w:rsid w:val="00797AB8"/>
    <w:rsid w:val="007A0676"/>
    <w:rsid w:val="007A131D"/>
    <w:rsid w:val="007A134E"/>
    <w:rsid w:val="007A1EE4"/>
    <w:rsid w:val="007A20EC"/>
    <w:rsid w:val="007A293C"/>
    <w:rsid w:val="007A3F01"/>
    <w:rsid w:val="007A430A"/>
    <w:rsid w:val="007A550B"/>
    <w:rsid w:val="007A60F6"/>
    <w:rsid w:val="007A61B9"/>
    <w:rsid w:val="007A7298"/>
    <w:rsid w:val="007A7BAF"/>
    <w:rsid w:val="007A7FE8"/>
    <w:rsid w:val="007B012B"/>
    <w:rsid w:val="007B01C2"/>
    <w:rsid w:val="007B0219"/>
    <w:rsid w:val="007B1040"/>
    <w:rsid w:val="007B280D"/>
    <w:rsid w:val="007B2BFD"/>
    <w:rsid w:val="007B3149"/>
    <w:rsid w:val="007B4594"/>
    <w:rsid w:val="007B4D8A"/>
    <w:rsid w:val="007B509C"/>
    <w:rsid w:val="007B5527"/>
    <w:rsid w:val="007B5772"/>
    <w:rsid w:val="007B5E47"/>
    <w:rsid w:val="007B6C9E"/>
    <w:rsid w:val="007B7634"/>
    <w:rsid w:val="007B786F"/>
    <w:rsid w:val="007C01D0"/>
    <w:rsid w:val="007C0B4B"/>
    <w:rsid w:val="007C0D2A"/>
    <w:rsid w:val="007C11D1"/>
    <w:rsid w:val="007C13C0"/>
    <w:rsid w:val="007C1A7C"/>
    <w:rsid w:val="007C1D5E"/>
    <w:rsid w:val="007C1E2A"/>
    <w:rsid w:val="007C28FC"/>
    <w:rsid w:val="007C34C4"/>
    <w:rsid w:val="007C42A8"/>
    <w:rsid w:val="007C4BCB"/>
    <w:rsid w:val="007C4DE0"/>
    <w:rsid w:val="007C5CD0"/>
    <w:rsid w:val="007C64F9"/>
    <w:rsid w:val="007C6D23"/>
    <w:rsid w:val="007C6F41"/>
    <w:rsid w:val="007C702C"/>
    <w:rsid w:val="007C71EC"/>
    <w:rsid w:val="007C7205"/>
    <w:rsid w:val="007C720A"/>
    <w:rsid w:val="007C7389"/>
    <w:rsid w:val="007C7897"/>
    <w:rsid w:val="007D04AE"/>
    <w:rsid w:val="007D06B8"/>
    <w:rsid w:val="007D08B2"/>
    <w:rsid w:val="007D0A7B"/>
    <w:rsid w:val="007D0C0C"/>
    <w:rsid w:val="007D0FE8"/>
    <w:rsid w:val="007D13E3"/>
    <w:rsid w:val="007D1740"/>
    <w:rsid w:val="007D1B6F"/>
    <w:rsid w:val="007D1B94"/>
    <w:rsid w:val="007D1DB3"/>
    <w:rsid w:val="007D2D07"/>
    <w:rsid w:val="007D3ACE"/>
    <w:rsid w:val="007D3DA4"/>
    <w:rsid w:val="007D4573"/>
    <w:rsid w:val="007D45EB"/>
    <w:rsid w:val="007D4854"/>
    <w:rsid w:val="007D598B"/>
    <w:rsid w:val="007D5B7C"/>
    <w:rsid w:val="007D5CBE"/>
    <w:rsid w:val="007D5F41"/>
    <w:rsid w:val="007D5F86"/>
    <w:rsid w:val="007D64E5"/>
    <w:rsid w:val="007D68BA"/>
    <w:rsid w:val="007D6EA5"/>
    <w:rsid w:val="007D7475"/>
    <w:rsid w:val="007D7D07"/>
    <w:rsid w:val="007E04FE"/>
    <w:rsid w:val="007E0A0B"/>
    <w:rsid w:val="007E0CAA"/>
    <w:rsid w:val="007E13B3"/>
    <w:rsid w:val="007E1952"/>
    <w:rsid w:val="007E1BCC"/>
    <w:rsid w:val="007E1E12"/>
    <w:rsid w:val="007E3083"/>
    <w:rsid w:val="007E3518"/>
    <w:rsid w:val="007E392E"/>
    <w:rsid w:val="007E3B90"/>
    <w:rsid w:val="007E4BF0"/>
    <w:rsid w:val="007E53B4"/>
    <w:rsid w:val="007E5596"/>
    <w:rsid w:val="007E62A3"/>
    <w:rsid w:val="007E642E"/>
    <w:rsid w:val="007E671F"/>
    <w:rsid w:val="007E7FFC"/>
    <w:rsid w:val="007F0022"/>
    <w:rsid w:val="007F0988"/>
    <w:rsid w:val="007F0DEA"/>
    <w:rsid w:val="007F14F3"/>
    <w:rsid w:val="007F154C"/>
    <w:rsid w:val="007F1BEC"/>
    <w:rsid w:val="007F1C99"/>
    <w:rsid w:val="007F1EB9"/>
    <w:rsid w:val="007F296A"/>
    <w:rsid w:val="007F32F0"/>
    <w:rsid w:val="007F3397"/>
    <w:rsid w:val="007F45FA"/>
    <w:rsid w:val="007F4F3D"/>
    <w:rsid w:val="007F5056"/>
    <w:rsid w:val="007F5D5C"/>
    <w:rsid w:val="007F647D"/>
    <w:rsid w:val="007F6707"/>
    <w:rsid w:val="007F67EC"/>
    <w:rsid w:val="00800097"/>
    <w:rsid w:val="00801862"/>
    <w:rsid w:val="00801865"/>
    <w:rsid w:val="00801F09"/>
    <w:rsid w:val="008028DD"/>
    <w:rsid w:val="00802F06"/>
    <w:rsid w:val="00803F0C"/>
    <w:rsid w:val="00804D73"/>
    <w:rsid w:val="008056F8"/>
    <w:rsid w:val="008058D5"/>
    <w:rsid w:val="00805B07"/>
    <w:rsid w:val="00805F7B"/>
    <w:rsid w:val="0080695A"/>
    <w:rsid w:val="00806B59"/>
    <w:rsid w:val="00806C76"/>
    <w:rsid w:val="00806EF9"/>
    <w:rsid w:val="0080710F"/>
    <w:rsid w:val="00807A0A"/>
    <w:rsid w:val="00807B1C"/>
    <w:rsid w:val="00807E4A"/>
    <w:rsid w:val="0081012A"/>
    <w:rsid w:val="00810977"/>
    <w:rsid w:val="00810A52"/>
    <w:rsid w:val="0081144C"/>
    <w:rsid w:val="008117ED"/>
    <w:rsid w:val="0081186F"/>
    <w:rsid w:val="008118A1"/>
    <w:rsid w:val="00811B90"/>
    <w:rsid w:val="00812780"/>
    <w:rsid w:val="008127AC"/>
    <w:rsid w:val="00812A51"/>
    <w:rsid w:val="0081357F"/>
    <w:rsid w:val="00813B58"/>
    <w:rsid w:val="00814065"/>
    <w:rsid w:val="008150A6"/>
    <w:rsid w:val="00815997"/>
    <w:rsid w:val="00816208"/>
    <w:rsid w:val="00816DD3"/>
    <w:rsid w:val="0081700D"/>
    <w:rsid w:val="008170C3"/>
    <w:rsid w:val="0081756A"/>
    <w:rsid w:val="00817A4C"/>
    <w:rsid w:val="008205F2"/>
    <w:rsid w:val="00820868"/>
    <w:rsid w:val="008209EE"/>
    <w:rsid w:val="00820FE6"/>
    <w:rsid w:val="008211C7"/>
    <w:rsid w:val="008213CD"/>
    <w:rsid w:val="00821C51"/>
    <w:rsid w:val="00822EE0"/>
    <w:rsid w:val="00823342"/>
    <w:rsid w:val="0082343D"/>
    <w:rsid w:val="00823587"/>
    <w:rsid w:val="00823651"/>
    <w:rsid w:val="008236C2"/>
    <w:rsid w:val="008238DA"/>
    <w:rsid w:val="00824156"/>
    <w:rsid w:val="00824262"/>
    <w:rsid w:val="008242BA"/>
    <w:rsid w:val="00824879"/>
    <w:rsid w:val="00826892"/>
    <w:rsid w:val="0082693C"/>
    <w:rsid w:val="008273CD"/>
    <w:rsid w:val="008278F3"/>
    <w:rsid w:val="00827E69"/>
    <w:rsid w:val="0083006D"/>
    <w:rsid w:val="00830CB1"/>
    <w:rsid w:val="0083119C"/>
    <w:rsid w:val="0083171B"/>
    <w:rsid w:val="008318DB"/>
    <w:rsid w:val="00831B1C"/>
    <w:rsid w:val="00831C13"/>
    <w:rsid w:val="00832A63"/>
    <w:rsid w:val="008336E8"/>
    <w:rsid w:val="0083467E"/>
    <w:rsid w:val="008348A4"/>
    <w:rsid w:val="00834ED8"/>
    <w:rsid w:val="00835799"/>
    <w:rsid w:val="0083583B"/>
    <w:rsid w:val="008365F8"/>
    <w:rsid w:val="00836D67"/>
    <w:rsid w:val="008370ED"/>
    <w:rsid w:val="00837693"/>
    <w:rsid w:val="0084059B"/>
    <w:rsid w:val="00840703"/>
    <w:rsid w:val="008408EF"/>
    <w:rsid w:val="0084114B"/>
    <w:rsid w:val="008418B1"/>
    <w:rsid w:val="00841E74"/>
    <w:rsid w:val="008429E3"/>
    <w:rsid w:val="00842D6C"/>
    <w:rsid w:val="00843F3E"/>
    <w:rsid w:val="008440DB"/>
    <w:rsid w:val="00844366"/>
    <w:rsid w:val="0084473A"/>
    <w:rsid w:val="008450B0"/>
    <w:rsid w:val="00845688"/>
    <w:rsid w:val="00845A1C"/>
    <w:rsid w:val="00845EDB"/>
    <w:rsid w:val="00846881"/>
    <w:rsid w:val="0084755A"/>
    <w:rsid w:val="00847AF0"/>
    <w:rsid w:val="0085085A"/>
    <w:rsid w:val="0085127C"/>
    <w:rsid w:val="0085176C"/>
    <w:rsid w:val="00852501"/>
    <w:rsid w:val="008525BB"/>
    <w:rsid w:val="008528E6"/>
    <w:rsid w:val="00852959"/>
    <w:rsid w:val="00852C91"/>
    <w:rsid w:val="00853A0D"/>
    <w:rsid w:val="00853C04"/>
    <w:rsid w:val="00854193"/>
    <w:rsid w:val="0085433B"/>
    <w:rsid w:val="008543C0"/>
    <w:rsid w:val="00854ABC"/>
    <w:rsid w:val="00854D33"/>
    <w:rsid w:val="008553BB"/>
    <w:rsid w:val="008555BB"/>
    <w:rsid w:val="008556DE"/>
    <w:rsid w:val="00855827"/>
    <w:rsid w:val="00855C01"/>
    <w:rsid w:val="00856358"/>
    <w:rsid w:val="00856EEF"/>
    <w:rsid w:val="0085795E"/>
    <w:rsid w:val="00857986"/>
    <w:rsid w:val="00857CF5"/>
    <w:rsid w:val="008603C8"/>
    <w:rsid w:val="008605BE"/>
    <w:rsid w:val="00860A4D"/>
    <w:rsid w:val="00860E3D"/>
    <w:rsid w:val="00861023"/>
    <w:rsid w:val="00861E97"/>
    <w:rsid w:val="008624ED"/>
    <w:rsid w:val="0086295B"/>
    <w:rsid w:val="008629A9"/>
    <w:rsid w:val="00862B4D"/>
    <w:rsid w:val="00863988"/>
    <w:rsid w:val="00863C8E"/>
    <w:rsid w:val="00863DE0"/>
    <w:rsid w:val="008648D5"/>
    <w:rsid w:val="00865056"/>
    <w:rsid w:val="00865B9F"/>
    <w:rsid w:val="008664B2"/>
    <w:rsid w:val="00866B6B"/>
    <w:rsid w:val="00867450"/>
    <w:rsid w:val="00867C53"/>
    <w:rsid w:val="008702BE"/>
    <w:rsid w:val="008705AE"/>
    <w:rsid w:val="008705E0"/>
    <w:rsid w:val="008706DB"/>
    <w:rsid w:val="008707AB"/>
    <w:rsid w:val="00870A0F"/>
    <w:rsid w:val="00871055"/>
    <w:rsid w:val="00873A33"/>
    <w:rsid w:val="00873EE3"/>
    <w:rsid w:val="00874275"/>
    <w:rsid w:val="00874829"/>
    <w:rsid w:val="00874CB6"/>
    <w:rsid w:val="00875988"/>
    <w:rsid w:val="00875CA4"/>
    <w:rsid w:val="00875D65"/>
    <w:rsid w:val="00876095"/>
    <w:rsid w:val="00876314"/>
    <w:rsid w:val="00876A79"/>
    <w:rsid w:val="00876BC8"/>
    <w:rsid w:val="00876F10"/>
    <w:rsid w:val="00877431"/>
    <w:rsid w:val="00877B0C"/>
    <w:rsid w:val="00877D1B"/>
    <w:rsid w:val="00881552"/>
    <w:rsid w:val="00883051"/>
    <w:rsid w:val="008831DE"/>
    <w:rsid w:val="00883974"/>
    <w:rsid w:val="00883C84"/>
    <w:rsid w:val="008844F9"/>
    <w:rsid w:val="008846A7"/>
    <w:rsid w:val="00886037"/>
    <w:rsid w:val="00886D7A"/>
    <w:rsid w:val="00887120"/>
    <w:rsid w:val="00891967"/>
    <w:rsid w:val="00891E9F"/>
    <w:rsid w:val="00891F79"/>
    <w:rsid w:val="00892060"/>
    <w:rsid w:val="0089229F"/>
    <w:rsid w:val="00892C50"/>
    <w:rsid w:val="0089321A"/>
    <w:rsid w:val="00893718"/>
    <w:rsid w:val="00895082"/>
    <w:rsid w:val="008951AB"/>
    <w:rsid w:val="00895DB9"/>
    <w:rsid w:val="00895E53"/>
    <w:rsid w:val="00895E64"/>
    <w:rsid w:val="00896A6A"/>
    <w:rsid w:val="00896C6E"/>
    <w:rsid w:val="00897D15"/>
    <w:rsid w:val="008A0166"/>
    <w:rsid w:val="008A0739"/>
    <w:rsid w:val="008A08BB"/>
    <w:rsid w:val="008A0E5E"/>
    <w:rsid w:val="008A0F6E"/>
    <w:rsid w:val="008A2D43"/>
    <w:rsid w:val="008A320B"/>
    <w:rsid w:val="008A419A"/>
    <w:rsid w:val="008A42CB"/>
    <w:rsid w:val="008A4D40"/>
    <w:rsid w:val="008A51B1"/>
    <w:rsid w:val="008A57DE"/>
    <w:rsid w:val="008A6C89"/>
    <w:rsid w:val="008A765F"/>
    <w:rsid w:val="008B0533"/>
    <w:rsid w:val="008B0844"/>
    <w:rsid w:val="008B08FF"/>
    <w:rsid w:val="008B1A9E"/>
    <w:rsid w:val="008B1DD0"/>
    <w:rsid w:val="008B2C3D"/>
    <w:rsid w:val="008B3C2D"/>
    <w:rsid w:val="008B4E4E"/>
    <w:rsid w:val="008B6072"/>
    <w:rsid w:val="008B7063"/>
    <w:rsid w:val="008B7CC5"/>
    <w:rsid w:val="008B7D0E"/>
    <w:rsid w:val="008C091F"/>
    <w:rsid w:val="008C09A6"/>
    <w:rsid w:val="008C0A6B"/>
    <w:rsid w:val="008C1AA2"/>
    <w:rsid w:val="008C1B55"/>
    <w:rsid w:val="008C1FB3"/>
    <w:rsid w:val="008C220C"/>
    <w:rsid w:val="008C3144"/>
    <w:rsid w:val="008C31A9"/>
    <w:rsid w:val="008C3795"/>
    <w:rsid w:val="008C3F47"/>
    <w:rsid w:val="008C42B8"/>
    <w:rsid w:val="008C45B8"/>
    <w:rsid w:val="008C47C2"/>
    <w:rsid w:val="008C4856"/>
    <w:rsid w:val="008C48C1"/>
    <w:rsid w:val="008C575B"/>
    <w:rsid w:val="008C5919"/>
    <w:rsid w:val="008C63B8"/>
    <w:rsid w:val="008C6667"/>
    <w:rsid w:val="008C6B86"/>
    <w:rsid w:val="008C7104"/>
    <w:rsid w:val="008C731D"/>
    <w:rsid w:val="008C751C"/>
    <w:rsid w:val="008C76C1"/>
    <w:rsid w:val="008C79A7"/>
    <w:rsid w:val="008C7C0E"/>
    <w:rsid w:val="008C7ECD"/>
    <w:rsid w:val="008C7F48"/>
    <w:rsid w:val="008D146F"/>
    <w:rsid w:val="008D1968"/>
    <w:rsid w:val="008D1C21"/>
    <w:rsid w:val="008D2246"/>
    <w:rsid w:val="008D23A1"/>
    <w:rsid w:val="008D249E"/>
    <w:rsid w:val="008D395A"/>
    <w:rsid w:val="008D3BA5"/>
    <w:rsid w:val="008D3CA1"/>
    <w:rsid w:val="008D4046"/>
    <w:rsid w:val="008D42B2"/>
    <w:rsid w:val="008D48DC"/>
    <w:rsid w:val="008D4A56"/>
    <w:rsid w:val="008D5314"/>
    <w:rsid w:val="008D5622"/>
    <w:rsid w:val="008D5992"/>
    <w:rsid w:val="008D5DE2"/>
    <w:rsid w:val="008D6B6C"/>
    <w:rsid w:val="008D70E7"/>
    <w:rsid w:val="008D75CD"/>
    <w:rsid w:val="008D7DD1"/>
    <w:rsid w:val="008E0145"/>
    <w:rsid w:val="008E01C8"/>
    <w:rsid w:val="008E088C"/>
    <w:rsid w:val="008E0B04"/>
    <w:rsid w:val="008E12BE"/>
    <w:rsid w:val="008E1507"/>
    <w:rsid w:val="008E2784"/>
    <w:rsid w:val="008E30E7"/>
    <w:rsid w:val="008E3847"/>
    <w:rsid w:val="008E3954"/>
    <w:rsid w:val="008E3D8A"/>
    <w:rsid w:val="008E461A"/>
    <w:rsid w:val="008E463E"/>
    <w:rsid w:val="008E4D91"/>
    <w:rsid w:val="008E4E6B"/>
    <w:rsid w:val="008E4F25"/>
    <w:rsid w:val="008E50A7"/>
    <w:rsid w:val="008E51E6"/>
    <w:rsid w:val="008E56E8"/>
    <w:rsid w:val="008E57D4"/>
    <w:rsid w:val="008E625A"/>
    <w:rsid w:val="008E6F15"/>
    <w:rsid w:val="008E79A6"/>
    <w:rsid w:val="008E7BFB"/>
    <w:rsid w:val="008F0FAB"/>
    <w:rsid w:val="008F1913"/>
    <w:rsid w:val="008F1B4C"/>
    <w:rsid w:val="008F2844"/>
    <w:rsid w:val="008F2D5D"/>
    <w:rsid w:val="008F35E3"/>
    <w:rsid w:val="008F3EE4"/>
    <w:rsid w:val="008F4335"/>
    <w:rsid w:val="008F527D"/>
    <w:rsid w:val="008F52BD"/>
    <w:rsid w:val="008F58DC"/>
    <w:rsid w:val="008F6541"/>
    <w:rsid w:val="008F6A45"/>
    <w:rsid w:val="008F6BC7"/>
    <w:rsid w:val="008F77D8"/>
    <w:rsid w:val="008F79C8"/>
    <w:rsid w:val="008F7D74"/>
    <w:rsid w:val="008F7FB0"/>
    <w:rsid w:val="009001AB"/>
    <w:rsid w:val="00900424"/>
    <w:rsid w:val="00901605"/>
    <w:rsid w:val="00901BD6"/>
    <w:rsid w:val="009027A5"/>
    <w:rsid w:val="0090291E"/>
    <w:rsid w:val="00903C14"/>
    <w:rsid w:val="00904128"/>
    <w:rsid w:val="009044EC"/>
    <w:rsid w:val="00905C4D"/>
    <w:rsid w:val="00905C6B"/>
    <w:rsid w:val="00906B77"/>
    <w:rsid w:val="0091047E"/>
    <w:rsid w:val="00910739"/>
    <w:rsid w:val="00910773"/>
    <w:rsid w:val="009109DE"/>
    <w:rsid w:val="00910F1F"/>
    <w:rsid w:val="0091119B"/>
    <w:rsid w:val="009111D0"/>
    <w:rsid w:val="00911E94"/>
    <w:rsid w:val="00912712"/>
    <w:rsid w:val="00912725"/>
    <w:rsid w:val="00912CE8"/>
    <w:rsid w:val="00912E69"/>
    <w:rsid w:val="00913288"/>
    <w:rsid w:val="009134E7"/>
    <w:rsid w:val="00913953"/>
    <w:rsid w:val="00913AA2"/>
    <w:rsid w:val="00913AB8"/>
    <w:rsid w:val="00913FBF"/>
    <w:rsid w:val="009144B4"/>
    <w:rsid w:val="00916101"/>
    <w:rsid w:val="00916913"/>
    <w:rsid w:val="009173D6"/>
    <w:rsid w:val="00917EE3"/>
    <w:rsid w:val="009200DC"/>
    <w:rsid w:val="009205C3"/>
    <w:rsid w:val="00920D07"/>
    <w:rsid w:val="00921009"/>
    <w:rsid w:val="00921595"/>
    <w:rsid w:val="00921A7A"/>
    <w:rsid w:val="00921D8D"/>
    <w:rsid w:val="00922929"/>
    <w:rsid w:val="00922CA9"/>
    <w:rsid w:val="009232D6"/>
    <w:rsid w:val="00923BB6"/>
    <w:rsid w:val="00923ED7"/>
    <w:rsid w:val="00924969"/>
    <w:rsid w:val="0092513A"/>
    <w:rsid w:val="009252D0"/>
    <w:rsid w:val="009262EC"/>
    <w:rsid w:val="0092633F"/>
    <w:rsid w:val="0092636F"/>
    <w:rsid w:val="009264BF"/>
    <w:rsid w:val="009265DB"/>
    <w:rsid w:val="009277F1"/>
    <w:rsid w:val="009278F1"/>
    <w:rsid w:val="00927900"/>
    <w:rsid w:val="00927F10"/>
    <w:rsid w:val="00931263"/>
    <w:rsid w:val="009314A3"/>
    <w:rsid w:val="00931AB2"/>
    <w:rsid w:val="00932DF0"/>
    <w:rsid w:val="00932E8E"/>
    <w:rsid w:val="00932F83"/>
    <w:rsid w:val="009333B2"/>
    <w:rsid w:val="00933C86"/>
    <w:rsid w:val="009342EA"/>
    <w:rsid w:val="0093450A"/>
    <w:rsid w:val="00934A8B"/>
    <w:rsid w:val="00935439"/>
    <w:rsid w:val="0093545E"/>
    <w:rsid w:val="0093591C"/>
    <w:rsid w:val="00936426"/>
    <w:rsid w:val="00936C72"/>
    <w:rsid w:val="009379D7"/>
    <w:rsid w:val="00937A66"/>
    <w:rsid w:val="00940060"/>
    <w:rsid w:val="0094072B"/>
    <w:rsid w:val="00940EC4"/>
    <w:rsid w:val="0094153B"/>
    <w:rsid w:val="0094179A"/>
    <w:rsid w:val="00941EB1"/>
    <w:rsid w:val="00941FDD"/>
    <w:rsid w:val="00942B45"/>
    <w:rsid w:val="009431E2"/>
    <w:rsid w:val="009433B8"/>
    <w:rsid w:val="009439B8"/>
    <w:rsid w:val="009442E7"/>
    <w:rsid w:val="0094467F"/>
    <w:rsid w:val="009446C7"/>
    <w:rsid w:val="00944C23"/>
    <w:rsid w:val="00946A56"/>
    <w:rsid w:val="00946E6C"/>
    <w:rsid w:val="009470DB"/>
    <w:rsid w:val="00947430"/>
    <w:rsid w:val="00947BAD"/>
    <w:rsid w:val="00947E9C"/>
    <w:rsid w:val="00950224"/>
    <w:rsid w:val="0095078F"/>
    <w:rsid w:val="00950A8A"/>
    <w:rsid w:val="00952CA4"/>
    <w:rsid w:val="00952EF6"/>
    <w:rsid w:val="00953034"/>
    <w:rsid w:val="00953C0F"/>
    <w:rsid w:val="00953EEA"/>
    <w:rsid w:val="009542DD"/>
    <w:rsid w:val="009542E5"/>
    <w:rsid w:val="00954957"/>
    <w:rsid w:val="00955291"/>
    <w:rsid w:val="00955684"/>
    <w:rsid w:val="0095582F"/>
    <w:rsid w:val="00955A75"/>
    <w:rsid w:val="00955D5F"/>
    <w:rsid w:val="00955F19"/>
    <w:rsid w:val="00956D7E"/>
    <w:rsid w:val="00957716"/>
    <w:rsid w:val="00957795"/>
    <w:rsid w:val="009608ED"/>
    <w:rsid w:val="00960A60"/>
    <w:rsid w:val="009616BA"/>
    <w:rsid w:val="0096197B"/>
    <w:rsid w:val="00961BB6"/>
    <w:rsid w:val="00961C8C"/>
    <w:rsid w:val="00962D64"/>
    <w:rsid w:val="0096347F"/>
    <w:rsid w:val="00963871"/>
    <w:rsid w:val="00963E5C"/>
    <w:rsid w:val="0096410B"/>
    <w:rsid w:val="00964A6B"/>
    <w:rsid w:val="00964DD6"/>
    <w:rsid w:val="00965F24"/>
    <w:rsid w:val="00966077"/>
    <w:rsid w:val="009665F2"/>
    <w:rsid w:val="00966CAA"/>
    <w:rsid w:val="0096704C"/>
    <w:rsid w:val="0096756F"/>
    <w:rsid w:val="00967884"/>
    <w:rsid w:val="009679E1"/>
    <w:rsid w:val="0097162F"/>
    <w:rsid w:val="00971F72"/>
    <w:rsid w:val="00972AAC"/>
    <w:rsid w:val="00973ED9"/>
    <w:rsid w:val="0097493F"/>
    <w:rsid w:val="00974D6B"/>
    <w:rsid w:val="009754E1"/>
    <w:rsid w:val="00975ACC"/>
    <w:rsid w:val="00975FE4"/>
    <w:rsid w:val="00976691"/>
    <w:rsid w:val="00976CD9"/>
    <w:rsid w:val="0097702B"/>
    <w:rsid w:val="00980918"/>
    <w:rsid w:val="00980AC2"/>
    <w:rsid w:val="00981026"/>
    <w:rsid w:val="00982961"/>
    <w:rsid w:val="00982A1D"/>
    <w:rsid w:val="00983149"/>
    <w:rsid w:val="009838A1"/>
    <w:rsid w:val="00983A19"/>
    <w:rsid w:val="00983A49"/>
    <w:rsid w:val="00983F13"/>
    <w:rsid w:val="009841DE"/>
    <w:rsid w:val="00984252"/>
    <w:rsid w:val="00984A98"/>
    <w:rsid w:val="00984CA6"/>
    <w:rsid w:val="009850B1"/>
    <w:rsid w:val="00985D0C"/>
    <w:rsid w:val="0098603C"/>
    <w:rsid w:val="0098680A"/>
    <w:rsid w:val="00986A70"/>
    <w:rsid w:val="00987FD1"/>
    <w:rsid w:val="00990343"/>
    <w:rsid w:val="009905B9"/>
    <w:rsid w:val="009912CD"/>
    <w:rsid w:val="00991742"/>
    <w:rsid w:val="00991E6D"/>
    <w:rsid w:val="00992652"/>
    <w:rsid w:val="00992803"/>
    <w:rsid w:val="00993680"/>
    <w:rsid w:val="00995DF2"/>
    <w:rsid w:val="00997377"/>
    <w:rsid w:val="009975EC"/>
    <w:rsid w:val="00997648"/>
    <w:rsid w:val="00997945"/>
    <w:rsid w:val="00997B69"/>
    <w:rsid w:val="00997EB0"/>
    <w:rsid w:val="00997FBD"/>
    <w:rsid w:val="009A0296"/>
    <w:rsid w:val="009A0E32"/>
    <w:rsid w:val="009A141A"/>
    <w:rsid w:val="009A1E96"/>
    <w:rsid w:val="009A275B"/>
    <w:rsid w:val="009A2837"/>
    <w:rsid w:val="009A28AF"/>
    <w:rsid w:val="009A2A6F"/>
    <w:rsid w:val="009A2D60"/>
    <w:rsid w:val="009A370A"/>
    <w:rsid w:val="009A4DFE"/>
    <w:rsid w:val="009A5267"/>
    <w:rsid w:val="009A5313"/>
    <w:rsid w:val="009A5399"/>
    <w:rsid w:val="009A5BC0"/>
    <w:rsid w:val="009A5D21"/>
    <w:rsid w:val="009A62C5"/>
    <w:rsid w:val="009A7369"/>
    <w:rsid w:val="009A73C8"/>
    <w:rsid w:val="009A7A75"/>
    <w:rsid w:val="009A7C3F"/>
    <w:rsid w:val="009A7F7C"/>
    <w:rsid w:val="009B06B6"/>
    <w:rsid w:val="009B09D7"/>
    <w:rsid w:val="009B0CA5"/>
    <w:rsid w:val="009B14AC"/>
    <w:rsid w:val="009B1A06"/>
    <w:rsid w:val="009B1E01"/>
    <w:rsid w:val="009B1FFD"/>
    <w:rsid w:val="009B23E5"/>
    <w:rsid w:val="009B2832"/>
    <w:rsid w:val="009B2B65"/>
    <w:rsid w:val="009B2C6C"/>
    <w:rsid w:val="009B3119"/>
    <w:rsid w:val="009B3238"/>
    <w:rsid w:val="009B49D1"/>
    <w:rsid w:val="009B5BFD"/>
    <w:rsid w:val="009B62B5"/>
    <w:rsid w:val="009B6E39"/>
    <w:rsid w:val="009B7186"/>
    <w:rsid w:val="009B747C"/>
    <w:rsid w:val="009B7C79"/>
    <w:rsid w:val="009C155A"/>
    <w:rsid w:val="009C2982"/>
    <w:rsid w:val="009C3918"/>
    <w:rsid w:val="009C3B62"/>
    <w:rsid w:val="009C42EE"/>
    <w:rsid w:val="009C4B65"/>
    <w:rsid w:val="009C608A"/>
    <w:rsid w:val="009C62F8"/>
    <w:rsid w:val="009C688C"/>
    <w:rsid w:val="009C7CB0"/>
    <w:rsid w:val="009D007F"/>
    <w:rsid w:val="009D0B07"/>
    <w:rsid w:val="009D1053"/>
    <w:rsid w:val="009D1908"/>
    <w:rsid w:val="009D1A68"/>
    <w:rsid w:val="009D2CB0"/>
    <w:rsid w:val="009D2FA6"/>
    <w:rsid w:val="009D3B9E"/>
    <w:rsid w:val="009D414C"/>
    <w:rsid w:val="009D464F"/>
    <w:rsid w:val="009D4D82"/>
    <w:rsid w:val="009D4EF4"/>
    <w:rsid w:val="009D53D1"/>
    <w:rsid w:val="009D55D6"/>
    <w:rsid w:val="009D59AD"/>
    <w:rsid w:val="009D7106"/>
    <w:rsid w:val="009E0229"/>
    <w:rsid w:val="009E04A7"/>
    <w:rsid w:val="009E04DD"/>
    <w:rsid w:val="009E0689"/>
    <w:rsid w:val="009E09EF"/>
    <w:rsid w:val="009E0F3C"/>
    <w:rsid w:val="009E143C"/>
    <w:rsid w:val="009E15E5"/>
    <w:rsid w:val="009E2306"/>
    <w:rsid w:val="009E2C73"/>
    <w:rsid w:val="009E2D0D"/>
    <w:rsid w:val="009E343F"/>
    <w:rsid w:val="009E47F9"/>
    <w:rsid w:val="009E53D3"/>
    <w:rsid w:val="009E5C26"/>
    <w:rsid w:val="009E5C6B"/>
    <w:rsid w:val="009E6E4C"/>
    <w:rsid w:val="009E7BFA"/>
    <w:rsid w:val="009E7D3C"/>
    <w:rsid w:val="009F1133"/>
    <w:rsid w:val="009F16D7"/>
    <w:rsid w:val="009F1C92"/>
    <w:rsid w:val="009F1E16"/>
    <w:rsid w:val="009F2B9E"/>
    <w:rsid w:val="009F2CFB"/>
    <w:rsid w:val="009F2DCE"/>
    <w:rsid w:val="009F3270"/>
    <w:rsid w:val="009F408A"/>
    <w:rsid w:val="009F4BBF"/>
    <w:rsid w:val="009F4D97"/>
    <w:rsid w:val="009F511B"/>
    <w:rsid w:val="009F54B5"/>
    <w:rsid w:val="009F5ED2"/>
    <w:rsid w:val="009F6311"/>
    <w:rsid w:val="009F7784"/>
    <w:rsid w:val="009F7A11"/>
    <w:rsid w:val="009F7EE8"/>
    <w:rsid w:val="00A0053E"/>
    <w:rsid w:val="00A008F3"/>
    <w:rsid w:val="00A0135F"/>
    <w:rsid w:val="00A0181C"/>
    <w:rsid w:val="00A01842"/>
    <w:rsid w:val="00A0197B"/>
    <w:rsid w:val="00A01A3D"/>
    <w:rsid w:val="00A021A8"/>
    <w:rsid w:val="00A02A43"/>
    <w:rsid w:val="00A035C5"/>
    <w:rsid w:val="00A0383F"/>
    <w:rsid w:val="00A0469E"/>
    <w:rsid w:val="00A05912"/>
    <w:rsid w:val="00A05BB0"/>
    <w:rsid w:val="00A05E22"/>
    <w:rsid w:val="00A05E44"/>
    <w:rsid w:val="00A0674A"/>
    <w:rsid w:val="00A07271"/>
    <w:rsid w:val="00A079B1"/>
    <w:rsid w:val="00A07F84"/>
    <w:rsid w:val="00A102D1"/>
    <w:rsid w:val="00A10566"/>
    <w:rsid w:val="00A10C28"/>
    <w:rsid w:val="00A11B99"/>
    <w:rsid w:val="00A1251F"/>
    <w:rsid w:val="00A127CB"/>
    <w:rsid w:val="00A12DF6"/>
    <w:rsid w:val="00A14035"/>
    <w:rsid w:val="00A1404D"/>
    <w:rsid w:val="00A14075"/>
    <w:rsid w:val="00A1514C"/>
    <w:rsid w:val="00A1560B"/>
    <w:rsid w:val="00A165B4"/>
    <w:rsid w:val="00A16928"/>
    <w:rsid w:val="00A16CE7"/>
    <w:rsid w:val="00A1716C"/>
    <w:rsid w:val="00A17628"/>
    <w:rsid w:val="00A17630"/>
    <w:rsid w:val="00A17838"/>
    <w:rsid w:val="00A17942"/>
    <w:rsid w:val="00A17CFD"/>
    <w:rsid w:val="00A200EA"/>
    <w:rsid w:val="00A20E06"/>
    <w:rsid w:val="00A2108E"/>
    <w:rsid w:val="00A211C2"/>
    <w:rsid w:val="00A21673"/>
    <w:rsid w:val="00A2172F"/>
    <w:rsid w:val="00A220EE"/>
    <w:rsid w:val="00A22450"/>
    <w:rsid w:val="00A22818"/>
    <w:rsid w:val="00A22A5A"/>
    <w:rsid w:val="00A230EA"/>
    <w:rsid w:val="00A23951"/>
    <w:rsid w:val="00A23C8A"/>
    <w:rsid w:val="00A242D2"/>
    <w:rsid w:val="00A2436F"/>
    <w:rsid w:val="00A243BC"/>
    <w:rsid w:val="00A24B9F"/>
    <w:rsid w:val="00A24C33"/>
    <w:rsid w:val="00A24E63"/>
    <w:rsid w:val="00A25565"/>
    <w:rsid w:val="00A2583E"/>
    <w:rsid w:val="00A26B95"/>
    <w:rsid w:val="00A26DCA"/>
    <w:rsid w:val="00A27758"/>
    <w:rsid w:val="00A27760"/>
    <w:rsid w:val="00A278BC"/>
    <w:rsid w:val="00A27A9B"/>
    <w:rsid w:val="00A27FA3"/>
    <w:rsid w:val="00A3005A"/>
    <w:rsid w:val="00A30D56"/>
    <w:rsid w:val="00A31350"/>
    <w:rsid w:val="00A314AA"/>
    <w:rsid w:val="00A31820"/>
    <w:rsid w:val="00A31B84"/>
    <w:rsid w:val="00A328D7"/>
    <w:rsid w:val="00A32E34"/>
    <w:rsid w:val="00A32F7D"/>
    <w:rsid w:val="00A33B86"/>
    <w:rsid w:val="00A34101"/>
    <w:rsid w:val="00A344E5"/>
    <w:rsid w:val="00A34820"/>
    <w:rsid w:val="00A34BA0"/>
    <w:rsid w:val="00A35D49"/>
    <w:rsid w:val="00A35E30"/>
    <w:rsid w:val="00A362D3"/>
    <w:rsid w:val="00A368B1"/>
    <w:rsid w:val="00A36919"/>
    <w:rsid w:val="00A36A02"/>
    <w:rsid w:val="00A36E72"/>
    <w:rsid w:val="00A3708A"/>
    <w:rsid w:val="00A37916"/>
    <w:rsid w:val="00A37A51"/>
    <w:rsid w:val="00A402A2"/>
    <w:rsid w:val="00A405E2"/>
    <w:rsid w:val="00A41103"/>
    <w:rsid w:val="00A41458"/>
    <w:rsid w:val="00A414D3"/>
    <w:rsid w:val="00A41D9E"/>
    <w:rsid w:val="00A4377A"/>
    <w:rsid w:val="00A43A38"/>
    <w:rsid w:val="00A43A3C"/>
    <w:rsid w:val="00A43BE2"/>
    <w:rsid w:val="00A451E5"/>
    <w:rsid w:val="00A45B88"/>
    <w:rsid w:val="00A46619"/>
    <w:rsid w:val="00A478BC"/>
    <w:rsid w:val="00A47944"/>
    <w:rsid w:val="00A50265"/>
    <w:rsid w:val="00A505AB"/>
    <w:rsid w:val="00A50D1B"/>
    <w:rsid w:val="00A5110E"/>
    <w:rsid w:val="00A52324"/>
    <w:rsid w:val="00A524B3"/>
    <w:rsid w:val="00A52D36"/>
    <w:rsid w:val="00A53580"/>
    <w:rsid w:val="00A53907"/>
    <w:rsid w:val="00A53E45"/>
    <w:rsid w:val="00A544DB"/>
    <w:rsid w:val="00A54FDD"/>
    <w:rsid w:val="00A5578B"/>
    <w:rsid w:val="00A55DFE"/>
    <w:rsid w:val="00A560C2"/>
    <w:rsid w:val="00A56271"/>
    <w:rsid w:val="00A563D0"/>
    <w:rsid w:val="00A56CF8"/>
    <w:rsid w:val="00A574AD"/>
    <w:rsid w:val="00A5775A"/>
    <w:rsid w:val="00A578B4"/>
    <w:rsid w:val="00A579B6"/>
    <w:rsid w:val="00A57B8F"/>
    <w:rsid w:val="00A60060"/>
    <w:rsid w:val="00A6054B"/>
    <w:rsid w:val="00A60C00"/>
    <w:rsid w:val="00A61149"/>
    <w:rsid w:val="00A61ABD"/>
    <w:rsid w:val="00A62118"/>
    <w:rsid w:val="00A621A9"/>
    <w:rsid w:val="00A623D5"/>
    <w:rsid w:val="00A62D62"/>
    <w:rsid w:val="00A63198"/>
    <w:rsid w:val="00A63360"/>
    <w:rsid w:val="00A6384F"/>
    <w:rsid w:val="00A63A58"/>
    <w:rsid w:val="00A63D76"/>
    <w:rsid w:val="00A63DCE"/>
    <w:rsid w:val="00A6404A"/>
    <w:rsid w:val="00A64B18"/>
    <w:rsid w:val="00A65914"/>
    <w:rsid w:val="00A65D27"/>
    <w:rsid w:val="00A66717"/>
    <w:rsid w:val="00A6703A"/>
    <w:rsid w:val="00A6730C"/>
    <w:rsid w:val="00A6731A"/>
    <w:rsid w:val="00A67897"/>
    <w:rsid w:val="00A678D4"/>
    <w:rsid w:val="00A7083F"/>
    <w:rsid w:val="00A70EB1"/>
    <w:rsid w:val="00A71BF6"/>
    <w:rsid w:val="00A72EE9"/>
    <w:rsid w:val="00A731F4"/>
    <w:rsid w:val="00A7373B"/>
    <w:rsid w:val="00A741FA"/>
    <w:rsid w:val="00A7455E"/>
    <w:rsid w:val="00A75BFE"/>
    <w:rsid w:val="00A76723"/>
    <w:rsid w:val="00A769D9"/>
    <w:rsid w:val="00A77CE5"/>
    <w:rsid w:val="00A77DE2"/>
    <w:rsid w:val="00A80510"/>
    <w:rsid w:val="00A80556"/>
    <w:rsid w:val="00A80951"/>
    <w:rsid w:val="00A80A1C"/>
    <w:rsid w:val="00A80AAD"/>
    <w:rsid w:val="00A80AE9"/>
    <w:rsid w:val="00A812B9"/>
    <w:rsid w:val="00A8159A"/>
    <w:rsid w:val="00A824D1"/>
    <w:rsid w:val="00A8265B"/>
    <w:rsid w:val="00A83F8A"/>
    <w:rsid w:val="00A84072"/>
    <w:rsid w:val="00A844B7"/>
    <w:rsid w:val="00A846B9"/>
    <w:rsid w:val="00A84F90"/>
    <w:rsid w:val="00A856FF"/>
    <w:rsid w:val="00A85CCE"/>
    <w:rsid w:val="00A870BD"/>
    <w:rsid w:val="00A87488"/>
    <w:rsid w:val="00A87572"/>
    <w:rsid w:val="00A8778E"/>
    <w:rsid w:val="00A87CA9"/>
    <w:rsid w:val="00A9088E"/>
    <w:rsid w:val="00A9119D"/>
    <w:rsid w:val="00A91556"/>
    <w:rsid w:val="00A9178D"/>
    <w:rsid w:val="00A91B24"/>
    <w:rsid w:val="00A91D29"/>
    <w:rsid w:val="00A9288B"/>
    <w:rsid w:val="00A92A42"/>
    <w:rsid w:val="00A92BA2"/>
    <w:rsid w:val="00A93133"/>
    <w:rsid w:val="00A93745"/>
    <w:rsid w:val="00A93F51"/>
    <w:rsid w:val="00A946BC"/>
    <w:rsid w:val="00A9470E"/>
    <w:rsid w:val="00A958C2"/>
    <w:rsid w:val="00A9646F"/>
    <w:rsid w:val="00A96573"/>
    <w:rsid w:val="00A967AC"/>
    <w:rsid w:val="00A96B5E"/>
    <w:rsid w:val="00A977D9"/>
    <w:rsid w:val="00AA0CBB"/>
    <w:rsid w:val="00AA10EA"/>
    <w:rsid w:val="00AA13CE"/>
    <w:rsid w:val="00AA186D"/>
    <w:rsid w:val="00AA1A3A"/>
    <w:rsid w:val="00AA30A7"/>
    <w:rsid w:val="00AA32A4"/>
    <w:rsid w:val="00AA3AA8"/>
    <w:rsid w:val="00AA4204"/>
    <w:rsid w:val="00AA4483"/>
    <w:rsid w:val="00AA4F0F"/>
    <w:rsid w:val="00AA51AF"/>
    <w:rsid w:val="00AA5F83"/>
    <w:rsid w:val="00AA6607"/>
    <w:rsid w:val="00AA6EC8"/>
    <w:rsid w:val="00AB057E"/>
    <w:rsid w:val="00AB098A"/>
    <w:rsid w:val="00AB1120"/>
    <w:rsid w:val="00AB11C9"/>
    <w:rsid w:val="00AB15F5"/>
    <w:rsid w:val="00AB1787"/>
    <w:rsid w:val="00AB1ACF"/>
    <w:rsid w:val="00AB1DDD"/>
    <w:rsid w:val="00AB1FF0"/>
    <w:rsid w:val="00AB226D"/>
    <w:rsid w:val="00AB25FE"/>
    <w:rsid w:val="00AB279C"/>
    <w:rsid w:val="00AB27E2"/>
    <w:rsid w:val="00AB28D2"/>
    <w:rsid w:val="00AB2CEE"/>
    <w:rsid w:val="00AB2F67"/>
    <w:rsid w:val="00AB341F"/>
    <w:rsid w:val="00AB3C6A"/>
    <w:rsid w:val="00AB4053"/>
    <w:rsid w:val="00AB49FB"/>
    <w:rsid w:val="00AB537F"/>
    <w:rsid w:val="00AB584E"/>
    <w:rsid w:val="00AB5B64"/>
    <w:rsid w:val="00AB653E"/>
    <w:rsid w:val="00AB6764"/>
    <w:rsid w:val="00AB72D1"/>
    <w:rsid w:val="00AB778C"/>
    <w:rsid w:val="00AC04CA"/>
    <w:rsid w:val="00AC071E"/>
    <w:rsid w:val="00AC0C5F"/>
    <w:rsid w:val="00AC0DE1"/>
    <w:rsid w:val="00AC1321"/>
    <w:rsid w:val="00AC17B4"/>
    <w:rsid w:val="00AC1CC3"/>
    <w:rsid w:val="00AC20F6"/>
    <w:rsid w:val="00AC23A0"/>
    <w:rsid w:val="00AC247C"/>
    <w:rsid w:val="00AC26B7"/>
    <w:rsid w:val="00AC3DDA"/>
    <w:rsid w:val="00AC4033"/>
    <w:rsid w:val="00AC4918"/>
    <w:rsid w:val="00AC4AF6"/>
    <w:rsid w:val="00AC4B30"/>
    <w:rsid w:val="00AC539E"/>
    <w:rsid w:val="00AC5708"/>
    <w:rsid w:val="00AC6B19"/>
    <w:rsid w:val="00AC6E17"/>
    <w:rsid w:val="00AC71B5"/>
    <w:rsid w:val="00AC74BB"/>
    <w:rsid w:val="00AD0044"/>
    <w:rsid w:val="00AD0A86"/>
    <w:rsid w:val="00AD0BFB"/>
    <w:rsid w:val="00AD0DBC"/>
    <w:rsid w:val="00AD1558"/>
    <w:rsid w:val="00AD17E9"/>
    <w:rsid w:val="00AD1993"/>
    <w:rsid w:val="00AD1C9B"/>
    <w:rsid w:val="00AD24E6"/>
    <w:rsid w:val="00AD3321"/>
    <w:rsid w:val="00AD4CBD"/>
    <w:rsid w:val="00AD50B7"/>
    <w:rsid w:val="00AD513A"/>
    <w:rsid w:val="00AD546C"/>
    <w:rsid w:val="00AD5580"/>
    <w:rsid w:val="00AD55B8"/>
    <w:rsid w:val="00AD5660"/>
    <w:rsid w:val="00AD5C76"/>
    <w:rsid w:val="00AD6074"/>
    <w:rsid w:val="00AD68BF"/>
    <w:rsid w:val="00AD79A7"/>
    <w:rsid w:val="00AD79D8"/>
    <w:rsid w:val="00AD7DE4"/>
    <w:rsid w:val="00AD7E2E"/>
    <w:rsid w:val="00AE07F2"/>
    <w:rsid w:val="00AE0966"/>
    <w:rsid w:val="00AE0DEE"/>
    <w:rsid w:val="00AE105A"/>
    <w:rsid w:val="00AE1938"/>
    <w:rsid w:val="00AE1A00"/>
    <w:rsid w:val="00AE1DC6"/>
    <w:rsid w:val="00AE405C"/>
    <w:rsid w:val="00AE5ED6"/>
    <w:rsid w:val="00AE5FAE"/>
    <w:rsid w:val="00AE6577"/>
    <w:rsid w:val="00AE6EFC"/>
    <w:rsid w:val="00AE6FF3"/>
    <w:rsid w:val="00AE76E8"/>
    <w:rsid w:val="00AE7825"/>
    <w:rsid w:val="00AE7A2C"/>
    <w:rsid w:val="00AE7DFF"/>
    <w:rsid w:val="00AE7E00"/>
    <w:rsid w:val="00AF02D5"/>
    <w:rsid w:val="00AF0364"/>
    <w:rsid w:val="00AF0499"/>
    <w:rsid w:val="00AF0800"/>
    <w:rsid w:val="00AF0D81"/>
    <w:rsid w:val="00AF1B35"/>
    <w:rsid w:val="00AF219A"/>
    <w:rsid w:val="00AF23B2"/>
    <w:rsid w:val="00AF2695"/>
    <w:rsid w:val="00AF312B"/>
    <w:rsid w:val="00AF3664"/>
    <w:rsid w:val="00AF48A5"/>
    <w:rsid w:val="00AF53D6"/>
    <w:rsid w:val="00AF5D20"/>
    <w:rsid w:val="00AF694A"/>
    <w:rsid w:val="00AF71A6"/>
    <w:rsid w:val="00AF79F5"/>
    <w:rsid w:val="00B00AE0"/>
    <w:rsid w:val="00B00D4F"/>
    <w:rsid w:val="00B0105C"/>
    <w:rsid w:val="00B01083"/>
    <w:rsid w:val="00B0151A"/>
    <w:rsid w:val="00B0157C"/>
    <w:rsid w:val="00B019D0"/>
    <w:rsid w:val="00B01BD7"/>
    <w:rsid w:val="00B02ACF"/>
    <w:rsid w:val="00B02FCA"/>
    <w:rsid w:val="00B0334A"/>
    <w:rsid w:val="00B0382F"/>
    <w:rsid w:val="00B03A4F"/>
    <w:rsid w:val="00B03E0C"/>
    <w:rsid w:val="00B04157"/>
    <w:rsid w:val="00B05855"/>
    <w:rsid w:val="00B05FA9"/>
    <w:rsid w:val="00B06590"/>
    <w:rsid w:val="00B06E47"/>
    <w:rsid w:val="00B0705A"/>
    <w:rsid w:val="00B070DE"/>
    <w:rsid w:val="00B07104"/>
    <w:rsid w:val="00B074F7"/>
    <w:rsid w:val="00B07E10"/>
    <w:rsid w:val="00B1011E"/>
    <w:rsid w:val="00B10AE6"/>
    <w:rsid w:val="00B10EE9"/>
    <w:rsid w:val="00B11C49"/>
    <w:rsid w:val="00B121A2"/>
    <w:rsid w:val="00B13062"/>
    <w:rsid w:val="00B136D7"/>
    <w:rsid w:val="00B14193"/>
    <w:rsid w:val="00B14C67"/>
    <w:rsid w:val="00B1579D"/>
    <w:rsid w:val="00B15C0C"/>
    <w:rsid w:val="00B16272"/>
    <w:rsid w:val="00B175AC"/>
    <w:rsid w:val="00B1783E"/>
    <w:rsid w:val="00B17B06"/>
    <w:rsid w:val="00B17E83"/>
    <w:rsid w:val="00B205AA"/>
    <w:rsid w:val="00B20745"/>
    <w:rsid w:val="00B208FE"/>
    <w:rsid w:val="00B20CD7"/>
    <w:rsid w:val="00B20DBD"/>
    <w:rsid w:val="00B211B7"/>
    <w:rsid w:val="00B2159B"/>
    <w:rsid w:val="00B218AD"/>
    <w:rsid w:val="00B21B33"/>
    <w:rsid w:val="00B21FCF"/>
    <w:rsid w:val="00B22587"/>
    <w:rsid w:val="00B230D7"/>
    <w:rsid w:val="00B23686"/>
    <w:rsid w:val="00B241B4"/>
    <w:rsid w:val="00B24DE7"/>
    <w:rsid w:val="00B25404"/>
    <w:rsid w:val="00B25C94"/>
    <w:rsid w:val="00B25CF0"/>
    <w:rsid w:val="00B26385"/>
    <w:rsid w:val="00B267DA"/>
    <w:rsid w:val="00B26BF7"/>
    <w:rsid w:val="00B26C92"/>
    <w:rsid w:val="00B30074"/>
    <w:rsid w:val="00B30756"/>
    <w:rsid w:val="00B30A5D"/>
    <w:rsid w:val="00B30EE9"/>
    <w:rsid w:val="00B31E3B"/>
    <w:rsid w:val="00B31E4F"/>
    <w:rsid w:val="00B329A8"/>
    <w:rsid w:val="00B32CA1"/>
    <w:rsid w:val="00B3359D"/>
    <w:rsid w:val="00B33D57"/>
    <w:rsid w:val="00B33DA9"/>
    <w:rsid w:val="00B34CE3"/>
    <w:rsid w:val="00B34F29"/>
    <w:rsid w:val="00B35688"/>
    <w:rsid w:val="00B356CA"/>
    <w:rsid w:val="00B35D14"/>
    <w:rsid w:val="00B361A6"/>
    <w:rsid w:val="00B37603"/>
    <w:rsid w:val="00B37AF8"/>
    <w:rsid w:val="00B40168"/>
    <w:rsid w:val="00B40E78"/>
    <w:rsid w:val="00B42117"/>
    <w:rsid w:val="00B42935"/>
    <w:rsid w:val="00B43501"/>
    <w:rsid w:val="00B4382D"/>
    <w:rsid w:val="00B43E6E"/>
    <w:rsid w:val="00B43FA5"/>
    <w:rsid w:val="00B443A2"/>
    <w:rsid w:val="00B446DD"/>
    <w:rsid w:val="00B44E92"/>
    <w:rsid w:val="00B45095"/>
    <w:rsid w:val="00B454E8"/>
    <w:rsid w:val="00B46744"/>
    <w:rsid w:val="00B47197"/>
    <w:rsid w:val="00B50190"/>
    <w:rsid w:val="00B501D3"/>
    <w:rsid w:val="00B50633"/>
    <w:rsid w:val="00B50C2A"/>
    <w:rsid w:val="00B512FE"/>
    <w:rsid w:val="00B521C9"/>
    <w:rsid w:val="00B52D66"/>
    <w:rsid w:val="00B530C0"/>
    <w:rsid w:val="00B53AC0"/>
    <w:rsid w:val="00B54238"/>
    <w:rsid w:val="00B5490B"/>
    <w:rsid w:val="00B551BD"/>
    <w:rsid w:val="00B55356"/>
    <w:rsid w:val="00B55808"/>
    <w:rsid w:val="00B56402"/>
    <w:rsid w:val="00B56BAF"/>
    <w:rsid w:val="00B57221"/>
    <w:rsid w:val="00B57B46"/>
    <w:rsid w:val="00B602D7"/>
    <w:rsid w:val="00B61273"/>
    <w:rsid w:val="00B6149C"/>
    <w:rsid w:val="00B61B03"/>
    <w:rsid w:val="00B61B5A"/>
    <w:rsid w:val="00B61BA2"/>
    <w:rsid w:val="00B61CB1"/>
    <w:rsid w:val="00B62409"/>
    <w:rsid w:val="00B6269A"/>
    <w:rsid w:val="00B62E29"/>
    <w:rsid w:val="00B62EBF"/>
    <w:rsid w:val="00B637F3"/>
    <w:rsid w:val="00B638F5"/>
    <w:rsid w:val="00B63AF6"/>
    <w:rsid w:val="00B6414F"/>
    <w:rsid w:val="00B64574"/>
    <w:rsid w:val="00B64EBC"/>
    <w:rsid w:val="00B657A4"/>
    <w:rsid w:val="00B65856"/>
    <w:rsid w:val="00B65A6E"/>
    <w:rsid w:val="00B65FBB"/>
    <w:rsid w:val="00B66F79"/>
    <w:rsid w:val="00B67764"/>
    <w:rsid w:val="00B67998"/>
    <w:rsid w:val="00B67CB5"/>
    <w:rsid w:val="00B67E22"/>
    <w:rsid w:val="00B702B2"/>
    <w:rsid w:val="00B70B17"/>
    <w:rsid w:val="00B71896"/>
    <w:rsid w:val="00B724CA"/>
    <w:rsid w:val="00B72923"/>
    <w:rsid w:val="00B72CAE"/>
    <w:rsid w:val="00B731D8"/>
    <w:rsid w:val="00B743EF"/>
    <w:rsid w:val="00B74617"/>
    <w:rsid w:val="00B7487A"/>
    <w:rsid w:val="00B74F0D"/>
    <w:rsid w:val="00B7548D"/>
    <w:rsid w:val="00B7581A"/>
    <w:rsid w:val="00B768B9"/>
    <w:rsid w:val="00B7693F"/>
    <w:rsid w:val="00B76DA3"/>
    <w:rsid w:val="00B76EB0"/>
    <w:rsid w:val="00B77A9C"/>
    <w:rsid w:val="00B77C77"/>
    <w:rsid w:val="00B803E1"/>
    <w:rsid w:val="00B80730"/>
    <w:rsid w:val="00B80A2E"/>
    <w:rsid w:val="00B81605"/>
    <w:rsid w:val="00B817E2"/>
    <w:rsid w:val="00B81E54"/>
    <w:rsid w:val="00B81FA4"/>
    <w:rsid w:val="00B82650"/>
    <w:rsid w:val="00B8291D"/>
    <w:rsid w:val="00B83960"/>
    <w:rsid w:val="00B8560E"/>
    <w:rsid w:val="00B85852"/>
    <w:rsid w:val="00B85887"/>
    <w:rsid w:val="00B85A04"/>
    <w:rsid w:val="00B85D49"/>
    <w:rsid w:val="00B86605"/>
    <w:rsid w:val="00B867FF"/>
    <w:rsid w:val="00B86C8C"/>
    <w:rsid w:val="00B8775B"/>
    <w:rsid w:val="00B90193"/>
    <w:rsid w:val="00B91299"/>
    <w:rsid w:val="00B9181A"/>
    <w:rsid w:val="00B922ED"/>
    <w:rsid w:val="00B9282B"/>
    <w:rsid w:val="00B9287F"/>
    <w:rsid w:val="00B928BA"/>
    <w:rsid w:val="00B92A78"/>
    <w:rsid w:val="00B92B6C"/>
    <w:rsid w:val="00B93956"/>
    <w:rsid w:val="00B942F4"/>
    <w:rsid w:val="00B943DE"/>
    <w:rsid w:val="00B944A4"/>
    <w:rsid w:val="00B94FF7"/>
    <w:rsid w:val="00B950D6"/>
    <w:rsid w:val="00B952FE"/>
    <w:rsid w:val="00B95C46"/>
    <w:rsid w:val="00B95CD6"/>
    <w:rsid w:val="00B9614F"/>
    <w:rsid w:val="00B9666F"/>
    <w:rsid w:val="00B972B1"/>
    <w:rsid w:val="00B97AB7"/>
    <w:rsid w:val="00B97C84"/>
    <w:rsid w:val="00B97EC6"/>
    <w:rsid w:val="00BA03F7"/>
    <w:rsid w:val="00BA072A"/>
    <w:rsid w:val="00BA0D34"/>
    <w:rsid w:val="00BA181D"/>
    <w:rsid w:val="00BA18E9"/>
    <w:rsid w:val="00BA1979"/>
    <w:rsid w:val="00BA1986"/>
    <w:rsid w:val="00BA1AB7"/>
    <w:rsid w:val="00BA2321"/>
    <w:rsid w:val="00BA2494"/>
    <w:rsid w:val="00BA29CB"/>
    <w:rsid w:val="00BA3C43"/>
    <w:rsid w:val="00BA47A9"/>
    <w:rsid w:val="00BA503D"/>
    <w:rsid w:val="00BA55E9"/>
    <w:rsid w:val="00BA5753"/>
    <w:rsid w:val="00BA5AC8"/>
    <w:rsid w:val="00BA5B1E"/>
    <w:rsid w:val="00BA7745"/>
    <w:rsid w:val="00BB0844"/>
    <w:rsid w:val="00BB0EC6"/>
    <w:rsid w:val="00BB3E58"/>
    <w:rsid w:val="00BB46C6"/>
    <w:rsid w:val="00BB55B4"/>
    <w:rsid w:val="00BB5776"/>
    <w:rsid w:val="00BB589F"/>
    <w:rsid w:val="00BB59D5"/>
    <w:rsid w:val="00BB5A6A"/>
    <w:rsid w:val="00BB5D0A"/>
    <w:rsid w:val="00BB6142"/>
    <w:rsid w:val="00BB6EF0"/>
    <w:rsid w:val="00BB70A5"/>
    <w:rsid w:val="00BB7186"/>
    <w:rsid w:val="00BB73D9"/>
    <w:rsid w:val="00BC0461"/>
    <w:rsid w:val="00BC0DEB"/>
    <w:rsid w:val="00BC11F1"/>
    <w:rsid w:val="00BC19E2"/>
    <w:rsid w:val="00BC1B81"/>
    <w:rsid w:val="00BC1CFE"/>
    <w:rsid w:val="00BC2936"/>
    <w:rsid w:val="00BC2AD4"/>
    <w:rsid w:val="00BC3579"/>
    <w:rsid w:val="00BC3CBC"/>
    <w:rsid w:val="00BC3D3F"/>
    <w:rsid w:val="00BC564B"/>
    <w:rsid w:val="00BC59E1"/>
    <w:rsid w:val="00BC6818"/>
    <w:rsid w:val="00BC689B"/>
    <w:rsid w:val="00BC6921"/>
    <w:rsid w:val="00BC6ABD"/>
    <w:rsid w:val="00BC6B10"/>
    <w:rsid w:val="00BC6DD4"/>
    <w:rsid w:val="00BC7450"/>
    <w:rsid w:val="00BC75A6"/>
    <w:rsid w:val="00BC7BB9"/>
    <w:rsid w:val="00BC7BD8"/>
    <w:rsid w:val="00BD022B"/>
    <w:rsid w:val="00BD0416"/>
    <w:rsid w:val="00BD1AE8"/>
    <w:rsid w:val="00BD32B7"/>
    <w:rsid w:val="00BD38F7"/>
    <w:rsid w:val="00BD3C8D"/>
    <w:rsid w:val="00BD4685"/>
    <w:rsid w:val="00BD545A"/>
    <w:rsid w:val="00BD5FEE"/>
    <w:rsid w:val="00BD6CC1"/>
    <w:rsid w:val="00BD7556"/>
    <w:rsid w:val="00BD76A6"/>
    <w:rsid w:val="00BE00A4"/>
    <w:rsid w:val="00BE03EE"/>
    <w:rsid w:val="00BE0AC8"/>
    <w:rsid w:val="00BE10A2"/>
    <w:rsid w:val="00BE15EF"/>
    <w:rsid w:val="00BE1B12"/>
    <w:rsid w:val="00BE207E"/>
    <w:rsid w:val="00BE25D7"/>
    <w:rsid w:val="00BE2653"/>
    <w:rsid w:val="00BE2E73"/>
    <w:rsid w:val="00BE3CEB"/>
    <w:rsid w:val="00BE4C83"/>
    <w:rsid w:val="00BE5E7A"/>
    <w:rsid w:val="00BE616F"/>
    <w:rsid w:val="00BE6189"/>
    <w:rsid w:val="00BE6344"/>
    <w:rsid w:val="00BE6BFA"/>
    <w:rsid w:val="00BE77C9"/>
    <w:rsid w:val="00BE7907"/>
    <w:rsid w:val="00BF0272"/>
    <w:rsid w:val="00BF060E"/>
    <w:rsid w:val="00BF0724"/>
    <w:rsid w:val="00BF0885"/>
    <w:rsid w:val="00BF1D5C"/>
    <w:rsid w:val="00BF20E6"/>
    <w:rsid w:val="00BF274C"/>
    <w:rsid w:val="00BF28AB"/>
    <w:rsid w:val="00BF337C"/>
    <w:rsid w:val="00BF34C2"/>
    <w:rsid w:val="00BF3569"/>
    <w:rsid w:val="00BF3AA1"/>
    <w:rsid w:val="00BF3C97"/>
    <w:rsid w:val="00BF4BB3"/>
    <w:rsid w:val="00BF5182"/>
    <w:rsid w:val="00BF7E1C"/>
    <w:rsid w:val="00C00A49"/>
    <w:rsid w:val="00C00C56"/>
    <w:rsid w:val="00C01A89"/>
    <w:rsid w:val="00C02A2E"/>
    <w:rsid w:val="00C02DBB"/>
    <w:rsid w:val="00C02FC7"/>
    <w:rsid w:val="00C030AF"/>
    <w:rsid w:val="00C0348E"/>
    <w:rsid w:val="00C03F16"/>
    <w:rsid w:val="00C03F93"/>
    <w:rsid w:val="00C04810"/>
    <w:rsid w:val="00C052AC"/>
    <w:rsid w:val="00C05699"/>
    <w:rsid w:val="00C05E25"/>
    <w:rsid w:val="00C063EF"/>
    <w:rsid w:val="00C06DFB"/>
    <w:rsid w:val="00C06DFF"/>
    <w:rsid w:val="00C07DDB"/>
    <w:rsid w:val="00C10128"/>
    <w:rsid w:val="00C10712"/>
    <w:rsid w:val="00C10C2C"/>
    <w:rsid w:val="00C11183"/>
    <w:rsid w:val="00C1149B"/>
    <w:rsid w:val="00C11FD4"/>
    <w:rsid w:val="00C13DC1"/>
    <w:rsid w:val="00C143BA"/>
    <w:rsid w:val="00C145E8"/>
    <w:rsid w:val="00C14615"/>
    <w:rsid w:val="00C157FC"/>
    <w:rsid w:val="00C15B5A"/>
    <w:rsid w:val="00C163D9"/>
    <w:rsid w:val="00C165CB"/>
    <w:rsid w:val="00C16871"/>
    <w:rsid w:val="00C17A2A"/>
    <w:rsid w:val="00C202AA"/>
    <w:rsid w:val="00C20D0F"/>
    <w:rsid w:val="00C217E2"/>
    <w:rsid w:val="00C21EC4"/>
    <w:rsid w:val="00C21F45"/>
    <w:rsid w:val="00C224AF"/>
    <w:rsid w:val="00C2266A"/>
    <w:rsid w:val="00C226CC"/>
    <w:rsid w:val="00C2285B"/>
    <w:rsid w:val="00C235E3"/>
    <w:rsid w:val="00C23640"/>
    <w:rsid w:val="00C24505"/>
    <w:rsid w:val="00C24786"/>
    <w:rsid w:val="00C25464"/>
    <w:rsid w:val="00C257B7"/>
    <w:rsid w:val="00C267A3"/>
    <w:rsid w:val="00C272F9"/>
    <w:rsid w:val="00C27F50"/>
    <w:rsid w:val="00C31D06"/>
    <w:rsid w:val="00C321C3"/>
    <w:rsid w:val="00C325CB"/>
    <w:rsid w:val="00C3335F"/>
    <w:rsid w:val="00C335A9"/>
    <w:rsid w:val="00C33A6E"/>
    <w:rsid w:val="00C34023"/>
    <w:rsid w:val="00C347F6"/>
    <w:rsid w:val="00C3483B"/>
    <w:rsid w:val="00C35008"/>
    <w:rsid w:val="00C35C77"/>
    <w:rsid w:val="00C360AA"/>
    <w:rsid w:val="00C3681B"/>
    <w:rsid w:val="00C36950"/>
    <w:rsid w:val="00C3697F"/>
    <w:rsid w:val="00C36A32"/>
    <w:rsid w:val="00C36C29"/>
    <w:rsid w:val="00C375A9"/>
    <w:rsid w:val="00C375F3"/>
    <w:rsid w:val="00C375F4"/>
    <w:rsid w:val="00C378BD"/>
    <w:rsid w:val="00C37914"/>
    <w:rsid w:val="00C421BD"/>
    <w:rsid w:val="00C42789"/>
    <w:rsid w:val="00C428A7"/>
    <w:rsid w:val="00C4335E"/>
    <w:rsid w:val="00C441C6"/>
    <w:rsid w:val="00C442CC"/>
    <w:rsid w:val="00C447E8"/>
    <w:rsid w:val="00C44A63"/>
    <w:rsid w:val="00C44D58"/>
    <w:rsid w:val="00C45135"/>
    <w:rsid w:val="00C45305"/>
    <w:rsid w:val="00C456B1"/>
    <w:rsid w:val="00C45BF6"/>
    <w:rsid w:val="00C45FD8"/>
    <w:rsid w:val="00C467B0"/>
    <w:rsid w:val="00C46A35"/>
    <w:rsid w:val="00C502A0"/>
    <w:rsid w:val="00C50A8E"/>
    <w:rsid w:val="00C51844"/>
    <w:rsid w:val="00C52338"/>
    <w:rsid w:val="00C53BB8"/>
    <w:rsid w:val="00C54656"/>
    <w:rsid w:val="00C54710"/>
    <w:rsid w:val="00C54B45"/>
    <w:rsid w:val="00C54D10"/>
    <w:rsid w:val="00C55EA8"/>
    <w:rsid w:val="00C560F3"/>
    <w:rsid w:val="00C561D1"/>
    <w:rsid w:val="00C56FED"/>
    <w:rsid w:val="00C61A74"/>
    <w:rsid w:val="00C624DF"/>
    <w:rsid w:val="00C624EC"/>
    <w:rsid w:val="00C62C1C"/>
    <w:rsid w:val="00C62E59"/>
    <w:rsid w:val="00C637F7"/>
    <w:rsid w:val="00C6454A"/>
    <w:rsid w:val="00C64909"/>
    <w:rsid w:val="00C64AEF"/>
    <w:rsid w:val="00C65532"/>
    <w:rsid w:val="00C6554B"/>
    <w:rsid w:val="00C65CFB"/>
    <w:rsid w:val="00C65E75"/>
    <w:rsid w:val="00C65FAA"/>
    <w:rsid w:val="00C67796"/>
    <w:rsid w:val="00C67C96"/>
    <w:rsid w:val="00C67F3F"/>
    <w:rsid w:val="00C701A0"/>
    <w:rsid w:val="00C70695"/>
    <w:rsid w:val="00C70A77"/>
    <w:rsid w:val="00C71104"/>
    <w:rsid w:val="00C7119C"/>
    <w:rsid w:val="00C716FC"/>
    <w:rsid w:val="00C71731"/>
    <w:rsid w:val="00C71776"/>
    <w:rsid w:val="00C72C95"/>
    <w:rsid w:val="00C7361F"/>
    <w:rsid w:val="00C737F0"/>
    <w:rsid w:val="00C73A76"/>
    <w:rsid w:val="00C73D20"/>
    <w:rsid w:val="00C73D63"/>
    <w:rsid w:val="00C7411D"/>
    <w:rsid w:val="00C746E1"/>
    <w:rsid w:val="00C74BE7"/>
    <w:rsid w:val="00C74D0C"/>
    <w:rsid w:val="00C74E2E"/>
    <w:rsid w:val="00C751C7"/>
    <w:rsid w:val="00C76504"/>
    <w:rsid w:val="00C76734"/>
    <w:rsid w:val="00C77514"/>
    <w:rsid w:val="00C77891"/>
    <w:rsid w:val="00C77B66"/>
    <w:rsid w:val="00C77CC2"/>
    <w:rsid w:val="00C77EAD"/>
    <w:rsid w:val="00C808A5"/>
    <w:rsid w:val="00C80A0C"/>
    <w:rsid w:val="00C81085"/>
    <w:rsid w:val="00C823FD"/>
    <w:rsid w:val="00C82A4A"/>
    <w:rsid w:val="00C83441"/>
    <w:rsid w:val="00C839B6"/>
    <w:rsid w:val="00C83D35"/>
    <w:rsid w:val="00C84B0A"/>
    <w:rsid w:val="00C86583"/>
    <w:rsid w:val="00C86CBB"/>
    <w:rsid w:val="00C87220"/>
    <w:rsid w:val="00C87746"/>
    <w:rsid w:val="00C87AC2"/>
    <w:rsid w:val="00C87D72"/>
    <w:rsid w:val="00C90E24"/>
    <w:rsid w:val="00C918C4"/>
    <w:rsid w:val="00C91EDD"/>
    <w:rsid w:val="00C921F4"/>
    <w:rsid w:val="00C9278D"/>
    <w:rsid w:val="00C92806"/>
    <w:rsid w:val="00C92962"/>
    <w:rsid w:val="00C93007"/>
    <w:rsid w:val="00C93657"/>
    <w:rsid w:val="00C93C8D"/>
    <w:rsid w:val="00C94453"/>
    <w:rsid w:val="00C947C5"/>
    <w:rsid w:val="00C9568B"/>
    <w:rsid w:val="00C95EB6"/>
    <w:rsid w:val="00C965DD"/>
    <w:rsid w:val="00C966C6"/>
    <w:rsid w:val="00C9672C"/>
    <w:rsid w:val="00C9754D"/>
    <w:rsid w:val="00CA040F"/>
    <w:rsid w:val="00CA0D41"/>
    <w:rsid w:val="00CA103E"/>
    <w:rsid w:val="00CA1580"/>
    <w:rsid w:val="00CA16C6"/>
    <w:rsid w:val="00CA18B8"/>
    <w:rsid w:val="00CA1BD5"/>
    <w:rsid w:val="00CA2002"/>
    <w:rsid w:val="00CA20FC"/>
    <w:rsid w:val="00CA27C7"/>
    <w:rsid w:val="00CA2D86"/>
    <w:rsid w:val="00CA2F44"/>
    <w:rsid w:val="00CA3394"/>
    <w:rsid w:val="00CA3AE8"/>
    <w:rsid w:val="00CA3BF9"/>
    <w:rsid w:val="00CA3C28"/>
    <w:rsid w:val="00CA3DDC"/>
    <w:rsid w:val="00CA438E"/>
    <w:rsid w:val="00CA4A76"/>
    <w:rsid w:val="00CA5B4E"/>
    <w:rsid w:val="00CA5CC2"/>
    <w:rsid w:val="00CA5EFE"/>
    <w:rsid w:val="00CA5F9A"/>
    <w:rsid w:val="00CA5FC0"/>
    <w:rsid w:val="00CA6568"/>
    <w:rsid w:val="00CA667F"/>
    <w:rsid w:val="00CA71AC"/>
    <w:rsid w:val="00CA72DC"/>
    <w:rsid w:val="00CA7985"/>
    <w:rsid w:val="00CA7C0A"/>
    <w:rsid w:val="00CB05AE"/>
    <w:rsid w:val="00CB102A"/>
    <w:rsid w:val="00CB1438"/>
    <w:rsid w:val="00CB3131"/>
    <w:rsid w:val="00CB31FC"/>
    <w:rsid w:val="00CB341A"/>
    <w:rsid w:val="00CB3BE3"/>
    <w:rsid w:val="00CB44E2"/>
    <w:rsid w:val="00CB4A96"/>
    <w:rsid w:val="00CB5C4C"/>
    <w:rsid w:val="00CB6159"/>
    <w:rsid w:val="00CB61C9"/>
    <w:rsid w:val="00CB6498"/>
    <w:rsid w:val="00CB6617"/>
    <w:rsid w:val="00CB67DE"/>
    <w:rsid w:val="00CB6955"/>
    <w:rsid w:val="00CB6F7A"/>
    <w:rsid w:val="00CB708B"/>
    <w:rsid w:val="00CB7DAA"/>
    <w:rsid w:val="00CC01DB"/>
    <w:rsid w:val="00CC024F"/>
    <w:rsid w:val="00CC08B6"/>
    <w:rsid w:val="00CC179E"/>
    <w:rsid w:val="00CC239D"/>
    <w:rsid w:val="00CC25E9"/>
    <w:rsid w:val="00CC3BB0"/>
    <w:rsid w:val="00CC53E8"/>
    <w:rsid w:val="00CC5467"/>
    <w:rsid w:val="00CC5577"/>
    <w:rsid w:val="00CC6158"/>
    <w:rsid w:val="00CC74A7"/>
    <w:rsid w:val="00CC7901"/>
    <w:rsid w:val="00CC7EE0"/>
    <w:rsid w:val="00CD0321"/>
    <w:rsid w:val="00CD06A3"/>
    <w:rsid w:val="00CD06C0"/>
    <w:rsid w:val="00CD0964"/>
    <w:rsid w:val="00CD1136"/>
    <w:rsid w:val="00CD140C"/>
    <w:rsid w:val="00CD1B2C"/>
    <w:rsid w:val="00CD2E32"/>
    <w:rsid w:val="00CD2E36"/>
    <w:rsid w:val="00CD2E54"/>
    <w:rsid w:val="00CD341C"/>
    <w:rsid w:val="00CD3465"/>
    <w:rsid w:val="00CD397E"/>
    <w:rsid w:val="00CD3B44"/>
    <w:rsid w:val="00CD443D"/>
    <w:rsid w:val="00CD48A1"/>
    <w:rsid w:val="00CD7C75"/>
    <w:rsid w:val="00CE00C9"/>
    <w:rsid w:val="00CE03E2"/>
    <w:rsid w:val="00CE0545"/>
    <w:rsid w:val="00CE1763"/>
    <w:rsid w:val="00CE1EE4"/>
    <w:rsid w:val="00CE2744"/>
    <w:rsid w:val="00CE2C8C"/>
    <w:rsid w:val="00CE2ED2"/>
    <w:rsid w:val="00CE309F"/>
    <w:rsid w:val="00CE32A7"/>
    <w:rsid w:val="00CE34E4"/>
    <w:rsid w:val="00CE35D6"/>
    <w:rsid w:val="00CE3CF2"/>
    <w:rsid w:val="00CE4221"/>
    <w:rsid w:val="00CE4561"/>
    <w:rsid w:val="00CE45DA"/>
    <w:rsid w:val="00CE4FBB"/>
    <w:rsid w:val="00CE52CC"/>
    <w:rsid w:val="00CE5C3C"/>
    <w:rsid w:val="00CE6176"/>
    <w:rsid w:val="00CE6237"/>
    <w:rsid w:val="00CE627C"/>
    <w:rsid w:val="00CE64F1"/>
    <w:rsid w:val="00CE65DA"/>
    <w:rsid w:val="00CE69F8"/>
    <w:rsid w:val="00CE6CE4"/>
    <w:rsid w:val="00CE6EDC"/>
    <w:rsid w:val="00CE7810"/>
    <w:rsid w:val="00CE7B86"/>
    <w:rsid w:val="00CE7BA4"/>
    <w:rsid w:val="00CF0AF6"/>
    <w:rsid w:val="00CF201D"/>
    <w:rsid w:val="00CF2401"/>
    <w:rsid w:val="00CF2729"/>
    <w:rsid w:val="00CF2D5D"/>
    <w:rsid w:val="00CF2FB9"/>
    <w:rsid w:val="00CF3344"/>
    <w:rsid w:val="00CF43B3"/>
    <w:rsid w:val="00CF454C"/>
    <w:rsid w:val="00CF464D"/>
    <w:rsid w:val="00CF49C1"/>
    <w:rsid w:val="00CF4C9C"/>
    <w:rsid w:val="00CF4D19"/>
    <w:rsid w:val="00CF4F17"/>
    <w:rsid w:val="00CF5DDA"/>
    <w:rsid w:val="00CF777F"/>
    <w:rsid w:val="00D00707"/>
    <w:rsid w:val="00D01077"/>
    <w:rsid w:val="00D010C5"/>
    <w:rsid w:val="00D01264"/>
    <w:rsid w:val="00D014DE"/>
    <w:rsid w:val="00D0195A"/>
    <w:rsid w:val="00D01E6B"/>
    <w:rsid w:val="00D01FE8"/>
    <w:rsid w:val="00D022D8"/>
    <w:rsid w:val="00D0230C"/>
    <w:rsid w:val="00D0309A"/>
    <w:rsid w:val="00D036A3"/>
    <w:rsid w:val="00D039DD"/>
    <w:rsid w:val="00D04474"/>
    <w:rsid w:val="00D046CF"/>
    <w:rsid w:val="00D0518E"/>
    <w:rsid w:val="00D0558F"/>
    <w:rsid w:val="00D05D7E"/>
    <w:rsid w:val="00D05DD1"/>
    <w:rsid w:val="00D05FE2"/>
    <w:rsid w:val="00D0629D"/>
    <w:rsid w:val="00D07822"/>
    <w:rsid w:val="00D07B39"/>
    <w:rsid w:val="00D102AB"/>
    <w:rsid w:val="00D108F1"/>
    <w:rsid w:val="00D1188E"/>
    <w:rsid w:val="00D12334"/>
    <w:rsid w:val="00D131F1"/>
    <w:rsid w:val="00D137F3"/>
    <w:rsid w:val="00D13B40"/>
    <w:rsid w:val="00D14082"/>
    <w:rsid w:val="00D14BFC"/>
    <w:rsid w:val="00D153EF"/>
    <w:rsid w:val="00D15683"/>
    <w:rsid w:val="00D15E24"/>
    <w:rsid w:val="00D173C2"/>
    <w:rsid w:val="00D17DD7"/>
    <w:rsid w:val="00D2209A"/>
    <w:rsid w:val="00D223C1"/>
    <w:rsid w:val="00D22652"/>
    <w:rsid w:val="00D22FE5"/>
    <w:rsid w:val="00D23112"/>
    <w:rsid w:val="00D23C5E"/>
    <w:rsid w:val="00D23E54"/>
    <w:rsid w:val="00D23FB3"/>
    <w:rsid w:val="00D242C9"/>
    <w:rsid w:val="00D245EA"/>
    <w:rsid w:val="00D24C01"/>
    <w:rsid w:val="00D25506"/>
    <w:rsid w:val="00D25508"/>
    <w:rsid w:val="00D2580C"/>
    <w:rsid w:val="00D259C6"/>
    <w:rsid w:val="00D25C52"/>
    <w:rsid w:val="00D26A7F"/>
    <w:rsid w:val="00D26C3A"/>
    <w:rsid w:val="00D271FA"/>
    <w:rsid w:val="00D27323"/>
    <w:rsid w:val="00D278FD"/>
    <w:rsid w:val="00D2790D"/>
    <w:rsid w:val="00D279FB"/>
    <w:rsid w:val="00D30C9E"/>
    <w:rsid w:val="00D31190"/>
    <w:rsid w:val="00D313E4"/>
    <w:rsid w:val="00D3171E"/>
    <w:rsid w:val="00D31728"/>
    <w:rsid w:val="00D3250B"/>
    <w:rsid w:val="00D329F0"/>
    <w:rsid w:val="00D32C1D"/>
    <w:rsid w:val="00D33451"/>
    <w:rsid w:val="00D33937"/>
    <w:rsid w:val="00D33A22"/>
    <w:rsid w:val="00D33A67"/>
    <w:rsid w:val="00D33F94"/>
    <w:rsid w:val="00D3466A"/>
    <w:rsid w:val="00D347DE"/>
    <w:rsid w:val="00D3481F"/>
    <w:rsid w:val="00D34B11"/>
    <w:rsid w:val="00D35668"/>
    <w:rsid w:val="00D35E46"/>
    <w:rsid w:val="00D36E61"/>
    <w:rsid w:val="00D36F57"/>
    <w:rsid w:val="00D40514"/>
    <w:rsid w:val="00D407F7"/>
    <w:rsid w:val="00D40F08"/>
    <w:rsid w:val="00D41727"/>
    <w:rsid w:val="00D41B4E"/>
    <w:rsid w:val="00D42A0B"/>
    <w:rsid w:val="00D42B5A"/>
    <w:rsid w:val="00D4335A"/>
    <w:rsid w:val="00D43DC5"/>
    <w:rsid w:val="00D45336"/>
    <w:rsid w:val="00D45613"/>
    <w:rsid w:val="00D45CEC"/>
    <w:rsid w:val="00D45F95"/>
    <w:rsid w:val="00D46B15"/>
    <w:rsid w:val="00D4741C"/>
    <w:rsid w:val="00D47D85"/>
    <w:rsid w:val="00D507B0"/>
    <w:rsid w:val="00D50E78"/>
    <w:rsid w:val="00D51CDC"/>
    <w:rsid w:val="00D52CE5"/>
    <w:rsid w:val="00D542E7"/>
    <w:rsid w:val="00D5451E"/>
    <w:rsid w:val="00D5457B"/>
    <w:rsid w:val="00D5466E"/>
    <w:rsid w:val="00D5473E"/>
    <w:rsid w:val="00D55633"/>
    <w:rsid w:val="00D55C19"/>
    <w:rsid w:val="00D56B36"/>
    <w:rsid w:val="00D56F99"/>
    <w:rsid w:val="00D57630"/>
    <w:rsid w:val="00D6002F"/>
    <w:rsid w:val="00D60469"/>
    <w:rsid w:val="00D60CAB"/>
    <w:rsid w:val="00D61436"/>
    <w:rsid w:val="00D6182C"/>
    <w:rsid w:val="00D61D68"/>
    <w:rsid w:val="00D61E6E"/>
    <w:rsid w:val="00D63E83"/>
    <w:rsid w:val="00D63EF6"/>
    <w:rsid w:val="00D64BD5"/>
    <w:rsid w:val="00D65014"/>
    <w:rsid w:val="00D661D2"/>
    <w:rsid w:val="00D66552"/>
    <w:rsid w:val="00D66C81"/>
    <w:rsid w:val="00D66F3B"/>
    <w:rsid w:val="00D66F43"/>
    <w:rsid w:val="00D67845"/>
    <w:rsid w:val="00D72171"/>
    <w:rsid w:val="00D72513"/>
    <w:rsid w:val="00D73132"/>
    <w:rsid w:val="00D7356E"/>
    <w:rsid w:val="00D73A92"/>
    <w:rsid w:val="00D743B8"/>
    <w:rsid w:val="00D74451"/>
    <w:rsid w:val="00D74471"/>
    <w:rsid w:val="00D74AA7"/>
    <w:rsid w:val="00D74D3D"/>
    <w:rsid w:val="00D75A71"/>
    <w:rsid w:val="00D75C8E"/>
    <w:rsid w:val="00D762DF"/>
    <w:rsid w:val="00D76EEF"/>
    <w:rsid w:val="00D771C3"/>
    <w:rsid w:val="00D7754B"/>
    <w:rsid w:val="00D80257"/>
    <w:rsid w:val="00D8031D"/>
    <w:rsid w:val="00D80473"/>
    <w:rsid w:val="00D80524"/>
    <w:rsid w:val="00D80960"/>
    <w:rsid w:val="00D80B84"/>
    <w:rsid w:val="00D80C6A"/>
    <w:rsid w:val="00D830CE"/>
    <w:rsid w:val="00D832F5"/>
    <w:rsid w:val="00D8470C"/>
    <w:rsid w:val="00D84C7D"/>
    <w:rsid w:val="00D84E74"/>
    <w:rsid w:val="00D84EC5"/>
    <w:rsid w:val="00D8566E"/>
    <w:rsid w:val="00D85706"/>
    <w:rsid w:val="00D85C64"/>
    <w:rsid w:val="00D86678"/>
    <w:rsid w:val="00D87CA0"/>
    <w:rsid w:val="00D87E54"/>
    <w:rsid w:val="00D87E66"/>
    <w:rsid w:val="00D907F8"/>
    <w:rsid w:val="00D919DC"/>
    <w:rsid w:val="00D92017"/>
    <w:rsid w:val="00D9247B"/>
    <w:rsid w:val="00D92FCE"/>
    <w:rsid w:val="00D93073"/>
    <w:rsid w:val="00D93CC5"/>
    <w:rsid w:val="00D93D41"/>
    <w:rsid w:val="00D93E5A"/>
    <w:rsid w:val="00D940E5"/>
    <w:rsid w:val="00D945DF"/>
    <w:rsid w:val="00D9504A"/>
    <w:rsid w:val="00D955A8"/>
    <w:rsid w:val="00D95812"/>
    <w:rsid w:val="00D95AE2"/>
    <w:rsid w:val="00D95C1D"/>
    <w:rsid w:val="00D9637D"/>
    <w:rsid w:val="00DA05C8"/>
    <w:rsid w:val="00DA0B5E"/>
    <w:rsid w:val="00DA0D23"/>
    <w:rsid w:val="00DA114E"/>
    <w:rsid w:val="00DA1257"/>
    <w:rsid w:val="00DA185F"/>
    <w:rsid w:val="00DA1F4F"/>
    <w:rsid w:val="00DA21F3"/>
    <w:rsid w:val="00DA22C7"/>
    <w:rsid w:val="00DA24F5"/>
    <w:rsid w:val="00DA372E"/>
    <w:rsid w:val="00DA3742"/>
    <w:rsid w:val="00DA378A"/>
    <w:rsid w:val="00DA3FE4"/>
    <w:rsid w:val="00DA4365"/>
    <w:rsid w:val="00DA5312"/>
    <w:rsid w:val="00DA6106"/>
    <w:rsid w:val="00DA625A"/>
    <w:rsid w:val="00DA6871"/>
    <w:rsid w:val="00DA6B68"/>
    <w:rsid w:val="00DA7626"/>
    <w:rsid w:val="00DB0BF3"/>
    <w:rsid w:val="00DB0E4F"/>
    <w:rsid w:val="00DB1859"/>
    <w:rsid w:val="00DB1FA1"/>
    <w:rsid w:val="00DB207C"/>
    <w:rsid w:val="00DB2347"/>
    <w:rsid w:val="00DB30E6"/>
    <w:rsid w:val="00DB446E"/>
    <w:rsid w:val="00DB4667"/>
    <w:rsid w:val="00DB5FE2"/>
    <w:rsid w:val="00DB63CA"/>
    <w:rsid w:val="00DB648C"/>
    <w:rsid w:val="00DB659F"/>
    <w:rsid w:val="00DB6839"/>
    <w:rsid w:val="00DB69FC"/>
    <w:rsid w:val="00DB6E22"/>
    <w:rsid w:val="00DB6E91"/>
    <w:rsid w:val="00DB7609"/>
    <w:rsid w:val="00DB7E36"/>
    <w:rsid w:val="00DC022E"/>
    <w:rsid w:val="00DC0823"/>
    <w:rsid w:val="00DC39EC"/>
    <w:rsid w:val="00DC4738"/>
    <w:rsid w:val="00DC579C"/>
    <w:rsid w:val="00DC60A9"/>
    <w:rsid w:val="00DC6821"/>
    <w:rsid w:val="00DD0BF2"/>
    <w:rsid w:val="00DD0EF9"/>
    <w:rsid w:val="00DD1D7F"/>
    <w:rsid w:val="00DD1EA7"/>
    <w:rsid w:val="00DD2D8B"/>
    <w:rsid w:val="00DD426E"/>
    <w:rsid w:val="00DD4C82"/>
    <w:rsid w:val="00DD51A3"/>
    <w:rsid w:val="00DD57E7"/>
    <w:rsid w:val="00DD5804"/>
    <w:rsid w:val="00DD5A23"/>
    <w:rsid w:val="00DD5A77"/>
    <w:rsid w:val="00DD5AC8"/>
    <w:rsid w:val="00DD69CA"/>
    <w:rsid w:val="00DD6F83"/>
    <w:rsid w:val="00DD77B5"/>
    <w:rsid w:val="00DE0CE8"/>
    <w:rsid w:val="00DE0D95"/>
    <w:rsid w:val="00DE1131"/>
    <w:rsid w:val="00DE1302"/>
    <w:rsid w:val="00DE14A9"/>
    <w:rsid w:val="00DE1AE4"/>
    <w:rsid w:val="00DE1DE8"/>
    <w:rsid w:val="00DE1ECE"/>
    <w:rsid w:val="00DE222A"/>
    <w:rsid w:val="00DE2DD4"/>
    <w:rsid w:val="00DE41C9"/>
    <w:rsid w:val="00DE4AEB"/>
    <w:rsid w:val="00DE4CBF"/>
    <w:rsid w:val="00DE4E91"/>
    <w:rsid w:val="00DE619A"/>
    <w:rsid w:val="00DE6DCF"/>
    <w:rsid w:val="00DE796A"/>
    <w:rsid w:val="00DE7C80"/>
    <w:rsid w:val="00DE7D77"/>
    <w:rsid w:val="00DE7F3C"/>
    <w:rsid w:val="00DF07E7"/>
    <w:rsid w:val="00DF07FC"/>
    <w:rsid w:val="00DF0E2E"/>
    <w:rsid w:val="00DF104C"/>
    <w:rsid w:val="00DF25A9"/>
    <w:rsid w:val="00DF26C4"/>
    <w:rsid w:val="00DF2BCD"/>
    <w:rsid w:val="00DF3118"/>
    <w:rsid w:val="00DF3225"/>
    <w:rsid w:val="00DF3444"/>
    <w:rsid w:val="00DF3B15"/>
    <w:rsid w:val="00DF4111"/>
    <w:rsid w:val="00DF4566"/>
    <w:rsid w:val="00DF480E"/>
    <w:rsid w:val="00DF49BD"/>
    <w:rsid w:val="00DF4FFB"/>
    <w:rsid w:val="00DF71BD"/>
    <w:rsid w:val="00DF7808"/>
    <w:rsid w:val="00E00177"/>
    <w:rsid w:val="00E002FD"/>
    <w:rsid w:val="00E0087A"/>
    <w:rsid w:val="00E00D01"/>
    <w:rsid w:val="00E00E4F"/>
    <w:rsid w:val="00E015FF"/>
    <w:rsid w:val="00E01EAF"/>
    <w:rsid w:val="00E02473"/>
    <w:rsid w:val="00E02F0C"/>
    <w:rsid w:val="00E038DE"/>
    <w:rsid w:val="00E0393D"/>
    <w:rsid w:val="00E03977"/>
    <w:rsid w:val="00E0499A"/>
    <w:rsid w:val="00E050AB"/>
    <w:rsid w:val="00E05787"/>
    <w:rsid w:val="00E06354"/>
    <w:rsid w:val="00E06ACB"/>
    <w:rsid w:val="00E06B1A"/>
    <w:rsid w:val="00E06BDD"/>
    <w:rsid w:val="00E06C11"/>
    <w:rsid w:val="00E06FBE"/>
    <w:rsid w:val="00E0707B"/>
    <w:rsid w:val="00E070BB"/>
    <w:rsid w:val="00E07466"/>
    <w:rsid w:val="00E0780F"/>
    <w:rsid w:val="00E07AAA"/>
    <w:rsid w:val="00E07AC7"/>
    <w:rsid w:val="00E07ACE"/>
    <w:rsid w:val="00E100BA"/>
    <w:rsid w:val="00E109BE"/>
    <w:rsid w:val="00E10AFA"/>
    <w:rsid w:val="00E10BDB"/>
    <w:rsid w:val="00E10FAA"/>
    <w:rsid w:val="00E115CC"/>
    <w:rsid w:val="00E1180D"/>
    <w:rsid w:val="00E11829"/>
    <w:rsid w:val="00E119B9"/>
    <w:rsid w:val="00E11A6A"/>
    <w:rsid w:val="00E11C2F"/>
    <w:rsid w:val="00E11DE3"/>
    <w:rsid w:val="00E12727"/>
    <w:rsid w:val="00E1288D"/>
    <w:rsid w:val="00E12BCB"/>
    <w:rsid w:val="00E131EA"/>
    <w:rsid w:val="00E144B8"/>
    <w:rsid w:val="00E14935"/>
    <w:rsid w:val="00E14EC6"/>
    <w:rsid w:val="00E159AB"/>
    <w:rsid w:val="00E15A87"/>
    <w:rsid w:val="00E15B62"/>
    <w:rsid w:val="00E16DAA"/>
    <w:rsid w:val="00E16E78"/>
    <w:rsid w:val="00E16F57"/>
    <w:rsid w:val="00E174CE"/>
    <w:rsid w:val="00E179BE"/>
    <w:rsid w:val="00E2031C"/>
    <w:rsid w:val="00E20A81"/>
    <w:rsid w:val="00E20FF9"/>
    <w:rsid w:val="00E21079"/>
    <w:rsid w:val="00E22ECA"/>
    <w:rsid w:val="00E232A3"/>
    <w:rsid w:val="00E2336E"/>
    <w:rsid w:val="00E2338C"/>
    <w:rsid w:val="00E235AB"/>
    <w:rsid w:val="00E242E5"/>
    <w:rsid w:val="00E249F2"/>
    <w:rsid w:val="00E25803"/>
    <w:rsid w:val="00E25C33"/>
    <w:rsid w:val="00E25EBB"/>
    <w:rsid w:val="00E2625D"/>
    <w:rsid w:val="00E26A7E"/>
    <w:rsid w:val="00E26E28"/>
    <w:rsid w:val="00E273C7"/>
    <w:rsid w:val="00E27DCC"/>
    <w:rsid w:val="00E30150"/>
    <w:rsid w:val="00E302EF"/>
    <w:rsid w:val="00E3040E"/>
    <w:rsid w:val="00E30445"/>
    <w:rsid w:val="00E3080C"/>
    <w:rsid w:val="00E3102B"/>
    <w:rsid w:val="00E313B2"/>
    <w:rsid w:val="00E31744"/>
    <w:rsid w:val="00E31ABA"/>
    <w:rsid w:val="00E3228E"/>
    <w:rsid w:val="00E322CE"/>
    <w:rsid w:val="00E32411"/>
    <w:rsid w:val="00E326E6"/>
    <w:rsid w:val="00E328BF"/>
    <w:rsid w:val="00E33396"/>
    <w:rsid w:val="00E33872"/>
    <w:rsid w:val="00E3423B"/>
    <w:rsid w:val="00E34ABE"/>
    <w:rsid w:val="00E3585E"/>
    <w:rsid w:val="00E36471"/>
    <w:rsid w:val="00E37431"/>
    <w:rsid w:val="00E3797A"/>
    <w:rsid w:val="00E404F7"/>
    <w:rsid w:val="00E40985"/>
    <w:rsid w:val="00E41502"/>
    <w:rsid w:val="00E419F1"/>
    <w:rsid w:val="00E426EC"/>
    <w:rsid w:val="00E4370C"/>
    <w:rsid w:val="00E43736"/>
    <w:rsid w:val="00E450A3"/>
    <w:rsid w:val="00E45177"/>
    <w:rsid w:val="00E45A94"/>
    <w:rsid w:val="00E45DD1"/>
    <w:rsid w:val="00E461A1"/>
    <w:rsid w:val="00E477A7"/>
    <w:rsid w:val="00E47A88"/>
    <w:rsid w:val="00E515B9"/>
    <w:rsid w:val="00E516EC"/>
    <w:rsid w:val="00E51B5D"/>
    <w:rsid w:val="00E52654"/>
    <w:rsid w:val="00E527C0"/>
    <w:rsid w:val="00E5308D"/>
    <w:rsid w:val="00E533A6"/>
    <w:rsid w:val="00E5353B"/>
    <w:rsid w:val="00E53585"/>
    <w:rsid w:val="00E537BA"/>
    <w:rsid w:val="00E54E69"/>
    <w:rsid w:val="00E5521D"/>
    <w:rsid w:val="00E555CD"/>
    <w:rsid w:val="00E5568A"/>
    <w:rsid w:val="00E557F8"/>
    <w:rsid w:val="00E559CA"/>
    <w:rsid w:val="00E55BBB"/>
    <w:rsid w:val="00E562C1"/>
    <w:rsid w:val="00E568E8"/>
    <w:rsid w:val="00E56974"/>
    <w:rsid w:val="00E56D72"/>
    <w:rsid w:val="00E57018"/>
    <w:rsid w:val="00E60701"/>
    <w:rsid w:val="00E60B75"/>
    <w:rsid w:val="00E60D08"/>
    <w:rsid w:val="00E61256"/>
    <w:rsid w:val="00E61515"/>
    <w:rsid w:val="00E61539"/>
    <w:rsid w:val="00E61AC4"/>
    <w:rsid w:val="00E62663"/>
    <w:rsid w:val="00E627FC"/>
    <w:rsid w:val="00E62DE7"/>
    <w:rsid w:val="00E63A78"/>
    <w:rsid w:val="00E645CD"/>
    <w:rsid w:val="00E65194"/>
    <w:rsid w:val="00E65795"/>
    <w:rsid w:val="00E65B94"/>
    <w:rsid w:val="00E674F1"/>
    <w:rsid w:val="00E6760F"/>
    <w:rsid w:val="00E67708"/>
    <w:rsid w:val="00E67735"/>
    <w:rsid w:val="00E70988"/>
    <w:rsid w:val="00E709E3"/>
    <w:rsid w:val="00E70EA2"/>
    <w:rsid w:val="00E7152C"/>
    <w:rsid w:val="00E71893"/>
    <w:rsid w:val="00E71CC8"/>
    <w:rsid w:val="00E71DF1"/>
    <w:rsid w:val="00E7254A"/>
    <w:rsid w:val="00E7298A"/>
    <w:rsid w:val="00E73193"/>
    <w:rsid w:val="00E749FF"/>
    <w:rsid w:val="00E74F7E"/>
    <w:rsid w:val="00E751A0"/>
    <w:rsid w:val="00E75BC4"/>
    <w:rsid w:val="00E770F4"/>
    <w:rsid w:val="00E778B1"/>
    <w:rsid w:val="00E77AB5"/>
    <w:rsid w:val="00E77C9C"/>
    <w:rsid w:val="00E80430"/>
    <w:rsid w:val="00E80DE8"/>
    <w:rsid w:val="00E80F27"/>
    <w:rsid w:val="00E82CAE"/>
    <w:rsid w:val="00E8323C"/>
    <w:rsid w:val="00E84951"/>
    <w:rsid w:val="00E84E78"/>
    <w:rsid w:val="00E8536C"/>
    <w:rsid w:val="00E8572A"/>
    <w:rsid w:val="00E858DE"/>
    <w:rsid w:val="00E85C21"/>
    <w:rsid w:val="00E8638F"/>
    <w:rsid w:val="00E864EC"/>
    <w:rsid w:val="00E865E5"/>
    <w:rsid w:val="00E87182"/>
    <w:rsid w:val="00E87608"/>
    <w:rsid w:val="00E87AD1"/>
    <w:rsid w:val="00E87CEE"/>
    <w:rsid w:val="00E87FE9"/>
    <w:rsid w:val="00E9042F"/>
    <w:rsid w:val="00E910B8"/>
    <w:rsid w:val="00E9117F"/>
    <w:rsid w:val="00E91270"/>
    <w:rsid w:val="00E91AFC"/>
    <w:rsid w:val="00E92986"/>
    <w:rsid w:val="00E94EEE"/>
    <w:rsid w:val="00E9534F"/>
    <w:rsid w:val="00E956EB"/>
    <w:rsid w:val="00E95CBB"/>
    <w:rsid w:val="00E95FBD"/>
    <w:rsid w:val="00E96A18"/>
    <w:rsid w:val="00EA0281"/>
    <w:rsid w:val="00EA06ED"/>
    <w:rsid w:val="00EA099A"/>
    <w:rsid w:val="00EA0A55"/>
    <w:rsid w:val="00EA0BCE"/>
    <w:rsid w:val="00EA129A"/>
    <w:rsid w:val="00EA1D03"/>
    <w:rsid w:val="00EA1EE9"/>
    <w:rsid w:val="00EA30F1"/>
    <w:rsid w:val="00EA3400"/>
    <w:rsid w:val="00EA34BA"/>
    <w:rsid w:val="00EA3616"/>
    <w:rsid w:val="00EA3A93"/>
    <w:rsid w:val="00EA418A"/>
    <w:rsid w:val="00EA5439"/>
    <w:rsid w:val="00EA5BB3"/>
    <w:rsid w:val="00EA5DC6"/>
    <w:rsid w:val="00EA60A9"/>
    <w:rsid w:val="00EA74FA"/>
    <w:rsid w:val="00EA77B0"/>
    <w:rsid w:val="00EB02A2"/>
    <w:rsid w:val="00EB04D3"/>
    <w:rsid w:val="00EB065B"/>
    <w:rsid w:val="00EB0726"/>
    <w:rsid w:val="00EB1414"/>
    <w:rsid w:val="00EB1C0C"/>
    <w:rsid w:val="00EB1E31"/>
    <w:rsid w:val="00EB1F4C"/>
    <w:rsid w:val="00EB239B"/>
    <w:rsid w:val="00EB2E0C"/>
    <w:rsid w:val="00EB2E16"/>
    <w:rsid w:val="00EB3050"/>
    <w:rsid w:val="00EB346C"/>
    <w:rsid w:val="00EB34D9"/>
    <w:rsid w:val="00EB43D6"/>
    <w:rsid w:val="00EB4483"/>
    <w:rsid w:val="00EB4485"/>
    <w:rsid w:val="00EB4B18"/>
    <w:rsid w:val="00EB4FE3"/>
    <w:rsid w:val="00EB56BF"/>
    <w:rsid w:val="00EB57ED"/>
    <w:rsid w:val="00EB6280"/>
    <w:rsid w:val="00EB7B63"/>
    <w:rsid w:val="00EC0C5B"/>
    <w:rsid w:val="00EC1802"/>
    <w:rsid w:val="00EC2DC6"/>
    <w:rsid w:val="00EC33ED"/>
    <w:rsid w:val="00EC34F0"/>
    <w:rsid w:val="00EC3D45"/>
    <w:rsid w:val="00EC3FAC"/>
    <w:rsid w:val="00EC3FBE"/>
    <w:rsid w:val="00EC4114"/>
    <w:rsid w:val="00EC413D"/>
    <w:rsid w:val="00EC4522"/>
    <w:rsid w:val="00EC4676"/>
    <w:rsid w:val="00EC581D"/>
    <w:rsid w:val="00EC5AAD"/>
    <w:rsid w:val="00EC5EB7"/>
    <w:rsid w:val="00EC67C6"/>
    <w:rsid w:val="00EC7175"/>
    <w:rsid w:val="00EC7176"/>
    <w:rsid w:val="00EC7742"/>
    <w:rsid w:val="00EC788D"/>
    <w:rsid w:val="00EC7D6C"/>
    <w:rsid w:val="00ED0B4C"/>
    <w:rsid w:val="00ED1E93"/>
    <w:rsid w:val="00ED2427"/>
    <w:rsid w:val="00ED255A"/>
    <w:rsid w:val="00ED262C"/>
    <w:rsid w:val="00ED2754"/>
    <w:rsid w:val="00ED2CC5"/>
    <w:rsid w:val="00ED33F6"/>
    <w:rsid w:val="00ED3598"/>
    <w:rsid w:val="00ED3991"/>
    <w:rsid w:val="00ED40B6"/>
    <w:rsid w:val="00ED5492"/>
    <w:rsid w:val="00ED55F3"/>
    <w:rsid w:val="00ED64BF"/>
    <w:rsid w:val="00ED65C9"/>
    <w:rsid w:val="00ED67C1"/>
    <w:rsid w:val="00ED69AD"/>
    <w:rsid w:val="00ED6D92"/>
    <w:rsid w:val="00ED76AA"/>
    <w:rsid w:val="00ED7BCD"/>
    <w:rsid w:val="00EE0A5A"/>
    <w:rsid w:val="00EE1476"/>
    <w:rsid w:val="00EE157E"/>
    <w:rsid w:val="00EE1BC3"/>
    <w:rsid w:val="00EE1C0D"/>
    <w:rsid w:val="00EE1CA3"/>
    <w:rsid w:val="00EE2285"/>
    <w:rsid w:val="00EE291C"/>
    <w:rsid w:val="00EE2A40"/>
    <w:rsid w:val="00EE2E39"/>
    <w:rsid w:val="00EE30E6"/>
    <w:rsid w:val="00EE32D6"/>
    <w:rsid w:val="00EE3C28"/>
    <w:rsid w:val="00EE3C8D"/>
    <w:rsid w:val="00EE4AE6"/>
    <w:rsid w:val="00EE5359"/>
    <w:rsid w:val="00EE58D5"/>
    <w:rsid w:val="00EE5A34"/>
    <w:rsid w:val="00EE6A23"/>
    <w:rsid w:val="00EE71DC"/>
    <w:rsid w:val="00EE7588"/>
    <w:rsid w:val="00EE7DD8"/>
    <w:rsid w:val="00EF011D"/>
    <w:rsid w:val="00EF0401"/>
    <w:rsid w:val="00EF0428"/>
    <w:rsid w:val="00EF059E"/>
    <w:rsid w:val="00EF05F6"/>
    <w:rsid w:val="00EF0D4E"/>
    <w:rsid w:val="00EF0D75"/>
    <w:rsid w:val="00EF0DFC"/>
    <w:rsid w:val="00EF1739"/>
    <w:rsid w:val="00EF27AA"/>
    <w:rsid w:val="00EF2B4F"/>
    <w:rsid w:val="00EF2CF9"/>
    <w:rsid w:val="00EF2DD4"/>
    <w:rsid w:val="00EF399B"/>
    <w:rsid w:val="00EF3AD0"/>
    <w:rsid w:val="00EF4159"/>
    <w:rsid w:val="00EF4503"/>
    <w:rsid w:val="00EF4680"/>
    <w:rsid w:val="00EF4A1D"/>
    <w:rsid w:val="00EF4C17"/>
    <w:rsid w:val="00EF5C8A"/>
    <w:rsid w:val="00EF6747"/>
    <w:rsid w:val="00EF7822"/>
    <w:rsid w:val="00EF78A7"/>
    <w:rsid w:val="00EF791B"/>
    <w:rsid w:val="00EF7A3F"/>
    <w:rsid w:val="00EF7C2A"/>
    <w:rsid w:val="00EF7EC8"/>
    <w:rsid w:val="00F00930"/>
    <w:rsid w:val="00F00996"/>
    <w:rsid w:val="00F00B7A"/>
    <w:rsid w:val="00F00E5A"/>
    <w:rsid w:val="00F01A04"/>
    <w:rsid w:val="00F01ADE"/>
    <w:rsid w:val="00F01D63"/>
    <w:rsid w:val="00F02781"/>
    <w:rsid w:val="00F031F9"/>
    <w:rsid w:val="00F03276"/>
    <w:rsid w:val="00F032A3"/>
    <w:rsid w:val="00F04BC2"/>
    <w:rsid w:val="00F04D70"/>
    <w:rsid w:val="00F05683"/>
    <w:rsid w:val="00F05C91"/>
    <w:rsid w:val="00F05D76"/>
    <w:rsid w:val="00F05EA7"/>
    <w:rsid w:val="00F05FD8"/>
    <w:rsid w:val="00F06171"/>
    <w:rsid w:val="00F063B4"/>
    <w:rsid w:val="00F0750F"/>
    <w:rsid w:val="00F075A7"/>
    <w:rsid w:val="00F077C1"/>
    <w:rsid w:val="00F11CF1"/>
    <w:rsid w:val="00F11F08"/>
    <w:rsid w:val="00F1200B"/>
    <w:rsid w:val="00F12A43"/>
    <w:rsid w:val="00F1315A"/>
    <w:rsid w:val="00F13CBC"/>
    <w:rsid w:val="00F13E22"/>
    <w:rsid w:val="00F15F24"/>
    <w:rsid w:val="00F168D9"/>
    <w:rsid w:val="00F16EA3"/>
    <w:rsid w:val="00F1797D"/>
    <w:rsid w:val="00F200A5"/>
    <w:rsid w:val="00F207C2"/>
    <w:rsid w:val="00F2088C"/>
    <w:rsid w:val="00F208BE"/>
    <w:rsid w:val="00F20C29"/>
    <w:rsid w:val="00F21944"/>
    <w:rsid w:val="00F21A7F"/>
    <w:rsid w:val="00F21EF3"/>
    <w:rsid w:val="00F22081"/>
    <w:rsid w:val="00F22D17"/>
    <w:rsid w:val="00F22E9B"/>
    <w:rsid w:val="00F23558"/>
    <w:rsid w:val="00F2461E"/>
    <w:rsid w:val="00F2489E"/>
    <w:rsid w:val="00F249AF"/>
    <w:rsid w:val="00F24A40"/>
    <w:rsid w:val="00F2506A"/>
    <w:rsid w:val="00F25A99"/>
    <w:rsid w:val="00F25B71"/>
    <w:rsid w:val="00F26BCE"/>
    <w:rsid w:val="00F26C96"/>
    <w:rsid w:val="00F270A6"/>
    <w:rsid w:val="00F2740F"/>
    <w:rsid w:val="00F2749B"/>
    <w:rsid w:val="00F277C7"/>
    <w:rsid w:val="00F30729"/>
    <w:rsid w:val="00F30B2F"/>
    <w:rsid w:val="00F319D9"/>
    <w:rsid w:val="00F31ACB"/>
    <w:rsid w:val="00F31E66"/>
    <w:rsid w:val="00F32090"/>
    <w:rsid w:val="00F32861"/>
    <w:rsid w:val="00F339D1"/>
    <w:rsid w:val="00F33BDB"/>
    <w:rsid w:val="00F34A97"/>
    <w:rsid w:val="00F34E09"/>
    <w:rsid w:val="00F35010"/>
    <w:rsid w:val="00F35056"/>
    <w:rsid w:val="00F35C4B"/>
    <w:rsid w:val="00F376C0"/>
    <w:rsid w:val="00F37B95"/>
    <w:rsid w:val="00F37EB6"/>
    <w:rsid w:val="00F40174"/>
    <w:rsid w:val="00F40837"/>
    <w:rsid w:val="00F4139B"/>
    <w:rsid w:val="00F41F93"/>
    <w:rsid w:val="00F42E03"/>
    <w:rsid w:val="00F4330B"/>
    <w:rsid w:val="00F4376E"/>
    <w:rsid w:val="00F43A3D"/>
    <w:rsid w:val="00F43C1B"/>
    <w:rsid w:val="00F44327"/>
    <w:rsid w:val="00F44976"/>
    <w:rsid w:val="00F44B14"/>
    <w:rsid w:val="00F44B60"/>
    <w:rsid w:val="00F45957"/>
    <w:rsid w:val="00F45A0A"/>
    <w:rsid w:val="00F45E4D"/>
    <w:rsid w:val="00F470FA"/>
    <w:rsid w:val="00F504F7"/>
    <w:rsid w:val="00F5071E"/>
    <w:rsid w:val="00F5094B"/>
    <w:rsid w:val="00F50B3D"/>
    <w:rsid w:val="00F5107E"/>
    <w:rsid w:val="00F523C8"/>
    <w:rsid w:val="00F527CC"/>
    <w:rsid w:val="00F52815"/>
    <w:rsid w:val="00F52B7E"/>
    <w:rsid w:val="00F52DF2"/>
    <w:rsid w:val="00F532C0"/>
    <w:rsid w:val="00F537B2"/>
    <w:rsid w:val="00F5384D"/>
    <w:rsid w:val="00F53B5B"/>
    <w:rsid w:val="00F53E6F"/>
    <w:rsid w:val="00F5403F"/>
    <w:rsid w:val="00F54C30"/>
    <w:rsid w:val="00F56997"/>
    <w:rsid w:val="00F56DCB"/>
    <w:rsid w:val="00F57185"/>
    <w:rsid w:val="00F572C6"/>
    <w:rsid w:val="00F574EC"/>
    <w:rsid w:val="00F5779D"/>
    <w:rsid w:val="00F57843"/>
    <w:rsid w:val="00F60458"/>
    <w:rsid w:val="00F611E4"/>
    <w:rsid w:val="00F615F0"/>
    <w:rsid w:val="00F61BC0"/>
    <w:rsid w:val="00F61BE8"/>
    <w:rsid w:val="00F61C33"/>
    <w:rsid w:val="00F62791"/>
    <w:rsid w:val="00F6341F"/>
    <w:rsid w:val="00F635DD"/>
    <w:rsid w:val="00F64732"/>
    <w:rsid w:val="00F64949"/>
    <w:rsid w:val="00F6497B"/>
    <w:rsid w:val="00F65553"/>
    <w:rsid w:val="00F65ACA"/>
    <w:rsid w:val="00F67024"/>
    <w:rsid w:val="00F67424"/>
    <w:rsid w:val="00F67428"/>
    <w:rsid w:val="00F70677"/>
    <w:rsid w:val="00F70961"/>
    <w:rsid w:val="00F712D8"/>
    <w:rsid w:val="00F71452"/>
    <w:rsid w:val="00F7161F"/>
    <w:rsid w:val="00F7163B"/>
    <w:rsid w:val="00F724B4"/>
    <w:rsid w:val="00F727C7"/>
    <w:rsid w:val="00F733C3"/>
    <w:rsid w:val="00F735C1"/>
    <w:rsid w:val="00F73CFC"/>
    <w:rsid w:val="00F7450F"/>
    <w:rsid w:val="00F74C55"/>
    <w:rsid w:val="00F753E2"/>
    <w:rsid w:val="00F754AC"/>
    <w:rsid w:val="00F7558C"/>
    <w:rsid w:val="00F756C3"/>
    <w:rsid w:val="00F759D2"/>
    <w:rsid w:val="00F759E1"/>
    <w:rsid w:val="00F75C94"/>
    <w:rsid w:val="00F7644C"/>
    <w:rsid w:val="00F76604"/>
    <w:rsid w:val="00F7670F"/>
    <w:rsid w:val="00F768EE"/>
    <w:rsid w:val="00F76B49"/>
    <w:rsid w:val="00F76F01"/>
    <w:rsid w:val="00F77CCF"/>
    <w:rsid w:val="00F77D51"/>
    <w:rsid w:val="00F77E2E"/>
    <w:rsid w:val="00F8037F"/>
    <w:rsid w:val="00F80474"/>
    <w:rsid w:val="00F808BC"/>
    <w:rsid w:val="00F809F8"/>
    <w:rsid w:val="00F80EED"/>
    <w:rsid w:val="00F81893"/>
    <w:rsid w:val="00F82038"/>
    <w:rsid w:val="00F826CE"/>
    <w:rsid w:val="00F82BDF"/>
    <w:rsid w:val="00F82D90"/>
    <w:rsid w:val="00F82FD2"/>
    <w:rsid w:val="00F8369B"/>
    <w:rsid w:val="00F83A0E"/>
    <w:rsid w:val="00F83BB9"/>
    <w:rsid w:val="00F83CF1"/>
    <w:rsid w:val="00F83E06"/>
    <w:rsid w:val="00F8423B"/>
    <w:rsid w:val="00F843E1"/>
    <w:rsid w:val="00F84CF9"/>
    <w:rsid w:val="00F85A62"/>
    <w:rsid w:val="00F85D63"/>
    <w:rsid w:val="00F86B6C"/>
    <w:rsid w:val="00F86BA0"/>
    <w:rsid w:val="00F876BA"/>
    <w:rsid w:val="00F87E59"/>
    <w:rsid w:val="00F903F4"/>
    <w:rsid w:val="00F90BFB"/>
    <w:rsid w:val="00F918EF"/>
    <w:rsid w:val="00F9203D"/>
    <w:rsid w:val="00F92219"/>
    <w:rsid w:val="00F92559"/>
    <w:rsid w:val="00F92C0B"/>
    <w:rsid w:val="00F93488"/>
    <w:rsid w:val="00F934B5"/>
    <w:rsid w:val="00F9373D"/>
    <w:rsid w:val="00F9387B"/>
    <w:rsid w:val="00F93925"/>
    <w:rsid w:val="00F94DAE"/>
    <w:rsid w:val="00F94F96"/>
    <w:rsid w:val="00F94FD7"/>
    <w:rsid w:val="00F95282"/>
    <w:rsid w:val="00F9612F"/>
    <w:rsid w:val="00F9650F"/>
    <w:rsid w:val="00F965DA"/>
    <w:rsid w:val="00F965FC"/>
    <w:rsid w:val="00F97344"/>
    <w:rsid w:val="00F975C7"/>
    <w:rsid w:val="00FA0039"/>
    <w:rsid w:val="00FA1100"/>
    <w:rsid w:val="00FA1273"/>
    <w:rsid w:val="00FA145A"/>
    <w:rsid w:val="00FA2268"/>
    <w:rsid w:val="00FA25B3"/>
    <w:rsid w:val="00FA373E"/>
    <w:rsid w:val="00FA3813"/>
    <w:rsid w:val="00FA3B88"/>
    <w:rsid w:val="00FA3EC8"/>
    <w:rsid w:val="00FA47CA"/>
    <w:rsid w:val="00FA4B76"/>
    <w:rsid w:val="00FA5040"/>
    <w:rsid w:val="00FA53A1"/>
    <w:rsid w:val="00FA5C97"/>
    <w:rsid w:val="00FA5D62"/>
    <w:rsid w:val="00FA6D85"/>
    <w:rsid w:val="00FA6E01"/>
    <w:rsid w:val="00FA71A0"/>
    <w:rsid w:val="00FA78D4"/>
    <w:rsid w:val="00FA7C70"/>
    <w:rsid w:val="00FB037D"/>
    <w:rsid w:val="00FB0565"/>
    <w:rsid w:val="00FB0E14"/>
    <w:rsid w:val="00FB16FD"/>
    <w:rsid w:val="00FB1C69"/>
    <w:rsid w:val="00FB268B"/>
    <w:rsid w:val="00FB2F8E"/>
    <w:rsid w:val="00FB3497"/>
    <w:rsid w:val="00FB35AA"/>
    <w:rsid w:val="00FB3679"/>
    <w:rsid w:val="00FB3B46"/>
    <w:rsid w:val="00FB457A"/>
    <w:rsid w:val="00FB46F8"/>
    <w:rsid w:val="00FB489E"/>
    <w:rsid w:val="00FB4EA0"/>
    <w:rsid w:val="00FB4F1E"/>
    <w:rsid w:val="00FB5A48"/>
    <w:rsid w:val="00FB5D3A"/>
    <w:rsid w:val="00FB60FD"/>
    <w:rsid w:val="00FB69F7"/>
    <w:rsid w:val="00FB70F9"/>
    <w:rsid w:val="00FB7BEB"/>
    <w:rsid w:val="00FC0E62"/>
    <w:rsid w:val="00FC2B14"/>
    <w:rsid w:val="00FC3609"/>
    <w:rsid w:val="00FC3760"/>
    <w:rsid w:val="00FC3F1D"/>
    <w:rsid w:val="00FC47AA"/>
    <w:rsid w:val="00FC557F"/>
    <w:rsid w:val="00FC6A23"/>
    <w:rsid w:val="00FC6A71"/>
    <w:rsid w:val="00FC6D5F"/>
    <w:rsid w:val="00FC75E4"/>
    <w:rsid w:val="00FC78F3"/>
    <w:rsid w:val="00FC7ACB"/>
    <w:rsid w:val="00FC7ACE"/>
    <w:rsid w:val="00FC7B51"/>
    <w:rsid w:val="00FD1585"/>
    <w:rsid w:val="00FD1A19"/>
    <w:rsid w:val="00FD1E95"/>
    <w:rsid w:val="00FD2C94"/>
    <w:rsid w:val="00FD2F23"/>
    <w:rsid w:val="00FD34C3"/>
    <w:rsid w:val="00FD3601"/>
    <w:rsid w:val="00FD37B2"/>
    <w:rsid w:val="00FD3883"/>
    <w:rsid w:val="00FD4849"/>
    <w:rsid w:val="00FD4F17"/>
    <w:rsid w:val="00FD5143"/>
    <w:rsid w:val="00FD5DC0"/>
    <w:rsid w:val="00FD6897"/>
    <w:rsid w:val="00FD70E8"/>
    <w:rsid w:val="00FD7864"/>
    <w:rsid w:val="00FE0BA3"/>
    <w:rsid w:val="00FE134A"/>
    <w:rsid w:val="00FE13C4"/>
    <w:rsid w:val="00FE2F49"/>
    <w:rsid w:val="00FE30D6"/>
    <w:rsid w:val="00FE38C6"/>
    <w:rsid w:val="00FE3C8B"/>
    <w:rsid w:val="00FE48CB"/>
    <w:rsid w:val="00FE4AD4"/>
    <w:rsid w:val="00FE4D00"/>
    <w:rsid w:val="00FE50FD"/>
    <w:rsid w:val="00FE5108"/>
    <w:rsid w:val="00FE539C"/>
    <w:rsid w:val="00FE6230"/>
    <w:rsid w:val="00FE6826"/>
    <w:rsid w:val="00FE6EE5"/>
    <w:rsid w:val="00FE751B"/>
    <w:rsid w:val="00FE75F5"/>
    <w:rsid w:val="00FE7B96"/>
    <w:rsid w:val="00FF029D"/>
    <w:rsid w:val="00FF05FC"/>
    <w:rsid w:val="00FF0803"/>
    <w:rsid w:val="00FF0D47"/>
    <w:rsid w:val="00FF0FE9"/>
    <w:rsid w:val="00FF211D"/>
    <w:rsid w:val="00FF2BE6"/>
    <w:rsid w:val="00FF2E6E"/>
    <w:rsid w:val="00FF3639"/>
    <w:rsid w:val="00FF3D3D"/>
    <w:rsid w:val="00FF5005"/>
    <w:rsid w:val="00FF51D3"/>
    <w:rsid w:val="00FF5BF8"/>
    <w:rsid w:val="00FF6381"/>
    <w:rsid w:val="00FF6896"/>
    <w:rsid w:val="00FF6E4F"/>
    <w:rsid w:val="00FF7346"/>
    <w:rsid w:val="00FF7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68CBB"/>
  <w15:chartTrackingRefBased/>
  <w15:docId w15:val="{CC34C75D-4354-4C67-9A53-5E102A9B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5108"/>
    <w:rPr>
      <w:rFonts w:ascii="Times New Roman" w:eastAsia="Times New Roman" w:hAnsi="Times New Roman"/>
      <w:sz w:val="24"/>
      <w:szCs w:val="24"/>
    </w:rPr>
  </w:style>
  <w:style w:type="paragraph" w:styleId="Nadpis2">
    <w:name w:val="heading 2"/>
    <w:basedOn w:val="Normln"/>
    <w:next w:val="Normln"/>
    <w:link w:val="Nadpis2Char"/>
    <w:uiPriority w:val="9"/>
    <w:semiHidden/>
    <w:unhideWhenUsed/>
    <w:qFormat/>
    <w:rsid w:val="00D8470C"/>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qFormat/>
    <w:rsid w:val="00293D9B"/>
    <w:pPr>
      <w:autoSpaceDE w:val="0"/>
      <w:autoSpaceDN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
    <w:rsid w:val="00293D9B"/>
    <w:rPr>
      <w:rFonts w:ascii="Times New Roman" w:eastAsia="Times New Roman" w:hAnsi="Times New Roman" w:cs="Times New Roman"/>
      <w:b/>
      <w:bCs/>
      <w:i/>
      <w:iCs/>
      <w:sz w:val="26"/>
      <w:szCs w:val="26"/>
      <w:lang w:eastAsia="cs-CZ"/>
    </w:rPr>
  </w:style>
  <w:style w:type="paragraph" w:styleId="Zpat">
    <w:name w:val="footer"/>
    <w:basedOn w:val="Normln"/>
    <w:link w:val="ZpatChar"/>
    <w:uiPriority w:val="99"/>
    <w:unhideWhenUsed/>
    <w:rsid w:val="00293D9B"/>
    <w:pPr>
      <w:tabs>
        <w:tab w:val="center" w:pos="4536"/>
        <w:tab w:val="right" w:pos="9072"/>
      </w:tabs>
    </w:pPr>
  </w:style>
  <w:style w:type="character" w:customStyle="1" w:styleId="ZpatChar">
    <w:name w:val="Zápatí Char"/>
    <w:link w:val="Zpat"/>
    <w:uiPriority w:val="99"/>
    <w:rsid w:val="00293D9B"/>
    <w:rPr>
      <w:rFonts w:ascii="Times New Roman" w:eastAsia="Times New Roman" w:hAnsi="Times New Roman" w:cs="Times New Roman"/>
      <w:sz w:val="24"/>
      <w:szCs w:val="24"/>
      <w:lang w:eastAsia="cs-CZ"/>
    </w:rPr>
  </w:style>
  <w:style w:type="character" w:styleId="Hypertextovodkaz">
    <w:name w:val="Hyperlink"/>
    <w:uiPriority w:val="99"/>
    <w:unhideWhenUsed/>
    <w:rsid w:val="00293D9B"/>
    <w:rPr>
      <w:rFonts w:cs="Times New Roman"/>
      <w:color w:val="0000FF"/>
      <w:u w:val="single"/>
    </w:rPr>
  </w:style>
  <w:style w:type="paragraph" w:styleId="Textvbloku">
    <w:name w:val="Block Text"/>
    <w:basedOn w:val="Normln"/>
    <w:uiPriority w:val="99"/>
    <w:rsid w:val="00293D9B"/>
    <w:pPr>
      <w:ind w:left="142" w:right="-141"/>
    </w:pPr>
    <w:rPr>
      <w:sz w:val="20"/>
      <w:szCs w:val="20"/>
    </w:rPr>
  </w:style>
  <w:style w:type="paragraph" w:styleId="Odstavecseseznamem">
    <w:name w:val="List Paragraph"/>
    <w:basedOn w:val="Normln"/>
    <w:uiPriority w:val="34"/>
    <w:qFormat/>
    <w:rsid w:val="00293D9B"/>
    <w:pPr>
      <w:ind w:left="720"/>
      <w:contextualSpacing/>
    </w:pPr>
  </w:style>
  <w:style w:type="paragraph" w:styleId="Zhlav">
    <w:name w:val="header"/>
    <w:aliases w:val="header protocols,Header 1,test"/>
    <w:basedOn w:val="Normln"/>
    <w:link w:val="ZhlavChar"/>
    <w:uiPriority w:val="99"/>
    <w:rsid w:val="00293D9B"/>
    <w:pPr>
      <w:tabs>
        <w:tab w:val="center" w:pos="4536"/>
        <w:tab w:val="right" w:pos="9072"/>
      </w:tabs>
      <w:autoSpaceDE w:val="0"/>
      <w:autoSpaceDN w:val="0"/>
    </w:pPr>
    <w:rPr>
      <w:sz w:val="20"/>
      <w:szCs w:val="20"/>
    </w:rPr>
  </w:style>
  <w:style w:type="character" w:customStyle="1" w:styleId="ZhlavChar">
    <w:name w:val="Záhlaví Char"/>
    <w:aliases w:val="header protocols Char,Header 1 Char,test Char"/>
    <w:link w:val="Zhlav"/>
    <w:uiPriority w:val="99"/>
    <w:rsid w:val="00293D9B"/>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293D9B"/>
    <w:pPr>
      <w:autoSpaceDE w:val="0"/>
      <w:autoSpaceDN w:val="0"/>
    </w:pPr>
  </w:style>
  <w:style w:type="character" w:customStyle="1" w:styleId="ZkladntextChar">
    <w:name w:val="Základní text Char"/>
    <w:link w:val="Zkladntext"/>
    <w:uiPriority w:val="99"/>
    <w:rsid w:val="00293D9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293D9B"/>
    <w:pPr>
      <w:spacing w:after="120"/>
      <w:ind w:left="283"/>
    </w:pPr>
    <w:rPr>
      <w:sz w:val="16"/>
      <w:szCs w:val="16"/>
    </w:rPr>
  </w:style>
  <w:style w:type="character" w:customStyle="1" w:styleId="Zkladntextodsazen3Char">
    <w:name w:val="Základní text odsazený 3 Char"/>
    <w:link w:val="Zkladntextodsazen3"/>
    <w:uiPriority w:val="99"/>
    <w:semiHidden/>
    <w:rsid w:val="00293D9B"/>
    <w:rPr>
      <w:rFonts w:ascii="Times New Roman" w:eastAsia="Times New Roman" w:hAnsi="Times New Roman" w:cs="Times New Roman"/>
      <w:sz w:val="16"/>
      <w:szCs w:val="16"/>
      <w:lang w:eastAsia="cs-CZ"/>
    </w:rPr>
  </w:style>
  <w:style w:type="paragraph" w:customStyle="1" w:styleId="Blany">
    <w:name w:val="Blany"/>
    <w:basedOn w:val="Normln"/>
    <w:rsid w:val="00293D9B"/>
    <w:pPr>
      <w:spacing w:line="360" w:lineRule="auto"/>
      <w:jc w:val="both"/>
    </w:pPr>
    <w:rPr>
      <w:rFonts w:ascii="Arial" w:hAnsi="Arial" w:cs="Arial"/>
      <w:sz w:val="28"/>
      <w:szCs w:val="28"/>
    </w:rPr>
  </w:style>
  <w:style w:type="paragraph" w:styleId="Zkladntext2">
    <w:name w:val="Body Text 2"/>
    <w:basedOn w:val="Normln"/>
    <w:link w:val="Zkladntext2Char"/>
    <w:uiPriority w:val="99"/>
    <w:semiHidden/>
    <w:unhideWhenUsed/>
    <w:rsid w:val="00293D9B"/>
    <w:pPr>
      <w:spacing w:after="120" w:line="480" w:lineRule="auto"/>
    </w:pPr>
  </w:style>
  <w:style w:type="character" w:customStyle="1" w:styleId="Zkladntext2Char">
    <w:name w:val="Základní text 2 Char"/>
    <w:link w:val="Zkladntext2"/>
    <w:uiPriority w:val="99"/>
    <w:semiHidden/>
    <w:rsid w:val="00293D9B"/>
    <w:rPr>
      <w:rFonts w:ascii="Times New Roman" w:eastAsia="Times New Roman" w:hAnsi="Times New Roman" w:cs="Times New Roman"/>
      <w:sz w:val="24"/>
      <w:szCs w:val="24"/>
      <w:lang w:eastAsia="cs-CZ"/>
    </w:rPr>
  </w:style>
  <w:style w:type="paragraph" w:customStyle="1" w:styleId="Default">
    <w:name w:val="Default"/>
    <w:rsid w:val="00293D9B"/>
    <w:pPr>
      <w:widowControl w:val="0"/>
      <w:autoSpaceDE w:val="0"/>
      <w:autoSpaceDN w:val="0"/>
      <w:adjustRightInd w:val="0"/>
    </w:pPr>
    <w:rPr>
      <w:rFonts w:ascii="NAEBNM+Tahoma" w:eastAsia="Times New Roman" w:hAnsi="NAEBNM+Tahoma"/>
      <w:color w:val="000000"/>
      <w:sz w:val="24"/>
      <w:szCs w:val="24"/>
    </w:rPr>
  </w:style>
  <w:style w:type="paragraph" w:customStyle="1" w:styleId="CM2">
    <w:name w:val="CM2"/>
    <w:basedOn w:val="Default"/>
    <w:next w:val="Default"/>
    <w:rsid w:val="00293D9B"/>
    <w:pPr>
      <w:spacing w:line="220" w:lineRule="atLeast"/>
    </w:pPr>
    <w:rPr>
      <w:color w:val="auto"/>
    </w:rPr>
  </w:style>
  <w:style w:type="paragraph" w:styleId="Bezmezer">
    <w:name w:val="No Spacing"/>
    <w:uiPriority w:val="1"/>
    <w:qFormat/>
    <w:rsid w:val="00293D9B"/>
    <w:pPr>
      <w:autoSpaceDE w:val="0"/>
      <w:autoSpaceDN w:val="0"/>
      <w:adjustRightInd w:val="0"/>
      <w:ind w:left="1701"/>
      <w:jc w:val="both"/>
    </w:pPr>
    <w:rPr>
      <w:rFonts w:ascii="Arial" w:eastAsia="Times New Roman" w:hAnsi="Arial" w:cs="Arial"/>
      <w:sz w:val="22"/>
      <w:szCs w:val="22"/>
    </w:rPr>
  </w:style>
  <w:style w:type="paragraph" w:styleId="Zkladntext3">
    <w:name w:val="Body Text 3"/>
    <w:basedOn w:val="Normln"/>
    <w:link w:val="Zkladntext3Char"/>
    <w:uiPriority w:val="99"/>
    <w:semiHidden/>
    <w:unhideWhenUsed/>
    <w:rsid w:val="00293D9B"/>
    <w:pPr>
      <w:spacing w:after="120"/>
    </w:pPr>
    <w:rPr>
      <w:sz w:val="16"/>
      <w:szCs w:val="16"/>
    </w:rPr>
  </w:style>
  <w:style w:type="character" w:customStyle="1" w:styleId="Zkladntext3Char">
    <w:name w:val="Základní text 3 Char"/>
    <w:link w:val="Zkladntext3"/>
    <w:uiPriority w:val="99"/>
    <w:semiHidden/>
    <w:rsid w:val="00293D9B"/>
    <w:rPr>
      <w:rFonts w:ascii="Times New Roman" w:eastAsia="Times New Roman" w:hAnsi="Times New Roman" w:cs="Times New Roman"/>
      <w:sz w:val="16"/>
      <w:szCs w:val="16"/>
      <w:lang w:eastAsia="cs-CZ"/>
    </w:rPr>
  </w:style>
  <w:style w:type="paragraph" w:customStyle="1" w:styleId="H4">
    <w:name w:val="H4"/>
    <w:basedOn w:val="Normln"/>
    <w:next w:val="Normln"/>
    <w:rsid w:val="00293D9B"/>
    <w:pPr>
      <w:keepNext/>
      <w:autoSpaceDE w:val="0"/>
      <w:autoSpaceDN w:val="0"/>
      <w:spacing w:before="100" w:after="100"/>
      <w:outlineLvl w:val="4"/>
    </w:pPr>
    <w:rPr>
      <w:b/>
      <w:bCs/>
    </w:rPr>
  </w:style>
  <w:style w:type="paragraph" w:styleId="Obsah1">
    <w:name w:val="toc 1"/>
    <w:basedOn w:val="Normln"/>
    <w:next w:val="Normln"/>
    <w:autoRedefine/>
    <w:rsid w:val="00293D9B"/>
    <w:pPr>
      <w:tabs>
        <w:tab w:val="left" w:pos="900"/>
        <w:tab w:val="right" w:leader="dot" w:pos="9191"/>
      </w:tabs>
      <w:jc w:val="both"/>
    </w:pPr>
    <w:rPr>
      <w:u w:val="single"/>
    </w:rPr>
  </w:style>
  <w:style w:type="paragraph" w:customStyle="1" w:styleId="OECD-BASIS-TEXT">
    <w:name w:val="OECD-BASIS-TEXT"/>
    <w:link w:val="OECD-BASIS-TEXTChar"/>
    <w:qFormat/>
    <w:rsid w:val="00293D9B"/>
    <w:pPr>
      <w:tabs>
        <w:tab w:val="left" w:pos="720"/>
      </w:tabs>
      <w:spacing w:line="280" w:lineRule="exact"/>
      <w:jc w:val="both"/>
    </w:pPr>
    <w:rPr>
      <w:rFonts w:ascii="Times New Roman" w:eastAsia="Times New Roman" w:hAnsi="Times New Roman"/>
      <w:color w:val="000000"/>
      <w:sz w:val="22"/>
      <w:szCs w:val="22"/>
      <w:lang w:val="en-GB" w:eastAsia="en-US"/>
    </w:rPr>
  </w:style>
  <w:style w:type="character" w:customStyle="1" w:styleId="OECD-BASIS-TEXTChar">
    <w:name w:val="OECD-BASIS-TEXT Char"/>
    <w:link w:val="OECD-BASIS-TEXT"/>
    <w:rsid w:val="00293D9B"/>
    <w:rPr>
      <w:rFonts w:ascii="Times New Roman" w:eastAsia="Times New Roman" w:hAnsi="Times New Roman" w:cs="Times New Roman"/>
      <w:color w:val="000000"/>
      <w:sz w:val="22"/>
      <w:szCs w:val="22"/>
      <w:lang w:val="en-GB" w:eastAsia="en-US" w:bidi="ar-SA"/>
    </w:rPr>
  </w:style>
  <w:style w:type="paragraph" w:customStyle="1" w:styleId="NoSpacing1">
    <w:name w:val="No Spacing1"/>
    <w:rsid w:val="00293D9B"/>
    <w:rPr>
      <w:rFonts w:ascii="Lucida Grande" w:eastAsia="ヒラギノ角ゴ Pro W3" w:hAnsi="Lucida Grande"/>
      <w:color w:val="000000"/>
      <w:sz w:val="24"/>
    </w:rPr>
  </w:style>
  <w:style w:type="paragraph" w:styleId="Rozloendokumentu">
    <w:name w:val="Document Map"/>
    <w:aliases w:val="Rozvržení dokumentu"/>
    <w:basedOn w:val="Normln"/>
    <w:link w:val="RozloendokumentuChar"/>
    <w:uiPriority w:val="99"/>
    <w:semiHidden/>
    <w:unhideWhenUsed/>
    <w:rsid w:val="00293D9B"/>
    <w:rPr>
      <w:rFonts w:ascii="Tahoma" w:hAnsi="Tahoma"/>
      <w:sz w:val="16"/>
      <w:szCs w:val="16"/>
    </w:rPr>
  </w:style>
  <w:style w:type="character" w:customStyle="1" w:styleId="RozloendokumentuChar">
    <w:name w:val="Rozložení dokumentu Char"/>
    <w:aliases w:val="Rozvržení dokumentu Char"/>
    <w:link w:val="Rozloendokumentu"/>
    <w:uiPriority w:val="99"/>
    <w:semiHidden/>
    <w:rsid w:val="00293D9B"/>
    <w:rPr>
      <w:rFonts w:ascii="Tahoma" w:eastAsia="Times New Roman" w:hAnsi="Tahoma" w:cs="Times New Roman"/>
      <w:sz w:val="16"/>
      <w:szCs w:val="16"/>
      <w:lang w:eastAsia="cs-CZ"/>
    </w:rPr>
  </w:style>
  <w:style w:type="paragraph" w:styleId="Prosttext">
    <w:name w:val="Plain Text"/>
    <w:basedOn w:val="Normln"/>
    <w:link w:val="ProsttextChar"/>
    <w:uiPriority w:val="99"/>
    <w:rsid w:val="00293D9B"/>
    <w:rPr>
      <w:rFonts w:ascii="Courier New" w:hAnsi="Courier New"/>
      <w:sz w:val="20"/>
      <w:szCs w:val="20"/>
    </w:rPr>
  </w:style>
  <w:style w:type="character" w:customStyle="1" w:styleId="ProsttextChar">
    <w:name w:val="Prostý text Char"/>
    <w:link w:val="Prosttext"/>
    <w:uiPriority w:val="99"/>
    <w:rsid w:val="00293D9B"/>
    <w:rPr>
      <w:rFonts w:ascii="Courier New" w:eastAsia="Times New Roman" w:hAnsi="Courier New" w:cs="Times New Roman"/>
      <w:sz w:val="20"/>
      <w:szCs w:val="20"/>
      <w:lang w:eastAsia="cs-CZ"/>
    </w:rPr>
  </w:style>
  <w:style w:type="paragraph" w:styleId="Nzev">
    <w:name w:val="Title"/>
    <w:basedOn w:val="Normln"/>
    <w:link w:val="NzevChar"/>
    <w:qFormat/>
    <w:rsid w:val="00293D9B"/>
    <w:pPr>
      <w:jc w:val="center"/>
    </w:pPr>
    <w:rPr>
      <w:b/>
      <w:bCs/>
      <w:sz w:val="28"/>
      <w:szCs w:val="28"/>
    </w:rPr>
  </w:style>
  <w:style w:type="character" w:customStyle="1" w:styleId="NzevChar">
    <w:name w:val="Název Char"/>
    <w:link w:val="Nzev"/>
    <w:rsid w:val="00293D9B"/>
    <w:rPr>
      <w:rFonts w:ascii="Times New Roman" w:eastAsia="Times New Roman" w:hAnsi="Times New Roman" w:cs="Times New Roman"/>
      <w:b/>
      <w:bCs/>
      <w:sz w:val="28"/>
      <w:szCs w:val="28"/>
      <w:lang w:eastAsia="cs-CZ"/>
    </w:rPr>
  </w:style>
  <w:style w:type="paragraph" w:customStyle="1" w:styleId="StylVlevo0cmVpravo036cm">
    <w:name w:val="Styl Vlevo:  0 cm Vpravo:  0.36 cm"/>
    <w:basedOn w:val="Normln"/>
    <w:rsid w:val="00BE6189"/>
    <w:pPr>
      <w:autoSpaceDE w:val="0"/>
      <w:autoSpaceDN w:val="0"/>
      <w:adjustRightInd w:val="0"/>
      <w:spacing w:line="360" w:lineRule="auto"/>
      <w:ind w:right="203"/>
      <w:jc w:val="both"/>
    </w:pPr>
    <w:rPr>
      <w:szCs w:val="20"/>
    </w:rPr>
  </w:style>
  <w:style w:type="paragraph" w:customStyle="1" w:styleId="StylPedsazen3cmVpravo036cm">
    <w:name w:val="Styl Předsazení:  3 cm Vpravo:  0.36 cm"/>
    <w:basedOn w:val="Normln"/>
    <w:rsid w:val="0029113A"/>
    <w:pPr>
      <w:autoSpaceDE w:val="0"/>
      <w:autoSpaceDN w:val="0"/>
      <w:adjustRightInd w:val="0"/>
      <w:spacing w:before="120" w:after="120"/>
      <w:ind w:left="1701" w:right="203" w:hanging="1701"/>
      <w:jc w:val="both"/>
    </w:pPr>
    <w:rPr>
      <w:szCs w:val="20"/>
    </w:rPr>
  </w:style>
  <w:style w:type="character" w:styleId="Odkaznakoment">
    <w:name w:val="annotation reference"/>
    <w:unhideWhenUsed/>
    <w:rsid w:val="008E625A"/>
    <w:rPr>
      <w:sz w:val="16"/>
      <w:szCs w:val="16"/>
    </w:rPr>
  </w:style>
  <w:style w:type="paragraph" w:styleId="Textkomente">
    <w:name w:val="annotation text"/>
    <w:basedOn w:val="Normln"/>
    <w:link w:val="TextkomenteChar"/>
    <w:uiPriority w:val="99"/>
    <w:unhideWhenUsed/>
    <w:rsid w:val="008E625A"/>
    <w:rPr>
      <w:sz w:val="20"/>
      <w:szCs w:val="20"/>
    </w:rPr>
  </w:style>
  <w:style w:type="character" w:customStyle="1" w:styleId="TextkomenteChar">
    <w:name w:val="Text komentáře Char"/>
    <w:link w:val="Textkomente"/>
    <w:uiPriority w:val="99"/>
    <w:rsid w:val="008E625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E625A"/>
    <w:rPr>
      <w:b/>
      <w:bCs/>
    </w:rPr>
  </w:style>
  <w:style w:type="character" w:customStyle="1" w:styleId="PedmtkomenteChar">
    <w:name w:val="Předmět komentáře Char"/>
    <w:link w:val="Pedmtkomente"/>
    <w:uiPriority w:val="99"/>
    <w:semiHidden/>
    <w:rsid w:val="008E625A"/>
    <w:rPr>
      <w:rFonts w:ascii="Times New Roman" w:eastAsia="Times New Roman" w:hAnsi="Times New Roman"/>
      <w:b/>
      <w:bCs/>
    </w:rPr>
  </w:style>
  <w:style w:type="paragraph" w:styleId="Textbubliny">
    <w:name w:val="Balloon Text"/>
    <w:basedOn w:val="Normln"/>
    <w:link w:val="TextbublinyChar"/>
    <w:uiPriority w:val="99"/>
    <w:semiHidden/>
    <w:unhideWhenUsed/>
    <w:rsid w:val="008E625A"/>
    <w:rPr>
      <w:rFonts w:ascii="Tahoma" w:hAnsi="Tahoma" w:cs="Tahoma"/>
      <w:sz w:val="16"/>
      <w:szCs w:val="16"/>
    </w:rPr>
  </w:style>
  <w:style w:type="character" w:customStyle="1" w:styleId="TextbublinyChar">
    <w:name w:val="Text bubliny Char"/>
    <w:link w:val="Textbubliny"/>
    <w:uiPriority w:val="99"/>
    <w:semiHidden/>
    <w:rsid w:val="008E625A"/>
    <w:rPr>
      <w:rFonts w:ascii="Tahoma" w:eastAsia="Times New Roman" w:hAnsi="Tahoma" w:cs="Tahoma"/>
      <w:sz w:val="16"/>
      <w:szCs w:val="16"/>
    </w:rPr>
  </w:style>
  <w:style w:type="table" w:styleId="Mkatabulky">
    <w:name w:val="Table Grid"/>
    <w:aliases w:val="DAR007"/>
    <w:basedOn w:val="Normlntabulka"/>
    <w:uiPriority w:val="99"/>
    <w:rsid w:val="0081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semiHidden/>
    <w:rsid w:val="00D8470C"/>
    <w:rPr>
      <w:rFonts w:ascii="Calibri Light" w:eastAsia="Times New Roman" w:hAnsi="Calibri Light" w:cs="Times New Roman"/>
      <w:b/>
      <w:bCs/>
      <w:i/>
      <w:iCs/>
      <w:sz w:val="28"/>
      <w:szCs w:val="28"/>
    </w:rPr>
  </w:style>
  <w:style w:type="character" w:customStyle="1" w:styleId="Styl12bTun">
    <w:name w:val="Styl 12 b. Tučné"/>
    <w:rsid w:val="004A4D32"/>
    <w:rPr>
      <w:rFonts w:ascii="Times New Roman" w:hAnsi="Times New Roman"/>
      <w:b/>
      <w:bCs/>
      <w:sz w:val="24"/>
    </w:rPr>
  </w:style>
  <w:style w:type="paragraph" w:customStyle="1" w:styleId="poznmka">
    <w:name w:val="poznámka"/>
    <w:basedOn w:val="Normln"/>
    <w:link w:val="poznmkaChar"/>
    <w:rsid w:val="004A4D32"/>
    <w:pPr>
      <w:ind w:left="680"/>
      <w:jc w:val="both"/>
    </w:pPr>
    <w:rPr>
      <w:noProof/>
      <w:sz w:val="20"/>
      <w:lang w:val="x-none" w:eastAsia="it-IT"/>
    </w:rPr>
  </w:style>
  <w:style w:type="character" w:customStyle="1" w:styleId="poznmkaChar">
    <w:name w:val="poznámka Char"/>
    <w:link w:val="poznmka"/>
    <w:rsid w:val="004A4D32"/>
    <w:rPr>
      <w:rFonts w:ascii="Times New Roman" w:eastAsia="Times New Roman" w:hAnsi="Times New Roman"/>
      <w:noProof/>
      <w:szCs w:val="24"/>
      <w:lang w:val="x-none" w:eastAsia="it-IT"/>
    </w:rPr>
  </w:style>
  <w:style w:type="table" w:customStyle="1" w:styleId="Mkatabulky3">
    <w:name w:val="Mřížka tabulky3"/>
    <w:basedOn w:val="Normlntabulka"/>
    <w:next w:val="Mkatabulky"/>
    <w:uiPriority w:val="99"/>
    <w:rsid w:val="00EE157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99"/>
    <w:rsid w:val="00335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99"/>
    <w:rsid w:val="00501EB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99"/>
    <w:rsid w:val="0069620B"/>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99"/>
    <w:rsid w:val="00FA3EC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99"/>
    <w:rsid w:val="00A3791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99"/>
    <w:rsid w:val="00CD443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F611E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99"/>
    <w:rsid w:val="00F73CF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1">
    <w:name w:val="Mřížka tabulky61"/>
    <w:basedOn w:val="Normlntabulka"/>
    <w:next w:val="Mkatabulky"/>
    <w:uiPriority w:val="99"/>
    <w:rsid w:val="009D53D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99"/>
    <w:rsid w:val="00E60D0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1">
    <w:name w:val="Mřížka tabulky71"/>
    <w:basedOn w:val="Normlntabulka"/>
    <w:next w:val="Mkatabulky"/>
    <w:uiPriority w:val="99"/>
    <w:rsid w:val="002872D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7046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pTableZchn">
    <w:name w:val="Rep Table Zchn"/>
    <w:link w:val="RepTable"/>
    <w:locked/>
    <w:rsid w:val="00622F0C"/>
    <w:rPr>
      <w:noProof/>
      <w:lang w:val="en-US"/>
    </w:rPr>
  </w:style>
  <w:style w:type="paragraph" w:customStyle="1" w:styleId="RepTable">
    <w:name w:val="Rep Table"/>
    <w:basedOn w:val="Normln"/>
    <w:link w:val="RepTableZchn"/>
    <w:qFormat/>
    <w:rsid w:val="00622F0C"/>
    <w:pPr>
      <w:widowControl w:val="0"/>
    </w:pPr>
    <w:rPr>
      <w:rFonts w:ascii="Calibri" w:eastAsia="Calibri" w:hAnsi="Calibri"/>
      <w:noProof/>
      <w:sz w:val="20"/>
      <w:szCs w:val="20"/>
      <w:lang w:val="en-US"/>
    </w:rPr>
  </w:style>
  <w:style w:type="table" w:customStyle="1" w:styleId="Mkatabulky10">
    <w:name w:val="Mřížka tabulky10"/>
    <w:basedOn w:val="Normlntabulka"/>
    <w:next w:val="Mkatabulky"/>
    <w:uiPriority w:val="99"/>
    <w:rsid w:val="00F808B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rsid w:val="0015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rsid w:val="008238D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next w:val="Mkatabulky"/>
    <w:uiPriority w:val="99"/>
    <w:rsid w:val="00B0157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95022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2">
    <w:name w:val="Mřížka tabulky122"/>
    <w:basedOn w:val="Normlntabulka"/>
    <w:next w:val="Mkatabulky"/>
    <w:uiPriority w:val="99"/>
    <w:rsid w:val="00A224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99"/>
    <w:rsid w:val="0035755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3">
    <w:name w:val="Mřížka tabulky113"/>
    <w:basedOn w:val="Normlntabulka"/>
    <w:next w:val="Mkatabulky"/>
    <w:uiPriority w:val="39"/>
    <w:rsid w:val="00044B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99"/>
    <w:rsid w:val="004C79D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99"/>
    <w:rsid w:val="00A34BA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99"/>
    <w:rsid w:val="00FA1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99"/>
    <w:rsid w:val="00D930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4">
    <w:name w:val="Mřížka tabulky114"/>
    <w:basedOn w:val="Normlntabulka"/>
    <w:next w:val="Mkatabulky"/>
    <w:uiPriority w:val="99"/>
    <w:rsid w:val="00233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7">
    <w:name w:val="Mřížka tabulky17"/>
    <w:basedOn w:val="Normlntabulka"/>
    <w:next w:val="Mkatabulky"/>
    <w:uiPriority w:val="99"/>
    <w:rsid w:val="008A51B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8">
    <w:name w:val="Mřížka tabulky18"/>
    <w:basedOn w:val="Normlntabulka"/>
    <w:next w:val="Mkatabulky"/>
    <w:uiPriority w:val="99"/>
    <w:rsid w:val="002F466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5">
    <w:name w:val="Mřížka tabulky115"/>
    <w:basedOn w:val="Normlntabulka"/>
    <w:next w:val="Mkatabulky"/>
    <w:uiPriority w:val="99"/>
    <w:rsid w:val="00B637F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3">
    <w:name w:val="Mřížka tabulky123"/>
    <w:basedOn w:val="Normlntabulka"/>
    <w:next w:val="Mkatabulky"/>
    <w:uiPriority w:val="99"/>
    <w:rsid w:val="00C369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4">
    <w:name w:val="Mřížka tabulky124"/>
    <w:basedOn w:val="Normlntabulka"/>
    <w:next w:val="Mkatabulky"/>
    <w:uiPriority w:val="99"/>
    <w:rsid w:val="001C239F"/>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99"/>
    <w:rsid w:val="003A285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1">
    <w:name w:val="Mřížka tabulky131"/>
    <w:basedOn w:val="Normlntabulka"/>
    <w:next w:val="Mkatabulky"/>
    <w:uiPriority w:val="99"/>
    <w:rsid w:val="00204D5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5">
    <w:name w:val="Mřížka tabulky125"/>
    <w:basedOn w:val="Normlntabulka"/>
    <w:next w:val="Mkatabulky"/>
    <w:uiPriority w:val="99"/>
    <w:rsid w:val="00620C3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6">
    <w:name w:val="Mřížka tabulky126"/>
    <w:basedOn w:val="Normlntabulka"/>
    <w:next w:val="Mkatabulky"/>
    <w:uiPriority w:val="99"/>
    <w:rsid w:val="0084568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7">
    <w:name w:val="Mřížka tabulky127"/>
    <w:basedOn w:val="Normlntabulka"/>
    <w:next w:val="Mkatabulky"/>
    <w:uiPriority w:val="99"/>
    <w:rsid w:val="001B53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9">
    <w:name w:val="Mřížka tabulky19"/>
    <w:basedOn w:val="Normlntabulka"/>
    <w:next w:val="Mkatabulky"/>
    <w:uiPriority w:val="99"/>
    <w:rsid w:val="00C92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6">
    <w:name w:val="Mřížka tabulky116"/>
    <w:basedOn w:val="Normlntabulka"/>
    <w:next w:val="Mkatabulky"/>
    <w:uiPriority w:val="99"/>
    <w:rsid w:val="001E330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uiPriority w:val="39"/>
    <w:rsid w:val="00704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8">
    <w:name w:val="Mřížka tabulky128"/>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2">
    <w:name w:val="Mřížka tabulky132"/>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99"/>
    <w:rsid w:val="008C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ssier">
    <w:name w:val="Normal Dossier"/>
    <w:basedOn w:val="Normln"/>
    <w:rsid w:val="00B9287F"/>
    <w:pPr>
      <w:overflowPunct w:val="0"/>
      <w:autoSpaceDE w:val="0"/>
      <w:autoSpaceDN w:val="0"/>
      <w:adjustRightInd w:val="0"/>
      <w:snapToGrid w:val="0"/>
      <w:spacing w:before="120" w:after="120"/>
    </w:pPr>
    <w:rPr>
      <w:lang w:eastAsia="nl-NL"/>
    </w:rPr>
  </w:style>
  <w:style w:type="paragraph" w:customStyle="1" w:styleId="tl">
    <w:name w:val="Štýl"/>
    <w:rsid w:val="00657331"/>
    <w:pPr>
      <w:widowControl w:val="0"/>
      <w:autoSpaceDE w:val="0"/>
      <w:autoSpaceDN w:val="0"/>
      <w:adjustRightInd w:val="0"/>
    </w:pPr>
    <w:rPr>
      <w:rFonts w:ascii="Times New Roman" w:eastAsia="MS Mincho" w:hAnsi="Times New Roman" w:cs="Arial"/>
      <w:color w:val="000000"/>
      <w:kern w:val="28"/>
      <w:sz w:val="24"/>
      <w:szCs w:val="24"/>
      <w:lang w:val="sk-SK" w:eastAsia="sk-SK"/>
    </w:rPr>
  </w:style>
  <w:style w:type="table" w:customStyle="1" w:styleId="Mkatabulky25">
    <w:name w:val="Mřížka tabulky25"/>
    <w:basedOn w:val="Normlntabulka"/>
    <w:uiPriority w:val="39"/>
    <w:rsid w:val="00165F0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85DCB"/>
    <w:pPr>
      <w:suppressAutoHyphens/>
      <w:autoSpaceDN w:val="0"/>
      <w:textAlignment w:val="baseline"/>
    </w:pPr>
    <w:rPr>
      <w:rFonts w:ascii="Times New Roman" w:eastAsia="Times New Roman" w:hAnsi="Times New Roman"/>
      <w:kern w:val="3"/>
      <w:sz w:val="22"/>
      <w:szCs w:val="22"/>
      <w:lang w:eastAsia="de-DE"/>
    </w:rPr>
  </w:style>
  <w:style w:type="table" w:customStyle="1" w:styleId="Mkatabulky20">
    <w:name w:val="Mřížka tabulky20"/>
    <w:basedOn w:val="Normlntabulka"/>
    <w:next w:val="Mkatabulky"/>
    <w:uiPriority w:val="99"/>
    <w:rsid w:val="003978E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39"/>
    <w:rsid w:val="004367F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3">
    <w:name w:val="Mřížka tabulky33"/>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4">
    <w:name w:val="Mřížka tabulky44"/>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6">
    <w:name w:val="Mřížka tabulky26"/>
    <w:basedOn w:val="Normlntabulka"/>
    <w:next w:val="Mkatabulky"/>
    <w:uiPriority w:val="99"/>
    <w:rsid w:val="008370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7">
    <w:name w:val="Mřížka tabulky27"/>
    <w:basedOn w:val="Normlntabulka"/>
    <w:next w:val="Mkatabulky"/>
    <w:uiPriority w:val="99"/>
    <w:rsid w:val="00F903F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8">
    <w:name w:val="Mřížka tabulky28"/>
    <w:basedOn w:val="Normlntabulka"/>
    <w:next w:val="Mkatabulky"/>
    <w:uiPriority w:val="39"/>
    <w:rsid w:val="00AA4F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1">
    <w:name w:val="Mřížka tabulky81"/>
    <w:basedOn w:val="Normlntabulka"/>
    <w:next w:val="Mkatabulky"/>
    <w:uiPriority w:val="99"/>
    <w:rsid w:val="00192F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B-OECD-TEXT10pt">
    <w:name w:val="GAB-OECD-TEXT 10 pt"/>
    <w:basedOn w:val="Normln"/>
    <w:link w:val="GAB-OECD-TEXT10ptZchn"/>
    <w:qFormat/>
    <w:rsid w:val="00F52B7E"/>
    <w:pPr>
      <w:tabs>
        <w:tab w:val="left" w:pos="720"/>
      </w:tabs>
      <w:spacing w:after="40" w:line="280" w:lineRule="exact"/>
      <w:jc w:val="both"/>
    </w:pPr>
    <w:rPr>
      <w:color w:val="000000"/>
      <w:sz w:val="20"/>
      <w:szCs w:val="22"/>
      <w:lang w:val="en-GB" w:eastAsia="en-US"/>
    </w:rPr>
  </w:style>
  <w:style w:type="character" w:customStyle="1" w:styleId="GAB-OECD-TEXT10ptZchn">
    <w:name w:val="GAB-OECD-TEXT 10 pt Zchn"/>
    <w:link w:val="GAB-OECD-TEXT10pt"/>
    <w:rsid w:val="00F52B7E"/>
    <w:rPr>
      <w:rFonts w:ascii="Times New Roman" w:eastAsia="Times New Roman" w:hAnsi="Times New Roman"/>
      <w:color w:val="000000"/>
      <w:szCs w:val="22"/>
      <w:lang w:val="en-GB" w:eastAsia="en-US"/>
    </w:rPr>
  </w:style>
  <w:style w:type="table" w:customStyle="1" w:styleId="Mkatabulky29">
    <w:name w:val="Mřížka tabulky29"/>
    <w:basedOn w:val="Normlntabulka"/>
    <w:next w:val="Mkatabulky"/>
    <w:uiPriority w:val="99"/>
    <w:rsid w:val="0033676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0">
    <w:name w:val="Mřížka tabulky30"/>
    <w:basedOn w:val="Normlntabulka"/>
    <w:next w:val="Mkatabulky"/>
    <w:uiPriority w:val="99"/>
    <w:rsid w:val="005E3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7">
    <w:name w:val="Mřížka tabulky117"/>
    <w:basedOn w:val="Normlntabulka"/>
    <w:next w:val="Mkatabulky"/>
    <w:uiPriority w:val="99"/>
    <w:rsid w:val="00DB2347"/>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8">
    <w:name w:val="Mřížka tabulky118"/>
    <w:basedOn w:val="Normlntabulka"/>
    <w:next w:val="Mkatabulky"/>
    <w:uiPriority w:val="99"/>
    <w:rsid w:val="007646D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4">
    <w:name w:val="Mřížka tabulky34"/>
    <w:basedOn w:val="Normlntabulka"/>
    <w:next w:val="Mkatabulky"/>
    <w:uiPriority w:val="99"/>
    <w:rsid w:val="0080186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5">
    <w:name w:val="Mřížka tabulky35"/>
    <w:basedOn w:val="Normlntabulka"/>
    <w:next w:val="Mkatabulky"/>
    <w:uiPriority w:val="99"/>
    <w:rsid w:val="00DF3B1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0">
    <w:name w:val="Mřížka tabulky210"/>
    <w:basedOn w:val="Normlntabulka"/>
    <w:next w:val="Mkatabulky"/>
    <w:uiPriority w:val="99"/>
    <w:rsid w:val="003249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6">
    <w:name w:val="Mřížka tabulky36"/>
    <w:basedOn w:val="Normlntabulka"/>
    <w:next w:val="Mkatabulky"/>
    <w:uiPriority w:val="99"/>
    <w:rsid w:val="001375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7">
    <w:name w:val="Mřížka tabulky37"/>
    <w:basedOn w:val="Normlntabulka"/>
    <w:next w:val="Mkatabulky"/>
    <w:uiPriority w:val="99"/>
    <w:rsid w:val="00F712D8"/>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9">
    <w:name w:val="Mřížka tabulky119"/>
    <w:basedOn w:val="Normlntabulka"/>
    <w:next w:val="Mkatabulky"/>
    <w:uiPriority w:val="99"/>
    <w:rsid w:val="0066148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
    <w:name w:val="DAR0071"/>
    <w:basedOn w:val="Normlntabulka"/>
    <w:next w:val="Mkatabulky"/>
    <w:rsid w:val="007119D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0">
    <w:name w:val="Mřížka tabulky1110"/>
    <w:basedOn w:val="Normlntabulka"/>
    <w:next w:val="Mkatabulky"/>
    <w:uiPriority w:val="99"/>
    <w:rsid w:val="00CD06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810E2"/>
    <w:rPr>
      <w:color w:val="605E5C"/>
      <w:shd w:val="clear" w:color="auto" w:fill="E1DFDD"/>
    </w:rPr>
  </w:style>
  <w:style w:type="table" w:customStyle="1" w:styleId="Mkatabulky212">
    <w:name w:val="Mřížka tabulky212"/>
    <w:basedOn w:val="Normlntabulka"/>
    <w:next w:val="Mkatabulky"/>
    <w:uiPriority w:val="99"/>
    <w:rsid w:val="00657CD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8">
    <w:name w:val="Mřížka tabulky38"/>
    <w:basedOn w:val="Normlntabulka"/>
    <w:next w:val="Mkatabulky"/>
    <w:uiPriority w:val="99"/>
    <w:rsid w:val="0097702B"/>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2">
    <w:name w:val="DAR0072"/>
    <w:basedOn w:val="Normlntabulka"/>
    <w:next w:val="Mkatabulky"/>
    <w:rsid w:val="00B53A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3">
    <w:name w:val="Mřížka tabulky213"/>
    <w:basedOn w:val="Normlntabulka"/>
    <w:next w:val="Mkatabulky"/>
    <w:uiPriority w:val="99"/>
    <w:rsid w:val="004C14D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1">
    <w:name w:val="DAR00711"/>
    <w:basedOn w:val="Normlntabulka"/>
    <w:next w:val="Mkatabulky"/>
    <w:rsid w:val="00A16C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9">
    <w:name w:val="Mřížka tabulky39"/>
    <w:basedOn w:val="Normlntabulka"/>
    <w:next w:val="Mkatabulky"/>
    <w:uiPriority w:val="99"/>
    <w:rsid w:val="00A87C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0">
    <w:name w:val="Mřížka tabulky40"/>
    <w:basedOn w:val="Normlntabulka"/>
    <w:next w:val="Mkatabulky"/>
    <w:uiPriority w:val="99"/>
    <w:rsid w:val="00C467B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2">
    <w:name w:val="DAR00712"/>
    <w:basedOn w:val="Normlntabulka"/>
    <w:next w:val="Mkatabulky"/>
    <w:uiPriority w:val="99"/>
    <w:rsid w:val="00BB58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5">
    <w:name w:val="Mřížka tabulky45"/>
    <w:basedOn w:val="Normlntabulka"/>
    <w:next w:val="Mkatabulky"/>
    <w:uiPriority w:val="99"/>
    <w:rsid w:val="00124E6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6">
    <w:name w:val="Mřížka tabulky46"/>
    <w:basedOn w:val="Normlntabulka"/>
    <w:next w:val="Mkatabulky"/>
    <w:uiPriority w:val="99"/>
    <w:rsid w:val="00601BB2"/>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4">
    <w:name w:val="Mřížka tabulky214"/>
    <w:basedOn w:val="Normlntabulka"/>
    <w:next w:val="Mkatabulky"/>
    <w:uiPriority w:val="99"/>
    <w:rsid w:val="00F574E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7">
    <w:name w:val="Mřížka tabulky47"/>
    <w:basedOn w:val="Normlntabulka"/>
    <w:next w:val="Mkatabulky"/>
    <w:uiPriority w:val="99"/>
    <w:rsid w:val="00E8572A"/>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5">
    <w:name w:val="Mřížka tabulky215"/>
    <w:basedOn w:val="Normlntabulka"/>
    <w:next w:val="Mkatabulky"/>
    <w:uiPriority w:val="99"/>
    <w:rsid w:val="0053230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next w:val="Mkatabulky"/>
    <w:uiPriority w:val="99"/>
    <w:rsid w:val="00D85C6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3">
    <w:name w:val="DAR00713"/>
    <w:basedOn w:val="Normlntabulka"/>
    <w:next w:val="Mkatabulky"/>
    <w:rsid w:val="00905C6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6">
    <w:name w:val="Mřížka tabulky216"/>
    <w:basedOn w:val="Normlntabulka"/>
    <w:next w:val="Mkatabulky"/>
    <w:uiPriority w:val="99"/>
    <w:rsid w:val="00F83C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0">
    <w:name w:val="Mřížka tabulky110"/>
    <w:basedOn w:val="Normlntabulka"/>
    <w:next w:val="Mkatabulky"/>
    <w:uiPriority w:val="99"/>
    <w:rsid w:val="001450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0">
    <w:name w:val="Mřížka tabulky120"/>
    <w:basedOn w:val="Normlntabulka"/>
    <w:next w:val="Mkatabulky"/>
    <w:uiPriority w:val="99"/>
    <w:rsid w:val="00171C1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8">
    <w:name w:val="Mřížka tabulky48"/>
    <w:basedOn w:val="Normlntabulka"/>
    <w:next w:val="Mkatabulky"/>
    <w:uiPriority w:val="99"/>
    <w:rsid w:val="004F0D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7">
    <w:name w:val="Mřížka tabulky217"/>
    <w:basedOn w:val="Normlntabulka"/>
    <w:next w:val="Mkatabulky"/>
    <w:uiPriority w:val="99"/>
    <w:rsid w:val="00555D3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8">
    <w:name w:val="Mřížka tabulky218"/>
    <w:basedOn w:val="Normlntabulka"/>
    <w:next w:val="Mkatabulky"/>
    <w:uiPriority w:val="99"/>
    <w:rsid w:val="000B0FE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99"/>
    <w:rsid w:val="0077219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9">
    <w:name w:val="Mřížka tabulky49"/>
    <w:basedOn w:val="Normlntabulka"/>
    <w:next w:val="Mkatabulky"/>
    <w:uiPriority w:val="99"/>
    <w:rsid w:val="0077219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3">
    <w:name w:val="DAR0073"/>
    <w:basedOn w:val="Normlntabulka"/>
    <w:next w:val="Mkatabulky"/>
    <w:rsid w:val="00FB36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0">
    <w:name w:val="Mřížka tabulky50"/>
    <w:basedOn w:val="Normlntabulka"/>
    <w:next w:val="Mkatabulky"/>
    <w:uiPriority w:val="99"/>
    <w:rsid w:val="003505B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99"/>
    <w:rsid w:val="00316E6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9">
    <w:name w:val="Mřížka tabulky219"/>
    <w:basedOn w:val="Normlntabulka"/>
    <w:next w:val="Mkatabulky"/>
    <w:uiPriority w:val="99"/>
    <w:rsid w:val="001A7DE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2">
    <w:name w:val="Mřížka tabulky1112"/>
    <w:basedOn w:val="Normlntabulka"/>
    <w:next w:val="Mkatabulky"/>
    <w:uiPriority w:val="99"/>
    <w:rsid w:val="005E519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0">
    <w:name w:val="Mřížka tabulky220"/>
    <w:basedOn w:val="Normlntabulka"/>
    <w:next w:val="Mkatabulky"/>
    <w:uiPriority w:val="99"/>
    <w:rsid w:val="00AC49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4">
    <w:name w:val="DAR00714"/>
    <w:basedOn w:val="Normlntabulka"/>
    <w:next w:val="Mkatabulky"/>
    <w:rsid w:val="00540D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99"/>
    <w:rsid w:val="00C56F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2">
    <w:name w:val="Mřížka tabulky52"/>
    <w:basedOn w:val="Normlntabulka"/>
    <w:next w:val="Mkatabulky"/>
    <w:uiPriority w:val="99"/>
    <w:rsid w:val="007F6707"/>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next w:val="Mkatabulky"/>
    <w:uiPriority w:val="99"/>
    <w:rsid w:val="002973CF"/>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3">
    <w:name w:val="Mřížka tabulky53"/>
    <w:basedOn w:val="Normlntabulka"/>
    <w:next w:val="Mkatabulky"/>
    <w:uiPriority w:val="99"/>
    <w:rsid w:val="007C34C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4">
    <w:name w:val="Mřížka tabulky54"/>
    <w:basedOn w:val="Normlntabulka"/>
    <w:next w:val="Mkatabulky"/>
    <w:uiPriority w:val="99"/>
    <w:rsid w:val="003333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5">
    <w:name w:val="Mřížka tabulky55"/>
    <w:basedOn w:val="Normlntabulka"/>
    <w:next w:val="Mkatabulky"/>
    <w:uiPriority w:val="99"/>
    <w:rsid w:val="00702D5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6">
    <w:name w:val="Mřížka tabulky56"/>
    <w:basedOn w:val="Normlntabulka"/>
    <w:next w:val="Mkatabulky"/>
    <w:uiPriority w:val="99"/>
    <w:rsid w:val="00241A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8768">
      <w:bodyDiv w:val="1"/>
      <w:marLeft w:val="0"/>
      <w:marRight w:val="0"/>
      <w:marTop w:val="0"/>
      <w:marBottom w:val="0"/>
      <w:divBdr>
        <w:top w:val="none" w:sz="0" w:space="0" w:color="auto"/>
        <w:left w:val="none" w:sz="0" w:space="0" w:color="auto"/>
        <w:bottom w:val="none" w:sz="0" w:space="0" w:color="auto"/>
        <w:right w:val="none" w:sz="0" w:space="0" w:color="auto"/>
      </w:divBdr>
    </w:div>
    <w:div w:id="879362157">
      <w:bodyDiv w:val="1"/>
      <w:marLeft w:val="0"/>
      <w:marRight w:val="0"/>
      <w:marTop w:val="0"/>
      <w:marBottom w:val="0"/>
      <w:divBdr>
        <w:top w:val="none" w:sz="0" w:space="0" w:color="auto"/>
        <w:left w:val="none" w:sz="0" w:space="0" w:color="auto"/>
        <w:bottom w:val="none" w:sz="0" w:space="0" w:color="auto"/>
        <w:right w:val="none" w:sz="0" w:space="0" w:color="auto"/>
      </w:divBdr>
    </w:div>
    <w:div w:id="936405270">
      <w:bodyDiv w:val="1"/>
      <w:marLeft w:val="0"/>
      <w:marRight w:val="0"/>
      <w:marTop w:val="0"/>
      <w:marBottom w:val="0"/>
      <w:divBdr>
        <w:top w:val="none" w:sz="0" w:space="0" w:color="auto"/>
        <w:left w:val="none" w:sz="0" w:space="0" w:color="auto"/>
        <w:bottom w:val="none" w:sz="0" w:space="0" w:color="auto"/>
        <w:right w:val="none" w:sz="0" w:space="0" w:color="auto"/>
      </w:divBdr>
    </w:div>
    <w:div w:id="1263294940">
      <w:bodyDiv w:val="1"/>
      <w:marLeft w:val="0"/>
      <w:marRight w:val="0"/>
      <w:marTop w:val="0"/>
      <w:marBottom w:val="0"/>
      <w:divBdr>
        <w:top w:val="none" w:sz="0" w:space="0" w:color="auto"/>
        <w:left w:val="none" w:sz="0" w:space="0" w:color="auto"/>
        <w:bottom w:val="none" w:sz="0" w:space="0" w:color="auto"/>
        <w:right w:val="none" w:sz="0" w:space="0" w:color="auto"/>
      </w:divBdr>
    </w:div>
    <w:div w:id="1281566240">
      <w:bodyDiv w:val="1"/>
      <w:marLeft w:val="0"/>
      <w:marRight w:val="0"/>
      <w:marTop w:val="0"/>
      <w:marBottom w:val="0"/>
      <w:divBdr>
        <w:top w:val="none" w:sz="0" w:space="0" w:color="auto"/>
        <w:left w:val="none" w:sz="0" w:space="0" w:color="auto"/>
        <w:bottom w:val="none" w:sz="0" w:space="0" w:color="auto"/>
        <w:right w:val="none" w:sz="0" w:space="0" w:color="auto"/>
      </w:divBdr>
    </w:div>
    <w:div w:id="2061632526">
      <w:bodyDiv w:val="1"/>
      <w:marLeft w:val="0"/>
      <w:marRight w:val="0"/>
      <w:marTop w:val="0"/>
      <w:marBottom w:val="0"/>
      <w:divBdr>
        <w:top w:val="none" w:sz="0" w:space="0" w:color="auto"/>
        <w:left w:val="none" w:sz="0" w:space="0" w:color="auto"/>
        <w:bottom w:val="none" w:sz="0" w:space="0" w:color="auto"/>
        <w:right w:val="none" w:sz="0" w:space="0" w:color="auto"/>
      </w:divBdr>
    </w:div>
    <w:div w:id="20689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ondrackova@ukzuz.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E581D-E278-4255-97F4-2095E7E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39</Pages>
  <Words>8808</Words>
  <Characters>51969</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60656</CharactersWithSpaces>
  <SharedDoc>false</SharedDoc>
  <HLinks>
    <vt:vector size="6" baseType="variant">
      <vt:variant>
        <vt:i4>3080269</vt:i4>
      </vt:variant>
      <vt:variant>
        <vt:i4>0</vt:i4>
      </vt:variant>
      <vt:variant>
        <vt:i4>0</vt:i4>
      </vt:variant>
      <vt:variant>
        <vt:i4>5</vt:i4>
      </vt:variant>
      <vt:variant>
        <vt:lpwstr>mailto:jana.ondrackova@ukzuz.cz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06013</dc:creator>
  <cp:keywords/>
  <dc:description/>
  <cp:lastModifiedBy>Machalová Marcela</cp:lastModifiedBy>
  <cp:revision>64</cp:revision>
  <cp:lastPrinted>2016-10-06T05:50:00Z</cp:lastPrinted>
  <dcterms:created xsi:type="dcterms:W3CDTF">2026-01-30T09:16:00Z</dcterms:created>
  <dcterms:modified xsi:type="dcterms:W3CDTF">2026-03-06T06:44:00Z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2019-05-07T12:53:54.1967363Z</vt:lpwstr>
  </property>
  <property fmtid="{D5CDD505-2E9C-101B-9397-08002B2CF9AE}" pid="5" name="MSIP_Label_ddfdcfce-ddd9-46fd-a41e-890a4587f248_Name">
    <vt:lpwstr>General</vt:lpwstr>
  </property>
  <property fmtid="{D5CDD505-2E9C-101B-9397-08002B2CF9AE}" pid="6" name="MSIP_Label_ddfdcfce-ddd9-46fd-a41e-890a4587f248_ActionId">
    <vt:lpwstr>6290cd7e-867b-4f0f-9625-ba30cdf8c2db</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