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E536" w14:textId="1DD33CE7" w:rsidR="00C45C71" w:rsidRPr="00C45C71" w:rsidRDefault="00C45C71" w:rsidP="00C45C71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u w:val="single"/>
        </w:rPr>
      </w:pPr>
      <w:r>
        <w:rPr>
          <w:rFonts w:ascii="Arial" w:hAnsi="Arial" w:cs="Arial"/>
          <w:b/>
          <w:bCs/>
          <w:color w:val="000000" w:themeColor="text1"/>
          <w:u w:val="single"/>
        </w:rPr>
        <w:t xml:space="preserve">Identifikace potravin místního a regionálního původu z krátkého dodavatelské řetězce </w:t>
      </w:r>
    </w:p>
    <w:p w14:paraId="24A3BE0C" w14:textId="7C2E0C4C" w:rsidR="00C45C71" w:rsidRDefault="00684BA0" w:rsidP="00C45C71">
      <w:pPr>
        <w:jc w:val="center"/>
        <w:rPr>
          <w:rFonts w:ascii="Arial" w:hAnsi="Arial" w:cs="Arial"/>
          <w:b/>
          <w:bCs/>
        </w:rPr>
      </w:pPr>
      <w:r w:rsidRPr="00C45C71">
        <w:rPr>
          <w:rFonts w:ascii="Arial" w:hAnsi="Arial" w:cs="Arial"/>
          <w:b/>
          <w:bCs/>
          <w:color w:val="000000" w:themeColor="text1"/>
        </w:rPr>
        <w:t>Příloha k </w:t>
      </w:r>
      <w:r w:rsidR="00C45C71" w:rsidRPr="00C45C71">
        <w:rPr>
          <w:rFonts w:ascii="Arial" w:hAnsi="Arial" w:cs="Arial"/>
          <w:b/>
          <w:bCs/>
        </w:rPr>
        <w:t>metodice</w:t>
      </w:r>
      <w:r w:rsidR="00C45C71" w:rsidRPr="00F35924">
        <w:rPr>
          <w:rFonts w:ascii="Arial" w:hAnsi="Arial" w:cs="Arial"/>
          <w:b/>
          <w:bCs/>
        </w:rPr>
        <w:t xml:space="preserve"> </w:t>
      </w:r>
      <w:r w:rsidR="00775B0D">
        <w:rPr>
          <w:rFonts w:ascii="Arial" w:hAnsi="Arial" w:cs="Arial"/>
          <w:b/>
          <w:bCs/>
        </w:rPr>
        <w:t>uplatňování</w:t>
      </w:r>
      <w:r w:rsidR="00C45C71">
        <w:rPr>
          <w:rFonts w:ascii="Arial" w:hAnsi="Arial" w:cs="Arial"/>
          <w:b/>
          <w:bCs/>
        </w:rPr>
        <w:t xml:space="preserve"> </w:t>
      </w:r>
      <w:r w:rsidR="00C45C71" w:rsidRPr="00F35924">
        <w:rPr>
          <w:rFonts w:ascii="Arial" w:hAnsi="Arial" w:cs="Arial"/>
          <w:b/>
          <w:bCs/>
        </w:rPr>
        <w:t>lokální</w:t>
      </w:r>
      <w:r w:rsidR="00C45C71">
        <w:rPr>
          <w:rFonts w:ascii="Arial" w:hAnsi="Arial" w:cs="Arial"/>
          <w:b/>
          <w:bCs/>
        </w:rPr>
        <w:t xml:space="preserve">ch </w:t>
      </w:r>
      <w:r w:rsidR="00C45C71" w:rsidRPr="00F35924">
        <w:rPr>
          <w:rFonts w:ascii="Arial" w:hAnsi="Arial" w:cs="Arial"/>
          <w:b/>
          <w:bCs/>
        </w:rPr>
        <w:t>potravin</w:t>
      </w:r>
      <w:r w:rsidR="00C45C71">
        <w:rPr>
          <w:rFonts w:ascii="Arial" w:hAnsi="Arial" w:cs="Arial"/>
          <w:b/>
          <w:bCs/>
        </w:rPr>
        <w:t>y</w:t>
      </w:r>
      <w:r w:rsidR="00C45C71" w:rsidRPr="00F35924">
        <w:rPr>
          <w:rFonts w:ascii="Arial" w:hAnsi="Arial" w:cs="Arial"/>
          <w:b/>
          <w:bCs/>
        </w:rPr>
        <w:t xml:space="preserve"> včetně nápojů v institucionálním stravování napříč státní správou a samosprávou</w:t>
      </w:r>
    </w:p>
    <w:p w14:paraId="38BE97BE" w14:textId="77777777" w:rsidR="00C45C71" w:rsidRPr="00F35924" w:rsidRDefault="00C45C71" w:rsidP="00C45C7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Podle </w:t>
      </w:r>
      <w:r w:rsidRPr="00E3446D">
        <w:rPr>
          <w:rFonts w:ascii="Arial" w:hAnsi="Arial" w:cs="Arial"/>
          <w:b/>
          <w:bCs/>
        </w:rPr>
        <w:t>usnesení</w:t>
      </w:r>
      <w:r>
        <w:rPr>
          <w:rFonts w:ascii="Arial" w:hAnsi="Arial" w:cs="Arial"/>
          <w:b/>
          <w:bCs/>
        </w:rPr>
        <w:t xml:space="preserve"> vlády č. …  ze dne…</w:t>
      </w:r>
    </w:p>
    <w:p w14:paraId="57ABC200" w14:textId="36C227E5" w:rsidR="00531B0F" w:rsidRPr="0087115C" w:rsidRDefault="007340D2" w:rsidP="0087115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Identifikace l</w:t>
      </w:r>
      <w:r w:rsidR="00531B0F" w:rsidRPr="0087115C">
        <w:rPr>
          <w:rFonts w:ascii="Arial" w:hAnsi="Arial" w:cs="Arial"/>
          <w:b/>
          <w:bCs/>
          <w:color w:val="000000" w:themeColor="text1"/>
        </w:rPr>
        <w:t>okální</w:t>
      </w:r>
      <w:r>
        <w:rPr>
          <w:rFonts w:ascii="Arial" w:hAnsi="Arial" w:cs="Arial"/>
          <w:b/>
          <w:bCs/>
          <w:color w:val="000000" w:themeColor="text1"/>
        </w:rPr>
        <w:t>ch</w:t>
      </w:r>
      <w:r w:rsidR="00531B0F" w:rsidRPr="0087115C">
        <w:rPr>
          <w:rFonts w:ascii="Arial" w:hAnsi="Arial" w:cs="Arial"/>
          <w:b/>
          <w:bCs/>
          <w:color w:val="000000" w:themeColor="text1"/>
        </w:rPr>
        <w:t xml:space="preserve"> potravin</w:t>
      </w:r>
      <w:r w:rsidR="00C66555">
        <w:rPr>
          <w:rStyle w:val="Znakapoznpodarou"/>
          <w:rFonts w:ascii="Arial" w:hAnsi="Arial" w:cs="Arial"/>
          <w:b/>
          <w:bCs/>
          <w:color w:val="000000" w:themeColor="text1"/>
        </w:rPr>
        <w:footnoteReference w:id="1"/>
      </w:r>
    </w:p>
    <w:p w14:paraId="424BF696" w14:textId="1F953210" w:rsidR="004F332F" w:rsidRPr="00E3401C" w:rsidRDefault="00531B0F" w:rsidP="004F332F">
      <w:pPr>
        <w:spacing w:line="276" w:lineRule="auto"/>
        <w:jc w:val="both"/>
        <w:rPr>
          <w:rFonts w:ascii="Arial" w:hAnsi="Arial" w:cs="Arial"/>
          <w:b/>
          <w:bCs/>
        </w:rPr>
      </w:pPr>
      <w:r w:rsidRPr="0087115C">
        <w:rPr>
          <w:rFonts w:ascii="Arial" w:hAnsi="Arial" w:cs="Arial"/>
        </w:rPr>
        <w:t xml:space="preserve">Pokud jde o </w:t>
      </w:r>
      <w:r w:rsidRPr="00E3401C">
        <w:rPr>
          <w:rFonts w:ascii="Arial" w:hAnsi="Arial" w:cs="Arial"/>
          <w:b/>
          <w:bCs/>
        </w:rPr>
        <w:t>přímý nákup</w:t>
      </w:r>
      <w:r w:rsidRPr="0087115C">
        <w:rPr>
          <w:rFonts w:ascii="Arial" w:hAnsi="Arial" w:cs="Arial"/>
        </w:rPr>
        <w:t xml:space="preserve">, který nepodléhá režimu veřejných zakázek, lze </w:t>
      </w:r>
      <w:r w:rsidRPr="00E3401C">
        <w:rPr>
          <w:rFonts w:ascii="Arial" w:hAnsi="Arial" w:cs="Arial"/>
          <w:b/>
          <w:bCs/>
        </w:rPr>
        <w:t>lokální potraviny identifikovat následovně</w:t>
      </w:r>
      <w:r w:rsidR="004F332F" w:rsidRPr="00E3401C">
        <w:rPr>
          <w:rFonts w:ascii="Arial" w:hAnsi="Arial" w:cs="Arial"/>
          <w:b/>
          <w:bCs/>
        </w:rPr>
        <w:t>:</w:t>
      </w:r>
    </w:p>
    <w:p w14:paraId="773FB16E" w14:textId="199A395E" w:rsidR="004F332F" w:rsidRDefault="007340D2" w:rsidP="00C1217D">
      <w:pPr>
        <w:numPr>
          <w:ilvl w:val="0"/>
          <w:numId w:val="1"/>
        </w:numPr>
        <w:tabs>
          <w:tab w:val="clear" w:pos="720"/>
          <w:tab w:val="num" w:pos="363"/>
        </w:tabs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87115C">
        <w:rPr>
          <w:rFonts w:ascii="Arial" w:hAnsi="Arial" w:cs="Arial"/>
        </w:rPr>
        <w:t>P</w:t>
      </w:r>
      <w:r w:rsidR="004F332F" w:rsidRPr="0087115C">
        <w:rPr>
          <w:rFonts w:ascii="Arial" w:hAnsi="Arial" w:cs="Arial"/>
        </w:rPr>
        <w:t>otraviny</w:t>
      </w:r>
      <w:r>
        <w:rPr>
          <w:rFonts w:ascii="Arial" w:hAnsi="Arial" w:cs="Arial"/>
        </w:rPr>
        <w:t xml:space="preserve"> nakupované přímo</w:t>
      </w:r>
      <w:r w:rsidR="004F332F" w:rsidRPr="0087115C">
        <w:rPr>
          <w:rFonts w:ascii="Arial" w:hAnsi="Arial" w:cs="Arial"/>
        </w:rPr>
        <w:t xml:space="preserve"> od českých zemědělců </w:t>
      </w:r>
      <w:r w:rsidR="00D14491">
        <w:rPr>
          <w:rFonts w:ascii="Arial" w:hAnsi="Arial" w:cs="Arial"/>
        </w:rPr>
        <w:t>nebo</w:t>
      </w:r>
      <w:r w:rsidR="004F332F" w:rsidRPr="0087115C">
        <w:rPr>
          <w:rFonts w:ascii="Arial" w:hAnsi="Arial" w:cs="Arial"/>
        </w:rPr>
        <w:t xml:space="preserve"> výrobců potravin</w:t>
      </w:r>
      <w:r w:rsidR="004F332F">
        <w:rPr>
          <w:rFonts w:ascii="Arial" w:hAnsi="Arial" w:cs="Arial"/>
        </w:rPr>
        <w:t>,</w:t>
      </w:r>
    </w:p>
    <w:p w14:paraId="21B803B3" w14:textId="660FC4A4" w:rsidR="004F332F" w:rsidRPr="0087115C" w:rsidRDefault="00F8436C" w:rsidP="00C1217D">
      <w:pPr>
        <w:spacing w:after="0" w:line="276" w:lineRule="auto"/>
        <w:ind w:left="357"/>
        <w:jc w:val="both"/>
        <w:rPr>
          <w:rFonts w:ascii="Arial" w:hAnsi="Arial" w:cs="Arial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33631CF1" wp14:editId="3C2E5A60">
            <wp:simplePos x="0" y="0"/>
            <wp:positionH relativeFrom="column">
              <wp:posOffset>4525156</wp:posOffset>
            </wp:positionH>
            <wp:positionV relativeFrom="paragraph">
              <wp:posOffset>9623</wp:posOffset>
            </wp:positionV>
            <wp:extent cx="828040" cy="828040"/>
            <wp:effectExtent l="0" t="0" r="0" b="0"/>
            <wp:wrapTight wrapText="bothSides">
              <wp:wrapPolygon edited="0">
                <wp:start x="0" y="0"/>
                <wp:lineTo x="0" y="20871"/>
                <wp:lineTo x="20871" y="20871"/>
                <wp:lineTo x="20871" y="0"/>
                <wp:lineTo x="0" y="0"/>
              </wp:wrapPolygon>
            </wp:wrapTight>
            <wp:docPr id="126383125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81CBB" w14:textId="5BD49FA7" w:rsidR="00C1217D" w:rsidRPr="00C1217D" w:rsidRDefault="00501515" w:rsidP="00C1217D">
      <w:pPr>
        <w:numPr>
          <w:ilvl w:val="0"/>
          <w:numId w:val="1"/>
        </w:numPr>
        <w:tabs>
          <w:tab w:val="clear" w:pos="720"/>
          <w:tab w:val="num" w:pos="363"/>
        </w:tabs>
        <w:spacing w:line="276" w:lineRule="auto"/>
        <w:ind w:left="36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8C60ADA" wp14:editId="4361B073">
            <wp:simplePos x="0" y="0"/>
            <wp:positionH relativeFrom="margin">
              <wp:posOffset>5495974</wp:posOffset>
            </wp:positionH>
            <wp:positionV relativeFrom="paragraph">
              <wp:posOffset>237148</wp:posOffset>
            </wp:positionV>
            <wp:extent cx="807720" cy="807720"/>
            <wp:effectExtent l="0" t="0" r="0" b="0"/>
            <wp:wrapTight wrapText="bothSides">
              <wp:wrapPolygon edited="0">
                <wp:start x="0" y="0"/>
                <wp:lineTo x="0" y="20887"/>
                <wp:lineTo x="20887" y="20887"/>
                <wp:lineTo x="20887" y="0"/>
                <wp:lineTo x="0" y="0"/>
              </wp:wrapPolygon>
            </wp:wrapTight>
            <wp:docPr id="89898724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32F" w:rsidRPr="0087115C">
        <w:rPr>
          <w:rFonts w:ascii="Arial" w:hAnsi="Arial" w:cs="Arial"/>
        </w:rPr>
        <w:t xml:space="preserve">potraviny označené </w:t>
      </w:r>
      <w:r w:rsidR="007402E5">
        <w:rPr>
          <w:rFonts w:ascii="Arial" w:hAnsi="Arial" w:cs="Arial"/>
        </w:rPr>
        <w:t>následujícím značkami</w:t>
      </w:r>
      <w:r w:rsidR="002F6BE9">
        <w:rPr>
          <w:rFonts w:ascii="Arial" w:hAnsi="Arial" w:cs="Arial"/>
        </w:rPr>
        <w:t>,</w:t>
      </w:r>
    </w:p>
    <w:p w14:paraId="2A3645DE" w14:textId="2C91E00C" w:rsidR="00C1217D" w:rsidRPr="00C1217D" w:rsidRDefault="004F332F" w:rsidP="00C1217D">
      <w:pPr>
        <w:numPr>
          <w:ilvl w:val="0"/>
          <w:numId w:val="1"/>
        </w:numPr>
        <w:spacing w:line="276" w:lineRule="auto"/>
        <w:ind w:left="723"/>
        <w:jc w:val="both"/>
        <w:rPr>
          <w:rFonts w:ascii="Arial" w:hAnsi="Arial" w:cs="Arial"/>
        </w:rPr>
      </w:pPr>
      <w:r w:rsidRPr="0087115C">
        <w:rPr>
          <w:rFonts w:ascii="Arial" w:hAnsi="Arial" w:cs="Arial"/>
          <w:b/>
          <w:bCs/>
        </w:rPr>
        <w:t>Klasa</w:t>
      </w:r>
      <w:r w:rsidR="00BF2820">
        <w:rPr>
          <w:rFonts w:ascii="Arial" w:hAnsi="Arial" w:cs="Arial"/>
          <w:b/>
          <w:bCs/>
        </w:rPr>
        <w:t xml:space="preserve">: </w:t>
      </w:r>
      <w:hyperlink r:id="rId13" w:history="1">
        <w:r w:rsidR="00BF2820" w:rsidRPr="00E27971">
          <w:rPr>
            <w:rStyle w:val="Hypertextovodkaz"/>
            <w:rFonts w:ascii="Arial" w:hAnsi="Arial" w:cs="Arial"/>
          </w:rPr>
          <w:t>https://www.eklasa.cz/</w:t>
        </w:r>
      </w:hyperlink>
      <w:r w:rsidRPr="00E27971">
        <w:rPr>
          <w:rFonts w:ascii="Arial" w:hAnsi="Arial" w:cs="Arial"/>
        </w:rPr>
        <w:t>,</w:t>
      </w:r>
      <w:r w:rsidRPr="0087115C">
        <w:rPr>
          <w:rFonts w:ascii="Arial" w:hAnsi="Arial" w:cs="Arial"/>
        </w:rPr>
        <w:t xml:space="preserve"> </w:t>
      </w:r>
    </w:p>
    <w:p w14:paraId="3275A528" w14:textId="4013396B" w:rsidR="004F332F" w:rsidRPr="00E27971" w:rsidRDefault="004F332F" w:rsidP="00C1217D">
      <w:pPr>
        <w:numPr>
          <w:ilvl w:val="0"/>
          <w:numId w:val="1"/>
        </w:numPr>
        <w:tabs>
          <w:tab w:val="clear" w:pos="720"/>
          <w:tab w:val="num" w:pos="723"/>
        </w:tabs>
        <w:spacing w:line="276" w:lineRule="auto"/>
        <w:ind w:left="723"/>
        <w:jc w:val="both"/>
        <w:rPr>
          <w:rFonts w:ascii="Arial" w:hAnsi="Arial" w:cs="Arial"/>
        </w:rPr>
      </w:pPr>
      <w:r w:rsidRPr="00C1217D">
        <w:rPr>
          <w:rFonts w:ascii="Arial" w:hAnsi="Arial" w:cs="Arial"/>
          <w:b/>
          <w:bCs/>
        </w:rPr>
        <w:t>Regionální potravina</w:t>
      </w:r>
      <w:r w:rsidR="0048577D" w:rsidRPr="00C1217D">
        <w:rPr>
          <w:rFonts w:ascii="Arial" w:hAnsi="Arial" w:cs="Arial"/>
          <w:b/>
          <w:bCs/>
        </w:rPr>
        <w:t xml:space="preserve">: </w:t>
      </w:r>
      <w:hyperlink r:id="rId14" w:history="1">
        <w:r w:rsidR="0048577D" w:rsidRPr="00E27971">
          <w:rPr>
            <w:rStyle w:val="Hypertextovodkaz"/>
            <w:rFonts w:ascii="Arial" w:hAnsi="Arial" w:cs="Arial"/>
          </w:rPr>
          <w:t>https://regionalnipotravina.gov.cz/</w:t>
        </w:r>
      </w:hyperlink>
      <w:r w:rsidR="0048577D" w:rsidRPr="00E27971">
        <w:rPr>
          <w:rFonts w:ascii="Arial" w:hAnsi="Arial" w:cs="Arial"/>
        </w:rPr>
        <w:t xml:space="preserve">; </w:t>
      </w:r>
    </w:p>
    <w:p w14:paraId="3D71F9DB" w14:textId="2AC22ADE" w:rsidR="00B622CE" w:rsidRDefault="004967D0" w:rsidP="00E956A6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80579C4" wp14:editId="7A108A41">
            <wp:simplePos x="0" y="0"/>
            <wp:positionH relativeFrom="column">
              <wp:posOffset>5542280</wp:posOffset>
            </wp:positionH>
            <wp:positionV relativeFrom="paragraph">
              <wp:posOffset>583418</wp:posOffset>
            </wp:positionV>
            <wp:extent cx="73342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ight>
            <wp:docPr id="42872439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0608" w:rsidRPr="00304040">
        <w:rPr>
          <w:noProof/>
        </w:rPr>
        <w:drawing>
          <wp:anchor distT="0" distB="0" distL="114300" distR="114300" simplePos="0" relativeHeight="251660288" behindDoc="1" locked="0" layoutInCell="1" allowOverlap="1" wp14:anchorId="760127DB" wp14:editId="02C1B9C1">
            <wp:simplePos x="0" y="0"/>
            <wp:positionH relativeFrom="column">
              <wp:posOffset>4596130</wp:posOffset>
            </wp:positionH>
            <wp:positionV relativeFrom="paragraph">
              <wp:posOffset>14605</wp:posOffset>
            </wp:positionV>
            <wp:extent cx="711835" cy="711835"/>
            <wp:effectExtent l="0" t="0" r="0" b="0"/>
            <wp:wrapTight wrapText="bothSides">
              <wp:wrapPolygon edited="0">
                <wp:start x="0" y="0"/>
                <wp:lineTo x="0" y="20810"/>
                <wp:lineTo x="20810" y="20810"/>
                <wp:lineTo x="20810" y="0"/>
                <wp:lineTo x="0" y="0"/>
              </wp:wrapPolygon>
            </wp:wrapTight>
            <wp:docPr id="72742990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32F" w:rsidRPr="0087115C">
        <w:rPr>
          <w:rFonts w:ascii="Arial" w:hAnsi="Arial" w:cs="Arial"/>
          <w:b/>
          <w:bCs/>
        </w:rPr>
        <w:t>Chráněné označení původu</w:t>
      </w:r>
      <w:r w:rsidR="00163D80">
        <w:rPr>
          <w:rFonts w:ascii="Arial" w:hAnsi="Arial" w:cs="Arial"/>
          <w:b/>
          <w:bCs/>
        </w:rPr>
        <w:t xml:space="preserve">: </w:t>
      </w:r>
      <w:hyperlink r:id="rId17" w:history="1">
        <w:r w:rsidR="00163D80" w:rsidRPr="00E27971">
          <w:rPr>
            <w:rStyle w:val="Hypertextovodkaz"/>
            <w:rFonts w:ascii="Arial" w:hAnsi="Arial" w:cs="Arial"/>
          </w:rPr>
          <w:t>https://portal.mze.cz/public/portal/mze/potraviny/znacky-kvality-potravin/chranene-</w:t>
        </w:r>
        <w:r w:rsidR="00630608" w:rsidRPr="00E27971">
          <w:t xml:space="preserve"> </w:t>
        </w:r>
        <w:r w:rsidR="00163D80" w:rsidRPr="00E27971">
          <w:rPr>
            <w:rStyle w:val="Hypertextovodkaz"/>
            <w:rFonts w:ascii="Arial" w:hAnsi="Arial" w:cs="Arial"/>
          </w:rPr>
          <w:t>oznaceni-puvodu</w:t>
        </w:r>
      </w:hyperlink>
      <w:r w:rsidR="004F332F" w:rsidRPr="00E27971">
        <w:rPr>
          <w:rFonts w:ascii="Arial" w:hAnsi="Arial" w:cs="Arial"/>
        </w:rPr>
        <w:t>,</w:t>
      </w:r>
      <w:r w:rsidR="004F332F" w:rsidRPr="0087115C">
        <w:rPr>
          <w:rFonts w:ascii="Arial" w:hAnsi="Arial" w:cs="Arial"/>
        </w:rPr>
        <w:t xml:space="preserve"> </w:t>
      </w:r>
    </w:p>
    <w:p w14:paraId="6B4D0766" w14:textId="0A744D32" w:rsidR="00B622CE" w:rsidRDefault="004967D0" w:rsidP="00E956A6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1E9E3278" wp14:editId="12F444ED">
            <wp:simplePos x="0" y="0"/>
            <wp:positionH relativeFrom="column">
              <wp:posOffset>4630243</wp:posOffset>
            </wp:positionH>
            <wp:positionV relativeFrom="paragraph">
              <wp:posOffset>506627</wp:posOffset>
            </wp:positionV>
            <wp:extent cx="775970" cy="775970"/>
            <wp:effectExtent l="0" t="0" r="5080" b="5080"/>
            <wp:wrapTight wrapText="bothSides">
              <wp:wrapPolygon edited="0">
                <wp:start x="0" y="0"/>
                <wp:lineTo x="0" y="21211"/>
                <wp:lineTo x="21211" y="21211"/>
                <wp:lineTo x="21211" y="0"/>
                <wp:lineTo x="0" y="0"/>
              </wp:wrapPolygon>
            </wp:wrapTight>
            <wp:docPr id="691738359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32F" w:rsidRPr="0087115C">
        <w:rPr>
          <w:rFonts w:ascii="Arial" w:hAnsi="Arial" w:cs="Arial"/>
          <w:b/>
          <w:bCs/>
        </w:rPr>
        <w:t>Chráněné zeměpisné označení</w:t>
      </w:r>
      <w:r w:rsidR="00DD2BB9">
        <w:rPr>
          <w:rFonts w:ascii="Arial" w:hAnsi="Arial" w:cs="Arial"/>
          <w:b/>
          <w:bCs/>
        </w:rPr>
        <w:t xml:space="preserve">: </w:t>
      </w:r>
      <w:hyperlink r:id="rId19" w:history="1">
        <w:r w:rsidR="00DD2BB9" w:rsidRPr="00E27971">
          <w:rPr>
            <w:rStyle w:val="Hypertextovodkaz"/>
            <w:rFonts w:ascii="Arial" w:hAnsi="Arial" w:cs="Arial"/>
          </w:rPr>
          <w:t>https://portal.mze.cz/public/portal/mze/potraviny/znacky-kvality-potravin/chranena-zemepisna-oznaceni</w:t>
        </w:r>
      </w:hyperlink>
      <w:r w:rsidR="004F332F" w:rsidRPr="00E27971">
        <w:rPr>
          <w:rFonts w:ascii="Arial" w:hAnsi="Arial" w:cs="Arial"/>
        </w:rPr>
        <w:t>,</w:t>
      </w:r>
      <w:r w:rsidR="004F332F" w:rsidRPr="0087115C">
        <w:rPr>
          <w:rFonts w:ascii="Arial" w:hAnsi="Arial" w:cs="Arial"/>
        </w:rPr>
        <w:t xml:space="preserve"> </w:t>
      </w:r>
    </w:p>
    <w:p w14:paraId="664DBEE1" w14:textId="42CC1300" w:rsidR="004F332F" w:rsidRPr="0087115C" w:rsidRDefault="00494691" w:rsidP="00E956A6">
      <w:pPr>
        <w:numPr>
          <w:ilvl w:val="0"/>
          <w:numId w:val="1"/>
        </w:numPr>
        <w:tabs>
          <w:tab w:val="clear" w:pos="720"/>
        </w:tabs>
        <w:spacing w:line="276" w:lineRule="auto"/>
        <w:rPr>
          <w:rFonts w:ascii="Arial" w:hAnsi="Arial" w:cs="Arial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3360" behindDoc="1" locked="0" layoutInCell="1" allowOverlap="1" wp14:anchorId="1FD66D2A" wp14:editId="77817339">
            <wp:simplePos x="0" y="0"/>
            <wp:positionH relativeFrom="column">
              <wp:posOffset>5563675</wp:posOffset>
            </wp:positionH>
            <wp:positionV relativeFrom="paragraph">
              <wp:posOffset>407377</wp:posOffset>
            </wp:positionV>
            <wp:extent cx="775335" cy="697230"/>
            <wp:effectExtent l="0" t="0" r="5715" b="7620"/>
            <wp:wrapTight wrapText="bothSides">
              <wp:wrapPolygon edited="0">
                <wp:start x="0" y="0"/>
                <wp:lineTo x="0" y="21246"/>
                <wp:lineTo x="21229" y="21246"/>
                <wp:lineTo x="21229" y="0"/>
                <wp:lineTo x="0" y="0"/>
              </wp:wrapPolygon>
            </wp:wrapTight>
            <wp:docPr id="2073075342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332F" w:rsidRPr="0087115C">
        <w:rPr>
          <w:rFonts w:ascii="Arial" w:hAnsi="Arial" w:cs="Arial"/>
          <w:b/>
          <w:bCs/>
        </w:rPr>
        <w:t>Zaručená tradiční specialita</w:t>
      </w:r>
      <w:r w:rsidR="002B3E9F">
        <w:rPr>
          <w:rFonts w:ascii="Arial" w:hAnsi="Arial" w:cs="Arial"/>
          <w:b/>
          <w:bCs/>
        </w:rPr>
        <w:t xml:space="preserve">: </w:t>
      </w:r>
      <w:hyperlink r:id="rId22" w:history="1">
        <w:r w:rsidR="002B3E9F" w:rsidRPr="00E27971">
          <w:rPr>
            <w:rStyle w:val="Hypertextovodkaz"/>
            <w:rFonts w:ascii="Arial" w:hAnsi="Arial" w:cs="Arial"/>
          </w:rPr>
          <w:t>https://portal.mze.cz/public/portal/mze/potraviny/znacky-kvality-potravin/zarucene-tradicni-speciality</w:t>
        </w:r>
      </w:hyperlink>
      <w:r w:rsidR="004F332F" w:rsidRPr="00E27971">
        <w:rPr>
          <w:rFonts w:ascii="Arial" w:hAnsi="Arial" w:cs="Arial"/>
        </w:rPr>
        <w:t>,</w:t>
      </w:r>
    </w:p>
    <w:p w14:paraId="4A4B9824" w14:textId="06FDB711" w:rsidR="00E63088" w:rsidRPr="00E63088" w:rsidRDefault="004F332F" w:rsidP="00C1217D">
      <w:pPr>
        <w:numPr>
          <w:ilvl w:val="0"/>
          <w:numId w:val="1"/>
        </w:numPr>
        <w:tabs>
          <w:tab w:val="clear" w:pos="720"/>
          <w:tab w:val="num" w:pos="363"/>
        </w:tabs>
        <w:spacing w:line="276" w:lineRule="auto"/>
        <w:ind w:left="363"/>
        <w:jc w:val="both"/>
        <w:rPr>
          <w:rFonts w:ascii="Arial" w:eastAsia="Arial" w:hAnsi="Arial" w:cs="Arial"/>
        </w:rPr>
      </w:pPr>
      <w:r w:rsidRPr="0087115C">
        <w:rPr>
          <w:rFonts w:ascii="Arial" w:hAnsi="Arial" w:cs="Arial"/>
        </w:rPr>
        <w:t>potravin</w:t>
      </w:r>
      <w:r w:rsidR="004456AB">
        <w:rPr>
          <w:rFonts w:ascii="Arial" w:hAnsi="Arial" w:cs="Arial"/>
        </w:rPr>
        <w:t>y</w:t>
      </w:r>
      <w:r w:rsidRPr="0087115C">
        <w:rPr>
          <w:rFonts w:ascii="Arial" w:hAnsi="Arial" w:cs="Arial"/>
        </w:rPr>
        <w:t xml:space="preserve"> označené log</w:t>
      </w:r>
      <w:r w:rsidR="004456AB">
        <w:rPr>
          <w:rFonts w:ascii="Arial" w:hAnsi="Arial" w:cs="Arial"/>
        </w:rPr>
        <w:t>em</w:t>
      </w:r>
      <w:r w:rsidRPr="0087115C">
        <w:rPr>
          <w:rFonts w:ascii="Arial" w:hAnsi="Arial" w:cs="Arial"/>
        </w:rPr>
        <w:t xml:space="preserve"> </w:t>
      </w:r>
      <w:r w:rsidRPr="0087115C">
        <w:rPr>
          <w:rFonts w:ascii="Arial" w:hAnsi="Arial" w:cs="Arial"/>
          <w:b/>
          <w:bCs/>
        </w:rPr>
        <w:t>„Česká potravina“</w:t>
      </w:r>
      <w:r w:rsidR="002F6BE9">
        <w:rPr>
          <w:rFonts w:ascii="Arial" w:hAnsi="Arial" w:cs="Arial"/>
          <w:b/>
          <w:bCs/>
        </w:rPr>
        <w:t>,</w:t>
      </w:r>
    </w:p>
    <w:p w14:paraId="3F873ABF" w14:textId="4E64C225" w:rsidR="0026420D" w:rsidRPr="0044686A" w:rsidRDefault="004967D0" w:rsidP="00AD3244">
      <w:pPr>
        <w:numPr>
          <w:ilvl w:val="0"/>
          <w:numId w:val="1"/>
        </w:numPr>
        <w:tabs>
          <w:tab w:val="clear" w:pos="720"/>
          <w:tab w:val="num" w:pos="363"/>
        </w:tabs>
        <w:spacing w:line="276" w:lineRule="auto"/>
        <w:ind w:left="363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DC64AAF" wp14:editId="75F346DC">
            <wp:simplePos x="0" y="0"/>
            <wp:positionH relativeFrom="column">
              <wp:posOffset>4678222</wp:posOffset>
            </wp:positionH>
            <wp:positionV relativeFrom="paragraph">
              <wp:posOffset>14324</wp:posOffset>
            </wp:positionV>
            <wp:extent cx="724535" cy="723265"/>
            <wp:effectExtent l="0" t="0" r="0" b="635"/>
            <wp:wrapTight wrapText="bothSides">
              <wp:wrapPolygon edited="0">
                <wp:start x="0" y="0"/>
                <wp:lineTo x="0" y="21050"/>
                <wp:lineTo x="21013" y="21050"/>
                <wp:lineTo x="21013" y="0"/>
                <wp:lineTo x="0" y="0"/>
              </wp:wrapPolygon>
            </wp:wrapTight>
            <wp:docPr id="119474675" name="Obrázek 16" descr="Získali jsme další prestižní ocenění - České cechovní normy | Váhala 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Získali jsme další prestižní ocenění - České cechovní normy | Váhala a ..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3244">
        <w:rPr>
          <w:rFonts w:ascii="Arial" w:hAnsi="Arial" w:cs="Arial"/>
        </w:rPr>
        <w:t>p</w:t>
      </w:r>
      <w:r w:rsidR="004456AB" w:rsidRPr="004456AB">
        <w:rPr>
          <w:rFonts w:ascii="Arial" w:hAnsi="Arial" w:cs="Arial"/>
        </w:rPr>
        <w:t>otraviny označené logem</w:t>
      </w:r>
      <w:r w:rsidR="004456AB">
        <w:rPr>
          <w:rFonts w:ascii="Arial" w:hAnsi="Arial" w:cs="Arial"/>
          <w:b/>
          <w:bCs/>
        </w:rPr>
        <w:t xml:space="preserve"> </w:t>
      </w:r>
      <w:r w:rsidR="004F332F" w:rsidRPr="0087115C">
        <w:rPr>
          <w:rFonts w:ascii="Arial" w:hAnsi="Arial" w:cs="Arial"/>
          <w:b/>
          <w:bCs/>
        </w:rPr>
        <w:t>Česká cechovní norma</w:t>
      </w:r>
      <w:r w:rsidR="004456AB">
        <w:rPr>
          <w:rFonts w:ascii="Arial" w:hAnsi="Arial" w:cs="Arial"/>
          <w:b/>
          <w:bCs/>
        </w:rPr>
        <w:t xml:space="preserve">: </w:t>
      </w:r>
      <w:hyperlink r:id="rId24" w:history="1">
        <w:r w:rsidR="00AD3244" w:rsidRPr="00E27971">
          <w:rPr>
            <w:rStyle w:val="Hypertextovodkaz"/>
            <w:rFonts w:ascii="Arial" w:hAnsi="Arial" w:cs="Arial"/>
          </w:rPr>
          <w:t>https://www.cechovninormy.cz/</w:t>
        </w:r>
      </w:hyperlink>
      <w:r w:rsidR="002F6BE9" w:rsidRPr="00E27971">
        <w:rPr>
          <w:rFonts w:ascii="Arial" w:hAnsi="Arial" w:cs="Arial"/>
        </w:rPr>
        <w:t>,</w:t>
      </w:r>
      <w:r w:rsidRPr="004967D0">
        <w:t xml:space="preserve"> </w:t>
      </w:r>
    </w:p>
    <w:p w14:paraId="1C53A0E8" w14:textId="77777777" w:rsidR="007340D2" w:rsidRDefault="001255D7" w:rsidP="00C1217D">
      <w:pPr>
        <w:numPr>
          <w:ilvl w:val="0"/>
          <w:numId w:val="1"/>
        </w:numPr>
        <w:tabs>
          <w:tab w:val="clear" w:pos="720"/>
          <w:tab w:val="num" w:pos="363"/>
        </w:tabs>
        <w:spacing w:line="276" w:lineRule="auto"/>
        <w:ind w:left="3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</w:t>
      </w:r>
      <w:r w:rsidR="00C64F9D">
        <w:rPr>
          <w:rFonts w:ascii="Arial" w:eastAsia="Arial" w:hAnsi="Arial" w:cs="Arial"/>
        </w:rPr>
        <w:t>egionálních značk</w:t>
      </w:r>
      <w:r>
        <w:rPr>
          <w:rFonts w:ascii="Arial" w:eastAsia="Arial" w:hAnsi="Arial" w:cs="Arial"/>
        </w:rPr>
        <w:t>y</w:t>
      </w:r>
      <w:r w:rsidR="00C64F9D">
        <w:rPr>
          <w:rFonts w:ascii="Arial" w:eastAsia="Arial" w:hAnsi="Arial" w:cs="Arial"/>
        </w:rPr>
        <w:t xml:space="preserve">: </w:t>
      </w:r>
      <w:hyperlink r:id="rId25" w:history="1">
        <w:r w:rsidR="00CF31B8" w:rsidRPr="000511BA">
          <w:rPr>
            <w:rStyle w:val="Hypertextovodkaz"/>
            <w:rFonts w:ascii="Arial" w:eastAsia="Arial" w:hAnsi="Arial" w:cs="Arial"/>
          </w:rPr>
          <w:t>https://www.regionalni-znacky.cz/poklady</w:t>
        </w:r>
      </w:hyperlink>
      <w:r w:rsidR="002F6BE9">
        <w:rPr>
          <w:rFonts w:ascii="Arial" w:eastAsia="Arial" w:hAnsi="Arial" w:cs="Arial"/>
        </w:rPr>
        <w:t>.</w:t>
      </w:r>
    </w:p>
    <w:p w14:paraId="0741B9C0" w14:textId="0B85FF18" w:rsidR="00531B0F" w:rsidRPr="003A0CF8" w:rsidRDefault="007340D2" w:rsidP="003A0CF8">
      <w:pPr>
        <w:numPr>
          <w:ilvl w:val="0"/>
          <w:numId w:val="1"/>
        </w:numPr>
        <w:tabs>
          <w:tab w:val="clear" w:pos="720"/>
          <w:tab w:val="num" w:pos="363"/>
        </w:tabs>
        <w:spacing w:line="276" w:lineRule="auto"/>
        <w:ind w:left="3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Potraviny označené slovy jako např.: </w:t>
      </w:r>
      <w:r w:rsidR="002A2D6E">
        <w:rPr>
          <w:rFonts w:ascii="Arial" w:eastAsia="Arial" w:hAnsi="Arial" w:cs="Arial"/>
        </w:rPr>
        <w:t>„</w:t>
      </w:r>
      <w:r>
        <w:rPr>
          <w:rFonts w:ascii="Arial" w:eastAsia="Arial" w:hAnsi="Arial" w:cs="Arial"/>
        </w:rPr>
        <w:t>Země původu Česká republika“</w:t>
      </w:r>
      <w:r w:rsidR="002A2D6E">
        <w:rPr>
          <w:rFonts w:ascii="Arial" w:eastAsia="Arial" w:hAnsi="Arial" w:cs="Arial"/>
        </w:rPr>
        <w:t>,</w:t>
      </w:r>
      <w:r w:rsidR="00E27971">
        <w:rPr>
          <w:rFonts w:ascii="Arial" w:eastAsia="Arial" w:hAnsi="Arial" w:cs="Arial"/>
        </w:rPr>
        <w:t xml:space="preserve"> </w:t>
      </w:r>
      <w:r w:rsidR="002A2D6E">
        <w:rPr>
          <w:rFonts w:ascii="Arial" w:eastAsia="Arial" w:hAnsi="Arial" w:cs="Arial"/>
        </w:rPr>
        <w:t>“</w:t>
      </w:r>
      <w:r>
        <w:rPr>
          <w:rFonts w:ascii="Arial" w:eastAsia="Arial" w:hAnsi="Arial" w:cs="Arial"/>
        </w:rPr>
        <w:t>Vyrobeno v </w:t>
      </w:r>
      <w:r w:rsidR="002A2D6E">
        <w:rPr>
          <w:rFonts w:ascii="Arial" w:eastAsia="Arial" w:hAnsi="Arial" w:cs="Arial"/>
        </w:rPr>
        <w:t>Č</w:t>
      </w:r>
      <w:r>
        <w:rPr>
          <w:rFonts w:ascii="Arial" w:eastAsia="Arial" w:hAnsi="Arial" w:cs="Arial"/>
        </w:rPr>
        <w:t>eské republice</w:t>
      </w:r>
      <w:r w:rsidR="002A2D6E">
        <w:rPr>
          <w:rFonts w:ascii="Arial" w:eastAsia="Arial" w:hAnsi="Arial" w:cs="Arial"/>
        </w:rPr>
        <w:t>“, „Vyrobeno v Brně“,</w:t>
      </w:r>
      <w:r w:rsidR="00E27971">
        <w:rPr>
          <w:rFonts w:ascii="Arial" w:eastAsia="Arial" w:hAnsi="Arial" w:cs="Arial"/>
        </w:rPr>
        <w:t xml:space="preserve"> „</w:t>
      </w:r>
      <w:r w:rsidR="002A2D6E">
        <w:rPr>
          <w:rFonts w:ascii="Arial" w:eastAsia="Arial" w:hAnsi="Arial" w:cs="Arial"/>
        </w:rPr>
        <w:t>Vyrobeno v podhůří Orlických hor“ a podobné.</w:t>
      </w:r>
      <w:r w:rsidR="00CF31B8">
        <w:rPr>
          <w:rFonts w:ascii="Arial" w:eastAsia="Arial" w:hAnsi="Arial" w:cs="Arial"/>
        </w:rPr>
        <w:t xml:space="preserve"> </w:t>
      </w:r>
    </w:p>
    <w:p w14:paraId="04CBBF97" w14:textId="77777777" w:rsidR="001061B7" w:rsidRDefault="001061B7" w:rsidP="002F7FE3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14:paraId="68FB0BAD" w14:textId="77777777" w:rsidR="001061B7" w:rsidRDefault="001061B7" w:rsidP="002F7FE3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14:paraId="33DB971A" w14:textId="77777777" w:rsidR="001061B7" w:rsidRDefault="001061B7" w:rsidP="002F7FE3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14:paraId="68219116" w14:textId="77777777" w:rsidR="001061B7" w:rsidRDefault="001061B7" w:rsidP="002F7FE3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14:paraId="103D780D" w14:textId="77777777" w:rsidR="001061B7" w:rsidRDefault="001061B7" w:rsidP="002F7FE3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14:paraId="48F3D906" w14:textId="77777777" w:rsidR="001061B7" w:rsidRDefault="001061B7" w:rsidP="002F7FE3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14:paraId="41310D32" w14:textId="7DF23DAB" w:rsidR="000E0F64" w:rsidRPr="00461C99" w:rsidRDefault="00531B0F" w:rsidP="002F7FE3">
      <w:pPr>
        <w:pStyle w:val="Odstavecseseznamem"/>
        <w:spacing w:line="276" w:lineRule="auto"/>
        <w:ind w:left="0"/>
        <w:jc w:val="both"/>
        <w:rPr>
          <w:rFonts w:ascii="Arial" w:eastAsia="Arial" w:hAnsi="Arial" w:cs="Arial"/>
          <w:color w:val="174E86"/>
        </w:rPr>
      </w:pPr>
      <w:r w:rsidRPr="0087115C">
        <w:rPr>
          <w:rFonts w:ascii="Arial" w:hAnsi="Arial" w:cs="Arial"/>
        </w:rPr>
        <w:lastRenderedPageBreak/>
        <w:t xml:space="preserve">Pokud jde o </w:t>
      </w:r>
      <w:r w:rsidRPr="00E3401C">
        <w:rPr>
          <w:rFonts w:ascii="Arial" w:hAnsi="Arial" w:cs="Arial"/>
          <w:b/>
          <w:bCs/>
        </w:rPr>
        <w:t>veřejné zakázky</w:t>
      </w:r>
      <w:r w:rsidR="00AD5C1A">
        <w:rPr>
          <w:rFonts w:ascii="Arial" w:hAnsi="Arial" w:cs="Arial"/>
        </w:rPr>
        <w:t xml:space="preserve">, za </w:t>
      </w:r>
      <w:r w:rsidR="00AD5C1A" w:rsidRPr="00E3401C">
        <w:rPr>
          <w:rFonts w:ascii="Arial" w:hAnsi="Arial" w:cs="Arial"/>
          <w:b/>
          <w:bCs/>
        </w:rPr>
        <w:t xml:space="preserve">lokální potraviny se považují </w:t>
      </w:r>
      <w:r w:rsidR="00AD5C1A" w:rsidRPr="00E3401C">
        <w:rPr>
          <w:rFonts w:ascii="Arial" w:hAnsi="Arial" w:cs="Arial"/>
          <w:b/>
          <w:bCs/>
          <w:color w:val="000000" w:themeColor="text1"/>
        </w:rPr>
        <w:t xml:space="preserve">potraviny místního nebo regionálního původu z krátkého dodavatelského řetězce podle § 37a </w:t>
      </w:r>
      <w:r w:rsidR="00A4007E" w:rsidRPr="00E3401C">
        <w:rPr>
          <w:rFonts w:ascii="Arial" w:hAnsi="Arial" w:cs="Arial"/>
          <w:b/>
          <w:bCs/>
        </w:rPr>
        <w:t xml:space="preserve">písm. a) </w:t>
      </w:r>
      <w:r w:rsidR="00AD5C1A" w:rsidRPr="00E3401C">
        <w:rPr>
          <w:rFonts w:ascii="Arial" w:hAnsi="Arial" w:cs="Arial"/>
          <w:b/>
          <w:bCs/>
          <w:color w:val="000000" w:themeColor="text1"/>
        </w:rPr>
        <w:t xml:space="preserve">zákona </w:t>
      </w:r>
      <w:r w:rsidR="00A4007E" w:rsidRPr="00E3401C">
        <w:rPr>
          <w:rFonts w:ascii="Arial" w:hAnsi="Arial" w:cs="Arial"/>
          <w:b/>
          <w:bCs/>
          <w:color w:val="000000" w:themeColor="text1"/>
        </w:rPr>
        <w:br/>
      </w:r>
      <w:r w:rsidR="00AD5C1A" w:rsidRPr="00E3401C">
        <w:rPr>
          <w:rFonts w:ascii="Arial" w:hAnsi="Arial" w:cs="Arial"/>
          <w:b/>
          <w:bCs/>
          <w:color w:val="000000" w:themeColor="text1"/>
        </w:rPr>
        <w:t>č. 134/2016 Sb</w:t>
      </w:r>
      <w:r w:rsidR="005121A4" w:rsidRPr="00E3401C">
        <w:rPr>
          <w:rFonts w:ascii="Arial" w:hAnsi="Arial" w:cs="Arial"/>
          <w:b/>
          <w:bCs/>
          <w:color w:val="000000" w:themeColor="text1"/>
        </w:rPr>
        <w:t>.</w:t>
      </w:r>
      <w:r w:rsidR="004E3DEC" w:rsidRPr="00E3401C">
        <w:rPr>
          <w:rFonts w:ascii="Arial" w:hAnsi="Arial" w:cs="Arial"/>
          <w:b/>
          <w:bCs/>
          <w:color w:val="000000" w:themeColor="text1"/>
        </w:rPr>
        <w:t>, o zadávání veřejnýc</w:t>
      </w:r>
      <w:r w:rsidR="005121A4" w:rsidRPr="00E3401C">
        <w:rPr>
          <w:rFonts w:ascii="Arial" w:hAnsi="Arial" w:cs="Arial"/>
          <w:b/>
          <w:bCs/>
          <w:color w:val="000000" w:themeColor="text1"/>
        </w:rPr>
        <w:t>h zakázek</w:t>
      </w:r>
      <w:r w:rsidR="00AD5C1A">
        <w:rPr>
          <w:rFonts w:ascii="Arial" w:hAnsi="Arial" w:cs="Arial"/>
          <w:color w:val="000000" w:themeColor="text1"/>
        </w:rPr>
        <w:t>.</w:t>
      </w:r>
      <w:r w:rsidR="00A4007E">
        <w:rPr>
          <w:rFonts w:ascii="Arial" w:hAnsi="Arial" w:cs="Arial"/>
          <w:color w:val="000000" w:themeColor="text1"/>
        </w:rPr>
        <w:t xml:space="preserve"> </w:t>
      </w:r>
      <w:r w:rsidR="00AD5C1A">
        <w:rPr>
          <w:rFonts w:ascii="Arial" w:hAnsi="Arial" w:cs="Arial"/>
        </w:rPr>
        <w:t xml:space="preserve">Toto ustanovení </w:t>
      </w:r>
      <w:r w:rsidRPr="0087115C">
        <w:rPr>
          <w:rFonts w:ascii="Arial" w:hAnsi="Arial" w:cs="Arial"/>
        </w:rPr>
        <w:t>stanovuje zadavateli možnost</w:t>
      </w:r>
      <w:r w:rsidR="006E0FD6">
        <w:rPr>
          <w:rFonts w:ascii="Arial" w:hAnsi="Arial" w:cs="Arial"/>
        </w:rPr>
        <w:t xml:space="preserve"> </w:t>
      </w:r>
      <w:r w:rsidRPr="0087115C">
        <w:rPr>
          <w:rFonts w:ascii="Arial" w:hAnsi="Arial" w:cs="Arial"/>
        </w:rPr>
        <w:t xml:space="preserve">v zadávacím řízení na dodávku potravin stanovit jako podmínku účasti místní potraviny nebo regionální potraviny z krátkého dodavatelského řetězce. I po vložení § 37a </w:t>
      </w:r>
      <w:r w:rsidR="001061B7">
        <w:rPr>
          <w:rFonts w:ascii="Arial" w:hAnsi="Arial" w:cs="Arial"/>
        </w:rPr>
        <w:br/>
      </w:r>
      <w:r w:rsidRPr="0087115C">
        <w:rPr>
          <w:rFonts w:ascii="Arial" w:hAnsi="Arial" w:cs="Arial"/>
        </w:rPr>
        <w:t>do zákona č. 134/2016 Sb.</w:t>
      </w:r>
      <w:r w:rsidR="00554123">
        <w:rPr>
          <w:rFonts w:ascii="Arial" w:hAnsi="Arial" w:cs="Arial"/>
        </w:rPr>
        <w:t>,</w:t>
      </w:r>
      <w:r w:rsidRPr="0087115C">
        <w:rPr>
          <w:rFonts w:ascii="Arial" w:hAnsi="Arial" w:cs="Arial"/>
        </w:rPr>
        <w:t xml:space="preserve"> je však nutné v zadávacích řízeních dodržovat zásady zadávání veřejných zakázek</w:t>
      </w:r>
      <w:r w:rsidRPr="0087115C">
        <w:rPr>
          <w:rStyle w:val="Znakapoznpodarou"/>
          <w:rFonts w:ascii="Arial" w:hAnsi="Arial" w:cs="Arial"/>
        </w:rPr>
        <w:footnoteReference w:id="2"/>
      </w:r>
      <w:r w:rsidRPr="0087115C">
        <w:rPr>
          <w:rFonts w:ascii="Arial" w:hAnsi="Arial" w:cs="Arial"/>
        </w:rPr>
        <w:t>.</w:t>
      </w:r>
      <w:r w:rsidR="000B4530">
        <w:rPr>
          <w:rFonts w:ascii="Arial" w:hAnsi="Arial" w:cs="Arial"/>
        </w:rPr>
        <w:t xml:space="preserve"> Dále u</w:t>
      </w:r>
      <w:r w:rsidRPr="0087115C">
        <w:rPr>
          <w:rFonts w:ascii="Arial" w:hAnsi="Arial" w:cs="Arial"/>
        </w:rPr>
        <w:t>stanovení §37a zákona č. 134/2016 Sb. v písm. b) pak výslovně umožňuje jako podmínku účasti stanovit potraviny unijních režimů jakosti a v písm. c) produkty ekologického zemědělství.</w:t>
      </w:r>
      <w:r w:rsidR="00461C99">
        <w:rPr>
          <w:rFonts w:ascii="Arial" w:hAnsi="Arial" w:cs="Arial"/>
        </w:rPr>
        <w:t xml:space="preserve"> </w:t>
      </w:r>
      <w:r w:rsidR="00461C99" w:rsidRPr="00BC4F8E">
        <w:rPr>
          <w:rFonts w:ascii="Arial" w:hAnsi="Arial" w:cs="Arial"/>
        </w:rPr>
        <w:t xml:space="preserve">Tímto příkladným výčtem označení potravin není nikterak dotčen </w:t>
      </w:r>
      <w:r w:rsidR="00461C99" w:rsidRPr="00BC4F8E">
        <w:rPr>
          <w:rFonts w:ascii="Arial" w:eastAsia="Arial" w:hAnsi="Arial" w:cs="Arial"/>
          <w:color w:val="000000" w:themeColor="text1"/>
        </w:rPr>
        <w:t>zákaz diskriminace na základě země původu zboží ustanoveny v čl. 34 Smlouvy o fungování EU.</w:t>
      </w:r>
    </w:p>
    <w:p w14:paraId="7839DD68" w14:textId="77777777" w:rsidR="003A0CF8" w:rsidRPr="0087115C" w:rsidRDefault="003A0CF8" w:rsidP="0085397B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14:paraId="14B4AEAA" w14:textId="57BA2989" w:rsidR="00C34399" w:rsidRDefault="00C34399" w:rsidP="0087115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</w:rPr>
      </w:pPr>
      <w:r w:rsidRPr="0087115C">
        <w:rPr>
          <w:rFonts w:ascii="Arial" w:hAnsi="Arial" w:cs="Arial"/>
          <w:b/>
          <w:bCs/>
        </w:rPr>
        <w:t>Vymezení nákupu potravin</w:t>
      </w:r>
    </w:p>
    <w:p w14:paraId="729D6E18" w14:textId="7090D4AD" w:rsidR="00C34399" w:rsidRPr="0087115C" w:rsidRDefault="00C34399" w:rsidP="0087115C">
      <w:pPr>
        <w:spacing w:line="276" w:lineRule="auto"/>
        <w:jc w:val="both"/>
        <w:rPr>
          <w:rFonts w:ascii="Arial" w:hAnsi="Arial" w:cs="Arial"/>
        </w:rPr>
      </w:pPr>
      <w:r w:rsidRPr="0087115C">
        <w:rPr>
          <w:rFonts w:ascii="Arial" w:hAnsi="Arial" w:cs="Arial"/>
        </w:rPr>
        <w:t>Nákupem potravin</w:t>
      </w:r>
      <w:r w:rsidR="005121A4">
        <w:rPr>
          <w:rFonts w:ascii="Arial" w:hAnsi="Arial" w:cs="Arial"/>
        </w:rPr>
        <w:t xml:space="preserve">, které resortní organizace nakupují </w:t>
      </w:r>
      <w:r w:rsidRPr="0087115C">
        <w:rPr>
          <w:rFonts w:ascii="Arial" w:hAnsi="Arial" w:cs="Arial"/>
        </w:rPr>
        <w:t xml:space="preserve">se rozumí </w:t>
      </w:r>
      <w:r w:rsidR="00585C44">
        <w:rPr>
          <w:rFonts w:ascii="Arial" w:hAnsi="Arial" w:cs="Arial"/>
        </w:rPr>
        <w:t xml:space="preserve">veškerý </w:t>
      </w:r>
      <w:r w:rsidRPr="0087115C">
        <w:rPr>
          <w:rFonts w:ascii="Arial" w:hAnsi="Arial" w:cs="Arial"/>
        </w:rPr>
        <w:t>nákup</w:t>
      </w:r>
      <w:r w:rsidR="00585C44">
        <w:rPr>
          <w:rFonts w:ascii="Arial" w:hAnsi="Arial" w:cs="Arial"/>
        </w:rPr>
        <w:t xml:space="preserve"> nezpracovaných (např. maso, ryby, ovoce nebo zelenina) i zpracovaných (např. masné výrobky, mléko, džemy, kečup) </w:t>
      </w:r>
      <w:r w:rsidRPr="0087115C">
        <w:rPr>
          <w:rFonts w:ascii="Arial" w:hAnsi="Arial" w:cs="Arial"/>
        </w:rPr>
        <w:t>potravin včetně alkoholických a nealkoholických nápojů pro:</w:t>
      </w:r>
    </w:p>
    <w:p w14:paraId="1C9593B8" w14:textId="154D31DF" w:rsidR="00C34399" w:rsidRPr="0087115C" w:rsidRDefault="00C34399" w:rsidP="0087115C">
      <w:pPr>
        <w:spacing w:line="276" w:lineRule="auto"/>
        <w:jc w:val="both"/>
        <w:rPr>
          <w:rFonts w:ascii="Arial" w:hAnsi="Arial" w:cs="Arial"/>
        </w:rPr>
      </w:pPr>
      <w:r w:rsidRPr="0087115C">
        <w:rPr>
          <w:rFonts w:ascii="Arial" w:hAnsi="Arial" w:cs="Arial"/>
        </w:rPr>
        <w:t>i.</w:t>
      </w:r>
      <w:r w:rsidRPr="0087115C">
        <w:rPr>
          <w:rFonts w:ascii="Arial" w:hAnsi="Arial" w:cs="Arial"/>
        </w:rPr>
        <w:t> </w:t>
      </w:r>
      <w:r w:rsidRPr="0087115C">
        <w:rPr>
          <w:rFonts w:ascii="Arial" w:hAnsi="Arial" w:cs="Arial"/>
          <w:b/>
          <w:bCs/>
        </w:rPr>
        <w:t>stravování zaměstnanců</w:t>
      </w:r>
      <w:r w:rsidRPr="0087115C">
        <w:rPr>
          <w:rFonts w:ascii="Arial" w:hAnsi="Arial" w:cs="Arial"/>
        </w:rPr>
        <w:t xml:space="preserve"> (zahrnující i stravování </w:t>
      </w:r>
      <w:r w:rsidR="00E27971">
        <w:rPr>
          <w:rFonts w:ascii="Arial" w:hAnsi="Arial" w:cs="Arial"/>
        </w:rPr>
        <w:t>zajišťované</w:t>
      </w:r>
      <w:r w:rsidR="00585C44" w:rsidRPr="0087115C">
        <w:rPr>
          <w:rFonts w:ascii="Arial" w:hAnsi="Arial" w:cs="Arial"/>
        </w:rPr>
        <w:t xml:space="preserve"> </w:t>
      </w:r>
      <w:r w:rsidRPr="0087115C">
        <w:rPr>
          <w:rFonts w:ascii="Arial" w:hAnsi="Arial" w:cs="Arial"/>
        </w:rPr>
        <w:t>externí firmou na základě smlouvy),</w:t>
      </w:r>
    </w:p>
    <w:p w14:paraId="3150BD35" w14:textId="3BF152C8" w:rsidR="00C34399" w:rsidRPr="0087115C" w:rsidRDefault="00C34399" w:rsidP="0087115C">
      <w:pPr>
        <w:spacing w:line="276" w:lineRule="auto"/>
        <w:jc w:val="both"/>
        <w:rPr>
          <w:rFonts w:ascii="Arial" w:hAnsi="Arial" w:cs="Arial"/>
        </w:rPr>
      </w:pPr>
      <w:r w:rsidRPr="0087115C">
        <w:rPr>
          <w:rFonts w:ascii="Arial" w:hAnsi="Arial" w:cs="Arial"/>
        </w:rPr>
        <w:t>ii.</w:t>
      </w:r>
      <w:r w:rsidRPr="0087115C">
        <w:rPr>
          <w:rFonts w:ascii="Arial" w:hAnsi="Arial" w:cs="Arial"/>
        </w:rPr>
        <w:t> </w:t>
      </w:r>
      <w:r w:rsidRPr="0087115C">
        <w:rPr>
          <w:rFonts w:ascii="Arial" w:hAnsi="Arial" w:cs="Arial"/>
          <w:b/>
          <w:bCs/>
        </w:rPr>
        <w:t>doplňkový nákup potravin pro běžné občerstvení v rámci pracovní činnosti</w:t>
      </w:r>
      <w:r w:rsidRPr="0087115C">
        <w:rPr>
          <w:rFonts w:ascii="Arial" w:hAnsi="Arial" w:cs="Arial"/>
        </w:rPr>
        <w:t xml:space="preserve"> (např. balené nealkoholické nápoje</w:t>
      </w:r>
      <w:r w:rsidR="007F6191">
        <w:rPr>
          <w:rFonts w:ascii="Arial" w:hAnsi="Arial" w:cs="Arial"/>
        </w:rPr>
        <w:t>,</w:t>
      </w:r>
      <w:r w:rsidR="00E02AD0">
        <w:rPr>
          <w:rFonts w:ascii="Arial" w:hAnsi="Arial" w:cs="Arial"/>
        </w:rPr>
        <w:t xml:space="preserve"> </w:t>
      </w:r>
      <w:r w:rsidRPr="0087115C">
        <w:rPr>
          <w:rFonts w:ascii="Arial" w:hAnsi="Arial" w:cs="Arial"/>
        </w:rPr>
        <w:t>cukr, med, mléko, ovoce</w:t>
      </w:r>
      <w:r w:rsidR="004F371C">
        <w:rPr>
          <w:rFonts w:ascii="Arial" w:hAnsi="Arial" w:cs="Arial"/>
        </w:rPr>
        <w:t>, chlebíčky</w:t>
      </w:r>
      <w:r w:rsidR="004F704D">
        <w:rPr>
          <w:rFonts w:ascii="Arial" w:hAnsi="Arial" w:cs="Arial"/>
        </w:rPr>
        <w:t>, zákusky</w:t>
      </w:r>
      <w:r w:rsidRPr="0087115C">
        <w:rPr>
          <w:rFonts w:ascii="Arial" w:hAnsi="Arial" w:cs="Arial"/>
        </w:rPr>
        <w:t xml:space="preserve"> apod.),</w:t>
      </w:r>
    </w:p>
    <w:p w14:paraId="128E1F4B" w14:textId="2DE381C0" w:rsidR="00D3477D" w:rsidRDefault="00C34399" w:rsidP="00B4328F">
      <w:pPr>
        <w:spacing w:after="240" w:line="276" w:lineRule="auto"/>
        <w:jc w:val="both"/>
        <w:rPr>
          <w:rFonts w:ascii="Arial" w:hAnsi="Arial" w:cs="Arial"/>
        </w:rPr>
      </w:pPr>
      <w:r w:rsidRPr="0087115C">
        <w:rPr>
          <w:rFonts w:ascii="Arial" w:hAnsi="Arial" w:cs="Arial"/>
        </w:rPr>
        <w:t>iii.</w:t>
      </w:r>
      <w:r w:rsidRPr="0087115C">
        <w:rPr>
          <w:rFonts w:ascii="Arial" w:hAnsi="Arial" w:cs="Arial"/>
        </w:rPr>
        <w:t> </w:t>
      </w:r>
      <w:r w:rsidRPr="0087115C">
        <w:rPr>
          <w:rFonts w:ascii="Arial" w:hAnsi="Arial" w:cs="Arial"/>
          <w:b/>
          <w:bCs/>
        </w:rPr>
        <w:t>zajištění stravování nebo občerstvení na akcích přímo pořádaných</w:t>
      </w:r>
      <w:r w:rsidR="00585C44">
        <w:rPr>
          <w:rFonts w:ascii="Arial" w:hAnsi="Arial" w:cs="Arial"/>
          <w:b/>
          <w:bCs/>
        </w:rPr>
        <w:t xml:space="preserve"> resortní</w:t>
      </w:r>
      <w:r w:rsidRPr="0087115C">
        <w:rPr>
          <w:rFonts w:ascii="Arial" w:hAnsi="Arial" w:cs="Arial"/>
          <w:b/>
          <w:bCs/>
        </w:rPr>
        <w:t xml:space="preserve"> organizac</w:t>
      </w:r>
      <w:r w:rsidR="00585C44">
        <w:rPr>
          <w:rFonts w:ascii="Arial" w:hAnsi="Arial" w:cs="Arial"/>
          <w:b/>
          <w:bCs/>
        </w:rPr>
        <w:t>í</w:t>
      </w:r>
      <w:r w:rsidRPr="0087115C">
        <w:rPr>
          <w:rFonts w:ascii="Arial" w:hAnsi="Arial" w:cs="Arial"/>
        </w:rPr>
        <w:t xml:space="preserve"> (např. veletrhy, semináře, konference, tematické, kulturní, společenské </w:t>
      </w:r>
      <w:r w:rsidR="001061B7">
        <w:rPr>
          <w:rFonts w:ascii="Arial" w:hAnsi="Arial" w:cs="Arial"/>
        </w:rPr>
        <w:br/>
      </w:r>
      <w:r w:rsidRPr="0087115C">
        <w:rPr>
          <w:rFonts w:ascii="Arial" w:hAnsi="Arial" w:cs="Arial"/>
        </w:rPr>
        <w:t>či sportovní akce).</w:t>
      </w:r>
    </w:p>
    <w:p w14:paraId="77C8DEAE" w14:textId="1317E3A1" w:rsidR="00C34399" w:rsidRPr="0087115C" w:rsidRDefault="00C34399" w:rsidP="005947CA">
      <w:pPr>
        <w:pStyle w:val="Odstavecseseznamem"/>
        <w:numPr>
          <w:ilvl w:val="0"/>
          <w:numId w:val="5"/>
        </w:numPr>
        <w:spacing w:before="100" w:beforeAutospacing="1" w:after="12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color w:val="000000" w:themeColor="text1"/>
        </w:rPr>
      </w:pPr>
      <w:r w:rsidRPr="0087115C">
        <w:rPr>
          <w:rFonts w:ascii="Arial" w:hAnsi="Arial" w:cs="Arial"/>
          <w:b/>
          <w:bCs/>
          <w:color w:val="000000" w:themeColor="text1"/>
        </w:rPr>
        <w:t>Doporučení pro akce finančně podporované</w:t>
      </w:r>
      <w:r w:rsidR="00585C44">
        <w:rPr>
          <w:rFonts w:ascii="Arial" w:hAnsi="Arial" w:cs="Arial"/>
          <w:b/>
          <w:bCs/>
          <w:color w:val="000000" w:themeColor="text1"/>
        </w:rPr>
        <w:t xml:space="preserve"> resortní</w:t>
      </w:r>
      <w:r w:rsidRPr="0087115C">
        <w:rPr>
          <w:rFonts w:ascii="Arial" w:hAnsi="Arial" w:cs="Arial"/>
          <w:b/>
          <w:bCs/>
          <w:color w:val="000000" w:themeColor="text1"/>
        </w:rPr>
        <w:t xml:space="preserve"> </w:t>
      </w:r>
      <w:r w:rsidR="00C35C2F" w:rsidRPr="0087115C">
        <w:rPr>
          <w:rFonts w:ascii="Arial" w:hAnsi="Arial" w:cs="Arial"/>
          <w:b/>
          <w:bCs/>
          <w:color w:val="000000" w:themeColor="text1"/>
        </w:rPr>
        <w:t>organizací</w:t>
      </w:r>
    </w:p>
    <w:p w14:paraId="7112CF11" w14:textId="3DB439B3" w:rsidR="000E0F64" w:rsidRDefault="00C34399" w:rsidP="0094447B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 w:rsidRPr="0087115C">
        <w:rPr>
          <w:rFonts w:ascii="Arial" w:hAnsi="Arial" w:cs="Arial"/>
          <w:color w:val="000000" w:themeColor="text1"/>
        </w:rPr>
        <w:t xml:space="preserve">Pokud </w:t>
      </w:r>
      <w:r w:rsidR="00A918A0">
        <w:rPr>
          <w:rFonts w:ascii="Arial" w:hAnsi="Arial" w:cs="Arial"/>
          <w:color w:val="000000" w:themeColor="text1"/>
        </w:rPr>
        <w:t xml:space="preserve">resortní </w:t>
      </w:r>
      <w:r w:rsidRPr="0087115C">
        <w:rPr>
          <w:rFonts w:ascii="Arial" w:hAnsi="Arial" w:cs="Arial"/>
          <w:color w:val="000000" w:themeColor="text1"/>
        </w:rPr>
        <w:t>organizace poskytuj</w:t>
      </w:r>
      <w:r w:rsidR="00A918A0">
        <w:rPr>
          <w:rFonts w:ascii="Arial" w:hAnsi="Arial" w:cs="Arial"/>
          <w:color w:val="000000" w:themeColor="text1"/>
        </w:rPr>
        <w:t>e</w:t>
      </w:r>
      <w:r w:rsidRPr="0087115C">
        <w:rPr>
          <w:rFonts w:ascii="Arial" w:hAnsi="Arial" w:cs="Arial"/>
          <w:color w:val="000000" w:themeColor="text1"/>
        </w:rPr>
        <w:t xml:space="preserve"> pouze finanční podporu (např. pro pořádání veletrhů, seminářů, konferencí, kulturních či sportovních akcí), doporuč</w:t>
      </w:r>
      <w:r w:rsidR="00A918A0">
        <w:rPr>
          <w:rFonts w:ascii="Arial" w:hAnsi="Arial" w:cs="Arial"/>
          <w:color w:val="000000" w:themeColor="text1"/>
        </w:rPr>
        <w:t xml:space="preserve">í </w:t>
      </w:r>
      <w:r w:rsidRPr="0087115C">
        <w:rPr>
          <w:rFonts w:ascii="Arial" w:hAnsi="Arial" w:cs="Arial"/>
          <w:color w:val="000000" w:themeColor="text1"/>
        </w:rPr>
        <w:t xml:space="preserve">pořadatelům preferovat </w:t>
      </w:r>
      <w:r w:rsidR="004E44A1">
        <w:rPr>
          <w:rFonts w:ascii="Arial" w:hAnsi="Arial" w:cs="Arial"/>
          <w:color w:val="000000" w:themeColor="text1"/>
        </w:rPr>
        <w:t xml:space="preserve">lokální </w:t>
      </w:r>
      <w:r w:rsidR="004E44A1" w:rsidRPr="003A0CF8">
        <w:rPr>
          <w:rFonts w:ascii="Arial" w:hAnsi="Arial" w:cs="Arial"/>
        </w:rPr>
        <w:t>potraviny</w:t>
      </w:r>
      <w:r w:rsidRPr="003A0CF8">
        <w:rPr>
          <w:rFonts w:ascii="Arial" w:hAnsi="Arial" w:cs="Arial"/>
        </w:rPr>
        <w:t xml:space="preserve"> a biopotraviny, a to bez stanovení konkrétního procentního limitu.</w:t>
      </w:r>
    </w:p>
    <w:p w14:paraId="64D7A642" w14:textId="77777777" w:rsidR="0094447B" w:rsidRPr="0094447B" w:rsidRDefault="0094447B" w:rsidP="0094447B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14:paraId="772AD676" w14:textId="596B6284" w:rsidR="00954731" w:rsidRPr="0094447B" w:rsidRDefault="00954731" w:rsidP="0094447B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</w:rPr>
      </w:pPr>
      <w:r w:rsidRPr="0094447B">
        <w:rPr>
          <w:rFonts w:ascii="Arial" w:hAnsi="Arial" w:cs="Arial"/>
          <w:b/>
          <w:bCs/>
        </w:rPr>
        <w:t>Biopotraviny</w:t>
      </w:r>
    </w:p>
    <w:p w14:paraId="60F364F7" w14:textId="46E8B53D" w:rsidR="006314B4" w:rsidRDefault="0056737A" w:rsidP="00E8541D">
      <w:pPr>
        <w:spacing w:line="276" w:lineRule="auto"/>
        <w:jc w:val="both"/>
        <w:rPr>
          <w:rFonts w:ascii="Arial" w:hAnsi="Arial" w:cs="Arial"/>
        </w:rPr>
      </w:pPr>
      <w:r w:rsidRPr="0056737A">
        <w:rPr>
          <w:rFonts w:ascii="Arial" w:hAnsi="Arial" w:cs="Arial"/>
        </w:rPr>
        <w:t xml:space="preserve">Zařazení biopotravin do veřejného stravování přináší benefity nejen strávníkům, </w:t>
      </w:r>
      <w:r w:rsidR="001061B7">
        <w:rPr>
          <w:rFonts w:ascii="Arial" w:hAnsi="Arial" w:cs="Arial"/>
        </w:rPr>
        <w:br/>
      </w:r>
      <w:r w:rsidRPr="0056737A">
        <w:rPr>
          <w:rFonts w:ascii="Arial" w:hAnsi="Arial" w:cs="Arial"/>
        </w:rPr>
        <w:t>ale i farmářům.</w:t>
      </w:r>
      <w:r w:rsidR="006314B4">
        <w:rPr>
          <w:rFonts w:ascii="Arial" w:hAnsi="Arial" w:cs="Arial"/>
        </w:rPr>
        <w:t xml:space="preserve"> </w:t>
      </w:r>
      <w:r w:rsidRPr="0056737A">
        <w:rPr>
          <w:rFonts w:ascii="Arial" w:hAnsi="Arial" w:cs="Arial"/>
        </w:rPr>
        <w:t xml:space="preserve">Pro </w:t>
      </w:r>
      <w:r w:rsidR="00462CED">
        <w:rPr>
          <w:rFonts w:ascii="Arial" w:hAnsi="Arial" w:cs="Arial"/>
        </w:rPr>
        <w:t>farmáře</w:t>
      </w:r>
      <w:r w:rsidR="00462CED" w:rsidRPr="0056737A">
        <w:rPr>
          <w:rFonts w:ascii="Arial" w:hAnsi="Arial" w:cs="Arial"/>
        </w:rPr>
        <w:t xml:space="preserve"> </w:t>
      </w:r>
      <w:r w:rsidRPr="0056737A">
        <w:rPr>
          <w:rFonts w:ascii="Arial" w:hAnsi="Arial" w:cs="Arial"/>
        </w:rPr>
        <w:t>to znamená</w:t>
      </w:r>
      <w:r w:rsidR="006314B4">
        <w:rPr>
          <w:rFonts w:ascii="Arial" w:hAnsi="Arial" w:cs="Arial"/>
        </w:rPr>
        <w:t xml:space="preserve"> </w:t>
      </w:r>
      <w:r w:rsidRPr="0056737A">
        <w:rPr>
          <w:rFonts w:ascii="Arial" w:hAnsi="Arial" w:cs="Arial"/>
        </w:rPr>
        <w:t xml:space="preserve">stabilní odbyt, který jim umožní investovat, růst </w:t>
      </w:r>
      <w:r w:rsidR="00E27971">
        <w:rPr>
          <w:rFonts w:ascii="Arial" w:hAnsi="Arial" w:cs="Arial"/>
        </w:rPr>
        <w:br/>
      </w:r>
      <w:r w:rsidRPr="0056737A">
        <w:rPr>
          <w:rFonts w:ascii="Arial" w:hAnsi="Arial" w:cs="Arial"/>
        </w:rPr>
        <w:t>a přecházet na ekologičtější způsoby hospodaření. Zavedení</w:t>
      </w:r>
      <w:r w:rsidR="006314B4">
        <w:rPr>
          <w:rFonts w:ascii="Arial" w:hAnsi="Arial" w:cs="Arial"/>
        </w:rPr>
        <w:t xml:space="preserve"> </w:t>
      </w:r>
      <w:r w:rsidRPr="0056737A">
        <w:rPr>
          <w:rFonts w:ascii="Arial" w:hAnsi="Arial" w:cs="Arial"/>
        </w:rPr>
        <w:t xml:space="preserve">biopotravin do veřejného sektoru </w:t>
      </w:r>
      <w:r w:rsidR="00462CED">
        <w:rPr>
          <w:rFonts w:ascii="Arial" w:hAnsi="Arial" w:cs="Arial"/>
        </w:rPr>
        <w:t>bude</w:t>
      </w:r>
      <w:r w:rsidR="00462CED" w:rsidRPr="0056737A">
        <w:rPr>
          <w:rFonts w:ascii="Arial" w:hAnsi="Arial" w:cs="Arial"/>
        </w:rPr>
        <w:t xml:space="preserve"> </w:t>
      </w:r>
      <w:r w:rsidRPr="0056737A">
        <w:rPr>
          <w:rFonts w:ascii="Arial" w:hAnsi="Arial" w:cs="Arial"/>
        </w:rPr>
        <w:t>navíc motivovat potravinářský průmysl k větší produkci BIO</w:t>
      </w:r>
      <w:r w:rsidR="006314B4">
        <w:rPr>
          <w:rFonts w:ascii="Arial" w:hAnsi="Arial" w:cs="Arial"/>
        </w:rPr>
        <w:t xml:space="preserve"> </w:t>
      </w:r>
      <w:r w:rsidRPr="0056737A">
        <w:rPr>
          <w:rFonts w:ascii="Arial" w:hAnsi="Arial" w:cs="Arial"/>
        </w:rPr>
        <w:t xml:space="preserve">výrobků, přičemž ceny </w:t>
      </w:r>
      <w:r w:rsidR="001061B7">
        <w:rPr>
          <w:rFonts w:ascii="Arial" w:hAnsi="Arial" w:cs="Arial"/>
        </w:rPr>
        <w:br/>
      </w:r>
      <w:r w:rsidRPr="0056737A">
        <w:rPr>
          <w:rFonts w:ascii="Arial" w:hAnsi="Arial" w:cs="Arial"/>
        </w:rPr>
        <w:t>by mohly zůstat srovnatelné s konvenčními potravinami. </w:t>
      </w:r>
    </w:p>
    <w:p w14:paraId="271FEC91" w14:textId="38C9D83D" w:rsidR="00E8541D" w:rsidRPr="0005007F" w:rsidRDefault="00E8541D" w:rsidP="00ED1839">
      <w:pPr>
        <w:spacing w:line="276" w:lineRule="auto"/>
        <w:jc w:val="both"/>
        <w:rPr>
          <w:rFonts w:ascii="Arial" w:hAnsi="Arial" w:cs="Arial"/>
          <w:b/>
          <w:bCs/>
        </w:rPr>
      </w:pPr>
      <w:r w:rsidRPr="00E8541D">
        <w:rPr>
          <w:rFonts w:ascii="Arial" w:hAnsi="Arial" w:cs="Arial"/>
        </w:rPr>
        <w:t xml:space="preserve">V rámci Národní strategie veřejného zadávání Ministerstvo pro místní rozvoj vytvořilo Akční plán udržitelného nakupování. V návaznosti na Akční plán byly v roce 2025 schváleny vládou </w:t>
      </w:r>
      <w:r w:rsidRPr="0005007F">
        <w:rPr>
          <w:rFonts w:ascii="Arial" w:hAnsi="Arial" w:cs="Arial"/>
          <w:b/>
          <w:bCs/>
        </w:rPr>
        <w:t>Minimální standardy odpovědného veřejného zadávání pro dodávky potravin</w:t>
      </w:r>
      <w:r w:rsidRPr="00E8541D">
        <w:rPr>
          <w:rFonts w:ascii="Arial" w:hAnsi="Arial" w:cs="Arial"/>
        </w:rPr>
        <w:t xml:space="preserve">. Jedná </w:t>
      </w:r>
      <w:r w:rsidR="001061B7">
        <w:rPr>
          <w:rFonts w:ascii="Arial" w:hAnsi="Arial" w:cs="Arial"/>
        </w:rPr>
        <w:br/>
      </w:r>
      <w:r w:rsidRPr="00E8541D">
        <w:rPr>
          <w:rFonts w:ascii="Arial" w:hAnsi="Arial" w:cs="Arial"/>
        </w:rPr>
        <w:t xml:space="preserve">se o doporučený soubor minimálních požadavků, které mohou veřejní zadavatelé v ČR uplatňovat při zadávání veřejných zakázek, aby naplnili zásady sociálně a environmentálně odpovědného zadávání podle zákona o zadávání veřejných zakázek. </w:t>
      </w:r>
      <w:r w:rsidRPr="0005007F">
        <w:rPr>
          <w:rFonts w:ascii="Arial" w:hAnsi="Arial" w:cs="Arial"/>
          <w:b/>
          <w:bCs/>
        </w:rPr>
        <w:t>Pro dodávky potravin je stanoveno minimálně 5 % finančního objemu biopotravin</w:t>
      </w:r>
      <w:r w:rsidR="0031371A" w:rsidRPr="0005007F">
        <w:rPr>
          <w:rFonts w:ascii="Arial" w:hAnsi="Arial" w:cs="Arial"/>
          <w:b/>
          <w:bCs/>
        </w:rPr>
        <w:t>.</w:t>
      </w:r>
    </w:p>
    <w:p w14:paraId="374C0CF1" w14:textId="427A6EFB" w:rsidR="0005007F" w:rsidRPr="00CD169C" w:rsidRDefault="00CD169C" w:rsidP="00ED1839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CD169C">
        <w:rPr>
          <w:rFonts w:ascii="Arial" w:hAnsi="Arial" w:cs="Arial"/>
          <w:b/>
          <w:bCs/>
          <w:u w:val="single"/>
        </w:rPr>
        <w:lastRenderedPageBreak/>
        <w:t>K</w:t>
      </w:r>
      <w:r w:rsidR="0005007F" w:rsidRPr="00CD169C">
        <w:rPr>
          <w:rFonts w:ascii="Arial" w:hAnsi="Arial" w:cs="Arial"/>
          <w:b/>
          <w:bCs/>
          <w:u w:val="single"/>
        </w:rPr>
        <w:t>de koupit biopotraviny</w:t>
      </w:r>
      <w:r w:rsidRPr="00CD169C">
        <w:rPr>
          <w:rFonts w:ascii="Arial" w:hAnsi="Arial" w:cs="Arial"/>
          <w:b/>
          <w:bCs/>
          <w:u w:val="single"/>
        </w:rPr>
        <w:t>:</w:t>
      </w:r>
    </w:p>
    <w:p w14:paraId="1E037F80" w14:textId="77777777" w:rsidR="001D78DA" w:rsidRDefault="00CD169C" w:rsidP="00ED1839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CD169C">
        <w:rPr>
          <w:rFonts w:ascii="Arial" w:hAnsi="Arial" w:cs="Arial"/>
          <w:b/>
          <w:bCs/>
        </w:rPr>
        <w:t xml:space="preserve">Mapa českých biopotravin: </w:t>
      </w:r>
      <w:hyperlink r:id="rId26" w:history="1">
        <w:r w:rsidRPr="00CD169C">
          <w:rPr>
            <w:rStyle w:val="Hypertextovodkaz"/>
            <w:rFonts w:ascii="Arial" w:hAnsi="Arial" w:cs="Arial"/>
          </w:rPr>
          <w:t>https://kde.lovime.bio/</w:t>
        </w:r>
      </w:hyperlink>
    </w:p>
    <w:p w14:paraId="34F3E83C" w14:textId="77777777" w:rsidR="006C0AA3" w:rsidRDefault="006C0AA3" w:rsidP="00ED1839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</w:p>
    <w:p w14:paraId="42F7C9C6" w14:textId="58E7373E" w:rsidR="001E6845" w:rsidRPr="005947CA" w:rsidRDefault="001D78DA" w:rsidP="00ED1839">
      <w:pPr>
        <w:pStyle w:val="Odstavecseseznamem"/>
        <w:numPr>
          <w:ilvl w:val="0"/>
          <w:numId w:val="9"/>
        </w:numPr>
        <w:spacing w:before="100" w:beforeAutospacing="1" w:line="276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1D78DA">
        <w:rPr>
          <w:rFonts w:ascii="Arial" w:hAnsi="Arial" w:cs="Arial"/>
          <w:b/>
          <w:bCs/>
        </w:rPr>
        <w:t>řehled prověřených producentů surovin zeměděl</w:t>
      </w:r>
      <w:r>
        <w:rPr>
          <w:rFonts w:ascii="Arial" w:hAnsi="Arial" w:cs="Arial"/>
          <w:b/>
          <w:bCs/>
        </w:rPr>
        <w:t>s</w:t>
      </w:r>
      <w:r w:rsidRPr="001D78DA">
        <w:rPr>
          <w:rFonts w:ascii="Arial" w:hAnsi="Arial" w:cs="Arial"/>
          <w:b/>
          <w:bCs/>
        </w:rPr>
        <w:t>ké prvovýroby, faremních zpracovatelů, výrobců biopotravin a prodejen biopotravin</w:t>
      </w:r>
      <w:r>
        <w:rPr>
          <w:rFonts w:ascii="Arial" w:hAnsi="Arial" w:cs="Arial"/>
          <w:b/>
          <w:bCs/>
        </w:rPr>
        <w:t xml:space="preserve">: </w:t>
      </w:r>
      <w:hyperlink r:id="rId27" w:history="1">
        <w:r w:rsidR="006C0AA3" w:rsidRPr="00E27971">
          <w:rPr>
            <w:rStyle w:val="Hypertextovodkaz"/>
            <w:rFonts w:ascii="Arial" w:hAnsi="Arial" w:cs="Arial"/>
          </w:rPr>
          <w:t>https://www.kamprobio.cz/</w:t>
        </w:r>
      </w:hyperlink>
    </w:p>
    <w:p w14:paraId="7CAB68EE" w14:textId="63B8D5F8" w:rsidR="001E6845" w:rsidRPr="00E27971" w:rsidRDefault="001E6845" w:rsidP="005947CA">
      <w:pPr>
        <w:pStyle w:val="Odstavecseseznamem"/>
        <w:numPr>
          <w:ilvl w:val="0"/>
          <w:numId w:val="5"/>
        </w:numPr>
        <w:spacing w:before="100" w:beforeAutospacing="1" w:line="276" w:lineRule="auto"/>
        <w:contextualSpacing w:val="0"/>
        <w:jc w:val="both"/>
        <w:rPr>
          <w:rFonts w:ascii="Arial" w:hAnsi="Arial" w:cs="Arial"/>
          <w:b/>
          <w:bCs/>
          <w:color w:val="000000" w:themeColor="text1"/>
        </w:rPr>
      </w:pPr>
      <w:r w:rsidRPr="00E27971">
        <w:rPr>
          <w:rFonts w:ascii="Arial" w:hAnsi="Arial" w:cs="Arial"/>
          <w:b/>
          <w:bCs/>
          <w:color w:val="000000" w:themeColor="text1"/>
        </w:rPr>
        <w:t>Kontakty</w:t>
      </w:r>
    </w:p>
    <w:p w14:paraId="760D1E0E" w14:textId="501FAAD4" w:rsidR="00656B97" w:rsidRPr="00E27971" w:rsidRDefault="00656B97" w:rsidP="00656B97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27971">
        <w:rPr>
          <w:rFonts w:ascii="Arial" w:hAnsi="Arial" w:cs="Arial"/>
          <w:b/>
          <w:bCs/>
          <w:color w:val="000000" w:themeColor="text1"/>
        </w:rPr>
        <w:t>Ministerstvo pro místní rozvoj – dotazy k veřejným zakázkám</w:t>
      </w:r>
    </w:p>
    <w:p w14:paraId="7AE92EE3" w14:textId="653DEAAE" w:rsidR="00656B97" w:rsidRPr="00E27971" w:rsidRDefault="006B5A7F" w:rsidP="00656B97">
      <w:pPr>
        <w:pStyle w:val="Odstavecseseznamem"/>
        <w:spacing w:line="276" w:lineRule="auto"/>
        <w:ind w:left="360"/>
        <w:jc w:val="both"/>
        <w:rPr>
          <w:rFonts w:ascii="Arial" w:hAnsi="Arial" w:cs="Arial"/>
          <w:color w:val="000000" w:themeColor="text1"/>
        </w:rPr>
      </w:pPr>
      <w:hyperlink r:id="rId28" w:history="1">
        <w:r w:rsidRPr="00E27971">
          <w:rPr>
            <w:rStyle w:val="Hypertextovodkaz"/>
            <w:rFonts w:ascii="Arial" w:hAnsi="Arial" w:cs="Arial"/>
          </w:rPr>
          <w:t>https://portal-vz.cz/info-forum-vzdelavani/</w:t>
        </w:r>
      </w:hyperlink>
    </w:p>
    <w:p w14:paraId="0B323B34" w14:textId="77777777" w:rsidR="006B5A7F" w:rsidRPr="00E27971" w:rsidRDefault="006B5A7F" w:rsidP="00656B97">
      <w:pPr>
        <w:pStyle w:val="Odstavecseseznamem"/>
        <w:spacing w:line="276" w:lineRule="auto"/>
        <w:ind w:left="360"/>
        <w:jc w:val="both"/>
        <w:rPr>
          <w:rFonts w:ascii="Arial" w:hAnsi="Arial" w:cs="Arial"/>
          <w:b/>
          <w:bCs/>
          <w:color w:val="000000" w:themeColor="text1"/>
        </w:rPr>
      </w:pPr>
    </w:p>
    <w:p w14:paraId="0C35CC1D" w14:textId="11711200" w:rsidR="00462CED" w:rsidRPr="00E27971" w:rsidRDefault="00462CED" w:rsidP="006B5A7F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27971">
        <w:rPr>
          <w:rFonts w:ascii="Arial" w:hAnsi="Arial" w:cs="Arial"/>
          <w:b/>
          <w:bCs/>
          <w:color w:val="000000" w:themeColor="text1"/>
        </w:rPr>
        <w:t>Ministerstvo zemědělství</w:t>
      </w:r>
    </w:p>
    <w:p w14:paraId="42C86D7B" w14:textId="1C6E3990" w:rsidR="00E27971" w:rsidRPr="00E27971" w:rsidRDefault="00E27971" w:rsidP="00ED1839">
      <w:pPr>
        <w:pStyle w:val="Odstavecseseznamem"/>
        <w:numPr>
          <w:ilvl w:val="1"/>
          <w:numId w:val="11"/>
        </w:numPr>
        <w:spacing w:line="276" w:lineRule="auto"/>
        <w:rPr>
          <w:rFonts w:ascii="Arial" w:hAnsi="Arial" w:cs="Arial"/>
          <w:b/>
          <w:bCs/>
          <w:color w:val="000000" w:themeColor="text1"/>
        </w:rPr>
      </w:pPr>
      <w:r w:rsidRPr="00E27971">
        <w:rPr>
          <w:rFonts w:ascii="Arial" w:hAnsi="Arial" w:cs="Arial"/>
          <w:b/>
          <w:bCs/>
          <w:color w:val="000000" w:themeColor="text1"/>
        </w:rPr>
        <w:t>D</w:t>
      </w:r>
      <w:r w:rsidR="00F742AF" w:rsidRPr="00E27971">
        <w:rPr>
          <w:rFonts w:ascii="Arial" w:hAnsi="Arial" w:cs="Arial"/>
          <w:b/>
          <w:bCs/>
          <w:color w:val="000000" w:themeColor="text1"/>
        </w:rPr>
        <w:t>otazy k</w:t>
      </w:r>
      <w:r w:rsidR="00462CED" w:rsidRPr="00E27971">
        <w:rPr>
          <w:rFonts w:ascii="Arial" w:hAnsi="Arial" w:cs="Arial"/>
          <w:b/>
          <w:bCs/>
          <w:color w:val="000000" w:themeColor="text1"/>
        </w:rPr>
        <w:t> </w:t>
      </w:r>
      <w:r w:rsidR="00F742AF" w:rsidRPr="00E27971">
        <w:rPr>
          <w:rFonts w:ascii="Arial" w:hAnsi="Arial" w:cs="Arial"/>
          <w:b/>
          <w:bCs/>
          <w:color w:val="000000" w:themeColor="text1"/>
        </w:rPr>
        <w:t>biopotravinám</w:t>
      </w:r>
      <w:r w:rsidR="00462CED" w:rsidRPr="00E27971">
        <w:rPr>
          <w:rFonts w:ascii="Arial" w:hAnsi="Arial" w:cs="Arial"/>
          <w:b/>
          <w:bCs/>
          <w:color w:val="000000" w:themeColor="text1"/>
        </w:rPr>
        <w:t xml:space="preserve"> </w:t>
      </w:r>
      <w:r w:rsidR="00BB169B" w:rsidRPr="00D2148A">
        <w:rPr>
          <w:rFonts w:ascii="Arial" w:hAnsi="Arial" w:cs="Arial"/>
          <w:color w:val="000000" w:themeColor="text1"/>
        </w:rPr>
        <w:t>–</w:t>
      </w:r>
      <w:r w:rsidR="00462CED" w:rsidRPr="00E27971">
        <w:rPr>
          <w:rFonts w:ascii="Arial" w:hAnsi="Arial" w:cs="Arial"/>
          <w:b/>
          <w:bCs/>
          <w:color w:val="000000" w:themeColor="text1"/>
        </w:rPr>
        <w:t xml:space="preserve"> </w:t>
      </w:r>
      <w:r w:rsidRPr="00E27971">
        <w:rPr>
          <w:rFonts w:ascii="Arial" w:hAnsi="Arial" w:cs="Arial"/>
          <w:color w:val="000000" w:themeColor="text1"/>
        </w:rPr>
        <w:t>Odbor environmentální a ekologického zemědělství, telefonní číslo: +420 221 812</w:t>
      </w:r>
      <w:r w:rsidR="00D2148A">
        <w:rPr>
          <w:rFonts w:ascii="Arial" w:hAnsi="Arial" w:cs="Arial"/>
          <w:color w:val="000000" w:themeColor="text1"/>
        </w:rPr>
        <w:t> </w:t>
      </w:r>
      <w:r w:rsidRPr="00E27971">
        <w:rPr>
          <w:rFonts w:ascii="Arial" w:hAnsi="Arial" w:cs="Arial"/>
          <w:color w:val="000000" w:themeColor="text1"/>
        </w:rPr>
        <w:t>581</w:t>
      </w:r>
    </w:p>
    <w:p w14:paraId="65BC7B23" w14:textId="77777777" w:rsidR="00D2148A" w:rsidRDefault="00D2148A" w:rsidP="00ED1839">
      <w:pPr>
        <w:pStyle w:val="Odstavecseseznamem"/>
        <w:spacing w:line="276" w:lineRule="auto"/>
        <w:ind w:left="360"/>
        <w:rPr>
          <w:rFonts w:ascii="Arial" w:hAnsi="Arial" w:cs="Arial"/>
          <w:b/>
          <w:bCs/>
          <w:color w:val="000000" w:themeColor="text1"/>
        </w:rPr>
      </w:pPr>
    </w:p>
    <w:p w14:paraId="487E78FD" w14:textId="566AA914" w:rsidR="00D2148A" w:rsidRPr="00D2148A" w:rsidRDefault="00D2148A" w:rsidP="00ED1839">
      <w:pPr>
        <w:pStyle w:val="Odstavecseseznamem"/>
        <w:numPr>
          <w:ilvl w:val="1"/>
          <w:numId w:val="11"/>
        </w:numPr>
        <w:spacing w:line="276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D</w:t>
      </w:r>
      <w:r w:rsidR="00454AD5" w:rsidRPr="00E27971">
        <w:rPr>
          <w:rFonts w:ascii="Arial" w:hAnsi="Arial" w:cs="Arial"/>
          <w:b/>
          <w:bCs/>
          <w:color w:val="000000" w:themeColor="text1"/>
        </w:rPr>
        <w:t>otazy k veřejným zakázkám</w:t>
      </w:r>
      <w:r w:rsidR="00462CED" w:rsidRPr="00E27971">
        <w:rPr>
          <w:rFonts w:ascii="Arial" w:hAnsi="Arial" w:cs="Arial"/>
          <w:b/>
          <w:bCs/>
          <w:color w:val="000000" w:themeColor="text1"/>
        </w:rPr>
        <w:t xml:space="preserve"> </w:t>
      </w:r>
      <w:r w:rsidR="00BB169B" w:rsidRPr="00D2148A">
        <w:rPr>
          <w:rFonts w:ascii="Arial" w:hAnsi="Arial" w:cs="Arial"/>
          <w:color w:val="000000" w:themeColor="text1"/>
        </w:rPr>
        <w:t>–</w:t>
      </w:r>
      <w:r w:rsidR="00462CED" w:rsidRPr="00D2148A">
        <w:rPr>
          <w:rFonts w:ascii="Arial" w:hAnsi="Arial" w:cs="Arial"/>
          <w:color w:val="000000" w:themeColor="text1"/>
        </w:rPr>
        <w:t xml:space="preserve"> </w:t>
      </w:r>
      <w:r w:rsidRPr="00D2148A">
        <w:rPr>
          <w:rFonts w:ascii="Arial" w:hAnsi="Arial" w:cs="Arial"/>
          <w:color w:val="000000" w:themeColor="text1"/>
        </w:rPr>
        <w:t>Odbor legislativní a právní</w:t>
      </w:r>
      <w:r>
        <w:rPr>
          <w:rFonts w:ascii="Arial" w:hAnsi="Arial" w:cs="Arial"/>
          <w:color w:val="000000" w:themeColor="text1"/>
        </w:rPr>
        <w:t xml:space="preserve">, </w:t>
      </w:r>
      <w:r w:rsidR="008D6534">
        <w:rPr>
          <w:rFonts w:ascii="Arial" w:hAnsi="Arial" w:cs="Arial"/>
          <w:color w:val="000000" w:themeColor="text1"/>
        </w:rPr>
        <w:br/>
      </w:r>
      <w:r w:rsidRPr="00E27971">
        <w:rPr>
          <w:rFonts w:ascii="Arial" w:hAnsi="Arial" w:cs="Arial"/>
          <w:color w:val="000000" w:themeColor="text1"/>
        </w:rPr>
        <w:t>telefonní číslo: +420 221</w:t>
      </w:r>
      <w:r>
        <w:rPr>
          <w:rFonts w:ascii="Arial" w:hAnsi="Arial" w:cs="Arial"/>
          <w:color w:val="000000" w:themeColor="text1"/>
        </w:rPr>
        <w:t> </w:t>
      </w:r>
      <w:r w:rsidRPr="00E27971">
        <w:rPr>
          <w:rFonts w:ascii="Arial" w:hAnsi="Arial" w:cs="Arial"/>
          <w:color w:val="000000" w:themeColor="text1"/>
        </w:rPr>
        <w:t>812</w:t>
      </w:r>
      <w:r>
        <w:rPr>
          <w:rFonts w:ascii="Arial" w:hAnsi="Arial" w:cs="Arial"/>
          <w:color w:val="000000" w:themeColor="text1"/>
        </w:rPr>
        <w:t> 193</w:t>
      </w:r>
    </w:p>
    <w:p w14:paraId="29A39265" w14:textId="77777777" w:rsidR="00D2148A" w:rsidRPr="00D2148A" w:rsidRDefault="00D2148A" w:rsidP="00ED1839">
      <w:pPr>
        <w:pStyle w:val="Odstavecseseznamem"/>
        <w:rPr>
          <w:rFonts w:ascii="Arial" w:hAnsi="Arial" w:cs="Arial"/>
          <w:b/>
          <w:bCs/>
          <w:color w:val="000000" w:themeColor="text1"/>
        </w:rPr>
      </w:pPr>
    </w:p>
    <w:p w14:paraId="79B98DDB" w14:textId="323EE2CA" w:rsidR="00D2148A" w:rsidRPr="00D2148A" w:rsidRDefault="00D2148A" w:rsidP="00ED1839">
      <w:pPr>
        <w:pStyle w:val="Odstavecseseznamem"/>
        <w:numPr>
          <w:ilvl w:val="1"/>
          <w:numId w:val="11"/>
        </w:numPr>
        <w:spacing w:before="100" w:beforeAutospacing="1" w:line="276" w:lineRule="auto"/>
        <w:ind w:hanging="357"/>
        <w:contextualSpacing w:val="0"/>
        <w:rPr>
          <w:rFonts w:ascii="Arial" w:hAnsi="Arial" w:cs="Arial"/>
          <w:b/>
          <w:bCs/>
          <w:color w:val="000000" w:themeColor="text1"/>
        </w:rPr>
      </w:pPr>
      <w:r w:rsidRPr="00D2148A">
        <w:rPr>
          <w:rFonts w:ascii="Arial" w:hAnsi="Arial" w:cs="Arial"/>
          <w:b/>
          <w:bCs/>
        </w:rPr>
        <w:t>Dotazy ke značkám potravin</w:t>
      </w:r>
      <w:r>
        <w:rPr>
          <w:rFonts w:ascii="Arial" w:hAnsi="Arial" w:cs="Arial"/>
          <w:b/>
          <w:bCs/>
        </w:rPr>
        <w:t xml:space="preserve"> </w:t>
      </w:r>
      <w:r w:rsidRPr="00D2148A">
        <w:rPr>
          <w:rFonts w:ascii="Arial" w:hAnsi="Arial" w:cs="Arial"/>
        </w:rPr>
        <w:t>– Odbor potravinářský</w:t>
      </w:r>
      <w:r w:rsidR="008D6534">
        <w:rPr>
          <w:rFonts w:ascii="Arial" w:hAnsi="Arial" w:cs="Arial"/>
        </w:rPr>
        <w:t>,</w:t>
      </w:r>
      <w:r w:rsidRPr="00D2148A">
        <w:rPr>
          <w:rFonts w:ascii="Arial" w:hAnsi="Arial" w:cs="Arial"/>
          <w:color w:val="000000" w:themeColor="text1"/>
        </w:rPr>
        <w:t xml:space="preserve"> </w:t>
      </w:r>
      <w:r w:rsidR="008D6534">
        <w:rPr>
          <w:rFonts w:ascii="Arial" w:hAnsi="Arial" w:cs="Arial"/>
          <w:color w:val="000000" w:themeColor="text1"/>
        </w:rPr>
        <w:br/>
      </w:r>
      <w:r w:rsidRPr="00E27971">
        <w:rPr>
          <w:rFonts w:ascii="Arial" w:hAnsi="Arial" w:cs="Arial"/>
          <w:color w:val="000000" w:themeColor="text1"/>
        </w:rPr>
        <w:t>telefonní číslo:</w:t>
      </w:r>
      <w:r w:rsidR="008D6534">
        <w:rPr>
          <w:rFonts w:ascii="Arial" w:hAnsi="Arial" w:cs="Arial"/>
          <w:color w:val="000000" w:themeColor="text1"/>
        </w:rPr>
        <w:t xml:space="preserve"> </w:t>
      </w:r>
      <w:r w:rsidRPr="00E27971">
        <w:rPr>
          <w:rFonts w:ascii="Arial" w:hAnsi="Arial" w:cs="Arial"/>
          <w:color w:val="000000" w:themeColor="text1"/>
        </w:rPr>
        <w:t>+420 221</w:t>
      </w:r>
      <w:r>
        <w:rPr>
          <w:rFonts w:ascii="Arial" w:hAnsi="Arial" w:cs="Arial"/>
          <w:color w:val="000000" w:themeColor="text1"/>
        </w:rPr>
        <w:t> </w:t>
      </w:r>
      <w:r w:rsidRPr="00E27971">
        <w:rPr>
          <w:rFonts w:ascii="Arial" w:hAnsi="Arial" w:cs="Arial"/>
          <w:color w:val="000000" w:themeColor="text1"/>
        </w:rPr>
        <w:t>812</w:t>
      </w:r>
      <w:r>
        <w:rPr>
          <w:rFonts w:ascii="Arial" w:hAnsi="Arial" w:cs="Arial"/>
          <w:color w:val="000000" w:themeColor="text1"/>
        </w:rPr>
        <w:t> 531</w:t>
      </w:r>
    </w:p>
    <w:p w14:paraId="2F50310D" w14:textId="7A8587D2" w:rsidR="000E5967" w:rsidRPr="0087115C" w:rsidRDefault="000E5967" w:rsidP="005947CA">
      <w:pPr>
        <w:pStyle w:val="Odstavecseseznamem"/>
        <w:numPr>
          <w:ilvl w:val="0"/>
          <w:numId w:val="5"/>
        </w:numPr>
        <w:spacing w:before="100" w:beforeAutospacing="1" w:line="276" w:lineRule="auto"/>
        <w:ind w:hanging="357"/>
        <w:contextualSpacing w:val="0"/>
        <w:jc w:val="both"/>
        <w:rPr>
          <w:rFonts w:ascii="Arial" w:hAnsi="Arial" w:cs="Arial"/>
          <w:b/>
          <w:bCs/>
          <w:color w:val="000000" w:themeColor="text1"/>
        </w:rPr>
      </w:pPr>
      <w:r w:rsidRPr="0087115C">
        <w:rPr>
          <w:rFonts w:ascii="Arial" w:hAnsi="Arial" w:cs="Arial"/>
          <w:b/>
          <w:bCs/>
          <w:color w:val="000000" w:themeColor="text1"/>
        </w:rPr>
        <w:t xml:space="preserve">Užitečné odkazy </w:t>
      </w:r>
      <w:r w:rsidR="00190399">
        <w:rPr>
          <w:rFonts w:ascii="Arial" w:hAnsi="Arial" w:cs="Arial"/>
          <w:b/>
          <w:bCs/>
          <w:color w:val="000000" w:themeColor="text1"/>
        </w:rPr>
        <w:t>k veřejným zakázkám</w:t>
      </w:r>
    </w:p>
    <w:p w14:paraId="06592FC1" w14:textId="015488C6" w:rsidR="000E5967" w:rsidRPr="0087115C" w:rsidRDefault="000E5967" w:rsidP="003A0CF8">
      <w:pPr>
        <w:pStyle w:val="Odstavecseseznamem"/>
        <w:numPr>
          <w:ilvl w:val="0"/>
          <w:numId w:val="6"/>
        </w:numPr>
        <w:spacing w:line="276" w:lineRule="auto"/>
        <w:contextualSpacing w:val="0"/>
        <w:jc w:val="both"/>
        <w:rPr>
          <w:rFonts w:ascii="Arial" w:hAnsi="Arial" w:cs="Arial"/>
        </w:rPr>
      </w:pPr>
      <w:r w:rsidRPr="0087115C">
        <w:rPr>
          <w:rFonts w:ascii="Arial" w:hAnsi="Arial" w:cs="Arial"/>
          <w:b/>
          <w:bCs/>
        </w:rPr>
        <w:t>Portál o veřejných zakázkách</w:t>
      </w:r>
      <w:r w:rsidRPr="0087115C">
        <w:rPr>
          <w:rFonts w:ascii="Arial" w:hAnsi="Arial" w:cs="Arial"/>
        </w:rPr>
        <w:t xml:space="preserve">: </w:t>
      </w:r>
      <w:hyperlink r:id="rId29" w:history="1">
        <w:r w:rsidRPr="0087115C">
          <w:rPr>
            <w:rStyle w:val="Hypertextovodkaz"/>
            <w:rFonts w:ascii="Arial" w:hAnsi="Arial" w:cs="Arial"/>
          </w:rPr>
          <w:t>https://portal-vz.cz/</w:t>
        </w:r>
      </w:hyperlink>
    </w:p>
    <w:p w14:paraId="239C4944" w14:textId="4A6F4C73" w:rsidR="00AE7A38" w:rsidRPr="00A33350" w:rsidRDefault="00AE7A38" w:rsidP="00A33350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33350">
        <w:rPr>
          <w:rFonts w:ascii="Arial" w:hAnsi="Arial" w:cs="Arial"/>
          <w:b/>
          <w:bCs/>
        </w:rPr>
        <w:t>Webináře a nahrávky ze školení</w:t>
      </w:r>
      <w:r w:rsidR="00311995" w:rsidRPr="00A33350">
        <w:rPr>
          <w:rFonts w:ascii="Arial" w:hAnsi="Arial" w:cs="Arial"/>
          <w:b/>
          <w:bCs/>
        </w:rPr>
        <w:t xml:space="preserve"> k zadávání veřejných zakázek</w:t>
      </w:r>
      <w:r w:rsidRPr="0087115C">
        <w:rPr>
          <w:rFonts w:ascii="Arial" w:hAnsi="Arial" w:cs="Arial"/>
        </w:rPr>
        <w:t xml:space="preserve">: </w:t>
      </w:r>
      <w:hyperlink r:id="rId30" w:history="1">
        <w:r w:rsidRPr="0087115C">
          <w:rPr>
            <w:rStyle w:val="Hypertextovodkaz"/>
            <w:rFonts w:ascii="Arial" w:hAnsi="Arial" w:cs="Arial"/>
          </w:rPr>
          <w:t>https://portal-vz.cz/vzdelavani/</w:t>
        </w:r>
      </w:hyperlink>
    </w:p>
    <w:p w14:paraId="3ADA4127" w14:textId="77777777" w:rsidR="00A33350" w:rsidRPr="00A33350" w:rsidRDefault="00A33350" w:rsidP="00A33350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</w:p>
    <w:p w14:paraId="32F23BE1" w14:textId="6E60B16C" w:rsidR="00AE7A38" w:rsidRPr="0087115C" w:rsidRDefault="00AE7A38" w:rsidP="0087115C">
      <w:pPr>
        <w:pStyle w:val="Odstavecseseznamem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87115C">
        <w:rPr>
          <w:rFonts w:ascii="Arial" w:hAnsi="Arial" w:cs="Arial"/>
          <w:b/>
          <w:bCs/>
        </w:rPr>
        <w:t xml:space="preserve">Mapa farmářů z Jihomoravského kraje: </w:t>
      </w:r>
      <w:hyperlink r:id="rId31" w:history="1">
        <w:r w:rsidRPr="0087115C">
          <w:rPr>
            <w:rStyle w:val="Hypertextovodkaz"/>
            <w:rFonts w:ascii="Arial" w:hAnsi="Arial" w:cs="Arial"/>
          </w:rPr>
          <w:t>https://experience.arcgis.com/experience/1bb702bc365647a6a12952ca36b2e276</w:t>
        </w:r>
      </w:hyperlink>
    </w:p>
    <w:p w14:paraId="1387D5A5" w14:textId="77777777" w:rsidR="00AE7A38" w:rsidRPr="0087115C" w:rsidRDefault="00AE7A38" w:rsidP="0087115C">
      <w:pPr>
        <w:pStyle w:val="Odstavecseseznamem"/>
        <w:spacing w:line="276" w:lineRule="auto"/>
        <w:ind w:left="360"/>
        <w:rPr>
          <w:rFonts w:ascii="Arial" w:hAnsi="Arial" w:cs="Arial"/>
          <w:b/>
          <w:bCs/>
        </w:rPr>
      </w:pPr>
    </w:p>
    <w:p w14:paraId="3AD33D7D" w14:textId="535E1698" w:rsidR="000E5967" w:rsidRPr="0087115C" w:rsidRDefault="00AE7A38" w:rsidP="0087115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87115C">
        <w:rPr>
          <w:rFonts w:ascii="Arial" w:hAnsi="Arial" w:cs="Arial"/>
          <w:b/>
          <w:bCs/>
        </w:rPr>
        <w:t>Jihočeské tržiště</w:t>
      </w:r>
      <w:r w:rsidRPr="0087115C">
        <w:rPr>
          <w:rFonts w:ascii="Arial" w:hAnsi="Arial" w:cs="Arial"/>
        </w:rPr>
        <w:t xml:space="preserve">: </w:t>
      </w:r>
      <w:hyperlink r:id="rId32" w:history="1">
        <w:r w:rsidRPr="0087115C">
          <w:rPr>
            <w:rStyle w:val="Hypertextovodkaz"/>
            <w:rFonts w:ascii="Arial" w:hAnsi="Arial" w:cs="Arial"/>
          </w:rPr>
          <w:t>https://trziste.kraj-jihocesky.cz/</w:t>
        </w:r>
      </w:hyperlink>
    </w:p>
    <w:p w14:paraId="03DA9BEE" w14:textId="77777777" w:rsidR="00445823" w:rsidRPr="0087115C" w:rsidRDefault="00445823" w:rsidP="0087115C">
      <w:pPr>
        <w:spacing w:line="276" w:lineRule="auto"/>
        <w:rPr>
          <w:rFonts w:ascii="Arial" w:hAnsi="Arial" w:cs="Arial"/>
        </w:rPr>
      </w:pPr>
    </w:p>
    <w:sectPr w:rsidR="00445823" w:rsidRPr="0087115C" w:rsidSect="00294F93">
      <w:headerReference w:type="default" r:id="rId33"/>
      <w:footerReference w:type="default" r:id="rId34"/>
      <w:footerReference w:type="first" r:id="rId3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042D" w14:textId="77777777" w:rsidR="00E330B4" w:rsidRDefault="00E330B4" w:rsidP="00531B0F">
      <w:pPr>
        <w:spacing w:after="0" w:line="240" w:lineRule="auto"/>
      </w:pPr>
      <w:r>
        <w:separator/>
      </w:r>
    </w:p>
  </w:endnote>
  <w:endnote w:type="continuationSeparator" w:id="0">
    <w:p w14:paraId="2B0D454D" w14:textId="77777777" w:rsidR="00E330B4" w:rsidRDefault="00E330B4" w:rsidP="0053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1272815"/>
      <w:docPartObj>
        <w:docPartGallery w:val="Page Numbers (Bottom of Page)"/>
        <w:docPartUnique/>
      </w:docPartObj>
    </w:sdtPr>
    <w:sdtContent>
      <w:p w14:paraId="39B5B2C1" w14:textId="6F808BDE" w:rsidR="0087115C" w:rsidRDefault="008711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B14037" w14:textId="77777777" w:rsidR="0087115C" w:rsidRDefault="008711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47755"/>
      <w:docPartObj>
        <w:docPartGallery w:val="Page Numbers (Bottom of Page)"/>
        <w:docPartUnique/>
      </w:docPartObj>
    </w:sdtPr>
    <w:sdtContent>
      <w:p w14:paraId="599AE1CB" w14:textId="7A99E617" w:rsidR="00294F93" w:rsidRDefault="00294F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7A63" w14:textId="77777777" w:rsidR="00294F93" w:rsidRDefault="00294F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E6E93" w14:textId="77777777" w:rsidR="00E330B4" w:rsidRDefault="00E330B4" w:rsidP="00531B0F">
      <w:pPr>
        <w:spacing w:after="0" w:line="240" w:lineRule="auto"/>
      </w:pPr>
      <w:r>
        <w:separator/>
      </w:r>
    </w:p>
  </w:footnote>
  <w:footnote w:type="continuationSeparator" w:id="0">
    <w:p w14:paraId="1E920770" w14:textId="77777777" w:rsidR="00E330B4" w:rsidRDefault="00E330B4" w:rsidP="00531B0F">
      <w:pPr>
        <w:spacing w:after="0" w:line="240" w:lineRule="auto"/>
      </w:pPr>
      <w:r>
        <w:continuationSeparator/>
      </w:r>
    </w:p>
  </w:footnote>
  <w:footnote w:id="1">
    <w:p w14:paraId="5CD3C0DE" w14:textId="0DC0B82C" w:rsidR="00F67D7E" w:rsidRPr="00F67D7E" w:rsidRDefault="00C66555" w:rsidP="00F67D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67D7E">
        <w:t>Pozn: Výše</w:t>
      </w:r>
      <w:r w:rsidR="00F67D7E" w:rsidRPr="00F67D7E">
        <w:t xml:space="preserve"> uvedená označení a značky slouží pro účely této metodiky jako orientační identifikátory při přímém nákupu nebo mimo režim formálního zadávacího řízení; v zadávání podle </w:t>
      </w:r>
      <w:r w:rsidR="002F7FE3">
        <w:t>zákona č. 134/2016 Sb.,</w:t>
      </w:r>
      <w:r w:rsidR="00F67D7E" w:rsidRPr="00F67D7E">
        <w:t xml:space="preserve"> nemohou samy o sobě nahrazovat požadavek na nediskriminačně formulované zadávací podmínky -</w:t>
      </w:r>
      <w:r w:rsidR="002F7FE3">
        <w:t xml:space="preserve"> </w:t>
      </w:r>
      <w:r w:rsidR="00F67D7E" w:rsidRPr="00F67D7E">
        <w:t xml:space="preserve">tzn. seznam značek (Klasa, Česká potravina, Vyrobeno v ČR…) NELZE použít jako zadávací podmínku ve </w:t>
      </w:r>
      <w:r w:rsidR="002F7FE3">
        <w:t>veřejných zakázkách</w:t>
      </w:r>
      <w:r w:rsidR="00F67D7E" w:rsidRPr="00F67D7E">
        <w:t xml:space="preserve"> dle </w:t>
      </w:r>
      <w:r w:rsidR="002F7FE3">
        <w:t>zákona č. 134/2016 Sb</w:t>
      </w:r>
      <w:r w:rsidR="00F67D7E" w:rsidRPr="00F67D7E">
        <w:t>.</w:t>
      </w:r>
    </w:p>
    <w:p w14:paraId="51815787" w14:textId="429AE216" w:rsidR="00C66555" w:rsidRDefault="00C66555">
      <w:pPr>
        <w:pStyle w:val="Textpoznpodarou"/>
      </w:pPr>
    </w:p>
  </w:footnote>
  <w:footnote w:id="2">
    <w:p w14:paraId="4F11D267" w14:textId="77777777" w:rsidR="00531B0F" w:rsidRDefault="00531B0F" w:rsidP="00531B0F">
      <w:pPr>
        <w:pStyle w:val="Textpoznpodarou"/>
      </w:pPr>
      <w:r>
        <w:rPr>
          <w:rStyle w:val="Znakapoznpodarou"/>
        </w:rPr>
        <w:footnoteRef/>
      </w:r>
      <w:r>
        <w:t xml:space="preserve"> Viz </w:t>
      </w:r>
      <w:hyperlink r:id="rId1" w:history="1">
        <w:r w:rsidRPr="008B2C72">
          <w:rPr>
            <w:rStyle w:val="Hypertextovodkaz"/>
          </w:rPr>
          <w:t xml:space="preserve">Stanovisko expertní skupiny </w:t>
        </w:r>
        <w:r>
          <w:rPr>
            <w:rStyle w:val="Hypertextovodkaz"/>
          </w:rPr>
          <w:t xml:space="preserve">MMR k zákonu o zadávání veřejných zakázek </w:t>
        </w:r>
        <w:r w:rsidRPr="008B2C72">
          <w:rPr>
            <w:rStyle w:val="Hypertextovodkaz"/>
          </w:rPr>
          <w:t>k nákupu potravin po 1.1.2022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EF21" w14:textId="37AF0CF1" w:rsidR="00294F93" w:rsidRDefault="00294F93">
    <w:pPr>
      <w:pStyle w:val="Zhlav"/>
    </w:pPr>
  </w:p>
  <w:p w14:paraId="6D3F4EB2" w14:textId="77777777" w:rsidR="00294F93" w:rsidRDefault="00294F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52E9"/>
    <w:multiLevelType w:val="multilevel"/>
    <w:tmpl w:val="DE46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F607A"/>
    <w:multiLevelType w:val="hybridMultilevel"/>
    <w:tmpl w:val="099AA3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C43032"/>
    <w:multiLevelType w:val="multilevel"/>
    <w:tmpl w:val="610A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F5003"/>
    <w:multiLevelType w:val="hybridMultilevel"/>
    <w:tmpl w:val="81BC6FB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EE6574"/>
    <w:multiLevelType w:val="multilevel"/>
    <w:tmpl w:val="C448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E21DE"/>
    <w:multiLevelType w:val="multilevel"/>
    <w:tmpl w:val="DAAE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62FC7"/>
    <w:multiLevelType w:val="hybridMultilevel"/>
    <w:tmpl w:val="96B898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E527E"/>
    <w:multiLevelType w:val="hybridMultilevel"/>
    <w:tmpl w:val="E41A7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08468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F33357"/>
    <w:multiLevelType w:val="hybridMultilevel"/>
    <w:tmpl w:val="9856B0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27675C"/>
    <w:multiLevelType w:val="hybridMultilevel"/>
    <w:tmpl w:val="E9FC16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664EF4"/>
    <w:multiLevelType w:val="hybridMultilevel"/>
    <w:tmpl w:val="16B6A4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712317">
    <w:abstractNumId w:val="0"/>
  </w:num>
  <w:num w:numId="2" w16cid:durableId="1409382422">
    <w:abstractNumId w:val="5"/>
  </w:num>
  <w:num w:numId="3" w16cid:durableId="716046899">
    <w:abstractNumId w:val="4"/>
  </w:num>
  <w:num w:numId="4" w16cid:durableId="1654598187">
    <w:abstractNumId w:val="2"/>
  </w:num>
  <w:num w:numId="5" w16cid:durableId="5443014">
    <w:abstractNumId w:val="3"/>
  </w:num>
  <w:num w:numId="6" w16cid:durableId="1358199275">
    <w:abstractNumId w:val="1"/>
  </w:num>
  <w:num w:numId="7" w16cid:durableId="1870339024">
    <w:abstractNumId w:val="6"/>
  </w:num>
  <w:num w:numId="8" w16cid:durableId="930817182">
    <w:abstractNumId w:val="10"/>
  </w:num>
  <w:num w:numId="9" w16cid:durableId="1644695091">
    <w:abstractNumId w:val="9"/>
  </w:num>
  <w:num w:numId="10" w16cid:durableId="92021580">
    <w:abstractNumId w:val="8"/>
  </w:num>
  <w:num w:numId="11" w16cid:durableId="659425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99"/>
    <w:rsid w:val="00000B84"/>
    <w:rsid w:val="0005007F"/>
    <w:rsid w:val="00061280"/>
    <w:rsid w:val="00073585"/>
    <w:rsid w:val="000B4530"/>
    <w:rsid w:val="000C6E16"/>
    <w:rsid w:val="000D5A74"/>
    <w:rsid w:val="000E0F64"/>
    <w:rsid w:val="000E5669"/>
    <w:rsid w:val="000E5967"/>
    <w:rsid w:val="000F7B67"/>
    <w:rsid w:val="00101F1D"/>
    <w:rsid w:val="001061B7"/>
    <w:rsid w:val="001154D5"/>
    <w:rsid w:val="001255D7"/>
    <w:rsid w:val="00157172"/>
    <w:rsid w:val="00163D80"/>
    <w:rsid w:val="00190399"/>
    <w:rsid w:val="001A61EC"/>
    <w:rsid w:val="001D78DA"/>
    <w:rsid w:val="001E6845"/>
    <w:rsid w:val="001F75BD"/>
    <w:rsid w:val="0021255E"/>
    <w:rsid w:val="002577A1"/>
    <w:rsid w:val="0026420D"/>
    <w:rsid w:val="00270579"/>
    <w:rsid w:val="00276A62"/>
    <w:rsid w:val="00294F93"/>
    <w:rsid w:val="002A2D6E"/>
    <w:rsid w:val="002B3E9F"/>
    <w:rsid w:val="002E7B90"/>
    <w:rsid w:val="002F6BE9"/>
    <w:rsid w:val="002F7FE3"/>
    <w:rsid w:val="00311995"/>
    <w:rsid w:val="0031371A"/>
    <w:rsid w:val="00355683"/>
    <w:rsid w:val="00393484"/>
    <w:rsid w:val="003A0CF8"/>
    <w:rsid w:val="003D510D"/>
    <w:rsid w:val="003F4792"/>
    <w:rsid w:val="00423A51"/>
    <w:rsid w:val="004456AB"/>
    <w:rsid w:val="00445823"/>
    <w:rsid w:val="0044686A"/>
    <w:rsid w:val="00454AD5"/>
    <w:rsid w:val="00461C99"/>
    <w:rsid w:val="00462CED"/>
    <w:rsid w:val="0048577D"/>
    <w:rsid w:val="00494691"/>
    <w:rsid w:val="004967D0"/>
    <w:rsid w:val="004E3DEC"/>
    <w:rsid w:val="004E44A1"/>
    <w:rsid w:val="004F332F"/>
    <w:rsid w:val="004F371C"/>
    <w:rsid w:val="004F704D"/>
    <w:rsid w:val="00501515"/>
    <w:rsid w:val="005121A4"/>
    <w:rsid w:val="00531B0F"/>
    <w:rsid w:val="00554123"/>
    <w:rsid w:val="005633EF"/>
    <w:rsid w:val="0056567B"/>
    <w:rsid w:val="0056737A"/>
    <w:rsid w:val="00585C44"/>
    <w:rsid w:val="005947CA"/>
    <w:rsid w:val="00614AE5"/>
    <w:rsid w:val="00630608"/>
    <w:rsid w:val="006314B4"/>
    <w:rsid w:val="006419C5"/>
    <w:rsid w:val="00656B97"/>
    <w:rsid w:val="006819C2"/>
    <w:rsid w:val="00684BA0"/>
    <w:rsid w:val="006B5A7F"/>
    <w:rsid w:val="006C0AA3"/>
    <w:rsid w:val="006E0FD6"/>
    <w:rsid w:val="006F2A80"/>
    <w:rsid w:val="007340D2"/>
    <w:rsid w:val="007402E5"/>
    <w:rsid w:val="0074574B"/>
    <w:rsid w:val="007668C6"/>
    <w:rsid w:val="00775B0D"/>
    <w:rsid w:val="007D355A"/>
    <w:rsid w:val="007E07A4"/>
    <w:rsid w:val="007F6191"/>
    <w:rsid w:val="0081044C"/>
    <w:rsid w:val="0085397B"/>
    <w:rsid w:val="0087115C"/>
    <w:rsid w:val="008D437F"/>
    <w:rsid w:val="008D6534"/>
    <w:rsid w:val="00906A81"/>
    <w:rsid w:val="00907243"/>
    <w:rsid w:val="0094447B"/>
    <w:rsid w:val="00954731"/>
    <w:rsid w:val="00954943"/>
    <w:rsid w:val="009A3B78"/>
    <w:rsid w:val="009B4608"/>
    <w:rsid w:val="00A30C77"/>
    <w:rsid w:val="00A33350"/>
    <w:rsid w:val="00A4007E"/>
    <w:rsid w:val="00A918A0"/>
    <w:rsid w:val="00AB57E2"/>
    <w:rsid w:val="00AC4B3D"/>
    <w:rsid w:val="00AD3244"/>
    <w:rsid w:val="00AD5C1A"/>
    <w:rsid w:val="00AE7A38"/>
    <w:rsid w:val="00B30E51"/>
    <w:rsid w:val="00B3578F"/>
    <w:rsid w:val="00B36720"/>
    <w:rsid w:val="00B4328F"/>
    <w:rsid w:val="00B4598C"/>
    <w:rsid w:val="00B45E4A"/>
    <w:rsid w:val="00B622CE"/>
    <w:rsid w:val="00BB169B"/>
    <w:rsid w:val="00BC1A1D"/>
    <w:rsid w:val="00BD30DA"/>
    <w:rsid w:val="00BE1586"/>
    <w:rsid w:val="00BF2820"/>
    <w:rsid w:val="00C1217D"/>
    <w:rsid w:val="00C34393"/>
    <w:rsid w:val="00C34399"/>
    <w:rsid w:val="00C35C2F"/>
    <w:rsid w:val="00C45C71"/>
    <w:rsid w:val="00C64F9D"/>
    <w:rsid w:val="00C66555"/>
    <w:rsid w:val="00C80A77"/>
    <w:rsid w:val="00C859BB"/>
    <w:rsid w:val="00CD169C"/>
    <w:rsid w:val="00CF31B8"/>
    <w:rsid w:val="00D06CE7"/>
    <w:rsid w:val="00D14491"/>
    <w:rsid w:val="00D2148A"/>
    <w:rsid w:val="00D3477D"/>
    <w:rsid w:val="00D360D5"/>
    <w:rsid w:val="00D8796F"/>
    <w:rsid w:val="00DC3DE4"/>
    <w:rsid w:val="00DD2BB9"/>
    <w:rsid w:val="00DF1B84"/>
    <w:rsid w:val="00E02AD0"/>
    <w:rsid w:val="00E10318"/>
    <w:rsid w:val="00E27971"/>
    <w:rsid w:val="00E330B4"/>
    <w:rsid w:val="00E3401C"/>
    <w:rsid w:val="00E3446D"/>
    <w:rsid w:val="00E63088"/>
    <w:rsid w:val="00E73CDE"/>
    <w:rsid w:val="00E8522C"/>
    <w:rsid w:val="00E8541D"/>
    <w:rsid w:val="00E956A6"/>
    <w:rsid w:val="00EA5E6F"/>
    <w:rsid w:val="00EB580F"/>
    <w:rsid w:val="00EC1639"/>
    <w:rsid w:val="00ED1839"/>
    <w:rsid w:val="00ED44E5"/>
    <w:rsid w:val="00F67D7E"/>
    <w:rsid w:val="00F742AF"/>
    <w:rsid w:val="00F8436C"/>
    <w:rsid w:val="00FA0F74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9A27"/>
  <w15:chartTrackingRefBased/>
  <w15:docId w15:val="{F940B2F2-7699-41C6-9051-DBFF2887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399"/>
  </w:style>
  <w:style w:type="paragraph" w:styleId="Nadpis1">
    <w:name w:val="heading 1"/>
    <w:basedOn w:val="Normln"/>
    <w:next w:val="Normln"/>
    <w:link w:val="Nadpis1Char"/>
    <w:uiPriority w:val="9"/>
    <w:qFormat/>
    <w:rsid w:val="00C34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4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4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4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4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4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4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4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4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4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4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43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43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43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43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43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43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4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4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4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4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4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4399"/>
    <w:rPr>
      <w:i/>
      <w:iCs/>
      <w:color w:val="404040" w:themeColor="text1" w:themeTint="BF"/>
    </w:rPr>
  </w:style>
  <w:style w:type="paragraph" w:styleId="Odstavecseseznamem">
    <w:name w:val="List Paragraph"/>
    <w:aliases w:val="Odstavec_muj,Odstavec cíl se seznamem,Odstavec se seznamem5,Nad,Odrážky,Conclusion de partie,_Odstavec se seznamem,Seznam - odrážky,Číslo přílohy,Fiche List Paragraph,List Paragraph (Czech Tourism),Název grafu,nad 1,3"/>
    <w:basedOn w:val="Normln"/>
    <w:link w:val="OdstavecseseznamemChar"/>
    <w:uiPriority w:val="34"/>
    <w:qFormat/>
    <w:rsid w:val="00C343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43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439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rsid w:val="00531B0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31B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31B0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31B0F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0E596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E5967"/>
    <w:rPr>
      <w:color w:val="96607D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71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15C"/>
  </w:style>
  <w:style w:type="paragraph" w:styleId="Zpat">
    <w:name w:val="footer"/>
    <w:basedOn w:val="Normln"/>
    <w:link w:val="ZpatChar"/>
    <w:uiPriority w:val="99"/>
    <w:unhideWhenUsed/>
    <w:rsid w:val="00871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115C"/>
  </w:style>
  <w:style w:type="paragraph" w:styleId="Revize">
    <w:name w:val="Revision"/>
    <w:hidden/>
    <w:uiPriority w:val="99"/>
    <w:semiHidden/>
    <w:rsid w:val="007340D2"/>
    <w:pPr>
      <w:spacing w:after="0" w:line="240" w:lineRule="auto"/>
    </w:pPr>
  </w:style>
  <w:style w:type="character" w:customStyle="1" w:styleId="OdstavecseseznamemChar">
    <w:name w:val="Odstavec se seznamem Char"/>
    <w:aliases w:val="Odstavec_muj Char,Odstavec cíl se seznamem Char,Odstavec se seznamem5 Char,Nad Char,Odrážky Char,Conclusion de partie Char,_Odstavec se seznamem Char,Seznam - odrážky Char,Číslo přílohy Char,Fiche List Paragraph Char,nad 1 Char"/>
    <w:link w:val="Odstavecseseznamem"/>
    <w:uiPriority w:val="34"/>
    <w:qFormat/>
    <w:locked/>
    <w:rsid w:val="00461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klasa.cz/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kde.lovime.bio/" TargetMode="External"/><Relationship Id="rId21" Type="http://schemas.openxmlformats.org/officeDocument/2006/relationships/image" Target="cid:image001.png@01DCAD53.E4E33AA0" TargetMode="Externa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portal.mze.cz/public/portal/mze/potraviny/znacky-kvality-potravin/chranene-oznaceni-puvodu" TargetMode="External"/><Relationship Id="rId25" Type="http://schemas.openxmlformats.org/officeDocument/2006/relationships/hyperlink" Target="https://www.regionalni-znacky.cz/poklady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yperlink" Target="https://portal-vz.cz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png@01DCAD53.E4E33AA0" TargetMode="External"/><Relationship Id="rId24" Type="http://schemas.openxmlformats.org/officeDocument/2006/relationships/hyperlink" Target="https://www.cechovninormy.cz/" TargetMode="External"/><Relationship Id="rId32" Type="http://schemas.openxmlformats.org/officeDocument/2006/relationships/hyperlink" Target="https://trziste.kraj-jihocesky.cz/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image" Target="media/image7.jpeg"/><Relationship Id="rId28" Type="http://schemas.openxmlformats.org/officeDocument/2006/relationships/hyperlink" Target="https://portal-vz.cz/info-forum-vzdelavani/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portal.mze.cz/public/portal/mze/potraviny/znacky-kvality-potravin/chranena-zemepisna-oznaceni" TargetMode="External"/><Relationship Id="rId31" Type="http://schemas.openxmlformats.org/officeDocument/2006/relationships/hyperlink" Target="https://experience.arcgis.com/experience/1bb702bc365647a6a12952ca36b2e27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gionalnipotravina.gov.cz/" TargetMode="External"/><Relationship Id="rId22" Type="http://schemas.openxmlformats.org/officeDocument/2006/relationships/hyperlink" Target="https://portal.mze.cz/public/portal/mze/potraviny/znacky-kvality-potravin/zarucene-tradicni-speciality" TargetMode="External"/><Relationship Id="rId27" Type="http://schemas.openxmlformats.org/officeDocument/2006/relationships/hyperlink" Target="https://www.kamprobio.cz/" TargetMode="External"/><Relationship Id="rId30" Type="http://schemas.openxmlformats.org/officeDocument/2006/relationships/hyperlink" Target="https://portal-vz.cz/vzdelavani/" TargetMode="External"/><Relationship Id="rId35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-vz.cz/metodiky-stanoviska/stanoviska/stanoviska-expertni-skupiny-mmr-k-zakonu-o-zadavani-verejnych-zakazek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0ABE414D535340BEEC37BC7268C3A2" ma:contentTypeVersion="13" ma:contentTypeDescription="Vytvoří nový dokument" ma:contentTypeScope="" ma:versionID="c11e198feabcacdd6a17303dc0b93c7e">
  <xsd:schema xmlns:xsd="http://www.w3.org/2001/XMLSchema" xmlns:xs="http://www.w3.org/2001/XMLSchema" xmlns:p="http://schemas.microsoft.com/office/2006/metadata/properties" xmlns:ns2="9f7d927f-e606-4388-93a9-2dfb5a4699e3" xmlns:ns3="6f25f7d9-3eae-42cd-b0f6-a52253ca282e" targetNamespace="http://schemas.microsoft.com/office/2006/metadata/properties" ma:root="true" ma:fieldsID="fc49e96a32468ff5b5382a28f35cfb90" ns2:_="" ns3:_="">
    <xsd:import namespace="9f7d927f-e606-4388-93a9-2dfb5a4699e3"/>
    <xsd:import namespace="6f25f7d9-3eae-42cd-b0f6-a52253ca2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927f-e606-4388-93a9-2dfb5a469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5f7d9-3eae-42cd-b0f6-a52253ca282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3fa2632-9c2a-436f-a7cd-a2c6c0e7445c}" ma:internalName="TaxCatchAll" ma:showField="CatchAllData" ma:web="6f25f7d9-3eae-42cd-b0f6-a52253ca2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5f7d9-3eae-42cd-b0f6-a52253ca282e" xsi:nil="true"/>
    <lcf76f155ced4ddcb4097134ff3c332f xmlns="9f7d927f-e606-4388-93a9-2dfb5a4699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8421F1-3CB4-4EE5-8CFD-24D48A9B8B44}"/>
</file>

<file path=customXml/itemProps2.xml><?xml version="1.0" encoding="utf-8"?>
<ds:datastoreItem xmlns:ds="http://schemas.openxmlformats.org/officeDocument/2006/customXml" ds:itemID="{589D384A-48AE-4A74-8D71-EB4A94A79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FBEED-E58F-4ACC-B997-B7A175936494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898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Ludvíková Hana</dc:creator>
  <cp:keywords/>
  <dc:description/>
  <cp:lastModifiedBy>Ludvíková Hana</cp:lastModifiedBy>
  <cp:revision>29</cp:revision>
  <cp:lastPrinted>2026-03-12T15:23:00Z</cp:lastPrinted>
  <dcterms:created xsi:type="dcterms:W3CDTF">2026-03-12T10:29:00Z</dcterms:created>
  <dcterms:modified xsi:type="dcterms:W3CDTF">2026-06-24T06:43:00Z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2026-03-10T08:48:58Z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e7ce9dd8-88ee-4012-87e3-26e3c950eff9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  <property fmtid="{D5CDD505-2E9C-101B-9397-08002B2CF9AE}" pid="10" name="ContentTypeId">
    <vt:lpwstr>0x010100970ABE414D535340BEEC37BC7268C3A2</vt:lpwstr>
  </property>
  <property fmtid="{D5CDD505-2E9C-101B-9397-08002B2CF9AE}" pid="11" name="MediaServiceImageTags">
    <vt:lpwstr/>
  </property>
</Properties>
</file>