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EE09" w14:textId="05B6390B" w:rsidR="004A7C75" w:rsidRPr="007330FE" w:rsidRDefault="004A7C75" w:rsidP="00CB4ABC">
      <w:pPr>
        <w:pStyle w:val="Nadpis1"/>
        <w:spacing w:line="240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7330FE">
        <w:rPr>
          <w:rFonts w:asciiTheme="minorHAnsi" w:hAnsiTheme="minorHAnsi" w:cs="Arial"/>
          <w:b/>
          <w:color w:val="000000" w:themeColor="text1"/>
        </w:rPr>
        <w:t xml:space="preserve">Ceny </w:t>
      </w:r>
      <w:proofErr w:type="spellStart"/>
      <w:r w:rsidRPr="007330FE">
        <w:rPr>
          <w:rFonts w:asciiTheme="minorHAnsi" w:hAnsiTheme="minorHAnsi" w:cs="Arial"/>
          <w:b/>
          <w:color w:val="000000" w:themeColor="text1"/>
        </w:rPr>
        <w:t>SDGs</w:t>
      </w:r>
      <w:proofErr w:type="spellEnd"/>
      <w:r w:rsidR="007330FE" w:rsidRPr="007330FE">
        <w:rPr>
          <w:rFonts w:asciiTheme="minorHAnsi" w:hAnsiTheme="minorHAnsi" w:cs="Arial"/>
          <w:b/>
          <w:color w:val="000000" w:themeColor="text1"/>
        </w:rPr>
        <w:t xml:space="preserve"> 2018</w:t>
      </w:r>
      <w:r w:rsidR="00EE08CA">
        <w:rPr>
          <w:rFonts w:asciiTheme="minorHAnsi" w:hAnsiTheme="minorHAnsi" w:cs="Arial"/>
          <w:b/>
          <w:color w:val="000000" w:themeColor="text1"/>
        </w:rPr>
        <w:t>: </w:t>
      </w:r>
      <w:r w:rsidR="002832B1" w:rsidRPr="007330FE">
        <w:rPr>
          <w:rFonts w:asciiTheme="minorHAnsi" w:hAnsiTheme="minorHAnsi" w:cs="Arial"/>
          <w:b/>
          <w:color w:val="000000" w:themeColor="text1"/>
        </w:rPr>
        <w:t>Hlasujte</w:t>
      </w:r>
      <w:r w:rsidR="00CA1D14" w:rsidRPr="007330FE">
        <w:rPr>
          <w:rFonts w:asciiTheme="minorHAnsi" w:hAnsiTheme="minorHAnsi" w:cs="Arial"/>
          <w:b/>
          <w:color w:val="000000" w:themeColor="text1"/>
        </w:rPr>
        <w:t xml:space="preserve"> </w:t>
      </w:r>
      <w:r w:rsidR="00503F42" w:rsidRPr="007330FE">
        <w:rPr>
          <w:rFonts w:asciiTheme="minorHAnsi" w:hAnsiTheme="minorHAnsi" w:cs="Arial"/>
          <w:b/>
          <w:color w:val="000000" w:themeColor="text1"/>
        </w:rPr>
        <w:t xml:space="preserve">pro </w:t>
      </w:r>
      <w:r w:rsidR="002832B1" w:rsidRPr="007330FE">
        <w:rPr>
          <w:rFonts w:asciiTheme="minorHAnsi" w:hAnsiTheme="minorHAnsi" w:cs="Arial"/>
          <w:b/>
          <w:color w:val="000000" w:themeColor="text1"/>
        </w:rPr>
        <w:t xml:space="preserve">nejlepší </w:t>
      </w:r>
      <w:r w:rsidR="00386F57">
        <w:rPr>
          <w:rFonts w:asciiTheme="minorHAnsi" w:hAnsiTheme="minorHAnsi" w:cs="Arial"/>
          <w:b/>
          <w:color w:val="000000" w:themeColor="text1"/>
        </w:rPr>
        <w:t xml:space="preserve">české </w:t>
      </w:r>
      <w:r w:rsidR="00713548" w:rsidRPr="007330FE">
        <w:rPr>
          <w:rFonts w:asciiTheme="minorHAnsi" w:hAnsiTheme="minorHAnsi" w:cs="Arial"/>
          <w:b/>
          <w:color w:val="000000" w:themeColor="text1"/>
        </w:rPr>
        <w:t>projekt</w:t>
      </w:r>
      <w:r w:rsidR="00503F42" w:rsidRPr="007330FE">
        <w:rPr>
          <w:rFonts w:asciiTheme="minorHAnsi" w:hAnsiTheme="minorHAnsi" w:cs="Arial"/>
          <w:b/>
          <w:color w:val="000000" w:themeColor="text1"/>
        </w:rPr>
        <w:t>y</w:t>
      </w:r>
      <w:r w:rsidR="00713548" w:rsidRPr="007330FE">
        <w:rPr>
          <w:rFonts w:asciiTheme="minorHAnsi" w:hAnsiTheme="minorHAnsi" w:cs="Arial"/>
          <w:b/>
          <w:color w:val="000000" w:themeColor="text1"/>
        </w:rPr>
        <w:t>, které mění svět</w:t>
      </w:r>
      <w:r w:rsidR="00CF10D6">
        <w:rPr>
          <w:rFonts w:asciiTheme="minorHAnsi" w:hAnsiTheme="minorHAnsi" w:cs="Arial"/>
          <w:b/>
          <w:color w:val="000000" w:themeColor="text1"/>
        </w:rPr>
        <w:t xml:space="preserve"> k lepšímu</w:t>
      </w:r>
    </w:p>
    <w:p w14:paraId="4F5EB42C" w14:textId="77777777" w:rsidR="000F0E30" w:rsidRPr="007330FE" w:rsidRDefault="000F0E30" w:rsidP="00CB4ABC">
      <w:pPr>
        <w:rPr>
          <w:rFonts w:asciiTheme="minorHAnsi" w:hAnsiTheme="minorHAnsi" w:cs="Arial"/>
          <w:color w:val="000000" w:themeColor="text1"/>
          <w:lang w:val="cs-CZ"/>
        </w:rPr>
      </w:pPr>
    </w:p>
    <w:p w14:paraId="30E720CA" w14:textId="3AB7142B" w:rsidR="00346EE0" w:rsidRPr="007330FE" w:rsidRDefault="00D23729" w:rsidP="00CB4ABC">
      <w:pPr>
        <w:pStyle w:val="p1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7330FE">
        <w:rPr>
          <w:rFonts w:asciiTheme="minorHAnsi" w:hAnsiTheme="minorHAnsi" w:cs="Arial"/>
          <w:color w:val="000000" w:themeColor="text1"/>
          <w:sz w:val="24"/>
          <w:szCs w:val="24"/>
        </w:rPr>
        <w:t>Praha</w:t>
      </w:r>
      <w:r w:rsidR="000F0E30" w:rsidRPr="007330FE">
        <w:rPr>
          <w:rFonts w:asciiTheme="minorHAnsi" w:hAnsiTheme="minorHAnsi" w:cs="Arial"/>
          <w:color w:val="000000" w:themeColor="text1"/>
          <w:sz w:val="24"/>
          <w:szCs w:val="24"/>
        </w:rPr>
        <w:t>,</w:t>
      </w:r>
      <w:r w:rsidRPr="007330F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563824" w:rsidRPr="00F1234E">
        <w:rPr>
          <w:rFonts w:asciiTheme="minorHAnsi" w:hAnsiTheme="minorHAnsi" w:cs="Arial"/>
          <w:color w:val="000000" w:themeColor="text1"/>
          <w:sz w:val="24"/>
          <w:szCs w:val="24"/>
        </w:rPr>
        <w:t>9</w:t>
      </w:r>
      <w:r w:rsidRPr="00F1234E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r w:rsidR="000F0E30" w:rsidRPr="00F1234E">
        <w:rPr>
          <w:rFonts w:asciiTheme="minorHAnsi" w:hAnsiTheme="minorHAnsi" w:cs="Arial"/>
          <w:color w:val="000000" w:themeColor="text1"/>
          <w:sz w:val="24"/>
          <w:szCs w:val="24"/>
        </w:rPr>
        <w:t>května</w:t>
      </w:r>
      <w:r w:rsidRPr="00F1234E">
        <w:rPr>
          <w:rFonts w:asciiTheme="minorHAnsi" w:hAnsiTheme="minorHAnsi" w:cs="Arial"/>
          <w:color w:val="000000" w:themeColor="text1"/>
          <w:sz w:val="24"/>
          <w:szCs w:val="24"/>
        </w:rPr>
        <w:t xml:space="preserve"> 201</w:t>
      </w:r>
      <w:r w:rsidR="009006E7" w:rsidRPr="00F1234E">
        <w:rPr>
          <w:rFonts w:asciiTheme="minorHAnsi" w:hAnsiTheme="minorHAnsi" w:cs="Arial"/>
          <w:color w:val="000000" w:themeColor="text1"/>
          <w:sz w:val="24"/>
          <w:szCs w:val="24"/>
        </w:rPr>
        <w:t>8</w:t>
      </w:r>
      <w:r w:rsidRPr="007330F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0F0E30" w:rsidRPr="007330FE">
        <w:rPr>
          <w:rFonts w:asciiTheme="minorHAnsi" w:hAnsiTheme="minorHAnsi" w:cs="Arial"/>
          <w:color w:val="000000" w:themeColor="text1"/>
          <w:sz w:val="24"/>
          <w:szCs w:val="24"/>
        </w:rPr>
        <w:t>–</w:t>
      </w:r>
      <w:r w:rsidR="00E27A9B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Zvolte vítěze Cen </w:t>
      </w:r>
      <w:proofErr w:type="spellStart"/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SDGs</w:t>
      </w:r>
      <w:proofErr w:type="spellEnd"/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, </w:t>
      </w:r>
      <w:r w:rsidR="001F2BC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prestižního ocenění</w:t>
      </w:r>
      <w:r w:rsidR="0044013E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za udržitelnost a </w:t>
      </w:r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společenskou odpovědnost</w:t>
      </w:r>
      <w:r w:rsidR="001F2BC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, které</w:t>
      </w:r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se </w:t>
      </w:r>
      <w:r w:rsidR="00993460">
        <w:rPr>
          <w:rFonts w:asciiTheme="minorHAnsi" w:hAnsiTheme="minorHAnsi" w:cs="Arial"/>
          <w:b/>
          <w:color w:val="000000" w:themeColor="text1"/>
          <w:sz w:val="24"/>
          <w:szCs w:val="24"/>
        </w:rPr>
        <w:t>již druhým rokem uděluje v Česku</w:t>
      </w:r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.</w:t>
      </w:r>
      <w:r w:rsidR="002832B1" w:rsidRPr="007330FE">
        <w:rPr>
          <w:rStyle w:val="apple-converted-space"/>
          <w:rFonts w:asciiTheme="minorHAnsi" w:hAnsiTheme="minorHAnsi" w:cs="Arial"/>
          <w:b/>
          <w:color w:val="000000" w:themeColor="text1"/>
          <w:sz w:val="24"/>
          <w:szCs w:val="24"/>
        </w:rPr>
        <w:t> </w:t>
      </w:r>
      <w:r w:rsidR="001F2BC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Cílem </w:t>
      </w:r>
      <w:r w:rsidR="0044013E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je </w:t>
      </w:r>
      <w:r w:rsidR="00346EE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rozšířit povědomí o Cílech udržitelného rozvoje </w:t>
      </w:r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(</w:t>
      </w:r>
      <w:proofErr w:type="spellStart"/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SDGs</w:t>
      </w:r>
      <w:proofErr w:type="spellEnd"/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) </w:t>
      </w:r>
      <w:r w:rsidR="00CA1D14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od OSN </w:t>
      </w:r>
      <w:r w:rsidR="00346EE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a </w:t>
      </w:r>
      <w:r w:rsidR="00993460">
        <w:rPr>
          <w:rFonts w:asciiTheme="minorHAnsi" w:hAnsiTheme="minorHAnsi" w:cs="Arial"/>
          <w:b/>
          <w:color w:val="000000" w:themeColor="text1"/>
          <w:sz w:val="24"/>
          <w:szCs w:val="24"/>
        </w:rPr>
        <w:t>ocenit</w:t>
      </w:r>
      <w:r w:rsidR="00346EE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firmy, neziskov</w:t>
      </w:r>
      <w:r w:rsidR="00993460">
        <w:rPr>
          <w:rFonts w:asciiTheme="minorHAnsi" w:hAnsiTheme="minorHAnsi" w:cs="Arial"/>
          <w:b/>
          <w:color w:val="000000" w:themeColor="text1"/>
          <w:sz w:val="24"/>
          <w:szCs w:val="24"/>
        </w:rPr>
        <w:t>é organizace, veřejnou správu</w:t>
      </w:r>
      <w:r w:rsidR="00AF026A">
        <w:rPr>
          <w:rFonts w:asciiTheme="minorHAnsi" w:hAnsiTheme="minorHAnsi" w:cs="Arial"/>
          <w:b/>
          <w:color w:val="000000" w:themeColor="text1"/>
          <w:sz w:val="24"/>
          <w:szCs w:val="24"/>
        </w:rPr>
        <w:t>, které</w:t>
      </w:r>
      <w:r w:rsidR="00E27A9B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="00AF026A">
        <w:rPr>
          <w:rFonts w:asciiTheme="minorHAnsi" w:hAnsiTheme="minorHAnsi" w:cs="Arial"/>
          <w:b/>
          <w:color w:val="000000" w:themeColor="text1"/>
          <w:sz w:val="24"/>
          <w:szCs w:val="24"/>
        </w:rPr>
        <w:t>začleňují</w:t>
      </w:r>
      <w:r w:rsidR="00E27A9B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="002832B1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udržitelnosti </w:t>
      </w:r>
      <w:r w:rsidR="00E27A9B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do </w:t>
      </w:r>
      <w:r w:rsidR="00346EE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každodenní</w:t>
      </w:r>
      <w:r w:rsidR="00CA1D14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ho</w:t>
      </w:r>
      <w:r w:rsidR="00346EE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život</w:t>
      </w:r>
      <w:r w:rsidR="00CA1D14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a</w:t>
      </w:r>
      <w:r w:rsidR="00346EE0" w:rsidRPr="007330FE">
        <w:rPr>
          <w:rFonts w:asciiTheme="minorHAnsi" w:hAnsiTheme="minorHAnsi" w:cs="Arial"/>
          <w:b/>
          <w:color w:val="000000" w:themeColor="text1"/>
          <w:sz w:val="24"/>
          <w:szCs w:val="24"/>
        </w:rPr>
        <w:t>.</w:t>
      </w:r>
    </w:p>
    <w:p w14:paraId="213F8EFC" w14:textId="77777777" w:rsidR="006B5E40" w:rsidRPr="007330FE" w:rsidRDefault="006B5E40" w:rsidP="00CB4ABC">
      <w:pPr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</w:pPr>
    </w:p>
    <w:p w14:paraId="609799AA" w14:textId="3D4ABDA5" w:rsidR="002245B5" w:rsidRDefault="00713548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  <w:r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Zástupci</w:t>
      </w:r>
      <w:r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857E58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byznysu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a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veřejné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sféry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A62054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přihlašovali</w:t>
      </w:r>
      <w:r w:rsidR="00A62054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v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průběhu</w:t>
      </w:r>
      <w:r w:rsidR="003334D9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3334D9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března</w:t>
      </w:r>
      <w:r w:rsidR="003334D9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3334D9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a</w:t>
      </w:r>
      <w:r w:rsidR="003334D9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 </w:t>
      </w:r>
      <w:r w:rsidR="00CA1D14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dubna</w:t>
      </w:r>
      <w:r w:rsidR="00CA1D14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do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Cen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SDGs</w:t>
      </w:r>
      <w:proofErr w:type="spellEnd"/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CA1D14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projekty</w:t>
      </w:r>
      <w:r w:rsidR="00CA1D14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,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které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pomáhají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naplňovat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jeden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nebo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více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Cílů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udržitelného</w:t>
      </w:r>
      <w:r w:rsidR="00E66192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E66192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rozvoje</w:t>
      </w:r>
      <w:r w:rsidR="00412C05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 xml:space="preserve"> od OSN</w:t>
      </w:r>
      <w:r w:rsidR="00CA1D14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.</w:t>
      </w:r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Do</w:t>
      </w:r>
      <w:r w:rsidR="0044013E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 </w:t>
      </w:r>
      <w:r w:rsidR="00857E58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druhého</w:t>
      </w:r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ročníku</w:t>
      </w:r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Cen</w:t>
      </w:r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SDGs</w:t>
      </w:r>
      <w:proofErr w:type="spellEnd"/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se</w:t>
      </w:r>
      <w:r w:rsidR="00567722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 </w:t>
      </w:r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přihlásilo</w:t>
      </w:r>
      <w:r w:rsidR="00563824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 xml:space="preserve"> více než 150</w:t>
      </w:r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26115A" w:rsidRPr="007330FE">
        <w:rPr>
          <w:rFonts w:asciiTheme="minorHAnsi" w:eastAsia="Calibri" w:hAnsiTheme="minorHAnsi" w:cs="Arial"/>
          <w:color w:val="000000" w:themeColor="text1"/>
          <w:sz w:val="22"/>
          <w:szCs w:val="22"/>
          <w:lang w:val="cs-CZ"/>
        </w:rPr>
        <w:t>projektů</w:t>
      </w:r>
      <w:r w:rsidR="0026115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.</w:t>
      </w:r>
      <w:r w:rsidR="00857E58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CA1D1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V druhé polovině dubna</w:t>
      </w:r>
      <w:r w:rsidR="009243AC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vybrala</w:t>
      </w:r>
      <w:r w:rsidR="00CA1D1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odborná porota </w:t>
      </w:r>
      <w:r w:rsidR="00A56E1B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složená z řad vyhlašovatelů</w:t>
      </w:r>
      <w:r w:rsidR="00857E5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, byznys partnerů</w:t>
      </w:r>
      <w:r w:rsidR="00A56E1B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a mediálních partnerů </w:t>
      </w:r>
      <w:r w:rsidR="00857E5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pět </w:t>
      </w:r>
      <w:r w:rsidR="00CA1D1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projektů z kategorie </w:t>
      </w:r>
      <w:r w:rsidR="00857E58" w:rsidRPr="00007592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byznys</w:t>
      </w:r>
      <w:r w:rsidR="00CA1D1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a </w:t>
      </w:r>
      <w:r w:rsidR="00857E5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pět</w:t>
      </w:r>
      <w:r w:rsidR="00F056CC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projektů z kategorie </w:t>
      </w:r>
      <w:r w:rsidR="00CA1D14" w:rsidRPr="00007592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veřejná sféra</w:t>
      </w:r>
      <w:r w:rsidR="0067653A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, </w:t>
      </w:r>
      <w:r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pro </w:t>
      </w:r>
      <w:r w:rsidR="0067653A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které</w:t>
      </w:r>
      <w:r w:rsidR="00CA1D1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může široká veřejnost hlasovat</w:t>
      </w:r>
      <w:r w:rsidR="00392FD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67653A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na </w:t>
      </w:r>
      <w:r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webových stránkách </w:t>
      </w:r>
      <w:hyperlink r:id="rId8" w:history="1">
        <w:r w:rsidR="00613E24" w:rsidRPr="007330FE">
          <w:rPr>
            <w:rStyle w:val="Hypertextovodkaz"/>
            <w:rFonts w:asciiTheme="minorHAnsi" w:hAnsiTheme="minorHAnsi"/>
            <w:sz w:val="22"/>
            <w:szCs w:val="22"/>
            <w:lang w:val="cs-CZ"/>
          </w:rPr>
          <w:t>www.globalnicile.cz</w:t>
        </w:r>
      </w:hyperlink>
      <w:r w:rsidR="00613E24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. </w:t>
      </w:r>
      <w:r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Veřejné hlasování </w:t>
      </w:r>
      <w:r w:rsidR="00CA1D14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bude probíhat do </w:t>
      </w:r>
      <w:r w:rsidR="00857E58" w:rsidRPr="004E383E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pátku</w:t>
      </w:r>
      <w:r w:rsidR="00392FD4" w:rsidRPr="004E383E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Pr="004E383E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1</w:t>
      </w:r>
      <w:r w:rsidR="0019250E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. června</w:t>
      </w:r>
      <w:r w:rsidRPr="004E383E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201</w:t>
      </w:r>
      <w:r w:rsidR="00857E58" w:rsidRPr="004E383E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8</w:t>
      </w:r>
      <w:r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.</w:t>
      </w:r>
      <w:r w:rsidR="00414BE1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</w:p>
    <w:p w14:paraId="626F684E" w14:textId="77777777" w:rsidR="004A341D" w:rsidRDefault="004A341D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</w:p>
    <w:p w14:paraId="67017158" w14:textId="1AD222B6" w:rsidR="004A341D" w:rsidRPr="00613E24" w:rsidRDefault="004A341D" w:rsidP="00CB4ABC">
      <w:pPr>
        <w:rPr>
          <w:rFonts w:asciiTheme="minorHAnsi" w:hAnsiTheme="minorHAnsi"/>
          <w:sz w:val="22"/>
          <w:szCs w:val="22"/>
          <w:lang w:val="cs-CZ"/>
        </w:rPr>
      </w:pPr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 xml:space="preserve">„Ceny </w:t>
      </w:r>
      <w:proofErr w:type="spellStart"/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SDGs</w:t>
      </w:r>
      <w:proofErr w:type="spellEnd"/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 xml:space="preserve"> ukazují, že i v Česku je mnoho firem a institucí, větš</w:t>
      </w:r>
      <w:r w:rsidR="00B20CDD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ích i menších, které to myslí s </w:t>
      </w:r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udržitelným rozvojem a společenskou odpovědností opravdu vážně. Těší mě, že velká část letošních finalistů přihlásila projekty, jejichž cílem je omezit odpady. To je pro ministerstvo životního prostředí zásadní agenda. Od března jednáme v rámci na</w:t>
      </w:r>
      <w:r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ší iniciativy #</w:t>
      </w:r>
      <w:proofErr w:type="spellStart"/>
      <w:r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dostbyloplastu</w:t>
      </w:r>
      <w:proofErr w:type="spellEnd"/>
      <w:r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 xml:space="preserve"> o </w:t>
      </w:r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uzavření dobrovolných dohod s firmami, které se zaváž</w:t>
      </w:r>
      <w:r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ou ke snížení spotřeby plastů a </w:t>
      </w:r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jednoráz</w:t>
      </w:r>
      <w:r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ového nádobí ve svých provozech</w:t>
      </w:r>
      <w:r w:rsidRPr="003F434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 xml:space="preserve">,“ </w:t>
      </w:r>
      <w:r w:rsidRPr="003F434B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říká ministr životníh</w:t>
      </w:r>
      <w:r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o prostředí Richard Brabec, pod jehož rezort patří </w:t>
      </w:r>
      <w:r w:rsidRPr="003F434B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Agenda 2030</w:t>
      </w:r>
      <w:r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v </w:t>
      </w:r>
      <w:r w:rsidRPr="003F434B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Česku.</w:t>
      </w:r>
    </w:p>
    <w:p w14:paraId="126F467B" w14:textId="77777777" w:rsidR="002245B5" w:rsidRPr="007330FE" w:rsidRDefault="002245B5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</w:p>
    <w:p w14:paraId="32071B9A" w14:textId="0F7A6ED2" w:rsidR="00F13765" w:rsidRPr="006E2181" w:rsidRDefault="00414BE1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  <w:r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V kategorii </w:t>
      </w:r>
      <w:r w:rsidR="00857E5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byznys</w:t>
      </w:r>
      <w:r w:rsidR="002245B5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soutěží</w:t>
      </w:r>
      <w:r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společnost </w:t>
      </w:r>
      <w:r w:rsidR="00A22CF8"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JRK</w:t>
      </w:r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 projektem Pro méně odpadu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. Cílem konceptu je 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minimal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izace odpadů, v ideálním případě takovým způsobem, aby odpad 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nevznikal vůbec a když už 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vznikne, 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aby se komodity poctivě vytřídily a použily jako zdroj.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Druhým projektem je 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technologická společnost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A22CF8"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MIWA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(</w:t>
      </w:r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Minimum </w:t>
      </w:r>
      <w:proofErr w:type="spellStart"/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WAste</w:t>
      </w:r>
      <w:proofErr w:type="spellEnd"/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) 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zaměřená n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a praktické uplatnění konceptu 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recyklace, tedy předcházení vzniku odpadu, v oblasti dodavatelského řetězce a maloobchodu.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Třetím </w:t>
      </w:r>
      <w:r w:rsidR="00D52A7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finalistou 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je </w:t>
      </w:r>
      <w:r w:rsidR="0065420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u</w:t>
      </w:r>
      <w:r w:rsidR="00497F4E" w:rsidRPr="00497F4E">
        <w:rPr>
          <w:rFonts w:asciiTheme="minorHAnsi" w:eastAsia="Times New Roman" w:hAnsiTheme="minorHAnsi" w:cs="Arial"/>
          <w:color w:val="222222"/>
          <w:sz w:val="22"/>
          <w:szCs w:val="22"/>
          <w:shd w:val="clear" w:color="auto" w:fill="FFFFFF"/>
          <w:lang w:val="cs-CZ"/>
        </w:rPr>
        <w:t xml:space="preserve">nikátní česká biotechnologie </w:t>
      </w:r>
      <w:proofErr w:type="spellStart"/>
      <w:r w:rsidR="00497F4E" w:rsidRPr="00497F4E">
        <w:rPr>
          <w:rFonts w:asciiTheme="minorHAnsi" w:eastAsia="Times New Roman" w:hAnsiTheme="minorHAnsi" w:cs="Arial"/>
          <w:color w:val="222222"/>
          <w:sz w:val="22"/>
          <w:szCs w:val="22"/>
          <w:shd w:val="clear" w:color="auto" w:fill="FFFFFF"/>
          <w:lang w:val="cs-CZ"/>
        </w:rPr>
        <w:t>Hydal</w:t>
      </w:r>
      <w:proofErr w:type="spellEnd"/>
      <w:r w:rsidR="00497F4E" w:rsidRPr="00497F4E">
        <w:rPr>
          <w:rFonts w:asciiTheme="minorHAnsi" w:eastAsia="Times New Roman" w:hAnsiTheme="minorHAnsi" w:cs="Arial"/>
          <w:color w:val="222222"/>
          <w:sz w:val="22"/>
          <w:szCs w:val="22"/>
          <w:shd w:val="clear" w:color="auto" w:fill="FFFFFF"/>
          <w:lang w:val="cs-CZ"/>
        </w:rPr>
        <w:t xml:space="preserve"> od </w:t>
      </w:r>
      <w:r w:rsidR="00497F4E" w:rsidRPr="00497F4E">
        <w:rPr>
          <w:rFonts w:asciiTheme="minorHAnsi" w:eastAsia="Times New Roman" w:hAnsiTheme="minorHAnsi" w:cs="Arial"/>
          <w:b/>
          <w:color w:val="222222"/>
          <w:sz w:val="22"/>
          <w:szCs w:val="22"/>
          <w:shd w:val="clear" w:color="auto" w:fill="FFFFFF"/>
          <w:lang w:val="cs-CZ"/>
        </w:rPr>
        <w:t>N</w:t>
      </w:r>
      <w:r w:rsidR="00982B62">
        <w:rPr>
          <w:rFonts w:asciiTheme="minorHAnsi" w:eastAsia="Times New Roman" w:hAnsiTheme="minorHAnsi" w:cs="Arial"/>
          <w:b/>
          <w:color w:val="222222"/>
          <w:sz w:val="22"/>
          <w:szCs w:val="22"/>
          <w:shd w:val="clear" w:color="auto" w:fill="FFFFFF"/>
          <w:lang w:val="cs-CZ"/>
        </w:rPr>
        <w:t>AFIGATE</w:t>
      </w:r>
      <w:r w:rsidR="00497F4E" w:rsidRPr="00497F4E">
        <w:rPr>
          <w:rFonts w:asciiTheme="minorHAnsi" w:eastAsia="Times New Roman" w:hAnsiTheme="minorHAnsi" w:cs="Arial"/>
          <w:color w:val="222222"/>
          <w:sz w:val="22"/>
          <w:szCs w:val="22"/>
          <w:shd w:val="clear" w:color="auto" w:fill="FFFFFF"/>
          <w:lang w:val="cs-CZ"/>
        </w:rPr>
        <w:t>, která um</w:t>
      </w:r>
      <w:r w:rsidR="00B262B3">
        <w:rPr>
          <w:rFonts w:asciiTheme="minorHAnsi" w:eastAsia="Times New Roman" w:hAnsiTheme="minorHAnsi" w:cs="Arial"/>
          <w:color w:val="222222"/>
          <w:sz w:val="22"/>
          <w:szCs w:val="22"/>
          <w:shd w:val="clear" w:color="auto" w:fill="FFFFFF"/>
          <w:lang w:val="cs-CZ"/>
        </w:rPr>
        <w:t>ožňuje výrobu biopolymeru PHA z </w:t>
      </w:r>
      <w:r w:rsidR="00497F4E" w:rsidRPr="00497F4E">
        <w:rPr>
          <w:rFonts w:asciiTheme="minorHAnsi" w:eastAsia="Times New Roman" w:hAnsiTheme="minorHAnsi" w:cs="Arial"/>
          <w:color w:val="222222"/>
          <w:sz w:val="22"/>
          <w:szCs w:val="22"/>
          <w:shd w:val="clear" w:color="auto" w:fill="FFFFFF"/>
          <w:lang w:val="cs-CZ"/>
        </w:rPr>
        <w:t>použitého fritovacího oleje. </w:t>
      </w:r>
      <w:r w:rsidR="0065420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Čtvrtý projekt </w:t>
      </w:r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Žádné jídlo nazmar </w:t>
      </w:r>
      <w:r w:rsid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od společnosti </w:t>
      </w:r>
      <w:r w:rsidR="00B262B3" w:rsidRPr="00B262B3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Tesco</w:t>
      </w:r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D52A7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pomáhá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snižovat mno</w:t>
      </w:r>
      <w:r w:rsidR="00BD3AD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žství plýtvaných potravin, a to 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nejen v </w:t>
      </w:r>
      <w:r w:rsidR="00D52A7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supermarketu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, ale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také na farmách, u výrobců a v </w:t>
      </w:r>
      <w:r w:rsidR="00B262B3" w:rsidRPr="00B262B3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domácnostech.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D52A7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Pátým finalistou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v kategorii byznys je</w:t>
      </w:r>
      <w:r w:rsidR="00D52A7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společnost</w:t>
      </w:r>
      <w:r w:rsid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A22CF8"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Vodafone</w:t>
      </w:r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 projektem </w:t>
      </w:r>
      <w:proofErr w:type="gramStart"/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Internet</w:t>
      </w:r>
      <w:proofErr w:type="gramEnd"/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věcí (</w:t>
      </w:r>
      <w:proofErr w:type="spellStart"/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IoT</w:t>
      </w:r>
      <w:proofErr w:type="spellEnd"/>
      <w:r w:rsidR="00A22CF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)</w:t>
      </w:r>
      <w:r w:rsidR="00D52A78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, převratnou technologií</w:t>
      </w:r>
      <w:r w:rsidR="006E2181" w:rsidRPr="006E218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, kter</w:t>
      </w:r>
      <w:r w:rsidR="00062D62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é umožňuje strojům, přístrojům a </w:t>
      </w:r>
      <w:r w:rsidR="006E2181" w:rsidRPr="006E218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senzorům</w:t>
      </w:r>
      <w:r w:rsidR="006E218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komunikovat mezi sebou a </w:t>
      </w:r>
      <w:r w:rsidR="006E2181" w:rsidRPr="006E218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okolím prostřednictvím internetu.</w:t>
      </w:r>
      <w:r w:rsidR="006E218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BE4501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Vítěz</w:t>
      </w:r>
      <w:r w:rsidR="00D52A78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em</w:t>
      </w:r>
      <w:r w:rsidR="00F13765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loňské</w:t>
      </w:r>
      <w:r w:rsidR="00250FF9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kategorie pro soukromý sektor se stal Pavel Podruh s projektem Český ostrovní</w:t>
      </w:r>
      <w:r w:rsidR="00F13765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d</w:t>
      </w:r>
      <w:r w:rsidR="00250FF9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ům.</w:t>
      </w:r>
    </w:p>
    <w:p w14:paraId="768A8C77" w14:textId="77777777" w:rsidR="00F13765" w:rsidRDefault="00F13765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</w:p>
    <w:p w14:paraId="6D66AF14" w14:textId="4136EC12" w:rsidR="0099310D" w:rsidRDefault="00A22CF8" w:rsidP="00CB4ABC">
      <w:pPr>
        <w:rPr>
          <w:rFonts w:asciiTheme="minorHAnsi" w:hAnsiTheme="minorHAnsi" w:cs="Arial"/>
          <w:i/>
          <w:color w:val="000000" w:themeColor="text1"/>
          <w:sz w:val="22"/>
          <w:szCs w:val="22"/>
          <w:highlight w:val="yellow"/>
          <w:lang w:val="cs-CZ"/>
        </w:rPr>
      </w:pP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V kategorii veřejná</w:t>
      </w:r>
      <w:r w:rsidR="00414BE1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5B5F66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sfé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ra</w:t>
      </w:r>
      <w:r w:rsidR="005B5F66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se o </w:t>
      </w:r>
      <w:r w:rsidR="00414BE1" w:rsidRPr="007330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hlasy ucházejí </w:t>
      </w:r>
      <w:proofErr w:type="spellStart"/>
      <w:r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Czechitas</w:t>
      </w:r>
      <w:proofErr w:type="spellEnd"/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 projektem Nová generace. Ten podporuje</w:t>
      </w:r>
      <w:r w:rsidR="00683D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děti a 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dospívající k tomu,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aby se stali aktivními tvůrci v IT a dokázali pomocí technologií měnit svět.</w:t>
      </w:r>
      <w:r w:rsidR="006D1B6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Dalším</w:t>
      </w:r>
      <w:r w:rsidR="006C4C27" w:rsidRPr="006D1B6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vybran</w:t>
      </w:r>
      <w:r w:rsidR="006D1B6B" w:rsidRPr="006D1B6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ým je</w:t>
      </w:r>
      <w:r w:rsidR="006D1B6B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Člověk v tísni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9508E9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a 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jej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ich Podpora vzdělávání v Sýrii. 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Člověk v tísni 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v </w:t>
      </w:r>
      <w:r w:rsidR="007F795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současnosti podporuje</w:t>
      </w:r>
      <w:r w:rsidR="00683DFE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35 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škol, do kterýc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h chodí 11 230 dětí. Zajišťuje jejich provoz a snaží 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se zlepšit jejich bezpečnost.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Třetí</w:t>
      </w:r>
      <w:r w:rsidR="005317E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m finalistou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je </w:t>
      </w:r>
      <w:r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Ministerstvo zemědělství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5317E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 projektem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Protierozní kalkulačka, 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která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přináší uživatelům vysokou variabilnost řešení protierozní ochrany v závislosti na vyhodnocení </w:t>
      </w:r>
      <w:r w:rsidR="00DB51D0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konkrétních místních podmínek a 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specifických potřeb uživatele.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Rozhled 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od </w:t>
      </w:r>
      <w:r w:rsidR="006C4C27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Nadání a </w:t>
      </w:r>
      <w:r w:rsidR="006C4C27"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dovednosti </w:t>
      </w:r>
      <w:r w:rsidR="006C4C27" w:rsidRP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je určen dětem z dětských domovů, které připravuje na volbu jejich budoucího povolání a na první kontakt se světem práce.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V pětici nejlepších v kategorii veřejná sféra </w:t>
      </w:r>
      <w:r w:rsidR="005317E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o hlasy veřejnosti soutěží také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Pr="0044596A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Skutečně zdravá škola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se</w:t>
      </w:r>
      <w:r w:rsidR="00982B62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 </w:t>
      </w: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stejnojmenným programem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, kter</w:t>
      </w:r>
      <w:r w:rsidR="005317EB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ý</w:t>
      </w:r>
      <w:r w:rsidR="00AD7C41" w:rsidRP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usiluj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e</w:t>
      </w:r>
      <w:r w:rsidR="00AD7C41" w:rsidRP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o zkvalitnění školního stravování a</w:t>
      </w:r>
      <w:r w:rsidR="006C4C27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AD7C41" w:rsidRPr="00AD7C41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vzdělávání dětí o jídle</w:t>
      </w:r>
      <w:r w:rsidR="006C4C2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.</w:t>
      </w:r>
      <w:r w:rsidR="00053AAC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D05A53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Loňský vítěz kategorii pro veřejnou sféru, Adam </w:t>
      </w:r>
      <w:proofErr w:type="spellStart"/>
      <w:r w:rsidR="00D05A53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Podhola</w:t>
      </w:r>
      <w:proofErr w:type="spellEnd"/>
      <w:r w:rsidR="00D05A53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ze Zachraň jídlo</w:t>
      </w:r>
      <w:r w:rsidR="00250FF9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, </w:t>
      </w:r>
      <w:r w:rsidR="00D05A53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k </w:t>
      </w:r>
      <w:r w:rsidR="00250FF9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úspěchu dodává: </w:t>
      </w:r>
      <w:r w:rsidR="00250FF9" w:rsidRPr="0099310D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„</w:t>
      </w:r>
      <w:r w:rsidR="0099310D" w:rsidRPr="0099310D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Cíle udržitelného rozvoje jsou pro nás klíčovým</w:t>
      </w:r>
      <w:r w:rsidR="007F795B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 xml:space="preserve"> nástrojem, jak vést cílevědomý </w:t>
      </w:r>
      <w:r w:rsidR="0099310D" w:rsidRPr="0099310D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 xml:space="preserve">dialog s ostatními partnery. </w:t>
      </w:r>
      <w:r w:rsidR="0099310D" w:rsidRPr="0099310D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lastRenderedPageBreak/>
        <w:t>Máme v rukou konkrétní plán, jak snížit plýtvání potravinami o polovinu do roku 2030. Naše loňské vítězství nám bezesporu dodalo motivaci v našem úsilí pokračovat.</w:t>
      </w:r>
      <w:r w:rsidR="00250FF9" w:rsidRPr="0099310D">
        <w:rPr>
          <w:rFonts w:asciiTheme="minorHAnsi" w:hAnsiTheme="minorHAnsi" w:cs="Arial"/>
          <w:i/>
          <w:color w:val="000000" w:themeColor="text1"/>
          <w:sz w:val="22"/>
          <w:szCs w:val="22"/>
          <w:lang w:val="cs-CZ"/>
        </w:rPr>
        <w:t>“</w:t>
      </w:r>
    </w:p>
    <w:p w14:paraId="15AD99C4" w14:textId="3E3ABE6C" w:rsidR="00F155F7" w:rsidRDefault="0099310D" w:rsidP="00CB4ABC">
      <w:pPr>
        <w:rPr>
          <w:rFonts w:asciiTheme="minorHAnsi" w:hAnsiTheme="minorHAnsi" w:cs="Arial"/>
          <w:color w:val="000000" w:themeColor="text1"/>
          <w:sz w:val="22"/>
          <w:szCs w:val="22"/>
          <w:lang w:val="cs-CZ"/>
        </w:rPr>
      </w:pPr>
      <w:r w:rsidRPr="00053AAC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</w:p>
    <w:p w14:paraId="3FF0C2BA" w14:textId="12B684FC" w:rsidR="00F155F7" w:rsidRPr="007330FE" w:rsidRDefault="007F795B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  <w: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Při hlasování je možné udělit dva</w:t>
      </w:r>
      <w:r w:rsidR="00F155F7" w:rsidRPr="00F155F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pozitivní hlasy, které zajistí větší shodu, která bude vyhovovat všem.</w:t>
      </w:r>
      <w:r w:rsidR="00F155F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 </w:t>
      </w:r>
      <w:r w:rsidR="00F155F7" w:rsidRPr="00F155F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Hlasování zajišťuje společnost </w:t>
      </w:r>
      <w:r w:rsidR="00F155F7" w:rsidRPr="00C55878">
        <w:rPr>
          <w:rFonts w:asciiTheme="minorHAnsi" w:eastAsia="Times New Roman" w:hAnsiTheme="minorHAnsi" w:cs="Arial"/>
          <w:b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D21</w:t>
      </w:r>
      <w:r w:rsidR="00F155F7" w:rsidRPr="00F155F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, která má s různými formami online hla</w:t>
      </w:r>
      <w:r w:rsidR="00F155F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 xml:space="preserve">sování několikaleté zkušenosti. </w:t>
      </w:r>
      <w:r w:rsidR="00F155F7" w:rsidRPr="00F155F7"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  <w:t>Hlasování D21 úspěšně zajistila při více jak 260 projektech na 4 kontinentech.</w:t>
      </w:r>
    </w:p>
    <w:p w14:paraId="0817CD5C" w14:textId="77777777" w:rsidR="006B5E40" w:rsidRPr="007330FE" w:rsidRDefault="006B5E40" w:rsidP="00CB4ABC">
      <w:pPr>
        <w:rPr>
          <w:rFonts w:asciiTheme="minorHAnsi" w:eastAsia="Times New Roman" w:hAnsiTheme="minorHAnsi" w:cs="Arial"/>
          <w:color w:val="000000" w:themeColor="text1"/>
          <w:spacing w:val="-4"/>
          <w:sz w:val="22"/>
          <w:szCs w:val="22"/>
          <w:shd w:val="clear" w:color="auto" w:fill="FFFFFF"/>
          <w:lang w:val="cs-CZ"/>
        </w:rPr>
      </w:pPr>
    </w:p>
    <w:p w14:paraId="6338B4D0" w14:textId="652529FD" w:rsidR="00D2356B" w:rsidRDefault="0083097C" w:rsidP="00CB4ABC">
      <w:pPr>
        <w:rPr>
          <w:rFonts w:asciiTheme="minorHAnsi" w:hAnsiTheme="minorHAnsi" w:cs="Arial"/>
          <w:color w:val="000000" w:themeColor="text1"/>
          <w:sz w:val="22"/>
          <w:szCs w:val="22"/>
          <w:lang w:val="cs-CZ"/>
        </w:rPr>
      </w:pPr>
      <w:r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Ce</w:t>
      </w:r>
      <w:r w:rsidR="00857E58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ny </w:t>
      </w:r>
      <w:proofErr w:type="spellStart"/>
      <w:r w:rsidR="00857E58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SDGs</w:t>
      </w:r>
      <w:proofErr w:type="spellEnd"/>
      <w:r w:rsidR="00857E58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budou vítězům předány v </w:t>
      </w:r>
      <w:r w:rsidR="00857E58" w:rsidRPr="007F795B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úterý</w:t>
      </w:r>
      <w:r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 xml:space="preserve"> </w:t>
      </w:r>
      <w:r w:rsidR="00857E58"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>12</w:t>
      </w:r>
      <w:r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 xml:space="preserve">. </w:t>
      </w:r>
      <w:r w:rsidR="00857E58"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>června</w:t>
      </w:r>
      <w:r w:rsidR="0044013E"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 xml:space="preserve"> 201</w:t>
      </w:r>
      <w:r w:rsidR="00857E58"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>8</w:t>
      </w:r>
      <w:r w:rsidR="0044013E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v </w:t>
      </w:r>
      <w:r w:rsidR="0044013E" w:rsidRPr="00A22CF8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>Černínském paláci</w:t>
      </w:r>
      <w:r w:rsidR="0044013E"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na </w:t>
      </w:r>
      <w:r w:rsidRPr="007330FE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Ministerstvu </w:t>
      </w:r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zahraničních věcí za osobní účasti 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Kristiana </w:t>
      </w:r>
      <w:proofErr w:type="spellStart"/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Jensena</w:t>
      </w:r>
      <w:proofErr w:type="spellEnd"/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, 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dánského ministra financí, který má v Dánsku </w:t>
      </w:r>
      <w:r w:rsidR="00563824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A</w:t>
      </w:r>
      <w:r w:rsidR="002B0243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gendu 2030</w:t>
      </w:r>
      <w:r w:rsidR="002B0243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na starost.</w:t>
      </w:r>
      <w:r w:rsidR="00A22CF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44013E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Designové ceny z betonu od </w:t>
      </w:r>
      <w:proofErr w:type="spellStart"/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Gravelli</w:t>
      </w:r>
      <w:proofErr w:type="spellEnd"/>
      <w:r w:rsidR="00563824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a </w:t>
      </w:r>
      <w:proofErr w:type="spellStart"/>
      <w:r w:rsidR="00563824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LaceUp</w:t>
      </w:r>
      <w:proofErr w:type="spellEnd"/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vítězům v </w:t>
      </w:r>
      <w:r w:rsidR="00857E58" w:rsidRPr="003957AF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>šesti</w:t>
      </w:r>
      <w:r w:rsidRPr="003957AF">
        <w:rPr>
          <w:rFonts w:asciiTheme="minorHAnsi" w:hAnsiTheme="minorHAnsi" w:cs="Arial"/>
          <w:b/>
          <w:color w:val="000000" w:themeColor="text1"/>
          <w:sz w:val="22"/>
          <w:szCs w:val="22"/>
          <w:lang w:val="cs-CZ"/>
        </w:rPr>
        <w:t xml:space="preserve"> kategoriích</w:t>
      </w:r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(</w:t>
      </w:r>
      <w:r w:rsidR="00F056CC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kro</w:t>
      </w:r>
      <w:r w:rsidR="009508E9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mě vítězů veřejného hlasování v </w:t>
      </w:r>
      <w:r w:rsidR="00F056CC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kategorii 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byznys</w:t>
      </w:r>
      <w:r w:rsidR="00F056CC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a veřejná sféra bude udělena Cena odborné poroty,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cena za Reporting podle </w:t>
      </w:r>
      <w:proofErr w:type="spellStart"/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SDGs</w:t>
      </w:r>
      <w:proofErr w:type="spellEnd"/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, </w:t>
      </w:r>
      <w:r w:rsidR="00F056CC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Cena České rozvojové agentury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a Cena pro mladé leadery</w:t>
      </w:r>
      <w:r w:rsidR="00563824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do 30 let</w:t>
      </w:r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) předají </w:t>
      </w:r>
      <w:r w:rsidR="009508E9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vrcholoví představitelé vlády i </w:t>
      </w:r>
      <w:proofErr w:type="spellStart"/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SDGs</w:t>
      </w:r>
      <w:proofErr w:type="spellEnd"/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ambasadoři</w:t>
      </w:r>
      <w:r w:rsidR="007F795B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, kteří</w:t>
      </w:r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6D49FC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se </w:t>
      </w:r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na podporu globálních cílů v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 </w:t>
      </w:r>
      <w:r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Č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esku </w:t>
      </w:r>
      <w:r w:rsidR="006D49FC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stali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součástí</w:t>
      </w:r>
      <w:r w:rsidR="00A22CF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fotografie Poslední večeře od Pavlíny Saudkové</w:t>
      </w:r>
      <w:r w:rsidR="008C7A57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, hlavního</w:t>
      </w:r>
      <w:r w:rsidR="008C7A57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vizuálu</w:t>
      </w:r>
      <w:r w:rsidR="008C7A57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kampaně k Cenám </w:t>
      </w:r>
      <w:proofErr w:type="spellStart"/>
      <w:r w:rsidR="008C7A57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SDGs</w:t>
      </w:r>
      <w:proofErr w:type="spellEnd"/>
      <w:r w:rsidR="008C7A57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2018</w:t>
      </w:r>
      <w:r w:rsidR="00857E58" w:rsidRPr="00D11CA0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.</w:t>
      </w:r>
      <w:r w:rsidR="00F13765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 xml:space="preserve"> </w:t>
      </w:r>
    </w:p>
    <w:p w14:paraId="44880A7C" w14:textId="77777777" w:rsidR="00F13765" w:rsidRDefault="00F13765" w:rsidP="00CB4ABC">
      <w:pPr>
        <w:rPr>
          <w:rFonts w:asciiTheme="minorHAnsi" w:hAnsiTheme="minorHAnsi" w:cs="Arial"/>
          <w:color w:val="000000" w:themeColor="text1"/>
          <w:sz w:val="22"/>
          <w:szCs w:val="22"/>
          <w:lang w:val="cs-CZ"/>
        </w:rPr>
      </w:pPr>
    </w:p>
    <w:p w14:paraId="27F90EC8" w14:textId="18B8C5C5" w:rsidR="00E92B59" w:rsidRPr="00D11CA0" w:rsidRDefault="00D2356B" w:rsidP="00CB4ABC">
      <w:pPr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</w:pPr>
      <w:r w:rsidRPr="00D11CA0">
        <w:rPr>
          <w:rFonts w:asciiTheme="minorHAnsi" w:eastAsia="Times New Roman" w:hAnsiTheme="minorHAnsi"/>
          <w:bCs/>
          <w:color w:val="000000"/>
          <w:sz w:val="22"/>
          <w:szCs w:val="22"/>
          <w:lang w:val="cs-CZ" w:eastAsia="cs-CZ"/>
        </w:rPr>
        <w:t xml:space="preserve">Ceny </w:t>
      </w:r>
      <w:proofErr w:type="spellStart"/>
      <w:r w:rsidRPr="00D11CA0">
        <w:rPr>
          <w:rFonts w:asciiTheme="minorHAnsi" w:eastAsia="Times New Roman" w:hAnsiTheme="minorHAnsi"/>
          <w:bCs/>
          <w:color w:val="000000"/>
          <w:sz w:val="22"/>
          <w:szCs w:val="22"/>
          <w:lang w:val="cs-CZ" w:eastAsia="cs-CZ"/>
        </w:rPr>
        <w:t>SDGs</w:t>
      </w:r>
      <w:proofErr w:type="spellEnd"/>
      <w:r w:rsidRPr="00D11CA0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  <w:lang w:val="cs-CZ" w:eastAsia="cs-CZ"/>
        </w:rPr>
        <w:t xml:space="preserve"> demonstrují unikátní partnerství a spolupráci mezi sektory (tzv. Public </w:t>
      </w:r>
      <w:proofErr w:type="spellStart"/>
      <w:r w:rsidRPr="00D11CA0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  <w:lang w:val="cs-CZ" w:eastAsia="cs-CZ"/>
        </w:rPr>
        <w:t>Private</w:t>
      </w:r>
      <w:proofErr w:type="spellEnd"/>
      <w:r w:rsidRPr="00D11CA0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  <w:lang w:val="cs-CZ" w:eastAsia="cs-CZ"/>
        </w:rPr>
        <w:t xml:space="preserve"> </w:t>
      </w:r>
      <w:proofErr w:type="spellStart"/>
      <w:r w:rsidRPr="00D11CA0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  <w:lang w:val="cs-CZ" w:eastAsia="cs-CZ"/>
        </w:rPr>
        <w:t>Partnership</w:t>
      </w:r>
      <w:proofErr w:type="spellEnd"/>
      <w:r w:rsidRPr="00D11CA0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  <w:lang w:val="cs-CZ" w:eastAsia="cs-CZ"/>
        </w:rPr>
        <w:t>).</w:t>
      </w:r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 xml:space="preserve"> </w:t>
      </w:r>
      <w:r w:rsidRPr="00D11CA0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  <w:lang w:val="cs-CZ" w:eastAsia="cs-CZ"/>
        </w:rPr>
        <w:t xml:space="preserve">Druhý ročník nezávislého ocenění uděluje </w:t>
      </w:r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>Asoci</w:t>
      </w:r>
      <w:r w:rsidR="009508E9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>ace společenské odpovědnosti ve </w:t>
      </w:r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 xml:space="preserve">spolupráci s Českou rozvojovou agenturou, Ministerstvem průmyslu a obchodu, Ministerstvem zahraničních věcí a Ministerstvem životního prostředí, pod záštitou Informačního centra OSN v Praze a UN </w:t>
      </w:r>
      <w:proofErr w:type="spellStart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>Global</w:t>
      </w:r>
      <w:proofErr w:type="spellEnd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>Compact</w:t>
      </w:r>
      <w:proofErr w:type="spellEnd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 xml:space="preserve"> v Česku. Byznys partnerství dotváří </w:t>
      </w:r>
      <w:proofErr w:type="spellStart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>Unilever</w:t>
      </w:r>
      <w:proofErr w:type="spellEnd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 xml:space="preserve"> a </w:t>
      </w:r>
      <w:proofErr w:type="spellStart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>Veolia</w:t>
      </w:r>
      <w:proofErr w:type="spellEnd"/>
      <w:r w:rsidRPr="00D11CA0">
        <w:rPr>
          <w:rFonts w:asciiTheme="minorHAnsi" w:hAnsiTheme="minorHAnsi"/>
          <w:bCs/>
          <w:color w:val="000000" w:themeColor="text1"/>
          <w:sz w:val="22"/>
          <w:szCs w:val="22"/>
          <w:lang w:val="cs-CZ"/>
        </w:rPr>
        <w:t xml:space="preserve">. </w:t>
      </w:r>
    </w:p>
    <w:p w14:paraId="61F26B76" w14:textId="77777777" w:rsidR="00A57CA7" w:rsidRPr="00131385" w:rsidRDefault="00A57CA7" w:rsidP="00CB4ABC">
      <w:pPr>
        <w:rPr>
          <w:rFonts w:asciiTheme="minorHAnsi" w:hAnsiTheme="minorHAnsi" w:cs="Arial"/>
          <w:color w:val="000000" w:themeColor="text1"/>
          <w:sz w:val="20"/>
          <w:szCs w:val="20"/>
          <w:lang w:val="cs-CZ"/>
        </w:rPr>
      </w:pPr>
    </w:p>
    <w:p w14:paraId="5A3C6FCC" w14:textId="77777777" w:rsidR="007330FE" w:rsidRPr="00131385" w:rsidRDefault="007330FE" w:rsidP="00CB4ABC">
      <w:pPr>
        <w:rPr>
          <w:rFonts w:asciiTheme="minorHAnsi" w:hAnsiTheme="minorHAnsi"/>
          <w:b/>
          <w:color w:val="000000" w:themeColor="text1"/>
          <w:sz w:val="20"/>
          <w:szCs w:val="20"/>
          <w:lang w:val="cs-CZ"/>
        </w:rPr>
      </w:pPr>
      <w:r w:rsidRPr="00131385">
        <w:rPr>
          <w:rFonts w:asciiTheme="minorHAnsi" w:hAnsiTheme="minorHAnsi"/>
          <w:b/>
          <w:color w:val="000000" w:themeColor="text1"/>
          <w:sz w:val="20"/>
          <w:szCs w:val="20"/>
          <w:lang w:val="cs-CZ"/>
        </w:rPr>
        <w:t>Informace pro redaktory:</w:t>
      </w:r>
    </w:p>
    <w:p w14:paraId="12A25C90" w14:textId="77777777" w:rsidR="0056163F" w:rsidRPr="00131385" w:rsidRDefault="0056163F" w:rsidP="00CB4ABC">
      <w:pPr>
        <w:rPr>
          <w:rFonts w:asciiTheme="minorHAnsi" w:hAnsiTheme="minorHAnsi"/>
          <w:b/>
          <w:color w:val="000000" w:themeColor="text1"/>
          <w:sz w:val="20"/>
          <w:szCs w:val="20"/>
          <w:lang w:val="cs-CZ"/>
        </w:rPr>
      </w:pPr>
    </w:p>
    <w:p w14:paraId="5B99C10C" w14:textId="77777777" w:rsidR="007330FE" w:rsidRPr="00131385" w:rsidRDefault="007330FE" w:rsidP="00CB4ABC">
      <w:pPr>
        <w:pStyle w:val="Odstavecseseznamem"/>
        <w:numPr>
          <w:ilvl w:val="0"/>
          <w:numId w:val="2"/>
        </w:numPr>
        <w:spacing w:after="160"/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color w:val="000000" w:themeColor="text1"/>
          <w:sz w:val="20"/>
          <w:szCs w:val="20"/>
          <w:lang w:val="cs-CZ"/>
        </w:rPr>
        <w:t xml:space="preserve">Klíčový vizuál kampaně „Poslední večeře“ stáhnete </w:t>
      </w:r>
      <w:hyperlink r:id="rId9" w:history="1">
        <w:r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ZDE</w:t>
        </w:r>
      </w:hyperlink>
      <w:r w:rsidRPr="00131385">
        <w:rPr>
          <w:rFonts w:asciiTheme="minorHAnsi" w:hAnsiTheme="minorHAnsi"/>
          <w:color w:val="000000" w:themeColor="text1"/>
          <w:sz w:val="20"/>
          <w:szCs w:val="20"/>
          <w:lang w:val="cs-CZ"/>
        </w:rPr>
        <w:t xml:space="preserve"> a v tiskové kvalitě na </w:t>
      </w:r>
      <w:hyperlink r:id="rId10" w:history="1">
        <w:r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tomto odkazu</w:t>
        </w:r>
      </w:hyperlink>
      <w:r w:rsidRPr="00131385">
        <w:rPr>
          <w:rFonts w:asciiTheme="minorHAnsi" w:hAnsiTheme="minorHAnsi"/>
          <w:color w:val="000000" w:themeColor="text1"/>
          <w:sz w:val="20"/>
          <w:szCs w:val="20"/>
          <w:lang w:val="cs-CZ"/>
        </w:rPr>
        <w:t xml:space="preserve">. </w:t>
      </w:r>
    </w:p>
    <w:p w14:paraId="348FBE54" w14:textId="77777777" w:rsidR="007330FE" w:rsidRPr="00131385" w:rsidRDefault="007330FE" w:rsidP="00CB4ABC">
      <w:pPr>
        <w:pStyle w:val="Odstavecseseznamem"/>
        <w:numPr>
          <w:ilvl w:val="0"/>
          <w:numId w:val="2"/>
        </w:numPr>
        <w:spacing w:after="160"/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color w:val="000000" w:themeColor="text1"/>
          <w:sz w:val="20"/>
          <w:szCs w:val="20"/>
          <w:lang w:val="cs-CZ"/>
        </w:rPr>
        <w:t xml:space="preserve">Logo Ceny </w:t>
      </w:r>
      <w:proofErr w:type="spellStart"/>
      <w:r w:rsidRPr="00131385">
        <w:rPr>
          <w:rFonts w:asciiTheme="minorHAnsi" w:hAnsiTheme="minorHAnsi"/>
          <w:color w:val="000000" w:themeColor="text1"/>
          <w:sz w:val="20"/>
          <w:szCs w:val="20"/>
          <w:lang w:val="cs-CZ"/>
        </w:rPr>
        <w:t>SDGs</w:t>
      </w:r>
      <w:proofErr w:type="spellEnd"/>
      <w:r w:rsidRPr="00131385">
        <w:rPr>
          <w:rFonts w:asciiTheme="minorHAnsi" w:hAnsiTheme="minorHAnsi"/>
          <w:color w:val="000000" w:themeColor="text1"/>
          <w:sz w:val="20"/>
          <w:szCs w:val="20"/>
          <w:lang w:val="cs-CZ"/>
        </w:rPr>
        <w:t xml:space="preserve"> naleznete ke stažení na </w:t>
      </w:r>
      <w:hyperlink r:id="rId11" w:history="1">
        <w:r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tomto odkazu</w:t>
        </w:r>
      </w:hyperlink>
      <w:r w:rsidRPr="00131385">
        <w:rPr>
          <w:rFonts w:asciiTheme="minorHAnsi" w:hAnsiTheme="minorHAnsi"/>
          <w:sz w:val="20"/>
          <w:szCs w:val="20"/>
          <w:lang w:val="cs-CZ"/>
        </w:rPr>
        <w:t>.</w:t>
      </w:r>
    </w:p>
    <w:p w14:paraId="0985759C" w14:textId="77777777" w:rsidR="007330FE" w:rsidRPr="00131385" w:rsidRDefault="007330FE" w:rsidP="00CB4ABC">
      <w:pPr>
        <w:pStyle w:val="Odstavecseseznamem"/>
        <w:numPr>
          <w:ilvl w:val="0"/>
          <w:numId w:val="2"/>
        </w:numPr>
        <w:spacing w:after="160"/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sz w:val="20"/>
          <w:szCs w:val="20"/>
          <w:lang w:val="cs-CZ"/>
        </w:rPr>
        <w:t xml:space="preserve">Fotografie ambasadorů jednotlivých </w:t>
      </w:r>
      <w:proofErr w:type="spellStart"/>
      <w:r w:rsidRPr="00131385">
        <w:rPr>
          <w:rFonts w:asciiTheme="minorHAnsi" w:hAnsiTheme="minorHAnsi"/>
          <w:sz w:val="20"/>
          <w:szCs w:val="20"/>
          <w:lang w:val="cs-CZ"/>
        </w:rPr>
        <w:t>SDGs</w:t>
      </w:r>
      <w:proofErr w:type="spellEnd"/>
      <w:r w:rsidRPr="00131385">
        <w:rPr>
          <w:rFonts w:asciiTheme="minorHAnsi" w:hAnsiTheme="minorHAnsi"/>
          <w:sz w:val="20"/>
          <w:szCs w:val="20"/>
          <w:lang w:val="cs-CZ"/>
        </w:rPr>
        <w:t xml:space="preserve"> naleznete na </w:t>
      </w:r>
      <w:hyperlink r:id="rId12" w:history="1">
        <w:r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tomto odkazu</w:t>
        </w:r>
      </w:hyperlink>
      <w:r w:rsidRPr="00131385">
        <w:rPr>
          <w:rFonts w:asciiTheme="minorHAnsi" w:hAnsiTheme="minorHAnsi"/>
          <w:sz w:val="20"/>
          <w:szCs w:val="20"/>
          <w:lang w:val="cs-CZ"/>
        </w:rPr>
        <w:t xml:space="preserve">. </w:t>
      </w:r>
    </w:p>
    <w:p w14:paraId="5FFD9406" w14:textId="77777777" w:rsidR="007330FE" w:rsidRPr="00131385" w:rsidRDefault="007330FE" w:rsidP="00CB4ABC">
      <w:pPr>
        <w:pStyle w:val="Odstavecseseznamem"/>
        <w:numPr>
          <w:ilvl w:val="0"/>
          <w:numId w:val="2"/>
        </w:numPr>
        <w:spacing w:after="160"/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sz w:val="20"/>
          <w:szCs w:val="20"/>
          <w:lang w:val="cs-CZ"/>
        </w:rPr>
        <w:t xml:space="preserve">Veškeré informace o Cenách </w:t>
      </w:r>
      <w:proofErr w:type="spellStart"/>
      <w:r w:rsidRPr="00131385">
        <w:rPr>
          <w:rFonts w:asciiTheme="minorHAnsi" w:hAnsiTheme="minorHAnsi"/>
          <w:sz w:val="20"/>
          <w:szCs w:val="20"/>
          <w:lang w:val="cs-CZ"/>
        </w:rPr>
        <w:t>SDGs</w:t>
      </w:r>
      <w:proofErr w:type="spellEnd"/>
      <w:r w:rsidRPr="00131385">
        <w:rPr>
          <w:rFonts w:asciiTheme="minorHAnsi" w:hAnsiTheme="minorHAnsi"/>
          <w:sz w:val="20"/>
          <w:szCs w:val="20"/>
          <w:lang w:val="cs-CZ"/>
        </w:rPr>
        <w:t xml:space="preserve"> naleznete na webových stránkách </w:t>
      </w:r>
      <w:hyperlink r:id="rId13" w:history="1">
        <w:r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www.globalnicile.cz</w:t>
        </w:r>
      </w:hyperlink>
      <w:r w:rsidRPr="00131385">
        <w:rPr>
          <w:rFonts w:asciiTheme="minorHAnsi" w:hAnsiTheme="minorHAnsi"/>
          <w:sz w:val="20"/>
          <w:szCs w:val="20"/>
          <w:lang w:val="cs-CZ"/>
        </w:rPr>
        <w:t>.</w:t>
      </w:r>
    </w:p>
    <w:p w14:paraId="024E5DCF" w14:textId="77777777" w:rsidR="007330FE" w:rsidRPr="00131385" w:rsidRDefault="007330FE" w:rsidP="00CB4ABC">
      <w:pPr>
        <w:tabs>
          <w:tab w:val="left" w:pos="1360"/>
        </w:tabs>
        <w:ind w:right="-290"/>
        <w:rPr>
          <w:rStyle w:val="Siln"/>
          <w:rFonts w:asciiTheme="minorHAnsi" w:hAnsiTheme="minorHAnsi" w:cs="Arial"/>
          <w:color w:val="000000" w:themeColor="text1"/>
          <w:sz w:val="20"/>
          <w:szCs w:val="20"/>
          <w:lang w:val="cs-CZ"/>
        </w:rPr>
      </w:pPr>
      <w:r w:rsidRPr="00131385">
        <w:rPr>
          <w:rStyle w:val="Siln"/>
          <w:rFonts w:asciiTheme="minorHAnsi" w:hAnsiTheme="minorHAnsi" w:cs="Arial"/>
          <w:color w:val="000000" w:themeColor="text1"/>
          <w:sz w:val="20"/>
          <w:szCs w:val="20"/>
          <w:lang w:val="cs-CZ"/>
        </w:rPr>
        <w:t>O Asociaci společenské odpovědnosti:</w:t>
      </w:r>
    </w:p>
    <w:p w14:paraId="3758F069" w14:textId="77777777" w:rsidR="007330FE" w:rsidRPr="00131385" w:rsidRDefault="007330FE" w:rsidP="00CB4ABC">
      <w:pPr>
        <w:tabs>
          <w:tab w:val="left" w:pos="1360"/>
        </w:tabs>
        <w:ind w:right="-290"/>
        <w:rPr>
          <w:rStyle w:val="Siln"/>
          <w:rFonts w:asciiTheme="minorHAnsi" w:hAnsiTheme="minorHAnsi" w:cs="Arial"/>
          <w:color w:val="000000" w:themeColor="text1"/>
          <w:sz w:val="20"/>
          <w:szCs w:val="20"/>
          <w:lang w:val="cs-CZ"/>
        </w:rPr>
      </w:pPr>
    </w:p>
    <w:p w14:paraId="420BC194" w14:textId="465A1D21" w:rsidR="00563824" w:rsidRPr="00131385" w:rsidRDefault="007330FE" w:rsidP="00CB4ABC">
      <w:pPr>
        <w:tabs>
          <w:tab w:val="left" w:pos="1360"/>
        </w:tabs>
        <w:ind w:right="-290"/>
        <w:rPr>
          <w:rFonts w:asciiTheme="minorHAnsi" w:hAnsiTheme="minorHAnsi" w:cs="Arial"/>
          <w:color w:val="000000" w:themeColor="text1"/>
          <w:sz w:val="20"/>
          <w:szCs w:val="20"/>
          <w:lang w:val="cs-CZ"/>
        </w:rPr>
      </w:pPr>
      <w:r w:rsidRPr="00131385">
        <w:rPr>
          <w:rStyle w:val="Siln"/>
          <w:rFonts w:asciiTheme="minorHAnsi" w:hAnsiTheme="minorHAnsi" w:cs="Arial"/>
          <w:b w:val="0"/>
          <w:color w:val="000000" w:themeColor="text1"/>
          <w:sz w:val="20"/>
          <w:szCs w:val="20"/>
          <w:lang w:val="cs-CZ"/>
        </w:rPr>
        <w:t>Asociace společenské odpovědnosti (A-CSR) je největší platforma společenské odpovědnosti (CSR)</w:t>
      </w:r>
      <w:r w:rsidRPr="00131385">
        <w:rPr>
          <w:rStyle w:val="apple-converted-space"/>
          <w:rFonts w:asciiTheme="minorHAnsi" w:hAnsiTheme="minorHAnsi" w:cs="Arial"/>
          <w:b/>
          <w:color w:val="000000" w:themeColor="text1"/>
          <w:sz w:val="20"/>
          <w:szCs w:val="20"/>
          <w:lang w:val="cs-CZ"/>
        </w:rPr>
        <w:t> </w:t>
      </w:r>
      <w:r w:rsidR="009B4B2C"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a udržitelného podnikání v </w:t>
      </w:r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 xml:space="preserve">Česku. Jako hostitelská organizace UN </w:t>
      </w:r>
      <w:proofErr w:type="spellStart"/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Global</w:t>
      </w:r>
      <w:proofErr w:type="spellEnd"/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Compact</w:t>
      </w:r>
      <w:proofErr w:type="spellEnd"/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 xml:space="preserve"> do České republiky zároveň přináší jedinečné globální know-how největší platformy udržitelného podnikání na světě pod OSN a získává tak mandát rozvíjet Cíle udržitelného rozvoj</w:t>
      </w:r>
      <w:r w:rsidR="009B4B2C"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e (</w:t>
      </w:r>
      <w:proofErr w:type="spellStart"/>
      <w:r w:rsidR="009B4B2C"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SDGs</w:t>
      </w:r>
      <w:proofErr w:type="spellEnd"/>
      <w:r w:rsidR="009B4B2C"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) ve </w:t>
      </w:r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 xml:space="preserve">vztahu k udržitelnému byznysu. </w:t>
      </w:r>
      <w:r w:rsidRPr="00131385">
        <w:rPr>
          <w:rFonts w:asciiTheme="minorHAnsi" w:hAnsiTheme="minorHAnsi" w:cs="Arial"/>
          <w:color w:val="000000"/>
          <w:sz w:val="20"/>
          <w:szCs w:val="20"/>
          <w:lang w:val="cs-CZ"/>
        </w:rPr>
        <w:t xml:space="preserve">Od roku 2016 se A-CSR stala národním ambasadorem </w:t>
      </w:r>
      <w:proofErr w:type="spellStart"/>
      <w:r w:rsidRPr="00131385">
        <w:rPr>
          <w:rFonts w:asciiTheme="minorHAnsi" w:hAnsiTheme="minorHAnsi" w:cs="Arial"/>
          <w:color w:val="000000"/>
          <w:sz w:val="20"/>
          <w:szCs w:val="20"/>
          <w:lang w:val="cs-CZ"/>
        </w:rPr>
        <w:t>Giving</w:t>
      </w:r>
      <w:proofErr w:type="spellEnd"/>
      <w:r w:rsidRPr="00131385">
        <w:rPr>
          <w:rFonts w:asciiTheme="minorHAnsi" w:hAnsiTheme="minorHAnsi" w:cs="Arial"/>
          <w:color w:val="000000"/>
          <w:sz w:val="20"/>
          <w:szCs w:val="20"/>
          <w:lang w:val="cs-CZ"/>
        </w:rPr>
        <w:t xml:space="preserve"> </w:t>
      </w:r>
      <w:proofErr w:type="spellStart"/>
      <w:r w:rsidRPr="00131385">
        <w:rPr>
          <w:rFonts w:asciiTheme="minorHAnsi" w:hAnsiTheme="minorHAnsi" w:cs="Arial"/>
          <w:color w:val="000000"/>
          <w:sz w:val="20"/>
          <w:szCs w:val="20"/>
          <w:lang w:val="cs-CZ"/>
        </w:rPr>
        <w:t>Tuesday</w:t>
      </w:r>
      <w:proofErr w:type="spellEnd"/>
      <w:r w:rsidRPr="00131385">
        <w:rPr>
          <w:rFonts w:asciiTheme="minorHAnsi" w:hAnsiTheme="minorHAnsi" w:cs="Arial"/>
          <w:color w:val="000000"/>
          <w:sz w:val="20"/>
          <w:szCs w:val="20"/>
          <w:lang w:val="cs-CZ"/>
        </w:rPr>
        <w:t xml:space="preserve">, největšího světového svátku dárcovství. </w:t>
      </w:r>
      <w:r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 xml:space="preserve">Více na </w:t>
      </w:r>
      <w:hyperlink r:id="rId14" w:history="1">
        <w:r w:rsidR="00563824" w:rsidRPr="00131385">
          <w:rPr>
            <w:rStyle w:val="Hypertextovodkaz"/>
            <w:rFonts w:asciiTheme="minorHAnsi" w:hAnsiTheme="minorHAnsi" w:cs="Arial"/>
            <w:sz w:val="20"/>
            <w:szCs w:val="20"/>
            <w:lang w:val="cs-CZ"/>
          </w:rPr>
          <w:t>www.spolecenskaodpovednost.cz</w:t>
        </w:r>
      </w:hyperlink>
      <w:r w:rsidR="00563824" w:rsidRPr="00131385">
        <w:rPr>
          <w:rFonts w:asciiTheme="minorHAnsi" w:hAnsiTheme="minorHAnsi" w:cs="Arial"/>
          <w:color w:val="000000" w:themeColor="text1"/>
          <w:sz w:val="20"/>
          <w:szCs w:val="20"/>
          <w:lang w:val="cs-CZ"/>
        </w:rPr>
        <w:t>.</w:t>
      </w:r>
    </w:p>
    <w:p w14:paraId="39D83AEA" w14:textId="77777777" w:rsidR="007330FE" w:rsidRPr="00131385" w:rsidRDefault="007330FE" w:rsidP="00CB4ABC">
      <w:pPr>
        <w:tabs>
          <w:tab w:val="left" w:pos="1360"/>
        </w:tabs>
        <w:ind w:right="-290"/>
        <w:rPr>
          <w:rFonts w:asciiTheme="minorHAnsi" w:hAnsiTheme="minorHAnsi"/>
          <w:b/>
          <w:sz w:val="20"/>
          <w:szCs w:val="20"/>
          <w:lang w:val="cs-CZ"/>
        </w:rPr>
      </w:pPr>
    </w:p>
    <w:p w14:paraId="028052EF" w14:textId="77777777" w:rsidR="007330FE" w:rsidRPr="00131385" w:rsidRDefault="007330FE" w:rsidP="00CB4ABC">
      <w:pPr>
        <w:rPr>
          <w:rFonts w:asciiTheme="minorHAnsi" w:hAnsiTheme="minorHAnsi"/>
          <w:b/>
          <w:sz w:val="20"/>
          <w:szCs w:val="20"/>
          <w:lang w:val="cs-CZ"/>
        </w:rPr>
      </w:pPr>
      <w:r w:rsidRPr="00131385">
        <w:rPr>
          <w:rFonts w:asciiTheme="minorHAnsi" w:hAnsiTheme="minorHAnsi"/>
          <w:b/>
          <w:sz w:val="20"/>
          <w:szCs w:val="20"/>
          <w:lang w:val="cs-CZ"/>
        </w:rPr>
        <w:t>Kontakt pro média:</w:t>
      </w:r>
    </w:p>
    <w:p w14:paraId="79C5CC5D" w14:textId="77777777" w:rsidR="0056163F" w:rsidRPr="00131385" w:rsidRDefault="0056163F" w:rsidP="00CB4ABC">
      <w:pPr>
        <w:rPr>
          <w:rFonts w:asciiTheme="minorHAnsi" w:hAnsiTheme="minorHAnsi"/>
          <w:b/>
          <w:sz w:val="20"/>
          <w:szCs w:val="20"/>
          <w:lang w:val="cs-CZ"/>
        </w:rPr>
      </w:pPr>
    </w:p>
    <w:p w14:paraId="0FFA4F81" w14:textId="77777777" w:rsidR="007330FE" w:rsidRPr="00131385" w:rsidRDefault="007330FE" w:rsidP="00CB4ABC">
      <w:pPr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sz w:val="20"/>
          <w:szCs w:val="20"/>
          <w:lang w:val="cs-CZ"/>
        </w:rPr>
        <w:t xml:space="preserve">Karolína </w:t>
      </w:r>
      <w:proofErr w:type="spellStart"/>
      <w:r w:rsidRPr="00131385">
        <w:rPr>
          <w:rFonts w:asciiTheme="minorHAnsi" w:hAnsiTheme="minorHAnsi"/>
          <w:sz w:val="20"/>
          <w:szCs w:val="20"/>
          <w:lang w:val="cs-CZ"/>
        </w:rPr>
        <w:t>Gumulcová</w:t>
      </w:r>
      <w:proofErr w:type="spellEnd"/>
      <w:r w:rsidRPr="00131385">
        <w:rPr>
          <w:rFonts w:asciiTheme="minorHAnsi" w:hAnsiTheme="minorHAnsi"/>
          <w:sz w:val="20"/>
          <w:szCs w:val="20"/>
          <w:lang w:val="cs-CZ"/>
        </w:rPr>
        <w:t xml:space="preserve"> </w:t>
      </w:r>
    </w:p>
    <w:p w14:paraId="10C8AF95" w14:textId="77777777" w:rsidR="007330FE" w:rsidRPr="00131385" w:rsidRDefault="007330FE" w:rsidP="00CB4ABC">
      <w:pPr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sz w:val="20"/>
          <w:szCs w:val="20"/>
          <w:lang w:val="cs-CZ"/>
        </w:rPr>
        <w:t xml:space="preserve">E-mail: </w:t>
      </w:r>
      <w:hyperlink r:id="rId15" w:history="1">
        <w:r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gumulcova@a-csr.cz</w:t>
        </w:r>
      </w:hyperlink>
    </w:p>
    <w:p w14:paraId="7E049595" w14:textId="77777777" w:rsidR="007330FE" w:rsidRPr="00131385" w:rsidRDefault="007330FE" w:rsidP="00CB4ABC">
      <w:pPr>
        <w:rPr>
          <w:rFonts w:asciiTheme="minorHAnsi" w:hAnsiTheme="minorHAnsi"/>
          <w:sz w:val="20"/>
          <w:szCs w:val="20"/>
          <w:lang w:val="cs-CZ"/>
        </w:rPr>
      </w:pPr>
      <w:r w:rsidRPr="00131385">
        <w:rPr>
          <w:rFonts w:asciiTheme="minorHAnsi" w:hAnsiTheme="minorHAnsi"/>
          <w:sz w:val="20"/>
          <w:szCs w:val="20"/>
          <w:lang w:val="cs-CZ"/>
        </w:rPr>
        <w:t>Tel.: +420 723 771 507</w:t>
      </w:r>
      <w:bookmarkStart w:id="0" w:name="_GoBack"/>
      <w:bookmarkEnd w:id="0"/>
    </w:p>
    <w:p w14:paraId="1C84928D" w14:textId="50172330" w:rsidR="00563824" w:rsidRPr="00131385" w:rsidRDefault="00324A62" w:rsidP="00CB4ABC">
      <w:pPr>
        <w:rPr>
          <w:rFonts w:asciiTheme="minorHAnsi" w:hAnsiTheme="minorHAnsi" w:cs="Arial"/>
          <w:color w:val="000000" w:themeColor="text1"/>
          <w:sz w:val="20"/>
          <w:szCs w:val="20"/>
          <w:lang w:val="cs-CZ"/>
        </w:rPr>
      </w:pPr>
      <w:hyperlink r:id="rId16" w:history="1">
        <w:r w:rsidR="00563824" w:rsidRPr="00131385">
          <w:rPr>
            <w:rStyle w:val="Hypertextovodkaz"/>
            <w:rFonts w:asciiTheme="minorHAnsi" w:hAnsiTheme="minorHAnsi" w:cs="Arial"/>
            <w:sz w:val="20"/>
            <w:szCs w:val="20"/>
            <w:lang w:val="cs-CZ"/>
          </w:rPr>
          <w:t>www.spolecenskaodpovednost.cz</w:t>
        </w:r>
      </w:hyperlink>
    </w:p>
    <w:p w14:paraId="7A596F9E" w14:textId="5B729382" w:rsidR="000F0E30" w:rsidRPr="00131385" w:rsidRDefault="00324A62" w:rsidP="00CB4ABC">
      <w:pPr>
        <w:rPr>
          <w:rFonts w:asciiTheme="minorHAnsi" w:hAnsiTheme="minorHAnsi"/>
          <w:sz w:val="20"/>
          <w:szCs w:val="20"/>
          <w:lang w:val="cs-CZ"/>
        </w:rPr>
      </w:pPr>
      <w:hyperlink r:id="rId17" w:history="1">
        <w:r w:rsidR="007330FE" w:rsidRPr="00131385">
          <w:rPr>
            <w:rStyle w:val="Hypertextovodkaz"/>
            <w:rFonts w:asciiTheme="minorHAnsi" w:hAnsiTheme="minorHAnsi"/>
            <w:sz w:val="20"/>
            <w:szCs w:val="20"/>
            <w:lang w:val="cs-CZ"/>
          </w:rPr>
          <w:t>www.globalnicile.cz</w:t>
        </w:r>
      </w:hyperlink>
    </w:p>
    <w:sectPr w:rsidR="000F0E30" w:rsidRPr="00131385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79B1A" w14:textId="77777777" w:rsidR="00324A62" w:rsidRDefault="00324A62" w:rsidP="00196725">
      <w:r>
        <w:separator/>
      </w:r>
    </w:p>
  </w:endnote>
  <w:endnote w:type="continuationSeparator" w:id="0">
    <w:p w14:paraId="6B03DF7D" w14:textId="77777777" w:rsidR="00324A62" w:rsidRDefault="00324A62" w:rsidP="0019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A657" w14:textId="77777777" w:rsidR="00324A62" w:rsidRDefault="00324A62" w:rsidP="00196725">
      <w:r>
        <w:separator/>
      </w:r>
    </w:p>
  </w:footnote>
  <w:footnote w:type="continuationSeparator" w:id="0">
    <w:p w14:paraId="62A06337" w14:textId="77777777" w:rsidR="00324A62" w:rsidRDefault="00324A62" w:rsidP="0019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1260" w14:textId="0DEEA5D7" w:rsidR="00196725" w:rsidRDefault="007B5F76">
    <w:pPr>
      <w:pStyle w:val="Zhlav"/>
    </w:pPr>
    <w:r>
      <w:rPr>
        <w:noProof/>
        <w:lang w:val="en-US"/>
      </w:rPr>
      <w:drawing>
        <wp:inline distT="0" distB="0" distL="0" distR="0" wp14:anchorId="2151EDCC" wp14:editId="00B6A2B0">
          <wp:extent cx="1327785" cy="83162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69" cy="843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4016C"/>
    <w:multiLevelType w:val="hybridMultilevel"/>
    <w:tmpl w:val="89EC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65D6"/>
    <w:multiLevelType w:val="hybridMultilevel"/>
    <w:tmpl w:val="4A76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56359"/>
    <w:multiLevelType w:val="hybridMultilevel"/>
    <w:tmpl w:val="4DCA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25"/>
    <w:rsid w:val="00007592"/>
    <w:rsid w:val="0001363C"/>
    <w:rsid w:val="000529EE"/>
    <w:rsid w:val="00053AAC"/>
    <w:rsid w:val="00062D62"/>
    <w:rsid w:val="00065819"/>
    <w:rsid w:val="000707CC"/>
    <w:rsid w:val="000C5D20"/>
    <w:rsid w:val="000E6B34"/>
    <w:rsid w:val="000E7FF1"/>
    <w:rsid w:val="000F0E30"/>
    <w:rsid w:val="001026EC"/>
    <w:rsid w:val="00124A51"/>
    <w:rsid w:val="00131385"/>
    <w:rsid w:val="00147B06"/>
    <w:rsid w:val="00153B1B"/>
    <w:rsid w:val="0019250E"/>
    <w:rsid w:val="00196725"/>
    <w:rsid w:val="001C08F8"/>
    <w:rsid w:val="001C472F"/>
    <w:rsid w:val="001E61DB"/>
    <w:rsid w:val="001E73AB"/>
    <w:rsid w:val="001F2BC0"/>
    <w:rsid w:val="00202618"/>
    <w:rsid w:val="002038B7"/>
    <w:rsid w:val="00205BB7"/>
    <w:rsid w:val="00216053"/>
    <w:rsid w:val="00216175"/>
    <w:rsid w:val="002245B5"/>
    <w:rsid w:val="00235FAB"/>
    <w:rsid w:val="0024177F"/>
    <w:rsid w:val="00250FF9"/>
    <w:rsid w:val="002541B5"/>
    <w:rsid w:val="0026115A"/>
    <w:rsid w:val="00261CD5"/>
    <w:rsid w:val="002717D3"/>
    <w:rsid w:val="002832B1"/>
    <w:rsid w:val="00283E1C"/>
    <w:rsid w:val="00292FE5"/>
    <w:rsid w:val="00296B68"/>
    <w:rsid w:val="002B0243"/>
    <w:rsid w:val="002C7127"/>
    <w:rsid w:val="002D108C"/>
    <w:rsid w:val="002F6B78"/>
    <w:rsid w:val="00322452"/>
    <w:rsid w:val="00324A62"/>
    <w:rsid w:val="00326C34"/>
    <w:rsid w:val="003334D9"/>
    <w:rsid w:val="0033352F"/>
    <w:rsid w:val="00335C1F"/>
    <w:rsid w:val="00346EE0"/>
    <w:rsid w:val="003506AE"/>
    <w:rsid w:val="00386F57"/>
    <w:rsid w:val="00392FD4"/>
    <w:rsid w:val="003957AF"/>
    <w:rsid w:val="003A4965"/>
    <w:rsid w:val="003C02F1"/>
    <w:rsid w:val="003C0CAE"/>
    <w:rsid w:val="003D0C00"/>
    <w:rsid w:val="003E73F8"/>
    <w:rsid w:val="003E7E4D"/>
    <w:rsid w:val="003F434B"/>
    <w:rsid w:val="00412C05"/>
    <w:rsid w:val="00414BE1"/>
    <w:rsid w:val="004240D4"/>
    <w:rsid w:val="0044013E"/>
    <w:rsid w:val="0044596A"/>
    <w:rsid w:val="00497F4E"/>
    <w:rsid w:val="004A341D"/>
    <w:rsid w:val="004A7C75"/>
    <w:rsid w:val="004B26C5"/>
    <w:rsid w:val="004C16D0"/>
    <w:rsid w:val="004D52AA"/>
    <w:rsid w:val="004E198F"/>
    <w:rsid w:val="004E383E"/>
    <w:rsid w:val="0050064B"/>
    <w:rsid w:val="00503F42"/>
    <w:rsid w:val="00507BEC"/>
    <w:rsid w:val="005121B6"/>
    <w:rsid w:val="005317EB"/>
    <w:rsid w:val="00531D26"/>
    <w:rsid w:val="005407AE"/>
    <w:rsid w:val="00552A80"/>
    <w:rsid w:val="0056163F"/>
    <w:rsid w:val="00563824"/>
    <w:rsid w:val="00567722"/>
    <w:rsid w:val="005B5F66"/>
    <w:rsid w:val="005C4ADE"/>
    <w:rsid w:val="005E6DD8"/>
    <w:rsid w:val="005F1092"/>
    <w:rsid w:val="005F2224"/>
    <w:rsid w:val="00613E24"/>
    <w:rsid w:val="00631D18"/>
    <w:rsid w:val="0064136D"/>
    <w:rsid w:val="00654200"/>
    <w:rsid w:val="00675818"/>
    <w:rsid w:val="0067653A"/>
    <w:rsid w:val="0068242F"/>
    <w:rsid w:val="00683DFE"/>
    <w:rsid w:val="006B36FE"/>
    <w:rsid w:val="006B5E40"/>
    <w:rsid w:val="006C4C27"/>
    <w:rsid w:val="006D1B6B"/>
    <w:rsid w:val="006D49FC"/>
    <w:rsid w:val="006E2181"/>
    <w:rsid w:val="00713548"/>
    <w:rsid w:val="007147A9"/>
    <w:rsid w:val="00724659"/>
    <w:rsid w:val="007330FE"/>
    <w:rsid w:val="00736FDB"/>
    <w:rsid w:val="00743836"/>
    <w:rsid w:val="007632F8"/>
    <w:rsid w:val="00763E48"/>
    <w:rsid w:val="007B0E97"/>
    <w:rsid w:val="007B5F76"/>
    <w:rsid w:val="007C32E4"/>
    <w:rsid w:val="007C3BA8"/>
    <w:rsid w:val="007D5D91"/>
    <w:rsid w:val="007F0C10"/>
    <w:rsid w:val="007F795B"/>
    <w:rsid w:val="007F7FB1"/>
    <w:rsid w:val="0083097C"/>
    <w:rsid w:val="00830C3A"/>
    <w:rsid w:val="008446E1"/>
    <w:rsid w:val="008573D6"/>
    <w:rsid w:val="00857E58"/>
    <w:rsid w:val="00875CD2"/>
    <w:rsid w:val="00894298"/>
    <w:rsid w:val="008A69CA"/>
    <w:rsid w:val="008C48A4"/>
    <w:rsid w:val="008C7A57"/>
    <w:rsid w:val="008D38DF"/>
    <w:rsid w:val="008D5AC6"/>
    <w:rsid w:val="008D62FA"/>
    <w:rsid w:val="009006E7"/>
    <w:rsid w:val="0091287B"/>
    <w:rsid w:val="00923923"/>
    <w:rsid w:val="009243AC"/>
    <w:rsid w:val="009508E9"/>
    <w:rsid w:val="0095331D"/>
    <w:rsid w:val="00957FA8"/>
    <w:rsid w:val="009708CD"/>
    <w:rsid w:val="00982B62"/>
    <w:rsid w:val="0099310D"/>
    <w:rsid w:val="00993460"/>
    <w:rsid w:val="00997B30"/>
    <w:rsid w:val="009B4B2C"/>
    <w:rsid w:val="009F562C"/>
    <w:rsid w:val="00A22CF8"/>
    <w:rsid w:val="00A56E1B"/>
    <w:rsid w:val="00A57CA7"/>
    <w:rsid w:val="00A62054"/>
    <w:rsid w:val="00A6252D"/>
    <w:rsid w:val="00AA4930"/>
    <w:rsid w:val="00AB0BE8"/>
    <w:rsid w:val="00AB70D4"/>
    <w:rsid w:val="00AD7C41"/>
    <w:rsid w:val="00AE481D"/>
    <w:rsid w:val="00AF026A"/>
    <w:rsid w:val="00AF4A3D"/>
    <w:rsid w:val="00B14D9E"/>
    <w:rsid w:val="00B15E17"/>
    <w:rsid w:val="00B20CDD"/>
    <w:rsid w:val="00B262B3"/>
    <w:rsid w:val="00B27C98"/>
    <w:rsid w:val="00B539FC"/>
    <w:rsid w:val="00B7290C"/>
    <w:rsid w:val="00BA56D6"/>
    <w:rsid w:val="00BB18D4"/>
    <w:rsid w:val="00BC4BDF"/>
    <w:rsid w:val="00BD3AD1"/>
    <w:rsid w:val="00BE4501"/>
    <w:rsid w:val="00BF3659"/>
    <w:rsid w:val="00C04A93"/>
    <w:rsid w:val="00C055F6"/>
    <w:rsid w:val="00C55878"/>
    <w:rsid w:val="00C61F2B"/>
    <w:rsid w:val="00CA1D14"/>
    <w:rsid w:val="00CA6DDD"/>
    <w:rsid w:val="00CB4ABC"/>
    <w:rsid w:val="00CB5A49"/>
    <w:rsid w:val="00CF10D6"/>
    <w:rsid w:val="00CF39DA"/>
    <w:rsid w:val="00D05A53"/>
    <w:rsid w:val="00D11CA0"/>
    <w:rsid w:val="00D2356B"/>
    <w:rsid w:val="00D23729"/>
    <w:rsid w:val="00D248CB"/>
    <w:rsid w:val="00D41C04"/>
    <w:rsid w:val="00D52A78"/>
    <w:rsid w:val="00D57044"/>
    <w:rsid w:val="00DB51D0"/>
    <w:rsid w:val="00DB561C"/>
    <w:rsid w:val="00E201F6"/>
    <w:rsid w:val="00E26193"/>
    <w:rsid w:val="00E27A9B"/>
    <w:rsid w:val="00E302B6"/>
    <w:rsid w:val="00E50EF5"/>
    <w:rsid w:val="00E66192"/>
    <w:rsid w:val="00E7685E"/>
    <w:rsid w:val="00E92424"/>
    <w:rsid w:val="00E92B59"/>
    <w:rsid w:val="00E92C62"/>
    <w:rsid w:val="00E954ED"/>
    <w:rsid w:val="00E960E5"/>
    <w:rsid w:val="00EC50AD"/>
    <w:rsid w:val="00EC69BD"/>
    <w:rsid w:val="00EE08CA"/>
    <w:rsid w:val="00F056CC"/>
    <w:rsid w:val="00F1234E"/>
    <w:rsid w:val="00F13765"/>
    <w:rsid w:val="00F15165"/>
    <w:rsid w:val="00F155F7"/>
    <w:rsid w:val="00F21752"/>
    <w:rsid w:val="00F64975"/>
    <w:rsid w:val="00F83147"/>
    <w:rsid w:val="00F83F78"/>
    <w:rsid w:val="00F96E4E"/>
    <w:rsid w:val="00FA0D53"/>
    <w:rsid w:val="00FB4845"/>
    <w:rsid w:val="00FD268D"/>
    <w:rsid w:val="00FD5485"/>
    <w:rsid w:val="00FE4E72"/>
    <w:rsid w:val="00FF0DE9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378C3"/>
  <w15:chartTrackingRefBased/>
  <w15:docId w15:val="{5E8C172C-1109-4E7E-A9D5-BDB42E99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D14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3D0C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72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6725"/>
  </w:style>
  <w:style w:type="paragraph" w:styleId="Zpat">
    <w:name w:val="footer"/>
    <w:basedOn w:val="Normln"/>
    <w:link w:val="ZpatChar"/>
    <w:uiPriority w:val="99"/>
    <w:unhideWhenUsed/>
    <w:rsid w:val="0019672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6725"/>
  </w:style>
  <w:style w:type="character" w:styleId="Hypertextovodkaz">
    <w:name w:val="Hyperlink"/>
    <w:basedOn w:val="Standardnpsmoodstavce"/>
    <w:uiPriority w:val="99"/>
    <w:unhideWhenUsed/>
    <w:rsid w:val="008C48A4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8C48A4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3D0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1B5"/>
    <w:rPr>
      <w:sz w:val="18"/>
      <w:szCs w:val="18"/>
      <w:lang w:val="cs-CZ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B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npsmoodstavce"/>
    <w:rsid w:val="000707CC"/>
  </w:style>
  <w:style w:type="character" w:styleId="Sledovanodkaz">
    <w:name w:val="FollowedHyperlink"/>
    <w:basedOn w:val="Standardnpsmoodstavce"/>
    <w:uiPriority w:val="99"/>
    <w:semiHidden/>
    <w:unhideWhenUsed/>
    <w:rsid w:val="00A57CA7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24659"/>
    <w:pPr>
      <w:ind w:left="720"/>
      <w:contextualSpacing/>
    </w:pPr>
  </w:style>
  <w:style w:type="paragraph" w:customStyle="1" w:styleId="p1">
    <w:name w:val="p1"/>
    <w:basedOn w:val="Normln"/>
    <w:rsid w:val="002832B1"/>
    <w:rPr>
      <w:rFonts w:ascii="Helvetica Neue" w:hAnsi="Helvetica Neue"/>
      <w:color w:val="454545"/>
      <w:sz w:val="18"/>
      <w:szCs w:val="18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F056CC"/>
    <w:pPr>
      <w:spacing w:before="100" w:beforeAutospacing="1" w:after="100" w:afterAutospacing="1"/>
    </w:pPr>
    <w:rPr>
      <w:lang w:val="cs-CZ" w:eastAsia="cs-CZ"/>
    </w:rPr>
  </w:style>
  <w:style w:type="paragraph" w:styleId="Revize">
    <w:name w:val="Revision"/>
    <w:hidden/>
    <w:uiPriority w:val="99"/>
    <w:semiHidden/>
    <w:rsid w:val="007C3BA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7330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2619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19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193"/>
    <w:rPr>
      <w:rFonts w:ascii="Times New Roman" w:hAnsi="Times New Roman" w:cs="Times New Roman"/>
      <w:sz w:val="24"/>
      <w:szCs w:val="24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19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193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0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nicile.cz/" TargetMode="External"/><Relationship Id="rId13" Type="http://schemas.openxmlformats.org/officeDocument/2006/relationships/hyperlink" Target="http://www.globalnicile.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ickr.com/photos/150141495@N08/albums/72157683413470142" TargetMode="External"/><Relationship Id="rId17" Type="http://schemas.openxmlformats.org/officeDocument/2006/relationships/hyperlink" Target="http://www.globalnicile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olecenskaodpovednos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150141495@N08/albums/721576642588835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mulcova@a-csr.cz" TargetMode="External"/><Relationship Id="rId10" Type="http://schemas.openxmlformats.org/officeDocument/2006/relationships/hyperlink" Target="https://www.flickr.com/photos/150141495@N08/albums/721576918909185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150141495@N08/albums/72157693209397891" TargetMode="External"/><Relationship Id="rId14" Type="http://schemas.openxmlformats.org/officeDocument/2006/relationships/hyperlink" Target="http://www.spolecenskaodpovedn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71270-6BD2-484E-A158-C1E7C381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</dc:creator>
  <cp:keywords/>
  <dc:description/>
  <cp:lastModifiedBy>Julie Borovcová</cp:lastModifiedBy>
  <cp:revision>7</cp:revision>
  <cp:lastPrinted>2018-04-26T12:47:00Z</cp:lastPrinted>
  <dcterms:created xsi:type="dcterms:W3CDTF">2018-05-07T07:56:00Z</dcterms:created>
  <dcterms:modified xsi:type="dcterms:W3CDTF">2018-05-07T09:23:00Z</dcterms:modified>
</cp:coreProperties>
</file>