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5D" w:rsidRDefault="00984A01" w:rsidP="00E93071">
      <w:pPr>
        <w:spacing w:line="240" w:lineRule="auto"/>
        <w:jc w:val="both"/>
        <w:rPr>
          <w:b/>
          <w:bCs/>
        </w:rPr>
      </w:pPr>
      <w:r w:rsidRPr="00984A01">
        <w:rPr>
          <w:b/>
          <w:noProof/>
          <w:lang w:eastAsia="cs-CZ"/>
        </w:rPr>
        <w:pict>
          <v:group id="_x0000_s1047" style="position:absolute;left:0;text-align:left;margin-left:-30pt;margin-top:-53.6pt;width:204.6pt;height:120pt;z-index:-251635712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670;top:89;width:4092;height:2370">
              <v:imagedata r:id="rId4" o:title="CMYK2" gain="69719f"/>
            </v:shape>
            <v:rect id="_x0000_s1049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E93071" w:rsidRPr="00295144" w:rsidRDefault="00E93071" w:rsidP="00E93071">
      <w:pPr>
        <w:spacing w:line="240" w:lineRule="auto"/>
        <w:jc w:val="both"/>
        <w:rPr>
          <w:b/>
          <w:bCs/>
        </w:rPr>
      </w:pPr>
    </w:p>
    <w:p w:rsidR="003C025D" w:rsidRPr="00295144" w:rsidRDefault="003C025D" w:rsidP="003C025D">
      <w:pPr>
        <w:pStyle w:val="Nadpis7"/>
        <w:keepNext/>
        <w:spacing w:before="0" w:after="0"/>
        <w:jc w:val="both"/>
        <w:rPr>
          <w:b/>
        </w:rPr>
      </w:pPr>
    </w:p>
    <w:p w:rsidR="003C025D" w:rsidRPr="00BC7D88" w:rsidRDefault="003C025D" w:rsidP="003C025D">
      <w:pPr>
        <w:pStyle w:val="Nadpis7"/>
        <w:keepNext/>
        <w:spacing w:before="0" w:after="0"/>
        <w:jc w:val="both"/>
        <w:rPr>
          <w:rFonts w:ascii="Arial" w:hAnsi="Arial" w:cs="Arial"/>
          <w:b/>
        </w:rPr>
      </w:pPr>
      <w:r w:rsidRPr="00BC7D88">
        <w:rPr>
          <w:rFonts w:ascii="Arial" w:hAnsi="Arial" w:cs="Arial"/>
          <w:b/>
        </w:rPr>
        <w:t>Krajská agentura pro zemědělství a venkov Ústecký kraj, číslo útvaru: 1313005</w:t>
      </w:r>
    </w:p>
    <w:p w:rsidR="003C025D" w:rsidRPr="00BC7D88" w:rsidRDefault="003C025D" w:rsidP="003C025D">
      <w:pPr>
        <w:rPr>
          <w:rFonts w:cs="Arial"/>
          <w:b/>
        </w:rPr>
      </w:pPr>
      <w:r w:rsidRPr="00BC7D88">
        <w:rPr>
          <w:rFonts w:cs="Arial"/>
          <w:b/>
        </w:rPr>
        <w:t>Masarykova 19/275, 40</w:t>
      </w:r>
      <w:r>
        <w:rPr>
          <w:rFonts w:cs="Arial"/>
          <w:b/>
        </w:rPr>
        <w:t>0</w:t>
      </w:r>
      <w:r w:rsidRPr="00BC7D88">
        <w:rPr>
          <w:rFonts w:cs="Arial"/>
          <w:b/>
        </w:rPr>
        <w:t xml:space="preserve"> </w:t>
      </w:r>
      <w:r>
        <w:rPr>
          <w:rFonts w:cs="Arial"/>
          <w:b/>
        </w:rPr>
        <w:t>1</w:t>
      </w:r>
      <w:r w:rsidRPr="00BC7D88">
        <w:rPr>
          <w:rFonts w:cs="Arial"/>
          <w:b/>
        </w:rPr>
        <w:t>0 Ústí nad Labem</w:t>
      </w:r>
      <w:r>
        <w:rPr>
          <w:rFonts w:cs="Arial"/>
          <w:b/>
        </w:rPr>
        <w:t xml:space="preserve"> 10.</w:t>
      </w:r>
    </w:p>
    <w:p w:rsidR="003C025D" w:rsidRDefault="003C025D" w:rsidP="003C025D">
      <w:pPr>
        <w:spacing w:after="0" w:line="240" w:lineRule="auto"/>
        <w:rPr>
          <w:b/>
        </w:rPr>
      </w:pPr>
      <w:r w:rsidRPr="00295144">
        <w:rPr>
          <w:b/>
        </w:rPr>
        <w:t>tel.: 416 725</w:t>
      </w:r>
      <w:r>
        <w:rPr>
          <w:b/>
        </w:rPr>
        <w:t> </w:t>
      </w:r>
      <w:r w:rsidRPr="00295144">
        <w:rPr>
          <w:b/>
        </w:rPr>
        <w:t>633</w:t>
      </w:r>
    </w:p>
    <w:p w:rsidR="003C025D" w:rsidRPr="00295144" w:rsidRDefault="003C025D" w:rsidP="003C025D">
      <w:pPr>
        <w:spacing w:after="0" w:line="240" w:lineRule="auto"/>
        <w:rPr>
          <w:b/>
        </w:rPr>
      </w:pPr>
      <w:r>
        <w:rPr>
          <w:b/>
        </w:rPr>
        <w:t xml:space="preserve">Vyřizuje: Ing. Ivana </w:t>
      </w:r>
      <w:proofErr w:type="gramStart"/>
      <w:r>
        <w:rPr>
          <w:b/>
        </w:rPr>
        <w:t>Mrázová  (</w:t>
      </w:r>
      <w:proofErr w:type="spellStart"/>
      <w:r>
        <w:rPr>
          <w:b/>
        </w:rPr>
        <w:t>ivana</w:t>
      </w:r>
      <w:proofErr w:type="gramEnd"/>
      <w:r>
        <w:rPr>
          <w:b/>
        </w:rPr>
        <w:t>.mrazova</w:t>
      </w:r>
      <w:proofErr w:type="spellEnd"/>
      <w:r>
        <w:rPr>
          <w:b/>
        </w:rPr>
        <w:t>@mze.cz)</w:t>
      </w:r>
    </w:p>
    <w:p w:rsidR="003C025D" w:rsidRPr="00295144" w:rsidRDefault="003C025D" w:rsidP="003C025D">
      <w:pPr>
        <w:pStyle w:val="Nadpis7"/>
        <w:keepNext/>
        <w:spacing w:before="0" w:after="0"/>
        <w:jc w:val="both"/>
        <w:rPr>
          <w:b/>
          <w:bCs/>
        </w:rPr>
      </w:pPr>
      <w:proofErr w:type="spellStart"/>
      <w:proofErr w:type="gramStart"/>
      <w:r w:rsidRPr="00295144">
        <w:rPr>
          <w:b/>
        </w:rPr>
        <w:t>Č.j</w:t>
      </w:r>
      <w:proofErr w:type="spellEnd"/>
      <w:r w:rsidRPr="00295144">
        <w:rPr>
          <w:b/>
        </w:rPr>
        <w:t>.</w:t>
      </w:r>
      <w:proofErr w:type="gramEnd"/>
      <w:r w:rsidRPr="00295144">
        <w:rPr>
          <w:b/>
        </w:rPr>
        <w:t xml:space="preserve">: </w:t>
      </w:r>
      <w:r w:rsidR="007102E1">
        <w:rPr>
          <w:b/>
        </w:rPr>
        <w:t>1028</w:t>
      </w:r>
      <w:r>
        <w:rPr>
          <w:b/>
        </w:rPr>
        <w:t>/2012</w:t>
      </w:r>
      <w:r w:rsidRPr="00295144">
        <w:rPr>
          <w:b/>
          <w:bCs/>
        </w:rPr>
        <w:t xml:space="preserve">                                                                             </w:t>
      </w:r>
    </w:p>
    <w:p w:rsidR="003C025D" w:rsidRDefault="003C025D" w:rsidP="003C025D">
      <w:pPr>
        <w:pStyle w:val="Zkladntext"/>
        <w:jc w:val="left"/>
        <w:rPr>
          <w:b/>
          <w:bCs/>
          <w:sz w:val="24"/>
          <w:szCs w:val="24"/>
        </w:rPr>
      </w:pPr>
      <w:r w:rsidRPr="00295144">
        <w:rPr>
          <w:b/>
          <w:bCs/>
          <w:sz w:val="24"/>
          <w:szCs w:val="24"/>
        </w:rPr>
        <w:t xml:space="preserve">                                                                                   </w:t>
      </w:r>
    </w:p>
    <w:p w:rsidR="003C025D" w:rsidRPr="00295144" w:rsidRDefault="003C025D" w:rsidP="003C025D">
      <w:pPr>
        <w:pStyle w:val="Zkladntext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Pr="002951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Pr="00295144">
        <w:rPr>
          <w:b/>
          <w:bCs/>
          <w:sz w:val="24"/>
          <w:szCs w:val="24"/>
        </w:rPr>
        <w:t xml:space="preserve">    rozdělovník: dle přílohy</w:t>
      </w:r>
      <w:r>
        <w:rPr>
          <w:b/>
          <w:bCs/>
          <w:sz w:val="24"/>
          <w:szCs w:val="24"/>
        </w:rPr>
        <w:t>, partneři TPS</w:t>
      </w:r>
    </w:p>
    <w:p w:rsidR="003C025D" w:rsidRPr="00295144" w:rsidRDefault="003C025D" w:rsidP="003C025D">
      <w:pPr>
        <w:pStyle w:val="Zkladntext"/>
        <w:jc w:val="left"/>
        <w:rPr>
          <w:b/>
          <w:bCs/>
          <w:sz w:val="24"/>
          <w:szCs w:val="24"/>
        </w:rPr>
      </w:pPr>
    </w:p>
    <w:p w:rsidR="003C025D" w:rsidRPr="002C449F" w:rsidRDefault="003C025D" w:rsidP="003C025D">
      <w:pPr>
        <w:pStyle w:val="Zkladntext"/>
        <w:rPr>
          <w:b/>
          <w:bCs/>
          <w:color w:val="00B050"/>
          <w:sz w:val="60"/>
          <w:szCs w:val="60"/>
        </w:rPr>
      </w:pPr>
      <w:proofErr w:type="gramStart"/>
      <w:r w:rsidRPr="002C449F">
        <w:rPr>
          <w:b/>
          <w:bCs/>
          <w:color w:val="00B050"/>
          <w:sz w:val="60"/>
          <w:szCs w:val="60"/>
        </w:rPr>
        <w:t>P o z v á n k a</w:t>
      </w:r>
      <w:proofErr w:type="gramEnd"/>
    </w:p>
    <w:p w:rsidR="003C025D" w:rsidRPr="00295144" w:rsidRDefault="003C025D" w:rsidP="003C025D">
      <w:pPr>
        <w:pStyle w:val="Zkladntext"/>
        <w:rPr>
          <w:b/>
          <w:bCs/>
          <w:sz w:val="32"/>
          <w:szCs w:val="32"/>
        </w:rPr>
      </w:pPr>
      <w:r w:rsidRPr="00295144">
        <w:rPr>
          <w:b/>
          <w:bCs/>
          <w:sz w:val="32"/>
          <w:szCs w:val="32"/>
        </w:rPr>
        <w:t>na</w:t>
      </w:r>
      <w:r>
        <w:rPr>
          <w:b/>
          <w:bCs/>
          <w:sz w:val="32"/>
          <w:szCs w:val="32"/>
        </w:rPr>
        <w:t xml:space="preserve"> 2</w:t>
      </w:r>
      <w:r w:rsidRPr="00295144">
        <w:rPr>
          <w:b/>
          <w:bCs/>
          <w:sz w:val="32"/>
          <w:szCs w:val="32"/>
        </w:rPr>
        <w:t>. setkání Tematické pracovní skupiny</w:t>
      </w:r>
      <w:r>
        <w:rPr>
          <w:b/>
          <w:bCs/>
          <w:sz w:val="32"/>
          <w:szCs w:val="32"/>
        </w:rPr>
        <w:t xml:space="preserve"> v roce 2012</w:t>
      </w:r>
    </w:p>
    <w:p w:rsidR="003C025D" w:rsidRDefault="003C025D" w:rsidP="003C025D">
      <w:pPr>
        <w:pStyle w:val="Zkladntext"/>
        <w:rPr>
          <w:b/>
          <w:sz w:val="24"/>
          <w:szCs w:val="24"/>
        </w:rPr>
      </w:pPr>
    </w:p>
    <w:p w:rsidR="003C025D" w:rsidRDefault="003C025D" w:rsidP="00E93071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2C449F">
        <w:rPr>
          <w:b/>
          <w:color w:val="002060"/>
          <w:sz w:val="24"/>
          <w:szCs w:val="24"/>
        </w:rPr>
        <w:t xml:space="preserve">Krajská agentura pro zemědělství a venkov Ústecký kraj Vás zve na setkání Tematické pracovní skupiny (TPS) s názvem Vliv činnosti člověka na krajinu českého venkova s důrazem na vodní režim a zadržování vody v krajině. </w:t>
      </w:r>
    </w:p>
    <w:p w:rsidR="00E93071" w:rsidRPr="002C449F" w:rsidRDefault="00E93071" w:rsidP="00E93071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3C025D" w:rsidRPr="00E93071" w:rsidRDefault="003C025D" w:rsidP="003C025D">
      <w:pPr>
        <w:pStyle w:val="Zkladntext"/>
        <w:jc w:val="both"/>
        <w:rPr>
          <w:b/>
          <w:sz w:val="20"/>
        </w:rPr>
      </w:pPr>
      <w:r w:rsidRPr="00E93071">
        <w:rPr>
          <w:b/>
          <w:sz w:val="20"/>
        </w:rPr>
        <w:t>TPS byla založena v souladu s Akčním plánem a Jednacím řádem Celostátní sítě pro venkov, za účelem řešit aktuální otázky rozvoje venkova a zemědělství, které byly definovány na krajských setkáních CSV v Ústeckém kraji.</w:t>
      </w:r>
    </w:p>
    <w:p w:rsidR="003C025D" w:rsidRPr="00295144" w:rsidRDefault="003C025D" w:rsidP="003C025D">
      <w:pPr>
        <w:pStyle w:val="Zkladntext"/>
        <w:jc w:val="both"/>
        <w:rPr>
          <w:b/>
          <w:sz w:val="24"/>
          <w:szCs w:val="24"/>
        </w:rPr>
      </w:pPr>
    </w:p>
    <w:p w:rsidR="003C025D" w:rsidRPr="002C449F" w:rsidRDefault="003C025D" w:rsidP="003C025D">
      <w:pPr>
        <w:spacing w:after="0" w:line="240" w:lineRule="auto"/>
        <w:ind w:right="-108"/>
        <w:jc w:val="center"/>
        <w:rPr>
          <w:b/>
          <w:color w:val="C00000"/>
          <w:sz w:val="32"/>
          <w:szCs w:val="32"/>
        </w:rPr>
      </w:pPr>
      <w:r w:rsidRPr="002C449F">
        <w:rPr>
          <w:b/>
          <w:color w:val="C00000"/>
          <w:sz w:val="32"/>
          <w:szCs w:val="32"/>
        </w:rPr>
        <w:t xml:space="preserve">Setkání se uskuteční dne </w:t>
      </w:r>
      <w:proofErr w:type="gramStart"/>
      <w:r>
        <w:rPr>
          <w:b/>
          <w:color w:val="C00000"/>
          <w:sz w:val="32"/>
          <w:szCs w:val="32"/>
        </w:rPr>
        <w:t>4</w:t>
      </w:r>
      <w:r w:rsidRPr="002C449F">
        <w:rPr>
          <w:b/>
          <w:color w:val="C00000"/>
          <w:sz w:val="32"/>
          <w:szCs w:val="32"/>
        </w:rPr>
        <w:t>.</w:t>
      </w:r>
      <w:r>
        <w:rPr>
          <w:b/>
          <w:color w:val="C00000"/>
          <w:sz w:val="32"/>
          <w:szCs w:val="32"/>
        </w:rPr>
        <w:t>12</w:t>
      </w:r>
      <w:r w:rsidRPr="002C449F">
        <w:rPr>
          <w:b/>
          <w:color w:val="C00000"/>
          <w:sz w:val="32"/>
          <w:szCs w:val="32"/>
        </w:rPr>
        <w:t>.201</w:t>
      </w:r>
      <w:r>
        <w:rPr>
          <w:b/>
          <w:color w:val="C00000"/>
          <w:sz w:val="32"/>
          <w:szCs w:val="32"/>
        </w:rPr>
        <w:t>2</w:t>
      </w:r>
      <w:proofErr w:type="gramEnd"/>
      <w:r w:rsidRPr="002C449F">
        <w:rPr>
          <w:b/>
          <w:color w:val="C00000"/>
          <w:sz w:val="32"/>
          <w:szCs w:val="32"/>
        </w:rPr>
        <w:t xml:space="preserve"> (</w:t>
      </w:r>
      <w:r>
        <w:rPr>
          <w:b/>
          <w:color w:val="C00000"/>
          <w:sz w:val="32"/>
          <w:szCs w:val="32"/>
        </w:rPr>
        <w:t>úterý</w:t>
      </w:r>
      <w:r w:rsidRPr="002C449F">
        <w:rPr>
          <w:b/>
          <w:color w:val="C00000"/>
          <w:sz w:val="32"/>
          <w:szCs w:val="32"/>
        </w:rPr>
        <w:t xml:space="preserve">) od </w:t>
      </w:r>
      <w:r w:rsidR="00E93071">
        <w:rPr>
          <w:b/>
          <w:color w:val="C00000"/>
          <w:sz w:val="32"/>
          <w:szCs w:val="32"/>
        </w:rPr>
        <w:t>9</w:t>
      </w:r>
      <w:r w:rsidRPr="002C449F">
        <w:rPr>
          <w:b/>
          <w:color w:val="C00000"/>
          <w:sz w:val="32"/>
          <w:szCs w:val="32"/>
        </w:rPr>
        <w:t>.00 hodin v</w:t>
      </w:r>
      <w:r w:rsidR="00E93071">
        <w:rPr>
          <w:b/>
          <w:color w:val="C00000"/>
          <w:sz w:val="32"/>
          <w:szCs w:val="32"/>
        </w:rPr>
        <w:t xml:space="preserve"> zasedací místnosti AZV </w:t>
      </w:r>
      <w:r>
        <w:rPr>
          <w:b/>
          <w:color w:val="C00000"/>
          <w:sz w:val="32"/>
          <w:szCs w:val="32"/>
        </w:rPr>
        <w:t>Litoměřice</w:t>
      </w:r>
      <w:r w:rsidR="00E93071">
        <w:rPr>
          <w:b/>
          <w:color w:val="C00000"/>
          <w:sz w:val="32"/>
          <w:szCs w:val="32"/>
        </w:rPr>
        <w:t>, ul. Velká Krajská 1</w:t>
      </w:r>
      <w:r>
        <w:rPr>
          <w:b/>
          <w:color w:val="C00000"/>
          <w:sz w:val="32"/>
          <w:szCs w:val="32"/>
        </w:rPr>
        <w:t xml:space="preserve">. </w:t>
      </w:r>
    </w:p>
    <w:p w:rsidR="00652098" w:rsidRPr="004438B5" w:rsidRDefault="00652098" w:rsidP="00E93071">
      <w:pPr>
        <w:spacing w:after="0" w:line="240" w:lineRule="auto"/>
        <w:ind w:right="-108"/>
        <w:rPr>
          <w:b/>
          <w:sz w:val="24"/>
          <w:szCs w:val="24"/>
          <w:u w:val="single"/>
        </w:rPr>
      </w:pPr>
    </w:p>
    <w:p w:rsidR="003C025D" w:rsidRPr="004438B5" w:rsidRDefault="00E93071" w:rsidP="00E93071">
      <w:pPr>
        <w:spacing w:after="0" w:line="240" w:lineRule="auto"/>
        <w:ind w:right="-108"/>
        <w:rPr>
          <w:b/>
          <w:u w:val="single"/>
        </w:rPr>
      </w:pPr>
      <w:r w:rsidRPr="004438B5">
        <w:rPr>
          <w:b/>
          <w:u w:val="single"/>
        </w:rPr>
        <w:t>Program:</w:t>
      </w:r>
    </w:p>
    <w:p w:rsidR="00652098" w:rsidRPr="004438B5" w:rsidRDefault="00E93071" w:rsidP="00E93071">
      <w:pPr>
        <w:spacing w:after="0" w:line="240" w:lineRule="auto"/>
        <w:ind w:right="-108"/>
        <w:rPr>
          <w:b/>
        </w:rPr>
      </w:pPr>
      <w:r w:rsidRPr="004438B5">
        <w:rPr>
          <w:b/>
        </w:rPr>
        <w:t>-</w:t>
      </w:r>
      <w:r w:rsidR="00652098" w:rsidRPr="004438B5">
        <w:rPr>
          <w:b/>
        </w:rPr>
        <w:t xml:space="preserve"> seznámení nezúčastněných členů TPS s</w:t>
      </w:r>
      <w:r w:rsidR="00813A0B" w:rsidRPr="004438B5">
        <w:rPr>
          <w:b/>
        </w:rPr>
        <w:t xml:space="preserve"> náplní </w:t>
      </w:r>
      <w:r w:rsidR="00652098" w:rsidRPr="004438B5">
        <w:rPr>
          <w:b/>
        </w:rPr>
        <w:t>konferenc</w:t>
      </w:r>
      <w:r w:rsidR="00813A0B" w:rsidRPr="004438B5">
        <w:rPr>
          <w:b/>
        </w:rPr>
        <w:t>e</w:t>
      </w:r>
      <w:r w:rsidR="00652098" w:rsidRPr="004438B5">
        <w:rPr>
          <w:b/>
        </w:rPr>
        <w:t xml:space="preserve"> „Setkání Tematických pracovních skupin“, která se konala dne 5. –  </w:t>
      </w:r>
      <w:proofErr w:type="gramStart"/>
      <w:r w:rsidR="00652098" w:rsidRPr="004438B5">
        <w:rPr>
          <w:b/>
        </w:rPr>
        <w:t>6.6.2012</w:t>
      </w:r>
      <w:proofErr w:type="gramEnd"/>
      <w:r w:rsidR="00652098" w:rsidRPr="004438B5">
        <w:rPr>
          <w:b/>
        </w:rPr>
        <w:t xml:space="preserve"> v Srbech</w:t>
      </w:r>
    </w:p>
    <w:p w:rsidR="00652098" w:rsidRPr="004438B5" w:rsidRDefault="00652098" w:rsidP="00E93071">
      <w:pPr>
        <w:spacing w:after="0" w:line="240" w:lineRule="auto"/>
        <w:ind w:right="-108"/>
        <w:rPr>
          <w:b/>
        </w:rPr>
      </w:pPr>
      <w:r w:rsidRPr="004438B5">
        <w:rPr>
          <w:b/>
        </w:rPr>
        <w:t>- seznámení s výstupy z analýzy proveditelnosti v povodí toku Močidla</w:t>
      </w:r>
    </w:p>
    <w:p w:rsidR="00652098" w:rsidRPr="004438B5" w:rsidRDefault="00652098" w:rsidP="00E93071">
      <w:pPr>
        <w:spacing w:after="0" w:line="240" w:lineRule="auto"/>
        <w:ind w:right="-108"/>
        <w:rPr>
          <w:b/>
        </w:rPr>
      </w:pPr>
      <w:proofErr w:type="gramStart"/>
      <w:r w:rsidRPr="004438B5">
        <w:rPr>
          <w:b/>
        </w:rPr>
        <w:t>-  zhodnocení</w:t>
      </w:r>
      <w:proofErr w:type="gramEnd"/>
      <w:r w:rsidRPr="004438B5">
        <w:rPr>
          <w:b/>
        </w:rPr>
        <w:t xml:space="preserve"> probíhající studie modelové lokality z hlediska erozních procesů v krajině</w:t>
      </w:r>
    </w:p>
    <w:p w:rsidR="00E93071" w:rsidRPr="004438B5" w:rsidRDefault="00652098" w:rsidP="00E93071">
      <w:pPr>
        <w:spacing w:after="0" w:line="240" w:lineRule="auto"/>
        <w:ind w:right="-108"/>
        <w:rPr>
          <w:b/>
        </w:rPr>
      </w:pPr>
      <w:proofErr w:type="gramStart"/>
      <w:r w:rsidRPr="004438B5">
        <w:rPr>
          <w:b/>
        </w:rPr>
        <w:t xml:space="preserve">- </w:t>
      </w:r>
      <w:r w:rsidR="00E93071" w:rsidRPr="004438B5">
        <w:rPr>
          <w:b/>
        </w:rPr>
        <w:t xml:space="preserve"> </w:t>
      </w:r>
      <w:r w:rsidRPr="004438B5">
        <w:rPr>
          <w:b/>
        </w:rPr>
        <w:t>příprava</w:t>
      </w:r>
      <w:proofErr w:type="gramEnd"/>
      <w:r w:rsidRPr="004438B5">
        <w:rPr>
          <w:b/>
        </w:rPr>
        <w:t xml:space="preserve"> semináře, který  podporuje další činnost naší TPS, s názvem Krajina „po uhlí“, obnova půd, nízké lesy, biomasa a moderní technologie zpracování – budoucnost Ústeckého kraje</w:t>
      </w:r>
    </w:p>
    <w:p w:rsidR="00652098" w:rsidRPr="004438B5" w:rsidRDefault="00652098" w:rsidP="00E93071">
      <w:pPr>
        <w:spacing w:after="0" w:line="240" w:lineRule="auto"/>
        <w:ind w:right="-108"/>
        <w:rPr>
          <w:b/>
        </w:rPr>
      </w:pPr>
      <w:r w:rsidRPr="004438B5">
        <w:rPr>
          <w:b/>
        </w:rPr>
        <w:t>- p</w:t>
      </w:r>
      <w:r w:rsidR="00813A0B" w:rsidRPr="004438B5">
        <w:rPr>
          <w:b/>
        </w:rPr>
        <w:t xml:space="preserve">říprava </w:t>
      </w:r>
      <w:r w:rsidRPr="004438B5">
        <w:rPr>
          <w:b/>
        </w:rPr>
        <w:t>náplně TPS</w:t>
      </w:r>
      <w:r w:rsidR="00813A0B" w:rsidRPr="004438B5">
        <w:rPr>
          <w:b/>
        </w:rPr>
        <w:t xml:space="preserve"> – rekultivace půdy v souvislosti s důlní těžbou a výrobou elektrické energie v Ústeckém kraji</w:t>
      </w:r>
      <w:r w:rsidRPr="004438B5">
        <w:rPr>
          <w:b/>
        </w:rPr>
        <w:t xml:space="preserve"> </w:t>
      </w:r>
    </w:p>
    <w:p w:rsidR="004438B5" w:rsidRPr="004438B5" w:rsidRDefault="004438B5" w:rsidP="00E93071">
      <w:pPr>
        <w:spacing w:after="0" w:line="240" w:lineRule="auto"/>
        <w:ind w:right="-108"/>
        <w:rPr>
          <w:b/>
        </w:rPr>
      </w:pPr>
      <w:r w:rsidRPr="004438B5">
        <w:rPr>
          <w:b/>
        </w:rPr>
        <w:t>- předání jmenovacích dek</w:t>
      </w:r>
      <w:r>
        <w:rPr>
          <w:b/>
        </w:rPr>
        <w:t>r</w:t>
      </w:r>
      <w:r w:rsidRPr="004438B5">
        <w:rPr>
          <w:b/>
        </w:rPr>
        <w:t>etů</w:t>
      </w:r>
    </w:p>
    <w:p w:rsidR="00E93071" w:rsidRPr="00295144" w:rsidRDefault="00E93071" w:rsidP="003C025D">
      <w:pPr>
        <w:spacing w:after="0" w:line="240" w:lineRule="auto"/>
        <w:ind w:right="-108"/>
        <w:jc w:val="center"/>
        <w:rPr>
          <w:b/>
          <w:sz w:val="32"/>
          <w:szCs w:val="32"/>
        </w:rPr>
      </w:pPr>
    </w:p>
    <w:p w:rsidR="003C025D" w:rsidRDefault="003C025D" w:rsidP="003C0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5144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 </w:t>
      </w:r>
      <w:r w:rsidRPr="00295144">
        <w:rPr>
          <w:rFonts w:ascii="Times New Roman" w:hAnsi="Times New Roman"/>
          <w:b/>
          <w:sz w:val="24"/>
          <w:szCs w:val="24"/>
        </w:rPr>
        <w:t>pozdravem</w:t>
      </w:r>
    </w:p>
    <w:p w:rsidR="003C025D" w:rsidRDefault="003C025D" w:rsidP="003C0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025D" w:rsidRPr="00295144" w:rsidRDefault="003C025D" w:rsidP="003C02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025D" w:rsidRPr="00295144" w:rsidRDefault="003C025D" w:rsidP="003C025D">
      <w:pPr>
        <w:jc w:val="both"/>
        <w:rPr>
          <w:b/>
        </w:rPr>
      </w:pPr>
    </w:p>
    <w:p w:rsidR="003C025D" w:rsidRDefault="003C025D" w:rsidP="003C025D">
      <w:pPr>
        <w:spacing w:after="0" w:line="240" w:lineRule="auto"/>
        <w:jc w:val="both"/>
        <w:rPr>
          <w:b/>
        </w:rPr>
      </w:pPr>
      <w:r>
        <w:rPr>
          <w:b/>
        </w:rPr>
        <w:t>Mgr. Jaroslav Hejna</w:t>
      </w:r>
    </w:p>
    <w:p w:rsidR="003C025D" w:rsidRPr="00295144" w:rsidRDefault="003C025D" w:rsidP="003C025D">
      <w:pPr>
        <w:spacing w:after="0" w:line="240" w:lineRule="auto"/>
        <w:jc w:val="both"/>
        <w:rPr>
          <w:b/>
        </w:rPr>
      </w:pPr>
      <w:r>
        <w:rPr>
          <w:b/>
        </w:rPr>
        <w:t xml:space="preserve">ředitel </w:t>
      </w:r>
      <w:r w:rsidRPr="00295144">
        <w:rPr>
          <w:b/>
        </w:rPr>
        <w:t>odboru</w:t>
      </w:r>
    </w:p>
    <w:p w:rsidR="003C025D" w:rsidRDefault="003C025D" w:rsidP="003C025D">
      <w:pPr>
        <w:spacing w:after="0" w:line="240" w:lineRule="auto"/>
        <w:jc w:val="both"/>
        <w:rPr>
          <w:b/>
        </w:rPr>
      </w:pPr>
      <w:r w:rsidRPr="00295144">
        <w:rPr>
          <w:b/>
        </w:rPr>
        <w:t>Krajské agentury pro zemědělství a venkov Ústecký kraj</w:t>
      </w:r>
    </w:p>
    <w:p w:rsidR="003C025D" w:rsidRDefault="003C025D" w:rsidP="003C025D">
      <w:pPr>
        <w:spacing w:after="0" w:line="240" w:lineRule="auto"/>
        <w:jc w:val="both"/>
      </w:pPr>
    </w:p>
    <w:p w:rsidR="003C025D" w:rsidRDefault="003C025D" w:rsidP="003C025D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47625</wp:posOffset>
            </wp:positionV>
            <wp:extent cx="2419350" cy="1143000"/>
            <wp:effectExtent l="19050" t="0" r="0" b="0"/>
            <wp:wrapNone/>
            <wp:docPr id="7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25D" w:rsidRDefault="003C025D" w:rsidP="003C025D">
      <w:pPr>
        <w:tabs>
          <w:tab w:val="num" w:pos="993"/>
        </w:tabs>
        <w:ind w:left="993" w:hanging="709"/>
        <w:jc w:val="right"/>
        <w:rPr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67945</wp:posOffset>
            </wp:positionV>
            <wp:extent cx="1352550" cy="676275"/>
            <wp:effectExtent l="19050" t="0" r="0" b="0"/>
            <wp:wrapNone/>
            <wp:docPr id="11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58420</wp:posOffset>
            </wp:positionV>
            <wp:extent cx="2042795" cy="833755"/>
            <wp:effectExtent l="19050" t="0" r="0" b="0"/>
            <wp:wrapNone/>
            <wp:docPr id="12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025D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5541"/>
    <w:rsid w:val="00073D61"/>
    <w:rsid w:val="00094DF3"/>
    <w:rsid w:val="000E07CE"/>
    <w:rsid w:val="00105514"/>
    <w:rsid w:val="001076B9"/>
    <w:rsid w:val="00165971"/>
    <w:rsid w:val="00230E95"/>
    <w:rsid w:val="002B4D93"/>
    <w:rsid w:val="002B62CF"/>
    <w:rsid w:val="00331F98"/>
    <w:rsid w:val="003C025D"/>
    <w:rsid w:val="003D5E93"/>
    <w:rsid w:val="004438B5"/>
    <w:rsid w:val="004A556F"/>
    <w:rsid w:val="00582B19"/>
    <w:rsid w:val="005920A0"/>
    <w:rsid w:val="00635541"/>
    <w:rsid w:val="00652098"/>
    <w:rsid w:val="006B47E4"/>
    <w:rsid w:val="007102E1"/>
    <w:rsid w:val="0074623C"/>
    <w:rsid w:val="00794305"/>
    <w:rsid w:val="00796E7B"/>
    <w:rsid w:val="00797AEC"/>
    <w:rsid w:val="00813A0B"/>
    <w:rsid w:val="0083329A"/>
    <w:rsid w:val="0087616E"/>
    <w:rsid w:val="008B6AFD"/>
    <w:rsid w:val="00983D5E"/>
    <w:rsid w:val="00984A01"/>
    <w:rsid w:val="00986357"/>
    <w:rsid w:val="009A38EE"/>
    <w:rsid w:val="009F5FB5"/>
    <w:rsid w:val="00A33B6D"/>
    <w:rsid w:val="00A55C61"/>
    <w:rsid w:val="00AD7112"/>
    <w:rsid w:val="00B1631D"/>
    <w:rsid w:val="00B178C0"/>
    <w:rsid w:val="00C4781E"/>
    <w:rsid w:val="00D114F9"/>
    <w:rsid w:val="00D82C44"/>
    <w:rsid w:val="00DE1480"/>
    <w:rsid w:val="00DF4858"/>
    <w:rsid w:val="00E538F1"/>
    <w:rsid w:val="00E66CAE"/>
    <w:rsid w:val="00E93071"/>
    <w:rsid w:val="00ED078B"/>
    <w:rsid w:val="00ED0EC1"/>
    <w:rsid w:val="00F2097A"/>
    <w:rsid w:val="00F80E84"/>
    <w:rsid w:val="00FE7A1C"/>
    <w:rsid w:val="00FF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unhideWhenUsed/>
    <w:qFormat/>
    <w:rsid w:val="0098635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9863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8635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description1">
    <w:name w:val="description1"/>
    <w:basedOn w:val="Normln"/>
    <w:rsid w:val="00B178C0"/>
    <w:pPr>
      <w:spacing w:after="0"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920A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Litomerice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3</cp:revision>
  <cp:lastPrinted>2012-04-03T11:06:00Z</cp:lastPrinted>
  <dcterms:created xsi:type="dcterms:W3CDTF">2013-01-31T08:25:00Z</dcterms:created>
  <dcterms:modified xsi:type="dcterms:W3CDTF">2013-01-31T08:26:00Z</dcterms:modified>
</cp:coreProperties>
</file>