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EB" w:rsidRDefault="000F36EB" w:rsidP="00125B03">
      <w:pPr>
        <w:rPr>
          <w:rFonts w:ascii="Comic Sans MS" w:hAnsi="Comic Sans MS"/>
        </w:rPr>
      </w:pPr>
    </w:p>
    <w:p w:rsidR="00C3455D" w:rsidRDefault="00C3455D" w:rsidP="00125B03">
      <w:pPr>
        <w:rPr>
          <w:rFonts w:ascii="Comic Sans MS" w:hAnsi="Comic Sans MS"/>
        </w:rPr>
      </w:pPr>
    </w:p>
    <w:p w:rsidR="000F36EB" w:rsidRPr="00B07AEB" w:rsidRDefault="000F36EB" w:rsidP="00EE4603">
      <w:pPr>
        <w:jc w:val="center"/>
        <w:rPr>
          <w:rFonts w:cs="Arial"/>
          <w:b/>
        </w:rPr>
      </w:pPr>
      <w:r w:rsidRPr="00B07AEB">
        <w:rPr>
          <w:rFonts w:cs="Arial"/>
          <w:b/>
        </w:rPr>
        <w:t>Ministerstvo zemědělství – Celostátní síť pro venkov,</w:t>
      </w:r>
    </w:p>
    <w:p w:rsidR="00B83B4D" w:rsidRPr="00B07AEB" w:rsidRDefault="00B83B4D" w:rsidP="00EE4603">
      <w:pPr>
        <w:jc w:val="center"/>
        <w:rPr>
          <w:rFonts w:cs="Arial"/>
          <w:b/>
          <w:color w:val="000099"/>
        </w:rPr>
      </w:pPr>
    </w:p>
    <w:p w:rsidR="00B83B4D" w:rsidRPr="00B07AEB" w:rsidRDefault="00B83B4D" w:rsidP="00125B03">
      <w:pPr>
        <w:rPr>
          <w:rFonts w:cs="Arial"/>
          <w:b/>
          <w:i/>
          <w:color w:val="000000"/>
          <w:sz w:val="18"/>
          <w:szCs w:val="18"/>
        </w:rPr>
      </w:pPr>
    </w:p>
    <w:p w:rsidR="00186ADB" w:rsidRPr="00B07AEB" w:rsidRDefault="00186ADB" w:rsidP="00186ADB">
      <w:pPr>
        <w:jc w:val="center"/>
        <w:rPr>
          <w:rFonts w:cs="Arial"/>
          <w:b/>
          <w:sz w:val="24"/>
          <w:szCs w:val="24"/>
        </w:rPr>
      </w:pPr>
      <w:r w:rsidRPr="00B07AEB">
        <w:rPr>
          <w:rFonts w:cs="Arial"/>
          <w:b/>
          <w:sz w:val="24"/>
          <w:szCs w:val="24"/>
        </w:rPr>
        <w:t xml:space="preserve">pořádají </w:t>
      </w:r>
      <w:r w:rsidR="00CC26C0">
        <w:rPr>
          <w:rFonts w:cs="Arial"/>
          <w:b/>
          <w:sz w:val="24"/>
          <w:szCs w:val="24"/>
        </w:rPr>
        <w:t>seminář</w:t>
      </w:r>
    </w:p>
    <w:p w:rsidR="00186ADB" w:rsidRPr="00B07AEB" w:rsidRDefault="00186ADB" w:rsidP="00186ADB">
      <w:pPr>
        <w:jc w:val="center"/>
        <w:rPr>
          <w:rFonts w:cs="Arial"/>
          <w:b/>
        </w:rPr>
      </w:pPr>
    </w:p>
    <w:p w:rsidR="00E802AC" w:rsidRPr="00B07AEB" w:rsidRDefault="00CC26C0" w:rsidP="0024337D">
      <w:pPr>
        <w:jc w:val="center"/>
        <w:rPr>
          <w:rFonts w:cs="Arial"/>
          <w:b/>
          <w:i/>
          <w:color w:val="000000"/>
          <w:sz w:val="18"/>
          <w:szCs w:val="18"/>
        </w:rPr>
      </w:pPr>
      <w:r w:rsidRPr="00CC26C0">
        <w:rPr>
          <w:b/>
          <w:color w:val="0070C0"/>
          <w:sz w:val="40"/>
          <w:szCs w:val="40"/>
        </w:rPr>
        <w:t xml:space="preserve">"Návrat k tradicím" </w:t>
      </w:r>
      <w:r w:rsidR="000D43A0">
        <w:rPr>
          <w:b/>
          <w:color w:val="0070C0"/>
          <w:sz w:val="40"/>
          <w:szCs w:val="40"/>
        </w:rPr>
        <w:t>–</w:t>
      </w:r>
      <w:r w:rsidRPr="00CC26C0">
        <w:rPr>
          <w:b/>
          <w:color w:val="0070C0"/>
          <w:sz w:val="40"/>
          <w:szCs w:val="40"/>
        </w:rPr>
        <w:t xml:space="preserve"> </w:t>
      </w:r>
      <w:r w:rsidR="000D43A0">
        <w:rPr>
          <w:b/>
          <w:color w:val="0070C0"/>
          <w:sz w:val="40"/>
          <w:szCs w:val="40"/>
        </w:rPr>
        <w:t>tradiční ř</w:t>
      </w:r>
      <w:r w:rsidR="00D86C84">
        <w:rPr>
          <w:b/>
          <w:color w:val="0070C0"/>
          <w:sz w:val="40"/>
          <w:szCs w:val="40"/>
        </w:rPr>
        <w:t>emesla ve venkovských oblastech</w:t>
      </w:r>
      <w:r w:rsidR="000D43A0">
        <w:rPr>
          <w:b/>
          <w:color w:val="0070C0"/>
          <w:sz w:val="40"/>
          <w:szCs w:val="40"/>
        </w:rPr>
        <w:t xml:space="preserve"> </w:t>
      </w:r>
      <w:r w:rsidRPr="00CC26C0">
        <w:rPr>
          <w:b/>
          <w:color w:val="0070C0"/>
          <w:sz w:val="40"/>
          <w:szCs w:val="40"/>
        </w:rPr>
        <w:t>a dro</w:t>
      </w:r>
      <w:r>
        <w:rPr>
          <w:b/>
          <w:color w:val="0070C0"/>
          <w:sz w:val="40"/>
          <w:szCs w:val="40"/>
        </w:rPr>
        <w:t xml:space="preserve">bná </w:t>
      </w:r>
      <w:r w:rsidR="000D43A0">
        <w:rPr>
          <w:b/>
          <w:color w:val="0070C0"/>
          <w:sz w:val="40"/>
          <w:szCs w:val="40"/>
        </w:rPr>
        <w:t>řemeslná</w:t>
      </w:r>
      <w:r>
        <w:rPr>
          <w:b/>
          <w:color w:val="0070C0"/>
          <w:sz w:val="40"/>
          <w:szCs w:val="40"/>
        </w:rPr>
        <w:t xml:space="preserve"> výroba v regionu</w:t>
      </w:r>
    </w:p>
    <w:p w:rsidR="00E802AC" w:rsidRPr="00B07AEB" w:rsidRDefault="00E802AC" w:rsidP="00E802AC">
      <w:pPr>
        <w:rPr>
          <w:rFonts w:cs="Arial"/>
          <w:b/>
          <w:bCs/>
          <w:color w:val="00B050"/>
          <w:u w:val="single"/>
        </w:rPr>
      </w:pPr>
      <w:r w:rsidRPr="00B07AEB">
        <w:rPr>
          <w:rFonts w:cs="Arial"/>
          <w:b/>
          <w:bCs/>
          <w:color w:val="00B050"/>
          <w:u w:val="single"/>
        </w:rPr>
        <w:t xml:space="preserve"> </w:t>
      </w:r>
    </w:p>
    <w:p w:rsidR="00E802AC" w:rsidRPr="00B07AEB" w:rsidRDefault="00E802AC" w:rsidP="00E802AC">
      <w:pPr>
        <w:rPr>
          <w:rFonts w:cs="Arial"/>
          <w:b/>
          <w:bCs/>
        </w:rPr>
      </w:pPr>
      <w:r w:rsidRPr="00B07AEB">
        <w:rPr>
          <w:rFonts w:cs="Arial"/>
          <w:b/>
          <w:bCs/>
          <w:color w:val="00B050"/>
          <w:u w:val="single"/>
        </w:rPr>
        <w:t xml:space="preserve">                 </w:t>
      </w:r>
      <w:r w:rsidRPr="00B07AEB">
        <w:rPr>
          <w:rFonts w:cs="Arial"/>
          <w:b/>
          <w:bCs/>
          <w:color w:val="FF0000"/>
        </w:rPr>
        <w:t xml:space="preserve">           </w:t>
      </w:r>
    </w:p>
    <w:p w:rsidR="00CC26C0" w:rsidRPr="00CC26C0" w:rsidRDefault="00CC26C0" w:rsidP="00E802AC">
      <w:pPr>
        <w:ind w:left="1410" w:hanging="1410"/>
        <w:rPr>
          <w:rFonts w:cs="Arial"/>
          <w:bCs/>
          <w:sz w:val="24"/>
          <w:szCs w:val="24"/>
        </w:rPr>
      </w:pPr>
      <w:r w:rsidRPr="00CC26C0">
        <w:rPr>
          <w:rFonts w:cs="Arial"/>
          <w:b/>
          <w:bCs/>
          <w:color w:val="000000"/>
          <w:sz w:val="24"/>
          <w:szCs w:val="24"/>
          <w:u w:val="single"/>
        </w:rPr>
        <w:t>Místo konání:</w:t>
      </w:r>
      <w:r>
        <w:rPr>
          <w:rFonts w:cs="Arial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ab/>
      </w:r>
      <w:r w:rsidR="003817DC">
        <w:rPr>
          <w:rFonts w:cs="Arial"/>
          <w:b/>
          <w:bCs/>
          <w:color w:val="000000"/>
          <w:sz w:val="24"/>
          <w:szCs w:val="24"/>
        </w:rPr>
        <w:t xml:space="preserve">obec Tupesy (prostory Muzea </w:t>
      </w:r>
      <w:proofErr w:type="spellStart"/>
      <w:r w:rsidR="003817DC">
        <w:rPr>
          <w:rFonts w:cs="Arial"/>
          <w:b/>
          <w:bCs/>
          <w:color w:val="000000"/>
          <w:sz w:val="24"/>
          <w:szCs w:val="24"/>
        </w:rPr>
        <w:t>T</w:t>
      </w:r>
      <w:r w:rsidRPr="00CC26C0">
        <w:rPr>
          <w:rFonts w:cs="Arial"/>
          <w:b/>
          <w:bCs/>
          <w:color w:val="000000"/>
          <w:sz w:val="24"/>
          <w:szCs w:val="24"/>
        </w:rPr>
        <w:t>upeské</w:t>
      </w:r>
      <w:proofErr w:type="spellEnd"/>
      <w:r w:rsidRPr="00CC26C0">
        <w:rPr>
          <w:rFonts w:cs="Arial"/>
          <w:b/>
          <w:bCs/>
          <w:color w:val="000000"/>
          <w:sz w:val="24"/>
          <w:szCs w:val="24"/>
        </w:rPr>
        <w:t xml:space="preserve"> keramiky)</w:t>
      </w:r>
    </w:p>
    <w:p w:rsidR="00CC26C0" w:rsidRDefault="00CC26C0" w:rsidP="00E802AC">
      <w:pPr>
        <w:ind w:left="1410" w:hanging="1410"/>
        <w:rPr>
          <w:rFonts w:cs="Arial"/>
          <w:b/>
          <w:bCs/>
          <w:sz w:val="24"/>
          <w:szCs w:val="24"/>
          <w:u w:val="single"/>
        </w:rPr>
      </w:pPr>
    </w:p>
    <w:p w:rsidR="00E802AC" w:rsidRPr="00B07AEB" w:rsidRDefault="00E802AC" w:rsidP="00E802AC">
      <w:pPr>
        <w:ind w:left="1410" w:hanging="1410"/>
        <w:rPr>
          <w:rFonts w:cs="Arial"/>
          <w:b/>
          <w:bCs/>
          <w:color w:val="FF0000"/>
          <w:sz w:val="24"/>
          <w:szCs w:val="24"/>
        </w:rPr>
      </w:pPr>
      <w:r w:rsidRPr="00B07AEB">
        <w:rPr>
          <w:rFonts w:cs="Arial"/>
          <w:b/>
          <w:bCs/>
          <w:sz w:val="24"/>
          <w:szCs w:val="24"/>
          <w:u w:val="single"/>
        </w:rPr>
        <w:t>Termín:</w:t>
      </w:r>
      <w:r w:rsidRPr="00B07AEB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F0063E" w:rsidRPr="00B07AEB">
        <w:rPr>
          <w:rFonts w:cs="Arial"/>
          <w:b/>
          <w:bCs/>
          <w:color w:val="000000"/>
          <w:sz w:val="24"/>
          <w:szCs w:val="24"/>
        </w:rPr>
        <w:tab/>
      </w:r>
      <w:r w:rsidR="00CC26C0">
        <w:rPr>
          <w:rFonts w:cs="Arial"/>
          <w:b/>
          <w:bCs/>
          <w:color w:val="000000"/>
          <w:sz w:val="24"/>
          <w:szCs w:val="24"/>
        </w:rPr>
        <w:tab/>
      </w:r>
      <w:r w:rsidR="00CC26C0">
        <w:rPr>
          <w:rFonts w:cs="Arial"/>
          <w:b/>
          <w:bCs/>
          <w:color w:val="000000"/>
          <w:sz w:val="24"/>
          <w:szCs w:val="24"/>
        </w:rPr>
        <w:tab/>
        <w:t>čtvrtek</w:t>
      </w:r>
      <w:r w:rsidR="00F0063E" w:rsidRPr="00B07AEB">
        <w:rPr>
          <w:rFonts w:cs="Arial"/>
          <w:b/>
          <w:bCs/>
          <w:color w:val="000000"/>
          <w:sz w:val="24"/>
          <w:szCs w:val="24"/>
        </w:rPr>
        <w:t xml:space="preserve"> </w:t>
      </w:r>
      <w:proofErr w:type="gramStart"/>
      <w:r w:rsidR="00CC26C0">
        <w:rPr>
          <w:rFonts w:cs="Arial"/>
          <w:b/>
          <w:bCs/>
          <w:color w:val="000000"/>
          <w:sz w:val="24"/>
          <w:szCs w:val="24"/>
        </w:rPr>
        <w:t>28</w:t>
      </w:r>
      <w:r w:rsidR="000D2314">
        <w:rPr>
          <w:rFonts w:cs="Arial"/>
          <w:b/>
          <w:bCs/>
          <w:color w:val="000000"/>
          <w:sz w:val="24"/>
          <w:szCs w:val="24"/>
        </w:rPr>
        <w:t>.11</w:t>
      </w:r>
      <w:r w:rsidR="00F0063E" w:rsidRPr="00B07AEB">
        <w:rPr>
          <w:rFonts w:cs="Arial"/>
          <w:b/>
          <w:bCs/>
          <w:color w:val="000000"/>
          <w:sz w:val="24"/>
          <w:szCs w:val="24"/>
        </w:rPr>
        <w:t>.2013</w:t>
      </w:r>
      <w:proofErr w:type="gramEnd"/>
      <w:r w:rsidRPr="00B07AEB">
        <w:rPr>
          <w:rFonts w:cs="Arial"/>
          <w:b/>
          <w:bCs/>
          <w:color w:val="000000"/>
          <w:sz w:val="24"/>
          <w:szCs w:val="24"/>
        </w:rPr>
        <w:tab/>
      </w:r>
    </w:p>
    <w:p w:rsidR="00E802AC" w:rsidRPr="00B07AEB" w:rsidRDefault="00E802AC" w:rsidP="00E802AC">
      <w:pPr>
        <w:jc w:val="both"/>
        <w:rPr>
          <w:rFonts w:cs="Arial"/>
          <w:b/>
          <w:bCs/>
          <w:color w:val="000000"/>
          <w:sz w:val="24"/>
          <w:szCs w:val="24"/>
          <w:u w:val="single"/>
        </w:rPr>
      </w:pPr>
      <w:r w:rsidRPr="00B07AEB">
        <w:rPr>
          <w:rFonts w:cs="Arial"/>
          <w:b/>
          <w:bCs/>
          <w:color w:val="FF0000"/>
          <w:sz w:val="24"/>
          <w:szCs w:val="24"/>
          <w:u w:val="single"/>
        </w:rPr>
        <w:t xml:space="preserve">  </w:t>
      </w:r>
      <w:r w:rsidRPr="00B07AEB">
        <w:rPr>
          <w:rFonts w:cs="Arial"/>
          <w:b/>
          <w:bCs/>
          <w:color w:val="000000"/>
          <w:sz w:val="24"/>
          <w:szCs w:val="24"/>
          <w:u w:val="single"/>
        </w:rPr>
        <w:t xml:space="preserve">   </w:t>
      </w:r>
    </w:p>
    <w:p w:rsidR="00593B0E" w:rsidRPr="00CC26C0" w:rsidRDefault="00E802AC" w:rsidP="00CC26C0">
      <w:pPr>
        <w:jc w:val="both"/>
        <w:rPr>
          <w:rFonts w:cs="Arial"/>
          <w:b/>
          <w:bCs/>
          <w:color w:val="000000"/>
          <w:sz w:val="24"/>
          <w:szCs w:val="24"/>
          <w:u w:val="single"/>
        </w:rPr>
      </w:pPr>
      <w:r w:rsidRPr="00B07AEB">
        <w:rPr>
          <w:rFonts w:cs="Arial"/>
          <w:b/>
          <w:bCs/>
          <w:sz w:val="24"/>
          <w:szCs w:val="24"/>
          <w:u w:val="single"/>
        </w:rPr>
        <w:t>Program:</w:t>
      </w:r>
      <w:r w:rsidRPr="00B07AEB">
        <w:rPr>
          <w:rFonts w:cs="Arial"/>
          <w:b/>
          <w:bCs/>
        </w:rPr>
        <w:t xml:space="preserve"> </w:t>
      </w:r>
    </w:p>
    <w:p w:rsidR="00593B0E" w:rsidRPr="00B07AEB" w:rsidRDefault="00593B0E" w:rsidP="00593B0E">
      <w:pPr>
        <w:rPr>
          <w:rFonts w:cs="Arial"/>
          <w:b/>
          <w:bCs/>
        </w:rPr>
      </w:pPr>
    </w:p>
    <w:p w:rsidR="00CC26C0" w:rsidRPr="00831B47" w:rsidRDefault="00CC26C0" w:rsidP="00CC26C0">
      <w:pPr>
        <w:spacing w:line="360" w:lineRule="auto"/>
        <w:rPr>
          <w:rFonts w:cs="Arial"/>
        </w:rPr>
      </w:pPr>
      <w:r w:rsidRPr="00831B47">
        <w:rPr>
          <w:rFonts w:cs="Arial"/>
        </w:rPr>
        <w:t>15:00 – 15:10</w:t>
      </w:r>
      <w:r w:rsidRPr="00831B47">
        <w:rPr>
          <w:rFonts w:cs="Arial"/>
        </w:rPr>
        <w:tab/>
        <w:t>Zahájení</w:t>
      </w:r>
      <w:r w:rsidR="000D43A0">
        <w:rPr>
          <w:rFonts w:cs="Arial"/>
        </w:rPr>
        <w:t>, informace o CSV</w:t>
      </w:r>
      <w:bookmarkStart w:id="0" w:name="_GoBack"/>
      <w:bookmarkEnd w:id="0"/>
    </w:p>
    <w:p w:rsidR="00CC26C0" w:rsidRPr="00831B47" w:rsidRDefault="00CC26C0" w:rsidP="00CC26C0">
      <w:pPr>
        <w:spacing w:line="360" w:lineRule="auto"/>
        <w:rPr>
          <w:rFonts w:cs="Arial"/>
        </w:rPr>
      </w:pPr>
      <w:r w:rsidRPr="00831B47">
        <w:rPr>
          <w:rFonts w:cs="Arial"/>
        </w:rPr>
        <w:t>15:10 – 16:30</w:t>
      </w:r>
      <w:r w:rsidRPr="00831B47">
        <w:rPr>
          <w:rFonts w:cs="Arial"/>
        </w:rPr>
        <w:tab/>
      </w:r>
      <w:r w:rsidRPr="00831B47">
        <w:rPr>
          <w:rFonts w:cs="Arial"/>
          <w:b/>
        </w:rPr>
        <w:t>Tradiční lidový oděv, současná jeho výroba a údržba</w:t>
      </w:r>
    </w:p>
    <w:p w:rsidR="00CC26C0" w:rsidRPr="00831B47" w:rsidRDefault="00CC26C0" w:rsidP="00831B47">
      <w:pPr>
        <w:spacing w:line="360" w:lineRule="auto"/>
        <w:ind w:left="708" w:firstLine="708"/>
        <w:rPr>
          <w:rFonts w:cs="Arial"/>
        </w:rPr>
      </w:pPr>
      <w:r w:rsidRPr="00831B47">
        <w:rPr>
          <w:rFonts w:cs="Arial"/>
          <w:b/>
        </w:rPr>
        <w:t xml:space="preserve">PhDr. Ludmila </w:t>
      </w:r>
      <w:proofErr w:type="spellStart"/>
      <w:r w:rsidRPr="00831B47">
        <w:rPr>
          <w:rFonts w:cs="Arial"/>
          <w:b/>
        </w:rPr>
        <w:t>Tarcalová</w:t>
      </w:r>
      <w:proofErr w:type="spellEnd"/>
      <w:r w:rsidRPr="00831B47">
        <w:rPr>
          <w:rFonts w:cs="Arial"/>
        </w:rPr>
        <w:t xml:space="preserve">, etnografka </w:t>
      </w:r>
    </w:p>
    <w:p w:rsidR="00CC26C0" w:rsidRPr="00831B47" w:rsidRDefault="000D43A0" w:rsidP="00831B47">
      <w:pPr>
        <w:pStyle w:val="Odstavecseseznamem"/>
        <w:numPr>
          <w:ilvl w:val="0"/>
          <w:numId w:val="12"/>
        </w:numPr>
        <w:spacing w:line="360" w:lineRule="auto"/>
        <w:ind w:left="1843" w:hanging="425"/>
        <w:rPr>
          <w:rFonts w:cs="Arial"/>
        </w:rPr>
      </w:pPr>
      <w:r>
        <w:rPr>
          <w:rFonts w:cs="Arial"/>
        </w:rPr>
        <w:t>Praktická ukázka místních regionálních řemesel s možností dalšího podnikání v regionu s bohatou folklorní tradicí</w:t>
      </w:r>
    </w:p>
    <w:p w:rsidR="00CC26C0" w:rsidRPr="00831B47" w:rsidRDefault="00CC26C0" w:rsidP="00831B47">
      <w:pPr>
        <w:pStyle w:val="Odstavecseseznamem"/>
        <w:numPr>
          <w:ilvl w:val="0"/>
          <w:numId w:val="12"/>
        </w:numPr>
        <w:spacing w:line="360" w:lineRule="auto"/>
        <w:ind w:left="1843" w:hanging="425"/>
        <w:rPr>
          <w:rFonts w:cs="Arial"/>
        </w:rPr>
      </w:pPr>
      <w:r w:rsidRPr="00831B47">
        <w:rPr>
          <w:rFonts w:cs="Arial"/>
        </w:rPr>
        <w:t>Diskuze</w:t>
      </w:r>
    </w:p>
    <w:p w:rsidR="00CC26C0" w:rsidRPr="00831B47" w:rsidRDefault="00CC26C0" w:rsidP="00CC26C0">
      <w:pPr>
        <w:spacing w:line="360" w:lineRule="auto"/>
        <w:rPr>
          <w:rFonts w:cs="Arial"/>
          <w:b/>
        </w:rPr>
      </w:pPr>
      <w:r w:rsidRPr="00831B47">
        <w:rPr>
          <w:rFonts w:cs="Arial"/>
        </w:rPr>
        <w:t>16:30 – 17:30</w:t>
      </w:r>
      <w:r w:rsidRPr="00831B47">
        <w:rPr>
          <w:rFonts w:cs="Arial"/>
        </w:rPr>
        <w:tab/>
      </w:r>
      <w:r w:rsidRPr="00831B47">
        <w:rPr>
          <w:rFonts w:cs="Arial"/>
          <w:b/>
        </w:rPr>
        <w:t xml:space="preserve">Spolková činnost na </w:t>
      </w:r>
      <w:proofErr w:type="spellStart"/>
      <w:r w:rsidRPr="00831B47">
        <w:rPr>
          <w:rFonts w:cs="Arial"/>
          <w:b/>
        </w:rPr>
        <w:t>Buchlovsku</w:t>
      </w:r>
      <w:proofErr w:type="spellEnd"/>
      <w:r w:rsidRPr="00831B47">
        <w:rPr>
          <w:rFonts w:cs="Arial"/>
          <w:b/>
        </w:rPr>
        <w:t xml:space="preserve">, úspěšné </w:t>
      </w:r>
      <w:r w:rsidRPr="00662758">
        <w:rPr>
          <w:rFonts w:cs="Arial"/>
          <w:b/>
        </w:rPr>
        <w:t>projekty</w:t>
      </w:r>
      <w:r w:rsidR="00662758" w:rsidRPr="00662758">
        <w:rPr>
          <w:rFonts w:cs="Arial"/>
          <w:b/>
        </w:rPr>
        <w:t xml:space="preserve"> PRV osy IV.</w:t>
      </w:r>
    </w:p>
    <w:p w:rsidR="00CC26C0" w:rsidRPr="00831B47" w:rsidRDefault="00CC26C0" w:rsidP="00831B47">
      <w:pPr>
        <w:spacing w:line="360" w:lineRule="auto"/>
        <w:ind w:left="708" w:firstLine="708"/>
        <w:rPr>
          <w:rFonts w:cs="Arial"/>
        </w:rPr>
      </w:pPr>
      <w:r w:rsidRPr="00831B47">
        <w:rPr>
          <w:rFonts w:cs="Arial"/>
          <w:b/>
        </w:rPr>
        <w:t xml:space="preserve">Bc. Marta Polášková, </w:t>
      </w:r>
      <w:r w:rsidRPr="00831B47">
        <w:rPr>
          <w:rFonts w:cs="Arial"/>
        </w:rPr>
        <w:t>manažerka MAS</w:t>
      </w:r>
    </w:p>
    <w:p w:rsidR="00CC26C0" w:rsidRPr="00831B47" w:rsidRDefault="00CC26C0" w:rsidP="00831B47">
      <w:pPr>
        <w:pStyle w:val="Odstavecseseznamem"/>
        <w:numPr>
          <w:ilvl w:val="0"/>
          <w:numId w:val="12"/>
        </w:numPr>
        <w:spacing w:line="360" w:lineRule="auto"/>
        <w:ind w:left="1843" w:hanging="425"/>
        <w:rPr>
          <w:rFonts w:cs="Arial"/>
        </w:rPr>
      </w:pPr>
      <w:r w:rsidRPr="00831B47">
        <w:rPr>
          <w:rFonts w:cs="Arial"/>
        </w:rPr>
        <w:t>Zjišťování potřeb - příležitost pro spolupráci subjektů zaměřených na problematiku folkloru</w:t>
      </w:r>
      <w:r w:rsidR="000D43A0">
        <w:rPr>
          <w:rFonts w:cs="Arial"/>
        </w:rPr>
        <w:t xml:space="preserve"> </w:t>
      </w:r>
    </w:p>
    <w:p w:rsidR="00CC26C0" w:rsidRPr="00831B47" w:rsidRDefault="00CC26C0" w:rsidP="00CC26C0">
      <w:pPr>
        <w:spacing w:line="360" w:lineRule="auto"/>
        <w:rPr>
          <w:rFonts w:cs="Arial"/>
        </w:rPr>
      </w:pPr>
      <w:r w:rsidRPr="00831B47">
        <w:rPr>
          <w:rFonts w:cs="Arial"/>
        </w:rPr>
        <w:t>18:00 – 18:15</w:t>
      </w:r>
      <w:r w:rsidRPr="00831B47">
        <w:rPr>
          <w:rFonts w:cs="Arial"/>
        </w:rPr>
        <w:tab/>
      </w:r>
      <w:r w:rsidRPr="00831B47">
        <w:rPr>
          <w:rFonts w:cs="Arial"/>
          <w:b/>
        </w:rPr>
        <w:t>CM, mužský pěvecký sbor z Tupes</w:t>
      </w:r>
    </w:p>
    <w:p w:rsidR="00CC26C0" w:rsidRPr="00831B47" w:rsidRDefault="00CC26C0" w:rsidP="00662758">
      <w:pPr>
        <w:spacing w:line="360" w:lineRule="auto"/>
        <w:ind w:left="1410" w:hanging="1410"/>
        <w:rPr>
          <w:rFonts w:cs="Arial"/>
          <w:b/>
        </w:rPr>
      </w:pPr>
      <w:r w:rsidRPr="00831B47">
        <w:rPr>
          <w:rFonts w:cs="Arial"/>
        </w:rPr>
        <w:t>18:15 – 21:00</w:t>
      </w:r>
      <w:r w:rsidRPr="00831B47">
        <w:rPr>
          <w:rFonts w:cs="Arial"/>
        </w:rPr>
        <w:tab/>
      </w:r>
      <w:r w:rsidRPr="00831B47">
        <w:rPr>
          <w:rFonts w:cs="Arial"/>
          <w:b/>
        </w:rPr>
        <w:t>Pěstování révy vinné tradičními postupy, tradiční odrůdy regionu</w:t>
      </w:r>
      <w:r w:rsidR="00662758">
        <w:rPr>
          <w:rFonts w:cs="Arial"/>
          <w:b/>
        </w:rPr>
        <w:t>, možnosti získání dotací pro vinaře</w:t>
      </w:r>
    </w:p>
    <w:p w:rsidR="00CC26C0" w:rsidRPr="00831B47" w:rsidRDefault="00CC26C0" w:rsidP="00831B47">
      <w:pPr>
        <w:ind w:left="708" w:firstLine="708"/>
        <w:jc w:val="both"/>
        <w:rPr>
          <w:rFonts w:cs="Arial"/>
          <w:b/>
        </w:rPr>
      </w:pPr>
      <w:r w:rsidRPr="00831B47">
        <w:rPr>
          <w:rFonts w:cs="Arial"/>
          <w:b/>
        </w:rPr>
        <w:t>Vojtěch Luža, dlouholetý vinař z Velehradu</w:t>
      </w:r>
    </w:p>
    <w:p w:rsidR="00CC26C0" w:rsidRPr="00831B47" w:rsidRDefault="00CC26C0" w:rsidP="00831B47">
      <w:pPr>
        <w:pStyle w:val="Odstavecseseznamem"/>
        <w:numPr>
          <w:ilvl w:val="0"/>
          <w:numId w:val="12"/>
        </w:numPr>
        <w:ind w:left="1843" w:hanging="425"/>
        <w:rPr>
          <w:rFonts w:cs="Arial"/>
          <w:bCs/>
          <w:sz w:val="24"/>
          <w:szCs w:val="24"/>
        </w:rPr>
      </w:pPr>
      <w:r w:rsidRPr="00831B47">
        <w:rPr>
          <w:rFonts w:cs="Arial"/>
        </w:rPr>
        <w:t>Diskuze</w:t>
      </w:r>
    </w:p>
    <w:p w:rsidR="00186ADB" w:rsidRDefault="00186ADB" w:rsidP="00B83B4D">
      <w:pPr>
        <w:rPr>
          <w:rStyle w:val="rwrro"/>
          <w:rFonts w:cs="Arial"/>
          <w:b/>
          <w:sz w:val="18"/>
          <w:szCs w:val="18"/>
        </w:rPr>
      </w:pPr>
    </w:p>
    <w:p w:rsidR="005A649E" w:rsidRPr="005A649E" w:rsidRDefault="005A649E" w:rsidP="00B83B4D">
      <w:pPr>
        <w:rPr>
          <w:rStyle w:val="rwrro"/>
          <w:rFonts w:cs="Arial"/>
          <w:sz w:val="18"/>
          <w:szCs w:val="18"/>
        </w:rPr>
      </w:pPr>
      <w:r w:rsidRPr="005A649E">
        <w:rPr>
          <w:rStyle w:val="rwrro"/>
          <w:rFonts w:cs="Arial"/>
          <w:sz w:val="18"/>
          <w:szCs w:val="18"/>
        </w:rPr>
        <w:t>V průběhu semináře bude pro účastníky zajištěno</w:t>
      </w:r>
      <w:r>
        <w:rPr>
          <w:rStyle w:val="rwrro"/>
          <w:rFonts w:cs="Arial"/>
          <w:sz w:val="18"/>
          <w:szCs w:val="18"/>
        </w:rPr>
        <w:t xml:space="preserve"> drobné</w:t>
      </w:r>
      <w:r w:rsidRPr="005A649E">
        <w:rPr>
          <w:rStyle w:val="rwrro"/>
          <w:rFonts w:cs="Arial"/>
          <w:sz w:val="18"/>
          <w:szCs w:val="18"/>
        </w:rPr>
        <w:t xml:space="preserve"> občerstvení</w:t>
      </w:r>
      <w:r>
        <w:rPr>
          <w:rStyle w:val="rwrro"/>
          <w:rFonts w:cs="Arial"/>
          <w:sz w:val="18"/>
          <w:szCs w:val="18"/>
        </w:rPr>
        <w:t xml:space="preserve"> zdarma, a to</w:t>
      </w:r>
      <w:r w:rsidRPr="005A649E">
        <w:rPr>
          <w:rStyle w:val="rwrro"/>
          <w:rFonts w:cs="Arial"/>
          <w:sz w:val="18"/>
          <w:szCs w:val="18"/>
        </w:rPr>
        <w:t xml:space="preserve"> z</w:t>
      </w:r>
      <w:r>
        <w:rPr>
          <w:rStyle w:val="rwrro"/>
          <w:rFonts w:cs="Arial"/>
          <w:sz w:val="18"/>
          <w:szCs w:val="18"/>
        </w:rPr>
        <w:t xml:space="preserve"> tradičních surovin podle původních, dnes již málo používaných receptur našich předků. </w:t>
      </w:r>
    </w:p>
    <w:p w:rsidR="005A649E" w:rsidRPr="00B07AEB" w:rsidRDefault="005A649E" w:rsidP="00B83B4D">
      <w:pPr>
        <w:rPr>
          <w:rStyle w:val="rwrro"/>
          <w:rFonts w:cs="Arial"/>
          <w:b/>
          <w:sz w:val="18"/>
          <w:szCs w:val="18"/>
        </w:rPr>
      </w:pPr>
    </w:p>
    <w:p w:rsidR="00A4039A" w:rsidRPr="00B07AEB" w:rsidRDefault="00A4039A" w:rsidP="00004EC6">
      <w:pPr>
        <w:rPr>
          <w:rFonts w:cs="Arial"/>
          <w:b/>
          <w:sz w:val="18"/>
          <w:szCs w:val="18"/>
        </w:rPr>
      </w:pPr>
    </w:p>
    <w:p w:rsidR="00EF01FF" w:rsidRDefault="00EF01FF" w:rsidP="00125B03">
      <w:pPr>
        <w:pStyle w:val="Zkladntext"/>
        <w:rPr>
          <w:rFonts w:cs="Arial"/>
          <w:sz w:val="18"/>
          <w:szCs w:val="18"/>
        </w:rPr>
      </w:pPr>
    </w:p>
    <w:p w:rsidR="000D2314" w:rsidRPr="00B07AEB" w:rsidRDefault="000D2314" w:rsidP="00125B03">
      <w:pPr>
        <w:pStyle w:val="Zkladntext"/>
        <w:rPr>
          <w:rFonts w:cs="Arial"/>
          <w:sz w:val="18"/>
          <w:szCs w:val="18"/>
        </w:rPr>
      </w:pPr>
    </w:p>
    <w:p w:rsidR="00EF01FF" w:rsidRDefault="00EF01FF" w:rsidP="00125B03">
      <w:pPr>
        <w:pStyle w:val="Zkladntext"/>
        <w:rPr>
          <w:rFonts w:cs="Arial"/>
          <w:sz w:val="18"/>
          <w:szCs w:val="18"/>
        </w:rPr>
      </w:pPr>
    </w:p>
    <w:p w:rsidR="00865568" w:rsidRPr="00B07AEB" w:rsidRDefault="00865568" w:rsidP="00125B03">
      <w:pPr>
        <w:pStyle w:val="Zkladntext"/>
        <w:rPr>
          <w:rFonts w:cs="Arial"/>
          <w:sz w:val="18"/>
          <w:szCs w:val="18"/>
        </w:rPr>
      </w:pPr>
    </w:p>
    <w:p w:rsidR="00EF01FF" w:rsidRPr="00B07AEB" w:rsidRDefault="00EF01FF" w:rsidP="00125B03">
      <w:pPr>
        <w:pStyle w:val="Zkladntext"/>
        <w:rPr>
          <w:rFonts w:cs="Arial"/>
          <w:sz w:val="18"/>
          <w:szCs w:val="18"/>
        </w:rPr>
      </w:pPr>
    </w:p>
    <w:p w:rsidR="00B83B4D" w:rsidRPr="00B07AEB" w:rsidRDefault="00B83B4D" w:rsidP="00125B03">
      <w:pPr>
        <w:pStyle w:val="Zkladntext"/>
        <w:rPr>
          <w:rFonts w:cs="Arial"/>
          <w:sz w:val="18"/>
          <w:szCs w:val="18"/>
        </w:rPr>
      </w:pPr>
    </w:p>
    <w:p w:rsidR="00186ADB" w:rsidRPr="00B07AEB" w:rsidRDefault="00412063" w:rsidP="00186ADB">
      <w:pPr>
        <w:rPr>
          <w:rFonts w:cs="Arial"/>
          <w:b/>
          <w:color w:val="000000"/>
          <w:sz w:val="16"/>
          <w:szCs w:val="16"/>
        </w:rPr>
      </w:pPr>
      <w:r w:rsidRPr="00B07AEB">
        <w:rPr>
          <w:rFonts w:cs="Arial"/>
          <w:b/>
          <w:sz w:val="16"/>
          <w:szCs w:val="16"/>
        </w:rPr>
        <w:t xml:space="preserve">               Ing. Kateřina Mračková</w:t>
      </w:r>
      <w:r w:rsidRPr="00B07AEB">
        <w:rPr>
          <w:rFonts w:cs="Arial"/>
          <w:b/>
          <w:sz w:val="16"/>
          <w:szCs w:val="16"/>
        </w:rPr>
        <w:tab/>
        <w:t xml:space="preserve">     </w:t>
      </w:r>
      <w:r w:rsidRPr="00B07AEB">
        <w:rPr>
          <w:rFonts w:cs="Arial"/>
          <w:b/>
          <w:sz w:val="16"/>
          <w:szCs w:val="16"/>
        </w:rPr>
        <w:tab/>
      </w:r>
      <w:r w:rsidRPr="00B07AEB">
        <w:rPr>
          <w:rFonts w:cs="Arial"/>
          <w:b/>
          <w:sz w:val="16"/>
          <w:szCs w:val="16"/>
        </w:rPr>
        <w:tab/>
        <w:t xml:space="preserve">                      </w:t>
      </w:r>
      <w:r w:rsidR="00186ADB" w:rsidRPr="00B07AEB">
        <w:rPr>
          <w:rFonts w:cs="Arial"/>
          <w:b/>
          <w:sz w:val="16"/>
          <w:szCs w:val="16"/>
        </w:rPr>
        <w:tab/>
      </w:r>
      <w:r w:rsidR="00831B47">
        <w:rPr>
          <w:rFonts w:cs="Arial"/>
          <w:b/>
          <w:sz w:val="16"/>
          <w:szCs w:val="16"/>
        </w:rPr>
        <w:t xml:space="preserve">                 </w:t>
      </w:r>
    </w:p>
    <w:p w:rsidR="00696471" w:rsidRPr="00186ADB" w:rsidRDefault="00186ADB" w:rsidP="00186ADB">
      <w:pPr>
        <w:rPr>
          <w:rFonts w:ascii="Comic Sans MS" w:hAnsi="Comic Sans MS"/>
          <w:b/>
          <w:color w:val="000000"/>
          <w:sz w:val="16"/>
          <w:szCs w:val="16"/>
        </w:rPr>
      </w:pPr>
      <w:r w:rsidRPr="00B07AEB">
        <w:rPr>
          <w:rFonts w:cs="Arial"/>
          <w:b/>
          <w:sz w:val="16"/>
          <w:szCs w:val="16"/>
        </w:rPr>
        <w:t>k</w:t>
      </w:r>
      <w:r w:rsidR="00412063" w:rsidRPr="00B07AEB">
        <w:rPr>
          <w:rFonts w:cs="Arial"/>
          <w:b/>
          <w:sz w:val="16"/>
          <w:szCs w:val="16"/>
        </w:rPr>
        <w:t>oordinátorka CSV</w:t>
      </w:r>
      <w:r w:rsidR="00412063" w:rsidRPr="00B07AEB">
        <w:rPr>
          <w:rFonts w:cs="Arial"/>
          <w:b/>
        </w:rPr>
        <w:t xml:space="preserve"> </w:t>
      </w:r>
      <w:r w:rsidR="00412063" w:rsidRPr="00B07AEB">
        <w:rPr>
          <w:rFonts w:cs="Arial"/>
          <w:b/>
          <w:sz w:val="16"/>
          <w:szCs w:val="16"/>
        </w:rPr>
        <w:t>Zlínského a Olomouckého kra</w:t>
      </w:r>
      <w:r w:rsidRPr="00B07AEB">
        <w:rPr>
          <w:rFonts w:cs="Arial"/>
          <w:b/>
          <w:sz w:val="16"/>
          <w:szCs w:val="16"/>
        </w:rPr>
        <w:t xml:space="preserve">je                </w:t>
      </w:r>
      <w:r w:rsidRPr="00B07AEB">
        <w:rPr>
          <w:rFonts w:cs="Arial"/>
          <w:b/>
          <w:sz w:val="16"/>
          <w:szCs w:val="16"/>
        </w:rPr>
        <w:tab/>
      </w:r>
      <w:r w:rsidR="00B07AEB">
        <w:rPr>
          <w:rFonts w:cs="Arial"/>
          <w:b/>
          <w:sz w:val="16"/>
          <w:szCs w:val="16"/>
        </w:rPr>
        <w:t xml:space="preserve">             </w:t>
      </w:r>
      <w:r w:rsidR="00831B47">
        <w:rPr>
          <w:rFonts w:cs="Arial"/>
          <w:b/>
          <w:sz w:val="16"/>
          <w:szCs w:val="16"/>
        </w:rPr>
        <w:t xml:space="preserve">              </w:t>
      </w:r>
      <w:r w:rsidR="00696471" w:rsidRPr="00282098">
        <w:rPr>
          <w:sz w:val="16"/>
          <w:szCs w:val="16"/>
        </w:rPr>
        <w:ptab w:relativeTo="margin" w:alignment="right" w:leader="none"/>
      </w:r>
    </w:p>
    <w:sectPr w:rsidR="00696471" w:rsidRPr="00186ADB" w:rsidSect="00F0063E">
      <w:headerReference w:type="default" r:id="rId9"/>
      <w:footerReference w:type="default" r:id="rId10"/>
      <w:pgSz w:w="11906" w:h="16838"/>
      <w:pgMar w:top="238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859" w:rsidRDefault="00982859" w:rsidP="00C93238">
      <w:r>
        <w:separator/>
      </w:r>
    </w:p>
  </w:endnote>
  <w:endnote w:type="continuationSeparator" w:id="0">
    <w:p w:rsidR="00982859" w:rsidRDefault="00982859" w:rsidP="00C9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471" w:rsidRPr="00696471" w:rsidRDefault="00696471" w:rsidP="00696471">
    <w:pPr>
      <w:pStyle w:val="Zpat"/>
      <w:jc w:val="center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70528" behindDoc="1" locked="0" layoutInCell="1" allowOverlap="1" wp14:anchorId="072038A2" wp14:editId="7A29583E">
          <wp:simplePos x="0" y="0"/>
          <wp:positionH relativeFrom="column">
            <wp:posOffset>4452620</wp:posOffset>
          </wp:positionH>
          <wp:positionV relativeFrom="paragraph">
            <wp:posOffset>175260</wp:posOffset>
          </wp:positionV>
          <wp:extent cx="1718945" cy="493395"/>
          <wp:effectExtent l="19050" t="0" r="0" b="0"/>
          <wp:wrapTight wrapText="bothSides">
            <wp:wrapPolygon edited="0">
              <wp:start x="-239" y="0"/>
              <wp:lineTo x="-239" y="20849"/>
              <wp:lineTo x="21544" y="20849"/>
              <wp:lineTo x="21544" y="0"/>
              <wp:lineTo x="-239" y="0"/>
            </wp:wrapPolygon>
          </wp:wrapTight>
          <wp:docPr id="6" name="obrázek 1" descr="CS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V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96471">
      <w:rPr>
        <w:noProof/>
        <w:sz w:val="12"/>
        <w:szCs w:val="12"/>
      </w:rPr>
      <w:drawing>
        <wp:anchor distT="0" distB="0" distL="114300" distR="114300" simplePos="0" relativeHeight="251671552" behindDoc="1" locked="0" layoutInCell="1" allowOverlap="1" wp14:anchorId="1F2B47F9" wp14:editId="5A74E243">
          <wp:simplePos x="0" y="0"/>
          <wp:positionH relativeFrom="column">
            <wp:posOffset>-24130</wp:posOffset>
          </wp:positionH>
          <wp:positionV relativeFrom="paragraph">
            <wp:posOffset>140335</wp:posOffset>
          </wp:positionV>
          <wp:extent cx="1019175" cy="619125"/>
          <wp:effectExtent l="19050" t="0" r="9525" b="0"/>
          <wp:wrapNone/>
          <wp:docPr id="4" name="obrázek 1" descr="vlajka_EU_celobarev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vlajka_EU_celobarev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96471">
      <w:rPr>
        <w:sz w:val="12"/>
        <w:szCs w:val="12"/>
      </w:rPr>
      <w:ptab w:relativeTo="margin" w:alignment="center" w:leader="none"/>
    </w:r>
    <w:r w:rsidRPr="00696471">
      <w:rPr>
        <w:noProof/>
        <w:sz w:val="12"/>
        <w:szCs w:val="12"/>
      </w:rPr>
      <w:drawing>
        <wp:inline distT="0" distB="0" distL="0" distR="0" wp14:anchorId="51191721" wp14:editId="4A993151">
          <wp:extent cx="1742694" cy="694944"/>
          <wp:effectExtent l="19050" t="0" r="0" b="0"/>
          <wp:docPr id="8" name="obrázek 3" descr="PR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PRV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694" cy="6949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96471">
      <w:rPr>
        <w:sz w:val="12"/>
        <w:szCs w:val="12"/>
      </w:rPr>
      <w:ptab w:relativeTo="margin" w:alignment="right" w:leader="none"/>
    </w:r>
  </w:p>
  <w:p w:rsidR="00696471" w:rsidRPr="00994946" w:rsidRDefault="00696471" w:rsidP="00696471">
    <w:pPr>
      <w:pStyle w:val="Tiret1"/>
      <w:spacing w:before="0" w:after="0" w:line="240" w:lineRule="atLeast"/>
      <w:ind w:left="0" w:firstLine="0"/>
      <w:jc w:val="left"/>
      <w:rPr>
        <w:sz w:val="16"/>
        <w:szCs w:val="16"/>
      </w:rPr>
    </w:pPr>
    <w:r w:rsidRPr="00994946">
      <w:rPr>
        <w:sz w:val="16"/>
        <w:szCs w:val="16"/>
      </w:rPr>
      <w:t xml:space="preserve">Evropský zemědělský fond pro rozvoj venkova: </w:t>
    </w:r>
  </w:p>
  <w:p w:rsidR="00696471" w:rsidRPr="00994946" w:rsidRDefault="00696471" w:rsidP="00696471">
    <w:pPr>
      <w:pStyle w:val="Tiret1"/>
      <w:spacing w:before="0" w:after="0" w:line="240" w:lineRule="atLeast"/>
      <w:ind w:left="0" w:firstLine="0"/>
      <w:jc w:val="left"/>
      <w:rPr>
        <w:sz w:val="16"/>
        <w:szCs w:val="16"/>
      </w:rPr>
    </w:pPr>
    <w:r w:rsidRPr="00994946">
      <w:rPr>
        <w:sz w:val="16"/>
        <w:szCs w:val="16"/>
      </w:rPr>
      <w:t>Evropa investuje do venkovských oblastí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859" w:rsidRDefault="00982859" w:rsidP="00C93238">
      <w:r>
        <w:separator/>
      </w:r>
    </w:p>
  </w:footnote>
  <w:footnote w:type="continuationSeparator" w:id="0">
    <w:p w:rsidR="00982859" w:rsidRDefault="00982859" w:rsidP="00C932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28E" w:rsidRDefault="00CC26C0" w:rsidP="0024337D">
    <w:pPr>
      <w:pStyle w:val="Zhlav"/>
      <w:ind w:firstLine="3686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1F1743A" wp14:editId="6704A1A5">
          <wp:simplePos x="0" y="0"/>
          <wp:positionH relativeFrom="column">
            <wp:posOffset>-215265</wp:posOffset>
          </wp:positionH>
          <wp:positionV relativeFrom="paragraph">
            <wp:posOffset>-175895</wp:posOffset>
          </wp:positionV>
          <wp:extent cx="1807845" cy="757555"/>
          <wp:effectExtent l="0" t="0" r="1905" b="4445"/>
          <wp:wrapNone/>
          <wp:docPr id="7" name="obrázek 2" descr="Logo_M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Z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757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5568">
      <w:t xml:space="preserve">                      </w:t>
    </w:r>
    <w:r>
      <w:t xml:space="preserve">  </w:t>
    </w:r>
    <w:r w:rsidR="00EF16D8">
      <w:t xml:space="preserve">                    </w:t>
    </w:r>
    <w:r w:rsidR="0024337D">
      <w:t xml:space="preserve">   </w:t>
    </w:r>
    <w:r w:rsidR="00EF16D8">
      <w:t xml:space="preserve">   </w:t>
    </w:r>
    <w:r w:rsidR="00EF16D8">
      <w:rPr>
        <w:noProof/>
      </w:rPr>
      <w:drawing>
        <wp:inline distT="0" distB="0" distL="0" distR="0" wp14:anchorId="48C83E30" wp14:editId="450685F6">
          <wp:extent cx="1722904" cy="481584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IF_logo_text_barvy_RG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877" cy="4835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C6C97"/>
    <w:multiLevelType w:val="hybridMultilevel"/>
    <w:tmpl w:val="E5B63C74"/>
    <w:lvl w:ilvl="0" w:tplc="12EA1744">
      <w:start w:val="30"/>
      <w:numFmt w:val="bullet"/>
      <w:lvlText w:val="-"/>
      <w:lvlJc w:val="left"/>
      <w:pPr>
        <w:ind w:left="213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20732595"/>
    <w:multiLevelType w:val="hybridMultilevel"/>
    <w:tmpl w:val="1C2892CE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>
    <w:nsid w:val="214F0A48"/>
    <w:multiLevelType w:val="hybridMultilevel"/>
    <w:tmpl w:val="4ED83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C7AC3"/>
    <w:multiLevelType w:val="hybridMultilevel"/>
    <w:tmpl w:val="A51A3EDE"/>
    <w:lvl w:ilvl="0" w:tplc="0405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4">
    <w:nsid w:val="2B8A0B90"/>
    <w:multiLevelType w:val="hybridMultilevel"/>
    <w:tmpl w:val="8BFA6C00"/>
    <w:lvl w:ilvl="0" w:tplc="0405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5">
    <w:nsid w:val="3F47429B"/>
    <w:multiLevelType w:val="hybridMultilevel"/>
    <w:tmpl w:val="4DD69342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426844A0"/>
    <w:multiLevelType w:val="hybridMultilevel"/>
    <w:tmpl w:val="23329EB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8646AA"/>
    <w:multiLevelType w:val="hybridMultilevel"/>
    <w:tmpl w:val="6868DB12"/>
    <w:lvl w:ilvl="0" w:tplc="0405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8">
    <w:nsid w:val="4B08317A"/>
    <w:multiLevelType w:val="hybridMultilevel"/>
    <w:tmpl w:val="EA7E6B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C57C66"/>
    <w:multiLevelType w:val="hybridMultilevel"/>
    <w:tmpl w:val="AA0620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9B16022"/>
    <w:multiLevelType w:val="hybridMultilevel"/>
    <w:tmpl w:val="7A709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AC75B8"/>
    <w:multiLevelType w:val="hybridMultilevel"/>
    <w:tmpl w:val="4B42AE22"/>
    <w:lvl w:ilvl="0" w:tplc="DA30065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03"/>
    <w:rsid w:val="000004A0"/>
    <w:rsid w:val="00004EC6"/>
    <w:rsid w:val="000140D4"/>
    <w:rsid w:val="00020FFD"/>
    <w:rsid w:val="0002451F"/>
    <w:rsid w:val="00026433"/>
    <w:rsid w:val="00036858"/>
    <w:rsid w:val="000414DF"/>
    <w:rsid w:val="000476D3"/>
    <w:rsid w:val="00055AEB"/>
    <w:rsid w:val="000920B2"/>
    <w:rsid w:val="000931F2"/>
    <w:rsid w:val="000A6A73"/>
    <w:rsid w:val="000B7B71"/>
    <w:rsid w:val="000C264C"/>
    <w:rsid w:val="000C2D8B"/>
    <w:rsid w:val="000D2314"/>
    <w:rsid w:val="000D3E17"/>
    <w:rsid w:val="000D43A0"/>
    <w:rsid w:val="000D574B"/>
    <w:rsid w:val="000D7117"/>
    <w:rsid w:val="000F36EB"/>
    <w:rsid w:val="000F68AF"/>
    <w:rsid w:val="001000DF"/>
    <w:rsid w:val="00114E44"/>
    <w:rsid w:val="001166C2"/>
    <w:rsid w:val="00122785"/>
    <w:rsid w:val="00125B03"/>
    <w:rsid w:val="0014431E"/>
    <w:rsid w:val="00176128"/>
    <w:rsid w:val="00186ADB"/>
    <w:rsid w:val="00186E05"/>
    <w:rsid w:val="00192E12"/>
    <w:rsid w:val="001B2B66"/>
    <w:rsid w:val="001B6950"/>
    <w:rsid w:val="001B7106"/>
    <w:rsid w:val="001D666E"/>
    <w:rsid w:val="001D6C32"/>
    <w:rsid w:val="001E054E"/>
    <w:rsid w:val="001E207C"/>
    <w:rsid w:val="001E3519"/>
    <w:rsid w:val="00214971"/>
    <w:rsid w:val="00224968"/>
    <w:rsid w:val="0024337D"/>
    <w:rsid w:val="0024755D"/>
    <w:rsid w:val="00276A7F"/>
    <w:rsid w:val="00280167"/>
    <w:rsid w:val="00282098"/>
    <w:rsid w:val="00292B58"/>
    <w:rsid w:val="002F017D"/>
    <w:rsid w:val="002F3EE7"/>
    <w:rsid w:val="002F776D"/>
    <w:rsid w:val="00341C36"/>
    <w:rsid w:val="003467AE"/>
    <w:rsid w:val="00355F15"/>
    <w:rsid w:val="003564AE"/>
    <w:rsid w:val="003817DC"/>
    <w:rsid w:val="00383072"/>
    <w:rsid w:val="0038480F"/>
    <w:rsid w:val="00386372"/>
    <w:rsid w:val="00391093"/>
    <w:rsid w:val="003A2851"/>
    <w:rsid w:val="003A4573"/>
    <w:rsid w:val="003A53CC"/>
    <w:rsid w:val="003A5F73"/>
    <w:rsid w:val="003B47BA"/>
    <w:rsid w:val="003B6955"/>
    <w:rsid w:val="003C0B8B"/>
    <w:rsid w:val="003C0DFC"/>
    <w:rsid w:val="00403480"/>
    <w:rsid w:val="00412063"/>
    <w:rsid w:val="00436E24"/>
    <w:rsid w:val="00452F2E"/>
    <w:rsid w:val="00455306"/>
    <w:rsid w:val="00461567"/>
    <w:rsid w:val="00475C1D"/>
    <w:rsid w:val="004A0D50"/>
    <w:rsid w:val="004D6C08"/>
    <w:rsid w:val="004E1439"/>
    <w:rsid w:val="005118D6"/>
    <w:rsid w:val="0051263D"/>
    <w:rsid w:val="00517EF5"/>
    <w:rsid w:val="00520429"/>
    <w:rsid w:val="005240B0"/>
    <w:rsid w:val="00526316"/>
    <w:rsid w:val="00530225"/>
    <w:rsid w:val="00562D26"/>
    <w:rsid w:val="00565369"/>
    <w:rsid w:val="0058389B"/>
    <w:rsid w:val="0058481B"/>
    <w:rsid w:val="005904F6"/>
    <w:rsid w:val="00593B0E"/>
    <w:rsid w:val="005A0B37"/>
    <w:rsid w:val="005A649E"/>
    <w:rsid w:val="005C532E"/>
    <w:rsid w:val="005C5FAE"/>
    <w:rsid w:val="005D2FD7"/>
    <w:rsid w:val="005D64A0"/>
    <w:rsid w:val="005D7A4B"/>
    <w:rsid w:val="005E1661"/>
    <w:rsid w:val="005F00B1"/>
    <w:rsid w:val="005F0FE4"/>
    <w:rsid w:val="005F459F"/>
    <w:rsid w:val="006066C7"/>
    <w:rsid w:val="006071B9"/>
    <w:rsid w:val="00607EA0"/>
    <w:rsid w:val="00610561"/>
    <w:rsid w:val="00615C66"/>
    <w:rsid w:val="00662758"/>
    <w:rsid w:val="00663EAB"/>
    <w:rsid w:val="0066718E"/>
    <w:rsid w:val="006723FF"/>
    <w:rsid w:val="00673F0D"/>
    <w:rsid w:val="00674A4A"/>
    <w:rsid w:val="006831A1"/>
    <w:rsid w:val="006850E7"/>
    <w:rsid w:val="00696471"/>
    <w:rsid w:val="006A033A"/>
    <w:rsid w:val="006A0824"/>
    <w:rsid w:val="006A30E9"/>
    <w:rsid w:val="006E178B"/>
    <w:rsid w:val="006E46D3"/>
    <w:rsid w:val="006E7EAB"/>
    <w:rsid w:val="00721B88"/>
    <w:rsid w:val="00725714"/>
    <w:rsid w:val="00725FF5"/>
    <w:rsid w:val="007270FD"/>
    <w:rsid w:val="0074051C"/>
    <w:rsid w:val="007406BF"/>
    <w:rsid w:val="00745C6D"/>
    <w:rsid w:val="007464AB"/>
    <w:rsid w:val="00774385"/>
    <w:rsid w:val="00777A90"/>
    <w:rsid w:val="007800C8"/>
    <w:rsid w:val="007820D1"/>
    <w:rsid w:val="00793C66"/>
    <w:rsid w:val="007A02B7"/>
    <w:rsid w:val="007B2203"/>
    <w:rsid w:val="007B60EB"/>
    <w:rsid w:val="007C45AF"/>
    <w:rsid w:val="007C7475"/>
    <w:rsid w:val="007E175E"/>
    <w:rsid w:val="007F0C06"/>
    <w:rsid w:val="00831909"/>
    <w:rsid w:val="00831B47"/>
    <w:rsid w:val="00834260"/>
    <w:rsid w:val="00861340"/>
    <w:rsid w:val="008649E1"/>
    <w:rsid w:val="00865568"/>
    <w:rsid w:val="008778B4"/>
    <w:rsid w:val="00883057"/>
    <w:rsid w:val="00892755"/>
    <w:rsid w:val="008A0DA6"/>
    <w:rsid w:val="008B1279"/>
    <w:rsid w:val="008F5521"/>
    <w:rsid w:val="00902E36"/>
    <w:rsid w:val="00903F56"/>
    <w:rsid w:val="0091036B"/>
    <w:rsid w:val="0091480F"/>
    <w:rsid w:val="00921F2E"/>
    <w:rsid w:val="00931F7B"/>
    <w:rsid w:val="009361C3"/>
    <w:rsid w:val="00945F2F"/>
    <w:rsid w:val="00956946"/>
    <w:rsid w:val="00957518"/>
    <w:rsid w:val="00963AC1"/>
    <w:rsid w:val="00971798"/>
    <w:rsid w:val="009717C3"/>
    <w:rsid w:val="00972303"/>
    <w:rsid w:val="00977CC5"/>
    <w:rsid w:val="00982859"/>
    <w:rsid w:val="00994946"/>
    <w:rsid w:val="0099628E"/>
    <w:rsid w:val="009A0EEF"/>
    <w:rsid w:val="009A2098"/>
    <w:rsid w:val="009B4B1C"/>
    <w:rsid w:val="009C03A5"/>
    <w:rsid w:val="009C673F"/>
    <w:rsid w:val="009F675A"/>
    <w:rsid w:val="009F7937"/>
    <w:rsid w:val="00A1059C"/>
    <w:rsid w:val="00A118FA"/>
    <w:rsid w:val="00A27F1D"/>
    <w:rsid w:val="00A305A2"/>
    <w:rsid w:val="00A4039A"/>
    <w:rsid w:val="00A5140E"/>
    <w:rsid w:val="00A6500F"/>
    <w:rsid w:val="00A83163"/>
    <w:rsid w:val="00A86652"/>
    <w:rsid w:val="00A86995"/>
    <w:rsid w:val="00A92BEC"/>
    <w:rsid w:val="00AB05C6"/>
    <w:rsid w:val="00AB376E"/>
    <w:rsid w:val="00AD42A2"/>
    <w:rsid w:val="00AD653F"/>
    <w:rsid w:val="00AD7382"/>
    <w:rsid w:val="00AF1B89"/>
    <w:rsid w:val="00AF43D2"/>
    <w:rsid w:val="00B07AEB"/>
    <w:rsid w:val="00B3063C"/>
    <w:rsid w:val="00B31617"/>
    <w:rsid w:val="00B45E3E"/>
    <w:rsid w:val="00B548AF"/>
    <w:rsid w:val="00B54BDE"/>
    <w:rsid w:val="00B57C63"/>
    <w:rsid w:val="00B63FD6"/>
    <w:rsid w:val="00B65F8A"/>
    <w:rsid w:val="00B772B6"/>
    <w:rsid w:val="00B83B4D"/>
    <w:rsid w:val="00B86404"/>
    <w:rsid w:val="00B97D61"/>
    <w:rsid w:val="00BA6ECA"/>
    <w:rsid w:val="00BB358F"/>
    <w:rsid w:val="00BE021D"/>
    <w:rsid w:val="00BE0403"/>
    <w:rsid w:val="00BE5E6D"/>
    <w:rsid w:val="00C303A3"/>
    <w:rsid w:val="00C33CEE"/>
    <w:rsid w:val="00C342A2"/>
    <w:rsid w:val="00C3455D"/>
    <w:rsid w:val="00C34C2B"/>
    <w:rsid w:val="00C43C87"/>
    <w:rsid w:val="00C45511"/>
    <w:rsid w:val="00C512DB"/>
    <w:rsid w:val="00C57B21"/>
    <w:rsid w:val="00C768DE"/>
    <w:rsid w:val="00C817DE"/>
    <w:rsid w:val="00C8390E"/>
    <w:rsid w:val="00C93238"/>
    <w:rsid w:val="00C95899"/>
    <w:rsid w:val="00CB1902"/>
    <w:rsid w:val="00CB63B1"/>
    <w:rsid w:val="00CC26C0"/>
    <w:rsid w:val="00CD6261"/>
    <w:rsid w:val="00CE0A2B"/>
    <w:rsid w:val="00CF6D5C"/>
    <w:rsid w:val="00D05BD4"/>
    <w:rsid w:val="00D13497"/>
    <w:rsid w:val="00D2092B"/>
    <w:rsid w:val="00D4609F"/>
    <w:rsid w:val="00D50A24"/>
    <w:rsid w:val="00D67272"/>
    <w:rsid w:val="00D67CE5"/>
    <w:rsid w:val="00D67DA6"/>
    <w:rsid w:val="00D86C84"/>
    <w:rsid w:val="00D90C02"/>
    <w:rsid w:val="00DA7E77"/>
    <w:rsid w:val="00DB587B"/>
    <w:rsid w:val="00DC7095"/>
    <w:rsid w:val="00DF02CA"/>
    <w:rsid w:val="00DF0F90"/>
    <w:rsid w:val="00E06F7C"/>
    <w:rsid w:val="00E20837"/>
    <w:rsid w:val="00E411A7"/>
    <w:rsid w:val="00E46785"/>
    <w:rsid w:val="00E50437"/>
    <w:rsid w:val="00E5602E"/>
    <w:rsid w:val="00E802AC"/>
    <w:rsid w:val="00E963D6"/>
    <w:rsid w:val="00E97529"/>
    <w:rsid w:val="00EA6DE0"/>
    <w:rsid w:val="00ED23C4"/>
    <w:rsid w:val="00ED48E5"/>
    <w:rsid w:val="00EE4603"/>
    <w:rsid w:val="00EE7DCA"/>
    <w:rsid w:val="00EF01FF"/>
    <w:rsid w:val="00EF16D8"/>
    <w:rsid w:val="00EF1970"/>
    <w:rsid w:val="00F0063E"/>
    <w:rsid w:val="00F05F4F"/>
    <w:rsid w:val="00F064EA"/>
    <w:rsid w:val="00F07AA4"/>
    <w:rsid w:val="00F106F9"/>
    <w:rsid w:val="00F1478B"/>
    <w:rsid w:val="00F20916"/>
    <w:rsid w:val="00F22813"/>
    <w:rsid w:val="00F23478"/>
    <w:rsid w:val="00F27CDC"/>
    <w:rsid w:val="00F70FAC"/>
    <w:rsid w:val="00F772D7"/>
    <w:rsid w:val="00F8374B"/>
    <w:rsid w:val="00F93DB8"/>
    <w:rsid w:val="00FA5569"/>
    <w:rsid w:val="00FC180A"/>
    <w:rsid w:val="00FC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pccontactname2">
    <w:name w:val="pc_contactname2"/>
    <w:basedOn w:val="Standardnpsmoodstavce"/>
    <w:rsid w:val="0024337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pccontactname2">
    <w:name w:val="pc_contactname2"/>
    <w:basedOn w:val="Standardnpsmoodstavce"/>
    <w:rsid w:val="002433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C21B2-4AEF-4536-B75C-65FF9D14F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ragasova</dc:creator>
  <cp:lastModifiedBy>Divilek Vladimír Ing.</cp:lastModifiedBy>
  <cp:revision>7</cp:revision>
  <cp:lastPrinted>2013-11-13T14:38:00Z</cp:lastPrinted>
  <dcterms:created xsi:type="dcterms:W3CDTF">2013-11-11T11:32:00Z</dcterms:created>
  <dcterms:modified xsi:type="dcterms:W3CDTF">2013-11-18T14:55:00Z</dcterms:modified>
</cp:coreProperties>
</file>