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3986E" w14:textId="59255722" w:rsidR="001853AC" w:rsidRDefault="00000000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lang w:val="cs-CZ"/>
        </w:rPr>
        <w:pict w14:anchorId="6FD39145">
          <v:group id="_x0000_s4050" style="position:absolute;left:0;text-align:left;margin-left:-37.4pt;margin-top:-55.95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4052" type="#_x0000_t75" style="position:absolute;left:670;top:89;width:4092;height:2370;v-text-anchor:top">
              <v:stroke color2="black"/>
              <v:imagedata r:id="rId7" o:title="CMYK2"/>
            </v:shape>
            <v:rect id="_x0000_s4051" style="position:absolute;left:1785;top:1811;width:1626;height:408;v-text-anchor:top" stroked="f" strokecolor="#333">
              <v:textbox inset="0,0,2.50014mm,1.3mm"/>
            </v:rect>
          </v:group>
        </w:pict>
      </w:r>
      <w:r>
        <w:rPr>
          <w:rFonts w:ascii="Arial" w:eastAsia="Arial" w:hAnsi="Arial" w:cs="Arial"/>
          <w:spacing w:val="14"/>
          <w:lang w:val="cs-CZ"/>
        </w:rPr>
        <w:t xml:space="preserve"> </w:t>
      </w:r>
      <w:r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14:paraId="721BB74F" w14:textId="77777777" w:rsidR="001853AC" w:rsidRDefault="00000000">
      <w:pPr>
        <w:rPr>
          <w:szCs w:val="22"/>
        </w:rPr>
      </w:pPr>
      <w:r>
        <w:rPr>
          <w:szCs w:val="22"/>
        </w:rPr>
        <w:t xml:space="preserve"> </w:t>
      </w:r>
    </w:p>
    <w:p w14:paraId="2C543B93" w14:textId="77777777" w:rsidR="001853AC" w:rsidRDefault="00000000">
      <w:pPr>
        <w:spacing w:line="300" w:lineRule="atLeast"/>
        <w:ind w:firstLine="567"/>
        <w:jc w:val="center"/>
        <w:outlineLvl w:val="0"/>
        <w:rPr>
          <w:rFonts w:eastAsia="Times New Roman"/>
          <w:b/>
          <w:bCs/>
          <w:smallCaps/>
          <w:kern w:val="36"/>
          <w:sz w:val="28"/>
          <w:lang w:eastAsia="cs-CZ"/>
        </w:rPr>
      </w:pPr>
      <w:r>
        <w:rPr>
          <w:szCs w:val="22"/>
        </w:rPr>
        <w:t xml:space="preserve"> </w:t>
      </w:r>
      <w:bookmarkStart w:id="0" w:name="_Hlk40096739"/>
    </w:p>
    <w:p w14:paraId="367E4334" w14:textId="77777777" w:rsidR="001853AC" w:rsidRDefault="001853AC">
      <w:pPr>
        <w:spacing w:line="300" w:lineRule="atLeast"/>
        <w:ind w:firstLine="567"/>
        <w:jc w:val="center"/>
        <w:outlineLvl w:val="0"/>
        <w:rPr>
          <w:rFonts w:eastAsia="Times New Roman"/>
          <w:b/>
          <w:bCs/>
          <w:smallCaps/>
          <w:kern w:val="36"/>
          <w:sz w:val="28"/>
          <w:lang w:eastAsia="cs-CZ"/>
        </w:rPr>
      </w:pPr>
    </w:p>
    <w:p w14:paraId="24E502B3" w14:textId="77777777" w:rsidR="001853AC" w:rsidRDefault="00000000">
      <w:pPr>
        <w:spacing w:line="300" w:lineRule="atLeast"/>
        <w:ind w:firstLine="567"/>
        <w:jc w:val="center"/>
        <w:outlineLvl w:val="0"/>
        <w:rPr>
          <w:rFonts w:eastAsia="Times New Roman"/>
          <w:b/>
          <w:bCs/>
          <w:smallCaps/>
          <w:kern w:val="36"/>
          <w:sz w:val="28"/>
          <w:lang w:eastAsia="cs-CZ"/>
        </w:rPr>
      </w:pPr>
      <w:r>
        <w:rPr>
          <w:rFonts w:eastAsia="Times New Roman"/>
          <w:b/>
          <w:bCs/>
          <w:smallCaps/>
          <w:kern w:val="36"/>
          <w:sz w:val="28"/>
          <w:lang w:eastAsia="cs-CZ"/>
        </w:rPr>
        <w:t xml:space="preserve">Výsledky agrárního zahraničního obchodu ČR </w:t>
      </w:r>
    </w:p>
    <w:p w14:paraId="00A55A95" w14:textId="77777777" w:rsidR="001853AC" w:rsidRDefault="00000000">
      <w:pPr>
        <w:jc w:val="center"/>
        <w:rPr>
          <w:rFonts w:eastAsia="Times New Roman"/>
          <w:b/>
          <w:bCs/>
          <w:smallCaps/>
          <w:kern w:val="36"/>
          <w:sz w:val="28"/>
          <w:lang w:eastAsia="cs-CZ"/>
        </w:rPr>
      </w:pPr>
      <w:r>
        <w:rPr>
          <w:rFonts w:eastAsia="Times New Roman"/>
          <w:b/>
          <w:bCs/>
          <w:smallCaps/>
          <w:kern w:val="36"/>
          <w:sz w:val="28"/>
          <w:lang w:eastAsia="cs-CZ"/>
        </w:rPr>
        <w:t>v 1. čtvrtletí roku 2023</w:t>
      </w:r>
    </w:p>
    <w:p w14:paraId="6290B987" w14:textId="77777777" w:rsidR="001853AC" w:rsidRDefault="00000000">
      <w:pPr>
        <w:spacing w:before="240"/>
        <w:rPr>
          <w:b/>
          <w:u w:val="single"/>
        </w:rPr>
      </w:pPr>
      <w:r>
        <w:rPr>
          <w:b/>
          <w:u w:val="single"/>
        </w:rPr>
        <w:t>SHRNUTÍ:</w:t>
      </w:r>
    </w:p>
    <w:p w14:paraId="652A611C" w14:textId="77777777" w:rsidR="001853AC" w:rsidRDefault="001853AC">
      <w:pPr>
        <w:spacing w:before="240"/>
        <w:rPr>
          <w:b/>
          <w:u w:val="single"/>
        </w:rPr>
      </w:pPr>
    </w:p>
    <w:p w14:paraId="25DC5826" w14:textId="77777777" w:rsidR="001853AC" w:rsidRDefault="00000000">
      <w:pPr>
        <w:spacing w:line="276" w:lineRule="auto"/>
        <w:rPr>
          <w:bCs/>
        </w:rPr>
      </w:pPr>
      <w:r>
        <w:rPr>
          <w:b/>
        </w:rPr>
        <w:t xml:space="preserve">Jak obrat agrárního zahraničního obchodu (AZO), tak agrární vývoz i agrární dovoz vzrostly v meziročním srovnání prvního čtvrtletí roku 2022 a 2023 cca o šestinu </w:t>
      </w:r>
      <w:r>
        <w:rPr>
          <w:b/>
        </w:rPr>
        <w:br/>
      </w:r>
      <w:r>
        <w:rPr>
          <w:bCs/>
        </w:rPr>
        <w:t>(viz tabulka 2). Hlavním důvodem jsou celosvětově rostoucí ceny potravin, které zvyšují cenu obchodovaných produktů. Trvale záporné saldo agrárního zahraničního obchodu ČR se prohloubilo o cca 16,1 % (z 9,5 mld. Kč na 11,0 mld. Kč).</w:t>
      </w:r>
      <w:r>
        <w:rPr>
          <w:b/>
        </w:rPr>
        <w:t xml:space="preserve"> </w:t>
      </w:r>
    </w:p>
    <w:p w14:paraId="112E6FA4" w14:textId="77777777" w:rsidR="001853AC" w:rsidRDefault="00000000">
      <w:pPr>
        <w:spacing w:before="240" w:line="276" w:lineRule="auto"/>
        <w:rPr>
          <w:bCs/>
        </w:rPr>
      </w:pPr>
      <w:r>
        <w:rPr>
          <w:b/>
        </w:rPr>
        <w:t xml:space="preserve">Záporná bilance AZO ČR se zeměmi EU-27 se v 1. čtvrtletí roku 2023 meziročně zhoršila </w:t>
      </w:r>
      <w:r>
        <w:rPr>
          <w:bCs/>
        </w:rPr>
        <w:t xml:space="preserve">z 2,7 mld. Kč na 3,1 mld. Kč. </w:t>
      </w:r>
      <w:r>
        <w:rPr>
          <w:b/>
        </w:rPr>
        <w:t xml:space="preserve">Také bilance se třetími zeměmi se meziročně prohloubila </w:t>
      </w:r>
      <w:r>
        <w:rPr>
          <w:bCs/>
        </w:rPr>
        <w:t xml:space="preserve">ze 6,6 mld. Kč na 7,6 mld. Kč. </w:t>
      </w:r>
    </w:p>
    <w:p w14:paraId="3D7DA525" w14:textId="77777777" w:rsidR="001853AC" w:rsidRDefault="00000000">
      <w:pPr>
        <w:spacing w:before="240" w:line="276" w:lineRule="auto"/>
        <w:rPr>
          <w:b/>
          <w:bCs/>
        </w:rPr>
      </w:pPr>
      <w:r>
        <w:rPr>
          <w:b/>
        </w:rPr>
        <w:t xml:space="preserve">K nejvýznamnějšímu meziročnímu zlepšení bilance AZO ČR došlo u řepkového oleje, mléka a přípravků k výživě zvířat, </w:t>
      </w:r>
      <w:r>
        <w:rPr>
          <w:bCs/>
        </w:rPr>
        <w:t xml:space="preserve">a to zejména v relaci obchodu uvnitř EU. Oproti tomu </w:t>
      </w:r>
      <w:r>
        <w:rPr>
          <w:b/>
        </w:rPr>
        <w:t xml:space="preserve">meziroční zhoršení salda agrárního zahraničního obchodu nastalo nejvíce u řepkových semen </w:t>
      </w:r>
      <w:r>
        <w:rPr>
          <w:bCs/>
        </w:rPr>
        <w:t>(o 2 mld. Kč) s tím, že zhoršení jde na vrub poklesu vývozů do zemí EU. Bilance se v meziročním srovnání zhoršila také u</w:t>
      </w:r>
      <w:r>
        <w:rPr>
          <w:b/>
        </w:rPr>
        <w:t xml:space="preserve"> vepřového masa, kukuřice nebo vajec</w:t>
      </w:r>
      <w:r>
        <w:rPr>
          <w:bCs/>
        </w:rPr>
        <w:t>.</w:t>
      </w:r>
      <w:r>
        <w:rPr>
          <w:b/>
          <w:bCs/>
        </w:rPr>
        <w:t xml:space="preserve"> </w:t>
      </w:r>
      <w:r>
        <w:t>Detailní přehled nabízí tabulky 7–9.</w:t>
      </w:r>
    </w:p>
    <w:p w14:paraId="1835499F" w14:textId="77777777" w:rsidR="001853AC" w:rsidRDefault="00000000">
      <w:pPr>
        <w:spacing w:before="240" w:line="276" w:lineRule="auto"/>
      </w:pPr>
      <w:r>
        <w:rPr>
          <w:b/>
          <w:bCs/>
        </w:rPr>
        <w:t>Ve sledovaném období roku 2023 došlo ve dvou zemích, kde působí agrární diplomaté ČR</w:t>
      </w:r>
      <w:r>
        <w:rPr>
          <w:b/>
          <w:bCs/>
          <w:vertAlign w:val="superscript"/>
        </w:rPr>
        <w:footnoteReference w:id="1"/>
      </w:r>
      <w:r>
        <w:rPr>
          <w:b/>
          <w:bCs/>
        </w:rPr>
        <w:t xml:space="preserve">, k meziročnímu nárůstu agrárního exportu ČR (do Spojených států o 45,2 % a do Srbska o 20,0 %). </w:t>
      </w:r>
      <w:r>
        <w:t>Agrární export ČR meziročně poklesl, shodně o 27,4 %, do Číny (zejména v důsledku poklesu vývozu chmele a p</w:t>
      </w:r>
      <w:r>
        <w:rPr>
          <w:sz w:val="21"/>
          <w:szCs w:val="21"/>
        </w:rPr>
        <w:t>eří používaného k vycpávání) a</w:t>
      </w:r>
      <w:r>
        <w:t xml:space="preserve"> Spojených arabských emirátů (pokles exportu sýrů). Do Japonska poklesl vývoz o 23,9 % (zejména vzhledem k snížení exportu výživy pro psy a kočky) a do Libanonu o 8,2 % (pokles exportu sušeného mléka). </w:t>
      </w:r>
    </w:p>
    <w:p w14:paraId="4F560FAF" w14:textId="77777777" w:rsidR="001853AC" w:rsidRDefault="00000000">
      <w:pPr>
        <w:jc w:val="left"/>
        <w:rPr>
          <w:rFonts w:ascii="Times New Roman" w:eastAsia="Times New Roman" w:hAnsi="Times New Roman" w:cs="Times New Roman"/>
          <w:sz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lang w:eastAsia="cs-CZ"/>
        </w:rPr>
        <w:br w:type="page"/>
      </w:r>
    </w:p>
    <w:p w14:paraId="33A48BE2" w14:textId="77777777" w:rsidR="001853AC" w:rsidRDefault="001853AC">
      <w:pPr>
        <w:jc w:val="left"/>
        <w:rPr>
          <w:rFonts w:ascii="Times New Roman" w:eastAsia="Times New Roman" w:hAnsi="Times New Roman" w:cs="Times New Roman"/>
          <w:sz w:val="24"/>
          <w:lang w:eastAsia="cs-CZ"/>
        </w:rPr>
      </w:pPr>
    </w:p>
    <w:p w14:paraId="4A9738BD" w14:textId="77777777" w:rsidR="001853AC" w:rsidRDefault="00000000">
      <w:pPr>
        <w:spacing w:before="240"/>
        <w:rPr>
          <w:b/>
          <w:u w:val="single"/>
        </w:rPr>
      </w:pPr>
      <w:r>
        <w:rPr>
          <w:b/>
          <w:u w:val="single"/>
        </w:rPr>
        <w:t>KOMODITNÍ POHLED</w:t>
      </w:r>
    </w:p>
    <w:p w14:paraId="26688A1F" w14:textId="77777777" w:rsidR="001853AC" w:rsidRDefault="00000000">
      <w:pPr>
        <w:spacing w:before="240" w:line="276" w:lineRule="auto"/>
      </w:pPr>
      <w:r>
        <w:t>Nejvíce</w:t>
      </w:r>
      <w:r>
        <w:rPr>
          <w:b/>
        </w:rPr>
        <w:t xml:space="preserve"> vyváženými </w:t>
      </w:r>
      <w:r>
        <w:t>českými agrárními</w:t>
      </w:r>
      <w:r>
        <w:rPr>
          <w:b/>
        </w:rPr>
        <w:t xml:space="preserve"> </w:t>
      </w:r>
      <w:r>
        <w:t>položkami</w:t>
      </w:r>
      <w:r>
        <w:rPr>
          <w:rStyle w:val="Znakapoznpodarou"/>
        </w:rPr>
        <w:footnoteReference w:id="2"/>
      </w:r>
      <w:r>
        <w:t xml:space="preserve"> byly v 1. čtvrtletí roku 2023 </w:t>
      </w:r>
      <w:r>
        <w:rPr>
          <w:b/>
        </w:rPr>
        <w:t xml:space="preserve">cigarety, přípravky k výživě zvířat, pšenice, potravinové přípravky a pekařské zboží. </w:t>
      </w:r>
      <w:r>
        <w:t xml:space="preserve">Hlavními </w:t>
      </w:r>
      <w:r>
        <w:rPr>
          <w:b/>
        </w:rPr>
        <w:t xml:space="preserve">dováženými </w:t>
      </w:r>
      <w:r>
        <w:t>agrárními</w:t>
      </w:r>
      <w:r>
        <w:rPr>
          <w:b/>
        </w:rPr>
        <w:t xml:space="preserve"> </w:t>
      </w:r>
      <w:r>
        <w:t xml:space="preserve">produkty do ČR byly </w:t>
      </w:r>
      <w:r>
        <w:rPr>
          <w:b/>
        </w:rPr>
        <w:t>vepřové maso</w:t>
      </w:r>
      <w:r>
        <w:t xml:space="preserve">, </w:t>
      </w:r>
      <w:r>
        <w:rPr>
          <w:b/>
        </w:rPr>
        <w:t xml:space="preserve">pekařské zboží, přípravky k výživě zvířat, potravinové přípravky a sýry a tvaroh. </w:t>
      </w:r>
      <w:r>
        <w:t>Detailnější údaje o nejvíce vyvážených a dovážených agrárních položkách ve sledovaném období uvádí tabulka 6.</w:t>
      </w:r>
    </w:p>
    <w:p w14:paraId="13878A7A" w14:textId="77777777" w:rsidR="001853AC" w:rsidRDefault="001853AC">
      <w:pPr>
        <w:spacing w:before="240"/>
        <w:ind w:firstLine="708"/>
        <w:rPr>
          <w:b/>
        </w:rPr>
      </w:pPr>
    </w:p>
    <w:p w14:paraId="51D81B2C" w14:textId="77777777" w:rsidR="001853AC" w:rsidRDefault="00000000">
      <w:pPr>
        <w:spacing w:before="240"/>
        <w:rPr>
          <w:b/>
          <w:u w:val="single"/>
        </w:rPr>
      </w:pPr>
      <w:r>
        <w:rPr>
          <w:b/>
          <w:u w:val="single"/>
        </w:rPr>
        <w:t>TERITORIÁLNÍ POHLED</w:t>
      </w:r>
    </w:p>
    <w:p w14:paraId="6A97514E" w14:textId="77777777" w:rsidR="001853AC" w:rsidRDefault="00000000">
      <w:pPr>
        <w:spacing w:before="240" w:line="276" w:lineRule="auto"/>
      </w:pPr>
      <w:r>
        <w:t xml:space="preserve">Agrární zboží </w:t>
      </w:r>
      <w:r>
        <w:rPr>
          <w:b/>
        </w:rPr>
        <w:t xml:space="preserve">směřovalo </w:t>
      </w:r>
      <w:r>
        <w:t>v prvním čtvrtletí roku 2023 zejména do </w:t>
      </w:r>
      <w:r>
        <w:rPr>
          <w:b/>
        </w:rPr>
        <w:t>Německa</w:t>
      </w:r>
      <w:r>
        <w:t xml:space="preserve"> (27,4 %, meziročně nárůst podílu o 1,7 p. b.) a na </w:t>
      </w:r>
      <w:r>
        <w:rPr>
          <w:b/>
        </w:rPr>
        <w:t>Slovensko</w:t>
      </w:r>
      <w:r>
        <w:t xml:space="preserve"> (19,4 %, meziročně pokles o 0,6 p. b.). Třetí nejvýznamnější destinací zůstalo </w:t>
      </w:r>
      <w:r>
        <w:rPr>
          <w:b/>
        </w:rPr>
        <w:t>Polsko</w:t>
      </w:r>
      <w:r>
        <w:t xml:space="preserve"> (9,3 %). Dále následovaly </w:t>
      </w:r>
      <w:r>
        <w:rPr>
          <w:b/>
          <w:bCs/>
        </w:rPr>
        <w:t>Rakousko</w:t>
      </w:r>
      <w:r>
        <w:t xml:space="preserve"> (6,3 %), </w:t>
      </w:r>
      <w:r>
        <w:rPr>
          <w:b/>
          <w:bCs/>
        </w:rPr>
        <w:t>Itálie</w:t>
      </w:r>
      <w:r>
        <w:t xml:space="preserve"> (5,0 %) a </w:t>
      </w:r>
      <w:r>
        <w:rPr>
          <w:b/>
        </w:rPr>
        <w:t>Maďarsko</w:t>
      </w:r>
      <w:r>
        <w:t xml:space="preserve"> (4,2 %). Hlavními odběrateli v rámci třetích zemí byly Spojené království (2,1 %), Spojené státy a Ukrajina (shodně 0,7 %), Rusko a Egypt (shodně 0,6 %), Turecko a Japonsko (shodně 0,5 %), Norsko, Švýcarsko, Srbsko, Jižní Afrika a Izrael (shodně 0,3 %). </w:t>
      </w:r>
    </w:p>
    <w:p w14:paraId="4A1713DF" w14:textId="77777777" w:rsidR="001853AC" w:rsidRDefault="00000000">
      <w:pPr>
        <w:spacing w:line="276" w:lineRule="auto"/>
      </w:pPr>
      <w:r>
        <w:t xml:space="preserve">Český agrární </w:t>
      </w:r>
      <w:r>
        <w:rPr>
          <w:b/>
        </w:rPr>
        <w:t>dovoz</w:t>
      </w:r>
      <w:r>
        <w:t xml:space="preserve"> pocházel v 1. čtvrtletí roku 2023 zejména z </w:t>
      </w:r>
      <w:r>
        <w:rPr>
          <w:b/>
        </w:rPr>
        <w:t>Německa</w:t>
      </w:r>
      <w:r>
        <w:t xml:space="preserve"> a </w:t>
      </w:r>
      <w:r>
        <w:rPr>
          <w:b/>
        </w:rPr>
        <w:t>Polska</w:t>
      </w:r>
      <w:r>
        <w:t xml:space="preserve">, jejichž podíly činily 19,5 % a 16,1 %. V meziročním porovnání v 1. čtvrtletí roku 2023 poklesl podíl Německa (o 0,7 p. b.) a podíl Polska naopak posílil (o 1,2 p. b.). Dalšími významnými dovozci byly </w:t>
      </w:r>
      <w:r>
        <w:rPr>
          <w:b/>
          <w:bCs/>
        </w:rPr>
        <w:t>Nizozemsko</w:t>
      </w:r>
      <w:r>
        <w:t xml:space="preserve"> (6,8 %) </w:t>
      </w:r>
      <w:r>
        <w:rPr>
          <w:b/>
          <w:bCs/>
        </w:rPr>
        <w:t>Španělsko</w:t>
      </w:r>
      <w:r>
        <w:t xml:space="preserve"> (6,6 %), </w:t>
      </w:r>
      <w:r>
        <w:rPr>
          <w:b/>
          <w:bCs/>
        </w:rPr>
        <w:t>Itálie</w:t>
      </w:r>
      <w:r>
        <w:t xml:space="preserve"> a </w:t>
      </w:r>
      <w:r>
        <w:rPr>
          <w:b/>
          <w:bCs/>
        </w:rPr>
        <w:t>Sloven</w:t>
      </w:r>
      <w:r>
        <w:rPr>
          <w:b/>
        </w:rPr>
        <w:t>sko</w:t>
      </w:r>
      <w:r>
        <w:t xml:space="preserve"> (shodně 6,2 %). Z třetích zemí byly hlavními dodavateli Čína (2,0 %), Ukrajina (1,6 %), Norsko (1,2 %), Turecko a Spojené království (shodně 1,1 %), Spojené státy (0,9 %), Brazílie (0,8 %) a Maroko (0,7 %). </w:t>
      </w:r>
    </w:p>
    <w:p w14:paraId="7262397C" w14:textId="77777777" w:rsidR="001853AC" w:rsidRDefault="00000000">
      <w:pPr>
        <w:spacing w:line="276" w:lineRule="auto"/>
      </w:pPr>
      <w:r>
        <w:t xml:space="preserve">K nejvýraznějšímu meziročnímu </w:t>
      </w:r>
      <w:r>
        <w:rPr>
          <w:b/>
        </w:rPr>
        <w:t>zlepšení bilance českého AZO v</w:t>
      </w:r>
      <w:r>
        <w:t xml:space="preserve"> </w:t>
      </w:r>
      <w:r>
        <w:rPr>
          <w:b/>
        </w:rPr>
        <w:t>teritoriálním pohledu</w:t>
      </w:r>
      <w:r>
        <w:t xml:space="preserve"> došlo v 1. čtvrtletí roku 2023 v obchodě s Německem (o 2,2 mld. Kč, zejména významnějším navýšením vývozu cigaret, méně pak navýšením vývozu pšenice a mléka) a Slovenskem (o 1,6 mld. Kč), méně pak s Maďarskem (o 426,4 mil. Kč), Egyptem (o 384,0 mil. Kč) a Chorvatskem (o 265,2 mil. Kč). </w:t>
      </w:r>
      <w:r>
        <w:rPr>
          <w:b/>
        </w:rPr>
        <w:t>Zhoršení bilance</w:t>
      </w:r>
      <w:r>
        <w:t xml:space="preserve"> zaznamenal obchod zejména s Polskem (o 2,4 mld. Kč, a to poklesem vývozu pšenice a navýšením dovozu vajec a pekařského zboží), dále pak Rumunskem (o 774,3 mil. Kč), Čínou (o 526,5 mil. Kč) a Belgií (o 522,7 mil. Kč).</w:t>
      </w:r>
    </w:p>
    <w:p w14:paraId="3D444455" w14:textId="77777777" w:rsidR="001853AC" w:rsidRDefault="001853AC">
      <w:pPr>
        <w:spacing w:line="276" w:lineRule="auto"/>
        <w:ind w:firstLine="708"/>
      </w:pPr>
    </w:p>
    <w:p w14:paraId="7EFE3523" w14:textId="77777777" w:rsidR="001853AC" w:rsidRDefault="001853AC">
      <w:pPr>
        <w:spacing w:line="276" w:lineRule="auto"/>
        <w:ind w:firstLine="708"/>
      </w:pPr>
    </w:p>
    <w:p w14:paraId="79496BC2" w14:textId="77777777" w:rsidR="001853AC" w:rsidRDefault="001853AC">
      <w:pPr>
        <w:spacing w:line="276" w:lineRule="auto"/>
        <w:ind w:firstLine="708"/>
      </w:pPr>
    </w:p>
    <w:p w14:paraId="10B7EEFC" w14:textId="77777777" w:rsidR="001853AC" w:rsidRDefault="001853AC">
      <w:pPr>
        <w:spacing w:line="276" w:lineRule="auto"/>
        <w:ind w:firstLine="708"/>
      </w:pPr>
    </w:p>
    <w:p w14:paraId="7B57F69C" w14:textId="77777777" w:rsidR="001853AC" w:rsidRDefault="001853AC">
      <w:pPr>
        <w:spacing w:line="276" w:lineRule="auto"/>
        <w:ind w:firstLine="708"/>
      </w:pPr>
    </w:p>
    <w:p w14:paraId="789CC04B" w14:textId="77777777" w:rsidR="001853AC" w:rsidRDefault="001853AC">
      <w:pPr>
        <w:spacing w:line="276" w:lineRule="auto"/>
        <w:ind w:firstLine="708"/>
      </w:pPr>
    </w:p>
    <w:p w14:paraId="308A06BE" w14:textId="77777777" w:rsidR="001853AC" w:rsidRDefault="001853AC">
      <w:pPr>
        <w:spacing w:line="276" w:lineRule="auto"/>
        <w:ind w:firstLine="708"/>
      </w:pPr>
    </w:p>
    <w:p w14:paraId="3A31667D" w14:textId="77777777" w:rsidR="001853AC" w:rsidRDefault="001853AC">
      <w:pPr>
        <w:spacing w:line="276" w:lineRule="auto"/>
        <w:ind w:firstLine="708"/>
      </w:pPr>
    </w:p>
    <w:p w14:paraId="14359D7C" w14:textId="77777777" w:rsidR="001853AC" w:rsidRDefault="001853AC">
      <w:pPr>
        <w:spacing w:line="276" w:lineRule="auto"/>
        <w:ind w:firstLine="708"/>
      </w:pPr>
    </w:p>
    <w:p w14:paraId="67E749E1" w14:textId="77777777" w:rsidR="001853AC" w:rsidRDefault="001853AC">
      <w:pPr>
        <w:spacing w:line="276" w:lineRule="auto"/>
        <w:ind w:firstLine="708"/>
      </w:pPr>
    </w:p>
    <w:p w14:paraId="2F0A208B" w14:textId="77777777" w:rsidR="001853AC" w:rsidRDefault="001853AC">
      <w:pPr>
        <w:spacing w:line="276" w:lineRule="auto"/>
        <w:ind w:firstLine="708"/>
      </w:pPr>
    </w:p>
    <w:p w14:paraId="328F4C3D" w14:textId="77777777" w:rsidR="001853AC" w:rsidRDefault="001853AC">
      <w:pPr>
        <w:spacing w:line="276" w:lineRule="auto"/>
        <w:ind w:firstLine="708"/>
      </w:pPr>
    </w:p>
    <w:p w14:paraId="3E6C8E89" w14:textId="77777777" w:rsidR="001853AC" w:rsidRDefault="00000000">
      <w:pPr>
        <w:pStyle w:val="Styl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Graf 1 – Vývoj bilance AZO ČR v letech 2018 až 2023 podle čtvrtletí (mld. Kč) </w:t>
      </w:r>
    </w:p>
    <w:p w14:paraId="65A4F775" w14:textId="77777777" w:rsidR="001853AC" w:rsidRDefault="00000000">
      <w:pPr>
        <w:pStyle w:val="TabPoz"/>
        <w:spacing w:before="0"/>
        <w:ind w:left="0" w:firstLine="0"/>
        <w:contextualSpacing/>
        <w:jc w:val="left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 wp14:anchorId="04E19C0B" wp14:editId="5E2BFD87">
            <wp:extent cx="5619750" cy="3145790"/>
            <wp:effectExtent l="0" t="0" r="0" b="0"/>
            <wp:docPr id="4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62D9B" w14:textId="77777777" w:rsidR="001853AC" w:rsidRDefault="00000000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EU 14 – původní členové EU (bez Spojeného království), EU 13 – noví členové EU (od 2004), TZ – třetí (mimounijní) země včetně Spojeného království.</w:t>
      </w:r>
    </w:p>
    <w:p w14:paraId="5C004E93" w14:textId="77777777" w:rsidR="001853AC" w:rsidRDefault="0000000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květen 2023</w:t>
      </w:r>
    </w:p>
    <w:p w14:paraId="12D3513F" w14:textId="77777777" w:rsidR="001853AC" w:rsidRDefault="001853AC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</w:p>
    <w:p w14:paraId="4FE08A52" w14:textId="77777777" w:rsidR="001853AC" w:rsidRDefault="00000000">
      <w:pPr>
        <w:jc w:val="left"/>
        <w:rPr>
          <w:rFonts w:eastAsia="Times New Roman"/>
          <w:i/>
          <w:sz w:val="16"/>
          <w:szCs w:val="16"/>
          <w:lang w:eastAsia="cs-CZ"/>
        </w:rPr>
      </w:pPr>
      <w:r>
        <w:rPr>
          <w:b/>
          <w:szCs w:val="16"/>
        </w:rPr>
        <w:br w:type="page"/>
      </w:r>
    </w:p>
    <w:p w14:paraId="74273A9C" w14:textId="77777777" w:rsidR="001853AC" w:rsidRDefault="00000000">
      <w:pPr>
        <w:pStyle w:val="TabNadpis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>Tabulka 1 – Vývoj AZO ČR v 1. čtvrtletích let 2018 až 2023 (mld. Kč)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858"/>
        <w:gridCol w:w="859"/>
        <w:gridCol w:w="859"/>
        <w:gridCol w:w="859"/>
        <w:gridCol w:w="901"/>
        <w:gridCol w:w="859"/>
        <w:gridCol w:w="859"/>
        <w:gridCol w:w="859"/>
        <w:gridCol w:w="859"/>
      </w:tblGrid>
      <w:tr w:rsidR="001853AC" w14:paraId="1F8C2189" w14:textId="77777777">
        <w:trPr>
          <w:trHeight w:val="1306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/>
            <w:vAlign w:val="center"/>
            <w:hideMark/>
          </w:tcPr>
          <w:p w14:paraId="2000762C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CC2476E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Obrat AZO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43B31CF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Agrární vývoz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7DF2ACC9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Agrární dovoz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1DB8C02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Saldo AZO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E9725A2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Stupeň krytí dovozu vývozem (%)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478B89D3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salda na vývozu (%)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F33328D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obratu AZO na obratu celk. ZO (%)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A272F53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agrár. vývozu na celk. vývozu (%)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F1DD"/>
            <w:vAlign w:val="center"/>
            <w:hideMark/>
          </w:tcPr>
          <w:p w14:paraId="4C4F76C4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agrár. dovozu na celk. dovozu (%)</w:t>
            </w:r>
          </w:p>
        </w:tc>
      </w:tr>
      <w:tr w:rsidR="001853AC" w14:paraId="6C2AD4E0" w14:textId="77777777">
        <w:trPr>
          <w:trHeight w:val="261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5DEF4090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2018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E8CAC34" w14:textId="77777777" w:rsidR="001853AC" w:rsidRDefault="00000000">
            <w:pPr>
              <w:jc w:val="right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98,0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5B72334" w14:textId="77777777" w:rsidR="001853AC" w:rsidRDefault="00000000">
            <w:pPr>
              <w:jc w:val="right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43,4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DCE5356" w14:textId="77777777" w:rsidR="001853AC" w:rsidRDefault="00000000">
            <w:pPr>
              <w:jc w:val="right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54,6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F5FF516" w14:textId="77777777" w:rsidR="001853AC" w:rsidRDefault="00000000">
            <w:pPr>
              <w:jc w:val="right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-11,2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F4A4DF2" w14:textId="77777777" w:rsidR="001853AC" w:rsidRDefault="00000000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79,4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09D079F" w14:textId="77777777" w:rsidR="001853AC" w:rsidRDefault="00000000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25,9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33A15E9" w14:textId="77777777" w:rsidR="001853AC" w:rsidRDefault="00000000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4,8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6675980" w14:textId="77777777" w:rsidR="001853AC" w:rsidRDefault="00000000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4,0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45E137EA" w14:textId="77777777" w:rsidR="001853AC" w:rsidRDefault="00000000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5,7</w:t>
            </w:r>
          </w:p>
        </w:tc>
      </w:tr>
      <w:tr w:rsidR="001853AC" w14:paraId="5A89C9CE" w14:textId="77777777">
        <w:trPr>
          <w:trHeight w:val="261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423574D5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2019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7CFF91B" w14:textId="77777777" w:rsidR="001853AC" w:rsidRDefault="00000000">
            <w:pPr>
              <w:jc w:val="right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107,2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0943F9A" w14:textId="77777777" w:rsidR="001853AC" w:rsidRDefault="00000000">
            <w:pPr>
              <w:jc w:val="right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47,4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258B2A9" w14:textId="77777777" w:rsidR="001853AC" w:rsidRDefault="00000000">
            <w:pPr>
              <w:jc w:val="right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59,8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FCAF4AE" w14:textId="77777777" w:rsidR="001853AC" w:rsidRDefault="00000000">
            <w:pPr>
              <w:jc w:val="right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-12,4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81997A5" w14:textId="77777777" w:rsidR="001853AC" w:rsidRDefault="00000000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79,3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8DB6603" w14:textId="77777777" w:rsidR="001853AC" w:rsidRDefault="00000000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26,2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3E56F76" w14:textId="77777777" w:rsidR="001853AC" w:rsidRDefault="00000000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5,0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3F1CAB3" w14:textId="77777777" w:rsidR="001853AC" w:rsidRDefault="00000000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4,2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5DF9FDC8" w14:textId="77777777" w:rsidR="001853AC" w:rsidRDefault="00000000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5,9</w:t>
            </w:r>
          </w:p>
        </w:tc>
      </w:tr>
      <w:tr w:rsidR="001853AC" w14:paraId="3C991836" w14:textId="77777777">
        <w:trPr>
          <w:trHeight w:val="261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730FD01B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2020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0AF87B5" w14:textId="77777777" w:rsidR="001853AC" w:rsidRDefault="00000000">
            <w:pPr>
              <w:jc w:val="right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118,2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8F5F3D0" w14:textId="77777777" w:rsidR="001853AC" w:rsidRDefault="00000000">
            <w:pPr>
              <w:jc w:val="right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53,6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E9729DB" w14:textId="77777777" w:rsidR="001853AC" w:rsidRDefault="00000000">
            <w:pPr>
              <w:jc w:val="right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64,6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82DB8B6" w14:textId="77777777" w:rsidR="001853AC" w:rsidRDefault="00000000">
            <w:pPr>
              <w:jc w:val="right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-10,9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D13E539" w14:textId="77777777" w:rsidR="001853AC" w:rsidRDefault="00000000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83,0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F4DA401" w14:textId="77777777" w:rsidR="001853AC" w:rsidRDefault="00000000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20,4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099B492" w14:textId="77777777" w:rsidR="001853AC" w:rsidRDefault="00000000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5,6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3B128B1" w14:textId="77777777" w:rsidR="001853AC" w:rsidRDefault="00000000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4,9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1E72FE79" w14:textId="77777777" w:rsidR="001853AC" w:rsidRDefault="00000000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6,5</w:t>
            </w:r>
          </w:p>
        </w:tc>
      </w:tr>
      <w:tr w:rsidR="001853AC" w14:paraId="40E4AEC0" w14:textId="77777777">
        <w:trPr>
          <w:trHeight w:val="261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5842A88E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2021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04940BB" w14:textId="77777777" w:rsidR="001853AC" w:rsidRDefault="00000000">
            <w:pPr>
              <w:jc w:val="right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118,6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545040C" w14:textId="77777777" w:rsidR="001853AC" w:rsidRDefault="00000000">
            <w:pPr>
              <w:jc w:val="right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55,8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3B93074" w14:textId="77777777" w:rsidR="001853AC" w:rsidRDefault="00000000">
            <w:pPr>
              <w:jc w:val="right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62,7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284A1CB" w14:textId="77777777" w:rsidR="001853AC" w:rsidRDefault="00000000">
            <w:pPr>
              <w:jc w:val="right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-6,9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53F9F73" w14:textId="77777777" w:rsidR="001853AC" w:rsidRDefault="00000000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89,0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4D4A2D1" w14:textId="77777777" w:rsidR="001853AC" w:rsidRDefault="00000000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12,4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C7713EE" w14:textId="77777777" w:rsidR="001853AC" w:rsidRDefault="00000000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5,1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F44496F" w14:textId="77777777" w:rsidR="001853AC" w:rsidRDefault="00000000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4,5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19C1F51A" w14:textId="77777777" w:rsidR="001853AC" w:rsidRDefault="00000000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5,7</w:t>
            </w:r>
          </w:p>
        </w:tc>
      </w:tr>
      <w:tr w:rsidR="001853AC" w14:paraId="6D3A361F" w14:textId="77777777">
        <w:trPr>
          <w:trHeight w:val="261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2010E075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2022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27FA0C6" w14:textId="77777777" w:rsidR="001853AC" w:rsidRDefault="00000000">
            <w:pPr>
              <w:jc w:val="right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136,8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547B594" w14:textId="77777777" w:rsidR="001853AC" w:rsidRDefault="00000000">
            <w:pPr>
              <w:jc w:val="right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63,7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B0DCCF4" w14:textId="77777777" w:rsidR="001853AC" w:rsidRDefault="00000000">
            <w:pPr>
              <w:jc w:val="right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73,1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B7C6C7A" w14:textId="77777777" w:rsidR="001853AC" w:rsidRDefault="00000000">
            <w:pPr>
              <w:jc w:val="right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-9,5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F5A7B3B" w14:textId="77777777" w:rsidR="001853AC" w:rsidRDefault="00000000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87,1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D366A76" w14:textId="77777777" w:rsidR="001853AC" w:rsidRDefault="00000000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14,9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B9F1D97" w14:textId="77777777" w:rsidR="001853AC" w:rsidRDefault="00000000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5,2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23EF2EA" w14:textId="77777777" w:rsidR="001853AC" w:rsidRDefault="00000000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4,8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13F9B24F" w14:textId="77777777" w:rsidR="001853AC" w:rsidRDefault="00000000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5,7</w:t>
            </w:r>
          </w:p>
        </w:tc>
      </w:tr>
      <w:tr w:rsidR="001853AC" w14:paraId="33A88CE7" w14:textId="77777777">
        <w:trPr>
          <w:trHeight w:val="261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6D3B30A8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2023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2C67E5E" w14:textId="77777777" w:rsidR="001853AC" w:rsidRDefault="00000000">
            <w:pPr>
              <w:jc w:val="right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159,6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3EA8DD3" w14:textId="77777777" w:rsidR="001853AC" w:rsidRDefault="00000000">
            <w:pPr>
              <w:jc w:val="right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74,3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84FC1E7" w14:textId="77777777" w:rsidR="001853AC" w:rsidRDefault="00000000">
            <w:pPr>
              <w:jc w:val="right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85,3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6CE841F" w14:textId="77777777" w:rsidR="001853AC" w:rsidRDefault="00000000">
            <w:pPr>
              <w:jc w:val="right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-11,0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BAF84DC" w14:textId="77777777" w:rsidR="001853AC" w:rsidRDefault="00000000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87,1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788BF78" w14:textId="77777777" w:rsidR="001853AC" w:rsidRDefault="00000000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14,8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4262661" w14:textId="77777777" w:rsidR="001853AC" w:rsidRDefault="00000000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5,8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69B0B2B" w14:textId="77777777" w:rsidR="001853AC" w:rsidRDefault="00000000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5,1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55081F60" w14:textId="77777777" w:rsidR="001853AC" w:rsidRDefault="00000000">
            <w:pPr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6,6</w:t>
            </w:r>
          </w:p>
        </w:tc>
      </w:tr>
    </w:tbl>
    <w:p w14:paraId="64324A64" w14:textId="77777777" w:rsidR="001853AC" w:rsidRDefault="00000000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výpočty jsou provedeny z nezaokrouhlených dat. </w:t>
      </w:r>
    </w:p>
    <w:p w14:paraId="785CBB50" w14:textId="77777777" w:rsidR="001853AC" w:rsidRDefault="0000000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květen 2023</w:t>
      </w:r>
    </w:p>
    <w:p w14:paraId="188AD5DD" w14:textId="77777777" w:rsidR="001853AC" w:rsidRDefault="001853AC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213B450C" w14:textId="77777777" w:rsidR="001853AC" w:rsidRDefault="00000000">
      <w:pPr>
        <w:pStyle w:val="TabNadpis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>Tabulka 2 – Meziroční změna AZO ČR v 1. čtvrtletích let 2018 až 2023 (mld. Kč)</w:t>
      </w:r>
    </w:p>
    <w:tbl>
      <w:tblPr>
        <w:tblW w:w="8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856"/>
        <w:gridCol w:w="856"/>
        <w:gridCol w:w="856"/>
        <w:gridCol w:w="856"/>
        <w:gridCol w:w="856"/>
        <w:gridCol w:w="856"/>
        <w:gridCol w:w="856"/>
        <w:gridCol w:w="856"/>
      </w:tblGrid>
      <w:tr w:rsidR="001853AC" w14:paraId="62D286AB" w14:textId="77777777">
        <w:trPr>
          <w:trHeight w:val="1121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494F4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Ukazatel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34C4C" w14:textId="77777777" w:rsidR="001853AC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Změna agrár. obratu </w:t>
            </w:r>
          </w:p>
        </w:tc>
        <w:tc>
          <w:tcPr>
            <w:tcW w:w="85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302F5" w14:textId="77777777" w:rsidR="001853AC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Změna agrár. vývozu </w:t>
            </w:r>
          </w:p>
        </w:tc>
        <w:tc>
          <w:tcPr>
            <w:tcW w:w="85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55AE0" w14:textId="77777777" w:rsidR="001853AC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Změna agrár. dovozu </w:t>
            </w:r>
          </w:p>
        </w:tc>
        <w:tc>
          <w:tcPr>
            <w:tcW w:w="85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C3678" w14:textId="77777777" w:rsidR="001853AC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Změna agrár. salda </w:t>
            </w:r>
          </w:p>
        </w:tc>
        <w:tc>
          <w:tcPr>
            <w:tcW w:w="85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24D13" w14:textId="77777777" w:rsidR="001853AC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Změna agrár. obratu (%)</w:t>
            </w:r>
          </w:p>
        </w:tc>
        <w:tc>
          <w:tcPr>
            <w:tcW w:w="85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37D37" w14:textId="77777777" w:rsidR="001853AC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Změna agrár. vývozu (%)</w:t>
            </w:r>
          </w:p>
        </w:tc>
        <w:tc>
          <w:tcPr>
            <w:tcW w:w="85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75A03" w14:textId="77777777" w:rsidR="001853AC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Změna agrár. dovozu (%)</w:t>
            </w:r>
          </w:p>
        </w:tc>
        <w:tc>
          <w:tcPr>
            <w:tcW w:w="85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4CCF4" w14:textId="77777777" w:rsidR="001853AC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Změna agrár. salda </w:t>
            </w:r>
          </w:p>
          <w:p w14:paraId="5AF77864" w14:textId="77777777" w:rsidR="001853AC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(%)</w:t>
            </w:r>
          </w:p>
        </w:tc>
      </w:tr>
      <w:tr w:rsidR="001853AC" w14:paraId="5CA3FC7B" w14:textId="77777777">
        <w:trPr>
          <w:trHeight w:val="261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52F01" w14:textId="77777777" w:rsidR="001853AC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Q. 2018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tcMar>
              <w:top w:w="15" w:type="dxa"/>
              <w:left w:w="57" w:type="dxa"/>
              <w:bottom w:w="0" w:type="dxa"/>
              <w:right w:w="85" w:type="dxa"/>
            </w:tcMar>
            <w:vAlign w:val="center"/>
          </w:tcPr>
          <w:p w14:paraId="2D690DE2" w14:textId="77777777" w:rsidR="001853A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-7,2</w:t>
            </w:r>
          </w:p>
        </w:tc>
        <w:tc>
          <w:tcPr>
            <w:tcW w:w="85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tcMar>
              <w:top w:w="15" w:type="dxa"/>
              <w:left w:w="57" w:type="dxa"/>
              <w:bottom w:w="0" w:type="dxa"/>
              <w:right w:w="85" w:type="dxa"/>
            </w:tcMar>
            <w:vAlign w:val="center"/>
          </w:tcPr>
          <w:p w14:paraId="32466CBF" w14:textId="77777777" w:rsidR="001853A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-6,3</w:t>
            </w:r>
          </w:p>
        </w:tc>
        <w:tc>
          <w:tcPr>
            <w:tcW w:w="85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tcMar>
              <w:top w:w="15" w:type="dxa"/>
              <w:left w:w="57" w:type="dxa"/>
              <w:bottom w:w="0" w:type="dxa"/>
              <w:right w:w="85" w:type="dxa"/>
            </w:tcMar>
            <w:vAlign w:val="center"/>
          </w:tcPr>
          <w:p w14:paraId="52C6A677" w14:textId="77777777" w:rsidR="001853A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-0,8</w:t>
            </w:r>
          </w:p>
        </w:tc>
        <w:tc>
          <w:tcPr>
            <w:tcW w:w="85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tcMar>
              <w:top w:w="15" w:type="dxa"/>
              <w:left w:w="57" w:type="dxa"/>
              <w:bottom w:w="0" w:type="dxa"/>
              <w:right w:w="85" w:type="dxa"/>
            </w:tcMar>
            <w:vAlign w:val="center"/>
          </w:tcPr>
          <w:p w14:paraId="29ECFD39" w14:textId="77777777" w:rsidR="001853A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-5,5</w:t>
            </w:r>
          </w:p>
        </w:tc>
        <w:tc>
          <w:tcPr>
            <w:tcW w:w="85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B2CF5" w14:textId="77777777" w:rsidR="001853A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-6,8</w:t>
            </w:r>
          </w:p>
        </w:tc>
        <w:tc>
          <w:tcPr>
            <w:tcW w:w="85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85DCA" w14:textId="77777777" w:rsidR="001853A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-12,7</w:t>
            </w:r>
          </w:p>
        </w:tc>
        <w:tc>
          <w:tcPr>
            <w:tcW w:w="85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2DD5C" w14:textId="77777777" w:rsidR="001853A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-1,5</w:t>
            </w:r>
          </w:p>
        </w:tc>
        <w:tc>
          <w:tcPr>
            <w:tcW w:w="85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2D722" w14:textId="77777777" w:rsidR="001853A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95,8</w:t>
            </w:r>
          </w:p>
        </w:tc>
      </w:tr>
      <w:tr w:rsidR="001853AC" w14:paraId="4930BEFF" w14:textId="77777777">
        <w:trPr>
          <w:trHeight w:val="261"/>
        </w:trPr>
        <w:tc>
          <w:tcPr>
            <w:tcW w:w="13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9DF51" w14:textId="77777777" w:rsidR="001853AC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Q. 2019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tcMar>
              <w:top w:w="15" w:type="dxa"/>
              <w:left w:w="57" w:type="dxa"/>
              <w:bottom w:w="0" w:type="dxa"/>
              <w:right w:w="85" w:type="dxa"/>
            </w:tcMar>
            <w:vAlign w:val="center"/>
          </w:tcPr>
          <w:p w14:paraId="6D98D7BA" w14:textId="77777777" w:rsidR="001853A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9,2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tcMar>
              <w:top w:w="15" w:type="dxa"/>
              <w:left w:w="57" w:type="dxa"/>
              <w:bottom w:w="0" w:type="dxa"/>
              <w:right w:w="85" w:type="dxa"/>
            </w:tcMar>
            <w:vAlign w:val="center"/>
          </w:tcPr>
          <w:p w14:paraId="1B98E858" w14:textId="77777777" w:rsidR="001853A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tcMar>
              <w:top w:w="15" w:type="dxa"/>
              <w:left w:w="57" w:type="dxa"/>
              <w:bottom w:w="0" w:type="dxa"/>
              <w:right w:w="85" w:type="dxa"/>
            </w:tcMar>
            <w:vAlign w:val="center"/>
          </w:tcPr>
          <w:p w14:paraId="54162F7D" w14:textId="77777777" w:rsidR="001853A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tcMar>
              <w:top w:w="15" w:type="dxa"/>
              <w:left w:w="57" w:type="dxa"/>
              <w:bottom w:w="0" w:type="dxa"/>
              <w:right w:w="85" w:type="dxa"/>
            </w:tcMar>
            <w:vAlign w:val="center"/>
          </w:tcPr>
          <w:p w14:paraId="7228BF19" w14:textId="77777777" w:rsidR="001853A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-1,2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8297B" w14:textId="77777777" w:rsidR="001853A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9,4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C0FDA" w14:textId="77777777" w:rsidR="001853A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9,2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8F290" w14:textId="77777777" w:rsidR="001853A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E6C62" w14:textId="77777777" w:rsidR="001853A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</w:t>
            </w:r>
          </w:p>
        </w:tc>
      </w:tr>
      <w:tr w:rsidR="001853AC" w14:paraId="4EF64F94" w14:textId="77777777">
        <w:trPr>
          <w:trHeight w:val="261"/>
        </w:trPr>
        <w:tc>
          <w:tcPr>
            <w:tcW w:w="13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C1CD8" w14:textId="77777777" w:rsidR="001853AC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Q. 2020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tcMar>
              <w:top w:w="15" w:type="dxa"/>
              <w:left w:w="57" w:type="dxa"/>
              <w:bottom w:w="0" w:type="dxa"/>
              <w:right w:w="85" w:type="dxa"/>
            </w:tcMar>
            <w:vAlign w:val="center"/>
          </w:tcPr>
          <w:p w14:paraId="478B6D00" w14:textId="77777777" w:rsidR="001853A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11,1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tcMar>
              <w:top w:w="15" w:type="dxa"/>
              <w:left w:w="57" w:type="dxa"/>
              <w:bottom w:w="0" w:type="dxa"/>
              <w:right w:w="85" w:type="dxa"/>
            </w:tcMar>
            <w:vAlign w:val="center"/>
          </w:tcPr>
          <w:p w14:paraId="4AE16D72" w14:textId="77777777" w:rsidR="001853A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tcMar>
              <w:top w:w="15" w:type="dxa"/>
              <w:left w:w="57" w:type="dxa"/>
              <w:bottom w:w="0" w:type="dxa"/>
              <w:right w:w="85" w:type="dxa"/>
            </w:tcMar>
            <w:vAlign w:val="center"/>
          </w:tcPr>
          <w:p w14:paraId="45307D17" w14:textId="77777777" w:rsidR="001853A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tcMar>
              <w:top w:w="15" w:type="dxa"/>
              <w:left w:w="57" w:type="dxa"/>
              <w:bottom w:w="0" w:type="dxa"/>
              <w:right w:w="85" w:type="dxa"/>
            </w:tcMar>
            <w:vAlign w:val="center"/>
          </w:tcPr>
          <w:p w14:paraId="703BAA8D" w14:textId="77777777" w:rsidR="001853A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AE333" w14:textId="77777777" w:rsidR="001853A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AFEA9" w14:textId="77777777" w:rsidR="001853A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58CA" w14:textId="77777777" w:rsidR="001853A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2E420" w14:textId="77777777" w:rsidR="001853A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-11,7</w:t>
            </w:r>
          </w:p>
        </w:tc>
      </w:tr>
      <w:tr w:rsidR="001853AC" w14:paraId="0F0ABA47" w14:textId="77777777">
        <w:trPr>
          <w:trHeight w:val="261"/>
        </w:trPr>
        <w:tc>
          <w:tcPr>
            <w:tcW w:w="13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7C432" w14:textId="77777777" w:rsidR="001853AC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Q. 2021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tcMar>
              <w:top w:w="15" w:type="dxa"/>
              <w:left w:w="57" w:type="dxa"/>
              <w:bottom w:w="0" w:type="dxa"/>
              <w:right w:w="85" w:type="dxa"/>
            </w:tcMar>
            <w:vAlign w:val="center"/>
          </w:tcPr>
          <w:p w14:paraId="740E8D6D" w14:textId="77777777" w:rsidR="001853A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tcMar>
              <w:top w:w="15" w:type="dxa"/>
              <w:left w:w="57" w:type="dxa"/>
              <w:bottom w:w="0" w:type="dxa"/>
              <w:right w:w="85" w:type="dxa"/>
            </w:tcMar>
            <w:vAlign w:val="center"/>
          </w:tcPr>
          <w:p w14:paraId="6D547193" w14:textId="77777777" w:rsidR="001853A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tcMar>
              <w:top w:w="15" w:type="dxa"/>
              <w:left w:w="57" w:type="dxa"/>
              <w:bottom w:w="0" w:type="dxa"/>
              <w:right w:w="85" w:type="dxa"/>
            </w:tcMar>
            <w:vAlign w:val="center"/>
          </w:tcPr>
          <w:p w14:paraId="5B9612A8" w14:textId="77777777" w:rsidR="001853A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-1,8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tcMar>
              <w:top w:w="15" w:type="dxa"/>
              <w:left w:w="57" w:type="dxa"/>
              <w:bottom w:w="0" w:type="dxa"/>
              <w:right w:w="85" w:type="dxa"/>
            </w:tcMar>
            <w:vAlign w:val="center"/>
          </w:tcPr>
          <w:p w14:paraId="2756936B" w14:textId="77777777" w:rsidR="001853A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24849" w14:textId="77777777" w:rsidR="001853A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BFF3F" w14:textId="77777777" w:rsidR="001853A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BEEDA" w14:textId="77777777" w:rsidR="001853A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-2,9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6E84D" w14:textId="77777777" w:rsidR="001853A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-36,7</w:t>
            </w:r>
          </w:p>
        </w:tc>
      </w:tr>
      <w:tr w:rsidR="001853AC" w14:paraId="6A504D55" w14:textId="77777777">
        <w:trPr>
          <w:trHeight w:val="261"/>
        </w:trPr>
        <w:tc>
          <w:tcPr>
            <w:tcW w:w="13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8E347" w14:textId="77777777" w:rsidR="001853AC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Q. 2022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tcMar>
              <w:top w:w="15" w:type="dxa"/>
              <w:left w:w="57" w:type="dxa"/>
              <w:bottom w:w="0" w:type="dxa"/>
              <w:right w:w="85" w:type="dxa"/>
            </w:tcMar>
            <w:vAlign w:val="center"/>
          </w:tcPr>
          <w:p w14:paraId="6953D815" w14:textId="77777777" w:rsidR="001853A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tcMar>
              <w:top w:w="15" w:type="dxa"/>
              <w:left w:w="57" w:type="dxa"/>
              <w:bottom w:w="0" w:type="dxa"/>
              <w:right w:w="85" w:type="dxa"/>
            </w:tcMar>
            <w:vAlign w:val="center"/>
          </w:tcPr>
          <w:p w14:paraId="50958DCC" w14:textId="77777777" w:rsidR="001853A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tcMar>
              <w:top w:w="15" w:type="dxa"/>
              <w:left w:w="57" w:type="dxa"/>
              <w:bottom w:w="0" w:type="dxa"/>
              <w:right w:w="85" w:type="dxa"/>
            </w:tcMar>
            <w:vAlign w:val="center"/>
          </w:tcPr>
          <w:p w14:paraId="146DA1BB" w14:textId="77777777" w:rsidR="001853A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10,4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tcMar>
              <w:top w:w="15" w:type="dxa"/>
              <w:left w:w="57" w:type="dxa"/>
              <w:bottom w:w="0" w:type="dxa"/>
              <w:right w:w="85" w:type="dxa"/>
            </w:tcMar>
            <w:vAlign w:val="center"/>
          </w:tcPr>
          <w:p w14:paraId="4CE23582" w14:textId="77777777" w:rsidR="001853A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-2,5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BAD5F" w14:textId="77777777" w:rsidR="001853A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6D3A1" w14:textId="77777777" w:rsidR="001853A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14,1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19138" w14:textId="77777777" w:rsidR="001853A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CE0FD" w14:textId="77777777" w:rsidR="001853A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</w:tr>
      <w:tr w:rsidR="001853AC" w14:paraId="0AF5C703" w14:textId="77777777">
        <w:trPr>
          <w:trHeight w:val="261"/>
        </w:trPr>
        <w:tc>
          <w:tcPr>
            <w:tcW w:w="130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3A6CC" w14:textId="77777777" w:rsidR="001853AC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Q. 2023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tcMar>
              <w:top w:w="15" w:type="dxa"/>
              <w:left w:w="57" w:type="dxa"/>
              <w:bottom w:w="0" w:type="dxa"/>
              <w:right w:w="85" w:type="dxa"/>
            </w:tcMar>
            <w:vAlign w:val="center"/>
          </w:tcPr>
          <w:p w14:paraId="7812AFAE" w14:textId="77777777" w:rsidR="001853A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tcMar>
              <w:top w:w="15" w:type="dxa"/>
              <w:left w:w="57" w:type="dxa"/>
              <w:bottom w:w="0" w:type="dxa"/>
              <w:right w:w="85" w:type="dxa"/>
            </w:tcMar>
            <w:vAlign w:val="center"/>
          </w:tcPr>
          <w:p w14:paraId="7FEAA2AA" w14:textId="77777777" w:rsidR="001853A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noWrap/>
            <w:tcMar>
              <w:top w:w="15" w:type="dxa"/>
              <w:left w:w="57" w:type="dxa"/>
              <w:bottom w:w="0" w:type="dxa"/>
              <w:right w:w="85" w:type="dxa"/>
            </w:tcMar>
            <w:vAlign w:val="center"/>
          </w:tcPr>
          <w:p w14:paraId="676F48B8" w14:textId="77777777" w:rsidR="001853A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12,2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tcMar>
              <w:top w:w="15" w:type="dxa"/>
              <w:left w:w="57" w:type="dxa"/>
              <w:bottom w:w="0" w:type="dxa"/>
              <w:right w:w="85" w:type="dxa"/>
            </w:tcMar>
            <w:vAlign w:val="center"/>
          </w:tcPr>
          <w:p w14:paraId="3345A984" w14:textId="77777777" w:rsidR="001853AC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-1,5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4EB4C" w14:textId="77777777" w:rsidR="001853A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37AE2" w14:textId="77777777" w:rsidR="001853A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DF364" w14:textId="77777777" w:rsidR="001853A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EFB27" w14:textId="77777777" w:rsidR="001853A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</w:tc>
      </w:tr>
    </w:tbl>
    <w:p w14:paraId="11E06848" w14:textId="77777777" w:rsidR="001853AC" w:rsidRDefault="00000000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 Pozn.: Agrární zboží je vymezené kapitolami 01 až 24 celního sazebníku; výpočty jsou provedeny z nezaokrouhlených dat. </w:t>
      </w:r>
    </w:p>
    <w:p w14:paraId="690D4060" w14:textId="77777777" w:rsidR="001853AC" w:rsidRDefault="0000000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květen 2023</w:t>
      </w:r>
    </w:p>
    <w:p w14:paraId="3C6B969A" w14:textId="77777777" w:rsidR="001853AC" w:rsidRDefault="001853AC">
      <w:pPr>
        <w:jc w:val="left"/>
        <w:rPr>
          <w:rFonts w:eastAsia="Times New Roman"/>
          <w:b/>
          <w:szCs w:val="20"/>
          <w:lang w:eastAsia="cs-CZ"/>
        </w:rPr>
      </w:pPr>
    </w:p>
    <w:p w14:paraId="067D6D83" w14:textId="77777777" w:rsidR="001853AC" w:rsidRDefault="00000000">
      <w:pPr>
        <w:pStyle w:val="TabNadpis"/>
        <w:spacing w:after="60"/>
        <w:ind w:left="1276" w:hanging="1276"/>
        <w:rPr>
          <w:noProof/>
        </w:rPr>
      </w:pPr>
      <w:r>
        <w:rPr>
          <w:rFonts w:cs="Arial"/>
          <w:sz w:val="22"/>
        </w:rPr>
        <w:t>Tabulka 3 – Vývoj AZO ČR v letech 2020 až 2023 podle čtvrtletí (mld. Kč)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858"/>
        <w:gridCol w:w="859"/>
        <w:gridCol w:w="859"/>
        <w:gridCol w:w="859"/>
        <w:gridCol w:w="901"/>
        <w:gridCol w:w="859"/>
        <w:gridCol w:w="859"/>
        <w:gridCol w:w="859"/>
        <w:gridCol w:w="859"/>
      </w:tblGrid>
      <w:tr w:rsidR="001853AC" w14:paraId="226B6D52" w14:textId="77777777">
        <w:trPr>
          <w:trHeight w:val="1282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vAlign w:val="center"/>
            <w:hideMark/>
          </w:tcPr>
          <w:p w14:paraId="14DEECB8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72C162D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Obrat AZO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15B9332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Agrární vývoz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312A8649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Agrární dovoz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76E5CF0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Saldo AZO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FF02DED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Stupeň krytí dovozu vývozem (%)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6C1ED13C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salda na vývozu (%)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54DD99D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obratu AZO na obratu celk. ZO (%)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6A24EC0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agrár. vývozu na celk. vývozu (%)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vAlign w:val="center"/>
            <w:hideMark/>
          </w:tcPr>
          <w:p w14:paraId="5BB3F92F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agrár. dovozu na celk. dovozu (%)</w:t>
            </w:r>
          </w:p>
        </w:tc>
      </w:tr>
      <w:tr w:rsidR="001853AC" w14:paraId="7336E58B" w14:textId="77777777">
        <w:trPr>
          <w:trHeight w:val="261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0E4DB630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2020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6530948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118,2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A97F1B0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53,6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21FC14F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64,6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747BB68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-10,9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5ED5819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83,0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D59B6B0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20,4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5C23E4D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5,6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7DCEAEF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4,9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212DC04C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6,5</w:t>
            </w:r>
          </w:p>
        </w:tc>
      </w:tr>
      <w:tr w:rsidR="001853AC" w14:paraId="431F863D" w14:textId="77777777">
        <w:trPr>
          <w:trHeight w:val="261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1C10FFB5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2020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32E801F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111,4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9F5F609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51,2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BEC89C4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60,2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C6DFD85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-9,1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2A39E94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84,9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A073D47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2C69865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7D13F18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416E64D8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7,0</w:t>
            </w:r>
          </w:p>
        </w:tc>
      </w:tr>
      <w:tr w:rsidR="001853AC" w14:paraId="38820D12" w14:textId="77777777">
        <w:trPr>
          <w:trHeight w:val="261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2B6DAED9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2020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9D988C2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115,5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96050B9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53,2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F057F4F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62,3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0F1B2B9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-9,2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3621F73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85,3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65D5A1E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656F47B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0EE0CBE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376BAABE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6,4</w:t>
            </w:r>
          </w:p>
        </w:tc>
      </w:tr>
      <w:tr w:rsidR="001853AC" w14:paraId="1E8A4B19" w14:textId="77777777">
        <w:trPr>
          <w:trHeight w:val="261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703C4167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2020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2A612C3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120,2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82AB6E7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56,5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9B7A39F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63,7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50CCD3A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-7,2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729E1F7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88,7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CCEADE6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FF24359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C0E6B4D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403724C4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5,6</w:t>
            </w:r>
          </w:p>
        </w:tc>
      </w:tr>
      <w:tr w:rsidR="001853AC" w14:paraId="020B62D1" w14:textId="77777777">
        <w:trPr>
          <w:trHeight w:val="261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6FB408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2020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A685A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465,4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22F8B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214,5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6C216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250,9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090A0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-36,4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8FA4E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85,5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75450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17,0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A4099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D2EFC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4047B3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6,3</w:t>
            </w:r>
          </w:p>
        </w:tc>
      </w:tr>
      <w:tr w:rsidR="001853AC" w14:paraId="1946E6E4" w14:textId="77777777">
        <w:trPr>
          <w:trHeight w:val="261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09DA95AA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2021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1AC54E8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118,6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B4210F3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55,8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0913293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62,7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D4E100A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6CA12EA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89,0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1449F8E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0A9F0DE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28A25CE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58D9094E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5,7</w:t>
            </w:r>
          </w:p>
        </w:tc>
      </w:tr>
      <w:tr w:rsidR="001853AC" w14:paraId="64281456" w14:textId="77777777">
        <w:trPr>
          <w:trHeight w:val="261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50148A0D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2021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F00EAAA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121,8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13762B6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55,1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4D2A99F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66,7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0C219DF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-11,6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1674313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82,7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184F92F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21,0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55857C7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92C4B67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63558DA6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5,7</w:t>
            </w:r>
          </w:p>
        </w:tc>
      </w:tr>
      <w:tr w:rsidR="001853AC" w14:paraId="3D4E8B2C" w14:textId="77777777">
        <w:trPr>
          <w:trHeight w:val="261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70A10AD2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2021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D29037C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120,5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977AD26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53,6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F3A6371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66,9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E05E1AE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-13,3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2AFC52D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80,1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C2C1794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24,8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2916680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F161F42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7EB9E9E2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6,0</w:t>
            </w:r>
          </w:p>
        </w:tc>
      </w:tr>
      <w:tr w:rsidR="001853AC" w14:paraId="3E7A5216" w14:textId="77777777">
        <w:trPr>
          <w:trHeight w:val="261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093DEB6F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2021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77DA9A3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136,2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AE1A16B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62,2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CFA391F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74,0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66E3D65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-11,8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E360B15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84,1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A53F1BC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18,9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16D6940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D6B9FAD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54D9B179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6,0</w:t>
            </w:r>
          </w:p>
        </w:tc>
      </w:tr>
      <w:tr w:rsidR="001853AC" w14:paraId="6F8BE5D8" w14:textId="77777777">
        <w:trPr>
          <w:trHeight w:val="261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ABFBBE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2021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59B7C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497,1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AE0CE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226,8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F02DF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270,3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DFC27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-43,6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F4786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83,9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7B3FA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19,2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03E8E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CCB64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F39444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5,9</w:t>
            </w:r>
          </w:p>
        </w:tc>
      </w:tr>
      <w:tr w:rsidR="001853AC" w14:paraId="3E1F137B" w14:textId="77777777">
        <w:trPr>
          <w:trHeight w:val="261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64FD73F2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2022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A55FB14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136,8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F8E2B3E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63,7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C1DE8D5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73,1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279D7DE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-9,5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75B4B18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87,1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45CC3D8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14,9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5D1ED11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180767A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584DDCDE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5,7</w:t>
            </w:r>
          </w:p>
        </w:tc>
      </w:tr>
      <w:tr w:rsidR="001853AC" w14:paraId="7E7DC3DB" w14:textId="77777777">
        <w:trPr>
          <w:trHeight w:val="261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493B1F90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2022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C36B4E5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147,9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9C6B05F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67,5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6691E07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80,4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9B1D37F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-12,8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60BB0FD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84,0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991AB81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19,0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46D6CA5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4EDEEA6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46E9480C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5,7</w:t>
            </w:r>
          </w:p>
        </w:tc>
      </w:tr>
      <w:tr w:rsidR="001853AC" w14:paraId="7FDA1526" w14:textId="77777777">
        <w:trPr>
          <w:trHeight w:val="261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39CF9E0C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2022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CEF0501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149,0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89FDE9E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68,8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82C1291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80,2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DD0FCDF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-11,4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581D9B2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85,7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1893DAE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9102901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C0201AD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64071C6B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5,8</w:t>
            </w:r>
          </w:p>
        </w:tc>
      </w:tr>
      <w:tr w:rsidR="001853AC" w14:paraId="07AF2CEC" w14:textId="77777777">
        <w:trPr>
          <w:trHeight w:val="261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6C6A62AA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2022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8580A5E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162,6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492A6AA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74,9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910C4E4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87,7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35E1F7E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-12,8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CEAF53F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CCF4EE0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811AACF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8D2B352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26362ED3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6,1</w:t>
            </w:r>
          </w:p>
        </w:tc>
      </w:tr>
      <w:tr w:rsidR="001853AC" w14:paraId="12C9F9D9" w14:textId="77777777">
        <w:trPr>
          <w:trHeight w:val="261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5B0C29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E6419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596,3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2FFCD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274,9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C4AD1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321,4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F0A9E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-46,5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72F4F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85,5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EB05B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16,9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077E9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51237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38A976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5,8</w:t>
            </w:r>
          </w:p>
        </w:tc>
      </w:tr>
      <w:tr w:rsidR="001853AC" w14:paraId="7044AFDB" w14:textId="77777777">
        <w:trPr>
          <w:trHeight w:val="261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6982B579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2023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678D346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159,6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44E08FB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74,3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0BB7C3E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85,3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39A487D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-11,0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0DBC7E4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87,1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A903F8E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14,8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AE3209A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6666AB8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6218E637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6,6</w:t>
            </w:r>
          </w:p>
        </w:tc>
      </w:tr>
    </w:tbl>
    <w:p w14:paraId="161B69A2" w14:textId="77777777" w:rsidR="001853AC" w:rsidRDefault="00000000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výpočty jsou provedeny z nezaokrouhlených dat. </w:t>
      </w:r>
    </w:p>
    <w:p w14:paraId="34B0361B" w14:textId="77777777" w:rsidR="001853AC" w:rsidRDefault="0000000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květen 2023</w:t>
      </w:r>
    </w:p>
    <w:p w14:paraId="671883DF" w14:textId="77777777" w:rsidR="001853AC" w:rsidRDefault="00000000">
      <w:pPr>
        <w:pStyle w:val="TabNadpis"/>
        <w:rPr>
          <w:rFonts w:cs="Arial"/>
          <w:sz w:val="22"/>
        </w:rPr>
      </w:pPr>
      <w:r>
        <w:br w:type="page"/>
      </w:r>
      <w:r>
        <w:rPr>
          <w:rFonts w:cs="Arial"/>
          <w:sz w:val="22"/>
        </w:rPr>
        <w:t>Tabulka 4 – Vývoj AZO ČR se zeměmi EU 27 v letech 2020 až 2023 podle čtvrtletí (mld. Kč)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858"/>
        <w:gridCol w:w="859"/>
        <w:gridCol w:w="859"/>
        <w:gridCol w:w="859"/>
        <w:gridCol w:w="901"/>
        <w:gridCol w:w="859"/>
        <w:gridCol w:w="859"/>
        <w:gridCol w:w="859"/>
        <w:gridCol w:w="859"/>
      </w:tblGrid>
      <w:tr w:rsidR="001853AC" w14:paraId="7395804B" w14:textId="77777777">
        <w:trPr>
          <w:trHeight w:val="1455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/>
            <w:vAlign w:val="center"/>
            <w:hideMark/>
          </w:tcPr>
          <w:p w14:paraId="3287E897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2F2B5E2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Obrat AZO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4386E73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Agrární vývoz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13F21955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Agrární dovoz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9C28667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Saldo AZO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6AB03EB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Stupeň krytí dovozu vývozem (%)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29C23ACB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salda na vývozu (%)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B565138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obratu AZO na obratu celk. ZO (%)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9769228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agrár. vývozu na celk. vývozu (%)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F1DD"/>
            <w:vAlign w:val="center"/>
            <w:hideMark/>
          </w:tcPr>
          <w:p w14:paraId="34D1E6F1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agrár. dovozu na celk. dovozu (%)</w:t>
            </w:r>
          </w:p>
        </w:tc>
      </w:tr>
      <w:tr w:rsidR="001853AC" w14:paraId="290C4642" w14:textId="77777777">
        <w:trPr>
          <w:trHeight w:val="270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4967A7CB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2020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89CFBFA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102,2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97B6882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48,2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E651006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54,0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624BD5B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-5,7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A80F33F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89,4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00091A6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11,9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0E07E5F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6,9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F5CE005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5,5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290B1408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8,9</w:t>
            </w:r>
          </w:p>
        </w:tc>
      </w:tr>
      <w:tr w:rsidR="001853AC" w14:paraId="03EC03B3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56F0132A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2020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31C0D25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96,6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6312AF1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46,0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7494BF9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50,6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1F46301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786E526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90,9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D1196BB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6D0590E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1F52EC1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360F4C39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10,3</w:t>
            </w:r>
          </w:p>
        </w:tc>
      </w:tr>
      <w:tr w:rsidR="001853AC" w14:paraId="3CDE1FF2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10569E1B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2020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5FC2E80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100,3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690C34A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47,8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AA098BE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52,5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E1086F8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B1698AF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90,9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CEC3B15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DA34F60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D28D8EF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53173877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8,9</w:t>
            </w:r>
          </w:p>
        </w:tc>
      </w:tr>
      <w:tr w:rsidR="001853AC" w14:paraId="66984470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307C6447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2020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F1FB7B5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103,2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ED77245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50,2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A47A0E6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53,0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8F47DB0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6866C28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94,7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DEFFC3F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AACBBD3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FAE7DAB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4417F82A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8,1</w:t>
            </w:r>
          </w:p>
        </w:tc>
      </w:tr>
      <w:tr w:rsidR="001853AC" w14:paraId="32C379DB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866D14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2020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383CA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402,3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3A90A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192,2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89124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210,1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4E7DF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-17,9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02F07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91,5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8F14B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9,3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D843E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708A0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A2D49D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8,9</w:t>
            </w:r>
          </w:p>
        </w:tc>
      </w:tr>
      <w:tr w:rsidR="001853AC" w14:paraId="2D6E359D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102692D7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2021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2DBF223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102,7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AE4ECC0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50,1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B5B58E3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52,6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A6E062E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9F00D84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9437611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C154057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6524577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1D3FA373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8,1</w:t>
            </w:r>
          </w:p>
        </w:tc>
      </w:tr>
      <w:tr w:rsidR="001853AC" w14:paraId="2E56B476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780BA2C5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2021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1705E7E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105,2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EE5FC95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49,0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817E739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56,1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80E62BB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-7,1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AEE5E6C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87,3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5A941CE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14,5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94E5D3E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E5BF276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787151A9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8,0</w:t>
            </w:r>
          </w:p>
        </w:tc>
      </w:tr>
      <w:tr w:rsidR="001853AC" w14:paraId="79A5D812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4F55D447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2021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ABD9796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104,3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66D2FA1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48,2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5C92108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56,1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0051F2C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-8,0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F89D113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85,8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5268392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1923E53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26DB82B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463EFE12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8,7</w:t>
            </w:r>
          </w:p>
        </w:tc>
      </w:tr>
      <w:tr w:rsidR="001853AC" w14:paraId="26A9ABDF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6A5F3215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2021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1114018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117,4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DD4CB35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55,9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7849F13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61,5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5D76841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-5,6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3C762F9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90,9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32CD0BC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95093CF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3437266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6D8872D1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8,8</w:t>
            </w:r>
          </w:p>
        </w:tc>
      </w:tr>
      <w:tr w:rsidR="001853AC" w14:paraId="1EBFEB4A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334BDF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2021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29D41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429,6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78806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203,2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A3DFA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226,3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85399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-23,1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BDBC4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89,8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AB71C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11,4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F7CE5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74139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9DEDFE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8,4</w:t>
            </w:r>
          </w:p>
        </w:tc>
      </w:tr>
      <w:tr w:rsidR="001853AC" w14:paraId="0E341AA7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43B22A55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2022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50EDE6A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117,8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67752B0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AABFD08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60,3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317069A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-2,7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56534F7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95,5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6AD943E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C1CBDF5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5B012A9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1EC888C8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8,2</w:t>
            </w:r>
          </w:p>
        </w:tc>
      </w:tr>
      <w:tr w:rsidR="001853AC" w14:paraId="442E84DE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7FEF42C5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2022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8E1720F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127,1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BE171E8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60,4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2DB9D8F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66,7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E384D58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-6,3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0FBED01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90,6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BC01682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32C3638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228D6A3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33BF1251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8,4</w:t>
            </w:r>
          </w:p>
        </w:tc>
      </w:tr>
      <w:tr w:rsidR="001853AC" w14:paraId="5DA66BEA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47AC1183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2022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F28B8C4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127,7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844F971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61,6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9222D69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66,1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F34C1F3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-4,5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60178F2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93,2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189A471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8767CA9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49931BF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04161168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9,0</w:t>
            </w:r>
          </w:p>
        </w:tc>
      </w:tr>
      <w:tr w:rsidR="001853AC" w14:paraId="08C6F5B4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5486E57F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2022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61F0BC8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138,5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013DEE9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67,4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55B4FAA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71,1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B0BD704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-3,7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044AD08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94,8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5AEE7FF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206DE2E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C865B90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69735669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9,4</w:t>
            </w:r>
          </w:p>
        </w:tc>
      </w:tr>
      <w:tr w:rsidR="001853AC" w14:paraId="39843564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CCC205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C2C87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511,2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53AC5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247,0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C57A2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264,2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AA0F1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-17,2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D1524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93,5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0ECE1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7,0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C55AB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F6A78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746646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8,8</w:t>
            </w:r>
          </w:p>
        </w:tc>
      </w:tr>
      <w:tr w:rsidR="001853AC" w14:paraId="04FB3A55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20010C61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2023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344B0EA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136,6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D43EC61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66,7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1D02A3F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69,9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9F160AA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-3,1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C165949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95,5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06C255A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FE1D3C0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5852F5C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4176C89E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9,3</w:t>
            </w:r>
          </w:p>
        </w:tc>
      </w:tr>
    </w:tbl>
    <w:p w14:paraId="34F975B1" w14:textId="77777777" w:rsidR="001853AC" w:rsidRDefault="00000000">
      <w:pPr>
        <w:rPr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Pozn.: Agrární zboží je vymezené kapitolami 01 až 24 celního sazebníku; výpočty jsou provedeny z nezaokrouhlených dat. </w:t>
      </w:r>
      <w:r>
        <w:rPr>
          <w:i/>
          <w:iCs/>
          <w:sz w:val="16"/>
          <w:szCs w:val="16"/>
        </w:rPr>
        <w:t>Zdroj: ČSÚ – Databáze Pohybu zboží přes hranice, květen 2023</w:t>
      </w:r>
    </w:p>
    <w:p w14:paraId="6124E496" w14:textId="77777777" w:rsidR="001853AC" w:rsidRDefault="001853AC">
      <w:pPr>
        <w:rPr>
          <w:i/>
          <w:iCs/>
          <w:sz w:val="16"/>
          <w:szCs w:val="16"/>
        </w:rPr>
      </w:pPr>
    </w:p>
    <w:p w14:paraId="5F622DCD" w14:textId="77777777" w:rsidR="001853AC" w:rsidRDefault="00000000">
      <w:pPr>
        <w:pStyle w:val="TabNadpis"/>
        <w:rPr>
          <w:rFonts w:cs="Arial"/>
          <w:sz w:val="22"/>
        </w:rPr>
      </w:pPr>
      <w:r>
        <w:rPr>
          <w:rFonts w:cs="Arial"/>
          <w:sz w:val="22"/>
        </w:rPr>
        <w:t>Tabulka 5 – Vývoj AZO ČR s třetími zeměmi v letech 2020 až 2023 podle čtvrtletí (mld. Kč)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858"/>
        <w:gridCol w:w="859"/>
        <w:gridCol w:w="859"/>
        <w:gridCol w:w="859"/>
        <w:gridCol w:w="901"/>
        <w:gridCol w:w="859"/>
        <w:gridCol w:w="859"/>
        <w:gridCol w:w="859"/>
        <w:gridCol w:w="859"/>
      </w:tblGrid>
      <w:tr w:rsidR="001853AC" w14:paraId="536EF6AB" w14:textId="77777777">
        <w:trPr>
          <w:trHeight w:val="1455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/>
            <w:vAlign w:val="center"/>
            <w:hideMark/>
          </w:tcPr>
          <w:p w14:paraId="5483ED1C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42C2AA1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Obrat AZO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D6C4C11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Agrární vývoz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0EAED908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Agrární dovoz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4C8CBDD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Saldo AZO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641D3D3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Stupeň krytí dovozu vývozem (%)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266806C4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salda na vývozu (%)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FD8611F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obratu AZO na obratu celk. ZO (%)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B12CCE3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agrár. vývozu na celk. vývozu (%)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F1DD"/>
            <w:vAlign w:val="center"/>
            <w:hideMark/>
          </w:tcPr>
          <w:p w14:paraId="0B4AE63A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agrár. dovozu na celk. dovozu (%)</w:t>
            </w:r>
          </w:p>
        </w:tc>
      </w:tr>
      <w:tr w:rsidR="001853AC" w14:paraId="3F9A0E3D" w14:textId="77777777">
        <w:trPr>
          <w:trHeight w:val="270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62F9CF6B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2020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49718C9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15,9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39E937C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5,4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58CEC4B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10,5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A51B079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-5,1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AEBC069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51,4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1416DA9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94,6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618CD6E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2,6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08DB10F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2,4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56CE337C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2,7</w:t>
            </w:r>
          </w:p>
        </w:tc>
      </w:tr>
      <w:tr w:rsidR="001853AC" w14:paraId="420D8B95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14211893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2020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4B86DC8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14,7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2587C34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7A1BBF8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2B4F434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3096A4D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54,0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B3FC5BE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85,2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891E597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02183FC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10D121E2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2,6</w:t>
            </w:r>
          </w:p>
        </w:tc>
      </w:tr>
      <w:tr w:rsidR="001853AC" w14:paraId="5D31FBF0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1CB09A9D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2020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E283773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15,0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7E41C62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5219AC3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53B2FC4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-4,3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AA42EAB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55,8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79F465D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79,3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45B3B5E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B018054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33A50808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2,6</w:t>
            </w:r>
          </w:p>
        </w:tc>
      </w:tr>
      <w:tr w:rsidR="001853AC" w14:paraId="2775EE6A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619B08A4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2020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3A76F58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9674ECD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B46BB0E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382E4D9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-4,2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F922DB9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59,9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5F10AB2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66,9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B340524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5B5EB93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0F1B5AC5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2,3</w:t>
            </w:r>
          </w:p>
        </w:tc>
      </w:tr>
      <w:tr w:rsidR="001853AC" w14:paraId="6A527FF6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4830D8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2020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6D497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62,6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68418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22,3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63B06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40,3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338C3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-18,0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553AD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55,3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7EE97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80,9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8C90F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612C1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CA2DF9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2,5</w:t>
            </w:r>
          </w:p>
        </w:tc>
      </w:tr>
      <w:tr w:rsidR="001853AC" w14:paraId="7E95FF53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7A03E212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2021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204C75A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15,7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C607016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AB8ABCC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9A39D99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4E1C1BD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56,2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3D22A42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77,8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0ABDB1A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C0145F8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67E6068B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2,3</w:t>
            </w:r>
          </w:p>
        </w:tc>
      </w:tr>
      <w:tr w:rsidR="001853AC" w14:paraId="1096512A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5B710484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2021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9C7356A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A58E7D9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FC31620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A347622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-4,3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9A4CC25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58,5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2388075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71,0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CA4DA40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B55A99D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70588FEC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2,3</w:t>
            </w:r>
          </w:p>
        </w:tc>
      </w:tr>
      <w:tr w:rsidR="001853AC" w14:paraId="1AEA07E9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71B4789E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2021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38446BA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49A14D3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61DD8E3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2166E94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-5,2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19D161B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50,9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265EAB1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96,3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AE95CD2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59AB9EF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5BDBD0E7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2,3</w:t>
            </w:r>
          </w:p>
        </w:tc>
      </w:tr>
      <w:tr w:rsidR="001853AC" w14:paraId="0C045B07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1F3E2EE4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2021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F99B1FA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18,7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64D92CC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90560D1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E60216B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-6,1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8EEEA81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50,9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0A7082A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96,5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2F12107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78CE75A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2394516C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2,3</w:t>
            </w:r>
          </w:p>
        </w:tc>
      </w:tr>
      <w:tr w:rsidR="001853AC" w14:paraId="36F2DE5D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24D743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2021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2F644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67,0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E48C6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23,5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AA500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43,5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8DF5F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-20,0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E086A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54,0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5C098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85,3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A6B40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13C9D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0EF5A6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2,3</w:t>
            </w:r>
          </w:p>
        </w:tc>
      </w:tr>
      <w:tr w:rsidR="001853AC" w14:paraId="2C6AAAB1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1E495AF2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2022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F32C27D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18,8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95C27AD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F6AF1D6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4CC7E5B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41813D8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48,1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ABE1472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108,1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9231E21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3477AC2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083D22BF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2,4</w:t>
            </w:r>
          </w:p>
        </w:tc>
      </w:tr>
      <w:tr w:rsidR="001853AC" w14:paraId="381F2C5F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13230FB6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2022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31E7090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20,5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1D12E0A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0DFF46C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AB0B552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-6,3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828CC5A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52,8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0347010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89,4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6BBE7B6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1B4F90C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76C32995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2,2</w:t>
            </w:r>
          </w:p>
        </w:tc>
      </w:tr>
      <w:tr w:rsidR="001853AC" w14:paraId="52035871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1EF5FA14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2022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D878244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21,0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29D62F7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AEA65A9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D4AEC9E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-6,7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E645CA3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51,4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B42C125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94,5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AF85984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48F1C2E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1138FB0A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2,1</w:t>
            </w:r>
          </w:p>
        </w:tc>
      </w:tr>
      <w:tr w:rsidR="001853AC" w14:paraId="77F01B78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6564CE86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2022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753E4F6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23,7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8839BFE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C0424F6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60AA200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-8,7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0F5890E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46,2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697BA9F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116,4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5DF4C1E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277D305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39E74288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2,4</w:t>
            </w:r>
          </w:p>
        </w:tc>
      </w:tr>
      <w:tr w:rsidR="001853AC" w14:paraId="439C9644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5AB00C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0941A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84,0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E77D2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27,8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78CFA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56,2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83CEB" w14:textId="77777777" w:rsidR="001853AC" w:rsidRDefault="00000000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-28,4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5E501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49,5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F24D7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102,1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51EE6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F52BF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D62029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2,3</w:t>
            </w:r>
          </w:p>
        </w:tc>
      </w:tr>
      <w:tr w:rsidR="001853AC" w14:paraId="2EF48099" w14:textId="77777777">
        <w:trPr>
          <w:trHeight w:val="270"/>
        </w:trPr>
        <w:tc>
          <w:tcPr>
            <w:tcW w:w="70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BDB"/>
            <w:noWrap/>
            <w:vAlign w:val="center"/>
            <w:hideMark/>
          </w:tcPr>
          <w:p w14:paraId="693D9295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2023</w:t>
            </w:r>
          </w:p>
        </w:tc>
        <w:tc>
          <w:tcPr>
            <w:tcW w:w="476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A2D3CD6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22,7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483CE5C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F907990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15,1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494507F" w14:textId="77777777" w:rsidR="001853AC" w:rsidRDefault="00000000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-7,6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8E0E10A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49,8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62632B9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100,8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274A0DF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F4C77A8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AF1DD"/>
            <w:noWrap/>
            <w:vAlign w:val="center"/>
            <w:hideMark/>
          </w:tcPr>
          <w:p w14:paraId="13975069" w14:textId="77777777" w:rsidR="001853AC" w:rsidRDefault="0000000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2,8</w:t>
            </w:r>
          </w:p>
        </w:tc>
      </w:tr>
    </w:tbl>
    <w:p w14:paraId="74F626C0" w14:textId="77777777" w:rsidR="001853AC" w:rsidRDefault="00000000">
      <w:pPr>
        <w:rPr>
          <w:szCs w:val="16"/>
        </w:rPr>
      </w:pPr>
      <w:bookmarkStart w:id="1" w:name="_Toc417464156"/>
      <w:r>
        <w:rPr>
          <w:i/>
          <w:sz w:val="16"/>
          <w:szCs w:val="16"/>
        </w:rPr>
        <w:t xml:space="preserve">Pozn.: Agrární zboží je vymezené kapitolami 01 až 24 celního sazebníku; výpočty jsou provedeny z nezaokrouhlených dat. </w:t>
      </w:r>
      <w:r>
        <w:rPr>
          <w:i/>
          <w:iCs/>
          <w:sz w:val="16"/>
          <w:szCs w:val="16"/>
        </w:rPr>
        <w:t>Zdroj: ČSÚ – Databáze Pohybu zboží přes hranice, květen 2023</w:t>
      </w:r>
    </w:p>
    <w:p w14:paraId="2239844B" w14:textId="77777777" w:rsidR="001853AC" w:rsidRDefault="00000000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>Tabulka 6 – Přehled 10 nejvíce z ČR vyvážených a do ČR dovážených položek v 1. čtvrtletí roku 2023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9"/>
        <w:gridCol w:w="885"/>
        <w:gridCol w:w="711"/>
        <w:gridCol w:w="712"/>
        <w:gridCol w:w="2206"/>
        <w:gridCol w:w="909"/>
        <w:gridCol w:w="700"/>
        <w:gridCol w:w="698"/>
      </w:tblGrid>
      <w:tr w:rsidR="001853AC" w14:paraId="24D84F0E" w14:textId="77777777">
        <w:trPr>
          <w:trHeight w:val="975"/>
        </w:trPr>
        <w:tc>
          <w:tcPr>
            <w:tcW w:w="1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95047F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280B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Hodnota vývozu (mld. Kč)</w:t>
            </w:r>
          </w:p>
        </w:tc>
        <w:tc>
          <w:tcPr>
            <w:tcW w:w="39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18C6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Podíl na agrár. vývozu (%)</w:t>
            </w: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A61130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Změna proti 1. Q. 2022 (%)</w:t>
            </w:r>
          </w:p>
        </w:tc>
        <w:tc>
          <w:tcPr>
            <w:tcW w:w="1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EE2D30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609B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Hodnota dovozu (mld. Kč)</w:t>
            </w:r>
          </w:p>
        </w:tc>
        <w:tc>
          <w:tcPr>
            <w:tcW w:w="38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EFCE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Podíl na agrár. dovozu (%)</w:t>
            </w:r>
          </w:p>
        </w:tc>
        <w:tc>
          <w:tcPr>
            <w:tcW w:w="38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326EFA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Změna proti  1. Q. 2022 (%)</w:t>
            </w:r>
          </w:p>
        </w:tc>
      </w:tr>
      <w:tr w:rsidR="001853AC" w14:paraId="6ED9A270" w14:textId="77777777">
        <w:trPr>
          <w:trHeight w:val="425"/>
        </w:trPr>
        <w:tc>
          <w:tcPr>
            <w:tcW w:w="122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5D8496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2052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6,1</w:t>
            </w:r>
          </w:p>
        </w:tc>
        <w:tc>
          <w:tcPr>
            <w:tcW w:w="39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BB9D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8,6</w:t>
            </w: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523700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110,3</w:t>
            </w:r>
          </w:p>
        </w:tc>
        <w:tc>
          <w:tcPr>
            <w:tcW w:w="122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14C0FB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Vepřové maso 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500D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4,9</w:t>
            </w:r>
          </w:p>
        </w:tc>
        <w:tc>
          <w:tcPr>
            <w:tcW w:w="38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C7A8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6,0</w:t>
            </w:r>
          </w:p>
        </w:tc>
        <w:tc>
          <w:tcPr>
            <w:tcW w:w="38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135611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33,0</w:t>
            </w:r>
          </w:p>
        </w:tc>
      </w:tr>
      <w:tr w:rsidR="001853AC" w14:paraId="5B9251F9" w14:textId="77777777">
        <w:trPr>
          <w:trHeight w:val="425"/>
        </w:trPr>
        <w:tc>
          <w:tcPr>
            <w:tcW w:w="122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39A1D8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9862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DB4B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8,5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95911A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23,6</w:t>
            </w:r>
          </w:p>
        </w:tc>
        <w:tc>
          <w:tcPr>
            <w:tcW w:w="122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EC8FE0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Pekařské zboží, pečivo, oplatky apod.</w:t>
            </w:r>
          </w:p>
        </w:tc>
        <w:tc>
          <w:tcPr>
            <w:tcW w:w="5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60EA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B0FF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B50520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31,0</w:t>
            </w:r>
          </w:p>
        </w:tc>
      </w:tr>
      <w:tr w:rsidR="001853AC" w14:paraId="1333D942" w14:textId="77777777">
        <w:trPr>
          <w:trHeight w:val="425"/>
        </w:trPr>
        <w:tc>
          <w:tcPr>
            <w:tcW w:w="122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5FA3E3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Pšenice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FA8E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F12C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6,2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F73226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-2,2</w:t>
            </w:r>
          </w:p>
        </w:tc>
        <w:tc>
          <w:tcPr>
            <w:tcW w:w="122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4BBDBD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5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BEA5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A89F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C185B8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19,1</w:t>
            </w:r>
          </w:p>
        </w:tc>
      </w:tr>
      <w:tr w:rsidR="001853AC" w14:paraId="3A5DA172" w14:textId="77777777">
        <w:trPr>
          <w:trHeight w:val="425"/>
        </w:trPr>
        <w:tc>
          <w:tcPr>
            <w:tcW w:w="122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2284A7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Potravinové přípravky 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E60B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F2A2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792B5D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22,3</w:t>
            </w:r>
          </w:p>
        </w:tc>
        <w:tc>
          <w:tcPr>
            <w:tcW w:w="122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8141AA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Potravinové přípravky </w:t>
            </w:r>
          </w:p>
        </w:tc>
        <w:tc>
          <w:tcPr>
            <w:tcW w:w="5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D70D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BB5B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4E5D49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14,8</w:t>
            </w:r>
          </w:p>
        </w:tc>
      </w:tr>
      <w:tr w:rsidR="001853AC" w14:paraId="68AC11F9" w14:textId="77777777">
        <w:trPr>
          <w:trHeight w:val="425"/>
        </w:trPr>
        <w:tc>
          <w:tcPr>
            <w:tcW w:w="122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0769C8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Pekařské zboží, pečivo, oplatky apod.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EF8D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E284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A1CA2F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28,9</w:t>
            </w:r>
          </w:p>
        </w:tc>
        <w:tc>
          <w:tcPr>
            <w:tcW w:w="122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D61396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5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4945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A580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6ED346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12,9</w:t>
            </w:r>
          </w:p>
        </w:tc>
      </w:tr>
      <w:tr w:rsidR="001853AC" w14:paraId="4E268457" w14:textId="77777777">
        <w:trPr>
          <w:trHeight w:val="425"/>
        </w:trPr>
        <w:tc>
          <w:tcPr>
            <w:tcW w:w="122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3A6CBA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Mléko a smetana nezahuštěná, neslazená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EB4B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8046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69EA13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30,9</w:t>
            </w:r>
          </w:p>
        </w:tc>
        <w:tc>
          <w:tcPr>
            <w:tcW w:w="122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45C36D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Čokoláda a ostatní kakaové přípravky</w:t>
            </w:r>
          </w:p>
        </w:tc>
        <w:tc>
          <w:tcPr>
            <w:tcW w:w="5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156D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AE7F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0C04F2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14,0</w:t>
            </w:r>
          </w:p>
        </w:tc>
      </w:tr>
      <w:tr w:rsidR="001853AC" w14:paraId="0E34D222" w14:textId="77777777">
        <w:trPr>
          <w:trHeight w:val="425"/>
        </w:trPr>
        <w:tc>
          <w:tcPr>
            <w:tcW w:w="122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AFE1EF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Řepkový olej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6FFC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C813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9F5D38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57,1</w:t>
            </w:r>
          </w:p>
        </w:tc>
        <w:tc>
          <w:tcPr>
            <w:tcW w:w="122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C7D86D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5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B873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D38A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264514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22,2</w:t>
            </w:r>
          </w:p>
        </w:tc>
      </w:tr>
      <w:tr w:rsidR="001853AC" w14:paraId="5C9E13BA" w14:textId="77777777">
        <w:trPr>
          <w:trHeight w:val="675"/>
        </w:trPr>
        <w:tc>
          <w:tcPr>
            <w:tcW w:w="122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6E08DE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EE0F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A53F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8B15AA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35,3</w:t>
            </w:r>
          </w:p>
        </w:tc>
        <w:tc>
          <w:tcPr>
            <w:tcW w:w="122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CAE1F0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Výrobky obsahující tabák a nikotin (k vdechování bez spalování)</w:t>
            </w:r>
          </w:p>
        </w:tc>
        <w:tc>
          <w:tcPr>
            <w:tcW w:w="5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A374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8F3A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1C881A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291,5</w:t>
            </w:r>
          </w:p>
        </w:tc>
      </w:tr>
      <w:tr w:rsidR="001853AC" w14:paraId="65E75FAB" w14:textId="77777777">
        <w:trPr>
          <w:trHeight w:val="425"/>
        </w:trPr>
        <w:tc>
          <w:tcPr>
            <w:tcW w:w="122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67AEF2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Čokoláda a ostatní kakaové přípravky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54BB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431B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E52CFE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2,5</w:t>
            </w:r>
          </w:p>
        </w:tc>
        <w:tc>
          <w:tcPr>
            <w:tcW w:w="122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FBB902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Káva</w:t>
            </w:r>
          </w:p>
        </w:tc>
        <w:tc>
          <w:tcPr>
            <w:tcW w:w="5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4610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B778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C44066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27,0</w:t>
            </w:r>
          </w:p>
        </w:tc>
      </w:tr>
      <w:tr w:rsidR="001853AC" w14:paraId="2BA6BE5C" w14:textId="77777777">
        <w:trPr>
          <w:trHeight w:val="425"/>
        </w:trPr>
        <w:tc>
          <w:tcPr>
            <w:tcW w:w="122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4E226C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Cukrovinky neobsahující kakao</w:t>
            </w:r>
          </w:p>
        </w:tc>
        <w:tc>
          <w:tcPr>
            <w:tcW w:w="489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7A60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1,6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9981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27C188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41,7</w:t>
            </w:r>
          </w:p>
        </w:tc>
        <w:tc>
          <w:tcPr>
            <w:tcW w:w="122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3845D0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Drůbeží maso</w:t>
            </w:r>
          </w:p>
        </w:tc>
        <w:tc>
          <w:tcPr>
            <w:tcW w:w="50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1A5F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1,8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983D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D01AF3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23,3</w:t>
            </w:r>
          </w:p>
        </w:tc>
      </w:tr>
    </w:tbl>
    <w:p w14:paraId="36E1A058" w14:textId="77777777" w:rsidR="001853AC" w:rsidRDefault="0000000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08D13068" w14:textId="77777777" w:rsidR="001853AC" w:rsidRDefault="0000000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květen 2023</w:t>
      </w:r>
    </w:p>
    <w:p w14:paraId="5C3AB07D" w14:textId="77777777" w:rsidR="001853AC" w:rsidRDefault="001853AC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i w:val="0"/>
          <w:sz w:val="22"/>
          <w:szCs w:val="22"/>
        </w:rPr>
      </w:pPr>
    </w:p>
    <w:p w14:paraId="529199C7" w14:textId="77777777" w:rsidR="001853AC" w:rsidRDefault="00000000">
      <w:pPr>
        <w:jc w:val="left"/>
        <w:rPr>
          <w:rFonts w:eastAsia="Times New Roman"/>
          <w:b/>
          <w:szCs w:val="22"/>
          <w:lang w:eastAsia="cs-CZ"/>
        </w:rPr>
      </w:pPr>
      <w:r>
        <w:rPr>
          <w:i/>
          <w:szCs w:val="22"/>
        </w:rPr>
        <w:br w:type="page"/>
      </w:r>
    </w:p>
    <w:p w14:paraId="36C5567D" w14:textId="77777777" w:rsidR="001853AC" w:rsidRDefault="00000000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>Tabulka 7 – Přehled 10 položek s nejvýraznější kladnou a zápornou změnou bilance v 1. čtvrtletí roku 2023</w:t>
      </w:r>
    </w:p>
    <w:p w14:paraId="4B93C22A" w14:textId="77777777" w:rsidR="001853AC" w:rsidRDefault="001853AC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726"/>
        <w:gridCol w:w="726"/>
        <w:gridCol w:w="879"/>
        <w:gridCol w:w="2092"/>
        <w:gridCol w:w="729"/>
        <w:gridCol w:w="729"/>
        <w:gridCol w:w="878"/>
      </w:tblGrid>
      <w:tr w:rsidR="001853AC" w14:paraId="2981B086" w14:textId="77777777">
        <w:trPr>
          <w:trHeight w:val="300"/>
        </w:trPr>
        <w:tc>
          <w:tcPr>
            <w:tcW w:w="126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8CAD68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0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55B0D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E2EDB1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15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C595C3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0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F3A6D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412052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1853AC" w14:paraId="058AE86D" w14:textId="77777777">
        <w:trPr>
          <w:trHeight w:val="374"/>
        </w:trPr>
        <w:tc>
          <w:tcPr>
            <w:tcW w:w="1262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5DCA23" w14:textId="77777777" w:rsidR="001853AC" w:rsidRDefault="001853A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8929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Q. 2022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F231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Q. 2023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6A04DC" w14:textId="77777777" w:rsidR="001853AC" w:rsidRDefault="001853A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57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495B91" w14:textId="77777777" w:rsidR="001853AC" w:rsidRDefault="001853A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9606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Q. 2022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67E8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Q. 2023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20EF59" w14:textId="77777777" w:rsidR="001853AC" w:rsidRDefault="001853A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1853AC" w14:paraId="2CD39589" w14:textId="77777777">
        <w:trPr>
          <w:trHeight w:val="652"/>
        </w:trPr>
        <w:tc>
          <w:tcPr>
            <w:tcW w:w="12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034ED3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DB74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1 081,3</w:t>
            </w:r>
          </w:p>
        </w:tc>
        <w:tc>
          <w:tcPr>
            <w:tcW w:w="40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D313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3 863,4</w:t>
            </w: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4C42E3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2 782,1</w:t>
            </w:r>
          </w:p>
        </w:tc>
        <w:tc>
          <w:tcPr>
            <w:tcW w:w="115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AEE723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Výrobky obsahující tabák a nikotin (k vdechování bez spalování)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207A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-29,5</w:t>
            </w:r>
          </w:p>
        </w:tc>
        <w:tc>
          <w:tcPr>
            <w:tcW w:w="40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BE6A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-2 129,2</w:t>
            </w: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2DB709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-2 099,7</w:t>
            </w:r>
          </w:p>
        </w:tc>
      </w:tr>
      <w:tr w:rsidR="001853AC" w14:paraId="1D2A389A" w14:textId="77777777">
        <w:trPr>
          <w:trHeight w:val="425"/>
        </w:trPr>
        <w:tc>
          <w:tcPr>
            <w:tcW w:w="126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1C6443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Řepkový olej</w:t>
            </w:r>
          </w:p>
        </w:tc>
        <w:tc>
          <w:tcPr>
            <w:tcW w:w="40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40B8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1 015,3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BFA4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2 186,9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9EC687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1 171,6</w:t>
            </w:r>
          </w:p>
        </w:tc>
        <w:tc>
          <w:tcPr>
            <w:tcW w:w="115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32FB9E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Řepková semena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9652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1 593,2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8AED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-356,8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C881D8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-1 950,0</w:t>
            </w:r>
          </w:p>
        </w:tc>
      </w:tr>
      <w:tr w:rsidR="001853AC" w14:paraId="6F0DA698" w14:textId="77777777">
        <w:trPr>
          <w:trHeight w:val="425"/>
        </w:trPr>
        <w:tc>
          <w:tcPr>
            <w:tcW w:w="126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CA2C9B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Mléko a smetana nezahuštěná, neslazená</w:t>
            </w:r>
          </w:p>
        </w:tc>
        <w:tc>
          <w:tcPr>
            <w:tcW w:w="40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2D26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2 371,3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C193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3 217,7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2D1C23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846,4</w:t>
            </w:r>
          </w:p>
        </w:tc>
        <w:tc>
          <w:tcPr>
            <w:tcW w:w="115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9D4EBE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Vepřové maso 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BBAB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-3 312,1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77A6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-4 429,6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68DDB1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-1 117,5</w:t>
            </w:r>
          </w:p>
        </w:tc>
      </w:tr>
      <w:tr w:rsidR="001853AC" w14:paraId="621E2440" w14:textId="77777777">
        <w:trPr>
          <w:trHeight w:val="425"/>
        </w:trPr>
        <w:tc>
          <w:tcPr>
            <w:tcW w:w="126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BCF726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0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563A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1 907,4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DECB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2 488,5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79BE8D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581,1</w:t>
            </w:r>
          </w:p>
        </w:tc>
        <w:tc>
          <w:tcPr>
            <w:tcW w:w="115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9018E4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Kukuřice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AB5C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105,4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BBAA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-820,3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CD6166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-925,7</w:t>
            </w:r>
          </w:p>
        </w:tc>
      </w:tr>
      <w:tr w:rsidR="001853AC" w14:paraId="4155FF54" w14:textId="77777777">
        <w:trPr>
          <w:trHeight w:val="425"/>
        </w:trPr>
        <w:tc>
          <w:tcPr>
            <w:tcW w:w="126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618CCF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Slunečnicový olej </w:t>
            </w:r>
          </w:p>
        </w:tc>
        <w:tc>
          <w:tcPr>
            <w:tcW w:w="40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B32B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42,9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6DE3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612,6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CD5B48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569,7</w:t>
            </w:r>
          </w:p>
        </w:tc>
        <w:tc>
          <w:tcPr>
            <w:tcW w:w="115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33AD61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Vejce 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3302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129,3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CC96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-291,6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496FE1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-420,9</w:t>
            </w:r>
          </w:p>
        </w:tc>
      </w:tr>
      <w:tr w:rsidR="001853AC" w14:paraId="33BC3FEF" w14:textId="77777777">
        <w:trPr>
          <w:trHeight w:val="425"/>
        </w:trPr>
        <w:tc>
          <w:tcPr>
            <w:tcW w:w="126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310545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Pokrutiny </w:t>
            </w:r>
          </w:p>
        </w:tc>
        <w:tc>
          <w:tcPr>
            <w:tcW w:w="40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F40B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195,3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2AE1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726,6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37CE43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531,3</w:t>
            </w:r>
          </w:p>
        </w:tc>
        <w:tc>
          <w:tcPr>
            <w:tcW w:w="11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F08F9E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Čokoláda a ostatní kakaové přípravky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91D8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-771,5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CA8E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-1 099,8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A4A78A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-328,4</w:t>
            </w:r>
          </w:p>
        </w:tc>
      </w:tr>
      <w:tr w:rsidR="001853AC" w14:paraId="47433E81" w14:textId="77777777">
        <w:trPr>
          <w:trHeight w:val="425"/>
        </w:trPr>
        <w:tc>
          <w:tcPr>
            <w:tcW w:w="126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ED95C1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Slad</w:t>
            </w:r>
          </w:p>
        </w:tc>
        <w:tc>
          <w:tcPr>
            <w:tcW w:w="40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F676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391,7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F58B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779,4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CDA5D2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387,8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5F3857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Drůbeží maso 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2D49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-1 142,9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0E87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-1 468,8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C1360D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-325,8</w:t>
            </w:r>
          </w:p>
        </w:tc>
      </w:tr>
      <w:tr w:rsidR="001853AC" w14:paraId="0C46C989" w14:textId="77777777">
        <w:trPr>
          <w:trHeight w:val="425"/>
        </w:trPr>
        <w:tc>
          <w:tcPr>
            <w:tcW w:w="126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C1B406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Potravinové přípravky </w:t>
            </w:r>
          </w:p>
        </w:tc>
        <w:tc>
          <w:tcPr>
            <w:tcW w:w="40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503B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451,9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9942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772,0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D27129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320,1</w:t>
            </w:r>
          </w:p>
        </w:tc>
        <w:tc>
          <w:tcPr>
            <w:tcW w:w="115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4C1938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Ostatní cukry a cukerné sirupy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65B0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-403,4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03F3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-645,5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767A82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-242,1</w:t>
            </w:r>
          </w:p>
        </w:tc>
      </w:tr>
      <w:tr w:rsidR="001853AC" w14:paraId="290C4CE6" w14:textId="77777777">
        <w:trPr>
          <w:trHeight w:val="425"/>
        </w:trPr>
        <w:tc>
          <w:tcPr>
            <w:tcW w:w="126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AE4D70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Tabákové výrobky a náhražky</w:t>
            </w:r>
          </w:p>
        </w:tc>
        <w:tc>
          <w:tcPr>
            <w:tcW w:w="40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6BCC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-58,4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4E19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257,2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29D886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315,5</w:t>
            </w:r>
          </w:p>
        </w:tc>
        <w:tc>
          <w:tcPr>
            <w:tcW w:w="115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642C14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Víno 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B2DE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-1 007,5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B096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-1 204,5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C83E55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-197,0</w:t>
            </w:r>
          </w:p>
        </w:tc>
      </w:tr>
      <w:tr w:rsidR="001853AC" w14:paraId="0A9B892B" w14:textId="77777777">
        <w:trPr>
          <w:trHeight w:val="425"/>
        </w:trPr>
        <w:tc>
          <w:tcPr>
            <w:tcW w:w="126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EEDD82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Živý skot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A8C9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1 052,8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D15C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1 311,5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5B5B96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258,7</w:t>
            </w:r>
          </w:p>
        </w:tc>
        <w:tc>
          <w:tcPr>
            <w:tcW w:w="115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D57DEB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Chmel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9BA1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427,0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419B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240,3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10DA81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-186,7</w:t>
            </w:r>
          </w:p>
        </w:tc>
      </w:tr>
    </w:tbl>
    <w:p w14:paraId="0BE9E54E" w14:textId="77777777" w:rsidR="001853AC" w:rsidRDefault="0000000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270E9B08" w14:textId="77777777" w:rsidR="001853AC" w:rsidRDefault="0000000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květen 2023</w:t>
      </w:r>
    </w:p>
    <w:p w14:paraId="765E567F" w14:textId="77777777" w:rsidR="001853AC" w:rsidRDefault="001853AC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1C29491D" w14:textId="77777777" w:rsidR="001853AC" w:rsidRDefault="001853AC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76E6A47D" w14:textId="77777777" w:rsidR="001853AC" w:rsidRDefault="00000000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>Tabulka 8 – Přehled 10 položek s nejvýraznější kladnou a zápornou změnou bilance se zeměmi EU 27 v 1. čtvrtletí roku 2023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2"/>
        <w:gridCol w:w="779"/>
        <w:gridCol w:w="779"/>
        <w:gridCol w:w="908"/>
        <w:gridCol w:w="2070"/>
        <w:gridCol w:w="756"/>
        <w:gridCol w:w="756"/>
        <w:gridCol w:w="880"/>
      </w:tblGrid>
      <w:tr w:rsidR="001853AC" w14:paraId="0AD2257A" w14:textId="77777777">
        <w:trPr>
          <w:trHeight w:val="450"/>
        </w:trPr>
        <w:tc>
          <w:tcPr>
            <w:tcW w:w="116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415024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6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C2AF4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502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F89D1E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14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B076DD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3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CFCDD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7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0D786F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1853AC" w14:paraId="4D63E846" w14:textId="77777777">
        <w:trPr>
          <w:trHeight w:val="315"/>
        </w:trPr>
        <w:tc>
          <w:tcPr>
            <w:tcW w:w="1168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F4630E" w14:textId="77777777" w:rsidR="001853AC" w:rsidRDefault="001853A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31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F098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Q. 2022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CF43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Q. 2023</w:t>
            </w:r>
          </w:p>
        </w:tc>
        <w:tc>
          <w:tcPr>
            <w:tcW w:w="502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56013B" w14:textId="77777777" w:rsidR="001853AC" w:rsidRDefault="001853A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45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79D746" w14:textId="77777777" w:rsidR="001853AC" w:rsidRDefault="001853A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18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8407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Q. 2022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DF8E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Q. 2023</w:t>
            </w: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520A5A" w14:textId="77777777" w:rsidR="001853AC" w:rsidRDefault="001853A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1853AC" w14:paraId="11174318" w14:textId="77777777">
        <w:trPr>
          <w:trHeight w:val="425"/>
        </w:trPr>
        <w:tc>
          <w:tcPr>
            <w:tcW w:w="11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D2AD82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132C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1 051,9</w:t>
            </w:r>
          </w:p>
        </w:tc>
        <w:tc>
          <w:tcPr>
            <w:tcW w:w="4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2246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3 728,6</w:t>
            </w:r>
          </w:p>
        </w:tc>
        <w:tc>
          <w:tcPr>
            <w:tcW w:w="50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3AC67A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2 676,7</w:t>
            </w:r>
          </w:p>
        </w:tc>
        <w:tc>
          <w:tcPr>
            <w:tcW w:w="114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DCF14A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Řepková semena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7BD9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1 713,4</w:t>
            </w:r>
          </w:p>
        </w:tc>
        <w:tc>
          <w:tcPr>
            <w:tcW w:w="41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171C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-129,6</w:t>
            </w:r>
          </w:p>
        </w:tc>
        <w:tc>
          <w:tcPr>
            <w:tcW w:w="48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1880EF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-1 843,0</w:t>
            </w:r>
          </w:p>
        </w:tc>
      </w:tr>
      <w:tr w:rsidR="001853AC" w14:paraId="37DCA2E3" w14:textId="77777777">
        <w:trPr>
          <w:trHeight w:val="645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75A345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Řepkový olej</w:t>
            </w:r>
          </w:p>
        </w:tc>
        <w:tc>
          <w:tcPr>
            <w:tcW w:w="4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66B4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1 014,1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0306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2 226,9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7ACBED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1 212,9</w:t>
            </w:r>
          </w:p>
        </w:tc>
        <w:tc>
          <w:tcPr>
            <w:tcW w:w="11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EE3FA2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Výrobky obsahující tabák a nikotin (k vdechování bez spalování)</w:t>
            </w:r>
          </w:p>
        </w:tc>
        <w:tc>
          <w:tcPr>
            <w:tcW w:w="41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D921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-11,6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B86F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-1 584,4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D12DF4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-1 572,8</w:t>
            </w:r>
          </w:p>
        </w:tc>
      </w:tr>
      <w:tr w:rsidR="001853AC" w14:paraId="03596CF4" w14:textId="77777777">
        <w:trPr>
          <w:trHeight w:val="425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61AF9D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Mléko a smetana nezahuštěná, neslazená</w:t>
            </w:r>
          </w:p>
        </w:tc>
        <w:tc>
          <w:tcPr>
            <w:tcW w:w="4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E903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2 360,9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DCCD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3 199,5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C86D99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838,6</w:t>
            </w:r>
          </w:p>
        </w:tc>
        <w:tc>
          <w:tcPr>
            <w:tcW w:w="11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219193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Vepřové maso </w:t>
            </w:r>
          </w:p>
        </w:tc>
        <w:tc>
          <w:tcPr>
            <w:tcW w:w="41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8C24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-3 283,0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35D0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-4 372,7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006CC4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-1 089,6</w:t>
            </w:r>
          </w:p>
        </w:tc>
      </w:tr>
      <w:tr w:rsidR="001853AC" w14:paraId="7E902997" w14:textId="77777777">
        <w:trPr>
          <w:trHeight w:val="425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B586A3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E553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1 587,4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46EA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2 230,0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796DD4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642,6</w:t>
            </w:r>
          </w:p>
        </w:tc>
        <w:tc>
          <w:tcPr>
            <w:tcW w:w="11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772A4A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Kukuřice</w:t>
            </w:r>
          </w:p>
        </w:tc>
        <w:tc>
          <w:tcPr>
            <w:tcW w:w="41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55A3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124,8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38B0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-638,8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B3960C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-763,5</w:t>
            </w:r>
          </w:p>
        </w:tc>
      </w:tr>
      <w:tr w:rsidR="001853AC" w14:paraId="4674E5CF" w14:textId="77777777">
        <w:trPr>
          <w:trHeight w:val="425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9880E2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Pokrutiny </w:t>
            </w:r>
          </w:p>
        </w:tc>
        <w:tc>
          <w:tcPr>
            <w:tcW w:w="4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6832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215,2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1704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766,5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3EA78F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551,4</w:t>
            </w:r>
          </w:p>
        </w:tc>
        <w:tc>
          <w:tcPr>
            <w:tcW w:w="1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AEC7C8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Vejce </w:t>
            </w:r>
          </w:p>
        </w:tc>
        <w:tc>
          <w:tcPr>
            <w:tcW w:w="41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0B4A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-78,6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E23C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-413,8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A7F529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-335,1</w:t>
            </w:r>
          </w:p>
        </w:tc>
      </w:tr>
      <w:tr w:rsidR="001853AC" w14:paraId="60DD131F" w14:textId="77777777">
        <w:trPr>
          <w:trHeight w:val="425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A10DB8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Slunečnicový olej </w:t>
            </w:r>
          </w:p>
        </w:tc>
        <w:tc>
          <w:tcPr>
            <w:tcW w:w="4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10C6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151,3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8054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672,0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EFEEDC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520,7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AB2751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Čokoláda a ostatní kakaové přípravky</w:t>
            </w:r>
          </w:p>
        </w:tc>
        <w:tc>
          <w:tcPr>
            <w:tcW w:w="41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2D82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-817,8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C153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-1 135,3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3B529C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-317,6</w:t>
            </w:r>
          </w:p>
        </w:tc>
      </w:tr>
      <w:tr w:rsidR="001853AC" w14:paraId="0C6B5455" w14:textId="77777777">
        <w:trPr>
          <w:trHeight w:val="425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336E0C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Potravinové přípravky </w:t>
            </w:r>
          </w:p>
        </w:tc>
        <w:tc>
          <w:tcPr>
            <w:tcW w:w="4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7768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778,9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C1B3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1 141,9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F9BFAD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363,0</w:t>
            </w:r>
          </w:p>
        </w:tc>
        <w:tc>
          <w:tcPr>
            <w:tcW w:w="11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3B2CE8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Drůbeží maso </w:t>
            </w:r>
          </w:p>
        </w:tc>
        <w:tc>
          <w:tcPr>
            <w:tcW w:w="41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B10D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-986,1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015B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-1 250,5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C804C1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-264,4</w:t>
            </w:r>
          </w:p>
        </w:tc>
      </w:tr>
      <w:tr w:rsidR="001853AC" w14:paraId="6DDE120D" w14:textId="77777777">
        <w:trPr>
          <w:trHeight w:val="425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8EE9CB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Slad</w:t>
            </w:r>
          </w:p>
        </w:tc>
        <w:tc>
          <w:tcPr>
            <w:tcW w:w="43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CAF7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318,3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44BE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596,0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D7ECCA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277,7</w:t>
            </w:r>
          </w:p>
        </w:tc>
        <w:tc>
          <w:tcPr>
            <w:tcW w:w="11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A3CAF5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Ostatní skořápkové ovoce</w:t>
            </w:r>
          </w:p>
        </w:tc>
        <w:tc>
          <w:tcPr>
            <w:tcW w:w="41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2771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347,1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FF6E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122,5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F2EF95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-224,6</w:t>
            </w:r>
          </w:p>
        </w:tc>
      </w:tr>
      <w:tr w:rsidR="001853AC" w14:paraId="21B6442A" w14:textId="77777777">
        <w:trPr>
          <w:trHeight w:val="425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675E47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43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B6D0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-1 204,3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2E7E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-955,8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C664F3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248,5</w:t>
            </w:r>
          </w:p>
        </w:tc>
        <w:tc>
          <w:tcPr>
            <w:tcW w:w="1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1B9B91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Ostatní cukry a cukerné sirupy</w:t>
            </w:r>
          </w:p>
        </w:tc>
        <w:tc>
          <w:tcPr>
            <w:tcW w:w="41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C2A0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-358,1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2967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-571,6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FF0D84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-213,5</w:t>
            </w:r>
          </w:p>
        </w:tc>
      </w:tr>
      <w:tr w:rsidR="001853AC" w14:paraId="58AC21CB" w14:textId="77777777">
        <w:trPr>
          <w:trHeight w:val="425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61D679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Ječmen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CA49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492,2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FC54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730,1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DE09FD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237,9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322944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Víno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075E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-843,4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900B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-1 051,8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E3C93E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-208,3</w:t>
            </w:r>
          </w:p>
        </w:tc>
      </w:tr>
    </w:tbl>
    <w:p w14:paraId="5E995384" w14:textId="77777777" w:rsidR="001853AC" w:rsidRDefault="0000000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3B25E8F0" w14:textId="77777777" w:rsidR="001853AC" w:rsidRDefault="0000000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květen 2023</w:t>
      </w:r>
    </w:p>
    <w:p w14:paraId="38660DF0" w14:textId="77777777" w:rsidR="001853AC" w:rsidRDefault="001853AC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3E31865B" w14:textId="77777777" w:rsidR="001853AC" w:rsidRDefault="00000000">
      <w:pPr>
        <w:jc w:val="left"/>
        <w:rPr>
          <w:rFonts w:eastAsia="Times New Roman"/>
          <w:i/>
          <w:sz w:val="16"/>
          <w:szCs w:val="16"/>
          <w:highlight w:val="yellow"/>
          <w:lang w:eastAsia="cs-CZ"/>
        </w:rPr>
      </w:pPr>
      <w:r>
        <w:rPr>
          <w:b/>
          <w:szCs w:val="16"/>
          <w:highlight w:val="yellow"/>
        </w:rPr>
        <w:br w:type="page"/>
      </w:r>
    </w:p>
    <w:p w14:paraId="0CFC268E" w14:textId="77777777" w:rsidR="001853AC" w:rsidRDefault="00000000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>Tabulka 9 – Přehled 10 položek s nejvýraznější kladnou a zápornou změnou bilance se třetími zeměmi (včetně Spojeného království) v 1. čtvrtletí roku 2023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9"/>
        <w:gridCol w:w="840"/>
        <w:gridCol w:w="726"/>
        <w:gridCol w:w="879"/>
        <w:gridCol w:w="2094"/>
        <w:gridCol w:w="727"/>
        <w:gridCol w:w="727"/>
        <w:gridCol w:w="878"/>
      </w:tblGrid>
      <w:tr w:rsidR="001853AC" w14:paraId="7195E89F" w14:textId="77777777">
        <w:trPr>
          <w:trHeight w:val="360"/>
        </w:trPr>
        <w:tc>
          <w:tcPr>
            <w:tcW w:w="120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5FD2BA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6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40BCD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E59654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15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C51313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0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96B70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1B6F9F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1853AC" w14:paraId="74F2840D" w14:textId="77777777">
        <w:trPr>
          <w:trHeight w:val="540"/>
        </w:trPr>
        <w:tc>
          <w:tcPr>
            <w:tcW w:w="1200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F0A0F02" w14:textId="77777777" w:rsidR="001853AC" w:rsidRDefault="001853A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5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71DA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Q. 2022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A5E4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Q. 2023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9F2F2AB" w14:textId="77777777" w:rsidR="001853AC" w:rsidRDefault="001853A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58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85477F8" w14:textId="77777777" w:rsidR="001853AC" w:rsidRDefault="001853A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2382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Q. 2022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17D5" w14:textId="77777777" w:rsidR="001853AC" w:rsidRDefault="00000000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1. Q. 2023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A45058B" w14:textId="77777777" w:rsidR="001853AC" w:rsidRDefault="001853A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1853AC" w14:paraId="745CD6D2" w14:textId="77777777">
        <w:trPr>
          <w:trHeight w:val="687"/>
        </w:trPr>
        <w:tc>
          <w:tcPr>
            <w:tcW w:w="120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C0EFC5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Tabákové výrobky a náhražky</w:t>
            </w:r>
          </w:p>
        </w:tc>
        <w:tc>
          <w:tcPr>
            <w:tcW w:w="46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1497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22,6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84EC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439,0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25480C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416,5</w:t>
            </w:r>
          </w:p>
        </w:tc>
        <w:tc>
          <w:tcPr>
            <w:tcW w:w="115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49DDEE" w14:textId="77777777" w:rsidR="001853AC" w:rsidRDefault="00000000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Výrobky obsahující tabák, a nikotin (k vdechování bez spalování)</w:t>
            </w:r>
          </w:p>
        </w:tc>
        <w:tc>
          <w:tcPr>
            <w:tcW w:w="40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F10B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-17,9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F6F5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-544,7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58E52E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-526,9</w:t>
            </w:r>
          </w:p>
        </w:tc>
      </w:tr>
      <w:tr w:rsidR="001853AC" w14:paraId="4E346FA3" w14:textId="77777777">
        <w:trPr>
          <w:trHeight w:val="425"/>
        </w:trPr>
        <w:tc>
          <w:tcPr>
            <w:tcW w:w="120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AA3093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Živý skot</w:t>
            </w:r>
          </w:p>
        </w:tc>
        <w:tc>
          <w:tcPr>
            <w:tcW w:w="46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3BAA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57,9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AE72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291,1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5FFC0A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233,2</w:t>
            </w:r>
          </w:p>
        </w:tc>
        <w:tc>
          <w:tcPr>
            <w:tcW w:w="115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55076B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Ethylakohol nedenatur. nad 80 % </w:t>
            </w:r>
          </w:p>
        </w:tc>
        <w:tc>
          <w:tcPr>
            <w:tcW w:w="40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4A0C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-0,4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6E5A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-175,5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E12AD0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-175,1</w:t>
            </w:r>
          </w:p>
        </w:tc>
      </w:tr>
      <w:tr w:rsidR="001853AC" w14:paraId="762D882B" w14:textId="77777777">
        <w:trPr>
          <w:trHeight w:val="425"/>
        </w:trPr>
        <w:tc>
          <w:tcPr>
            <w:tcW w:w="120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ABA6A4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Pekařské zboží, pečivo, oplatky apod.</w:t>
            </w:r>
          </w:p>
        </w:tc>
        <w:tc>
          <w:tcPr>
            <w:tcW w:w="46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C707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382,1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557F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527,1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80D004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145,0</w:t>
            </w:r>
          </w:p>
        </w:tc>
        <w:tc>
          <w:tcPr>
            <w:tcW w:w="115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B8EBFE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Banány </w:t>
            </w:r>
          </w:p>
        </w:tc>
        <w:tc>
          <w:tcPr>
            <w:tcW w:w="40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2E24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-683,3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DDC4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-834,0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787502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-150,7</w:t>
            </w:r>
          </w:p>
        </w:tc>
      </w:tr>
      <w:tr w:rsidR="001853AC" w14:paraId="4137FFF2" w14:textId="77777777">
        <w:trPr>
          <w:trHeight w:val="425"/>
        </w:trPr>
        <w:tc>
          <w:tcPr>
            <w:tcW w:w="120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CDCD89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Cukrovinky neobsahující kakao</w:t>
            </w:r>
          </w:p>
        </w:tc>
        <w:tc>
          <w:tcPr>
            <w:tcW w:w="46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DA9C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320,3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6458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453,6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AB5D5B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133,3</w:t>
            </w:r>
          </w:p>
        </w:tc>
        <w:tc>
          <w:tcPr>
            <w:tcW w:w="115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2960A7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Chmel</w:t>
            </w:r>
          </w:p>
        </w:tc>
        <w:tc>
          <w:tcPr>
            <w:tcW w:w="40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8C0E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357,1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E76E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223,7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9521A2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-133,5</w:t>
            </w:r>
          </w:p>
        </w:tc>
      </w:tr>
      <w:tr w:rsidR="001853AC" w14:paraId="30A4D35D" w14:textId="77777777">
        <w:trPr>
          <w:trHeight w:val="425"/>
        </w:trPr>
        <w:tc>
          <w:tcPr>
            <w:tcW w:w="120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62B451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Ostatní skořápkové ovoce</w:t>
            </w:r>
          </w:p>
        </w:tc>
        <w:tc>
          <w:tcPr>
            <w:tcW w:w="46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5342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-491,7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B790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-366,8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48C5B6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124,9</w:t>
            </w:r>
          </w:p>
        </w:tc>
        <w:tc>
          <w:tcPr>
            <w:tcW w:w="1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D5AC03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Kukuřice</w:t>
            </w:r>
          </w:p>
        </w:tc>
        <w:tc>
          <w:tcPr>
            <w:tcW w:w="40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C136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-19,1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1174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-146,7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DB6B01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-127,6</w:t>
            </w:r>
          </w:p>
        </w:tc>
      </w:tr>
      <w:tr w:rsidR="001853AC" w14:paraId="4DA72586" w14:textId="77777777">
        <w:trPr>
          <w:trHeight w:val="425"/>
        </w:trPr>
        <w:tc>
          <w:tcPr>
            <w:tcW w:w="120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4D73FF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Slad </w:t>
            </w:r>
          </w:p>
        </w:tc>
        <w:tc>
          <w:tcPr>
            <w:tcW w:w="46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D5FA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73,5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B793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183,4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F787D9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110,0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237D01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Voda a nealkoholické nápoje</w:t>
            </w:r>
          </w:p>
        </w:tc>
        <w:tc>
          <w:tcPr>
            <w:tcW w:w="40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5BDD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43,2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1895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-84,0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5FEA29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-127,2</w:t>
            </w:r>
          </w:p>
        </w:tc>
      </w:tr>
      <w:tr w:rsidR="001853AC" w14:paraId="2978497F" w14:textId="77777777">
        <w:trPr>
          <w:trHeight w:val="425"/>
        </w:trPr>
        <w:tc>
          <w:tcPr>
            <w:tcW w:w="120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575E9F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Výtažky, esence a koncentráty z kávy a čaje</w:t>
            </w:r>
          </w:p>
        </w:tc>
        <w:tc>
          <w:tcPr>
            <w:tcW w:w="46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C48A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24,7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C69C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130,9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8D3EC5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106,3</w:t>
            </w:r>
          </w:p>
        </w:tc>
        <w:tc>
          <w:tcPr>
            <w:tcW w:w="115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ADB4DB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a konzervy z ryb</w:t>
            </w:r>
          </w:p>
        </w:tc>
        <w:tc>
          <w:tcPr>
            <w:tcW w:w="40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EC42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-183,9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6A62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-304,9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58F33E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-121,1</w:t>
            </w:r>
          </w:p>
        </w:tc>
      </w:tr>
      <w:tr w:rsidR="001853AC" w14:paraId="79205197" w14:textId="77777777">
        <w:trPr>
          <w:trHeight w:val="425"/>
        </w:trPr>
        <w:tc>
          <w:tcPr>
            <w:tcW w:w="120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A85AEB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6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A252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29,4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D910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134,8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6B1A45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105,4</w:t>
            </w:r>
          </w:p>
        </w:tc>
        <w:tc>
          <w:tcPr>
            <w:tcW w:w="115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DBB2A3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Rostliny a jejich části pro voňavkářství a farmacii</w:t>
            </w:r>
          </w:p>
        </w:tc>
        <w:tc>
          <w:tcPr>
            <w:tcW w:w="40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14CC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-62,2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9A12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-180,2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8E74B6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-118,0</w:t>
            </w:r>
          </w:p>
        </w:tc>
      </w:tr>
      <w:tr w:rsidR="001853AC" w14:paraId="69C359D4" w14:textId="77777777">
        <w:trPr>
          <w:trHeight w:val="649"/>
        </w:trPr>
        <w:tc>
          <w:tcPr>
            <w:tcW w:w="120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E70823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Káva </w:t>
            </w:r>
          </w:p>
        </w:tc>
        <w:tc>
          <w:tcPr>
            <w:tcW w:w="4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1157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-186,7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FC4A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-95,7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7C79E0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91,0</w:t>
            </w:r>
          </w:p>
        </w:tc>
        <w:tc>
          <w:tcPr>
            <w:tcW w:w="1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5C5BCC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Výrobky z obilovin získané bobtnáním (např. corn flakes)</w:t>
            </w:r>
          </w:p>
        </w:tc>
        <w:tc>
          <w:tcPr>
            <w:tcW w:w="40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5748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53,7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4B82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-60,2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E498B5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-113,9</w:t>
            </w:r>
          </w:p>
        </w:tc>
      </w:tr>
      <w:tr w:rsidR="001853AC" w14:paraId="1B77B731" w14:textId="77777777">
        <w:trPr>
          <w:trHeight w:val="425"/>
        </w:trPr>
        <w:tc>
          <w:tcPr>
            <w:tcW w:w="12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5A0072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Rostlinné a živočišné tuky a oleje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D481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-157,2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3074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-72,0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07B8F2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85,3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4ED77B" w14:textId="77777777" w:rsidR="001853AC" w:rsidRDefault="00000000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Ostatní zelenina (čerstvá nebo chlazená)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7309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-121,2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E294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-233,1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5B3E73" w14:textId="77777777" w:rsidR="001853AC" w:rsidRDefault="00000000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-111,9</w:t>
            </w:r>
          </w:p>
        </w:tc>
      </w:tr>
    </w:tbl>
    <w:p w14:paraId="5ABB9E7A" w14:textId="77777777" w:rsidR="001853AC" w:rsidRDefault="0000000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6ABB99B1" w14:textId="77777777" w:rsidR="001853AC" w:rsidRDefault="0000000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květen 2023</w:t>
      </w:r>
    </w:p>
    <w:p w14:paraId="3A04004E" w14:textId="77777777" w:rsidR="001853AC" w:rsidRDefault="00000000">
      <w:pPr>
        <w:jc w:val="left"/>
        <w:rPr>
          <w:rFonts w:eastAsia="Times New Roman"/>
          <w:i/>
          <w:sz w:val="16"/>
          <w:szCs w:val="16"/>
          <w:lang w:eastAsia="cs-CZ"/>
        </w:rPr>
      </w:pPr>
      <w:r>
        <w:rPr>
          <w:b/>
          <w:szCs w:val="16"/>
        </w:rPr>
        <w:br w:type="page"/>
      </w:r>
    </w:p>
    <w:p w14:paraId="468C847B" w14:textId="77777777" w:rsidR="001853AC" w:rsidRDefault="00000000">
      <w:pPr>
        <w:ind w:left="851" w:hanging="851"/>
        <w:rPr>
          <w:rFonts w:eastAsia="Times New Roman"/>
          <w:b/>
          <w:szCs w:val="20"/>
          <w:lang w:eastAsia="cs-CZ"/>
        </w:rPr>
      </w:pPr>
      <w:r>
        <w:rPr>
          <w:rFonts w:eastAsia="Times New Roman"/>
          <w:b/>
          <w:szCs w:val="20"/>
          <w:lang w:eastAsia="cs-CZ"/>
        </w:rPr>
        <w:t>Graf 2 – Vývoj hodnoty vývozu agrárního zboží z ČR v letech 2018 až 2023 podle čtvrtletí (mld. Kč)</w:t>
      </w:r>
      <w:bookmarkEnd w:id="1"/>
    </w:p>
    <w:p w14:paraId="17C33BDA" w14:textId="77777777" w:rsidR="001853AC" w:rsidRDefault="00000000">
      <w:pPr>
        <w:rPr>
          <w:rFonts w:eastAsia="Times New Roman"/>
          <w:b/>
          <w:noProof/>
          <w:szCs w:val="20"/>
          <w:lang w:eastAsia="cs-CZ"/>
        </w:rPr>
      </w:pPr>
      <w:bookmarkStart w:id="2" w:name="_Toc417464157"/>
      <w:r>
        <w:rPr>
          <w:rFonts w:eastAsia="Times New Roman"/>
          <w:b/>
          <w:noProof/>
          <w:szCs w:val="20"/>
          <w:lang w:eastAsia="cs-CZ"/>
        </w:rPr>
        <w:drawing>
          <wp:inline distT="0" distB="0" distL="0" distR="0" wp14:anchorId="58AA1256" wp14:editId="0F8E5579">
            <wp:extent cx="5791200" cy="3152140"/>
            <wp:effectExtent l="0" t="0" r="0" b="0"/>
            <wp:docPr id="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BD384" w14:textId="77777777" w:rsidR="001853AC" w:rsidRDefault="0000000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květen 2023</w:t>
      </w:r>
    </w:p>
    <w:p w14:paraId="074E4713" w14:textId="77777777" w:rsidR="001853AC" w:rsidRDefault="001853AC">
      <w:pPr>
        <w:rPr>
          <w:i/>
          <w:sz w:val="18"/>
        </w:rPr>
      </w:pPr>
    </w:p>
    <w:p w14:paraId="61094864" w14:textId="77777777" w:rsidR="001853AC" w:rsidRDefault="001853AC">
      <w:pPr>
        <w:rPr>
          <w:b/>
          <w:sz w:val="18"/>
          <w:highlight w:val="yellow"/>
        </w:rPr>
      </w:pPr>
    </w:p>
    <w:p w14:paraId="3C2B0FC7" w14:textId="77777777" w:rsidR="001853AC" w:rsidRDefault="00000000">
      <w:pPr>
        <w:pStyle w:val="Styl2"/>
        <w:ind w:left="993" w:hanging="99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Graf 3 – Vývoj hodnoty dovozu agrárního zboží do ČR </w:t>
      </w:r>
      <w:bookmarkEnd w:id="2"/>
      <w:r>
        <w:rPr>
          <w:rFonts w:cs="Arial"/>
          <w:sz w:val="22"/>
          <w:szCs w:val="22"/>
        </w:rPr>
        <w:t>v letech 2018 až 2023 podle čtvrtletí (mld. Kč)</w:t>
      </w:r>
    </w:p>
    <w:p w14:paraId="5B090AE6" w14:textId="77777777" w:rsidR="001853AC" w:rsidRDefault="00000000">
      <w:pPr>
        <w:pStyle w:val="Styl2"/>
        <w:ind w:left="993" w:hanging="993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 wp14:anchorId="6271A978" wp14:editId="3D7F485F">
            <wp:extent cx="5819775" cy="3310255"/>
            <wp:effectExtent l="0" t="0" r="9525" b="4445"/>
            <wp:docPr id="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31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40FF2" w14:textId="77777777" w:rsidR="001853AC" w:rsidRDefault="0000000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květen 2023</w:t>
      </w:r>
    </w:p>
    <w:p w14:paraId="22146A18" w14:textId="77777777" w:rsidR="001853AC" w:rsidRDefault="001853AC">
      <w:pPr>
        <w:spacing w:line="276" w:lineRule="auto"/>
        <w:rPr>
          <w:sz w:val="24"/>
        </w:rPr>
      </w:pPr>
    </w:p>
    <w:p w14:paraId="0436D085" w14:textId="77777777" w:rsidR="001853AC" w:rsidRDefault="00000000">
      <w:pPr>
        <w:jc w:val="left"/>
        <w:rPr>
          <w:sz w:val="24"/>
        </w:rPr>
      </w:pPr>
      <w:r>
        <w:rPr>
          <w:sz w:val="24"/>
        </w:rPr>
        <w:br w:type="page"/>
      </w:r>
    </w:p>
    <w:p w14:paraId="45EA41D4" w14:textId="77777777" w:rsidR="001853AC" w:rsidRDefault="001853AC">
      <w:pPr>
        <w:rPr>
          <w:b/>
        </w:rPr>
      </w:pPr>
    </w:p>
    <w:p w14:paraId="46EC2EBE" w14:textId="77777777" w:rsidR="001853AC" w:rsidRDefault="001853AC">
      <w:pPr>
        <w:rPr>
          <w:b/>
        </w:rPr>
      </w:pPr>
    </w:p>
    <w:p w14:paraId="6DCA08DC" w14:textId="77777777" w:rsidR="001853AC" w:rsidRDefault="00000000">
      <w:pPr>
        <w:rPr>
          <w:b/>
        </w:rPr>
      </w:pPr>
      <w:r>
        <w:rPr>
          <w:b/>
        </w:rPr>
        <w:t>Graf 4 – Přehled 10 zemí s nejvyšším podílem na vývozu agrárního zboží z ČR do EU v roce 2022 (vlevo) a v 1. Q. 2023 (vpravo)</w:t>
      </w:r>
    </w:p>
    <w:p w14:paraId="7AC2D7F4" w14:textId="77777777" w:rsidR="001853AC" w:rsidRDefault="00000000">
      <w:pPr>
        <w:ind w:left="-567"/>
        <w:rPr>
          <w:b/>
        </w:rPr>
      </w:pPr>
      <w:r>
        <w:rPr>
          <w:b/>
          <w:noProof/>
        </w:rPr>
        <w:drawing>
          <wp:inline distT="0" distB="0" distL="0" distR="0" wp14:anchorId="57082DF1" wp14:editId="6FD750B0">
            <wp:extent cx="6602730" cy="2895600"/>
            <wp:effectExtent l="0" t="0" r="7620" b="0"/>
            <wp:docPr id="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73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3AB8C" w14:textId="77777777" w:rsidR="001853AC" w:rsidRDefault="0000000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květen 2023</w:t>
      </w:r>
    </w:p>
    <w:p w14:paraId="7C38CFBB" w14:textId="77777777" w:rsidR="001853AC" w:rsidRDefault="001853AC">
      <w:pPr>
        <w:rPr>
          <w:b/>
          <w:sz w:val="18"/>
        </w:rPr>
      </w:pPr>
    </w:p>
    <w:p w14:paraId="2A8629C7" w14:textId="77777777" w:rsidR="001853AC" w:rsidRDefault="001853AC">
      <w:pPr>
        <w:rPr>
          <w:b/>
        </w:rPr>
      </w:pPr>
    </w:p>
    <w:p w14:paraId="77FD800C" w14:textId="77777777" w:rsidR="001853AC" w:rsidRDefault="001853AC">
      <w:pPr>
        <w:rPr>
          <w:b/>
        </w:rPr>
      </w:pPr>
    </w:p>
    <w:p w14:paraId="53263482" w14:textId="77777777" w:rsidR="001853AC" w:rsidRDefault="00000000">
      <w:pPr>
        <w:rPr>
          <w:b/>
        </w:rPr>
      </w:pPr>
      <w:r>
        <w:rPr>
          <w:b/>
        </w:rPr>
        <w:t>Graf 5 – Přehled 10 zemí s nejvyšším podílem na vývozu agrárního zboží z ČR do třetích zemí v roce 2022 (vlevo) a v 1. Q. 2023 (vpravo)</w:t>
      </w:r>
    </w:p>
    <w:p w14:paraId="7BB94BA5" w14:textId="77777777" w:rsidR="001853AC" w:rsidRDefault="00000000">
      <w:pPr>
        <w:ind w:left="-567"/>
        <w:rPr>
          <w:b/>
          <w:noProof/>
        </w:rPr>
      </w:pPr>
      <w:r>
        <w:rPr>
          <w:b/>
          <w:noProof/>
        </w:rPr>
        <w:drawing>
          <wp:inline distT="0" distB="0" distL="0" distR="0" wp14:anchorId="323F5D7C" wp14:editId="43F2271A">
            <wp:extent cx="6629400" cy="2895600"/>
            <wp:effectExtent l="0" t="0" r="0" b="0"/>
            <wp:docPr id="8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7F2C7" w14:textId="77777777" w:rsidR="001853AC" w:rsidRDefault="0000000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květen 2023</w:t>
      </w:r>
    </w:p>
    <w:p w14:paraId="76497D41" w14:textId="77777777" w:rsidR="001853AC" w:rsidRDefault="001853AC">
      <w:pPr>
        <w:rPr>
          <w:b/>
          <w:sz w:val="18"/>
        </w:rPr>
      </w:pPr>
    </w:p>
    <w:p w14:paraId="7C5712F5" w14:textId="77777777" w:rsidR="001853AC" w:rsidRDefault="001853AC">
      <w:pPr>
        <w:rPr>
          <w:b/>
        </w:rPr>
      </w:pPr>
    </w:p>
    <w:p w14:paraId="337F3405" w14:textId="77777777" w:rsidR="001853AC" w:rsidRDefault="00000000">
      <w:pPr>
        <w:jc w:val="left"/>
        <w:rPr>
          <w:b/>
        </w:rPr>
      </w:pPr>
      <w:r>
        <w:rPr>
          <w:b/>
        </w:rPr>
        <w:br w:type="page"/>
      </w:r>
    </w:p>
    <w:p w14:paraId="31FB76C3" w14:textId="77777777" w:rsidR="001853AC" w:rsidRDefault="001853AC">
      <w:pPr>
        <w:rPr>
          <w:b/>
        </w:rPr>
      </w:pPr>
    </w:p>
    <w:p w14:paraId="1707F39B" w14:textId="77777777" w:rsidR="001853AC" w:rsidRDefault="001853AC">
      <w:pPr>
        <w:rPr>
          <w:b/>
        </w:rPr>
      </w:pPr>
    </w:p>
    <w:p w14:paraId="27192FD7" w14:textId="77777777" w:rsidR="001853AC" w:rsidRDefault="00000000">
      <w:pPr>
        <w:rPr>
          <w:b/>
        </w:rPr>
      </w:pPr>
      <w:r>
        <w:rPr>
          <w:b/>
        </w:rPr>
        <w:t>Graf 6 – Přehled 10 zemí s nejvyšším podílem na dovozu agrárního zboží z EU do ČR v roce 2022 (vlevo) a v 1. Q. 2023 (vpravo)</w:t>
      </w:r>
    </w:p>
    <w:p w14:paraId="0C4D1D3B" w14:textId="77777777" w:rsidR="001853AC" w:rsidRDefault="00000000">
      <w:pPr>
        <w:ind w:left="-567"/>
        <w:rPr>
          <w:b/>
          <w:noProof/>
        </w:rPr>
      </w:pPr>
      <w:r>
        <w:rPr>
          <w:b/>
          <w:noProof/>
        </w:rPr>
        <w:drawing>
          <wp:inline distT="0" distB="0" distL="0" distR="0" wp14:anchorId="3BD2EE1B" wp14:editId="26055D99">
            <wp:extent cx="6644640" cy="2895600"/>
            <wp:effectExtent l="0" t="0" r="3810" b="0"/>
            <wp:docPr id="9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716E9" w14:textId="77777777" w:rsidR="001853AC" w:rsidRDefault="001853AC">
      <w:pPr>
        <w:ind w:left="-567"/>
        <w:rPr>
          <w:b/>
          <w:noProof/>
        </w:rPr>
      </w:pPr>
    </w:p>
    <w:p w14:paraId="5EE69E24" w14:textId="77777777" w:rsidR="001853AC" w:rsidRDefault="0000000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květen 2023</w:t>
      </w:r>
    </w:p>
    <w:p w14:paraId="504DBF71" w14:textId="77777777" w:rsidR="001853AC" w:rsidRDefault="001853AC">
      <w:pPr>
        <w:ind w:left="-567"/>
        <w:rPr>
          <w:b/>
          <w:noProof/>
        </w:rPr>
      </w:pPr>
    </w:p>
    <w:p w14:paraId="51B62F43" w14:textId="77777777" w:rsidR="001853AC" w:rsidRDefault="00000000">
      <w:pPr>
        <w:rPr>
          <w:b/>
        </w:rPr>
      </w:pPr>
      <w:r>
        <w:rPr>
          <w:b/>
        </w:rPr>
        <w:t>Graf 7 - Přehled 10 zemí s nejvyšším podílem na dovozu agrárního zboží z třetích zemí do ČR v roce 2022 (vlevo) a v 1. Q. 2023 (vpravo)</w:t>
      </w:r>
    </w:p>
    <w:p w14:paraId="553FF5AE" w14:textId="77777777" w:rsidR="001853AC" w:rsidRDefault="00000000">
      <w:pPr>
        <w:ind w:left="-567"/>
        <w:rPr>
          <w:b/>
          <w:noProof/>
        </w:rPr>
      </w:pPr>
      <w:r>
        <w:rPr>
          <w:b/>
          <w:noProof/>
        </w:rPr>
        <w:drawing>
          <wp:inline distT="0" distB="0" distL="0" distR="0" wp14:anchorId="36E47D9D" wp14:editId="76B3D15D">
            <wp:extent cx="6669406" cy="2895600"/>
            <wp:effectExtent l="0" t="0" r="0" b="0"/>
            <wp:docPr id="10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406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0F3F9" w14:textId="77777777" w:rsidR="001853AC" w:rsidRDefault="0000000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bookmarkStart w:id="3" w:name="_Hlk71531875"/>
      <w:r>
        <w:rPr>
          <w:rFonts w:cs="Arial"/>
          <w:b w:val="0"/>
          <w:szCs w:val="16"/>
        </w:rPr>
        <w:t>Zdroj: ČSÚ – Databáze Pohybu zboží přes hranice, květen 2023</w:t>
      </w:r>
    </w:p>
    <w:bookmarkEnd w:id="3"/>
    <w:p w14:paraId="325C502E" w14:textId="77777777" w:rsidR="001853AC" w:rsidRDefault="001853AC">
      <w:pPr>
        <w:spacing w:line="276" w:lineRule="auto"/>
        <w:rPr>
          <w:b/>
          <w:sz w:val="18"/>
        </w:rPr>
      </w:pPr>
    </w:p>
    <w:p w14:paraId="1A7CBB72" w14:textId="77777777" w:rsidR="001853AC" w:rsidRDefault="001853AC">
      <w:pPr>
        <w:spacing w:line="276" w:lineRule="auto"/>
        <w:rPr>
          <w:b/>
          <w:sz w:val="18"/>
        </w:rPr>
      </w:pPr>
    </w:p>
    <w:p w14:paraId="3E2FC9DF" w14:textId="77777777" w:rsidR="001853AC" w:rsidRDefault="00000000">
      <w:pPr>
        <w:spacing w:line="276" w:lineRule="auto"/>
      </w:pPr>
      <w:r>
        <w:t>Údaje o zahraničním obchodu za 1. Q. 2023 zveřejnil Český statistický úřad 9. května 2023. Data za 1. čtvrtletí roku 2023, ale i rok 2022 jsou předběžná.</w:t>
      </w:r>
    </w:p>
    <w:p w14:paraId="4A605876" w14:textId="77777777" w:rsidR="001853AC" w:rsidRDefault="00000000">
      <w:pPr>
        <w:spacing w:after="240" w:line="276" w:lineRule="auto"/>
      </w:pPr>
      <w:r>
        <w:t>Materiál zpracoval odbor 17120 na základě aktuálních statistických údajů ČSÚ a podkladů ÚZEI (TÚ č. 44/4224).</w:t>
      </w:r>
    </w:p>
    <w:p w14:paraId="6D2E88A5" w14:textId="77777777" w:rsidR="001853AC" w:rsidRDefault="00000000">
      <w:pPr>
        <w:spacing w:after="240" w:line="276" w:lineRule="auto"/>
      </w:pPr>
      <w:r>
        <w:t>Dne 11. května 2023</w:t>
      </w:r>
    </w:p>
    <w:p w14:paraId="2D3D23B8" w14:textId="77777777" w:rsidR="001853AC" w:rsidRDefault="00000000">
      <w:pPr>
        <w:pStyle w:val="Styl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Přílohy:</w:t>
      </w:r>
    </w:p>
    <w:p w14:paraId="1D901466" w14:textId="77777777" w:rsidR="001853AC" w:rsidRDefault="001853AC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14:paraId="3B6B5CA1" w14:textId="77777777" w:rsidR="001853AC" w:rsidRDefault="00000000">
      <w:pPr>
        <w:pStyle w:val="Styl2"/>
        <w:numPr>
          <w:ilvl w:val="0"/>
          <w:numId w:val="2"/>
        </w:numPr>
        <w:spacing w:after="0"/>
        <w:ind w:left="284" w:hanging="284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14:paraId="20CD6295" w14:textId="77777777" w:rsidR="001853AC" w:rsidRDefault="00000000">
      <w:pPr>
        <w:pStyle w:val="Styl2"/>
        <w:spacing w:before="60" w:after="60"/>
        <w:ind w:left="0" w:firstLine="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v roce 2018 až 2023</w:t>
      </w:r>
    </w:p>
    <w:p w14:paraId="024BBCA8" w14:textId="77777777" w:rsidR="001853AC" w:rsidRDefault="00000000">
      <w:pPr>
        <w:pStyle w:val="Styl2"/>
        <w:spacing w:before="60" w:after="60"/>
        <w:ind w:left="0" w:firstLine="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do ČR v roce 2018 až 2023</w:t>
      </w:r>
    </w:p>
    <w:p w14:paraId="2E913A4C" w14:textId="77777777" w:rsidR="001853AC" w:rsidRDefault="001853AC">
      <w:pPr>
        <w:pStyle w:val="Styl2"/>
        <w:spacing w:after="0"/>
        <w:ind w:left="0" w:firstLine="0"/>
        <w:rPr>
          <w:rFonts w:cs="Arial"/>
          <w:iCs/>
          <w:color w:val="000000"/>
          <w:sz w:val="22"/>
          <w:szCs w:val="22"/>
          <w:u w:val="single"/>
        </w:rPr>
      </w:pPr>
    </w:p>
    <w:p w14:paraId="1476311C" w14:textId="77777777" w:rsidR="001853AC" w:rsidRDefault="00000000">
      <w:pPr>
        <w:pStyle w:val="Styl2"/>
        <w:numPr>
          <w:ilvl w:val="0"/>
          <w:numId w:val="2"/>
        </w:numPr>
        <w:spacing w:after="0"/>
        <w:ind w:left="284" w:hanging="284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>Zahraniční obchod ČR – EU 27</w:t>
      </w:r>
    </w:p>
    <w:p w14:paraId="1546ABD5" w14:textId="77777777" w:rsidR="001853AC" w:rsidRDefault="00000000">
      <w:pPr>
        <w:pStyle w:val="Styl2"/>
        <w:spacing w:before="60" w:after="60"/>
        <w:ind w:left="0" w:firstLine="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EU 27 v roce 2018 až 2023</w:t>
      </w:r>
    </w:p>
    <w:p w14:paraId="533AC7BF" w14:textId="77777777" w:rsidR="001853AC" w:rsidRDefault="00000000">
      <w:pPr>
        <w:pStyle w:val="Styl2"/>
        <w:spacing w:before="60" w:after="60"/>
        <w:ind w:left="0" w:firstLine="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z EU 27 do ČR v roce 2018 až 2023</w:t>
      </w:r>
    </w:p>
    <w:p w14:paraId="110DBB2A" w14:textId="77777777" w:rsidR="001853AC" w:rsidRDefault="001853AC">
      <w:pPr>
        <w:pStyle w:val="Styl2"/>
        <w:spacing w:after="0"/>
        <w:ind w:left="284" w:hanging="284"/>
        <w:rPr>
          <w:rFonts w:cs="Arial"/>
          <w:sz w:val="22"/>
          <w:szCs w:val="22"/>
          <w:u w:val="single"/>
        </w:rPr>
      </w:pPr>
    </w:p>
    <w:p w14:paraId="56D1E664" w14:textId="77777777" w:rsidR="001853AC" w:rsidRDefault="00000000">
      <w:pPr>
        <w:pStyle w:val="Styl2"/>
        <w:numPr>
          <w:ilvl w:val="0"/>
          <w:numId w:val="2"/>
        </w:numPr>
        <w:spacing w:after="0"/>
        <w:ind w:left="284" w:hanging="284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Zahraniční obchod ČR – mimounijní země (včetně Spojeného království)</w:t>
      </w:r>
    </w:p>
    <w:p w14:paraId="4D8063A4" w14:textId="77777777" w:rsidR="001853AC" w:rsidRDefault="00000000">
      <w:pPr>
        <w:pStyle w:val="Styl2"/>
        <w:spacing w:after="0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do mimounijních zemí z ČR v roce 2018 až 2023</w:t>
      </w:r>
    </w:p>
    <w:p w14:paraId="517B7833" w14:textId="77777777" w:rsidR="001853AC" w:rsidRDefault="00000000">
      <w:pPr>
        <w:pStyle w:val="Styl2"/>
        <w:spacing w:before="60" w:after="0"/>
        <w:ind w:left="0" w:firstLine="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z mimounijních zemí do ČR v roce 2018 až 2023</w:t>
      </w:r>
    </w:p>
    <w:p w14:paraId="08BF0C68" w14:textId="77777777" w:rsidR="001853AC" w:rsidRDefault="001853AC">
      <w:pPr>
        <w:pStyle w:val="Styl2"/>
        <w:spacing w:before="60" w:after="0"/>
        <w:ind w:left="284" w:hanging="284"/>
        <w:contextualSpacing w:val="0"/>
        <w:rPr>
          <w:rFonts w:cs="Arial"/>
          <w:sz w:val="22"/>
          <w:szCs w:val="22"/>
        </w:rPr>
      </w:pPr>
    </w:p>
    <w:p w14:paraId="244B9706" w14:textId="77777777" w:rsidR="001853AC" w:rsidRDefault="00000000">
      <w:pPr>
        <w:rPr>
          <w:i/>
          <w:sz w:val="18"/>
          <w:szCs w:val="18"/>
        </w:rPr>
      </w:pPr>
      <w:r>
        <w:rPr>
          <w:i/>
          <w:sz w:val="18"/>
          <w:szCs w:val="18"/>
        </w:rPr>
        <w:t>Pozn.: Komodity definované 4-místným kódem HS jsou do tabulek 1 až 3 vybrány na základě hodnot vývozů a dovozů ve finančním vyjádření za období roku 2018 až 1. čtvrtletí roku 2023 a řazeny jsou podle roku 2022. Data jsou na této úrovni HS bez dopočtů.</w:t>
      </w:r>
    </w:p>
    <w:p w14:paraId="02ED7F39" w14:textId="77777777" w:rsidR="001853AC" w:rsidRDefault="001853AC">
      <w:pPr>
        <w:ind w:left="284" w:hanging="284"/>
        <w:rPr>
          <w:i/>
        </w:rPr>
      </w:pPr>
    </w:p>
    <w:p w14:paraId="6C367077" w14:textId="77777777" w:rsidR="001853AC" w:rsidRDefault="00000000">
      <w:pPr>
        <w:pStyle w:val="Styl2"/>
        <w:numPr>
          <w:ilvl w:val="0"/>
          <w:numId w:val="2"/>
        </w:numPr>
        <w:spacing w:before="60" w:after="60"/>
        <w:ind w:left="284" w:hanging="284"/>
        <w:contextualSpacing w:val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Pořadí zemí dle hodnoty agrárního vývozu z ČR</w:t>
      </w:r>
    </w:p>
    <w:p w14:paraId="7F857F5D" w14:textId="77777777" w:rsidR="001853AC" w:rsidRDefault="00000000">
      <w:pPr>
        <w:pStyle w:val="Styl2"/>
        <w:numPr>
          <w:ilvl w:val="0"/>
          <w:numId w:val="2"/>
        </w:numPr>
        <w:spacing w:before="60" w:after="60"/>
        <w:ind w:left="284" w:hanging="284"/>
        <w:contextualSpacing w:val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Pořadí zemí dle hodnoty agrárního dovozu do ČR</w:t>
      </w:r>
    </w:p>
    <w:p w14:paraId="3F74068D" w14:textId="77777777" w:rsidR="001853AC" w:rsidRDefault="001853AC">
      <w:pPr>
        <w:rPr>
          <w:b/>
        </w:rPr>
      </w:pPr>
    </w:p>
    <w:p w14:paraId="612C1B20" w14:textId="77777777" w:rsidR="001853AC" w:rsidRDefault="00000000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Pozn. Údaje v tabulkách 4 a 5 za jednotlivé země vycházejí z dat 2-místných kódů HS. Vzhledem k tomu, že ČSÚ začal v roce 2016 nově zveřejňovat data v množstevním vyjádření i pro méně podrobné úrovně celní nomenklatury, nežli 8-místné KN, jedná se o data s dopočty. </w:t>
      </w:r>
    </w:p>
    <w:p w14:paraId="74197489" w14:textId="77777777" w:rsidR="001853AC" w:rsidRDefault="001853AC">
      <w:pPr>
        <w:pStyle w:val="Styl2"/>
        <w:rPr>
          <w:rFonts w:cs="Arial"/>
          <w:b w:val="0"/>
          <w:i/>
          <w:sz w:val="24"/>
          <w:szCs w:val="24"/>
        </w:rPr>
        <w:sectPr w:rsidR="001853AC">
          <w:headerReference w:type="even" r:id="rId15"/>
          <w:headerReference w:type="default" r:id="rId16"/>
          <w:footerReference w:type="default" r:id="rId17"/>
          <w:headerReference w:type="first" r:id="rId18"/>
          <w:pgSz w:w="11906" w:h="16838"/>
          <w:pgMar w:top="1134" w:right="1418" w:bottom="851" w:left="1418" w:header="624" w:footer="113" w:gutter="0"/>
          <w:cols w:space="708"/>
          <w:titlePg/>
          <w:docGrid w:linePitch="360"/>
        </w:sectPr>
      </w:pPr>
    </w:p>
    <w:p w14:paraId="0F98AAC7" w14:textId="77777777" w:rsidR="001853AC" w:rsidRDefault="00000000">
      <w:pPr>
        <w:pStyle w:val="Styl2"/>
        <w:numPr>
          <w:ilvl w:val="0"/>
          <w:numId w:val="5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14:paraId="6EDC4345" w14:textId="77777777" w:rsidR="001853AC" w:rsidRDefault="00000000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v roce 2018 až 2023</w:t>
      </w:r>
    </w:p>
    <w:p w14:paraId="130DAA00" w14:textId="77777777" w:rsidR="001853AC" w:rsidRDefault="00000000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6B73DB1D" wp14:editId="56A9CAF7">
            <wp:extent cx="8891270" cy="4474844"/>
            <wp:effectExtent l="0" t="0" r="5080" b="1905"/>
            <wp:docPr id="11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7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F8643" w14:textId="77777777" w:rsidR="001853AC" w:rsidRDefault="00000000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Pozn.: Komodity (na základě 4-místného kódu HS) jsou vybrány na základě hodnoty vývozu v mil. Kč za období 2018 až 1. čtvrtletí roku 2023 a řazeny podle roku 2022. </w:t>
      </w:r>
      <w:r>
        <w:rPr>
          <w:i/>
          <w:iCs/>
          <w:color w:val="000000"/>
          <w:sz w:val="16"/>
          <w:szCs w:val="16"/>
        </w:rPr>
        <w:t>Upřesnění vybraných názvů komodit: HS 2402 cigarety vč. doutníků a doutníčků, HS 1514 řepkový olej vč. hořčičného, HS 1905 pekařské zboží vč. sušenek a oplatek, HS 2106 potravinové přípravky jiné a HS 0401 mléko a smetana pouze nezahuštěné.</w:t>
      </w:r>
    </w:p>
    <w:p w14:paraId="360E7E06" w14:textId="77777777" w:rsidR="001853AC" w:rsidRDefault="0000000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květen 2023</w:t>
      </w:r>
    </w:p>
    <w:p w14:paraId="6505832B" w14:textId="77777777" w:rsidR="001853AC" w:rsidRDefault="00000000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i/>
          <w:sz w:val="16"/>
          <w:szCs w:val="16"/>
        </w:rPr>
        <w:br w:type="page"/>
      </w:r>
      <w:r>
        <w:rPr>
          <w:rFonts w:cs="Arial"/>
          <w:sz w:val="22"/>
          <w:szCs w:val="22"/>
        </w:rPr>
        <w:t>Tabulka – Vývoj dovozu 10 nejvíce dovážených agrárních položek do ČR v roce 2018 až 2023</w:t>
      </w:r>
    </w:p>
    <w:p w14:paraId="1F860468" w14:textId="77777777" w:rsidR="001853AC" w:rsidRDefault="00000000">
      <w:pPr>
        <w:contextualSpacing/>
        <w:rPr>
          <w:i/>
        </w:rPr>
      </w:pPr>
      <w:r>
        <w:rPr>
          <w:noProof/>
        </w:rPr>
        <w:drawing>
          <wp:inline distT="0" distB="0" distL="0" distR="0" wp14:anchorId="4ADC4111" wp14:editId="7EB9131F">
            <wp:extent cx="8891270" cy="4291330"/>
            <wp:effectExtent l="0" t="0" r="5080" b="0"/>
            <wp:docPr id="12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9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3BFF4" w14:textId="77777777" w:rsidR="001853AC" w:rsidRDefault="00000000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Pozn.: Komodity (na základě 4-místného kódu HS) jsou vybrány na základě hodnoty vývozu v mil. Kč za období 2018 až 1. čtvrtletí roku 2023 a řazeny podle roku 2022.</w:t>
      </w:r>
    </w:p>
    <w:p w14:paraId="54C7D9FE" w14:textId="77777777" w:rsidR="001853AC" w:rsidRDefault="00000000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Upřesnění vybraných názvů komodit: HS 1905 pekařské zboží vč. sušenek a oplatek, HS 2402 cigarety vč. doutníků a doutníčků a HS 2106 potravinové přípravky jiné.</w:t>
      </w:r>
    </w:p>
    <w:p w14:paraId="1202C3E9" w14:textId="77777777" w:rsidR="001853AC" w:rsidRDefault="0000000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květen 2023</w:t>
      </w:r>
    </w:p>
    <w:p w14:paraId="0F2284EF" w14:textId="77777777" w:rsidR="001853AC" w:rsidRDefault="001853AC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3A527CA5" w14:textId="77777777" w:rsidR="001853AC" w:rsidRDefault="001853AC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0984AC26" w14:textId="77777777" w:rsidR="001853AC" w:rsidRDefault="001853AC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41CCD7FD" w14:textId="77777777" w:rsidR="001853AC" w:rsidRDefault="001853AC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6A86E8DD" w14:textId="77777777" w:rsidR="001853AC" w:rsidRDefault="00000000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>2)</w:t>
      </w:r>
      <w:r>
        <w:rPr>
          <w:rFonts w:cs="Arial"/>
          <w:b w:val="0"/>
          <w:i/>
          <w:iCs/>
          <w:color w:val="000000"/>
          <w:sz w:val="22"/>
          <w:szCs w:val="22"/>
          <w:u w:val="single"/>
        </w:rPr>
        <w:t xml:space="preserve"> </w:t>
      </w:r>
      <w:r>
        <w:rPr>
          <w:rFonts w:cs="Arial"/>
          <w:iCs/>
          <w:color w:val="000000"/>
          <w:sz w:val="22"/>
          <w:szCs w:val="22"/>
          <w:u w:val="single"/>
        </w:rPr>
        <w:t>Zahraniční obchod ČR – EU 27</w:t>
      </w:r>
    </w:p>
    <w:p w14:paraId="54A04BF6" w14:textId="77777777" w:rsidR="001853AC" w:rsidRDefault="00000000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EU 27 v roce 2018 až 2023</w:t>
      </w:r>
    </w:p>
    <w:p w14:paraId="248F08DE" w14:textId="77777777" w:rsidR="001853AC" w:rsidRDefault="00000000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1D1F8653" wp14:editId="5D70CD95">
            <wp:extent cx="8891270" cy="4291330"/>
            <wp:effectExtent l="0" t="0" r="5080" b="0"/>
            <wp:docPr id="1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9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3E0BA" w14:textId="77777777" w:rsidR="001853AC" w:rsidRDefault="00000000">
      <w:pPr>
        <w:contextualSpacing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Pozn.: Komodity (na základě 4-místného kódu HS) jsou vybrány na základě hodnoty vývozu v mil. Kč za období 2018 až 1. čtvrtletí roku 2023 a řazeny podle roku 2022. Upřesnění vybraných názvů komodit: HS 2402 cigarety vč. doutníků a doutníčků, HS 1514 řepkový olej vč. hořčičného, HS 1905 pekařské zboží vč. sušenek a oplatek, HS 0401 mléko a smetana nezahuštěné a HS 2106 potravinové přípravky jiné.</w:t>
      </w:r>
    </w:p>
    <w:p w14:paraId="12E0FC44" w14:textId="77777777" w:rsidR="001853AC" w:rsidRDefault="00000000">
      <w:pPr>
        <w:contextualSpacing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Zdroj: ČSÚ – Databáze Pohybu zboží přes hranice, květen 2023</w:t>
      </w:r>
    </w:p>
    <w:p w14:paraId="5C3A751F" w14:textId="77777777" w:rsidR="001853AC" w:rsidRDefault="001853AC">
      <w:pPr>
        <w:contextualSpacing/>
        <w:rPr>
          <w:i/>
          <w:iCs/>
          <w:sz w:val="16"/>
          <w:szCs w:val="16"/>
        </w:rPr>
      </w:pPr>
    </w:p>
    <w:p w14:paraId="49AC1DD9" w14:textId="77777777" w:rsidR="001853AC" w:rsidRDefault="00000000">
      <w:pPr>
        <w:pStyle w:val="Styl2"/>
        <w:spacing w:before="60" w:after="60"/>
        <w:ind w:left="56" w:firstLine="0"/>
        <w:contextualSpacing w:val="0"/>
        <w:rPr>
          <w:rFonts w:cs="Arial"/>
          <w:sz w:val="22"/>
          <w:szCs w:val="22"/>
        </w:rPr>
      </w:pPr>
      <w:r>
        <w:br w:type="page"/>
      </w:r>
      <w:r>
        <w:rPr>
          <w:rFonts w:cs="Arial"/>
          <w:sz w:val="22"/>
          <w:szCs w:val="22"/>
        </w:rPr>
        <w:t>Tabulka – Vývoj dovozu 10 nejvíce dovážených agrárních položek z EU 27 do ČR v roce 2018 až 2023</w:t>
      </w:r>
    </w:p>
    <w:p w14:paraId="6B01E3C6" w14:textId="77777777" w:rsidR="001853AC" w:rsidRDefault="00000000">
      <w:pPr>
        <w:spacing w:line="240" w:lineRule="atLeast"/>
        <w:contextualSpacing/>
        <w:rPr>
          <w:noProof/>
        </w:rPr>
      </w:pPr>
      <w:r>
        <w:rPr>
          <w:noProof/>
        </w:rPr>
        <w:drawing>
          <wp:inline distT="0" distB="0" distL="0" distR="0" wp14:anchorId="4B8BA625" wp14:editId="4771AB30">
            <wp:extent cx="8891270" cy="4274186"/>
            <wp:effectExtent l="0" t="0" r="5080" b="0"/>
            <wp:docPr id="14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7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C09E2" w14:textId="77777777" w:rsidR="001853AC" w:rsidRDefault="00000000">
      <w:pPr>
        <w:spacing w:line="240" w:lineRule="atLeast"/>
        <w:contextualSpacing/>
        <w:rPr>
          <w:rFonts w:eastAsia="Times New Roman"/>
          <w:i/>
          <w:sz w:val="16"/>
          <w:szCs w:val="16"/>
          <w:lang w:eastAsia="cs-CZ"/>
        </w:rPr>
      </w:pPr>
      <w:r>
        <w:rPr>
          <w:rFonts w:eastAsia="Times New Roman"/>
          <w:i/>
          <w:sz w:val="16"/>
          <w:szCs w:val="16"/>
          <w:lang w:eastAsia="cs-CZ"/>
        </w:rPr>
        <w:t>Pozn.: Komodity (na základě 4-místného kódu HS) jsou vybrány na základě hodnoty vývozu v mil. Kč za období 2018 až 1. čtvrtletí roku 2023 a řazeny podle roku 2022. Upřesnění vybraných názvů komodit: HS 1905 pekařské zboží vč. sušenek a oplatek, HS 2402 cigarety vč. doutníků a doutníčků a HS 2106 potravinové přípravky jiné.</w:t>
      </w:r>
    </w:p>
    <w:p w14:paraId="1163ECC2" w14:textId="77777777" w:rsidR="001853AC" w:rsidRDefault="00000000">
      <w:pPr>
        <w:spacing w:line="240" w:lineRule="atLeast"/>
        <w:contextualSpacing/>
        <w:rPr>
          <w:rFonts w:eastAsia="Times New Roman"/>
          <w:i/>
          <w:sz w:val="16"/>
          <w:szCs w:val="16"/>
          <w:lang w:eastAsia="cs-CZ"/>
        </w:rPr>
      </w:pPr>
      <w:r>
        <w:rPr>
          <w:rFonts w:eastAsia="Times New Roman"/>
          <w:i/>
          <w:sz w:val="16"/>
          <w:szCs w:val="16"/>
          <w:lang w:eastAsia="cs-CZ"/>
        </w:rPr>
        <w:t>Zdroj: ČSÚ – Databáze Pohybu zboží přes hranice, květen 2023</w:t>
      </w:r>
    </w:p>
    <w:p w14:paraId="417E9728" w14:textId="77777777" w:rsidR="001853AC" w:rsidRDefault="00000000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  <w:r>
        <w:rPr>
          <w:rFonts w:cs="Arial"/>
          <w:b w:val="0"/>
          <w:i/>
          <w:sz w:val="16"/>
          <w:szCs w:val="16"/>
        </w:rPr>
        <w:br w:type="page"/>
      </w:r>
      <w:r>
        <w:rPr>
          <w:rFonts w:cs="Arial"/>
          <w:sz w:val="22"/>
          <w:szCs w:val="22"/>
          <w:u w:val="single"/>
        </w:rPr>
        <w:t>3) Zahraniční obchod ČR – mimounijní země (včetně Spojeného království)</w:t>
      </w:r>
    </w:p>
    <w:p w14:paraId="3079BAB7" w14:textId="77777777" w:rsidR="001853AC" w:rsidRDefault="00000000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mimounijních zemí v roce 2018 až 2023</w:t>
      </w:r>
    </w:p>
    <w:p w14:paraId="48FCC882" w14:textId="77777777" w:rsidR="001853AC" w:rsidRDefault="00000000">
      <w:pPr>
        <w:contextualSpacing/>
        <w:rPr>
          <w:noProof/>
        </w:rPr>
      </w:pPr>
      <w:r>
        <w:rPr>
          <w:noProof/>
        </w:rPr>
        <w:drawing>
          <wp:inline distT="0" distB="0" distL="0" distR="0" wp14:anchorId="6EC130CB" wp14:editId="0479CC38">
            <wp:extent cx="8891270" cy="4316095"/>
            <wp:effectExtent l="0" t="0" r="5080" b="8255"/>
            <wp:docPr id="15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31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50EC0" w14:textId="77777777" w:rsidR="001853AC" w:rsidRDefault="00000000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Pozn.: Komodity (na základě 4-místného kódu HS) jsou vybrány na základě hodnoty vývozu v mil. Kč za období 2018 až 1. čtvrtletí roku 2023 a řazeny podle roku 2022.</w:t>
      </w:r>
    </w:p>
    <w:p w14:paraId="6B33A853" w14:textId="77777777" w:rsidR="001853AC" w:rsidRDefault="00000000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>Upřesnění vybraných názvů komodit: HS 2402 cigarety vč. doutníků a doutníčků, HS 1302 pektiny vč. rostlinných šťáv a výtažků a HS 2106 potravinové přípravky jiné.</w:t>
      </w:r>
    </w:p>
    <w:p w14:paraId="37CD6A6B" w14:textId="77777777" w:rsidR="001853AC" w:rsidRDefault="0000000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květen 2023</w:t>
      </w:r>
    </w:p>
    <w:p w14:paraId="5E7864DC" w14:textId="77777777" w:rsidR="001853AC" w:rsidRDefault="001853AC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4BC22B88" w14:textId="77777777" w:rsidR="001853AC" w:rsidRDefault="001853AC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730CD18D" w14:textId="77777777" w:rsidR="001853AC" w:rsidRDefault="001853AC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4DD0038F" w14:textId="77777777" w:rsidR="001853AC" w:rsidRDefault="001853AC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4025702C" w14:textId="77777777" w:rsidR="001853AC" w:rsidRDefault="001853AC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774D1F0C" w14:textId="77777777" w:rsidR="001853AC" w:rsidRDefault="001853AC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64AD121B" w14:textId="77777777" w:rsidR="001853AC" w:rsidRDefault="00000000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z mimounijních zemí do ČR v roce 2018 až 2023</w:t>
      </w:r>
    </w:p>
    <w:p w14:paraId="5E9C94A9" w14:textId="77777777" w:rsidR="001853AC" w:rsidRDefault="00000000">
      <w:pPr>
        <w:contextualSpacing/>
        <w:rPr>
          <w:noProof/>
        </w:rPr>
      </w:pPr>
      <w:r>
        <w:rPr>
          <w:noProof/>
        </w:rPr>
        <w:drawing>
          <wp:inline distT="0" distB="0" distL="0" distR="0" wp14:anchorId="4F9C262F" wp14:editId="3471A880">
            <wp:extent cx="8891270" cy="4274186"/>
            <wp:effectExtent l="0" t="0" r="5080" b="0"/>
            <wp:docPr id="16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7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00517" w14:textId="77777777" w:rsidR="001853AC" w:rsidRDefault="00000000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Pozn.: Komodity (na základě 4-místného kódu HS) jsou vybrány na základě hodnoty vývozu v mil. Kč za období 2018 až 1. čtvrtletí roku 2023 a řazeny podle roku 2022.</w:t>
      </w:r>
    </w:p>
    <w:p w14:paraId="73D01A32" w14:textId="77777777" w:rsidR="001853AC" w:rsidRDefault="00000000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>Upřesnění vybraných názvů komodit: HS 2106 potravinové přípravky jiné, HS 0802 skořápkové ovoce bez kokosů, para a kešu ořechů a HS 2401 tabák nezpracovaný.</w:t>
      </w:r>
    </w:p>
    <w:p w14:paraId="1189DE03" w14:textId="77777777" w:rsidR="001853AC" w:rsidRDefault="0000000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květen 2023</w:t>
      </w:r>
    </w:p>
    <w:p w14:paraId="7116D7A7" w14:textId="77777777" w:rsidR="001853AC" w:rsidRDefault="001853AC">
      <w:pPr>
        <w:contextualSpacing/>
        <w:sectPr w:rsidR="001853AC"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14:paraId="145C1536" w14:textId="77777777" w:rsidR="001853AC" w:rsidRDefault="00000000">
      <w:pPr>
        <w:pStyle w:val="Nadpis3"/>
        <w:jc w:val="left"/>
        <w:rPr>
          <w:szCs w:val="22"/>
        </w:rPr>
      </w:pPr>
      <w:bookmarkStart w:id="4" w:name="_Toc413330137"/>
      <w:r>
        <w:rPr>
          <w:szCs w:val="22"/>
        </w:rPr>
        <w:t>4) Pořadí zemí dle hodnoty agrárního vývozu z ČR</w:t>
      </w:r>
      <w:bookmarkEnd w:id="4"/>
      <w:r>
        <w:rPr>
          <w:szCs w:val="22"/>
        </w:rPr>
        <w:t xml:space="preserve"> </w:t>
      </w:r>
    </w:p>
    <w:p w14:paraId="2BA66FB1" w14:textId="77777777" w:rsidR="001853AC" w:rsidRDefault="00000000">
      <w:pPr>
        <w:spacing w:line="240" w:lineRule="atLeast"/>
        <w:contextualSpacing/>
        <w:rPr>
          <w:rFonts w:eastAsia="Times New Roman"/>
          <w:i/>
          <w:sz w:val="16"/>
          <w:szCs w:val="16"/>
          <w:lang w:eastAsia="cs-CZ"/>
        </w:rPr>
      </w:pPr>
      <w:r>
        <w:rPr>
          <w:noProof/>
        </w:rPr>
        <w:drawing>
          <wp:inline distT="0" distB="0" distL="0" distR="0" wp14:anchorId="0759FEA9" wp14:editId="228B49CD">
            <wp:extent cx="5760720" cy="6328410"/>
            <wp:effectExtent l="0" t="0" r="0" b="0"/>
            <wp:docPr id="17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2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i/>
          <w:sz w:val="16"/>
          <w:szCs w:val="16"/>
          <w:lang w:eastAsia="cs-CZ"/>
        </w:rPr>
        <w:t>Pozn. Barevně jsou zvýrazněny země EU 27, řazeno podle roku 2023.</w:t>
      </w:r>
    </w:p>
    <w:p w14:paraId="2B17A02F" w14:textId="77777777" w:rsidR="001853AC" w:rsidRDefault="00000000">
      <w:pPr>
        <w:spacing w:line="240" w:lineRule="atLeast"/>
        <w:contextualSpacing/>
        <w:rPr>
          <w:rFonts w:eastAsia="Times New Roman"/>
          <w:i/>
          <w:sz w:val="16"/>
          <w:szCs w:val="16"/>
          <w:lang w:eastAsia="cs-CZ"/>
        </w:rPr>
      </w:pPr>
      <w:r>
        <w:rPr>
          <w:rFonts w:eastAsia="Times New Roman"/>
          <w:i/>
          <w:sz w:val="16"/>
          <w:szCs w:val="16"/>
          <w:lang w:eastAsia="cs-CZ"/>
        </w:rPr>
        <w:t>Uvedené země zaujímaly v celkovém českém agrárním vývozu 98,4 %.</w:t>
      </w:r>
    </w:p>
    <w:p w14:paraId="4468FE78" w14:textId="77777777" w:rsidR="001853AC" w:rsidRDefault="00000000">
      <w:pPr>
        <w:spacing w:line="240" w:lineRule="atLeast"/>
        <w:contextualSpacing/>
        <w:rPr>
          <w:rFonts w:eastAsia="Times New Roman"/>
          <w:i/>
          <w:sz w:val="16"/>
          <w:szCs w:val="16"/>
          <w:lang w:eastAsia="cs-CZ"/>
        </w:rPr>
      </w:pPr>
      <w:r>
        <w:rPr>
          <w:rFonts w:eastAsia="Times New Roman"/>
          <w:i/>
          <w:sz w:val="16"/>
          <w:szCs w:val="16"/>
          <w:lang w:eastAsia="cs-CZ"/>
        </w:rPr>
        <w:t>Zdroj: ČSÚ – Databáze Pohybu zboží přes hranice, květen 2023</w:t>
      </w:r>
    </w:p>
    <w:p w14:paraId="0AF721CE" w14:textId="77777777" w:rsidR="001853AC" w:rsidRDefault="00000000">
      <w:pPr>
        <w:pStyle w:val="Nadpis3"/>
        <w:jc w:val="left"/>
        <w:rPr>
          <w:szCs w:val="22"/>
        </w:rPr>
      </w:pPr>
      <w:bookmarkStart w:id="5" w:name="_Toc384374704"/>
      <w:r>
        <w:rPr>
          <w:color w:val="000000"/>
          <w:sz w:val="18"/>
          <w:szCs w:val="18"/>
        </w:rPr>
        <w:br w:type="page"/>
      </w:r>
      <w:bookmarkStart w:id="6" w:name="_Toc413330138"/>
      <w:r>
        <w:rPr>
          <w:szCs w:val="22"/>
        </w:rPr>
        <w:t>5)</w:t>
      </w:r>
      <w:r>
        <w:rPr>
          <w:color w:val="000000"/>
          <w:szCs w:val="22"/>
        </w:rPr>
        <w:t xml:space="preserve"> </w:t>
      </w:r>
      <w:r>
        <w:rPr>
          <w:szCs w:val="22"/>
        </w:rPr>
        <w:t>Pořadí zemí dle hodnoty agrárního dovozu do ČR</w:t>
      </w:r>
      <w:bookmarkEnd w:id="5"/>
      <w:bookmarkEnd w:id="6"/>
      <w:r>
        <w:rPr>
          <w:szCs w:val="22"/>
        </w:rPr>
        <w:t xml:space="preserve">  </w:t>
      </w:r>
    </w:p>
    <w:p w14:paraId="45D89801" w14:textId="77777777" w:rsidR="001853AC" w:rsidRDefault="00000000">
      <w:pPr>
        <w:spacing w:line="240" w:lineRule="atLeast"/>
        <w:contextualSpacing/>
        <w:rPr>
          <w:rFonts w:eastAsia="Times New Roman"/>
          <w:i/>
          <w:sz w:val="16"/>
          <w:szCs w:val="16"/>
          <w:lang w:eastAsia="cs-CZ"/>
        </w:rPr>
      </w:pPr>
      <w:r>
        <w:rPr>
          <w:noProof/>
        </w:rPr>
        <w:drawing>
          <wp:inline distT="0" distB="0" distL="0" distR="0" wp14:anchorId="549AFDFC" wp14:editId="590E9572">
            <wp:extent cx="5760720" cy="6436995"/>
            <wp:effectExtent l="0" t="0" r="0" b="1905"/>
            <wp:docPr id="18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3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i/>
          <w:sz w:val="16"/>
          <w:szCs w:val="16"/>
          <w:lang w:eastAsia="cs-CZ"/>
        </w:rPr>
        <w:t>Pozn. Barevně jsou zvýrazněny země EU 27, řazeno podle roku 2023.</w:t>
      </w:r>
    </w:p>
    <w:p w14:paraId="214C32BC" w14:textId="77777777" w:rsidR="001853AC" w:rsidRDefault="00000000">
      <w:pPr>
        <w:spacing w:after="100" w:afterAutospacing="1" w:line="240" w:lineRule="atLeast"/>
        <w:contextualSpacing/>
        <w:rPr>
          <w:rFonts w:eastAsia="Times New Roman"/>
          <w:i/>
          <w:sz w:val="16"/>
          <w:szCs w:val="16"/>
          <w:lang w:eastAsia="cs-CZ"/>
        </w:rPr>
      </w:pPr>
      <w:r>
        <w:rPr>
          <w:rFonts w:eastAsia="Times New Roman"/>
          <w:i/>
          <w:sz w:val="16"/>
          <w:szCs w:val="16"/>
          <w:lang w:eastAsia="cs-CZ"/>
        </w:rPr>
        <w:t>Uvedené země zaujímaly v celkovém českém agrárním dovozu 96,1 %.</w:t>
      </w:r>
    </w:p>
    <w:p w14:paraId="03431E02" w14:textId="77777777" w:rsidR="001853AC" w:rsidRDefault="00000000">
      <w:pPr>
        <w:spacing w:line="240" w:lineRule="atLeast"/>
        <w:contextualSpacing/>
        <w:rPr>
          <w:rFonts w:eastAsia="Times New Roman"/>
          <w:i/>
          <w:sz w:val="16"/>
          <w:szCs w:val="16"/>
          <w:lang w:eastAsia="cs-CZ"/>
        </w:rPr>
      </w:pPr>
      <w:r>
        <w:rPr>
          <w:rFonts w:eastAsia="Times New Roman"/>
          <w:i/>
          <w:sz w:val="16"/>
          <w:szCs w:val="16"/>
          <w:lang w:eastAsia="cs-CZ"/>
        </w:rPr>
        <w:t>Zdroj: ČSÚ – Databáze Pohybu zboží přes hranice, květen 2023</w:t>
      </w:r>
    </w:p>
    <w:p w14:paraId="40E2DFAF" w14:textId="77777777" w:rsidR="001853AC" w:rsidRDefault="001853AC"/>
    <w:bookmarkEnd w:id="0"/>
    <w:p w14:paraId="5AAC15D1" w14:textId="77777777" w:rsidR="001853AC" w:rsidRDefault="001853AC">
      <w:pPr>
        <w:jc w:val="center"/>
      </w:pPr>
    </w:p>
    <w:p w14:paraId="16CDCA38" w14:textId="77777777" w:rsidR="001853AC" w:rsidRDefault="001853AC">
      <w:pPr>
        <w:rPr>
          <w:szCs w:val="22"/>
        </w:rPr>
      </w:pPr>
    </w:p>
    <w:sectPr w:rsidR="001853AC">
      <w:headerReference w:type="even" r:id="rId27"/>
      <w:headerReference w:type="default" r:id="rId28"/>
      <w:footerReference w:type="default" r:id="rId29"/>
      <w:headerReference w:type="first" r:id="rId30"/>
      <w:pgSz w:w="11907" w:h="16840"/>
      <w:pgMar w:top="1418" w:right="1418" w:bottom="1418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D96E2" w14:textId="77777777" w:rsidR="00640F55" w:rsidRDefault="00640F55">
      <w:r>
        <w:separator/>
      </w:r>
    </w:p>
  </w:endnote>
  <w:endnote w:type="continuationSeparator" w:id="0">
    <w:p w14:paraId="7B47C495" w14:textId="77777777" w:rsidR="00640F55" w:rsidRDefault="0064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0B38" w14:textId="77777777" w:rsidR="001853AC" w:rsidRDefault="0000000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18</w:t>
    </w:r>
    <w:r>
      <w:fldChar w:fldCharType="end"/>
    </w:r>
  </w:p>
  <w:p w14:paraId="10B1535D" w14:textId="77777777" w:rsidR="001853AC" w:rsidRDefault="001853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8DE0B" w14:textId="75E752AF" w:rsidR="001853AC" w:rsidRDefault="00000000">
    <w:pPr>
      <w:pStyle w:val="Zpat"/>
    </w:pPr>
    <w:r>
      <w:tab/>
    </w:r>
    <w:r>
      <w:fldChar w:fldCharType="begin"/>
    </w:r>
    <w:r>
      <w:instrText>PAGE   \* MERGEFORMAT</w:instrText>
    </w:r>
    <w:r>
      <w:fldChar w:fldCharType="separate"/>
    </w:r>
    <w:r>
      <w:t>20</w:t>
    </w:r>
    <w:r>
      <w:fldChar w:fldCharType="end"/>
    </w:r>
  </w:p>
  <w:p w14:paraId="7D7B497F" w14:textId="77777777" w:rsidR="001853AC" w:rsidRDefault="001853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C2419" w14:textId="77777777" w:rsidR="00640F55" w:rsidRDefault="00640F55">
      <w:r>
        <w:separator/>
      </w:r>
    </w:p>
  </w:footnote>
  <w:footnote w:type="continuationSeparator" w:id="0">
    <w:p w14:paraId="08DAFFA5" w14:textId="77777777" w:rsidR="00640F55" w:rsidRDefault="00640F55">
      <w:r>
        <w:continuationSeparator/>
      </w:r>
    </w:p>
  </w:footnote>
  <w:footnote w:id="1">
    <w:p w14:paraId="0F2052FC" w14:textId="77777777" w:rsidR="001853AC" w:rsidRDefault="00000000">
      <w:pPr>
        <w:pStyle w:val="Textpoznpodarou"/>
        <w:ind w:left="567" w:hanging="567"/>
      </w:pPr>
      <w:r>
        <w:rPr>
          <w:rStyle w:val="Znakapoznpodarou"/>
        </w:rPr>
        <w:footnoteRef/>
      </w:r>
      <w:r>
        <w:t xml:space="preserve"> Čína, Spojené arabské emiráty, Srbsko, USA, Libanon a Japonsko.</w:t>
      </w:r>
    </w:p>
    <w:p w14:paraId="661C3BDA" w14:textId="77777777" w:rsidR="001853AC" w:rsidRDefault="001853AC">
      <w:pPr>
        <w:pStyle w:val="Textpoznpodarou"/>
      </w:pPr>
    </w:p>
  </w:footnote>
  <w:footnote w:id="2">
    <w:p w14:paraId="6430FDC6" w14:textId="77777777" w:rsidR="001853AC" w:rsidRDefault="00000000">
      <w:pPr>
        <w:pStyle w:val="Textpoznpodarou"/>
        <w:tabs>
          <w:tab w:val="left" w:pos="284"/>
        </w:tabs>
        <w:ind w:left="142" w:hanging="142"/>
        <w:rPr>
          <w:rStyle w:val="Znakapoznpodarou"/>
        </w:rPr>
      </w:pPr>
      <w:r>
        <w:rPr>
          <w:rStyle w:val="Znakapoznpodarou"/>
        </w:rPr>
        <w:footnoteRef/>
      </w:r>
      <w:r>
        <w:t xml:space="preserve"> Řazeno dle hodnoty vývozu ve finančním vyjádření, a to na základě 4-místných, ale i podrobnějších kódů celní nomenklatury.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54694" w14:textId="77777777" w:rsidR="001853AC" w:rsidRDefault="00000000">
    <w:r>
      <w:pict w14:anchorId="189E95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b6530a9-e309-4ff3-8f3d-65c3ac0f3c69" o:spid="_x0000_s1029" type="#_x0000_t136" style="position:absolute;left:0;text-align:left;margin-left:0;margin-top:0;width:0;height:0;rotation:315;z-index:25165619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4816E" w14:textId="77777777" w:rsidR="001853AC" w:rsidRDefault="00000000">
    <w:r>
      <w:pict w14:anchorId="16E8E2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851f862-2f45-45e5-bb41-38fb9a60e2d9" o:spid="_x0000_s1028" type="#_x0000_t136" style="position:absolute;left:0;text-align:left;margin-left:0;margin-top:0;width:0;height:0;rotation:315;z-index:25165721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4B969" w14:textId="77777777" w:rsidR="001853AC" w:rsidRDefault="00000000">
    <w:r>
      <w:pict w14:anchorId="7F4A36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8e54065-5f90-4293-b1ba-0b14b46d75e0" o:spid="_x0000_s1030" type="#_x0000_t136" style="position:absolute;left:0;text-align:left;margin-left:0;margin-top:0;width:0;height:0;rotation:315;z-index:25165516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11029" w14:textId="77777777" w:rsidR="001853AC" w:rsidRDefault="00000000">
    <w:r>
      <w:pict w14:anchorId="5D1B2A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eeb47911-e037-4d1b-9b13-c3a0e62dcec2" o:spid="_x0000_s1026" type="#_x0000_t136" style="position:absolute;left:0;text-align:left;margin-left:0;margin-top:0;width:0;height:0;rotation:315;z-index: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DAFC2" w14:textId="77777777" w:rsidR="001853AC" w:rsidRDefault="00000000">
    <w:r>
      <w:pict w14:anchorId="764D2A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bffc642-5814-4a08-83f0-3ce68551df0e" o:spid="_x0000_s1025" type="#_x0000_t136" style="position:absolute;left:0;text-align:left;margin-left:0;margin-top:0;width:0;height:0;rotation:315;z-index:25166028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2401" w14:textId="77777777" w:rsidR="001853AC" w:rsidRDefault="00000000">
    <w:r>
      <w:pict w14:anchorId="0968A8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bdf6bf02-2fec-455a-8d36-a7a9297e554e" o:spid="_x0000_s1027" type="#_x0000_t136" style="position:absolute;left:0;text-align:left;margin-left:0;margin-top:0;width:0;height:0;rotation:315;z-index: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4F81"/>
    <w:multiLevelType w:val="multilevel"/>
    <w:tmpl w:val="07209AD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933703F"/>
    <w:multiLevelType w:val="multilevel"/>
    <w:tmpl w:val="C4C412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FA623"/>
    <w:multiLevelType w:val="multilevel"/>
    <w:tmpl w:val="04022FF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1C632F7B"/>
    <w:multiLevelType w:val="multilevel"/>
    <w:tmpl w:val="553C4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D585B"/>
    <w:multiLevelType w:val="multilevel"/>
    <w:tmpl w:val="90F820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AEACD"/>
    <w:multiLevelType w:val="multilevel"/>
    <w:tmpl w:val="0BA2ABA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23D44384"/>
    <w:multiLevelType w:val="multilevel"/>
    <w:tmpl w:val="F300DEA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26208733"/>
    <w:multiLevelType w:val="multilevel"/>
    <w:tmpl w:val="9BA0DD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872ACAB"/>
    <w:multiLevelType w:val="multilevel"/>
    <w:tmpl w:val="6914882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B186991"/>
    <w:multiLevelType w:val="multilevel"/>
    <w:tmpl w:val="9118C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3B4A0"/>
    <w:multiLevelType w:val="multilevel"/>
    <w:tmpl w:val="17544D9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34F5780A"/>
    <w:multiLevelType w:val="multilevel"/>
    <w:tmpl w:val="573E39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8CFC389"/>
    <w:multiLevelType w:val="multilevel"/>
    <w:tmpl w:val="6506087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476C8767"/>
    <w:multiLevelType w:val="multilevel"/>
    <w:tmpl w:val="0A6C16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47CC29C6"/>
    <w:multiLevelType w:val="multilevel"/>
    <w:tmpl w:val="7BC60006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B2885"/>
    <w:multiLevelType w:val="multilevel"/>
    <w:tmpl w:val="0836563C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B3DD3"/>
    <w:multiLevelType w:val="multilevel"/>
    <w:tmpl w:val="7BEC9D7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586047AB"/>
    <w:multiLevelType w:val="multilevel"/>
    <w:tmpl w:val="FDF67DE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A582832"/>
    <w:multiLevelType w:val="multilevel"/>
    <w:tmpl w:val="DFBEF7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EF2C9"/>
    <w:multiLevelType w:val="multilevel"/>
    <w:tmpl w:val="3130763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60F37353"/>
    <w:multiLevelType w:val="multilevel"/>
    <w:tmpl w:val="9948E77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49FA4F6"/>
    <w:multiLevelType w:val="multilevel"/>
    <w:tmpl w:val="F9BE8A9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65C04013"/>
    <w:multiLevelType w:val="multilevel"/>
    <w:tmpl w:val="F168C066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3F98F"/>
    <w:multiLevelType w:val="multilevel"/>
    <w:tmpl w:val="C88088A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72090A5E"/>
    <w:multiLevelType w:val="multilevel"/>
    <w:tmpl w:val="69F43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4731666">
    <w:abstractNumId w:val="0"/>
  </w:num>
  <w:num w:numId="2" w16cid:durableId="1429809157">
    <w:abstractNumId w:val="1"/>
  </w:num>
  <w:num w:numId="3" w16cid:durableId="1344360414">
    <w:abstractNumId w:val="2"/>
  </w:num>
  <w:num w:numId="4" w16cid:durableId="2018919850">
    <w:abstractNumId w:val="3"/>
  </w:num>
  <w:num w:numId="5" w16cid:durableId="768503287">
    <w:abstractNumId w:val="4"/>
  </w:num>
  <w:num w:numId="6" w16cid:durableId="1249461754">
    <w:abstractNumId w:val="5"/>
  </w:num>
  <w:num w:numId="7" w16cid:durableId="1919629601">
    <w:abstractNumId w:val="6"/>
  </w:num>
  <w:num w:numId="8" w16cid:durableId="670451653">
    <w:abstractNumId w:val="7"/>
  </w:num>
  <w:num w:numId="9" w16cid:durableId="427581107">
    <w:abstractNumId w:val="8"/>
  </w:num>
  <w:num w:numId="10" w16cid:durableId="2085637907">
    <w:abstractNumId w:val="9"/>
  </w:num>
  <w:num w:numId="11" w16cid:durableId="783889732">
    <w:abstractNumId w:val="10"/>
  </w:num>
  <w:num w:numId="12" w16cid:durableId="922643313">
    <w:abstractNumId w:val="11"/>
  </w:num>
  <w:num w:numId="13" w16cid:durableId="1225523931">
    <w:abstractNumId w:val="12"/>
  </w:num>
  <w:num w:numId="14" w16cid:durableId="1932465779">
    <w:abstractNumId w:val="13"/>
  </w:num>
  <w:num w:numId="15" w16cid:durableId="1460413888">
    <w:abstractNumId w:val="14"/>
  </w:num>
  <w:num w:numId="16" w16cid:durableId="832723064">
    <w:abstractNumId w:val="15"/>
  </w:num>
  <w:num w:numId="17" w16cid:durableId="250741565">
    <w:abstractNumId w:val="16"/>
  </w:num>
  <w:num w:numId="18" w16cid:durableId="1675913083">
    <w:abstractNumId w:val="17"/>
  </w:num>
  <w:num w:numId="19" w16cid:durableId="2134984061">
    <w:abstractNumId w:val="18"/>
  </w:num>
  <w:num w:numId="20" w16cid:durableId="1044597995">
    <w:abstractNumId w:val="19"/>
  </w:num>
  <w:num w:numId="21" w16cid:durableId="228927242">
    <w:abstractNumId w:val="20"/>
  </w:num>
  <w:num w:numId="22" w16cid:durableId="1695424980">
    <w:abstractNumId w:val="21"/>
  </w:num>
  <w:num w:numId="23" w16cid:durableId="416250004">
    <w:abstractNumId w:val="22"/>
  </w:num>
  <w:num w:numId="24" w16cid:durableId="1479881749">
    <w:abstractNumId w:val="23"/>
  </w:num>
  <w:num w:numId="25" w16cid:durableId="13364953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mzedms026034683"/>
    <w:docVar w:name="dms_carovy_kod_cj" w:val="MZE-32322/2023-17123"/>
    <w:docVar w:name="dms_cj" w:val="MZE-32322/2023-17123"/>
    <w:docVar w:name="dms_cj_skn" w:val=" "/>
    <w:docVar w:name="dms_datum" w:val="23. 5. 2023"/>
    <w:docVar w:name="dms_datum_textem" w:val="23. května 2023"/>
    <w:docVar w:name="dms_datum_vzniku" w:val="11. 5. 2023 12:10:58"/>
    <w:docVar w:name="dms_el_pecet" w:val=" "/>
    <w:docVar w:name="dms_el_podpis" w:val="%%%el_podpis%%%"/>
    <w:docVar w:name="dms_nadrizeny_reditel" w:val="Ing. Jiří Šír"/>
    <w:docVar w:name="dms_ObsahParam1" w:val=" "/>
    <w:docVar w:name="dms_otisk_razitka" w:val=" "/>
    <w:docVar w:name="dms_PNASpravce" w:val=" "/>
    <w:docVar w:name="dms_podpisova_dolozka" w:val="Ing. Zdeněk Nekula_x000d__x000a_ministr zemědělství"/>
    <w:docVar w:name="dms_podpisova_dolozka_funkce" w:val="ministr zemědělství"/>
    <w:docVar w:name="dms_podpisova_dolozka_jmeno" w:val="Ing. Zdeněk Nekula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3VO22613/2015-19123"/>
    <w:docVar w:name="dms_spravce_jmeno" w:val="Ing. Ondřej Misiaczek, Ph.D."/>
    <w:docVar w:name="dms_spravce_mail" w:val="Ondrej.Misiaczek@mze.cz"/>
    <w:docVar w:name="dms_spravce_telefon" w:val="221812327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Informace pro ministra - Přehled výsledků agrárního zahraničního obchodu ČR za první čtvrtletí r. 2023"/>
    <w:docVar w:name="dms_VNVSpravce" w:val=" "/>
    <w:docVar w:name="dms_zpracoval_jmeno" w:val="Ing. Ondřej Misiaczek, Ph.D."/>
    <w:docVar w:name="dms_zpracoval_mail" w:val="Ondrej.Misiaczek@mze.cz"/>
    <w:docVar w:name="dms_zpracoval_telefon" w:val="221812327"/>
  </w:docVars>
  <w:rsids>
    <w:rsidRoot w:val="001853AC"/>
    <w:rsid w:val="00177CF7"/>
    <w:rsid w:val="001853AC"/>
    <w:rsid w:val="00640F55"/>
    <w:rsid w:val="00B4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3"/>
    <o:shapelayout v:ext="edit">
      <o:idmap v:ext="edit" data="2,3"/>
    </o:shapelayout>
  </w:shapeDefaults>
  <w:decimalSymbol w:val=","/>
  <w:listSeparator w:val=";"/>
  <w14:docId w14:val="2C137088"/>
  <w15:docId w15:val="{A324A792-2112-4FA7-AAD6-43CD0EBB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link w:val="Nadpis3Char"/>
    <w:uiPriority w:val="9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22"/>
      <w:szCs w:val="24"/>
      <w:lang w:eastAsia="en-US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paragraph" w:styleId="Textpoznpodarou">
    <w:name w:val="footnote text"/>
    <w:basedOn w:val="Normln"/>
    <w:uiPriority w:val="99"/>
    <w:semiHidden/>
    <w:unhideWhenUsed/>
    <w:pPr>
      <w:ind w:firstLine="567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Pr>
      <w:rFonts w:ascii="Arial" w:hAnsi="Arial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TabNadpis">
    <w:name w:val="TabNadpis"/>
    <w:basedOn w:val="Normln"/>
    <w:next w:val="Normln"/>
    <w:link w:val="TabNadpisChar"/>
    <w:pPr>
      <w:keepNext/>
      <w:spacing w:after="120"/>
      <w:ind w:left="1021" w:hanging="1021"/>
    </w:pPr>
    <w:rPr>
      <w:rFonts w:eastAsia="Times New Roman" w:cs="Times New Roman"/>
      <w:b/>
      <w:sz w:val="20"/>
      <w:szCs w:val="20"/>
      <w:lang w:eastAsia="cs-CZ"/>
    </w:rPr>
  </w:style>
  <w:style w:type="paragraph" w:customStyle="1" w:styleId="TabPoz">
    <w:name w:val="TabPoz"/>
    <w:basedOn w:val="TabNadpis"/>
    <w:link w:val="TabPozChar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basedOn w:val="Standardnpsmoodstavce"/>
    <w:link w:val="TabNadpis"/>
    <w:rPr>
      <w:rFonts w:ascii="Arial" w:hAnsi="Arial"/>
      <w:b/>
      <w:lang w:eastAsia="cs-CZ"/>
    </w:rPr>
  </w:style>
  <w:style w:type="character" w:customStyle="1" w:styleId="TabPozChar">
    <w:name w:val="TabPoz Char"/>
    <w:basedOn w:val="Standardnpsmoodstavce"/>
    <w:link w:val="TabPoz"/>
    <w:rPr>
      <w:rFonts w:ascii="Arial" w:hAnsi="Arial"/>
      <w:b/>
      <w:i/>
      <w:sz w:val="16"/>
      <w:lang w:eastAsia="cs-CZ"/>
    </w:rPr>
  </w:style>
  <w:style w:type="paragraph" w:customStyle="1" w:styleId="Styl2">
    <w:name w:val="Styl2"/>
    <w:basedOn w:val="TabNadpis"/>
    <w:link w:val="Styl2Char"/>
    <w:qFormat/>
    <w:pPr>
      <w:ind w:left="709" w:hanging="709"/>
      <w:contextualSpacing/>
    </w:pPr>
  </w:style>
  <w:style w:type="character" w:customStyle="1" w:styleId="Styl2Char">
    <w:name w:val="Styl2 Char"/>
    <w:basedOn w:val="Standardnpsmoodstavce"/>
    <w:link w:val="Styl2"/>
    <w:rPr>
      <w:rFonts w:ascii="Arial" w:hAnsi="Arial"/>
      <w:b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ahoma" w:hAnsi="Tahoma" w:cs="Tahoma"/>
      <w:sz w:val="16"/>
      <w:szCs w:val="16"/>
      <w:lang w:eastAsia="en-US"/>
    </w:rPr>
  </w:style>
  <w:style w:type="character" w:customStyle="1" w:styleId="ZhlavChar">
    <w:name w:val="Záhlaví Char"/>
    <w:basedOn w:val="Standardnpsmoodstavce"/>
    <w:uiPriority w:val="99"/>
    <w:rPr>
      <w:rFonts w:ascii="Arial" w:eastAsia="Arial" w:hAnsi="Arial" w:cs="Arial"/>
      <w:sz w:val="22"/>
      <w:szCs w:val="24"/>
      <w:lang w:eastAsia="en-US"/>
    </w:rPr>
  </w:style>
  <w:style w:type="paragraph" w:customStyle="1" w:styleId="UZEI-logo">
    <w:name w:val="UZEI-logo"/>
    <w:basedOn w:val="Normln"/>
    <w:next w:val="Normln"/>
    <w:pPr>
      <w:keepNext/>
      <w:spacing w:before="120"/>
      <w:jc w:val="center"/>
    </w:pPr>
    <w:rPr>
      <w:rFonts w:eastAsia="Times New Roman" w:cs="Times New Roman"/>
      <w:b/>
      <w:caps/>
      <w:kern w:val="28"/>
      <w:sz w:val="20"/>
      <w:lang w:eastAsia="cs-CZ"/>
    </w:rPr>
  </w:style>
  <w:style w:type="paragraph" w:customStyle="1" w:styleId="T-nzevvstupu">
    <w:name w:val="TÚ - název výstupu"/>
    <w:basedOn w:val="Normln"/>
    <w:next w:val="T-sloanzev"/>
    <w:pPr>
      <w:pBdr>
        <w:bottom w:val="single" w:sz="4" w:space="1" w:color="548DD4"/>
      </w:pBdr>
      <w:spacing w:before="2160"/>
      <w:jc w:val="center"/>
    </w:pPr>
    <w:rPr>
      <w:rFonts w:eastAsia="Times New Roman" w:cs="Times New Roman"/>
      <w:sz w:val="56"/>
      <w:szCs w:val="56"/>
      <w:lang w:eastAsia="cs-CZ"/>
    </w:rPr>
  </w:style>
  <w:style w:type="paragraph" w:customStyle="1" w:styleId="T-sloanzev">
    <w:name w:val="TÚ - číslo a název"/>
    <w:basedOn w:val="Normln"/>
    <w:next w:val="T-slovstupu"/>
    <w:pPr>
      <w:jc w:val="left"/>
    </w:pPr>
    <w:rPr>
      <w:rFonts w:eastAsia="Times New Roman" w:cs="Times New Roman"/>
      <w:sz w:val="20"/>
      <w:lang w:eastAsia="cs-CZ"/>
    </w:rPr>
  </w:style>
  <w:style w:type="paragraph" w:customStyle="1" w:styleId="T-slovstupu">
    <w:name w:val="TÚ - číslo výstupu"/>
    <w:basedOn w:val="T-sloanzev"/>
    <w:next w:val="T-odpovdneitel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pPr>
      <w:spacing w:before="240"/>
      <w:ind w:left="2268" w:hanging="2268"/>
    </w:pPr>
  </w:style>
  <w:style w:type="paragraph" w:customStyle="1" w:styleId="Revize1">
    <w:name w:val="Revize1"/>
    <w:uiPriority w:val="99"/>
    <w:semiHidden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kaznakoment1">
    <w:name w:val="Odkaz na komentář1"/>
    <w:basedOn w:val="Standardnpsmoodstavce"/>
    <w:uiPriority w:val="99"/>
    <w:semiHidden/>
    <w:unhideWhenUsed/>
    <w:rPr>
      <w:sz w:val="16"/>
      <w:szCs w:val="16"/>
    </w:rPr>
  </w:style>
  <w:style w:type="paragraph" w:customStyle="1" w:styleId="Textkomente1">
    <w:name w:val="Text komentáře1"/>
    <w:basedOn w:val="Normln"/>
    <w:uiPriority w:val="99"/>
    <w:semiHidden/>
    <w:unhideWhenUsed/>
    <w:pPr>
      <w:spacing w:after="16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Pr>
      <w:rFonts w:asciiTheme="minorHAnsi" w:eastAsiaTheme="minorHAnsi" w:hAnsiTheme="minorHAnsi" w:cstheme="minorBidi"/>
      <w:lang w:eastAsia="en-US"/>
    </w:rPr>
  </w:style>
  <w:style w:type="paragraph" w:customStyle="1" w:styleId="Pedmtkomente1">
    <w:name w:val="Předmět komentáře1"/>
    <w:basedOn w:val="Textkomente1"/>
    <w:next w:val="Textkomente1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uiPriority w:val="99"/>
    <w:semiHidden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26" Type="http://schemas.openxmlformats.org/officeDocument/2006/relationships/image" Target="media/image16.emf"/><Relationship Id="rId3" Type="http://schemas.openxmlformats.org/officeDocument/2006/relationships/settings" Target="settings.xml"/><Relationship Id="rId21" Type="http://schemas.openxmlformats.org/officeDocument/2006/relationships/image" Target="media/image11.emf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5" Type="http://schemas.openxmlformats.org/officeDocument/2006/relationships/image" Target="media/image15.emf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image" Target="media/image10.emf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4.emf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image" Target="media/image13.emf"/><Relationship Id="rId28" Type="http://schemas.openxmlformats.org/officeDocument/2006/relationships/header" Target="header5.xml"/><Relationship Id="rId10" Type="http://schemas.openxmlformats.org/officeDocument/2006/relationships/image" Target="media/image4.png"/><Relationship Id="rId19" Type="http://schemas.openxmlformats.org/officeDocument/2006/relationships/image" Target="media/image9.e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2.emf"/><Relationship Id="rId27" Type="http://schemas.openxmlformats.org/officeDocument/2006/relationships/header" Target="header4.xml"/><Relationship Id="rId30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3125</Words>
  <Characters>18444</Characters>
  <Application>Microsoft Office Word</Application>
  <DocSecurity>0</DocSecurity>
  <Lines>153</Lines>
  <Paragraphs>43</Paragraphs>
  <ScaleCrop>false</ScaleCrop>
  <Company>T-Soft a.s.</Company>
  <LinksUpToDate>false</LinksUpToDate>
  <CharactersWithSpaces>21526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Misiaczek Ondřej</cp:lastModifiedBy>
  <cp:revision>3</cp:revision>
  <cp:lastPrinted>2023-05-16T12:36:00Z</cp:lastPrinted>
  <dcterms:created xsi:type="dcterms:W3CDTF">2023-05-26T13:17:00Z</dcterms:created>
  <dcterms:modified xsi:type="dcterms:W3CDTF">2023-05-26T13:18:00Z</dcterms:modified>
</cp:coreProperties>
</file>