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9FA" w:rsidRPr="00C729E6" w:rsidRDefault="00F039FA">
      <w:pPr>
        <w:pStyle w:val="Zkladntext"/>
        <w:jc w:val="center"/>
        <w:rPr>
          <w:b/>
          <w:color w:val="000000"/>
          <w:spacing w:val="114"/>
        </w:rPr>
      </w:pPr>
    </w:p>
    <w:p w:rsidR="00A6629A" w:rsidRDefault="00A6629A">
      <w:pPr>
        <w:pStyle w:val="Zkladntext"/>
        <w:jc w:val="center"/>
        <w:rPr>
          <w:b/>
          <w:color w:val="000000"/>
          <w:spacing w:val="114"/>
        </w:rPr>
      </w:pPr>
    </w:p>
    <w:p w:rsidR="00D47C86" w:rsidRPr="00C729E6" w:rsidRDefault="008D4AED">
      <w:pPr>
        <w:pStyle w:val="Zkladntext"/>
        <w:jc w:val="center"/>
        <w:rPr>
          <w:b/>
          <w:spacing w:val="78"/>
          <w:sz w:val="28"/>
        </w:rPr>
      </w:pPr>
      <w:r w:rsidRPr="008D4AED">
        <w:rPr>
          <w:b/>
          <w:spacing w:val="78"/>
          <w:sz w:val="28"/>
        </w:rPr>
        <w:t>Směrnice</w:t>
      </w:r>
    </w:p>
    <w:p w:rsidR="00C831DE" w:rsidRDefault="00C831DE">
      <w:pPr>
        <w:pStyle w:val="Zkladntext"/>
        <w:jc w:val="center"/>
        <w:rPr>
          <w:b/>
          <w:sz w:val="28"/>
        </w:rPr>
      </w:pPr>
    </w:p>
    <w:p w:rsidR="00D47C86" w:rsidRPr="00C729E6" w:rsidRDefault="008D4AED" w:rsidP="00630A99">
      <w:pPr>
        <w:pStyle w:val="Zkladntext"/>
        <w:jc w:val="center"/>
      </w:pPr>
      <w:r w:rsidRPr="008D4AED">
        <w:t xml:space="preserve">Ministerstva zemědělství </w:t>
      </w:r>
      <w:proofErr w:type="spellStart"/>
      <w:r w:rsidRPr="008D4AED">
        <w:t>č.j</w:t>
      </w:r>
      <w:proofErr w:type="spellEnd"/>
      <w:r w:rsidRPr="008D4AED">
        <w:t xml:space="preserve">. </w:t>
      </w:r>
      <w:r w:rsidR="00F442A7" w:rsidRPr="00C729E6">
        <w:rPr>
          <w:szCs w:val="24"/>
        </w:rPr>
        <w:t>214610/2012</w:t>
      </w:r>
      <w:r w:rsidRPr="008D4AED">
        <w:t xml:space="preserve">-MZE-17013 ze dne </w:t>
      </w:r>
      <w:r w:rsidR="00673FB0">
        <w:t>1</w:t>
      </w:r>
      <w:r w:rsidR="00023A5F">
        <w:t>2</w:t>
      </w:r>
      <w:r w:rsidR="00673FB0">
        <w:t xml:space="preserve">. 2. </w:t>
      </w:r>
      <w:r w:rsidRPr="008D4AED">
        <w:t>2013</w:t>
      </w:r>
      <w:r w:rsidR="00310A61" w:rsidRPr="00C729E6">
        <w:rPr>
          <w:szCs w:val="24"/>
        </w:rPr>
        <w:t xml:space="preserve"> </w:t>
      </w:r>
      <w:r w:rsidRPr="008D4AED">
        <w:t xml:space="preserve">o akreditaci poradců a jejich vedení v Registru poradců akreditovaných </w:t>
      </w:r>
      <w:r w:rsidRPr="008D4AED">
        <w:br/>
        <w:t>Ministerstvem zemědělství</w:t>
      </w:r>
    </w:p>
    <w:p w:rsidR="00C831DE" w:rsidRPr="00C729E6" w:rsidRDefault="00C831DE">
      <w:pPr>
        <w:pStyle w:val="Zkladntext"/>
        <w:jc w:val="center"/>
      </w:pPr>
    </w:p>
    <w:p w:rsidR="00583A13" w:rsidRDefault="00583A13">
      <w:pPr>
        <w:pStyle w:val="Zkladntext"/>
        <w:jc w:val="center"/>
      </w:pPr>
    </w:p>
    <w:p w:rsidR="00D47C86" w:rsidRPr="00C729E6" w:rsidRDefault="00D47C86">
      <w:pPr>
        <w:pStyle w:val="EntEmet"/>
        <w:widowControl/>
        <w:tabs>
          <w:tab w:val="clear" w:pos="284"/>
          <w:tab w:val="clear" w:pos="567"/>
          <w:tab w:val="clear" w:pos="851"/>
          <w:tab w:val="clear" w:pos="1134"/>
          <w:tab w:val="clear" w:pos="1418"/>
        </w:tabs>
        <w:spacing w:before="0"/>
        <w:jc w:val="both"/>
      </w:pPr>
    </w:p>
    <w:p w:rsidR="00D47C86" w:rsidRPr="00C729E6" w:rsidRDefault="008D4AED" w:rsidP="00562C8B">
      <w:pPr>
        <w:pStyle w:val="EntEmet"/>
        <w:widowControl/>
        <w:tabs>
          <w:tab w:val="clear" w:pos="284"/>
          <w:tab w:val="clear" w:pos="567"/>
          <w:tab w:val="clear" w:pos="851"/>
          <w:tab w:val="clear" w:pos="1134"/>
          <w:tab w:val="clear" w:pos="1418"/>
        </w:tabs>
        <w:spacing w:before="0"/>
        <w:jc w:val="both"/>
      </w:pPr>
      <w:r w:rsidRPr="008D4AED">
        <w:t xml:space="preserve">Ministerstvo zemědělství v souladu se schválenou koncepcí poradenského </w:t>
      </w:r>
      <w:r w:rsidRPr="008D4AED">
        <w:br/>
        <w:t xml:space="preserve">systému </w:t>
      </w:r>
      <w:proofErr w:type="spellStart"/>
      <w:r w:rsidRPr="008D4AED">
        <w:t>MZe</w:t>
      </w:r>
      <w:proofErr w:type="spellEnd"/>
      <w:r w:rsidRPr="008D4AED">
        <w:t xml:space="preserve"> na léta 2009-2013 </w:t>
      </w:r>
      <w:proofErr w:type="spellStart"/>
      <w:r w:rsidRPr="008D4AED">
        <w:t>č.j</w:t>
      </w:r>
      <w:proofErr w:type="spellEnd"/>
      <w:r w:rsidRPr="008D4AED">
        <w:t xml:space="preserve">. 8182/2008-18010 ze dne 15. 12. </w:t>
      </w:r>
      <w:r w:rsidR="00C13B48" w:rsidRPr="00C729E6">
        <w:rPr>
          <w:szCs w:val="24"/>
        </w:rPr>
        <w:t>2008</w:t>
      </w:r>
      <w:r w:rsidR="0006551D" w:rsidRPr="00C729E6">
        <w:rPr>
          <w:snapToGrid w:val="0"/>
          <w:szCs w:val="24"/>
        </w:rPr>
        <w:t> </w:t>
      </w:r>
      <w:r w:rsidRPr="008D4AED">
        <w:t>vydává tuto směrnici s resortní působností.</w:t>
      </w:r>
    </w:p>
    <w:p w:rsidR="00D47C86" w:rsidRPr="00C729E6" w:rsidRDefault="008D4AED" w:rsidP="002B06CB">
      <w:pPr>
        <w:pStyle w:val="TableTitle"/>
        <w:spacing w:after="0"/>
        <w:jc w:val="both"/>
        <w:rPr>
          <w:b w:val="0"/>
        </w:rPr>
      </w:pPr>
      <w:r w:rsidRPr="008D4AED">
        <w:rPr>
          <w:b w:val="0"/>
        </w:rPr>
        <w:t xml:space="preserve">Obsah směrnice je v souladu s nařízením Rady (ES) č. 73/2009, kterým se stanoví společná pravidla pro režimy přímých podpor v rámci společné zemědělské politiky </w:t>
      </w:r>
      <w:r w:rsidRPr="008D4AED">
        <w:rPr>
          <w:b w:val="0"/>
        </w:rPr>
        <w:br/>
        <w:t xml:space="preserve">a kterým se zavádějí některé režimy podpor pro zemědělce a kterým se mění nařízení (ES) č. 1290/2005, (ES) č. 247/2006, (ES) č. 378/2007 a zrušuje nařízení (ES) č. 1782/2003, nařízením Rady (ES) č. 74/2009, kterým se mění nařízení (ES) </w:t>
      </w:r>
      <w:r w:rsidRPr="008D4AED">
        <w:rPr>
          <w:b w:val="0"/>
        </w:rPr>
        <w:br/>
        <w:t xml:space="preserve">č. 1698/2005 o podpoře pro rozvoj venkova z Evropského zemědělského fondu </w:t>
      </w:r>
      <w:r w:rsidR="004C070B" w:rsidRPr="00C729E6">
        <w:rPr>
          <w:b w:val="0"/>
          <w:bCs/>
          <w:szCs w:val="24"/>
        </w:rPr>
        <w:br/>
      </w:r>
      <w:r w:rsidRPr="008D4AED">
        <w:rPr>
          <w:b w:val="0"/>
        </w:rPr>
        <w:t>pro rozvoj venkova</w:t>
      </w:r>
      <w:r w:rsidRPr="008D4AED">
        <w:t xml:space="preserve"> </w:t>
      </w:r>
      <w:r w:rsidRPr="008D4AED">
        <w:rPr>
          <w:b w:val="0"/>
        </w:rPr>
        <w:t>(EZFRV), nařízením Komise (ES) č. 1974/2006, kterým se stanoví podrobná pravidla pro použití nařízení Rady (ES)</w:t>
      </w:r>
      <w:r w:rsidR="004C070B" w:rsidRPr="00C729E6">
        <w:rPr>
          <w:b w:val="0"/>
          <w:bCs/>
          <w:szCs w:val="24"/>
        </w:rPr>
        <w:t xml:space="preserve"> </w:t>
      </w:r>
      <w:r w:rsidRPr="008D4AED">
        <w:rPr>
          <w:b w:val="0"/>
        </w:rPr>
        <w:t xml:space="preserve">č. 1698/2005 o podpoře pro rozvoj venkova z Evropského zemědělského fondu pro rozvoj venkova (EZFRV) a zákonem č. 252/1997 Sb., o zemědělství, </w:t>
      </w:r>
      <w:r w:rsidR="00E666E4" w:rsidRPr="00C729E6">
        <w:rPr>
          <w:b w:val="0"/>
          <w:bCs/>
          <w:szCs w:val="24"/>
        </w:rPr>
        <w:t>v</w:t>
      </w:r>
      <w:r w:rsidR="004A3FE6" w:rsidRPr="00C729E6">
        <w:rPr>
          <w:b w:val="0"/>
          <w:bCs/>
          <w:szCs w:val="24"/>
        </w:rPr>
        <w:t>e </w:t>
      </w:r>
      <w:r w:rsidRPr="008D4AED">
        <w:rPr>
          <w:b w:val="0"/>
        </w:rPr>
        <w:t>znění</w:t>
      </w:r>
      <w:r w:rsidR="004A3FE6" w:rsidRPr="00C729E6">
        <w:rPr>
          <w:b w:val="0"/>
          <w:bCs/>
          <w:szCs w:val="24"/>
        </w:rPr>
        <w:t xml:space="preserve"> pozdějších předpisů</w:t>
      </w:r>
      <w:r w:rsidRPr="008D4AED">
        <w:rPr>
          <w:b w:val="0"/>
        </w:rPr>
        <w:t>.</w:t>
      </w:r>
    </w:p>
    <w:p w:rsidR="00D47C86" w:rsidRPr="00C729E6" w:rsidRDefault="00D47C86">
      <w:pPr>
        <w:rPr>
          <w:color w:val="FF0000"/>
          <w:sz w:val="24"/>
        </w:rPr>
      </w:pPr>
    </w:p>
    <w:p w:rsidR="00C831DE" w:rsidRPr="00C729E6" w:rsidRDefault="00C831DE">
      <w:pPr>
        <w:pStyle w:val="Nadpis2"/>
        <w:numPr>
          <w:ilvl w:val="0"/>
          <w:numId w:val="0"/>
        </w:numPr>
        <w:ind w:left="576" w:hanging="576"/>
        <w:rPr>
          <w:color w:val="FF0000"/>
        </w:rPr>
      </w:pPr>
    </w:p>
    <w:p w:rsidR="00D47C86" w:rsidRPr="00C729E6" w:rsidRDefault="008D4AED">
      <w:pPr>
        <w:pStyle w:val="Nadpis2"/>
        <w:numPr>
          <w:ilvl w:val="0"/>
          <w:numId w:val="0"/>
        </w:numPr>
        <w:ind w:left="576" w:hanging="576"/>
      </w:pPr>
      <w:r w:rsidRPr="008D4AED">
        <w:t>Článek 1</w:t>
      </w:r>
    </w:p>
    <w:p w:rsidR="00D47C86" w:rsidRPr="00C729E6" w:rsidRDefault="008D4AED">
      <w:pPr>
        <w:pStyle w:val="Nadpis2"/>
        <w:numPr>
          <w:ilvl w:val="0"/>
          <w:numId w:val="0"/>
        </w:numPr>
        <w:ind w:left="133"/>
        <w:rPr>
          <w:b/>
        </w:rPr>
      </w:pPr>
      <w:r w:rsidRPr="008D4AED">
        <w:rPr>
          <w:b/>
        </w:rPr>
        <w:t xml:space="preserve">Cíl akreditace </w:t>
      </w:r>
    </w:p>
    <w:p w:rsidR="00D47C86" w:rsidRPr="00C729E6" w:rsidRDefault="00D47C86">
      <w:pPr>
        <w:rPr>
          <w:sz w:val="24"/>
        </w:rPr>
      </w:pPr>
    </w:p>
    <w:p w:rsidR="00DE3B1F" w:rsidRPr="00C729E6" w:rsidRDefault="008D4AED" w:rsidP="00DE3B1F">
      <w:pPr>
        <w:pStyle w:val="Zkladntext"/>
      </w:pPr>
      <w:r w:rsidRPr="008D4AED">
        <w:t xml:space="preserve">Vytvořit kvalifikační zázemí pro funkční zemědělský poradenský systém </w:t>
      </w:r>
      <w:r w:rsidRPr="008D4AED">
        <w:br/>
        <w:t xml:space="preserve">a soustavnou odbornou přípravou zajistit, že poradci akreditovaní </w:t>
      </w:r>
      <w:proofErr w:type="spellStart"/>
      <w:r w:rsidRPr="008D4AED">
        <w:t>MZe</w:t>
      </w:r>
      <w:proofErr w:type="spellEnd"/>
      <w:r w:rsidRPr="008D4AED">
        <w:t xml:space="preserve"> získají potřebné znalosti týkající se především povinných požadavků na hospodaření, dobrého zemědělského a environmentálního stavu, </w:t>
      </w:r>
      <w:r w:rsidR="007473DD" w:rsidRPr="00C729E6">
        <w:rPr>
          <w:bCs/>
          <w:szCs w:val="24"/>
        </w:rPr>
        <w:t xml:space="preserve">zemědělských postupů příznivých pro klima a životní prostředí, </w:t>
      </w:r>
      <w:r w:rsidR="00916F46" w:rsidRPr="00C729E6">
        <w:rPr>
          <w:bCs/>
          <w:szCs w:val="24"/>
        </w:rPr>
        <w:t xml:space="preserve">požadavků nebo opatření v souvislosti s přizpůsobením se změně klimatu </w:t>
      </w:r>
      <w:r w:rsidR="007473DD" w:rsidRPr="00C729E6">
        <w:rPr>
          <w:bCs/>
          <w:szCs w:val="24"/>
        </w:rPr>
        <w:t>a udržování zemědělských ploch,</w:t>
      </w:r>
      <w:r w:rsidR="00916F46" w:rsidRPr="00C729E6">
        <w:rPr>
          <w:bCs/>
          <w:szCs w:val="24"/>
        </w:rPr>
        <w:t xml:space="preserve"> biologické rozmanitosti, </w:t>
      </w:r>
      <w:r w:rsidR="0074570C" w:rsidRPr="00C729E6">
        <w:rPr>
          <w:bCs/>
          <w:szCs w:val="24"/>
        </w:rPr>
        <w:t xml:space="preserve">péče o půdu, </w:t>
      </w:r>
      <w:r w:rsidR="00916F46" w:rsidRPr="00C729E6">
        <w:rPr>
          <w:bCs/>
          <w:szCs w:val="24"/>
        </w:rPr>
        <w:t>ochrany vod,</w:t>
      </w:r>
      <w:r w:rsidR="007473DD" w:rsidRPr="00C729E6">
        <w:rPr>
          <w:bCs/>
          <w:szCs w:val="24"/>
        </w:rPr>
        <w:t xml:space="preserve"> </w:t>
      </w:r>
      <w:r w:rsidR="00916F46" w:rsidRPr="00C729E6">
        <w:rPr>
          <w:bCs/>
          <w:szCs w:val="24"/>
        </w:rPr>
        <w:t xml:space="preserve">udržitelného rozvoje hospodářské činnosti malých zemědělských podniků, </w:t>
      </w:r>
      <w:r w:rsidR="002C1B30" w:rsidRPr="00C729E6">
        <w:rPr>
          <w:bCs/>
          <w:szCs w:val="24"/>
        </w:rPr>
        <w:t xml:space="preserve">legislativy ČR k </w:t>
      </w:r>
      <w:r w:rsidR="00CE5EFB" w:rsidRPr="00C729E6">
        <w:rPr>
          <w:bCs/>
          <w:szCs w:val="24"/>
        </w:rPr>
        <w:t xml:space="preserve">řízení zemědělských </w:t>
      </w:r>
      <w:r w:rsidR="00433CB1">
        <w:rPr>
          <w:bCs/>
          <w:szCs w:val="24"/>
        </w:rPr>
        <w:br/>
      </w:r>
      <w:r w:rsidRPr="008D4AED">
        <w:t>a lesních podniků a bezpečnosti práce založené na právních předpisech.</w:t>
      </w:r>
    </w:p>
    <w:p w:rsidR="00D47C86" w:rsidRPr="00C729E6" w:rsidRDefault="008D4AED">
      <w:pPr>
        <w:pStyle w:val="TableTitle"/>
        <w:spacing w:before="0" w:after="0"/>
        <w:jc w:val="both"/>
        <w:rPr>
          <w:b w:val="0"/>
          <w:strike/>
        </w:rPr>
      </w:pPr>
      <w:r w:rsidRPr="008D4AED">
        <w:rPr>
          <w:b w:val="0"/>
        </w:rPr>
        <w:t xml:space="preserve">  </w:t>
      </w:r>
    </w:p>
    <w:p w:rsidR="00D47C86" w:rsidRPr="00C729E6" w:rsidRDefault="008D4AED" w:rsidP="00AE7F9C">
      <w:pPr>
        <w:pStyle w:val="Nadpis2"/>
        <w:numPr>
          <w:ilvl w:val="0"/>
          <w:numId w:val="0"/>
        </w:numPr>
        <w:tabs>
          <w:tab w:val="left" w:pos="4536"/>
        </w:tabs>
        <w:ind w:left="133"/>
      </w:pPr>
      <w:r w:rsidRPr="008D4AED">
        <w:t>Článek 2</w:t>
      </w:r>
    </w:p>
    <w:p w:rsidR="00D47C86" w:rsidRPr="00C729E6" w:rsidRDefault="008D4AED">
      <w:pPr>
        <w:pStyle w:val="Nadpis2"/>
        <w:numPr>
          <w:ilvl w:val="0"/>
          <w:numId w:val="0"/>
        </w:numPr>
        <w:ind w:left="133"/>
        <w:rPr>
          <w:b/>
        </w:rPr>
      </w:pPr>
      <w:r w:rsidRPr="008D4AED">
        <w:rPr>
          <w:b/>
        </w:rPr>
        <w:t>Vymezení pojmů</w:t>
      </w:r>
    </w:p>
    <w:p w:rsidR="00D47C86" w:rsidRPr="00C729E6" w:rsidRDefault="00D47C86">
      <w:pPr>
        <w:rPr>
          <w:sz w:val="24"/>
        </w:rPr>
      </w:pPr>
    </w:p>
    <w:p w:rsidR="009E1666" w:rsidRDefault="008D4AED">
      <w:pPr>
        <w:pStyle w:val="Zkladntext"/>
      </w:pPr>
      <w:r w:rsidRPr="008D4AED">
        <w:t>Pro účely této směrnice se rozumí</w:t>
      </w:r>
      <w:r w:rsidR="003C4950" w:rsidRPr="00C729E6">
        <w:rPr>
          <w:szCs w:val="24"/>
        </w:rPr>
        <w:t>:</w:t>
      </w:r>
    </w:p>
    <w:p w:rsidR="00A71027" w:rsidRPr="00C729E6" w:rsidRDefault="008D4AED" w:rsidP="00442A60">
      <w:pPr>
        <w:pStyle w:val="Zkladntext"/>
        <w:numPr>
          <w:ilvl w:val="0"/>
          <w:numId w:val="8"/>
        </w:numPr>
        <w:tabs>
          <w:tab w:val="clear" w:pos="1070"/>
          <w:tab w:val="num" w:pos="851"/>
        </w:tabs>
        <w:spacing w:before="120"/>
        <w:ind w:left="851" w:hanging="425"/>
      </w:pPr>
      <w:r w:rsidRPr="008D4AED">
        <w:t xml:space="preserve">Žadatelem o akreditaci (dále jen „žadatel“), fyzická osoba. </w:t>
      </w:r>
    </w:p>
    <w:p w:rsidR="00414A6A" w:rsidRPr="00C729E6" w:rsidRDefault="008D4AED" w:rsidP="00442A60">
      <w:pPr>
        <w:numPr>
          <w:ilvl w:val="0"/>
          <w:numId w:val="8"/>
        </w:numPr>
        <w:tabs>
          <w:tab w:val="clear" w:pos="1070"/>
          <w:tab w:val="num" w:pos="426"/>
          <w:tab w:val="num" w:pos="851"/>
        </w:tabs>
        <w:spacing w:before="120"/>
        <w:ind w:left="0" w:firstLine="426"/>
        <w:jc w:val="both"/>
        <w:rPr>
          <w:sz w:val="24"/>
        </w:rPr>
      </w:pPr>
      <w:r w:rsidRPr="008D4AED">
        <w:rPr>
          <w:sz w:val="24"/>
        </w:rPr>
        <w:t xml:space="preserve">Poradcem akreditovaným </w:t>
      </w:r>
      <w:proofErr w:type="spellStart"/>
      <w:r w:rsidRPr="008D4AED">
        <w:rPr>
          <w:sz w:val="24"/>
        </w:rPr>
        <w:t>MZe</w:t>
      </w:r>
      <w:proofErr w:type="spellEnd"/>
      <w:r w:rsidRPr="008D4AED">
        <w:rPr>
          <w:sz w:val="24"/>
        </w:rPr>
        <w:t xml:space="preserve"> (dále jen „poradce“), poradce s platným akreditačním certifikátem a vedený v Registru poradců akreditovaných </w:t>
      </w:r>
      <w:proofErr w:type="spellStart"/>
      <w:r w:rsidRPr="008D4AED">
        <w:rPr>
          <w:sz w:val="24"/>
        </w:rPr>
        <w:t>MZe</w:t>
      </w:r>
      <w:proofErr w:type="spellEnd"/>
      <w:r w:rsidRPr="008D4AED">
        <w:rPr>
          <w:sz w:val="24"/>
        </w:rPr>
        <w:t xml:space="preserve"> (dále jen „Registr“).</w:t>
      </w:r>
    </w:p>
    <w:p w:rsidR="00D47C86" w:rsidRPr="00C729E6" w:rsidRDefault="008D4AED" w:rsidP="00442A60">
      <w:pPr>
        <w:numPr>
          <w:ilvl w:val="0"/>
          <w:numId w:val="8"/>
        </w:numPr>
        <w:tabs>
          <w:tab w:val="left" w:pos="0"/>
          <w:tab w:val="left" w:pos="851"/>
        </w:tabs>
        <w:spacing w:before="120"/>
        <w:ind w:left="0" w:firstLine="426"/>
        <w:jc w:val="both"/>
        <w:rPr>
          <w:sz w:val="24"/>
        </w:rPr>
      </w:pPr>
      <w:r w:rsidRPr="008D4AED">
        <w:rPr>
          <w:sz w:val="24"/>
        </w:rPr>
        <w:t>Akreditačním řízením, proces počínající podáním přihlášky k akreditaci až po zapsání do Registru.</w:t>
      </w:r>
    </w:p>
    <w:p w:rsidR="00D47C86" w:rsidRPr="00C729E6" w:rsidRDefault="008D4AED" w:rsidP="00442A60">
      <w:pPr>
        <w:numPr>
          <w:ilvl w:val="0"/>
          <w:numId w:val="8"/>
        </w:numPr>
        <w:tabs>
          <w:tab w:val="clear" w:pos="1070"/>
          <w:tab w:val="num" w:pos="851"/>
        </w:tabs>
        <w:spacing w:before="120"/>
        <w:ind w:left="0" w:firstLine="426"/>
        <w:jc w:val="both"/>
        <w:rPr>
          <w:sz w:val="24"/>
        </w:rPr>
      </w:pPr>
      <w:r w:rsidRPr="008D4AED">
        <w:rPr>
          <w:sz w:val="24"/>
        </w:rPr>
        <w:t>Akreditací, proces ověření odborných</w:t>
      </w:r>
      <w:r w:rsidRPr="008D4AED">
        <w:rPr>
          <w:b/>
          <w:sz w:val="24"/>
        </w:rPr>
        <w:t xml:space="preserve"> </w:t>
      </w:r>
      <w:r w:rsidRPr="008D4AED">
        <w:rPr>
          <w:sz w:val="24"/>
        </w:rPr>
        <w:t>znalostí a dovedností podle čl.</w:t>
      </w:r>
      <w:r w:rsidR="005D0C6D" w:rsidRPr="00C729E6">
        <w:rPr>
          <w:sz w:val="24"/>
          <w:szCs w:val="24"/>
        </w:rPr>
        <w:t xml:space="preserve"> </w:t>
      </w:r>
      <w:r w:rsidR="00DC46D0" w:rsidRPr="00C729E6">
        <w:rPr>
          <w:sz w:val="24"/>
          <w:szCs w:val="24"/>
        </w:rPr>
        <w:t xml:space="preserve">6 odst. 1 </w:t>
      </w:r>
      <w:r w:rsidR="00433CB1">
        <w:rPr>
          <w:sz w:val="24"/>
          <w:szCs w:val="24"/>
        </w:rPr>
        <w:br/>
      </w:r>
      <w:r w:rsidR="00DC46D0" w:rsidRPr="00C729E6">
        <w:rPr>
          <w:sz w:val="24"/>
          <w:szCs w:val="24"/>
        </w:rPr>
        <w:t>písm. b)</w:t>
      </w:r>
      <w:r w:rsidRPr="008D4AED">
        <w:rPr>
          <w:sz w:val="24"/>
        </w:rPr>
        <w:t xml:space="preserve"> této směrnice. Dokladem akreditace je akreditační certifikát poradce.</w:t>
      </w:r>
    </w:p>
    <w:p w:rsidR="005E427C" w:rsidRPr="00C729E6" w:rsidRDefault="008D4AED" w:rsidP="00442A60">
      <w:pPr>
        <w:numPr>
          <w:ilvl w:val="0"/>
          <w:numId w:val="8"/>
        </w:numPr>
        <w:tabs>
          <w:tab w:val="left" w:pos="0"/>
          <w:tab w:val="left" w:pos="851"/>
        </w:tabs>
        <w:spacing w:before="120"/>
        <w:ind w:left="0" w:firstLine="426"/>
        <w:jc w:val="both"/>
        <w:rPr>
          <w:sz w:val="24"/>
        </w:rPr>
      </w:pPr>
      <w:r w:rsidRPr="008D4AED">
        <w:rPr>
          <w:sz w:val="24"/>
        </w:rPr>
        <w:lastRenderedPageBreak/>
        <w:t>Registrem, jmenný seznam poradců s vyznačením oblasti, případně podoblasti akreditace,</w:t>
      </w:r>
      <w:r w:rsidRPr="008D4AED">
        <w:rPr>
          <w:color w:val="FF0000"/>
          <w:sz w:val="24"/>
        </w:rPr>
        <w:t xml:space="preserve"> </w:t>
      </w:r>
      <w:r w:rsidRPr="008D4AED">
        <w:rPr>
          <w:sz w:val="24"/>
        </w:rPr>
        <w:t>s uvedením registračního čísla, místa působnosti, kontaktu (kontaktní adresa, telefon, e-mail, příp. webová adresa a adresa zaměstnavatele) a doby platnosti uděleného akreditačního certifikátu. Registr, který je veřejně přístupný, je zřízen Ministerstvem zemědělství (dále jen „</w:t>
      </w:r>
      <w:proofErr w:type="spellStart"/>
      <w:r w:rsidRPr="008D4AED">
        <w:rPr>
          <w:sz w:val="24"/>
        </w:rPr>
        <w:t>MZe</w:t>
      </w:r>
      <w:proofErr w:type="spellEnd"/>
      <w:r w:rsidRPr="008D4AED">
        <w:rPr>
          <w:sz w:val="24"/>
        </w:rPr>
        <w:t>“) a zveřejněn na webové adrese Správce Registru a </w:t>
      </w:r>
      <w:proofErr w:type="spellStart"/>
      <w:r w:rsidRPr="008D4AED">
        <w:rPr>
          <w:sz w:val="24"/>
        </w:rPr>
        <w:t>MZe</w:t>
      </w:r>
      <w:proofErr w:type="spellEnd"/>
      <w:r w:rsidRPr="008D4AED">
        <w:rPr>
          <w:sz w:val="24"/>
        </w:rPr>
        <w:t>.</w:t>
      </w:r>
    </w:p>
    <w:p w:rsidR="00D47C86" w:rsidRPr="00C729E6" w:rsidRDefault="008D4AED" w:rsidP="00442A60">
      <w:pPr>
        <w:pStyle w:val="Zkladntext"/>
        <w:numPr>
          <w:ilvl w:val="0"/>
          <w:numId w:val="8"/>
        </w:numPr>
        <w:tabs>
          <w:tab w:val="clear" w:pos="1070"/>
          <w:tab w:val="num" w:pos="851"/>
        </w:tabs>
        <w:spacing w:before="120"/>
        <w:ind w:left="851" w:hanging="425"/>
      </w:pPr>
      <w:r w:rsidRPr="008D4AED">
        <w:t>Oblastí akreditace, vymezení odborné kompetence poradce.</w:t>
      </w:r>
    </w:p>
    <w:p w:rsidR="002725C4" w:rsidRPr="00C729E6" w:rsidRDefault="008D4AED" w:rsidP="00442A60">
      <w:pPr>
        <w:pStyle w:val="Zkladntext"/>
        <w:numPr>
          <w:ilvl w:val="0"/>
          <w:numId w:val="8"/>
        </w:numPr>
        <w:tabs>
          <w:tab w:val="clear" w:pos="1070"/>
          <w:tab w:val="num" w:pos="851"/>
        </w:tabs>
        <w:spacing w:before="120"/>
        <w:ind w:left="851" w:hanging="425"/>
      </w:pPr>
      <w:r w:rsidRPr="008D4AED">
        <w:t>Podoblastí akreditace, specializace v rámci oblasti akreditace.</w:t>
      </w:r>
    </w:p>
    <w:p w:rsidR="00D47C86" w:rsidRPr="00C729E6" w:rsidRDefault="008D4AED" w:rsidP="00442A60">
      <w:pPr>
        <w:numPr>
          <w:ilvl w:val="0"/>
          <w:numId w:val="8"/>
        </w:numPr>
        <w:tabs>
          <w:tab w:val="left" w:pos="0"/>
          <w:tab w:val="left" w:pos="851"/>
        </w:tabs>
        <w:spacing w:before="120"/>
        <w:ind w:left="0" w:firstLine="426"/>
        <w:jc w:val="both"/>
        <w:rPr>
          <w:sz w:val="24"/>
        </w:rPr>
      </w:pPr>
      <w:r w:rsidRPr="008D4AED">
        <w:rPr>
          <w:sz w:val="24"/>
        </w:rPr>
        <w:t xml:space="preserve">Akreditačním certifikátem poradce (dále jen „certifikát“), doklad potvrzující odbornou způsobilost poradce a jeho oprávnění vykonávat po dobu platnosti certifikátu poradenskou činnost v rámci oblasti, případně podoblasti akreditace, v projektech podporovaných z veřejných </w:t>
      </w:r>
      <w:r w:rsidR="00577F51" w:rsidRPr="00C729E6">
        <w:rPr>
          <w:sz w:val="24"/>
          <w:szCs w:val="24"/>
        </w:rPr>
        <w:t>zdrojů</w:t>
      </w:r>
      <w:r w:rsidRPr="008D4AED">
        <w:rPr>
          <w:sz w:val="24"/>
        </w:rPr>
        <w:t xml:space="preserve"> (vzor certifikátu - příloha 1 této směrnice).</w:t>
      </w:r>
    </w:p>
    <w:p w:rsidR="00D47C86" w:rsidRPr="00C729E6" w:rsidRDefault="008D4AED" w:rsidP="00442A60">
      <w:pPr>
        <w:pStyle w:val="Zkladntext"/>
        <w:numPr>
          <w:ilvl w:val="0"/>
          <w:numId w:val="8"/>
        </w:numPr>
        <w:tabs>
          <w:tab w:val="clear" w:pos="1070"/>
          <w:tab w:val="num" w:pos="851"/>
        </w:tabs>
        <w:spacing w:before="120"/>
        <w:ind w:left="0" w:firstLine="426"/>
      </w:pPr>
      <w:r w:rsidRPr="008D4AED">
        <w:t xml:space="preserve">Odbornou způsobilostí, odborné znalosti v oblasti, případně podoblasti akreditace, administrativní a technické vybavení poradce. </w:t>
      </w:r>
    </w:p>
    <w:p w:rsidR="00D47C86" w:rsidRPr="00C729E6" w:rsidRDefault="008D4AED" w:rsidP="00442A60">
      <w:pPr>
        <w:pStyle w:val="Zkladntext"/>
        <w:numPr>
          <w:ilvl w:val="0"/>
          <w:numId w:val="8"/>
        </w:numPr>
        <w:tabs>
          <w:tab w:val="clear" w:pos="1070"/>
          <w:tab w:val="num" w:pos="142"/>
          <w:tab w:val="left" w:pos="851"/>
        </w:tabs>
        <w:spacing w:before="120"/>
        <w:ind w:left="0" w:firstLine="426"/>
      </w:pPr>
      <w:r w:rsidRPr="008D4AED">
        <w:t xml:space="preserve">Akreditačním projektem, písemné zpracování zadané problematiky </w:t>
      </w:r>
      <w:r w:rsidR="00DD325A" w:rsidRPr="00C729E6">
        <w:rPr>
          <w:szCs w:val="24"/>
        </w:rPr>
        <w:t xml:space="preserve">vypracované žadatelem </w:t>
      </w:r>
      <w:r w:rsidRPr="008D4AED">
        <w:t>podle stanovené osnovy</w:t>
      </w:r>
      <w:r w:rsidR="00092434" w:rsidRPr="00C729E6">
        <w:rPr>
          <w:color w:val="FF0000"/>
          <w:szCs w:val="24"/>
        </w:rPr>
        <w:t xml:space="preserve"> </w:t>
      </w:r>
      <w:r w:rsidR="00092434" w:rsidRPr="00C729E6">
        <w:rPr>
          <w:szCs w:val="24"/>
        </w:rPr>
        <w:t>vztahující se k</w:t>
      </w:r>
      <w:r w:rsidR="00FC42A2" w:rsidRPr="00C729E6">
        <w:rPr>
          <w:szCs w:val="24"/>
        </w:rPr>
        <w:t> </w:t>
      </w:r>
      <w:r w:rsidR="00092434" w:rsidRPr="00C729E6">
        <w:rPr>
          <w:szCs w:val="24"/>
        </w:rPr>
        <w:t>oblasti</w:t>
      </w:r>
      <w:r w:rsidR="00FC42A2" w:rsidRPr="00C729E6">
        <w:rPr>
          <w:szCs w:val="24"/>
        </w:rPr>
        <w:t>/</w:t>
      </w:r>
      <w:r w:rsidR="00092434" w:rsidRPr="00C729E6">
        <w:rPr>
          <w:szCs w:val="24"/>
        </w:rPr>
        <w:t>podoblasti akreditace</w:t>
      </w:r>
      <w:r w:rsidRPr="008D4AED">
        <w:t>.</w:t>
      </w:r>
    </w:p>
    <w:p w:rsidR="00092434" w:rsidRPr="00C729E6" w:rsidRDefault="008D4AED" w:rsidP="00442A60">
      <w:pPr>
        <w:pStyle w:val="Zkladntext"/>
        <w:numPr>
          <w:ilvl w:val="0"/>
          <w:numId w:val="8"/>
        </w:numPr>
        <w:tabs>
          <w:tab w:val="clear" w:pos="1070"/>
          <w:tab w:val="num" w:pos="851"/>
        </w:tabs>
        <w:spacing w:before="120"/>
        <w:ind w:left="0" w:firstLine="426"/>
      </w:pPr>
      <w:r w:rsidRPr="008D4AED">
        <w:t xml:space="preserve">Akreditační zkouškou, </w:t>
      </w:r>
      <w:r w:rsidR="008C2BD0" w:rsidRPr="00C729E6">
        <w:rPr>
          <w:szCs w:val="24"/>
        </w:rPr>
        <w:t>ověření znalostí a předpokladů k poradenské práci</w:t>
      </w:r>
      <w:r w:rsidRPr="008D4AED">
        <w:t xml:space="preserve">. </w:t>
      </w:r>
    </w:p>
    <w:p w:rsidR="00D47C86" w:rsidRPr="00C729E6" w:rsidRDefault="008D4AED" w:rsidP="00442A60">
      <w:pPr>
        <w:pStyle w:val="Zkladntext"/>
        <w:numPr>
          <w:ilvl w:val="0"/>
          <w:numId w:val="8"/>
        </w:numPr>
        <w:tabs>
          <w:tab w:val="clear" w:pos="1070"/>
          <w:tab w:val="num" w:pos="851"/>
        </w:tabs>
        <w:spacing w:before="120"/>
        <w:ind w:left="0" w:firstLine="426"/>
      </w:pPr>
      <w:r w:rsidRPr="008D4AED">
        <w:t>Správcem Registru, organizace, která z pověření ministerstva</w:t>
      </w:r>
      <w:r w:rsidRPr="008D4AED">
        <w:rPr>
          <w:b/>
        </w:rPr>
        <w:t xml:space="preserve"> </w:t>
      </w:r>
      <w:r w:rsidRPr="008D4AED">
        <w:t>zodpovídá</w:t>
      </w:r>
      <w:r w:rsidRPr="008D4AED">
        <w:rPr>
          <w:b/>
        </w:rPr>
        <w:t xml:space="preserve"> </w:t>
      </w:r>
      <w:r w:rsidRPr="008D4AED">
        <w:rPr>
          <w:b/>
        </w:rPr>
        <w:br/>
      </w:r>
      <w:r w:rsidRPr="008D4AED">
        <w:t>za vedení Registru a správnost údajů</w:t>
      </w:r>
      <w:r w:rsidRPr="008D4AED">
        <w:rPr>
          <w:b/>
        </w:rPr>
        <w:t xml:space="preserve"> </w:t>
      </w:r>
      <w:r w:rsidRPr="008D4AED">
        <w:t>v něm vedených, provádí administrativní úkony spojené s akreditačním řízením a plněním povinností poradce, zajišťuje kontrolní činnost.</w:t>
      </w:r>
    </w:p>
    <w:p w:rsidR="00D47C86" w:rsidRPr="00C729E6" w:rsidRDefault="008D4AED" w:rsidP="00442A60">
      <w:pPr>
        <w:pStyle w:val="Zkladntext"/>
        <w:numPr>
          <w:ilvl w:val="0"/>
          <w:numId w:val="8"/>
        </w:numPr>
        <w:tabs>
          <w:tab w:val="clear" w:pos="1070"/>
          <w:tab w:val="num" w:pos="0"/>
          <w:tab w:val="left" w:pos="426"/>
          <w:tab w:val="num" w:pos="851"/>
        </w:tabs>
        <w:spacing w:before="120"/>
        <w:ind w:left="0" w:firstLine="426"/>
      </w:pPr>
      <w:r w:rsidRPr="008D4AED">
        <w:t>Etickým kodexem poradce, stanovení profesní etiky chování poradce (příloha 2 této směrnice).</w:t>
      </w:r>
    </w:p>
    <w:p w:rsidR="00695720" w:rsidRPr="00C729E6" w:rsidRDefault="008D4AED" w:rsidP="00442A60">
      <w:pPr>
        <w:pStyle w:val="Zkladntext"/>
        <w:numPr>
          <w:ilvl w:val="0"/>
          <w:numId w:val="8"/>
        </w:numPr>
        <w:tabs>
          <w:tab w:val="clear" w:pos="1070"/>
          <w:tab w:val="left" w:pos="-284"/>
          <w:tab w:val="num" w:pos="426"/>
          <w:tab w:val="left" w:pos="851"/>
        </w:tabs>
        <w:spacing w:before="120"/>
        <w:ind w:left="0" w:firstLine="426"/>
      </w:pPr>
      <w:r w:rsidRPr="008D4AED">
        <w:t>Deníkem poradce (dále jen „Deník“), záznamník dokladující jeho poradenské aktivity a účast na dalším vzdělávání (příloha 3 této směrnice).</w:t>
      </w:r>
    </w:p>
    <w:p w:rsidR="00B84941" w:rsidRDefault="008D4AED" w:rsidP="00442A60">
      <w:pPr>
        <w:pStyle w:val="Zkladntext"/>
        <w:numPr>
          <w:ilvl w:val="0"/>
          <w:numId w:val="8"/>
        </w:numPr>
        <w:tabs>
          <w:tab w:val="clear" w:pos="1070"/>
          <w:tab w:val="num" w:pos="284"/>
          <w:tab w:val="left" w:pos="851"/>
        </w:tabs>
        <w:spacing w:before="120"/>
        <w:ind w:left="0" w:firstLine="426"/>
      </w:pPr>
      <w:r w:rsidRPr="008D4AED">
        <w:t xml:space="preserve">Kontrolními listy, seznam </w:t>
      </w:r>
      <w:r w:rsidRPr="008D4AED">
        <w:rPr>
          <w:color w:val="000000"/>
        </w:rPr>
        <w:t>povinných požadavků na hospodaření (SMR), podmínek dobrého zemědělského a environmentálního stavu (GAEC</w:t>
      </w:r>
      <w:r w:rsidR="00B84941" w:rsidRPr="00C729E6">
        <w:rPr>
          <w:color w:val="000000"/>
          <w:szCs w:val="24"/>
        </w:rPr>
        <w:t>)</w:t>
      </w:r>
      <w:r w:rsidR="008C2BD0" w:rsidRPr="00C729E6">
        <w:rPr>
          <w:color w:val="000000"/>
          <w:szCs w:val="24"/>
        </w:rPr>
        <w:t xml:space="preserve">, </w:t>
      </w:r>
      <w:r w:rsidR="008C2BD0" w:rsidRPr="00C729E6">
        <w:rPr>
          <w:szCs w:val="24"/>
        </w:rPr>
        <w:t>bezpečnosti práce</w:t>
      </w:r>
      <w:r w:rsidRPr="008D4AED">
        <w:rPr>
          <w:rStyle w:val="Hypertextovodkaz"/>
          <w:b/>
          <w:color w:val="auto"/>
          <w:u w:val="none"/>
        </w:rPr>
        <w:t xml:space="preserve"> </w:t>
      </w:r>
      <w:r w:rsidR="00AA5F3B">
        <w:rPr>
          <w:rStyle w:val="Hypertextovodkaz"/>
          <w:b/>
          <w:color w:val="auto"/>
          <w:u w:val="none"/>
        </w:rPr>
        <w:br/>
      </w:r>
      <w:r w:rsidRPr="008D4AED">
        <w:rPr>
          <w:rStyle w:val="Hypertextovodkaz"/>
          <w:color w:val="auto"/>
          <w:u w:val="none"/>
        </w:rPr>
        <w:t>a</w:t>
      </w:r>
      <w:r w:rsidRPr="008D4AED">
        <w:rPr>
          <w:rStyle w:val="Hypertextovodkaz"/>
          <w:b/>
          <w:color w:val="auto"/>
          <w:u w:val="none"/>
        </w:rPr>
        <w:t xml:space="preserve"> </w:t>
      </w:r>
      <w:r w:rsidRPr="008D4AED">
        <w:t>legislativy ČR k hospodaření zemědělského a lesního podniku.</w:t>
      </w:r>
    </w:p>
    <w:p w:rsidR="0002200F" w:rsidRPr="00C729E6" w:rsidRDefault="001E77BA" w:rsidP="00442A60">
      <w:pPr>
        <w:pStyle w:val="Zkladntext"/>
        <w:numPr>
          <w:ilvl w:val="0"/>
          <w:numId w:val="8"/>
        </w:numPr>
        <w:tabs>
          <w:tab w:val="clear" w:pos="1070"/>
          <w:tab w:val="num" w:pos="284"/>
          <w:tab w:val="left" w:pos="851"/>
        </w:tabs>
        <w:spacing w:before="120"/>
        <w:ind w:left="0" w:firstLine="426"/>
      </w:pPr>
      <w:r w:rsidRPr="00C729E6">
        <w:rPr>
          <w:szCs w:val="24"/>
        </w:rPr>
        <w:t>Profesní</w:t>
      </w:r>
      <w:r w:rsidR="008D4AED" w:rsidRPr="008D4AED">
        <w:t xml:space="preserve"> kvalifikací, kvalifikace stanovená v</w:t>
      </w:r>
      <w:r w:rsidR="004A778E">
        <w:t xml:space="preserve"> zákoně č. 179/2006 Sb., zákon </w:t>
      </w:r>
      <w:r w:rsidR="004F4C07">
        <w:br/>
      </w:r>
      <w:r w:rsidR="008D4AED" w:rsidRPr="008D4AED">
        <w:t xml:space="preserve">ze dne 30. března 2006 o ověřování a uznávání výsledků dalšího vzdělávání </w:t>
      </w:r>
      <w:r w:rsidR="008D4AED" w:rsidRPr="008D4AED">
        <w:br/>
        <w:t xml:space="preserve">a o změně některých zákonů </w:t>
      </w:r>
      <w:r w:rsidR="000D43FA" w:rsidRPr="00C729E6">
        <w:rPr>
          <w:szCs w:val="24"/>
        </w:rPr>
        <w:t xml:space="preserve">ve znění pozdějších předpisů </w:t>
      </w:r>
      <w:r w:rsidR="008D4AED" w:rsidRPr="008D4AED">
        <w:t>(zákon o uznávání výsledků dalšího vzdělávání).</w:t>
      </w:r>
    </w:p>
    <w:p w:rsidR="006D69E2" w:rsidRPr="00C729E6" w:rsidRDefault="008D4AED" w:rsidP="00442A60">
      <w:pPr>
        <w:pStyle w:val="Zkladntext"/>
        <w:numPr>
          <w:ilvl w:val="0"/>
          <w:numId w:val="8"/>
        </w:numPr>
        <w:tabs>
          <w:tab w:val="clear" w:pos="1070"/>
          <w:tab w:val="num" w:pos="284"/>
          <w:tab w:val="left" w:pos="851"/>
        </w:tabs>
        <w:spacing w:before="120"/>
        <w:ind w:left="0" w:firstLine="426"/>
      </w:pPr>
      <w:proofErr w:type="spellStart"/>
      <w:r w:rsidRPr="008D4AED">
        <w:t>Reakreditací</w:t>
      </w:r>
      <w:proofErr w:type="spellEnd"/>
      <w:r w:rsidRPr="008D4AED">
        <w:t>, prodloužení platnosti certifikátu.</w:t>
      </w:r>
    </w:p>
    <w:p w:rsidR="00424F16" w:rsidRPr="00AE7F9C" w:rsidRDefault="00424F16" w:rsidP="00442A60">
      <w:pPr>
        <w:pStyle w:val="Zkladntext"/>
        <w:numPr>
          <w:ilvl w:val="0"/>
          <w:numId w:val="8"/>
        </w:numPr>
        <w:tabs>
          <w:tab w:val="clear" w:pos="1070"/>
          <w:tab w:val="num" w:pos="284"/>
          <w:tab w:val="left" w:pos="851"/>
        </w:tabs>
        <w:spacing w:before="120"/>
        <w:ind w:left="0" w:firstLine="426"/>
        <w:rPr>
          <w:szCs w:val="24"/>
        </w:rPr>
      </w:pPr>
      <w:r w:rsidRPr="00C729E6">
        <w:rPr>
          <w:bCs/>
          <w:szCs w:val="24"/>
        </w:rPr>
        <w:t>Pozastavení</w:t>
      </w:r>
      <w:r w:rsidR="003C4950" w:rsidRPr="00C729E6">
        <w:rPr>
          <w:bCs/>
          <w:szCs w:val="24"/>
        </w:rPr>
        <w:t>m</w:t>
      </w:r>
      <w:r w:rsidRPr="00C729E6">
        <w:rPr>
          <w:bCs/>
          <w:szCs w:val="24"/>
        </w:rPr>
        <w:t xml:space="preserve"> činnosti poradce</w:t>
      </w:r>
      <w:r w:rsidR="003C4950" w:rsidRPr="00C729E6">
        <w:rPr>
          <w:bCs/>
          <w:szCs w:val="24"/>
        </w:rPr>
        <w:t>, po stanovenou dobu zákaz poskytování poradenské služby, na kterou se vztahuje směrnice.</w:t>
      </w:r>
    </w:p>
    <w:p w:rsidR="00AE7F9C" w:rsidRPr="00C729E6" w:rsidRDefault="00AE7F9C" w:rsidP="00AE7F9C">
      <w:pPr>
        <w:pStyle w:val="Zkladntext"/>
        <w:tabs>
          <w:tab w:val="left" w:pos="851"/>
        </w:tabs>
        <w:spacing w:before="120"/>
        <w:ind w:left="426"/>
        <w:rPr>
          <w:szCs w:val="24"/>
        </w:rPr>
      </w:pPr>
    </w:p>
    <w:p w:rsidR="00D47C86" w:rsidRPr="00C729E6" w:rsidRDefault="008D4AED">
      <w:pPr>
        <w:keepNext/>
        <w:keepLines/>
        <w:ind w:left="709"/>
        <w:jc w:val="center"/>
        <w:rPr>
          <w:sz w:val="24"/>
        </w:rPr>
      </w:pPr>
      <w:r w:rsidRPr="008D4AED">
        <w:rPr>
          <w:sz w:val="24"/>
        </w:rPr>
        <w:t>Článek 3</w:t>
      </w:r>
    </w:p>
    <w:p w:rsidR="00D47C86" w:rsidRPr="00C729E6" w:rsidRDefault="008D4AED" w:rsidP="00594818">
      <w:pPr>
        <w:keepNext/>
        <w:keepLines/>
        <w:tabs>
          <w:tab w:val="left" w:pos="851"/>
        </w:tabs>
        <w:ind w:left="709"/>
        <w:jc w:val="center"/>
        <w:rPr>
          <w:b/>
          <w:sz w:val="24"/>
        </w:rPr>
      </w:pPr>
      <w:r w:rsidRPr="008D4AED">
        <w:rPr>
          <w:b/>
          <w:sz w:val="24"/>
        </w:rPr>
        <w:t xml:space="preserve">Oblasti a podoblasti akreditace </w:t>
      </w:r>
    </w:p>
    <w:p w:rsidR="005034C3" w:rsidRPr="00C729E6" w:rsidRDefault="005034C3">
      <w:pPr>
        <w:keepNext/>
        <w:keepLines/>
        <w:ind w:left="709"/>
        <w:jc w:val="center"/>
        <w:rPr>
          <w:sz w:val="24"/>
        </w:rPr>
      </w:pPr>
    </w:p>
    <w:p w:rsidR="008D304A" w:rsidRPr="00C729E6" w:rsidRDefault="008D4AED" w:rsidP="00442A60">
      <w:pPr>
        <w:pStyle w:val="Zkladntext"/>
        <w:numPr>
          <w:ilvl w:val="0"/>
          <w:numId w:val="15"/>
        </w:numPr>
        <w:spacing w:before="120"/>
      </w:pPr>
      <w:r w:rsidRPr="008D4AED">
        <w:t xml:space="preserve"> Akreditace je zaměřena na oblast:</w:t>
      </w:r>
    </w:p>
    <w:p w:rsidR="00F81A9F" w:rsidRPr="00C729E6" w:rsidRDefault="008D4AED" w:rsidP="00442A60">
      <w:pPr>
        <w:pStyle w:val="Zkladntext"/>
        <w:numPr>
          <w:ilvl w:val="0"/>
          <w:numId w:val="9"/>
        </w:numPr>
        <w:tabs>
          <w:tab w:val="left" w:pos="851"/>
        </w:tabs>
      </w:pPr>
      <w:r w:rsidRPr="008D4AED">
        <w:t xml:space="preserve">zemědělství, </w:t>
      </w:r>
    </w:p>
    <w:p w:rsidR="00F81A9F" w:rsidRPr="00C729E6" w:rsidRDefault="008D4AED" w:rsidP="00442A60">
      <w:pPr>
        <w:pStyle w:val="Zkladntext"/>
        <w:numPr>
          <w:ilvl w:val="0"/>
          <w:numId w:val="9"/>
        </w:numPr>
        <w:tabs>
          <w:tab w:val="left" w:pos="851"/>
        </w:tabs>
      </w:pPr>
      <w:r w:rsidRPr="008D4AED">
        <w:t xml:space="preserve">lesnictví, </w:t>
      </w:r>
    </w:p>
    <w:p w:rsidR="00213927" w:rsidRDefault="008D4AED">
      <w:pPr>
        <w:pStyle w:val="Zkladntext"/>
        <w:numPr>
          <w:ilvl w:val="0"/>
          <w:numId w:val="9"/>
        </w:numPr>
        <w:tabs>
          <w:tab w:val="left" w:pos="851"/>
        </w:tabs>
      </w:pPr>
      <w:r w:rsidRPr="008D4AED">
        <w:t>rostlinolékařství.</w:t>
      </w:r>
    </w:p>
    <w:p w:rsidR="007776ED" w:rsidRDefault="007776ED" w:rsidP="007776ED">
      <w:pPr>
        <w:pStyle w:val="Zkladntext"/>
        <w:tabs>
          <w:tab w:val="left" w:pos="851"/>
        </w:tabs>
      </w:pPr>
    </w:p>
    <w:p w:rsidR="007776ED" w:rsidRDefault="007776ED" w:rsidP="007776ED">
      <w:pPr>
        <w:pStyle w:val="Zkladntext"/>
        <w:tabs>
          <w:tab w:val="left" w:pos="851"/>
        </w:tabs>
      </w:pPr>
    </w:p>
    <w:p w:rsidR="00185790" w:rsidRPr="00C729E6" w:rsidRDefault="008D4AED" w:rsidP="00442A60">
      <w:pPr>
        <w:pStyle w:val="Zkladntext"/>
        <w:numPr>
          <w:ilvl w:val="0"/>
          <w:numId w:val="15"/>
        </w:numPr>
        <w:spacing w:before="120"/>
      </w:pPr>
      <w:r w:rsidRPr="008D4AED">
        <w:lastRenderedPageBreak/>
        <w:t xml:space="preserve"> Oblast zemědělství se dělí na tyto podoblasti:</w:t>
      </w:r>
    </w:p>
    <w:p w:rsidR="009E1666" w:rsidRPr="00810103" w:rsidRDefault="008D4AED">
      <w:pPr>
        <w:pStyle w:val="Zkladntext"/>
        <w:spacing w:before="120"/>
        <w:ind w:left="1276"/>
      </w:pPr>
      <w:r w:rsidRPr="008D4AED">
        <w:t>rostlinná výroba</w:t>
      </w:r>
      <w:r w:rsidR="006A581B">
        <w:t>;</w:t>
      </w:r>
      <w:r w:rsidRPr="008D4AED">
        <w:t xml:space="preserve"> živočišná výroba</w:t>
      </w:r>
      <w:r w:rsidR="006A581B">
        <w:t>;</w:t>
      </w:r>
      <w:r w:rsidRPr="008D4AED">
        <w:t xml:space="preserve"> optimalizace hospodaření zemědělského podniku</w:t>
      </w:r>
      <w:r w:rsidR="006A581B">
        <w:t>;</w:t>
      </w:r>
      <w:r w:rsidRPr="008D4AED">
        <w:t xml:space="preserve"> ekologické zemědělství</w:t>
      </w:r>
      <w:r w:rsidR="006A581B">
        <w:t>;</w:t>
      </w:r>
      <w:r w:rsidRPr="008D4AED">
        <w:t xml:space="preserve"> zemědělství a ochra</w:t>
      </w:r>
      <w:r w:rsidR="006A581B">
        <w:t xml:space="preserve">na přírody a krajiny; </w:t>
      </w:r>
      <w:r w:rsidRPr="008D4AED">
        <w:t>energetické využití agrárních produktů</w:t>
      </w:r>
      <w:r w:rsidR="006A581B">
        <w:t>;</w:t>
      </w:r>
      <w:r w:rsidRPr="008D4AED">
        <w:t xml:space="preserve"> péče o půdu</w:t>
      </w:r>
      <w:r w:rsidR="006A581B">
        <w:t xml:space="preserve">; </w:t>
      </w:r>
      <w:r w:rsidR="001E59EC" w:rsidRPr="00810103">
        <w:t>zemědělské stavby</w:t>
      </w:r>
      <w:r w:rsidR="00313247" w:rsidRPr="00810103">
        <w:t>, technologie výroby a mechanizace</w:t>
      </w:r>
      <w:r w:rsidRPr="00810103">
        <w:t>.</w:t>
      </w:r>
    </w:p>
    <w:p w:rsidR="00176BC1" w:rsidRPr="00C729E6" w:rsidRDefault="008D4AED" w:rsidP="00442A60">
      <w:pPr>
        <w:pStyle w:val="Zkladntext"/>
        <w:numPr>
          <w:ilvl w:val="0"/>
          <w:numId w:val="15"/>
        </w:numPr>
        <w:spacing w:before="120"/>
      </w:pPr>
      <w:r w:rsidRPr="008D4AED">
        <w:t xml:space="preserve"> Oblast lesnictví se nečlení na podoblasti.</w:t>
      </w:r>
    </w:p>
    <w:p w:rsidR="00176BC1" w:rsidRDefault="008D4AED" w:rsidP="00442A60">
      <w:pPr>
        <w:pStyle w:val="Zkladntext"/>
        <w:numPr>
          <w:ilvl w:val="0"/>
          <w:numId w:val="15"/>
        </w:numPr>
        <w:spacing w:before="120"/>
        <w:ind w:left="782" w:hanging="357"/>
      </w:pPr>
      <w:r w:rsidRPr="008D4AED">
        <w:t xml:space="preserve"> Oblast rostlinolékařství se dělí na podoblast rostlinolékařství v zemědělství a podoblast rostlinolékařství v lesnictví.</w:t>
      </w:r>
    </w:p>
    <w:p w:rsidR="00E90024" w:rsidRDefault="008D4AED" w:rsidP="00442A60">
      <w:pPr>
        <w:pStyle w:val="Zkladntext"/>
        <w:numPr>
          <w:ilvl w:val="0"/>
          <w:numId w:val="15"/>
        </w:numPr>
        <w:spacing w:before="120"/>
        <w:ind w:left="782" w:hanging="357"/>
      </w:pPr>
      <w:r w:rsidRPr="008D4AED">
        <w:t>Na základě nových cílů a legislativních požadavků může ředitel odboru ministerstva, který zodpovídá za přípravu a realizaci systémových opatření v poradenství, provést změny oblastí a podoblastí akreditace dodatkem k této směrnici.</w:t>
      </w:r>
    </w:p>
    <w:p w:rsidR="00630A99" w:rsidRDefault="00630A99" w:rsidP="00630A99">
      <w:pPr>
        <w:pStyle w:val="Zkladntext"/>
        <w:spacing w:before="120"/>
      </w:pPr>
    </w:p>
    <w:p w:rsidR="00D47C86" w:rsidRPr="00C729E6" w:rsidRDefault="008D4AED">
      <w:pPr>
        <w:pStyle w:val="Zkladntext"/>
        <w:jc w:val="center"/>
      </w:pPr>
      <w:r w:rsidRPr="008D4AED">
        <w:t>Článek 4</w:t>
      </w:r>
    </w:p>
    <w:p w:rsidR="00D47C86" w:rsidRPr="00C729E6" w:rsidRDefault="008D4AED">
      <w:pPr>
        <w:pStyle w:val="Zkladntext"/>
        <w:jc w:val="center"/>
        <w:rPr>
          <w:b/>
        </w:rPr>
      </w:pPr>
      <w:r w:rsidRPr="008D4AED">
        <w:rPr>
          <w:b/>
        </w:rPr>
        <w:t>Kvalifikační požadavky na vstup do akreditačního řízení</w:t>
      </w:r>
    </w:p>
    <w:p w:rsidR="0059435E" w:rsidRPr="00C729E6" w:rsidRDefault="0059435E">
      <w:pPr>
        <w:pStyle w:val="Zkladntext"/>
        <w:jc w:val="center"/>
        <w:rPr>
          <w:b/>
        </w:rPr>
      </w:pPr>
    </w:p>
    <w:p w:rsidR="0059435E" w:rsidRPr="00C729E6" w:rsidRDefault="008D4AED" w:rsidP="00D6541F">
      <w:pPr>
        <w:pStyle w:val="Zkladntext"/>
        <w:rPr>
          <w:u w:val="single"/>
        </w:rPr>
      </w:pPr>
      <w:r w:rsidRPr="008D4AED">
        <w:rPr>
          <w:u w:val="single"/>
        </w:rPr>
        <w:t>Oblast zemědělství</w:t>
      </w:r>
    </w:p>
    <w:p w:rsidR="001967AC" w:rsidRPr="00C729E6" w:rsidRDefault="00BC3F19" w:rsidP="00442A60">
      <w:pPr>
        <w:pStyle w:val="Zkladntex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120"/>
        <w:ind w:left="0" w:firstLine="426"/>
        <w:rPr>
          <w:szCs w:val="24"/>
        </w:rPr>
      </w:pPr>
      <w:r w:rsidRPr="00C729E6">
        <w:rPr>
          <w:szCs w:val="24"/>
        </w:rPr>
        <w:t>Profesní</w:t>
      </w:r>
      <w:r w:rsidR="00415A15" w:rsidRPr="00C729E6">
        <w:rPr>
          <w:szCs w:val="24"/>
        </w:rPr>
        <w:t xml:space="preserve"> kvalifikac</w:t>
      </w:r>
      <w:r w:rsidR="00C6458C" w:rsidRPr="00C729E6">
        <w:rPr>
          <w:szCs w:val="24"/>
        </w:rPr>
        <w:t>e</w:t>
      </w:r>
      <w:r w:rsidR="00415A15" w:rsidRPr="00C729E6">
        <w:rPr>
          <w:szCs w:val="24"/>
        </w:rPr>
        <w:t xml:space="preserve"> </w:t>
      </w:r>
      <w:r w:rsidR="00B31BDB" w:rsidRPr="00C729E6">
        <w:rPr>
          <w:szCs w:val="24"/>
        </w:rPr>
        <w:t xml:space="preserve">- </w:t>
      </w:r>
      <w:r w:rsidR="00EB07D8" w:rsidRPr="00C729E6">
        <w:rPr>
          <w:szCs w:val="24"/>
        </w:rPr>
        <w:t xml:space="preserve">osvědčení </w:t>
      </w:r>
      <w:r w:rsidR="00E87AA8" w:rsidRPr="00C729E6">
        <w:rPr>
          <w:szCs w:val="24"/>
        </w:rPr>
        <w:t xml:space="preserve">dokladující získání profesní kvalifikace </w:t>
      </w:r>
      <w:r w:rsidR="00C11ACE" w:rsidRPr="00C729E6">
        <w:rPr>
          <w:szCs w:val="24"/>
        </w:rPr>
        <w:t xml:space="preserve">v dané oblasti/podoblasti </w:t>
      </w:r>
      <w:r w:rsidR="00EB07D8" w:rsidRPr="00C729E6">
        <w:rPr>
          <w:szCs w:val="24"/>
        </w:rPr>
        <w:t>(seznam uznaných dílčích kvalifikací</w:t>
      </w:r>
      <w:r w:rsidR="000F45B3" w:rsidRPr="00C729E6">
        <w:rPr>
          <w:szCs w:val="24"/>
        </w:rPr>
        <w:t>-</w:t>
      </w:r>
      <w:r w:rsidR="00EB07D8" w:rsidRPr="00C729E6">
        <w:rPr>
          <w:szCs w:val="24"/>
        </w:rPr>
        <w:t>přílo</w:t>
      </w:r>
      <w:r w:rsidR="000F45B3" w:rsidRPr="00C729E6">
        <w:rPr>
          <w:szCs w:val="24"/>
        </w:rPr>
        <w:t>ha</w:t>
      </w:r>
      <w:r w:rsidR="00EB07D8" w:rsidRPr="00C729E6">
        <w:rPr>
          <w:szCs w:val="24"/>
        </w:rPr>
        <w:t xml:space="preserve"> </w:t>
      </w:r>
      <w:r w:rsidR="00AF0BB8" w:rsidRPr="00C729E6">
        <w:rPr>
          <w:szCs w:val="24"/>
        </w:rPr>
        <w:t>7</w:t>
      </w:r>
      <w:r w:rsidR="000F69FF" w:rsidRPr="00C729E6">
        <w:rPr>
          <w:szCs w:val="24"/>
        </w:rPr>
        <w:t xml:space="preserve"> této směrnice</w:t>
      </w:r>
      <w:r w:rsidR="00EB7BB3" w:rsidRPr="00C729E6">
        <w:rPr>
          <w:szCs w:val="24"/>
        </w:rPr>
        <w:t xml:space="preserve">; v případě uznání dalších dílčích kvalifikací bude </w:t>
      </w:r>
      <w:r w:rsidR="0047208C" w:rsidRPr="00C729E6">
        <w:rPr>
          <w:szCs w:val="24"/>
        </w:rPr>
        <w:t xml:space="preserve">příloha </w:t>
      </w:r>
      <w:r w:rsidR="00EB7BB3" w:rsidRPr="00C729E6">
        <w:rPr>
          <w:szCs w:val="24"/>
        </w:rPr>
        <w:t>aktualizována</w:t>
      </w:r>
      <w:r w:rsidR="00EB07D8" w:rsidRPr="00C729E6">
        <w:rPr>
          <w:szCs w:val="24"/>
        </w:rPr>
        <w:t>)</w:t>
      </w:r>
      <w:r w:rsidR="00A45445" w:rsidRPr="00C729E6">
        <w:rPr>
          <w:szCs w:val="24"/>
        </w:rPr>
        <w:t>,</w:t>
      </w:r>
      <w:r w:rsidR="00A45445" w:rsidRPr="00C729E6">
        <w:rPr>
          <w:color w:val="FF0000"/>
          <w:szCs w:val="24"/>
        </w:rPr>
        <w:t xml:space="preserve"> </w:t>
      </w:r>
      <w:r w:rsidR="00A45445" w:rsidRPr="00C729E6">
        <w:rPr>
          <w:szCs w:val="24"/>
        </w:rPr>
        <w:t>nebo,</w:t>
      </w:r>
      <w:r w:rsidR="00E41096" w:rsidRPr="00C729E6">
        <w:rPr>
          <w:szCs w:val="24"/>
        </w:rPr>
        <w:t xml:space="preserve"> </w:t>
      </w:r>
    </w:p>
    <w:p w:rsidR="009E1666" w:rsidRDefault="00857585">
      <w:pPr>
        <w:pStyle w:val="Zkladntext"/>
        <w:numPr>
          <w:ilvl w:val="0"/>
          <w:numId w:val="14"/>
        </w:numPr>
        <w:tabs>
          <w:tab w:val="left" w:pos="851"/>
        </w:tabs>
        <w:spacing w:before="120"/>
        <w:ind w:left="0" w:firstLine="426"/>
      </w:pPr>
      <w:r w:rsidRPr="00C729E6">
        <w:rPr>
          <w:szCs w:val="24"/>
        </w:rPr>
        <w:t>ukončené</w:t>
      </w:r>
      <w:r w:rsidR="008D4AED" w:rsidRPr="008D4AED">
        <w:t xml:space="preserve"> vysokoškolské vzdělání v  doktorském, magisterském, bakalářském studijním programu zemědělského směru, příp. ukončené vyšší odborné vzdělání zemědělského směru (Metodický pokyn  Ministerstva zemědělství </w:t>
      </w:r>
      <w:proofErr w:type="spellStart"/>
      <w:r w:rsidR="008D4AED" w:rsidRPr="008D4AED">
        <w:t>č.j</w:t>
      </w:r>
      <w:proofErr w:type="spellEnd"/>
      <w:r w:rsidR="008D4AED" w:rsidRPr="008D4AED">
        <w:t xml:space="preserve">. 41152/2008-18000 </w:t>
      </w:r>
      <w:r w:rsidR="00C626D5" w:rsidRPr="00C729E6">
        <w:rPr>
          <w:szCs w:val="24"/>
        </w:rPr>
        <w:br/>
      </w:r>
      <w:r w:rsidR="008D4AED" w:rsidRPr="008D4AED">
        <w:t xml:space="preserve">ze dne 11. 11. 2008 k posuzování minimální zemědělské kvalifikace, příloha 4, </w:t>
      </w:r>
      <w:r w:rsidR="004F4C07">
        <w:br/>
      </w:r>
      <w:r w:rsidR="008D4AED" w:rsidRPr="008D4AED">
        <w:t xml:space="preserve">příp. </w:t>
      </w:r>
      <w:r w:rsidR="001C5B09" w:rsidRPr="00C729E6">
        <w:rPr>
          <w:szCs w:val="24"/>
        </w:rPr>
        <w:t xml:space="preserve">příloha </w:t>
      </w:r>
      <w:r w:rsidR="008D4AED" w:rsidRPr="008D4AED">
        <w:t>3) a ke dni podání přihlášky nejméně tři roky prokázané praxe ve zvolené oblasti akreditace. Uznána bude praxe po ukončení požadovaného vzdělání</w:t>
      </w:r>
      <w:r w:rsidRPr="00C729E6">
        <w:rPr>
          <w:szCs w:val="24"/>
        </w:rPr>
        <w:t>, nebo</w:t>
      </w:r>
    </w:p>
    <w:p w:rsidR="009E1666" w:rsidRDefault="00857585">
      <w:pPr>
        <w:pStyle w:val="Zkladntext"/>
        <w:numPr>
          <w:ilvl w:val="0"/>
          <w:numId w:val="14"/>
        </w:numPr>
        <w:tabs>
          <w:tab w:val="left" w:pos="851"/>
        </w:tabs>
        <w:spacing w:before="120"/>
        <w:ind w:left="0" w:firstLine="426"/>
      </w:pPr>
      <w:r w:rsidRPr="00C729E6">
        <w:rPr>
          <w:szCs w:val="24"/>
        </w:rPr>
        <w:t>střední</w:t>
      </w:r>
      <w:r w:rsidR="008D4AED" w:rsidRPr="008D4AED">
        <w:t xml:space="preserve"> odborné vzdělání zemědělského směru s maturitní zkouškou (Metodický pokyn  Ministerstva zemědělství </w:t>
      </w:r>
      <w:proofErr w:type="spellStart"/>
      <w:r w:rsidR="008D4AED" w:rsidRPr="008D4AED">
        <w:t>č.j</w:t>
      </w:r>
      <w:proofErr w:type="spellEnd"/>
      <w:r w:rsidR="008D4AED" w:rsidRPr="008D4AED">
        <w:t xml:space="preserve">. 41152/2008-18000 ze dne 11. 11. 2008 k posuzování minimální zemědělské kvalifikace, příloha 2) a ke dni podání přihlášky nejméně </w:t>
      </w:r>
      <w:r w:rsidR="00ED0A4A" w:rsidRPr="00C729E6">
        <w:rPr>
          <w:szCs w:val="24"/>
        </w:rPr>
        <w:t>tři</w:t>
      </w:r>
      <w:r w:rsidR="008D4AED" w:rsidRPr="008D4AED">
        <w:t xml:space="preserve"> roky prokázané praxe ve zvolené oblasti akreditace. Uznána bude praxe po ukončení požadovaného vzdělání.</w:t>
      </w:r>
    </w:p>
    <w:p w:rsidR="00DA4975" w:rsidRPr="00C729E6" w:rsidRDefault="008D4AED" w:rsidP="00442A60">
      <w:pPr>
        <w:pStyle w:val="Zkladntext"/>
        <w:numPr>
          <w:ilvl w:val="0"/>
          <w:numId w:val="14"/>
        </w:numPr>
        <w:tabs>
          <w:tab w:val="left" w:pos="851"/>
        </w:tabs>
        <w:spacing w:before="120"/>
        <w:ind w:left="0" w:firstLine="426"/>
      </w:pPr>
      <w:r w:rsidRPr="008D4AED">
        <w:t xml:space="preserve">Délku praxe podle odstavce 2 a 3 tohoto článku potvrzuje zaměstnavatel žadatele. Osoba samostatně výdělečně činná dokládá praxi živnostenským oprávněním </w:t>
      </w:r>
      <w:r w:rsidR="00ED090D">
        <w:t>se vztahem k oblasti zemědělství</w:t>
      </w:r>
      <w:r w:rsidR="00267AD0" w:rsidRPr="00C729E6">
        <w:rPr>
          <w:szCs w:val="24"/>
        </w:rPr>
        <w:t>.</w:t>
      </w:r>
    </w:p>
    <w:p w:rsidR="0059435E" w:rsidRPr="00C729E6" w:rsidRDefault="008D4AED" w:rsidP="007776ED">
      <w:pPr>
        <w:pStyle w:val="Zkladntext"/>
        <w:spacing w:before="200"/>
        <w:rPr>
          <w:u w:val="single"/>
        </w:rPr>
      </w:pPr>
      <w:r w:rsidRPr="008D4AED">
        <w:rPr>
          <w:u w:val="single"/>
        </w:rPr>
        <w:t>Oblast lesnictví</w:t>
      </w:r>
    </w:p>
    <w:p w:rsidR="00CD4119" w:rsidRPr="00C729E6" w:rsidRDefault="008D4AED" w:rsidP="00442A60">
      <w:pPr>
        <w:pStyle w:val="Zkladntext"/>
        <w:numPr>
          <w:ilvl w:val="0"/>
          <w:numId w:val="14"/>
        </w:numPr>
        <w:tabs>
          <w:tab w:val="left" w:pos="851"/>
        </w:tabs>
        <w:spacing w:before="120"/>
        <w:ind w:left="0" w:firstLine="426"/>
      </w:pPr>
      <w:r w:rsidRPr="008D4AED">
        <w:t>Ukončené vysokoškolské vzdělání v doktorském, magisterském, bakalářském</w:t>
      </w:r>
      <w:r w:rsidRPr="008D4AED">
        <w:rPr>
          <w:color w:val="FF0000"/>
        </w:rPr>
        <w:t xml:space="preserve"> </w:t>
      </w:r>
      <w:r w:rsidRPr="008D4AED">
        <w:t>studijním programu lesnického směru nebo ukončené vyšší odborné vzdělání lesnického směru</w:t>
      </w:r>
      <w:r w:rsidRPr="008D4AED">
        <w:rPr>
          <w:color w:val="FF0000"/>
        </w:rPr>
        <w:t xml:space="preserve"> </w:t>
      </w:r>
      <w:r w:rsidRPr="008D4AED">
        <w:t>a ke dni podání přihlášky nejméně tři roky prokázané praxe v lesnictví. Uznána bude praxe po ukončení požadovaného vzdělání</w:t>
      </w:r>
      <w:r w:rsidR="0086072C" w:rsidRPr="00C729E6">
        <w:rPr>
          <w:szCs w:val="24"/>
        </w:rPr>
        <w:t>, nebo</w:t>
      </w:r>
    </w:p>
    <w:p w:rsidR="00592734" w:rsidRPr="00C729E6" w:rsidRDefault="0078136D" w:rsidP="00442A60">
      <w:pPr>
        <w:pStyle w:val="Zkladntex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120"/>
        <w:ind w:left="0" w:firstLine="426"/>
      </w:pPr>
      <w:r w:rsidRPr="00C729E6">
        <w:rPr>
          <w:szCs w:val="24"/>
        </w:rPr>
        <w:t>s</w:t>
      </w:r>
      <w:r w:rsidR="0059435E" w:rsidRPr="00C729E6">
        <w:rPr>
          <w:szCs w:val="24"/>
        </w:rPr>
        <w:t>třední</w:t>
      </w:r>
      <w:r w:rsidR="008D4AED" w:rsidRPr="008D4AED">
        <w:t xml:space="preserve"> odborné lesnické vzdělání s maturitní zkouškou a ke dni podání přihlášky nejméně </w:t>
      </w:r>
      <w:r w:rsidR="00ED0A4A" w:rsidRPr="00C729E6">
        <w:rPr>
          <w:szCs w:val="24"/>
        </w:rPr>
        <w:t>tři</w:t>
      </w:r>
      <w:r w:rsidR="008D4AED" w:rsidRPr="008D4AED">
        <w:t xml:space="preserve"> roky prokázané praxe v lesnictví. Uznaná bude praxe po ukončení požadovaného vzdělání</w:t>
      </w:r>
      <w:r w:rsidR="00DD7E3D" w:rsidRPr="00C729E6">
        <w:rPr>
          <w:szCs w:val="24"/>
        </w:rPr>
        <w:t>, nebo</w:t>
      </w:r>
      <w:r w:rsidR="008D4AED" w:rsidRPr="008D4AED">
        <w:t xml:space="preserve"> </w:t>
      </w:r>
    </w:p>
    <w:p w:rsidR="00592734" w:rsidRPr="00C729E6" w:rsidRDefault="00DA4975" w:rsidP="00442A60">
      <w:pPr>
        <w:pStyle w:val="Zkladntex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120"/>
        <w:ind w:left="0" w:firstLine="426"/>
      </w:pPr>
      <w:r w:rsidRPr="00C729E6">
        <w:rPr>
          <w:szCs w:val="24"/>
        </w:rPr>
        <w:t>Profesní</w:t>
      </w:r>
      <w:r w:rsidR="008D4AED" w:rsidRPr="008D4AED">
        <w:t xml:space="preserve"> kvalifikace - pro držitele osvědčení vztahujícího se k oblasti akreditace (seznam uznaných </w:t>
      </w:r>
      <w:r w:rsidRPr="00C729E6">
        <w:rPr>
          <w:szCs w:val="24"/>
        </w:rPr>
        <w:t>profesních</w:t>
      </w:r>
      <w:r w:rsidR="008D4AED" w:rsidRPr="008D4AED">
        <w:t xml:space="preserve"> kvalifikací-příloha 7 této směrnice; v případě uznání dalších </w:t>
      </w:r>
      <w:r w:rsidRPr="00C729E6">
        <w:rPr>
          <w:szCs w:val="24"/>
        </w:rPr>
        <w:t>profesních</w:t>
      </w:r>
      <w:r w:rsidR="008D4AED" w:rsidRPr="008D4AED">
        <w:t xml:space="preserve"> kvalifikací bude příloha aktualizována).</w:t>
      </w:r>
      <w:r w:rsidR="00592734" w:rsidRPr="00C729E6">
        <w:rPr>
          <w:szCs w:val="24"/>
        </w:rPr>
        <w:t xml:space="preserve"> </w:t>
      </w:r>
    </w:p>
    <w:p w:rsidR="00937C46" w:rsidRPr="00C729E6" w:rsidRDefault="008D4AED" w:rsidP="00442A60">
      <w:pPr>
        <w:pStyle w:val="Zkladntext"/>
        <w:numPr>
          <w:ilvl w:val="0"/>
          <w:numId w:val="14"/>
        </w:numPr>
        <w:tabs>
          <w:tab w:val="left" w:pos="851"/>
        </w:tabs>
        <w:spacing w:before="120"/>
        <w:ind w:left="0" w:firstLine="426"/>
      </w:pPr>
      <w:r w:rsidRPr="008D4AED">
        <w:lastRenderedPageBreak/>
        <w:t xml:space="preserve">Délku praxe podle odstavců </w:t>
      </w:r>
      <w:r w:rsidR="001A4AE9" w:rsidRPr="00C729E6">
        <w:rPr>
          <w:szCs w:val="24"/>
        </w:rPr>
        <w:t>5</w:t>
      </w:r>
      <w:r w:rsidRPr="008D4AED">
        <w:t xml:space="preserve"> až </w:t>
      </w:r>
      <w:r w:rsidR="001A4AE9" w:rsidRPr="00C729E6">
        <w:rPr>
          <w:szCs w:val="24"/>
        </w:rPr>
        <w:t>6</w:t>
      </w:r>
      <w:r w:rsidRPr="008D4AED">
        <w:t xml:space="preserve"> tohoto článku potvrzuje zaměstnavatel žadatele. Osoba samostatně výdělečně činná dokládá praxi živnostenským oprávněním </w:t>
      </w:r>
      <w:r w:rsidR="00807BD4">
        <w:t>se vztahem k oblasti lesnictví</w:t>
      </w:r>
      <w:r w:rsidRPr="008D4AED">
        <w:t xml:space="preserve">.  </w:t>
      </w:r>
    </w:p>
    <w:p w:rsidR="00267387" w:rsidRPr="00C729E6" w:rsidRDefault="008D4AED" w:rsidP="007776ED">
      <w:pPr>
        <w:pStyle w:val="Zkladntext"/>
        <w:tabs>
          <w:tab w:val="left" w:pos="851"/>
        </w:tabs>
        <w:spacing w:before="200"/>
        <w:rPr>
          <w:u w:val="single"/>
        </w:rPr>
      </w:pPr>
      <w:r w:rsidRPr="008D4AED">
        <w:rPr>
          <w:u w:val="single"/>
        </w:rPr>
        <w:t>Oblast rostlinolékařství</w:t>
      </w:r>
    </w:p>
    <w:p w:rsidR="00ED0A4A" w:rsidRPr="00C729E6" w:rsidRDefault="008D4AED" w:rsidP="00442A60">
      <w:pPr>
        <w:pStyle w:val="Zkladntext"/>
        <w:numPr>
          <w:ilvl w:val="0"/>
          <w:numId w:val="14"/>
        </w:numPr>
        <w:tabs>
          <w:tab w:val="left" w:pos="851"/>
        </w:tabs>
        <w:spacing w:before="120"/>
        <w:ind w:left="0" w:firstLine="426"/>
      </w:pPr>
      <w:r w:rsidRPr="008D4AED">
        <w:t>Odborné vzdělání a praxe podle § 85 zákona č. 326/2004 Sb.,</w:t>
      </w:r>
      <w:r w:rsidRPr="008D4AED">
        <w:br/>
        <w:t xml:space="preserve">o rostlinolékařské péči a o změně některých souvisejících zákonů, ve znění pozdějších předpisů. </w:t>
      </w:r>
    </w:p>
    <w:p w:rsidR="00267387" w:rsidRPr="00C729E6" w:rsidRDefault="00161977" w:rsidP="00442A60">
      <w:pPr>
        <w:pStyle w:val="Zkladntext"/>
        <w:numPr>
          <w:ilvl w:val="0"/>
          <w:numId w:val="14"/>
        </w:numPr>
        <w:tabs>
          <w:tab w:val="left" w:pos="851"/>
        </w:tabs>
        <w:spacing w:before="120"/>
        <w:ind w:left="0" w:firstLine="426"/>
        <w:rPr>
          <w:szCs w:val="24"/>
        </w:rPr>
      </w:pPr>
      <w:r w:rsidRPr="00C729E6">
        <w:rPr>
          <w:szCs w:val="24"/>
        </w:rPr>
        <w:t xml:space="preserve">Pro vstup do akreditačního řízení </w:t>
      </w:r>
      <w:r w:rsidR="00ED0A4A" w:rsidRPr="00C729E6">
        <w:rPr>
          <w:szCs w:val="24"/>
        </w:rPr>
        <w:t>musí být doložena</w:t>
      </w:r>
      <w:r w:rsidRPr="00C729E6">
        <w:rPr>
          <w:szCs w:val="24"/>
        </w:rPr>
        <w:t xml:space="preserve"> </w:t>
      </w:r>
      <w:r w:rsidR="008D4AED" w:rsidRPr="008D4AED">
        <w:t xml:space="preserve">praxe </w:t>
      </w:r>
      <w:r w:rsidR="00ED0A4A" w:rsidRPr="00C729E6">
        <w:rPr>
          <w:szCs w:val="24"/>
        </w:rPr>
        <w:t>nejméně</w:t>
      </w:r>
      <w:r w:rsidRPr="00C729E6">
        <w:rPr>
          <w:szCs w:val="24"/>
        </w:rPr>
        <w:t xml:space="preserve"> 3 roky</w:t>
      </w:r>
      <w:r w:rsidR="00713CAB" w:rsidRPr="00C729E6">
        <w:rPr>
          <w:szCs w:val="24"/>
        </w:rPr>
        <w:t xml:space="preserve"> </w:t>
      </w:r>
      <w:r w:rsidR="004F4C07">
        <w:rPr>
          <w:szCs w:val="24"/>
        </w:rPr>
        <w:br/>
      </w:r>
      <w:r w:rsidR="00713CAB" w:rsidRPr="00C729E6">
        <w:rPr>
          <w:szCs w:val="24"/>
        </w:rPr>
        <w:t>ve stanovené oblasti (</w:t>
      </w:r>
      <w:r w:rsidR="002E5DE5" w:rsidRPr="00C729E6">
        <w:rPr>
          <w:szCs w:val="24"/>
        </w:rPr>
        <w:t>tj. rostlinolékařství nebo ochraně</w:t>
      </w:r>
      <w:r w:rsidR="00713CAB" w:rsidRPr="00C729E6">
        <w:rPr>
          <w:szCs w:val="24"/>
        </w:rPr>
        <w:t xml:space="preserve"> rostlin)</w:t>
      </w:r>
      <w:r w:rsidR="00DC0DCB" w:rsidRPr="00C729E6">
        <w:rPr>
          <w:szCs w:val="24"/>
        </w:rPr>
        <w:t xml:space="preserve">. Uznána bude praxe </w:t>
      </w:r>
      <w:r w:rsidR="00433CB1">
        <w:rPr>
          <w:szCs w:val="24"/>
        </w:rPr>
        <w:br/>
      </w:r>
      <w:r w:rsidR="00DC0DCB" w:rsidRPr="00C729E6">
        <w:rPr>
          <w:szCs w:val="24"/>
        </w:rPr>
        <w:t>po ukončení požadovaného vzdělání</w:t>
      </w:r>
      <w:r w:rsidRPr="00C729E6">
        <w:rPr>
          <w:szCs w:val="24"/>
        </w:rPr>
        <w:t>.</w:t>
      </w:r>
    </w:p>
    <w:p w:rsidR="00684D1C" w:rsidRPr="00C729E6" w:rsidRDefault="00267387" w:rsidP="00442A60">
      <w:pPr>
        <w:pStyle w:val="Zkladntext"/>
        <w:numPr>
          <w:ilvl w:val="0"/>
          <w:numId w:val="14"/>
        </w:numPr>
        <w:tabs>
          <w:tab w:val="left" w:pos="851"/>
        </w:tabs>
        <w:spacing w:before="120"/>
        <w:ind w:left="0" w:firstLine="426"/>
      </w:pPr>
      <w:r w:rsidRPr="00C729E6">
        <w:rPr>
          <w:szCs w:val="24"/>
        </w:rPr>
        <w:t xml:space="preserve">Délku praxe </w:t>
      </w:r>
      <w:r w:rsidR="008D4AED" w:rsidRPr="008D4AED">
        <w:t xml:space="preserve">podle odstavce </w:t>
      </w:r>
      <w:r w:rsidR="002D5059" w:rsidRPr="00C729E6">
        <w:rPr>
          <w:szCs w:val="24"/>
        </w:rPr>
        <w:t>1</w:t>
      </w:r>
      <w:r w:rsidR="00ED0A4A" w:rsidRPr="00C729E6">
        <w:rPr>
          <w:szCs w:val="24"/>
        </w:rPr>
        <w:t>0</w:t>
      </w:r>
      <w:r w:rsidR="008D4AED" w:rsidRPr="008D4AED">
        <w:t xml:space="preserve"> tohoto článku potvrzuje zaměstnavatel žadatele</w:t>
      </w:r>
      <w:r w:rsidRPr="00C729E6">
        <w:rPr>
          <w:szCs w:val="24"/>
        </w:rPr>
        <w:t>.</w:t>
      </w:r>
      <w:r w:rsidR="008D4AED" w:rsidRPr="008D4AED">
        <w:t xml:space="preserve"> Osoba samostatně výdělečně činná dokládá praxi živnostenským oprávněním </w:t>
      </w:r>
      <w:r w:rsidR="0032158C">
        <w:t xml:space="preserve">se vztahem </w:t>
      </w:r>
      <w:r w:rsidR="008D4AED" w:rsidRPr="008D4AED">
        <w:t>k</w:t>
      </w:r>
      <w:r w:rsidR="0059687C">
        <w:t>e stanovené</w:t>
      </w:r>
      <w:r w:rsidR="008D4AED" w:rsidRPr="008D4AED">
        <w:t> </w:t>
      </w:r>
      <w:r w:rsidR="00ED0A4A" w:rsidRPr="00C729E6">
        <w:rPr>
          <w:szCs w:val="24"/>
        </w:rPr>
        <w:t>oblasti</w:t>
      </w:r>
      <w:r w:rsidR="002E5DE5" w:rsidRPr="00C729E6">
        <w:rPr>
          <w:szCs w:val="24"/>
        </w:rPr>
        <w:t xml:space="preserve"> </w:t>
      </w:r>
      <w:r w:rsidR="0059687C">
        <w:rPr>
          <w:szCs w:val="24"/>
        </w:rPr>
        <w:t>(tj.</w:t>
      </w:r>
      <w:r w:rsidR="004A7A0F">
        <w:rPr>
          <w:szCs w:val="24"/>
        </w:rPr>
        <w:t xml:space="preserve"> </w:t>
      </w:r>
      <w:r w:rsidR="002E5DE5" w:rsidRPr="00C729E6">
        <w:rPr>
          <w:szCs w:val="24"/>
        </w:rPr>
        <w:t>rostlinolékařství nebo ochraně rostlin</w:t>
      </w:r>
      <w:r w:rsidR="0059687C">
        <w:rPr>
          <w:szCs w:val="24"/>
        </w:rPr>
        <w:t>)</w:t>
      </w:r>
      <w:r w:rsidR="00BB4F84" w:rsidRPr="00C729E6">
        <w:rPr>
          <w:szCs w:val="24"/>
        </w:rPr>
        <w:t>.</w:t>
      </w:r>
      <w:r w:rsidR="008D4AED" w:rsidRPr="008D4AED">
        <w:t xml:space="preserve"> </w:t>
      </w:r>
    </w:p>
    <w:p w:rsidR="00681BFA" w:rsidRPr="00C729E6" w:rsidRDefault="008D4AED" w:rsidP="00442A60">
      <w:pPr>
        <w:pStyle w:val="Zkladntex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120"/>
        <w:ind w:left="0" w:firstLine="426"/>
      </w:pPr>
      <w:r w:rsidRPr="008D4AED">
        <w:t xml:space="preserve">V případě nejasností v prokazování kvalifikace dle postupů uvedených </w:t>
      </w:r>
      <w:r w:rsidRPr="008D4AED">
        <w:br/>
        <w:t xml:space="preserve">v čl. 4 této směrnice, rozhoduje o uznání kvalifikace odbor ministerstva odpovědný </w:t>
      </w:r>
      <w:r w:rsidRPr="008D4AED">
        <w:br/>
        <w:t>za uznávání odborných kvalifikací.</w:t>
      </w:r>
    </w:p>
    <w:p w:rsidR="00681BFA" w:rsidRPr="00C729E6" w:rsidRDefault="00681BFA" w:rsidP="00E206CF">
      <w:pPr>
        <w:pStyle w:val="Zkladntext"/>
        <w:tabs>
          <w:tab w:val="left" w:pos="851"/>
        </w:tabs>
        <w:spacing w:before="120"/>
        <w:ind w:left="426"/>
      </w:pPr>
    </w:p>
    <w:p w:rsidR="00D47C86" w:rsidRPr="00C729E6" w:rsidRDefault="008D4AED">
      <w:pPr>
        <w:pStyle w:val="Ivan"/>
        <w:overflowPunct/>
        <w:autoSpaceDE/>
        <w:autoSpaceDN/>
        <w:adjustRightInd/>
        <w:spacing w:line="240" w:lineRule="auto"/>
        <w:jc w:val="center"/>
        <w:textAlignment w:val="auto"/>
        <w:rPr>
          <w:spacing w:val="0"/>
        </w:rPr>
      </w:pPr>
      <w:r w:rsidRPr="008D4AED">
        <w:rPr>
          <w:spacing w:val="0"/>
        </w:rPr>
        <w:t>Článek 5</w:t>
      </w:r>
    </w:p>
    <w:p w:rsidR="00D47C86" w:rsidRPr="00C729E6" w:rsidRDefault="008D4AED">
      <w:pPr>
        <w:pStyle w:val="Ivan"/>
        <w:overflowPunct/>
        <w:autoSpaceDE/>
        <w:autoSpaceDN/>
        <w:adjustRightInd/>
        <w:spacing w:line="240" w:lineRule="auto"/>
        <w:jc w:val="center"/>
        <w:textAlignment w:val="auto"/>
        <w:rPr>
          <w:b/>
          <w:spacing w:val="0"/>
        </w:rPr>
      </w:pPr>
      <w:r w:rsidRPr="008D4AED">
        <w:rPr>
          <w:b/>
          <w:spacing w:val="0"/>
        </w:rPr>
        <w:t>Akreditační komise</w:t>
      </w:r>
    </w:p>
    <w:p w:rsidR="00EE7B6A" w:rsidRPr="00C729E6" w:rsidRDefault="00EE7B6A">
      <w:pPr>
        <w:pStyle w:val="Ivan"/>
        <w:overflowPunct/>
        <w:autoSpaceDE/>
        <w:autoSpaceDN/>
        <w:adjustRightInd/>
        <w:spacing w:line="240" w:lineRule="auto"/>
        <w:jc w:val="center"/>
        <w:textAlignment w:val="auto"/>
        <w:rPr>
          <w:b/>
          <w:spacing w:val="0"/>
        </w:rPr>
      </w:pPr>
    </w:p>
    <w:p w:rsidR="00752088" w:rsidRPr="00C729E6" w:rsidRDefault="008D4AED" w:rsidP="00442A60">
      <w:pPr>
        <w:pStyle w:val="Zkladntext"/>
        <w:numPr>
          <w:ilvl w:val="0"/>
          <w:numId w:val="11"/>
        </w:numPr>
        <w:tabs>
          <w:tab w:val="center" w:pos="0"/>
        </w:tabs>
        <w:spacing w:before="120"/>
        <w:ind w:left="0" w:firstLine="454"/>
      </w:pPr>
      <w:r w:rsidRPr="008D4AED">
        <w:t xml:space="preserve"> Rozhoduje, na základě vstupního pohovoru, o zařazení žadatele </w:t>
      </w:r>
      <w:r w:rsidRPr="008D4AED">
        <w:br/>
        <w:t>do akreditačního řízení</w:t>
      </w:r>
    </w:p>
    <w:p w:rsidR="003E7757" w:rsidRPr="00C729E6" w:rsidRDefault="008D4AED" w:rsidP="00442A60">
      <w:pPr>
        <w:pStyle w:val="Zkladntext"/>
        <w:numPr>
          <w:ilvl w:val="0"/>
          <w:numId w:val="11"/>
        </w:numPr>
        <w:tabs>
          <w:tab w:val="center" w:pos="0"/>
        </w:tabs>
        <w:spacing w:before="120"/>
        <w:ind w:left="0" w:firstLine="454"/>
      </w:pPr>
      <w:r w:rsidRPr="008D4AED">
        <w:t>Ověřuje odborné kompetence žadatele ve zvolené oblasti, případně podoblasti akreditace.</w:t>
      </w:r>
    </w:p>
    <w:p w:rsidR="00DD09D9" w:rsidRPr="00C729E6" w:rsidRDefault="008D4AED" w:rsidP="00442A60">
      <w:pPr>
        <w:pStyle w:val="Zkladntext"/>
        <w:numPr>
          <w:ilvl w:val="0"/>
          <w:numId w:val="11"/>
        </w:numPr>
        <w:tabs>
          <w:tab w:val="center" w:pos="0"/>
        </w:tabs>
        <w:spacing w:before="120"/>
        <w:ind w:left="0" w:firstLine="454"/>
      </w:pPr>
      <w:r w:rsidRPr="008D4AED">
        <w:t>Rozhoduje o udělení akreditace v příslušné oblasti</w:t>
      </w:r>
      <w:r w:rsidR="00752088" w:rsidRPr="00C729E6">
        <w:rPr>
          <w:szCs w:val="24"/>
        </w:rPr>
        <w:t>/</w:t>
      </w:r>
      <w:r w:rsidRPr="008D4AED">
        <w:t>podoblasti.</w:t>
      </w:r>
    </w:p>
    <w:p w:rsidR="006D69E2" w:rsidRPr="00C729E6" w:rsidRDefault="008D4AED" w:rsidP="00442A60">
      <w:pPr>
        <w:pStyle w:val="Zkladntext"/>
        <w:numPr>
          <w:ilvl w:val="0"/>
          <w:numId w:val="11"/>
        </w:numPr>
        <w:tabs>
          <w:tab w:val="center" w:pos="0"/>
        </w:tabs>
        <w:spacing w:before="120"/>
        <w:ind w:left="0" w:firstLine="454"/>
      </w:pPr>
      <w:r w:rsidRPr="008D4AED">
        <w:t xml:space="preserve">Rozhoduje o </w:t>
      </w:r>
      <w:proofErr w:type="spellStart"/>
      <w:r w:rsidRPr="008D4AED">
        <w:t>reakreditaci</w:t>
      </w:r>
      <w:proofErr w:type="spellEnd"/>
      <w:r w:rsidRPr="008D4AED">
        <w:t xml:space="preserve"> v příslušné oblasti</w:t>
      </w:r>
      <w:r w:rsidR="00752088" w:rsidRPr="00C729E6">
        <w:rPr>
          <w:szCs w:val="24"/>
        </w:rPr>
        <w:t>/</w:t>
      </w:r>
      <w:r w:rsidRPr="008D4AED">
        <w:t xml:space="preserve">podoblasti na základě výsledků testu </w:t>
      </w:r>
      <w:r w:rsidR="007776ED">
        <w:br/>
      </w:r>
      <w:r w:rsidRPr="008D4AED">
        <w:t>a pohovoru před akreditační komisí (dále jen „komise“).</w:t>
      </w:r>
    </w:p>
    <w:p w:rsidR="009E1666" w:rsidRDefault="008D4AED">
      <w:pPr>
        <w:pStyle w:val="Zkladntext"/>
        <w:numPr>
          <w:ilvl w:val="0"/>
          <w:numId w:val="11"/>
        </w:numPr>
        <w:tabs>
          <w:tab w:val="left" w:pos="0"/>
        </w:tabs>
        <w:spacing w:before="120"/>
        <w:ind w:left="0" w:firstLine="426"/>
      </w:pPr>
      <w:r w:rsidRPr="008D4AED">
        <w:t xml:space="preserve">Rozhoduje o prominutí plnění požadavku podle čl. 7 odst. 2 písm. </w:t>
      </w:r>
      <w:r w:rsidR="00EE7B6A" w:rsidRPr="00C729E6">
        <w:rPr>
          <w:szCs w:val="24"/>
        </w:rPr>
        <w:t>h)</w:t>
      </w:r>
      <w:r w:rsidR="00722358" w:rsidRPr="00C729E6">
        <w:rPr>
          <w:szCs w:val="24"/>
        </w:rPr>
        <w:br/>
      </w:r>
      <w:r w:rsidR="00722358" w:rsidRPr="00C729E6">
        <w:rPr>
          <w:bCs/>
          <w:szCs w:val="24"/>
        </w:rPr>
        <w:t>a odst. 2 písm. i)</w:t>
      </w:r>
      <w:r w:rsidR="00EE7B6A" w:rsidRPr="00C729E6">
        <w:rPr>
          <w:szCs w:val="24"/>
        </w:rPr>
        <w:t xml:space="preserve"> </w:t>
      </w:r>
      <w:r w:rsidR="00AA1890" w:rsidRPr="00C729E6">
        <w:rPr>
          <w:szCs w:val="24"/>
        </w:rPr>
        <w:t>a o pozastavení činnosti poradce dle čl</w:t>
      </w:r>
      <w:r w:rsidR="00D007B1" w:rsidRPr="00C729E6">
        <w:rPr>
          <w:szCs w:val="24"/>
        </w:rPr>
        <w:t>.</w:t>
      </w:r>
      <w:r w:rsidR="00AA1890" w:rsidRPr="00C729E6">
        <w:rPr>
          <w:szCs w:val="24"/>
        </w:rPr>
        <w:t xml:space="preserve"> 7 odst. 1 písm.</w:t>
      </w:r>
      <w:r w:rsidR="00C47D5C" w:rsidRPr="00C729E6">
        <w:rPr>
          <w:szCs w:val="24"/>
        </w:rPr>
        <w:t xml:space="preserve"> </w:t>
      </w:r>
      <w:r w:rsidR="00AA1890" w:rsidRPr="00C729E6">
        <w:rPr>
          <w:szCs w:val="24"/>
        </w:rPr>
        <w:t>d</w:t>
      </w:r>
      <w:r w:rsidRPr="008D4AED">
        <w:t xml:space="preserve">) této směrnice. </w:t>
      </w:r>
    </w:p>
    <w:p w:rsidR="009025F7" w:rsidRPr="00C729E6" w:rsidRDefault="008D4AED" w:rsidP="00442A60">
      <w:pPr>
        <w:pStyle w:val="Zkladntext"/>
        <w:numPr>
          <w:ilvl w:val="0"/>
          <w:numId w:val="11"/>
        </w:numPr>
        <w:tabs>
          <w:tab w:val="center" w:pos="0"/>
        </w:tabs>
        <w:spacing w:before="120"/>
        <w:ind w:left="0" w:firstLine="454"/>
      </w:pPr>
      <w:r w:rsidRPr="008D4AED">
        <w:t>Rozhoduje o vyřazení poradce z Registru.</w:t>
      </w:r>
    </w:p>
    <w:p w:rsidR="00D47C86" w:rsidRPr="00C729E6" w:rsidRDefault="008D4AED" w:rsidP="00442A60">
      <w:pPr>
        <w:pStyle w:val="Zkladntext"/>
        <w:numPr>
          <w:ilvl w:val="0"/>
          <w:numId w:val="11"/>
        </w:numPr>
        <w:tabs>
          <w:tab w:val="center" w:pos="0"/>
        </w:tabs>
        <w:spacing w:before="120"/>
        <w:ind w:left="0" w:firstLine="454"/>
      </w:pPr>
      <w:r w:rsidRPr="008D4AED">
        <w:t xml:space="preserve">Komisi </w:t>
      </w:r>
      <w:r w:rsidR="00710925" w:rsidRPr="00C729E6">
        <w:rPr>
          <w:szCs w:val="24"/>
        </w:rPr>
        <w:t xml:space="preserve">včetně předsedy </w:t>
      </w:r>
      <w:r w:rsidRPr="008D4AED">
        <w:t xml:space="preserve">ustanovuje ředitel odboru </w:t>
      </w:r>
      <w:proofErr w:type="spellStart"/>
      <w:r w:rsidRPr="008D4AED">
        <w:t>MZe</w:t>
      </w:r>
      <w:proofErr w:type="spellEnd"/>
      <w:r w:rsidRPr="008D4AED">
        <w:t xml:space="preserve">, který zodpovídá </w:t>
      </w:r>
      <w:r w:rsidR="004F4C07">
        <w:br/>
      </w:r>
      <w:r w:rsidRPr="008D4AED">
        <w:t xml:space="preserve">za přípravu a realizaci systémových opatření v poradenství. Komise je tříčlenná a je složena </w:t>
      </w:r>
      <w:r w:rsidRPr="008D4AED">
        <w:br/>
        <w:t xml:space="preserve">z předsedy a dvou členů. Členem komise je vždy </w:t>
      </w:r>
      <w:r w:rsidR="005973DE" w:rsidRPr="00C729E6">
        <w:rPr>
          <w:szCs w:val="24"/>
        </w:rPr>
        <w:t>alespoň jeden</w:t>
      </w:r>
      <w:r w:rsidR="005973DE" w:rsidRPr="00C729E6">
        <w:rPr>
          <w:color w:val="FF0000"/>
          <w:szCs w:val="24"/>
        </w:rPr>
        <w:t xml:space="preserve"> </w:t>
      </w:r>
      <w:r w:rsidRPr="008D4AED">
        <w:t>pracovník ministerstva.</w:t>
      </w:r>
    </w:p>
    <w:p w:rsidR="00DE1308" w:rsidRPr="00C729E6" w:rsidRDefault="008D4AED" w:rsidP="00442A60">
      <w:pPr>
        <w:pStyle w:val="Zkladntext"/>
        <w:numPr>
          <w:ilvl w:val="0"/>
          <w:numId w:val="11"/>
        </w:numPr>
        <w:tabs>
          <w:tab w:val="center" w:pos="0"/>
        </w:tabs>
        <w:spacing w:before="120"/>
        <w:ind w:left="0" w:firstLine="454"/>
      </w:pPr>
      <w:r w:rsidRPr="008D4AED">
        <w:t xml:space="preserve">Předseda komise může na podporu rozhodování pozvat odborníky </w:t>
      </w:r>
      <w:r w:rsidRPr="008D4AED">
        <w:br/>
        <w:t>bez hlasovacího práva.</w:t>
      </w:r>
    </w:p>
    <w:p w:rsidR="00D47C86" w:rsidRPr="00C729E6" w:rsidRDefault="008D4AED" w:rsidP="00442A60">
      <w:pPr>
        <w:pStyle w:val="Zkladntext"/>
        <w:numPr>
          <w:ilvl w:val="0"/>
          <w:numId w:val="11"/>
        </w:numPr>
        <w:tabs>
          <w:tab w:val="center" w:pos="0"/>
        </w:tabs>
        <w:spacing w:before="120"/>
        <w:ind w:left="0" w:firstLine="454"/>
      </w:pPr>
      <w:r w:rsidRPr="008D4AED">
        <w:t xml:space="preserve">Funkci tajemníka komise vykonává pracovník určený Správcem Registru.  </w:t>
      </w:r>
      <w:r w:rsidR="007E334A" w:rsidRPr="00C729E6">
        <w:rPr>
          <w:szCs w:val="24"/>
        </w:rPr>
        <w:t xml:space="preserve">Tajemník </w:t>
      </w:r>
      <w:r w:rsidR="00710925" w:rsidRPr="00C729E6">
        <w:rPr>
          <w:szCs w:val="24"/>
        </w:rPr>
        <w:t xml:space="preserve">je přítomen jednání komise a </w:t>
      </w:r>
      <w:r w:rsidR="007E334A" w:rsidRPr="00C729E6">
        <w:rPr>
          <w:szCs w:val="24"/>
        </w:rPr>
        <w:t xml:space="preserve">není </w:t>
      </w:r>
      <w:r w:rsidR="00710925" w:rsidRPr="00C729E6">
        <w:rPr>
          <w:szCs w:val="24"/>
        </w:rPr>
        <w:t xml:space="preserve">jejím </w:t>
      </w:r>
      <w:r w:rsidR="007E334A" w:rsidRPr="00C729E6">
        <w:rPr>
          <w:szCs w:val="24"/>
        </w:rPr>
        <w:t>členem.</w:t>
      </w:r>
    </w:p>
    <w:p w:rsidR="00D47C86" w:rsidRDefault="008D4AED" w:rsidP="00442A60">
      <w:pPr>
        <w:pStyle w:val="Zkladntext"/>
        <w:numPr>
          <w:ilvl w:val="0"/>
          <w:numId w:val="11"/>
        </w:numPr>
        <w:tabs>
          <w:tab w:val="center" w:pos="0"/>
        </w:tabs>
        <w:spacing w:before="120"/>
        <w:ind w:left="0" w:firstLine="454"/>
      </w:pPr>
      <w:r w:rsidRPr="008D4AED">
        <w:t xml:space="preserve">Komise se řídí ve své činnosti Jednacím </w:t>
      </w:r>
      <w:r w:rsidR="007F61FF" w:rsidRPr="00C729E6">
        <w:rPr>
          <w:szCs w:val="24"/>
        </w:rPr>
        <w:t xml:space="preserve">řádem akreditační komise </w:t>
      </w:r>
      <w:r w:rsidR="00486F21" w:rsidRPr="00C729E6">
        <w:rPr>
          <w:szCs w:val="24"/>
        </w:rPr>
        <w:br/>
      </w:r>
      <w:r w:rsidRPr="008D4AED">
        <w:t xml:space="preserve">a zkušebním řádem </w:t>
      </w:r>
      <w:r w:rsidR="00DE63FE" w:rsidRPr="00C729E6">
        <w:rPr>
          <w:szCs w:val="24"/>
        </w:rPr>
        <w:t xml:space="preserve">akreditačního řízení </w:t>
      </w:r>
      <w:r w:rsidRPr="008D4AED">
        <w:t>(příloha 6 této směrnice).</w:t>
      </w:r>
    </w:p>
    <w:p w:rsidR="004F4C07" w:rsidRDefault="004F4C07" w:rsidP="004F4C07">
      <w:pPr>
        <w:pStyle w:val="Zkladntext"/>
        <w:tabs>
          <w:tab w:val="center" w:pos="0"/>
        </w:tabs>
        <w:spacing w:before="120"/>
      </w:pPr>
    </w:p>
    <w:p w:rsidR="004F4C07" w:rsidRPr="00C729E6" w:rsidRDefault="004F4C07" w:rsidP="004F4C07">
      <w:pPr>
        <w:pStyle w:val="Zkladntext"/>
        <w:tabs>
          <w:tab w:val="center" w:pos="0"/>
        </w:tabs>
        <w:spacing w:before="120"/>
      </w:pPr>
    </w:p>
    <w:p w:rsidR="00F654EA" w:rsidRPr="00C729E6" w:rsidRDefault="00F654EA">
      <w:pPr>
        <w:pStyle w:val="Zkladntext"/>
        <w:jc w:val="center"/>
      </w:pPr>
    </w:p>
    <w:p w:rsidR="00D47C86" w:rsidRPr="00C729E6" w:rsidRDefault="008D4AED">
      <w:pPr>
        <w:pStyle w:val="Zkladntext"/>
        <w:jc w:val="center"/>
      </w:pPr>
      <w:r w:rsidRPr="008D4AED">
        <w:lastRenderedPageBreak/>
        <w:t>Článek 6</w:t>
      </w:r>
    </w:p>
    <w:p w:rsidR="00D47C86" w:rsidRPr="00C729E6" w:rsidRDefault="008D4AED">
      <w:pPr>
        <w:pStyle w:val="Zkladntext"/>
        <w:jc w:val="center"/>
        <w:rPr>
          <w:b/>
          <w:i/>
          <w:u w:val="single"/>
        </w:rPr>
      </w:pPr>
      <w:r w:rsidRPr="008D4AED">
        <w:rPr>
          <w:b/>
        </w:rPr>
        <w:t>Podmínky a postupy akreditace poradce a jeho vedení v Registru</w:t>
      </w:r>
    </w:p>
    <w:p w:rsidR="00D47C86" w:rsidRPr="00C729E6" w:rsidRDefault="00D47C86">
      <w:pPr>
        <w:pStyle w:val="Zkladntext"/>
        <w:jc w:val="center"/>
      </w:pPr>
    </w:p>
    <w:p w:rsidR="00D47C86" w:rsidRPr="00C729E6" w:rsidRDefault="008D4AED" w:rsidP="00961ADE">
      <w:pPr>
        <w:pStyle w:val="Zkladntext"/>
        <w:numPr>
          <w:ilvl w:val="0"/>
          <w:numId w:val="1"/>
        </w:numPr>
        <w:tabs>
          <w:tab w:val="num" w:pos="-567"/>
        </w:tabs>
        <w:ind w:left="993" w:hanging="567"/>
      </w:pPr>
      <w:r w:rsidRPr="008D4AED">
        <w:t>Žadatel vstupující do akreditačního řízení</w:t>
      </w:r>
    </w:p>
    <w:p w:rsidR="009E1666" w:rsidRDefault="008D4AED">
      <w:pPr>
        <w:pStyle w:val="Zkladntext"/>
        <w:numPr>
          <w:ilvl w:val="1"/>
          <w:numId w:val="1"/>
        </w:numPr>
        <w:tabs>
          <w:tab w:val="clear" w:pos="1440"/>
          <w:tab w:val="right" w:pos="142"/>
          <w:tab w:val="num" w:pos="426"/>
          <w:tab w:val="num" w:pos="709"/>
        </w:tabs>
        <w:spacing w:before="120"/>
        <w:ind w:left="426" w:hanging="426"/>
      </w:pPr>
      <w:r w:rsidRPr="008D4AED">
        <w:t xml:space="preserve">podá přihlášku v termínu zveřejněném Správcem Registru, který organizuje akreditační řízení. Formulář přihlášky je zveřejněn na webových stránkách Správce Registru. </w:t>
      </w:r>
      <w:r w:rsidR="004F375B" w:rsidRPr="00C729E6">
        <w:rPr>
          <w:szCs w:val="24"/>
        </w:rPr>
        <w:br/>
      </w:r>
      <w:r w:rsidRPr="008D4AED">
        <w:t xml:space="preserve">V přihlášce se uvádějí základní osobní údaje, požadovaná oblast akreditace/podoblast akreditace a </w:t>
      </w:r>
      <w:r w:rsidR="00BB3084" w:rsidRPr="00C729E6">
        <w:rPr>
          <w:szCs w:val="24"/>
        </w:rPr>
        <w:t>výše akreditačního po</w:t>
      </w:r>
      <w:r w:rsidR="00E32055" w:rsidRPr="00C729E6">
        <w:rPr>
          <w:szCs w:val="24"/>
        </w:rPr>
        <w:t>p</w:t>
      </w:r>
      <w:r w:rsidR="00BB3084" w:rsidRPr="00C729E6">
        <w:rPr>
          <w:szCs w:val="24"/>
        </w:rPr>
        <w:t>latku</w:t>
      </w:r>
      <w:r w:rsidR="00E32055" w:rsidRPr="00C729E6">
        <w:rPr>
          <w:szCs w:val="24"/>
        </w:rPr>
        <w:t xml:space="preserve"> (</w:t>
      </w:r>
      <w:r w:rsidR="00A04623" w:rsidRPr="00C729E6">
        <w:rPr>
          <w:szCs w:val="24"/>
        </w:rPr>
        <w:t xml:space="preserve">výše akreditačního poplatku je stanovena na základě kalkulace nákladů akreditace, </w:t>
      </w:r>
      <w:r w:rsidR="00E32055" w:rsidRPr="00C729E6">
        <w:rPr>
          <w:szCs w:val="24"/>
        </w:rPr>
        <w:t>k přihlášce dolož</w:t>
      </w:r>
      <w:r w:rsidR="005475A4" w:rsidRPr="00C729E6">
        <w:rPr>
          <w:szCs w:val="24"/>
        </w:rPr>
        <w:t>í</w:t>
      </w:r>
      <w:r w:rsidR="00E32055" w:rsidRPr="00C729E6">
        <w:rPr>
          <w:szCs w:val="24"/>
        </w:rPr>
        <w:t xml:space="preserve"> doklad o jeho úhradě)</w:t>
      </w:r>
      <w:r w:rsidR="00BB3084" w:rsidRPr="00C729E6">
        <w:rPr>
          <w:szCs w:val="24"/>
        </w:rPr>
        <w:t>,</w:t>
      </w:r>
      <w:r w:rsidRPr="008D4AED">
        <w:t xml:space="preserve"> </w:t>
      </w:r>
    </w:p>
    <w:p w:rsidR="009E1666" w:rsidRDefault="00BB3084">
      <w:pPr>
        <w:pStyle w:val="Zkladntext"/>
        <w:numPr>
          <w:ilvl w:val="1"/>
          <w:numId w:val="1"/>
        </w:numPr>
        <w:tabs>
          <w:tab w:val="clear" w:pos="1440"/>
          <w:tab w:val="right" w:pos="142"/>
          <w:tab w:val="num" w:pos="426"/>
          <w:tab w:val="num" w:pos="709"/>
        </w:tabs>
        <w:spacing w:before="120"/>
        <w:ind w:left="426" w:hanging="426"/>
      </w:pPr>
      <w:r w:rsidRPr="00C729E6">
        <w:rPr>
          <w:szCs w:val="24"/>
        </w:rPr>
        <w:t xml:space="preserve">doloží osvědčení dokladující získání profesní kvalifikace ve zvolené oblasti/podoblasti nebo </w:t>
      </w:r>
      <w:r w:rsidR="00B60BD0" w:rsidRPr="00C729E6">
        <w:rPr>
          <w:szCs w:val="24"/>
        </w:rPr>
        <w:t>doloží splnění kvalifikačních požadavků včetně praxe</w:t>
      </w:r>
      <w:r w:rsidR="000057A8" w:rsidRPr="00C729E6">
        <w:rPr>
          <w:szCs w:val="24"/>
        </w:rPr>
        <w:t xml:space="preserve"> a</w:t>
      </w:r>
      <w:r w:rsidR="00B60BD0" w:rsidRPr="00C729E6">
        <w:rPr>
          <w:szCs w:val="24"/>
        </w:rPr>
        <w:t xml:space="preserve"> </w:t>
      </w:r>
      <w:r w:rsidR="008D4AED" w:rsidRPr="008D4AED">
        <w:t>absolvuje vstupní pohovor před komisí</w:t>
      </w:r>
      <w:r w:rsidRPr="00C729E6">
        <w:rPr>
          <w:szCs w:val="24"/>
        </w:rPr>
        <w:t xml:space="preserve"> a písemné ověření odborných znalostí</w:t>
      </w:r>
      <w:r w:rsidR="00C40087" w:rsidRPr="00C729E6">
        <w:rPr>
          <w:szCs w:val="24"/>
        </w:rPr>
        <w:t xml:space="preserve"> k následujícím tématům:</w:t>
      </w:r>
    </w:p>
    <w:p w:rsidR="00C40087" w:rsidRPr="00C729E6" w:rsidRDefault="00C40087" w:rsidP="00C40087">
      <w:pPr>
        <w:pStyle w:val="Zkladntext"/>
        <w:numPr>
          <w:ilvl w:val="0"/>
          <w:numId w:val="23"/>
        </w:numPr>
        <w:tabs>
          <w:tab w:val="right" w:pos="142"/>
        </w:tabs>
        <w:spacing w:before="120"/>
        <w:ind w:left="1139" w:hanging="357"/>
        <w:rPr>
          <w:szCs w:val="24"/>
        </w:rPr>
      </w:pPr>
      <w:r w:rsidRPr="00C729E6">
        <w:rPr>
          <w:szCs w:val="24"/>
        </w:rPr>
        <w:t>odborné znalosti v oblasti /podoblasti akreditace,</w:t>
      </w:r>
    </w:p>
    <w:p w:rsidR="00C40087" w:rsidRPr="00C729E6" w:rsidRDefault="00C40087" w:rsidP="00C40087">
      <w:pPr>
        <w:pStyle w:val="Zkladntext"/>
        <w:numPr>
          <w:ilvl w:val="0"/>
          <w:numId w:val="23"/>
        </w:numPr>
        <w:tabs>
          <w:tab w:val="right" w:pos="142"/>
        </w:tabs>
        <w:rPr>
          <w:szCs w:val="24"/>
        </w:rPr>
      </w:pPr>
      <w:r w:rsidRPr="00C729E6">
        <w:rPr>
          <w:szCs w:val="24"/>
        </w:rPr>
        <w:t>vedení prvotní evidence v zemědělském/lesním podniku,</w:t>
      </w:r>
    </w:p>
    <w:p w:rsidR="00C40087" w:rsidRPr="00C729E6" w:rsidRDefault="00C40087" w:rsidP="00ED513D">
      <w:pPr>
        <w:pStyle w:val="Zkladntext"/>
        <w:numPr>
          <w:ilvl w:val="0"/>
          <w:numId w:val="23"/>
        </w:numPr>
        <w:tabs>
          <w:tab w:val="right" w:pos="142"/>
        </w:tabs>
        <w:ind w:left="993" w:hanging="208"/>
        <w:rPr>
          <w:szCs w:val="24"/>
        </w:rPr>
      </w:pPr>
      <w:r w:rsidRPr="00C729E6">
        <w:rPr>
          <w:szCs w:val="24"/>
        </w:rPr>
        <w:t>orientace v dotační politice EU a ČR vztahující se k zemědělskému podnikání nebo podnikání v lesnictví,</w:t>
      </w:r>
    </w:p>
    <w:p w:rsidR="00C40087" w:rsidRPr="00C729E6" w:rsidRDefault="00C40087" w:rsidP="00C40087">
      <w:pPr>
        <w:pStyle w:val="Zkladntext"/>
        <w:numPr>
          <w:ilvl w:val="0"/>
          <w:numId w:val="23"/>
        </w:numPr>
        <w:tabs>
          <w:tab w:val="right" w:pos="142"/>
        </w:tabs>
        <w:rPr>
          <w:szCs w:val="24"/>
        </w:rPr>
      </w:pPr>
      <w:r w:rsidRPr="00C729E6">
        <w:rPr>
          <w:szCs w:val="24"/>
        </w:rPr>
        <w:t xml:space="preserve">posouzení </w:t>
      </w:r>
      <w:r w:rsidR="00F71998" w:rsidRPr="00C729E6">
        <w:rPr>
          <w:szCs w:val="24"/>
        </w:rPr>
        <w:t xml:space="preserve">znalosti </w:t>
      </w:r>
      <w:r w:rsidRPr="00C729E6">
        <w:rPr>
          <w:szCs w:val="24"/>
        </w:rPr>
        <w:t>podmínek Kontrol podmíněnosti,</w:t>
      </w:r>
    </w:p>
    <w:p w:rsidR="00C40087" w:rsidRPr="00C729E6" w:rsidRDefault="00C40087" w:rsidP="00C40087">
      <w:pPr>
        <w:pStyle w:val="Zkladntext"/>
        <w:numPr>
          <w:ilvl w:val="0"/>
          <w:numId w:val="23"/>
        </w:numPr>
        <w:tabs>
          <w:tab w:val="right" w:pos="142"/>
        </w:tabs>
        <w:rPr>
          <w:szCs w:val="24"/>
        </w:rPr>
      </w:pPr>
      <w:r w:rsidRPr="00C729E6">
        <w:rPr>
          <w:szCs w:val="24"/>
        </w:rPr>
        <w:t>popis omezujících podmínek hospodaření,</w:t>
      </w:r>
    </w:p>
    <w:p w:rsidR="00E32055" w:rsidRPr="00C729E6" w:rsidRDefault="00C40087" w:rsidP="00C40087">
      <w:pPr>
        <w:pStyle w:val="Zkladntext"/>
        <w:numPr>
          <w:ilvl w:val="0"/>
          <w:numId w:val="23"/>
        </w:numPr>
        <w:tabs>
          <w:tab w:val="right" w:pos="142"/>
        </w:tabs>
        <w:rPr>
          <w:szCs w:val="24"/>
        </w:rPr>
      </w:pPr>
      <w:r w:rsidRPr="00C729E6">
        <w:rPr>
          <w:szCs w:val="24"/>
        </w:rPr>
        <w:t>práce s databázemi a informačními systémy v oblasti zemědělství/lesnictví</w:t>
      </w:r>
      <w:r w:rsidR="00C121A5" w:rsidRPr="00C729E6">
        <w:rPr>
          <w:szCs w:val="24"/>
        </w:rPr>
        <w:t>,</w:t>
      </w:r>
      <w:r w:rsidR="00E32055" w:rsidRPr="00C729E6">
        <w:rPr>
          <w:szCs w:val="24"/>
        </w:rPr>
        <w:t xml:space="preserve"> </w:t>
      </w:r>
    </w:p>
    <w:p w:rsidR="00D06215" w:rsidRPr="00C729E6" w:rsidRDefault="00D06215" w:rsidP="00C40087">
      <w:pPr>
        <w:pStyle w:val="Zkladntext"/>
        <w:numPr>
          <w:ilvl w:val="0"/>
          <w:numId w:val="23"/>
        </w:numPr>
        <w:tabs>
          <w:tab w:val="right" w:pos="142"/>
        </w:tabs>
        <w:rPr>
          <w:szCs w:val="24"/>
        </w:rPr>
      </w:pPr>
      <w:r w:rsidRPr="00C729E6">
        <w:rPr>
          <w:szCs w:val="24"/>
        </w:rPr>
        <w:t>bezpečnost práce.</w:t>
      </w:r>
    </w:p>
    <w:p w:rsidR="009E1666" w:rsidRDefault="008D4AED">
      <w:pPr>
        <w:pStyle w:val="Zkladntext"/>
        <w:numPr>
          <w:ilvl w:val="1"/>
          <w:numId w:val="1"/>
        </w:numPr>
        <w:tabs>
          <w:tab w:val="clear" w:pos="1440"/>
          <w:tab w:val="left" w:pos="426"/>
        </w:tabs>
        <w:spacing w:before="120"/>
        <w:ind w:left="426" w:hanging="426"/>
      </w:pPr>
      <w:r w:rsidRPr="008D4AED">
        <w:t>je</w:t>
      </w:r>
      <w:r w:rsidR="003B688E" w:rsidRPr="00C729E6">
        <w:rPr>
          <w:szCs w:val="24"/>
        </w:rPr>
        <w:t xml:space="preserve"> -</w:t>
      </w:r>
      <w:r w:rsidRPr="008D4AED">
        <w:t xml:space="preserve"> při splnění formálních náležitostí přihlášky, </w:t>
      </w:r>
      <w:r w:rsidR="004A28D8" w:rsidRPr="00C729E6">
        <w:rPr>
          <w:szCs w:val="24"/>
        </w:rPr>
        <w:t xml:space="preserve">uhrazení akreditačního </w:t>
      </w:r>
      <w:r w:rsidR="004A28D8" w:rsidRPr="00C729E6">
        <w:rPr>
          <w:szCs w:val="24"/>
        </w:rPr>
        <w:br/>
        <w:t>poplatku</w:t>
      </w:r>
      <w:r w:rsidR="00E30AF0" w:rsidRPr="00C729E6">
        <w:rPr>
          <w:szCs w:val="24"/>
        </w:rPr>
        <w:t>, doložení osvědčení dokladující</w:t>
      </w:r>
      <w:r w:rsidR="00747A79" w:rsidRPr="00C729E6">
        <w:rPr>
          <w:szCs w:val="24"/>
        </w:rPr>
        <w:t>ho</w:t>
      </w:r>
      <w:r w:rsidR="001F793A" w:rsidRPr="00C729E6">
        <w:rPr>
          <w:szCs w:val="24"/>
        </w:rPr>
        <w:t xml:space="preserve"> </w:t>
      </w:r>
      <w:r w:rsidR="00E30AF0" w:rsidRPr="00C729E6">
        <w:rPr>
          <w:szCs w:val="24"/>
        </w:rPr>
        <w:t xml:space="preserve">získání profesní kvalifikace nebo </w:t>
      </w:r>
      <w:r w:rsidR="001F793A" w:rsidRPr="00C729E6">
        <w:rPr>
          <w:szCs w:val="24"/>
        </w:rPr>
        <w:t>splnění kvalifikačních požadavků včetně praxe</w:t>
      </w:r>
      <w:r w:rsidR="00747A79" w:rsidRPr="00C729E6">
        <w:rPr>
          <w:szCs w:val="24"/>
        </w:rPr>
        <w:t>,</w:t>
      </w:r>
      <w:r w:rsidR="001F793A" w:rsidRPr="00C729E6">
        <w:rPr>
          <w:szCs w:val="24"/>
        </w:rPr>
        <w:t xml:space="preserve"> </w:t>
      </w:r>
      <w:r w:rsidRPr="008D4AED">
        <w:t xml:space="preserve">úspěšném absolvování vstupního pohovoru </w:t>
      </w:r>
      <w:r w:rsidR="00C75E1F" w:rsidRPr="00C729E6">
        <w:rPr>
          <w:szCs w:val="24"/>
        </w:rPr>
        <w:t>před</w:t>
      </w:r>
      <w:r w:rsidR="007A5097">
        <w:rPr>
          <w:szCs w:val="24"/>
        </w:rPr>
        <w:t xml:space="preserve"> </w:t>
      </w:r>
      <w:r w:rsidR="00C75E1F" w:rsidRPr="00C729E6">
        <w:rPr>
          <w:szCs w:val="24"/>
        </w:rPr>
        <w:t>komisí</w:t>
      </w:r>
      <w:r w:rsidR="00E624F2" w:rsidRPr="00C729E6">
        <w:rPr>
          <w:szCs w:val="24"/>
        </w:rPr>
        <w:t xml:space="preserve"> a </w:t>
      </w:r>
      <w:r w:rsidR="00E30AF0" w:rsidRPr="00C729E6">
        <w:rPr>
          <w:szCs w:val="24"/>
        </w:rPr>
        <w:t>písemné</w:t>
      </w:r>
      <w:r w:rsidR="00747A79" w:rsidRPr="00C729E6">
        <w:rPr>
          <w:szCs w:val="24"/>
        </w:rPr>
        <w:t>m</w:t>
      </w:r>
      <w:r w:rsidR="00E30AF0" w:rsidRPr="00C729E6">
        <w:rPr>
          <w:szCs w:val="24"/>
        </w:rPr>
        <w:t xml:space="preserve"> </w:t>
      </w:r>
      <w:r w:rsidR="003B06C5" w:rsidRPr="00C729E6">
        <w:rPr>
          <w:szCs w:val="24"/>
        </w:rPr>
        <w:t>o</w:t>
      </w:r>
      <w:r w:rsidR="00E30AF0" w:rsidRPr="00C729E6">
        <w:rPr>
          <w:szCs w:val="24"/>
        </w:rPr>
        <w:t xml:space="preserve">věření odborných znalostí  </w:t>
      </w:r>
      <w:r w:rsidR="003B688E" w:rsidRPr="00C729E6">
        <w:rPr>
          <w:szCs w:val="24"/>
        </w:rPr>
        <w:t xml:space="preserve">- </w:t>
      </w:r>
      <w:r w:rsidRPr="008D4AED">
        <w:t xml:space="preserve"> zařazen do akreditačního řízení (nesplní - li požadované náležitosti, není zařazen do akreditačního řízení a akreditační poplatek je vrácen v </w:t>
      </w:r>
      <w:r w:rsidR="00720B96" w:rsidRPr="00C729E6">
        <w:rPr>
          <w:szCs w:val="24"/>
        </w:rPr>
        <w:t>poměrné výši</w:t>
      </w:r>
      <w:r w:rsidR="003A5515" w:rsidRPr="00C729E6">
        <w:rPr>
          <w:szCs w:val="24"/>
        </w:rPr>
        <w:t xml:space="preserve"> </w:t>
      </w:r>
      <w:r w:rsidR="005E09A8" w:rsidRPr="00C729E6">
        <w:rPr>
          <w:szCs w:val="24"/>
        </w:rPr>
        <w:t>na základě kalkulace provedené Správcem Registru</w:t>
      </w:r>
      <w:r w:rsidR="003B688E" w:rsidRPr="00C729E6">
        <w:rPr>
          <w:szCs w:val="24"/>
        </w:rPr>
        <w:t>)</w:t>
      </w:r>
      <w:r w:rsidR="00720B96" w:rsidRPr="00C729E6">
        <w:rPr>
          <w:szCs w:val="24"/>
        </w:rPr>
        <w:t xml:space="preserve">, </w:t>
      </w:r>
    </w:p>
    <w:p w:rsidR="009E1666" w:rsidRDefault="008D4AED">
      <w:pPr>
        <w:pStyle w:val="Zkladntext"/>
        <w:numPr>
          <w:ilvl w:val="1"/>
          <w:numId w:val="1"/>
        </w:numPr>
        <w:tabs>
          <w:tab w:val="clear" w:pos="1440"/>
          <w:tab w:val="left" w:pos="426"/>
        </w:tabs>
        <w:spacing w:before="120"/>
        <w:ind w:left="426" w:hanging="426"/>
      </w:pPr>
      <w:r w:rsidRPr="008D4AED">
        <w:t xml:space="preserve">vypracuje akreditační projekt </w:t>
      </w:r>
      <w:r w:rsidR="003B06C5" w:rsidRPr="00C729E6">
        <w:rPr>
          <w:szCs w:val="24"/>
        </w:rPr>
        <w:t xml:space="preserve">za každou zvolenou oblast/podoblast akreditace </w:t>
      </w:r>
      <w:r w:rsidRPr="008D4AED">
        <w:t xml:space="preserve">podle stanovené osnovy na </w:t>
      </w:r>
      <w:r w:rsidR="00D47C86" w:rsidRPr="00C729E6">
        <w:rPr>
          <w:szCs w:val="24"/>
        </w:rPr>
        <w:t>téma</w:t>
      </w:r>
      <w:r w:rsidR="00AA26D7" w:rsidRPr="00C729E6">
        <w:rPr>
          <w:szCs w:val="24"/>
        </w:rPr>
        <w:t xml:space="preserve"> </w:t>
      </w:r>
      <w:r w:rsidRPr="008D4AED">
        <w:t xml:space="preserve">schválené </w:t>
      </w:r>
      <w:r w:rsidR="003B06C5" w:rsidRPr="00C729E6">
        <w:rPr>
          <w:szCs w:val="24"/>
        </w:rPr>
        <w:t>Správcem Registru</w:t>
      </w:r>
      <w:r w:rsidRPr="008D4AED">
        <w:t xml:space="preserve">; v oblasti zemědělství </w:t>
      </w:r>
      <w:r w:rsidR="00433CB1">
        <w:br/>
      </w:r>
      <w:r w:rsidRPr="008D4AED">
        <w:t>a rostlinolékařství se téma akreditačního projektu vztahuje k podoblasti akreditace</w:t>
      </w:r>
      <w:r w:rsidR="003B06C5" w:rsidRPr="00C729E6">
        <w:rPr>
          <w:szCs w:val="24"/>
        </w:rPr>
        <w:t>.</w:t>
      </w:r>
      <w:r w:rsidRPr="008D4AED">
        <w:t xml:space="preserve"> Projekt předloží v určeném termínu Správci Registru, který zajistí posouzení projektu dvěma oponenty, obhajuje akreditační projekt před komisí</w:t>
      </w:r>
      <w:r w:rsidRPr="008D4AED">
        <w:rPr>
          <w:b/>
        </w:rPr>
        <w:t xml:space="preserve"> </w:t>
      </w:r>
      <w:r w:rsidRPr="008D4AED">
        <w:t xml:space="preserve">a po úspěšném obhájení bude zapsán do Registru a obdrží od ministerstva certifikát s uvedením oblasti, případně podoblasti a doby platnosti, která je stanovena na </w:t>
      </w:r>
      <w:r w:rsidR="000D06AB">
        <w:rPr>
          <w:szCs w:val="24"/>
        </w:rPr>
        <w:t>5 let</w:t>
      </w:r>
      <w:r w:rsidR="00EE7FE5" w:rsidRPr="00C729E6">
        <w:rPr>
          <w:szCs w:val="24"/>
        </w:rPr>
        <w:t xml:space="preserve"> </w:t>
      </w:r>
      <w:r w:rsidR="003B197E" w:rsidRPr="003B197E">
        <w:t>ode dne složení akreditační zkoušky. Průběh akreditačního řízení je součástí Jednacího řádu akreditační komise a</w:t>
      </w:r>
      <w:r w:rsidR="00E624F2" w:rsidRPr="00C729E6">
        <w:rPr>
          <w:szCs w:val="24"/>
        </w:rPr>
        <w:t> </w:t>
      </w:r>
      <w:r w:rsidRPr="008D4AED">
        <w:t>zkušebního řádu akreditačního řízení (příloha 6 této směrnice),</w:t>
      </w:r>
    </w:p>
    <w:p w:rsidR="00D47C86" w:rsidRPr="00C729E6" w:rsidRDefault="008D4AED" w:rsidP="00961ADE">
      <w:pPr>
        <w:pStyle w:val="Zkladntext"/>
        <w:numPr>
          <w:ilvl w:val="1"/>
          <w:numId w:val="1"/>
        </w:numPr>
        <w:tabs>
          <w:tab w:val="clear" w:pos="1440"/>
        </w:tabs>
        <w:spacing w:before="120"/>
        <w:ind w:left="426" w:hanging="426"/>
      </w:pPr>
      <w:r w:rsidRPr="008D4AED">
        <w:t>podepíše Etický kodex poradce před zapsáním do Registru a čestným prohlášením osvědčí své administrativní a technické vybavení pro vstup do zemědělského poradenského systému (tj. počítač s možností tisku, připojený na internet a vybavený kancelářskými programy – minimálně textový editor, např. WORD, tabulkový procesor, např. EXCEL, internetový prohlížeč). Zapsání do Registru a jeho zveřejnění na webové adrese Správce Registru proběhne nejpozději do 14 dnů od úspěšné obhajoby akreditačního projektu.</w:t>
      </w:r>
    </w:p>
    <w:p w:rsidR="00F75089" w:rsidRPr="00C729E6" w:rsidRDefault="008D4AED" w:rsidP="00F75089">
      <w:pPr>
        <w:pStyle w:val="Zkladntext"/>
        <w:numPr>
          <w:ilvl w:val="0"/>
          <w:numId w:val="1"/>
        </w:numPr>
        <w:spacing w:before="100" w:beforeAutospacing="1"/>
        <w:ind w:left="360" w:firstLine="66"/>
      </w:pPr>
      <w:r w:rsidRPr="008D4AED">
        <w:t>Akreditovaný poradce</w:t>
      </w:r>
    </w:p>
    <w:p w:rsidR="009E1666" w:rsidRDefault="008D4AED">
      <w:pPr>
        <w:pStyle w:val="Zkladntext"/>
        <w:numPr>
          <w:ilvl w:val="0"/>
          <w:numId w:val="12"/>
        </w:numPr>
        <w:spacing w:before="120"/>
        <w:ind w:left="426" w:hanging="426"/>
      </w:pPr>
      <w:r w:rsidRPr="008D4AED">
        <w:t xml:space="preserve">požadující uvedení další oblasti, resp. podoblasti akreditace v certifikátu, předloží Správci Registru přihlášku, </w:t>
      </w:r>
      <w:r w:rsidR="00720B96" w:rsidRPr="00C729E6">
        <w:rPr>
          <w:szCs w:val="24"/>
        </w:rPr>
        <w:t>(</w:t>
      </w:r>
      <w:r w:rsidRPr="008D4AED">
        <w:t xml:space="preserve">splnění kvalifikačních požadavků na vstup do akreditačního řízení </w:t>
      </w:r>
      <w:r w:rsidR="00720B96" w:rsidRPr="00C729E6">
        <w:rPr>
          <w:szCs w:val="24"/>
        </w:rPr>
        <w:t xml:space="preserve">podle čl. 4 této směrnice doloží jen </w:t>
      </w:r>
      <w:r w:rsidRPr="008D4AED">
        <w:t xml:space="preserve">pro nově požadovanou oblast akreditace), uhradí </w:t>
      </w:r>
      <w:r w:rsidRPr="008D4AED">
        <w:lastRenderedPageBreak/>
        <w:t>stanovený poplatek (výše poplatku je uvedena v přihlášce) a</w:t>
      </w:r>
      <w:r w:rsidR="00624A45" w:rsidRPr="00C729E6">
        <w:rPr>
          <w:szCs w:val="24"/>
        </w:rPr>
        <w:t xml:space="preserve"> úspěšně prokáže odborné znalosti v oblasti/podoblasti akreditace (písemné ověření). Následně </w:t>
      </w:r>
      <w:r w:rsidRPr="008D4AED">
        <w:t xml:space="preserve">vypracuje akreditační projekt </w:t>
      </w:r>
      <w:r w:rsidR="00C82367" w:rsidRPr="00C729E6">
        <w:rPr>
          <w:szCs w:val="24"/>
        </w:rPr>
        <w:t xml:space="preserve">podle stanovené osnovy </w:t>
      </w:r>
      <w:r w:rsidRPr="008D4AED">
        <w:t xml:space="preserve">na </w:t>
      </w:r>
      <w:r w:rsidR="00C82367" w:rsidRPr="00C729E6">
        <w:rPr>
          <w:szCs w:val="24"/>
        </w:rPr>
        <w:t xml:space="preserve">schválené </w:t>
      </w:r>
      <w:r w:rsidRPr="008D4AED">
        <w:t>téma vztahující se ke zvolené oblasti</w:t>
      </w:r>
      <w:r w:rsidR="00882BFF" w:rsidRPr="00C729E6">
        <w:rPr>
          <w:szCs w:val="24"/>
        </w:rPr>
        <w:t>/</w:t>
      </w:r>
      <w:r w:rsidRPr="008D4AED">
        <w:t xml:space="preserve">podoblasti akreditace a schválené Správcem Registru. Projekt předloží v určeném termínu Správci Registru, který zajistí posouzení </w:t>
      </w:r>
      <w:r w:rsidR="00C82367" w:rsidRPr="00C729E6">
        <w:rPr>
          <w:szCs w:val="24"/>
        </w:rPr>
        <w:t xml:space="preserve">projektu </w:t>
      </w:r>
      <w:r w:rsidRPr="008D4AED">
        <w:t>dvěma oponenty</w:t>
      </w:r>
      <w:r w:rsidR="00C300DD" w:rsidRPr="00C729E6">
        <w:rPr>
          <w:szCs w:val="24"/>
        </w:rPr>
        <w:t>,</w:t>
      </w:r>
      <w:r w:rsidR="00C82367" w:rsidRPr="00C729E6">
        <w:rPr>
          <w:szCs w:val="24"/>
        </w:rPr>
        <w:t xml:space="preserve"> a </w:t>
      </w:r>
      <w:r w:rsidR="00D07E0D" w:rsidRPr="00C729E6">
        <w:rPr>
          <w:szCs w:val="24"/>
        </w:rPr>
        <w:t xml:space="preserve">poté ho </w:t>
      </w:r>
      <w:r w:rsidR="00A847AE" w:rsidRPr="00C729E6">
        <w:rPr>
          <w:szCs w:val="24"/>
        </w:rPr>
        <w:t>obhájí</w:t>
      </w:r>
      <w:r w:rsidRPr="008D4AED">
        <w:t xml:space="preserve"> před komisí. Po úspěšném obhájení bude </w:t>
      </w:r>
      <w:r w:rsidR="00795B56" w:rsidRPr="00C729E6">
        <w:rPr>
          <w:szCs w:val="24"/>
        </w:rPr>
        <w:t>nově akreditovaná oblast</w:t>
      </w:r>
      <w:r w:rsidR="005E3F72" w:rsidRPr="00C729E6">
        <w:rPr>
          <w:szCs w:val="24"/>
        </w:rPr>
        <w:t>/</w:t>
      </w:r>
      <w:r w:rsidR="00795B56" w:rsidRPr="00C729E6">
        <w:rPr>
          <w:szCs w:val="24"/>
        </w:rPr>
        <w:t xml:space="preserve">podoblast zapsána do </w:t>
      </w:r>
      <w:r w:rsidRPr="008D4AED">
        <w:t xml:space="preserve">Registru a </w:t>
      </w:r>
      <w:r w:rsidR="00795B56" w:rsidRPr="00C729E6">
        <w:rPr>
          <w:szCs w:val="24"/>
        </w:rPr>
        <w:t xml:space="preserve">poradce </w:t>
      </w:r>
      <w:r w:rsidRPr="008D4AED">
        <w:t xml:space="preserve">obdrží od ministerstva </w:t>
      </w:r>
      <w:r w:rsidR="00A847AE" w:rsidRPr="00C729E6">
        <w:rPr>
          <w:szCs w:val="24"/>
        </w:rPr>
        <w:t xml:space="preserve">nový </w:t>
      </w:r>
      <w:r w:rsidRPr="008D4AED">
        <w:t xml:space="preserve">certifikát s uvedením </w:t>
      </w:r>
      <w:r w:rsidR="00D07E0D" w:rsidRPr="00C729E6">
        <w:rPr>
          <w:szCs w:val="24"/>
        </w:rPr>
        <w:t xml:space="preserve">nové </w:t>
      </w:r>
      <w:r w:rsidRPr="008D4AED">
        <w:t xml:space="preserve">oblasti, </w:t>
      </w:r>
      <w:r w:rsidR="00D07E0D" w:rsidRPr="00C729E6">
        <w:rPr>
          <w:szCs w:val="24"/>
        </w:rPr>
        <w:t>případně</w:t>
      </w:r>
      <w:r w:rsidRPr="008D4AED">
        <w:t xml:space="preserve"> podoblasti</w:t>
      </w:r>
      <w:r w:rsidR="00D07E0D" w:rsidRPr="00C729E6">
        <w:rPr>
          <w:szCs w:val="24"/>
        </w:rPr>
        <w:t>.</w:t>
      </w:r>
      <w:r w:rsidR="00A847AE" w:rsidRPr="00C729E6">
        <w:rPr>
          <w:szCs w:val="24"/>
        </w:rPr>
        <w:t xml:space="preserve"> Platnost uvedená v původním certifikátu zůstává beze změny,</w:t>
      </w:r>
    </w:p>
    <w:p w:rsidR="00DF0FC8" w:rsidRPr="00C729E6" w:rsidRDefault="00E041AE" w:rsidP="00DF0FC8">
      <w:pPr>
        <w:pStyle w:val="Zkladntext"/>
        <w:numPr>
          <w:ilvl w:val="0"/>
          <w:numId w:val="12"/>
        </w:numPr>
        <w:spacing w:before="120"/>
        <w:ind w:left="426" w:hanging="426"/>
        <w:rPr>
          <w:szCs w:val="24"/>
        </w:rPr>
      </w:pPr>
      <w:r w:rsidRPr="00C729E6">
        <w:rPr>
          <w:szCs w:val="24"/>
        </w:rPr>
        <w:t>nejpozději 3 měsíc</w:t>
      </w:r>
      <w:r w:rsidR="00810103">
        <w:rPr>
          <w:szCs w:val="24"/>
        </w:rPr>
        <w:t>e</w:t>
      </w:r>
      <w:r w:rsidRPr="00C729E6">
        <w:rPr>
          <w:szCs w:val="24"/>
        </w:rPr>
        <w:t xml:space="preserve"> před skončením platnosti certifikátu předloží Správci Registru </w:t>
      </w:r>
      <w:r w:rsidR="00146E4B" w:rsidRPr="00C729E6">
        <w:rPr>
          <w:szCs w:val="24"/>
        </w:rPr>
        <w:t>přihlášku k</w:t>
      </w:r>
      <w:r w:rsidR="00921401" w:rsidRPr="00C729E6">
        <w:rPr>
          <w:szCs w:val="24"/>
        </w:rPr>
        <w:t> </w:t>
      </w:r>
      <w:proofErr w:type="spellStart"/>
      <w:r w:rsidR="00146E4B" w:rsidRPr="00C729E6">
        <w:rPr>
          <w:szCs w:val="24"/>
        </w:rPr>
        <w:t>reakreditaci</w:t>
      </w:r>
      <w:proofErr w:type="spellEnd"/>
      <w:r w:rsidR="00921401" w:rsidRPr="00C729E6">
        <w:rPr>
          <w:szCs w:val="24"/>
        </w:rPr>
        <w:t xml:space="preserve">, uhradí stanovený poplatek (výše poplatku je uvedena </w:t>
      </w:r>
      <w:r w:rsidR="00A942D5" w:rsidRPr="00C729E6">
        <w:rPr>
          <w:szCs w:val="24"/>
        </w:rPr>
        <w:br/>
      </w:r>
      <w:r w:rsidR="00921401" w:rsidRPr="00C729E6">
        <w:rPr>
          <w:szCs w:val="24"/>
        </w:rPr>
        <w:t>v přihlášce)</w:t>
      </w:r>
      <w:r w:rsidRPr="00C729E6">
        <w:rPr>
          <w:szCs w:val="24"/>
        </w:rPr>
        <w:t>. Po úspěšném absolvování test</w:t>
      </w:r>
      <w:r w:rsidR="00921401" w:rsidRPr="00C729E6">
        <w:rPr>
          <w:szCs w:val="24"/>
        </w:rPr>
        <w:t xml:space="preserve">u </w:t>
      </w:r>
      <w:r w:rsidR="00EB24CD" w:rsidRPr="00C729E6">
        <w:rPr>
          <w:szCs w:val="24"/>
        </w:rPr>
        <w:t xml:space="preserve">a </w:t>
      </w:r>
      <w:r w:rsidR="00355953" w:rsidRPr="00C729E6">
        <w:rPr>
          <w:szCs w:val="24"/>
        </w:rPr>
        <w:t>pohovor</w:t>
      </w:r>
      <w:r w:rsidR="00EB24CD" w:rsidRPr="00C729E6">
        <w:rPr>
          <w:szCs w:val="24"/>
        </w:rPr>
        <w:t>u</w:t>
      </w:r>
      <w:r w:rsidR="00355953" w:rsidRPr="00C729E6">
        <w:rPr>
          <w:szCs w:val="24"/>
        </w:rPr>
        <w:t xml:space="preserve"> před komisí</w:t>
      </w:r>
      <w:r w:rsidR="00EB24CD" w:rsidRPr="00C729E6">
        <w:rPr>
          <w:szCs w:val="24"/>
        </w:rPr>
        <w:t xml:space="preserve"> o</w:t>
      </w:r>
      <w:r w:rsidRPr="00C729E6">
        <w:rPr>
          <w:szCs w:val="24"/>
        </w:rPr>
        <w:t>bdrží nový certifikát s vyznačením oblasti</w:t>
      </w:r>
      <w:r w:rsidR="005B6CB5" w:rsidRPr="00C729E6">
        <w:rPr>
          <w:szCs w:val="24"/>
        </w:rPr>
        <w:t>(í)</w:t>
      </w:r>
      <w:r w:rsidR="00C32B73" w:rsidRPr="00C729E6">
        <w:rPr>
          <w:szCs w:val="24"/>
        </w:rPr>
        <w:t>/</w:t>
      </w:r>
      <w:r w:rsidRPr="00C729E6">
        <w:rPr>
          <w:szCs w:val="24"/>
        </w:rPr>
        <w:t>podoblasti(í)</w:t>
      </w:r>
      <w:r w:rsidR="001F1807" w:rsidRPr="00C729E6">
        <w:rPr>
          <w:szCs w:val="24"/>
        </w:rPr>
        <w:t xml:space="preserve"> </w:t>
      </w:r>
      <w:r w:rsidR="00156CCA" w:rsidRPr="00C729E6">
        <w:rPr>
          <w:szCs w:val="24"/>
        </w:rPr>
        <w:t>a</w:t>
      </w:r>
      <w:r w:rsidRPr="00C729E6">
        <w:rPr>
          <w:szCs w:val="24"/>
        </w:rPr>
        <w:t xml:space="preserve">kreditace, </w:t>
      </w:r>
      <w:r w:rsidR="008D4AED" w:rsidRPr="008D4AED">
        <w:rPr>
          <w:strike/>
          <w:szCs w:val="24"/>
        </w:rPr>
        <w:t>s</w:t>
      </w:r>
      <w:r w:rsidRPr="00C729E6">
        <w:rPr>
          <w:szCs w:val="24"/>
        </w:rPr>
        <w:t xml:space="preserve"> dobou platnosti </w:t>
      </w:r>
      <w:r w:rsidR="000D06AB">
        <w:rPr>
          <w:szCs w:val="24"/>
        </w:rPr>
        <w:t>5</w:t>
      </w:r>
      <w:r w:rsidR="00F37FFE" w:rsidRPr="00C729E6">
        <w:rPr>
          <w:szCs w:val="24"/>
        </w:rPr>
        <w:t> </w:t>
      </w:r>
      <w:r w:rsidRPr="00C729E6">
        <w:rPr>
          <w:szCs w:val="24"/>
        </w:rPr>
        <w:t>le</w:t>
      </w:r>
      <w:r w:rsidR="000C599C" w:rsidRPr="00C729E6">
        <w:rPr>
          <w:szCs w:val="24"/>
        </w:rPr>
        <w:t xml:space="preserve">t </w:t>
      </w:r>
      <w:r w:rsidR="00817B70" w:rsidRPr="00C729E6">
        <w:rPr>
          <w:szCs w:val="24"/>
        </w:rPr>
        <w:t xml:space="preserve">ode dne </w:t>
      </w:r>
      <w:r w:rsidR="00EB24CD" w:rsidRPr="00C729E6">
        <w:rPr>
          <w:szCs w:val="24"/>
        </w:rPr>
        <w:t xml:space="preserve">absolvování pohovoru před komisí </w:t>
      </w:r>
      <w:r w:rsidR="000C599C" w:rsidRPr="00C729E6">
        <w:rPr>
          <w:szCs w:val="24"/>
        </w:rPr>
        <w:t>a bude dále veden v Registru.</w:t>
      </w:r>
      <w:r w:rsidR="00DF0FC8" w:rsidRPr="00C729E6">
        <w:rPr>
          <w:szCs w:val="24"/>
        </w:rPr>
        <w:t xml:space="preserve"> </w:t>
      </w:r>
      <w:r w:rsidR="00DF0FC8" w:rsidRPr="00C729E6">
        <w:t xml:space="preserve">Test bude zaměřen </w:t>
      </w:r>
      <w:r w:rsidR="0091246F" w:rsidRPr="00C729E6">
        <w:br/>
      </w:r>
      <w:r w:rsidR="00DF0FC8" w:rsidRPr="00C729E6">
        <w:t xml:space="preserve">na </w:t>
      </w:r>
      <w:r w:rsidR="009F7759" w:rsidRPr="00C729E6">
        <w:t>aktuální znalosti v oblasti dotační politiky</w:t>
      </w:r>
      <w:r w:rsidR="004E2E83" w:rsidRPr="00C729E6">
        <w:t xml:space="preserve"> EU a ČR vztahující se k zemědělskému podnikání nebo podnikání v lesnictví, </w:t>
      </w:r>
      <w:r w:rsidR="00DF0FC8" w:rsidRPr="00C729E6">
        <w:t xml:space="preserve">právních předpisů, vyhlášek, nařízení (národních </w:t>
      </w:r>
      <w:r w:rsidR="00433CB1">
        <w:br/>
      </w:r>
      <w:r w:rsidR="00DF0FC8" w:rsidRPr="00C729E6">
        <w:t xml:space="preserve">či </w:t>
      </w:r>
      <w:r w:rsidR="005B461E" w:rsidRPr="00C729E6">
        <w:t>evropských</w:t>
      </w:r>
      <w:r w:rsidR="00DF0FC8" w:rsidRPr="00C729E6">
        <w:t>)</w:t>
      </w:r>
      <w:r w:rsidR="009F7759" w:rsidRPr="00C729E6">
        <w:t xml:space="preserve"> a </w:t>
      </w:r>
      <w:r w:rsidR="000C0D1A" w:rsidRPr="00C729E6">
        <w:rPr>
          <w:szCs w:val="24"/>
        </w:rPr>
        <w:t xml:space="preserve">aktuální odborné znalosti </w:t>
      </w:r>
      <w:r w:rsidR="004E2E83" w:rsidRPr="00C729E6">
        <w:rPr>
          <w:szCs w:val="24"/>
        </w:rPr>
        <w:t>v oblasti/podoblasti akreditace</w:t>
      </w:r>
      <w:r w:rsidR="00DF0FC8" w:rsidRPr="00C729E6">
        <w:t xml:space="preserve"> </w:t>
      </w:r>
      <w:r w:rsidR="004E2E83" w:rsidRPr="00C729E6">
        <w:t>poradce</w:t>
      </w:r>
      <w:r w:rsidR="005B461E" w:rsidRPr="00C729E6">
        <w:t>;</w:t>
      </w:r>
      <w:r w:rsidR="00DF0FC8" w:rsidRPr="00C729E6">
        <w:t xml:space="preserve"> </w:t>
      </w:r>
      <w:r w:rsidR="005B461E" w:rsidRPr="00C729E6">
        <w:t>p</w:t>
      </w:r>
      <w:r w:rsidR="00DF0FC8" w:rsidRPr="00C729E6">
        <w:t xml:space="preserve">ohovor na rozsah a náplň poradenské praxe poradce. </w:t>
      </w:r>
    </w:p>
    <w:p w:rsidR="00DF0FC8" w:rsidRPr="00C729E6" w:rsidRDefault="00DF0FC8" w:rsidP="00B83581">
      <w:pPr>
        <w:pStyle w:val="Zkladntext"/>
        <w:tabs>
          <w:tab w:val="left" w:pos="1134"/>
        </w:tabs>
        <w:spacing w:before="120"/>
      </w:pPr>
    </w:p>
    <w:p w:rsidR="00D47C86" w:rsidRPr="00C729E6" w:rsidRDefault="008D4AED">
      <w:pPr>
        <w:pStyle w:val="Zkladntext"/>
        <w:jc w:val="center"/>
      </w:pPr>
      <w:r w:rsidRPr="008D4AED">
        <w:t>Článek 7</w:t>
      </w:r>
    </w:p>
    <w:p w:rsidR="00D47C86" w:rsidRPr="00C729E6" w:rsidRDefault="008D4AED">
      <w:pPr>
        <w:pStyle w:val="Zkladntext"/>
        <w:jc w:val="center"/>
        <w:rPr>
          <w:b/>
        </w:rPr>
      </w:pPr>
      <w:r w:rsidRPr="008D4AED">
        <w:rPr>
          <w:b/>
        </w:rPr>
        <w:t>Práva a povinnosti poradce vedeného v Registru</w:t>
      </w:r>
    </w:p>
    <w:p w:rsidR="00D47C86" w:rsidRPr="00C729E6" w:rsidRDefault="00D47C86">
      <w:pPr>
        <w:pStyle w:val="Zkladntext"/>
      </w:pPr>
    </w:p>
    <w:p w:rsidR="00D47C86" w:rsidRPr="00C729E6" w:rsidRDefault="008D4AED" w:rsidP="00961ADE">
      <w:pPr>
        <w:pStyle w:val="Zkladntext"/>
        <w:numPr>
          <w:ilvl w:val="0"/>
          <w:numId w:val="2"/>
        </w:numPr>
        <w:tabs>
          <w:tab w:val="left" w:pos="709"/>
        </w:tabs>
        <w:ind w:firstLine="66"/>
      </w:pPr>
      <w:r w:rsidRPr="008D4AED">
        <w:t xml:space="preserve">  Poradce má právo</w:t>
      </w:r>
    </w:p>
    <w:p w:rsidR="00D47C86" w:rsidRPr="00C729E6" w:rsidRDefault="008D4AED" w:rsidP="00961ADE">
      <w:pPr>
        <w:pStyle w:val="Zkladntext"/>
        <w:numPr>
          <w:ilvl w:val="0"/>
          <w:numId w:val="3"/>
        </w:numPr>
        <w:tabs>
          <w:tab w:val="clear" w:pos="2160"/>
          <w:tab w:val="left" w:pos="426"/>
        </w:tabs>
        <w:spacing w:before="120"/>
        <w:ind w:left="426" w:hanging="426"/>
      </w:pPr>
      <w:r w:rsidRPr="008D4AED">
        <w:t xml:space="preserve">zapojit se do </w:t>
      </w:r>
      <w:r w:rsidR="00D47C86" w:rsidRPr="00C729E6">
        <w:rPr>
          <w:szCs w:val="24"/>
        </w:rPr>
        <w:t>poradensk</w:t>
      </w:r>
      <w:r w:rsidR="005B461E" w:rsidRPr="00C729E6">
        <w:rPr>
          <w:szCs w:val="24"/>
        </w:rPr>
        <w:t>ého</w:t>
      </w:r>
      <w:r w:rsidR="00D47C86" w:rsidRPr="00C729E6">
        <w:rPr>
          <w:szCs w:val="24"/>
        </w:rPr>
        <w:t xml:space="preserve"> program</w:t>
      </w:r>
      <w:r w:rsidR="005B461E" w:rsidRPr="00C729E6">
        <w:rPr>
          <w:szCs w:val="24"/>
        </w:rPr>
        <w:t xml:space="preserve">u </w:t>
      </w:r>
      <w:r w:rsidR="00791644" w:rsidRPr="00C729E6">
        <w:rPr>
          <w:szCs w:val="24"/>
        </w:rPr>
        <w:t xml:space="preserve">k využívání </w:t>
      </w:r>
      <w:r w:rsidRPr="008D4AED">
        <w:t xml:space="preserve">poradenských </w:t>
      </w:r>
      <w:r w:rsidR="00791644" w:rsidRPr="00C729E6">
        <w:rPr>
          <w:szCs w:val="24"/>
        </w:rPr>
        <w:t>služeb,</w:t>
      </w:r>
      <w:r w:rsidR="00D47C86" w:rsidRPr="00C729E6">
        <w:rPr>
          <w:szCs w:val="24"/>
        </w:rPr>
        <w:t xml:space="preserve"> podpor</w:t>
      </w:r>
      <w:r w:rsidR="00791644" w:rsidRPr="00C729E6">
        <w:rPr>
          <w:szCs w:val="24"/>
        </w:rPr>
        <w:t>ovaného</w:t>
      </w:r>
      <w:r w:rsidR="005B461E" w:rsidRPr="00C729E6">
        <w:rPr>
          <w:szCs w:val="24"/>
        </w:rPr>
        <w:t xml:space="preserve"> Program</w:t>
      </w:r>
      <w:r w:rsidR="00791644" w:rsidRPr="00C729E6">
        <w:rPr>
          <w:szCs w:val="24"/>
        </w:rPr>
        <w:t>em</w:t>
      </w:r>
      <w:r w:rsidR="005B461E" w:rsidRPr="00C729E6">
        <w:rPr>
          <w:szCs w:val="24"/>
        </w:rPr>
        <w:t xml:space="preserve"> rozvoje venkova</w:t>
      </w:r>
      <w:r w:rsidR="006A18ED" w:rsidRPr="00C729E6">
        <w:rPr>
          <w:szCs w:val="24"/>
        </w:rPr>
        <w:t>,</w:t>
      </w:r>
    </w:p>
    <w:p w:rsidR="00C6340A" w:rsidRPr="00C729E6" w:rsidRDefault="008D4AED" w:rsidP="00961ADE">
      <w:pPr>
        <w:pStyle w:val="Zkladntext"/>
        <w:numPr>
          <w:ilvl w:val="0"/>
          <w:numId w:val="3"/>
        </w:numPr>
        <w:tabs>
          <w:tab w:val="clear" w:pos="2160"/>
          <w:tab w:val="left" w:pos="-567"/>
        </w:tabs>
        <w:spacing w:before="120"/>
        <w:ind w:left="426" w:hanging="426"/>
      </w:pPr>
      <w:r w:rsidRPr="008D4AED">
        <w:t xml:space="preserve">účastnit se vzdělávacích akcí dalšího vzdělávání pořádaných </w:t>
      </w:r>
      <w:r w:rsidR="00A3323F" w:rsidRPr="00C729E6">
        <w:rPr>
          <w:szCs w:val="24"/>
        </w:rPr>
        <w:t>a</w:t>
      </w:r>
      <w:r w:rsidR="00D47C86" w:rsidRPr="00C729E6">
        <w:rPr>
          <w:szCs w:val="24"/>
        </w:rPr>
        <w:t xml:space="preserve"> </w:t>
      </w:r>
      <w:r w:rsidR="00A3323F" w:rsidRPr="00C729E6">
        <w:rPr>
          <w:szCs w:val="24"/>
        </w:rPr>
        <w:t xml:space="preserve">finančně podporovaných </w:t>
      </w:r>
      <w:r w:rsidRPr="008D4AED">
        <w:t>Správcem Registru</w:t>
      </w:r>
      <w:r w:rsidR="006C7E6A" w:rsidRPr="00C729E6">
        <w:rPr>
          <w:szCs w:val="24"/>
        </w:rPr>
        <w:t>,</w:t>
      </w:r>
      <w:r w:rsidRPr="008D4AED">
        <w:t xml:space="preserve"> mít tak přístup k informacím z informačních zdrojů resortu nezbytných pro plnění úkolů poradce vedeného v Registru,</w:t>
      </w:r>
    </w:p>
    <w:p w:rsidR="00424F16" w:rsidRPr="00C729E6" w:rsidRDefault="008D4AED" w:rsidP="00A92212">
      <w:pPr>
        <w:pStyle w:val="Zkladntext"/>
        <w:numPr>
          <w:ilvl w:val="0"/>
          <w:numId w:val="3"/>
        </w:numPr>
        <w:tabs>
          <w:tab w:val="clear" w:pos="2160"/>
          <w:tab w:val="num" w:pos="426"/>
          <w:tab w:val="num" w:pos="709"/>
        </w:tabs>
        <w:spacing w:before="120"/>
        <w:ind w:left="426" w:hanging="426"/>
      </w:pPr>
      <w:r w:rsidRPr="008D4AED">
        <w:t>požádat v odůvodněných případech (</w:t>
      </w:r>
      <w:r w:rsidR="00CB6147" w:rsidRPr="00C729E6">
        <w:rPr>
          <w:szCs w:val="24"/>
        </w:rPr>
        <w:t xml:space="preserve">např. </w:t>
      </w:r>
      <w:r w:rsidRPr="008D4AED">
        <w:t xml:space="preserve">mateřská dovolená, </w:t>
      </w:r>
      <w:r w:rsidR="00CB6147" w:rsidRPr="00C729E6">
        <w:rPr>
          <w:szCs w:val="24"/>
        </w:rPr>
        <w:t xml:space="preserve">rodičovská dovolená, </w:t>
      </w:r>
      <w:r w:rsidRPr="008D4AED">
        <w:t xml:space="preserve">dlouhodobá nemoc) Správce Registru o prominutí </w:t>
      </w:r>
      <w:r w:rsidR="00AA1890" w:rsidRPr="00C729E6">
        <w:rPr>
          <w:bCs/>
          <w:szCs w:val="24"/>
        </w:rPr>
        <w:t xml:space="preserve">po stanovenou dobu </w:t>
      </w:r>
      <w:r w:rsidRPr="008D4AED">
        <w:t xml:space="preserve">plnění požadavku podle čl. 7 odst. 2 písm. h) </w:t>
      </w:r>
      <w:r w:rsidR="00722358" w:rsidRPr="00C729E6">
        <w:rPr>
          <w:bCs/>
          <w:szCs w:val="24"/>
        </w:rPr>
        <w:t>a odst. 2 písm. i)</w:t>
      </w:r>
      <w:r w:rsidR="008F4712" w:rsidRPr="00C729E6">
        <w:rPr>
          <w:bCs/>
          <w:szCs w:val="24"/>
        </w:rPr>
        <w:t xml:space="preserve"> </w:t>
      </w:r>
      <w:r w:rsidRPr="008D4AED">
        <w:t>této směrnice</w:t>
      </w:r>
      <w:r w:rsidR="00AA1890" w:rsidRPr="00C729E6">
        <w:rPr>
          <w:bCs/>
          <w:szCs w:val="24"/>
        </w:rPr>
        <w:t xml:space="preserve"> </w:t>
      </w:r>
      <w:r w:rsidR="003D7034" w:rsidRPr="00C729E6">
        <w:rPr>
          <w:bCs/>
          <w:szCs w:val="24"/>
        </w:rPr>
        <w:t>a</w:t>
      </w:r>
      <w:r w:rsidR="00424F16" w:rsidRPr="00C729E6">
        <w:rPr>
          <w:bCs/>
          <w:szCs w:val="24"/>
        </w:rPr>
        <w:t xml:space="preserve"> </w:t>
      </w:r>
      <w:r w:rsidR="003D7034" w:rsidRPr="00C729E6">
        <w:rPr>
          <w:bCs/>
          <w:szCs w:val="24"/>
        </w:rPr>
        <w:t>požádat o prodloužení certifikátu v souvislosti s ukončením jeho platnosti</w:t>
      </w:r>
      <w:r w:rsidR="00AA1890" w:rsidRPr="00C729E6">
        <w:rPr>
          <w:bCs/>
          <w:szCs w:val="24"/>
        </w:rPr>
        <w:t>,</w:t>
      </w:r>
    </w:p>
    <w:p w:rsidR="008F4712" w:rsidRPr="00C729E6" w:rsidRDefault="00AA1890" w:rsidP="00A92212">
      <w:pPr>
        <w:pStyle w:val="Zkladntext"/>
        <w:numPr>
          <w:ilvl w:val="0"/>
          <w:numId w:val="3"/>
        </w:numPr>
        <w:tabs>
          <w:tab w:val="clear" w:pos="2160"/>
          <w:tab w:val="num" w:pos="426"/>
          <w:tab w:val="num" w:pos="709"/>
        </w:tabs>
        <w:spacing w:before="120"/>
        <w:ind w:left="426" w:hanging="426"/>
        <w:rPr>
          <w:bCs/>
          <w:szCs w:val="24"/>
        </w:rPr>
      </w:pPr>
      <w:r w:rsidRPr="00C729E6">
        <w:rPr>
          <w:bCs/>
          <w:szCs w:val="24"/>
        </w:rPr>
        <w:t>p</w:t>
      </w:r>
      <w:r w:rsidR="00424F16" w:rsidRPr="00C729E6">
        <w:rPr>
          <w:bCs/>
          <w:szCs w:val="24"/>
        </w:rPr>
        <w:t xml:space="preserve">ožádat </w:t>
      </w:r>
      <w:r w:rsidR="00C60996" w:rsidRPr="00C729E6">
        <w:rPr>
          <w:bCs/>
          <w:szCs w:val="24"/>
        </w:rPr>
        <w:t xml:space="preserve">Správce Registru </w:t>
      </w:r>
      <w:r w:rsidR="00424F16" w:rsidRPr="00C729E6">
        <w:rPr>
          <w:bCs/>
          <w:szCs w:val="24"/>
        </w:rPr>
        <w:t>o pozastavení činnosti poradce</w:t>
      </w:r>
      <w:r w:rsidR="00C60996" w:rsidRPr="00C729E6">
        <w:rPr>
          <w:bCs/>
          <w:szCs w:val="24"/>
        </w:rPr>
        <w:t xml:space="preserve"> po stanovenou dobu</w:t>
      </w:r>
      <w:r w:rsidR="00424F16" w:rsidRPr="00C729E6">
        <w:rPr>
          <w:bCs/>
          <w:szCs w:val="24"/>
        </w:rPr>
        <w:t xml:space="preserve"> z důvodu výkonu činnosti ve veřejné správě</w:t>
      </w:r>
      <w:r w:rsidR="00C60996" w:rsidRPr="00C729E6">
        <w:rPr>
          <w:bCs/>
          <w:szCs w:val="24"/>
        </w:rPr>
        <w:t xml:space="preserve"> a v průběhu pozastavení činnosti požádat </w:t>
      </w:r>
      <w:r w:rsidR="00433CB1">
        <w:rPr>
          <w:bCs/>
          <w:szCs w:val="24"/>
        </w:rPr>
        <w:br/>
      </w:r>
      <w:r w:rsidR="00C60996" w:rsidRPr="00C729E6">
        <w:rPr>
          <w:bCs/>
          <w:szCs w:val="24"/>
        </w:rPr>
        <w:t xml:space="preserve">o prodloužení certifikátu v souvislosti s ukončením jeho platnosti a rovněž o rozšíření akreditace v požadované oblasti/podoblasti akreditace. </w:t>
      </w:r>
    </w:p>
    <w:p w:rsidR="00D47C86" w:rsidRPr="00C729E6" w:rsidRDefault="008D4AED" w:rsidP="00961ADE">
      <w:pPr>
        <w:pStyle w:val="Zkladntext"/>
        <w:numPr>
          <w:ilvl w:val="0"/>
          <w:numId w:val="2"/>
        </w:numPr>
        <w:tabs>
          <w:tab w:val="num" w:pos="426"/>
        </w:tabs>
        <w:spacing w:before="120"/>
        <w:ind w:left="357" w:firstLine="68"/>
      </w:pPr>
      <w:r w:rsidRPr="008D4AED">
        <w:t>Poradce je povinen</w:t>
      </w:r>
    </w:p>
    <w:p w:rsidR="00C44C58" w:rsidRPr="00C729E6" w:rsidRDefault="008D4AED" w:rsidP="00961ADE">
      <w:pPr>
        <w:pStyle w:val="Zkladntext"/>
        <w:numPr>
          <w:ilvl w:val="1"/>
          <w:numId w:val="2"/>
        </w:numPr>
        <w:tabs>
          <w:tab w:val="clear" w:pos="644"/>
          <w:tab w:val="num" w:pos="426"/>
        </w:tabs>
        <w:spacing w:before="120"/>
        <w:ind w:left="425" w:hanging="425"/>
      </w:pPr>
      <w:r w:rsidRPr="008D4AED">
        <w:t xml:space="preserve">zabezpečit provedení poradenské služby v rámci </w:t>
      </w:r>
      <w:r w:rsidR="003A4246" w:rsidRPr="00C729E6">
        <w:rPr>
          <w:bCs/>
          <w:szCs w:val="24"/>
        </w:rPr>
        <w:t xml:space="preserve">zaměření </w:t>
      </w:r>
      <w:r w:rsidRPr="008D4AED">
        <w:t>své akreditace podle čl. 3 této směrnice</w:t>
      </w:r>
      <w:r w:rsidR="003A4246" w:rsidRPr="00C729E6">
        <w:rPr>
          <w:bCs/>
          <w:szCs w:val="24"/>
        </w:rPr>
        <w:t xml:space="preserve"> </w:t>
      </w:r>
      <w:r w:rsidR="0073512C" w:rsidRPr="00C729E6">
        <w:rPr>
          <w:bCs/>
          <w:szCs w:val="24"/>
        </w:rPr>
        <w:t>a podle specifických podmínek stanovených PRV. U</w:t>
      </w:r>
      <w:r w:rsidR="00791644" w:rsidRPr="00C729E6">
        <w:rPr>
          <w:bCs/>
          <w:szCs w:val="24"/>
        </w:rPr>
        <w:t xml:space="preserve"> poradenské služby nepodporované z</w:t>
      </w:r>
      <w:r w:rsidR="0073512C" w:rsidRPr="00C729E6">
        <w:rPr>
          <w:bCs/>
          <w:szCs w:val="24"/>
        </w:rPr>
        <w:t> </w:t>
      </w:r>
      <w:r w:rsidR="00791644" w:rsidRPr="00C729E6">
        <w:rPr>
          <w:bCs/>
          <w:szCs w:val="24"/>
        </w:rPr>
        <w:t xml:space="preserve">PRV </w:t>
      </w:r>
      <w:r w:rsidR="003A4246" w:rsidRPr="00C729E6">
        <w:rPr>
          <w:bCs/>
          <w:szCs w:val="24"/>
        </w:rPr>
        <w:t>v rozsahu dohodnutém</w:t>
      </w:r>
      <w:r w:rsidRPr="008D4AED">
        <w:t xml:space="preserve"> s klientem</w:t>
      </w:r>
      <w:r w:rsidR="0073512C" w:rsidRPr="00C729E6">
        <w:rPr>
          <w:bCs/>
          <w:szCs w:val="24"/>
        </w:rPr>
        <w:t>. U každé poradenské služby vždy</w:t>
      </w:r>
      <w:r w:rsidRPr="008D4AED">
        <w:t xml:space="preserve"> uzavřít </w:t>
      </w:r>
      <w:r w:rsidR="0073512C" w:rsidRPr="00C729E6">
        <w:rPr>
          <w:bCs/>
          <w:szCs w:val="24"/>
        </w:rPr>
        <w:t xml:space="preserve">s klientem </w:t>
      </w:r>
      <w:r w:rsidRPr="008D4AED">
        <w:t>písemnou smlouvu o provedení poradenské služby,</w:t>
      </w:r>
    </w:p>
    <w:p w:rsidR="00BD79BB" w:rsidRDefault="008D4AED" w:rsidP="00BD79BB">
      <w:pPr>
        <w:pStyle w:val="Zkladntext"/>
        <w:numPr>
          <w:ilvl w:val="1"/>
          <w:numId w:val="2"/>
        </w:numPr>
        <w:tabs>
          <w:tab w:val="clear" w:pos="644"/>
          <w:tab w:val="num" w:pos="426"/>
        </w:tabs>
        <w:spacing w:before="120"/>
        <w:ind w:left="425" w:hanging="425"/>
      </w:pPr>
      <w:r w:rsidRPr="008D4AED">
        <w:t xml:space="preserve">nabídnout klientovi poradenskou službu, která zjistí pomocí vyplnění Kontrolních listů (formulář na adrese www.agroporadenstvi.cz, navigace Expertní systémy a metodiky) do jaké míry jsou v podniku naplněny povinné požadavky na </w:t>
      </w:r>
      <w:r w:rsidR="00BD79BB">
        <w:t xml:space="preserve">hospodaření (SMR), </w:t>
      </w:r>
      <w:r w:rsidRPr="008D4AED">
        <w:t xml:space="preserve">podmínky </w:t>
      </w:r>
    </w:p>
    <w:p w:rsidR="00BD79BB" w:rsidRDefault="00BD79BB" w:rsidP="00BD79BB">
      <w:pPr>
        <w:pStyle w:val="Zkladntext"/>
        <w:spacing w:before="120"/>
      </w:pPr>
    </w:p>
    <w:p w:rsidR="00CA196B" w:rsidRPr="00C729E6" w:rsidRDefault="008D4AED" w:rsidP="00CF571D">
      <w:pPr>
        <w:pStyle w:val="Zkladntext"/>
        <w:spacing w:before="120"/>
        <w:ind w:left="426"/>
      </w:pPr>
      <w:r w:rsidRPr="008D4AED">
        <w:lastRenderedPageBreak/>
        <w:t>dobrého zemědělského a environmentálního stavu (GAEC) a legislativa ČR</w:t>
      </w:r>
      <w:r w:rsidRPr="00BD79BB">
        <w:rPr>
          <w:color w:val="000000"/>
        </w:rPr>
        <w:t xml:space="preserve"> k hospodaření zemědělského nebo lesního podniku</w:t>
      </w:r>
      <w:r w:rsidRPr="008D4AED">
        <w:t xml:space="preserve"> (nebo revizi vyplněných Kontrolních listů v případě, že podnikatel vyplnil Kontrolní listy sám). Vyplněné Kontrolní listy jsou určeny pouze pro daný zemědělský podnik (čl. 7 odst. 2 písm. f) této směrnice),</w:t>
      </w:r>
    </w:p>
    <w:p w:rsidR="00786458" w:rsidRPr="00C729E6" w:rsidRDefault="008D4AED" w:rsidP="00961ADE">
      <w:pPr>
        <w:pStyle w:val="Zkladntext"/>
        <w:numPr>
          <w:ilvl w:val="1"/>
          <w:numId w:val="2"/>
        </w:numPr>
        <w:tabs>
          <w:tab w:val="clear" w:pos="644"/>
          <w:tab w:val="num" w:pos="426"/>
        </w:tabs>
        <w:spacing w:before="120"/>
        <w:ind w:left="425" w:hanging="425"/>
      </w:pPr>
      <w:r w:rsidRPr="008D4AED">
        <w:t>vypracovat podrobný výstup z  poradenské služby s doporučeními vyplývajícími z provedené poradenské služby. Tento výstup vždy předat pouze</w:t>
      </w:r>
      <w:r w:rsidRPr="008D4AED">
        <w:rPr>
          <w:color w:val="FF0000"/>
        </w:rPr>
        <w:t xml:space="preserve"> </w:t>
      </w:r>
      <w:r w:rsidRPr="008D4AED">
        <w:t xml:space="preserve">klientovi </w:t>
      </w:r>
      <w:r w:rsidRPr="008D4AED">
        <w:br/>
        <w:t xml:space="preserve">a vyžádat si potvrzení o jeho převzetí, které je součástí Deníku. Plnou odpovědnost </w:t>
      </w:r>
      <w:r w:rsidR="00675FB3" w:rsidRPr="00C729E6">
        <w:rPr>
          <w:szCs w:val="24"/>
        </w:rPr>
        <w:br/>
      </w:r>
      <w:r w:rsidRPr="008D4AED">
        <w:t xml:space="preserve">za správnost a přiměřenost poradenského doporučení nese poradce. Odpovědnost </w:t>
      </w:r>
      <w:r w:rsidR="00675FB3" w:rsidRPr="00C729E6">
        <w:rPr>
          <w:szCs w:val="24"/>
        </w:rPr>
        <w:br/>
      </w:r>
      <w:r w:rsidRPr="008D4AED">
        <w:t>za škody způsobené poradcem při výkonu jeho činnosti je součástí smluvního vztahu mezi klientem a poradcem,</w:t>
      </w:r>
    </w:p>
    <w:p w:rsidR="00BC1036" w:rsidRPr="00C729E6" w:rsidRDefault="008D4AED" w:rsidP="00961ADE">
      <w:pPr>
        <w:pStyle w:val="Zkladntext"/>
        <w:numPr>
          <w:ilvl w:val="1"/>
          <w:numId w:val="2"/>
        </w:numPr>
        <w:tabs>
          <w:tab w:val="clear" w:pos="644"/>
          <w:tab w:val="num" w:pos="426"/>
        </w:tabs>
        <w:spacing w:before="120"/>
        <w:ind w:left="425" w:hanging="425"/>
      </w:pPr>
      <w:r w:rsidRPr="008D4AED">
        <w:t xml:space="preserve">vypracovat v Deníku popis každé provedené poradenské služby </w:t>
      </w:r>
      <w:r w:rsidR="000154BA" w:rsidRPr="00C729E6">
        <w:rPr>
          <w:szCs w:val="24"/>
        </w:rPr>
        <w:t xml:space="preserve">(v souladu s časovou posloupností) </w:t>
      </w:r>
      <w:r w:rsidRPr="008D4AED">
        <w:t>bez uvedení konkrétních doporučení, (pro kontrolu např. Správcem Registru a případně dalšími orgány),</w:t>
      </w:r>
    </w:p>
    <w:p w:rsidR="0059026A" w:rsidRPr="00C729E6" w:rsidRDefault="008D4AED" w:rsidP="00961ADE">
      <w:pPr>
        <w:pStyle w:val="Zkladntext"/>
        <w:numPr>
          <w:ilvl w:val="1"/>
          <w:numId w:val="2"/>
        </w:numPr>
        <w:tabs>
          <w:tab w:val="clear" w:pos="644"/>
          <w:tab w:val="left" w:pos="426"/>
          <w:tab w:val="num" w:pos="567"/>
        </w:tabs>
        <w:spacing w:before="120"/>
        <w:ind w:left="425" w:hanging="425"/>
      </w:pPr>
      <w:r w:rsidRPr="008D4AED">
        <w:t xml:space="preserve">vést Deník podle vzoru uvedeného v příloze 3 této směrnice v elektronické podobě </w:t>
      </w:r>
      <w:r w:rsidR="00675FB3" w:rsidRPr="00C729E6">
        <w:rPr>
          <w:szCs w:val="24"/>
        </w:rPr>
        <w:br/>
      </w:r>
      <w:r w:rsidRPr="008D4AED">
        <w:t>i písemně</w:t>
      </w:r>
      <w:r w:rsidRPr="008D4AED">
        <w:rPr>
          <w:color w:val="FF0000"/>
        </w:rPr>
        <w:t xml:space="preserve"> </w:t>
      </w:r>
      <w:r w:rsidRPr="008D4AED">
        <w:t>a po dobu pěti let</w:t>
      </w:r>
      <w:r w:rsidR="0059026A" w:rsidRPr="00C729E6">
        <w:rPr>
          <w:szCs w:val="24"/>
        </w:rPr>
        <w:t xml:space="preserve"> </w:t>
      </w:r>
      <w:r w:rsidR="00CD2581" w:rsidRPr="00C729E6">
        <w:rPr>
          <w:szCs w:val="24"/>
        </w:rPr>
        <w:t>jej v této podobě</w:t>
      </w:r>
      <w:r w:rsidRPr="008D4AED">
        <w:rPr>
          <w:color w:val="FF0000"/>
        </w:rPr>
        <w:t xml:space="preserve"> </w:t>
      </w:r>
      <w:r w:rsidRPr="008D4AED">
        <w:t xml:space="preserve">uchovávat a dále po tuto dobu uchovávat výstupy z provedené poradenské služby předávané klientovi podle odstavce 2 písm. c) tohoto článku. </w:t>
      </w:r>
      <w:r w:rsidR="00A17E73" w:rsidRPr="00C729E6">
        <w:rPr>
          <w:szCs w:val="24"/>
        </w:rPr>
        <w:t xml:space="preserve">Za </w:t>
      </w:r>
      <w:r w:rsidR="00642D4B" w:rsidRPr="00C729E6">
        <w:rPr>
          <w:szCs w:val="24"/>
        </w:rPr>
        <w:t>stanovené období</w:t>
      </w:r>
      <w:r w:rsidR="00A17E73" w:rsidRPr="00C729E6">
        <w:rPr>
          <w:color w:val="FF0000"/>
          <w:szCs w:val="24"/>
        </w:rPr>
        <w:t xml:space="preserve"> </w:t>
      </w:r>
      <w:r w:rsidR="00A17E73" w:rsidRPr="00C729E6">
        <w:rPr>
          <w:szCs w:val="24"/>
        </w:rPr>
        <w:t>n</w:t>
      </w:r>
      <w:r w:rsidR="00BB01A9" w:rsidRPr="00C729E6">
        <w:rPr>
          <w:szCs w:val="24"/>
        </w:rPr>
        <w:t xml:space="preserve">a vyžádání předložit </w:t>
      </w:r>
      <w:r w:rsidR="00B220A9" w:rsidRPr="00C729E6">
        <w:rPr>
          <w:szCs w:val="24"/>
        </w:rPr>
        <w:t>Správci Registru D</w:t>
      </w:r>
      <w:r w:rsidR="00BB01A9" w:rsidRPr="00C729E6">
        <w:rPr>
          <w:szCs w:val="24"/>
        </w:rPr>
        <w:t xml:space="preserve">eník </w:t>
      </w:r>
      <w:r w:rsidR="004F3B96" w:rsidRPr="00C729E6">
        <w:rPr>
          <w:szCs w:val="24"/>
        </w:rPr>
        <w:t>v elektronické podobě a na vyžádání</w:t>
      </w:r>
      <w:r w:rsidR="004F3B96" w:rsidRPr="00C729E6">
        <w:rPr>
          <w:color w:val="FF0000"/>
          <w:szCs w:val="24"/>
        </w:rPr>
        <w:t xml:space="preserve"> </w:t>
      </w:r>
      <w:r w:rsidR="004F3B96" w:rsidRPr="00C729E6">
        <w:rPr>
          <w:szCs w:val="24"/>
        </w:rPr>
        <w:t>předložit i</w:t>
      </w:r>
      <w:r w:rsidR="00DC7842" w:rsidRPr="00C729E6">
        <w:rPr>
          <w:szCs w:val="24"/>
        </w:rPr>
        <w:t xml:space="preserve"> podrobný vý</w:t>
      </w:r>
      <w:r w:rsidR="00582842" w:rsidRPr="00C729E6">
        <w:rPr>
          <w:szCs w:val="24"/>
        </w:rPr>
        <w:t>stup</w:t>
      </w:r>
      <w:r w:rsidR="00DC7842" w:rsidRPr="00C729E6">
        <w:rPr>
          <w:szCs w:val="24"/>
        </w:rPr>
        <w:t xml:space="preserve"> z poradenské služby,</w:t>
      </w:r>
      <w:r w:rsidR="004F3B96" w:rsidRPr="00C729E6">
        <w:rPr>
          <w:color w:val="FF0000"/>
          <w:szCs w:val="24"/>
        </w:rPr>
        <w:t xml:space="preserve"> </w:t>
      </w:r>
      <w:r w:rsidR="00E004C3" w:rsidRPr="00C729E6">
        <w:rPr>
          <w:szCs w:val="24"/>
        </w:rPr>
        <w:t>kopie</w:t>
      </w:r>
      <w:r w:rsidR="00E429EB" w:rsidRPr="00C729E6">
        <w:rPr>
          <w:szCs w:val="24"/>
        </w:rPr>
        <w:t xml:space="preserve"> </w:t>
      </w:r>
      <w:r w:rsidR="00E004C3" w:rsidRPr="00C729E6">
        <w:rPr>
          <w:szCs w:val="24"/>
        </w:rPr>
        <w:t xml:space="preserve">platných </w:t>
      </w:r>
      <w:r w:rsidR="00E429EB" w:rsidRPr="00C729E6">
        <w:rPr>
          <w:szCs w:val="24"/>
        </w:rPr>
        <w:t>smluv s klientem o provedení poradenské služby</w:t>
      </w:r>
      <w:r w:rsidR="00E004C3" w:rsidRPr="00C729E6">
        <w:rPr>
          <w:szCs w:val="24"/>
        </w:rPr>
        <w:t xml:space="preserve"> a</w:t>
      </w:r>
      <w:r w:rsidR="004B45F3" w:rsidRPr="00C729E6">
        <w:rPr>
          <w:szCs w:val="24"/>
        </w:rPr>
        <w:t xml:space="preserve"> </w:t>
      </w:r>
      <w:r w:rsidR="00E004C3" w:rsidRPr="00C729E6">
        <w:rPr>
          <w:szCs w:val="24"/>
        </w:rPr>
        <w:t xml:space="preserve">kopie </w:t>
      </w:r>
      <w:r w:rsidR="00E429EB" w:rsidRPr="00C729E6">
        <w:rPr>
          <w:szCs w:val="24"/>
        </w:rPr>
        <w:t xml:space="preserve">faktur z poskytnuté poradenské služby a </w:t>
      </w:r>
      <w:r w:rsidR="00E004C3" w:rsidRPr="00C729E6">
        <w:rPr>
          <w:szCs w:val="24"/>
        </w:rPr>
        <w:t xml:space="preserve">kopie </w:t>
      </w:r>
      <w:r w:rsidR="004B6511" w:rsidRPr="00C729E6">
        <w:rPr>
          <w:szCs w:val="24"/>
        </w:rPr>
        <w:t>dokladů o jejich úhradě</w:t>
      </w:r>
      <w:r w:rsidR="009F0B46" w:rsidRPr="00C729E6">
        <w:rPr>
          <w:szCs w:val="24"/>
        </w:rPr>
        <w:t xml:space="preserve">. </w:t>
      </w:r>
      <w:r w:rsidR="00E652A0" w:rsidRPr="00C729E6">
        <w:rPr>
          <w:szCs w:val="24"/>
        </w:rPr>
        <w:t xml:space="preserve">Požadované kopie doložit pro </w:t>
      </w:r>
      <w:r w:rsidR="00CB6147" w:rsidRPr="00C729E6">
        <w:rPr>
          <w:szCs w:val="24"/>
        </w:rPr>
        <w:t>počet služeb stanovených Správcem Registru</w:t>
      </w:r>
      <w:r w:rsidR="00D8749B">
        <w:rPr>
          <w:szCs w:val="24"/>
        </w:rPr>
        <w:t>,</w:t>
      </w:r>
    </w:p>
    <w:p w:rsidR="00E861E8" w:rsidRPr="00C729E6" w:rsidRDefault="008D4AED" w:rsidP="00961ADE">
      <w:pPr>
        <w:pStyle w:val="Zkladntext"/>
        <w:numPr>
          <w:ilvl w:val="1"/>
          <w:numId w:val="2"/>
        </w:numPr>
        <w:tabs>
          <w:tab w:val="clear" w:pos="644"/>
          <w:tab w:val="left" w:pos="426"/>
          <w:tab w:val="num" w:pos="567"/>
          <w:tab w:val="num" w:pos="851"/>
        </w:tabs>
        <w:spacing w:before="120"/>
        <w:ind w:left="425" w:hanging="425"/>
      </w:pPr>
      <w:r w:rsidRPr="008D4AED">
        <w:t>nesdělovat žádné osobní nebo jednotlivé informace či údaje, které získá v rámci své poradenské činnosti, jiným osobám, než je klient (např. podnikatel v zemědělství nebo lesnictví), který spravuje daný podnik, s výjimkou případů nesrovnalosti či porušení zjištěná v rámci této poradenské činnosti, pro které vnitrostátní právní předpisy nebo právní předpisy Společenství stanoví povinnost informovat veřejný orgán, zvláště v případě trestného činu (NR (ES) č. 73/2009, kapitola 3, čl. 13</w:t>
      </w:r>
      <w:r w:rsidR="00B454BC" w:rsidRPr="00C729E6">
        <w:rPr>
          <w:szCs w:val="24"/>
        </w:rPr>
        <w:t>)</w:t>
      </w:r>
      <w:r w:rsidR="00E861E8" w:rsidRPr="00C729E6">
        <w:rPr>
          <w:szCs w:val="24"/>
        </w:rPr>
        <w:t>,</w:t>
      </w:r>
    </w:p>
    <w:p w:rsidR="00300AA7" w:rsidRPr="00C729E6" w:rsidRDefault="008D4AED" w:rsidP="00961ADE">
      <w:pPr>
        <w:pStyle w:val="Zkladntext"/>
        <w:numPr>
          <w:ilvl w:val="1"/>
          <w:numId w:val="2"/>
        </w:numPr>
        <w:tabs>
          <w:tab w:val="clear" w:pos="644"/>
          <w:tab w:val="num" w:pos="426"/>
        </w:tabs>
        <w:spacing w:before="120"/>
        <w:ind w:left="425" w:hanging="425"/>
      </w:pPr>
      <w:r w:rsidRPr="008D4AED">
        <w:t>poskytovat poradenskou službu osobně a na vlastní odpovědnost; dbát, aby při vykonávání poradenské služby nedocházelo ke střetu zájmů,</w:t>
      </w:r>
      <w:r w:rsidRPr="008D4AED">
        <w:rPr>
          <w:b/>
        </w:rPr>
        <w:t xml:space="preserve">   </w:t>
      </w:r>
    </w:p>
    <w:p w:rsidR="009E1666" w:rsidRDefault="008D4AED">
      <w:pPr>
        <w:pStyle w:val="Zkladntext"/>
        <w:numPr>
          <w:ilvl w:val="1"/>
          <w:numId w:val="2"/>
        </w:numPr>
        <w:tabs>
          <w:tab w:val="clear" w:pos="644"/>
          <w:tab w:val="left" w:pos="426"/>
        </w:tabs>
        <w:spacing w:before="120"/>
        <w:ind w:left="426" w:hanging="426"/>
      </w:pPr>
      <w:r w:rsidRPr="008D4AED">
        <w:t xml:space="preserve">poskytovat poradenskou službu minimálně </w:t>
      </w:r>
      <w:r w:rsidR="000D06AB">
        <w:t>jedenkrát</w:t>
      </w:r>
      <w:r w:rsidR="003B197E" w:rsidRPr="003B197E">
        <w:t xml:space="preserve"> za kalendářní rok</w:t>
      </w:r>
      <w:r w:rsidR="00C56D82" w:rsidRPr="00C729E6">
        <w:rPr>
          <w:szCs w:val="24"/>
        </w:rPr>
        <w:t xml:space="preserve"> (</w:t>
      </w:r>
      <w:r w:rsidR="00F902E7" w:rsidRPr="00C729E6">
        <w:rPr>
          <w:szCs w:val="24"/>
        </w:rPr>
        <w:t xml:space="preserve">započítána bude </w:t>
      </w:r>
      <w:r w:rsidR="00C56D82" w:rsidRPr="00C729E6">
        <w:rPr>
          <w:szCs w:val="24"/>
        </w:rPr>
        <w:t>poradenská služba v daném kalendářním roce ukončen</w:t>
      </w:r>
      <w:r w:rsidR="00F902E7" w:rsidRPr="00C729E6">
        <w:rPr>
          <w:szCs w:val="24"/>
        </w:rPr>
        <w:t>á</w:t>
      </w:r>
      <w:r w:rsidR="007902F9" w:rsidRPr="00C729E6">
        <w:rPr>
          <w:szCs w:val="24"/>
        </w:rPr>
        <w:t xml:space="preserve"> výstupem</w:t>
      </w:r>
      <w:r w:rsidR="00C56D82" w:rsidRPr="00C729E6">
        <w:rPr>
          <w:szCs w:val="24"/>
        </w:rPr>
        <w:t>, fakturov</w:t>
      </w:r>
      <w:r w:rsidR="00F902E7" w:rsidRPr="00C729E6">
        <w:rPr>
          <w:szCs w:val="24"/>
        </w:rPr>
        <w:t>a</w:t>
      </w:r>
      <w:r w:rsidR="00C56D82" w:rsidRPr="00C729E6">
        <w:rPr>
          <w:szCs w:val="24"/>
        </w:rPr>
        <w:t>n</w:t>
      </w:r>
      <w:r w:rsidR="00F902E7" w:rsidRPr="00C729E6">
        <w:rPr>
          <w:szCs w:val="24"/>
        </w:rPr>
        <w:t>á</w:t>
      </w:r>
      <w:r w:rsidR="00C56D82" w:rsidRPr="00C729E6">
        <w:rPr>
          <w:szCs w:val="24"/>
        </w:rPr>
        <w:t xml:space="preserve"> </w:t>
      </w:r>
      <w:r w:rsidR="00433CB1">
        <w:rPr>
          <w:szCs w:val="24"/>
        </w:rPr>
        <w:br/>
      </w:r>
      <w:r w:rsidR="00C56D82" w:rsidRPr="00C729E6">
        <w:rPr>
          <w:szCs w:val="24"/>
        </w:rPr>
        <w:t>a proplacen</w:t>
      </w:r>
      <w:r w:rsidR="00F902E7" w:rsidRPr="00C729E6">
        <w:rPr>
          <w:szCs w:val="24"/>
        </w:rPr>
        <w:t>á</w:t>
      </w:r>
      <w:r w:rsidR="00C56D82" w:rsidRPr="00C729E6">
        <w:rPr>
          <w:szCs w:val="24"/>
        </w:rPr>
        <w:t>)</w:t>
      </w:r>
      <w:r w:rsidR="002A68B5" w:rsidRPr="00C729E6">
        <w:rPr>
          <w:szCs w:val="24"/>
        </w:rPr>
        <w:t>,</w:t>
      </w:r>
    </w:p>
    <w:p w:rsidR="00D85C2A" w:rsidRPr="00C729E6" w:rsidRDefault="008D4AED" w:rsidP="00961ADE">
      <w:pPr>
        <w:pStyle w:val="Zkladntext"/>
        <w:numPr>
          <w:ilvl w:val="1"/>
          <w:numId w:val="2"/>
        </w:numPr>
        <w:tabs>
          <w:tab w:val="clear" w:pos="644"/>
          <w:tab w:val="num" w:pos="426"/>
        </w:tabs>
        <w:spacing w:before="120"/>
        <w:ind w:left="425" w:hanging="425"/>
      </w:pPr>
      <w:r w:rsidRPr="008D4AED">
        <w:t xml:space="preserve">účastnit se vzdělávacího programu poradců akreditovaných </w:t>
      </w:r>
      <w:proofErr w:type="spellStart"/>
      <w:r w:rsidRPr="008D4AED">
        <w:t>MZe</w:t>
      </w:r>
      <w:proofErr w:type="spellEnd"/>
      <w:r w:rsidRPr="008D4AED">
        <w:t xml:space="preserve"> </w:t>
      </w:r>
      <w:r w:rsidR="00F90724" w:rsidRPr="00C729E6">
        <w:rPr>
          <w:szCs w:val="24"/>
        </w:rPr>
        <w:t>v rozsahu stanoveném v příloze</w:t>
      </w:r>
      <w:r w:rsidRPr="008D4AED">
        <w:t xml:space="preserve"> 4</w:t>
      </w:r>
      <w:r w:rsidR="007D7850">
        <w:rPr>
          <w:szCs w:val="24"/>
        </w:rPr>
        <w:t xml:space="preserve"> </w:t>
      </w:r>
      <w:r w:rsidRPr="008D4AED">
        <w:t>této směrnice</w:t>
      </w:r>
      <w:r w:rsidR="0073512C" w:rsidRPr="00C729E6">
        <w:rPr>
          <w:szCs w:val="24"/>
        </w:rPr>
        <w:t>.</w:t>
      </w:r>
      <w:r w:rsidR="00C60996" w:rsidRPr="00C729E6">
        <w:rPr>
          <w:color w:val="FF0000"/>
          <w:szCs w:val="24"/>
        </w:rPr>
        <w:t xml:space="preserve"> </w:t>
      </w:r>
      <w:r w:rsidR="0073512C" w:rsidRPr="00C729E6">
        <w:rPr>
          <w:szCs w:val="24"/>
        </w:rPr>
        <w:t>V</w:t>
      </w:r>
      <w:r w:rsidR="00C60996" w:rsidRPr="00C729E6">
        <w:rPr>
          <w:szCs w:val="24"/>
        </w:rPr>
        <w:t xml:space="preserve">ztahuje se rovněž na </w:t>
      </w:r>
      <w:r w:rsidR="0073512C" w:rsidRPr="00C729E6">
        <w:rPr>
          <w:szCs w:val="24"/>
        </w:rPr>
        <w:t xml:space="preserve">poradce s pozastavenou činností </w:t>
      </w:r>
      <w:r w:rsidR="004603DF" w:rsidRPr="00C729E6">
        <w:rPr>
          <w:szCs w:val="24"/>
        </w:rPr>
        <w:t xml:space="preserve">podle </w:t>
      </w:r>
      <w:r w:rsidR="0073512C" w:rsidRPr="00C729E6">
        <w:rPr>
          <w:szCs w:val="24"/>
        </w:rPr>
        <w:t>čl. 7 odst. 1 písm. d)</w:t>
      </w:r>
      <w:r w:rsidR="004603DF" w:rsidRPr="00C729E6">
        <w:rPr>
          <w:szCs w:val="24"/>
        </w:rPr>
        <w:t xml:space="preserve"> této směrnice</w:t>
      </w:r>
      <w:r w:rsidR="0073512C" w:rsidRPr="00C729E6">
        <w:rPr>
          <w:szCs w:val="24"/>
        </w:rPr>
        <w:t>,</w:t>
      </w:r>
    </w:p>
    <w:p w:rsidR="00A46B12" w:rsidRPr="00C729E6" w:rsidRDefault="008D4AED" w:rsidP="00961ADE">
      <w:pPr>
        <w:pStyle w:val="Zkladntext"/>
        <w:numPr>
          <w:ilvl w:val="1"/>
          <w:numId w:val="2"/>
        </w:numPr>
        <w:tabs>
          <w:tab w:val="clear" w:pos="644"/>
          <w:tab w:val="num" w:pos="426"/>
        </w:tabs>
        <w:spacing w:before="120"/>
        <w:ind w:left="425" w:hanging="425"/>
      </w:pPr>
      <w:r w:rsidRPr="008D4AED">
        <w:t>hlásit neprodleně Správci Registru veškeré změny týkající se údajů uvedených v Registru,</w:t>
      </w:r>
    </w:p>
    <w:p w:rsidR="00D80681" w:rsidRPr="00C729E6" w:rsidRDefault="008D4AED" w:rsidP="00961ADE">
      <w:pPr>
        <w:pStyle w:val="Zkladntext"/>
        <w:numPr>
          <w:ilvl w:val="1"/>
          <w:numId w:val="2"/>
        </w:numPr>
        <w:tabs>
          <w:tab w:val="clear" w:pos="644"/>
          <w:tab w:val="num" w:pos="426"/>
        </w:tabs>
        <w:spacing w:before="120"/>
        <w:ind w:left="425" w:hanging="425"/>
      </w:pPr>
      <w:r w:rsidRPr="008D4AED">
        <w:t xml:space="preserve">prokazovat skutečnost, že je akreditován </w:t>
      </w:r>
      <w:proofErr w:type="spellStart"/>
      <w:r w:rsidRPr="008D4AED">
        <w:t>MZe</w:t>
      </w:r>
      <w:proofErr w:type="spellEnd"/>
      <w:r w:rsidRPr="008D4AED">
        <w:t xml:space="preserve"> výhradně akreditačním certifikátem. Certifikát je platný pouze po dobu vedení poradce v Registru</w:t>
      </w:r>
      <w:r w:rsidR="00CE5F66" w:rsidRPr="00C729E6">
        <w:rPr>
          <w:szCs w:val="24"/>
        </w:rPr>
        <w:t>,</w:t>
      </w:r>
    </w:p>
    <w:p w:rsidR="006E0FF7" w:rsidRDefault="006E0FF7" w:rsidP="00961ADE">
      <w:pPr>
        <w:pStyle w:val="Zkladntext"/>
        <w:numPr>
          <w:ilvl w:val="1"/>
          <w:numId w:val="2"/>
        </w:numPr>
        <w:tabs>
          <w:tab w:val="clear" w:pos="644"/>
          <w:tab w:val="num" w:pos="426"/>
        </w:tabs>
        <w:spacing w:before="120"/>
        <w:ind w:left="425" w:hanging="425"/>
        <w:rPr>
          <w:szCs w:val="24"/>
        </w:rPr>
      </w:pPr>
      <w:r w:rsidRPr="00C729E6">
        <w:rPr>
          <w:szCs w:val="24"/>
        </w:rPr>
        <w:t>sdělit Správci Registru na vyžádání termín(y) konání poradenské služby včetně termínu předání výstup</w:t>
      </w:r>
      <w:r w:rsidR="00CE5F66" w:rsidRPr="00C729E6">
        <w:rPr>
          <w:szCs w:val="24"/>
        </w:rPr>
        <w:t>u(ů) z poradenské služby (s časovým předstihem před jejich uskutečněním).</w:t>
      </w:r>
    </w:p>
    <w:p w:rsidR="00AE4784" w:rsidRDefault="00AE4784" w:rsidP="00AE4784">
      <w:pPr>
        <w:pStyle w:val="Zkladntext"/>
        <w:spacing w:before="120"/>
        <w:rPr>
          <w:szCs w:val="24"/>
        </w:rPr>
      </w:pPr>
    </w:p>
    <w:p w:rsidR="00AE4784" w:rsidRDefault="00AE4784" w:rsidP="00AE4784">
      <w:pPr>
        <w:pStyle w:val="Zkladntext"/>
        <w:spacing w:before="120"/>
        <w:rPr>
          <w:szCs w:val="24"/>
        </w:rPr>
      </w:pPr>
    </w:p>
    <w:p w:rsidR="00AE4784" w:rsidRPr="00C729E6" w:rsidRDefault="00AE4784" w:rsidP="00AE4784">
      <w:pPr>
        <w:pStyle w:val="Zkladntext"/>
        <w:spacing w:before="120"/>
        <w:rPr>
          <w:szCs w:val="24"/>
        </w:rPr>
      </w:pPr>
    </w:p>
    <w:p w:rsidR="00231FFA" w:rsidRPr="00C729E6" w:rsidRDefault="00231FFA" w:rsidP="00231FFA">
      <w:pPr>
        <w:pStyle w:val="Zkladntext"/>
        <w:spacing w:before="120"/>
        <w:rPr>
          <w:szCs w:val="24"/>
        </w:rPr>
      </w:pPr>
    </w:p>
    <w:p w:rsidR="00D47C86" w:rsidRPr="00C729E6" w:rsidRDefault="008D4AED">
      <w:pPr>
        <w:pStyle w:val="Zkladntext"/>
        <w:jc w:val="center"/>
      </w:pPr>
      <w:r w:rsidRPr="008D4AED">
        <w:t>Článek 8</w:t>
      </w:r>
    </w:p>
    <w:p w:rsidR="00D47C86" w:rsidRPr="00C729E6" w:rsidRDefault="008D4AED">
      <w:pPr>
        <w:pStyle w:val="Zkladntext"/>
        <w:jc w:val="center"/>
        <w:rPr>
          <w:b/>
        </w:rPr>
      </w:pPr>
      <w:r w:rsidRPr="008D4AED">
        <w:rPr>
          <w:b/>
        </w:rPr>
        <w:t>Kontrola činnosti poradce</w:t>
      </w:r>
    </w:p>
    <w:p w:rsidR="00991BD5" w:rsidRPr="00C729E6" w:rsidRDefault="00991BD5">
      <w:pPr>
        <w:pStyle w:val="Zkladntext"/>
        <w:rPr>
          <w:b/>
        </w:rPr>
      </w:pPr>
    </w:p>
    <w:p w:rsidR="00847BDD" w:rsidRPr="00C729E6" w:rsidRDefault="008D4AED" w:rsidP="00442A60">
      <w:pPr>
        <w:pStyle w:val="Zkladntext"/>
        <w:numPr>
          <w:ilvl w:val="0"/>
          <w:numId w:val="6"/>
        </w:numPr>
        <w:tabs>
          <w:tab w:val="clear" w:pos="372"/>
          <w:tab w:val="num" w:pos="-142"/>
        </w:tabs>
        <w:spacing w:before="120"/>
        <w:ind w:left="0" w:firstLine="425"/>
      </w:pPr>
      <w:r w:rsidRPr="008D4AED">
        <w:t xml:space="preserve"> Kontrolním orgánem pro zemědělské, lesnické a rostlinolékařské poradenství podle této směrnice je ustanoven Správce Registru. </w:t>
      </w:r>
    </w:p>
    <w:p w:rsidR="001F285B" w:rsidRPr="00C729E6" w:rsidRDefault="008D4AED" w:rsidP="00442A60">
      <w:pPr>
        <w:pStyle w:val="Zkladntext"/>
        <w:numPr>
          <w:ilvl w:val="0"/>
          <w:numId w:val="6"/>
        </w:numPr>
        <w:tabs>
          <w:tab w:val="clear" w:pos="372"/>
        </w:tabs>
        <w:spacing w:before="120"/>
        <w:ind w:left="0" w:firstLine="425"/>
      </w:pPr>
      <w:r w:rsidRPr="008D4AED">
        <w:t xml:space="preserve">Kontroly pro oblast zemědělství jsou prováděny Správcem Registru, který může </w:t>
      </w:r>
      <w:r w:rsidR="00AE4784">
        <w:br/>
      </w:r>
      <w:r w:rsidRPr="008D4AED">
        <w:t>dle podoblasti akreditace</w:t>
      </w:r>
      <w:r w:rsidRPr="008D4AED">
        <w:rPr>
          <w:color w:val="FF0000"/>
        </w:rPr>
        <w:t xml:space="preserve"> </w:t>
      </w:r>
      <w:r w:rsidRPr="008D4AED">
        <w:t xml:space="preserve">přizvat ke spolupráci resortní výzkumné ústavy nebo pracovníky odborných útvarů </w:t>
      </w:r>
      <w:proofErr w:type="spellStart"/>
      <w:r w:rsidRPr="008D4AED">
        <w:t>MZe</w:t>
      </w:r>
      <w:proofErr w:type="spellEnd"/>
      <w:r w:rsidRPr="008D4AED">
        <w:t>.</w:t>
      </w:r>
    </w:p>
    <w:p w:rsidR="00847BDD" w:rsidRPr="00C729E6" w:rsidRDefault="008D4AED" w:rsidP="00442A60">
      <w:pPr>
        <w:pStyle w:val="Zkladntext"/>
        <w:numPr>
          <w:ilvl w:val="0"/>
          <w:numId w:val="6"/>
        </w:numPr>
        <w:tabs>
          <w:tab w:val="clear" w:pos="372"/>
          <w:tab w:val="num" w:pos="0"/>
        </w:tabs>
        <w:spacing w:before="120"/>
        <w:ind w:left="0" w:firstLine="426"/>
      </w:pPr>
      <w:r w:rsidRPr="008D4AED">
        <w:t xml:space="preserve">Kontroly pro oblast lesnictví jsou prováděny ve spolupráci s Ústavem </w:t>
      </w:r>
      <w:r w:rsidRPr="008D4AED">
        <w:br/>
        <w:t>pro hospodářskou úpravu lesů</w:t>
      </w:r>
      <w:r w:rsidR="00A17828" w:rsidRPr="00C729E6">
        <w:rPr>
          <w:szCs w:val="24"/>
        </w:rPr>
        <w:t>,</w:t>
      </w:r>
      <w:r w:rsidR="006C7E6A" w:rsidRPr="00C729E6">
        <w:rPr>
          <w:szCs w:val="24"/>
        </w:rPr>
        <w:t xml:space="preserve"> případně s pracovníky odborných útvarů </w:t>
      </w:r>
      <w:proofErr w:type="spellStart"/>
      <w:r w:rsidR="006C7E6A" w:rsidRPr="00C729E6">
        <w:rPr>
          <w:szCs w:val="24"/>
        </w:rPr>
        <w:t>MZe</w:t>
      </w:r>
      <w:proofErr w:type="spellEnd"/>
      <w:r w:rsidRPr="008D4AED">
        <w:t>.</w:t>
      </w:r>
    </w:p>
    <w:p w:rsidR="00473101" w:rsidRPr="00C729E6" w:rsidRDefault="008D4AED" w:rsidP="00442A60">
      <w:pPr>
        <w:pStyle w:val="Zkladntext"/>
        <w:numPr>
          <w:ilvl w:val="0"/>
          <w:numId w:val="6"/>
        </w:numPr>
        <w:tabs>
          <w:tab w:val="clear" w:pos="372"/>
          <w:tab w:val="num" w:pos="-142"/>
          <w:tab w:val="decimal" w:pos="0"/>
        </w:tabs>
        <w:spacing w:before="120"/>
        <w:ind w:left="0" w:firstLine="426"/>
      </w:pPr>
      <w:r w:rsidRPr="008D4AED">
        <w:t>Kontroly pro oblast rostlinolékařství jsou prováděny ve spolupráci se Státní rostlinolékařskou správou</w:t>
      </w:r>
      <w:r w:rsidR="006C7E6A" w:rsidRPr="00C729E6">
        <w:rPr>
          <w:szCs w:val="24"/>
        </w:rPr>
        <w:t xml:space="preserve">, případně </w:t>
      </w:r>
      <w:r w:rsidR="00A17828" w:rsidRPr="00C729E6">
        <w:rPr>
          <w:szCs w:val="24"/>
        </w:rPr>
        <w:t xml:space="preserve">s </w:t>
      </w:r>
      <w:r w:rsidR="006C7E6A" w:rsidRPr="00C729E6">
        <w:rPr>
          <w:szCs w:val="24"/>
        </w:rPr>
        <w:t xml:space="preserve">pracovníky odborných útvarů </w:t>
      </w:r>
      <w:proofErr w:type="spellStart"/>
      <w:r w:rsidR="006C7E6A" w:rsidRPr="00C729E6">
        <w:rPr>
          <w:szCs w:val="24"/>
        </w:rPr>
        <w:t>MZe</w:t>
      </w:r>
      <w:proofErr w:type="spellEnd"/>
      <w:r w:rsidR="00CA7177" w:rsidRPr="00C729E6">
        <w:rPr>
          <w:szCs w:val="24"/>
        </w:rPr>
        <w:t>.</w:t>
      </w:r>
      <w:r w:rsidRPr="008D4AED">
        <w:t xml:space="preserve"> </w:t>
      </w:r>
    </w:p>
    <w:p w:rsidR="00847BDD" w:rsidRPr="00C729E6" w:rsidRDefault="008D4AED" w:rsidP="00442A60">
      <w:pPr>
        <w:pStyle w:val="Zkladntext"/>
        <w:numPr>
          <w:ilvl w:val="0"/>
          <w:numId w:val="6"/>
        </w:numPr>
        <w:tabs>
          <w:tab w:val="clear" w:pos="372"/>
          <w:tab w:val="num" w:pos="0"/>
        </w:tabs>
        <w:spacing w:before="120"/>
        <w:ind w:left="0" w:firstLine="426"/>
      </w:pPr>
      <w:r w:rsidRPr="008D4AED">
        <w:t xml:space="preserve">Kontrolní pracovníci a poradci se při provádění kontroly řídí Pravidly </w:t>
      </w:r>
      <w:r w:rsidRPr="008D4AED">
        <w:br/>
        <w:t xml:space="preserve">pro výkon kontrolní činnosti v poradenství, které je poskytované poradci akreditovanými </w:t>
      </w:r>
      <w:proofErr w:type="spellStart"/>
      <w:r w:rsidRPr="008D4AED">
        <w:t>MZe</w:t>
      </w:r>
      <w:proofErr w:type="spellEnd"/>
      <w:r w:rsidRPr="008D4AED">
        <w:t xml:space="preserve"> (příloha 5 této směrnice).</w:t>
      </w:r>
      <w:r w:rsidRPr="008D4AED">
        <w:rPr>
          <w:b/>
        </w:rPr>
        <w:t xml:space="preserve"> </w:t>
      </w:r>
    </w:p>
    <w:p w:rsidR="00D47C86" w:rsidRPr="00C729E6" w:rsidRDefault="008D4AED" w:rsidP="00442A60">
      <w:pPr>
        <w:pStyle w:val="Zkladntext"/>
        <w:numPr>
          <w:ilvl w:val="0"/>
          <w:numId w:val="6"/>
        </w:numPr>
        <w:tabs>
          <w:tab w:val="clear" w:pos="372"/>
        </w:tabs>
        <w:spacing w:before="120"/>
        <w:ind w:left="0" w:firstLine="426"/>
      </w:pPr>
      <w:r w:rsidRPr="008D4AED">
        <w:t xml:space="preserve">Kontrola spolehlivosti poradce může být provedena také dotazníkovým šetřením </w:t>
      </w:r>
      <w:r w:rsidR="007F732E" w:rsidRPr="00C729E6">
        <w:rPr>
          <w:szCs w:val="24"/>
        </w:rPr>
        <w:br/>
      </w:r>
      <w:r w:rsidRPr="008D4AED">
        <w:t>u klientů.</w:t>
      </w:r>
    </w:p>
    <w:p w:rsidR="00E728FD" w:rsidRPr="00C729E6" w:rsidRDefault="00E728FD" w:rsidP="00E728FD">
      <w:pPr>
        <w:pStyle w:val="Zkladntext"/>
        <w:spacing w:before="120"/>
      </w:pPr>
    </w:p>
    <w:p w:rsidR="00D47C86" w:rsidRPr="00C729E6" w:rsidRDefault="008D4AED">
      <w:pPr>
        <w:pStyle w:val="Zkladntext"/>
        <w:jc w:val="center"/>
      </w:pPr>
      <w:r w:rsidRPr="008D4AED">
        <w:t>Článek 9</w:t>
      </w:r>
    </w:p>
    <w:p w:rsidR="00D47C86" w:rsidRPr="00C729E6" w:rsidRDefault="008D4AED">
      <w:pPr>
        <w:pStyle w:val="Zkladntext"/>
        <w:jc w:val="center"/>
        <w:rPr>
          <w:b/>
        </w:rPr>
      </w:pPr>
      <w:r w:rsidRPr="008D4AED">
        <w:rPr>
          <w:b/>
        </w:rPr>
        <w:t>Vyřazení poradce z Registru</w:t>
      </w:r>
    </w:p>
    <w:p w:rsidR="00D47C86" w:rsidRPr="00C729E6" w:rsidRDefault="00D47C86">
      <w:pPr>
        <w:pStyle w:val="Zkladntext"/>
      </w:pPr>
    </w:p>
    <w:p w:rsidR="009E1666" w:rsidRDefault="008D4AED">
      <w:pPr>
        <w:pStyle w:val="Zkladntext"/>
        <w:numPr>
          <w:ilvl w:val="0"/>
          <w:numId w:val="22"/>
        </w:numPr>
        <w:ind w:left="993" w:hanging="633"/>
      </w:pPr>
      <w:r w:rsidRPr="008D4AED">
        <w:t>Na základě vlastní písemné žádosti poradce, kterou zašle Správci Registru.</w:t>
      </w:r>
    </w:p>
    <w:p w:rsidR="00DA4053" w:rsidRPr="00C729E6" w:rsidRDefault="00DA4053" w:rsidP="00FD6732">
      <w:pPr>
        <w:pStyle w:val="Zkladntext"/>
        <w:numPr>
          <w:ilvl w:val="0"/>
          <w:numId w:val="22"/>
        </w:numPr>
        <w:spacing w:before="120"/>
        <w:ind w:left="993" w:hanging="633"/>
        <w:rPr>
          <w:szCs w:val="24"/>
        </w:rPr>
      </w:pPr>
      <w:r w:rsidRPr="00C729E6">
        <w:rPr>
          <w:szCs w:val="24"/>
        </w:rPr>
        <w:t>V případě úmrtí poradce.</w:t>
      </w:r>
    </w:p>
    <w:p w:rsidR="00DA4053" w:rsidRPr="00C729E6" w:rsidRDefault="00DA4053" w:rsidP="00FD6732">
      <w:pPr>
        <w:pStyle w:val="Zkladntext"/>
        <w:numPr>
          <w:ilvl w:val="0"/>
          <w:numId w:val="22"/>
        </w:numPr>
        <w:tabs>
          <w:tab w:val="left" w:pos="993"/>
        </w:tabs>
        <w:spacing w:before="120"/>
        <w:rPr>
          <w:szCs w:val="24"/>
        </w:rPr>
      </w:pPr>
      <w:r w:rsidRPr="00C729E6">
        <w:rPr>
          <w:szCs w:val="24"/>
        </w:rPr>
        <w:t>V případě uplynutí doby platnosti certifikátu.</w:t>
      </w:r>
    </w:p>
    <w:p w:rsidR="009E1666" w:rsidRDefault="008D4AED">
      <w:pPr>
        <w:pStyle w:val="Zkladntext"/>
        <w:numPr>
          <w:ilvl w:val="0"/>
          <w:numId w:val="22"/>
        </w:numPr>
        <w:tabs>
          <w:tab w:val="left" w:pos="993"/>
        </w:tabs>
        <w:spacing w:before="120"/>
        <w:ind w:left="0" w:firstLine="360"/>
      </w:pPr>
      <w:r w:rsidRPr="008D4AED">
        <w:t xml:space="preserve">V případě porušení povinnosti vyplývající z čl. 7 odst. 2 této směrnice rozhodne komise, ustavená podle čl. 5 této směrnice, o vyřazení poradce z Registru. Na základě tohoto rozhodnutí Správce Registru zabezpečí vyřazení poradce z Registru. Toto rozhodnutí nabývá účinnosti dnem vyřazení poradce z Registru. </w:t>
      </w:r>
    </w:p>
    <w:p w:rsidR="009E1666" w:rsidRDefault="008D4AED">
      <w:pPr>
        <w:pStyle w:val="Zkladntext"/>
        <w:numPr>
          <w:ilvl w:val="0"/>
          <w:numId w:val="22"/>
        </w:numPr>
        <w:tabs>
          <w:tab w:val="left" w:pos="-426"/>
          <w:tab w:val="right" w:pos="0"/>
        </w:tabs>
        <w:spacing w:before="120"/>
        <w:ind w:left="0" w:firstLine="360"/>
        <w:rPr>
          <w:color w:val="000000"/>
        </w:rPr>
      </w:pPr>
      <w:r w:rsidRPr="008D4AED">
        <w:t>V případě vyřazení poradce z Registru, pozbývá akreditační certifikát platnost</w:t>
      </w:r>
      <w:r w:rsidR="00902BD2" w:rsidRPr="00C729E6">
        <w:rPr>
          <w:szCs w:val="24"/>
        </w:rPr>
        <w:t>.</w:t>
      </w:r>
      <w:r w:rsidRPr="008D4AED">
        <w:rPr>
          <w:color w:val="FF0000"/>
        </w:rPr>
        <w:t xml:space="preserve"> </w:t>
      </w:r>
      <w:r w:rsidRPr="008D4AED">
        <w:rPr>
          <w:color w:val="000000"/>
        </w:rPr>
        <w:t>Certifikát se Správci Registru nevrací.</w:t>
      </w:r>
      <w:r w:rsidR="00184ABD" w:rsidRPr="00C729E6">
        <w:rPr>
          <w:color w:val="000000"/>
          <w:szCs w:val="24"/>
        </w:rPr>
        <w:t xml:space="preserve"> Aktuálně platný seznam poradců zařazených v Registru je </w:t>
      </w:r>
      <w:r w:rsidR="00820648" w:rsidRPr="00C729E6">
        <w:rPr>
          <w:color w:val="000000"/>
          <w:szCs w:val="24"/>
        </w:rPr>
        <w:t>z</w:t>
      </w:r>
      <w:r w:rsidR="00184ABD" w:rsidRPr="00C729E6">
        <w:rPr>
          <w:color w:val="000000"/>
          <w:szCs w:val="24"/>
        </w:rPr>
        <w:t xml:space="preserve">veřejněn na adrese </w:t>
      </w:r>
      <w:hyperlink r:id="rId9" w:history="1">
        <w:r w:rsidR="00184ABD" w:rsidRPr="00C729E6">
          <w:rPr>
            <w:rStyle w:val="Hypertextovodkaz"/>
            <w:szCs w:val="24"/>
          </w:rPr>
          <w:t>http://www.agroporadenstvi.cz/registr/</w:t>
        </w:r>
      </w:hyperlink>
      <w:r w:rsidR="003A48B6" w:rsidRPr="00C729E6">
        <w:rPr>
          <w:color w:val="000000"/>
          <w:szCs w:val="24"/>
        </w:rPr>
        <w:t>.</w:t>
      </w:r>
    </w:p>
    <w:p w:rsidR="009E1666" w:rsidRDefault="009E1666">
      <w:pPr>
        <w:pStyle w:val="Zkladntext"/>
        <w:tabs>
          <w:tab w:val="left" w:pos="-426"/>
          <w:tab w:val="right" w:pos="0"/>
        </w:tabs>
        <w:spacing w:before="120"/>
        <w:ind w:left="360"/>
        <w:rPr>
          <w:color w:val="000000"/>
        </w:rPr>
      </w:pPr>
    </w:p>
    <w:p w:rsidR="00D47C86" w:rsidRPr="00C729E6" w:rsidRDefault="008D4AED">
      <w:pPr>
        <w:pStyle w:val="Zkladntext"/>
        <w:jc w:val="center"/>
      </w:pPr>
      <w:r w:rsidRPr="008D4AED">
        <w:t>Článek 10</w:t>
      </w:r>
    </w:p>
    <w:p w:rsidR="00D47C86" w:rsidRPr="00C729E6" w:rsidRDefault="008D4AED">
      <w:pPr>
        <w:pStyle w:val="Zkladntext"/>
        <w:jc w:val="center"/>
        <w:rPr>
          <w:b/>
        </w:rPr>
      </w:pPr>
      <w:r w:rsidRPr="008D4AED">
        <w:rPr>
          <w:b/>
        </w:rPr>
        <w:t>Závěrečná ustanovení</w:t>
      </w:r>
    </w:p>
    <w:p w:rsidR="00D47C86" w:rsidRPr="00C729E6" w:rsidRDefault="00D47C86">
      <w:pPr>
        <w:pStyle w:val="Zkladntext"/>
      </w:pPr>
    </w:p>
    <w:p w:rsidR="00FF09B9" w:rsidRPr="00C729E6" w:rsidRDefault="008D4AED" w:rsidP="00442A60">
      <w:pPr>
        <w:pStyle w:val="Zkladntext"/>
        <w:numPr>
          <w:ilvl w:val="0"/>
          <w:numId w:val="7"/>
        </w:numPr>
        <w:tabs>
          <w:tab w:val="clear" w:pos="372"/>
          <w:tab w:val="num" w:pos="0"/>
        </w:tabs>
        <w:ind w:left="0" w:firstLine="426"/>
      </w:pPr>
      <w:r w:rsidRPr="008D4AED">
        <w:t xml:space="preserve">  Tato směrnice nahrazuje směrnici </w:t>
      </w:r>
      <w:proofErr w:type="spellStart"/>
      <w:r w:rsidRPr="008D4AED">
        <w:t>MZe</w:t>
      </w:r>
      <w:proofErr w:type="spellEnd"/>
      <w:r w:rsidRPr="008D4AED">
        <w:t xml:space="preserve"> </w:t>
      </w:r>
      <w:proofErr w:type="spellStart"/>
      <w:r w:rsidRPr="008D4AED">
        <w:t>č.j</w:t>
      </w:r>
      <w:proofErr w:type="spellEnd"/>
      <w:r w:rsidRPr="008D4AED">
        <w:t xml:space="preserve">. </w:t>
      </w:r>
      <w:r w:rsidR="00BE2768" w:rsidRPr="00C729E6">
        <w:rPr>
          <w:bCs/>
          <w:szCs w:val="24"/>
        </w:rPr>
        <w:t>189941</w:t>
      </w:r>
      <w:r w:rsidR="00171223" w:rsidRPr="00C729E6">
        <w:rPr>
          <w:bCs/>
          <w:szCs w:val="24"/>
        </w:rPr>
        <w:t>/201</w:t>
      </w:r>
      <w:r w:rsidR="00BE2768" w:rsidRPr="00C729E6">
        <w:rPr>
          <w:bCs/>
          <w:szCs w:val="24"/>
        </w:rPr>
        <w:t>1</w:t>
      </w:r>
      <w:r w:rsidR="00171223" w:rsidRPr="00C729E6">
        <w:rPr>
          <w:bCs/>
          <w:szCs w:val="24"/>
        </w:rPr>
        <w:t>-</w:t>
      </w:r>
      <w:r w:rsidR="00BE2768" w:rsidRPr="00C729E6">
        <w:rPr>
          <w:bCs/>
          <w:szCs w:val="24"/>
        </w:rPr>
        <w:t>MZE-17013</w:t>
      </w:r>
      <w:r w:rsidR="00096410" w:rsidRPr="00C729E6">
        <w:rPr>
          <w:bCs/>
          <w:szCs w:val="24"/>
        </w:rPr>
        <w:t xml:space="preserve"> </w:t>
      </w:r>
      <w:r w:rsidR="005F4033">
        <w:rPr>
          <w:bCs/>
          <w:szCs w:val="24"/>
        </w:rPr>
        <w:br/>
      </w:r>
      <w:r w:rsidRPr="008D4AED">
        <w:t xml:space="preserve">ze dne </w:t>
      </w:r>
      <w:r w:rsidR="00BE2768" w:rsidRPr="00C729E6">
        <w:rPr>
          <w:bCs/>
          <w:szCs w:val="24"/>
        </w:rPr>
        <w:t>22</w:t>
      </w:r>
      <w:r w:rsidR="00171223" w:rsidRPr="00C729E6">
        <w:rPr>
          <w:bCs/>
          <w:szCs w:val="24"/>
        </w:rPr>
        <w:t xml:space="preserve">. </w:t>
      </w:r>
      <w:r w:rsidRPr="008D4AED">
        <w:t xml:space="preserve">11. </w:t>
      </w:r>
      <w:r w:rsidR="00171223" w:rsidRPr="00C729E6">
        <w:rPr>
          <w:bCs/>
          <w:szCs w:val="24"/>
        </w:rPr>
        <w:t>201</w:t>
      </w:r>
      <w:r w:rsidR="00BE2768" w:rsidRPr="00C729E6">
        <w:rPr>
          <w:bCs/>
          <w:szCs w:val="24"/>
        </w:rPr>
        <w:t>1</w:t>
      </w:r>
      <w:r w:rsidRPr="008D4AED">
        <w:t xml:space="preserve">. </w:t>
      </w:r>
    </w:p>
    <w:p w:rsidR="00D64949" w:rsidRPr="00C729E6" w:rsidRDefault="008D4AED" w:rsidP="00442A60">
      <w:pPr>
        <w:pStyle w:val="Zkladntext"/>
        <w:numPr>
          <w:ilvl w:val="0"/>
          <w:numId w:val="7"/>
        </w:numPr>
        <w:tabs>
          <w:tab w:val="clear" w:pos="372"/>
          <w:tab w:val="num" w:pos="0"/>
        </w:tabs>
        <w:spacing w:before="120"/>
        <w:ind w:left="0" w:firstLine="425"/>
        <w:rPr>
          <w:szCs w:val="24"/>
        </w:rPr>
      </w:pPr>
      <w:r w:rsidRPr="008D4AED">
        <w:t xml:space="preserve">  Poradci akreditovaní podle směrnice </w:t>
      </w:r>
      <w:proofErr w:type="spellStart"/>
      <w:r w:rsidRPr="008D4AED">
        <w:t>MZe</w:t>
      </w:r>
      <w:proofErr w:type="spellEnd"/>
      <w:r w:rsidRPr="008D4AED">
        <w:t xml:space="preserve"> </w:t>
      </w:r>
      <w:proofErr w:type="spellStart"/>
      <w:r w:rsidRPr="008D4AED">
        <w:t>č.j</w:t>
      </w:r>
      <w:proofErr w:type="spellEnd"/>
      <w:r w:rsidRPr="008D4AED">
        <w:t xml:space="preserve">. </w:t>
      </w:r>
      <w:r w:rsidR="00BE2768" w:rsidRPr="00C729E6">
        <w:rPr>
          <w:szCs w:val="24"/>
        </w:rPr>
        <w:t xml:space="preserve">189941/2011-MZE-17013 </w:t>
      </w:r>
      <w:r w:rsidR="005F4033">
        <w:rPr>
          <w:szCs w:val="24"/>
        </w:rPr>
        <w:br/>
      </w:r>
      <w:r w:rsidRPr="008D4AED">
        <w:t>ze dne</w:t>
      </w:r>
      <w:r w:rsidR="00BE2768" w:rsidRPr="00C729E6">
        <w:rPr>
          <w:bCs/>
          <w:szCs w:val="24"/>
        </w:rPr>
        <w:t xml:space="preserve"> 22</w:t>
      </w:r>
      <w:r w:rsidR="00171223" w:rsidRPr="00C729E6">
        <w:rPr>
          <w:bCs/>
          <w:szCs w:val="24"/>
        </w:rPr>
        <w:t xml:space="preserve">. </w:t>
      </w:r>
      <w:r w:rsidRPr="008D4AED">
        <w:t xml:space="preserve">11. </w:t>
      </w:r>
      <w:r w:rsidR="00171223" w:rsidRPr="00C729E6">
        <w:rPr>
          <w:bCs/>
          <w:szCs w:val="24"/>
        </w:rPr>
        <w:t>201</w:t>
      </w:r>
      <w:r w:rsidR="00BE2768" w:rsidRPr="00C729E6">
        <w:rPr>
          <w:bCs/>
          <w:szCs w:val="24"/>
        </w:rPr>
        <w:t>1</w:t>
      </w:r>
      <w:r w:rsidRPr="008D4AED">
        <w:t xml:space="preserve"> jsou povinni dodržovat, od nabytí účinnosti, ustanovení této směrnice</w:t>
      </w:r>
      <w:r w:rsidR="004F5401" w:rsidRPr="00C729E6">
        <w:rPr>
          <w:szCs w:val="24"/>
        </w:rPr>
        <w:t>.</w:t>
      </w:r>
    </w:p>
    <w:p w:rsidR="009E1666" w:rsidRPr="00AE4784" w:rsidRDefault="003E01E9">
      <w:pPr>
        <w:pStyle w:val="Zkladntext"/>
        <w:numPr>
          <w:ilvl w:val="0"/>
          <w:numId w:val="7"/>
        </w:numPr>
        <w:tabs>
          <w:tab w:val="left" w:pos="993"/>
        </w:tabs>
        <w:spacing w:before="120"/>
        <w:ind w:firstLine="54"/>
      </w:pPr>
      <w:r w:rsidRPr="00AE4784">
        <w:rPr>
          <w:szCs w:val="24"/>
        </w:rPr>
        <w:t>Platnost certifikátů vydaných do 31. 12. 2012</w:t>
      </w:r>
      <w:r w:rsidR="008D4AED" w:rsidRPr="00AE4784">
        <w:t xml:space="preserve"> zůstává beze změny.</w:t>
      </w:r>
    </w:p>
    <w:p w:rsidR="006C7E6A" w:rsidRPr="00C729E6" w:rsidRDefault="008D4AED" w:rsidP="00442A60">
      <w:pPr>
        <w:pStyle w:val="Zkladntext"/>
        <w:numPr>
          <w:ilvl w:val="0"/>
          <w:numId w:val="7"/>
        </w:numPr>
        <w:tabs>
          <w:tab w:val="clear" w:pos="372"/>
          <w:tab w:val="num" w:pos="0"/>
        </w:tabs>
        <w:spacing w:before="120"/>
        <w:ind w:left="0" w:firstLine="425"/>
      </w:pPr>
      <w:r w:rsidRPr="008D4AED">
        <w:t xml:space="preserve">  Na udělování akreditace a vyřazení poradce z Registru se </w:t>
      </w:r>
      <w:r w:rsidR="009B000B" w:rsidRPr="00C729E6">
        <w:rPr>
          <w:szCs w:val="24"/>
        </w:rPr>
        <w:t>nevztahuj</w:t>
      </w:r>
      <w:r w:rsidR="001640F3" w:rsidRPr="00C729E6">
        <w:rPr>
          <w:szCs w:val="24"/>
        </w:rPr>
        <w:t>e správní řád</w:t>
      </w:r>
      <w:r w:rsidR="009B000B" w:rsidRPr="00C729E6">
        <w:rPr>
          <w:szCs w:val="24"/>
        </w:rPr>
        <w:t>.</w:t>
      </w:r>
      <w:r w:rsidRPr="008D4AED">
        <w:t xml:space="preserve"> Řešení sporných otázek je v kompetenci ministerstva. Ministerstvo bude každoročně kontrolovat dodržování ustanovení této směrnice.</w:t>
      </w:r>
    </w:p>
    <w:p w:rsidR="00226D87" w:rsidRPr="00C729E6" w:rsidRDefault="008D4AED" w:rsidP="00442A60">
      <w:pPr>
        <w:pStyle w:val="Zkladntext"/>
        <w:numPr>
          <w:ilvl w:val="0"/>
          <w:numId w:val="7"/>
        </w:numPr>
        <w:tabs>
          <w:tab w:val="clear" w:pos="372"/>
          <w:tab w:val="num" w:pos="0"/>
        </w:tabs>
        <w:spacing w:before="120"/>
        <w:ind w:left="0" w:firstLine="425"/>
      </w:pPr>
      <w:r w:rsidRPr="008D4AED">
        <w:lastRenderedPageBreak/>
        <w:t xml:space="preserve"> Úprava smluvních vztahů mezi </w:t>
      </w:r>
      <w:r w:rsidR="006A178D" w:rsidRPr="00C729E6">
        <w:rPr>
          <w:szCs w:val="24"/>
        </w:rPr>
        <w:t xml:space="preserve"> </w:t>
      </w:r>
      <w:r w:rsidRPr="008D4AED">
        <w:t xml:space="preserve">poradcem a klientem, vznikajících </w:t>
      </w:r>
      <w:r w:rsidRPr="008D4AED">
        <w:br/>
        <w:t xml:space="preserve">při provádění poradenské služby, není součástí této směrnice a je zakotvena v příslušných právních předpisech. </w:t>
      </w:r>
    </w:p>
    <w:p w:rsidR="002815EC" w:rsidRPr="00C729E6" w:rsidRDefault="002815EC" w:rsidP="00D80681">
      <w:pPr>
        <w:pStyle w:val="Zkladntext"/>
        <w:spacing w:before="120"/>
        <w:ind w:left="413"/>
      </w:pPr>
    </w:p>
    <w:p w:rsidR="000017EB" w:rsidRPr="00C729E6" w:rsidRDefault="008D4AED" w:rsidP="000017EB">
      <w:pPr>
        <w:pStyle w:val="Zkladntext"/>
        <w:jc w:val="center"/>
      </w:pPr>
      <w:r w:rsidRPr="008D4AED">
        <w:t>Článek 11</w:t>
      </w:r>
    </w:p>
    <w:p w:rsidR="000017EB" w:rsidRPr="00C729E6" w:rsidRDefault="008D4AED" w:rsidP="000017EB">
      <w:pPr>
        <w:pStyle w:val="Zkladntext"/>
        <w:jc w:val="center"/>
        <w:rPr>
          <w:b/>
        </w:rPr>
      </w:pPr>
      <w:r w:rsidRPr="008D4AED">
        <w:rPr>
          <w:b/>
        </w:rPr>
        <w:t>Účinnost</w:t>
      </w:r>
    </w:p>
    <w:p w:rsidR="000017EB" w:rsidRPr="00C729E6" w:rsidRDefault="000017EB" w:rsidP="000017EB">
      <w:pPr>
        <w:pStyle w:val="Zkladntext"/>
        <w:jc w:val="center"/>
        <w:rPr>
          <w:b/>
        </w:rPr>
      </w:pPr>
    </w:p>
    <w:p w:rsidR="000017EB" w:rsidRPr="00C729E6" w:rsidRDefault="008D4AED" w:rsidP="000017EB">
      <w:pPr>
        <w:pStyle w:val="Zkladntext"/>
      </w:pPr>
      <w:r w:rsidRPr="008D4AED">
        <w:t xml:space="preserve">Tato směrnice nabývá účinnosti dnem zveřejnění na webové stránce </w:t>
      </w:r>
      <w:proofErr w:type="spellStart"/>
      <w:r w:rsidRPr="008D4AED">
        <w:t>MZe</w:t>
      </w:r>
      <w:proofErr w:type="spellEnd"/>
      <w:r w:rsidRPr="008D4AED">
        <w:t xml:space="preserve"> (</w:t>
      </w:r>
      <w:hyperlink r:id="rId10" w:history="1">
        <w:r w:rsidRPr="008D4AED">
          <w:rPr>
            <w:rStyle w:val="Hypertextovodkaz"/>
          </w:rPr>
          <w:t>www.eagri.cz</w:t>
        </w:r>
      </w:hyperlink>
      <w:r w:rsidRPr="008D4AED">
        <w:t>).</w:t>
      </w:r>
    </w:p>
    <w:p w:rsidR="00C54EBF" w:rsidRPr="00C729E6" w:rsidRDefault="00C54EBF" w:rsidP="000017EB">
      <w:pPr>
        <w:pStyle w:val="Zkladntext"/>
      </w:pPr>
    </w:p>
    <w:p w:rsidR="00933F50" w:rsidRPr="00C729E6" w:rsidRDefault="00933F50" w:rsidP="00933F50">
      <w:pPr>
        <w:pStyle w:val="Zkladntext"/>
        <w:jc w:val="center"/>
        <w:rPr>
          <w:szCs w:val="24"/>
        </w:rPr>
      </w:pPr>
    </w:p>
    <w:p w:rsidR="00A6629A" w:rsidRPr="00C729E6" w:rsidRDefault="00A6629A">
      <w:pPr>
        <w:pStyle w:val="Zkladntext"/>
        <w:jc w:val="center"/>
      </w:pPr>
    </w:p>
    <w:sectPr w:rsidR="00A6629A" w:rsidRPr="00C729E6" w:rsidSect="000B4CF4">
      <w:footerReference w:type="even" r:id="rId11"/>
      <w:footerReference w:type="default" r:id="rId12"/>
      <w:pgSz w:w="11906" w:h="16838" w:code="9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189" w:rsidRDefault="006A0189">
      <w:r>
        <w:separator/>
      </w:r>
    </w:p>
  </w:endnote>
  <w:endnote w:type="continuationSeparator" w:id="0">
    <w:p w:rsidR="006A0189" w:rsidRDefault="006A01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G Mincho Light J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C5F" w:rsidRDefault="00B642E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D5C5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D5C5F" w:rsidRDefault="007D5C5F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C5F" w:rsidRDefault="00B642E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D5C5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80CE4">
      <w:rPr>
        <w:rStyle w:val="slostrnky"/>
        <w:noProof/>
      </w:rPr>
      <w:t>1</w:t>
    </w:r>
    <w:r>
      <w:rPr>
        <w:rStyle w:val="slostrnky"/>
      </w:rPr>
      <w:fldChar w:fldCharType="end"/>
    </w:r>
  </w:p>
  <w:p w:rsidR="007D5C5F" w:rsidRDefault="007D5C5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189" w:rsidRDefault="006A0189">
      <w:r>
        <w:separator/>
      </w:r>
    </w:p>
  </w:footnote>
  <w:footnote w:type="continuationSeparator" w:id="0">
    <w:p w:rsidR="006A0189" w:rsidRDefault="006A01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3."/>
      <w:lvlJc w:val="left"/>
      <w:pPr>
        <w:ind w:left="2062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>
    <w:nsid w:val="00000003"/>
    <w:multiLevelType w:val="multilevel"/>
    <w:tmpl w:val="86281312"/>
    <w:lvl w:ilvl="0">
      <w:start w:val="1"/>
      <w:numFmt w:val="decimal"/>
      <w:lvlText w:val="%1."/>
      <w:lvlJc w:val="left"/>
      <w:pPr>
        <w:ind w:left="928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3."/>
      <w:lvlJc w:val="left"/>
      <w:pPr>
        <w:ind w:left="2062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>
    <w:nsid w:val="01170897"/>
    <w:multiLevelType w:val="hybridMultilevel"/>
    <w:tmpl w:val="7D4A20EE"/>
    <w:lvl w:ilvl="0" w:tplc="7C2E58A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261008F"/>
    <w:multiLevelType w:val="hybridMultilevel"/>
    <w:tmpl w:val="08F63038"/>
    <w:lvl w:ilvl="0" w:tplc="176C0D14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>
    <w:nsid w:val="04FF55C7"/>
    <w:multiLevelType w:val="hybridMultilevel"/>
    <w:tmpl w:val="FE12978C"/>
    <w:lvl w:ilvl="0" w:tplc="04050001">
      <w:start w:val="1"/>
      <w:numFmt w:val="bullet"/>
      <w:lvlText w:val=""/>
      <w:lvlJc w:val="left"/>
      <w:pPr>
        <w:ind w:left="12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6">
    <w:nsid w:val="0AA51121"/>
    <w:multiLevelType w:val="hybridMultilevel"/>
    <w:tmpl w:val="63366284"/>
    <w:lvl w:ilvl="0" w:tplc="04050017">
      <w:start w:val="1"/>
      <w:numFmt w:val="lowerLetter"/>
      <w:lvlText w:val="%1)"/>
      <w:lvlJc w:val="left"/>
      <w:pPr>
        <w:ind w:left="426" w:hanging="360"/>
      </w:p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>
    <w:nsid w:val="0C501AF2"/>
    <w:multiLevelType w:val="hybridMultilevel"/>
    <w:tmpl w:val="360A87D0"/>
    <w:lvl w:ilvl="0" w:tplc="A7F280F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AC2A3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D116C7E"/>
    <w:multiLevelType w:val="hybridMultilevel"/>
    <w:tmpl w:val="D7DA6AA4"/>
    <w:lvl w:ilvl="0" w:tplc="803CF912">
      <w:start w:val="3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>
    <w:nsid w:val="10BE0530"/>
    <w:multiLevelType w:val="hybridMultilevel"/>
    <w:tmpl w:val="42D2DC18"/>
    <w:lvl w:ilvl="0" w:tplc="4EFED682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15853A8A"/>
    <w:multiLevelType w:val="hybridMultilevel"/>
    <w:tmpl w:val="195E7880"/>
    <w:lvl w:ilvl="0" w:tplc="EDC659D0">
      <w:start w:val="1"/>
      <w:numFmt w:val="decimal"/>
      <w:lvlText w:val="(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561CAE"/>
    <w:multiLevelType w:val="hybridMultilevel"/>
    <w:tmpl w:val="468E41EE"/>
    <w:lvl w:ilvl="0" w:tplc="4EFED682">
      <w:start w:val="1"/>
      <w:numFmt w:val="decimal"/>
      <w:lvlText w:val="(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8977F35"/>
    <w:multiLevelType w:val="hybridMultilevel"/>
    <w:tmpl w:val="CB68D7F4"/>
    <w:lvl w:ilvl="0" w:tplc="AF666DB4">
      <w:start w:val="5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>
    <w:nsid w:val="1CE11924"/>
    <w:multiLevelType w:val="hybridMultilevel"/>
    <w:tmpl w:val="72B06350"/>
    <w:lvl w:ilvl="0" w:tplc="3C68E3B8">
      <w:start w:val="2"/>
      <w:numFmt w:val="lowerLetter"/>
      <w:lvlText w:val="%1)"/>
      <w:lvlJc w:val="left"/>
      <w:pPr>
        <w:tabs>
          <w:tab w:val="num" w:pos="8506"/>
        </w:tabs>
        <w:ind w:left="8506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D6D1130"/>
    <w:multiLevelType w:val="hybridMultilevel"/>
    <w:tmpl w:val="0BECB5A6"/>
    <w:lvl w:ilvl="0" w:tplc="26AABCA6">
      <w:start w:val="1"/>
      <w:numFmt w:val="lowerLetter"/>
      <w:lvlText w:val="%1)"/>
      <w:lvlJc w:val="left"/>
      <w:pPr>
        <w:tabs>
          <w:tab w:val="num" w:pos="9357"/>
        </w:tabs>
        <w:ind w:left="935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DB1526A"/>
    <w:multiLevelType w:val="hybridMultilevel"/>
    <w:tmpl w:val="13167A7A"/>
    <w:lvl w:ilvl="0" w:tplc="F6662B12">
      <w:start w:val="1"/>
      <w:numFmt w:val="decimal"/>
      <w:lvlText w:val="(%1)"/>
      <w:lvlJc w:val="left"/>
      <w:pPr>
        <w:ind w:left="22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D62BA3"/>
    <w:multiLevelType w:val="hybridMultilevel"/>
    <w:tmpl w:val="9EEE9148"/>
    <w:lvl w:ilvl="0" w:tplc="3E18AD8C">
      <w:start w:val="1"/>
      <w:numFmt w:val="decimal"/>
      <w:lvlText w:val="(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AE4218"/>
    <w:multiLevelType w:val="hybridMultilevel"/>
    <w:tmpl w:val="86421B40"/>
    <w:lvl w:ilvl="0" w:tplc="7C2E58A2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8">
    <w:nsid w:val="22D15429"/>
    <w:multiLevelType w:val="hybridMultilevel"/>
    <w:tmpl w:val="1D12987E"/>
    <w:lvl w:ilvl="0" w:tplc="4EFED68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80D278C"/>
    <w:multiLevelType w:val="hybridMultilevel"/>
    <w:tmpl w:val="043CB742"/>
    <w:lvl w:ilvl="0" w:tplc="A8C295D6">
      <w:start w:val="1"/>
      <w:numFmt w:val="decimal"/>
      <w:lvlText w:val="(%1)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B20E65"/>
    <w:multiLevelType w:val="hybridMultilevel"/>
    <w:tmpl w:val="F790F0E2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>
    <w:nsid w:val="2F0D4262"/>
    <w:multiLevelType w:val="hybridMultilevel"/>
    <w:tmpl w:val="B978DECC"/>
    <w:lvl w:ilvl="0" w:tplc="3E18AD8C">
      <w:start w:val="1"/>
      <w:numFmt w:val="decimal"/>
      <w:lvlText w:val="(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3B2CFC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3">
    <w:nsid w:val="3311609E"/>
    <w:multiLevelType w:val="hybridMultilevel"/>
    <w:tmpl w:val="B75E07EE"/>
    <w:lvl w:ilvl="0" w:tplc="AF107D60">
      <w:start w:val="3"/>
      <w:numFmt w:val="decimal"/>
      <w:lvlText w:val="(%1)"/>
      <w:lvlJc w:val="left"/>
      <w:pPr>
        <w:ind w:left="22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33A7B83"/>
    <w:multiLevelType w:val="hybridMultilevel"/>
    <w:tmpl w:val="BC56A894"/>
    <w:lvl w:ilvl="0" w:tplc="0405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C42A0392">
      <w:start w:val="4"/>
      <w:numFmt w:val="upperRoman"/>
      <w:lvlText w:val="%2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5">
    <w:nsid w:val="34490D40"/>
    <w:multiLevelType w:val="hybridMultilevel"/>
    <w:tmpl w:val="BF268C50"/>
    <w:lvl w:ilvl="0" w:tplc="4EFED682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6">
    <w:nsid w:val="35D30C3D"/>
    <w:multiLevelType w:val="hybridMultilevel"/>
    <w:tmpl w:val="3FDE7368"/>
    <w:lvl w:ilvl="0" w:tplc="04050001">
      <w:start w:val="1"/>
      <w:numFmt w:val="bullet"/>
      <w:lvlText w:val=""/>
      <w:lvlJc w:val="left"/>
      <w:pPr>
        <w:ind w:left="12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27">
    <w:nsid w:val="364774D5"/>
    <w:multiLevelType w:val="hybridMultilevel"/>
    <w:tmpl w:val="B54802F8"/>
    <w:lvl w:ilvl="0" w:tplc="A8C295D6">
      <w:start w:val="1"/>
      <w:numFmt w:val="decimal"/>
      <w:lvlText w:val="(%1)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67030D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9">
    <w:nsid w:val="375D19EE"/>
    <w:multiLevelType w:val="hybridMultilevel"/>
    <w:tmpl w:val="E6AC1896"/>
    <w:lvl w:ilvl="0" w:tplc="8CF88A0C">
      <w:start w:val="2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0">
    <w:nsid w:val="411160D0"/>
    <w:multiLevelType w:val="hybridMultilevel"/>
    <w:tmpl w:val="B59A826C"/>
    <w:lvl w:ilvl="0" w:tplc="7C2E58A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43EC03F1"/>
    <w:multiLevelType w:val="hybridMultilevel"/>
    <w:tmpl w:val="C966E858"/>
    <w:lvl w:ilvl="0" w:tplc="0480F5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7B114BA"/>
    <w:multiLevelType w:val="hybridMultilevel"/>
    <w:tmpl w:val="D5E89D06"/>
    <w:lvl w:ilvl="0" w:tplc="60DA2224">
      <w:start w:val="1"/>
      <w:numFmt w:val="decimal"/>
      <w:lvlText w:val="%1.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484E09EF"/>
    <w:multiLevelType w:val="hybridMultilevel"/>
    <w:tmpl w:val="3EC2151C"/>
    <w:lvl w:ilvl="0" w:tplc="632C0AAE">
      <w:start w:val="2"/>
      <w:numFmt w:val="upperLetter"/>
      <w:lvlText w:val="%1."/>
      <w:lvlJc w:val="left"/>
      <w:pPr>
        <w:tabs>
          <w:tab w:val="num" w:pos="1346"/>
        </w:tabs>
        <w:ind w:left="1346" w:hanging="495"/>
      </w:pPr>
      <w:rPr>
        <w:rFonts w:hint="default"/>
      </w:rPr>
    </w:lvl>
    <w:lvl w:ilvl="1" w:tplc="FCC81C4C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4">
    <w:nsid w:val="50243677"/>
    <w:multiLevelType w:val="hybridMultilevel"/>
    <w:tmpl w:val="979A7294"/>
    <w:lvl w:ilvl="0" w:tplc="4EFED68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DD04B1"/>
    <w:multiLevelType w:val="hybridMultilevel"/>
    <w:tmpl w:val="F6C4549C"/>
    <w:lvl w:ilvl="0" w:tplc="1C4E399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>
    <w:nsid w:val="57E23DAD"/>
    <w:multiLevelType w:val="hybridMultilevel"/>
    <w:tmpl w:val="8E0C0E62"/>
    <w:lvl w:ilvl="0" w:tplc="7C2E58A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7">
    <w:nsid w:val="59DE680A"/>
    <w:multiLevelType w:val="hybridMultilevel"/>
    <w:tmpl w:val="3EF46938"/>
    <w:lvl w:ilvl="0" w:tplc="803CF912">
      <w:start w:val="3"/>
      <w:numFmt w:val="decimal"/>
      <w:lvlText w:val="(%1)"/>
      <w:lvlJc w:val="left"/>
      <w:pPr>
        <w:ind w:left="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CE16235"/>
    <w:multiLevelType w:val="hybridMultilevel"/>
    <w:tmpl w:val="BDF2934E"/>
    <w:lvl w:ilvl="0" w:tplc="6D5CF9DE">
      <w:start w:val="6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5F407032"/>
    <w:multiLevelType w:val="hybridMultilevel"/>
    <w:tmpl w:val="16922340"/>
    <w:lvl w:ilvl="0" w:tplc="F6662B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07C477F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118"/>
        </w:tabs>
        <w:ind w:left="4118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1">
    <w:nsid w:val="61C351C7"/>
    <w:multiLevelType w:val="hybridMultilevel"/>
    <w:tmpl w:val="979A7294"/>
    <w:lvl w:ilvl="0" w:tplc="4EFED68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4CB0698"/>
    <w:multiLevelType w:val="hybridMultilevel"/>
    <w:tmpl w:val="A06E44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602348F"/>
    <w:multiLevelType w:val="hybridMultilevel"/>
    <w:tmpl w:val="2E4C9840"/>
    <w:lvl w:ilvl="0" w:tplc="62723480">
      <w:start w:val="1"/>
      <w:numFmt w:val="upperLetter"/>
      <w:lvlText w:val="%1."/>
      <w:lvlJc w:val="left"/>
      <w:pPr>
        <w:tabs>
          <w:tab w:val="num" w:pos="1218"/>
        </w:tabs>
        <w:ind w:left="1218" w:hanging="510"/>
      </w:pPr>
      <w:rPr>
        <w:rFonts w:hint="default"/>
      </w:rPr>
    </w:lvl>
    <w:lvl w:ilvl="1" w:tplc="413E6D94">
      <w:start w:val="2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>
    <w:nsid w:val="685A1ABB"/>
    <w:multiLevelType w:val="hybridMultilevel"/>
    <w:tmpl w:val="0AE43734"/>
    <w:lvl w:ilvl="0" w:tplc="39D4D04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B7D6013"/>
    <w:multiLevelType w:val="hybridMultilevel"/>
    <w:tmpl w:val="53566382"/>
    <w:lvl w:ilvl="0" w:tplc="3E18AD8C">
      <w:start w:val="1"/>
      <w:numFmt w:val="decimal"/>
      <w:lvlText w:val="(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BD92BC9"/>
    <w:multiLevelType w:val="hybridMultilevel"/>
    <w:tmpl w:val="7FF454E8"/>
    <w:lvl w:ilvl="0" w:tplc="A8C295D6">
      <w:start w:val="1"/>
      <w:numFmt w:val="decimal"/>
      <w:lvlText w:val="(%1)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D981ED5"/>
    <w:multiLevelType w:val="hybridMultilevel"/>
    <w:tmpl w:val="56A44E02"/>
    <w:lvl w:ilvl="0" w:tplc="4EFED682">
      <w:start w:val="1"/>
      <w:numFmt w:val="decimal"/>
      <w:lvlText w:val="(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AC2ED2B0">
      <w:start w:val="12"/>
      <w:numFmt w:val="decimal"/>
      <w:lvlText w:val="(%2)"/>
      <w:lvlJc w:val="left"/>
      <w:pPr>
        <w:tabs>
          <w:tab w:val="num" w:pos="1864"/>
        </w:tabs>
        <w:ind w:left="186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48">
    <w:nsid w:val="6FB95A81"/>
    <w:multiLevelType w:val="hybridMultilevel"/>
    <w:tmpl w:val="195E7880"/>
    <w:lvl w:ilvl="0" w:tplc="EDC659D0">
      <w:start w:val="1"/>
      <w:numFmt w:val="decimal"/>
      <w:lvlText w:val="(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0C514BE"/>
    <w:multiLevelType w:val="multilevel"/>
    <w:tmpl w:val="F27890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50">
    <w:nsid w:val="70E60742"/>
    <w:multiLevelType w:val="hybridMultilevel"/>
    <w:tmpl w:val="BCB8639C"/>
    <w:lvl w:ilvl="0" w:tplc="E0244F62">
      <w:start w:val="5"/>
      <w:numFmt w:val="decimal"/>
      <w:lvlText w:val="(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30" w:hanging="360"/>
      </w:pPr>
    </w:lvl>
    <w:lvl w:ilvl="2" w:tplc="0405001B" w:tentative="1">
      <w:start w:val="1"/>
      <w:numFmt w:val="lowerRoman"/>
      <w:lvlText w:val="%3."/>
      <w:lvlJc w:val="right"/>
      <w:pPr>
        <w:ind w:left="1450" w:hanging="180"/>
      </w:pPr>
    </w:lvl>
    <w:lvl w:ilvl="3" w:tplc="0405000F" w:tentative="1">
      <w:start w:val="1"/>
      <w:numFmt w:val="decimal"/>
      <w:lvlText w:val="%4."/>
      <w:lvlJc w:val="left"/>
      <w:pPr>
        <w:ind w:left="2170" w:hanging="360"/>
      </w:pPr>
    </w:lvl>
    <w:lvl w:ilvl="4" w:tplc="04050019" w:tentative="1">
      <w:start w:val="1"/>
      <w:numFmt w:val="lowerLetter"/>
      <w:lvlText w:val="%5."/>
      <w:lvlJc w:val="left"/>
      <w:pPr>
        <w:ind w:left="2890" w:hanging="360"/>
      </w:pPr>
    </w:lvl>
    <w:lvl w:ilvl="5" w:tplc="0405001B" w:tentative="1">
      <w:start w:val="1"/>
      <w:numFmt w:val="lowerRoman"/>
      <w:lvlText w:val="%6."/>
      <w:lvlJc w:val="right"/>
      <w:pPr>
        <w:ind w:left="3610" w:hanging="180"/>
      </w:pPr>
    </w:lvl>
    <w:lvl w:ilvl="6" w:tplc="0405000F" w:tentative="1">
      <w:start w:val="1"/>
      <w:numFmt w:val="decimal"/>
      <w:lvlText w:val="%7."/>
      <w:lvlJc w:val="left"/>
      <w:pPr>
        <w:ind w:left="4330" w:hanging="360"/>
      </w:pPr>
    </w:lvl>
    <w:lvl w:ilvl="7" w:tplc="04050019" w:tentative="1">
      <w:start w:val="1"/>
      <w:numFmt w:val="lowerLetter"/>
      <w:lvlText w:val="%8."/>
      <w:lvlJc w:val="left"/>
      <w:pPr>
        <w:ind w:left="5050" w:hanging="360"/>
      </w:pPr>
    </w:lvl>
    <w:lvl w:ilvl="8" w:tplc="0405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51">
    <w:nsid w:val="746770B4"/>
    <w:multiLevelType w:val="hybridMultilevel"/>
    <w:tmpl w:val="EACAE1E2"/>
    <w:lvl w:ilvl="0" w:tplc="7C2E58A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2">
    <w:nsid w:val="74AE7D77"/>
    <w:multiLevelType w:val="hybridMultilevel"/>
    <w:tmpl w:val="177C77C0"/>
    <w:lvl w:ilvl="0" w:tplc="5A7A7196">
      <w:start w:val="1"/>
      <w:numFmt w:val="decimal"/>
      <w:lvlText w:val="(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8B57740"/>
    <w:multiLevelType w:val="hybridMultilevel"/>
    <w:tmpl w:val="57B08850"/>
    <w:lvl w:ilvl="0" w:tplc="04050017">
      <w:start w:val="1"/>
      <w:numFmt w:val="lowerLetter"/>
      <w:lvlText w:val="%1)"/>
      <w:lvlJc w:val="left"/>
      <w:pPr>
        <w:ind w:left="0" w:hanging="360"/>
      </w:p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4">
    <w:nsid w:val="7AA018AE"/>
    <w:multiLevelType w:val="hybridMultilevel"/>
    <w:tmpl w:val="050E4106"/>
    <w:lvl w:ilvl="0" w:tplc="E3643A0A">
      <w:start w:val="4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BBC2AA5"/>
    <w:multiLevelType w:val="hybridMultilevel"/>
    <w:tmpl w:val="CA84DE3E"/>
    <w:lvl w:ilvl="0" w:tplc="0EFE6CB4">
      <w:start w:val="1"/>
      <w:numFmt w:val="lowerLetter"/>
      <w:lvlText w:val="%1)"/>
      <w:lvlJc w:val="left"/>
      <w:pPr>
        <w:tabs>
          <w:tab w:val="num" w:pos="6346"/>
        </w:tabs>
        <w:ind w:left="634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7FC04305"/>
    <w:multiLevelType w:val="hybridMultilevel"/>
    <w:tmpl w:val="969A41B6"/>
    <w:lvl w:ilvl="0" w:tplc="F6662B12">
      <w:start w:val="1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1"/>
  </w:num>
  <w:num w:numId="2">
    <w:abstractNumId w:val="18"/>
  </w:num>
  <w:num w:numId="3">
    <w:abstractNumId w:val="24"/>
  </w:num>
  <w:num w:numId="4">
    <w:abstractNumId w:val="40"/>
  </w:num>
  <w:num w:numId="5">
    <w:abstractNumId w:val="34"/>
  </w:num>
  <w:num w:numId="6">
    <w:abstractNumId w:val="46"/>
  </w:num>
  <w:num w:numId="7">
    <w:abstractNumId w:val="27"/>
  </w:num>
  <w:num w:numId="8">
    <w:abstractNumId w:val="47"/>
  </w:num>
  <w:num w:numId="9">
    <w:abstractNumId w:val="36"/>
  </w:num>
  <w:num w:numId="10">
    <w:abstractNumId w:val="53"/>
  </w:num>
  <w:num w:numId="11">
    <w:abstractNumId w:val="15"/>
  </w:num>
  <w:num w:numId="12">
    <w:abstractNumId w:val="4"/>
  </w:num>
  <w:num w:numId="13">
    <w:abstractNumId w:val="23"/>
  </w:num>
  <w:num w:numId="14">
    <w:abstractNumId w:val="10"/>
  </w:num>
  <w:num w:numId="15">
    <w:abstractNumId w:val="25"/>
  </w:num>
  <w:num w:numId="16">
    <w:abstractNumId w:val="30"/>
  </w:num>
  <w:num w:numId="17">
    <w:abstractNumId w:val="51"/>
  </w:num>
  <w:num w:numId="18">
    <w:abstractNumId w:val="5"/>
  </w:num>
  <w:num w:numId="19">
    <w:abstractNumId w:val="26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1"/>
  </w:num>
  <w:num w:numId="22">
    <w:abstractNumId w:val="39"/>
  </w:num>
  <w:num w:numId="23">
    <w:abstractNumId w:val="20"/>
  </w:num>
  <w:num w:numId="24">
    <w:abstractNumId w:val="44"/>
  </w:num>
  <w:num w:numId="25">
    <w:abstractNumId w:val="52"/>
  </w:num>
  <w:num w:numId="26">
    <w:abstractNumId w:val="0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8">
    <w:abstractNumId w:val="2"/>
  </w:num>
  <w:num w:numId="29">
    <w:abstractNumId w:val="28"/>
  </w:num>
  <w:num w:numId="30">
    <w:abstractNumId w:val="49"/>
  </w:num>
  <w:num w:numId="31">
    <w:abstractNumId w:val="22"/>
  </w:num>
  <w:num w:numId="32">
    <w:abstractNumId w:val="12"/>
  </w:num>
  <w:num w:numId="33">
    <w:abstractNumId w:val="33"/>
  </w:num>
  <w:num w:numId="34">
    <w:abstractNumId w:val="31"/>
  </w:num>
  <w:num w:numId="35">
    <w:abstractNumId w:val="43"/>
  </w:num>
  <w:num w:numId="36">
    <w:abstractNumId w:val="55"/>
  </w:num>
  <w:num w:numId="37">
    <w:abstractNumId w:val="42"/>
  </w:num>
  <w:num w:numId="38">
    <w:abstractNumId w:val="7"/>
  </w:num>
  <w:num w:numId="39">
    <w:abstractNumId w:val="32"/>
  </w:num>
  <w:num w:numId="40">
    <w:abstractNumId w:val="6"/>
  </w:num>
  <w:num w:numId="41">
    <w:abstractNumId w:val="29"/>
  </w:num>
  <w:num w:numId="42">
    <w:abstractNumId w:val="50"/>
  </w:num>
  <w:num w:numId="43">
    <w:abstractNumId w:val="17"/>
  </w:num>
  <w:num w:numId="44">
    <w:abstractNumId w:val="3"/>
  </w:num>
  <w:num w:numId="45">
    <w:abstractNumId w:val="13"/>
  </w:num>
  <w:num w:numId="46">
    <w:abstractNumId w:val="14"/>
  </w:num>
  <w:num w:numId="47">
    <w:abstractNumId w:val="38"/>
  </w:num>
  <w:num w:numId="48">
    <w:abstractNumId w:val="45"/>
  </w:num>
  <w:num w:numId="49">
    <w:abstractNumId w:val="56"/>
  </w:num>
  <w:num w:numId="50">
    <w:abstractNumId w:val="37"/>
  </w:num>
  <w:num w:numId="51">
    <w:abstractNumId w:val="8"/>
  </w:num>
  <w:num w:numId="52">
    <w:abstractNumId w:val="54"/>
  </w:num>
  <w:num w:numId="53">
    <w:abstractNumId w:val="48"/>
  </w:num>
  <w:num w:numId="54">
    <w:abstractNumId w:val="21"/>
  </w:num>
  <w:num w:numId="55">
    <w:abstractNumId w:val="16"/>
  </w:num>
  <w:num w:numId="56">
    <w:abstractNumId w:val="9"/>
  </w:num>
  <w:num w:numId="57">
    <w:abstractNumId w:val="35"/>
  </w:num>
  <w:num w:numId="58">
    <w:abstractNumId w:val="19"/>
  </w:num>
  <w:numIdMacAtCleanup w:val="5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454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0F10"/>
    <w:rsid w:val="000017EB"/>
    <w:rsid w:val="000034EB"/>
    <w:rsid w:val="00004D26"/>
    <w:rsid w:val="00004EEC"/>
    <w:rsid w:val="000057A8"/>
    <w:rsid w:val="00006B1E"/>
    <w:rsid w:val="00010B14"/>
    <w:rsid w:val="00010B1F"/>
    <w:rsid w:val="000122A0"/>
    <w:rsid w:val="000128E7"/>
    <w:rsid w:val="00013BBE"/>
    <w:rsid w:val="00013DE2"/>
    <w:rsid w:val="000154BA"/>
    <w:rsid w:val="00015799"/>
    <w:rsid w:val="0002200F"/>
    <w:rsid w:val="000225C5"/>
    <w:rsid w:val="00023A5F"/>
    <w:rsid w:val="0002455E"/>
    <w:rsid w:val="00026C64"/>
    <w:rsid w:val="000274F9"/>
    <w:rsid w:val="0003070E"/>
    <w:rsid w:val="00031011"/>
    <w:rsid w:val="00031169"/>
    <w:rsid w:val="00031CF1"/>
    <w:rsid w:val="000322BA"/>
    <w:rsid w:val="00033375"/>
    <w:rsid w:val="00033484"/>
    <w:rsid w:val="00035AE9"/>
    <w:rsid w:val="000375D8"/>
    <w:rsid w:val="00042B8A"/>
    <w:rsid w:val="00042C82"/>
    <w:rsid w:val="000439EC"/>
    <w:rsid w:val="00043CA3"/>
    <w:rsid w:val="0004453C"/>
    <w:rsid w:val="000450D4"/>
    <w:rsid w:val="00047252"/>
    <w:rsid w:val="00047B38"/>
    <w:rsid w:val="0005101A"/>
    <w:rsid w:val="00051D56"/>
    <w:rsid w:val="0005220A"/>
    <w:rsid w:val="000539C8"/>
    <w:rsid w:val="00054947"/>
    <w:rsid w:val="00054A8D"/>
    <w:rsid w:val="00055795"/>
    <w:rsid w:val="00055F48"/>
    <w:rsid w:val="00056127"/>
    <w:rsid w:val="000605ED"/>
    <w:rsid w:val="00060873"/>
    <w:rsid w:val="00060B19"/>
    <w:rsid w:val="000612F1"/>
    <w:rsid w:val="000636B1"/>
    <w:rsid w:val="000644E0"/>
    <w:rsid w:val="0006551D"/>
    <w:rsid w:val="00065891"/>
    <w:rsid w:val="000661D7"/>
    <w:rsid w:val="00066762"/>
    <w:rsid w:val="00067C4F"/>
    <w:rsid w:val="00067E00"/>
    <w:rsid w:val="00071F4A"/>
    <w:rsid w:val="00072ED5"/>
    <w:rsid w:val="0007334D"/>
    <w:rsid w:val="00073A85"/>
    <w:rsid w:val="000740A1"/>
    <w:rsid w:val="00076D0C"/>
    <w:rsid w:val="00080426"/>
    <w:rsid w:val="00080FED"/>
    <w:rsid w:val="00082A6C"/>
    <w:rsid w:val="00082E1D"/>
    <w:rsid w:val="00082F18"/>
    <w:rsid w:val="000836AA"/>
    <w:rsid w:val="00083BCD"/>
    <w:rsid w:val="00083FF4"/>
    <w:rsid w:val="0008429E"/>
    <w:rsid w:val="00085FBF"/>
    <w:rsid w:val="00086132"/>
    <w:rsid w:val="000877BE"/>
    <w:rsid w:val="00090063"/>
    <w:rsid w:val="00091AC3"/>
    <w:rsid w:val="000922BC"/>
    <w:rsid w:val="00092434"/>
    <w:rsid w:val="0009507C"/>
    <w:rsid w:val="00095227"/>
    <w:rsid w:val="00095DAA"/>
    <w:rsid w:val="00096410"/>
    <w:rsid w:val="000A2BEB"/>
    <w:rsid w:val="000A2F1E"/>
    <w:rsid w:val="000A5B3C"/>
    <w:rsid w:val="000A6575"/>
    <w:rsid w:val="000A6648"/>
    <w:rsid w:val="000A6E53"/>
    <w:rsid w:val="000A7C3C"/>
    <w:rsid w:val="000B0515"/>
    <w:rsid w:val="000B0A16"/>
    <w:rsid w:val="000B0E6B"/>
    <w:rsid w:val="000B1F1A"/>
    <w:rsid w:val="000B1FD0"/>
    <w:rsid w:val="000B21BC"/>
    <w:rsid w:val="000B2E25"/>
    <w:rsid w:val="000B4813"/>
    <w:rsid w:val="000B4CF4"/>
    <w:rsid w:val="000B5C11"/>
    <w:rsid w:val="000B6696"/>
    <w:rsid w:val="000B6C4D"/>
    <w:rsid w:val="000C0D1A"/>
    <w:rsid w:val="000C12A6"/>
    <w:rsid w:val="000C14EC"/>
    <w:rsid w:val="000C2126"/>
    <w:rsid w:val="000C3240"/>
    <w:rsid w:val="000C599C"/>
    <w:rsid w:val="000C5DF6"/>
    <w:rsid w:val="000D06AB"/>
    <w:rsid w:val="000D0797"/>
    <w:rsid w:val="000D1863"/>
    <w:rsid w:val="000D3BFD"/>
    <w:rsid w:val="000D43FA"/>
    <w:rsid w:val="000D44B3"/>
    <w:rsid w:val="000D44C1"/>
    <w:rsid w:val="000D47F8"/>
    <w:rsid w:val="000E007A"/>
    <w:rsid w:val="000E0E04"/>
    <w:rsid w:val="000E103E"/>
    <w:rsid w:val="000E14FA"/>
    <w:rsid w:val="000E1B94"/>
    <w:rsid w:val="000E1D1F"/>
    <w:rsid w:val="000E1DF6"/>
    <w:rsid w:val="000E40AB"/>
    <w:rsid w:val="000E410C"/>
    <w:rsid w:val="000E5639"/>
    <w:rsid w:val="000E5A30"/>
    <w:rsid w:val="000E6451"/>
    <w:rsid w:val="000E705C"/>
    <w:rsid w:val="000E7A88"/>
    <w:rsid w:val="000F2843"/>
    <w:rsid w:val="000F2EEB"/>
    <w:rsid w:val="000F38A0"/>
    <w:rsid w:val="000F3ACE"/>
    <w:rsid w:val="000F45B3"/>
    <w:rsid w:val="000F4D50"/>
    <w:rsid w:val="000F52AF"/>
    <w:rsid w:val="000F63EA"/>
    <w:rsid w:val="000F685E"/>
    <w:rsid w:val="000F69FF"/>
    <w:rsid w:val="000F6CAC"/>
    <w:rsid w:val="00101D78"/>
    <w:rsid w:val="00102D9D"/>
    <w:rsid w:val="00103B4F"/>
    <w:rsid w:val="00104F9D"/>
    <w:rsid w:val="001078E0"/>
    <w:rsid w:val="00107B20"/>
    <w:rsid w:val="00107BB6"/>
    <w:rsid w:val="00111A2D"/>
    <w:rsid w:val="00112013"/>
    <w:rsid w:val="00112A8A"/>
    <w:rsid w:val="0011369E"/>
    <w:rsid w:val="00114460"/>
    <w:rsid w:val="0011499E"/>
    <w:rsid w:val="001156A0"/>
    <w:rsid w:val="00116898"/>
    <w:rsid w:val="001174D6"/>
    <w:rsid w:val="00120713"/>
    <w:rsid w:val="0012181F"/>
    <w:rsid w:val="0012202E"/>
    <w:rsid w:val="00122775"/>
    <w:rsid w:val="00124394"/>
    <w:rsid w:val="00125A83"/>
    <w:rsid w:val="00125DDD"/>
    <w:rsid w:val="001264A2"/>
    <w:rsid w:val="00126AEE"/>
    <w:rsid w:val="00131489"/>
    <w:rsid w:val="001321FF"/>
    <w:rsid w:val="0013292B"/>
    <w:rsid w:val="00132B14"/>
    <w:rsid w:val="001331E0"/>
    <w:rsid w:val="001341EC"/>
    <w:rsid w:val="00134348"/>
    <w:rsid w:val="001362D2"/>
    <w:rsid w:val="00137ADF"/>
    <w:rsid w:val="00137AED"/>
    <w:rsid w:val="00137D5E"/>
    <w:rsid w:val="0014152A"/>
    <w:rsid w:val="001418D8"/>
    <w:rsid w:val="00142163"/>
    <w:rsid w:val="00142983"/>
    <w:rsid w:val="00144030"/>
    <w:rsid w:val="0014415A"/>
    <w:rsid w:val="00145883"/>
    <w:rsid w:val="00145FC6"/>
    <w:rsid w:val="00146C66"/>
    <w:rsid w:val="00146E4B"/>
    <w:rsid w:val="00147AA7"/>
    <w:rsid w:val="00150015"/>
    <w:rsid w:val="00150B18"/>
    <w:rsid w:val="00151E9A"/>
    <w:rsid w:val="00156067"/>
    <w:rsid w:val="00156CCA"/>
    <w:rsid w:val="00157263"/>
    <w:rsid w:val="00157A40"/>
    <w:rsid w:val="00161977"/>
    <w:rsid w:val="00161988"/>
    <w:rsid w:val="00161CC9"/>
    <w:rsid w:val="0016373B"/>
    <w:rsid w:val="00163BB2"/>
    <w:rsid w:val="00163EF9"/>
    <w:rsid w:val="001640F3"/>
    <w:rsid w:val="00164960"/>
    <w:rsid w:val="0016507B"/>
    <w:rsid w:val="001666E9"/>
    <w:rsid w:val="00167525"/>
    <w:rsid w:val="00167BFC"/>
    <w:rsid w:val="00171223"/>
    <w:rsid w:val="00172268"/>
    <w:rsid w:val="00172AE3"/>
    <w:rsid w:val="00173A17"/>
    <w:rsid w:val="00173B96"/>
    <w:rsid w:val="00174416"/>
    <w:rsid w:val="00174D3C"/>
    <w:rsid w:val="0017553B"/>
    <w:rsid w:val="00175FDE"/>
    <w:rsid w:val="0017649F"/>
    <w:rsid w:val="00176978"/>
    <w:rsid w:val="00176BC1"/>
    <w:rsid w:val="001809C3"/>
    <w:rsid w:val="001825E1"/>
    <w:rsid w:val="00182710"/>
    <w:rsid w:val="001837B6"/>
    <w:rsid w:val="001837FD"/>
    <w:rsid w:val="00184577"/>
    <w:rsid w:val="00184ABD"/>
    <w:rsid w:val="00185790"/>
    <w:rsid w:val="00187132"/>
    <w:rsid w:val="00187A88"/>
    <w:rsid w:val="001913CB"/>
    <w:rsid w:val="00193370"/>
    <w:rsid w:val="00193A82"/>
    <w:rsid w:val="00193E47"/>
    <w:rsid w:val="00193F5B"/>
    <w:rsid w:val="001944E3"/>
    <w:rsid w:val="00194B10"/>
    <w:rsid w:val="00196454"/>
    <w:rsid w:val="001967AC"/>
    <w:rsid w:val="001A0DBE"/>
    <w:rsid w:val="001A21E1"/>
    <w:rsid w:val="001A3739"/>
    <w:rsid w:val="001A4A74"/>
    <w:rsid w:val="001A4AE9"/>
    <w:rsid w:val="001A5070"/>
    <w:rsid w:val="001A61CF"/>
    <w:rsid w:val="001A7111"/>
    <w:rsid w:val="001A79F2"/>
    <w:rsid w:val="001A7E5D"/>
    <w:rsid w:val="001B06A9"/>
    <w:rsid w:val="001B08A6"/>
    <w:rsid w:val="001B0BAA"/>
    <w:rsid w:val="001B3593"/>
    <w:rsid w:val="001B6162"/>
    <w:rsid w:val="001B679D"/>
    <w:rsid w:val="001B6C4C"/>
    <w:rsid w:val="001B7F85"/>
    <w:rsid w:val="001C11CF"/>
    <w:rsid w:val="001C1441"/>
    <w:rsid w:val="001C29FE"/>
    <w:rsid w:val="001C3DAE"/>
    <w:rsid w:val="001C4805"/>
    <w:rsid w:val="001C5582"/>
    <w:rsid w:val="001C5B09"/>
    <w:rsid w:val="001C65C8"/>
    <w:rsid w:val="001C6965"/>
    <w:rsid w:val="001C7C9A"/>
    <w:rsid w:val="001C7E7C"/>
    <w:rsid w:val="001D07F3"/>
    <w:rsid w:val="001D07F6"/>
    <w:rsid w:val="001D3AFD"/>
    <w:rsid w:val="001D3DAC"/>
    <w:rsid w:val="001D6B30"/>
    <w:rsid w:val="001D6B56"/>
    <w:rsid w:val="001D78AD"/>
    <w:rsid w:val="001D7C02"/>
    <w:rsid w:val="001E0F90"/>
    <w:rsid w:val="001E104A"/>
    <w:rsid w:val="001E3F8F"/>
    <w:rsid w:val="001E4332"/>
    <w:rsid w:val="001E5574"/>
    <w:rsid w:val="001E59EC"/>
    <w:rsid w:val="001E732D"/>
    <w:rsid w:val="001E7469"/>
    <w:rsid w:val="001E760F"/>
    <w:rsid w:val="001E77BA"/>
    <w:rsid w:val="001F0DA2"/>
    <w:rsid w:val="001F0DAB"/>
    <w:rsid w:val="001F1807"/>
    <w:rsid w:val="001F1B7D"/>
    <w:rsid w:val="001F285B"/>
    <w:rsid w:val="001F29CE"/>
    <w:rsid w:val="001F462D"/>
    <w:rsid w:val="001F793A"/>
    <w:rsid w:val="00200175"/>
    <w:rsid w:val="00201C08"/>
    <w:rsid w:val="002037FD"/>
    <w:rsid w:val="00204E8E"/>
    <w:rsid w:val="00207A18"/>
    <w:rsid w:val="0021322E"/>
    <w:rsid w:val="00213234"/>
    <w:rsid w:val="00213927"/>
    <w:rsid w:val="00215756"/>
    <w:rsid w:val="002161A0"/>
    <w:rsid w:val="00216FA6"/>
    <w:rsid w:val="002172BD"/>
    <w:rsid w:val="00217551"/>
    <w:rsid w:val="0022320D"/>
    <w:rsid w:val="00223ECE"/>
    <w:rsid w:val="002241E4"/>
    <w:rsid w:val="002242D4"/>
    <w:rsid w:val="00225460"/>
    <w:rsid w:val="00226331"/>
    <w:rsid w:val="00226D87"/>
    <w:rsid w:val="00227261"/>
    <w:rsid w:val="0023021F"/>
    <w:rsid w:val="00231FFA"/>
    <w:rsid w:val="00232ABD"/>
    <w:rsid w:val="00232D9F"/>
    <w:rsid w:val="00234E25"/>
    <w:rsid w:val="00236111"/>
    <w:rsid w:val="00237390"/>
    <w:rsid w:val="002374DE"/>
    <w:rsid w:val="00242565"/>
    <w:rsid w:val="0024384D"/>
    <w:rsid w:val="00243E41"/>
    <w:rsid w:val="00244926"/>
    <w:rsid w:val="00244C23"/>
    <w:rsid w:val="0024698E"/>
    <w:rsid w:val="00246DBB"/>
    <w:rsid w:val="002476AF"/>
    <w:rsid w:val="00247F7C"/>
    <w:rsid w:val="002506B7"/>
    <w:rsid w:val="002542CD"/>
    <w:rsid w:val="00255B0E"/>
    <w:rsid w:val="002611F8"/>
    <w:rsid w:val="00261C18"/>
    <w:rsid w:val="002628BF"/>
    <w:rsid w:val="00262999"/>
    <w:rsid w:val="002646AE"/>
    <w:rsid w:val="00267387"/>
    <w:rsid w:val="00267787"/>
    <w:rsid w:val="00267AD0"/>
    <w:rsid w:val="00267F06"/>
    <w:rsid w:val="002706C1"/>
    <w:rsid w:val="00271060"/>
    <w:rsid w:val="00272320"/>
    <w:rsid w:val="002725C4"/>
    <w:rsid w:val="00272A83"/>
    <w:rsid w:val="0027432C"/>
    <w:rsid w:val="00274735"/>
    <w:rsid w:val="002747AA"/>
    <w:rsid w:val="002749DF"/>
    <w:rsid w:val="0027552A"/>
    <w:rsid w:val="002762F8"/>
    <w:rsid w:val="00277495"/>
    <w:rsid w:val="00277A57"/>
    <w:rsid w:val="00277DB1"/>
    <w:rsid w:val="002804FE"/>
    <w:rsid w:val="002809B9"/>
    <w:rsid w:val="002815EC"/>
    <w:rsid w:val="00281A3E"/>
    <w:rsid w:val="0028763D"/>
    <w:rsid w:val="002879CD"/>
    <w:rsid w:val="00291419"/>
    <w:rsid w:val="00292B97"/>
    <w:rsid w:val="00293666"/>
    <w:rsid w:val="002953F8"/>
    <w:rsid w:val="00296B21"/>
    <w:rsid w:val="00297EED"/>
    <w:rsid w:val="002A045F"/>
    <w:rsid w:val="002A0565"/>
    <w:rsid w:val="002A10DE"/>
    <w:rsid w:val="002A259B"/>
    <w:rsid w:val="002A31F3"/>
    <w:rsid w:val="002A36BB"/>
    <w:rsid w:val="002A4316"/>
    <w:rsid w:val="002A439B"/>
    <w:rsid w:val="002A45C1"/>
    <w:rsid w:val="002A525A"/>
    <w:rsid w:val="002A5A22"/>
    <w:rsid w:val="002A68B5"/>
    <w:rsid w:val="002A6D5D"/>
    <w:rsid w:val="002A74A4"/>
    <w:rsid w:val="002A7A3F"/>
    <w:rsid w:val="002B031E"/>
    <w:rsid w:val="002B06CB"/>
    <w:rsid w:val="002B4C77"/>
    <w:rsid w:val="002B55E8"/>
    <w:rsid w:val="002B6268"/>
    <w:rsid w:val="002B6645"/>
    <w:rsid w:val="002B66F1"/>
    <w:rsid w:val="002B716D"/>
    <w:rsid w:val="002C1792"/>
    <w:rsid w:val="002C1B30"/>
    <w:rsid w:val="002C25EF"/>
    <w:rsid w:val="002C34A2"/>
    <w:rsid w:val="002C3C48"/>
    <w:rsid w:val="002C6826"/>
    <w:rsid w:val="002C6B9E"/>
    <w:rsid w:val="002C78F9"/>
    <w:rsid w:val="002D01AA"/>
    <w:rsid w:val="002D1540"/>
    <w:rsid w:val="002D3149"/>
    <w:rsid w:val="002D3150"/>
    <w:rsid w:val="002D4EA8"/>
    <w:rsid w:val="002D5059"/>
    <w:rsid w:val="002D6674"/>
    <w:rsid w:val="002D784E"/>
    <w:rsid w:val="002E4A03"/>
    <w:rsid w:val="002E4A0F"/>
    <w:rsid w:val="002E5DE5"/>
    <w:rsid w:val="002E7331"/>
    <w:rsid w:val="002E751E"/>
    <w:rsid w:val="002F16D1"/>
    <w:rsid w:val="002F18C3"/>
    <w:rsid w:val="002F1A2E"/>
    <w:rsid w:val="002F2E09"/>
    <w:rsid w:val="002F3456"/>
    <w:rsid w:val="002F55B1"/>
    <w:rsid w:val="002F5D36"/>
    <w:rsid w:val="00300AA7"/>
    <w:rsid w:val="00303520"/>
    <w:rsid w:val="003041B5"/>
    <w:rsid w:val="00304CE8"/>
    <w:rsid w:val="0030543D"/>
    <w:rsid w:val="00305A21"/>
    <w:rsid w:val="0030665A"/>
    <w:rsid w:val="0030701F"/>
    <w:rsid w:val="00307516"/>
    <w:rsid w:val="00310A61"/>
    <w:rsid w:val="00310AEB"/>
    <w:rsid w:val="00310BE4"/>
    <w:rsid w:val="00313247"/>
    <w:rsid w:val="003139D8"/>
    <w:rsid w:val="00316245"/>
    <w:rsid w:val="0032012D"/>
    <w:rsid w:val="0032158C"/>
    <w:rsid w:val="00321F89"/>
    <w:rsid w:val="00322497"/>
    <w:rsid w:val="00323822"/>
    <w:rsid w:val="00323CE8"/>
    <w:rsid w:val="0032403E"/>
    <w:rsid w:val="003240E1"/>
    <w:rsid w:val="00325A93"/>
    <w:rsid w:val="00326A10"/>
    <w:rsid w:val="00326C78"/>
    <w:rsid w:val="00326CC3"/>
    <w:rsid w:val="00327A2D"/>
    <w:rsid w:val="003312F6"/>
    <w:rsid w:val="00333941"/>
    <w:rsid w:val="00333B27"/>
    <w:rsid w:val="00333CC6"/>
    <w:rsid w:val="003347C1"/>
    <w:rsid w:val="003359D7"/>
    <w:rsid w:val="00335E1C"/>
    <w:rsid w:val="00336032"/>
    <w:rsid w:val="00342205"/>
    <w:rsid w:val="0034244F"/>
    <w:rsid w:val="0034453F"/>
    <w:rsid w:val="00346284"/>
    <w:rsid w:val="003474A3"/>
    <w:rsid w:val="00347870"/>
    <w:rsid w:val="0035172C"/>
    <w:rsid w:val="003521A3"/>
    <w:rsid w:val="00353862"/>
    <w:rsid w:val="0035390C"/>
    <w:rsid w:val="00353A3B"/>
    <w:rsid w:val="00353C58"/>
    <w:rsid w:val="003542BC"/>
    <w:rsid w:val="00354715"/>
    <w:rsid w:val="00355953"/>
    <w:rsid w:val="003573EA"/>
    <w:rsid w:val="003600C0"/>
    <w:rsid w:val="00361F81"/>
    <w:rsid w:val="00363068"/>
    <w:rsid w:val="0036373D"/>
    <w:rsid w:val="00363ECA"/>
    <w:rsid w:val="00366E30"/>
    <w:rsid w:val="00367CA2"/>
    <w:rsid w:val="00371D2A"/>
    <w:rsid w:val="00372E42"/>
    <w:rsid w:val="003769B7"/>
    <w:rsid w:val="00377076"/>
    <w:rsid w:val="003773CE"/>
    <w:rsid w:val="003802AA"/>
    <w:rsid w:val="00380762"/>
    <w:rsid w:val="00380A49"/>
    <w:rsid w:val="00380B73"/>
    <w:rsid w:val="00380C47"/>
    <w:rsid w:val="0038213C"/>
    <w:rsid w:val="0038256B"/>
    <w:rsid w:val="003825F9"/>
    <w:rsid w:val="00385AFC"/>
    <w:rsid w:val="00385FB6"/>
    <w:rsid w:val="00386180"/>
    <w:rsid w:val="00386269"/>
    <w:rsid w:val="003863D8"/>
    <w:rsid w:val="00387A99"/>
    <w:rsid w:val="00392067"/>
    <w:rsid w:val="003929B7"/>
    <w:rsid w:val="00392CD7"/>
    <w:rsid w:val="0039464D"/>
    <w:rsid w:val="00394EA6"/>
    <w:rsid w:val="003A1B59"/>
    <w:rsid w:val="003A39E5"/>
    <w:rsid w:val="003A4246"/>
    <w:rsid w:val="003A48B6"/>
    <w:rsid w:val="003A5515"/>
    <w:rsid w:val="003A5C70"/>
    <w:rsid w:val="003A6D70"/>
    <w:rsid w:val="003A7423"/>
    <w:rsid w:val="003B02EA"/>
    <w:rsid w:val="003B06C5"/>
    <w:rsid w:val="003B1231"/>
    <w:rsid w:val="003B17CA"/>
    <w:rsid w:val="003B197E"/>
    <w:rsid w:val="003B1D17"/>
    <w:rsid w:val="003B3302"/>
    <w:rsid w:val="003B3AE1"/>
    <w:rsid w:val="003B3FC4"/>
    <w:rsid w:val="003B40BC"/>
    <w:rsid w:val="003B4AA1"/>
    <w:rsid w:val="003B5086"/>
    <w:rsid w:val="003B6444"/>
    <w:rsid w:val="003B6573"/>
    <w:rsid w:val="003B673E"/>
    <w:rsid w:val="003B688E"/>
    <w:rsid w:val="003B6A9A"/>
    <w:rsid w:val="003B7B70"/>
    <w:rsid w:val="003C16D2"/>
    <w:rsid w:val="003C27ED"/>
    <w:rsid w:val="003C28CD"/>
    <w:rsid w:val="003C2B22"/>
    <w:rsid w:val="003C32FD"/>
    <w:rsid w:val="003C3480"/>
    <w:rsid w:val="003C361D"/>
    <w:rsid w:val="003C3FD3"/>
    <w:rsid w:val="003C45F5"/>
    <w:rsid w:val="003C4950"/>
    <w:rsid w:val="003C542D"/>
    <w:rsid w:val="003C6BAD"/>
    <w:rsid w:val="003C7441"/>
    <w:rsid w:val="003C768F"/>
    <w:rsid w:val="003D1215"/>
    <w:rsid w:val="003D32FC"/>
    <w:rsid w:val="003D4127"/>
    <w:rsid w:val="003D4723"/>
    <w:rsid w:val="003D7034"/>
    <w:rsid w:val="003E01E9"/>
    <w:rsid w:val="003E19C5"/>
    <w:rsid w:val="003E2009"/>
    <w:rsid w:val="003E2C1F"/>
    <w:rsid w:val="003E373E"/>
    <w:rsid w:val="003E468C"/>
    <w:rsid w:val="003E5EA7"/>
    <w:rsid w:val="003E6B85"/>
    <w:rsid w:val="003E7757"/>
    <w:rsid w:val="003F22F2"/>
    <w:rsid w:val="003F2BF7"/>
    <w:rsid w:val="003F46BE"/>
    <w:rsid w:val="003F4D17"/>
    <w:rsid w:val="003F56FE"/>
    <w:rsid w:val="003F5A9D"/>
    <w:rsid w:val="003F6264"/>
    <w:rsid w:val="003F719E"/>
    <w:rsid w:val="004003BF"/>
    <w:rsid w:val="00400EF9"/>
    <w:rsid w:val="004037FE"/>
    <w:rsid w:val="004043FD"/>
    <w:rsid w:val="0040523F"/>
    <w:rsid w:val="004054B5"/>
    <w:rsid w:val="00405736"/>
    <w:rsid w:val="00406A51"/>
    <w:rsid w:val="00407C5F"/>
    <w:rsid w:val="004103B4"/>
    <w:rsid w:val="004108F0"/>
    <w:rsid w:val="00412438"/>
    <w:rsid w:val="00414A6A"/>
    <w:rsid w:val="004153F3"/>
    <w:rsid w:val="00415A15"/>
    <w:rsid w:val="00416079"/>
    <w:rsid w:val="004204DC"/>
    <w:rsid w:val="00422DE0"/>
    <w:rsid w:val="004244CF"/>
    <w:rsid w:val="00424759"/>
    <w:rsid w:val="00424F16"/>
    <w:rsid w:val="004273C9"/>
    <w:rsid w:val="00427755"/>
    <w:rsid w:val="00430CEB"/>
    <w:rsid w:val="00430D17"/>
    <w:rsid w:val="004336C8"/>
    <w:rsid w:val="00433C35"/>
    <w:rsid w:val="00433CB1"/>
    <w:rsid w:val="004367A9"/>
    <w:rsid w:val="004367BB"/>
    <w:rsid w:val="00437A77"/>
    <w:rsid w:val="004410DB"/>
    <w:rsid w:val="00441542"/>
    <w:rsid w:val="004417AD"/>
    <w:rsid w:val="004421CE"/>
    <w:rsid w:val="00442A60"/>
    <w:rsid w:val="00442FA0"/>
    <w:rsid w:val="0044384E"/>
    <w:rsid w:val="004439A2"/>
    <w:rsid w:val="004451D1"/>
    <w:rsid w:val="00445D28"/>
    <w:rsid w:val="00445D52"/>
    <w:rsid w:val="00447AD5"/>
    <w:rsid w:val="00451977"/>
    <w:rsid w:val="0045222C"/>
    <w:rsid w:val="0045239E"/>
    <w:rsid w:val="00453AB3"/>
    <w:rsid w:val="00454892"/>
    <w:rsid w:val="00454A4D"/>
    <w:rsid w:val="00454A5A"/>
    <w:rsid w:val="004573C2"/>
    <w:rsid w:val="004603DF"/>
    <w:rsid w:val="0046042F"/>
    <w:rsid w:val="00461658"/>
    <w:rsid w:val="00461BB0"/>
    <w:rsid w:val="004627C9"/>
    <w:rsid w:val="004654B3"/>
    <w:rsid w:val="00465816"/>
    <w:rsid w:val="00466202"/>
    <w:rsid w:val="00466F70"/>
    <w:rsid w:val="00466FCC"/>
    <w:rsid w:val="00467A76"/>
    <w:rsid w:val="0047026A"/>
    <w:rsid w:val="00470A21"/>
    <w:rsid w:val="0047208C"/>
    <w:rsid w:val="00473101"/>
    <w:rsid w:val="00474A28"/>
    <w:rsid w:val="00477B17"/>
    <w:rsid w:val="00480021"/>
    <w:rsid w:val="004802F8"/>
    <w:rsid w:val="00480FD8"/>
    <w:rsid w:val="00481596"/>
    <w:rsid w:val="004829B0"/>
    <w:rsid w:val="00482EE6"/>
    <w:rsid w:val="00486F21"/>
    <w:rsid w:val="004876E2"/>
    <w:rsid w:val="00487C19"/>
    <w:rsid w:val="00487FC6"/>
    <w:rsid w:val="004915BD"/>
    <w:rsid w:val="00493BB6"/>
    <w:rsid w:val="00493EF7"/>
    <w:rsid w:val="00494E61"/>
    <w:rsid w:val="004957E9"/>
    <w:rsid w:val="004960B9"/>
    <w:rsid w:val="00496E54"/>
    <w:rsid w:val="004A0617"/>
    <w:rsid w:val="004A0899"/>
    <w:rsid w:val="004A09BD"/>
    <w:rsid w:val="004A12A1"/>
    <w:rsid w:val="004A28D8"/>
    <w:rsid w:val="004A2CEE"/>
    <w:rsid w:val="004A3FE6"/>
    <w:rsid w:val="004A477C"/>
    <w:rsid w:val="004A4BC7"/>
    <w:rsid w:val="004A4CE0"/>
    <w:rsid w:val="004A5019"/>
    <w:rsid w:val="004A55FD"/>
    <w:rsid w:val="004A5943"/>
    <w:rsid w:val="004A5B48"/>
    <w:rsid w:val="004A62B3"/>
    <w:rsid w:val="004A6AF3"/>
    <w:rsid w:val="004A6EF9"/>
    <w:rsid w:val="004A778E"/>
    <w:rsid w:val="004A7A0F"/>
    <w:rsid w:val="004B1197"/>
    <w:rsid w:val="004B3222"/>
    <w:rsid w:val="004B36F6"/>
    <w:rsid w:val="004B4475"/>
    <w:rsid w:val="004B45F3"/>
    <w:rsid w:val="004B46B2"/>
    <w:rsid w:val="004B5D8D"/>
    <w:rsid w:val="004B6511"/>
    <w:rsid w:val="004B70C7"/>
    <w:rsid w:val="004C070B"/>
    <w:rsid w:val="004C21BB"/>
    <w:rsid w:val="004C2758"/>
    <w:rsid w:val="004C2B12"/>
    <w:rsid w:val="004C6105"/>
    <w:rsid w:val="004C6853"/>
    <w:rsid w:val="004C7B8D"/>
    <w:rsid w:val="004D02F4"/>
    <w:rsid w:val="004D078D"/>
    <w:rsid w:val="004D174A"/>
    <w:rsid w:val="004D2339"/>
    <w:rsid w:val="004D380F"/>
    <w:rsid w:val="004D5559"/>
    <w:rsid w:val="004D5D2D"/>
    <w:rsid w:val="004D68A0"/>
    <w:rsid w:val="004D6982"/>
    <w:rsid w:val="004D70BB"/>
    <w:rsid w:val="004D7846"/>
    <w:rsid w:val="004E0C4F"/>
    <w:rsid w:val="004E0F96"/>
    <w:rsid w:val="004E2E83"/>
    <w:rsid w:val="004E3D83"/>
    <w:rsid w:val="004E6E74"/>
    <w:rsid w:val="004E754F"/>
    <w:rsid w:val="004E7690"/>
    <w:rsid w:val="004E7A68"/>
    <w:rsid w:val="004F07E8"/>
    <w:rsid w:val="004F22C6"/>
    <w:rsid w:val="004F2BF4"/>
    <w:rsid w:val="004F32DB"/>
    <w:rsid w:val="004F368C"/>
    <w:rsid w:val="004F375B"/>
    <w:rsid w:val="004F3B96"/>
    <w:rsid w:val="004F4C07"/>
    <w:rsid w:val="004F4F36"/>
    <w:rsid w:val="004F5401"/>
    <w:rsid w:val="004F6CE4"/>
    <w:rsid w:val="004F7E2F"/>
    <w:rsid w:val="005015E2"/>
    <w:rsid w:val="00503326"/>
    <w:rsid w:val="005034C3"/>
    <w:rsid w:val="00503C35"/>
    <w:rsid w:val="00503D8F"/>
    <w:rsid w:val="0050456D"/>
    <w:rsid w:val="00504746"/>
    <w:rsid w:val="0050651C"/>
    <w:rsid w:val="00506825"/>
    <w:rsid w:val="00507FFB"/>
    <w:rsid w:val="005102B6"/>
    <w:rsid w:val="00510AA3"/>
    <w:rsid w:val="00511979"/>
    <w:rsid w:val="00513299"/>
    <w:rsid w:val="00513675"/>
    <w:rsid w:val="00513878"/>
    <w:rsid w:val="00513CC4"/>
    <w:rsid w:val="00516086"/>
    <w:rsid w:val="00517E53"/>
    <w:rsid w:val="00520BEF"/>
    <w:rsid w:val="0052180F"/>
    <w:rsid w:val="00521C48"/>
    <w:rsid w:val="005239BC"/>
    <w:rsid w:val="005244F4"/>
    <w:rsid w:val="0052459E"/>
    <w:rsid w:val="00524CF8"/>
    <w:rsid w:val="005257AF"/>
    <w:rsid w:val="0053145F"/>
    <w:rsid w:val="00532414"/>
    <w:rsid w:val="005327F5"/>
    <w:rsid w:val="00533C10"/>
    <w:rsid w:val="005347AD"/>
    <w:rsid w:val="0053562F"/>
    <w:rsid w:val="00541BAC"/>
    <w:rsid w:val="00541FB6"/>
    <w:rsid w:val="00542C68"/>
    <w:rsid w:val="00542CCD"/>
    <w:rsid w:val="005442E7"/>
    <w:rsid w:val="00546F84"/>
    <w:rsid w:val="005475A4"/>
    <w:rsid w:val="0055082E"/>
    <w:rsid w:val="00550A09"/>
    <w:rsid w:val="00551913"/>
    <w:rsid w:val="00551ACC"/>
    <w:rsid w:val="005525E6"/>
    <w:rsid w:val="005528A1"/>
    <w:rsid w:val="0055459E"/>
    <w:rsid w:val="005548F1"/>
    <w:rsid w:val="005608E5"/>
    <w:rsid w:val="00560916"/>
    <w:rsid w:val="00560F10"/>
    <w:rsid w:val="00562C8B"/>
    <w:rsid w:val="00563289"/>
    <w:rsid w:val="005635AA"/>
    <w:rsid w:val="005640A7"/>
    <w:rsid w:val="0056459F"/>
    <w:rsid w:val="0056460C"/>
    <w:rsid w:val="00564FC5"/>
    <w:rsid w:val="00565808"/>
    <w:rsid w:val="00565C12"/>
    <w:rsid w:val="0056657A"/>
    <w:rsid w:val="00567505"/>
    <w:rsid w:val="00567755"/>
    <w:rsid w:val="00567A7F"/>
    <w:rsid w:val="0057010A"/>
    <w:rsid w:val="00570BF6"/>
    <w:rsid w:val="005722DE"/>
    <w:rsid w:val="00572D62"/>
    <w:rsid w:val="00573DB0"/>
    <w:rsid w:val="00574E38"/>
    <w:rsid w:val="005774A8"/>
    <w:rsid w:val="00577F51"/>
    <w:rsid w:val="00580470"/>
    <w:rsid w:val="00580493"/>
    <w:rsid w:val="0058183E"/>
    <w:rsid w:val="005819D2"/>
    <w:rsid w:val="005822DE"/>
    <w:rsid w:val="00582842"/>
    <w:rsid w:val="00582FF9"/>
    <w:rsid w:val="00583A13"/>
    <w:rsid w:val="00584A6E"/>
    <w:rsid w:val="00584BAE"/>
    <w:rsid w:val="00586095"/>
    <w:rsid w:val="00586D3F"/>
    <w:rsid w:val="005878FE"/>
    <w:rsid w:val="0059026A"/>
    <w:rsid w:val="00591357"/>
    <w:rsid w:val="005914FC"/>
    <w:rsid w:val="0059236E"/>
    <w:rsid w:val="00592734"/>
    <w:rsid w:val="005927CE"/>
    <w:rsid w:val="0059435E"/>
    <w:rsid w:val="00594818"/>
    <w:rsid w:val="005964D6"/>
    <w:rsid w:val="0059687C"/>
    <w:rsid w:val="005973DE"/>
    <w:rsid w:val="005A00A4"/>
    <w:rsid w:val="005A0F1C"/>
    <w:rsid w:val="005A5983"/>
    <w:rsid w:val="005A68F3"/>
    <w:rsid w:val="005A7E2C"/>
    <w:rsid w:val="005B05B8"/>
    <w:rsid w:val="005B461E"/>
    <w:rsid w:val="005B48D5"/>
    <w:rsid w:val="005B5DD6"/>
    <w:rsid w:val="005B6370"/>
    <w:rsid w:val="005B6CB5"/>
    <w:rsid w:val="005B7F23"/>
    <w:rsid w:val="005C10F6"/>
    <w:rsid w:val="005C13D6"/>
    <w:rsid w:val="005C3024"/>
    <w:rsid w:val="005C4A81"/>
    <w:rsid w:val="005C4D1A"/>
    <w:rsid w:val="005C6065"/>
    <w:rsid w:val="005C6535"/>
    <w:rsid w:val="005C6AF2"/>
    <w:rsid w:val="005C706A"/>
    <w:rsid w:val="005C71FF"/>
    <w:rsid w:val="005D0C3D"/>
    <w:rsid w:val="005D0C6D"/>
    <w:rsid w:val="005D24EF"/>
    <w:rsid w:val="005D29C5"/>
    <w:rsid w:val="005D2C03"/>
    <w:rsid w:val="005D360D"/>
    <w:rsid w:val="005D61FD"/>
    <w:rsid w:val="005D6B12"/>
    <w:rsid w:val="005E0608"/>
    <w:rsid w:val="005E090E"/>
    <w:rsid w:val="005E09A8"/>
    <w:rsid w:val="005E1AC6"/>
    <w:rsid w:val="005E39D7"/>
    <w:rsid w:val="005E3EB7"/>
    <w:rsid w:val="005E3F72"/>
    <w:rsid w:val="005E405E"/>
    <w:rsid w:val="005E427C"/>
    <w:rsid w:val="005E47A4"/>
    <w:rsid w:val="005E6481"/>
    <w:rsid w:val="005E6AF4"/>
    <w:rsid w:val="005E746D"/>
    <w:rsid w:val="005F2A3A"/>
    <w:rsid w:val="005F2CC0"/>
    <w:rsid w:val="005F3BCC"/>
    <w:rsid w:val="005F4033"/>
    <w:rsid w:val="005F45B0"/>
    <w:rsid w:val="005F5F11"/>
    <w:rsid w:val="005F6373"/>
    <w:rsid w:val="005F7732"/>
    <w:rsid w:val="005F7C60"/>
    <w:rsid w:val="006012C7"/>
    <w:rsid w:val="00601834"/>
    <w:rsid w:val="0060317C"/>
    <w:rsid w:val="00606AEE"/>
    <w:rsid w:val="00607577"/>
    <w:rsid w:val="00610105"/>
    <w:rsid w:val="006116BC"/>
    <w:rsid w:val="00611CF1"/>
    <w:rsid w:val="00611EBF"/>
    <w:rsid w:val="00613801"/>
    <w:rsid w:val="0061411D"/>
    <w:rsid w:val="00614A95"/>
    <w:rsid w:val="006157D0"/>
    <w:rsid w:val="00615E32"/>
    <w:rsid w:val="00615F1E"/>
    <w:rsid w:val="006201FC"/>
    <w:rsid w:val="006217B3"/>
    <w:rsid w:val="00622ED6"/>
    <w:rsid w:val="006231EF"/>
    <w:rsid w:val="00624A45"/>
    <w:rsid w:val="00625446"/>
    <w:rsid w:val="00625C77"/>
    <w:rsid w:val="00625C8A"/>
    <w:rsid w:val="00626C33"/>
    <w:rsid w:val="00630A99"/>
    <w:rsid w:val="00630F50"/>
    <w:rsid w:val="00631D3A"/>
    <w:rsid w:val="00632333"/>
    <w:rsid w:val="00632DFA"/>
    <w:rsid w:val="00636AB9"/>
    <w:rsid w:val="006410BA"/>
    <w:rsid w:val="00642D4B"/>
    <w:rsid w:val="006437C4"/>
    <w:rsid w:val="00644462"/>
    <w:rsid w:val="006445B5"/>
    <w:rsid w:val="00647DB4"/>
    <w:rsid w:val="00653848"/>
    <w:rsid w:val="00653AEF"/>
    <w:rsid w:val="00654046"/>
    <w:rsid w:val="006545C5"/>
    <w:rsid w:val="00655030"/>
    <w:rsid w:val="00655231"/>
    <w:rsid w:val="00656591"/>
    <w:rsid w:val="006570CB"/>
    <w:rsid w:val="006609EA"/>
    <w:rsid w:val="00663621"/>
    <w:rsid w:val="00665AB9"/>
    <w:rsid w:val="006671B4"/>
    <w:rsid w:val="0066791A"/>
    <w:rsid w:val="00667F8D"/>
    <w:rsid w:val="00670121"/>
    <w:rsid w:val="00671075"/>
    <w:rsid w:val="00671849"/>
    <w:rsid w:val="006719E6"/>
    <w:rsid w:val="00671BFE"/>
    <w:rsid w:val="006736CE"/>
    <w:rsid w:val="00673D28"/>
    <w:rsid w:val="00673FB0"/>
    <w:rsid w:val="00674777"/>
    <w:rsid w:val="00675FB3"/>
    <w:rsid w:val="006778D0"/>
    <w:rsid w:val="0068072D"/>
    <w:rsid w:val="00681BFA"/>
    <w:rsid w:val="00681D97"/>
    <w:rsid w:val="00682053"/>
    <w:rsid w:val="0068370F"/>
    <w:rsid w:val="00684D1C"/>
    <w:rsid w:val="006853E9"/>
    <w:rsid w:val="00685C61"/>
    <w:rsid w:val="006876CC"/>
    <w:rsid w:val="00692CF1"/>
    <w:rsid w:val="00693616"/>
    <w:rsid w:val="00693D44"/>
    <w:rsid w:val="00694C72"/>
    <w:rsid w:val="00695720"/>
    <w:rsid w:val="00697A22"/>
    <w:rsid w:val="00697EAD"/>
    <w:rsid w:val="006A0189"/>
    <w:rsid w:val="006A02D9"/>
    <w:rsid w:val="006A0406"/>
    <w:rsid w:val="006A178D"/>
    <w:rsid w:val="006A18ED"/>
    <w:rsid w:val="006A3590"/>
    <w:rsid w:val="006A4114"/>
    <w:rsid w:val="006A581B"/>
    <w:rsid w:val="006B33E0"/>
    <w:rsid w:val="006B5F13"/>
    <w:rsid w:val="006B610E"/>
    <w:rsid w:val="006B66CF"/>
    <w:rsid w:val="006C018C"/>
    <w:rsid w:val="006C1B10"/>
    <w:rsid w:val="006C2B5C"/>
    <w:rsid w:val="006C2B90"/>
    <w:rsid w:val="006C3C37"/>
    <w:rsid w:val="006C5C86"/>
    <w:rsid w:val="006C6EB3"/>
    <w:rsid w:val="006C6FCA"/>
    <w:rsid w:val="006C7149"/>
    <w:rsid w:val="006C7E6A"/>
    <w:rsid w:val="006D11E3"/>
    <w:rsid w:val="006D1921"/>
    <w:rsid w:val="006D2298"/>
    <w:rsid w:val="006D25D6"/>
    <w:rsid w:val="006D3953"/>
    <w:rsid w:val="006D447C"/>
    <w:rsid w:val="006D69E2"/>
    <w:rsid w:val="006D7939"/>
    <w:rsid w:val="006E00A6"/>
    <w:rsid w:val="006E0FF7"/>
    <w:rsid w:val="006E11BC"/>
    <w:rsid w:val="006E279C"/>
    <w:rsid w:val="006E3FE2"/>
    <w:rsid w:val="006E4845"/>
    <w:rsid w:val="006E5D69"/>
    <w:rsid w:val="006F096E"/>
    <w:rsid w:val="006F1B92"/>
    <w:rsid w:val="006F24FE"/>
    <w:rsid w:val="006F26B0"/>
    <w:rsid w:val="006F27F1"/>
    <w:rsid w:val="006F3AB0"/>
    <w:rsid w:val="006F5538"/>
    <w:rsid w:val="006F7AF3"/>
    <w:rsid w:val="00701DAB"/>
    <w:rsid w:val="00702DEA"/>
    <w:rsid w:val="00704B8E"/>
    <w:rsid w:val="0070582D"/>
    <w:rsid w:val="0070714C"/>
    <w:rsid w:val="00707798"/>
    <w:rsid w:val="00710925"/>
    <w:rsid w:val="00711169"/>
    <w:rsid w:val="0071367C"/>
    <w:rsid w:val="00713AB4"/>
    <w:rsid w:val="00713CAB"/>
    <w:rsid w:val="0071618F"/>
    <w:rsid w:val="007173D5"/>
    <w:rsid w:val="00717551"/>
    <w:rsid w:val="00720592"/>
    <w:rsid w:val="00720B96"/>
    <w:rsid w:val="00721090"/>
    <w:rsid w:val="00722358"/>
    <w:rsid w:val="00722523"/>
    <w:rsid w:val="00724937"/>
    <w:rsid w:val="007253EC"/>
    <w:rsid w:val="0072545E"/>
    <w:rsid w:val="0072672C"/>
    <w:rsid w:val="00727FB1"/>
    <w:rsid w:val="00730975"/>
    <w:rsid w:val="00730B31"/>
    <w:rsid w:val="00732830"/>
    <w:rsid w:val="0073319E"/>
    <w:rsid w:val="00733805"/>
    <w:rsid w:val="00733B2C"/>
    <w:rsid w:val="00733F04"/>
    <w:rsid w:val="0073512C"/>
    <w:rsid w:val="00735827"/>
    <w:rsid w:val="00736337"/>
    <w:rsid w:val="0074008E"/>
    <w:rsid w:val="007445D1"/>
    <w:rsid w:val="007445FF"/>
    <w:rsid w:val="00744A14"/>
    <w:rsid w:val="0074570C"/>
    <w:rsid w:val="00745726"/>
    <w:rsid w:val="00746E1A"/>
    <w:rsid w:val="007473DD"/>
    <w:rsid w:val="00747A79"/>
    <w:rsid w:val="00752088"/>
    <w:rsid w:val="00754FE8"/>
    <w:rsid w:val="00756229"/>
    <w:rsid w:val="007568E0"/>
    <w:rsid w:val="007628C3"/>
    <w:rsid w:val="0076711A"/>
    <w:rsid w:val="007702BE"/>
    <w:rsid w:val="007704B4"/>
    <w:rsid w:val="00772321"/>
    <w:rsid w:val="00772897"/>
    <w:rsid w:val="00773B20"/>
    <w:rsid w:val="00773C2C"/>
    <w:rsid w:val="0077456F"/>
    <w:rsid w:val="00774593"/>
    <w:rsid w:val="00774EE0"/>
    <w:rsid w:val="0077547A"/>
    <w:rsid w:val="00775DD9"/>
    <w:rsid w:val="00776140"/>
    <w:rsid w:val="00776343"/>
    <w:rsid w:val="00776B9F"/>
    <w:rsid w:val="007772DF"/>
    <w:rsid w:val="007776ED"/>
    <w:rsid w:val="00777729"/>
    <w:rsid w:val="00777A93"/>
    <w:rsid w:val="007801C4"/>
    <w:rsid w:val="00780CE4"/>
    <w:rsid w:val="00781017"/>
    <w:rsid w:val="0078136D"/>
    <w:rsid w:val="00782314"/>
    <w:rsid w:val="007829FF"/>
    <w:rsid w:val="00782C11"/>
    <w:rsid w:val="00784190"/>
    <w:rsid w:val="00784D49"/>
    <w:rsid w:val="007853A9"/>
    <w:rsid w:val="00786458"/>
    <w:rsid w:val="00787B4A"/>
    <w:rsid w:val="0079004D"/>
    <w:rsid w:val="007902F9"/>
    <w:rsid w:val="00791644"/>
    <w:rsid w:val="00792866"/>
    <w:rsid w:val="00794140"/>
    <w:rsid w:val="00794394"/>
    <w:rsid w:val="0079552D"/>
    <w:rsid w:val="00795B56"/>
    <w:rsid w:val="007978CF"/>
    <w:rsid w:val="00797A13"/>
    <w:rsid w:val="00797FF9"/>
    <w:rsid w:val="007A12AE"/>
    <w:rsid w:val="007A1438"/>
    <w:rsid w:val="007A3760"/>
    <w:rsid w:val="007A4C37"/>
    <w:rsid w:val="007A4F5B"/>
    <w:rsid w:val="007A5097"/>
    <w:rsid w:val="007A6DB6"/>
    <w:rsid w:val="007A7098"/>
    <w:rsid w:val="007B3D77"/>
    <w:rsid w:val="007B3E90"/>
    <w:rsid w:val="007B4FD2"/>
    <w:rsid w:val="007B5A61"/>
    <w:rsid w:val="007B6C49"/>
    <w:rsid w:val="007B736F"/>
    <w:rsid w:val="007B799B"/>
    <w:rsid w:val="007B7DF7"/>
    <w:rsid w:val="007B7E64"/>
    <w:rsid w:val="007C3298"/>
    <w:rsid w:val="007C410C"/>
    <w:rsid w:val="007C43C0"/>
    <w:rsid w:val="007C6B6E"/>
    <w:rsid w:val="007C71C0"/>
    <w:rsid w:val="007D06DE"/>
    <w:rsid w:val="007D080A"/>
    <w:rsid w:val="007D14ED"/>
    <w:rsid w:val="007D17DE"/>
    <w:rsid w:val="007D31DD"/>
    <w:rsid w:val="007D38ED"/>
    <w:rsid w:val="007D3BC6"/>
    <w:rsid w:val="007D42EA"/>
    <w:rsid w:val="007D46AB"/>
    <w:rsid w:val="007D5C5F"/>
    <w:rsid w:val="007D5CB1"/>
    <w:rsid w:val="007D7850"/>
    <w:rsid w:val="007E1D3D"/>
    <w:rsid w:val="007E302B"/>
    <w:rsid w:val="007E334A"/>
    <w:rsid w:val="007E3837"/>
    <w:rsid w:val="007E4504"/>
    <w:rsid w:val="007E4EB3"/>
    <w:rsid w:val="007E6577"/>
    <w:rsid w:val="007F00CA"/>
    <w:rsid w:val="007F1305"/>
    <w:rsid w:val="007F15C3"/>
    <w:rsid w:val="007F1EC8"/>
    <w:rsid w:val="007F3DCF"/>
    <w:rsid w:val="007F61FF"/>
    <w:rsid w:val="007F732E"/>
    <w:rsid w:val="00800E6A"/>
    <w:rsid w:val="00803D71"/>
    <w:rsid w:val="00805AE2"/>
    <w:rsid w:val="008066F3"/>
    <w:rsid w:val="008071C9"/>
    <w:rsid w:val="00807753"/>
    <w:rsid w:val="00807BD4"/>
    <w:rsid w:val="00810103"/>
    <w:rsid w:val="008106F7"/>
    <w:rsid w:val="00810ED3"/>
    <w:rsid w:val="00811777"/>
    <w:rsid w:val="00811D13"/>
    <w:rsid w:val="00811E3B"/>
    <w:rsid w:val="00814153"/>
    <w:rsid w:val="008174E1"/>
    <w:rsid w:val="0081795C"/>
    <w:rsid w:val="00817B70"/>
    <w:rsid w:val="00820648"/>
    <w:rsid w:val="0082133B"/>
    <w:rsid w:val="008239B3"/>
    <w:rsid w:val="00824188"/>
    <w:rsid w:val="00824AFA"/>
    <w:rsid w:val="008268D9"/>
    <w:rsid w:val="008300EC"/>
    <w:rsid w:val="00830512"/>
    <w:rsid w:val="00831F6B"/>
    <w:rsid w:val="00832055"/>
    <w:rsid w:val="0083427D"/>
    <w:rsid w:val="008373FC"/>
    <w:rsid w:val="00841B75"/>
    <w:rsid w:val="0084211A"/>
    <w:rsid w:val="008437F9"/>
    <w:rsid w:val="00844081"/>
    <w:rsid w:val="008455B9"/>
    <w:rsid w:val="0084560A"/>
    <w:rsid w:val="00845F0F"/>
    <w:rsid w:val="00846A08"/>
    <w:rsid w:val="00847BDD"/>
    <w:rsid w:val="0085003F"/>
    <w:rsid w:val="00854829"/>
    <w:rsid w:val="00854AED"/>
    <w:rsid w:val="00854C20"/>
    <w:rsid w:val="00855D29"/>
    <w:rsid w:val="008571CF"/>
    <w:rsid w:val="00857585"/>
    <w:rsid w:val="00857E70"/>
    <w:rsid w:val="0086072C"/>
    <w:rsid w:val="00861413"/>
    <w:rsid w:val="008615D4"/>
    <w:rsid w:val="00862924"/>
    <w:rsid w:val="00862DBE"/>
    <w:rsid w:val="00863C52"/>
    <w:rsid w:val="00865DA8"/>
    <w:rsid w:val="008708B5"/>
    <w:rsid w:val="00874C20"/>
    <w:rsid w:val="008765ED"/>
    <w:rsid w:val="008779A3"/>
    <w:rsid w:val="0088201F"/>
    <w:rsid w:val="00882BFF"/>
    <w:rsid w:val="00884EE9"/>
    <w:rsid w:val="00890568"/>
    <w:rsid w:val="0089289E"/>
    <w:rsid w:val="008930A0"/>
    <w:rsid w:val="00894DDD"/>
    <w:rsid w:val="00895D35"/>
    <w:rsid w:val="008961A6"/>
    <w:rsid w:val="00896271"/>
    <w:rsid w:val="00896981"/>
    <w:rsid w:val="00896E32"/>
    <w:rsid w:val="008971FA"/>
    <w:rsid w:val="008A0EA5"/>
    <w:rsid w:val="008A20B6"/>
    <w:rsid w:val="008A2764"/>
    <w:rsid w:val="008A59B1"/>
    <w:rsid w:val="008A6933"/>
    <w:rsid w:val="008B0403"/>
    <w:rsid w:val="008B0BBF"/>
    <w:rsid w:val="008B1058"/>
    <w:rsid w:val="008B17F4"/>
    <w:rsid w:val="008B2463"/>
    <w:rsid w:val="008B30EA"/>
    <w:rsid w:val="008B39A8"/>
    <w:rsid w:val="008B4294"/>
    <w:rsid w:val="008B44A6"/>
    <w:rsid w:val="008B60DA"/>
    <w:rsid w:val="008B613F"/>
    <w:rsid w:val="008B719C"/>
    <w:rsid w:val="008B71FD"/>
    <w:rsid w:val="008B7A59"/>
    <w:rsid w:val="008C1EE2"/>
    <w:rsid w:val="008C2160"/>
    <w:rsid w:val="008C2BD0"/>
    <w:rsid w:val="008C2E3C"/>
    <w:rsid w:val="008C30CD"/>
    <w:rsid w:val="008C3EF7"/>
    <w:rsid w:val="008C42EB"/>
    <w:rsid w:val="008C48BF"/>
    <w:rsid w:val="008C4A2D"/>
    <w:rsid w:val="008C6054"/>
    <w:rsid w:val="008C60D9"/>
    <w:rsid w:val="008C7D01"/>
    <w:rsid w:val="008D0C00"/>
    <w:rsid w:val="008D2A09"/>
    <w:rsid w:val="008D304A"/>
    <w:rsid w:val="008D4AED"/>
    <w:rsid w:val="008D5267"/>
    <w:rsid w:val="008D59D2"/>
    <w:rsid w:val="008D5A4D"/>
    <w:rsid w:val="008D5D50"/>
    <w:rsid w:val="008D67C3"/>
    <w:rsid w:val="008E0175"/>
    <w:rsid w:val="008E4853"/>
    <w:rsid w:val="008E4C59"/>
    <w:rsid w:val="008E5303"/>
    <w:rsid w:val="008E620C"/>
    <w:rsid w:val="008E73E0"/>
    <w:rsid w:val="008E7A6B"/>
    <w:rsid w:val="008F042D"/>
    <w:rsid w:val="008F0A86"/>
    <w:rsid w:val="008F1361"/>
    <w:rsid w:val="008F1C8C"/>
    <w:rsid w:val="008F1F43"/>
    <w:rsid w:val="008F3927"/>
    <w:rsid w:val="008F4712"/>
    <w:rsid w:val="008F5037"/>
    <w:rsid w:val="008F6BDA"/>
    <w:rsid w:val="008F6CE8"/>
    <w:rsid w:val="00900A93"/>
    <w:rsid w:val="009025F7"/>
    <w:rsid w:val="00902BD2"/>
    <w:rsid w:val="00902FA9"/>
    <w:rsid w:val="00903F2C"/>
    <w:rsid w:val="0090509E"/>
    <w:rsid w:val="00906FE1"/>
    <w:rsid w:val="00910693"/>
    <w:rsid w:val="0091073C"/>
    <w:rsid w:val="0091246F"/>
    <w:rsid w:val="009127EB"/>
    <w:rsid w:val="009130FA"/>
    <w:rsid w:val="009137A1"/>
    <w:rsid w:val="00913B3A"/>
    <w:rsid w:val="00914ACD"/>
    <w:rsid w:val="00915204"/>
    <w:rsid w:val="009164FC"/>
    <w:rsid w:val="00916EA7"/>
    <w:rsid w:val="00916ECA"/>
    <w:rsid w:val="00916F46"/>
    <w:rsid w:val="009204EB"/>
    <w:rsid w:val="00920877"/>
    <w:rsid w:val="009208AB"/>
    <w:rsid w:val="009208B3"/>
    <w:rsid w:val="0092105D"/>
    <w:rsid w:val="00921401"/>
    <w:rsid w:val="0092177B"/>
    <w:rsid w:val="00921B17"/>
    <w:rsid w:val="00923F37"/>
    <w:rsid w:val="0092640A"/>
    <w:rsid w:val="009273E6"/>
    <w:rsid w:val="00927EF0"/>
    <w:rsid w:val="00930066"/>
    <w:rsid w:val="00931581"/>
    <w:rsid w:val="00931DDB"/>
    <w:rsid w:val="00932C74"/>
    <w:rsid w:val="00932D90"/>
    <w:rsid w:val="0093338C"/>
    <w:rsid w:val="00933605"/>
    <w:rsid w:val="00933C11"/>
    <w:rsid w:val="00933F50"/>
    <w:rsid w:val="00934EA4"/>
    <w:rsid w:val="00935447"/>
    <w:rsid w:val="0093631F"/>
    <w:rsid w:val="009376B6"/>
    <w:rsid w:val="00937C46"/>
    <w:rsid w:val="00940AF8"/>
    <w:rsid w:val="009412CD"/>
    <w:rsid w:val="00941AE0"/>
    <w:rsid w:val="0094471A"/>
    <w:rsid w:val="00945F59"/>
    <w:rsid w:val="00946B92"/>
    <w:rsid w:val="009476A8"/>
    <w:rsid w:val="0095068D"/>
    <w:rsid w:val="009506DF"/>
    <w:rsid w:val="00950C3E"/>
    <w:rsid w:val="009542BB"/>
    <w:rsid w:val="009551DE"/>
    <w:rsid w:val="0095573F"/>
    <w:rsid w:val="00956BD0"/>
    <w:rsid w:val="00956F0A"/>
    <w:rsid w:val="009575E4"/>
    <w:rsid w:val="009578BF"/>
    <w:rsid w:val="00961ADE"/>
    <w:rsid w:val="00961D01"/>
    <w:rsid w:val="009626AE"/>
    <w:rsid w:val="00963381"/>
    <w:rsid w:val="00963FBA"/>
    <w:rsid w:val="0096478D"/>
    <w:rsid w:val="00965594"/>
    <w:rsid w:val="009667B1"/>
    <w:rsid w:val="009668F0"/>
    <w:rsid w:val="00966C33"/>
    <w:rsid w:val="009716BB"/>
    <w:rsid w:val="00971DEE"/>
    <w:rsid w:val="00974273"/>
    <w:rsid w:val="009766DC"/>
    <w:rsid w:val="009810E7"/>
    <w:rsid w:val="009824CC"/>
    <w:rsid w:val="00982B79"/>
    <w:rsid w:val="00982D06"/>
    <w:rsid w:val="00985352"/>
    <w:rsid w:val="00986487"/>
    <w:rsid w:val="00987774"/>
    <w:rsid w:val="0098777A"/>
    <w:rsid w:val="00991BD5"/>
    <w:rsid w:val="00991CFF"/>
    <w:rsid w:val="00992550"/>
    <w:rsid w:val="00992956"/>
    <w:rsid w:val="0099526B"/>
    <w:rsid w:val="00997990"/>
    <w:rsid w:val="00997B75"/>
    <w:rsid w:val="009A03F2"/>
    <w:rsid w:val="009A04F3"/>
    <w:rsid w:val="009A258C"/>
    <w:rsid w:val="009A2665"/>
    <w:rsid w:val="009A2F33"/>
    <w:rsid w:val="009A6CBD"/>
    <w:rsid w:val="009A729E"/>
    <w:rsid w:val="009A7ACE"/>
    <w:rsid w:val="009B000B"/>
    <w:rsid w:val="009B06FB"/>
    <w:rsid w:val="009B0D02"/>
    <w:rsid w:val="009B129B"/>
    <w:rsid w:val="009B2CC3"/>
    <w:rsid w:val="009B51F0"/>
    <w:rsid w:val="009B5829"/>
    <w:rsid w:val="009B609B"/>
    <w:rsid w:val="009B6272"/>
    <w:rsid w:val="009B6F88"/>
    <w:rsid w:val="009B73F1"/>
    <w:rsid w:val="009B779D"/>
    <w:rsid w:val="009C1B75"/>
    <w:rsid w:val="009C2611"/>
    <w:rsid w:val="009C2809"/>
    <w:rsid w:val="009C438E"/>
    <w:rsid w:val="009C5B53"/>
    <w:rsid w:val="009D0FE5"/>
    <w:rsid w:val="009D3E88"/>
    <w:rsid w:val="009D598E"/>
    <w:rsid w:val="009D6408"/>
    <w:rsid w:val="009E071A"/>
    <w:rsid w:val="009E1666"/>
    <w:rsid w:val="009E58C4"/>
    <w:rsid w:val="009E603B"/>
    <w:rsid w:val="009E7450"/>
    <w:rsid w:val="009F02FC"/>
    <w:rsid w:val="009F0B46"/>
    <w:rsid w:val="009F1B84"/>
    <w:rsid w:val="009F20D8"/>
    <w:rsid w:val="009F2136"/>
    <w:rsid w:val="009F2A7E"/>
    <w:rsid w:val="009F2E7D"/>
    <w:rsid w:val="009F44BF"/>
    <w:rsid w:val="009F45EC"/>
    <w:rsid w:val="009F5A04"/>
    <w:rsid w:val="009F5EF5"/>
    <w:rsid w:val="009F685A"/>
    <w:rsid w:val="009F7759"/>
    <w:rsid w:val="00A00DA5"/>
    <w:rsid w:val="00A021FC"/>
    <w:rsid w:val="00A022CD"/>
    <w:rsid w:val="00A030D8"/>
    <w:rsid w:val="00A0317D"/>
    <w:rsid w:val="00A04623"/>
    <w:rsid w:val="00A04EF8"/>
    <w:rsid w:val="00A05A8C"/>
    <w:rsid w:val="00A07463"/>
    <w:rsid w:val="00A10D12"/>
    <w:rsid w:val="00A1167E"/>
    <w:rsid w:val="00A13A96"/>
    <w:rsid w:val="00A14AAC"/>
    <w:rsid w:val="00A16220"/>
    <w:rsid w:val="00A16C59"/>
    <w:rsid w:val="00A17640"/>
    <w:rsid w:val="00A17828"/>
    <w:rsid w:val="00A17A22"/>
    <w:rsid w:val="00A17E73"/>
    <w:rsid w:val="00A2119B"/>
    <w:rsid w:val="00A23FCC"/>
    <w:rsid w:val="00A24E41"/>
    <w:rsid w:val="00A25BE9"/>
    <w:rsid w:val="00A27DF1"/>
    <w:rsid w:val="00A27F23"/>
    <w:rsid w:val="00A30E9E"/>
    <w:rsid w:val="00A31ADD"/>
    <w:rsid w:val="00A3207E"/>
    <w:rsid w:val="00A3323F"/>
    <w:rsid w:val="00A333A3"/>
    <w:rsid w:val="00A3404D"/>
    <w:rsid w:val="00A34AA9"/>
    <w:rsid w:val="00A37A9C"/>
    <w:rsid w:val="00A405DC"/>
    <w:rsid w:val="00A407C3"/>
    <w:rsid w:val="00A4227D"/>
    <w:rsid w:val="00A42446"/>
    <w:rsid w:val="00A42DA6"/>
    <w:rsid w:val="00A445E9"/>
    <w:rsid w:val="00A44819"/>
    <w:rsid w:val="00A44F6F"/>
    <w:rsid w:val="00A451DA"/>
    <w:rsid w:val="00A452E4"/>
    <w:rsid w:val="00A45445"/>
    <w:rsid w:val="00A45789"/>
    <w:rsid w:val="00A45EC1"/>
    <w:rsid w:val="00A45FFE"/>
    <w:rsid w:val="00A4615F"/>
    <w:rsid w:val="00A46B12"/>
    <w:rsid w:val="00A47564"/>
    <w:rsid w:val="00A47B8D"/>
    <w:rsid w:val="00A53BBD"/>
    <w:rsid w:val="00A569C1"/>
    <w:rsid w:val="00A60FA3"/>
    <w:rsid w:val="00A6185C"/>
    <w:rsid w:val="00A6249A"/>
    <w:rsid w:val="00A6336C"/>
    <w:rsid w:val="00A643ED"/>
    <w:rsid w:val="00A658DD"/>
    <w:rsid w:val="00A6629A"/>
    <w:rsid w:val="00A66577"/>
    <w:rsid w:val="00A6692F"/>
    <w:rsid w:val="00A70183"/>
    <w:rsid w:val="00A70188"/>
    <w:rsid w:val="00A71027"/>
    <w:rsid w:val="00A7198C"/>
    <w:rsid w:val="00A71A66"/>
    <w:rsid w:val="00A73734"/>
    <w:rsid w:val="00A73F4F"/>
    <w:rsid w:val="00A740FD"/>
    <w:rsid w:val="00A74117"/>
    <w:rsid w:val="00A753C8"/>
    <w:rsid w:val="00A759EF"/>
    <w:rsid w:val="00A75B42"/>
    <w:rsid w:val="00A75C22"/>
    <w:rsid w:val="00A7607F"/>
    <w:rsid w:val="00A76265"/>
    <w:rsid w:val="00A76599"/>
    <w:rsid w:val="00A81824"/>
    <w:rsid w:val="00A832DF"/>
    <w:rsid w:val="00A8371C"/>
    <w:rsid w:val="00A847AE"/>
    <w:rsid w:val="00A84910"/>
    <w:rsid w:val="00A851E3"/>
    <w:rsid w:val="00A87CC3"/>
    <w:rsid w:val="00A92212"/>
    <w:rsid w:val="00A924BF"/>
    <w:rsid w:val="00A924CF"/>
    <w:rsid w:val="00A928A8"/>
    <w:rsid w:val="00A934CA"/>
    <w:rsid w:val="00A942D5"/>
    <w:rsid w:val="00A95031"/>
    <w:rsid w:val="00A95AFC"/>
    <w:rsid w:val="00A96CC5"/>
    <w:rsid w:val="00AA1890"/>
    <w:rsid w:val="00AA18B3"/>
    <w:rsid w:val="00AA26D7"/>
    <w:rsid w:val="00AA2EEA"/>
    <w:rsid w:val="00AA3CAA"/>
    <w:rsid w:val="00AA5F3B"/>
    <w:rsid w:val="00AA6967"/>
    <w:rsid w:val="00AA706B"/>
    <w:rsid w:val="00AB281D"/>
    <w:rsid w:val="00AB4003"/>
    <w:rsid w:val="00AB4664"/>
    <w:rsid w:val="00AB47DF"/>
    <w:rsid w:val="00AB501C"/>
    <w:rsid w:val="00AB611A"/>
    <w:rsid w:val="00AB6CA8"/>
    <w:rsid w:val="00AB7B11"/>
    <w:rsid w:val="00AC04E6"/>
    <w:rsid w:val="00AC0E53"/>
    <w:rsid w:val="00AC3ADB"/>
    <w:rsid w:val="00AC5573"/>
    <w:rsid w:val="00AC717C"/>
    <w:rsid w:val="00AC7B37"/>
    <w:rsid w:val="00AC7D12"/>
    <w:rsid w:val="00AD0D34"/>
    <w:rsid w:val="00AD1308"/>
    <w:rsid w:val="00AD47CD"/>
    <w:rsid w:val="00AD482A"/>
    <w:rsid w:val="00AD48A6"/>
    <w:rsid w:val="00AD53A7"/>
    <w:rsid w:val="00AD542D"/>
    <w:rsid w:val="00AD690F"/>
    <w:rsid w:val="00AE0084"/>
    <w:rsid w:val="00AE0163"/>
    <w:rsid w:val="00AE03DE"/>
    <w:rsid w:val="00AE1067"/>
    <w:rsid w:val="00AE206C"/>
    <w:rsid w:val="00AE36C0"/>
    <w:rsid w:val="00AE4784"/>
    <w:rsid w:val="00AE47BC"/>
    <w:rsid w:val="00AE64FB"/>
    <w:rsid w:val="00AE72EC"/>
    <w:rsid w:val="00AE73CE"/>
    <w:rsid w:val="00AE7BBE"/>
    <w:rsid w:val="00AE7F9C"/>
    <w:rsid w:val="00AF0BB8"/>
    <w:rsid w:val="00AF0BEA"/>
    <w:rsid w:val="00AF130E"/>
    <w:rsid w:val="00AF150A"/>
    <w:rsid w:val="00AF15B7"/>
    <w:rsid w:val="00AF276A"/>
    <w:rsid w:val="00AF27AC"/>
    <w:rsid w:val="00AF2BD0"/>
    <w:rsid w:val="00AF3ADF"/>
    <w:rsid w:val="00AF59DE"/>
    <w:rsid w:val="00AF6019"/>
    <w:rsid w:val="00AF601D"/>
    <w:rsid w:val="00AF6088"/>
    <w:rsid w:val="00AF744E"/>
    <w:rsid w:val="00AF764F"/>
    <w:rsid w:val="00AF7769"/>
    <w:rsid w:val="00B01486"/>
    <w:rsid w:val="00B04032"/>
    <w:rsid w:val="00B05DC8"/>
    <w:rsid w:val="00B06745"/>
    <w:rsid w:val="00B07405"/>
    <w:rsid w:val="00B11A51"/>
    <w:rsid w:val="00B1263C"/>
    <w:rsid w:val="00B128DE"/>
    <w:rsid w:val="00B12ADD"/>
    <w:rsid w:val="00B139EB"/>
    <w:rsid w:val="00B142BA"/>
    <w:rsid w:val="00B14838"/>
    <w:rsid w:val="00B14DC4"/>
    <w:rsid w:val="00B15D67"/>
    <w:rsid w:val="00B15EC2"/>
    <w:rsid w:val="00B220A9"/>
    <w:rsid w:val="00B2238F"/>
    <w:rsid w:val="00B25444"/>
    <w:rsid w:val="00B3013F"/>
    <w:rsid w:val="00B30A8F"/>
    <w:rsid w:val="00B31BDB"/>
    <w:rsid w:val="00B32554"/>
    <w:rsid w:val="00B3581C"/>
    <w:rsid w:val="00B369C3"/>
    <w:rsid w:val="00B412FC"/>
    <w:rsid w:val="00B419F9"/>
    <w:rsid w:val="00B4333F"/>
    <w:rsid w:val="00B44D81"/>
    <w:rsid w:val="00B454BC"/>
    <w:rsid w:val="00B46B5E"/>
    <w:rsid w:val="00B47CDD"/>
    <w:rsid w:val="00B50433"/>
    <w:rsid w:val="00B526B1"/>
    <w:rsid w:val="00B55AF9"/>
    <w:rsid w:val="00B55E67"/>
    <w:rsid w:val="00B574D2"/>
    <w:rsid w:val="00B60BD0"/>
    <w:rsid w:val="00B60C0A"/>
    <w:rsid w:val="00B6245F"/>
    <w:rsid w:val="00B62D46"/>
    <w:rsid w:val="00B6313A"/>
    <w:rsid w:val="00B63CD6"/>
    <w:rsid w:val="00B64232"/>
    <w:rsid w:val="00B642E9"/>
    <w:rsid w:val="00B653A6"/>
    <w:rsid w:val="00B67B86"/>
    <w:rsid w:val="00B67D45"/>
    <w:rsid w:val="00B70038"/>
    <w:rsid w:val="00B70C18"/>
    <w:rsid w:val="00B70C26"/>
    <w:rsid w:val="00B72D03"/>
    <w:rsid w:val="00B73CA2"/>
    <w:rsid w:val="00B747E0"/>
    <w:rsid w:val="00B757D4"/>
    <w:rsid w:val="00B76C2F"/>
    <w:rsid w:val="00B778C1"/>
    <w:rsid w:val="00B77B52"/>
    <w:rsid w:val="00B8137A"/>
    <w:rsid w:val="00B82BAF"/>
    <w:rsid w:val="00B83581"/>
    <w:rsid w:val="00B84941"/>
    <w:rsid w:val="00B85BFB"/>
    <w:rsid w:val="00B869AF"/>
    <w:rsid w:val="00B86FCF"/>
    <w:rsid w:val="00B90833"/>
    <w:rsid w:val="00B90FE8"/>
    <w:rsid w:val="00B93E82"/>
    <w:rsid w:val="00B96207"/>
    <w:rsid w:val="00B96C75"/>
    <w:rsid w:val="00B97CCB"/>
    <w:rsid w:val="00BA1124"/>
    <w:rsid w:val="00BA174C"/>
    <w:rsid w:val="00BA2CC5"/>
    <w:rsid w:val="00BA3390"/>
    <w:rsid w:val="00BA5085"/>
    <w:rsid w:val="00BA60E8"/>
    <w:rsid w:val="00BA6E60"/>
    <w:rsid w:val="00BA735A"/>
    <w:rsid w:val="00BB0179"/>
    <w:rsid w:val="00BB01A9"/>
    <w:rsid w:val="00BB0A85"/>
    <w:rsid w:val="00BB1B78"/>
    <w:rsid w:val="00BB2162"/>
    <w:rsid w:val="00BB2ECF"/>
    <w:rsid w:val="00BB3084"/>
    <w:rsid w:val="00BB3D10"/>
    <w:rsid w:val="00BB4F84"/>
    <w:rsid w:val="00BB6978"/>
    <w:rsid w:val="00BB7C1D"/>
    <w:rsid w:val="00BB7C7B"/>
    <w:rsid w:val="00BB7C9B"/>
    <w:rsid w:val="00BC1036"/>
    <w:rsid w:val="00BC1CC1"/>
    <w:rsid w:val="00BC2207"/>
    <w:rsid w:val="00BC2796"/>
    <w:rsid w:val="00BC2B1A"/>
    <w:rsid w:val="00BC2C0C"/>
    <w:rsid w:val="00BC35D6"/>
    <w:rsid w:val="00BC3F19"/>
    <w:rsid w:val="00BC4372"/>
    <w:rsid w:val="00BC4603"/>
    <w:rsid w:val="00BC483C"/>
    <w:rsid w:val="00BC550A"/>
    <w:rsid w:val="00BC6241"/>
    <w:rsid w:val="00BC7D72"/>
    <w:rsid w:val="00BD1A82"/>
    <w:rsid w:val="00BD3FC4"/>
    <w:rsid w:val="00BD60D7"/>
    <w:rsid w:val="00BD64E3"/>
    <w:rsid w:val="00BD79BB"/>
    <w:rsid w:val="00BD7BDD"/>
    <w:rsid w:val="00BE017F"/>
    <w:rsid w:val="00BE1094"/>
    <w:rsid w:val="00BE2192"/>
    <w:rsid w:val="00BE2768"/>
    <w:rsid w:val="00BE3FF3"/>
    <w:rsid w:val="00BE4EAC"/>
    <w:rsid w:val="00BE5AE1"/>
    <w:rsid w:val="00BE738A"/>
    <w:rsid w:val="00BF0122"/>
    <w:rsid w:val="00BF1406"/>
    <w:rsid w:val="00BF18E3"/>
    <w:rsid w:val="00BF1EA1"/>
    <w:rsid w:val="00BF47C9"/>
    <w:rsid w:val="00BF4A0F"/>
    <w:rsid w:val="00BF4CE9"/>
    <w:rsid w:val="00BF4EEB"/>
    <w:rsid w:val="00BF55CD"/>
    <w:rsid w:val="00BF6E96"/>
    <w:rsid w:val="00BF7E8A"/>
    <w:rsid w:val="00BF7F3C"/>
    <w:rsid w:val="00C01466"/>
    <w:rsid w:val="00C041CB"/>
    <w:rsid w:val="00C04319"/>
    <w:rsid w:val="00C0580A"/>
    <w:rsid w:val="00C06A49"/>
    <w:rsid w:val="00C073CB"/>
    <w:rsid w:val="00C07C6F"/>
    <w:rsid w:val="00C100E2"/>
    <w:rsid w:val="00C1093B"/>
    <w:rsid w:val="00C116EB"/>
    <w:rsid w:val="00C11ACE"/>
    <w:rsid w:val="00C11F89"/>
    <w:rsid w:val="00C121A5"/>
    <w:rsid w:val="00C12DDB"/>
    <w:rsid w:val="00C13921"/>
    <w:rsid w:val="00C13B48"/>
    <w:rsid w:val="00C13EAF"/>
    <w:rsid w:val="00C16441"/>
    <w:rsid w:val="00C16492"/>
    <w:rsid w:val="00C16763"/>
    <w:rsid w:val="00C20966"/>
    <w:rsid w:val="00C21265"/>
    <w:rsid w:val="00C22B4E"/>
    <w:rsid w:val="00C238B8"/>
    <w:rsid w:val="00C27230"/>
    <w:rsid w:val="00C272BC"/>
    <w:rsid w:val="00C277BB"/>
    <w:rsid w:val="00C27BE8"/>
    <w:rsid w:val="00C300DD"/>
    <w:rsid w:val="00C30826"/>
    <w:rsid w:val="00C30E67"/>
    <w:rsid w:val="00C3160E"/>
    <w:rsid w:val="00C31693"/>
    <w:rsid w:val="00C318A0"/>
    <w:rsid w:val="00C31F08"/>
    <w:rsid w:val="00C32B73"/>
    <w:rsid w:val="00C32E93"/>
    <w:rsid w:val="00C34E8C"/>
    <w:rsid w:val="00C35161"/>
    <w:rsid w:val="00C370FD"/>
    <w:rsid w:val="00C378CA"/>
    <w:rsid w:val="00C40000"/>
    <w:rsid w:val="00C40087"/>
    <w:rsid w:val="00C41382"/>
    <w:rsid w:val="00C42F8E"/>
    <w:rsid w:val="00C430B6"/>
    <w:rsid w:val="00C44C0B"/>
    <w:rsid w:val="00C44C58"/>
    <w:rsid w:val="00C44D10"/>
    <w:rsid w:val="00C45DFE"/>
    <w:rsid w:val="00C4695F"/>
    <w:rsid w:val="00C46BAA"/>
    <w:rsid w:val="00C47D5C"/>
    <w:rsid w:val="00C5376E"/>
    <w:rsid w:val="00C547AC"/>
    <w:rsid w:val="00C54EBF"/>
    <w:rsid w:val="00C55EE8"/>
    <w:rsid w:val="00C55EF5"/>
    <w:rsid w:val="00C56002"/>
    <w:rsid w:val="00C56D82"/>
    <w:rsid w:val="00C56E1B"/>
    <w:rsid w:val="00C577C0"/>
    <w:rsid w:val="00C5786F"/>
    <w:rsid w:val="00C60996"/>
    <w:rsid w:val="00C61DAE"/>
    <w:rsid w:val="00C62236"/>
    <w:rsid w:val="00C624FB"/>
    <w:rsid w:val="00C626D5"/>
    <w:rsid w:val="00C6340A"/>
    <w:rsid w:val="00C6458C"/>
    <w:rsid w:val="00C64B2B"/>
    <w:rsid w:val="00C65B66"/>
    <w:rsid w:val="00C71307"/>
    <w:rsid w:val="00C718B4"/>
    <w:rsid w:val="00C71B82"/>
    <w:rsid w:val="00C724C4"/>
    <w:rsid w:val="00C729E6"/>
    <w:rsid w:val="00C732C0"/>
    <w:rsid w:val="00C73BD0"/>
    <w:rsid w:val="00C753EA"/>
    <w:rsid w:val="00C7579C"/>
    <w:rsid w:val="00C75E1F"/>
    <w:rsid w:val="00C76627"/>
    <w:rsid w:val="00C82367"/>
    <w:rsid w:val="00C831A6"/>
    <w:rsid w:val="00C831DE"/>
    <w:rsid w:val="00C844A9"/>
    <w:rsid w:val="00C84E27"/>
    <w:rsid w:val="00C85319"/>
    <w:rsid w:val="00C85BCD"/>
    <w:rsid w:val="00C86463"/>
    <w:rsid w:val="00C872A7"/>
    <w:rsid w:val="00C87400"/>
    <w:rsid w:val="00C87F67"/>
    <w:rsid w:val="00C90510"/>
    <w:rsid w:val="00C9205A"/>
    <w:rsid w:val="00C92D0A"/>
    <w:rsid w:val="00C93112"/>
    <w:rsid w:val="00C93437"/>
    <w:rsid w:val="00C93AD2"/>
    <w:rsid w:val="00C9500D"/>
    <w:rsid w:val="00C95120"/>
    <w:rsid w:val="00CA03C8"/>
    <w:rsid w:val="00CA109B"/>
    <w:rsid w:val="00CA196B"/>
    <w:rsid w:val="00CA4EA7"/>
    <w:rsid w:val="00CA61A7"/>
    <w:rsid w:val="00CA7177"/>
    <w:rsid w:val="00CA7B2D"/>
    <w:rsid w:val="00CB10AE"/>
    <w:rsid w:val="00CB1C9A"/>
    <w:rsid w:val="00CB1D30"/>
    <w:rsid w:val="00CB20D2"/>
    <w:rsid w:val="00CB2623"/>
    <w:rsid w:val="00CB399C"/>
    <w:rsid w:val="00CB3C22"/>
    <w:rsid w:val="00CB42FF"/>
    <w:rsid w:val="00CB6147"/>
    <w:rsid w:val="00CB66CB"/>
    <w:rsid w:val="00CB68AB"/>
    <w:rsid w:val="00CB6C5D"/>
    <w:rsid w:val="00CC0CFB"/>
    <w:rsid w:val="00CC0E5E"/>
    <w:rsid w:val="00CC13CD"/>
    <w:rsid w:val="00CC1CF9"/>
    <w:rsid w:val="00CC32B0"/>
    <w:rsid w:val="00CC4A20"/>
    <w:rsid w:val="00CC51A6"/>
    <w:rsid w:val="00CC624B"/>
    <w:rsid w:val="00CC69EB"/>
    <w:rsid w:val="00CC6A9B"/>
    <w:rsid w:val="00CC7594"/>
    <w:rsid w:val="00CD1382"/>
    <w:rsid w:val="00CD2581"/>
    <w:rsid w:val="00CD3D1C"/>
    <w:rsid w:val="00CD4119"/>
    <w:rsid w:val="00CD7517"/>
    <w:rsid w:val="00CD76CE"/>
    <w:rsid w:val="00CE02B5"/>
    <w:rsid w:val="00CE03A5"/>
    <w:rsid w:val="00CE5628"/>
    <w:rsid w:val="00CE5EFB"/>
    <w:rsid w:val="00CE5F66"/>
    <w:rsid w:val="00CE6C17"/>
    <w:rsid w:val="00CE7189"/>
    <w:rsid w:val="00CE7CF3"/>
    <w:rsid w:val="00CF101F"/>
    <w:rsid w:val="00CF156A"/>
    <w:rsid w:val="00CF375C"/>
    <w:rsid w:val="00CF3F68"/>
    <w:rsid w:val="00CF44C7"/>
    <w:rsid w:val="00CF571D"/>
    <w:rsid w:val="00CF583D"/>
    <w:rsid w:val="00CF5A67"/>
    <w:rsid w:val="00CF6E2C"/>
    <w:rsid w:val="00CF6ED8"/>
    <w:rsid w:val="00D007B1"/>
    <w:rsid w:val="00D0173F"/>
    <w:rsid w:val="00D02140"/>
    <w:rsid w:val="00D022AF"/>
    <w:rsid w:val="00D0260A"/>
    <w:rsid w:val="00D03F13"/>
    <w:rsid w:val="00D03FD7"/>
    <w:rsid w:val="00D04465"/>
    <w:rsid w:val="00D0450B"/>
    <w:rsid w:val="00D054AD"/>
    <w:rsid w:val="00D05663"/>
    <w:rsid w:val="00D05CA3"/>
    <w:rsid w:val="00D05FD2"/>
    <w:rsid w:val="00D06215"/>
    <w:rsid w:val="00D0676A"/>
    <w:rsid w:val="00D067D9"/>
    <w:rsid w:val="00D07E0D"/>
    <w:rsid w:val="00D07F51"/>
    <w:rsid w:val="00D10A3B"/>
    <w:rsid w:val="00D12EA1"/>
    <w:rsid w:val="00D13A31"/>
    <w:rsid w:val="00D14607"/>
    <w:rsid w:val="00D15EC3"/>
    <w:rsid w:val="00D16156"/>
    <w:rsid w:val="00D16A50"/>
    <w:rsid w:val="00D20A55"/>
    <w:rsid w:val="00D20C31"/>
    <w:rsid w:val="00D21457"/>
    <w:rsid w:val="00D217E8"/>
    <w:rsid w:val="00D2256F"/>
    <w:rsid w:val="00D248A7"/>
    <w:rsid w:val="00D302EC"/>
    <w:rsid w:val="00D303B6"/>
    <w:rsid w:val="00D31157"/>
    <w:rsid w:val="00D319E9"/>
    <w:rsid w:val="00D325BC"/>
    <w:rsid w:val="00D3338E"/>
    <w:rsid w:val="00D336CB"/>
    <w:rsid w:val="00D34887"/>
    <w:rsid w:val="00D34A47"/>
    <w:rsid w:val="00D353E0"/>
    <w:rsid w:val="00D35470"/>
    <w:rsid w:val="00D37224"/>
    <w:rsid w:val="00D376AF"/>
    <w:rsid w:val="00D37CC1"/>
    <w:rsid w:val="00D37E0A"/>
    <w:rsid w:val="00D4214A"/>
    <w:rsid w:val="00D424A7"/>
    <w:rsid w:val="00D44A34"/>
    <w:rsid w:val="00D45132"/>
    <w:rsid w:val="00D45B73"/>
    <w:rsid w:val="00D46EFB"/>
    <w:rsid w:val="00D47264"/>
    <w:rsid w:val="00D47C86"/>
    <w:rsid w:val="00D508B8"/>
    <w:rsid w:val="00D518B6"/>
    <w:rsid w:val="00D518F9"/>
    <w:rsid w:val="00D51C8E"/>
    <w:rsid w:val="00D5568C"/>
    <w:rsid w:val="00D5652B"/>
    <w:rsid w:val="00D565BF"/>
    <w:rsid w:val="00D566AA"/>
    <w:rsid w:val="00D56DD7"/>
    <w:rsid w:val="00D60E4C"/>
    <w:rsid w:val="00D622F5"/>
    <w:rsid w:val="00D64206"/>
    <w:rsid w:val="00D64949"/>
    <w:rsid w:val="00D6541F"/>
    <w:rsid w:val="00D66ACE"/>
    <w:rsid w:val="00D66DA0"/>
    <w:rsid w:val="00D701DF"/>
    <w:rsid w:val="00D7125F"/>
    <w:rsid w:val="00D71B98"/>
    <w:rsid w:val="00D7256F"/>
    <w:rsid w:val="00D7390E"/>
    <w:rsid w:val="00D7407A"/>
    <w:rsid w:val="00D74619"/>
    <w:rsid w:val="00D76503"/>
    <w:rsid w:val="00D76715"/>
    <w:rsid w:val="00D77322"/>
    <w:rsid w:val="00D80527"/>
    <w:rsid w:val="00D80681"/>
    <w:rsid w:val="00D8072E"/>
    <w:rsid w:val="00D822FA"/>
    <w:rsid w:val="00D8385D"/>
    <w:rsid w:val="00D85C2A"/>
    <w:rsid w:val="00D8749B"/>
    <w:rsid w:val="00D8789E"/>
    <w:rsid w:val="00D933C3"/>
    <w:rsid w:val="00D933C8"/>
    <w:rsid w:val="00D936EE"/>
    <w:rsid w:val="00D941D3"/>
    <w:rsid w:val="00D94A26"/>
    <w:rsid w:val="00D95870"/>
    <w:rsid w:val="00D95A37"/>
    <w:rsid w:val="00D96EDD"/>
    <w:rsid w:val="00DA019D"/>
    <w:rsid w:val="00DA10BC"/>
    <w:rsid w:val="00DA1523"/>
    <w:rsid w:val="00DA1556"/>
    <w:rsid w:val="00DA1CF0"/>
    <w:rsid w:val="00DA2F25"/>
    <w:rsid w:val="00DA32A2"/>
    <w:rsid w:val="00DA3712"/>
    <w:rsid w:val="00DA3EB9"/>
    <w:rsid w:val="00DA4053"/>
    <w:rsid w:val="00DA44AB"/>
    <w:rsid w:val="00DA4975"/>
    <w:rsid w:val="00DA4ADD"/>
    <w:rsid w:val="00DA4B67"/>
    <w:rsid w:val="00DA4C79"/>
    <w:rsid w:val="00DA5EF5"/>
    <w:rsid w:val="00DA6E9E"/>
    <w:rsid w:val="00DA70C9"/>
    <w:rsid w:val="00DA7652"/>
    <w:rsid w:val="00DB17F4"/>
    <w:rsid w:val="00DB1B48"/>
    <w:rsid w:val="00DB20F8"/>
    <w:rsid w:val="00DB271F"/>
    <w:rsid w:val="00DB29E6"/>
    <w:rsid w:val="00DB2A19"/>
    <w:rsid w:val="00DB3D3F"/>
    <w:rsid w:val="00DB5964"/>
    <w:rsid w:val="00DB5EC1"/>
    <w:rsid w:val="00DB6B60"/>
    <w:rsid w:val="00DB6FB0"/>
    <w:rsid w:val="00DC01F4"/>
    <w:rsid w:val="00DC0DCB"/>
    <w:rsid w:val="00DC1288"/>
    <w:rsid w:val="00DC46D0"/>
    <w:rsid w:val="00DC532C"/>
    <w:rsid w:val="00DC7037"/>
    <w:rsid w:val="00DC7842"/>
    <w:rsid w:val="00DC7FBE"/>
    <w:rsid w:val="00DD09D9"/>
    <w:rsid w:val="00DD1D1A"/>
    <w:rsid w:val="00DD2F84"/>
    <w:rsid w:val="00DD31D0"/>
    <w:rsid w:val="00DD325A"/>
    <w:rsid w:val="00DD3D31"/>
    <w:rsid w:val="00DD4B07"/>
    <w:rsid w:val="00DD511C"/>
    <w:rsid w:val="00DD55B6"/>
    <w:rsid w:val="00DD69F7"/>
    <w:rsid w:val="00DD7E3D"/>
    <w:rsid w:val="00DE0067"/>
    <w:rsid w:val="00DE0C8D"/>
    <w:rsid w:val="00DE1308"/>
    <w:rsid w:val="00DE1CDA"/>
    <w:rsid w:val="00DE3B1F"/>
    <w:rsid w:val="00DE42EB"/>
    <w:rsid w:val="00DE571B"/>
    <w:rsid w:val="00DE619F"/>
    <w:rsid w:val="00DE63FE"/>
    <w:rsid w:val="00DE640A"/>
    <w:rsid w:val="00DE6EA4"/>
    <w:rsid w:val="00DF0FC8"/>
    <w:rsid w:val="00DF1850"/>
    <w:rsid w:val="00DF1B6C"/>
    <w:rsid w:val="00DF714F"/>
    <w:rsid w:val="00DF7A46"/>
    <w:rsid w:val="00E001B5"/>
    <w:rsid w:val="00E004C3"/>
    <w:rsid w:val="00E01D58"/>
    <w:rsid w:val="00E03B70"/>
    <w:rsid w:val="00E041AE"/>
    <w:rsid w:val="00E049D1"/>
    <w:rsid w:val="00E04C31"/>
    <w:rsid w:val="00E05559"/>
    <w:rsid w:val="00E06C4D"/>
    <w:rsid w:val="00E07646"/>
    <w:rsid w:val="00E11873"/>
    <w:rsid w:val="00E11E9D"/>
    <w:rsid w:val="00E1200F"/>
    <w:rsid w:val="00E12A2B"/>
    <w:rsid w:val="00E1476A"/>
    <w:rsid w:val="00E163BA"/>
    <w:rsid w:val="00E16BE3"/>
    <w:rsid w:val="00E17D65"/>
    <w:rsid w:val="00E2063C"/>
    <w:rsid w:val="00E206CF"/>
    <w:rsid w:val="00E22016"/>
    <w:rsid w:val="00E226DA"/>
    <w:rsid w:val="00E22FB9"/>
    <w:rsid w:val="00E2456C"/>
    <w:rsid w:val="00E24C44"/>
    <w:rsid w:val="00E2554D"/>
    <w:rsid w:val="00E2652E"/>
    <w:rsid w:val="00E26FB8"/>
    <w:rsid w:val="00E278F1"/>
    <w:rsid w:val="00E30AF0"/>
    <w:rsid w:val="00E30EA4"/>
    <w:rsid w:val="00E32055"/>
    <w:rsid w:val="00E34739"/>
    <w:rsid w:val="00E36301"/>
    <w:rsid w:val="00E37110"/>
    <w:rsid w:val="00E37666"/>
    <w:rsid w:val="00E37F97"/>
    <w:rsid w:val="00E41096"/>
    <w:rsid w:val="00E41458"/>
    <w:rsid w:val="00E417CB"/>
    <w:rsid w:val="00E426F1"/>
    <w:rsid w:val="00E429EB"/>
    <w:rsid w:val="00E43409"/>
    <w:rsid w:val="00E43686"/>
    <w:rsid w:val="00E442E9"/>
    <w:rsid w:val="00E450C3"/>
    <w:rsid w:val="00E46A6F"/>
    <w:rsid w:val="00E47315"/>
    <w:rsid w:val="00E4792E"/>
    <w:rsid w:val="00E5024E"/>
    <w:rsid w:val="00E52072"/>
    <w:rsid w:val="00E5227B"/>
    <w:rsid w:val="00E53109"/>
    <w:rsid w:val="00E55A28"/>
    <w:rsid w:val="00E55F15"/>
    <w:rsid w:val="00E56CA0"/>
    <w:rsid w:val="00E5761F"/>
    <w:rsid w:val="00E57AD1"/>
    <w:rsid w:val="00E60C73"/>
    <w:rsid w:val="00E60D31"/>
    <w:rsid w:val="00E6124A"/>
    <w:rsid w:val="00E61490"/>
    <w:rsid w:val="00E6229F"/>
    <w:rsid w:val="00E624F2"/>
    <w:rsid w:val="00E62BB7"/>
    <w:rsid w:val="00E63DC3"/>
    <w:rsid w:val="00E652A0"/>
    <w:rsid w:val="00E666E4"/>
    <w:rsid w:val="00E6781B"/>
    <w:rsid w:val="00E7024B"/>
    <w:rsid w:val="00E72682"/>
    <w:rsid w:val="00E728FD"/>
    <w:rsid w:val="00E7353C"/>
    <w:rsid w:val="00E75C96"/>
    <w:rsid w:val="00E77F62"/>
    <w:rsid w:val="00E800EE"/>
    <w:rsid w:val="00E8116B"/>
    <w:rsid w:val="00E81323"/>
    <w:rsid w:val="00E8287C"/>
    <w:rsid w:val="00E83F21"/>
    <w:rsid w:val="00E84E8B"/>
    <w:rsid w:val="00E85CB5"/>
    <w:rsid w:val="00E861E8"/>
    <w:rsid w:val="00E86A74"/>
    <w:rsid w:val="00E87AA8"/>
    <w:rsid w:val="00E90024"/>
    <w:rsid w:val="00E907E1"/>
    <w:rsid w:val="00E91ED1"/>
    <w:rsid w:val="00E93B75"/>
    <w:rsid w:val="00E93DB9"/>
    <w:rsid w:val="00E940E0"/>
    <w:rsid w:val="00E94BF1"/>
    <w:rsid w:val="00E9502E"/>
    <w:rsid w:val="00E967AB"/>
    <w:rsid w:val="00EA00D5"/>
    <w:rsid w:val="00EA0565"/>
    <w:rsid w:val="00EA4136"/>
    <w:rsid w:val="00EA43B1"/>
    <w:rsid w:val="00EA5443"/>
    <w:rsid w:val="00EA5699"/>
    <w:rsid w:val="00EA57E7"/>
    <w:rsid w:val="00EA5A08"/>
    <w:rsid w:val="00EB0544"/>
    <w:rsid w:val="00EB07D8"/>
    <w:rsid w:val="00EB1353"/>
    <w:rsid w:val="00EB142B"/>
    <w:rsid w:val="00EB2480"/>
    <w:rsid w:val="00EB24CD"/>
    <w:rsid w:val="00EB30ED"/>
    <w:rsid w:val="00EB3DA3"/>
    <w:rsid w:val="00EB459B"/>
    <w:rsid w:val="00EB4D11"/>
    <w:rsid w:val="00EB578D"/>
    <w:rsid w:val="00EB5E5B"/>
    <w:rsid w:val="00EB7BB3"/>
    <w:rsid w:val="00EC016F"/>
    <w:rsid w:val="00EC0EE6"/>
    <w:rsid w:val="00EC0F38"/>
    <w:rsid w:val="00EC1DC9"/>
    <w:rsid w:val="00EC2491"/>
    <w:rsid w:val="00EC2B93"/>
    <w:rsid w:val="00EC3F59"/>
    <w:rsid w:val="00EC4C2C"/>
    <w:rsid w:val="00EC679A"/>
    <w:rsid w:val="00EC7B35"/>
    <w:rsid w:val="00ED045E"/>
    <w:rsid w:val="00ED090D"/>
    <w:rsid w:val="00ED0A4A"/>
    <w:rsid w:val="00ED17A6"/>
    <w:rsid w:val="00ED345C"/>
    <w:rsid w:val="00ED3740"/>
    <w:rsid w:val="00ED3E6A"/>
    <w:rsid w:val="00ED513D"/>
    <w:rsid w:val="00ED5D6A"/>
    <w:rsid w:val="00ED6AB0"/>
    <w:rsid w:val="00EE099D"/>
    <w:rsid w:val="00EE0F02"/>
    <w:rsid w:val="00EE109F"/>
    <w:rsid w:val="00EE13EA"/>
    <w:rsid w:val="00EE1540"/>
    <w:rsid w:val="00EE1F41"/>
    <w:rsid w:val="00EE2734"/>
    <w:rsid w:val="00EE2C03"/>
    <w:rsid w:val="00EE4BCD"/>
    <w:rsid w:val="00EE6AA4"/>
    <w:rsid w:val="00EE6F1D"/>
    <w:rsid w:val="00EE7B6A"/>
    <w:rsid w:val="00EE7FE5"/>
    <w:rsid w:val="00EF01F5"/>
    <w:rsid w:val="00EF0FD6"/>
    <w:rsid w:val="00EF3148"/>
    <w:rsid w:val="00EF3221"/>
    <w:rsid w:val="00EF67C7"/>
    <w:rsid w:val="00F002D4"/>
    <w:rsid w:val="00F0086C"/>
    <w:rsid w:val="00F00A32"/>
    <w:rsid w:val="00F039FA"/>
    <w:rsid w:val="00F03C0D"/>
    <w:rsid w:val="00F05CBD"/>
    <w:rsid w:val="00F065E7"/>
    <w:rsid w:val="00F075AC"/>
    <w:rsid w:val="00F111B7"/>
    <w:rsid w:val="00F12FF5"/>
    <w:rsid w:val="00F14B42"/>
    <w:rsid w:val="00F159DB"/>
    <w:rsid w:val="00F15C5B"/>
    <w:rsid w:val="00F1697E"/>
    <w:rsid w:val="00F20410"/>
    <w:rsid w:val="00F20FC4"/>
    <w:rsid w:val="00F22AFE"/>
    <w:rsid w:val="00F23C2E"/>
    <w:rsid w:val="00F24AFF"/>
    <w:rsid w:val="00F27F8F"/>
    <w:rsid w:val="00F3138A"/>
    <w:rsid w:val="00F32710"/>
    <w:rsid w:val="00F32E2C"/>
    <w:rsid w:val="00F32FF3"/>
    <w:rsid w:val="00F3305C"/>
    <w:rsid w:val="00F330AC"/>
    <w:rsid w:val="00F3565A"/>
    <w:rsid w:val="00F36461"/>
    <w:rsid w:val="00F36A27"/>
    <w:rsid w:val="00F37FFE"/>
    <w:rsid w:val="00F42AE2"/>
    <w:rsid w:val="00F43590"/>
    <w:rsid w:val="00F442A7"/>
    <w:rsid w:val="00F454B5"/>
    <w:rsid w:val="00F471CD"/>
    <w:rsid w:val="00F51DC8"/>
    <w:rsid w:val="00F52213"/>
    <w:rsid w:val="00F531E9"/>
    <w:rsid w:val="00F5607A"/>
    <w:rsid w:val="00F56BDD"/>
    <w:rsid w:val="00F62978"/>
    <w:rsid w:val="00F62E3E"/>
    <w:rsid w:val="00F654EA"/>
    <w:rsid w:val="00F65EBB"/>
    <w:rsid w:val="00F66614"/>
    <w:rsid w:val="00F704C0"/>
    <w:rsid w:val="00F712CA"/>
    <w:rsid w:val="00F71998"/>
    <w:rsid w:val="00F740DD"/>
    <w:rsid w:val="00F74294"/>
    <w:rsid w:val="00F744DE"/>
    <w:rsid w:val="00F75089"/>
    <w:rsid w:val="00F7515D"/>
    <w:rsid w:val="00F75DCD"/>
    <w:rsid w:val="00F77B56"/>
    <w:rsid w:val="00F805EB"/>
    <w:rsid w:val="00F80CBB"/>
    <w:rsid w:val="00F81A9F"/>
    <w:rsid w:val="00F81ACD"/>
    <w:rsid w:val="00F82250"/>
    <w:rsid w:val="00F82CF6"/>
    <w:rsid w:val="00F83393"/>
    <w:rsid w:val="00F83BD0"/>
    <w:rsid w:val="00F85623"/>
    <w:rsid w:val="00F85D57"/>
    <w:rsid w:val="00F85F45"/>
    <w:rsid w:val="00F867BC"/>
    <w:rsid w:val="00F86BEE"/>
    <w:rsid w:val="00F86EF8"/>
    <w:rsid w:val="00F87732"/>
    <w:rsid w:val="00F902E7"/>
    <w:rsid w:val="00F90724"/>
    <w:rsid w:val="00F9269F"/>
    <w:rsid w:val="00F93D91"/>
    <w:rsid w:val="00F944B6"/>
    <w:rsid w:val="00F969BC"/>
    <w:rsid w:val="00FA1015"/>
    <w:rsid w:val="00FA130B"/>
    <w:rsid w:val="00FA154B"/>
    <w:rsid w:val="00FA1BDA"/>
    <w:rsid w:val="00FA3FE8"/>
    <w:rsid w:val="00FA4643"/>
    <w:rsid w:val="00FA4E3E"/>
    <w:rsid w:val="00FA4E52"/>
    <w:rsid w:val="00FA5D5E"/>
    <w:rsid w:val="00FB0209"/>
    <w:rsid w:val="00FB087A"/>
    <w:rsid w:val="00FB1BA9"/>
    <w:rsid w:val="00FB20F8"/>
    <w:rsid w:val="00FB2FFB"/>
    <w:rsid w:val="00FB4F96"/>
    <w:rsid w:val="00FB588F"/>
    <w:rsid w:val="00FB61D6"/>
    <w:rsid w:val="00FB6EED"/>
    <w:rsid w:val="00FB703B"/>
    <w:rsid w:val="00FB710B"/>
    <w:rsid w:val="00FC1883"/>
    <w:rsid w:val="00FC42A2"/>
    <w:rsid w:val="00FC4ACE"/>
    <w:rsid w:val="00FC4B4A"/>
    <w:rsid w:val="00FC4D23"/>
    <w:rsid w:val="00FC5948"/>
    <w:rsid w:val="00FC609F"/>
    <w:rsid w:val="00FC6B7A"/>
    <w:rsid w:val="00FC7909"/>
    <w:rsid w:val="00FD0759"/>
    <w:rsid w:val="00FD07E5"/>
    <w:rsid w:val="00FD1596"/>
    <w:rsid w:val="00FD15E6"/>
    <w:rsid w:val="00FD34F4"/>
    <w:rsid w:val="00FD611D"/>
    <w:rsid w:val="00FD6732"/>
    <w:rsid w:val="00FE02A9"/>
    <w:rsid w:val="00FE0971"/>
    <w:rsid w:val="00FE2C9C"/>
    <w:rsid w:val="00FE639F"/>
    <w:rsid w:val="00FE689C"/>
    <w:rsid w:val="00FE7A24"/>
    <w:rsid w:val="00FF080B"/>
    <w:rsid w:val="00FF09B9"/>
    <w:rsid w:val="00FF127E"/>
    <w:rsid w:val="00FF17D2"/>
    <w:rsid w:val="00FF3D43"/>
    <w:rsid w:val="00FF3DD2"/>
    <w:rsid w:val="00FF4A45"/>
    <w:rsid w:val="00FF4A4D"/>
    <w:rsid w:val="00FF6834"/>
    <w:rsid w:val="00FF7A8E"/>
    <w:rsid w:val="00FF7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42EB"/>
  </w:style>
  <w:style w:type="paragraph" w:styleId="Nadpis1">
    <w:name w:val="heading 1"/>
    <w:basedOn w:val="Normln"/>
    <w:next w:val="Normln"/>
    <w:qFormat/>
    <w:rsid w:val="008C42EB"/>
    <w:pPr>
      <w:keepNext/>
      <w:numPr>
        <w:numId w:val="4"/>
      </w:numPr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8C42EB"/>
    <w:pPr>
      <w:keepNext/>
      <w:numPr>
        <w:ilvl w:val="1"/>
        <w:numId w:val="4"/>
      </w:numPr>
      <w:jc w:val="center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8C42EB"/>
    <w:pPr>
      <w:keepNext/>
      <w:numPr>
        <w:ilvl w:val="2"/>
        <w:numId w:val="4"/>
      </w:numPr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8C42EB"/>
    <w:pPr>
      <w:keepNext/>
      <w:numPr>
        <w:ilvl w:val="3"/>
        <w:numId w:val="4"/>
      </w:numPr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8C42EB"/>
    <w:pPr>
      <w:keepNext/>
      <w:numPr>
        <w:ilvl w:val="4"/>
        <w:numId w:val="4"/>
      </w:numPr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8C42EB"/>
    <w:pPr>
      <w:keepNext/>
      <w:numPr>
        <w:ilvl w:val="5"/>
        <w:numId w:val="4"/>
      </w:numPr>
      <w:jc w:val="both"/>
      <w:outlineLvl w:val="5"/>
    </w:pPr>
    <w:rPr>
      <w:b/>
      <w:sz w:val="36"/>
    </w:rPr>
  </w:style>
  <w:style w:type="paragraph" w:styleId="Nadpis7">
    <w:name w:val="heading 7"/>
    <w:basedOn w:val="Normln"/>
    <w:next w:val="Normln"/>
    <w:qFormat/>
    <w:rsid w:val="008C42EB"/>
    <w:pPr>
      <w:keepNext/>
      <w:numPr>
        <w:ilvl w:val="6"/>
        <w:numId w:val="4"/>
      </w:numPr>
      <w:jc w:val="center"/>
      <w:outlineLvl w:val="6"/>
    </w:pPr>
    <w:rPr>
      <w:b/>
      <w:sz w:val="24"/>
    </w:rPr>
  </w:style>
  <w:style w:type="paragraph" w:styleId="Nadpis8">
    <w:name w:val="heading 8"/>
    <w:basedOn w:val="Normln"/>
    <w:next w:val="Normln"/>
    <w:qFormat/>
    <w:rsid w:val="008C42EB"/>
    <w:pPr>
      <w:keepNext/>
      <w:numPr>
        <w:ilvl w:val="7"/>
        <w:numId w:val="4"/>
      </w:numPr>
      <w:spacing w:before="100" w:after="100"/>
      <w:jc w:val="center"/>
      <w:outlineLvl w:val="7"/>
    </w:pPr>
    <w:rPr>
      <w:rFonts w:ascii="Arial" w:hAnsi="Arial"/>
      <w:b/>
      <w:sz w:val="32"/>
    </w:rPr>
  </w:style>
  <w:style w:type="paragraph" w:styleId="Nadpis9">
    <w:name w:val="heading 9"/>
    <w:basedOn w:val="Normln"/>
    <w:next w:val="Normln"/>
    <w:qFormat/>
    <w:rsid w:val="008C42EB"/>
    <w:pPr>
      <w:keepNext/>
      <w:numPr>
        <w:ilvl w:val="8"/>
        <w:numId w:val="4"/>
      </w:numPr>
      <w:jc w:val="center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8C42EB"/>
    <w:pPr>
      <w:ind w:firstLine="708"/>
      <w:jc w:val="both"/>
    </w:pPr>
  </w:style>
  <w:style w:type="paragraph" w:styleId="Zkladntext">
    <w:name w:val="Body Text"/>
    <w:basedOn w:val="Normln"/>
    <w:link w:val="ZkladntextChar"/>
    <w:rsid w:val="008C42EB"/>
    <w:pPr>
      <w:jc w:val="both"/>
    </w:pPr>
    <w:rPr>
      <w:sz w:val="24"/>
    </w:rPr>
  </w:style>
  <w:style w:type="paragraph" w:customStyle="1" w:styleId="Ivan">
    <w:name w:val="Ivan"/>
    <w:basedOn w:val="Normln"/>
    <w:rsid w:val="008C42EB"/>
    <w:pPr>
      <w:overflowPunct w:val="0"/>
      <w:autoSpaceDE w:val="0"/>
      <w:autoSpaceDN w:val="0"/>
      <w:adjustRightInd w:val="0"/>
      <w:spacing w:line="360" w:lineRule="auto"/>
      <w:textAlignment w:val="baseline"/>
    </w:pPr>
    <w:rPr>
      <w:spacing w:val="16"/>
      <w:sz w:val="24"/>
    </w:rPr>
  </w:style>
  <w:style w:type="paragraph" w:styleId="Nzev">
    <w:name w:val="Title"/>
    <w:basedOn w:val="Normln"/>
    <w:qFormat/>
    <w:rsid w:val="008C42EB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u w:val="single"/>
    </w:rPr>
  </w:style>
  <w:style w:type="character" w:styleId="Hypertextovodkaz">
    <w:name w:val="Hyperlink"/>
    <w:basedOn w:val="Standardnpsmoodstavce"/>
    <w:rsid w:val="008C42EB"/>
    <w:rPr>
      <w:color w:val="0000FF"/>
      <w:u w:val="single"/>
    </w:rPr>
  </w:style>
  <w:style w:type="paragraph" w:customStyle="1" w:styleId="Poslednzkladntext">
    <w:name w:val="Poslední základní text"/>
    <w:basedOn w:val="Zkladntext"/>
    <w:rsid w:val="008C42EB"/>
    <w:pPr>
      <w:keepNext/>
      <w:widowControl w:val="0"/>
      <w:autoSpaceDE w:val="0"/>
      <w:autoSpaceDN w:val="0"/>
      <w:adjustRightInd w:val="0"/>
      <w:spacing w:after="160"/>
      <w:jc w:val="left"/>
    </w:pPr>
    <w:rPr>
      <w:sz w:val="20"/>
    </w:rPr>
  </w:style>
  <w:style w:type="paragraph" w:styleId="Zkladntext2">
    <w:name w:val="Body Text 2"/>
    <w:basedOn w:val="Normln"/>
    <w:rsid w:val="008C42EB"/>
    <w:rPr>
      <w:b/>
      <w:sz w:val="24"/>
    </w:rPr>
  </w:style>
  <w:style w:type="paragraph" w:styleId="Zkladntext3">
    <w:name w:val="Body Text 3"/>
    <w:basedOn w:val="Normln"/>
    <w:rsid w:val="008C42EB"/>
    <w:pPr>
      <w:jc w:val="center"/>
    </w:pPr>
    <w:rPr>
      <w:sz w:val="24"/>
    </w:rPr>
  </w:style>
  <w:style w:type="paragraph" w:styleId="Textpoznpodarou">
    <w:name w:val="footnote text"/>
    <w:basedOn w:val="Normln"/>
    <w:semiHidden/>
    <w:rsid w:val="008C42EB"/>
  </w:style>
  <w:style w:type="character" w:styleId="Znakapoznpodarou">
    <w:name w:val="footnote reference"/>
    <w:basedOn w:val="Standardnpsmoodstavce"/>
    <w:semiHidden/>
    <w:rsid w:val="008C42EB"/>
    <w:rPr>
      <w:vertAlign w:val="superscript"/>
    </w:rPr>
  </w:style>
  <w:style w:type="paragraph" w:customStyle="1" w:styleId="ivan0">
    <w:name w:val="ivan"/>
    <w:basedOn w:val="Normln"/>
    <w:rsid w:val="008C42EB"/>
    <w:pPr>
      <w:spacing w:before="100" w:after="100"/>
    </w:pPr>
    <w:rPr>
      <w:sz w:val="24"/>
    </w:rPr>
  </w:style>
  <w:style w:type="paragraph" w:customStyle="1" w:styleId="poslednzkladntext0">
    <w:name w:val="poslednzkladntext"/>
    <w:basedOn w:val="Normln"/>
    <w:rsid w:val="008C42EB"/>
    <w:pPr>
      <w:spacing w:before="100" w:after="100"/>
    </w:pPr>
    <w:rPr>
      <w:sz w:val="24"/>
    </w:rPr>
  </w:style>
  <w:style w:type="paragraph" w:styleId="Rozvrendokumentu">
    <w:name w:val="Document Map"/>
    <w:basedOn w:val="Normln"/>
    <w:semiHidden/>
    <w:rsid w:val="008C42EB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8C42EB"/>
    <w:pPr>
      <w:ind w:left="709"/>
      <w:jc w:val="both"/>
    </w:pPr>
    <w:rPr>
      <w:sz w:val="24"/>
    </w:rPr>
  </w:style>
  <w:style w:type="paragraph" w:styleId="Zkladntextodsazen3">
    <w:name w:val="Body Text Indent 3"/>
    <w:basedOn w:val="Normln"/>
    <w:rsid w:val="008C42EB"/>
    <w:pPr>
      <w:ind w:left="426"/>
      <w:jc w:val="both"/>
    </w:pPr>
    <w:rPr>
      <w:sz w:val="24"/>
    </w:rPr>
  </w:style>
  <w:style w:type="paragraph" w:styleId="Zhlav">
    <w:name w:val="header"/>
    <w:basedOn w:val="Normln"/>
    <w:rsid w:val="008C42EB"/>
    <w:pPr>
      <w:tabs>
        <w:tab w:val="center" w:pos="4536"/>
        <w:tab w:val="right" w:pos="9072"/>
      </w:tabs>
    </w:pPr>
    <w:rPr>
      <w:rFonts w:ascii="Arial" w:hAnsi="Arial"/>
      <w:sz w:val="16"/>
    </w:rPr>
  </w:style>
  <w:style w:type="paragraph" w:styleId="Zpat">
    <w:name w:val="footer"/>
    <w:basedOn w:val="Normln"/>
    <w:rsid w:val="008C42E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C42EB"/>
  </w:style>
  <w:style w:type="paragraph" w:styleId="Textbubliny">
    <w:name w:val="Balloon Text"/>
    <w:basedOn w:val="Normln"/>
    <w:semiHidden/>
    <w:rsid w:val="008C42EB"/>
    <w:rPr>
      <w:rFonts w:ascii="Tahoma" w:hAnsi="Tahoma" w:cs="Tahoma"/>
      <w:sz w:val="16"/>
      <w:szCs w:val="16"/>
    </w:rPr>
  </w:style>
  <w:style w:type="paragraph" w:customStyle="1" w:styleId="EntEmet">
    <w:name w:val="EntEmet"/>
    <w:basedOn w:val="Normln"/>
    <w:rsid w:val="008C42EB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 w:val="24"/>
    </w:rPr>
  </w:style>
  <w:style w:type="paragraph" w:customStyle="1" w:styleId="TableTitle">
    <w:name w:val="Table Title"/>
    <w:basedOn w:val="Normln"/>
    <w:next w:val="Normln"/>
    <w:rsid w:val="008C42EB"/>
    <w:pPr>
      <w:spacing w:before="120" w:after="120"/>
      <w:jc w:val="center"/>
    </w:pPr>
    <w:rPr>
      <w:b/>
      <w:sz w:val="24"/>
    </w:rPr>
  </w:style>
  <w:style w:type="paragraph" w:customStyle="1" w:styleId="Nadpis">
    <w:name w:val="Nadpis"/>
    <w:basedOn w:val="Normln"/>
    <w:next w:val="Zkladntext"/>
    <w:rsid w:val="008C42EB"/>
    <w:pPr>
      <w:keepNext/>
      <w:suppressAutoHyphens/>
      <w:spacing w:before="240" w:after="120"/>
    </w:pPr>
    <w:rPr>
      <w:rFonts w:ascii="Arial" w:eastAsia="HG Mincho Light J" w:hAnsi="Arial"/>
      <w:sz w:val="28"/>
    </w:rPr>
  </w:style>
  <w:style w:type="paragraph" w:customStyle="1" w:styleId="xl24">
    <w:name w:val="xl24"/>
    <w:basedOn w:val="Normln"/>
    <w:rsid w:val="008C42E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Normln"/>
    <w:rsid w:val="008C42E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Normln"/>
    <w:rsid w:val="008C42E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Normln"/>
    <w:rsid w:val="008C42E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8">
    <w:name w:val="xl28"/>
    <w:basedOn w:val="Normln"/>
    <w:rsid w:val="008C42EB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9">
    <w:name w:val="xl29"/>
    <w:basedOn w:val="Normln"/>
    <w:rsid w:val="008C42E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0">
    <w:name w:val="xl30"/>
    <w:basedOn w:val="Normln"/>
    <w:rsid w:val="008C42EB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1">
    <w:name w:val="xl31"/>
    <w:basedOn w:val="Normln"/>
    <w:rsid w:val="008C42EB"/>
    <w:pPr>
      <w:spacing w:before="100" w:beforeAutospacing="1" w:after="100" w:afterAutospacing="1"/>
    </w:pPr>
    <w:rPr>
      <w:rFonts w:ascii="Arial" w:eastAsia="Arial Unicode MS" w:hAnsi="Arial" w:cs="Arial"/>
      <w:sz w:val="24"/>
      <w:szCs w:val="24"/>
    </w:rPr>
  </w:style>
  <w:style w:type="paragraph" w:customStyle="1" w:styleId="xl32">
    <w:name w:val="xl32"/>
    <w:basedOn w:val="Normln"/>
    <w:rsid w:val="008C42EB"/>
    <w:pPr>
      <w:pBdr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3">
    <w:name w:val="xl33"/>
    <w:basedOn w:val="Normln"/>
    <w:rsid w:val="008C42E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4">
    <w:name w:val="xl34"/>
    <w:basedOn w:val="Normln"/>
    <w:rsid w:val="008C42EB"/>
    <w:pPr>
      <w:pBdr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5">
    <w:name w:val="xl35"/>
    <w:basedOn w:val="Normln"/>
    <w:rsid w:val="008C42E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6">
    <w:name w:val="xl36"/>
    <w:basedOn w:val="Normln"/>
    <w:rsid w:val="008C42E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7">
    <w:name w:val="xl37"/>
    <w:basedOn w:val="Normln"/>
    <w:rsid w:val="008C42EB"/>
    <w:pPr>
      <w:pBdr>
        <w:top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38">
    <w:name w:val="xl38"/>
    <w:basedOn w:val="Normln"/>
    <w:rsid w:val="008C42EB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9">
    <w:name w:val="xl39"/>
    <w:basedOn w:val="Normln"/>
    <w:rsid w:val="008C42EB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0">
    <w:name w:val="xl40"/>
    <w:basedOn w:val="Normln"/>
    <w:rsid w:val="008C42EB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1">
    <w:name w:val="xl41"/>
    <w:basedOn w:val="Normln"/>
    <w:rsid w:val="008C42EB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2">
    <w:name w:val="xl42"/>
    <w:basedOn w:val="Normln"/>
    <w:rsid w:val="008C42E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ln"/>
    <w:rsid w:val="008C42E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4">
    <w:name w:val="xl44"/>
    <w:basedOn w:val="Normln"/>
    <w:rsid w:val="008C42E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5">
    <w:name w:val="xl45"/>
    <w:basedOn w:val="Normln"/>
    <w:rsid w:val="008C42E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6">
    <w:name w:val="xl46"/>
    <w:basedOn w:val="Normln"/>
    <w:rsid w:val="008C42E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32"/>
      <w:szCs w:val="32"/>
    </w:rPr>
  </w:style>
  <w:style w:type="paragraph" w:customStyle="1" w:styleId="xl47">
    <w:name w:val="xl47"/>
    <w:basedOn w:val="Normln"/>
    <w:rsid w:val="008C42E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4"/>
      <w:szCs w:val="24"/>
    </w:rPr>
  </w:style>
  <w:style w:type="paragraph" w:customStyle="1" w:styleId="xl48">
    <w:name w:val="xl48"/>
    <w:basedOn w:val="Normln"/>
    <w:rsid w:val="008C42E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32"/>
      <w:szCs w:val="32"/>
    </w:rPr>
  </w:style>
  <w:style w:type="paragraph" w:customStyle="1" w:styleId="xl49">
    <w:name w:val="xl49"/>
    <w:basedOn w:val="Normln"/>
    <w:rsid w:val="008C42E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4"/>
      <w:szCs w:val="24"/>
    </w:rPr>
  </w:style>
  <w:style w:type="paragraph" w:customStyle="1" w:styleId="xl50">
    <w:name w:val="xl50"/>
    <w:basedOn w:val="Normln"/>
    <w:rsid w:val="008C42E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1">
    <w:name w:val="xl51"/>
    <w:basedOn w:val="Normln"/>
    <w:rsid w:val="008C42E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styleId="Normlnweb">
    <w:name w:val="Normal (Web)"/>
    <w:basedOn w:val="Normln"/>
    <w:rsid w:val="008C42EB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Default">
    <w:name w:val="Default"/>
    <w:rsid w:val="00F330AC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4">
    <w:name w:val="CM4"/>
    <w:basedOn w:val="Default"/>
    <w:next w:val="Default"/>
    <w:rsid w:val="00F330AC"/>
    <w:rPr>
      <w:rFonts w:cs="Times New Roman"/>
      <w:color w:val="auto"/>
    </w:rPr>
  </w:style>
  <w:style w:type="paragraph" w:customStyle="1" w:styleId="H3">
    <w:name w:val="H3"/>
    <w:basedOn w:val="Normln"/>
    <w:next w:val="Normln"/>
    <w:rsid w:val="00933F50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ln"/>
    <w:next w:val="Normln"/>
    <w:rsid w:val="00933F50"/>
    <w:pPr>
      <w:keepNext/>
      <w:spacing w:before="100" w:after="100"/>
      <w:outlineLvl w:val="4"/>
    </w:pPr>
    <w:rPr>
      <w:b/>
      <w:snapToGrid w:val="0"/>
      <w:sz w:val="24"/>
    </w:rPr>
  </w:style>
  <w:style w:type="character" w:customStyle="1" w:styleId="ZkladntextChar">
    <w:name w:val="Základní text Char"/>
    <w:basedOn w:val="Standardnpsmoodstavce"/>
    <w:link w:val="Zkladntext"/>
    <w:rsid w:val="00D34887"/>
    <w:rPr>
      <w:sz w:val="24"/>
    </w:rPr>
  </w:style>
  <w:style w:type="character" w:styleId="Sledovanodkaz">
    <w:name w:val="FollowedHyperlink"/>
    <w:basedOn w:val="Standardnpsmoodstavce"/>
    <w:rsid w:val="00C54EBF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eagri.cz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agroporadenstvi.cz/regist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8F9F4-D2D8-4005-A9FB-B4A4943432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225030-E3C2-4B6E-833F-1E92CA710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3133</Words>
  <Characters>18485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o akreditaci poradců MZe</vt:lpstr>
    </vt:vector>
  </TitlesOfParts>
  <Manager>KCP</Manager>
  <Company>ÚZPI Praha</Company>
  <LinksUpToDate>false</LinksUpToDate>
  <CharactersWithSpaces>21575</CharactersWithSpaces>
  <SharedDoc>false</SharedDoc>
  <HLinks>
    <vt:vector size="12" baseType="variant">
      <vt:variant>
        <vt:i4>786455</vt:i4>
      </vt:variant>
      <vt:variant>
        <vt:i4>3</vt:i4>
      </vt:variant>
      <vt:variant>
        <vt:i4>0</vt:i4>
      </vt:variant>
      <vt:variant>
        <vt:i4>5</vt:i4>
      </vt:variant>
      <vt:variant>
        <vt:lpwstr>http://www.eagri.cz/</vt:lpwstr>
      </vt:variant>
      <vt:variant>
        <vt:lpwstr/>
      </vt:variant>
      <vt:variant>
        <vt:i4>3539062</vt:i4>
      </vt:variant>
      <vt:variant>
        <vt:i4>0</vt:i4>
      </vt:variant>
      <vt:variant>
        <vt:i4>0</vt:i4>
      </vt:variant>
      <vt:variant>
        <vt:i4>5</vt:i4>
      </vt:variant>
      <vt:variant>
        <vt:lpwstr>http://www.agroporadenstvi.cz/registr/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o akreditaci poradců MZe</dc:title>
  <dc:subject>směrnice</dc:subject>
  <dc:creator>Josef Kaše</dc:creator>
  <cp:keywords>akreditace poradců</cp:keywords>
  <dc:description/>
  <cp:lastModifiedBy>10000300</cp:lastModifiedBy>
  <cp:revision>2</cp:revision>
  <cp:lastPrinted>2012-12-17T13:24:00Z</cp:lastPrinted>
  <dcterms:created xsi:type="dcterms:W3CDTF">2014-03-06T12:04:00Z</dcterms:created>
  <dcterms:modified xsi:type="dcterms:W3CDTF">2014-03-06T12:04:00Z</dcterms:modified>
  <cp:category>směrnice</cp:category>
</cp:coreProperties>
</file>